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7449" w:rsidRPr="001F7449" w:rsidRDefault="001F7449" w:rsidP="001F7449">
      <w:pPr>
        <w:pStyle w:val="affd"/>
      </w:pPr>
      <w:r w:rsidRPr="001F7449">
        <w:rPr>
          <w:noProof/>
        </w:rPr>
        <w:drawing>
          <wp:inline distT="0" distB="0" distL="0" distR="0">
            <wp:extent cx="6116955" cy="8408670"/>
            <wp:effectExtent l="0" t="0" r="0" b="0"/>
            <wp:docPr id="110763518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6955" cy="8408670"/>
                    </a:xfrm>
                    <a:prstGeom prst="rect">
                      <a:avLst/>
                    </a:prstGeom>
                    <a:noFill/>
                    <a:ln>
                      <a:noFill/>
                    </a:ln>
                  </pic:spPr>
                </pic:pic>
              </a:graphicData>
            </a:graphic>
          </wp:inline>
        </w:drawing>
      </w:r>
    </w:p>
    <w:p w:rsidR="00543664" w:rsidRDefault="00543664" w:rsidP="00543664">
      <w:pPr>
        <w:pStyle w:val="affd"/>
      </w:pPr>
    </w:p>
    <w:p w:rsidR="000253A4" w:rsidRPr="005D4B91" w:rsidRDefault="000253A4" w:rsidP="005D4B91">
      <w:pPr>
        <w:pStyle w:val="1"/>
        <w:spacing w:before="0" w:after="0"/>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1. ЦЕЛЕВОЙ РАЗДЕЛ</w:t>
      </w: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1.1. ПОЯСНИТЕЛЬНАЯ ЗАПИСКА</w:t>
      </w:r>
    </w:p>
    <w:p w:rsidR="000253A4" w:rsidRPr="005D4B91" w:rsidRDefault="000253A4" w:rsidP="005D4B91">
      <w:pPr>
        <w:ind w:firstLine="709"/>
        <w:rPr>
          <w:rFonts w:ascii="Times New Roman" w:hAnsi="Times New Roman" w:cs="Times New Roman"/>
          <w:sz w:val="28"/>
          <w:szCs w:val="28"/>
        </w:rPr>
      </w:pPr>
    </w:p>
    <w:p w:rsidR="007E04A1" w:rsidRPr="00847C37" w:rsidRDefault="000253A4" w:rsidP="00847C37">
      <w:pPr>
        <w:widowControl/>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sz w:val="28"/>
          <w:szCs w:val="28"/>
          <w:lang w:eastAsia="en-US"/>
        </w:rPr>
        <w:t>Основная образовательная программа среднего общего образования (д</w:t>
      </w:r>
      <w:r w:rsidRPr="005D4B91">
        <w:rPr>
          <w:rFonts w:ascii="Times New Roman" w:hAnsi="Times New Roman" w:cs="Times New Roman"/>
          <w:sz w:val="28"/>
          <w:szCs w:val="28"/>
          <w:lang w:eastAsia="en-US"/>
        </w:rPr>
        <w:t>а</w:t>
      </w:r>
      <w:r w:rsidRPr="005D4B91">
        <w:rPr>
          <w:rFonts w:ascii="Times New Roman" w:hAnsi="Times New Roman" w:cs="Times New Roman"/>
          <w:sz w:val="28"/>
          <w:szCs w:val="28"/>
          <w:lang w:eastAsia="en-US"/>
        </w:rPr>
        <w:t>лее – Программа) разработана на основе ФГОС СОО,</w:t>
      </w:r>
      <w:r w:rsidRPr="005D4B91">
        <w:rPr>
          <w:rFonts w:ascii="Times New Roman" w:hAnsi="Times New Roman" w:cs="Times New Roman"/>
          <w:sz w:val="28"/>
          <w:szCs w:val="28"/>
        </w:rPr>
        <w:t xml:space="preserve"> утвержденного приказом </w:t>
      </w:r>
      <w:r w:rsidRPr="005D4B91">
        <w:rPr>
          <w:rFonts w:ascii="Times New Roman" w:hAnsi="Times New Roman" w:cs="Times New Roman"/>
          <w:sz w:val="28"/>
          <w:szCs w:val="28"/>
          <w:shd w:val="clear" w:color="auto" w:fill="FFFFFF"/>
        </w:rPr>
        <w:t>Приказом Минобрнауки РФ от 17.05.2012 г. № 413</w:t>
      </w:r>
      <w:r w:rsidR="00847C37">
        <w:rPr>
          <w:rFonts w:ascii="Times New Roman" w:hAnsi="Times New Roman" w:cs="Times New Roman"/>
          <w:sz w:val="28"/>
          <w:szCs w:val="28"/>
        </w:rPr>
        <w:t xml:space="preserve">, </w:t>
      </w:r>
      <w:r w:rsidR="00756F44" w:rsidRPr="005D4B91">
        <w:rPr>
          <w:rFonts w:ascii="Times New Roman" w:hAnsi="Times New Roman" w:cs="Times New Roman"/>
          <w:sz w:val="28"/>
          <w:szCs w:val="28"/>
          <w:lang w:eastAsia="en-US"/>
        </w:rPr>
        <w:t>в соответствии с</w:t>
      </w:r>
      <w:r w:rsidRPr="005D4B91">
        <w:rPr>
          <w:rFonts w:ascii="Times New Roman" w:hAnsi="Times New Roman" w:cs="Times New Roman"/>
          <w:sz w:val="28"/>
          <w:szCs w:val="28"/>
          <w:lang w:eastAsia="en-US"/>
        </w:rPr>
        <w:t xml:space="preserve"> Федерал</w:t>
      </w:r>
      <w:r w:rsidRPr="005D4B91">
        <w:rPr>
          <w:rFonts w:ascii="Times New Roman" w:hAnsi="Times New Roman" w:cs="Times New Roman"/>
          <w:sz w:val="28"/>
          <w:szCs w:val="28"/>
          <w:lang w:eastAsia="en-US"/>
        </w:rPr>
        <w:t>ь</w:t>
      </w:r>
      <w:r w:rsidRPr="005D4B91">
        <w:rPr>
          <w:rFonts w:ascii="Times New Roman" w:hAnsi="Times New Roman" w:cs="Times New Roman"/>
          <w:sz w:val="28"/>
          <w:szCs w:val="28"/>
          <w:lang w:eastAsia="en-US"/>
        </w:rPr>
        <w:t>ной образовательной программы среднего общего образования (утверждена приказом Минпросвещени</w:t>
      </w:r>
      <w:r w:rsidR="007E04A1" w:rsidRPr="005D4B91">
        <w:rPr>
          <w:rFonts w:ascii="Times New Roman" w:hAnsi="Times New Roman" w:cs="Times New Roman"/>
          <w:sz w:val="28"/>
          <w:szCs w:val="28"/>
          <w:lang w:eastAsia="en-US"/>
        </w:rPr>
        <w:t>я РФ от 18.05.2023 г. №371</w:t>
      </w:r>
      <w:r w:rsidR="00847C37">
        <w:rPr>
          <w:rFonts w:ascii="Times New Roman" w:hAnsi="Times New Roman" w:cs="Times New Roman"/>
          <w:sz w:val="28"/>
          <w:szCs w:val="28"/>
          <w:lang w:eastAsia="en-US"/>
        </w:rPr>
        <w:t xml:space="preserve">), </w:t>
      </w:r>
      <w:r w:rsidR="00847C37" w:rsidRPr="00847C37">
        <w:rPr>
          <w:rFonts w:ascii="Times New Roman" w:hAnsi="Times New Roman" w:cs="Times New Roman"/>
          <w:sz w:val="28"/>
          <w:szCs w:val="28"/>
        </w:rPr>
        <w:t>учитывает изменения, внесенные приказом Минпросвщения РФ от 19.03.2024 г. №171.</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Содержание и планируемые результаты Программы не ниже соответс</w:t>
      </w:r>
      <w:r w:rsidRPr="005D4B91">
        <w:rPr>
          <w:rFonts w:ascii="Times New Roman" w:hAnsi="Times New Roman" w:cs="Times New Roman"/>
          <w:sz w:val="28"/>
          <w:szCs w:val="28"/>
        </w:rPr>
        <w:t>т</w:t>
      </w:r>
      <w:r w:rsidRPr="005D4B91">
        <w:rPr>
          <w:rFonts w:ascii="Times New Roman" w:hAnsi="Times New Roman" w:cs="Times New Roman"/>
          <w:sz w:val="28"/>
          <w:szCs w:val="28"/>
        </w:rPr>
        <w:t>вующих содержания и планируемых результатов ФОП СОО.</w:t>
      </w:r>
    </w:p>
    <w:p w:rsidR="002F2C1A"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w:t>
      </w:r>
      <w:r w:rsidRPr="005D4B91">
        <w:rPr>
          <w:rFonts w:ascii="Times New Roman" w:hAnsi="Times New Roman" w:cs="Times New Roman"/>
          <w:sz w:val="28"/>
          <w:szCs w:val="28"/>
        </w:rPr>
        <w:t>и</w:t>
      </w:r>
      <w:r w:rsidRPr="005D4B91">
        <w:rPr>
          <w:rFonts w:ascii="Times New Roman" w:hAnsi="Times New Roman" w:cs="Times New Roman"/>
          <w:sz w:val="28"/>
          <w:szCs w:val="28"/>
        </w:rPr>
        <w:t>тература», «История», «Обществознание», «География» и «Основы безопасн</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сти </w:t>
      </w:r>
      <w:r w:rsidR="00847C37">
        <w:rPr>
          <w:rFonts w:ascii="Times New Roman" w:hAnsi="Times New Roman" w:cs="Times New Roman"/>
          <w:sz w:val="28"/>
          <w:szCs w:val="28"/>
        </w:rPr>
        <w:t>и защиты Родины</w:t>
      </w:r>
      <w:r w:rsidRPr="005D4B91">
        <w:rPr>
          <w:rFonts w:ascii="Times New Roman" w:hAnsi="Times New Roman" w:cs="Times New Roman"/>
          <w:sz w:val="28"/>
          <w:szCs w:val="28"/>
        </w:rPr>
        <w:t>».</w:t>
      </w:r>
    </w:p>
    <w:p w:rsidR="000253A4" w:rsidRPr="00570259" w:rsidRDefault="009D33BE"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Программа</w:t>
      </w:r>
      <w:r w:rsidR="000253A4" w:rsidRPr="00570259">
        <w:rPr>
          <w:rFonts w:ascii="Times New Roman" w:hAnsi="Times New Roman" w:cs="Times New Roman"/>
          <w:sz w:val="28"/>
          <w:szCs w:val="28"/>
          <w:lang w:eastAsia="en-US"/>
        </w:rPr>
        <w:t>включает обязательную часть и часть, формируемую участн</w:t>
      </w:r>
      <w:r w:rsidR="000253A4" w:rsidRPr="00570259">
        <w:rPr>
          <w:rFonts w:ascii="Times New Roman" w:hAnsi="Times New Roman" w:cs="Times New Roman"/>
          <w:sz w:val="28"/>
          <w:szCs w:val="28"/>
          <w:lang w:eastAsia="en-US"/>
        </w:rPr>
        <w:t>и</w:t>
      </w:r>
      <w:r w:rsidR="000253A4" w:rsidRPr="00570259">
        <w:rPr>
          <w:rFonts w:ascii="Times New Roman" w:hAnsi="Times New Roman" w:cs="Times New Roman"/>
          <w:sz w:val="28"/>
          <w:szCs w:val="28"/>
          <w:lang w:eastAsia="en-US"/>
        </w:rPr>
        <w:t>ками образовательных отношений за счет включения 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w:t>
      </w:r>
      <w:r w:rsidR="000253A4" w:rsidRPr="00570259">
        <w:rPr>
          <w:rFonts w:ascii="Times New Roman" w:hAnsi="Times New Roman" w:cs="Times New Roman"/>
          <w:sz w:val="28"/>
          <w:szCs w:val="28"/>
          <w:lang w:eastAsia="en-US"/>
        </w:rPr>
        <w:t>у</w:t>
      </w:r>
      <w:r w:rsidR="000253A4" w:rsidRPr="00570259">
        <w:rPr>
          <w:rFonts w:ascii="Times New Roman" w:hAnsi="Times New Roman" w:cs="Times New Roman"/>
          <w:sz w:val="28"/>
          <w:szCs w:val="28"/>
          <w:lang w:eastAsia="en-US"/>
        </w:rPr>
        <w:t>чающихся из перечня, предлагаемого школой.</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Программа является основным документом, регламентирующим образ</w:t>
      </w:r>
      <w:r w:rsidRPr="005D4B91">
        <w:rPr>
          <w:rFonts w:ascii="Times New Roman" w:hAnsi="Times New Roman" w:cs="Times New Roman"/>
          <w:sz w:val="28"/>
          <w:szCs w:val="28"/>
          <w:lang w:eastAsia="en-US"/>
        </w:rPr>
        <w:t>о</w:t>
      </w:r>
      <w:r w:rsidRPr="005D4B91">
        <w:rPr>
          <w:rFonts w:ascii="Times New Roman" w:hAnsi="Times New Roman" w:cs="Times New Roman"/>
          <w:sz w:val="28"/>
          <w:szCs w:val="28"/>
          <w:lang w:eastAsia="en-US"/>
        </w:rPr>
        <w:t>вательный процесс на уровне СОО в единстве урочной и внеурочной деятел</w:t>
      </w:r>
      <w:r w:rsidRPr="005D4B91">
        <w:rPr>
          <w:rFonts w:ascii="Times New Roman" w:hAnsi="Times New Roman" w:cs="Times New Roman"/>
          <w:sz w:val="28"/>
          <w:szCs w:val="28"/>
          <w:lang w:eastAsia="en-US"/>
        </w:rPr>
        <w:t>ь</w:t>
      </w:r>
      <w:r w:rsidRPr="005D4B91">
        <w:rPr>
          <w:rFonts w:ascii="Times New Roman" w:hAnsi="Times New Roman" w:cs="Times New Roman"/>
          <w:sz w:val="28"/>
          <w:szCs w:val="28"/>
          <w:lang w:eastAsia="en-US"/>
        </w:rPr>
        <w:t>ности при учете установленного ФГОС соотношения обязательной части и ча</w:t>
      </w:r>
      <w:r w:rsidRPr="005D4B91">
        <w:rPr>
          <w:rFonts w:ascii="Times New Roman" w:hAnsi="Times New Roman" w:cs="Times New Roman"/>
          <w:sz w:val="28"/>
          <w:szCs w:val="28"/>
          <w:lang w:eastAsia="en-US"/>
        </w:rPr>
        <w:t>с</w:t>
      </w:r>
      <w:r w:rsidRPr="005D4B91">
        <w:rPr>
          <w:rFonts w:ascii="Times New Roman" w:hAnsi="Times New Roman" w:cs="Times New Roman"/>
          <w:sz w:val="28"/>
          <w:szCs w:val="28"/>
          <w:lang w:eastAsia="en-US"/>
        </w:rPr>
        <w:t>ти, формируемой участниками образовательных отношений.</w:t>
      </w:r>
    </w:p>
    <w:p w:rsidR="000253A4" w:rsidRPr="005D4B91" w:rsidRDefault="000253A4" w:rsidP="005D4B91">
      <w:pPr>
        <w:ind w:firstLine="709"/>
        <w:rPr>
          <w:rFonts w:ascii="Times New Roman" w:hAnsi="Times New Roman" w:cs="Times New Roman"/>
          <w:b/>
          <w:sz w:val="28"/>
          <w:szCs w:val="28"/>
        </w:rPr>
      </w:pPr>
    </w:p>
    <w:p w:rsidR="000253A4" w:rsidRPr="005D4B91" w:rsidRDefault="000253A4"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1.1.1. Цели реализации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Цели реализации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формирование российской гражданской идентичности обучающихся;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воспитание и социализация обучающихся, их самоидентификация п</w:t>
      </w:r>
      <w:r w:rsidRPr="005D4B91">
        <w:rPr>
          <w:rFonts w:ascii="Times New Roman" w:hAnsi="Times New Roman" w:cs="Times New Roman"/>
          <w:sz w:val="28"/>
          <w:szCs w:val="28"/>
        </w:rPr>
        <w:t>о</w:t>
      </w:r>
      <w:r w:rsidRPr="005D4B91">
        <w:rPr>
          <w:rFonts w:ascii="Times New Roman" w:hAnsi="Times New Roman" w:cs="Times New Roman"/>
          <w:sz w:val="28"/>
          <w:szCs w:val="28"/>
        </w:rPr>
        <w:t>средством личностно и общественно значимой деятельности, социального и гражданского становления;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организация учебного процесса с учётом целей, содержания и план</w:t>
      </w:r>
      <w:r w:rsidRPr="005D4B91">
        <w:rPr>
          <w:rFonts w:ascii="Times New Roman" w:hAnsi="Times New Roman" w:cs="Times New Roman"/>
          <w:sz w:val="28"/>
          <w:szCs w:val="28"/>
        </w:rPr>
        <w:t>и</w:t>
      </w:r>
      <w:r w:rsidRPr="005D4B91">
        <w:rPr>
          <w:rFonts w:ascii="Times New Roman" w:hAnsi="Times New Roman" w:cs="Times New Roman"/>
          <w:sz w:val="28"/>
          <w:szCs w:val="28"/>
        </w:rPr>
        <w:t xml:space="preserve">руемых результатов среднего общего образования, отражённых в </w:t>
      </w:r>
      <w:r w:rsidRPr="005D4B91">
        <w:rPr>
          <w:rStyle w:val="a5"/>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формирование навыков самостоятельной учебной деятельности об</w:t>
      </w:r>
      <w:r w:rsidRPr="005D4B91">
        <w:rPr>
          <w:rFonts w:ascii="Times New Roman" w:hAnsi="Times New Roman" w:cs="Times New Roman"/>
          <w:sz w:val="28"/>
          <w:szCs w:val="28"/>
        </w:rPr>
        <w:t>у</w:t>
      </w:r>
      <w:r w:rsidRPr="005D4B91">
        <w:rPr>
          <w:rFonts w:ascii="Times New Roman" w:hAnsi="Times New Roman" w:cs="Times New Roman"/>
          <w:sz w:val="28"/>
          <w:szCs w:val="28"/>
        </w:rPr>
        <w:t>чающихся на основе индивидуализации и профессиональной ориентации с</w:t>
      </w:r>
      <w:r w:rsidRPr="005D4B91">
        <w:rPr>
          <w:rFonts w:ascii="Times New Roman" w:hAnsi="Times New Roman" w:cs="Times New Roman"/>
          <w:sz w:val="28"/>
          <w:szCs w:val="28"/>
        </w:rPr>
        <w:t>о</w:t>
      </w:r>
      <w:r w:rsidRPr="005D4B91">
        <w:rPr>
          <w:rFonts w:ascii="Times New Roman" w:hAnsi="Times New Roman" w:cs="Times New Roman"/>
          <w:sz w:val="28"/>
          <w:szCs w:val="28"/>
        </w:rPr>
        <w:t>держания среднего общего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подготовка обучающегося к жизни в обществе, самостоятельному жи</w:t>
      </w:r>
      <w:r w:rsidRPr="005D4B91">
        <w:rPr>
          <w:rFonts w:ascii="Times New Roman" w:hAnsi="Times New Roman" w:cs="Times New Roman"/>
          <w:sz w:val="28"/>
          <w:szCs w:val="28"/>
        </w:rPr>
        <w:t>з</w:t>
      </w:r>
      <w:r w:rsidRPr="005D4B91">
        <w:rPr>
          <w:rFonts w:ascii="Times New Roman" w:hAnsi="Times New Roman" w:cs="Times New Roman"/>
          <w:sz w:val="28"/>
          <w:szCs w:val="28"/>
        </w:rPr>
        <w:t>ненному выбору, продолжению образования и началу профессиональной де</w:t>
      </w:r>
      <w:r w:rsidRPr="005D4B91">
        <w:rPr>
          <w:rFonts w:ascii="Times New Roman" w:hAnsi="Times New Roman" w:cs="Times New Roman"/>
          <w:sz w:val="28"/>
          <w:szCs w:val="28"/>
        </w:rPr>
        <w:t>я</w:t>
      </w:r>
      <w:r w:rsidRPr="005D4B91">
        <w:rPr>
          <w:rFonts w:ascii="Times New Roman" w:hAnsi="Times New Roman" w:cs="Times New Roman"/>
          <w:sz w:val="28"/>
          <w:szCs w:val="28"/>
        </w:rPr>
        <w:t>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организация деятельности педагогического коллектива по созданию и</w:t>
      </w:r>
      <w:r w:rsidRPr="005D4B91">
        <w:rPr>
          <w:rFonts w:ascii="Times New Roman" w:hAnsi="Times New Roman" w:cs="Times New Roman"/>
          <w:sz w:val="28"/>
          <w:szCs w:val="28"/>
        </w:rPr>
        <w:t>н</w:t>
      </w:r>
      <w:r w:rsidRPr="005D4B91">
        <w:rPr>
          <w:rFonts w:ascii="Times New Roman" w:hAnsi="Times New Roman" w:cs="Times New Roman"/>
          <w:sz w:val="28"/>
          <w:szCs w:val="28"/>
        </w:rPr>
        <w:t>дивидуальных программ и учебных планов для одарённых, успешных обуча</w:t>
      </w:r>
      <w:r w:rsidRPr="005D4B91">
        <w:rPr>
          <w:rFonts w:ascii="Times New Roman" w:hAnsi="Times New Roman" w:cs="Times New Roman"/>
          <w:sz w:val="28"/>
          <w:szCs w:val="28"/>
        </w:rPr>
        <w:t>ю</w:t>
      </w:r>
      <w:r w:rsidRPr="005D4B91">
        <w:rPr>
          <w:rFonts w:ascii="Times New Roman" w:hAnsi="Times New Roman" w:cs="Times New Roman"/>
          <w:sz w:val="28"/>
          <w:szCs w:val="28"/>
        </w:rPr>
        <w:t>щихся и (или) для обучающихся социальных групп, нуждающихся в особом внимании и поддержке.</w:t>
      </w:r>
    </w:p>
    <w:p w:rsidR="00756F44" w:rsidRPr="005D4B91" w:rsidRDefault="00756F44"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Для достижения поставленных целей Программа предусматривает решение следующих основных задач:</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формирование у обучающихся нравственных убеждений, эстетического вкуса и здорового образа жизни, высокой культуры межличностного и межэ</w:t>
      </w:r>
      <w:r w:rsidRPr="005D4B91">
        <w:rPr>
          <w:rFonts w:ascii="Times New Roman" w:hAnsi="Times New Roman" w:cs="Times New Roman"/>
          <w:sz w:val="28"/>
          <w:szCs w:val="28"/>
        </w:rPr>
        <w:t>т</w:t>
      </w:r>
      <w:r w:rsidRPr="005D4B91">
        <w:rPr>
          <w:rFonts w:ascii="Times New Roman" w:hAnsi="Times New Roman" w:cs="Times New Roman"/>
          <w:sz w:val="28"/>
          <w:szCs w:val="28"/>
        </w:rPr>
        <w:t>нического общения, овладение основами наук, государственным языком Ро</w:t>
      </w:r>
      <w:r w:rsidRPr="005D4B91">
        <w:rPr>
          <w:rFonts w:ascii="Times New Roman" w:hAnsi="Times New Roman" w:cs="Times New Roman"/>
          <w:sz w:val="28"/>
          <w:szCs w:val="28"/>
        </w:rPr>
        <w:t>с</w:t>
      </w:r>
      <w:r w:rsidRPr="005D4B91">
        <w:rPr>
          <w:rFonts w:ascii="Times New Roman" w:hAnsi="Times New Roman" w:cs="Times New Roman"/>
          <w:sz w:val="28"/>
          <w:szCs w:val="28"/>
        </w:rPr>
        <w:t>сийской Федерации, навыками умственного и физического труда, развитие склонностей, интересов, способностей к социальному самоопределению;</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обеспечение планируемых результатов по освоению обучающимся ц</w:t>
      </w:r>
      <w:r w:rsidRPr="005D4B91">
        <w:rPr>
          <w:rFonts w:ascii="Times New Roman" w:hAnsi="Times New Roman" w:cs="Times New Roman"/>
          <w:sz w:val="28"/>
          <w:szCs w:val="28"/>
        </w:rPr>
        <w:t>е</w:t>
      </w:r>
      <w:r w:rsidRPr="005D4B91">
        <w:rPr>
          <w:rFonts w:ascii="Times New Roman" w:hAnsi="Times New Roman" w:cs="Times New Roman"/>
          <w:sz w:val="28"/>
          <w:szCs w:val="28"/>
        </w:rPr>
        <w:t>левых установок, приобретению знаний, умений, навыков, определяемых ли</w:t>
      </w:r>
      <w:r w:rsidRPr="005D4B91">
        <w:rPr>
          <w:rFonts w:ascii="Times New Roman" w:hAnsi="Times New Roman" w:cs="Times New Roman"/>
          <w:sz w:val="28"/>
          <w:szCs w:val="28"/>
        </w:rPr>
        <w:t>ч</w:t>
      </w:r>
      <w:r w:rsidRPr="005D4B91">
        <w:rPr>
          <w:rFonts w:ascii="Times New Roman" w:hAnsi="Times New Roman" w:cs="Times New Roman"/>
          <w:sz w:val="28"/>
          <w:szCs w:val="28"/>
        </w:rPr>
        <w:t>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обеспечение преемственности основного общего и среднего общего о</w:t>
      </w:r>
      <w:r w:rsidRPr="005D4B91">
        <w:rPr>
          <w:rFonts w:ascii="Times New Roman" w:hAnsi="Times New Roman" w:cs="Times New Roman"/>
          <w:sz w:val="28"/>
          <w:szCs w:val="28"/>
        </w:rPr>
        <w:t>б</w:t>
      </w:r>
      <w:r w:rsidRPr="005D4B91">
        <w:rPr>
          <w:rFonts w:ascii="Times New Roman" w:hAnsi="Times New Roman" w:cs="Times New Roman"/>
          <w:sz w:val="28"/>
          <w:szCs w:val="28"/>
        </w:rPr>
        <w:t>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достижение планируемых результатов Программы всеми обучающим</w:t>
      </w:r>
      <w:r w:rsidRPr="005D4B91">
        <w:rPr>
          <w:rFonts w:ascii="Times New Roman" w:hAnsi="Times New Roman" w:cs="Times New Roman"/>
          <w:sz w:val="28"/>
          <w:szCs w:val="28"/>
        </w:rPr>
        <w:t>и</w:t>
      </w:r>
      <w:r w:rsidRPr="005D4B91">
        <w:rPr>
          <w:rFonts w:ascii="Times New Roman" w:hAnsi="Times New Roman" w:cs="Times New Roman"/>
          <w:sz w:val="28"/>
          <w:szCs w:val="28"/>
        </w:rPr>
        <w:t>ся, в т.ч. обучающимися с ограниченными возможностями здоровья (далее - ОВЗ);</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обеспечение доступности получения качественного среднего общего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выявление и развитие способностей обучающихся, в т. ч. проявивших выдающиеся способности, через систему клубов, секций, студий и других, о</w:t>
      </w:r>
      <w:r w:rsidRPr="005D4B91">
        <w:rPr>
          <w:rFonts w:ascii="Times New Roman" w:hAnsi="Times New Roman" w:cs="Times New Roman"/>
          <w:sz w:val="28"/>
          <w:szCs w:val="28"/>
        </w:rPr>
        <w:t>р</w:t>
      </w:r>
      <w:r w:rsidRPr="005D4B91">
        <w:rPr>
          <w:rFonts w:ascii="Times New Roman" w:hAnsi="Times New Roman" w:cs="Times New Roman"/>
          <w:sz w:val="28"/>
          <w:szCs w:val="28"/>
        </w:rPr>
        <w:t>ганизацию общественно полезной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организация интеллектуальных и творческих соревнований, научно-технического творчества и проектно-исследовательской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участие обучающихся, их родителей (законных представителей), пед</w:t>
      </w:r>
      <w:r w:rsidRPr="005D4B91">
        <w:rPr>
          <w:rFonts w:ascii="Times New Roman" w:hAnsi="Times New Roman" w:cs="Times New Roman"/>
          <w:sz w:val="28"/>
          <w:szCs w:val="28"/>
        </w:rPr>
        <w:t>а</w:t>
      </w:r>
      <w:r w:rsidRPr="005D4B91">
        <w:rPr>
          <w:rFonts w:ascii="Times New Roman" w:hAnsi="Times New Roman" w:cs="Times New Roman"/>
          <w:sz w:val="28"/>
          <w:szCs w:val="28"/>
        </w:rPr>
        <w:t>гогических работников в проектировании и развитии социальной среды образ</w:t>
      </w:r>
      <w:r w:rsidRPr="005D4B91">
        <w:rPr>
          <w:rFonts w:ascii="Times New Roman" w:hAnsi="Times New Roman" w:cs="Times New Roman"/>
          <w:sz w:val="28"/>
          <w:szCs w:val="28"/>
        </w:rPr>
        <w:t>о</w:t>
      </w:r>
      <w:r w:rsidRPr="005D4B91">
        <w:rPr>
          <w:rFonts w:ascii="Times New Roman" w:hAnsi="Times New Roman" w:cs="Times New Roman"/>
          <w:sz w:val="28"/>
          <w:szCs w:val="28"/>
        </w:rPr>
        <w:t>вательной организации;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включение обучающихся в процессы познания и преобразования соц</w:t>
      </w:r>
      <w:r w:rsidRPr="005D4B91">
        <w:rPr>
          <w:rFonts w:ascii="Times New Roman" w:hAnsi="Times New Roman" w:cs="Times New Roman"/>
          <w:sz w:val="28"/>
          <w:szCs w:val="28"/>
        </w:rPr>
        <w:t>и</w:t>
      </w:r>
      <w:r w:rsidRPr="005D4B91">
        <w:rPr>
          <w:rFonts w:ascii="Times New Roman" w:hAnsi="Times New Roman" w:cs="Times New Roman"/>
          <w:sz w:val="28"/>
          <w:szCs w:val="28"/>
        </w:rPr>
        <w:t>альной среды (населенного пункта, района, города) для приобретения опыта р</w:t>
      </w:r>
      <w:r w:rsidRPr="005D4B91">
        <w:rPr>
          <w:rFonts w:ascii="Times New Roman" w:hAnsi="Times New Roman" w:cs="Times New Roman"/>
          <w:sz w:val="28"/>
          <w:szCs w:val="28"/>
        </w:rPr>
        <w:t>е</w:t>
      </w:r>
      <w:r w:rsidRPr="005D4B91">
        <w:rPr>
          <w:rFonts w:ascii="Times New Roman" w:hAnsi="Times New Roman" w:cs="Times New Roman"/>
          <w:sz w:val="28"/>
          <w:szCs w:val="28"/>
        </w:rPr>
        <w:t>ального управления и действия;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организация социального и учебно-исследовательского проектирования, профессиональной ориентации обучающихся при поддержке педагогов, псих</w:t>
      </w:r>
      <w:r w:rsidRPr="005D4B91">
        <w:rPr>
          <w:rFonts w:ascii="Times New Roman" w:hAnsi="Times New Roman" w:cs="Times New Roman"/>
          <w:sz w:val="28"/>
          <w:szCs w:val="28"/>
        </w:rPr>
        <w:t>о</w:t>
      </w:r>
      <w:r w:rsidRPr="005D4B91">
        <w:rPr>
          <w:rFonts w:ascii="Times New Roman" w:hAnsi="Times New Roman" w:cs="Times New Roman"/>
          <w:sz w:val="28"/>
          <w:szCs w:val="28"/>
        </w:rPr>
        <w:t>логов, социальных педагогов, сотрудничество с базовыми организациями, о</w:t>
      </w:r>
      <w:r w:rsidRPr="005D4B91">
        <w:rPr>
          <w:rFonts w:ascii="Times New Roman" w:hAnsi="Times New Roman" w:cs="Times New Roman"/>
          <w:sz w:val="28"/>
          <w:szCs w:val="28"/>
        </w:rPr>
        <w:t>р</w:t>
      </w:r>
      <w:r w:rsidRPr="005D4B91">
        <w:rPr>
          <w:rFonts w:ascii="Times New Roman" w:hAnsi="Times New Roman" w:cs="Times New Roman"/>
          <w:sz w:val="28"/>
          <w:szCs w:val="28"/>
        </w:rPr>
        <w:t>ганизациями профессионального образования, центрами профессиональной р</w:t>
      </w:r>
      <w:r w:rsidRPr="005D4B91">
        <w:rPr>
          <w:rFonts w:ascii="Times New Roman" w:hAnsi="Times New Roman" w:cs="Times New Roman"/>
          <w:sz w:val="28"/>
          <w:szCs w:val="28"/>
        </w:rPr>
        <w:t>а</w:t>
      </w:r>
      <w:r w:rsidRPr="005D4B91">
        <w:rPr>
          <w:rFonts w:ascii="Times New Roman" w:hAnsi="Times New Roman" w:cs="Times New Roman"/>
          <w:sz w:val="28"/>
          <w:szCs w:val="28"/>
        </w:rPr>
        <w:t>боты;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создание условий для сохранения и укрепления физического, психол</w:t>
      </w:r>
      <w:r w:rsidRPr="005D4B91">
        <w:rPr>
          <w:rFonts w:ascii="Times New Roman" w:hAnsi="Times New Roman" w:cs="Times New Roman"/>
          <w:sz w:val="28"/>
          <w:szCs w:val="28"/>
        </w:rPr>
        <w:t>о</w:t>
      </w:r>
      <w:r w:rsidRPr="005D4B91">
        <w:rPr>
          <w:rFonts w:ascii="Times New Roman" w:hAnsi="Times New Roman" w:cs="Times New Roman"/>
          <w:sz w:val="28"/>
          <w:szCs w:val="28"/>
        </w:rPr>
        <w:t>гического и социального здоровья обучающихся, обеспечение их безопасности.</w:t>
      </w:r>
    </w:p>
    <w:p w:rsidR="000253A4" w:rsidRPr="005D4B91" w:rsidRDefault="004B092B" w:rsidP="004B092B">
      <w:pPr>
        <w:widowControl/>
        <w:autoSpaceDE/>
        <w:autoSpaceDN/>
        <w:adjustRightInd/>
        <w:ind w:firstLine="0"/>
        <w:jc w:val="left"/>
        <w:rPr>
          <w:rFonts w:ascii="Times New Roman" w:hAnsi="Times New Roman" w:cs="Times New Roman"/>
          <w:sz w:val="28"/>
          <w:szCs w:val="28"/>
        </w:rPr>
      </w:pPr>
      <w:r>
        <w:rPr>
          <w:rFonts w:ascii="Times New Roman" w:hAnsi="Times New Roman" w:cs="Times New Roman"/>
          <w:sz w:val="28"/>
          <w:szCs w:val="28"/>
        </w:rPr>
        <w:br w:type="page"/>
      </w: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lastRenderedPageBreak/>
        <w:t>1.1.2. Принципы формирования и механизмы реализации Програ</w:t>
      </w:r>
      <w:r w:rsidRPr="005D4B91">
        <w:rPr>
          <w:rFonts w:ascii="Times New Roman" w:hAnsi="Times New Roman" w:cs="Times New Roman"/>
          <w:b/>
          <w:sz w:val="28"/>
          <w:szCs w:val="28"/>
          <w:lang w:eastAsia="en-US"/>
        </w:rPr>
        <w:t>м</w:t>
      </w:r>
      <w:r w:rsidRPr="005D4B91">
        <w:rPr>
          <w:rFonts w:ascii="Times New Roman" w:hAnsi="Times New Roman" w:cs="Times New Roman"/>
          <w:b/>
          <w:sz w:val="28"/>
          <w:szCs w:val="28"/>
          <w:lang w:eastAsia="en-US"/>
        </w:rPr>
        <w:t>мы</w:t>
      </w:r>
    </w:p>
    <w:p w:rsidR="000253A4" w:rsidRPr="005D4B91" w:rsidRDefault="000253A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Программа сформирована с учетом следующих подходов и принципов:</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w:t>
      </w:r>
      <w:r w:rsidRPr="005D4B91">
        <w:rPr>
          <w:rFonts w:ascii="Times New Roman" w:hAnsi="Times New Roman" w:cs="Times New Roman"/>
          <w:i/>
          <w:sz w:val="28"/>
          <w:szCs w:val="28"/>
          <w:lang w:eastAsia="en-US"/>
        </w:rPr>
        <w:t>системно-деятельностный подход</w:t>
      </w:r>
      <w:r w:rsidRPr="005D4B91">
        <w:rPr>
          <w:rFonts w:ascii="Times New Roman" w:hAnsi="Times New Roman" w:cs="Times New Roman"/>
          <w:sz w:val="28"/>
          <w:szCs w:val="28"/>
          <w:lang w:eastAsia="en-US"/>
        </w:rPr>
        <w:t xml:space="preserve">: предполагает </w:t>
      </w:r>
      <w:r w:rsidRPr="005D4B91">
        <w:rPr>
          <w:rFonts w:ascii="Times New Roman" w:hAnsi="Times New Roman" w:cs="Times New Roman"/>
          <w:sz w:val="28"/>
          <w:szCs w:val="28"/>
        </w:rPr>
        <w:t>ориентацию на р</w:t>
      </w:r>
      <w:r w:rsidRPr="005D4B91">
        <w:rPr>
          <w:rFonts w:ascii="Times New Roman" w:hAnsi="Times New Roman" w:cs="Times New Roman"/>
          <w:sz w:val="28"/>
          <w:szCs w:val="28"/>
        </w:rPr>
        <w:t>е</w:t>
      </w:r>
      <w:r w:rsidRPr="005D4B91">
        <w:rPr>
          <w:rFonts w:ascii="Times New Roman" w:hAnsi="Times New Roman" w:cs="Times New Roman"/>
          <w:sz w:val="28"/>
          <w:szCs w:val="28"/>
        </w:rPr>
        <w:t>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w:t>
      </w:r>
      <w:r w:rsidRPr="005D4B91">
        <w:rPr>
          <w:rFonts w:ascii="Times New Roman" w:hAnsi="Times New Roman" w:cs="Times New Roman"/>
          <w:sz w:val="28"/>
          <w:szCs w:val="28"/>
        </w:rPr>
        <w:t>е</w:t>
      </w:r>
      <w:r w:rsidRPr="005D4B91">
        <w:rPr>
          <w:rFonts w:ascii="Times New Roman" w:hAnsi="Times New Roman" w:cs="Times New Roman"/>
          <w:sz w:val="28"/>
          <w:szCs w:val="28"/>
        </w:rPr>
        <w:t>прерывному образованию;</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i/>
          <w:sz w:val="28"/>
          <w:szCs w:val="28"/>
        </w:rPr>
        <w:t xml:space="preserve">- принцип учёта </w:t>
      </w:r>
      <w:r w:rsidRPr="005D4B91">
        <w:rPr>
          <w:rStyle w:val="a5"/>
          <w:rFonts w:ascii="Times New Roman" w:hAnsi="Times New Roman" w:cs="Times New Roman"/>
          <w:i/>
          <w:color w:val="auto"/>
          <w:sz w:val="28"/>
          <w:szCs w:val="28"/>
        </w:rPr>
        <w:t>ФГОС</w:t>
      </w:r>
      <w:r w:rsidRPr="005D4B91">
        <w:rPr>
          <w:rFonts w:ascii="Times New Roman" w:hAnsi="Times New Roman" w:cs="Times New Roman"/>
          <w:i/>
          <w:sz w:val="28"/>
          <w:szCs w:val="28"/>
        </w:rPr>
        <w:t xml:space="preserve"> СОО</w:t>
      </w:r>
      <w:r w:rsidRPr="005D4B91">
        <w:rPr>
          <w:rFonts w:ascii="Times New Roman" w:hAnsi="Times New Roman" w:cs="Times New Roman"/>
          <w:sz w:val="28"/>
          <w:szCs w:val="28"/>
        </w:rPr>
        <w:t>: Программа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i/>
          <w:sz w:val="28"/>
          <w:szCs w:val="28"/>
        </w:rPr>
        <w:t>принцип учёта языка обучения</w:t>
      </w:r>
      <w:r w:rsidRPr="005D4B91">
        <w:rPr>
          <w:rFonts w:ascii="Times New Roman" w:hAnsi="Times New Roman" w:cs="Times New Roman"/>
          <w:sz w:val="28"/>
          <w:szCs w:val="28"/>
        </w:rPr>
        <w:t>: с учётом условий функционирования образовательной организации Программа характеризует право получения обр</w:t>
      </w:r>
      <w:r w:rsidRPr="005D4B91">
        <w:rPr>
          <w:rFonts w:ascii="Times New Roman" w:hAnsi="Times New Roman" w:cs="Times New Roman"/>
          <w:sz w:val="28"/>
          <w:szCs w:val="28"/>
        </w:rPr>
        <w:t>а</w:t>
      </w:r>
      <w:r w:rsidRPr="005D4B91">
        <w:rPr>
          <w:rFonts w:ascii="Times New Roman" w:hAnsi="Times New Roman" w:cs="Times New Roman"/>
          <w:sz w:val="28"/>
          <w:szCs w:val="28"/>
        </w:rPr>
        <w:t>зования на родном языке из числа языков народов Российской Федерации и о</w:t>
      </w:r>
      <w:r w:rsidRPr="005D4B91">
        <w:rPr>
          <w:rFonts w:ascii="Times New Roman" w:hAnsi="Times New Roman" w:cs="Times New Roman"/>
          <w:sz w:val="28"/>
          <w:szCs w:val="28"/>
        </w:rPr>
        <w:t>т</w:t>
      </w:r>
      <w:r w:rsidRPr="005D4B91">
        <w:rPr>
          <w:rFonts w:ascii="Times New Roman" w:hAnsi="Times New Roman" w:cs="Times New Roman"/>
          <w:sz w:val="28"/>
          <w:szCs w:val="28"/>
        </w:rPr>
        <w:t>ражает механизмы реализации данного принципа в учебных планах, планах внеурочной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i/>
          <w:sz w:val="28"/>
          <w:szCs w:val="28"/>
        </w:rPr>
        <w:t>принцип учёта ведущей деятельности обучающегося</w:t>
      </w:r>
      <w:r w:rsidRPr="005D4B91">
        <w:rPr>
          <w:rFonts w:ascii="Times New Roman" w:hAnsi="Times New Roman" w:cs="Times New Roman"/>
          <w:sz w:val="28"/>
          <w:szCs w:val="28"/>
        </w:rPr>
        <w:t>: Программа обе</w:t>
      </w:r>
      <w:r w:rsidRPr="005D4B91">
        <w:rPr>
          <w:rFonts w:ascii="Times New Roman" w:hAnsi="Times New Roman" w:cs="Times New Roman"/>
          <w:sz w:val="28"/>
          <w:szCs w:val="28"/>
        </w:rPr>
        <w:t>с</w:t>
      </w:r>
      <w:r w:rsidRPr="005D4B91">
        <w:rPr>
          <w:rFonts w:ascii="Times New Roman" w:hAnsi="Times New Roman" w:cs="Times New Roman"/>
          <w:sz w:val="28"/>
          <w:szCs w:val="28"/>
        </w:rPr>
        <w:t>печивает конструирование учебного процесса в структуре учебной деятельн</w:t>
      </w:r>
      <w:r w:rsidRPr="005D4B91">
        <w:rPr>
          <w:rFonts w:ascii="Times New Roman" w:hAnsi="Times New Roman" w:cs="Times New Roman"/>
          <w:sz w:val="28"/>
          <w:szCs w:val="28"/>
        </w:rPr>
        <w:t>о</w:t>
      </w:r>
      <w:r w:rsidRPr="005D4B91">
        <w:rPr>
          <w:rFonts w:ascii="Times New Roman" w:hAnsi="Times New Roman" w:cs="Times New Roman"/>
          <w:sz w:val="28"/>
          <w:szCs w:val="28"/>
        </w:rPr>
        <w:t>сти, предусматривает механизмы формирования всех компонентов учебной деятельности (мотив, цель, учебная задача, учебные операции, контроль и с</w:t>
      </w:r>
      <w:r w:rsidRPr="005D4B91">
        <w:rPr>
          <w:rFonts w:ascii="Times New Roman" w:hAnsi="Times New Roman" w:cs="Times New Roman"/>
          <w:sz w:val="28"/>
          <w:szCs w:val="28"/>
        </w:rPr>
        <w:t>а</w:t>
      </w:r>
      <w:r w:rsidRPr="005D4B91">
        <w:rPr>
          <w:rFonts w:ascii="Times New Roman" w:hAnsi="Times New Roman" w:cs="Times New Roman"/>
          <w:sz w:val="28"/>
          <w:szCs w:val="28"/>
        </w:rPr>
        <w:t>моконтроль);</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Pr="005D4B91">
        <w:rPr>
          <w:rFonts w:ascii="Times New Roman" w:hAnsi="Times New Roman" w:cs="Times New Roman"/>
          <w:i/>
          <w:sz w:val="28"/>
          <w:szCs w:val="28"/>
        </w:rPr>
        <w:t>принцип индивидуализации обучения: </w:t>
      </w:r>
      <w:r w:rsidRPr="005D4B91">
        <w:rPr>
          <w:rFonts w:ascii="Times New Roman" w:hAnsi="Times New Roman" w:cs="Times New Roman"/>
          <w:sz w:val="28"/>
          <w:szCs w:val="28"/>
        </w:rPr>
        <w:t>Программа предусматривает во</w:t>
      </w:r>
      <w:r w:rsidRPr="005D4B91">
        <w:rPr>
          <w:rFonts w:ascii="Times New Roman" w:hAnsi="Times New Roman" w:cs="Times New Roman"/>
          <w:sz w:val="28"/>
          <w:szCs w:val="28"/>
        </w:rPr>
        <w:t>з</w:t>
      </w:r>
      <w:r w:rsidRPr="005D4B91">
        <w:rPr>
          <w:rFonts w:ascii="Times New Roman" w:hAnsi="Times New Roman" w:cs="Times New Roman"/>
          <w:sz w:val="28"/>
          <w:szCs w:val="28"/>
        </w:rPr>
        <w:t>можность и механизмы разработки индивидуальных программ и учебных пл</w:t>
      </w:r>
      <w:r w:rsidRPr="005D4B91">
        <w:rPr>
          <w:rFonts w:ascii="Times New Roman" w:hAnsi="Times New Roman" w:cs="Times New Roman"/>
          <w:sz w:val="28"/>
          <w:szCs w:val="28"/>
        </w:rPr>
        <w:t>а</w:t>
      </w:r>
      <w:r w:rsidRPr="005D4B91">
        <w:rPr>
          <w:rFonts w:ascii="Times New Roman" w:hAnsi="Times New Roman" w:cs="Times New Roman"/>
          <w:sz w:val="28"/>
          <w:szCs w:val="28"/>
        </w:rPr>
        <w:t>нов для обучения детей с особыми способностями, потребностями и интерес</w:t>
      </w:r>
      <w:r w:rsidRPr="005D4B91">
        <w:rPr>
          <w:rFonts w:ascii="Times New Roman" w:hAnsi="Times New Roman" w:cs="Times New Roman"/>
          <w:sz w:val="28"/>
          <w:szCs w:val="28"/>
        </w:rPr>
        <w:t>а</w:t>
      </w:r>
      <w:r w:rsidRPr="005D4B91">
        <w:rPr>
          <w:rFonts w:ascii="Times New Roman" w:hAnsi="Times New Roman" w:cs="Times New Roman"/>
          <w:sz w:val="28"/>
          <w:szCs w:val="28"/>
        </w:rPr>
        <w:t>ми с учетом мнения родителей (законных представителей) обучающегося;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Pr="005D4B91">
        <w:rPr>
          <w:rFonts w:ascii="Times New Roman" w:hAnsi="Times New Roman" w:cs="Times New Roman"/>
          <w:i/>
          <w:sz w:val="28"/>
          <w:szCs w:val="28"/>
        </w:rPr>
        <w:t>принцип учета индивидуальных возрастных, психологических и физиол</w:t>
      </w:r>
      <w:r w:rsidRPr="005D4B91">
        <w:rPr>
          <w:rFonts w:ascii="Times New Roman" w:hAnsi="Times New Roman" w:cs="Times New Roman"/>
          <w:i/>
          <w:sz w:val="28"/>
          <w:szCs w:val="28"/>
        </w:rPr>
        <w:t>о</w:t>
      </w:r>
      <w:r w:rsidRPr="005D4B91">
        <w:rPr>
          <w:rFonts w:ascii="Times New Roman" w:hAnsi="Times New Roman" w:cs="Times New Roman"/>
          <w:i/>
          <w:sz w:val="28"/>
          <w:szCs w:val="28"/>
        </w:rPr>
        <w:t>гических особенностей обучающихся</w:t>
      </w:r>
      <w:r w:rsidRPr="005D4B91">
        <w:rPr>
          <w:rFonts w:ascii="Times New Roman" w:hAnsi="Times New Roman" w:cs="Times New Roman"/>
          <w:sz w:val="28"/>
          <w:szCs w:val="28"/>
        </w:rPr>
        <w:t xml:space="preserve"> при построении образовательного проце</w:t>
      </w:r>
      <w:r w:rsidRPr="005D4B91">
        <w:rPr>
          <w:rFonts w:ascii="Times New Roman" w:hAnsi="Times New Roman" w:cs="Times New Roman"/>
          <w:sz w:val="28"/>
          <w:szCs w:val="28"/>
        </w:rPr>
        <w:t>с</w:t>
      </w:r>
      <w:r w:rsidRPr="005D4B91">
        <w:rPr>
          <w:rFonts w:ascii="Times New Roman" w:hAnsi="Times New Roman" w:cs="Times New Roman"/>
          <w:sz w:val="28"/>
          <w:szCs w:val="28"/>
        </w:rPr>
        <w:t>са и определении образовательно-воспитательных целей и путей их достиж</w:t>
      </w:r>
      <w:r w:rsidRPr="005D4B91">
        <w:rPr>
          <w:rFonts w:ascii="Times New Roman" w:hAnsi="Times New Roman" w:cs="Times New Roman"/>
          <w:sz w:val="28"/>
          <w:szCs w:val="28"/>
        </w:rPr>
        <w:t>е</w:t>
      </w:r>
      <w:r w:rsidRPr="005D4B91">
        <w:rPr>
          <w:rFonts w:ascii="Times New Roman" w:hAnsi="Times New Roman" w:cs="Times New Roman"/>
          <w:sz w:val="28"/>
          <w:szCs w:val="28"/>
        </w:rPr>
        <w:t>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Pr="005D4B91">
        <w:rPr>
          <w:rFonts w:ascii="Times New Roman" w:hAnsi="Times New Roman" w:cs="Times New Roman"/>
          <w:i/>
          <w:sz w:val="28"/>
          <w:szCs w:val="28"/>
        </w:rPr>
        <w:t>принцип обеспечения фундаментального характера образования, учета специфики изучаемых учебных предметов;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i/>
          <w:sz w:val="28"/>
          <w:szCs w:val="28"/>
        </w:rPr>
        <w:t> принцип интеграции обучения и воспитания: Программа</w:t>
      </w:r>
      <w:r w:rsidRPr="005D4B91">
        <w:rPr>
          <w:rFonts w:ascii="Times New Roman" w:hAnsi="Times New Roman" w:cs="Times New Roman"/>
          <w:sz w:val="28"/>
          <w:szCs w:val="28"/>
        </w:rPr>
        <w:t xml:space="preserve"> предусматр</w:t>
      </w:r>
      <w:r w:rsidRPr="005D4B91">
        <w:rPr>
          <w:rFonts w:ascii="Times New Roman" w:hAnsi="Times New Roman" w:cs="Times New Roman"/>
          <w:sz w:val="28"/>
          <w:szCs w:val="28"/>
        </w:rPr>
        <w:t>и</w:t>
      </w:r>
      <w:r w:rsidRPr="005D4B91">
        <w:rPr>
          <w:rFonts w:ascii="Times New Roman" w:hAnsi="Times New Roman" w:cs="Times New Roman"/>
          <w:sz w:val="28"/>
          <w:szCs w:val="28"/>
        </w:rPr>
        <w:t>вает связь урочной и внеурочной деятельности, предполагающий направле</w:t>
      </w:r>
      <w:r w:rsidRPr="005D4B91">
        <w:rPr>
          <w:rFonts w:ascii="Times New Roman" w:hAnsi="Times New Roman" w:cs="Times New Roman"/>
          <w:sz w:val="28"/>
          <w:szCs w:val="28"/>
        </w:rPr>
        <w:t>н</w:t>
      </w:r>
      <w:r w:rsidRPr="005D4B91">
        <w:rPr>
          <w:rFonts w:ascii="Times New Roman" w:hAnsi="Times New Roman" w:cs="Times New Roman"/>
          <w:sz w:val="28"/>
          <w:szCs w:val="28"/>
        </w:rPr>
        <w:t>ность учебного процесса на достижение личностных результатов освоения о</w:t>
      </w:r>
      <w:r w:rsidRPr="005D4B91">
        <w:rPr>
          <w:rFonts w:ascii="Times New Roman" w:hAnsi="Times New Roman" w:cs="Times New Roman"/>
          <w:sz w:val="28"/>
          <w:szCs w:val="28"/>
        </w:rPr>
        <w:t>б</w:t>
      </w:r>
      <w:r w:rsidRPr="005D4B91">
        <w:rPr>
          <w:rFonts w:ascii="Times New Roman" w:hAnsi="Times New Roman" w:cs="Times New Roman"/>
          <w:sz w:val="28"/>
          <w:szCs w:val="28"/>
        </w:rPr>
        <w:t>разовательной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Pr="005D4B91">
        <w:rPr>
          <w:rFonts w:ascii="Times New Roman" w:hAnsi="Times New Roman" w:cs="Times New Roman"/>
          <w:i/>
          <w:sz w:val="28"/>
          <w:szCs w:val="28"/>
        </w:rPr>
        <w:t>принцип здоровьесбережения:</w:t>
      </w:r>
      <w:r w:rsidRPr="005D4B91">
        <w:rPr>
          <w:rFonts w:ascii="Times New Roman" w:hAnsi="Times New Roman" w:cs="Times New Roman"/>
          <w:sz w:val="28"/>
          <w:szCs w:val="28"/>
        </w:rPr>
        <w:t xml:space="preserve"> при организации образовательной де</w:t>
      </w:r>
      <w:r w:rsidRPr="005D4B91">
        <w:rPr>
          <w:rFonts w:ascii="Times New Roman" w:hAnsi="Times New Roman" w:cs="Times New Roman"/>
          <w:sz w:val="28"/>
          <w:szCs w:val="28"/>
        </w:rPr>
        <w:t>я</w:t>
      </w:r>
      <w:r w:rsidRPr="005D4B91">
        <w:rPr>
          <w:rFonts w:ascii="Times New Roman" w:hAnsi="Times New Roman" w:cs="Times New Roman"/>
          <w:sz w:val="28"/>
          <w:szCs w:val="28"/>
        </w:rPr>
        <w:t>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w:t>
      </w:r>
      <w:r w:rsidRPr="005D4B91">
        <w:rPr>
          <w:rFonts w:ascii="Times New Roman" w:hAnsi="Times New Roman" w:cs="Times New Roman"/>
          <w:sz w:val="28"/>
          <w:szCs w:val="28"/>
        </w:rPr>
        <w:t>б</w:t>
      </w:r>
      <w:r w:rsidRPr="005D4B91">
        <w:rPr>
          <w:rFonts w:ascii="Times New Roman" w:hAnsi="Times New Roman" w:cs="Times New Roman"/>
          <w:sz w:val="28"/>
          <w:szCs w:val="28"/>
        </w:rPr>
        <w:t>ной нагрузки, организация учебных и внеурочных мероприятий должны соо</w:t>
      </w:r>
      <w:r w:rsidRPr="005D4B91">
        <w:rPr>
          <w:rFonts w:ascii="Times New Roman" w:hAnsi="Times New Roman" w:cs="Times New Roman"/>
          <w:sz w:val="28"/>
          <w:szCs w:val="28"/>
        </w:rPr>
        <w:t>т</w:t>
      </w:r>
      <w:r w:rsidRPr="005D4B91">
        <w:rPr>
          <w:rFonts w:ascii="Times New Roman" w:hAnsi="Times New Roman" w:cs="Times New Roman"/>
          <w:sz w:val="28"/>
          <w:szCs w:val="28"/>
        </w:rPr>
        <w:t>ветствовать требованиям, предусмотренным санитарными правилами и норм</w:t>
      </w:r>
      <w:r w:rsidRPr="005D4B91">
        <w:rPr>
          <w:rFonts w:ascii="Times New Roman" w:hAnsi="Times New Roman" w:cs="Times New Roman"/>
          <w:sz w:val="28"/>
          <w:szCs w:val="28"/>
        </w:rPr>
        <w:t>а</w:t>
      </w:r>
      <w:r w:rsidRPr="005D4B91">
        <w:rPr>
          <w:rFonts w:ascii="Times New Roman" w:hAnsi="Times New Roman" w:cs="Times New Roman"/>
          <w:sz w:val="28"/>
          <w:szCs w:val="28"/>
        </w:rPr>
        <w:t xml:space="preserve">ми </w:t>
      </w:r>
      <w:r w:rsidRPr="005D4B91">
        <w:rPr>
          <w:rStyle w:val="a5"/>
          <w:rFonts w:ascii="Times New Roman" w:hAnsi="Times New Roman" w:cs="Times New Roman"/>
          <w:color w:val="auto"/>
          <w:sz w:val="28"/>
          <w:szCs w:val="28"/>
        </w:rPr>
        <w:t>СанПиН 1.2.3685-21</w:t>
      </w:r>
      <w:r w:rsidRPr="005D4B91">
        <w:rPr>
          <w:rFonts w:ascii="Times New Roman" w:hAnsi="Times New Roman" w:cs="Times New Roman"/>
          <w:sz w:val="28"/>
          <w:szCs w:val="28"/>
        </w:rPr>
        <w:t xml:space="preserve"> «Гигиенические нормативы и требования к обеспеч</w:t>
      </w:r>
      <w:r w:rsidRPr="005D4B91">
        <w:rPr>
          <w:rFonts w:ascii="Times New Roman" w:hAnsi="Times New Roman" w:cs="Times New Roman"/>
          <w:sz w:val="28"/>
          <w:szCs w:val="28"/>
        </w:rPr>
        <w:t>е</w:t>
      </w:r>
      <w:r w:rsidRPr="005D4B91">
        <w:rPr>
          <w:rFonts w:ascii="Times New Roman" w:hAnsi="Times New Roman" w:cs="Times New Roman"/>
          <w:sz w:val="28"/>
          <w:szCs w:val="28"/>
        </w:rPr>
        <w:t>нию безопасности и (или) безвредности для человека факторов среды обит</w:t>
      </w:r>
      <w:r w:rsidRPr="005D4B91">
        <w:rPr>
          <w:rFonts w:ascii="Times New Roman" w:hAnsi="Times New Roman" w:cs="Times New Roman"/>
          <w:sz w:val="28"/>
          <w:szCs w:val="28"/>
        </w:rPr>
        <w:t>а</w:t>
      </w:r>
      <w:r w:rsidRPr="005D4B91">
        <w:rPr>
          <w:rFonts w:ascii="Times New Roman" w:hAnsi="Times New Roman" w:cs="Times New Roman"/>
          <w:sz w:val="28"/>
          <w:szCs w:val="28"/>
        </w:rPr>
        <w:t xml:space="preserve">ния», утвержденными </w:t>
      </w:r>
      <w:r w:rsidRPr="005D4B91">
        <w:rPr>
          <w:rStyle w:val="a5"/>
          <w:rFonts w:ascii="Times New Roman" w:hAnsi="Times New Roman" w:cs="Times New Roman"/>
          <w:color w:val="auto"/>
          <w:sz w:val="28"/>
          <w:szCs w:val="28"/>
        </w:rPr>
        <w:t>постановлением</w:t>
      </w:r>
      <w:r w:rsidRPr="005D4B91">
        <w:rPr>
          <w:rFonts w:ascii="Times New Roman" w:hAnsi="Times New Roman" w:cs="Times New Roman"/>
          <w:sz w:val="28"/>
          <w:szCs w:val="28"/>
        </w:rPr>
        <w:t xml:space="preserve"> Главного государственного санитарного </w:t>
      </w:r>
      <w:r w:rsidRPr="005D4B91">
        <w:rPr>
          <w:rFonts w:ascii="Times New Roman" w:hAnsi="Times New Roman" w:cs="Times New Roman"/>
          <w:sz w:val="28"/>
          <w:szCs w:val="28"/>
        </w:rPr>
        <w:lastRenderedPageBreak/>
        <w:t>врача Российской Федерации от 28.01.2021 г. № 2 (зарегистрировано Мин</w:t>
      </w:r>
      <w:r w:rsidRPr="005D4B91">
        <w:rPr>
          <w:rFonts w:ascii="Times New Roman" w:hAnsi="Times New Roman" w:cs="Times New Roman"/>
          <w:sz w:val="28"/>
          <w:szCs w:val="28"/>
        </w:rPr>
        <w:t>и</w:t>
      </w:r>
      <w:r w:rsidRPr="005D4B91">
        <w:rPr>
          <w:rFonts w:ascii="Times New Roman" w:hAnsi="Times New Roman" w:cs="Times New Roman"/>
          <w:sz w:val="28"/>
          <w:szCs w:val="28"/>
        </w:rPr>
        <w:t xml:space="preserve">стерством юстиции Российской Федерации 29.01.2021 г., регистрационный № 62296), действующими до 01.03.2027 г. (далее - Гигиенические нормативы), и санитарными правилами </w:t>
      </w:r>
      <w:r w:rsidRPr="005D4B91">
        <w:rPr>
          <w:rStyle w:val="a5"/>
          <w:rFonts w:ascii="Times New Roman" w:hAnsi="Times New Roman" w:cs="Times New Roman"/>
          <w:color w:val="auto"/>
          <w:sz w:val="28"/>
          <w:szCs w:val="28"/>
        </w:rPr>
        <w:t>СП 2.4.3648-20</w:t>
      </w:r>
      <w:r w:rsidRPr="005D4B91">
        <w:rPr>
          <w:rFonts w:ascii="Times New Roman" w:hAnsi="Times New Roman" w:cs="Times New Roman"/>
          <w:sz w:val="28"/>
          <w:szCs w:val="28"/>
        </w:rPr>
        <w:t xml:space="preserve"> «Санитарно-эпидемиологические требования к организациям воспитания и обучения, отдыха и оздоровления д</w:t>
      </w:r>
      <w:r w:rsidRPr="005D4B91">
        <w:rPr>
          <w:rFonts w:ascii="Times New Roman" w:hAnsi="Times New Roman" w:cs="Times New Roman"/>
          <w:sz w:val="28"/>
          <w:szCs w:val="28"/>
        </w:rPr>
        <w:t>е</w:t>
      </w:r>
      <w:r w:rsidRPr="005D4B91">
        <w:rPr>
          <w:rFonts w:ascii="Times New Roman" w:hAnsi="Times New Roman" w:cs="Times New Roman"/>
          <w:sz w:val="28"/>
          <w:szCs w:val="28"/>
        </w:rPr>
        <w:t xml:space="preserve">тей и молодежи», утвержденными </w:t>
      </w:r>
      <w:r w:rsidRPr="005D4B91">
        <w:rPr>
          <w:rStyle w:val="a5"/>
          <w:rFonts w:ascii="Times New Roman" w:hAnsi="Times New Roman" w:cs="Times New Roman"/>
          <w:color w:val="auto"/>
          <w:sz w:val="28"/>
          <w:szCs w:val="28"/>
        </w:rPr>
        <w:t>постановлением</w:t>
      </w:r>
      <w:r w:rsidRPr="005D4B91">
        <w:rPr>
          <w:rFonts w:ascii="Times New Roman" w:hAnsi="Times New Roman" w:cs="Times New Roman"/>
          <w:sz w:val="28"/>
          <w:szCs w:val="28"/>
        </w:rPr>
        <w:t xml:space="preserve"> Главного государственного санитарного врача Российской Федерации от 28.09.2020 г. № 28 (зарегистрир</w:t>
      </w:r>
      <w:r w:rsidRPr="005D4B91">
        <w:rPr>
          <w:rFonts w:ascii="Times New Roman" w:hAnsi="Times New Roman" w:cs="Times New Roman"/>
          <w:sz w:val="28"/>
          <w:szCs w:val="28"/>
        </w:rPr>
        <w:t>о</w:t>
      </w:r>
      <w:r w:rsidRPr="005D4B91">
        <w:rPr>
          <w:rFonts w:ascii="Times New Roman" w:hAnsi="Times New Roman" w:cs="Times New Roman"/>
          <w:sz w:val="28"/>
          <w:szCs w:val="28"/>
        </w:rPr>
        <w:t>вано Министерством юстиции Российской Федерации 18.12.2020 г., регистр</w:t>
      </w:r>
      <w:r w:rsidRPr="005D4B91">
        <w:rPr>
          <w:rFonts w:ascii="Times New Roman" w:hAnsi="Times New Roman" w:cs="Times New Roman"/>
          <w:sz w:val="28"/>
          <w:szCs w:val="28"/>
        </w:rPr>
        <w:t>а</w:t>
      </w:r>
      <w:r w:rsidRPr="005D4B91">
        <w:rPr>
          <w:rFonts w:ascii="Times New Roman" w:hAnsi="Times New Roman" w:cs="Times New Roman"/>
          <w:sz w:val="28"/>
          <w:szCs w:val="28"/>
        </w:rPr>
        <w:t>ционный № 61573), действующими до 01.01.2027 г. (далее - Санитарно-эпидемиологические требования).</w:t>
      </w:r>
    </w:p>
    <w:p w:rsidR="000253A4" w:rsidRPr="005D4B91" w:rsidRDefault="000253A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Механизмы реализации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Программа учитывает возрастные и психологические особенности об</w:t>
      </w:r>
      <w:r w:rsidRPr="005D4B91">
        <w:rPr>
          <w:rFonts w:ascii="Times New Roman" w:hAnsi="Times New Roman" w:cs="Times New Roman"/>
          <w:i/>
          <w:sz w:val="28"/>
          <w:szCs w:val="28"/>
        </w:rPr>
        <w:t>у</w:t>
      </w:r>
      <w:r w:rsidRPr="005D4B91">
        <w:rPr>
          <w:rFonts w:ascii="Times New Roman" w:hAnsi="Times New Roman" w:cs="Times New Roman"/>
          <w:i/>
          <w:sz w:val="28"/>
          <w:szCs w:val="28"/>
        </w:rPr>
        <w:t>чающихся</w:t>
      </w:r>
      <w:r w:rsidRPr="005D4B91">
        <w:rPr>
          <w:rFonts w:ascii="Times New Roman" w:hAnsi="Times New Roman" w:cs="Times New Roman"/>
          <w:sz w:val="28"/>
          <w:szCs w:val="28"/>
        </w:rPr>
        <w:t xml:space="preserve">.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Общий объем аудиторной работы обучающихся за пять учебных лет не может составлять менее 2170 часов и более 2516 часов в соответствии с треб</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ваниями к организации образовательного процесса к учебной нагрузке при 5-дневной учебной неделе, предусмотренными </w:t>
      </w:r>
      <w:r w:rsidRPr="005D4B91">
        <w:rPr>
          <w:rStyle w:val="a5"/>
          <w:rFonts w:ascii="Times New Roman" w:hAnsi="Times New Roman" w:cs="Times New Roman"/>
          <w:color w:val="auto"/>
          <w:sz w:val="28"/>
          <w:szCs w:val="28"/>
        </w:rPr>
        <w:t>Гигиеническими нормативами</w:t>
      </w:r>
      <w:r w:rsidRPr="005D4B91">
        <w:rPr>
          <w:rFonts w:ascii="Times New Roman" w:hAnsi="Times New Roman" w:cs="Times New Roman"/>
          <w:sz w:val="28"/>
          <w:szCs w:val="28"/>
        </w:rPr>
        <w:t xml:space="preserve"> и </w:t>
      </w:r>
      <w:r w:rsidRPr="005D4B91">
        <w:rPr>
          <w:rStyle w:val="a5"/>
          <w:rFonts w:ascii="Times New Roman" w:hAnsi="Times New Roman" w:cs="Times New Roman"/>
          <w:color w:val="auto"/>
          <w:sz w:val="28"/>
          <w:szCs w:val="28"/>
        </w:rPr>
        <w:t>Санитарно-эпидемиологическими требованиями.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В целях удовлетворения образовательных потребностей и интересов об</w:t>
      </w:r>
      <w:r w:rsidRPr="005D4B91">
        <w:rPr>
          <w:rFonts w:ascii="Times New Roman" w:hAnsi="Times New Roman" w:cs="Times New Roman"/>
          <w:sz w:val="28"/>
          <w:szCs w:val="28"/>
        </w:rPr>
        <w:t>у</w:t>
      </w:r>
      <w:r w:rsidRPr="005D4B91">
        <w:rPr>
          <w:rFonts w:ascii="Times New Roman" w:hAnsi="Times New Roman" w:cs="Times New Roman"/>
          <w:sz w:val="28"/>
          <w:szCs w:val="28"/>
        </w:rPr>
        <w:t xml:space="preserve">чающихся </w:t>
      </w:r>
      <w:r w:rsidRPr="005D4B91">
        <w:rPr>
          <w:rFonts w:ascii="Times New Roman" w:hAnsi="Times New Roman" w:cs="Times New Roman"/>
          <w:i/>
          <w:sz w:val="28"/>
          <w:szCs w:val="28"/>
        </w:rPr>
        <w:t>могут разрабатываться индивидуальные учебные планы</w:t>
      </w:r>
      <w:r w:rsidRPr="005D4B91">
        <w:rPr>
          <w:rFonts w:ascii="Times New Roman" w:hAnsi="Times New Roman" w:cs="Times New Roman"/>
          <w:sz w:val="28"/>
          <w:szCs w:val="28"/>
        </w:rPr>
        <w:t>, в т.ч. для ускоренного обучения, в пределах осваиваемой программы среднего общего образования в порядке, установленном локальными нормативными актами о</w:t>
      </w:r>
      <w:r w:rsidRPr="005D4B91">
        <w:rPr>
          <w:rFonts w:ascii="Times New Roman" w:hAnsi="Times New Roman" w:cs="Times New Roman"/>
          <w:sz w:val="28"/>
          <w:szCs w:val="28"/>
        </w:rPr>
        <w:t>б</w:t>
      </w:r>
      <w:r w:rsidRPr="005D4B91">
        <w:rPr>
          <w:rFonts w:ascii="Times New Roman" w:hAnsi="Times New Roman" w:cs="Times New Roman"/>
          <w:sz w:val="28"/>
          <w:szCs w:val="28"/>
        </w:rPr>
        <w:t>разовательной организации.</w:t>
      </w:r>
    </w:p>
    <w:p w:rsidR="000253A4" w:rsidRPr="005D4B91" w:rsidRDefault="000253A4" w:rsidP="005D4B91">
      <w:pPr>
        <w:ind w:firstLine="709"/>
        <w:rPr>
          <w:rFonts w:ascii="Times New Roman" w:hAnsi="Times New Roman" w:cs="Times New Roman"/>
          <w:b/>
          <w:sz w:val="28"/>
          <w:szCs w:val="28"/>
        </w:rPr>
      </w:pPr>
    </w:p>
    <w:p w:rsidR="000253A4" w:rsidRPr="005D4B91" w:rsidRDefault="000253A4" w:rsidP="005D4B91">
      <w:pPr>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1.1.3. Общая характеристика Программы</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Программа учитывает психолого-педагогические особенности и образ</w:t>
      </w:r>
      <w:r w:rsidRPr="005D4B91">
        <w:rPr>
          <w:rFonts w:ascii="Times New Roman" w:hAnsi="Times New Roman" w:cs="Times New Roman"/>
          <w:sz w:val="28"/>
          <w:szCs w:val="28"/>
          <w:lang w:eastAsia="en-US"/>
        </w:rPr>
        <w:t>о</w:t>
      </w:r>
      <w:r w:rsidRPr="005D4B91">
        <w:rPr>
          <w:rFonts w:ascii="Times New Roman" w:hAnsi="Times New Roman" w:cs="Times New Roman"/>
          <w:sz w:val="28"/>
          <w:szCs w:val="28"/>
          <w:lang w:eastAsia="en-US"/>
        </w:rPr>
        <w:t>вательные потребности обучающихся, что способствует созданию комфортных условий организации образовательного процесса без вреда для здоровья и эм</w:t>
      </w:r>
      <w:r w:rsidRPr="005D4B91">
        <w:rPr>
          <w:rFonts w:ascii="Times New Roman" w:hAnsi="Times New Roman" w:cs="Times New Roman"/>
          <w:sz w:val="28"/>
          <w:szCs w:val="28"/>
          <w:lang w:eastAsia="en-US"/>
        </w:rPr>
        <w:t>о</w:t>
      </w:r>
      <w:r w:rsidRPr="005D4B91">
        <w:rPr>
          <w:rFonts w:ascii="Times New Roman" w:hAnsi="Times New Roman" w:cs="Times New Roman"/>
          <w:sz w:val="28"/>
          <w:szCs w:val="28"/>
          <w:lang w:eastAsia="en-US"/>
        </w:rPr>
        <w:t>ционального благополучия каждого обучающегося.</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Программа учитывает Санитарно-эпидемиологические требования к о</w:t>
      </w:r>
      <w:r w:rsidRPr="005D4B91">
        <w:rPr>
          <w:rFonts w:ascii="Times New Roman" w:hAnsi="Times New Roman" w:cs="Times New Roman"/>
          <w:sz w:val="28"/>
          <w:szCs w:val="28"/>
          <w:lang w:eastAsia="en-US"/>
        </w:rPr>
        <w:t>р</w:t>
      </w:r>
      <w:r w:rsidRPr="005D4B91">
        <w:rPr>
          <w:rFonts w:ascii="Times New Roman" w:hAnsi="Times New Roman" w:cs="Times New Roman"/>
          <w:sz w:val="28"/>
          <w:szCs w:val="28"/>
          <w:lang w:eastAsia="en-US"/>
        </w:rPr>
        <w:t xml:space="preserve">ганизации воспитания и обучения. </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Структура Программы соответствует требованиям ФГОС СОО и включ</w:t>
      </w:r>
      <w:r w:rsidRPr="005D4B91">
        <w:rPr>
          <w:rFonts w:ascii="Times New Roman" w:hAnsi="Times New Roman" w:cs="Times New Roman"/>
          <w:sz w:val="28"/>
          <w:szCs w:val="28"/>
          <w:lang w:eastAsia="en-US"/>
        </w:rPr>
        <w:t>а</w:t>
      </w:r>
      <w:r w:rsidRPr="005D4B91">
        <w:rPr>
          <w:rFonts w:ascii="Times New Roman" w:hAnsi="Times New Roman" w:cs="Times New Roman"/>
          <w:sz w:val="28"/>
          <w:szCs w:val="28"/>
          <w:lang w:eastAsia="en-US"/>
        </w:rPr>
        <w:t xml:space="preserve">ет целевой, содержательный и организационный разделы.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Целевой раздел</w:t>
      </w:r>
      <w:r w:rsidRPr="005D4B91">
        <w:rPr>
          <w:rFonts w:ascii="Times New Roman" w:hAnsi="Times New Roman" w:cs="Times New Roman"/>
          <w:sz w:val="28"/>
          <w:szCs w:val="28"/>
        </w:rPr>
        <w:t xml:space="preserve"> определяет общее назначение, цели, задачи и планиру</w:t>
      </w:r>
      <w:r w:rsidRPr="005D4B91">
        <w:rPr>
          <w:rFonts w:ascii="Times New Roman" w:hAnsi="Times New Roman" w:cs="Times New Roman"/>
          <w:sz w:val="28"/>
          <w:szCs w:val="28"/>
        </w:rPr>
        <w:t>е</w:t>
      </w:r>
      <w:r w:rsidRPr="005D4B91">
        <w:rPr>
          <w:rFonts w:ascii="Times New Roman" w:hAnsi="Times New Roman" w:cs="Times New Roman"/>
          <w:sz w:val="28"/>
          <w:szCs w:val="28"/>
        </w:rPr>
        <w:t>мые результаты реализации Программы, а также способы определения дост</w:t>
      </w:r>
      <w:r w:rsidRPr="005D4B91">
        <w:rPr>
          <w:rFonts w:ascii="Times New Roman" w:hAnsi="Times New Roman" w:cs="Times New Roman"/>
          <w:sz w:val="28"/>
          <w:szCs w:val="28"/>
        </w:rPr>
        <w:t>и</w:t>
      </w:r>
      <w:r w:rsidRPr="005D4B91">
        <w:rPr>
          <w:rFonts w:ascii="Times New Roman" w:hAnsi="Times New Roman" w:cs="Times New Roman"/>
          <w:sz w:val="28"/>
          <w:szCs w:val="28"/>
        </w:rPr>
        <w:t>жения этих целей и результатов.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Целевой раздел отражает основные цели, принципы и механизмы реал</w:t>
      </w:r>
      <w:r w:rsidRPr="005D4B91">
        <w:rPr>
          <w:rFonts w:ascii="Times New Roman" w:hAnsi="Times New Roman" w:cs="Times New Roman"/>
          <w:sz w:val="28"/>
          <w:szCs w:val="28"/>
        </w:rPr>
        <w:t>и</w:t>
      </w:r>
      <w:r w:rsidRPr="005D4B91">
        <w:rPr>
          <w:rFonts w:ascii="Times New Roman" w:hAnsi="Times New Roman" w:cs="Times New Roman"/>
          <w:sz w:val="28"/>
          <w:szCs w:val="28"/>
        </w:rPr>
        <w:t>зации Программы. В разделе приведены планируемые результаты освоения обучающимися Программы (личностные, метапредметные, предметные), а та</w:t>
      </w:r>
      <w:r w:rsidRPr="005D4B91">
        <w:rPr>
          <w:rFonts w:ascii="Times New Roman" w:hAnsi="Times New Roman" w:cs="Times New Roman"/>
          <w:sz w:val="28"/>
          <w:szCs w:val="28"/>
        </w:rPr>
        <w:t>к</w:t>
      </w:r>
      <w:r w:rsidRPr="005D4B91">
        <w:rPr>
          <w:rFonts w:ascii="Times New Roman" w:hAnsi="Times New Roman" w:cs="Times New Roman"/>
          <w:sz w:val="28"/>
          <w:szCs w:val="28"/>
        </w:rPr>
        <w:t>же раскрыта система их оценки.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 xml:space="preserve">Содержательный раздел </w:t>
      </w:r>
      <w:r w:rsidRPr="005D4B91">
        <w:rPr>
          <w:rFonts w:ascii="Times New Roman" w:hAnsi="Times New Roman" w:cs="Times New Roman"/>
          <w:sz w:val="28"/>
          <w:szCs w:val="28"/>
        </w:rPr>
        <w:t>включает следующие программы, ориентир</w:t>
      </w:r>
      <w:r w:rsidRPr="005D4B91">
        <w:rPr>
          <w:rFonts w:ascii="Times New Roman" w:hAnsi="Times New Roman" w:cs="Times New Roman"/>
          <w:sz w:val="28"/>
          <w:szCs w:val="28"/>
        </w:rPr>
        <w:t>о</w:t>
      </w:r>
      <w:r w:rsidRPr="005D4B91">
        <w:rPr>
          <w:rFonts w:ascii="Times New Roman" w:hAnsi="Times New Roman" w:cs="Times New Roman"/>
          <w:sz w:val="28"/>
          <w:szCs w:val="28"/>
        </w:rPr>
        <w:t>ванные на достижение предметных, метапредметных и личностных результ</w:t>
      </w:r>
      <w:r w:rsidRPr="005D4B91">
        <w:rPr>
          <w:rFonts w:ascii="Times New Roman" w:hAnsi="Times New Roman" w:cs="Times New Roman"/>
          <w:sz w:val="28"/>
          <w:szCs w:val="28"/>
        </w:rPr>
        <w:t>а</w:t>
      </w:r>
      <w:r w:rsidRPr="005D4B91">
        <w:rPr>
          <w:rFonts w:ascii="Times New Roman" w:hAnsi="Times New Roman" w:cs="Times New Roman"/>
          <w:sz w:val="28"/>
          <w:szCs w:val="28"/>
        </w:rPr>
        <w:t>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рабочие программы учебных предметов;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программу формирования универсальных учебных действий у обуча</w:t>
      </w:r>
      <w:r w:rsidRPr="005D4B91">
        <w:rPr>
          <w:rFonts w:ascii="Times New Roman" w:hAnsi="Times New Roman" w:cs="Times New Roman"/>
          <w:sz w:val="28"/>
          <w:szCs w:val="28"/>
        </w:rPr>
        <w:t>ю</w:t>
      </w:r>
      <w:r w:rsidRPr="005D4B91">
        <w:rPr>
          <w:rFonts w:ascii="Times New Roman" w:hAnsi="Times New Roman" w:cs="Times New Roman"/>
          <w:sz w:val="28"/>
          <w:szCs w:val="28"/>
        </w:rPr>
        <w:t>щихся;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рабочую программу воспитания.</w:t>
      </w:r>
    </w:p>
    <w:p w:rsidR="000253A4" w:rsidRPr="005D4B91" w:rsidRDefault="000253A4" w:rsidP="005D4B91">
      <w:pPr>
        <w:tabs>
          <w:tab w:val="left" w:pos="943"/>
        </w:tabs>
        <w:ind w:firstLine="709"/>
        <w:rPr>
          <w:rFonts w:ascii="Times New Roman" w:hAnsi="Times New Roman" w:cs="Times New Roman"/>
          <w:sz w:val="28"/>
          <w:szCs w:val="28"/>
          <w:shd w:val="clear" w:color="auto" w:fill="FFFFFF"/>
        </w:rPr>
      </w:pPr>
      <w:r w:rsidRPr="005D4B91">
        <w:rPr>
          <w:rFonts w:ascii="Times New Roman" w:hAnsi="Times New Roman" w:cs="Times New Roman"/>
          <w:sz w:val="28"/>
          <w:szCs w:val="28"/>
          <w:lang w:eastAsia="en-US"/>
        </w:rPr>
        <w:t xml:space="preserve">Для преподавания учебных предметов </w:t>
      </w:r>
      <w:r w:rsidRPr="005D4B91">
        <w:rPr>
          <w:rFonts w:ascii="Times New Roman" w:hAnsi="Times New Roman" w:cs="Times New Roman"/>
          <w:sz w:val="28"/>
          <w:szCs w:val="28"/>
          <w:shd w:val="clear" w:color="auto" w:fill="FFFFFF"/>
        </w:rPr>
        <w:t xml:space="preserve">«Русский язык», «Литература», «История», «Обществознание», «География», </w:t>
      </w:r>
      <w:r w:rsidRPr="00847C37">
        <w:rPr>
          <w:rFonts w:ascii="Times New Roman" w:hAnsi="Times New Roman" w:cs="Times New Roman"/>
          <w:sz w:val="28"/>
          <w:szCs w:val="28"/>
          <w:shd w:val="clear" w:color="auto" w:fill="FFFFFF"/>
        </w:rPr>
        <w:t xml:space="preserve">«Основы безопасности </w:t>
      </w:r>
      <w:r w:rsidR="00847C37" w:rsidRPr="00847C37">
        <w:rPr>
          <w:rFonts w:ascii="Times New Roman" w:hAnsi="Times New Roman" w:cs="Times New Roman"/>
          <w:sz w:val="28"/>
          <w:szCs w:val="28"/>
          <w:shd w:val="clear" w:color="auto" w:fill="FFFFFF"/>
        </w:rPr>
        <w:t>и защиты Родины»</w:t>
      </w:r>
      <w:r w:rsidRPr="00847C37">
        <w:rPr>
          <w:rFonts w:ascii="Times New Roman" w:hAnsi="Times New Roman" w:cs="Times New Roman"/>
          <w:sz w:val="28"/>
          <w:szCs w:val="28"/>
          <w:lang w:eastAsia="en-US"/>
        </w:rPr>
        <w:t xml:space="preserve">непосредственно применяются </w:t>
      </w:r>
      <w:r w:rsidRPr="005D4B91">
        <w:rPr>
          <w:rFonts w:ascii="Times New Roman" w:hAnsi="Times New Roman" w:cs="Times New Roman"/>
          <w:sz w:val="28"/>
          <w:szCs w:val="28"/>
          <w:lang w:eastAsia="en-US"/>
        </w:rPr>
        <w:t>федеральные рабочие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 xml:space="preserve">Программа формирования универсальных учебных действий </w:t>
      </w:r>
      <w:r w:rsidRPr="005D4B91">
        <w:rPr>
          <w:rFonts w:ascii="Times New Roman" w:hAnsi="Times New Roman" w:cs="Times New Roman"/>
          <w:sz w:val="28"/>
          <w:szCs w:val="28"/>
        </w:rPr>
        <w:t>у обуча</w:t>
      </w:r>
      <w:r w:rsidRPr="005D4B91">
        <w:rPr>
          <w:rFonts w:ascii="Times New Roman" w:hAnsi="Times New Roman" w:cs="Times New Roman"/>
          <w:sz w:val="28"/>
          <w:szCs w:val="28"/>
        </w:rPr>
        <w:t>ю</w:t>
      </w:r>
      <w:r w:rsidRPr="005D4B91">
        <w:rPr>
          <w:rFonts w:ascii="Times New Roman" w:hAnsi="Times New Roman" w:cs="Times New Roman"/>
          <w:sz w:val="28"/>
          <w:szCs w:val="28"/>
        </w:rPr>
        <w:t>щихся содержит: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описание взаимосвязи универсальных учебных действий с содержанием учебных предметов;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характеристики регулятивных, познавательных, коммуникативных ун</w:t>
      </w:r>
      <w:r w:rsidRPr="005D4B91">
        <w:rPr>
          <w:rFonts w:ascii="Times New Roman" w:hAnsi="Times New Roman" w:cs="Times New Roman"/>
          <w:sz w:val="28"/>
          <w:szCs w:val="28"/>
        </w:rPr>
        <w:t>и</w:t>
      </w:r>
      <w:r w:rsidRPr="005D4B91">
        <w:rPr>
          <w:rFonts w:ascii="Times New Roman" w:hAnsi="Times New Roman" w:cs="Times New Roman"/>
          <w:sz w:val="28"/>
          <w:szCs w:val="28"/>
        </w:rPr>
        <w:t>версальных учебных действий обучающихся</w:t>
      </w:r>
      <w:r w:rsidRPr="005D4B91">
        <w:rPr>
          <w:rFonts w:ascii="Times New Roman" w:hAnsi="Times New Roman" w:cs="Times New Roman"/>
          <w:sz w:val="28"/>
          <w:szCs w:val="28"/>
          <w:vertAlign w:val="superscript"/>
        </w:rPr>
        <w:t>.</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Рабочая программа воспитания</w:t>
      </w:r>
      <w:r w:rsidRPr="005D4B91">
        <w:rPr>
          <w:rFonts w:ascii="Times New Roman" w:hAnsi="Times New Roman" w:cs="Times New Roman"/>
          <w:sz w:val="28"/>
          <w:szCs w:val="28"/>
        </w:rPr>
        <w:t xml:space="preserve"> разработана на основе федеральной и направлена на сохранение и укрепление традиционных российских духовно-нравственных ценностей, на развитие личности обучающихся, достижение ими результатов освоения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Рабочая программа воспитания реализуется в единстве урочной и вн</w:t>
      </w:r>
      <w:r w:rsidRPr="005D4B91">
        <w:rPr>
          <w:rFonts w:ascii="Times New Roman" w:hAnsi="Times New Roman" w:cs="Times New Roman"/>
          <w:sz w:val="28"/>
          <w:szCs w:val="28"/>
        </w:rPr>
        <w:t>е</w:t>
      </w:r>
      <w:r w:rsidRPr="005D4B91">
        <w:rPr>
          <w:rFonts w:ascii="Times New Roman" w:hAnsi="Times New Roman" w:cs="Times New Roman"/>
          <w:sz w:val="28"/>
          <w:szCs w:val="28"/>
        </w:rPr>
        <w:t>урочной деятельности. Она имеет модульную структуру и включает целевой, содержательный и организационный разделы.</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b/>
          <w:i/>
          <w:sz w:val="28"/>
          <w:szCs w:val="28"/>
        </w:rPr>
        <w:t>Организационный раздел</w:t>
      </w:r>
      <w:r w:rsidRPr="005D4B91">
        <w:rPr>
          <w:rFonts w:ascii="Times New Roman" w:hAnsi="Times New Roman" w:cs="Times New Roman"/>
          <w:sz w:val="28"/>
          <w:szCs w:val="28"/>
          <w:lang w:eastAsia="en-US"/>
        </w:rPr>
        <w:t xml:space="preserve"> содержит учебный план, план внеурочной де</w:t>
      </w:r>
      <w:r w:rsidRPr="005D4B91">
        <w:rPr>
          <w:rFonts w:ascii="Times New Roman" w:hAnsi="Times New Roman" w:cs="Times New Roman"/>
          <w:sz w:val="28"/>
          <w:szCs w:val="28"/>
          <w:lang w:eastAsia="en-US"/>
        </w:rPr>
        <w:t>я</w:t>
      </w:r>
      <w:r w:rsidRPr="005D4B91">
        <w:rPr>
          <w:rFonts w:ascii="Times New Roman" w:hAnsi="Times New Roman" w:cs="Times New Roman"/>
          <w:sz w:val="28"/>
          <w:szCs w:val="28"/>
          <w:lang w:eastAsia="en-US"/>
        </w:rPr>
        <w:t>тельности, календарный учебный график, план воспитательной работы. Все п</w:t>
      </w:r>
      <w:r w:rsidRPr="005D4B91">
        <w:rPr>
          <w:rFonts w:ascii="Times New Roman" w:hAnsi="Times New Roman" w:cs="Times New Roman"/>
          <w:sz w:val="28"/>
          <w:szCs w:val="28"/>
          <w:lang w:eastAsia="en-US"/>
        </w:rPr>
        <w:t>е</w:t>
      </w:r>
      <w:r w:rsidRPr="005D4B91">
        <w:rPr>
          <w:rFonts w:ascii="Times New Roman" w:hAnsi="Times New Roman" w:cs="Times New Roman"/>
          <w:sz w:val="28"/>
          <w:szCs w:val="28"/>
          <w:lang w:eastAsia="en-US"/>
        </w:rPr>
        <w:t>речисленные планы разработаны на основе соответствующих федеральных планов.</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В разделе дана характеристика условий, имеющихся для реализации Пр</w:t>
      </w:r>
      <w:r w:rsidRPr="005D4B91">
        <w:rPr>
          <w:rFonts w:ascii="Times New Roman" w:hAnsi="Times New Roman" w:cs="Times New Roman"/>
          <w:sz w:val="28"/>
          <w:szCs w:val="28"/>
          <w:lang w:eastAsia="en-US"/>
        </w:rPr>
        <w:t>о</w:t>
      </w:r>
      <w:r w:rsidRPr="005D4B91">
        <w:rPr>
          <w:rFonts w:ascii="Times New Roman" w:hAnsi="Times New Roman" w:cs="Times New Roman"/>
          <w:sz w:val="28"/>
          <w:szCs w:val="28"/>
          <w:lang w:eastAsia="en-US"/>
        </w:rPr>
        <w:t>граммы.</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Программа является основой для разработки и реализации индивидуал</w:t>
      </w:r>
      <w:r w:rsidRPr="005D4B91">
        <w:rPr>
          <w:rFonts w:ascii="Times New Roman" w:hAnsi="Times New Roman" w:cs="Times New Roman"/>
          <w:sz w:val="28"/>
          <w:szCs w:val="28"/>
          <w:lang w:eastAsia="en-US"/>
        </w:rPr>
        <w:t>ь</w:t>
      </w:r>
      <w:r w:rsidRPr="005D4B91">
        <w:rPr>
          <w:rFonts w:ascii="Times New Roman" w:hAnsi="Times New Roman" w:cs="Times New Roman"/>
          <w:sz w:val="28"/>
          <w:szCs w:val="28"/>
          <w:lang w:eastAsia="en-US"/>
        </w:rPr>
        <w:t>ных учебных планов обучающихся.</w:t>
      </w:r>
    </w:p>
    <w:p w:rsidR="000253A4" w:rsidRPr="00DA664B" w:rsidRDefault="000253A4" w:rsidP="00DA664B">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Программа может быть реализована с использованием электронного об</w:t>
      </w:r>
      <w:r w:rsidRPr="005D4B91">
        <w:rPr>
          <w:rFonts w:ascii="Times New Roman" w:hAnsi="Times New Roman" w:cs="Times New Roman"/>
          <w:sz w:val="28"/>
          <w:szCs w:val="28"/>
          <w:lang w:eastAsia="en-US"/>
        </w:rPr>
        <w:t>у</w:t>
      </w:r>
      <w:r w:rsidRPr="005D4B91">
        <w:rPr>
          <w:rFonts w:ascii="Times New Roman" w:hAnsi="Times New Roman" w:cs="Times New Roman"/>
          <w:sz w:val="28"/>
          <w:szCs w:val="28"/>
          <w:lang w:eastAsia="en-US"/>
        </w:rPr>
        <w:t>чения и дистанционных образовательных технологий.</w:t>
      </w:r>
    </w:p>
    <w:p w:rsidR="000253A4" w:rsidRPr="005D4B91" w:rsidRDefault="000253A4" w:rsidP="005D4B91">
      <w:pPr>
        <w:ind w:firstLine="709"/>
        <w:rPr>
          <w:rFonts w:ascii="Times New Roman" w:hAnsi="Times New Roman" w:cs="Times New Roman"/>
          <w:b/>
          <w:sz w:val="28"/>
          <w:szCs w:val="28"/>
          <w:lang w:eastAsia="en-US"/>
        </w:rPr>
      </w:pPr>
      <w:r w:rsidRPr="005D4B91">
        <w:rPr>
          <w:rFonts w:ascii="Times New Roman" w:hAnsi="Times New Roman" w:cs="Times New Roman"/>
          <w:b/>
          <w:sz w:val="28"/>
          <w:szCs w:val="28"/>
        </w:rPr>
        <w:br w:type="page"/>
      </w:r>
      <w:r w:rsidRPr="005D4B91">
        <w:rPr>
          <w:rFonts w:ascii="Times New Roman" w:hAnsi="Times New Roman" w:cs="Times New Roman"/>
          <w:b/>
          <w:sz w:val="28"/>
          <w:szCs w:val="28"/>
          <w:lang w:eastAsia="en-US"/>
        </w:rPr>
        <w:lastRenderedPageBreak/>
        <w:t>1.2. ПЛАНИРУЕМЫЕ РЕЗУЛЬТАТЫ ОСВОЕНИЯ ОБУЧАЮЩ</w:t>
      </w:r>
      <w:r w:rsidRPr="005D4B91">
        <w:rPr>
          <w:rFonts w:ascii="Times New Roman" w:hAnsi="Times New Roman" w:cs="Times New Roman"/>
          <w:b/>
          <w:sz w:val="28"/>
          <w:szCs w:val="28"/>
          <w:lang w:eastAsia="en-US"/>
        </w:rPr>
        <w:t>И</w:t>
      </w:r>
      <w:r w:rsidRPr="005D4B91">
        <w:rPr>
          <w:rFonts w:ascii="Times New Roman" w:hAnsi="Times New Roman" w:cs="Times New Roman"/>
          <w:b/>
          <w:sz w:val="28"/>
          <w:szCs w:val="28"/>
          <w:lang w:eastAsia="en-US"/>
        </w:rPr>
        <w:t>МИСЯ ПРОГРАММЫ</w:t>
      </w:r>
    </w:p>
    <w:p w:rsidR="000253A4" w:rsidRPr="005D4B91" w:rsidRDefault="000253A4" w:rsidP="005D4B91">
      <w:pPr>
        <w:ind w:firstLine="709"/>
        <w:rPr>
          <w:rFonts w:ascii="Times New Roman" w:hAnsi="Times New Roman" w:cs="Times New Roman"/>
          <w:b/>
          <w:sz w:val="28"/>
          <w:szCs w:val="28"/>
        </w:rPr>
      </w:pP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Планируемые </w:t>
      </w:r>
      <w:r w:rsidR="009D33BE" w:rsidRPr="005D4B91">
        <w:rPr>
          <w:rFonts w:ascii="Times New Roman" w:hAnsi="Times New Roman" w:cs="Times New Roman"/>
          <w:sz w:val="28"/>
          <w:szCs w:val="28"/>
        </w:rPr>
        <w:t>результаты освоения О</w:t>
      </w:r>
      <w:r w:rsidRPr="005D4B91">
        <w:rPr>
          <w:rFonts w:ascii="Times New Roman" w:hAnsi="Times New Roman" w:cs="Times New Roman"/>
          <w:sz w:val="28"/>
          <w:szCs w:val="28"/>
        </w:rPr>
        <w:t>ОП СОО соответствуют совреме</w:t>
      </w:r>
      <w:r w:rsidRPr="005D4B91">
        <w:rPr>
          <w:rFonts w:ascii="Times New Roman" w:hAnsi="Times New Roman" w:cs="Times New Roman"/>
          <w:sz w:val="28"/>
          <w:szCs w:val="28"/>
        </w:rPr>
        <w:t>н</w:t>
      </w:r>
      <w:r w:rsidRPr="005D4B91">
        <w:rPr>
          <w:rFonts w:ascii="Times New Roman" w:hAnsi="Times New Roman" w:cs="Times New Roman"/>
          <w:sz w:val="28"/>
          <w:szCs w:val="28"/>
        </w:rPr>
        <w:t xml:space="preserve">ным целям среднего общего образования, представленным во </w:t>
      </w:r>
      <w:r w:rsidRPr="005D4B91">
        <w:rPr>
          <w:rStyle w:val="a5"/>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как система личностных, метапредметных и предметных достижений обучающег</w:t>
      </w:r>
      <w:r w:rsidRPr="005D4B91">
        <w:rPr>
          <w:rFonts w:ascii="Times New Roman" w:hAnsi="Times New Roman" w:cs="Times New Roman"/>
          <w:sz w:val="28"/>
          <w:szCs w:val="28"/>
        </w:rPr>
        <w:t>о</w:t>
      </w:r>
      <w:r w:rsidRPr="005D4B91">
        <w:rPr>
          <w:rFonts w:ascii="Times New Roman" w:hAnsi="Times New Roman" w:cs="Times New Roman"/>
          <w:sz w:val="28"/>
          <w:szCs w:val="28"/>
        </w:rPr>
        <w:t>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Личностные результаты освоения обучающимися ФОП СОО</w:t>
      </w:r>
      <w:r w:rsidRPr="005D4B91">
        <w:rPr>
          <w:rFonts w:ascii="Times New Roman" w:hAnsi="Times New Roman" w:cs="Times New Roman"/>
          <w:sz w:val="28"/>
          <w:szCs w:val="28"/>
        </w:rPr>
        <w:t xml:space="preserve"> включ</w:t>
      </w:r>
      <w:r w:rsidRPr="005D4B91">
        <w:rPr>
          <w:rFonts w:ascii="Times New Roman" w:hAnsi="Times New Roman" w:cs="Times New Roman"/>
          <w:sz w:val="28"/>
          <w:szCs w:val="28"/>
        </w:rPr>
        <w:t>а</w:t>
      </w:r>
      <w:r w:rsidRPr="005D4B91">
        <w:rPr>
          <w:rFonts w:ascii="Times New Roman" w:hAnsi="Times New Roman" w:cs="Times New Roman"/>
          <w:sz w:val="28"/>
          <w:szCs w:val="28"/>
        </w:rPr>
        <w:t>ют: осознание российской гражданской идентичности; готовность обучающи</w:t>
      </w:r>
      <w:r w:rsidRPr="005D4B91">
        <w:rPr>
          <w:rFonts w:ascii="Times New Roman" w:hAnsi="Times New Roman" w:cs="Times New Roman"/>
          <w:sz w:val="28"/>
          <w:szCs w:val="28"/>
        </w:rPr>
        <w:t>х</w:t>
      </w:r>
      <w:r w:rsidRPr="005D4B91">
        <w:rPr>
          <w:rFonts w:ascii="Times New Roman" w:hAnsi="Times New Roman" w:cs="Times New Roman"/>
          <w:sz w:val="28"/>
          <w:szCs w:val="28"/>
        </w:rPr>
        <w:t>ся к саморазвитию, самостоятельности и личностному самоопределению;  це</w:t>
      </w:r>
      <w:r w:rsidRPr="005D4B91">
        <w:rPr>
          <w:rFonts w:ascii="Times New Roman" w:hAnsi="Times New Roman" w:cs="Times New Roman"/>
          <w:sz w:val="28"/>
          <w:szCs w:val="28"/>
        </w:rPr>
        <w:t>н</w:t>
      </w:r>
      <w:r w:rsidRPr="005D4B91">
        <w:rPr>
          <w:rFonts w:ascii="Times New Roman" w:hAnsi="Times New Roman" w:cs="Times New Roman"/>
          <w:sz w:val="28"/>
          <w:szCs w:val="28"/>
        </w:rPr>
        <w:t>ность самостоятельности и инициативы; наличие мотивации к обучению и ли</w:t>
      </w:r>
      <w:r w:rsidRPr="005D4B91">
        <w:rPr>
          <w:rFonts w:ascii="Times New Roman" w:hAnsi="Times New Roman" w:cs="Times New Roman"/>
          <w:sz w:val="28"/>
          <w:szCs w:val="28"/>
        </w:rPr>
        <w:t>ч</w:t>
      </w:r>
      <w:r w:rsidRPr="005D4B91">
        <w:rPr>
          <w:rFonts w:ascii="Times New Roman" w:hAnsi="Times New Roman" w:cs="Times New Roman"/>
          <w:sz w:val="28"/>
          <w:szCs w:val="28"/>
        </w:rPr>
        <w:t>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w:t>
      </w:r>
      <w:r w:rsidRPr="005D4B91">
        <w:rPr>
          <w:rFonts w:ascii="Times New Roman" w:hAnsi="Times New Roman" w:cs="Times New Roman"/>
          <w:sz w:val="28"/>
          <w:szCs w:val="28"/>
        </w:rPr>
        <w:t>е</w:t>
      </w:r>
      <w:r w:rsidRPr="005D4B91">
        <w:rPr>
          <w:rFonts w:ascii="Times New Roman" w:hAnsi="Times New Roman" w:cs="Times New Roman"/>
          <w:sz w:val="28"/>
          <w:szCs w:val="28"/>
        </w:rPr>
        <w:t>ния, правосознания, экологической культуры, способности ставить цели и строить жизненные планы.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Личностные результаты освоения ФОП СОО достигаются в единстве учебной и воспитательной деятельности в соответствии с традиционными ро</w:t>
      </w:r>
      <w:r w:rsidRPr="005D4B91">
        <w:rPr>
          <w:rFonts w:ascii="Times New Roman" w:hAnsi="Times New Roman" w:cs="Times New Roman"/>
          <w:sz w:val="28"/>
          <w:szCs w:val="28"/>
        </w:rPr>
        <w:t>с</w:t>
      </w:r>
      <w:r w:rsidRPr="005D4B91">
        <w:rPr>
          <w:rFonts w:ascii="Times New Roman" w:hAnsi="Times New Roman" w:cs="Times New Roman"/>
          <w:sz w:val="28"/>
          <w:szCs w:val="28"/>
        </w:rPr>
        <w:t>сийскими социокультурными и духовно-нравственными ценностями, принят</w:t>
      </w:r>
      <w:r w:rsidRPr="005D4B91">
        <w:rPr>
          <w:rFonts w:ascii="Times New Roman" w:hAnsi="Times New Roman" w:cs="Times New Roman"/>
          <w:sz w:val="28"/>
          <w:szCs w:val="28"/>
        </w:rPr>
        <w:t>ы</w:t>
      </w:r>
      <w:r w:rsidRPr="005D4B91">
        <w:rPr>
          <w:rFonts w:ascii="Times New Roman" w:hAnsi="Times New Roman" w:cs="Times New Roman"/>
          <w:sz w:val="28"/>
          <w:szCs w:val="28"/>
        </w:rPr>
        <w:t>ми в обществе правилами и нормами поведения и способствуют процессам с</w:t>
      </w:r>
      <w:r w:rsidRPr="005D4B91">
        <w:rPr>
          <w:rFonts w:ascii="Times New Roman" w:hAnsi="Times New Roman" w:cs="Times New Roman"/>
          <w:sz w:val="28"/>
          <w:szCs w:val="28"/>
        </w:rPr>
        <w:t>а</w:t>
      </w:r>
      <w:r w:rsidRPr="005D4B91">
        <w:rPr>
          <w:rFonts w:ascii="Times New Roman" w:hAnsi="Times New Roman" w:cs="Times New Roman"/>
          <w:sz w:val="28"/>
          <w:szCs w:val="28"/>
        </w:rPr>
        <w:t>мопознания, самовоспитания и саморазвития, формирования внутренней поз</w:t>
      </w:r>
      <w:r w:rsidRPr="005D4B91">
        <w:rPr>
          <w:rFonts w:ascii="Times New Roman" w:hAnsi="Times New Roman" w:cs="Times New Roman"/>
          <w:sz w:val="28"/>
          <w:szCs w:val="28"/>
        </w:rPr>
        <w:t>и</w:t>
      </w:r>
      <w:r w:rsidRPr="005D4B91">
        <w:rPr>
          <w:rFonts w:ascii="Times New Roman" w:hAnsi="Times New Roman" w:cs="Times New Roman"/>
          <w:sz w:val="28"/>
          <w:szCs w:val="28"/>
        </w:rPr>
        <w:t>ции личности.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Личностные результаты освоения ФОП СОО отражают готовность об</w:t>
      </w:r>
      <w:r w:rsidRPr="005D4B91">
        <w:rPr>
          <w:rFonts w:ascii="Times New Roman" w:hAnsi="Times New Roman" w:cs="Times New Roman"/>
          <w:sz w:val="28"/>
          <w:szCs w:val="28"/>
        </w:rPr>
        <w:t>у</w:t>
      </w:r>
      <w:r w:rsidRPr="005D4B91">
        <w:rPr>
          <w:rFonts w:ascii="Times New Roman" w:hAnsi="Times New Roman" w:cs="Times New Roman"/>
          <w:sz w:val="28"/>
          <w:szCs w:val="28"/>
        </w:rPr>
        <w:t>чающихся руководствоваться системой позитивных ценностных ориентации и расширение опыта деятельности на ее основе и в процессе реализации осно</w:t>
      </w:r>
      <w:r w:rsidRPr="005D4B91">
        <w:rPr>
          <w:rFonts w:ascii="Times New Roman" w:hAnsi="Times New Roman" w:cs="Times New Roman"/>
          <w:sz w:val="28"/>
          <w:szCs w:val="28"/>
        </w:rPr>
        <w:t>в</w:t>
      </w:r>
      <w:r w:rsidRPr="005D4B91">
        <w:rPr>
          <w:rFonts w:ascii="Times New Roman" w:hAnsi="Times New Roman" w:cs="Times New Roman"/>
          <w:sz w:val="28"/>
          <w:szCs w:val="28"/>
        </w:rPr>
        <w:t>ных направлений воспитательной деятельности, в т.ч.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w:t>
      </w:r>
      <w:r w:rsidRPr="005D4B91">
        <w:rPr>
          <w:rFonts w:ascii="Times New Roman" w:hAnsi="Times New Roman" w:cs="Times New Roman"/>
          <w:sz w:val="28"/>
          <w:szCs w:val="28"/>
        </w:rPr>
        <w:t>е</w:t>
      </w:r>
      <w:r w:rsidRPr="005D4B91">
        <w:rPr>
          <w:rFonts w:ascii="Times New Roman" w:hAnsi="Times New Roman" w:cs="Times New Roman"/>
          <w:sz w:val="28"/>
          <w:szCs w:val="28"/>
        </w:rPr>
        <w:t>ского воспитания, осознание ценности научного познания, а также результаты, обеспечивающие адаптацию обучающегося к изменяющимся условиям соц</w:t>
      </w:r>
      <w:r w:rsidRPr="005D4B91">
        <w:rPr>
          <w:rFonts w:ascii="Times New Roman" w:hAnsi="Times New Roman" w:cs="Times New Roman"/>
          <w:sz w:val="28"/>
          <w:szCs w:val="28"/>
        </w:rPr>
        <w:t>и</w:t>
      </w:r>
      <w:r w:rsidRPr="005D4B91">
        <w:rPr>
          <w:rFonts w:ascii="Times New Roman" w:hAnsi="Times New Roman" w:cs="Times New Roman"/>
          <w:sz w:val="28"/>
          <w:szCs w:val="28"/>
        </w:rPr>
        <w:t>альной и природной среды.</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Метапредметные результаты включают: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освоение обучающимися межпредметных понятий (используются в н</w:t>
      </w:r>
      <w:r w:rsidRPr="005D4B91">
        <w:rPr>
          <w:rFonts w:ascii="Times New Roman" w:hAnsi="Times New Roman" w:cs="Times New Roman"/>
          <w:sz w:val="28"/>
          <w:szCs w:val="28"/>
        </w:rPr>
        <w:t>е</w:t>
      </w:r>
      <w:r w:rsidRPr="005D4B91">
        <w:rPr>
          <w:rFonts w:ascii="Times New Roman" w:hAnsi="Times New Roman" w:cs="Times New Roman"/>
          <w:sz w:val="28"/>
          <w:szCs w:val="28"/>
        </w:rPr>
        <w:t>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способность их использовать в учебной, познавательной и социальной практике;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готовность к самостоятельному планированию и осуществлению уче</w:t>
      </w:r>
      <w:r w:rsidRPr="005D4B91">
        <w:rPr>
          <w:rFonts w:ascii="Times New Roman" w:hAnsi="Times New Roman" w:cs="Times New Roman"/>
          <w:sz w:val="28"/>
          <w:szCs w:val="28"/>
        </w:rPr>
        <w:t>б</w:t>
      </w:r>
      <w:r w:rsidRPr="005D4B91">
        <w:rPr>
          <w:rFonts w:ascii="Times New Roman" w:hAnsi="Times New Roman" w:cs="Times New Roman"/>
          <w:sz w:val="28"/>
          <w:szCs w:val="28"/>
        </w:rPr>
        <w:t>ной деятельности и организации учебного сотрудничества с педагогическими работниками и сверстниками, к участию в построении индивидуальной образ</w:t>
      </w:r>
      <w:r w:rsidRPr="005D4B91">
        <w:rPr>
          <w:rFonts w:ascii="Times New Roman" w:hAnsi="Times New Roman" w:cs="Times New Roman"/>
          <w:sz w:val="28"/>
          <w:szCs w:val="28"/>
        </w:rPr>
        <w:t>о</w:t>
      </w:r>
      <w:r w:rsidRPr="005D4B91">
        <w:rPr>
          <w:rFonts w:ascii="Times New Roman" w:hAnsi="Times New Roman" w:cs="Times New Roman"/>
          <w:sz w:val="28"/>
          <w:szCs w:val="28"/>
        </w:rPr>
        <w:lastRenderedPageBreak/>
        <w:t>вательной траектории;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овладение навыками учебно-исследовательской, проектной и социал</w:t>
      </w:r>
      <w:r w:rsidRPr="005D4B91">
        <w:rPr>
          <w:rFonts w:ascii="Times New Roman" w:hAnsi="Times New Roman" w:cs="Times New Roman"/>
          <w:sz w:val="28"/>
          <w:szCs w:val="28"/>
        </w:rPr>
        <w:t>ь</w:t>
      </w:r>
      <w:r w:rsidRPr="005D4B91">
        <w:rPr>
          <w:rFonts w:ascii="Times New Roman" w:hAnsi="Times New Roman" w:cs="Times New Roman"/>
          <w:sz w:val="28"/>
          <w:szCs w:val="28"/>
        </w:rPr>
        <w:t>ной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Метапредметные результаты сгруппированы по трем направлениям и о</w:t>
      </w:r>
      <w:r w:rsidRPr="005D4B91">
        <w:rPr>
          <w:rFonts w:ascii="Times New Roman" w:hAnsi="Times New Roman" w:cs="Times New Roman"/>
          <w:sz w:val="28"/>
          <w:szCs w:val="28"/>
        </w:rPr>
        <w:t>т</w:t>
      </w:r>
      <w:r w:rsidRPr="005D4B91">
        <w:rPr>
          <w:rFonts w:ascii="Times New Roman" w:hAnsi="Times New Roman" w:cs="Times New Roman"/>
          <w:sz w:val="28"/>
          <w:szCs w:val="28"/>
        </w:rPr>
        <w:t>ражают способность обучающихся использовать на практике универсальные учебные действия, составляющие умение овладевать:</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познавательными УУД;</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коммуникативными УУД;</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регулятивными УУД.</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Овладение познавательными УУД предполагает умение использовать б</w:t>
      </w:r>
      <w:r w:rsidRPr="005D4B91">
        <w:rPr>
          <w:rFonts w:ascii="Times New Roman" w:hAnsi="Times New Roman" w:cs="Times New Roman"/>
          <w:sz w:val="28"/>
          <w:szCs w:val="28"/>
        </w:rPr>
        <w:t>а</w:t>
      </w:r>
      <w:r w:rsidRPr="005D4B91">
        <w:rPr>
          <w:rFonts w:ascii="Times New Roman" w:hAnsi="Times New Roman" w:cs="Times New Roman"/>
          <w:sz w:val="28"/>
          <w:szCs w:val="28"/>
        </w:rPr>
        <w:t>зовые логические действия, базовые исследовательские действия, работать с информацией.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Овладение системой коммуникативных УУД обеспечивает сформирова</w:t>
      </w:r>
      <w:r w:rsidRPr="005D4B91">
        <w:rPr>
          <w:rFonts w:ascii="Times New Roman" w:hAnsi="Times New Roman" w:cs="Times New Roman"/>
          <w:sz w:val="28"/>
          <w:szCs w:val="28"/>
        </w:rPr>
        <w:t>н</w:t>
      </w:r>
      <w:r w:rsidRPr="005D4B91">
        <w:rPr>
          <w:rFonts w:ascii="Times New Roman" w:hAnsi="Times New Roman" w:cs="Times New Roman"/>
          <w:sz w:val="28"/>
          <w:szCs w:val="28"/>
        </w:rPr>
        <w:t>ность социальных навыков общения, совместной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Овладение регулятивными УУД включает умения самоорганизации, с</w:t>
      </w:r>
      <w:r w:rsidRPr="005D4B91">
        <w:rPr>
          <w:rFonts w:ascii="Times New Roman" w:hAnsi="Times New Roman" w:cs="Times New Roman"/>
          <w:sz w:val="28"/>
          <w:szCs w:val="28"/>
        </w:rPr>
        <w:t>а</w:t>
      </w:r>
      <w:r w:rsidRPr="005D4B91">
        <w:rPr>
          <w:rFonts w:ascii="Times New Roman" w:hAnsi="Times New Roman" w:cs="Times New Roman"/>
          <w:sz w:val="28"/>
          <w:szCs w:val="28"/>
        </w:rPr>
        <w:t>моконтроля, развитие эмоционального интеллекта.</w:t>
      </w:r>
    </w:p>
    <w:p w:rsidR="009D33BE" w:rsidRPr="005D4B91" w:rsidRDefault="009D33BE"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Планируемые метапредметные результаты </w:t>
      </w:r>
      <w:r w:rsidR="007208B6" w:rsidRPr="005D4B91">
        <w:rPr>
          <w:rFonts w:ascii="Times New Roman" w:hAnsi="Times New Roman" w:cs="Times New Roman"/>
          <w:sz w:val="28"/>
          <w:szCs w:val="28"/>
        </w:rPr>
        <w:t>сформулированы в программе формирования универсальных учебных действий и в рабочих программах ди</w:t>
      </w:r>
      <w:r w:rsidR="007208B6" w:rsidRPr="005D4B91">
        <w:rPr>
          <w:rFonts w:ascii="Times New Roman" w:hAnsi="Times New Roman" w:cs="Times New Roman"/>
          <w:sz w:val="28"/>
          <w:szCs w:val="28"/>
        </w:rPr>
        <w:t>с</w:t>
      </w:r>
      <w:r w:rsidR="007208B6" w:rsidRPr="005D4B91">
        <w:rPr>
          <w:rFonts w:ascii="Times New Roman" w:hAnsi="Times New Roman" w:cs="Times New Roman"/>
          <w:sz w:val="28"/>
          <w:szCs w:val="28"/>
        </w:rPr>
        <w:t>циплин, курсов, модулей.</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Предметные результаты включают: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виды деятельности по получению нового знания, его интерпретации, преобразованию и применению в различных учебных ситуациях, в т.ч. при со</w:t>
      </w:r>
      <w:r w:rsidRPr="005D4B91">
        <w:rPr>
          <w:rFonts w:ascii="Times New Roman" w:hAnsi="Times New Roman" w:cs="Times New Roman"/>
          <w:sz w:val="28"/>
          <w:szCs w:val="28"/>
        </w:rPr>
        <w:t>з</w:t>
      </w:r>
      <w:r w:rsidRPr="005D4B91">
        <w:rPr>
          <w:rFonts w:ascii="Times New Roman" w:hAnsi="Times New Roman" w:cs="Times New Roman"/>
          <w:sz w:val="28"/>
          <w:szCs w:val="28"/>
        </w:rPr>
        <w:t>дании учебных и социальных проектов.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Предметные результаты: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сформулированы в деятельностной форме с усилением акцента на пр</w:t>
      </w:r>
      <w:r w:rsidRPr="005D4B91">
        <w:rPr>
          <w:rFonts w:ascii="Times New Roman" w:hAnsi="Times New Roman" w:cs="Times New Roman"/>
          <w:sz w:val="28"/>
          <w:szCs w:val="28"/>
        </w:rPr>
        <w:t>и</w:t>
      </w:r>
      <w:r w:rsidRPr="005D4B91">
        <w:rPr>
          <w:rFonts w:ascii="Times New Roman" w:hAnsi="Times New Roman" w:cs="Times New Roman"/>
          <w:sz w:val="28"/>
          <w:szCs w:val="28"/>
        </w:rPr>
        <w:t>менение знаний и конкретные умения;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определяют минимум содержания гарантированного государством о</w:t>
      </w:r>
      <w:r w:rsidRPr="005D4B91">
        <w:rPr>
          <w:rFonts w:ascii="Times New Roman" w:hAnsi="Times New Roman" w:cs="Times New Roman"/>
          <w:sz w:val="28"/>
          <w:szCs w:val="28"/>
        </w:rPr>
        <w:t>с</w:t>
      </w:r>
      <w:r w:rsidRPr="005D4B91">
        <w:rPr>
          <w:rFonts w:ascii="Times New Roman" w:hAnsi="Times New Roman" w:cs="Times New Roman"/>
          <w:sz w:val="28"/>
          <w:szCs w:val="28"/>
        </w:rPr>
        <w:t>новного общего образования, построенного в логике изучения каждого учебн</w:t>
      </w:r>
      <w:r w:rsidRPr="005D4B91">
        <w:rPr>
          <w:rFonts w:ascii="Times New Roman" w:hAnsi="Times New Roman" w:cs="Times New Roman"/>
          <w:sz w:val="28"/>
          <w:szCs w:val="28"/>
        </w:rPr>
        <w:t>о</w:t>
      </w:r>
      <w:r w:rsidRPr="005D4B91">
        <w:rPr>
          <w:rFonts w:ascii="Times New Roman" w:hAnsi="Times New Roman" w:cs="Times New Roman"/>
          <w:sz w:val="28"/>
          <w:szCs w:val="28"/>
        </w:rPr>
        <w:t>го предмета;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w:t>
      </w:r>
      <w:r w:rsidR="00847C37">
        <w:rPr>
          <w:rFonts w:ascii="Times New Roman" w:hAnsi="Times New Roman" w:cs="Times New Roman"/>
          <w:sz w:val="28"/>
          <w:szCs w:val="28"/>
        </w:rPr>
        <w:t>и защиты Ролдины</w:t>
      </w:r>
      <w:r w:rsidRPr="005D4B91">
        <w:rPr>
          <w:rFonts w:ascii="Times New Roman" w:hAnsi="Times New Roman" w:cs="Times New Roman"/>
          <w:sz w:val="28"/>
          <w:szCs w:val="28"/>
        </w:rPr>
        <w:t>»;</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усиливают акценты на изучение явлений и процессов современной Ро</w:t>
      </w:r>
      <w:r w:rsidRPr="005D4B91">
        <w:rPr>
          <w:rFonts w:ascii="Times New Roman" w:hAnsi="Times New Roman" w:cs="Times New Roman"/>
          <w:sz w:val="28"/>
          <w:szCs w:val="28"/>
        </w:rPr>
        <w:t>с</w:t>
      </w:r>
      <w:r w:rsidRPr="005D4B91">
        <w:rPr>
          <w:rFonts w:ascii="Times New Roman" w:hAnsi="Times New Roman" w:cs="Times New Roman"/>
          <w:sz w:val="28"/>
          <w:szCs w:val="28"/>
        </w:rPr>
        <w:t>сии и мира в целом, современного состояния науки.</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Предметные результаты освоения Программы устанавливаются для учебных предметов на базовом и углубленном уровнях.</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Предметные результаты освоения Программы для учебных </w:t>
      </w:r>
      <w:r w:rsidRPr="005D4B91">
        <w:rPr>
          <w:rFonts w:ascii="Times New Roman" w:hAnsi="Times New Roman" w:cs="Times New Roman"/>
          <w:i/>
          <w:sz w:val="28"/>
          <w:szCs w:val="28"/>
        </w:rPr>
        <w:t>предметов на базовом уровне</w:t>
      </w:r>
      <w:r w:rsidRPr="005D4B91">
        <w:rPr>
          <w:rFonts w:ascii="Times New Roman" w:hAnsi="Times New Roman" w:cs="Times New Roman"/>
          <w:sz w:val="28"/>
          <w:szCs w:val="28"/>
        </w:rPr>
        <w:t xml:space="preserve"> ориентированы на обеспечение общеобразовательной и общ</w:t>
      </w:r>
      <w:r w:rsidRPr="005D4B91">
        <w:rPr>
          <w:rFonts w:ascii="Times New Roman" w:hAnsi="Times New Roman" w:cs="Times New Roman"/>
          <w:sz w:val="28"/>
          <w:szCs w:val="28"/>
        </w:rPr>
        <w:t>е</w:t>
      </w:r>
      <w:r w:rsidRPr="005D4B91">
        <w:rPr>
          <w:rFonts w:ascii="Times New Roman" w:hAnsi="Times New Roman" w:cs="Times New Roman"/>
          <w:sz w:val="28"/>
          <w:szCs w:val="28"/>
        </w:rPr>
        <w:t>культурной подготовки.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Предметные результаты освоения ФОП СОО для учебных предметов </w:t>
      </w:r>
      <w:r w:rsidRPr="005D4B91">
        <w:rPr>
          <w:rFonts w:ascii="Times New Roman" w:hAnsi="Times New Roman" w:cs="Times New Roman"/>
          <w:i/>
          <w:sz w:val="28"/>
          <w:szCs w:val="28"/>
        </w:rPr>
        <w:t xml:space="preserve">на </w:t>
      </w:r>
      <w:r w:rsidRPr="005D4B91">
        <w:rPr>
          <w:rFonts w:ascii="Times New Roman" w:hAnsi="Times New Roman" w:cs="Times New Roman"/>
          <w:i/>
          <w:sz w:val="28"/>
          <w:szCs w:val="28"/>
        </w:rPr>
        <w:lastRenderedPageBreak/>
        <w:t>углубленном уровне</w:t>
      </w:r>
      <w:r w:rsidRPr="005D4B91">
        <w:rPr>
          <w:rFonts w:ascii="Times New Roman" w:hAnsi="Times New Roman" w:cs="Times New Roman"/>
          <w:sz w:val="28"/>
          <w:szCs w:val="28"/>
        </w:rPr>
        <w:t xml:space="preserve"> ориентированы на подготовку к последующему професси</w:t>
      </w:r>
      <w:r w:rsidRPr="005D4B91">
        <w:rPr>
          <w:rFonts w:ascii="Times New Roman" w:hAnsi="Times New Roman" w:cs="Times New Roman"/>
          <w:sz w:val="28"/>
          <w:szCs w:val="28"/>
        </w:rPr>
        <w:t>о</w:t>
      </w:r>
      <w:r w:rsidRPr="005D4B91">
        <w:rPr>
          <w:rFonts w:ascii="Times New Roman" w:hAnsi="Times New Roman" w:cs="Times New Roman"/>
          <w:sz w:val="28"/>
          <w:szCs w:val="28"/>
        </w:rPr>
        <w:t>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7208B6" w:rsidRPr="005D4B91" w:rsidRDefault="007208B6"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Планируемые предметные результаты сформулированы в рабочих пр</w:t>
      </w:r>
      <w:r w:rsidRPr="005D4B91">
        <w:rPr>
          <w:rFonts w:ascii="Times New Roman" w:hAnsi="Times New Roman" w:cs="Times New Roman"/>
          <w:sz w:val="28"/>
          <w:szCs w:val="28"/>
        </w:rPr>
        <w:t>о</w:t>
      </w:r>
      <w:r w:rsidRPr="005D4B91">
        <w:rPr>
          <w:rFonts w:ascii="Times New Roman" w:hAnsi="Times New Roman" w:cs="Times New Roman"/>
          <w:sz w:val="28"/>
          <w:szCs w:val="28"/>
        </w:rPr>
        <w:t>граммах дисциплин, кусов, модулей.</w:t>
      </w:r>
    </w:p>
    <w:p w:rsidR="000253A4" w:rsidRPr="005D4B91" w:rsidRDefault="000253A4"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br w:type="page"/>
      </w:r>
      <w:r w:rsidRPr="005D4B91">
        <w:rPr>
          <w:rFonts w:ascii="Times New Roman" w:hAnsi="Times New Roman" w:cs="Times New Roman"/>
          <w:b/>
          <w:sz w:val="28"/>
          <w:szCs w:val="28"/>
        </w:rPr>
        <w:lastRenderedPageBreak/>
        <w:t>1.3. СИСТЕМА ОЦЕНКИ ДОСТИЖЕНИЯ ПЛАНИРУЕМЫХ Р</w:t>
      </w:r>
      <w:r w:rsidRPr="005D4B91">
        <w:rPr>
          <w:rFonts w:ascii="Times New Roman" w:hAnsi="Times New Roman" w:cs="Times New Roman"/>
          <w:b/>
          <w:sz w:val="28"/>
          <w:szCs w:val="28"/>
        </w:rPr>
        <w:t>Е</w:t>
      </w:r>
      <w:r w:rsidRPr="005D4B91">
        <w:rPr>
          <w:rFonts w:ascii="Times New Roman" w:hAnsi="Times New Roman" w:cs="Times New Roman"/>
          <w:b/>
          <w:sz w:val="28"/>
          <w:szCs w:val="28"/>
        </w:rPr>
        <w:t>ЗУЛЬТАТОВ ОСВОЕНИЯ ПРОГРАММЫ</w:t>
      </w:r>
    </w:p>
    <w:p w:rsidR="000253A4" w:rsidRPr="005D4B91" w:rsidRDefault="000253A4" w:rsidP="005D4B91">
      <w:pPr>
        <w:ind w:firstLine="709"/>
        <w:rPr>
          <w:rFonts w:ascii="Times New Roman" w:hAnsi="Times New Roman" w:cs="Times New Roman"/>
          <w:b/>
          <w:sz w:val="28"/>
          <w:szCs w:val="28"/>
        </w:rPr>
      </w:pP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1.3.1. Общие положения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Её основными функциями являются:</w:t>
      </w:r>
      <w:r w:rsidRPr="005D4B91">
        <w:rPr>
          <w:rFonts w:ascii="Times New Roman" w:hAnsi="Times New Roman" w:cs="Times New Roman"/>
          <w:sz w:val="28"/>
          <w:szCs w:val="28"/>
        </w:rPr>
        <w:t xml:space="preserve"> ориентация образовательного пр</w:t>
      </w:r>
      <w:r w:rsidRPr="005D4B91">
        <w:rPr>
          <w:rFonts w:ascii="Times New Roman" w:hAnsi="Times New Roman" w:cs="Times New Roman"/>
          <w:sz w:val="28"/>
          <w:szCs w:val="28"/>
        </w:rPr>
        <w:t>о</w:t>
      </w:r>
      <w:r w:rsidRPr="005D4B91">
        <w:rPr>
          <w:rFonts w:ascii="Times New Roman" w:hAnsi="Times New Roman" w:cs="Times New Roman"/>
          <w:sz w:val="28"/>
          <w:szCs w:val="28"/>
        </w:rPr>
        <w:t>цесса на достижение планируемых результатов освоения Программы и обесп</w:t>
      </w:r>
      <w:r w:rsidRPr="005D4B91">
        <w:rPr>
          <w:rFonts w:ascii="Times New Roman" w:hAnsi="Times New Roman" w:cs="Times New Roman"/>
          <w:sz w:val="28"/>
          <w:szCs w:val="28"/>
        </w:rPr>
        <w:t>е</w:t>
      </w:r>
      <w:r w:rsidRPr="005D4B91">
        <w:rPr>
          <w:rFonts w:ascii="Times New Roman" w:hAnsi="Times New Roman" w:cs="Times New Roman"/>
          <w:sz w:val="28"/>
          <w:szCs w:val="28"/>
        </w:rPr>
        <w:t>чение эффективной обратной связи, позволяющей осуществлять управление образовательным процессом.</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Основными направлениями и целями оценочной деятельности являются: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w:t>
      </w:r>
      <w:r w:rsidRPr="005D4B91">
        <w:rPr>
          <w:rFonts w:ascii="Times New Roman" w:hAnsi="Times New Roman" w:cs="Times New Roman"/>
          <w:sz w:val="28"/>
          <w:szCs w:val="28"/>
        </w:rPr>
        <w:t>н</w:t>
      </w:r>
      <w:r w:rsidRPr="005D4B91">
        <w:rPr>
          <w:rFonts w:ascii="Times New Roman" w:hAnsi="Times New Roman" w:cs="Times New Roman"/>
          <w:sz w:val="28"/>
          <w:szCs w:val="28"/>
        </w:rPr>
        <w:t>говых исследований муниципального, регионального и федерального уровней; оценка результатов деятельности педагогических работников как основа атт</w:t>
      </w:r>
      <w:r w:rsidRPr="005D4B91">
        <w:rPr>
          <w:rFonts w:ascii="Times New Roman" w:hAnsi="Times New Roman" w:cs="Times New Roman"/>
          <w:sz w:val="28"/>
          <w:szCs w:val="28"/>
        </w:rPr>
        <w:t>е</w:t>
      </w:r>
      <w:r w:rsidRPr="005D4B91">
        <w:rPr>
          <w:rFonts w:ascii="Times New Roman" w:hAnsi="Times New Roman" w:cs="Times New Roman"/>
          <w:sz w:val="28"/>
          <w:szCs w:val="28"/>
        </w:rPr>
        <w:t>стационных процедур;</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оценка результатов деятельности образовательной организации как о</w:t>
      </w:r>
      <w:r w:rsidRPr="005D4B91">
        <w:rPr>
          <w:rFonts w:ascii="Times New Roman" w:hAnsi="Times New Roman" w:cs="Times New Roman"/>
          <w:sz w:val="28"/>
          <w:szCs w:val="28"/>
        </w:rPr>
        <w:t>с</w:t>
      </w:r>
      <w:r w:rsidRPr="005D4B91">
        <w:rPr>
          <w:rFonts w:ascii="Times New Roman" w:hAnsi="Times New Roman" w:cs="Times New Roman"/>
          <w:sz w:val="28"/>
          <w:szCs w:val="28"/>
        </w:rPr>
        <w:t>нова аккредитационных процедур.</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Основным объектом системы оценки, её содержательной и критер</w:t>
      </w:r>
      <w:r w:rsidRPr="005D4B91">
        <w:rPr>
          <w:rFonts w:ascii="Times New Roman" w:hAnsi="Times New Roman" w:cs="Times New Roman"/>
          <w:b/>
          <w:i/>
          <w:sz w:val="28"/>
          <w:szCs w:val="28"/>
        </w:rPr>
        <w:t>и</w:t>
      </w:r>
      <w:r w:rsidRPr="005D4B91">
        <w:rPr>
          <w:rFonts w:ascii="Times New Roman" w:hAnsi="Times New Roman" w:cs="Times New Roman"/>
          <w:b/>
          <w:i/>
          <w:sz w:val="28"/>
          <w:szCs w:val="28"/>
        </w:rPr>
        <w:t xml:space="preserve">альной базой выступают требования </w:t>
      </w:r>
      <w:r w:rsidRPr="005D4B91">
        <w:rPr>
          <w:rStyle w:val="a5"/>
          <w:rFonts w:ascii="Times New Roman" w:hAnsi="Times New Roman" w:cs="Times New Roman"/>
          <w:b/>
          <w:i/>
          <w:color w:val="auto"/>
          <w:sz w:val="28"/>
          <w:szCs w:val="28"/>
        </w:rPr>
        <w:t>ФГОС</w:t>
      </w:r>
      <w:r w:rsidRPr="005D4B91">
        <w:rPr>
          <w:rFonts w:ascii="Times New Roman" w:hAnsi="Times New Roman" w:cs="Times New Roman"/>
          <w:b/>
          <w:i/>
          <w:sz w:val="28"/>
          <w:szCs w:val="28"/>
        </w:rPr>
        <w:t xml:space="preserve"> СОО, которые конкретизир</w:t>
      </w:r>
      <w:r w:rsidRPr="005D4B91">
        <w:rPr>
          <w:rFonts w:ascii="Times New Roman" w:hAnsi="Times New Roman" w:cs="Times New Roman"/>
          <w:b/>
          <w:i/>
          <w:sz w:val="28"/>
          <w:szCs w:val="28"/>
        </w:rPr>
        <w:t>у</w:t>
      </w:r>
      <w:r w:rsidRPr="005D4B91">
        <w:rPr>
          <w:rFonts w:ascii="Times New Roman" w:hAnsi="Times New Roman" w:cs="Times New Roman"/>
          <w:b/>
          <w:i/>
          <w:sz w:val="28"/>
          <w:szCs w:val="28"/>
        </w:rPr>
        <w:t>ются в планируемых результатах освоения обучающимися ФОП СОО.</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Система оценки включает процедуры внутренней и внешней оценки.</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Внутренняя оценка включает: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стартовую диагностику;</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текущую и тематическую оценку;</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психолого-педагогическое наблюдение;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внутренний мониторинг образовательных достижений обучающихся.</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Внешняя оценка включает: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независимую оценку качества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мониторинговые исследования муниципального, регионального и фед</w:t>
      </w:r>
      <w:r w:rsidRPr="005D4B91">
        <w:rPr>
          <w:rFonts w:ascii="Times New Roman" w:hAnsi="Times New Roman" w:cs="Times New Roman"/>
          <w:sz w:val="28"/>
          <w:szCs w:val="28"/>
        </w:rPr>
        <w:t>е</w:t>
      </w:r>
      <w:r w:rsidRPr="005D4B91">
        <w:rPr>
          <w:rFonts w:ascii="Times New Roman" w:hAnsi="Times New Roman" w:cs="Times New Roman"/>
          <w:sz w:val="28"/>
          <w:szCs w:val="28"/>
        </w:rPr>
        <w:t>рального уровней.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 соответствии с </w:t>
      </w:r>
      <w:r w:rsidRPr="005D4B91">
        <w:rPr>
          <w:rStyle w:val="a5"/>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система оценки </w:t>
      </w:r>
      <w:r w:rsidR="00570259" w:rsidRPr="00570259">
        <w:rPr>
          <w:rFonts w:ascii="Times New Roman" w:hAnsi="Times New Roman" w:cs="Times New Roman"/>
          <w:sz w:val="28"/>
          <w:szCs w:val="28"/>
        </w:rPr>
        <w:t>МАОУ «</w:t>
      </w:r>
      <w:r w:rsidR="001F7449">
        <w:rPr>
          <w:rFonts w:ascii="Times New Roman" w:hAnsi="Times New Roman" w:cs="Times New Roman"/>
          <w:sz w:val="28"/>
          <w:szCs w:val="28"/>
        </w:rPr>
        <w:t>Подберезская</w:t>
      </w:r>
      <w:r w:rsidR="00570259" w:rsidRPr="00570259">
        <w:rPr>
          <w:rFonts w:ascii="Times New Roman" w:hAnsi="Times New Roman" w:cs="Times New Roman"/>
          <w:sz w:val="28"/>
          <w:szCs w:val="28"/>
        </w:rPr>
        <w:t xml:space="preserve"> СОШ»</w:t>
      </w:r>
      <w:r w:rsidRPr="005D4B91">
        <w:rPr>
          <w:rFonts w:ascii="Times New Roman" w:hAnsi="Times New Roman" w:cs="Times New Roman"/>
          <w:sz w:val="28"/>
          <w:szCs w:val="28"/>
        </w:rPr>
        <w:t>реализует системно-деятельностный, уровневый и комплексный подх</w:t>
      </w:r>
      <w:r w:rsidRPr="005D4B91">
        <w:rPr>
          <w:rFonts w:ascii="Times New Roman" w:hAnsi="Times New Roman" w:cs="Times New Roman"/>
          <w:sz w:val="28"/>
          <w:szCs w:val="28"/>
        </w:rPr>
        <w:t>о</w:t>
      </w:r>
      <w:r w:rsidRPr="005D4B91">
        <w:rPr>
          <w:rFonts w:ascii="Times New Roman" w:hAnsi="Times New Roman" w:cs="Times New Roman"/>
          <w:sz w:val="28"/>
          <w:szCs w:val="28"/>
        </w:rPr>
        <w:t>ды к оценке образовательных достижений.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Системно-деятельностный подход</w:t>
      </w:r>
      <w:r w:rsidRPr="005D4B91">
        <w:rPr>
          <w:rFonts w:ascii="Times New Roman" w:hAnsi="Times New Roman" w:cs="Times New Roman"/>
          <w:sz w:val="28"/>
          <w:szCs w:val="28"/>
        </w:rPr>
        <w:t xml:space="preserve"> к оценке образовательных достиж</w:t>
      </w:r>
      <w:r w:rsidRPr="005D4B91">
        <w:rPr>
          <w:rFonts w:ascii="Times New Roman" w:hAnsi="Times New Roman" w:cs="Times New Roman"/>
          <w:sz w:val="28"/>
          <w:szCs w:val="28"/>
        </w:rPr>
        <w:t>е</w:t>
      </w:r>
      <w:r w:rsidRPr="005D4B91">
        <w:rPr>
          <w:rFonts w:ascii="Times New Roman" w:hAnsi="Times New Roman" w:cs="Times New Roman"/>
          <w:sz w:val="28"/>
          <w:szCs w:val="28"/>
        </w:rPr>
        <w:t>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Уровневый подход</w:t>
      </w:r>
      <w:r w:rsidRPr="005D4B91">
        <w:rPr>
          <w:rFonts w:ascii="Times New Roman" w:hAnsi="Times New Roman" w:cs="Times New Roman"/>
          <w:sz w:val="28"/>
          <w:szCs w:val="28"/>
        </w:rPr>
        <w:t xml:space="preserve"> служит важнейшей основой для организации индив</w:t>
      </w:r>
      <w:r w:rsidRPr="005D4B91">
        <w:rPr>
          <w:rFonts w:ascii="Times New Roman" w:hAnsi="Times New Roman" w:cs="Times New Roman"/>
          <w:sz w:val="28"/>
          <w:szCs w:val="28"/>
        </w:rPr>
        <w:t>и</w:t>
      </w:r>
      <w:r w:rsidRPr="005D4B91">
        <w:rPr>
          <w:rFonts w:ascii="Times New Roman" w:hAnsi="Times New Roman" w:cs="Times New Roman"/>
          <w:sz w:val="28"/>
          <w:szCs w:val="28"/>
        </w:rPr>
        <w:t>дуальной работы с обучающимися. Он реализуется как по отношению к соде</w:t>
      </w:r>
      <w:r w:rsidRPr="005D4B91">
        <w:rPr>
          <w:rFonts w:ascii="Times New Roman" w:hAnsi="Times New Roman" w:cs="Times New Roman"/>
          <w:sz w:val="28"/>
          <w:szCs w:val="28"/>
        </w:rPr>
        <w:t>р</w:t>
      </w:r>
      <w:r w:rsidRPr="005D4B91">
        <w:rPr>
          <w:rFonts w:ascii="Times New Roman" w:hAnsi="Times New Roman" w:cs="Times New Roman"/>
          <w:sz w:val="28"/>
          <w:szCs w:val="28"/>
        </w:rPr>
        <w:lastRenderedPageBreak/>
        <w:t>жанию оценки, так и к представлению и интерпретации результатов измерений.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Уровневый подход реализуется за счёт фиксации различных уровней до</w:t>
      </w:r>
      <w:r w:rsidRPr="005D4B91">
        <w:rPr>
          <w:rFonts w:ascii="Times New Roman" w:hAnsi="Times New Roman" w:cs="Times New Roman"/>
          <w:sz w:val="28"/>
          <w:szCs w:val="28"/>
        </w:rPr>
        <w:t>с</w:t>
      </w:r>
      <w:r w:rsidRPr="005D4B91">
        <w:rPr>
          <w:rFonts w:ascii="Times New Roman" w:hAnsi="Times New Roman" w:cs="Times New Roman"/>
          <w:sz w:val="28"/>
          <w:szCs w:val="28"/>
        </w:rPr>
        <w:t xml:space="preserve">тижения обучающимися планируемых результатов базового уровня и уровней выше и ниже базового.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Достижение базового уровня свидетельствует о способности обучающи</w:t>
      </w:r>
      <w:r w:rsidRPr="005D4B91">
        <w:rPr>
          <w:rFonts w:ascii="Times New Roman" w:hAnsi="Times New Roman" w:cs="Times New Roman"/>
          <w:sz w:val="28"/>
          <w:szCs w:val="28"/>
        </w:rPr>
        <w:t>х</w:t>
      </w:r>
      <w:r w:rsidRPr="005D4B91">
        <w:rPr>
          <w:rFonts w:ascii="Times New Roman" w:hAnsi="Times New Roman" w:cs="Times New Roman"/>
          <w:sz w:val="28"/>
          <w:szCs w:val="28"/>
        </w:rPr>
        <w:t>ся решать типовые учебные задачи, целенаправленно отрабатываемые со всеми обучающимися в ходе учебного процесса.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Овладение базовым уровнем является границей, отделяющей знание от незнания, выступает достаточным для продолжения обучения и усвоения п</w:t>
      </w:r>
      <w:r w:rsidRPr="005D4B91">
        <w:rPr>
          <w:rFonts w:ascii="Times New Roman" w:hAnsi="Times New Roman" w:cs="Times New Roman"/>
          <w:sz w:val="28"/>
          <w:szCs w:val="28"/>
        </w:rPr>
        <w:t>о</w:t>
      </w:r>
      <w:r w:rsidRPr="005D4B91">
        <w:rPr>
          <w:rFonts w:ascii="Times New Roman" w:hAnsi="Times New Roman" w:cs="Times New Roman"/>
          <w:sz w:val="28"/>
          <w:szCs w:val="28"/>
        </w:rPr>
        <w:t>следующего учебного материала.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 xml:space="preserve">Комплексный подход </w:t>
      </w:r>
      <w:r w:rsidRPr="005D4B91">
        <w:rPr>
          <w:rFonts w:ascii="Times New Roman" w:hAnsi="Times New Roman" w:cs="Times New Roman"/>
          <w:sz w:val="28"/>
          <w:szCs w:val="28"/>
        </w:rPr>
        <w:t>к оценке образовательных достижений реализуется через:</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оценку предметных и метапредметных результатов;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w:t>
      </w:r>
      <w:r w:rsidRPr="005D4B91">
        <w:rPr>
          <w:rFonts w:ascii="Times New Roman" w:hAnsi="Times New Roman" w:cs="Times New Roman"/>
          <w:sz w:val="28"/>
          <w:szCs w:val="28"/>
        </w:rPr>
        <w:t>о</w:t>
      </w:r>
      <w:r w:rsidRPr="005D4B91">
        <w:rPr>
          <w:rFonts w:ascii="Times New Roman" w:hAnsi="Times New Roman" w:cs="Times New Roman"/>
          <w:sz w:val="28"/>
          <w:szCs w:val="28"/>
        </w:rPr>
        <w:t>лученных результатов в целях управления качеством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использования разнообразных методов и форм оценки, взаимно допо</w:t>
      </w:r>
      <w:r w:rsidRPr="005D4B91">
        <w:rPr>
          <w:rFonts w:ascii="Times New Roman" w:hAnsi="Times New Roman" w:cs="Times New Roman"/>
          <w:sz w:val="28"/>
          <w:szCs w:val="28"/>
        </w:rPr>
        <w:t>л</w:t>
      </w:r>
      <w:r w:rsidRPr="005D4B91">
        <w:rPr>
          <w:rFonts w:ascii="Times New Roman" w:hAnsi="Times New Roman" w:cs="Times New Roman"/>
          <w:sz w:val="28"/>
          <w:szCs w:val="28"/>
        </w:rPr>
        <w:t>няющих друг друга: стандартизированных устных и письменных работ, прое</w:t>
      </w:r>
      <w:r w:rsidRPr="005D4B91">
        <w:rPr>
          <w:rFonts w:ascii="Times New Roman" w:hAnsi="Times New Roman" w:cs="Times New Roman"/>
          <w:sz w:val="28"/>
          <w:szCs w:val="28"/>
        </w:rPr>
        <w:t>к</w:t>
      </w:r>
      <w:r w:rsidRPr="005D4B91">
        <w:rPr>
          <w:rFonts w:ascii="Times New Roman" w:hAnsi="Times New Roman" w:cs="Times New Roman"/>
          <w:sz w:val="28"/>
          <w:szCs w:val="28"/>
        </w:rPr>
        <w:t>тов, практических (в т.ч. исследовательских) и творческих работ;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использования форм работы, обеспечивающих возможность включения обучающихся в самостоятельную оценочную деятельность (самоанализ, сам</w:t>
      </w:r>
      <w:r w:rsidRPr="005D4B91">
        <w:rPr>
          <w:rFonts w:ascii="Times New Roman" w:hAnsi="Times New Roman" w:cs="Times New Roman"/>
          <w:sz w:val="28"/>
          <w:szCs w:val="28"/>
        </w:rPr>
        <w:t>о</w:t>
      </w:r>
      <w:r w:rsidRPr="005D4B91">
        <w:rPr>
          <w:rFonts w:ascii="Times New Roman" w:hAnsi="Times New Roman" w:cs="Times New Roman"/>
          <w:sz w:val="28"/>
          <w:szCs w:val="28"/>
        </w:rPr>
        <w:t>оценка, взаимооценка);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использования мониторинга динамических показателей освоения ум</w:t>
      </w:r>
      <w:r w:rsidRPr="005D4B91">
        <w:rPr>
          <w:rFonts w:ascii="Times New Roman" w:hAnsi="Times New Roman" w:cs="Times New Roman"/>
          <w:sz w:val="28"/>
          <w:szCs w:val="28"/>
        </w:rPr>
        <w:t>е</w:t>
      </w:r>
      <w:r w:rsidRPr="005D4B91">
        <w:rPr>
          <w:rFonts w:ascii="Times New Roman" w:hAnsi="Times New Roman" w:cs="Times New Roman"/>
          <w:sz w:val="28"/>
          <w:szCs w:val="28"/>
        </w:rPr>
        <w:t>ний и знаний, в т.ч. формируемых с использованием информационно-коммуникационных (цифровых) технологий.</w:t>
      </w:r>
    </w:p>
    <w:p w:rsidR="000253A4" w:rsidRPr="005D4B91" w:rsidRDefault="000253A4" w:rsidP="005D4B91">
      <w:pPr>
        <w:ind w:firstLine="709"/>
        <w:rPr>
          <w:rFonts w:ascii="Times New Roman" w:hAnsi="Times New Roman" w:cs="Times New Roman"/>
          <w:sz w:val="28"/>
          <w:szCs w:val="28"/>
        </w:rPr>
      </w:pP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1.3.2. Особенности оценки личностных достижений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Оценка личностных результатов обучающихся осуществляется через оценку достижения планируемых результатов освоения основной образов</w:t>
      </w:r>
      <w:r w:rsidRPr="005D4B91">
        <w:rPr>
          <w:rFonts w:ascii="Times New Roman" w:hAnsi="Times New Roman" w:cs="Times New Roman"/>
          <w:sz w:val="28"/>
          <w:szCs w:val="28"/>
        </w:rPr>
        <w:t>а</w:t>
      </w:r>
      <w:r w:rsidRPr="005D4B91">
        <w:rPr>
          <w:rFonts w:ascii="Times New Roman" w:hAnsi="Times New Roman" w:cs="Times New Roman"/>
          <w:sz w:val="28"/>
          <w:szCs w:val="28"/>
        </w:rPr>
        <w:t xml:space="preserve">тельной программы, которые устанавливаются требованиями </w:t>
      </w:r>
      <w:r w:rsidRPr="005D4B91">
        <w:rPr>
          <w:rStyle w:val="a5"/>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Формирование личностных результатов обеспечивается в ходе реализ</w:t>
      </w:r>
      <w:r w:rsidRPr="005D4B91">
        <w:rPr>
          <w:rFonts w:ascii="Times New Roman" w:hAnsi="Times New Roman" w:cs="Times New Roman"/>
          <w:sz w:val="28"/>
          <w:szCs w:val="28"/>
        </w:rPr>
        <w:t>а</w:t>
      </w:r>
      <w:r w:rsidRPr="005D4B91">
        <w:rPr>
          <w:rFonts w:ascii="Times New Roman" w:hAnsi="Times New Roman" w:cs="Times New Roman"/>
          <w:sz w:val="28"/>
          <w:szCs w:val="28"/>
        </w:rPr>
        <w:t>ции всех компонентов образовательной деятельности, включая внеурочную деятельность.</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w:t>
      </w:r>
      <w:r w:rsidRPr="005D4B91">
        <w:rPr>
          <w:rFonts w:ascii="Times New Roman" w:hAnsi="Times New Roman" w:cs="Times New Roman"/>
          <w:sz w:val="28"/>
          <w:szCs w:val="28"/>
        </w:rPr>
        <w:t>ь</w:t>
      </w:r>
      <w:r w:rsidRPr="005D4B91">
        <w:rPr>
          <w:rFonts w:ascii="Times New Roman" w:hAnsi="Times New Roman" w:cs="Times New Roman"/>
          <w:sz w:val="28"/>
          <w:szCs w:val="28"/>
        </w:rPr>
        <w:t xml:space="preserve">ных систем разного уровня.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Во внутреннем мониторинге возможна оценка сформированности о</w:t>
      </w:r>
      <w:r w:rsidRPr="005D4B91">
        <w:rPr>
          <w:rFonts w:ascii="Times New Roman" w:hAnsi="Times New Roman" w:cs="Times New Roman"/>
          <w:sz w:val="28"/>
          <w:szCs w:val="28"/>
        </w:rPr>
        <w:t>т</w:t>
      </w:r>
      <w:r w:rsidRPr="005D4B91">
        <w:rPr>
          <w:rFonts w:ascii="Times New Roman" w:hAnsi="Times New Roman" w:cs="Times New Roman"/>
          <w:sz w:val="28"/>
          <w:szCs w:val="28"/>
        </w:rPr>
        <w:t>дельных личностных результатов, проявляющихся в соблюдении норм и пр</w:t>
      </w:r>
      <w:r w:rsidRPr="005D4B91">
        <w:rPr>
          <w:rFonts w:ascii="Times New Roman" w:hAnsi="Times New Roman" w:cs="Times New Roman"/>
          <w:sz w:val="28"/>
          <w:szCs w:val="28"/>
        </w:rPr>
        <w:t>а</w:t>
      </w:r>
      <w:r w:rsidRPr="005D4B91">
        <w:rPr>
          <w:rFonts w:ascii="Times New Roman" w:hAnsi="Times New Roman" w:cs="Times New Roman"/>
          <w:sz w:val="28"/>
          <w:szCs w:val="28"/>
        </w:rPr>
        <w:t>вил поведения, принятых в образовательной организации; участии в общес</w:t>
      </w:r>
      <w:r w:rsidRPr="005D4B91">
        <w:rPr>
          <w:rFonts w:ascii="Times New Roman" w:hAnsi="Times New Roman" w:cs="Times New Roman"/>
          <w:sz w:val="28"/>
          <w:szCs w:val="28"/>
        </w:rPr>
        <w:t>т</w:t>
      </w:r>
      <w:r w:rsidRPr="005D4B91">
        <w:rPr>
          <w:rFonts w:ascii="Times New Roman" w:hAnsi="Times New Roman" w:cs="Times New Roman"/>
          <w:sz w:val="28"/>
          <w:szCs w:val="28"/>
        </w:rPr>
        <w:t>венной жизни образовательной организации, ближайшего социального окруж</w:t>
      </w:r>
      <w:r w:rsidRPr="005D4B91">
        <w:rPr>
          <w:rFonts w:ascii="Times New Roman" w:hAnsi="Times New Roman" w:cs="Times New Roman"/>
          <w:sz w:val="28"/>
          <w:szCs w:val="28"/>
        </w:rPr>
        <w:t>е</w:t>
      </w:r>
      <w:r w:rsidRPr="005D4B91">
        <w:rPr>
          <w:rFonts w:ascii="Times New Roman" w:hAnsi="Times New Roman" w:cs="Times New Roman"/>
          <w:sz w:val="28"/>
          <w:szCs w:val="28"/>
        </w:rPr>
        <w:t>ния, Российской Федерации, общественно-полезной деятельности; ответстве</w:t>
      </w:r>
      <w:r w:rsidRPr="005D4B91">
        <w:rPr>
          <w:rFonts w:ascii="Times New Roman" w:hAnsi="Times New Roman" w:cs="Times New Roman"/>
          <w:sz w:val="28"/>
          <w:szCs w:val="28"/>
        </w:rPr>
        <w:t>н</w:t>
      </w:r>
      <w:r w:rsidRPr="005D4B91">
        <w:rPr>
          <w:rFonts w:ascii="Times New Roman" w:hAnsi="Times New Roman" w:cs="Times New Roman"/>
          <w:sz w:val="28"/>
          <w:szCs w:val="28"/>
        </w:rPr>
        <w:lastRenderedPageBreak/>
        <w:t>ности за результаты обучения; способности делать осознанный выбор своей образовательной траектории, в т.ч. выбор профессии; ценностно-смысловых установках обучающихся, формируемых средствами учебных предметов.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Результаты, полученные в ходе как внешних, так и внутренних монит</w:t>
      </w:r>
      <w:r w:rsidRPr="005D4B91">
        <w:rPr>
          <w:rFonts w:ascii="Times New Roman" w:hAnsi="Times New Roman" w:cs="Times New Roman"/>
          <w:sz w:val="28"/>
          <w:szCs w:val="28"/>
        </w:rPr>
        <w:t>о</w:t>
      </w:r>
      <w:r w:rsidRPr="005D4B91">
        <w:rPr>
          <w:rFonts w:ascii="Times New Roman" w:hAnsi="Times New Roman" w:cs="Times New Roman"/>
          <w:sz w:val="28"/>
          <w:szCs w:val="28"/>
        </w:rPr>
        <w:t>рингов, допускается использовать только в виде агрегированных (усредненных, анонимных) данных.</w:t>
      </w:r>
    </w:p>
    <w:p w:rsidR="000253A4" w:rsidRPr="005D4B91" w:rsidRDefault="000253A4" w:rsidP="005D4B91">
      <w:pPr>
        <w:ind w:firstLine="709"/>
        <w:rPr>
          <w:rFonts w:ascii="Times New Roman" w:hAnsi="Times New Roman" w:cs="Times New Roman"/>
          <w:sz w:val="28"/>
          <w:szCs w:val="28"/>
        </w:rPr>
      </w:pP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1.3.3. Особенности оценки метапредметных результатов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Оценка метапредметных результатов</w:t>
      </w:r>
      <w:r w:rsidRPr="005D4B91">
        <w:rPr>
          <w:rFonts w:ascii="Times New Roman" w:hAnsi="Times New Roman" w:cs="Times New Roman"/>
          <w:sz w:val="28"/>
          <w:szCs w:val="28"/>
        </w:rPr>
        <w:t xml:space="preserve"> представляет собой оценку до</w:t>
      </w:r>
      <w:r w:rsidRPr="005D4B91">
        <w:rPr>
          <w:rFonts w:ascii="Times New Roman" w:hAnsi="Times New Roman" w:cs="Times New Roman"/>
          <w:sz w:val="28"/>
          <w:szCs w:val="28"/>
        </w:rPr>
        <w:t>с</w:t>
      </w:r>
      <w:r w:rsidRPr="005D4B91">
        <w:rPr>
          <w:rFonts w:ascii="Times New Roman" w:hAnsi="Times New Roman" w:cs="Times New Roman"/>
          <w:sz w:val="28"/>
          <w:szCs w:val="28"/>
        </w:rPr>
        <w:t>тижения планируемых результатов освоения ФОП СОО, которые отражают с</w:t>
      </w:r>
      <w:r w:rsidRPr="005D4B91">
        <w:rPr>
          <w:rFonts w:ascii="Times New Roman" w:hAnsi="Times New Roman" w:cs="Times New Roman"/>
          <w:sz w:val="28"/>
          <w:szCs w:val="28"/>
        </w:rPr>
        <w:t>о</w:t>
      </w:r>
      <w:r w:rsidRPr="005D4B91">
        <w:rPr>
          <w:rFonts w:ascii="Times New Roman" w:hAnsi="Times New Roman" w:cs="Times New Roman"/>
          <w:sz w:val="28"/>
          <w:szCs w:val="28"/>
        </w:rPr>
        <w:t>вокупность познавательных, коммуникативных и регулятивных универсальных учебных действий, а также систему междисциплинарных (межпредметных) п</w:t>
      </w:r>
      <w:r w:rsidRPr="005D4B91">
        <w:rPr>
          <w:rFonts w:ascii="Times New Roman" w:hAnsi="Times New Roman" w:cs="Times New Roman"/>
          <w:sz w:val="28"/>
          <w:szCs w:val="28"/>
        </w:rPr>
        <w:t>о</w:t>
      </w:r>
      <w:r w:rsidRPr="005D4B91">
        <w:rPr>
          <w:rFonts w:ascii="Times New Roman" w:hAnsi="Times New Roman" w:cs="Times New Roman"/>
          <w:sz w:val="28"/>
          <w:szCs w:val="28"/>
        </w:rPr>
        <w:t>нятий.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Основным объектом оценки метапредметных результатов является: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освоение обучающимися межпредметных понятий и УУД (регуляти</w:t>
      </w:r>
      <w:r w:rsidRPr="005D4B91">
        <w:rPr>
          <w:rFonts w:ascii="Times New Roman" w:hAnsi="Times New Roman" w:cs="Times New Roman"/>
          <w:sz w:val="28"/>
          <w:szCs w:val="28"/>
        </w:rPr>
        <w:t>в</w:t>
      </w:r>
      <w:r w:rsidRPr="005D4B91">
        <w:rPr>
          <w:rFonts w:ascii="Times New Roman" w:hAnsi="Times New Roman" w:cs="Times New Roman"/>
          <w:sz w:val="28"/>
          <w:szCs w:val="28"/>
        </w:rPr>
        <w:t>ных, познавательных, коммуникативных);</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способность использования УУД в познавательной и социальной пра</w:t>
      </w:r>
      <w:r w:rsidRPr="005D4B91">
        <w:rPr>
          <w:rFonts w:ascii="Times New Roman" w:hAnsi="Times New Roman" w:cs="Times New Roman"/>
          <w:sz w:val="28"/>
          <w:szCs w:val="28"/>
        </w:rPr>
        <w:t>к</w:t>
      </w:r>
      <w:r w:rsidRPr="005D4B91">
        <w:rPr>
          <w:rFonts w:ascii="Times New Roman" w:hAnsi="Times New Roman" w:cs="Times New Roman"/>
          <w:sz w:val="28"/>
          <w:szCs w:val="28"/>
        </w:rPr>
        <w:t>тике, готовность к самостоятельному планированию и осуществлению учебной деятельности, организации учебного сотрудничества с педагогическими рабо</w:t>
      </w:r>
      <w:r w:rsidRPr="005D4B91">
        <w:rPr>
          <w:rFonts w:ascii="Times New Roman" w:hAnsi="Times New Roman" w:cs="Times New Roman"/>
          <w:sz w:val="28"/>
          <w:szCs w:val="28"/>
        </w:rPr>
        <w:t>т</w:t>
      </w:r>
      <w:r w:rsidRPr="005D4B91">
        <w:rPr>
          <w:rFonts w:ascii="Times New Roman" w:hAnsi="Times New Roman" w:cs="Times New Roman"/>
          <w:sz w:val="28"/>
          <w:szCs w:val="28"/>
        </w:rPr>
        <w:t>никами и сверстниками, к участию в построении индивидуальной образов</w:t>
      </w:r>
      <w:r w:rsidRPr="005D4B91">
        <w:rPr>
          <w:rFonts w:ascii="Times New Roman" w:hAnsi="Times New Roman" w:cs="Times New Roman"/>
          <w:sz w:val="28"/>
          <w:szCs w:val="28"/>
        </w:rPr>
        <w:t>а</w:t>
      </w:r>
      <w:r w:rsidRPr="005D4B91">
        <w:rPr>
          <w:rFonts w:ascii="Times New Roman" w:hAnsi="Times New Roman" w:cs="Times New Roman"/>
          <w:sz w:val="28"/>
          <w:szCs w:val="28"/>
        </w:rPr>
        <w:t>тельной траектории;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овладение навыками учебно-исследовательской, проектной и социал</w:t>
      </w:r>
      <w:r w:rsidRPr="005D4B91">
        <w:rPr>
          <w:rFonts w:ascii="Times New Roman" w:hAnsi="Times New Roman" w:cs="Times New Roman"/>
          <w:sz w:val="28"/>
          <w:szCs w:val="28"/>
        </w:rPr>
        <w:t>ь</w:t>
      </w:r>
      <w:r w:rsidRPr="005D4B91">
        <w:rPr>
          <w:rFonts w:ascii="Times New Roman" w:hAnsi="Times New Roman" w:cs="Times New Roman"/>
          <w:sz w:val="28"/>
          <w:szCs w:val="28"/>
        </w:rPr>
        <w:t>ной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Оценка достижения метапредметных результатов осуществляется адм</w:t>
      </w:r>
      <w:r w:rsidRPr="005D4B91">
        <w:rPr>
          <w:rFonts w:ascii="Times New Roman" w:hAnsi="Times New Roman" w:cs="Times New Roman"/>
          <w:sz w:val="28"/>
          <w:szCs w:val="28"/>
        </w:rPr>
        <w:t>и</w:t>
      </w:r>
      <w:r w:rsidRPr="005D4B91">
        <w:rPr>
          <w:rFonts w:ascii="Times New Roman" w:hAnsi="Times New Roman" w:cs="Times New Roman"/>
          <w:sz w:val="28"/>
          <w:szCs w:val="28"/>
        </w:rPr>
        <w:t xml:space="preserve">нистрацией образовательной организации в ходе внутреннего мониторинга.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Содержание и периодичность внутреннего мониторинга устанавливается решением педагогического совета образовательной организации. Инструмент</w:t>
      </w:r>
      <w:r w:rsidRPr="005D4B91">
        <w:rPr>
          <w:rFonts w:ascii="Times New Roman" w:hAnsi="Times New Roman" w:cs="Times New Roman"/>
          <w:sz w:val="28"/>
          <w:szCs w:val="28"/>
        </w:rPr>
        <w:t>а</w:t>
      </w:r>
      <w:r w:rsidRPr="005D4B91">
        <w:rPr>
          <w:rFonts w:ascii="Times New Roman" w:hAnsi="Times New Roman" w:cs="Times New Roman"/>
          <w:sz w:val="28"/>
          <w:szCs w:val="28"/>
        </w:rPr>
        <w:t>рий строится на межпредметной основе и может включать диагностические м</w:t>
      </w:r>
      <w:r w:rsidRPr="005D4B91">
        <w:rPr>
          <w:rFonts w:ascii="Times New Roman" w:hAnsi="Times New Roman" w:cs="Times New Roman"/>
          <w:sz w:val="28"/>
          <w:szCs w:val="28"/>
        </w:rPr>
        <w:t>а</w:t>
      </w:r>
      <w:r w:rsidRPr="005D4B91">
        <w:rPr>
          <w:rFonts w:ascii="Times New Roman" w:hAnsi="Times New Roman" w:cs="Times New Roman"/>
          <w:sz w:val="28"/>
          <w:szCs w:val="28"/>
        </w:rPr>
        <w:t>териалы по оценке читательской и цифровой грамотности, сформированности регулятивных, коммуникативных и познавательных универсальных УУД.</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Формы оценки: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для проверки читательской грамотности - письменная работа на ме</w:t>
      </w:r>
      <w:r w:rsidRPr="005D4B91">
        <w:rPr>
          <w:rFonts w:ascii="Times New Roman" w:hAnsi="Times New Roman" w:cs="Times New Roman"/>
          <w:sz w:val="28"/>
          <w:szCs w:val="28"/>
        </w:rPr>
        <w:t>ж</w:t>
      </w:r>
      <w:r w:rsidRPr="005D4B91">
        <w:rPr>
          <w:rFonts w:ascii="Times New Roman" w:hAnsi="Times New Roman" w:cs="Times New Roman"/>
          <w:sz w:val="28"/>
          <w:szCs w:val="28"/>
        </w:rPr>
        <w:t>предметной основе;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для проверки цифровой грамотности - практическая работа в сочетании с письменной (компьютеризованной) частью;</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для проверки сформированности регулятивных, коммуникативных и п</w:t>
      </w:r>
      <w:r w:rsidRPr="005D4B91">
        <w:rPr>
          <w:rFonts w:ascii="Times New Roman" w:hAnsi="Times New Roman" w:cs="Times New Roman"/>
          <w:sz w:val="28"/>
          <w:szCs w:val="28"/>
        </w:rPr>
        <w:t>о</w:t>
      </w:r>
      <w:r w:rsidRPr="005D4B91">
        <w:rPr>
          <w:rFonts w:ascii="Times New Roman" w:hAnsi="Times New Roman" w:cs="Times New Roman"/>
          <w:sz w:val="28"/>
          <w:szCs w:val="28"/>
        </w:rPr>
        <w:t>знавательных универсальных учебных действий - экспертная оценка процесса и результатов выполнения групповых и (или) индивидуальных учебных исслед</w:t>
      </w:r>
      <w:r w:rsidRPr="005D4B91">
        <w:rPr>
          <w:rFonts w:ascii="Times New Roman" w:hAnsi="Times New Roman" w:cs="Times New Roman"/>
          <w:sz w:val="28"/>
          <w:szCs w:val="28"/>
        </w:rPr>
        <w:t>о</w:t>
      </w:r>
      <w:r w:rsidRPr="005D4B91">
        <w:rPr>
          <w:rFonts w:ascii="Times New Roman" w:hAnsi="Times New Roman" w:cs="Times New Roman"/>
          <w:sz w:val="28"/>
          <w:szCs w:val="28"/>
        </w:rPr>
        <w:t>ваний и проектов.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Каждый из перечисленных видов диагностики проводится с периодичн</w:t>
      </w:r>
      <w:r w:rsidRPr="005D4B91">
        <w:rPr>
          <w:rFonts w:ascii="Times New Roman" w:hAnsi="Times New Roman" w:cs="Times New Roman"/>
          <w:sz w:val="28"/>
          <w:szCs w:val="28"/>
        </w:rPr>
        <w:t>о</w:t>
      </w:r>
      <w:r w:rsidRPr="005D4B91">
        <w:rPr>
          <w:rFonts w:ascii="Times New Roman" w:hAnsi="Times New Roman" w:cs="Times New Roman"/>
          <w:sz w:val="28"/>
          <w:szCs w:val="28"/>
        </w:rPr>
        <w:t>стью не менее чем один раз в два года.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Групповые и (или) индивидуальные учебные исследования и проекты</w:t>
      </w:r>
      <w:r w:rsidRPr="005D4B91">
        <w:rPr>
          <w:rFonts w:ascii="Times New Roman" w:hAnsi="Times New Roman" w:cs="Times New Roman"/>
          <w:sz w:val="28"/>
          <w:szCs w:val="28"/>
        </w:rPr>
        <w:t xml:space="preserve"> (д</w:t>
      </w:r>
      <w:r w:rsidRPr="005D4B91">
        <w:rPr>
          <w:rFonts w:ascii="Times New Roman" w:hAnsi="Times New Roman" w:cs="Times New Roman"/>
          <w:sz w:val="28"/>
          <w:szCs w:val="28"/>
        </w:rPr>
        <w:t>а</w:t>
      </w:r>
      <w:r w:rsidRPr="005D4B91">
        <w:rPr>
          <w:rFonts w:ascii="Times New Roman" w:hAnsi="Times New Roman" w:cs="Times New Roman"/>
          <w:sz w:val="28"/>
          <w:szCs w:val="28"/>
        </w:rPr>
        <w:lastRenderedPageBreak/>
        <w:t>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w:t>
      </w:r>
      <w:r w:rsidRPr="005D4B91">
        <w:rPr>
          <w:rFonts w:ascii="Times New Roman" w:hAnsi="Times New Roman" w:cs="Times New Roman"/>
          <w:sz w:val="28"/>
          <w:szCs w:val="28"/>
        </w:rPr>
        <w:t>а</w:t>
      </w:r>
      <w:r w:rsidRPr="005D4B91">
        <w:rPr>
          <w:rFonts w:ascii="Times New Roman" w:hAnsi="Times New Roman" w:cs="Times New Roman"/>
          <w:sz w:val="28"/>
          <w:szCs w:val="28"/>
        </w:rPr>
        <w:t>ний и (или) видов деятельности и способность проектировать и осуществлять целесообразную и результативную деятельность (учебно-познавательную, ко</w:t>
      </w:r>
      <w:r w:rsidRPr="005D4B91">
        <w:rPr>
          <w:rFonts w:ascii="Times New Roman" w:hAnsi="Times New Roman" w:cs="Times New Roman"/>
          <w:sz w:val="28"/>
          <w:szCs w:val="28"/>
        </w:rPr>
        <w:t>н</w:t>
      </w:r>
      <w:r w:rsidRPr="005D4B91">
        <w:rPr>
          <w:rFonts w:ascii="Times New Roman" w:hAnsi="Times New Roman" w:cs="Times New Roman"/>
          <w:sz w:val="28"/>
          <w:szCs w:val="28"/>
        </w:rPr>
        <w:t>структорскую, социальную, художественно-творческую и другие).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Выбор темы проекта осуществляется обучающимися.</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Результатом проекта является одна из следующих работ: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художественная творческая работа (в области литературы, музыки, из</w:t>
      </w:r>
      <w:r w:rsidRPr="005D4B91">
        <w:rPr>
          <w:rFonts w:ascii="Times New Roman" w:hAnsi="Times New Roman" w:cs="Times New Roman"/>
          <w:sz w:val="28"/>
          <w:szCs w:val="28"/>
        </w:rPr>
        <w:t>о</w:t>
      </w:r>
      <w:r w:rsidRPr="005D4B91">
        <w:rPr>
          <w:rFonts w:ascii="Times New Roman" w:hAnsi="Times New Roman" w:cs="Times New Roman"/>
          <w:sz w:val="28"/>
          <w:szCs w:val="28"/>
        </w:rPr>
        <w:t>бразительного искусства), представленная в виде прозаического или стих</w:t>
      </w:r>
      <w:r w:rsidRPr="005D4B91">
        <w:rPr>
          <w:rFonts w:ascii="Times New Roman" w:hAnsi="Times New Roman" w:cs="Times New Roman"/>
          <w:sz w:val="28"/>
          <w:szCs w:val="28"/>
        </w:rPr>
        <w:t>о</w:t>
      </w:r>
      <w:r w:rsidRPr="005D4B91">
        <w:rPr>
          <w:rFonts w:ascii="Times New Roman" w:hAnsi="Times New Roman" w:cs="Times New Roman"/>
          <w:sz w:val="28"/>
          <w:szCs w:val="28"/>
        </w:rPr>
        <w:t>творного произведения, инсценировки, художественной декламации, исполн</w:t>
      </w:r>
      <w:r w:rsidRPr="005D4B91">
        <w:rPr>
          <w:rFonts w:ascii="Times New Roman" w:hAnsi="Times New Roman" w:cs="Times New Roman"/>
          <w:sz w:val="28"/>
          <w:szCs w:val="28"/>
        </w:rPr>
        <w:t>е</w:t>
      </w:r>
      <w:r w:rsidRPr="005D4B91">
        <w:rPr>
          <w:rFonts w:ascii="Times New Roman" w:hAnsi="Times New Roman" w:cs="Times New Roman"/>
          <w:sz w:val="28"/>
          <w:szCs w:val="28"/>
        </w:rPr>
        <w:t>ния музыкального произведения, компьютерной анимации и других;</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материальный объект, макет, иное конструкторское изделие;</w:t>
      </w:r>
    </w:p>
    <w:p w:rsidR="000253A4" w:rsidRPr="00570259"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 xml:space="preserve">отчетные </w:t>
      </w:r>
      <w:r w:rsidRPr="00570259">
        <w:rPr>
          <w:rFonts w:ascii="Times New Roman" w:hAnsi="Times New Roman" w:cs="Times New Roman"/>
          <w:sz w:val="28"/>
          <w:szCs w:val="28"/>
        </w:rPr>
        <w:t>материалы по социальному проекту.</w:t>
      </w:r>
    </w:p>
    <w:p w:rsidR="000253A4" w:rsidRPr="00570259" w:rsidRDefault="000253A4" w:rsidP="005D4B91">
      <w:pPr>
        <w:ind w:firstLine="709"/>
        <w:rPr>
          <w:rFonts w:ascii="Times New Roman" w:hAnsi="Times New Roman" w:cs="Times New Roman"/>
          <w:sz w:val="28"/>
          <w:szCs w:val="28"/>
        </w:rPr>
      </w:pPr>
      <w:r w:rsidRPr="00570259">
        <w:rPr>
          <w:rFonts w:ascii="Times New Roman" w:hAnsi="Times New Roman" w:cs="Times New Roman"/>
          <w:sz w:val="28"/>
          <w:szCs w:val="28"/>
        </w:rPr>
        <w:t>Требования к организации проектной деятельности, к содержанию и н</w:t>
      </w:r>
      <w:r w:rsidRPr="00570259">
        <w:rPr>
          <w:rFonts w:ascii="Times New Roman" w:hAnsi="Times New Roman" w:cs="Times New Roman"/>
          <w:sz w:val="28"/>
          <w:szCs w:val="28"/>
        </w:rPr>
        <w:t>а</w:t>
      </w:r>
      <w:r w:rsidRPr="00570259">
        <w:rPr>
          <w:rFonts w:ascii="Times New Roman" w:hAnsi="Times New Roman" w:cs="Times New Roman"/>
          <w:sz w:val="28"/>
          <w:szCs w:val="28"/>
        </w:rPr>
        <w:t>правленности проекта разрабатываются образовательной организацией.</w:t>
      </w:r>
    </w:p>
    <w:p w:rsidR="000253A4" w:rsidRPr="005D4B91" w:rsidRDefault="000253A4" w:rsidP="005D4B91">
      <w:pPr>
        <w:ind w:firstLine="709"/>
        <w:rPr>
          <w:rFonts w:ascii="Times New Roman" w:hAnsi="Times New Roman" w:cs="Times New Roman"/>
          <w:i/>
          <w:sz w:val="28"/>
          <w:szCs w:val="28"/>
        </w:rPr>
      </w:pPr>
      <w:r w:rsidRPr="00570259">
        <w:rPr>
          <w:rFonts w:ascii="Times New Roman" w:hAnsi="Times New Roman" w:cs="Times New Roman"/>
          <w:i/>
          <w:sz w:val="28"/>
          <w:szCs w:val="28"/>
        </w:rPr>
        <w:t xml:space="preserve">Проект оценивается по </w:t>
      </w:r>
      <w:r w:rsidRPr="005D4B91">
        <w:rPr>
          <w:rFonts w:ascii="Times New Roman" w:hAnsi="Times New Roman" w:cs="Times New Roman"/>
          <w:i/>
          <w:sz w:val="28"/>
          <w:szCs w:val="28"/>
        </w:rPr>
        <w:t>следующим критериям:</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сформированность познавательных УУД: способность к самостоятел</w:t>
      </w:r>
      <w:r w:rsidRPr="005D4B91">
        <w:rPr>
          <w:rFonts w:ascii="Times New Roman" w:hAnsi="Times New Roman" w:cs="Times New Roman"/>
          <w:sz w:val="28"/>
          <w:szCs w:val="28"/>
        </w:rPr>
        <w:t>ь</w:t>
      </w:r>
      <w:r w:rsidRPr="005D4B91">
        <w:rPr>
          <w:rFonts w:ascii="Times New Roman" w:hAnsi="Times New Roman" w:cs="Times New Roman"/>
          <w:sz w:val="28"/>
          <w:szCs w:val="28"/>
        </w:rPr>
        <w:t>ному приобретению знаний и решению проблем, проявляющаяся в умении п</w:t>
      </w:r>
      <w:r w:rsidRPr="005D4B91">
        <w:rPr>
          <w:rFonts w:ascii="Times New Roman" w:hAnsi="Times New Roman" w:cs="Times New Roman"/>
          <w:sz w:val="28"/>
          <w:szCs w:val="28"/>
        </w:rPr>
        <w:t>о</w:t>
      </w:r>
      <w:r w:rsidRPr="005D4B91">
        <w:rPr>
          <w:rFonts w:ascii="Times New Roman" w:hAnsi="Times New Roman" w:cs="Times New Roman"/>
          <w:sz w:val="28"/>
          <w:szCs w:val="28"/>
        </w:rPr>
        <w:t>ставить проблему и выбрать адекватные способы ее решения, включая поиск и обработку информации, формулировку выводов и (или) обоснование и реал</w:t>
      </w:r>
      <w:r w:rsidRPr="005D4B91">
        <w:rPr>
          <w:rFonts w:ascii="Times New Roman" w:hAnsi="Times New Roman" w:cs="Times New Roman"/>
          <w:sz w:val="28"/>
          <w:szCs w:val="28"/>
        </w:rPr>
        <w:t>и</w:t>
      </w:r>
      <w:r w:rsidRPr="005D4B91">
        <w:rPr>
          <w:rFonts w:ascii="Times New Roman" w:hAnsi="Times New Roman" w:cs="Times New Roman"/>
          <w:sz w:val="28"/>
          <w:szCs w:val="28"/>
        </w:rPr>
        <w:t>зацию принятого решения, обоснование и создание модели, прогноза, макета, объекта, творческого решения и других;</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сформированность предметных знаний и способов действий: умение раскрыть содержание работы, грамотно и обоснованно в соответствии с ра</w:t>
      </w:r>
      <w:r w:rsidRPr="005D4B91">
        <w:rPr>
          <w:rFonts w:ascii="Times New Roman" w:hAnsi="Times New Roman" w:cs="Times New Roman"/>
          <w:sz w:val="28"/>
          <w:szCs w:val="28"/>
        </w:rPr>
        <w:t>с</w:t>
      </w:r>
      <w:r w:rsidRPr="005D4B91">
        <w:rPr>
          <w:rFonts w:ascii="Times New Roman" w:hAnsi="Times New Roman" w:cs="Times New Roman"/>
          <w:sz w:val="28"/>
          <w:szCs w:val="28"/>
        </w:rPr>
        <w:t>сматриваемой проблемой или темой использовать имеющиеся знания и спос</w:t>
      </w:r>
      <w:r w:rsidRPr="005D4B91">
        <w:rPr>
          <w:rFonts w:ascii="Times New Roman" w:hAnsi="Times New Roman" w:cs="Times New Roman"/>
          <w:sz w:val="28"/>
          <w:szCs w:val="28"/>
        </w:rPr>
        <w:t>о</w:t>
      </w:r>
      <w:r w:rsidRPr="005D4B91">
        <w:rPr>
          <w:rFonts w:ascii="Times New Roman" w:hAnsi="Times New Roman" w:cs="Times New Roman"/>
          <w:sz w:val="28"/>
          <w:szCs w:val="28"/>
        </w:rPr>
        <w:t>бы действий;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сформированность регулятивных УУД: умение самостоятельно план</w:t>
      </w:r>
      <w:r w:rsidRPr="005D4B91">
        <w:rPr>
          <w:rFonts w:ascii="Times New Roman" w:hAnsi="Times New Roman" w:cs="Times New Roman"/>
          <w:sz w:val="28"/>
          <w:szCs w:val="28"/>
        </w:rPr>
        <w:t>и</w:t>
      </w:r>
      <w:r w:rsidRPr="005D4B91">
        <w:rPr>
          <w:rFonts w:ascii="Times New Roman" w:hAnsi="Times New Roman" w:cs="Times New Roman"/>
          <w:sz w:val="28"/>
          <w:szCs w:val="28"/>
        </w:rPr>
        <w:t>ровать и управлять своей познавательной деятельностью во времени; использ</w:t>
      </w:r>
      <w:r w:rsidRPr="005D4B91">
        <w:rPr>
          <w:rFonts w:ascii="Times New Roman" w:hAnsi="Times New Roman" w:cs="Times New Roman"/>
          <w:sz w:val="28"/>
          <w:szCs w:val="28"/>
        </w:rPr>
        <w:t>о</w:t>
      </w:r>
      <w:r w:rsidRPr="005D4B91">
        <w:rPr>
          <w:rFonts w:ascii="Times New Roman" w:hAnsi="Times New Roman" w:cs="Times New Roman"/>
          <w:sz w:val="28"/>
          <w:szCs w:val="28"/>
        </w:rPr>
        <w:t>вать ресурсные возможности для достижения целей; осуществлять выбор ко</w:t>
      </w:r>
      <w:r w:rsidRPr="005D4B91">
        <w:rPr>
          <w:rFonts w:ascii="Times New Roman" w:hAnsi="Times New Roman" w:cs="Times New Roman"/>
          <w:sz w:val="28"/>
          <w:szCs w:val="28"/>
        </w:rPr>
        <w:t>н</w:t>
      </w:r>
      <w:r w:rsidRPr="005D4B91">
        <w:rPr>
          <w:rFonts w:ascii="Times New Roman" w:hAnsi="Times New Roman" w:cs="Times New Roman"/>
          <w:sz w:val="28"/>
          <w:szCs w:val="28"/>
        </w:rPr>
        <w:t>структивных стратегий в трудных ситуациях;</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сформированность коммуникативных УУД: умение ясно изложить и оформить выполненную работу, представить её результаты, аргументированно ответить на вопросы.</w:t>
      </w:r>
    </w:p>
    <w:p w:rsidR="000253A4" w:rsidRPr="005D4B91" w:rsidRDefault="000253A4" w:rsidP="005D4B91">
      <w:pPr>
        <w:ind w:firstLine="709"/>
        <w:rPr>
          <w:rFonts w:ascii="Times New Roman" w:hAnsi="Times New Roman" w:cs="Times New Roman"/>
          <w:sz w:val="28"/>
          <w:szCs w:val="28"/>
        </w:rPr>
      </w:pPr>
    </w:p>
    <w:p w:rsidR="000253A4" w:rsidRPr="005D4B91" w:rsidRDefault="000253A4" w:rsidP="005D4B91">
      <w:pPr>
        <w:widowControl/>
        <w:autoSpaceDE/>
        <w:autoSpaceDN/>
        <w:adjustRightInd/>
        <w:ind w:firstLine="709"/>
        <w:contextualSpacing/>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1.3.4. Особенности оценки предметных результатов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Предметные результаты освоения Программы</w:t>
      </w:r>
      <w:r w:rsidRPr="005D4B91">
        <w:rPr>
          <w:rFonts w:ascii="Times New Roman" w:hAnsi="Times New Roman" w:cs="Times New Roman"/>
          <w:sz w:val="28"/>
          <w:szCs w:val="28"/>
        </w:rPr>
        <w:t xml:space="preserve"> с учетом специфики с</w:t>
      </w:r>
      <w:r w:rsidRPr="005D4B91">
        <w:rPr>
          <w:rFonts w:ascii="Times New Roman" w:hAnsi="Times New Roman" w:cs="Times New Roman"/>
          <w:sz w:val="28"/>
          <w:szCs w:val="28"/>
        </w:rPr>
        <w:t>о</w:t>
      </w:r>
      <w:r w:rsidRPr="005D4B91">
        <w:rPr>
          <w:rFonts w:ascii="Times New Roman" w:hAnsi="Times New Roman" w:cs="Times New Roman"/>
          <w:sz w:val="28"/>
          <w:szCs w:val="28"/>
        </w:rPr>
        <w:t>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w:t>
      </w:r>
      <w:r w:rsidRPr="005D4B91">
        <w:rPr>
          <w:rFonts w:ascii="Times New Roman" w:hAnsi="Times New Roman" w:cs="Times New Roman"/>
          <w:sz w:val="28"/>
          <w:szCs w:val="28"/>
        </w:rPr>
        <w:t>у</w:t>
      </w:r>
      <w:r w:rsidRPr="005D4B91">
        <w:rPr>
          <w:rFonts w:ascii="Times New Roman" w:hAnsi="Times New Roman" w:cs="Times New Roman"/>
          <w:sz w:val="28"/>
          <w:szCs w:val="28"/>
        </w:rPr>
        <w:t>чение.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Оценка предметных результатов</w:t>
      </w:r>
      <w:r w:rsidRPr="005D4B91">
        <w:rPr>
          <w:rFonts w:ascii="Times New Roman" w:hAnsi="Times New Roman" w:cs="Times New Roman"/>
          <w:sz w:val="28"/>
          <w:szCs w:val="28"/>
        </w:rPr>
        <w:t xml:space="preserve"> представляет собой оценку достижения </w:t>
      </w:r>
      <w:r w:rsidRPr="005D4B91">
        <w:rPr>
          <w:rFonts w:ascii="Times New Roman" w:hAnsi="Times New Roman" w:cs="Times New Roman"/>
          <w:sz w:val="28"/>
          <w:szCs w:val="28"/>
        </w:rPr>
        <w:lastRenderedPageBreak/>
        <w:t>обучающимися планируемых результатов по отдельным учебным предметам.</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Основным предметом оценки является способность к решению учебно-познавательных и учебно-практических задач, основанных на изучаемом уче</w:t>
      </w:r>
      <w:r w:rsidRPr="005D4B91">
        <w:rPr>
          <w:rFonts w:ascii="Times New Roman" w:hAnsi="Times New Roman" w:cs="Times New Roman"/>
          <w:sz w:val="28"/>
          <w:szCs w:val="28"/>
        </w:rPr>
        <w:t>б</w:t>
      </w:r>
      <w:r w:rsidRPr="005D4B91">
        <w:rPr>
          <w:rFonts w:ascii="Times New Roman" w:hAnsi="Times New Roman" w:cs="Times New Roman"/>
          <w:sz w:val="28"/>
          <w:szCs w:val="28"/>
        </w:rPr>
        <w:t>ном материале, с использованием способов действий, релевантных содержанию учебных предметов, в т.ч. метапредметных (познавательных, регулятивных, коммуникативных) действий, а также компетентностей, релевантных соотве</w:t>
      </w:r>
      <w:r w:rsidRPr="005D4B91">
        <w:rPr>
          <w:rFonts w:ascii="Times New Roman" w:hAnsi="Times New Roman" w:cs="Times New Roman"/>
          <w:sz w:val="28"/>
          <w:szCs w:val="28"/>
        </w:rPr>
        <w:t>т</w:t>
      </w:r>
      <w:r w:rsidRPr="005D4B91">
        <w:rPr>
          <w:rFonts w:ascii="Times New Roman" w:hAnsi="Times New Roman" w:cs="Times New Roman"/>
          <w:sz w:val="28"/>
          <w:szCs w:val="28"/>
        </w:rPr>
        <w:t>ствующим направлениям функциональной грамотности.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Оценка предметных результатов осуществляется педагогическим рабо</w:t>
      </w:r>
      <w:r w:rsidRPr="005D4B91">
        <w:rPr>
          <w:rFonts w:ascii="Times New Roman" w:hAnsi="Times New Roman" w:cs="Times New Roman"/>
          <w:sz w:val="28"/>
          <w:szCs w:val="28"/>
        </w:rPr>
        <w:t>т</w:t>
      </w:r>
      <w:r w:rsidRPr="005D4B91">
        <w:rPr>
          <w:rFonts w:ascii="Times New Roman" w:hAnsi="Times New Roman" w:cs="Times New Roman"/>
          <w:sz w:val="28"/>
          <w:szCs w:val="28"/>
        </w:rPr>
        <w:t>ником в ходе процедур текущего, тематического, промежуточного и итогового контроля.</w:t>
      </w:r>
    </w:p>
    <w:p w:rsidR="000253A4" w:rsidRPr="005D4B91" w:rsidRDefault="000253A4" w:rsidP="005D4B91">
      <w:pPr>
        <w:ind w:firstLine="709"/>
        <w:rPr>
          <w:rFonts w:ascii="Times New Roman" w:hAnsi="Times New Roman" w:cs="Times New Roman"/>
          <w:color w:val="FF0000"/>
          <w:sz w:val="28"/>
          <w:szCs w:val="28"/>
        </w:rPr>
      </w:pP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1.3.5. Организация и содержание оценочных процедур</w:t>
      </w:r>
    </w:p>
    <w:p w:rsidR="000253A4" w:rsidRPr="005D4B91" w:rsidRDefault="000253A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Стартовая диагностика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Стартовая диагностика проводится администрацией образовательной о</w:t>
      </w:r>
      <w:r w:rsidRPr="005D4B91">
        <w:rPr>
          <w:rFonts w:ascii="Times New Roman" w:hAnsi="Times New Roman" w:cs="Times New Roman"/>
          <w:sz w:val="28"/>
          <w:szCs w:val="28"/>
        </w:rPr>
        <w:t>р</w:t>
      </w:r>
      <w:r w:rsidRPr="005D4B91">
        <w:rPr>
          <w:rFonts w:ascii="Times New Roman" w:hAnsi="Times New Roman" w:cs="Times New Roman"/>
          <w:sz w:val="28"/>
          <w:szCs w:val="28"/>
        </w:rPr>
        <w:t>ганизации с целью оценки готовности к обучению на уровне основного общего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Стартовая диагностика проводится в начале 10 класса</w:t>
      </w:r>
      <w:r w:rsidRPr="005D4B91">
        <w:rPr>
          <w:rFonts w:ascii="Times New Roman" w:hAnsi="Times New Roman" w:cs="Times New Roman"/>
          <w:sz w:val="28"/>
          <w:szCs w:val="28"/>
        </w:rPr>
        <w:t xml:space="preserve"> и выступает как основа (точка отсчёта) для оценки динамики образовательных достижений об</w:t>
      </w:r>
      <w:r w:rsidRPr="005D4B91">
        <w:rPr>
          <w:rFonts w:ascii="Times New Roman" w:hAnsi="Times New Roman" w:cs="Times New Roman"/>
          <w:sz w:val="28"/>
          <w:szCs w:val="28"/>
        </w:rPr>
        <w:t>у</w:t>
      </w:r>
      <w:r w:rsidRPr="005D4B91">
        <w:rPr>
          <w:rFonts w:ascii="Times New Roman" w:hAnsi="Times New Roman" w:cs="Times New Roman"/>
          <w:sz w:val="28"/>
          <w:szCs w:val="28"/>
        </w:rPr>
        <w:t>чающихся.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Объектом оценки являются: структура мотивации, сформированность учебной деятельности, владение универсальными и специфическими для о</w:t>
      </w:r>
      <w:r w:rsidRPr="005D4B91">
        <w:rPr>
          <w:rFonts w:ascii="Times New Roman" w:hAnsi="Times New Roman" w:cs="Times New Roman"/>
          <w:sz w:val="28"/>
          <w:szCs w:val="28"/>
        </w:rPr>
        <w:t>с</w:t>
      </w:r>
      <w:r w:rsidRPr="005D4B91">
        <w:rPr>
          <w:rFonts w:ascii="Times New Roman" w:hAnsi="Times New Roman" w:cs="Times New Roman"/>
          <w:sz w:val="28"/>
          <w:szCs w:val="28"/>
        </w:rPr>
        <w:t>новных учебных предметов познавательными средствами, в т. ч.: средствами работы с информацией, знаково-символическими средствами, логическими операциями.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Стартовая диагностика проводится педагогическими работниками с ц</w:t>
      </w:r>
      <w:r w:rsidRPr="005D4B91">
        <w:rPr>
          <w:rFonts w:ascii="Times New Roman" w:hAnsi="Times New Roman" w:cs="Times New Roman"/>
          <w:sz w:val="28"/>
          <w:szCs w:val="28"/>
        </w:rPr>
        <w:t>е</w:t>
      </w:r>
      <w:r w:rsidRPr="005D4B91">
        <w:rPr>
          <w:rFonts w:ascii="Times New Roman" w:hAnsi="Times New Roman" w:cs="Times New Roman"/>
          <w:sz w:val="28"/>
          <w:szCs w:val="28"/>
        </w:rPr>
        <w:t>лью оценки готовности к изучению отдельных предметов. Результаты старт</w:t>
      </w:r>
      <w:r w:rsidRPr="005D4B91">
        <w:rPr>
          <w:rFonts w:ascii="Times New Roman" w:hAnsi="Times New Roman" w:cs="Times New Roman"/>
          <w:sz w:val="28"/>
          <w:szCs w:val="28"/>
        </w:rPr>
        <w:t>о</w:t>
      </w:r>
      <w:r w:rsidRPr="005D4B91">
        <w:rPr>
          <w:rFonts w:ascii="Times New Roman" w:hAnsi="Times New Roman" w:cs="Times New Roman"/>
          <w:sz w:val="28"/>
          <w:szCs w:val="28"/>
        </w:rPr>
        <w:t>вой диагностики являются основанием для корректировки учебных программ и индивидуализации учебного процесса.</w:t>
      </w:r>
    </w:p>
    <w:p w:rsidR="000253A4" w:rsidRPr="005D4B91" w:rsidRDefault="000253A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Текущая оценка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Текущая оценка представляет собой процедуру оценки индивидуального продвижения обучающегося в освоении программы учебного предмета.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Текущая оценка может быть </w:t>
      </w:r>
      <w:r w:rsidRPr="005D4B91">
        <w:rPr>
          <w:rFonts w:ascii="Times New Roman" w:hAnsi="Times New Roman" w:cs="Times New Roman"/>
          <w:i/>
          <w:sz w:val="28"/>
          <w:szCs w:val="28"/>
        </w:rPr>
        <w:t>формирующей</w:t>
      </w:r>
      <w:r w:rsidRPr="005D4B91">
        <w:rPr>
          <w:rFonts w:ascii="Times New Roman" w:hAnsi="Times New Roman" w:cs="Times New Roman"/>
          <w:sz w:val="28"/>
          <w:szCs w:val="28"/>
        </w:rPr>
        <w:t>(поддерживающей и напра</w:t>
      </w:r>
      <w:r w:rsidRPr="005D4B91">
        <w:rPr>
          <w:rFonts w:ascii="Times New Roman" w:hAnsi="Times New Roman" w:cs="Times New Roman"/>
          <w:sz w:val="28"/>
          <w:szCs w:val="28"/>
        </w:rPr>
        <w:t>в</w:t>
      </w:r>
      <w:r w:rsidRPr="005D4B91">
        <w:rPr>
          <w:rFonts w:ascii="Times New Roman" w:hAnsi="Times New Roman" w:cs="Times New Roman"/>
          <w:sz w:val="28"/>
          <w:szCs w:val="28"/>
        </w:rPr>
        <w:t>ляющей усилия обучающегося, включающей его в самостоятельную оцено</w:t>
      </w:r>
      <w:r w:rsidRPr="005D4B91">
        <w:rPr>
          <w:rFonts w:ascii="Times New Roman" w:hAnsi="Times New Roman" w:cs="Times New Roman"/>
          <w:sz w:val="28"/>
          <w:szCs w:val="28"/>
        </w:rPr>
        <w:t>ч</w:t>
      </w:r>
      <w:r w:rsidRPr="005D4B91">
        <w:rPr>
          <w:rFonts w:ascii="Times New Roman" w:hAnsi="Times New Roman" w:cs="Times New Roman"/>
          <w:sz w:val="28"/>
          <w:szCs w:val="28"/>
        </w:rPr>
        <w:t xml:space="preserve">ную деятельность), и </w:t>
      </w:r>
      <w:r w:rsidRPr="005D4B91">
        <w:rPr>
          <w:rFonts w:ascii="Times New Roman" w:hAnsi="Times New Roman" w:cs="Times New Roman"/>
          <w:i/>
          <w:sz w:val="28"/>
          <w:szCs w:val="28"/>
        </w:rPr>
        <w:t>диагностической</w:t>
      </w:r>
      <w:r w:rsidRPr="005D4B91">
        <w:rPr>
          <w:rFonts w:ascii="Times New Roman" w:hAnsi="Times New Roman" w:cs="Times New Roman"/>
          <w:sz w:val="28"/>
          <w:szCs w:val="28"/>
        </w:rPr>
        <w:t>, способствующей выявлению и осозн</w:t>
      </w:r>
      <w:r w:rsidRPr="005D4B91">
        <w:rPr>
          <w:rFonts w:ascii="Times New Roman" w:hAnsi="Times New Roman" w:cs="Times New Roman"/>
          <w:sz w:val="28"/>
          <w:szCs w:val="28"/>
        </w:rPr>
        <w:t>а</w:t>
      </w:r>
      <w:r w:rsidRPr="005D4B91">
        <w:rPr>
          <w:rFonts w:ascii="Times New Roman" w:hAnsi="Times New Roman" w:cs="Times New Roman"/>
          <w:sz w:val="28"/>
          <w:szCs w:val="28"/>
        </w:rPr>
        <w:t>нию педагогическим работником и обучающимся существующих проблем в обучении.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Объектом текущей оценки являются тематические планируемые резул</w:t>
      </w:r>
      <w:r w:rsidRPr="005D4B91">
        <w:rPr>
          <w:rFonts w:ascii="Times New Roman" w:hAnsi="Times New Roman" w:cs="Times New Roman"/>
          <w:sz w:val="28"/>
          <w:szCs w:val="28"/>
        </w:rPr>
        <w:t>ь</w:t>
      </w:r>
      <w:r w:rsidRPr="005D4B91">
        <w:rPr>
          <w:rFonts w:ascii="Times New Roman" w:hAnsi="Times New Roman" w:cs="Times New Roman"/>
          <w:sz w:val="28"/>
          <w:szCs w:val="28"/>
        </w:rPr>
        <w:t>таты, этапы освоения которых зафиксированы в тематическом планировании по учебному предмету.</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В текущей оценке используется различные формы и методы проверки (устные и письменные опросы, практические работы, творческие работы, инд</w:t>
      </w:r>
      <w:r w:rsidRPr="005D4B91">
        <w:rPr>
          <w:rFonts w:ascii="Times New Roman" w:hAnsi="Times New Roman" w:cs="Times New Roman"/>
          <w:sz w:val="28"/>
          <w:szCs w:val="28"/>
        </w:rPr>
        <w:t>и</w:t>
      </w:r>
      <w:r w:rsidRPr="005D4B91">
        <w:rPr>
          <w:rFonts w:ascii="Times New Roman" w:hAnsi="Times New Roman" w:cs="Times New Roman"/>
          <w:sz w:val="28"/>
          <w:szCs w:val="28"/>
        </w:rPr>
        <w:t>видуальные и групповые формы, само- и взаимооценка, рефлексия, листы пр</w:t>
      </w:r>
      <w:r w:rsidRPr="005D4B91">
        <w:rPr>
          <w:rFonts w:ascii="Times New Roman" w:hAnsi="Times New Roman" w:cs="Times New Roman"/>
          <w:sz w:val="28"/>
          <w:szCs w:val="28"/>
        </w:rPr>
        <w:t>о</w:t>
      </w:r>
      <w:r w:rsidRPr="005D4B91">
        <w:rPr>
          <w:rFonts w:ascii="Times New Roman" w:hAnsi="Times New Roman" w:cs="Times New Roman"/>
          <w:sz w:val="28"/>
          <w:szCs w:val="28"/>
        </w:rPr>
        <w:t>движения и другие) с учётом особенностей учебного предмета.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Результаты текущей оценки являются основой для индивидуализации </w:t>
      </w:r>
      <w:r w:rsidRPr="005D4B91">
        <w:rPr>
          <w:rFonts w:ascii="Times New Roman" w:hAnsi="Times New Roman" w:cs="Times New Roman"/>
          <w:sz w:val="28"/>
          <w:szCs w:val="28"/>
        </w:rPr>
        <w:lastRenderedPageBreak/>
        <w:t>учебного процесса.</w:t>
      </w:r>
    </w:p>
    <w:p w:rsidR="000253A4" w:rsidRPr="005D4B91" w:rsidRDefault="000253A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Тематическая оценка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Тематическая оценка представляет собой процедуру оценки уровня до</w:t>
      </w:r>
      <w:r w:rsidRPr="005D4B91">
        <w:rPr>
          <w:rFonts w:ascii="Times New Roman" w:hAnsi="Times New Roman" w:cs="Times New Roman"/>
          <w:sz w:val="28"/>
          <w:szCs w:val="28"/>
        </w:rPr>
        <w:t>с</w:t>
      </w:r>
      <w:r w:rsidRPr="005D4B91">
        <w:rPr>
          <w:rFonts w:ascii="Times New Roman" w:hAnsi="Times New Roman" w:cs="Times New Roman"/>
          <w:sz w:val="28"/>
          <w:szCs w:val="28"/>
        </w:rPr>
        <w:t>тижения тематических планируемых результатов по учебному предмету.</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Внутренний мониторинг</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Внутренний мониторинг представляет собой следующие процедуры: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стартовая диагностика;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оценка уровня достижения предметных и метапредметных результатов;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оценка уровня функциональной грамотности;</w:t>
      </w:r>
    </w:p>
    <w:p w:rsidR="000253A4" w:rsidRPr="00570259"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оценка уровня профессионального мастерства педагогического рабо</w:t>
      </w:r>
      <w:r w:rsidRPr="005D4B91">
        <w:rPr>
          <w:rFonts w:ascii="Times New Roman" w:hAnsi="Times New Roman" w:cs="Times New Roman"/>
          <w:sz w:val="28"/>
          <w:szCs w:val="28"/>
        </w:rPr>
        <w:t>т</w:t>
      </w:r>
      <w:r w:rsidRPr="005D4B91">
        <w:rPr>
          <w:rFonts w:ascii="Times New Roman" w:hAnsi="Times New Roman" w:cs="Times New Roman"/>
          <w:sz w:val="28"/>
          <w:szCs w:val="28"/>
        </w:rPr>
        <w:t>ника, осуществляемого на основе выполнения обучающимися проверочных р</w:t>
      </w:r>
      <w:r w:rsidRPr="005D4B91">
        <w:rPr>
          <w:rFonts w:ascii="Times New Roman" w:hAnsi="Times New Roman" w:cs="Times New Roman"/>
          <w:sz w:val="28"/>
          <w:szCs w:val="28"/>
        </w:rPr>
        <w:t>а</w:t>
      </w:r>
      <w:r w:rsidRPr="005D4B91">
        <w:rPr>
          <w:rFonts w:ascii="Times New Roman" w:hAnsi="Times New Roman" w:cs="Times New Roman"/>
          <w:sz w:val="28"/>
          <w:szCs w:val="28"/>
        </w:rPr>
        <w:t xml:space="preserve">бот, анализа </w:t>
      </w:r>
      <w:r w:rsidRPr="00570259">
        <w:rPr>
          <w:rFonts w:ascii="Times New Roman" w:hAnsi="Times New Roman" w:cs="Times New Roman"/>
          <w:sz w:val="28"/>
          <w:szCs w:val="28"/>
        </w:rPr>
        <w:t>посещенных уроков, анализа качества учебных заданий, предл</w:t>
      </w:r>
      <w:r w:rsidRPr="00570259">
        <w:rPr>
          <w:rFonts w:ascii="Times New Roman" w:hAnsi="Times New Roman" w:cs="Times New Roman"/>
          <w:sz w:val="28"/>
          <w:szCs w:val="28"/>
        </w:rPr>
        <w:t>а</w:t>
      </w:r>
      <w:r w:rsidRPr="00570259">
        <w:rPr>
          <w:rFonts w:ascii="Times New Roman" w:hAnsi="Times New Roman" w:cs="Times New Roman"/>
          <w:sz w:val="28"/>
          <w:szCs w:val="28"/>
        </w:rPr>
        <w:t>гаемых педагогическим работником обучающимся.</w:t>
      </w:r>
    </w:p>
    <w:p w:rsidR="000253A4" w:rsidRPr="00570259" w:rsidRDefault="000253A4" w:rsidP="005D4B91">
      <w:pPr>
        <w:ind w:firstLine="709"/>
        <w:rPr>
          <w:rFonts w:ascii="Times New Roman" w:hAnsi="Times New Roman" w:cs="Times New Roman"/>
          <w:sz w:val="28"/>
          <w:szCs w:val="28"/>
        </w:rPr>
      </w:pPr>
      <w:r w:rsidRPr="00570259">
        <w:rPr>
          <w:rFonts w:ascii="Times New Roman" w:hAnsi="Times New Roman" w:cs="Times New Roman"/>
          <w:sz w:val="28"/>
          <w:szCs w:val="28"/>
        </w:rPr>
        <w:t xml:space="preserve">Содержание и периодичность внутреннего мониторинга устанавливается решением педагогического совета образовательной организации. </w:t>
      </w:r>
    </w:p>
    <w:p w:rsidR="000253A4" w:rsidRPr="00DA664B" w:rsidRDefault="000253A4" w:rsidP="00DA664B">
      <w:pPr>
        <w:ind w:firstLine="709"/>
        <w:rPr>
          <w:rFonts w:ascii="Times New Roman" w:hAnsi="Times New Roman" w:cs="Times New Roman"/>
          <w:sz w:val="28"/>
          <w:szCs w:val="28"/>
        </w:rPr>
      </w:pPr>
      <w:r w:rsidRPr="00570259">
        <w:rPr>
          <w:rFonts w:ascii="Times New Roman" w:hAnsi="Times New Roman" w:cs="Times New Roman"/>
          <w:sz w:val="28"/>
          <w:szCs w:val="28"/>
        </w:rPr>
        <w:t xml:space="preserve">Результаты внутреннего </w:t>
      </w:r>
      <w:r w:rsidRPr="005D4B91">
        <w:rPr>
          <w:rFonts w:ascii="Times New Roman" w:hAnsi="Times New Roman" w:cs="Times New Roman"/>
          <w:sz w:val="28"/>
          <w:szCs w:val="28"/>
        </w:rPr>
        <w:t>мониторинга являются основанием подготовки рекомендаций для текущей коррекции учебного процесса и его индивидуализ</w:t>
      </w:r>
      <w:r w:rsidRPr="005D4B91">
        <w:rPr>
          <w:rFonts w:ascii="Times New Roman" w:hAnsi="Times New Roman" w:cs="Times New Roman"/>
          <w:sz w:val="28"/>
          <w:szCs w:val="28"/>
        </w:rPr>
        <w:t>а</w:t>
      </w:r>
      <w:r w:rsidRPr="005D4B91">
        <w:rPr>
          <w:rFonts w:ascii="Times New Roman" w:hAnsi="Times New Roman" w:cs="Times New Roman"/>
          <w:sz w:val="28"/>
          <w:szCs w:val="28"/>
        </w:rPr>
        <w:t>ции и (или) для повышения квалификации педагогического работника.</w:t>
      </w:r>
    </w:p>
    <w:p w:rsidR="000253A4" w:rsidRPr="005D4B91" w:rsidRDefault="000253A4"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br w:type="page"/>
      </w:r>
      <w:bookmarkStart w:id="0" w:name="sub_300"/>
      <w:r w:rsidRPr="005D4B91">
        <w:rPr>
          <w:rFonts w:ascii="Times New Roman" w:hAnsi="Times New Roman" w:cs="Times New Roman"/>
          <w:b/>
          <w:sz w:val="28"/>
          <w:szCs w:val="28"/>
        </w:rPr>
        <w:lastRenderedPageBreak/>
        <w:t>2. СОДЕРЖАТЕЛЬНЫЙ РАЗДЕЛ</w:t>
      </w:r>
    </w:p>
    <w:p w:rsidR="000253A4" w:rsidRPr="005D4B91" w:rsidRDefault="000253A4" w:rsidP="005D4B91">
      <w:pPr>
        <w:ind w:firstLine="709"/>
        <w:rPr>
          <w:rFonts w:ascii="Times New Roman" w:hAnsi="Times New Roman" w:cs="Times New Roman"/>
          <w:b/>
          <w:sz w:val="28"/>
          <w:szCs w:val="28"/>
        </w:rPr>
      </w:pPr>
    </w:p>
    <w:bookmarkEnd w:id="0"/>
    <w:p w:rsidR="00071A2F" w:rsidRPr="005D4B91" w:rsidRDefault="000253A4" w:rsidP="005D4B91">
      <w:pPr>
        <w:widowControl/>
        <w:autoSpaceDE/>
        <w:autoSpaceDN/>
        <w:adjustRightInd/>
        <w:ind w:firstLine="709"/>
        <w:rPr>
          <w:rFonts w:ascii="Times New Roman" w:hAnsi="Times New Roman" w:cs="Times New Roman"/>
          <w:b/>
          <w:sz w:val="28"/>
          <w:szCs w:val="28"/>
        </w:rPr>
      </w:pPr>
      <w:r w:rsidRPr="005D4B91">
        <w:rPr>
          <w:rFonts w:ascii="Times New Roman" w:hAnsi="Times New Roman" w:cs="Times New Roman"/>
          <w:b/>
          <w:sz w:val="28"/>
          <w:szCs w:val="28"/>
          <w:lang w:eastAsia="en-US"/>
        </w:rPr>
        <w:t>2.1. РАБОЧИЕ ПРОГРАММЫ УЧЕБНЫХ ПРЕДМЕТОВ</w:t>
      </w:r>
    </w:p>
    <w:p w:rsidR="0052582C" w:rsidRPr="005D4B91" w:rsidRDefault="0052582C" w:rsidP="005D4B91">
      <w:pPr>
        <w:widowControl/>
        <w:autoSpaceDE/>
        <w:autoSpaceDN/>
        <w:adjustRightInd/>
        <w:ind w:firstLine="709"/>
        <w:rPr>
          <w:rFonts w:ascii="Times New Roman" w:hAnsi="Times New Roman" w:cs="Times New Roman"/>
          <w:b/>
          <w:sz w:val="28"/>
          <w:szCs w:val="28"/>
        </w:rPr>
      </w:pPr>
    </w:p>
    <w:p w:rsidR="00071A2F" w:rsidRPr="00777474" w:rsidRDefault="00B55503" w:rsidP="005D4B91">
      <w:pPr>
        <w:ind w:firstLine="709"/>
        <w:rPr>
          <w:rFonts w:ascii="Times New Roman" w:hAnsi="Times New Roman" w:cs="Times New Roman"/>
          <w:b/>
          <w:sz w:val="28"/>
          <w:szCs w:val="28"/>
        </w:rPr>
      </w:pPr>
      <w:bookmarkStart w:id="1" w:name="sub_1019"/>
      <w:r w:rsidRPr="005D4B91">
        <w:rPr>
          <w:rFonts w:ascii="Times New Roman" w:hAnsi="Times New Roman" w:cs="Times New Roman"/>
          <w:b/>
          <w:sz w:val="28"/>
          <w:szCs w:val="28"/>
        </w:rPr>
        <w:t>2.1.1</w:t>
      </w:r>
      <w:r w:rsidR="0052582C" w:rsidRPr="005D4B91">
        <w:rPr>
          <w:rFonts w:ascii="Times New Roman" w:hAnsi="Times New Roman" w:cs="Times New Roman"/>
          <w:b/>
          <w:sz w:val="28"/>
          <w:szCs w:val="28"/>
        </w:rPr>
        <w:t>. </w:t>
      </w:r>
      <w:r w:rsidR="00501732" w:rsidRPr="005D4B91">
        <w:rPr>
          <w:rFonts w:ascii="Times New Roman" w:hAnsi="Times New Roman" w:cs="Times New Roman"/>
          <w:b/>
          <w:sz w:val="28"/>
          <w:szCs w:val="28"/>
        </w:rPr>
        <w:t>РАБОЧАЯ ПР</w:t>
      </w:r>
      <w:r w:rsidR="0052582C" w:rsidRPr="005D4B91">
        <w:rPr>
          <w:rFonts w:ascii="Times New Roman" w:hAnsi="Times New Roman" w:cs="Times New Roman"/>
          <w:b/>
          <w:sz w:val="28"/>
          <w:szCs w:val="28"/>
        </w:rPr>
        <w:t>ОГРАММА УЧЕБНОГО</w:t>
      </w:r>
      <w:r w:rsidR="00501732" w:rsidRPr="005D4B91">
        <w:rPr>
          <w:rFonts w:ascii="Times New Roman" w:hAnsi="Times New Roman" w:cs="Times New Roman"/>
          <w:b/>
          <w:sz w:val="28"/>
          <w:szCs w:val="28"/>
        </w:rPr>
        <w:t xml:space="preserve"> ПРЕДМЕТ</w:t>
      </w:r>
      <w:r w:rsidR="0052582C" w:rsidRPr="005D4B91">
        <w:rPr>
          <w:rFonts w:ascii="Times New Roman" w:hAnsi="Times New Roman" w:cs="Times New Roman"/>
          <w:b/>
          <w:sz w:val="28"/>
          <w:szCs w:val="28"/>
        </w:rPr>
        <w:t>А</w:t>
      </w:r>
      <w:r w:rsidR="00501732" w:rsidRPr="005D4B91">
        <w:rPr>
          <w:rFonts w:ascii="Times New Roman" w:hAnsi="Times New Roman" w:cs="Times New Roman"/>
          <w:b/>
          <w:sz w:val="28"/>
          <w:szCs w:val="28"/>
        </w:rPr>
        <w:t xml:space="preserve"> «</w:t>
      </w:r>
      <w:r w:rsidR="0052582C" w:rsidRPr="005D4B91">
        <w:rPr>
          <w:rFonts w:ascii="Times New Roman" w:hAnsi="Times New Roman" w:cs="Times New Roman"/>
          <w:b/>
          <w:sz w:val="28"/>
          <w:szCs w:val="28"/>
        </w:rPr>
        <w:t>РУ</w:t>
      </w:r>
      <w:r w:rsidR="0052582C" w:rsidRPr="005D4B91">
        <w:rPr>
          <w:rFonts w:ascii="Times New Roman" w:hAnsi="Times New Roman" w:cs="Times New Roman"/>
          <w:b/>
          <w:sz w:val="28"/>
          <w:szCs w:val="28"/>
        </w:rPr>
        <w:t>С</w:t>
      </w:r>
      <w:r w:rsidR="0052582C" w:rsidRPr="005D4B91">
        <w:rPr>
          <w:rFonts w:ascii="Times New Roman" w:hAnsi="Times New Roman" w:cs="Times New Roman"/>
          <w:b/>
          <w:sz w:val="28"/>
          <w:szCs w:val="28"/>
        </w:rPr>
        <w:t>СКИЙ ЯЗЫК» (</w:t>
      </w:r>
      <w:r w:rsidR="0052582C" w:rsidRPr="00777474">
        <w:rPr>
          <w:rFonts w:ascii="Times New Roman" w:hAnsi="Times New Roman" w:cs="Times New Roman"/>
          <w:b/>
          <w:sz w:val="28"/>
          <w:szCs w:val="28"/>
        </w:rPr>
        <w:t>БАЗОВЫЙ УРОВЕНЬ)</w:t>
      </w:r>
    </w:p>
    <w:p w:rsidR="00501732" w:rsidRPr="00777474" w:rsidRDefault="0052582C" w:rsidP="00570259">
      <w:pPr>
        <w:widowControl/>
        <w:autoSpaceDE/>
        <w:autoSpaceDN/>
        <w:adjustRightInd/>
        <w:ind w:firstLine="709"/>
        <w:rPr>
          <w:rFonts w:ascii="Times New Roman" w:hAnsi="Times New Roman" w:cs="Times New Roman"/>
          <w:sz w:val="28"/>
          <w:szCs w:val="28"/>
          <w:lang w:eastAsia="en-US"/>
        </w:rPr>
      </w:pPr>
      <w:r w:rsidRPr="00777474">
        <w:rPr>
          <w:rFonts w:ascii="Times New Roman" w:hAnsi="Times New Roman" w:cs="Times New Roman"/>
          <w:sz w:val="28"/>
          <w:szCs w:val="28"/>
          <w:lang w:eastAsia="en-US"/>
        </w:rPr>
        <w:t xml:space="preserve">Изучение учебного предмета «Русский язык» предусматривает </w:t>
      </w:r>
      <w:r w:rsidRPr="00777474">
        <w:rPr>
          <w:rFonts w:ascii="Times New Roman" w:hAnsi="Times New Roman" w:cs="Times New Roman"/>
          <w:b/>
          <w:sz w:val="28"/>
          <w:szCs w:val="28"/>
          <w:lang w:eastAsia="en-US"/>
        </w:rPr>
        <w:t>непосре</w:t>
      </w:r>
      <w:r w:rsidRPr="00777474">
        <w:rPr>
          <w:rFonts w:ascii="Times New Roman" w:hAnsi="Times New Roman" w:cs="Times New Roman"/>
          <w:b/>
          <w:sz w:val="28"/>
          <w:szCs w:val="28"/>
          <w:lang w:eastAsia="en-US"/>
        </w:rPr>
        <w:t>д</w:t>
      </w:r>
      <w:r w:rsidRPr="00777474">
        <w:rPr>
          <w:rFonts w:ascii="Times New Roman" w:hAnsi="Times New Roman" w:cs="Times New Roman"/>
          <w:b/>
          <w:sz w:val="28"/>
          <w:szCs w:val="28"/>
          <w:lang w:eastAsia="en-US"/>
        </w:rPr>
        <w:t xml:space="preserve">ственное применение федеральной рабочей программы </w:t>
      </w:r>
      <w:r w:rsidRPr="00777474">
        <w:rPr>
          <w:rFonts w:ascii="Times New Roman" w:hAnsi="Times New Roman" w:cs="Times New Roman"/>
          <w:sz w:val="28"/>
          <w:szCs w:val="28"/>
          <w:lang w:eastAsia="en-US"/>
        </w:rPr>
        <w:t>учебного предмета «Русский язык» (базовый уровень): п. 19 «Федеральная рабочая программа по учебному предмету «Русский язык»</w:t>
      </w:r>
      <w:r w:rsidR="00151272" w:rsidRPr="00777474">
        <w:rPr>
          <w:rFonts w:ascii="Times New Roman" w:hAnsi="Times New Roman" w:cs="Times New Roman"/>
          <w:sz w:val="28"/>
          <w:szCs w:val="28"/>
          <w:lang w:eastAsia="en-US"/>
        </w:rPr>
        <w:t>»</w:t>
      </w:r>
      <w:r w:rsidRPr="00777474">
        <w:rPr>
          <w:rFonts w:ascii="Times New Roman" w:hAnsi="Times New Roman" w:cs="Times New Roman"/>
          <w:sz w:val="28"/>
          <w:szCs w:val="28"/>
          <w:lang w:eastAsia="en-US"/>
        </w:rPr>
        <w:t xml:space="preserve"> Федеральной образовательной программы СОО (базовый уровень).</w:t>
      </w:r>
    </w:p>
    <w:p w:rsidR="00071A2F" w:rsidRPr="005D4B91" w:rsidRDefault="00E365DF" w:rsidP="005D4B91">
      <w:pPr>
        <w:ind w:firstLine="709"/>
        <w:rPr>
          <w:rFonts w:ascii="Times New Roman" w:hAnsi="Times New Roman" w:cs="Times New Roman"/>
          <w:sz w:val="28"/>
          <w:szCs w:val="28"/>
        </w:rPr>
      </w:pPr>
      <w:bookmarkStart w:id="2" w:name="sub_1191"/>
      <w:bookmarkEnd w:id="1"/>
      <w:r w:rsidRPr="00777474">
        <w:rPr>
          <w:rFonts w:ascii="Times New Roman" w:hAnsi="Times New Roman" w:cs="Times New Roman"/>
          <w:i/>
          <w:sz w:val="28"/>
          <w:szCs w:val="28"/>
        </w:rPr>
        <w:t>Р</w:t>
      </w:r>
      <w:r w:rsidR="00071A2F" w:rsidRPr="00777474">
        <w:rPr>
          <w:rFonts w:ascii="Times New Roman" w:hAnsi="Times New Roman" w:cs="Times New Roman"/>
          <w:i/>
          <w:sz w:val="28"/>
          <w:szCs w:val="28"/>
        </w:rPr>
        <w:t xml:space="preserve">абочая программа по учебному предмету </w:t>
      </w:r>
      <w:r w:rsidR="00501732" w:rsidRPr="00777474">
        <w:rPr>
          <w:rFonts w:ascii="Times New Roman" w:hAnsi="Times New Roman" w:cs="Times New Roman"/>
          <w:i/>
          <w:sz w:val="28"/>
          <w:szCs w:val="28"/>
        </w:rPr>
        <w:t>«</w:t>
      </w:r>
      <w:r w:rsidR="00071A2F" w:rsidRPr="00777474">
        <w:rPr>
          <w:rFonts w:ascii="Times New Roman" w:hAnsi="Times New Roman" w:cs="Times New Roman"/>
          <w:i/>
          <w:sz w:val="28"/>
          <w:szCs w:val="28"/>
        </w:rPr>
        <w:t>Русский язык</w:t>
      </w:r>
      <w:r w:rsidR="00501732" w:rsidRPr="00777474">
        <w:rPr>
          <w:rFonts w:ascii="Times New Roman" w:hAnsi="Times New Roman" w:cs="Times New Roman"/>
          <w:i/>
          <w:sz w:val="28"/>
          <w:szCs w:val="28"/>
        </w:rPr>
        <w:t>»</w:t>
      </w:r>
      <w:r w:rsidR="00071A2F" w:rsidRPr="00777474">
        <w:rPr>
          <w:rFonts w:ascii="Times New Roman" w:hAnsi="Times New Roman" w:cs="Times New Roman"/>
          <w:sz w:val="28"/>
          <w:szCs w:val="28"/>
        </w:rPr>
        <w:t xml:space="preserve"> (предметная область </w:t>
      </w:r>
      <w:r w:rsidR="00501732" w:rsidRPr="00777474">
        <w:rPr>
          <w:rFonts w:ascii="Times New Roman" w:hAnsi="Times New Roman" w:cs="Times New Roman"/>
          <w:sz w:val="28"/>
          <w:szCs w:val="28"/>
        </w:rPr>
        <w:t>«</w:t>
      </w:r>
      <w:r w:rsidR="00071A2F" w:rsidRPr="00777474">
        <w:rPr>
          <w:rFonts w:ascii="Times New Roman" w:hAnsi="Times New Roman" w:cs="Times New Roman"/>
          <w:sz w:val="28"/>
          <w:szCs w:val="28"/>
        </w:rPr>
        <w:t>Русский язык и литература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071A2F" w:rsidRPr="005D4B91" w:rsidRDefault="00071A2F" w:rsidP="005D4B91">
      <w:pPr>
        <w:ind w:firstLine="709"/>
        <w:rPr>
          <w:rFonts w:ascii="Times New Roman" w:hAnsi="Times New Roman" w:cs="Times New Roman"/>
          <w:sz w:val="28"/>
          <w:szCs w:val="28"/>
        </w:rPr>
      </w:pPr>
      <w:bookmarkStart w:id="3" w:name="sub_1192"/>
      <w:bookmarkEnd w:id="2"/>
      <w:r w:rsidRPr="005D4B91">
        <w:rPr>
          <w:rFonts w:ascii="Times New Roman" w:hAnsi="Times New Roman" w:cs="Times New Roman"/>
          <w:i/>
          <w:sz w:val="28"/>
          <w:szCs w:val="28"/>
        </w:rPr>
        <w:t>Пояснительная записка</w:t>
      </w:r>
      <w:r w:rsidRPr="005D4B91">
        <w:rPr>
          <w:rFonts w:ascii="Times New Roman" w:hAnsi="Times New Roman" w:cs="Times New Roman"/>
          <w:sz w:val="28"/>
          <w:szCs w:val="28"/>
        </w:rPr>
        <w:t xml:space="preserve"> отражает общие цели и задачи изучения русского языка, характеристику психологических предпосылок к его изучению обуча</w:t>
      </w:r>
      <w:r w:rsidRPr="005D4B91">
        <w:rPr>
          <w:rFonts w:ascii="Times New Roman" w:hAnsi="Times New Roman" w:cs="Times New Roman"/>
          <w:sz w:val="28"/>
          <w:szCs w:val="28"/>
        </w:rPr>
        <w:t>ю</w:t>
      </w:r>
      <w:r w:rsidRPr="005D4B91">
        <w:rPr>
          <w:rFonts w:ascii="Times New Roman" w:hAnsi="Times New Roman" w:cs="Times New Roman"/>
          <w:sz w:val="28"/>
          <w:szCs w:val="28"/>
        </w:rPr>
        <w:t>щимися; место в структуре учебного плана, а также подходы к отбору содерж</w:t>
      </w:r>
      <w:r w:rsidRPr="005D4B91">
        <w:rPr>
          <w:rFonts w:ascii="Times New Roman" w:hAnsi="Times New Roman" w:cs="Times New Roman"/>
          <w:sz w:val="28"/>
          <w:szCs w:val="28"/>
        </w:rPr>
        <w:t>а</w:t>
      </w:r>
      <w:r w:rsidRPr="005D4B91">
        <w:rPr>
          <w:rFonts w:ascii="Times New Roman" w:hAnsi="Times New Roman" w:cs="Times New Roman"/>
          <w:sz w:val="28"/>
          <w:szCs w:val="28"/>
        </w:rPr>
        <w:t>ния, к определению планируемых результатов и к структуре тематического планирования.</w:t>
      </w:r>
    </w:p>
    <w:p w:rsidR="00071A2F" w:rsidRPr="005D4B91" w:rsidRDefault="00071A2F" w:rsidP="005D4B91">
      <w:pPr>
        <w:ind w:firstLine="709"/>
        <w:rPr>
          <w:rFonts w:ascii="Times New Roman" w:hAnsi="Times New Roman" w:cs="Times New Roman"/>
          <w:sz w:val="28"/>
          <w:szCs w:val="28"/>
        </w:rPr>
      </w:pPr>
      <w:bookmarkStart w:id="4" w:name="sub_1193"/>
      <w:bookmarkEnd w:id="3"/>
      <w:r w:rsidRPr="005D4B91">
        <w:rPr>
          <w:rFonts w:ascii="Times New Roman" w:hAnsi="Times New Roman" w:cs="Times New Roman"/>
          <w:i/>
          <w:sz w:val="28"/>
          <w:szCs w:val="28"/>
        </w:rPr>
        <w:t>Содержание обучения</w:t>
      </w:r>
      <w:r w:rsidRPr="005D4B91">
        <w:rPr>
          <w:rFonts w:ascii="Times New Roman" w:hAnsi="Times New Roman" w:cs="Times New Roman"/>
          <w:sz w:val="28"/>
          <w:szCs w:val="28"/>
        </w:rPr>
        <w:t xml:space="preserve"> раскрывает содержательные линии, которые пре</w:t>
      </w:r>
      <w:r w:rsidRPr="005D4B91">
        <w:rPr>
          <w:rFonts w:ascii="Times New Roman" w:hAnsi="Times New Roman" w:cs="Times New Roman"/>
          <w:sz w:val="28"/>
          <w:szCs w:val="28"/>
        </w:rPr>
        <w:t>д</w:t>
      </w:r>
      <w:r w:rsidRPr="005D4B91">
        <w:rPr>
          <w:rFonts w:ascii="Times New Roman" w:hAnsi="Times New Roman" w:cs="Times New Roman"/>
          <w:sz w:val="28"/>
          <w:szCs w:val="28"/>
        </w:rPr>
        <w:t>лагаются для обязательного изучения в каждом классе на уровне среднего о</w:t>
      </w:r>
      <w:r w:rsidRPr="005D4B91">
        <w:rPr>
          <w:rFonts w:ascii="Times New Roman" w:hAnsi="Times New Roman" w:cs="Times New Roman"/>
          <w:sz w:val="28"/>
          <w:szCs w:val="28"/>
        </w:rPr>
        <w:t>б</w:t>
      </w:r>
      <w:r w:rsidRPr="005D4B91">
        <w:rPr>
          <w:rFonts w:ascii="Times New Roman" w:hAnsi="Times New Roman" w:cs="Times New Roman"/>
          <w:sz w:val="28"/>
          <w:szCs w:val="28"/>
        </w:rPr>
        <w:t>щего образования. Содержание обучения в каждом классе завершается пере</w:t>
      </w:r>
      <w:r w:rsidRPr="005D4B91">
        <w:rPr>
          <w:rFonts w:ascii="Times New Roman" w:hAnsi="Times New Roman" w:cs="Times New Roman"/>
          <w:sz w:val="28"/>
          <w:szCs w:val="28"/>
        </w:rPr>
        <w:t>ч</w:t>
      </w:r>
      <w:r w:rsidRPr="005D4B91">
        <w:rPr>
          <w:rFonts w:ascii="Times New Roman" w:hAnsi="Times New Roman" w:cs="Times New Roman"/>
          <w:sz w:val="28"/>
          <w:szCs w:val="28"/>
        </w:rPr>
        <w:t>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среднего общего о</w:t>
      </w:r>
      <w:r w:rsidRPr="005D4B91">
        <w:rPr>
          <w:rFonts w:ascii="Times New Roman" w:hAnsi="Times New Roman" w:cs="Times New Roman"/>
          <w:sz w:val="28"/>
          <w:szCs w:val="28"/>
        </w:rPr>
        <w:t>б</w:t>
      </w:r>
      <w:r w:rsidRPr="005D4B91">
        <w:rPr>
          <w:rFonts w:ascii="Times New Roman" w:hAnsi="Times New Roman" w:cs="Times New Roman"/>
          <w:sz w:val="28"/>
          <w:szCs w:val="28"/>
        </w:rPr>
        <w:t>разования.</w:t>
      </w:r>
    </w:p>
    <w:p w:rsidR="00071A2F" w:rsidRPr="005D4B91" w:rsidRDefault="00071A2F" w:rsidP="005D4B91">
      <w:pPr>
        <w:ind w:firstLine="709"/>
        <w:rPr>
          <w:rFonts w:ascii="Times New Roman" w:hAnsi="Times New Roman" w:cs="Times New Roman"/>
          <w:sz w:val="28"/>
          <w:szCs w:val="28"/>
        </w:rPr>
      </w:pPr>
      <w:bookmarkStart w:id="5" w:name="sub_1194"/>
      <w:bookmarkEnd w:id="4"/>
      <w:r w:rsidRPr="005D4B91">
        <w:rPr>
          <w:rFonts w:ascii="Times New Roman" w:hAnsi="Times New Roman" w:cs="Times New Roman"/>
          <w:i/>
          <w:sz w:val="28"/>
          <w:szCs w:val="28"/>
        </w:rPr>
        <w:t>Планируемые результаты освоения программы</w:t>
      </w:r>
      <w:r w:rsidRPr="005D4B91">
        <w:rPr>
          <w:rFonts w:ascii="Times New Roman" w:hAnsi="Times New Roman" w:cs="Times New Roman"/>
          <w:sz w:val="28"/>
          <w:szCs w:val="28"/>
        </w:rPr>
        <w:t xml:space="preserve"> по русскому языку вкл</w:t>
      </w:r>
      <w:r w:rsidRPr="005D4B91">
        <w:rPr>
          <w:rFonts w:ascii="Times New Roman" w:hAnsi="Times New Roman" w:cs="Times New Roman"/>
          <w:sz w:val="28"/>
          <w:szCs w:val="28"/>
        </w:rPr>
        <w:t>ю</w:t>
      </w:r>
      <w:r w:rsidRPr="005D4B91">
        <w:rPr>
          <w:rFonts w:ascii="Times New Roman" w:hAnsi="Times New Roman" w:cs="Times New Roman"/>
          <w:sz w:val="28"/>
          <w:szCs w:val="28"/>
        </w:rPr>
        <w:t>чают личностные, метапредметные результаты за весь период обучения на уровне среднего общего образования, а также предметные достижения об</w:t>
      </w:r>
      <w:r w:rsidRPr="005D4B91">
        <w:rPr>
          <w:rFonts w:ascii="Times New Roman" w:hAnsi="Times New Roman" w:cs="Times New Roman"/>
          <w:sz w:val="28"/>
          <w:szCs w:val="28"/>
        </w:rPr>
        <w:t>у</w:t>
      </w:r>
      <w:r w:rsidRPr="005D4B91">
        <w:rPr>
          <w:rFonts w:ascii="Times New Roman" w:hAnsi="Times New Roman" w:cs="Times New Roman"/>
          <w:sz w:val="28"/>
          <w:szCs w:val="28"/>
        </w:rPr>
        <w:t>чающегося за каждый год обучения.</w:t>
      </w:r>
    </w:p>
    <w:p w:rsidR="00B55503" w:rsidRPr="005D4B91" w:rsidRDefault="00B55503" w:rsidP="005D4B91">
      <w:pPr>
        <w:ind w:firstLine="709"/>
        <w:rPr>
          <w:rFonts w:ascii="Times New Roman" w:hAnsi="Times New Roman" w:cs="Times New Roman"/>
          <w:sz w:val="28"/>
          <w:szCs w:val="28"/>
        </w:rPr>
      </w:pPr>
    </w:p>
    <w:p w:rsidR="00B55503" w:rsidRPr="005D4B91" w:rsidRDefault="00B55503"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1) ПОЯСНИТЕЛЬНАЯ ЗАПИСКА</w:t>
      </w:r>
    </w:p>
    <w:bookmarkEnd w:id="5"/>
    <w:p w:rsidR="00071A2F" w:rsidRPr="005D4B91" w:rsidRDefault="00B55503" w:rsidP="005D4B91">
      <w:pPr>
        <w:ind w:firstLine="709"/>
        <w:rPr>
          <w:rFonts w:ascii="Times New Roman" w:hAnsi="Times New Roman" w:cs="Times New Roman"/>
          <w:sz w:val="28"/>
          <w:szCs w:val="28"/>
        </w:rPr>
      </w:pPr>
      <w:r w:rsidRPr="005D4B91">
        <w:rPr>
          <w:rFonts w:ascii="Times New Roman" w:hAnsi="Times New Roman" w:cs="Times New Roman"/>
          <w:sz w:val="28"/>
          <w:szCs w:val="28"/>
        </w:rPr>
        <w:t>1. Программа по русскому языку на уровне СОО составлена на основе требований к результатам освоения среднего общего образования ФГОС СОО, а также ориентирована на целевые приоритеты, сформулированные в фед</w:t>
      </w:r>
      <w:r w:rsidRPr="005D4B91">
        <w:rPr>
          <w:rFonts w:ascii="Times New Roman" w:hAnsi="Times New Roman" w:cs="Times New Roman"/>
          <w:sz w:val="28"/>
          <w:szCs w:val="28"/>
        </w:rPr>
        <w:t>е</w:t>
      </w:r>
      <w:r w:rsidRPr="005D4B91">
        <w:rPr>
          <w:rFonts w:ascii="Times New Roman" w:hAnsi="Times New Roman" w:cs="Times New Roman"/>
          <w:sz w:val="28"/>
          <w:szCs w:val="28"/>
        </w:rPr>
        <w:t>ральной программе воспитания.</w:t>
      </w:r>
    </w:p>
    <w:p w:rsidR="00071A2F" w:rsidRPr="005D4B91" w:rsidRDefault="00B55503" w:rsidP="005D4B91">
      <w:pPr>
        <w:ind w:firstLine="709"/>
        <w:rPr>
          <w:rFonts w:ascii="Times New Roman" w:hAnsi="Times New Roman" w:cs="Times New Roman"/>
          <w:sz w:val="28"/>
          <w:szCs w:val="28"/>
        </w:rPr>
      </w:pPr>
      <w:bookmarkStart w:id="6" w:name="sub_11953"/>
      <w:r w:rsidRPr="005D4B91">
        <w:rPr>
          <w:rFonts w:ascii="Times New Roman" w:hAnsi="Times New Roman" w:cs="Times New Roman"/>
          <w:sz w:val="28"/>
          <w:szCs w:val="28"/>
        </w:rPr>
        <w:t>2</w:t>
      </w:r>
      <w:r w:rsidR="00501732" w:rsidRPr="005D4B91">
        <w:rPr>
          <w:rFonts w:ascii="Times New Roman" w:hAnsi="Times New Roman" w:cs="Times New Roman"/>
          <w:sz w:val="28"/>
          <w:szCs w:val="28"/>
        </w:rPr>
        <w:t>. </w:t>
      </w:r>
      <w:r w:rsidR="00071A2F" w:rsidRPr="005D4B91">
        <w:rPr>
          <w:rFonts w:ascii="Times New Roman" w:hAnsi="Times New Roman" w:cs="Times New Roman"/>
          <w:sz w:val="28"/>
          <w:szCs w:val="28"/>
        </w:rPr>
        <w:t>Русский язык - государственный язык Российской Федерации, язык межнационального общения народов России, национальный язык русского н</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bookmarkEnd w:id="6"/>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Изучение русского языка способствует усвоению обучающимися трад</w:t>
      </w:r>
      <w:r w:rsidRPr="005D4B91">
        <w:rPr>
          <w:rFonts w:ascii="Times New Roman" w:hAnsi="Times New Roman" w:cs="Times New Roman"/>
          <w:sz w:val="28"/>
          <w:szCs w:val="28"/>
        </w:rPr>
        <w:t>и</w:t>
      </w:r>
      <w:r w:rsidRPr="005D4B91">
        <w:rPr>
          <w:rFonts w:ascii="Times New Roman" w:hAnsi="Times New Roman" w:cs="Times New Roman"/>
          <w:sz w:val="28"/>
          <w:szCs w:val="28"/>
        </w:rPr>
        <w:t>ционных российских духовно-нравственных ценностей, воспитанию нравс</w:t>
      </w:r>
      <w:r w:rsidRPr="005D4B91">
        <w:rPr>
          <w:rFonts w:ascii="Times New Roman" w:hAnsi="Times New Roman" w:cs="Times New Roman"/>
          <w:sz w:val="28"/>
          <w:szCs w:val="28"/>
        </w:rPr>
        <w:t>т</w:t>
      </w:r>
      <w:r w:rsidRPr="005D4B91">
        <w:rPr>
          <w:rFonts w:ascii="Times New Roman" w:hAnsi="Times New Roman" w:cs="Times New Roman"/>
          <w:sz w:val="28"/>
          <w:szCs w:val="28"/>
        </w:rPr>
        <w:lastRenderedPageBreak/>
        <w:t>венности, любви к Родине, ценностного отношения к русскому языку, форм</w:t>
      </w:r>
      <w:r w:rsidRPr="005D4B91">
        <w:rPr>
          <w:rFonts w:ascii="Times New Roman" w:hAnsi="Times New Roman" w:cs="Times New Roman"/>
          <w:sz w:val="28"/>
          <w:szCs w:val="28"/>
        </w:rPr>
        <w:t>и</w:t>
      </w:r>
      <w:r w:rsidRPr="005D4B91">
        <w:rPr>
          <w:rFonts w:ascii="Times New Roman" w:hAnsi="Times New Roman" w:cs="Times New Roman"/>
          <w:sz w:val="28"/>
          <w:szCs w:val="28"/>
        </w:rPr>
        <w:t>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Русский язык, обеспечивая коммуникативное развитие обучающихся, я</w:t>
      </w:r>
      <w:r w:rsidRPr="005D4B91">
        <w:rPr>
          <w:rFonts w:ascii="Times New Roman" w:hAnsi="Times New Roman" w:cs="Times New Roman"/>
          <w:sz w:val="28"/>
          <w:szCs w:val="28"/>
        </w:rPr>
        <w:t>в</w:t>
      </w:r>
      <w:r w:rsidRPr="005D4B91">
        <w:rPr>
          <w:rFonts w:ascii="Times New Roman" w:hAnsi="Times New Roman" w:cs="Times New Roman"/>
          <w:sz w:val="28"/>
          <w:szCs w:val="28"/>
        </w:rPr>
        <w:t>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w:t>
      </w:r>
      <w:r w:rsidRPr="005D4B91">
        <w:rPr>
          <w:rFonts w:ascii="Times New Roman" w:hAnsi="Times New Roman" w:cs="Times New Roman"/>
          <w:sz w:val="28"/>
          <w:szCs w:val="28"/>
        </w:rPr>
        <w:t>а</w:t>
      </w:r>
      <w:r w:rsidRPr="005D4B91">
        <w:rPr>
          <w:rFonts w:ascii="Times New Roman" w:hAnsi="Times New Roman" w:cs="Times New Roman"/>
          <w:sz w:val="28"/>
          <w:szCs w:val="28"/>
        </w:rPr>
        <w:t>зывает непосредственное воздействие на качество усвоения других школьных предметов, на процессы формирования универсальных интеллектуальных ум</w:t>
      </w:r>
      <w:r w:rsidRPr="005D4B91">
        <w:rPr>
          <w:rFonts w:ascii="Times New Roman" w:hAnsi="Times New Roman" w:cs="Times New Roman"/>
          <w:sz w:val="28"/>
          <w:szCs w:val="28"/>
        </w:rPr>
        <w:t>е</w:t>
      </w:r>
      <w:r w:rsidRPr="005D4B91">
        <w:rPr>
          <w:rFonts w:ascii="Times New Roman" w:hAnsi="Times New Roman" w:cs="Times New Roman"/>
          <w:sz w:val="28"/>
          <w:szCs w:val="28"/>
        </w:rPr>
        <w:t>ний, навыков самоорганизации и самоконтроля.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071A2F" w:rsidRPr="005D4B91" w:rsidRDefault="00B55503" w:rsidP="005D4B91">
      <w:pPr>
        <w:ind w:firstLine="709"/>
        <w:rPr>
          <w:rFonts w:ascii="Times New Roman" w:hAnsi="Times New Roman" w:cs="Times New Roman"/>
          <w:sz w:val="28"/>
          <w:szCs w:val="28"/>
        </w:rPr>
      </w:pPr>
      <w:bookmarkStart w:id="7" w:name="sub_11954"/>
      <w:r w:rsidRPr="005D4B91">
        <w:rPr>
          <w:rFonts w:ascii="Times New Roman" w:hAnsi="Times New Roman" w:cs="Times New Roman"/>
          <w:sz w:val="28"/>
          <w:szCs w:val="28"/>
        </w:rPr>
        <w:t>3.</w:t>
      </w:r>
      <w:r w:rsidR="00501732" w:rsidRPr="005D4B91">
        <w:rPr>
          <w:rFonts w:ascii="Times New Roman" w:hAnsi="Times New Roman" w:cs="Times New Roman"/>
          <w:sz w:val="28"/>
          <w:szCs w:val="28"/>
        </w:rPr>
        <w:t> </w:t>
      </w:r>
      <w:r w:rsidR="00071A2F" w:rsidRPr="005D4B91">
        <w:rPr>
          <w:rFonts w:ascii="Times New Roman" w:hAnsi="Times New Roman" w:cs="Times New Roman"/>
          <w:sz w:val="28"/>
          <w:szCs w:val="28"/>
        </w:rPr>
        <w:t>Программа по русскому языку реализуется на уровн</w:t>
      </w:r>
      <w:r w:rsidRPr="005D4B91">
        <w:rPr>
          <w:rFonts w:ascii="Times New Roman" w:hAnsi="Times New Roman" w:cs="Times New Roman"/>
          <w:sz w:val="28"/>
          <w:szCs w:val="28"/>
        </w:rPr>
        <w:t>е СОО</w:t>
      </w:r>
      <w:r w:rsidR="00071A2F" w:rsidRPr="005D4B91">
        <w:rPr>
          <w:rFonts w:ascii="Times New Roman" w:hAnsi="Times New Roman" w:cs="Times New Roman"/>
          <w:sz w:val="28"/>
          <w:szCs w:val="28"/>
        </w:rPr>
        <w:t>, когда на предыдущем уровне общего образования освоены основные теоретические зн</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ния о языке и речи, сформированы соответствующие умения и навыки, напра</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лена в большей степени на совершенствование умений эффективно пользоват</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ся 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bookmarkEnd w:id="7"/>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Системообразующей доминантой содержания программы по русскому языку</w:t>
      </w:r>
      <w:r w:rsidRPr="005D4B91">
        <w:rPr>
          <w:rFonts w:ascii="Times New Roman" w:hAnsi="Times New Roman" w:cs="Times New Roman"/>
          <w:sz w:val="28"/>
          <w:szCs w:val="28"/>
        </w:rPr>
        <w:t xml:space="preserve">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w:t>
      </w:r>
      <w:r w:rsidRPr="005D4B91">
        <w:rPr>
          <w:rFonts w:ascii="Times New Roman" w:hAnsi="Times New Roman" w:cs="Times New Roman"/>
          <w:sz w:val="28"/>
          <w:szCs w:val="28"/>
        </w:rPr>
        <w:t>е</w:t>
      </w:r>
      <w:r w:rsidRPr="005D4B91">
        <w:rPr>
          <w:rFonts w:ascii="Times New Roman" w:hAnsi="Times New Roman" w:cs="Times New Roman"/>
          <w:sz w:val="28"/>
          <w:szCs w:val="28"/>
        </w:rPr>
        <w:t>ния; на формирование готовности к речевому взаимодействию и взаимопон</w:t>
      </w:r>
      <w:r w:rsidRPr="005D4B91">
        <w:rPr>
          <w:rFonts w:ascii="Times New Roman" w:hAnsi="Times New Roman" w:cs="Times New Roman"/>
          <w:sz w:val="28"/>
          <w:szCs w:val="28"/>
        </w:rPr>
        <w:t>и</w:t>
      </w:r>
      <w:r w:rsidRPr="005D4B91">
        <w:rPr>
          <w:rFonts w:ascii="Times New Roman" w:hAnsi="Times New Roman" w:cs="Times New Roman"/>
          <w:sz w:val="28"/>
          <w:szCs w:val="28"/>
        </w:rPr>
        <w:t>манию в учебной и практической деятельности.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 xml:space="preserve">Важнейшей составляющей изучения русского языка на базовом уровне </w:t>
      </w:r>
      <w:r w:rsidRPr="005D4B91">
        <w:rPr>
          <w:rFonts w:ascii="Times New Roman" w:hAnsi="Times New Roman" w:cs="Times New Roman"/>
          <w:sz w:val="28"/>
          <w:szCs w:val="28"/>
        </w:rPr>
        <w:t>являются элементы содержания, ориентированные на формирование и развитие функциональной (читательской) грамотности обучающихся - способности св</w:t>
      </w:r>
      <w:r w:rsidRPr="005D4B91">
        <w:rPr>
          <w:rFonts w:ascii="Times New Roman" w:hAnsi="Times New Roman" w:cs="Times New Roman"/>
          <w:sz w:val="28"/>
          <w:szCs w:val="28"/>
        </w:rPr>
        <w:t>о</w:t>
      </w:r>
      <w:r w:rsidRPr="005D4B91">
        <w:rPr>
          <w:rFonts w:ascii="Times New Roman" w:hAnsi="Times New Roman" w:cs="Times New Roman"/>
          <w:sz w:val="28"/>
          <w:szCs w:val="28"/>
        </w:rPr>
        <w:t>бодно использовать навыки чтения с целью извлечения информации из текстов разных форматов (гипертексты, графика, инфографика и другие) для их пон</w:t>
      </w:r>
      <w:r w:rsidRPr="005D4B91">
        <w:rPr>
          <w:rFonts w:ascii="Times New Roman" w:hAnsi="Times New Roman" w:cs="Times New Roman"/>
          <w:sz w:val="28"/>
          <w:szCs w:val="28"/>
        </w:rPr>
        <w:t>и</w:t>
      </w:r>
      <w:r w:rsidRPr="005D4B91">
        <w:rPr>
          <w:rFonts w:ascii="Times New Roman" w:hAnsi="Times New Roman" w:cs="Times New Roman"/>
          <w:sz w:val="28"/>
          <w:szCs w:val="28"/>
        </w:rPr>
        <w:t>мания, сжатия, трансформации, интерпретации и использования в практической деятельности.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 соответствии с принципом преемственности изучение русского языка на уровне </w:t>
      </w:r>
      <w:r w:rsidR="00B55503" w:rsidRPr="005D4B91">
        <w:rPr>
          <w:rFonts w:ascii="Times New Roman" w:hAnsi="Times New Roman" w:cs="Times New Roman"/>
          <w:sz w:val="28"/>
          <w:szCs w:val="28"/>
        </w:rPr>
        <w:t>СОО</w:t>
      </w:r>
      <w:r w:rsidRPr="005D4B91">
        <w:rPr>
          <w:rFonts w:ascii="Times New Roman" w:hAnsi="Times New Roman" w:cs="Times New Roman"/>
          <w:sz w:val="28"/>
          <w:szCs w:val="28"/>
        </w:rPr>
        <w:t xml:space="preserve"> основывается на тех знаниях и компет</w:t>
      </w:r>
      <w:r w:rsidR="00B55503" w:rsidRPr="005D4B91">
        <w:rPr>
          <w:rFonts w:ascii="Times New Roman" w:hAnsi="Times New Roman" w:cs="Times New Roman"/>
          <w:sz w:val="28"/>
          <w:szCs w:val="28"/>
        </w:rPr>
        <w:t>енциях, которые сформ</w:t>
      </w:r>
      <w:r w:rsidR="00B55503" w:rsidRPr="005D4B91">
        <w:rPr>
          <w:rFonts w:ascii="Times New Roman" w:hAnsi="Times New Roman" w:cs="Times New Roman"/>
          <w:sz w:val="28"/>
          <w:szCs w:val="28"/>
        </w:rPr>
        <w:t>и</w:t>
      </w:r>
      <w:r w:rsidR="00B55503" w:rsidRPr="005D4B91">
        <w:rPr>
          <w:rFonts w:ascii="Times New Roman" w:hAnsi="Times New Roman" w:cs="Times New Roman"/>
          <w:sz w:val="28"/>
          <w:szCs w:val="28"/>
        </w:rPr>
        <w:t xml:space="preserve">рованы </w:t>
      </w:r>
      <w:r w:rsidRPr="005D4B91">
        <w:rPr>
          <w:rFonts w:ascii="Times New Roman" w:hAnsi="Times New Roman" w:cs="Times New Roman"/>
          <w:sz w:val="28"/>
          <w:szCs w:val="28"/>
        </w:rPr>
        <w:t xml:space="preserve">уровнях </w:t>
      </w:r>
      <w:r w:rsidR="00B55503" w:rsidRPr="005D4B91">
        <w:rPr>
          <w:rFonts w:ascii="Times New Roman" w:hAnsi="Times New Roman" w:cs="Times New Roman"/>
          <w:sz w:val="28"/>
          <w:szCs w:val="28"/>
        </w:rPr>
        <w:t>НОО и ООО</w:t>
      </w:r>
      <w:r w:rsidRPr="005D4B91">
        <w:rPr>
          <w:rFonts w:ascii="Times New Roman" w:hAnsi="Times New Roman" w:cs="Times New Roman"/>
          <w:sz w:val="28"/>
          <w:szCs w:val="28"/>
        </w:rPr>
        <w:t>,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071A2F" w:rsidRPr="005D4B91" w:rsidRDefault="00B55503" w:rsidP="005D4B91">
      <w:pPr>
        <w:ind w:firstLine="709"/>
        <w:rPr>
          <w:rFonts w:ascii="Times New Roman" w:hAnsi="Times New Roman" w:cs="Times New Roman"/>
          <w:sz w:val="28"/>
          <w:szCs w:val="28"/>
        </w:rPr>
      </w:pPr>
      <w:bookmarkStart w:id="8" w:name="sub_11955"/>
      <w:r w:rsidRPr="005D4B91">
        <w:rPr>
          <w:rFonts w:ascii="Times New Roman" w:hAnsi="Times New Roman" w:cs="Times New Roman"/>
          <w:sz w:val="28"/>
          <w:szCs w:val="28"/>
        </w:rPr>
        <w:t>4.</w:t>
      </w:r>
      <w:r w:rsidR="00501732" w:rsidRPr="005D4B91">
        <w:rPr>
          <w:rFonts w:ascii="Times New Roman" w:hAnsi="Times New Roman" w:cs="Times New Roman"/>
          <w:sz w:val="28"/>
          <w:szCs w:val="28"/>
        </w:rPr>
        <w:t> </w:t>
      </w:r>
      <w:r w:rsidR="00071A2F" w:rsidRPr="005D4B91">
        <w:rPr>
          <w:rFonts w:ascii="Times New Roman" w:hAnsi="Times New Roman" w:cs="Times New Roman"/>
          <w:i/>
          <w:sz w:val="28"/>
          <w:szCs w:val="28"/>
        </w:rPr>
        <w:t>В содержании программы по русскому языку выделяются три скво</w:t>
      </w:r>
      <w:r w:rsidR="00071A2F" w:rsidRPr="005D4B91">
        <w:rPr>
          <w:rFonts w:ascii="Times New Roman" w:hAnsi="Times New Roman" w:cs="Times New Roman"/>
          <w:i/>
          <w:sz w:val="28"/>
          <w:szCs w:val="28"/>
        </w:rPr>
        <w:t>з</w:t>
      </w:r>
      <w:r w:rsidR="00071A2F" w:rsidRPr="005D4B91">
        <w:rPr>
          <w:rFonts w:ascii="Times New Roman" w:hAnsi="Times New Roman" w:cs="Times New Roman"/>
          <w:i/>
          <w:sz w:val="28"/>
          <w:szCs w:val="28"/>
        </w:rPr>
        <w:t xml:space="preserve">ные линии: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Язык и речь. Культура речи</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 xml:space="preserve">,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Речь. Речевое общение. Текст</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 xml:space="preserve">,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Функциональная стилистика. Культура речи</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w:t>
      </w:r>
    </w:p>
    <w:bookmarkEnd w:id="8"/>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Изучение русского языка на базовом уровне обеспечивает общекульту</w:t>
      </w:r>
      <w:r w:rsidRPr="005D4B91">
        <w:rPr>
          <w:rFonts w:ascii="Times New Roman" w:hAnsi="Times New Roman" w:cs="Times New Roman"/>
          <w:sz w:val="28"/>
          <w:szCs w:val="28"/>
        </w:rPr>
        <w:t>р</w:t>
      </w:r>
      <w:r w:rsidRPr="005D4B91">
        <w:rPr>
          <w:rFonts w:ascii="Times New Roman" w:hAnsi="Times New Roman" w:cs="Times New Roman"/>
          <w:sz w:val="28"/>
          <w:szCs w:val="28"/>
        </w:rPr>
        <w:t>ный уровень молодого человека, способного к продолжению обучения в сист</w:t>
      </w:r>
      <w:r w:rsidRPr="005D4B91">
        <w:rPr>
          <w:rFonts w:ascii="Times New Roman" w:hAnsi="Times New Roman" w:cs="Times New Roman"/>
          <w:sz w:val="28"/>
          <w:szCs w:val="28"/>
        </w:rPr>
        <w:t>е</w:t>
      </w:r>
      <w:r w:rsidRPr="005D4B91">
        <w:rPr>
          <w:rFonts w:ascii="Times New Roman" w:hAnsi="Times New Roman" w:cs="Times New Roman"/>
          <w:sz w:val="28"/>
          <w:szCs w:val="28"/>
        </w:rPr>
        <w:t>ме среднего профессионального и высшего образования.</w:t>
      </w:r>
    </w:p>
    <w:p w:rsidR="00071A2F" w:rsidRPr="005D4B91" w:rsidRDefault="00B55503" w:rsidP="005D4B91">
      <w:pPr>
        <w:ind w:firstLine="709"/>
        <w:rPr>
          <w:rFonts w:ascii="Times New Roman" w:hAnsi="Times New Roman" w:cs="Times New Roman"/>
          <w:sz w:val="28"/>
          <w:szCs w:val="28"/>
        </w:rPr>
      </w:pPr>
      <w:bookmarkStart w:id="9" w:name="sub_11956"/>
      <w:r w:rsidRPr="005D4B91">
        <w:rPr>
          <w:rFonts w:ascii="Times New Roman" w:hAnsi="Times New Roman" w:cs="Times New Roman"/>
          <w:sz w:val="28"/>
          <w:szCs w:val="28"/>
        </w:rPr>
        <w:t>5. </w:t>
      </w:r>
      <w:r w:rsidR="00071A2F" w:rsidRPr="005D4B91">
        <w:rPr>
          <w:rFonts w:ascii="Times New Roman" w:hAnsi="Times New Roman" w:cs="Times New Roman"/>
          <w:b/>
          <w:i/>
          <w:sz w:val="28"/>
          <w:szCs w:val="28"/>
        </w:rPr>
        <w:t>Изучение русского языка направлено на достижение следующих ц</w:t>
      </w:r>
      <w:r w:rsidR="00071A2F" w:rsidRPr="005D4B91">
        <w:rPr>
          <w:rFonts w:ascii="Times New Roman" w:hAnsi="Times New Roman" w:cs="Times New Roman"/>
          <w:b/>
          <w:i/>
          <w:sz w:val="28"/>
          <w:szCs w:val="28"/>
        </w:rPr>
        <w:t>е</w:t>
      </w:r>
      <w:r w:rsidR="00071A2F" w:rsidRPr="005D4B91">
        <w:rPr>
          <w:rFonts w:ascii="Times New Roman" w:hAnsi="Times New Roman" w:cs="Times New Roman"/>
          <w:b/>
          <w:i/>
          <w:sz w:val="28"/>
          <w:szCs w:val="28"/>
        </w:rPr>
        <w:t>лей</w:t>
      </w:r>
      <w:r w:rsidR="00071A2F" w:rsidRPr="005D4B91">
        <w:rPr>
          <w:rFonts w:ascii="Times New Roman" w:hAnsi="Times New Roman" w:cs="Times New Roman"/>
          <w:i/>
          <w:sz w:val="28"/>
          <w:szCs w:val="28"/>
        </w:rPr>
        <w:t>:</w:t>
      </w:r>
    </w:p>
    <w:bookmarkEnd w:id="9"/>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и проявление общероссийской гражданственности, патри</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тизма, уважения к русскому языку как государственному языку Российской Федерации и языку межнационального общения на основе расширения пре</w:t>
      </w:r>
      <w:r w:rsidR="00071A2F" w:rsidRPr="005D4B91">
        <w:rPr>
          <w:rFonts w:ascii="Times New Roman" w:hAnsi="Times New Roman" w:cs="Times New Roman"/>
          <w:sz w:val="28"/>
          <w:szCs w:val="28"/>
        </w:rPr>
        <w:t>д</w:t>
      </w:r>
      <w:r w:rsidR="00071A2F" w:rsidRPr="005D4B91">
        <w:rPr>
          <w:rFonts w:ascii="Times New Roman" w:hAnsi="Times New Roman" w:cs="Times New Roman"/>
          <w:sz w:val="28"/>
          <w:szCs w:val="28"/>
        </w:rPr>
        <w:t>ставлений о функциях русского языка в России и мире;</w:t>
      </w:r>
    </w:p>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сийских духовно-нравственных ценностей; формирование ценностного отн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шения к русскому языку;</w:t>
      </w:r>
    </w:p>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ции, для овладения будущей профессией, самообразования и социализации;</w:t>
      </w:r>
    </w:p>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совершенствование устной и письменной речевой культуры на основе овладения основными понятиями культуры речи и функциональной стилист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ки, формирование навыков нормативного употребления языковых единиц и расширение круга используемых языковых средств; совершенствование ко</w:t>
      </w:r>
      <w:r w:rsidR="00071A2F" w:rsidRPr="005D4B91">
        <w:rPr>
          <w:rFonts w:ascii="Times New Roman" w:hAnsi="Times New Roman" w:cs="Times New Roman"/>
          <w:sz w:val="28"/>
          <w:szCs w:val="28"/>
        </w:rPr>
        <w:t>м</w:t>
      </w:r>
      <w:r w:rsidR="00071A2F" w:rsidRPr="005D4B91">
        <w:rPr>
          <w:rFonts w:ascii="Times New Roman" w:hAnsi="Times New Roman" w:cs="Times New Roman"/>
          <w:sz w:val="28"/>
          <w:szCs w:val="28"/>
        </w:rPr>
        <w:t>муникативных умений в разных сферах общения, способности к самоанализу и самооценке на основе наблюдений за речью;</w:t>
      </w:r>
    </w:p>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развитие функциональной грамотности: совершенствование умений текстовой деятельности, анализа текста с точки зрения явной и скрытой (по</w:t>
      </w:r>
      <w:r w:rsidR="00071A2F" w:rsidRPr="005D4B91">
        <w:rPr>
          <w:rFonts w:ascii="Times New Roman" w:hAnsi="Times New Roman" w:cs="Times New Roman"/>
          <w:sz w:val="28"/>
          <w:szCs w:val="28"/>
        </w:rPr>
        <w:t>д</w:t>
      </w:r>
      <w:r w:rsidR="00071A2F" w:rsidRPr="005D4B91">
        <w:rPr>
          <w:rFonts w:ascii="Times New Roman" w:hAnsi="Times New Roman" w:cs="Times New Roman"/>
          <w:sz w:val="28"/>
          <w:szCs w:val="28"/>
        </w:rPr>
        <w:t>текстовой), основной и дополнительной информации; развитие умений чтения текстов разных форматов (гипертексты, графика, инфографика и другие);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вершенствование умений трансформировать, интерпретировать тексты и 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пользовать полученную информацию в практической деятельности;</w:t>
      </w:r>
    </w:p>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обобщение знаний о языке как системе, об основных правилах орфогр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фии и пунктуации, об изобразительно-выразительных средствах русского яз</w:t>
      </w:r>
      <w:r w:rsidR="00071A2F" w:rsidRPr="005D4B91">
        <w:rPr>
          <w:rFonts w:ascii="Times New Roman" w:hAnsi="Times New Roman" w:cs="Times New Roman"/>
          <w:sz w:val="28"/>
          <w:szCs w:val="28"/>
        </w:rPr>
        <w:t>ы</w:t>
      </w:r>
      <w:r w:rsidR="00071A2F" w:rsidRPr="005D4B91">
        <w:rPr>
          <w:rFonts w:ascii="Times New Roman" w:hAnsi="Times New Roman" w:cs="Times New Roman"/>
          <w:sz w:val="28"/>
          <w:szCs w:val="28"/>
        </w:rPr>
        <w:t>ка; совершенствование умений анализировать языковые единицы разных уро</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ней, умений применять правила орфографии и пунктуации, умений определять изобразительно-выразительные средства языка в тексте;</w:t>
      </w:r>
    </w:p>
    <w:p w:rsidR="00B55503"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обеспечение поддержки русского языка как языка государствообразу</w:t>
      </w:r>
      <w:r w:rsidR="00071A2F" w:rsidRPr="005D4B91">
        <w:rPr>
          <w:rFonts w:ascii="Times New Roman" w:hAnsi="Times New Roman" w:cs="Times New Roman"/>
          <w:sz w:val="28"/>
          <w:szCs w:val="28"/>
        </w:rPr>
        <w:t>ю</w:t>
      </w:r>
      <w:r w:rsidR="00071A2F" w:rsidRPr="005D4B91">
        <w:rPr>
          <w:rFonts w:ascii="Times New Roman" w:hAnsi="Times New Roman" w:cs="Times New Roman"/>
          <w:sz w:val="28"/>
          <w:szCs w:val="28"/>
        </w:rPr>
        <w:t>щего народа, недопущения использования нецензурной лексики и противоде</w:t>
      </w:r>
      <w:r w:rsidR="00071A2F" w:rsidRPr="005D4B91">
        <w:rPr>
          <w:rFonts w:ascii="Times New Roman" w:hAnsi="Times New Roman" w:cs="Times New Roman"/>
          <w:sz w:val="28"/>
          <w:szCs w:val="28"/>
        </w:rPr>
        <w:t>й</w:t>
      </w:r>
      <w:r w:rsidR="00071A2F" w:rsidRPr="005D4B91">
        <w:rPr>
          <w:rFonts w:ascii="Times New Roman" w:hAnsi="Times New Roman" w:cs="Times New Roman"/>
          <w:sz w:val="28"/>
          <w:szCs w:val="28"/>
        </w:rPr>
        <w:t>ствия излишнему и</w:t>
      </w:r>
      <w:r w:rsidR="00B55503" w:rsidRPr="005D4B91">
        <w:rPr>
          <w:rFonts w:ascii="Times New Roman" w:hAnsi="Times New Roman" w:cs="Times New Roman"/>
          <w:sz w:val="28"/>
          <w:szCs w:val="28"/>
        </w:rPr>
        <w:t>спользованию иностранной лексики</w:t>
      </w:r>
      <w:r w:rsidR="00071A2F" w:rsidRPr="005D4B91">
        <w:rPr>
          <w:rFonts w:ascii="Times New Roman" w:hAnsi="Times New Roman" w:cs="Times New Roman"/>
          <w:sz w:val="28"/>
          <w:szCs w:val="28"/>
        </w:rPr>
        <w:t>.</w:t>
      </w:r>
    </w:p>
    <w:p w:rsidR="00B55503" w:rsidRPr="005D4B91" w:rsidRDefault="00B55503"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Место учебного предмета «Русский язык» в учебном плане</w:t>
      </w:r>
    </w:p>
    <w:p w:rsidR="00B55503" w:rsidRPr="00777474" w:rsidRDefault="00B55503" w:rsidP="005D4B91">
      <w:pPr>
        <w:widowControl/>
        <w:autoSpaceDE/>
        <w:autoSpaceDN/>
        <w:adjustRightInd/>
        <w:ind w:firstLine="709"/>
        <w:rPr>
          <w:rFonts w:ascii="Times New Roman" w:hAnsi="Times New Roman" w:cs="Times New Roman"/>
          <w:sz w:val="28"/>
          <w:szCs w:val="28"/>
          <w:lang w:eastAsia="en-US"/>
        </w:rPr>
      </w:pPr>
      <w:r w:rsidRPr="00777474">
        <w:rPr>
          <w:rFonts w:ascii="Times New Roman" w:hAnsi="Times New Roman" w:cs="Times New Roman"/>
          <w:sz w:val="28"/>
          <w:szCs w:val="28"/>
          <w:lang w:eastAsia="en-US"/>
        </w:rPr>
        <w:t>Учебный предмет «Русский язык» входит в предметную область «Ру</w:t>
      </w:r>
      <w:r w:rsidRPr="00777474">
        <w:rPr>
          <w:rFonts w:ascii="Times New Roman" w:hAnsi="Times New Roman" w:cs="Times New Roman"/>
          <w:sz w:val="28"/>
          <w:szCs w:val="28"/>
          <w:lang w:eastAsia="en-US"/>
        </w:rPr>
        <w:t>с</w:t>
      </w:r>
      <w:r w:rsidRPr="00777474">
        <w:rPr>
          <w:rFonts w:ascii="Times New Roman" w:hAnsi="Times New Roman" w:cs="Times New Roman"/>
          <w:sz w:val="28"/>
          <w:szCs w:val="28"/>
          <w:lang w:eastAsia="en-US"/>
        </w:rPr>
        <w:t>ский язык и литература».</w:t>
      </w:r>
    </w:p>
    <w:p w:rsidR="00B55503" w:rsidRPr="00777474" w:rsidRDefault="00B55503" w:rsidP="005D4B91">
      <w:pPr>
        <w:ind w:firstLine="709"/>
        <w:rPr>
          <w:rFonts w:ascii="Times New Roman" w:hAnsi="Times New Roman" w:cs="Times New Roman"/>
          <w:sz w:val="28"/>
          <w:szCs w:val="28"/>
        </w:rPr>
      </w:pPr>
      <w:bookmarkStart w:id="10" w:name="sub_11957"/>
      <w:r w:rsidRPr="00777474">
        <w:rPr>
          <w:rFonts w:ascii="Times New Roman" w:hAnsi="Times New Roman" w:cs="Times New Roman"/>
          <w:sz w:val="28"/>
          <w:szCs w:val="28"/>
        </w:rPr>
        <w:t>Общее число часов</w:t>
      </w:r>
      <w:r w:rsidR="00071A2F" w:rsidRPr="00777474">
        <w:rPr>
          <w:rFonts w:ascii="Times New Roman" w:hAnsi="Times New Roman" w:cs="Times New Roman"/>
          <w:sz w:val="28"/>
          <w:szCs w:val="28"/>
        </w:rPr>
        <w:t xml:space="preserve">- 136 часов: </w:t>
      </w:r>
    </w:p>
    <w:p w:rsidR="00B55503" w:rsidRPr="00777474" w:rsidRDefault="00071A2F" w:rsidP="005D4B91">
      <w:pPr>
        <w:ind w:firstLine="709"/>
        <w:rPr>
          <w:rFonts w:ascii="Times New Roman" w:hAnsi="Times New Roman" w:cs="Times New Roman"/>
          <w:sz w:val="28"/>
          <w:szCs w:val="28"/>
        </w:rPr>
      </w:pPr>
      <w:r w:rsidRPr="00777474">
        <w:rPr>
          <w:rFonts w:ascii="Times New Roman" w:hAnsi="Times New Roman" w:cs="Times New Roman"/>
          <w:sz w:val="28"/>
          <w:szCs w:val="28"/>
        </w:rPr>
        <w:t xml:space="preserve">в 10 классе - 68 часов (2 часа в неделю), </w:t>
      </w:r>
    </w:p>
    <w:p w:rsidR="00071A2F" w:rsidRPr="00777474" w:rsidRDefault="00071A2F" w:rsidP="005D4B91">
      <w:pPr>
        <w:ind w:firstLine="709"/>
        <w:rPr>
          <w:rFonts w:ascii="Times New Roman" w:hAnsi="Times New Roman" w:cs="Times New Roman"/>
          <w:sz w:val="28"/>
          <w:szCs w:val="28"/>
        </w:rPr>
      </w:pPr>
      <w:r w:rsidRPr="00777474">
        <w:rPr>
          <w:rFonts w:ascii="Times New Roman" w:hAnsi="Times New Roman" w:cs="Times New Roman"/>
          <w:sz w:val="28"/>
          <w:szCs w:val="28"/>
        </w:rPr>
        <w:t>в 11 классе - 68 часа (2 часа в неделю).</w:t>
      </w:r>
    </w:p>
    <w:p w:rsidR="00EC7385" w:rsidRPr="00777474" w:rsidRDefault="00EC7385" w:rsidP="005D4B91">
      <w:pPr>
        <w:ind w:firstLine="709"/>
        <w:rPr>
          <w:rFonts w:ascii="Times New Roman" w:hAnsi="Times New Roman" w:cs="Times New Roman"/>
          <w:sz w:val="28"/>
          <w:szCs w:val="28"/>
        </w:rPr>
      </w:pPr>
    </w:p>
    <w:p w:rsidR="00B55503" w:rsidRPr="005D4B91" w:rsidRDefault="00B55503" w:rsidP="005D4B91">
      <w:pPr>
        <w:ind w:firstLine="709"/>
        <w:rPr>
          <w:rFonts w:ascii="Times New Roman" w:hAnsi="Times New Roman" w:cs="Times New Roman"/>
          <w:b/>
          <w:sz w:val="28"/>
          <w:szCs w:val="28"/>
          <w:lang w:eastAsia="en-US"/>
        </w:rPr>
      </w:pPr>
      <w:bookmarkStart w:id="11" w:name="sub_1196"/>
      <w:bookmarkEnd w:id="10"/>
      <w:r w:rsidRPr="005D4B91">
        <w:rPr>
          <w:rFonts w:ascii="Times New Roman" w:hAnsi="Times New Roman" w:cs="Times New Roman"/>
          <w:b/>
          <w:sz w:val="28"/>
          <w:szCs w:val="28"/>
          <w:lang w:eastAsia="en-US"/>
        </w:rPr>
        <w:t>2) СОДЕРЖАНИЕ УЧЕБНОГО ПРЕДМЕТА «РУССКИЙ ЯЗЫК»</w:t>
      </w:r>
    </w:p>
    <w:p w:rsidR="00B55503" w:rsidRPr="005D4B91" w:rsidRDefault="00B55503" w:rsidP="005D4B91">
      <w:pPr>
        <w:ind w:firstLine="709"/>
        <w:rPr>
          <w:rFonts w:ascii="Times New Roman" w:hAnsi="Times New Roman" w:cs="Times New Roman"/>
          <w:b/>
          <w:sz w:val="28"/>
          <w:szCs w:val="28"/>
          <w:lang w:eastAsia="en-US"/>
        </w:rPr>
      </w:pPr>
    </w:p>
    <w:p w:rsidR="00B55503" w:rsidRPr="005D4B91" w:rsidRDefault="00B55503" w:rsidP="004B092B">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СОДЕРЖАНИЕ ОБУЧЕНИЯ В 10 КЛАССЕ</w:t>
      </w:r>
    </w:p>
    <w:p w:rsidR="00071A2F" w:rsidRPr="005D4B91" w:rsidRDefault="00071A2F" w:rsidP="005D4B91">
      <w:pPr>
        <w:ind w:firstLine="709"/>
        <w:rPr>
          <w:rFonts w:ascii="Times New Roman" w:hAnsi="Times New Roman" w:cs="Times New Roman"/>
          <w:sz w:val="28"/>
          <w:szCs w:val="28"/>
        </w:rPr>
      </w:pPr>
      <w:bookmarkStart w:id="12" w:name="sub_11961"/>
      <w:bookmarkEnd w:id="11"/>
      <w:r w:rsidRPr="005D4B91">
        <w:rPr>
          <w:rFonts w:ascii="Times New Roman" w:hAnsi="Times New Roman" w:cs="Times New Roman"/>
          <w:b/>
          <w:sz w:val="28"/>
          <w:szCs w:val="28"/>
        </w:rPr>
        <w:t>Общие сведения о языке</w:t>
      </w:r>
    </w:p>
    <w:p w:rsidR="00071A2F" w:rsidRPr="005D4B91" w:rsidRDefault="00071A2F" w:rsidP="005D4B91">
      <w:pPr>
        <w:ind w:firstLine="709"/>
        <w:rPr>
          <w:rFonts w:ascii="Times New Roman" w:hAnsi="Times New Roman" w:cs="Times New Roman"/>
          <w:b/>
          <w:sz w:val="28"/>
          <w:szCs w:val="28"/>
        </w:rPr>
      </w:pPr>
      <w:bookmarkStart w:id="13" w:name="sub_119611"/>
      <w:bookmarkEnd w:id="12"/>
      <w:r w:rsidRPr="005D4B91">
        <w:rPr>
          <w:rFonts w:ascii="Times New Roman" w:hAnsi="Times New Roman" w:cs="Times New Roman"/>
          <w:b/>
          <w:i/>
          <w:sz w:val="28"/>
          <w:szCs w:val="28"/>
        </w:rPr>
        <w:t>Язык как знаковая система. Основные функции языка</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sz w:val="28"/>
          <w:szCs w:val="28"/>
        </w:rPr>
      </w:pPr>
      <w:bookmarkStart w:id="14" w:name="sub_119612"/>
      <w:bookmarkEnd w:id="13"/>
      <w:r w:rsidRPr="005D4B91">
        <w:rPr>
          <w:rFonts w:ascii="Times New Roman" w:hAnsi="Times New Roman" w:cs="Times New Roman"/>
          <w:i/>
          <w:sz w:val="28"/>
          <w:szCs w:val="28"/>
        </w:rPr>
        <w:t>Лингвистика как наука</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bookmarkStart w:id="15" w:name="sub_119613"/>
      <w:bookmarkEnd w:id="14"/>
      <w:r w:rsidRPr="005D4B91">
        <w:rPr>
          <w:rFonts w:ascii="Times New Roman" w:hAnsi="Times New Roman" w:cs="Times New Roman"/>
          <w:i/>
          <w:sz w:val="28"/>
          <w:szCs w:val="28"/>
        </w:rPr>
        <w:t>Язык и культура</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bookmarkStart w:id="16" w:name="sub_119614"/>
      <w:bookmarkEnd w:id="15"/>
      <w:r w:rsidRPr="005D4B91">
        <w:rPr>
          <w:rFonts w:ascii="Times New Roman" w:hAnsi="Times New Roman" w:cs="Times New Roman"/>
          <w:i/>
          <w:sz w:val="28"/>
          <w:szCs w:val="28"/>
        </w:rPr>
        <w:t>Русский язык - государственный язык Российской Федерации</w:t>
      </w:r>
      <w:r w:rsidRPr="005D4B91">
        <w:rPr>
          <w:rFonts w:ascii="Times New Roman" w:hAnsi="Times New Roman" w:cs="Times New Roman"/>
          <w:sz w:val="28"/>
          <w:szCs w:val="28"/>
        </w:rPr>
        <w:t>, средство межнационального общения, национальный язык русского народа, один из м</w:t>
      </w:r>
      <w:r w:rsidRPr="005D4B91">
        <w:rPr>
          <w:rFonts w:ascii="Times New Roman" w:hAnsi="Times New Roman" w:cs="Times New Roman"/>
          <w:sz w:val="28"/>
          <w:szCs w:val="28"/>
        </w:rPr>
        <w:t>и</w:t>
      </w:r>
      <w:r w:rsidRPr="005D4B91">
        <w:rPr>
          <w:rFonts w:ascii="Times New Roman" w:hAnsi="Times New Roman" w:cs="Times New Roman"/>
          <w:sz w:val="28"/>
          <w:szCs w:val="28"/>
        </w:rPr>
        <w:t>ровых языков.</w:t>
      </w:r>
    </w:p>
    <w:p w:rsidR="00071A2F" w:rsidRPr="005D4B91" w:rsidRDefault="00071A2F" w:rsidP="005D4B91">
      <w:pPr>
        <w:ind w:firstLine="709"/>
        <w:rPr>
          <w:rFonts w:ascii="Times New Roman" w:hAnsi="Times New Roman" w:cs="Times New Roman"/>
          <w:sz w:val="28"/>
          <w:szCs w:val="28"/>
        </w:rPr>
      </w:pPr>
      <w:bookmarkStart w:id="17" w:name="sub_119615"/>
      <w:bookmarkEnd w:id="16"/>
      <w:r w:rsidRPr="005D4B91">
        <w:rPr>
          <w:rFonts w:ascii="Times New Roman" w:hAnsi="Times New Roman" w:cs="Times New Roman"/>
          <w:i/>
          <w:sz w:val="28"/>
          <w:szCs w:val="28"/>
        </w:rPr>
        <w:t>Формы существования русского национального языка</w:t>
      </w:r>
      <w:r w:rsidRPr="005D4B91">
        <w:rPr>
          <w:rFonts w:ascii="Times New Roman" w:hAnsi="Times New Roman" w:cs="Times New Roman"/>
          <w:sz w:val="28"/>
          <w:szCs w:val="28"/>
        </w:rPr>
        <w:t>. Литературный язык, просторечие, народные говоры, профессиональные разновидности, жа</w:t>
      </w:r>
      <w:r w:rsidRPr="005D4B91">
        <w:rPr>
          <w:rFonts w:ascii="Times New Roman" w:hAnsi="Times New Roman" w:cs="Times New Roman"/>
          <w:sz w:val="28"/>
          <w:szCs w:val="28"/>
        </w:rPr>
        <w:t>р</w:t>
      </w:r>
      <w:r w:rsidRPr="005D4B91">
        <w:rPr>
          <w:rFonts w:ascii="Times New Roman" w:hAnsi="Times New Roman" w:cs="Times New Roman"/>
          <w:sz w:val="28"/>
          <w:szCs w:val="28"/>
        </w:rPr>
        <w:t>гон, арго. Роль литературного языка в обществе.</w:t>
      </w:r>
    </w:p>
    <w:p w:rsidR="00071A2F" w:rsidRPr="005D4B91" w:rsidRDefault="00B55503" w:rsidP="005D4B91">
      <w:pPr>
        <w:ind w:firstLine="709"/>
        <w:rPr>
          <w:rFonts w:ascii="Times New Roman" w:hAnsi="Times New Roman" w:cs="Times New Roman"/>
          <w:sz w:val="28"/>
          <w:szCs w:val="28"/>
        </w:rPr>
      </w:pPr>
      <w:bookmarkStart w:id="18" w:name="sub_11962"/>
      <w:bookmarkEnd w:id="17"/>
      <w:r w:rsidRPr="005D4B91">
        <w:rPr>
          <w:rFonts w:ascii="Times New Roman" w:hAnsi="Times New Roman" w:cs="Times New Roman"/>
          <w:b/>
          <w:sz w:val="28"/>
          <w:szCs w:val="28"/>
        </w:rPr>
        <w:t>Язык и речь. Культура речи</w:t>
      </w:r>
    </w:p>
    <w:p w:rsidR="00071A2F" w:rsidRPr="005D4B91" w:rsidRDefault="00071A2F" w:rsidP="005D4B91">
      <w:pPr>
        <w:ind w:firstLine="709"/>
        <w:rPr>
          <w:rFonts w:ascii="Times New Roman" w:hAnsi="Times New Roman" w:cs="Times New Roman"/>
          <w:b/>
          <w:i/>
          <w:sz w:val="28"/>
          <w:szCs w:val="28"/>
        </w:rPr>
      </w:pPr>
      <w:bookmarkStart w:id="19" w:name="sub_119621"/>
      <w:bookmarkEnd w:id="18"/>
      <w:r w:rsidRPr="005D4B91">
        <w:rPr>
          <w:rFonts w:ascii="Times New Roman" w:hAnsi="Times New Roman" w:cs="Times New Roman"/>
          <w:b/>
          <w:i/>
          <w:sz w:val="28"/>
          <w:szCs w:val="28"/>
        </w:rPr>
        <w:t>Система языка. Культура речи.</w:t>
      </w:r>
    </w:p>
    <w:p w:rsidR="00071A2F" w:rsidRPr="005D4B91" w:rsidRDefault="00071A2F" w:rsidP="005D4B91">
      <w:pPr>
        <w:ind w:firstLine="709"/>
        <w:rPr>
          <w:rFonts w:ascii="Times New Roman" w:hAnsi="Times New Roman" w:cs="Times New Roman"/>
          <w:b/>
          <w:sz w:val="28"/>
          <w:szCs w:val="28"/>
        </w:rPr>
      </w:pPr>
      <w:bookmarkStart w:id="20" w:name="sub_119622"/>
      <w:bookmarkEnd w:id="19"/>
      <w:r w:rsidRPr="005D4B91">
        <w:rPr>
          <w:rFonts w:ascii="Times New Roman" w:hAnsi="Times New Roman" w:cs="Times New Roman"/>
          <w:b/>
          <w:i/>
          <w:sz w:val="28"/>
          <w:szCs w:val="28"/>
        </w:rPr>
        <w:t>Система языка, её устройство, функционирование</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b/>
          <w:sz w:val="28"/>
          <w:szCs w:val="28"/>
        </w:rPr>
      </w:pPr>
      <w:bookmarkStart w:id="21" w:name="sub_119623"/>
      <w:bookmarkEnd w:id="20"/>
      <w:r w:rsidRPr="005D4B91">
        <w:rPr>
          <w:rFonts w:ascii="Times New Roman" w:hAnsi="Times New Roman" w:cs="Times New Roman"/>
          <w:b/>
          <w:i/>
          <w:sz w:val="28"/>
          <w:szCs w:val="28"/>
        </w:rPr>
        <w:t>Культура речи как раздел лингвистики</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b/>
          <w:sz w:val="28"/>
          <w:szCs w:val="28"/>
        </w:rPr>
      </w:pPr>
      <w:bookmarkStart w:id="22" w:name="sub_119624"/>
      <w:bookmarkEnd w:id="21"/>
      <w:r w:rsidRPr="005D4B91">
        <w:rPr>
          <w:rFonts w:ascii="Times New Roman" w:hAnsi="Times New Roman" w:cs="Times New Roman"/>
          <w:b/>
          <w:i/>
          <w:sz w:val="28"/>
          <w:szCs w:val="28"/>
        </w:rPr>
        <w:t>Языковая норма, её основные признаки и функции</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sz w:val="28"/>
          <w:szCs w:val="28"/>
        </w:rPr>
      </w:pPr>
      <w:bookmarkStart w:id="23" w:name="sub_119625"/>
      <w:bookmarkEnd w:id="22"/>
      <w:r w:rsidRPr="005D4B91">
        <w:rPr>
          <w:rFonts w:ascii="Times New Roman" w:hAnsi="Times New Roman" w:cs="Times New Roman"/>
          <w:b/>
          <w:i/>
          <w:sz w:val="28"/>
          <w:szCs w:val="28"/>
        </w:rPr>
        <w:t>Виды языковых норм</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орфоэпические (произносительные и акцентол</w:t>
      </w:r>
      <w:r w:rsidRPr="005D4B91">
        <w:rPr>
          <w:rFonts w:ascii="Times New Roman" w:hAnsi="Times New Roman" w:cs="Times New Roman"/>
          <w:sz w:val="28"/>
          <w:szCs w:val="28"/>
        </w:rPr>
        <w:t>о</w:t>
      </w:r>
      <w:r w:rsidRPr="005D4B91">
        <w:rPr>
          <w:rFonts w:ascii="Times New Roman" w:hAnsi="Times New Roman" w:cs="Times New Roman"/>
          <w:sz w:val="28"/>
          <w:szCs w:val="28"/>
        </w:rPr>
        <w:t>гические), лексические, словообразовательные, грамматические (морфологич</w:t>
      </w:r>
      <w:r w:rsidRPr="005D4B91">
        <w:rPr>
          <w:rFonts w:ascii="Times New Roman" w:hAnsi="Times New Roman" w:cs="Times New Roman"/>
          <w:sz w:val="28"/>
          <w:szCs w:val="28"/>
        </w:rPr>
        <w:t>е</w:t>
      </w:r>
      <w:r w:rsidRPr="005D4B91">
        <w:rPr>
          <w:rFonts w:ascii="Times New Roman" w:hAnsi="Times New Roman" w:cs="Times New Roman"/>
          <w:sz w:val="28"/>
          <w:szCs w:val="28"/>
        </w:rPr>
        <w:t>ские и синтаксические). Орфографические и пунктуационные правила (обзор, общее представление). Стилистические нормы современного русского литер</w:t>
      </w:r>
      <w:r w:rsidRPr="005D4B91">
        <w:rPr>
          <w:rFonts w:ascii="Times New Roman" w:hAnsi="Times New Roman" w:cs="Times New Roman"/>
          <w:sz w:val="28"/>
          <w:szCs w:val="28"/>
        </w:rPr>
        <w:t>а</w:t>
      </w:r>
      <w:r w:rsidRPr="005D4B91">
        <w:rPr>
          <w:rFonts w:ascii="Times New Roman" w:hAnsi="Times New Roman" w:cs="Times New Roman"/>
          <w:sz w:val="28"/>
          <w:szCs w:val="28"/>
        </w:rPr>
        <w:t>турного языка (общее представление).</w:t>
      </w:r>
    </w:p>
    <w:p w:rsidR="00071A2F" w:rsidRPr="005D4B91" w:rsidRDefault="00071A2F" w:rsidP="005D4B91">
      <w:pPr>
        <w:ind w:firstLine="709"/>
        <w:rPr>
          <w:rFonts w:ascii="Times New Roman" w:hAnsi="Times New Roman" w:cs="Times New Roman"/>
          <w:b/>
          <w:sz w:val="28"/>
          <w:szCs w:val="28"/>
        </w:rPr>
      </w:pPr>
      <w:bookmarkStart w:id="24" w:name="sub_119626"/>
      <w:bookmarkEnd w:id="23"/>
      <w:r w:rsidRPr="005D4B91">
        <w:rPr>
          <w:rFonts w:ascii="Times New Roman" w:hAnsi="Times New Roman" w:cs="Times New Roman"/>
          <w:b/>
          <w:i/>
          <w:sz w:val="28"/>
          <w:szCs w:val="28"/>
        </w:rPr>
        <w:t>Качества хорошей речи</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sz w:val="28"/>
          <w:szCs w:val="28"/>
        </w:rPr>
      </w:pPr>
      <w:bookmarkStart w:id="25" w:name="sub_119627"/>
      <w:bookmarkEnd w:id="24"/>
      <w:r w:rsidRPr="005D4B91">
        <w:rPr>
          <w:rFonts w:ascii="Times New Roman" w:hAnsi="Times New Roman" w:cs="Times New Roman"/>
          <w:b/>
          <w:i/>
          <w:sz w:val="28"/>
          <w:szCs w:val="28"/>
        </w:rPr>
        <w:t>Основные виды словарей (обзор)</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w:t>
      </w:r>
      <w:r w:rsidRPr="005D4B91">
        <w:rPr>
          <w:rFonts w:ascii="Times New Roman" w:hAnsi="Times New Roman" w:cs="Times New Roman"/>
          <w:sz w:val="28"/>
          <w:szCs w:val="28"/>
        </w:rPr>
        <w:t>и</w:t>
      </w:r>
      <w:r w:rsidRPr="005D4B91">
        <w:rPr>
          <w:rFonts w:ascii="Times New Roman" w:hAnsi="Times New Roman" w:cs="Times New Roman"/>
          <w:sz w:val="28"/>
          <w:szCs w:val="28"/>
        </w:rPr>
        <w:t>ческий словарь. Словарь грамматических трудностей. Комплексный словарь.</w:t>
      </w:r>
    </w:p>
    <w:p w:rsidR="00071A2F" w:rsidRPr="005D4B91" w:rsidRDefault="00071A2F" w:rsidP="005D4B91">
      <w:pPr>
        <w:ind w:firstLine="709"/>
        <w:rPr>
          <w:rFonts w:ascii="Times New Roman" w:hAnsi="Times New Roman" w:cs="Times New Roman"/>
          <w:b/>
          <w:sz w:val="28"/>
          <w:szCs w:val="28"/>
        </w:rPr>
      </w:pPr>
      <w:bookmarkStart w:id="26" w:name="sub_11963"/>
      <w:bookmarkEnd w:id="25"/>
      <w:r w:rsidRPr="005D4B91">
        <w:rPr>
          <w:rFonts w:ascii="Times New Roman" w:hAnsi="Times New Roman" w:cs="Times New Roman"/>
          <w:b/>
          <w:sz w:val="28"/>
          <w:szCs w:val="28"/>
        </w:rPr>
        <w:t>Фонетика</w:t>
      </w:r>
      <w:r w:rsidR="00B55503" w:rsidRPr="005D4B91">
        <w:rPr>
          <w:rFonts w:ascii="Times New Roman" w:hAnsi="Times New Roman" w:cs="Times New Roman"/>
          <w:b/>
          <w:sz w:val="28"/>
          <w:szCs w:val="28"/>
        </w:rPr>
        <w:t>. Орфоэпия. Орфоэпические нормы</w:t>
      </w:r>
    </w:p>
    <w:p w:rsidR="00071A2F" w:rsidRPr="005D4B91" w:rsidRDefault="00071A2F" w:rsidP="005D4B91">
      <w:pPr>
        <w:ind w:firstLine="709"/>
        <w:rPr>
          <w:rFonts w:ascii="Times New Roman" w:hAnsi="Times New Roman" w:cs="Times New Roman"/>
          <w:sz w:val="28"/>
          <w:szCs w:val="28"/>
        </w:rPr>
      </w:pPr>
      <w:bookmarkStart w:id="27" w:name="sub_119631"/>
      <w:bookmarkEnd w:id="26"/>
      <w:r w:rsidRPr="005D4B91">
        <w:rPr>
          <w:rFonts w:ascii="Times New Roman" w:hAnsi="Times New Roman" w:cs="Times New Roman"/>
          <w:b/>
          <w:i/>
          <w:sz w:val="28"/>
          <w:szCs w:val="28"/>
        </w:rPr>
        <w:t>Фонетика и орфоэпия как разделы лингвистики</w:t>
      </w:r>
      <w:r w:rsidRPr="005D4B91">
        <w:rPr>
          <w:rFonts w:ascii="Times New Roman" w:hAnsi="Times New Roman" w:cs="Times New Roman"/>
          <w:sz w:val="28"/>
          <w:szCs w:val="28"/>
        </w:rPr>
        <w:t xml:space="preserve"> (повторение, обобщ</w:t>
      </w:r>
      <w:r w:rsidRPr="005D4B91">
        <w:rPr>
          <w:rFonts w:ascii="Times New Roman" w:hAnsi="Times New Roman" w:cs="Times New Roman"/>
          <w:sz w:val="28"/>
          <w:szCs w:val="28"/>
        </w:rPr>
        <w:t>е</w:t>
      </w:r>
      <w:r w:rsidRPr="005D4B91">
        <w:rPr>
          <w:rFonts w:ascii="Times New Roman" w:hAnsi="Times New Roman" w:cs="Times New Roman"/>
          <w:sz w:val="28"/>
          <w:szCs w:val="28"/>
        </w:rPr>
        <w:t>ние). Фонетический анализ слова. Изобразительно-выразительные средства ф</w:t>
      </w:r>
      <w:r w:rsidRPr="005D4B91">
        <w:rPr>
          <w:rFonts w:ascii="Times New Roman" w:hAnsi="Times New Roman" w:cs="Times New Roman"/>
          <w:sz w:val="28"/>
          <w:szCs w:val="28"/>
        </w:rPr>
        <w:t>о</w:t>
      </w:r>
      <w:r w:rsidRPr="005D4B91">
        <w:rPr>
          <w:rFonts w:ascii="Times New Roman" w:hAnsi="Times New Roman" w:cs="Times New Roman"/>
          <w:sz w:val="28"/>
          <w:szCs w:val="28"/>
        </w:rPr>
        <w:t>нетики (повторение, обобщение).</w:t>
      </w:r>
    </w:p>
    <w:p w:rsidR="00071A2F" w:rsidRPr="005D4B91" w:rsidRDefault="00071A2F" w:rsidP="005D4B91">
      <w:pPr>
        <w:ind w:firstLine="709"/>
        <w:rPr>
          <w:rFonts w:ascii="Times New Roman" w:hAnsi="Times New Roman" w:cs="Times New Roman"/>
          <w:sz w:val="28"/>
          <w:szCs w:val="28"/>
        </w:rPr>
      </w:pPr>
      <w:bookmarkStart w:id="28" w:name="sub_119632"/>
      <w:bookmarkEnd w:id="27"/>
      <w:r w:rsidRPr="005D4B91">
        <w:rPr>
          <w:rFonts w:ascii="Times New Roman" w:hAnsi="Times New Roman" w:cs="Times New Roman"/>
          <w:b/>
          <w:i/>
          <w:sz w:val="28"/>
          <w:szCs w:val="28"/>
        </w:rPr>
        <w:t>Основные нормы современного литературного произношения</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прои</w:t>
      </w:r>
      <w:r w:rsidRPr="005D4B91">
        <w:rPr>
          <w:rFonts w:ascii="Times New Roman" w:hAnsi="Times New Roman" w:cs="Times New Roman"/>
          <w:sz w:val="28"/>
          <w:szCs w:val="28"/>
        </w:rPr>
        <w:t>з</w:t>
      </w:r>
      <w:r w:rsidRPr="005D4B91">
        <w:rPr>
          <w:rFonts w:ascii="Times New Roman" w:hAnsi="Times New Roman" w:cs="Times New Roman"/>
          <w:sz w:val="28"/>
          <w:szCs w:val="28"/>
        </w:rPr>
        <w:t>ношение безударных гласных звуков, некоторых согласных, сочетаний согла</w:t>
      </w:r>
      <w:r w:rsidRPr="005D4B91">
        <w:rPr>
          <w:rFonts w:ascii="Times New Roman" w:hAnsi="Times New Roman" w:cs="Times New Roman"/>
          <w:sz w:val="28"/>
          <w:szCs w:val="28"/>
        </w:rPr>
        <w:t>с</w:t>
      </w:r>
      <w:r w:rsidRPr="005D4B91">
        <w:rPr>
          <w:rFonts w:ascii="Times New Roman" w:hAnsi="Times New Roman" w:cs="Times New Roman"/>
          <w:sz w:val="28"/>
          <w:szCs w:val="28"/>
        </w:rPr>
        <w:t>ных. Произношение некоторых грамматических форм. Особенности произн</w:t>
      </w:r>
      <w:r w:rsidRPr="005D4B91">
        <w:rPr>
          <w:rFonts w:ascii="Times New Roman" w:hAnsi="Times New Roman" w:cs="Times New Roman"/>
          <w:sz w:val="28"/>
          <w:szCs w:val="28"/>
        </w:rPr>
        <w:t>о</w:t>
      </w:r>
      <w:r w:rsidRPr="005D4B91">
        <w:rPr>
          <w:rFonts w:ascii="Times New Roman" w:hAnsi="Times New Roman" w:cs="Times New Roman"/>
          <w:sz w:val="28"/>
          <w:szCs w:val="28"/>
        </w:rPr>
        <w:t>шения иноязычных слов. Нормы ударения в современном литературном ру</w:t>
      </w:r>
      <w:r w:rsidRPr="005D4B91">
        <w:rPr>
          <w:rFonts w:ascii="Times New Roman" w:hAnsi="Times New Roman" w:cs="Times New Roman"/>
          <w:sz w:val="28"/>
          <w:szCs w:val="28"/>
        </w:rPr>
        <w:t>с</w:t>
      </w:r>
      <w:r w:rsidRPr="005D4B91">
        <w:rPr>
          <w:rFonts w:ascii="Times New Roman" w:hAnsi="Times New Roman" w:cs="Times New Roman"/>
          <w:sz w:val="28"/>
          <w:szCs w:val="28"/>
        </w:rPr>
        <w:t>ском языке.</w:t>
      </w:r>
    </w:p>
    <w:p w:rsidR="00071A2F" w:rsidRPr="005D4B91" w:rsidRDefault="00071A2F" w:rsidP="005D4B91">
      <w:pPr>
        <w:ind w:firstLine="709"/>
        <w:rPr>
          <w:rFonts w:ascii="Times New Roman" w:hAnsi="Times New Roman" w:cs="Times New Roman"/>
          <w:sz w:val="28"/>
          <w:szCs w:val="28"/>
        </w:rPr>
      </w:pPr>
      <w:bookmarkStart w:id="29" w:name="sub_11964"/>
      <w:bookmarkEnd w:id="28"/>
      <w:r w:rsidRPr="005D4B91">
        <w:rPr>
          <w:rFonts w:ascii="Times New Roman" w:hAnsi="Times New Roman" w:cs="Times New Roman"/>
          <w:b/>
          <w:sz w:val="28"/>
          <w:szCs w:val="28"/>
        </w:rPr>
        <w:t>Лексикология и фразеология. Лексические нормы</w:t>
      </w:r>
    </w:p>
    <w:p w:rsidR="00071A2F" w:rsidRPr="005D4B91" w:rsidRDefault="00071A2F" w:rsidP="005D4B91">
      <w:pPr>
        <w:ind w:firstLine="709"/>
        <w:rPr>
          <w:rFonts w:ascii="Times New Roman" w:hAnsi="Times New Roman" w:cs="Times New Roman"/>
          <w:sz w:val="28"/>
          <w:szCs w:val="28"/>
        </w:rPr>
      </w:pPr>
      <w:bookmarkStart w:id="30" w:name="sub_119641"/>
      <w:bookmarkEnd w:id="29"/>
      <w:r w:rsidRPr="005D4B91">
        <w:rPr>
          <w:rFonts w:ascii="Times New Roman" w:hAnsi="Times New Roman" w:cs="Times New Roman"/>
          <w:b/>
          <w:i/>
          <w:sz w:val="28"/>
          <w:szCs w:val="28"/>
        </w:rPr>
        <w:t>Лексикология и фразеология как разделы лингвистики</w:t>
      </w:r>
      <w:r w:rsidRPr="005D4B91">
        <w:rPr>
          <w:rFonts w:ascii="Times New Roman" w:hAnsi="Times New Roman" w:cs="Times New Roman"/>
          <w:sz w:val="28"/>
          <w:szCs w:val="28"/>
        </w:rPr>
        <w:t xml:space="preserve"> (повторение, обобщение). Лексический анализ слова. Изобразительно-выразительные сре</w:t>
      </w:r>
      <w:r w:rsidRPr="005D4B91">
        <w:rPr>
          <w:rFonts w:ascii="Times New Roman" w:hAnsi="Times New Roman" w:cs="Times New Roman"/>
          <w:sz w:val="28"/>
          <w:szCs w:val="28"/>
        </w:rPr>
        <w:t>д</w:t>
      </w:r>
      <w:r w:rsidRPr="005D4B91">
        <w:rPr>
          <w:rFonts w:ascii="Times New Roman" w:hAnsi="Times New Roman" w:cs="Times New Roman"/>
          <w:sz w:val="28"/>
          <w:szCs w:val="28"/>
        </w:rPr>
        <w:t>ства лексики: эпитет, метафора, метонимия, олицетворение, гипербола, сравн</w:t>
      </w:r>
      <w:r w:rsidRPr="005D4B91">
        <w:rPr>
          <w:rFonts w:ascii="Times New Roman" w:hAnsi="Times New Roman" w:cs="Times New Roman"/>
          <w:sz w:val="28"/>
          <w:szCs w:val="28"/>
        </w:rPr>
        <w:t>е</w:t>
      </w:r>
      <w:r w:rsidRPr="005D4B91">
        <w:rPr>
          <w:rFonts w:ascii="Times New Roman" w:hAnsi="Times New Roman" w:cs="Times New Roman"/>
          <w:sz w:val="28"/>
          <w:szCs w:val="28"/>
        </w:rPr>
        <w:t>ние (повторение, обобщение).</w:t>
      </w:r>
    </w:p>
    <w:p w:rsidR="00071A2F" w:rsidRPr="005D4B91" w:rsidRDefault="00071A2F" w:rsidP="005D4B91">
      <w:pPr>
        <w:ind w:firstLine="709"/>
        <w:rPr>
          <w:rFonts w:ascii="Times New Roman" w:hAnsi="Times New Roman" w:cs="Times New Roman"/>
          <w:sz w:val="28"/>
          <w:szCs w:val="28"/>
        </w:rPr>
      </w:pPr>
      <w:bookmarkStart w:id="31" w:name="sub_119642"/>
      <w:bookmarkEnd w:id="30"/>
      <w:r w:rsidRPr="005D4B91">
        <w:rPr>
          <w:rFonts w:ascii="Times New Roman" w:hAnsi="Times New Roman" w:cs="Times New Roman"/>
          <w:b/>
          <w:i/>
          <w:sz w:val="28"/>
          <w:szCs w:val="28"/>
        </w:rPr>
        <w:lastRenderedPageBreak/>
        <w:t>Основные лексические нормы современного русского литературного языка</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Многозначные слова и омонимы, их употребление. Синонимы, антон</w:t>
      </w:r>
      <w:r w:rsidRPr="005D4B91">
        <w:rPr>
          <w:rFonts w:ascii="Times New Roman" w:hAnsi="Times New Roman" w:cs="Times New Roman"/>
          <w:sz w:val="28"/>
          <w:szCs w:val="28"/>
        </w:rPr>
        <w:t>и</w:t>
      </w:r>
      <w:r w:rsidRPr="005D4B91">
        <w:rPr>
          <w:rFonts w:ascii="Times New Roman" w:hAnsi="Times New Roman" w:cs="Times New Roman"/>
          <w:sz w:val="28"/>
          <w:szCs w:val="28"/>
        </w:rPr>
        <w:t>мы, паронимы и их употребление. Иноязычные слова и их употребление. Ле</w:t>
      </w:r>
      <w:r w:rsidRPr="005D4B91">
        <w:rPr>
          <w:rFonts w:ascii="Times New Roman" w:hAnsi="Times New Roman" w:cs="Times New Roman"/>
          <w:sz w:val="28"/>
          <w:szCs w:val="28"/>
        </w:rPr>
        <w:t>к</w:t>
      </w:r>
      <w:r w:rsidRPr="005D4B91">
        <w:rPr>
          <w:rFonts w:ascii="Times New Roman" w:hAnsi="Times New Roman" w:cs="Times New Roman"/>
          <w:sz w:val="28"/>
          <w:szCs w:val="28"/>
        </w:rPr>
        <w:t>сическая сочетаемость. Тавтология. Плеоназм.</w:t>
      </w:r>
    </w:p>
    <w:p w:rsidR="00071A2F" w:rsidRPr="005D4B91" w:rsidRDefault="00071A2F" w:rsidP="005D4B91">
      <w:pPr>
        <w:ind w:firstLine="709"/>
        <w:rPr>
          <w:rFonts w:ascii="Times New Roman" w:hAnsi="Times New Roman" w:cs="Times New Roman"/>
          <w:sz w:val="28"/>
          <w:szCs w:val="28"/>
        </w:rPr>
      </w:pPr>
      <w:bookmarkStart w:id="32" w:name="sub_119643"/>
      <w:bookmarkEnd w:id="31"/>
      <w:r w:rsidRPr="005D4B91">
        <w:rPr>
          <w:rFonts w:ascii="Times New Roman" w:hAnsi="Times New Roman" w:cs="Times New Roman"/>
          <w:b/>
          <w:i/>
          <w:sz w:val="28"/>
          <w:szCs w:val="28"/>
        </w:rPr>
        <w:t>Функционально-стилистическая окраска слова</w:t>
      </w:r>
      <w:r w:rsidRPr="005D4B91">
        <w:rPr>
          <w:rFonts w:ascii="Times New Roman" w:hAnsi="Times New Roman" w:cs="Times New Roman"/>
          <w:b/>
          <w:sz w:val="28"/>
          <w:szCs w:val="28"/>
        </w:rPr>
        <w:t xml:space="preserve">. </w:t>
      </w:r>
      <w:r w:rsidRPr="005D4B91">
        <w:rPr>
          <w:rFonts w:ascii="Times New Roman" w:hAnsi="Times New Roman" w:cs="Times New Roman"/>
          <w:sz w:val="28"/>
          <w:szCs w:val="28"/>
        </w:rPr>
        <w:t>Лексика общеупотр</w:t>
      </w:r>
      <w:r w:rsidRPr="005D4B91">
        <w:rPr>
          <w:rFonts w:ascii="Times New Roman" w:hAnsi="Times New Roman" w:cs="Times New Roman"/>
          <w:sz w:val="28"/>
          <w:szCs w:val="28"/>
        </w:rPr>
        <w:t>е</w:t>
      </w:r>
      <w:r w:rsidRPr="005D4B91">
        <w:rPr>
          <w:rFonts w:ascii="Times New Roman" w:hAnsi="Times New Roman" w:cs="Times New Roman"/>
          <w:sz w:val="28"/>
          <w:szCs w:val="28"/>
        </w:rPr>
        <w:t>бительная, разговорная и книжная. Особенности употребления.</w:t>
      </w:r>
    </w:p>
    <w:p w:rsidR="00071A2F" w:rsidRPr="005D4B91" w:rsidRDefault="00071A2F" w:rsidP="005D4B91">
      <w:pPr>
        <w:ind w:firstLine="709"/>
        <w:rPr>
          <w:rFonts w:ascii="Times New Roman" w:hAnsi="Times New Roman" w:cs="Times New Roman"/>
          <w:sz w:val="28"/>
          <w:szCs w:val="28"/>
        </w:rPr>
      </w:pPr>
      <w:bookmarkStart w:id="33" w:name="sub_119644"/>
      <w:bookmarkEnd w:id="32"/>
      <w:r w:rsidRPr="005D4B91">
        <w:rPr>
          <w:rFonts w:ascii="Times New Roman" w:hAnsi="Times New Roman" w:cs="Times New Roman"/>
          <w:b/>
          <w:i/>
          <w:sz w:val="28"/>
          <w:szCs w:val="28"/>
        </w:rPr>
        <w:t>Экспрессивно-стилистическая окраска слова</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Лексика нейтральная, высокая, сниженная. Эмоционально-оценочная окраска слова (неодобрител</w:t>
      </w:r>
      <w:r w:rsidRPr="005D4B91">
        <w:rPr>
          <w:rFonts w:ascii="Times New Roman" w:hAnsi="Times New Roman" w:cs="Times New Roman"/>
          <w:sz w:val="28"/>
          <w:szCs w:val="28"/>
        </w:rPr>
        <w:t>ь</w:t>
      </w:r>
      <w:r w:rsidRPr="005D4B91">
        <w:rPr>
          <w:rFonts w:ascii="Times New Roman" w:hAnsi="Times New Roman" w:cs="Times New Roman"/>
          <w:sz w:val="28"/>
          <w:szCs w:val="28"/>
        </w:rPr>
        <w:t>ное, ласкательное, шутливое и другое). Особенности употребления.</w:t>
      </w:r>
    </w:p>
    <w:p w:rsidR="00071A2F" w:rsidRPr="005D4B91" w:rsidRDefault="00071A2F" w:rsidP="005D4B91">
      <w:pPr>
        <w:ind w:firstLine="709"/>
        <w:rPr>
          <w:rFonts w:ascii="Times New Roman" w:hAnsi="Times New Roman" w:cs="Times New Roman"/>
          <w:sz w:val="28"/>
          <w:szCs w:val="28"/>
        </w:rPr>
      </w:pPr>
      <w:bookmarkStart w:id="34" w:name="sub_119645"/>
      <w:bookmarkEnd w:id="33"/>
      <w:r w:rsidRPr="005D4B91">
        <w:rPr>
          <w:rFonts w:ascii="Times New Roman" w:hAnsi="Times New Roman" w:cs="Times New Roman"/>
          <w:b/>
          <w:i/>
          <w:sz w:val="28"/>
          <w:szCs w:val="28"/>
        </w:rPr>
        <w:t>Фразеология русского языка</w:t>
      </w:r>
      <w:r w:rsidRPr="005D4B91">
        <w:rPr>
          <w:rFonts w:ascii="Times New Roman" w:hAnsi="Times New Roman" w:cs="Times New Roman"/>
          <w:sz w:val="28"/>
          <w:szCs w:val="28"/>
        </w:rPr>
        <w:t xml:space="preserve"> (повторение, обобщение). Крылатые слова.</w:t>
      </w:r>
    </w:p>
    <w:p w:rsidR="00071A2F" w:rsidRPr="005D4B91" w:rsidRDefault="00071A2F" w:rsidP="005D4B91">
      <w:pPr>
        <w:ind w:firstLine="709"/>
        <w:rPr>
          <w:rFonts w:ascii="Times New Roman" w:hAnsi="Times New Roman" w:cs="Times New Roman"/>
          <w:b/>
          <w:sz w:val="28"/>
          <w:szCs w:val="28"/>
        </w:rPr>
      </w:pPr>
      <w:bookmarkStart w:id="35" w:name="sub_11965"/>
      <w:bookmarkEnd w:id="34"/>
      <w:r w:rsidRPr="005D4B91">
        <w:rPr>
          <w:rFonts w:ascii="Times New Roman" w:hAnsi="Times New Roman" w:cs="Times New Roman"/>
          <w:b/>
          <w:sz w:val="28"/>
          <w:szCs w:val="28"/>
        </w:rPr>
        <w:t>Морфемика и словообразование. Словообразовательные нормы</w:t>
      </w:r>
    </w:p>
    <w:bookmarkEnd w:id="35"/>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Морфемика и словообразование как разделы лингвистики (повторение, обобщение). Морфемный и словообразовательный анализ слова. Словообраз</w:t>
      </w:r>
      <w:r w:rsidRPr="005D4B91">
        <w:rPr>
          <w:rFonts w:ascii="Times New Roman" w:hAnsi="Times New Roman" w:cs="Times New Roman"/>
          <w:sz w:val="28"/>
          <w:szCs w:val="28"/>
        </w:rPr>
        <w:t>о</w:t>
      </w:r>
      <w:r w:rsidRPr="005D4B91">
        <w:rPr>
          <w:rFonts w:ascii="Times New Roman" w:hAnsi="Times New Roman" w:cs="Times New Roman"/>
          <w:sz w:val="28"/>
          <w:szCs w:val="28"/>
        </w:rPr>
        <w:t>вательные трудности (обзор). Особенности употребления сложносокращённых слов (аббревиатур).</w:t>
      </w:r>
    </w:p>
    <w:p w:rsidR="00071A2F" w:rsidRPr="005D4B91" w:rsidRDefault="00071A2F" w:rsidP="005D4B91">
      <w:pPr>
        <w:ind w:firstLine="709"/>
        <w:rPr>
          <w:rFonts w:ascii="Times New Roman" w:hAnsi="Times New Roman" w:cs="Times New Roman"/>
          <w:sz w:val="28"/>
          <w:szCs w:val="28"/>
        </w:rPr>
      </w:pPr>
      <w:bookmarkStart w:id="36" w:name="sub_11966"/>
      <w:r w:rsidRPr="005D4B91">
        <w:rPr>
          <w:rFonts w:ascii="Times New Roman" w:hAnsi="Times New Roman" w:cs="Times New Roman"/>
          <w:b/>
          <w:sz w:val="28"/>
          <w:szCs w:val="28"/>
        </w:rPr>
        <w:t>Морфология. Морфологические нормы</w:t>
      </w:r>
    </w:p>
    <w:p w:rsidR="00071A2F" w:rsidRPr="005D4B91" w:rsidRDefault="00071A2F" w:rsidP="005D4B91">
      <w:pPr>
        <w:ind w:firstLine="709"/>
        <w:rPr>
          <w:rFonts w:ascii="Times New Roman" w:hAnsi="Times New Roman" w:cs="Times New Roman"/>
          <w:sz w:val="28"/>
          <w:szCs w:val="28"/>
        </w:rPr>
      </w:pPr>
      <w:bookmarkStart w:id="37" w:name="sub_119661"/>
      <w:bookmarkEnd w:id="36"/>
      <w:r w:rsidRPr="005D4B91">
        <w:rPr>
          <w:rFonts w:ascii="Times New Roman" w:hAnsi="Times New Roman" w:cs="Times New Roman"/>
          <w:b/>
          <w:i/>
          <w:sz w:val="28"/>
          <w:szCs w:val="28"/>
        </w:rPr>
        <w:t>Морфология как раздел лингвистики</w:t>
      </w:r>
      <w:r w:rsidRPr="005D4B91">
        <w:rPr>
          <w:rFonts w:ascii="Times New Roman" w:hAnsi="Times New Roman" w:cs="Times New Roman"/>
          <w:sz w:val="28"/>
          <w:szCs w:val="28"/>
        </w:rPr>
        <w:t xml:space="preserve"> (повторение, обобщение). Морф</w:t>
      </w:r>
      <w:r w:rsidRPr="005D4B91">
        <w:rPr>
          <w:rFonts w:ascii="Times New Roman" w:hAnsi="Times New Roman" w:cs="Times New Roman"/>
          <w:sz w:val="28"/>
          <w:szCs w:val="28"/>
        </w:rPr>
        <w:t>о</w:t>
      </w:r>
      <w:r w:rsidRPr="005D4B91">
        <w:rPr>
          <w:rFonts w:ascii="Times New Roman" w:hAnsi="Times New Roman" w:cs="Times New Roman"/>
          <w:sz w:val="28"/>
          <w:szCs w:val="28"/>
        </w:rPr>
        <w:t>логический анализ слова. Особенности употребления в тексте слов разных ча</w:t>
      </w:r>
      <w:r w:rsidRPr="005D4B91">
        <w:rPr>
          <w:rFonts w:ascii="Times New Roman" w:hAnsi="Times New Roman" w:cs="Times New Roman"/>
          <w:sz w:val="28"/>
          <w:szCs w:val="28"/>
        </w:rPr>
        <w:t>с</w:t>
      </w:r>
      <w:r w:rsidRPr="005D4B91">
        <w:rPr>
          <w:rFonts w:ascii="Times New Roman" w:hAnsi="Times New Roman" w:cs="Times New Roman"/>
          <w:sz w:val="28"/>
          <w:szCs w:val="28"/>
        </w:rPr>
        <w:t>тей речи.</w:t>
      </w:r>
    </w:p>
    <w:p w:rsidR="00071A2F" w:rsidRPr="005D4B91" w:rsidRDefault="00071A2F" w:rsidP="005D4B91">
      <w:pPr>
        <w:ind w:firstLine="709"/>
        <w:rPr>
          <w:rFonts w:ascii="Times New Roman" w:hAnsi="Times New Roman" w:cs="Times New Roman"/>
          <w:sz w:val="28"/>
          <w:szCs w:val="28"/>
        </w:rPr>
      </w:pPr>
      <w:bookmarkStart w:id="38" w:name="sub_119662"/>
      <w:bookmarkEnd w:id="37"/>
      <w:r w:rsidRPr="005D4B91">
        <w:rPr>
          <w:rFonts w:ascii="Times New Roman" w:hAnsi="Times New Roman" w:cs="Times New Roman"/>
          <w:sz w:val="28"/>
          <w:szCs w:val="28"/>
        </w:rPr>
        <w:t>Морфологические нормы современного русского литературного языка (общее представление).</w:t>
      </w:r>
    </w:p>
    <w:p w:rsidR="00071A2F" w:rsidRPr="005D4B91" w:rsidRDefault="00071A2F" w:rsidP="005D4B91">
      <w:pPr>
        <w:ind w:firstLine="709"/>
        <w:rPr>
          <w:rFonts w:ascii="Times New Roman" w:hAnsi="Times New Roman" w:cs="Times New Roman"/>
          <w:sz w:val="28"/>
          <w:szCs w:val="28"/>
        </w:rPr>
      </w:pPr>
      <w:bookmarkStart w:id="39" w:name="sub_119663"/>
      <w:bookmarkEnd w:id="38"/>
      <w:r w:rsidRPr="005D4B91">
        <w:rPr>
          <w:rFonts w:ascii="Times New Roman" w:hAnsi="Times New Roman" w:cs="Times New Roman"/>
          <w:b/>
          <w:i/>
          <w:sz w:val="28"/>
          <w:szCs w:val="28"/>
        </w:rPr>
        <w:t>Основные нормы употребления имён существительных</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форм рода, числа, падежа.</w:t>
      </w:r>
    </w:p>
    <w:p w:rsidR="00071A2F" w:rsidRPr="005D4B91" w:rsidRDefault="00071A2F" w:rsidP="005D4B91">
      <w:pPr>
        <w:ind w:firstLine="709"/>
        <w:rPr>
          <w:rFonts w:ascii="Times New Roman" w:hAnsi="Times New Roman" w:cs="Times New Roman"/>
          <w:sz w:val="28"/>
          <w:szCs w:val="28"/>
        </w:rPr>
      </w:pPr>
      <w:bookmarkStart w:id="40" w:name="sub_119664"/>
      <w:bookmarkEnd w:id="39"/>
      <w:r w:rsidRPr="005D4B91">
        <w:rPr>
          <w:rFonts w:ascii="Times New Roman" w:hAnsi="Times New Roman" w:cs="Times New Roman"/>
          <w:b/>
          <w:i/>
          <w:sz w:val="28"/>
          <w:szCs w:val="28"/>
        </w:rPr>
        <w:t>Основные нормы употребления имён прилагательных</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форм степеней сравнения, краткой формы.</w:t>
      </w:r>
    </w:p>
    <w:p w:rsidR="00071A2F" w:rsidRPr="005D4B91" w:rsidRDefault="00071A2F" w:rsidP="005D4B91">
      <w:pPr>
        <w:ind w:firstLine="709"/>
        <w:rPr>
          <w:rFonts w:ascii="Times New Roman" w:hAnsi="Times New Roman" w:cs="Times New Roman"/>
          <w:b/>
          <w:sz w:val="28"/>
          <w:szCs w:val="28"/>
        </w:rPr>
      </w:pPr>
      <w:bookmarkStart w:id="41" w:name="sub_119665"/>
      <w:bookmarkEnd w:id="40"/>
      <w:r w:rsidRPr="005D4B91">
        <w:rPr>
          <w:rFonts w:ascii="Times New Roman" w:hAnsi="Times New Roman" w:cs="Times New Roman"/>
          <w:b/>
          <w:i/>
          <w:sz w:val="28"/>
          <w:szCs w:val="28"/>
        </w:rPr>
        <w:t>Основные нормы употребления количественных, порядковых и соб</w:t>
      </w:r>
      <w:r w:rsidRPr="005D4B91">
        <w:rPr>
          <w:rFonts w:ascii="Times New Roman" w:hAnsi="Times New Roman" w:cs="Times New Roman"/>
          <w:b/>
          <w:i/>
          <w:sz w:val="28"/>
          <w:szCs w:val="28"/>
        </w:rPr>
        <w:t>и</w:t>
      </w:r>
      <w:r w:rsidRPr="005D4B91">
        <w:rPr>
          <w:rFonts w:ascii="Times New Roman" w:hAnsi="Times New Roman" w:cs="Times New Roman"/>
          <w:b/>
          <w:i/>
          <w:sz w:val="28"/>
          <w:szCs w:val="28"/>
        </w:rPr>
        <w:t>рательных числительных</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sz w:val="28"/>
          <w:szCs w:val="28"/>
        </w:rPr>
      </w:pPr>
      <w:bookmarkStart w:id="42" w:name="sub_119666"/>
      <w:bookmarkEnd w:id="41"/>
      <w:r w:rsidRPr="005D4B91">
        <w:rPr>
          <w:rFonts w:ascii="Times New Roman" w:hAnsi="Times New Roman" w:cs="Times New Roman"/>
          <w:b/>
          <w:i/>
          <w:sz w:val="28"/>
          <w:szCs w:val="28"/>
        </w:rPr>
        <w:t>Основные нормы употребления местоимений</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формы </w:t>
      </w:r>
      <w:r w:rsidRPr="005D4B91">
        <w:rPr>
          <w:rFonts w:ascii="Times New Roman" w:hAnsi="Times New Roman" w:cs="Times New Roman"/>
          <w:i/>
          <w:sz w:val="28"/>
          <w:szCs w:val="28"/>
        </w:rPr>
        <w:t>3-го лица</w:t>
      </w:r>
      <w:r w:rsidRPr="005D4B91">
        <w:rPr>
          <w:rFonts w:ascii="Times New Roman" w:hAnsi="Times New Roman" w:cs="Times New Roman"/>
          <w:sz w:val="28"/>
          <w:szCs w:val="28"/>
        </w:rPr>
        <w:t xml:space="preserve"> личных местоимений, возвратного местоимения себя.</w:t>
      </w:r>
    </w:p>
    <w:p w:rsidR="00071A2F" w:rsidRPr="005D4B91" w:rsidRDefault="00071A2F" w:rsidP="005D4B91">
      <w:pPr>
        <w:ind w:firstLine="709"/>
        <w:rPr>
          <w:rFonts w:ascii="Times New Roman" w:hAnsi="Times New Roman" w:cs="Times New Roman"/>
          <w:sz w:val="28"/>
          <w:szCs w:val="28"/>
        </w:rPr>
      </w:pPr>
      <w:bookmarkStart w:id="43" w:name="sub_119667"/>
      <w:bookmarkEnd w:id="42"/>
      <w:r w:rsidRPr="005D4B91">
        <w:rPr>
          <w:rFonts w:ascii="Times New Roman" w:hAnsi="Times New Roman" w:cs="Times New Roman"/>
          <w:b/>
          <w:i/>
          <w:sz w:val="28"/>
          <w:szCs w:val="28"/>
        </w:rPr>
        <w:t>Основные нормы употребления глаголов</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некоторых личных форм (типа победить, убедить, выздороветь), возвратных и невозвратных глаголов; образ</w:t>
      </w:r>
      <w:r w:rsidRPr="005D4B91">
        <w:rPr>
          <w:rFonts w:ascii="Times New Roman" w:hAnsi="Times New Roman" w:cs="Times New Roman"/>
          <w:sz w:val="28"/>
          <w:szCs w:val="28"/>
        </w:rPr>
        <w:t>о</w:t>
      </w:r>
      <w:r w:rsidRPr="005D4B91">
        <w:rPr>
          <w:rFonts w:ascii="Times New Roman" w:hAnsi="Times New Roman" w:cs="Times New Roman"/>
          <w:sz w:val="28"/>
          <w:szCs w:val="28"/>
        </w:rPr>
        <w:t>вания некоторых глагольных форм: форм п</w:t>
      </w:r>
      <w:r w:rsidR="009553C4" w:rsidRPr="005D4B91">
        <w:rPr>
          <w:rFonts w:ascii="Times New Roman" w:hAnsi="Times New Roman" w:cs="Times New Roman"/>
          <w:sz w:val="28"/>
          <w:szCs w:val="28"/>
        </w:rPr>
        <w:t>рош</w:t>
      </w:r>
      <w:r w:rsidR="00B43074" w:rsidRPr="005D4B91">
        <w:rPr>
          <w:rFonts w:ascii="Times New Roman" w:hAnsi="Times New Roman" w:cs="Times New Roman"/>
          <w:sz w:val="28"/>
          <w:szCs w:val="28"/>
        </w:rPr>
        <w:t>едшего времени с суффиксом   -</w:t>
      </w:r>
      <w:r w:rsidRPr="005D4B91">
        <w:rPr>
          <w:rFonts w:ascii="Times New Roman" w:hAnsi="Times New Roman" w:cs="Times New Roman"/>
          <w:i/>
          <w:sz w:val="28"/>
          <w:szCs w:val="28"/>
        </w:rPr>
        <w:t>ну</w:t>
      </w:r>
      <w:r w:rsidRPr="005D4B91">
        <w:rPr>
          <w:rFonts w:ascii="Times New Roman" w:hAnsi="Times New Roman" w:cs="Times New Roman"/>
          <w:sz w:val="28"/>
          <w:szCs w:val="28"/>
        </w:rPr>
        <w:t>-, форм повелительного наклонения.</w:t>
      </w:r>
    </w:p>
    <w:p w:rsidR="00071A2F" w:rsidRPr="005D4B91" w:rsidRDefault="00071A2F" w:rsidP="005D4B91">
      <w:pPr>
        <w:ind w:firstLine="709"/>
        <w:rPr>
          <w:rFonts w:ascii="Times New Roman" w:hAnsi="Times New Roman" w:cs="Times New Roman"/>
          <w:sz w:val="28"/>
          <w:szCs w:val="28"/>
        </w:rPr>
      </w:pPr>
      <w:bookmarkStart w:id="44" w:name="sub_11968"/>
      <w:bookmarkEnd w:id="43"/>
      <w:r w:rsidRPr="005D4B91">
        <w:rPr>
          <w:rFonts w:ascii="Times New Roman" w:hAnsi="Times New Roman" w:cs="Times New Roman"/>
          <w:b/>
          <w:sz w:val="28"/>
          <w:szCs w:val="28"/>
        </w:rPr>
        <w:t>Орфография. Основные правила орфографии</w:t>
      </w:r>
    </w:p>
    <w:p w:rsidR="00071A2F" w:rsidRPr="005D4B91" w:rsidRDefault="00071A2F" w:rsidP="005D4B91">
      <w:pPr>
        <w:ind w:firstLine="709"/>
        <w:rPr>
          <w:rFonts w:ascii="Times New Roman" w:hAnsi="Times New Roman" w:cs="Times New Roman"/>
          <w:sz w:val="28"/>
          <w:szCs w:val="28"/>
        </w:rPr>
      </w:pPr>
      <w:bookmarkStart w:id="45" w:name="sub_119681"/>
      <w:bookmarkEnd w:id="44"/>
      <w:r w:rsidRPr="005D4B91">
        <w:rPr>
          <w:rFonts w:ascii="Times New Roman" w:hAnsi="Times New Roman" w:cs="Times New Roman"/>
          <w:b/>
          <w:i/>
          <w:sz w:val="28"/>
          <w:szCs w:val="28"/>
        </w:rPr>
        <w:t>Орфография как раздел лингвистики</w:t>
      </w:r>
      <w:r w:rsidRPr="005D4B91">
        <w:rPr>
          <w:rFonts w:ascii="Times New Roman" w:hAnsi="Times New Roman" w:cs="Times New Roman"/>
          <w:sz w:val="28"/>
          <w:szCs w:val="28"/>
        </w:rPr>
        <w:t xml:space="preserve"> (повторение, обобщение). При</w:t>
      </w:r>
      <w:r w:rsidRPr="005D4B91">
        <w:rPr>
          <w:rFonts w:ascii="Times New Roman" w:hAnsi="Times New Roman" w:cs="Times New Roman"/>
          <w:sz w:val="28"/>
          <w:szCs w:val="28"/>
        </w:rPr>
        <w:t>н</w:t>
      </w:r>
      <w:r w:rsidRPr="005D4B91">
        <w:rPr>
          <w:rFonts w:ascii="Times New Roman" w:hAnsi="Times New Roman" w:cs="Times New Roman"/>
          <w:sz w:val="28"/>
          <w:szCs w:val="28"/>
        </w:rPr>
        <w:t>ципы и разделы русской орфографии. Правописание морфем; слитные, дефи</w:t>
      </w:r>
      <w:r w:rsidRPr="005D4B91">
        <w:rPr>
          <w:rFonts w:ascii="Times New Roman" w:hAnsi="Times New Roman" w:cs="Times New Roman"/>
          <w:sz w:val="28"/>
          <w:szCs w:val="28"/>
        </w:rPr>
        <w:t>с</w:t>
      </w:r>
      <w:r w:rsidRPr="005D4B91">
        <w:rPr>
          <w:rFonts w:ascii="Times New Roman" w:hAnsi="Times New Roman" w:cs="Times New Roman"/>
          <w:sz w:val="28"/>
          <w:szCs w:val="28"/>
        </w:rPr>
        <w:t>ные и раздельные написания; употребление прописных и строчных букв; пр</w:t>
      </w:r>
      <w:r w:rsidRPr="005D4B91">
        <w:rPr>
          <w:rFonts w:ascii="Times New Roman" w:hAnsi="Times New Roman" w:cs="Times New Roman"/>
          <w:sz w:val="28"/>
          <w:szCs w:val="28"/>
        </w:rPr>
        <w:t>а</w:t>
      </w:r>
      <w:r w:rsidRPr="005D4B91">
        <w:rPr>
          <w:rFonts w:ascii="Times New Roman" w:hAnsi="Times New Roman" w:cs="Times New Roman"/>
          <w:sz w:val="28"/>
          <w:szCs w:val="28"/>
        </w:rPr>
        <w:t>вила переноса слов; правила графического сокращения слов.</w:t>
      </w:r>
    </w:p>
    <w:p w:rsidR="00071A2F" w:rsidRPr="005D4B91" w:rsidRDefault="00071A2F" w:rsidP="005D4B91">
      <w:pPr>
        <w:ind w:firstLine="709"/>
        <w:rPr>
          <w:rFonts w:ascii="Times New Roman" w:hAnsi="Times New Roman" w:cs="Times New Roman"/>
          <w:b/>
          <w:sz w:val="28"/>
          <w:szCs w:val="28"/>
        </w:rPr>
      </w:pPr>
      <w:bookmarkStart w:id="46" w:name="sub_119682"/>
      <w:bookmarkEnd w:id="45"/>
      <w:r w:rsidRPr="005D4B91">
        <w:rPr>
          <w:rFonts w:ascii="Times New Roman" w:hAnsi="Times New Roman" w:cs="Times New Roman"/>
          <w:b/>
          <w:i/>
          <w:sz w:val="28"/>
          <w:szCs w:val="28"/>
        </w:rPr>
        <w:t>Орфографические правила. Правописание гласных в корне</w:t>
      </w:r>
      <w:r w:rsidRPr="005D4B91">
        <w:rPr>
          <w:rFonts w:ascii="Times New Roman" w:hAnsi="Times New Roman" w:cs="Times New Roman"/>
          <w:b/>
          <w:sz w:val="28"/>
          <w:szCs w:val="28"/>
        </w:rPr>
        <w:t>.</w:t>
      </w:r>
    </w:p>
    <w:bookmarkEnd w:id="46"/>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у</w:t>
      </w:r>
      <w:r w:rsidR="00071A2F" w:rsidRPr="005D4B91">
        <w:rPr>
          <w:rFonts w:ascii="Times New Roman" w:hAnsi="Times New Roman" w:cs="Times New Roman"/>
          <w:sz w:val="28"/>
          <w:szCs w:val="28"/>
        </w:rPr>
        <w:t xml:space="preserve">потребление разделительных </w:t>
      </w:r>
      <w:r w:rsidR="00071A2F" w:rsidRPr="005D4B91">
        <w:rPr>
          <w:rFonts w:ascii="Times New Roman" w:hAnsi="Times New Roman" w:cs="Times New Roman"/>
          <w:i/>
          <w:sz w:val="28"/>
          <w:szCs w:val="28"/>
        </w:rPr>
        <w:t>ъ</w:t>
      </w:r>
      <w:r w:rsidR="00071A2F" w:rsidRPr="005D4B91">
        <w:rPr>
          <w:rFonts w:ascii="Times New Roman" w:hAnsi="Times New Roman" w:cs="Times New Roman"/>
          <w:sz w:val="28"/>
          <w:szCs w:val="28"/>
        </w:rPr>
        <w:t xml:space="preserve"> и </w:t>
      </w:r>
      <w:r w:rsidR="00071A2F" w:rsidRPr="005D4B91">
        <w:rPr>
          <w:rFonts w:ascii="Times New Roman" w:hAnsi="Times New Roman" w:cs="Times New Roman"/>
          <w:i/>
          <w:sz w:val="28"/>
          <w:szCs w:val="28"/>
        </w:rPr>
        <w:t>ь.</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 xml:space="preserve">равописание приставок. Буквы </w:t>
      </w:r>
      <w:r w:rsidR="00071A2F" w:rsidRPr="005D4B91">
        <w:rPr>
          <w:rFonts w:ascii="Times New Roman" w:hAnsi="Times New Roman" w:cs="Times New Roman"/>
          <w:i/>
          <w:sz w:val="28"/>
          <w:szCs w:val="28"/>
        </w:rPr>
        <w:t>ы - и</w:t>
      </w:r>
      <w:r w:rsidR="00071A2F" w:rsidRPr="005D4B91">
        <w:rPr>
          <w:rFonts w:ascii="Times New Roman" w:hAnsi="Times New Roman" w:cs="Times New Roman"/>
          <w:sz w:val="28"/>
          <w:szCs w:val="28"/>
        </w:rPr>
        <w:t xml:space="preserve"> после приставок.</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равописание суффиксов.</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 xml:space="preserve">равописание </w:t>
      </w:r>
      <w:r w:rsidR="00071A2F" w:rsidRPr="005D4B91">
        <w:rPr>
          <w:rFonts w:ascii="Times New Roman" w:hAnsi="Times New Roman" w:cs="Times New Roman"/>
          <w:i/>
          <w:sz w:val="28"/>
          <w:szCs w:val="28"/>
        </w:rPr>
        <w:t>н</w:t>
      </w:r>
      <w:r w:rsidR="00071A2F" w:rsidRPr="005D4B91">
        <w:rPr>
          <w:rFonts w:ascii="Times New Roman" w:hAnsi="Times New Roman" w:cs="Times New Roman"/>
          <w:sz w:val="28"/>
          <w:szCs w:val="28"/>
        </w:rPr>
        <w:t xml:space="preserve"> и </w:t>
      </w:r>
      <w:r w:rsidR="00071A2F" w:rsidRPr="005D4B91">
        <w:rPr>
          <w:rFonts w:ascii="Times New Roman" w:hAnsi="Times New Roman" w:cs="Times New Roman"/>
          <w:i/>
          <w:sz w:val="28"/>
          <w:szCs w:val="28"/>
        </w:rPr>
        <w:t>нн</w:t>
      </w:r>
      <w:r w:rsidR="00071A2F" w:rsidRPr="005D4B91">
        <w:rPr>
          <w:rFonts w:ascii="Times New Roman" w:hAnsi="Times New Roman" w:cs="Times New Roman"/>
          <w:sz w:val="28"/>
          <w:szCs w:val="28"/>
        </w:rPr>
        <w:t xml:space="preserve"> в словах различных частей речи.</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 xml:space="preserve">равописание </w:t>
      </w:r>
      <w:r w:rsidR="00071A2F" w:rsidRPr="005D4B91">
        <w:rPr>
          <w:rFonts w:ascii="Times New Roman" w:hAnsi="Times New Roman" w:cs="Times New Roman"/>
          <w:i/>
          <w:sz w:val="28"/>
          <w:szCs w:val="28"/>
        </w:rPr>
        <w:t>не</w:t>
      </w:r>
      <w:r w:rsidR="00071A2F" w:rsidRPr="005D4B91">
        <w:rPr>
          <w:rFonts w:ascii="Times New Roman" w:hAnsi="Times New Roman" w:cs="Times New Roman"/>
          <w:sz w:val="28"/>
          <w:szCs w:val="28"/>
        </w:rPr>
        <w:t xml:space="preserve"> и </w:t>
      </w:r>
      <w:r w:rsidR="00071A2F" w:rsidRPr="005D4B91">
        <w:rPr>
          <w:rFonts w:ascii="Times New Roman" w:hAnsi="Times New Roman" w:cs="Times New Roman"/>
          <w:i/>
          <w:sz w:val="28"/>
          <w:szCs w:val="28"/>
        </w:rPr>
        <w:t>ни</w:t>
      </w:r>
      <w:r w:rsidR="00071A2F" w:rsidRPr="005D4B91">
        <w:rPr>
          <w:rFonts w:ascii="Times New Roman" w:hAnsi="Times New Roman" w:cs="Times New Roman"/>
          <w:sz w:val="28"/>
          <w:szCs w:val="28"/>
        </w:rPr>
        <w:t>.</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п</w:t>
      </w:r>
      <w:r w:rsidR="00071A2F" w:rsidRPr="005D4B91">
        <w:rPr>
          <w:rFonts w:ascii="Times New Roman" w:hAnsi="Times New Roman" w:cs="Times New Roman"/>
          <w:sz w:val="28"/>
          <w:szCs w:val="28"/>
        </w:rPr>
        <w:t>равописание окончаний имён существительных, имён прилагательных и глаголов.</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w:t>
      </w:r>
      <w:r w:rsidR="00071A2F" w:rsidRPr="005D4B91">
        <w:rPr>
          <w:rFonts w:ascii="Times New Roman" w:hAnsi="Times New Roman" w:cs="Times New Roman"/>
          <w:sz w:val="28"/>
          <w:szCs w:val="28"/>
        </w:rPr>
        <w:t>литное, дефисное и раздельное написание слов.</w:t>
      </w:r>
    </w:p>
    <w:p w:rsidR="00071A2F" w:rsidRPr="005D4B91" w:rsidRDefault="00071A2F" w:rsidP="005D4B91">
      <w:pPr>
        <w:ind w:firstLine="709"/>
        <w:rPr>
          <w:rFonts w:ascii="Times New Roman" w:hAnsi="Times New Roman" w:cs="Times New Roman"/>
          <w:b/>
          <w:sz w:val="28"/>
          <w:szCs w:val="28"/>
        </w:rPr>
      </w:pPr>
      <w:bookmarkStart w:id="47" w:name="sub_11969"/>
      <w:r w:rsidRPr="005D4B91">
        <w:rPr>
          <w:rFonts w:ascii="Times New Roman" w:hAnsi="Times New Roman" w:cs="Times New Roman"/>
          <w:b/>
          <w:sz w:val="28"/>
          <w:szCs w:val="28"/>
        </w:rPr>
        <w:t>Речь. Ре</w:t>
      </w:r>
      <w:r w:rsidR="00730D7C" w:rsidRPr="005D4B91">
        <w:rPr>
          <w:rFonts w:ascii="Times New Roman" w:hAnsi="Times New Roman" w:cs="Times New Roman"/>
          <w:b/>
          <w:sz w:val="28"/>
          <w:szCs w:val="28"/>
        </w:rPr>
        <w:t>чевое общение</w:t>
      </w:r>
    </w:p>
    <w:p w:rsidR="00071A2F" w:rsidRPr="005D4B91" w:rsidRDefault="00071A2F" w:rsidP="005D4B91">
      <w:pPr>
        <w:ind w:firstLine="709"/>
        <w:rPr>
          <w:rFonts w:ascii="Times New Roman" w:hAnsi="Times New Roman" w:cs="Times New Roman"/>
          <w:sz w:val="28"/>
          <w:szCs w:val="28"/>
        </w:rPr>
      </w:pPr>
      <w:bookmarkStart w:id="48" w:name="sub_119691"/>
      <w:bookmarkEnd w:id="47"/>
      <w:r w:rsidRPr="005D4B91">
        <w:rPr>
          <w:rFonts w:ascii="Times New Roman" w:hAnsi="Times New Roman" w:cs="Times New Roman"/>
          <w:b/>
          <w:i/>
          <w:sz w:val="28"/>
          <w:szCs w:val="28"/>
        </w:rPr>
        <w:t>Речь как деятельность</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Виды речевой деятельности (повторение, обо</w:t>
      </w:r>
      <w:r w:rsidRPr="005D4B91">
        <w:rPr>
          <w:rFonts w:ascii="Times New Roman" w:hAnsi="Times New Roman" w:cs="Times New Roman"/>
          <w:sz w:val="28"/>
          <w:szCs w:val="28"/>
        </w:rPr>
        <w:t>б</w:t>
      </w:r>
      <w:r w:rsidRPr="005D4B91">
        <w:rPr>
          <w:rFonts w:ascii="Times New Roman" w:hAnsi="Times New Roman" w:cs="Times New Roman"/>
          <w:sz w:val="28"/>
          <w:szCs w:val="28"/>
        </w:rPr>
        <w:t>щение).</w:t>
      </w:r>
    </w:p>
    <w:p w:rsidR="00071A2F" w:rsidRPr="005D4B91" w:rsidRDefault="00071A2F" w:rsidP="005D4B91">
      <w:pPr>
        <w:ind w:firstLine="709"/>
        <w:rPr>
          <w:rFonts w:ascii="Times New Roman" w:hAnsi="Times New Roman" w:cs="Times New Roman"/>
          <w:sz w:val="28"/>
          <w:szCs w:val="28"/>
        </w:rPr>
      </w:pPr>
      <w:bookmarkStart w:id="49" w:name="sub_119692"/>
      <w:bookmarkEnd w:id="48"/>
      <w:r w:rsidRPr="005D4B91">
        <w:rPr>
          <w:rFonts w:ascii="Times New Roman" w:hAnsi="Times New Roman" w:cs="Times New Roman"/>
          <w:b/>
          <w:i/>
          <w:sz w:val="28"/>
          <w:szCs w:val="28"/>
        </w:rPr>
        <w:t>Речевое общение и его виды</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Основные сферы речевого общения. Реч</w:t>
      </w:r>
      <w:r w:rsidRPr="005D4B91">
        <w:rPr>
          <w:rFonts w:ascii="Times New Roman" w:hAnsi="Times New Roman" w:cs="Times New Roman"/>
          <w:sz w:val="28"/>
          <w:szCs w:val="28"/>
        </w:rPr>
        <w:t>е</w:t>
      </w:r>
      <w:r w:rsidRPr="005D4B91">
        <w:rPr>
          <w:rFonts w:ascii="Times New Roman" w:hAnsi="Times New Roman" w:cs="Times New Roman"/>
          <w:sz w:val="28"/>
          <w:szCs w:val="28"/>
        </w:rPr>
        <w:t>вая ситуация и её компоненты (адресант и адресат; мотивы и цели, предмет и тема речи; условия общения).</w:t>
      </w:r>
    </w:p>
    <w:p w:rsidR="00071A2F" w:rsidRPr="005D4B91" w:rsidRDefault="00071A2F" w:rsidP="005D4B91">
      <w:pPr>
        <w:ind w:firstLine="709"/>
        <w:rPr>
          <w:rFonts w:ascii="Times New Roman" w:hAnsi="Times New Roman" w:cs="Times New Roman"/>
          <w:sz w:val="28"/>
          <w:szCs w:val="28"/>
        </w:rPr>
      </w:pPr>
      <w:bookmarkStart w:id="50" w:name="sub_119693"/>
      <w:bookmarkEnd w:id="49"/>
      <w:r w:rsidRPr="005D4B91">
        <w:rPr>
          <w:rFonts w:ascii="Times New Roman" w:hAnsi="Times New Roman" w:cs="Times New Roman"/>
          <w:b/>
          <w:i/>
          <w:sz w:val="28"/>
          <w:szCs w:val="28"/>
        </w:rPr>
        <w:t>Речевой этикет</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Основные функции речевого этикета (установление и поддержание контакта, демонстрация доброжелательности и вежливости, ув</w:t>
      </w:r>
      <w:r w:rsidRPr="005D4B91">
        <w:rPr>
          <w:rFonts w:ascii="Times New Roman" w:hAnsi="Times New Roman" w:cs="Times New Roman"/>
          <w:sz w:val="28"/>
          <w:szCs w:val="28"/>
        </w:rPr>
        <w:t>а</w:t>
      </w:r>
      <w:r w:rsidRPr="005D4B91">
        <w:rPr>
          <w:rFonts w:ascii="Times New Roman" w:hAnsi="Times New Roman" w:cs="Times New Roman"/>
          <w:sz w:val="28"/>
          <w:szCs w:val="28"/>
        </w:rPr>
        <w:t>жительного отношения говорящего к партнёру и другие). Устойчивые формулы русского речевого этикета применительно к различным ситуациям официал</w:t>
      </w:r>
      <w:r w:rsidRPr="005D4B91">
        <w:rPr>
          <w:rFonts w:ascii="Times New Roman" w:hAnsi="Times New Roman" w:cs="Times New Roman"/>
          <w:sz w:val="28"/>
          <w:szCs w:val="28"/>
        </w:rPr>
        <w:t>ь</w:t>
      </w:r>
      <w:r w:rsidRPr="005D4B91">
        <w:rPr>
          <w:rFonts w:ascii="Times New Roman" w:hAnsi="Times New Roman" w:cs="Times New Roman"/>
          <w:sz w:val="28"/>
          <w:szCs w:val="28"/>
        </w:rPr>
        <w:t>ного/неофициального общения, статусу адресанта/адресата и другим.</w:t>
      </w:r>
    </w:p>
    <w:p w:rsidR="00071A2F" w:rsidRPr="005D4B91" w:rsidRDefault="00071A2F" w:rsidP="005D4B91">
      <w:pPr>
        <w:ind w:firstLine="709"/>
        <w:rPr>
          <w:rFonts w:ascii="Times New Roman" w:hAnsi="Times New Roman" w:cs="Times New Roman"/>
          <w:sz w:val="28"/>
          <w:szCs w:val="28"/>
        </w:rPr>
      </w:pPr>
      <w:bookmarkStart w:id="51" w:name="sub_119694"/>
      <w:bookmarkEnd w:id="50"/>
      <w:r w:rsidRPr="005D4B91">
        <w:rPr>
          <w:rFonts w:ascii="Times New Roman" w:hAnsi="Times New Roman" w:cs="Times New Roman"/>
          <w:b/>
          <w:i/>
          <w:sz w:val="28"/>
          <w:szCs w:val="28"/>
        </w:rPr>
        <w:t xml:space="preserve">Публичное выступление и его особенности. </w:t>
      </w:r>
      <w:r w:rsidRPr="005D4B91">
        <w:rPr>
          <w:rFonts w:ascii="Times New Roman" w:hAnsi="Times New Roman" w:cs="Times New Roman"/>
          <w:sz w:val="28"/>
          <w:szCs w:val="28"/>
        </w:rPr>
        <w:t>Тема, цель, основной тезис (основная мысль), план и композиция публичного выступления. Виды аргуме</w:t>
      </w:r>
      <w:r w:rsidRPr="005D4B91">
        <w:rPr>
          <w:rFonts w:ascii="Times New Roman" w:hAnsi="Times New Roman" w:cs="Times New Roman"/>
          <w:sz w:val="28"/>
          <w:szCs w:val="28"/>
        </w:rPr>
        <w:t>н</w:t>
      </w:r>
      <w:r w:rsidRPr="005D4B91">
        <w:rPr>
          <w:rFonts w:ascii="Times New Roman" w:hAnsi="Times New Roman" w:cs="Times New Roman"/>
          <w:sz w:val="28"/>
          <w:szCs w:val="28"/>
        </w:rPr>
        <w:t>тации. Выбор языковых средств оформления публичного выступления с учётом его цели, особенностей адресата, ситуации общения.</w:t>
      </w:r>
    </w:p>
    <w:p w:rsidR="00071A2F" w:rsidRPr="005D4B91" w:rsidRDefault="00071A2F" w:rsidP="005D4B91">
      <w:pPr>
        <w:ind w:firstLine="709"/>
        <w:rPr>
          <w:rFonts w:ascii="Times New Roman" w:hAnsi="Times New Roman" w:cs="Times New Roman"/>
          <w:b/>
          <w:sz w:val="28"/>
          <w:szCs w:val="28"/>
        </w:rPr>
      </w:pPr>
      <w:bookmarkStart w:id="52" w:name="sub_119610"/>
      <w:bookmarkEnd w:id="51"/>
      <w:r w:rsidRPr="005D4B91">
        <w:rPr>
          <w:rFonts w:ascii="Times New Roman" w:hAnsi="Times New Roman" w:cs="Times New Roman"/>
          <w:b/>
          <w:sz w:val="28"/>
          <w:szCs w:val="28"/>
        </w:rPr>
        <w:t>Текст. Информационно-смысловая переработка текста.</w:t>
      </w:r>
    </w:p>
    <w:bookmarkEnd w:id="52"/>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т</w:t>
      </w:r>
      <w:r w:rsidR="00071A2F" w:rsidRPr="005D4B91">
        <w:rPr>
          <w:rFonts w:ascii="Times New Roman" w:hAnsi="Times New Roman" w:cs="Times New Roman"/>
          <w:sz w:val="28"/>
          <w:szCs w:val="28"/>
        </w:rPr>
        <w:t>екст, его основные признаки (повторение, обобщение).</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л</w:t>
      </w:r>
      <w:r w:rsidR="00071A2F" w:rsidRPr="005D4B91">
        <w:rPr>
          <w:rFonts w:ascii="Times New Roman" w:hAnsi="Times New Roman" w:cs="Times New Roman"/>
          <w:sz w:val="28"/>
          <w:szCs w:val="28"/>
        </w:rPr>
        <w:t>огико-смысловые отношения между предложениями в тексте (общее представление).</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w:t>
      </w:r>
      <w:r w:rsidR="00071A2F" w:rsidRPr="005D4B91">
        <w:rPr>
          <w:rFonts w:ascii="Times New Roman" w:hAnsi="Times New Roman" w:cs="Times New Roman"/>
          <w:sz w:val="28"/>
          <w:szCs w:val="28"/>
        </w:rPr>
        <w:t>нформативность текста. Виды информации в тексте. Информационно-смысловая переработка прочитанного и прослушанного текста, включая гипе</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текст, графику, инфографику и другие.</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лан. Тезисы. Конспект. Реферат. Аннотация. Отзыв. Рецензия.</w:t>
      </w:r>
    </w:p>
    <w:p w:rsidR="00B43074" w:rsidRPr="005D4B91" w:rsidRDefault="00B43074" w:rsidP="005D4B91">
      <w:pPr>
        <w:ind w:firstLine="709"/>
        <w:rPr>
          <w:rFonts w:ascii="Times New Roman" w:hAnsi="Times New Roman" w:cs="Times New Roman"/>
          <w:sz w:val="28"/>
          <w:szCs w:val="28"/>
        </w:rPr>
      </w:pPr>
    </w:p>
    <w:p w:rsidR="00730D7C" w:rsidRPr="005D4B91" w:rsidRDefault="00730D7C" w:rsidP="004B092B">
      <w:pPr>
        <w:ind w:firstLine="0"/>
        <w:jc w:val="center"/>
        <w:rPr>
          <w:rFonts w:ascii="Times New Roman" w:hAnsi="Times New Roman" w:cs="Times New Roman"/>
          <w:b/>
          <w:sz w:val="28"/>
          <w:szCs w:val="28"/>
        </w:rPr>
      </w:pPr>
      <w:bookmarkStart w:id="53" w:name="sub_101064"/>
      <w:r w:rsidRPr="005D4B91">
        <w:rPr>
          <w:rFonts w:ascii="Times New Roman" w:hAnsi="Times New Roman" w:cs="Times New Roman"/>
          <w:b/>
          <w:sz w:val="28"/>
          <w:szCs w:val="28"/>
        </w:rPr>
        <w:t>СОДЕРЖАНИЕ ОБУЧЕНИЯ В 11 КЛАССЕ</w:t>
      </w:r>
    </w:p>
    <w:p w:rsidR="00071A2F" w:rsidRPr="005D4B91" w:rsidRDefault="00071A2F" w:rsidP="005D4B91">
      <w:pPr>
        <w:ind w:firstLine="709"/>
        <w:rPr>
          <w:rFonts w:ascii="Times New Roman" w:hAnsi="Times New Roman" w:cs="Times New Roman"/>
          <w:sz w:val="28"/>
          <w:szCs w:val="28"/>
        </w:rPr>
      </w:pPr>
      <w:bookmarkStart w:id="54" w:name="sub_11971"/>
      <w:bookmarkEnd w:id="53"/>
      <w:r w:rsidRPr="005D4B91">
        <w:rPr>
          <w:rFonts w:ascii="Times New Roman" w:hAnsi="Times New Roman" w:cs="Times New Roman"/>
          <w:b/>
          <w:sz w:val="28"/>
          <w:szCs w:val="28"/>
        </w:rPr>
        <w:t>Общие сведения о языке</w:t>
      </w:r>
    </w:p>
    <w:bookmarkEnd w:id="54"/>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Культура речи в экологическом аспекте. Экология как наука, экология языка (общее представление). Проблемы речевой культуры в современном о</w:t>
      </w:r>
      <w:r w:rsidRPr="005D4B91">
        <w:rPr>
          <w:rFonts w:ascii="Times New Roman" w:hAnsi="Times New Roman" w:cs="Times New Roman"/>
          <w:sz w:val="28"/>
          <w:szCs w:val="28"/>
        </w:rPr>
        <w:t>б</w:t>
      </w:r>
      <w:r w:rsidRPr="005D4B91">
        <w:rPr>
          <w:rFonts w:ascii="Times New Roman" w:hAnsi="Times New Roman" w:cs="Times New Roman"/>
          <w:sz w:val="28"/>
          <w:szCs w:val="28"/>
        </w:rPr>
        <w:t>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071A2F" w:rsidRPr="005D4B91" w:rsidRDefault="00730D7C" w:rsidP="005D4B91">
      <w:pPr>
        <w:ind w:firstLine="709"/>
        <w:rPr>
          <w:rFonts w:ascii="Times New Roman" w:hAnsi="Times New Roman" w:cs="Times New Roman"/>
          <w:b/>
          <w:sz w:val="28"/>
          <w:szCs w:val="28"/>
        </w:rPr>
      </w:pPr>
      <w:bookmarkStart w:id="55" w:name="sub_11972"/>
      <w:r w:rsidRPr="005D4B91">
        <w:rPr>
          <w:rFonts w:ascii="Times New Roman" w:hAnsi="Times New Roman" w:cs="Times New Roman"/>
          <w:b/>
          <w:sz w:val="28"/>
          <w:szCs w:val="28"/>
        </w:rPr>
        <w:t>Язык и речь. Культура речи</w:t>
      </w:r>
    </w:p>
    <w:p w:rsidR="00071A2F" w:rsidRPr="005D4B91" w:rsidRDefault="00071A2F" w:rsidP="005D4B91">
      <w:pPr>
        <w:ind w:firstLine="709"/>
        <w:rPr>
          <w:rFonts w:ascii="Times New Roman" w:hAnsi="Times New Roman" w:cs="Times New Roman"/>
          <w:sz w:val="28"/>
          <w:szCs w:val="28"/>
        </w:rPr>
      </w:pPr>
      <w:bookmarkStart w:id="56" w:name="sub_11973"/>
      <w:bookmarkEnd w:id="55"/>
      <w:r w:rsidRPr="005D4B91">
        <w:rPr>
          <w:rFonts w:ascii="Times New Roman" w:hAnsi="Times New Roman" w:cs="Times New Roman"/>
          <w:b/>
          <w:sz w:val="28"/>
          <w:szCs w:val="28"/>
        </w:rPr>
        <w:t>Синтаксис. Синтаксические нормы</w:t>
      </w:r>
    </w:p>
    <w:p w:rsidR="00071A2F" w:rsidRPr="005D4B91" w:rsidRDefault="00071A2F" w:rsidP="005D4B91">
      <w:pPr>
        <w:ind w:firstLine="709"/>
        <w:rPr>
          <w:rFonts w:ascii="Times New Roman" w:hAnsi="Times New Roman" w:cs="Times New Roman"/>
          <w:sz w:val="28"/>
          <w:szCs w:val="28"/>
        </w:rPr>
      </w:pPr>
      <w:bookmarkStart w:id="57" w:name="sub_119731"/>
      <w:bookmarkEnd w:id="56"/>
      <w:r w:rsidRPr="005D4B91">
        <w:rPr>
          <w:rFonts w:ascii="Times New Roman" w:hAnsi="Times New Roman" w:cs="Times New Roman"/>
          <w:b/>
          <w:i/>
          <w:sz w:val="28"/>
          <w:szCs w:val="28"/>
        </w:rPr>
        <w:t>Синтаксис как раздел лингвистики</w:t>
      </w:r>
      <w:r w:rsidRPr="005D4B91">
        <w:rPr>
          <w:rFonts w:ascii="Times New Roman" w:hAnsi="Times New Roman" w:cs="Times New Roman"/>
          <w:sz w:val="28"/>
          <w:szCs w:val="28"/>
        </w:rPr>
        <w:t xml:space="preserve"> (повторение, обобщение). Синта</w:t>
      </w:r>
      <w:r w:rsidRPr="005D4B91">
        <w:rPr>
          <w:rFonts w:ascii="Times New Roman" w:hAnsi="Times New Roman" w:cs="Times New Roman"/>
          <w:sz w:val="28"/>
          <w:szCs w:val="28"/>
        </w:rPr>
        <w:t>к</w:t>
      </w:r>
      <w:r w:rsidRPr="005D4B91">
        <w:rPr>
          <w:rFonts w:ascii="Times New Roman" w:hAnsi="Times New Roman" w:cs="Times New Roman"/>
          <w:sz w:val="28"/>
          <w:szCs w:val="28"/>
        </w:rPr>
        <w:t>сический анализ словосочетания и предложения.</w:t>
      </w:r>
    </w:p>
    <w:bookmarkEnd w:id="57"/>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Изобразительно-выразительные средства синтаксиса</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Синтаксич</w:t>
      </w:r>
      <w:r w:rsidRPr="005D4B91">
        <w:rPr>
          <w:rFonts w:ascii="Times New Roman" w:hAnsi="Times New Roman" w:cs="Times New Roman"/>
          <w:sz w:val="28"/>
          <w:szCs w:val="28"/>
        </w:rPr>
        <w:t>е</w:t>
      </w:r>
      <w:r w:rsidRPr="005D4B91">
        <w:rPr>
          <w:rFonts w:ascii="Times New Roman" w:hAnsi="Times New Roman" w:cs="Times New Roman"/>
          <w:sz w:val="28"/>
          <w:szCs w:val="28"/>
        </w:rPr>
        <w:t>ский параллелизм, парцелляция, вопросно-ответная форма изложения, град</w:t>
      </w:r>
      <w:r w:rsidRPr="005D4B91">
        <w:rPr>
          <w:rFonts w:ascii="Times New Roman" w:hAnsi="Times New Roman" w:cs="Times New Roman"/>
          <w:sz w:val="28"/>
          <w:szCs w:val="28"/>
        </w:rPr>
        <w:t>а</w:t>
      </w:r>
      <w:r w:rsidRPr="005D4B91">
        <w:rPr>
          <w:rFonts w:ascii="Times New Roman" w:hAnsi="Times New Roman" w:cs="Times New Roman"/>
          <w:sz w:val="28"/>
          <w:szCs w:val="28"/>
        </w:rPr>
        <w:t>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071A2F" w:rsidRPr="005D4B91" w:rsidRDefault="00071A2F" w:rsidP="005D4B91">
      <w:pPr>
        <w:ind w:firstLine="709"/>
        <w:rPr>
          <w:rFonts w:ascii="Times New Roman" w:hAnsi="Times New Roman" w:cs="Times New Roman"/>
          <w:sz w:val="28"/>
          <w:szCs w:val="28"/>
        </w:rPr>
      </w:pPr>
      <w:bookmarkStart w:id="58" w:name="sub_119732"/>
      <w:r w:rsidRPr="005D4B91">
        <w:rPr>
          <w:rFonts w:ascii="Times New Roman" w:hAnsi="Times New Roman" w:cs="Times New Roman"/>
          <w:b/>
          <w:i/>
          <w:sz w:val="28"/>
          <w:szCs w:val="28"/>
        </w:rPr>
        <w:t>Синтаксические нормы</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Порядок слов в предложении. Основные нормы </w:t>
      </w:r>
      <w:r w:rsidRPr="005D4B91">
        <w:rPr>
          <w:rFonts w:ascii="Times New Roman" w:hAnsi="Times New Roman" w:cs="Times New Roman"/>
          <w:sz w:val="28"/>
          <w:szCs w:val="28"/>
        </w:rPr>
        <w:lastRenderedPageBreak/>
        <w:t>согласования сказуемого с подлежащим, в состав которого входят слова мн</w:t>
      </w:r>
      <w:r w:rsidRPr="005D4B91">
        <w:rPr>
          <w:rFonts w:ascii="Times New Roman" w:hAnsi="Times New Roman" w:cs="Times New Roman"/>
          <w:sz w:val="28"/>
          <w:szCs w:val="28"/>
        </w:rPr>
        <w:t>о</w:t>
      </w:r>
      <w:r w:rsidRPr="005D4B91">
        <w:rPr>
          <w:rFonts w:ascii="Times New Roman" w:hAnsi="Times New Roman" w:cs="Times New Roman"/>
          <w:sz w:val="28"/>
          <w:szCs w:val="28"/>
        </w:rPr>
        <w:t>жество, ряд, большинство, меньшинство; с подлежащим, выраженным колич</w:t>
      </w:r>
      <w:r w:rsidRPr="005D4B91">
        <w:rPr>
          <w:rFonts w:ascii="Times New Roman" w:hAnsi="Times New Roman" w:cs="Times New Roman"/>
          <w:sz w:val="28"/>
          <w:szCs w:val="28"/>
        </w:rPr>
        <w:t>е</w:t>
      </w:r>
      <w:r w:rsidRPr="005D4B91">
        <w:rPr>
          <w:rFonts w:ascii="Times New Roman" w:hAnsi="Times New Roman" w:cs="Times New Roman"/>
          <w:sz w:val="28"/>
          <w:szCs w:val="28"/>
        </w:rPr>
        <w:t>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w:t>
      </w:r>
      <w:r w:rsidRPr="005D4B91">
        <w:rPr>
          <w:rFonts w:ascii="Times New Roman" w:hAnsi="Times New Roman" w:cs="Times New Roman"/>
          <w:sz w:val="28"/>
          <w:szCs w:val="28"/>
        </w:rPr>
        <w:t>е</w:t>
      </w:r>
      <w:r w:rsidRPr="005D4B91">
        <w:rPr>
          <w:rFonts w:ascii="Times New Roman" w:hAnsi="Times New Roman" w:cs="Times New Roman"/>
          <w:sz w:val="28"/>
          <w:szCs w:val="28"/>
        </w:rPr>
        <w:t>ние (типа диван-кровать, озеро Байкал). Согласование сказуемого с подлеж</w:t>
      </w:r>
      <w:r w:rsidRPr="005D4B91">
        <w:rPr>
          <w:rFonts w:ascii="Times New Roman" w:hAnsi="Times New Roman" w:cs="Times New Roman"/>
          <w:sz w:val="28"/>
          <w:szCs w:val="28"/>
        </w:rPr>
        <w:t>а</w:t>
      </w:r>
      <w:r w:rsidRPr="005D4B91">
        <w:rPr>
          <w:rFonts w:ascii="Times New Roman" w:hAnsi="Times New Roman" w:cs="Times New Roman"/>
          <w:sz w:val="28"/>
          <w:szCs w:val="28"/>
        </w:rPr>
        <w:t>щим, выраженным аббревиатурой, заимствованным несклоняемым существ</w:t>
      </w:r>
      <w:r w:rsidRPr="005D4B91">
        <w:rPr>
          <w:rFonts w:ascii="Times New Roman" w:hAnsi="Times New Roman" w:cs="Times New Roman"/>
          <w:sz w:val="28"/>
          <w:szCs w:val="28"/>
        </w:rPr>
        <w:t>и</w:t>
      </w:r>
      <w:r w:rsidRPr="005D4B91">
        <w:rPr>
          <w:rFonts w:ascii="Times New Roman" w:hAnsi="Times New Roman" w:cs="Times New Roman"/>
          <w:sz w:val="28"/>
          <w:szCs w:val="28"/>
        </w:rPr>
        <w:t>тельным.</w:t>
      </w:r>
    </w:p>
    <w:bookmarkEnd w:id="58"/>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Основные нормы управления: правильный выбор падежной или пре</w:t>
      </w:r>
      <w:r w:rsidRPr="005D4B91">
        <w:rPr>
          <w:rFonts w:ascii="Times New Roman" w:hAnsi="Times New Roman" w:cs="Times New Roman"/>
          <w:sz w:val="28"/>
          <w:szCs w:val="28"/>
        </w:rPr>
        <w:t>д</w:t>
      </w:r>
      <w:r w:rsidRPr="005D4B91">
        <w:rPr>
          <w:rFonts w:ascii="Times New Roman" w:hAnsi="Times New Roman" w:cs="Times New Roman"/>
          <w:sz w:val="28"/>
          <w:szCs w:val="28"/>
        </w:rPr>
        <w:t>ложно-падежной формы управляемого слова.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Основные нормы употребления однородных членов предложения.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Основные нормы употребления причастных и деепричастных оборотов.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Основные нормы построения сложных предложений.</w:t>
      </w:r>
    </w:p>
    <w:p w:rsidR="00071A2F" w:rsidRPr="005D4B91" w:rsidRDefault="00071A2F" w:rsidP="005D4B91">
      <w:pPr>
        <w:ind w:firstLine="709"/>
        <w:rPr>
          <w:rFonts w:ascii="Times New Roman" w:hAnsi="Times New Roman" w:cs="Times New Roman"/>
          <w:b/>
          <w:sz w:val="28"/>
          <w:szCs w:val="28"/>
        </w:rPr>
      </w:pPr>
      <w:bookmarkStart w:id="59" w:name="sub_11974"/>
      <w:r w:rsidRPr="005D4B91">
        <w:rPr>
          <w:rFonts w:ascii="Times New Roman" w:hAnsi="Times New Roman" w:cs="Times New Roman"/>
          <w:b/>
          <w:sz w:val="28"/>
          <w:szCs w:val="28"/>
        </w:rPr>
        <w:t>Пунктуац</w:t>
      </w:r>
      <w:r w:rsidR="00730D7C" w:rsidRPr="005D4B91">
        <w:rPr>
          <w:rFonts w:ascii="Times New Roman" w:hAnsi="Times New Roman" w:cs="Times New Roman"/>
          <w:b/>
          <w:sz w:val="28"/>
          <w:szCs w:val="28"/>
        </w:rPr>
        <w:t>ия. Основные правила пунктуации</w:t>
      </w:r>
    </w:p>
    <w:p w:rsidR="00071A2F" w:rsidRPr="005D4B91" w:rsidRDefault="00071A2F" w:rsidP="005D4B91">
      <w:pPr>
        <w:ind w:firstLine="709"/>
        <w:rPr>
          <w:rFonts w:ascii="Times New Roman" w:hAnsi="Times New Roman" w:cs="Times New Roman"/>
          <w:b/>
          <w:sz w:val="28"/>
          <w:szCs w:val="28"/>
        </w:rPr>
      </w:pPr>
      <w:bookmarkStart w:id="60" w:name="sub_119741"/>
      <w:bookmarkEnd w:id="59"/>
      <w:r w:rsidRPr="005D4B91">
        <w:rPr>
          <w:rFonts w:ascii="Times New Roman" w:hAnsi="Times New Roman" w:cs="Times New Roman"/>
          <w:b/>
          <w:i/>
          <w:sz w:val="28"/>
          <w:szCs w:val="28"/>
        </w:rPr>
        <w:t>Пунктуация как раздел лингвистики (повторение, обобщение). Пун</w:t>
      </w:r>
      <w:r w:rsidRPr="005D4B91">
        <w:rPr>
          <w:rFonts w:ascii="Times New Roman" w:hAnsi="Times New Roman" w:cs="Times New Roman"/>
          <w:b/>
          <w:i/>
          <w:sz w:val="28"/>
          <w:szCs w:val="28"/>
        </w:rPr>
        <w:t>к</w:t>
      </w:r>
      <w:r w:rsidRPr="005D4B91">
        <w:rPr>
          <w:rFonts w:ascii="Times New Roman" w:hAnsi="Times New Roman" w:cs="Times New Roman"/>
          <w:b/>
          <w:i/>
          <w:sz w:val="28"/>
          <w:szCs w:val="28"/>
        </w:rPr>
        <w:t>туационный анализ предложения.</w:t>
      </w:r>
    </w:p>
    <w:bookmarkEnd w:id="60"/>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Разделы русской пунктуации и система правил, включённых в каждый из них: знаки препинания в конце предложений; знаки препинания внутри прост</w:t>
      </w:r>
      <w:r w:rsidRPr="005D4B91">
        <w:rPr>
          <w:rFonts w:ascii="Times New Roman" w:hAnsi="Times New Roman" w:cs="Times New Roman"/>
          <w:sz w:val="28"/>
          <w:szCs w:val="28"/>
        </w:rPr>
        <w:t>о</w:t>
      </w:r>
      <w:r w:rsidRPr="005D4B91">
        <w:rPr>
          <w:rFonts w:ascii="Times New Roman" w:hAnsi="Times New Roman" w:cs="Times New Roman"/>
          <w:sz w:val="28"/>
          <w:szCs w:val="28"/>
        </w:rPr>
        <w:t>го предложения; знаки препинания между частями сложного предложения; зн</w:t>
      </w:r>
      <w:r w:rsidRPr="005D4B91">
        <w:rPr>
          <w:rFonts w:ascii="Times New Roman" w:hAnsi="Times New Roman" w:cs="Times New Roman"/>
          <w:sz w:val="28"/>
          <w:szCs w:val="28"/>
        </w:rPr>
        <w:t>а</w:t>
      </w:r>
      <w:r w:rsidRPr="005D4B91">
        <w:rPr>
          <w:rFonts w:ascii="Times New Roman" w:hAnsi="Times New Roman" w:cs="Times New Roman"/>
          <w:sz w:val="28"/>
          <w:szCs w:val="28"/>
        </w:rPr>
        <w:t>ки препинания при передаче чужой речи. Сочетание знаков препинания.</w:t>
      </w:r>
    </w:p>
    <w:p w:rsidR="00071A2F" w:rsidRPr="005D4B91" w:rsidRDefault="00071A2F" w:rsidP="005D4B91">
      <w:pPr>
        <w:ind w:firstLine="709"/>
        <w:rPr>
          <w:rFonts w:ascii="Times New Roman" w:hAnsi="Times New Roman" w:cs="Times New Roman"/>
          <w:sz w:val="28"/>
          <w:szCs w:val="28"/>
        </w:rPr>
      </w:pPr>
      <w:bookmarkStart w:id="61" w:name="sub_119742"/>
      <w:r w:rsidRPr="005D4B91">
        <w:rPr>
          <w:rFonts w:ascii="Times New Roman" w:hAnsi="Times New Roman" w:cs="Times New Roman"/>
          <w:b/>
          <w:i/>
          <w:sz w:val="28"/>
          <w:szCs w:val="28"/>
        </w:rPr>
        <w:t>Знаки препинания и их функции</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Знаки препинания между подлежащим и сказуемым.</w:t>
      </w:r>
    </w:p>
    <w:bookmarkEnd w:id="61"/>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в предложениях с однородными членами.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при обособлении.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в предложениях с вводными конструкциями, обращ</w:t>
      </w:r>
      <w:r w:rsidRPr="005D4B91">
        <w:rPr>
          <w:rFonts w:ascii="Times New Roman" w:hAnsi="Times New Roman" w:cs="Times New Roman"/>
          <w:sz w:val="28"/>
          <w:szCs w:val="28"/>
        </w:rPr>
        <w:t>е</w:t>
      </w:r>
      <w:r w:rsidRPr="005D4B91">
        <w:rPr>
          <w:rFonts w:ascii="Times New Roman" w:hAnsi="Times New Roman" w:cs="Times New Roman"/>
          <w:sz w:val="28"/>
          <w:szCs w:val="28"/>
        </w:rPr>
        <w:t>ниями,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междометиями.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в сложном предложении.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в сложном предложении с разными видами связи.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при передаче чужой речи.</w:t>
      </w:r>
    </w:p>
    <w:p w:rsidR="00071A2F" w:rsidRPr="005D4B91" w:rsidRDefault="00071A2F" w:rsidP="005D4B91">
      <w:pPr>
        <w:ind w:firstLine="709"/>
        <w:rPr>
          <w:rFonts w:ascii="Times New Roman" w:hAnsi="Times New Roman" w:cs="Times New Roman"/>
          <w:b/>
          <w:sz w:val="28"/>
          <w:szCs w:val="28"/>
        </w:rPr>
      </w:pPr>
      <w:bookmarkStart w:id="62" w:name="sub_11975"/>
      <w:r w:rsidRPr="005D4B91">
        <w:rPr>
          <w:rFonts w:ascii="Times New Roman" w:hAnsi="Times New Roman" w:cs="Times New Roman"/>
          <w:b/>
          <w:sz w:val="28"/>
          <w:szCs w:val="28"/>
        </w:rPr>
        <w:t>Функциональная стилистика. Культура речи</w:t>
      </w:r>
    </w:p>
    <w:p w:rsidR="00071A2F" w:rsidRPr="005D4B91" w:rsidRDefault="00071A2F" w:rsidP="005D4B91">
      <w:pPr>
        <w:ind w:firstLine="709"/>
        <w:rPr>
          <w:rFonts w:ascii="Times New Roman" w:hAnsi="Times New Roman" w:cs="Times New Roman"/>
          <w:sz w:val="28"/>
          <w:szCs w:val="28"/>
        </w:rPr>
      </w:pPr>
      <w:bookmarkStart w:id="63" w:name="sub_119751"/>
      <w:bookmarkEnd w:id="62"/>
      <w:r w:rsidRPr="005D4B91">
        <w:rPr>
          <w:rFonts w:ascii="Times New Roman" w:hAnsi="Times New Roman" w:cs="Times New Roman"/>
          <w:b/>
          <w:i/>
          <w:sz w:val="28"/>
          <w:szCs w:val="28"/>
        </w:rPr>
        <w:t>Функциональная стилистика как раздел лингвистики</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Стилистическая норма (повторение, обобщение).</w:t>
      </w:r>
    </w:p>
    <w:p w:rsidR="00071A2F" w:rsidRPr="005D4B91" w:rsidRDefault="00071A2F" w:rsidP="005D4B91">
      <w:pPr>
        <w:ind w:firstLine="709"/>
        <w:rPr>
          <w:rFonts w:ascii="Times New Roman" w:hAnsi="Times New Roman" w:cs="Times New Roman"/>
          <w:sz w:val="28"/>
          <w:szCs w:val="28"/>
        </w:rPr>
      </w:pPr>
      <w:bookmarkStart w:id="64" w:name="sub_119752"/>
      <w:bookmarkEnd w:id="63"/>
      <w:r w:rsidRPr="005D4B91">
        <w:rPr>
          <w:rFonts w:ascii="Times New Roman" w:hAnsi="Times New Roman" w:cs="Times New Roman"/>
          <w:b/>
          <w:i/>
          <w:sz w:val="28"/>
          <w:szCs w:val="28"/>
        </w:rPr>
        <w:t>Разговорная речь, сферы её использования, назначение</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Основные пр</w:t>
      </w:r>
      <w:r w:rsidRPr="005D4B91">
        <w:rPr>
          <w:rFonts w:ascii="Times New Roman" w:hAnsi="Times New Roman" w:cs="Times New Roman"/>
          <w:sz w:val="28"/>
          <w:szCs w:val="28"/>
        </w:rPr>
        <w:t>и</w:t>
      </w:r>
      <w:r w:rsidRPr="005D4B91">
        <w:rPr>
          <w:rFonts w:ascii="Times New Roman" w:hAnsi="Times New Roman" w:cs="Times New Roman"/>
          <w:sz w:val="28"/>
          <w:szCs w:val="28"/>
        </w:rPr>
        <w:t>знаки разговорной речи: неофициальность, экспрессивность, неподготовле</w:t>
      </w:r>
      <w:r w:rsidRPr="005D4B91">
        <w:rPr>
          <w:rFonts w:ascii="Times New Roman" w:hAnsi="Times New Roman" w:cs="Times New Roman"/>
          <w:sz w:val="28"/>
          <w:szCs w:val="28"/>
        </w:rPr>
        <w:t>н</w:t>
      </w:r>
      <w:r w:rsidRPr="005D4B91">
        <w:rPr>
          <w:rFonts w:ascii="Times New Roman" w:hAnsi="Times New Roman" w:cs="Times New Roman"/>
          <w:sz w:val="28"/>
          <w:szCs w:val="28"/>
        </w:rPr>
        <w:t>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w:t>
      </w:r>
      <w:r w:rsidRPr="005D4B91">
        <w:rPr>
          <w:rFonts w:ascii="Times New Roman" w:hAnsi="Times New Roman" w:cs="Times New Roman"/>
          <w:sz w:val="28"/>
          <w:szCs w:val="28"/>
        </w:rPr>
        <w:t>б</w:t>
      </w:r>
      <w:r w:rsidRPr="005D4B91">
        <w:rPr>
          <w:rFonts w:ascii="Times New Roman" w:hAnsi="Times New Roman" w:cs="Times New Roman"/>
          <w:sz w:val="28"/>
          <w:szCs w:val="28"/>
        </w:rPr>
        <w:t>зор).</w:t>
      </w:r>
    </w:p>
    <w:p w:rsidR="00071A2F" w:rsidRPr="005D4B91" w:rsidRDefault="00071A2F" w:rsidP="005D4B91">
      <w:pPr>
        <w:ind w:firstLine="709"/>
        <w:rPr>
          <w:rFonts w:ascii="Times New Roman" w:hAnsi="Times New Roman" w:cs="Times New Roman"/>
          <w:sz w:val="28"/>
          <w:szCs w:val="28"/>
        </w:rPr>
      </w:pPr>
      <w:bookmarkStart w:id="65" w:name="sub_119753"/>
      <w:bookmarkEnd w:id="64"/>
      <w:r w:rsidRPr="005D4B91">
        <w:rPr>
          <w:rFonts w:ascii="Times New Roman" w:hAnsi="Times New Roman" w:cs="Times New Roman"/>
          <w:b/>
          <w:i/>
          <w:sz w:val="28"/>
          <w:szCs w:val="28"/>
        </w:rPr>
        <w:t>Научный стиль, сферы его использования, назначение</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Основные пр</w:t>
      </w:r>
      <w:r w:rsidRPr="005D4B91">
        <w:rPr>
          <w:rFonts w:ascii="Times New Roman" w:hAnsi="Times New Roman" w:cs="Times New Roman"/>
          <w:sz w:val="28"/>
          <w:szCs w:val="28"/>
        </w:rPr>
        <w:t>и</w:t>
      </w:r>
      <w:r w:rsidRPr="005D4B91">
        <w:rPr>
          <w:rFonts w:ascii="Times New Roman" w:hAnsi="Times New Roman" w:cs="Times New Roman"/>
          <w:sz w:val="28"/>
          <w:szCs w:val="28"/>
        </w:rPr>
        <w:t>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w:t>
      </w:r>
      <w:r w:rsidRPr="005D4B91">
        <w:rPr>
          <w:rFonts w:ascii="Times New Roman" w:hAnsi="Times New Roman" w:cs="Times New Roman"/>
          <w:sz w:val="28"/>
          <w:szCs w:val="28"/>
        </w:rPr>
        <w:t>о</w:t>
      </w:r>
      <w:r w:rsidRPr="005D4B91">
        <w:rPr>
          <w:rFonts w:ascii="Times New Roman" w:hAnsi="Times New Roman" w:cs="Times New Roman"/>
          <w:sz w:val="28"/>
          <w:szCs w:val="28"/>
        </w:rPr>
        <w:lastRenderedPageBreak/>
        <w:t>графия, диссертация, научная статья, реферат, словарь, справочник, учебник и учебное пособие, лекция, доклад и другие (обзор).</w:t>
      </w:r>
    </w:p>
    <w:p w:rsidR="00071A2F" w:rsidRPr="005D4B91" w:rsidRDefault="00071A2F" w:rsidP="005D4B91">
      <w:pPr>
        <w:ind w:firstLine="709"/>
        <w:rPr>
          <w:rFonts w:ascii="Times New Roman" w:hAnsi="Times New Roman" w:cs="Times New Roman"/>
          <w:sz w:val="28"/>
          <w:szCs w:val="28"/>
        </w:rPr>
      </w:pPr>
      <w:bookmarkStart w:id="66" w:name="sub_119754"/>
      <w:bookmarkEnd w:id="65"/>
      <w:r w:rsidRPr="005D4B91">
        <w:rPr>
          <w:rFonts w:ascii="Times New Roman" w:hAnsi="Times New Roman" w:cs="Times New Roman"/>
          <w:b/>
          <w:i/>
          <w:sz w:val="28"/>
          <w:szCs w:val="28"/>
        </w:rPr>
        <w:t>Официально-деловой стиль, сферы его использования, назначение</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w:t>
      </w:r>
      <w:r w:rsidRPr="005D4B91">
        <w:rPr>
          <w:rFonts w:ascii="Times New Roman" w:hAnsi="Times New Roman" w:cs="Times New Roman"/>
          <w:sz w:val="28"/>
          <w:szCs w:val="28"/>
        </w:rPr>
        <w:t>с</w:t>
      </w:r>
      <w:r w:rsidRPr="005D4B91">
        <w:rPr>
          <w:rFonts w:ascii="Times New Roman" w:hAnsi="Times New Roman" w:cs="Times New Roman"/>
          <w:sz w:val="28"/>
          <w:szCs w:val="28"/>
        </w:rPr>
        <w:t>новные признаки официально-делового стиля: точность, стандартизирова</w:t>
      </w:r>
      <w:r w:rsidRPr="005D4B91">
        <w:rPr>
          <w:rFonts w:ascii="Times New Roman" w:hAnsi="Times New Roman" w:cs="Times New Roman"/>
          <w:sz w:val="28"/>
          <w:szCs w:val="28"/>
        </w:rPr>
        <w:t>н</w:t>
      </w:r>
      <w:r w:rsidRPr="005D4B91">
        <w:rPr>
          <w:rFonts w:ascii="Times New Roman" w:hAnsi="Times New Roman" w:cs="Times New Roman"/>
          <w:sz w:val="28"/>
          <w:szCs w:val="28"/>
        </w:rPr>
        <w:t>ность, стереотипность. Лексические, морфологические, синтаксические ос</w:t>
      </w:r>
      <w:r w:rsidRPr="005D4B91">
        <w:rPr>
          <w:rFonts w:ascii="Times New Roman" w:hAnsi="Times New Roman" w:cs="Times New Roman"/>
          <w:sz w:val="28"/>
          <w:szCs w:val="28"/>
        </w:rPr>
        <w:t>о</w:t>
      </w:r>
      <w:r w:rsidRPr="005D4B91">
        <w:rPr>
          <w:rFonts w:ascii="Times New Roman" w:hAnsi="Times New Roman" w:cs="Times New Roman"/>
          <w:sz w:val="28"/>
          <w:szCs w:val="28"/>
        </w:rPr>
        <w:t>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071A2F" w:rsidRPr="005D4B91" w:rsidRDefault="00071A2F" w:rsidP="005D4B91">
      <w:pPr>
        <w:ind w:firstLine="709"/>
        <w:rPr>
          <w:rFonts w:ascii="Times New Roman" w:hAnsi="Times New Roman" w:cs="Times New Roman"/>
          <w:sz w:val="28"/>
          <w:szCs w:val="28"/>
        </w:rPr>
      </w:pPr>
      <w:bookmarkStart w:id="67" w:name="sub_119755"/>
      <w:bookmarkEnd w:id="66"/>
      <w:r w:rsidRPr="005D4B91">
        <w:rPr>
          <w:rFonts w:ascii="Times New Roman" w:hAnsi="Times New Roman" w:cs="Times New Roman"/>
          <w:b/>
          <w:i/>
          <w:sz w:val="28"/>
          <w:szCs w:val="28"/>
        </w:rPr>
        <w:t>Публицистический стиль, сферы его использования, назначение.</w:t>
      </w:r>
      <w:r w:rsidRPr="005D4B91">
        <w:rPr>
          <w:rFonts w:ascii="Times New Roman" w:hAnsi="Times New Roman" w:cs="Times New Roman"/>
          <w:sz w:val="28"/>
          <w:szCs w:val="28"/>
        </w:rPr>
        <w:t xml:space="preserve"> О</w:t>
      </w:r>
      <w:r w:rsidRPr="005D4B91">
        <w:rPr>
          <w:rFonts w:ascii="Times New Roman" w:hAnsi="Times New Roman" w:cs="Times New Roman"/>
          <w:sz w:val="28"/>
          <w:szCs w:val="28"/>
        </w:rPr>
        <w:t>с</w:t>
      </w:r>
      <w:r w:rsidRPr="005D4B91">
        <w:rPr>
          <w:rFonts w:ascii="Times New Roman" w:hAnsi="Times New Roman" w:cs="Times New Roman"/>
          <w:sz w:val="28"/>
          <w:szCs w:val="28"/>
        </w:rPr>
        <w:t>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071A2F" w:rsidRPr="005D4B91" w:rsidRDefault="00071A2F" w:rsidP="005D4B91">
      <w:pPr>
        <w:ind w:firstLine="709"/>
        <w:rPr>
          <w:rFonts w:ascii="Times New Roman" w:hAnsi="Times New Roman" w:cs="Times New Roman"/>
          <w:sz w:val="28"/>
          <w:szCs w:val="28"/>
        </w:rPr>
      </w:pPr>
      <w:bookmarkStart w:id="68" w:name="sub_119756"/>
      <w:bookmarkEnd w:id="67"/>
      <w:r w:rsidRPr="005D4B91">
        <w:rPr>
          <w:rFonts w:ascii="Times New Roman" w:hAnsi="Times New Roman" w:cs="Times New Roman"/>
          <w:b/>
          <w:i/>
          <w:sz w:val="28"/>
          <w:szCs w:val="28"/>
        </w:rPr>
        <w:t>Язык художественной литературы и его отличие от других фун</w:t>
      </w:r>
      <w:r w:rsidRPr="005D4B91">
        <w:rPr>
          <w:rFonts w:ascii="Times New Roman" w:hAnsi="Times New Roman" w:cs="Times New Roman"/>
          <w:b/>
          <w:i/>
          <w:sz w:val="28"/>
          <w:szCs w:val="28"/>
        </w:rPr>
        <w:t>к</w:t>
      </w:r>
      <w:r w:rsidRPr="005D4B91">
        <w:rPr>
          <w:rFonts w:ascii="Times New Roman" w:hAnsi="Times New Roman" w:cs="Times New Roman"/>
          <w:b/>
          <w:i/>
          <w:sz w:val="28"/>
          <w:szCs w:val="28"/>
        </w:rPr>
        <w:t>циональных разновидностей языка</w:t>
      </w:r>
      <w:r w:rsidRPr="005D4B91">
        <w:rPr>
          <w:rFonts w:ascii="Times New Roman" w:hAnsi="Times New Roman" w:cs="Times New Roman"/>
          <w:sz w:val="28"/>
          <w:szCs w:val="28"/>
        </w:rPr>
        <w:t xml:space="preserve"> (повторение, обобщение). Основные пр</w:t>
      </w:r>
      <w:r w:rsidRPr="005D4B91">
        <w:rPr>
          <w:rFonts w:ascii="Times New Roman" w:hAnsi="Times New Roman" w:cs="Times New Roman"/>
          <w:sz w:val="28"/>
          <w:szCs w:val="28"/>
        </w:rPr>
        <w:t>и</w:t>
      </w:r>
      <w:r w:rsidRPr="005D4B91">
        <w:rPr>
          <w:rFonts w:ascii="Times New Roman" w:hAnsi="Times New Roman" w:cs="Times New Roman"/>
          <w:sz w:val="28"/>
          <w:szCs w:val="28"/>
        </w:rPr>
        <w:t>знаки художественной речи: образность, широкое использование изобразител</w:t>
      </w:r>
      <w:r w:rsidRPr="005D4B91">
        <w:rPr>
          <w:rFonts w:ascii="Times New Roman" w:hAnsi="Times New Roman" w:cs="Times New Roman"/>
          <w:sz w:val="28"/>
          <w:szCs w:val="28"/>
        </w:rPr>
        <w:t>ь</w:t>
      </w:r>
      <w:r w:rsidRPr="005D4B91">
        <w:rPr>
          <w:rFonts w:ascii="Times New Roman" w:hAnsi="Times New Roman" w:cs="Times New Roman"/>
          <w:sz w:val="28"/>
          <w:szCs w:val="28"/>
        </w:rPr>
        <w:t>но-выразительных средств, языковых средств других функциональных разн</w:t>
      </w:r>
      <w:r w:rsidRPr="005D4B91">
        <w:rPr>
          <w:rFonts w:ascii="Times New Roman" w:hAnsi="Times New Roman" w:cs="Times New Roman"/>
          <w:sz w:val="28"/>
          <w:szCs w:val="28"/>
        </w:rPr>
        <w:t>о</w:t>
      </w:r>
      <w:r w:rsidRPr="005D4B91">
        <w:rPr>
          <w:rFonts w:ascii="Times New Roman" w:hAnsi="Times New Roman" w:cs="Times New Roman"/>
          <w:sz w:val="28"/>
          <w:szCs w:val="28"/>
        </w:rPr>
        <w:t>видностей языка.</w:t>
      </w:r>
    </w:p>
    <w:p w:rsidR="00530C41" w:rsidRPr="005D4B91" w:rsidRDefault="00530C41" w:rsidP="005D4B91">
      <w:pPr>
        <w:ind w:firstLine="709"/>
        <w:rPr>
          <w:rFonts w:ascii="Times New Roman" w:hAnsi="Times New Roman" w:cs="Times New Roman"/>
          <w:sz w:val="28"/>
          <w:szCs w:val="28"/>
        </w:rPr>
      </w:pPr>
      <w:bookmarkStart w:id="69" w:name="sub_1198"/>
      <w:bookmarkEnd w:id="68"/>
    </w:p>
    <w:p w:rsidR="00730D7C" w:rsidRPr="005D4B91" w:rsidRDefault="00730D7C"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3) ПЛАНИРУЕМЫЕ РЕЗУЛЬТАТЫ ОСВОЕНИЯ ПРОГРАММЫ </w:t>
      </w:r>
      <w:r w:rsidR="00AC5248" w:rsidRPr="005D4B91">
        <w:rPr>
          <w:rFonts w:ascii="Times New Roman" w:hAnsi="Times New Roman" w:cs="Times New Roman"/>
          <w:b/>
          <w:sz w:val="28"/>
          <w:szCs w:val="28"/>
        </w:rPr>
        <w:t>УЧЕБНОГО ПРЕДМЕТА «</w:t>
      </w:r>
      <w:r w:rsidRPr="005D4B91">
        <w:rPr>
          <w:rFonts w:ascii="Times New Roman" w:hAnsi="Times New Roman" w:cs="Times New Roman"/>
          <w:b/>
          <w:sz w:val="28"/>
          <w:szCs w:val="28"/>
        </w:rPr>
        <w:t>РУС</w:t>
      </w:r>
      <w:r w:rsidR="00AC5248" w:rsidRPr="005D4B91">
        <w:rPr>
          <w:rFonts w:ascii="Times New Roman" w:hAnsi="Times New Roman" w:cs="Times New Roman"/>
          <w:b/>
          <w:sz w:val="28"/>
          <w:szCs w:val="28"/>
        </w:rPr>
        <w:t>СКИЙ ЯЗЫК»</w:t>
      </w:r>
      <w:r w:rsidRPr="005D4B91">
        <w:rPr>
          <w:rFonts w:ascii="Times New Roman" w:hAnsi="Times New Roman" w:cs="Times New Roman"/>
          <w:b/>
          <w:sz w:val="28"/>
          <w:szCs w:val="28"/>
        </w:rPr>
        <w:t xml:space="preserve"> НА УРОВНЕ СОО</w:t>
      </w:r>
    </w:p>
    <w:p w:rsidR="00730D7C" w:rsidRPr="005D4B91" w:rsidRDefault="00730D7C" w:rsidP="005D4B91">
      <w:pPr>
        <w:ind w:firstLine="709"/>
        <w:rPr>
          <w:rFonts w:ascii="Times New Roman" w:hAnsi="Times New Roman" w:cs="Times New Roman"/>
          <w:sz w:val="28"/>
          <w:szCs w:val="28"/>
        </w:rPr>
      </w:pPr>
    </w:p>
    <w:p w:rsidR="00730D7C" w:rsidRPr="005D4B91" w:rsidRDefault="00730D7C" w:rsidP="004B092B">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071A2F" w:rsidRPr="005D4B91" w:rsidRDefault="00071A2F" w:rsidP="005D4B91">
      <w:pPr>
        <w:ind w:firstLine="709"/>
        <w:rPr>
          <w:rFonts w:ascii="Times New Roman" w:hAnsi="Times New Roman" w:cs="Times New Roman"/>
          <w:sz w:val="28"/>
          <w:szCs w:val="28"/>
        </w:rPr>
      </w:pPr>
      <w:bookmarkStart w:id="70" w:name="sub_11981"/>
      <w:bookmarkEnd w:id="69"/>
      <w:r w:rsidRPr="005D4B91">
        <w:rPr>
          <w:rFonts w:ascii="Times New Roman" w:hAnsi="Times New Roman" w:cs="Times New Roman"/>
          <w:b/>
          <w:i/>
          <w:sz w:val="28"/>
          <w:szCs w:val="28"/>
        </w:rPr>
        <w:t>Личностные результаты освоения программы по русскому языку</w:t>
      </w:r>
      <w:r w:rsidRPr="005D4B91">
        <w:rPr>
          <w:rFonts w:ascii="Times New Roman" w:hAnsi="Times New Roman" w:cs="Times New Roman"/>
          <w:sz w:val="28"/>
          <w:szCs w:val="28"/>
        </w:rPr>
        <w:t xml:space="preserve"> на уровне </w:t>
      </w:r>
      <w:r w:rsidR="00730D7C" w:rsidRPr="005D4B91">
        <w:rPr>
          <w:rFonts w:ascii="Times New Roman" w:hAnsi="Times New Roman" w:cs="Times New Roman"/>
          <w:sz w:val="28"/>
          <w:szCs w:val="28"/>
        </w:rPr>
        <w:t xml:space="preserve">СОО </w:t>
      </w:r>
      <w:r w:rsidRPr="005D4B91">
        <w:rPr>
          <w:rFonts w:ascii="Times New Roman" w:hAnsi="Times New Roman" w:cs="Times New Roman"/>
          <w:sz w:val="28"/>
          <w:szCs w:val="28"/>
        </w:rPr>
        <w:t>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w:t>
      </w:r>
      <w:r w:rsidRPr="005D4B91">
        <w:rPr>
          <w:rFonts w:ascii="Times New Roman" w:hAnsi="Times New Roman" w:cs="Times New Roman"/>
          <w:sz w:val="28"/>
          <w:szCs w:val="28"/>
        </w:rPr>
        <w:t>о</w:t>
      </w:r>
      <w:r w:rsidRPr="005D4B91">
        <w:rPr>
          <w:rFonts w:ascii="Times New Roman" w:hAnsi="Times New Roman" w:cs="Times New Roman"/>
          <w:sz w:val="28"/>
          <w:szCs w:val="28"/>
        </w:rPr>
        <w:t>ведения и способствуют процессам самопознания, самовоспитания и самора</w:t>
      </w:r>
      <w:r w:rsidRPr="005D4B91">
        <w:rPr>
          <w:rFonts w:ascii="Times New Roman" w:hAnsi="Times New Roman" w:cs="Times New Roman"/>
          <w:sz w:val="28"/>
          <w:szCs w:val="28"/>
        </w:rPr>
        <w:t>з</w:t>
      </w:r>
      <w:r w:rsidRPr="005D4B91">
        <w:rPr>
          <w:rFonts w:ascii="Times New Roman" w:hAnsi="Times New Roman" w:cs="Times New Roman"/>
          <w:sz w:val="28"/>
          <w:szCs w:val="28"/>
        </w:rPr>
        <w:t>вития, формирования внутренней позиции личности, патриотизма, гражданс</w:t>
      </w:r>
      <w:r w:rsidRPr="005D4B91">
        <w:rPr>
          <w:rFonts w:ascii="Times New Roman" w:hAnsi="Times New Roman" w:cs="Times New Roman"/>
          <w:sz w:val="28"/>
          <w:szCs w:val="28"/>
        </w:rPr>
        <w:t>т</w:t>
      </w:r>
      <w:r w:rsidRPr="005D4B91">
        <w:rPr>
          <w:rFonts w:ascii="Times New Roman" w:hAnsi="Times New Roman" w:cs="Times New Roman"/>
          <w:sz w:val="28"/>
          <w:szCs w:val="28"/>
        </w:rPr>
        <w:t>венности; уважения к памяти защитников Отечества и подвигам Героев Отеч</w:t>
      </w:r>
      <w:r w:rsidRPr="005D4B91">
        <w:rPr>
          <w:rFonts w:ascii="Times New Roman" w:hAnsi="Times New Roman" w:cs="Times New Roman"/>
          <w:sz w:val="28"/>
          <w:szCs w:val="28"/>
        </w:rPr>
        <w:t>е</w:t>
      </w:r>
      <w:r w:rsidRPr="005D4B91">
        <w:rPr>
          <w:rFonts w:ascii="Times New Roman" w:hAnsi="Times New Roman" w:cs="Times New Roman"/>
          <w:sz w:val="28"/>
          <w:szCs w:val="28"/>
        </w:rPr>
        <w:t>ства, закону и правопорядку, человеку труда и людям старшего поколения; вз</w:t>
      </w:r>
      <w:r w:rsidRPr="005D4B91">
        <w:rPr>
          <w:rFonts w:ascii="Times New Roman" w:hAnsi="Times New Roman" w:cs="Times New Roman"/>
          <w:sz w:val="28"/>
          <w:szCs w:val="28"/>
        </w:rPr>
        <w:t>а</w:t>
      </w:r>
      <w:r w:rsidRPr="005D4B91">
        <w:rPr>
          <w:rFonts w:ascii="Times New Roman" w:hAnsi="Times New Roman" w:cs="Times New Roman"/>
          <w:sz w:val="28"/>
          <w:szCs w:val="28"/>
        </w:rPr>
        <w:t>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71A2F" w:rsidRPr="005D4B91" w:rsidRDefault="00071A2F" w:rsidP="005D4B91">
      <w:pPr>
        <w:ind w:firstLine="709"/>
        <w:rPr>
          <w:rFonts w:ascii="Times New Roman" w:hAnsi="Times New Roman" w:cs="Times New Roman"/>
          <w:b/>
          <w:i/>
          <w:sz w:val="28"/>
          <w:szCs w:val="28"/>
        </w:rPr>
      </w:pPr>
      <w:bookmarkStart w:id="71" w:name="sub_11982"/>
      <w:bookmarkEnd w:id="70"/>
      <w:r w:rsidRPr="005D4B91">
        <w:rPr>
          <w:rFonts w:ascii="Times New Roman" w:hAnsi="Times New Roman" w:cs="Times New Roman"/>
          <w:b/>
          <w:i/>
          <w:sz w:val="28"/>
          <w:szCs w:val="28"/>
        </w:rPr>
        <w:t>В результате изучения русского языка на уровне</w:t>
      </w:r>
      <w:r w:rsidR="00730D7C" w:rsidRPr="005D4B91">
        <w:rPr>
          <w:rFonts w:ascii="Times New Roman" w:hAnsi="Times New Roman" w:cs="Times New Roman"/>
          <w:b/>
          <w:i/>
          <w:sz w:val="28"/>
          <w:szCs w:val="28"/>
        </w:rPr>
        <w:t xml:space="preserve"> СОО</w:t>
      </w:r>
      <w:r w:rsidRPr="005D4B91">
        <w:rPr>
          <w:rFonts w:ascii="Times New Roman" w:hAnsi="Times New Roman" w:cs="Times New Roman"/>
          <w:b/>
          <w:i/>
          <w:sz w:val="28"/>
          <w:szCs w:val="28"/>
        </w:rPr>
        <w:t xml:space="preserve"> у обучающегося будут сформированы следующие личностные результаты:</w:t>
      </w:r>
    </w:p>
    <w:p w:rsidR="00071A2F" w:rsidRPr="005D4B91" w:rsidRDefault="00530C41" w:rsidP="005D4B91">
      <w:pPr>
        <w:ind w:firstLine="709"/>
        <w:rPr>
          <w:rFonts w:ascii="Times New Roman" w:hAnsi="Times New Roman" w:cs="Times New Roman"/>
          <w:b/>
          <w:sz w:val="28"/>
          <w:szCs w:val="28"/>
        </w:rPr>
      </w:pPr>
      <w:bookmarkStart w:id="72" w:name="sub_119821"/>
      <w:bookmarkEnd w:id="71"/>
      <w:r w:rsidRPr="005D4B91">
        <w:rPr>
          <w:rFonts w:ascii="Times New Roman" w:hAnsi="Times New Roman" w:cs="Times New Roman"/>
          <w:b/>
          <w:i/>
          <w:sz w:val="28"/>
          <w:szCs w:val="28"/>
        </w:rPr>
        <w:t>1)</w:t>
      </w:r>
      <w:r w:rsidRPr="005D4B91">
        <w:rPr>
          <w:rFonts w:ascii="Times New Roman" w:hAnsi="Times New Roman" w:cs="Times New Roman"/>
          <w:b/>
          <w:sz w:val="28"/>
          <w:szCs w:val="28"/>
        </w:rPr>
        <w:t> </w:t>
      </w:r>
      <w:r w:rsidR="00071A2F" w:rsidRPr="005D4B91">
        <w:rPr>
          <w:rFonts w:ascii="Times New Roman" w:hAnsi="Times New Roman" w:cs="Times New Roman"/>
          <w:b/>
          <w:i/>
          <w:sz w:val="28"/>
          <w:szCs w:val="28"/>
        </w:rPr>
        <w:t>гражданского воспитания</w:t>
      </w:r>
      <w:r w:rsidR="00071A2F" w:rsidRPr="005D4B91">
        <w:rPr>
          <w:rFonts w:ascii="Times New Roman" w:hAnsi="Times New Roman" w:cs="Times New Roman"/>
          <w:b/>
          <w:sz w:val="28"/>
          <w:szCs w:val="28"/>
        </w:rPr>
        <w:t>:</w:t>
      </w:r>
    </w:p>
    <w:bookmarkEnd w:id="72"/>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своих конституционных прав и обязанностей, уважение зак</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на и правопорядка;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принятие традиционных национальных, общечеловеческих гуманист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 xml:space="preserve">ческих и демократических ценностей, </w:t>
      </w:r>
      <w:r w:rsidR="00730D7C" w:rsidRPr="005D4B91">
        <w:rPr>
          <w:rFonts w:ascii="Times New Roman" w:hAnsi="Times New Roman" w:cs="Times New Roman"/>
          <w:sz w:val="28"/>
          <w:szCs w:val="28"/>
        </w:rPr>
        <w:t>в т.ч</w:t>
      </w:r>
      <w:r w:rsidR="00890A45"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в сопоставлении с ситуациями, о</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 xml:space="preserve">ражёнными в текстах литературных произведений, написанных на русском </w:t>
      </w:r>
      <w:r w:rsidR="00071A2F" w:rsidRPr="005D4B91">
        <w:rPr>
          <w:rFonts w:ascii="Times New Roman" w:hAnsi="Times New Roman" w:cs="Times New Roman"/>
          <w:sz w:val="28"/>
          <w:szCs w:val="28"/>
        </w:rPr>
        <w:lastRenderedPageBreak/>
        <w:t>языке;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противостоять идеологии экстремизма, национализма, кс</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нофобии, дискриминации по социальным, религиозным, расовым, национал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ным признакам;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зациях;</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к гуманитарной и волонтёрской деятельности;</w:t>
      </w:r>
    </w:p>
    <w:p w:rsidR="00071A2F" w:rsidRPr="005D4B91" w:rsidRDefault="00530C41" w:rsidP="005D4B91">
      <w:pPr>
        <w:ind w:firstLine="709"/>
        <w:rPr>
          <w:rFonts w:ascii="Times New Roman" w:hAnsi="Times New Roman" w:cs="Times New Roman"/>
          <w:b/>
          <w:i/>
          <w:sz w:val="28"/>
          <w:szCs w:val="28"/>
        </w:rPr>
      </w:pPr>
      <w:bookmarkStart w:id="73" w:name="sub_119822"/>
      <w:r w:rsidRPr="005D4B91">
        <w:rPr>
          <w:rFonts w:ascii="Times New Roman" w:hAnsi="Times New Roman" w:cs="Times New Roman"/>
          <w:b/>
          <w:i/>
          <w:sz w:val="28"/>
          <w:szCs w:val="28"/>
        </w:rPr>
        <w:t>2) </w:t>
      </w:r>
      <w:r w:rsidR="00071A2F" w:rsidRPr="005D4B91">
        <w:rPr>
          <w:rFonts w:ascii="Times New Roman" w:hAnsi="Times New Roman" w:cs="Times New Roman"/>
          <w:b/>
          <w:i/>
          <w:sz w:val="28"/>
          <w:szCs w:val="28"/>
        </w:rPr>
        <w:t>патриотического воспитания:</w:t>
      </w:r>
    </w:p>
    <w:bookmarkEnd w:id="73"/>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российской гражданской идентичности, патриоти</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ма, уважения к своему народу, чувства ответственности перед Родиной, горд</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сти за свой край, свою Родину, свой язык и культуру, прошлое и настоящее многонационального народа России;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боевым подвигам и трудовым достижен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ям народа, традициям народов России; достижениям России в науке, искусстве, спорте, технологиях, труде;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идейная убеждённость, готовность к служению Отечеству и его защите, ответственность за его судьбу;</w:t>
      </w:r>
    </w:p>
    <w:p w:rsidR="00071A2F" w:rsidRPr="005D4B91" w:rsidRDefault="00530C41" w:rsidP="005D4B91">
      <w:pPr>
        <w:ind w:firstLine="709"/>
        <w:rPr>
          <w:rFonts w:ascii="Times New Roman" w:hAnsi="Times New Roman" w:cs="Times New Roman"/>
          <w:b/>
          <w:i/>
          <w:sz w:val="28"/>
          <w:szCs w:val="28"/>
        </w:rPr>
      </w:pPr>
      <w:bookmarkStart w:id="74" w:name="sub_119823"/>
      <w:r w:rsidRPr="005D4B91">
        <w:rPr>
          <w:rFonts w:ascii="Times New Roman" w:hAnsi="Times New Roman" w:cs="Times New Roman"/>
          <w:b/>
          <w:i/>
          <w:sz w:val="28"/>
          <w:szCs w:val="28"/>
        </w:rPr>
        <w:t>3) </w:t>
      </w:r>
      <w:r w:rsidR="00071A2F" w:rsidRPr="005D4B91">
        <w:rPr>
          <w:rFonts w:ascii="Times New Roman" w:hAnsi="Times New Roman" w:cs="Times New Roman"/>
          <w:b/>
          <w:i/>
          <w:sz w:val="28"/>
          <w:szCs w:val="28"/>
        </w:rPr>
        <w:t>духовно-нравственного воспитания:</w:t>
      </w:r>
    </w:p>
    <w:bookmarkEnd w:id="74"/>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духовных ценностей российского народа;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нравственного сознания, норм этичного поведения;</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личного вклада в построение устойчивого будущего;</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71A2F" w:rsidRPr="005D4B91" w:rsidRDefault="00530C41" w:rsidP="005D4B91">
      <w:pPr>
        <w:ind w:firstLine="709"/>
        <w:rPr>
          <w:rFonts w:ascii="Times New Roman" w:hAnsi="Times New Roman" w:cs="Times New Roman"/>
          <w:b/>
          <w:i/>
          <w:sz w:val="28"/>
          <w:szCs w:val="28"/>
        </w:rPr>
      </w:pPr>
      <w:bookmarkStart w:id="75" w:name="sub_119824"/>
      <w:r w:rsidRPr="005D4B91">
        <w:rPr>
          <w:rFonts w:ascii="Times New Roman" w:hAnsi="Times New Roman" w:cs="Times New Roman"/>
          <w:b/>
          <w:i/>
          <w:sz w:val="28"/>
          <w:szCs w:val="28"/>
        </w:rPr>
        <w:t>4) </w:t>
      </w:r>
      <w:r w:rsidR="00071A2F" w:rsidRPr="005D4B91">
        <w:rPr>
          <w:rFonts w:ascii="Times New Roman" w:hAnsi="Times New Roman" w:cs="Times New Roman"/>
          <w:b/>
          <w:i/>
          <w:sz w:val="28"/>
          <w:szCs w:val="28"/>
        </w:rPr>
        <w:t>эстетического воспитания:</w:t>
      </w:r>
    </w:p>
    <w:bookmarkEnd w:id="75"/>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способность воспринимать различные виды искусства, традиции и тво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чество своего и других народов, ощущать эмоциональное воздействие искусс</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убеждённость в значимости для личности и общества отечественного и мирового искусства, этнических культурных традиций и народного,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сл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весного, творчества;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готовность к самовыражению в разных видах искусства, стремление проявлять качества творческой личности,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при выполнении творческих работ по русскому языку;</w:t>
      </w:r>
    </w:p>
    <w:p w:rsidR="00071A2F" w:rsidRPr="005D4B91" w:rsidRDefault="00530C41" w:rsidP="005D4B91">
      <w:pPr>
        <w:ind w:firstLine="709"/>
        <w:rPr>
          <w:rFonts w:ascii="Times New Roman" w:hAnsi="Times New Roman" w:cs="Times New Roman"/>
          <w:b/>
          <w:i/>
          <w:sz w:val="28"/>
          <w:szCs w:val="28"/>
        </w:rPr>
      </w:pPr>
      <w:bookmarkStart w:id="76" w:name="sub_119825"/>
      <w:r w:rsidRPr="005D4B91">
        <w:rPr>
          <w:rFonts w:ascii="Times New Roman" w:hAnsi="Times New Roman" w:cs="Times New Roman"/>
          <w:b/>
          <w:i/>
          <w:sz w:val="28"/>
          <w:szCs w:val="28"/>
        </w:rPr>
        <w:t>5) </w:t>
      </w:r>
      <w:r w:rsidR="00071A2F" w:rsidRPr="005D4B91">
        <w:rPr>
          <w:rFonts w:ascii="Times New Roman" w:hAnsi="Times New Roman" w:cs="Times New Roman"/>
          <w:b/>
          <w:i/>
          <w:sz w:val="28"/>
          <w:szCs w:val="28"/>
        </w:rPr>
        <w:t>физического воспитания, формирования культуры здоровья и эм</w:t>
      </w:r>
      <w:r w:rsidR="00071A2F" w:rsidRPr="005D4B91">
        <w:rPr>
          <w:rFonts w:ascii="Times New Roman" w:hAnsi="Times New Roman" w:cs="Times New Roman"/>
          <w:b/>
          <w:i/>
          <w:sz w:val="28"/>
          <w:szCs w:val="28"/>
        </w:rPr>
        <w:t>о</w:t>
      </w:r>
      <w:r w:rsidR="00071A2F" w:rsidRPr="005D4B91">
        <w:rPr>
          <w:rFonts w:ascii="Times New Roman" w:hAnsi="Times New Roman" w:cs="Times New Roman"/>
          <w:b/>
          <w:i/>
          <w:sz w:val="28"/>
          <w:szCs w:val="28"/>
        </w:rPr>
        <w:t>ционального благополучия:</w:t>
      </w:r>
    </w:p>
    <w:bookmarkEnd w:id="76"/>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w:t>
      </w:r>
      <w:r w:rsidR="00071A2F" w:rsidRPr="005D4B91">
        <w:rPr>
          <w:rFonts w:ascii="Times New Roman" w:hAnsi="Times New Roman" w:cs="Times New Roman"/>
          <w:sz w:val="28"/>
          <w:szCs w:val="28"/>
        </w:rPr>
        <w:t>сформированность здорового и безопасного образа жизни, ответстве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ного отношения к своему здоровью;</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потребность в физическом совершенствовании, занятиях спортивно-оздоровительной деятельностью;</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rsidR="00071A2F" w:rsidRPr="005D4B91" w:rsidRDefault="00530C41" w:rsidP="005D4B91">
      <w:pPr>
        <w:ind w:firstLine="709"/>
        <w:rPr>
          <w:rFonts w:ascii="Times New Roman" w:hAnsi="Times New Roman" w:cs="Times New Roman"/>
          <w:b/>
          <w:i/>
          <w:sz w:val="28"/>
          <w:szCs w:val="28"/>
        </w:rPr>
      </w:pPr>
      <w:bookmarkStart w:id="77" w:name="sub_119826"/>
      <w:r w:rsidRPr="005D4B91">
        <w:rPr>
          <w:rFonts w:ascii="Times New Roman" w:hAnsi="Times New Roman" w:cs="Times New Roman"/>
          <w:b/>
          <w:i/>
          <w:sz w:val="28"/>
          <w:szCs w:val="28"/>
        </w:rPr>
        <w:t>6) </w:t>
      </w:r>
      <w:r w:rsidR="00071A2F" w:rsidRPr="005D4B91">
        <w:rPr>
          <w:rFonts w:ascii="Times New Roman" w:hAnsi="Times New Roman" w:cs="Times New Roman"/>
          <w:b/>
          <w:i/>
          <w:sz w:val="28"/>
          <w:szCs w:val="28"/>
        </w:rPr>
        <w:t>трудового воспитания:</w:t>
      </w:r>
    </w:p>
    <w:bookmarkEnd w:id="77"/>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к труду, осознание ценности мастерства, трудолюбие;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к активной деятельности технологической и социальной н</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правленности, способность инициировать, планировать и самостоятельно ос</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 xml:space="preserve">ществлять такую деятельность,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процессе изучения русского языка;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интерес к различным сферам профессиональной деятельности,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к деятельности филологов, журналистов, писателей; умение совершать осозна</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ный выбор будущей профессии и реализовывать собственные жизненные пл</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ны;</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и способность к образованию и самообразованию на прот</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жении всей жизни;</w:t>
      </w:r>
    </w:p>
    <w:p w:rsidR="00071A2F" w:rsidRPr="005D4B91" w:rsidRDefault="00530C41" w:rsidP="005D4B91">
      <w:pPr>
        <w:ind w:firstLine="709"/>
        <w:rPr>
          <w:rFonts w:ascii="Times New Roman" w:hAnsi="Times New Roman" w:cs="Times New Roman"/>
          <w:b/>
          <w:i/>
          <w:sz w:val="28"/>
          <w:szCs w:val="28"/>
        </w:rPr>
      </w:pPr>
      <w:bookmarkStart w:id="78" w:name="sub_119827"/>
      <w:r w:rsidRPr="005D4B91">
        <w:rPr>
          <w:rFonts w:ascii="Times New Roman" w:hAnsi="Times New Roman" w:cs="Times New Roman"/>
          <w:b/>
          <w:i/>
          <w:sz w:val="28"/>
          <w:szCs w:val="28"/>
        </w:rPr>
        <w:t>7) </w:t>
      </w:r>
      <w:r w:rsidR="00071A2F" w:rsidRPr="005D4B91">
        <w:rPr>
          <w:rFonts w:ascii="Times New Roman" w:hAnsi="Times New Roman" w:cs="Times New Roman"/>
          <w:b/>
          <w:i/>
          <w:sz w:val="28"/>
          <w:szCs w:val="28"/>
        </w:rPr>
        <w:t>экологического воспитания:</w:t>
      </w:r>
    </w:p>
    <w:bookmarkEnd w:id="78"/>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экологической культуры, понимание влияния соц</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ально-экономических процессов на состояние природной и социальной среды, осознание глобального характера экологических проблем;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нимаемых действий и предотвращать их;</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расширение опыта деятельности экологической направленности;</w:t>
      </w:r>
    </w:p>
    <w:p w:rsidR="00071A2F" w:rsidRPr="005D4B91" w:rsidRDefault="00530C41" w:rsidP="005D4B91">
      <w:pPr>
        <w:ind w:firstLine="709"/>
        <w:rPr>
          <w:rFonts w:ascii="Times New Roman" w:hAnsi="Times New Roman" w:cs="Times New Roman"/>
          <w:b/>
          <w:i/>
          <w:sz w:val="28"/>
          <w:szCs w:val="28"/>
        </w:rPr>
      </w:pPr>
      <w:bookmarkStart w:id="79" w:name="sub_119828"/>
      <w:r w:rsidRPr="005D4B91">
        <w:rPr>
          <w:rFonts w:ascii="Times New Roman" w:hAnsi="Times New Roman" w:cs="Times New Roman"/>
          <w:b/>
          <w:i/>
          <w:sz w:val="28"/>
          <w:szCs w:val="28"/>
        </w:rPr>
        <w:t>8)</w:t>
      </w:r>
      <w:r w:rsidRPr="005D4B91">
        <w:rPr>
          <w:rFonts w:ascii="Times New Roman" w:hAnsi="Times New Roman" w:cs="Times New Roman"/>
          <w:b/>
          <w:i/>
          <w:sz w:val="28"/>
          <w:szCs w:val="28"/>
          <w:lang w:val="en-US"/>
        </w:rPr>
        <w:t> </w:t>
      </w:r>
      <w:r w:rsidR="00071A2F" w:rsidRPr="005D4B91">
        <w:rPr>
          <w:rFonts w:ascii="Times New Roman" w:hAnsi="Times New Roman" w:cs="Times New Roman"/>
          <w:b/>
          <w:i/>
          <w:sz w:val="28"/>
          <w:szCs w:val="28"/>
        </w:rPr>
        <w:t>ценности научного познания:</w:t>
      </w:r>
    </w:p>
    <w:bookmarkEnd w:id="79"/>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осознание ценности научной деятельности, готовность осуществлять учебно-исследовательскую и проектную деятельность,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по русскому яз</w:t>
      </w:r>
      <w:r w:rsidR="00071A2F" w:rsidRPr="005D4B91">
        <w:rPr>
          <w:rFonts w:ascii="Times New Roman" w:hAnsi="Times New Roman" w:cs="Times New Roman"/>
          <w:sz w:val="28"/>
          <w:szCs w:val="28"/>
        </w:rPr>
        <w:t>ы</w:t>
      </w:r>
      <w:r w:rsidR="00071A2F" w:rsidRPr="005D4B91">
        <w:rPr>
          <w:rFonts w:ascii="Times New Roman" w:hAnsi="Times New Roman" w:cs="Times New Roman"/>
          <w:sz w:val="28"/>
          <w:szCs w:val="28"/>
        </w:rPr>
        <w:t>ку, индивидуально и в группе.</w:t>
      </w:r>
    </w:p>
    <w:p w:rsidR="00071A2F" w:rsidRPr="005D4B91" w:rsidRDefault="00071A2F" w:rsidP="005D4B91">
      <w:pPr>
        <w:ind w:firstLine="709"/>
        <w:rPr>
          <w:rFonts w:ascii="Times New Roman" w:hAnsi="Times New Roman" w:cs="Times New Roman"/>
          <w:b/>
          <w:i/>
          <w:sz w:val="28"/>
          <w:szCs w:val="28"/>
        </w:rPr>
      </w:pPr>
      <w:bookmarkStart w:id="80" w:name="sub_11983"/>
      <w:r w:rsidRPr="005D4B91">
        <w:rPr>
          <w:rFonts w:ascii="Times New Roman" w:hAnsi="Times New Roman" w:cs="Times New Roman"/>
          <w:b/>
          <w:i/>
          <w:sz w:val="28"/>
          <w:szCs w:val="28"/>
        </w:rPr>
        <w:t>В процессе достижения личностных результатов освоения обуча</w:t>
      </w:r>
      <w:r w:rsidRPr="005D4B91">
        <w:rPr>
          <w:rFonts w:ascii="Times New Roman" w:hAnsi="Times New Roman" w:cs="Times New Roman"/>
          <w:b/>
          <w:i/>
          <w:sz w:val="28"/>
          <w:szCs w:val="28"/>
        </w:rPr>
        <w:t>ю</w:t>
      </w:r>
      <w:r w:rsidRPr="005D4B91">
        <w:rPr>
          <w:rFonts w:ascii="Times New Roman" w:hAnsi="Times New Roman" w:cs="Times New Roman"/>
          <w:b/>
          <w:i/>
          <w:sz w:val="28"/>
          <w:szCs w:val="28"/>
        </w:rPr>
        <w:t>щимися программы по русскому языку у обучающихся совершенствуется эмоциональный интеллект, предполагающий сформированность:</w:t>
      </w:r>
    </w:p>
    <w:bookmarkEnd w:id="80"/>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саморегулирования, включающего самоконтроль, умение принимать о</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lastRenderedPageBreak/>
        <w:t>ветственность за своё поведение, способность проявлять гибкость и адаптир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ваться к эмоциональным изменениям, быть открытым новому;</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можностей;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эмпатии, включающей способность сочувствовать и сопереживать, 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нимать эмоциональное состояние других людей и учитывать его при осущест</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лении коммуникации;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BE57F4" w:rsidRPr="005D4B91" w:rsidRDefault="00BE57F4" w:rsidP="005D4B91">
      <w:pPr>
        <w:ind w:firstLine="709"/>
        <w:rPr>
          <w:rFonts w:ascii="Times New Roman" w:hAnsi="Times New Roman" w:cs="Times New Roman"/>
          <w:sz w:val="28"/>
          <w:szCs w:val="28"/>
        </w:rPr>
      </w:pPr>
    </w:p>
    <w:p w:rsidR="00BE57F4" w:rsidRPr="005D4B91" w:rsidRDefault="00BE57F4" w:rsidP="004B092B">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071A2F" w:rsidRPr="005D4B91" w:rsidRDefault="00071A2F" w:rsidP="005D4B91">
      <w:pPr>
        <w:ind w:firstLine="709"/>
        <w:rPr>
          <w:rFonts w:ascii="Times New Roman" w:hAnsi="Times New Roman" w:cs="Times New Roman"/>
          <w:b/>
          <w:i/>
          <w:sz w:val="28"/>
          <w:szCs w:val="28"/>
        </w:rPr>
      </w:pPr>
      <w:bookmarkStart w:id="81" w:name="sub_11984"/>
      <w:r w:rsidRPr="005D4B91">
        <w:rPr>
          <w:rFonts w:ascii="Times New Roman" w:hAnsi="Times New Roman" w:cs="Times New Roman"/>
          <w:b/>
          <w:i/>
          <w:sz w:val="28"/>
          <w:szCs w:val="28"/>
        </w:rPr>
        <w:t xml:space="preserve">В результате изучения русского языка на уровне </w:t>
      </w:r>
      <w:r w:rsidR="00BE57F4" w:rsidRPr="005D4B91">
        <w:rPr>
          <w:rFonts w:ascii="Times New Roman" w:hAnsi="Times New Roman" w:cs="Times New Roman"/>
          <w:b/>
          <w:i/>
          <w:sz w:val="28"/>
          <w:szCs w:val="28"/>
        </w:rPr>
        <w:t xml:space="preserve">СОО </w:t>
      </w:r>
      <w:r w:rsidRPr="005D4B91">
        <w:rPr>
          <w:rFonts w:ascii="Times New Roman" w:hAnsi="Times New Roman" w:cs="Times New Roman"/>
          <w:b/>
          <w:i/>
          <w:sz w:val="28"/>
          <w:szCs w:val="28"/>
        </w:rPr>
        <w:t xml:space="preserve">у обучающегося будут сформированы познавательные </w:t>
      </w:r>
      <w:r w:rsidR="00BE57F4" w:rsidRPr="005D4B91">
        <w:rPr>
          <w:rFonts w:ascii="Times New Roman" w:hAnsi="Times New Roman" w:cs="Times New Roman"/>
          <w:b/>
          <w:i/>
          <w:sz w:val="28"/>
          <w:szCs w:val="28"/>
        </w:rPr>
        <w:t>УУД</w:t>
      </w:r>
      <w:r w:rsidRPr="005D4B91">
        <w:rPr>
          <w:rFonts w:ascii="Times New Roman" w:hAnsi="Times New Roman" w:cs="Times New Roman"/>
          <w:b/>
          <w:i/>
          <w:sz w:val="28"/>
          <w:szCs w:val="28"/>
        </w:rPr>
        <w:t xml:space="preserve">, коммуникативные </w:t>
      </w:r>
      <w:r w:rsidR="00BE57F4" w:rsidRPr="005D4B91">
        <w:rPr>
          <w:rFonts w:ascii="Times New Roman" w:hAnsi="Times New Roman" w:cs="Times New Roman"/>
          <w:b/>
          <w:i/>
          <w:sz w:val="28"/>
          <w:szCs w:val="28"/>
        </w:rPr>
        <w:t>УУД</w:t>
      </w:r>
      <w:r w:rsidRPr="005D4B91">
        <w:rPr>
          <w:rFonts w:ascii="Times New Roman" w:hAnsi="Times New Roman" w:cs="Times New Roman"/>
          <w:b/>
          <w:i/>
          <w:sz w:val="28"/>
          <w:szCs w:val="28"/>
        </w:rPr>
        <w:t>, рег</w:t>
      </w:r>
      <w:r w:rsidRPr="005D4B91">
        <w:rPr>
          <w:rFonts w:ascii="Times New Roman" w:hAnsi="Times New Roman" w:cs="Times New Roman"/>
          <w:b/>
          <w:i/>
          <w:sz w:val="28"/>
          <w:szCs w:val="28"/>
        </w:rPr>
        <w:t>у</w:t>
      </w:r>
      <w:r w:rsidRPr="005D4B91">
        <w:rPr>
          <w:rFonts w:ascii="Times New Roman" w:hAnsi="Times New Roman" w:cs="Times New Roman"/>
          <w:b/>
          <w:i/>
          <w:sz w:val="28"/>
          <w:szCs w:val="28"/>
        </w:rPr>
        <w:t xml:space="preserve">лятивные </w:t>
      </w:r>
      <w:r w:rsidR="00BE57F4" w:rsidRPr="005D4B91">
        <w:rPr>
          <w:rFonts w:ascii="Times New Roman" w:hAnsi="Times New Roman" w:cs="Times New Roman"/>
          <w:b/>
          <w:i/>
          <w:sz w:val="28"/>
          <w:szCs w:val="28"/>
        </w:rPr>
        <w:t>УУД</w:t>
      </w:r>
      <w:r w:rsidRPr="005D4B91">
        <w:rPr>
          <w:rFonts w:ascii="Times New Roman" w:hAnsi="Times New Roman" w:cs="Times New Roman"/>
          <w:b/>
          <w:i/>
          <w:sz w:val="28"/>
          <w:szCs w:val="28"/>
        </w:rPr>
        <w:t>, совместная деятельность.</w:t>
      </w:r>
    </w:p>
    <w:p w:rsidR="00BE57F4" w:rsidRPr="005D4B91" w:rsidRDefault="00BE57F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071A2F" w:rsidRPr="005D4B91" w:rsidRDefault="00071A2F" w:rsidP="005D4B91">
      <w:pPr>
        <w:ind w:firstLine="709"/>
        <w:rPr>
          <w:rFonts w:ascii="Times New Roman" w:hAnsi="Times New Roman" w:cs="Times New Roman"/>
          <w:i/>
          <w:sz w:val="28"/>
          <w:szCs w:val="28"/>
        </w:rPr>
      </w:pPr>
      <w:bookmarkStart w:id="82" w:name="sub_119841"/>
      <w:bookmarkEnd w:id="81"/>
      <w:r w:rsidRPr="005D4B91">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82"/>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формулировать и актуализировать проблему, рассма</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ривать её всесторонне;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определять цели деятельности, задавать параметры и критерии их до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тижения;</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выявлять закономерности и противоречия языковых явлений, данных в наблюдении;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разрабатывать план решения проблемы с учётом анализа имеющихся материальных и нематериальных ресурсов;</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вносить коррективы в деятельность, оценивать риски и соответствие 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зультатов целям;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координировать и выполнять работу в условиях реального, виртуальн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 xml:space="preserve">го и комбинированного взаимодействия, </w:t>
      </w:r>
      <w:r w:rsidR="00635186"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выполнении проектов по русскому языку;</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развивать креативное мышление при решении жизненных проблем с учётом собственного речевого и читательского опыта.</w:t>
      </w:r>
    </w:p>
    <w:p w:rsidR="00071A2F" w:rsidRPr="005D4B91" w:rsidRDefault="00071A2F" w:rsidP="005D4B91">
      <w:pPr>
        <w:ind w:firstLine="709"/>
        <w:rPr>
          <w:rFonts w:ascii="Times New Roman" w:hAnsi="Times New Roman" w:cs="Times New Roman"/>
          <w:i/>
          <w:sz w:val="28"/>
          <w:szCs w:val="28"/>
        </w:rPr>
      </w:pPr>
      <w:bookmarkStart w:id="83" w:name="sub_119842"/>
      <w:r w:rsidRPr="005D4B91">
        <w:rPr>
          <w:rFonts w:ascii="Times New Roman" w:hAnsi="Times New Roman" w:cs="Times New Roman"/>
          <w:i/>
          <w:sz w:val="28"/>
          <w:szCs w:val="28"/>
        </w:rPr>
        <w:t>У обучающегося будут сформированы следующие базовые исследов</w:t>
      </w:r>
      <w:r w:rsidRPr="005D4B91">
        <w:rPr>
          <w:rFonts w:ascii="Times New Roman" w:hAnsi="Times New Roman" w:cs="Times New Roman"/>
          <w:i/>
          <w:sz w:val="28"/>
          <w:szCs w:val="28"/>
        </w:rPr>
        <w:t>а</w:t>
      </w:r>
      <w:r w:rsidRPr="005D4B91">
        <w:rPr>
          <w:rFonts w:ascii="Times New Roman" w:hAnsi="Times New Roman" w:cs="Times New Roman"/>
          <w:i/>
          <w:sz w:val="28"/>
          <w:szCs w:val="28"/>
        </w:rPr>
        <w:t xml:space="preserve">тельские действия как часть познавательных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83"/>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владеть навыками учебно-исследовательской и проектной деятельности,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контексте изучения учебного предмета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Русский язык</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способностью и готовностью к самостоятельному поиску методов решения практических 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дач, применению различных методов познания;</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w:t>
      </w:r>
      <w:r w:rsidR="00071A2F" w:rsidRPr="005D4B91">
        <w:rPr>
          <w:rFonts w:ascii="Times New Roman" w:hAnsi="Times New Roman" w:cs="Times New Roman"/>
          <w:sz w:val="28"/>
          <w:szCs w:val="28"/>
        </w:rPr>
        <w:t xml:space="preserve">владеть разными видами деятельности по получению нового знания,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по русскому языку; его интерпретации, преобразованию и применению в различных учебных ситуациях,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при создании учебных и социальных пр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ектов;</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формировать научный тип мышления, владеть научной, </w:t>
      </w:r>
      <w:r w:rsidR="00BE57F4"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BE57F4" w:rsidRPr="005D4B91">
        <w:rPr>
          <w:rFonts w:ascii="Times New Roman" w:hAnsi="Times New Roman" w:cs="Times New Roman"/>
          <w:sz w:val="28"/>
          <w:szCs w:val="28"/>
        </w:rPr>
        <w:t xml:space="preserve"> лингви</w:t>
      </w:r>
      <w:r w:rsidR="00BE57F4" w:rsidRPr="005D4B91">
        <w:rPr>
          <w:rFonts w:ascii="Times New Roman" w:hAnsi="Times New Roman" w:cs="Times New Roman"/>
          <w:sz w:val="28"/>
          <w:szCs w:val="28"/>
        </w:rPr>
        <w:t>с</w:t>
      </w:r>
      <w:r w:rsidR="00BE57F4" w:rsidRPr="005D4B91">
        <w:rPr>
          <w:rFonts w:ascii="Times New Roman" w:hAnsi="Times New Roman" w:cs="Times New Roman"/>
          <w:sz w:val="28"/>
          <w:szCs w:val="28"/>
        </w:rPr>
        <w:t>тической,</w:t>
      </w:r>
      <w:r w:rsidR="00071A2F" w:rsidRPr="005D4B91">
        <w:rPr>
          <w:rFonts w:ascii="Times New Roman" w:hAnsi="Times New Roman" w:cs="Times New Roman"/>
          <w:sz w:val="28"/>
          <w:szCs w:val="28"/>
        </w:rPr>
        <w:t xml:space="preserve"> терминологией, общенаучными ключевыми понятиями и методами;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ставить и формулировать собственные задачи в образовательной де</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тельности и разнообразных жизненных ситуациях;</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выявлять и актуализировать задачу, выдвигать гипотезу, задавать пар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метры и критерии её решения, находить аргументы для доказательства своих утверждений;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анализировать полученные в ходе решения задачи результаты, критич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ски оценивать их достоверность, прогнозировать изменение в новых условиях;</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давать оценку новым ситуациям, приобретённому опыту;</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уметь интегрировать знания из разных предметных областей;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уметь переносить знания в практическую область жизнедеятельности, освоенные средства и способы действия - в профессиональную среду;</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выдвигать новые идеи, оригинальные подходы, предлагать альтернати</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ные способы решения проблем.</w:t>
      </w:r>
    </w:p>
    <w:p w:rsidR="00071A2F" w:rsidRPr="005D4B91" w:rsidRDefault="00071A2F" w:rsidP="005D4B91">
      <w:pPr>
        <w:ind w:firstLine="709"/>
        <w:rPr>
          <w:rFonts w:ascii="Times New Roman" w:hAnsi="Times New Roman" w:cs="Times New Roman"/>
          <w:i/>
          <w:sz w:val="28"/>
          <w:szCs w:val="28"/>
        </w:rPr>
      </w:pPr>
      <w:bookmarkStart w:id="84" w:name="sub_119843"/>
      <w:r w:rsidRPr="005D4B91">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84"/>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владеть навыками получения информации,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лингвистической, из источников разных типов, самостоятельно осуществлять поиск, анализ, сист</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матизацию и интерпретацию информации различных видов и форм предста</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ления;</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создавать тексты в различных форматах с учётом назначения информ</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ции и её целевой аудитории, выбирая оптимальную форму представления и в</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зуализации (презентация, таблица, схема и другие);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оценивать достоверность, легитимность информации, её соответствие правовым и морально-этическим нормам;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использовать средства информационных и коммуникационных технол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гий при решении когнитивных, коммуникативных и организационных задач с соблюдением требований эргономики, техники безопасности, гигиены, ресу</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сосбережения, правовых и этических норм, норм информационной безопасн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навыками защиты личной информации, соблюдать требования информационной безопасности.</w:t>
      </w:r>
    </w:p>
    <w:p w:rsidR="00BE57F4" w:rsidRPr="005D4B91" w:rsidRDefault="00BE57F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071A2F" w:rsidRPr="005D4B91" w:rsidRDefault="00071A2F" w:rsidP="005D4B91">
      <w:pPr>
        <w:ind w:firstLine="709"/>
        <w:rPr>
          <w:rFonts w:ascii="Times New Roman" w:hAnsi="Times New Roman" w:cs="Times New Roman"/>
          <w:i/>
          <w:sz w:val="28"/>
          <w:szCs w:val="28"/>
        </w:rPr>
      </w:pPr>
      <w:bookmarkStart w:id="85" w:name="sub_119844"/>
      <w:r w:rsidRPr="005D4B91">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85"/>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осуществлять коммуникацию во всех сферах жизни;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w:t>
      </w:r>
      <w:r w:rsidR="00071A2F" w:rsidRPr="005D4B91">
        <w:rPr>
          <w:rFonts w:ascii="Times New Roman" w:hAnsi="Times New Roman" w:cs="Times New Roman"/>
          <w:sz w:val="28"/>
          <w:szCs w:val="28"/>
        </w:rPr>
        <w:t>г</w:t>
      </w:r>
      <w:r w:rsidR="00071A2F" w:rsidRPr="005D4B91">
        <w:rPr>
          <w:rFonts w:ascii="Times New Roman" w:hAnsi="Times New Roman" w:cs="Times New Roman"/>
          <w:sz w:val="28"/>
          <w:szCs w:val="28"/>
        </w:rPr>
        <w:t>чать конфликты;</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w:t>
      </w:r>
      <w:r w:rsidR="00071A2F" w:rsidRPr="005D4B91">
        <w:rPr>
          <w:rFonts w:ascii="Times New Roman" w:hAnsi="Times New Roman" w:cs="Times New Roman"/>
          <w:sz w:val="28"/>
          <w:szCs w:val="28"/>
        </w:rPr>
        <w:t>владеть различными способами общения и взаимодействия; аргумент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рованно вести диалог;</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развёрнуто, логично и корректно с точки зрения культуры речи излагать своё мнение, строить высказывание.</w:t>
      </w:r>
    </w:p>
    <w:p w:rsidR="00BE57F4" w:rsidRPr="005D4B91" w:rsidRDefault="00BE57F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Регулятивные УУД</w:t>
      </w:r>
    </w:p>
    <w:p w:rsidR="00071A2F" w:rsidRPr="005D4B91" w:rsidRDefault="00071A2F" w:rsidP="005D4B91">
      <w:pPr>
        <w:ind w:firstLine="709"/>
        <w:rPr>
          <w:rFonts w:ascii="Times New Roman" w:hAnsi="Times New Roman" w:cs="Times New Roman"/>
          <w:i/>
          <w:sz w:val="28"/>
          <w:szCs w:val="28"/>
        </w:rPr>
      </w:pPr>
      <w:bookmarkStart w:id="86" w:name="sub_119845"/>
      <w:r w:rsidRPr="005D4B91">
        <w:rPr>
          <w:rFonts w:ascii="Times New Roman" w:hAnsi="Times New Roman" w:cs="Times New Roman"/>
          <w:i/>
          <w:sz w:val="28"/>
          <w:szCs w:val="28"/>
        </w:rPr>
        <w:t>У обучающегося будут сформированы следующие умения самоорганиз</w:t>
      </w:r>
      <w:r w:rsidRPr="005D4B91">
        <w:rPr>
          <w:rFonts w:ascii="Times New Roman" w:hAnsi="Times New Roman" w:cs="Times New Roman"/>
          <w:i/>
          <w:sz w:val="28"/>
          <w:szCs w:val="28"/>
        </w:rPr>
        <w:t>а</w:t>
      </w:r>
      <w:r w:rsidRPr="005D4B91">
        <w:rPr>
          <w:rFonts w:ascii="Times New Roman" w:hAnsi="Times New Roman" w:cs="Times New Roman"/>
          <w:i/>
          <w:sz w:val="28"/>
          <w:szCs w:val="28"/>
        </w:rPr>
        <w:t xml:space="preserve">ции как части регулятивных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86"/>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составлять план решения проблемы с учётом имеющи</w:t>
      </w:r>
      <w:r w:rsidR="00071A2F" w:rsidRPr="005D4B91">
        <w:rPr>
          <w:rFonts w:ascii="Times New Roman" w:hAnsi="Times New Roman" w:cs="Times New Roman"/>
          <w:sz w:val="28"/>
          <w:szCs w:val="28"/>
        </w:rPr>
        <w:t>х</w:t>
      </w:r>
      <w:r w:rsidR="00071A2F" w:rsidRPr="005D4B91">
        <w:rPr>
          <w:rFonts w:ascii="Times New Roman" w:hAnsi="Times New Roman" w:cs="Times New Roman"/>
          <w:sz w:val="28"/>
          <w:szCs w:val="28"/>
        </w:rPr>
        <w:t>ся ресурсов, собственных возможностей и предпочтений;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расширять рамки учебного предмета на основе личных предпочтений;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делать осознанный выбор, уметь аргументировать его, брать ответс</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венность за результаты выбора;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оценивать приобретённый опыт;</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071A2F" w:rsidRPr="005D4B91" w:rsidRDefault="00071A2F" w:rsidP="005D4B91">
      <w:pPr>
        <w:ind w:firstLine="709"/>
        <w:rPr>
          <w:rFonts w:ascii="Times New Roman" w:hAnsi="Times New Roman" w:cs="Times New Roman"/>
          <w:i/>
          <w:sz w:val="28"/>
          <w:szCs w:val="28"/>
        </w:rPr>
      </w:pPr>
      <w:bookmarkStart w:id="87" w:name="sub_119846"/>
      <w:r w:rsidRPr="005D4B91">
        <w:rPr>
          <w:rFonts w:ascii="Times New Roman" w:hAnsi="Times New Roman" w:cs="Times New Roman"/>
          <w:i/>
          <w:sz w:val="28"/>
          <w:szCs w:val="28"/>
        </w:rPr>
        <w:t xml:space="preserve">У обучающегося будут сформированы следующие умения самоконтроля, принятия себя и других как части регулятивных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87"/>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навыками познавательной рефлексии как осознания соверша</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мых действий и мыслительных процессов, их оснований и результатов; испол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зовать приёмы рефлексии для оценки ситуации, выбора верного решения;</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уметь оценивать риски и своевременно принимать решение по их сн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жению;</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принимать себя, понимая свои недостатки и достоинства;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принимать мотивы и аргументы других людей при анализе результатов деятельности;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признавать своё право и право других на ошибку;</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развивать способность видеть мир с позиции другого человека.</w:t>
      </w:r>
    </w:p>
    <w:p w:rsidR="00BE57F4" w:rsidRPr="005D4B91" w:rsidRDefault="00BE57F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Совместная деятельность</w:t>
      </w:r>
    </w:p>
    <w:p w:rsidR="00071A2F" w:rsidRPr="005D4B91" w:rsidRDefault="00071A2F" w:rsidP="005D4B91">
      <w:pPr>
        <w:ind w:firstLine="709"/>
        <w:rPr>
          <w:rFonts w:ascii="Times New Roman" w:hAnsi="Times New Roman" w:cs="Times New Roman"/>
          <w:i/>
          <w:sz w:val="28"/>
          <w:szCs w:val="28"/>
        </w:rPr>
      </w:pPr>
      <w:bookmarkStart w:id="88" w:name="sub_119847"/>
      <w:r w:rsidRPr="005D4B91">
        <w:rPr>
          <w:rFonts w:ascii="Times New Roman" w:hAnsi="Times New Roman" w:cs="Times New Roman"/>
          <w:i/>
          <w:sz w:val="28"/>
          <w:szCs w:val="28"/>
        </w:rPr>
        <w:t>У обучающегося будут сформированы следующие умения совместной деятельности:</w:t>
      </w:r>
    </w:p>
    <w:bookmarkEnd w:id="88"/>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понимать и использовать преимущества командной и индивидуальной работы;</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выбирать тематику и методы совместных действий с учётом общих и</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тересов и возможностей каждого члена коллектива;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принимать цели совместной деятельности, организовывать и координ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оценивать качество своего вклада и вклада каждого участника команды </w:t>
      </w:r>
      <w:r w:rsidR="00071A2F" w:rsidRPr="005D4B91">
        <w:rPr>
          <w:rFonts w:ascii="Times New Roman" w:hAnsi="Times New Roman" w:cs="Times New Roman"/>
          <w:sz w:val="28"/>
          <w:szCs w:val="28"/>
        </w:rPr>
        <w:lastRenderedPageBreak/>
        <w:t>в общий результат по разработанным критериям;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предлагать новые проекты, оценивать идеи с позиции новизны, ориг</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нальности, практической значимости; проявлять творческие способности и в</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ображение, быть инициативным.</w:t>
      </w:r>
    </w:p>
    <w:p w:rsidR="00BE57F4" w:rsidRPr="005D4B91" w:rsidRDefault="00BE57F4" w:rsidP="004B092B">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ПРЕДМЕТНЫЕ РЕЗУЛЬТАТЫ</w:t>
      </w:r>
    </w:p>
    <w:p w:rsidR="00932C49" w:rsidRPr="005D4B91" w:rsidRDefault="00932C49" w:rsidP="004B092B">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10 КЛАСС</w:t>
      </w:r>
    </w:p>
    <w:p w:rsidR="00071A2F" w:rsidRPr="005D4B91" w:rsidRDefault="00071A2F" w:rsidP="005D4B91">
      <w:pPr>
        <w:ind w:firstLine="709"/>
        <w:rPr>
          <w:rFonts w:ascii="Times New Roman" w:hAnsi="Times New Roman" w:cs="Times New Roman"/>
          <w:b/>
          <w:i/>
          <w:sz w:val="28"/>
          <w:szCs w:val="28"/>
        </w:rPr>
      </w:pPr>
      <w:bookmarkStart w:id="89" w:name="sub_11985"/>
      <w:r w:rsidRPr="005D4B91">
        <w:rPr>
          <w:rFonts w:ascii="Times New Roman" w:hAnsi="Times New Roman" w:cs="Times New Roman"/>
          <w:b/>
          <w:i/>
          <w:sz w:val="28"/>
          <w:szCs w:val="28"/>
        </w:rPr>
        <w:t>К концу обучения в 10 классе обучающийся получит следующие пре</w:t>
      </w:r>
      <w:r w:rsidRPr="005D4B91">
        <w:rPr>
          <w:rFonts w:ascii="Times New Roman" w:hAnsi="Times New Roman" w:cs="Times New Roman"/>
          <w:b/>
          <w:i/>
          <w:sz w:val="28"/>
          <w:szCs w:val="28"/>
        </w:rPr>
        <w:t>д</w:t>
      </w:r>
      <w:r w:rsidRPr="005D4B91">
        <w:rPr>
          <w:rFonts w:ascii="Times New Roman" w:hAnsi="Times New Roman" w:cs="Times New Roman"/>
          <w:b/>
          <w:i/>
          <w:sz w:val="28"/>
          <w:szCs w:val="28"/>
        </w:rPr>
        <w:t>метные результаты по отдельным темам программы по русскому языку:</w:t>
      </w:r>
    </w:p>
    <w:p w:rsidR="00071A2F" w:rsidRPr="005D4B91" w:rsidRDefault="00071A2F" w:rsidP="005D4B91">
      <w:pPr>
        <w:ind w:firstLine="709"/>
        <w:rPr>
          <w:rFonts w:ascii="Times New Roman" w:hAnsi="Times New Roman" w:cs="Times New Roman"/>
          <w:b/>
          <w:sz w:val="28"/>
          <w:szCs w:val="28"/>
        </w:rPr>
      </w:pPr>
      <w:bookmarkStart w:id="90" w:name="sub_119851"/>
      <w:bookmarkEnd w:id="89"/>
      <w:r w:rsidRPr="005D4B91">
        <w:rPr>
          <w:rFonts w:ascii="Times New Roman" w:hAnsi="Times New Roman" w:cs="Times New Roman"/>
          <w:b/>
          <w:sz w:val="28"/>
          <w:szCs w:val="28"/>
        </w:rPr>
        <w:t xml:space="preserve">Общие сведения </w:t>
      </w:r>
      <w:r w:rsidR="00402B26" w:rsidRPr="005D4B91">
        <w:rPr>
          <w:rFonts w:ascii="Times New Roman" w:hAnsi="Times New Roman" w:cs="Times New Roman"/>
          <w:b/>
          <w:sz w:val="28"/>
          <w:szCs w:val="28"/>
        </w:rPr>
        <w:t>о языке</w:t>
      </w:r>
    </w:p>
    <w:bookmarkEnd w:id="90"/>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w:t>
      </w:r>
      <w:r w:rsidR="00071A2F" w:rsidRPr="005D4B91">
        <w:rPr>
          <w:rFonts w:ascii="Times New Roman" w:hAnsi="Times New Roman" w:cs="Times New Roman"/>
          <w:sz w:val="28"/>
          <w:szCs w:val="28"/>
        </w:rPr>
        <w:t>меть представление о языке как знаковой системе, об основных фун</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циях языка; о лингвистике как науке.</w:t>
      </w:r>
    </w:p>
    <w:p w:rsidR="00071A2F" w:rsidRPr="005D4B91" w:rsidRDefault="0047416D"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w:t>
      </w:r>
      <w:r w:rsidR="00071A2F" w:rsidRPr="005D4B91">
        <w:rPr>
          <w:rFonts w:ascii="Times New Roman" w:hAnsi="Times New Roman" w:cs="Times New Roman"/>
          <w:sz w:val="28"/>
          <w:szCs w:val="28"/>
        </w:rPr>
        <w:t>познавать лексику с национально-культурным компонентом значения; лексику, отражающую традиционные российские духовно-нравственные це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ности в художественных текстах и публицистике; объяснять значения данных лексических единиц с помощью лингвистических словарей (толковых, этим</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логических и других); комментировать фразеологизмы с точки зрения отраж</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в них истории и культуры народа (в рамках изученного).</w:t>
      </w:r>
    </w:p>
    <w:p w:rsidR="00071A2F" w:rsidRPr="005D4B91" w:rsidRDefault="0047416D"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онимать и уметь комментировать функции русского языка как госуда</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 xml:space="preserve">ственного языка Российской Федерации и языка межнационального общения народов России, одного из мировых языков (с опорой на </w:t>
      </w:r>
      <w:r w:rsidR="00071A2F" w:rsidRPr="005D4B91">
        <w:rPr>
          <w:rStyle w:val="a5"/>
          <w:rFonts w:ascii="Times New Roman" w:hAnsi="Times New Roman" w:cs="Times New Roman"/>
          <w:color w:val="auto"/>
          <w:sz w:val="28"/>
          <w:szCs w:val="28"/>
        </w:rPr>
        <w:t>статью 68</w:t>
      </w:r>
      <w:r w:rsidR="00071A2F" w:rsidRPr="005D4B91">
        <w:rPr>
          <w:rFonts w:ascii="Times New Roman" w:hAnsi="Times New Roman" w:cs="Times New Roman"/>
          <w:sz w:val="28"/>
          <w:szCs w:val="28"/>
        </w:rPr>
        <w:t xml:space="preserve"> Констит</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 xml:space="preserve">ции Российской Федерации, </w:t>
      </w:r>
      <w:r w:rsidR="00071A2F" w:rsidRPr="005D4B91">
        <w:rPr>
          <w:rStyle w:val="a5"/>
          <w:rFonts w:ascii="Times New Roman" w:hAnsi="Times New Roman" w:cs="Times New Roman"/>
          <w:color w:val="auto"/>
          <w:sz w:val="28"/>
          <w:szCs w:val="28"/>
        </w:rPr>
        <w:t>Федеральный закон</w:t>
      </w:r>
      <w:r w:rsidR="00402B26" w:rsidRPr="005D4B91">
        <w:rPr>
          <w:rFonts w:ascii="Times New Roman" w:hAnsi="Times New Roman" w:cs="Times New Roman"/>
          <w:sz w:val="28"/>
          <w:szCs w:val="28"/>
        </w:rPr>
        <w:t xml:space="preserve"> от 01.06.2005 г. №</w:t>
      </w:r>
      <w:r w:rsidR="00071A2F" w:rsidRPr="005D4B91">
        <w:rPr>
          <w:rFonts w:ascii="Times New Roman" w:hAnsi="Times New Roman" w:cs="Times New Roman"/>
          <w:sz w:val="28"/>
          <w:szCs w:val="28"/>
        </w:rPr>
        <w:t xml:space="preserve"> 53-ФЗ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О государственном языке Российской Федерации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071A2F" w:rsidRPr="005D4B91">
        <w:rPr>
          <w:rStyle w:val="a5"/>
          <w:rFonts w:ascii="Times New Roman" w:hAnsi="Times New Roman" w:cs="Times New Roman"/>
          <w:color w:val="auto"/>
          <w:sz w:val="28"/>
          <w:szCs w:val="28"/>
        </w:rPr>
        <w:t>Закон</w:t>
      </w:r>
      <w:r w:rsidR="00071A2F" w:rsidRPr="005D4B91">
        <w:rPr>
          <w:rFonts w:ascii="Times New Roman" w:hAnsi="Times New Roman" w:cs="Times New Roman"/>
          <w:sz w:val="28"/>
          <w:szCs w:val="28"/>
        </w:rPr>
        <w:t xml:space="preserve"> Российской Ф</w:t>
      </w:r>
      <w:r w:rsidR="00402B26" w:rsidRPr="005D4B91">
        <w:rPr>
          <w:rFonts w:ascii="Times New Roman" w:hAnsi="Times New Roman" w:cs="Times New Roman"/>
          <w:sz w:val="28"/>
          <w:szCs w:val="28"/>
        </w:rPr>
        <w:t>едерации от 25.10.1991 г. №</w:t>
      </w:r>
      <w:r w:rsidR="00071A2F" w:rsidRPr="005D4B91">
        <w:rPr>
          <w:rFonts w:ascii="Times New Roman" w:hAnsi="Times New Roman" w:cs="Times New Roman"/>
          <w:sz w:val="28"/>
          <w:szCs w:val="28"/>
        </w:rPr>
        <w:t xml:space="preserve"> 1807-1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О языках народов Российской Федерации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47416D"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w:t>
      </w:r>
      <w:r w:rsidR="00071A2F" w:rsidRPr="005D4B91">
        <w:rPr>
          <w:rFonts w:ascii="Times New Roman" w:hAnsi="Times New Roman" w:cs="Times New Roman"/>
          <w:sz w:val="28"/>
          <w:szCs w:val="28"/>
        </w:rPr>
        <w:t>азличать формы существования русского языка (литературный язык, просторечие, народные говоры, профессиональные разновидности, жаргон, а</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го), знать и характеризовать признаки литературного языка и его роль в общ</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стве; использовать эти знания в речевой практике.</w:t>
      </w:r>
    </w:p>
    <w:p w:rsidR="00071A2F" w:rsidRPr="005D4B91" w:rsidRDefault="00402B26" w:rsidP="005D4B91">
      <w:pPr>
        <w:ind w:firstLine="709"/>
        <w:rPr>
          <w:rFonts w:ascii="Times New Roman" w:hAnsi="Times New Roman" w:cs="Times New Roman"/>
          <w:b/>
          <w:sz w:val="28"/>
          <w:szCs w:val="28"/>
        </w:rPr>
      </w:pPr>
      <w:bookmarkStart w:id="91" w:name="sub_119852"/>
      <w:r w:rsidRPr="005D4B91">
        <w:rPr>
          <w:rFonts w:ascii="Times New Roman" w:hAnsi="Times New Roman" w:cs="Times New Roman"/>
          <w:b/>
          <w:sz w:val="28"/>
          <w:szCs w:val="28"/>
        </w:rPr>
        <w:t>Язык и речь. Культура речи</w:t>
      </w:r>
    </w:p>
    <w:bookmarkEnd w:id="91"/>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русском языке как системе, знать основные ед</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ницы и уровни языковой системы, анализировать языковые единицы разных уровней языковой системы.</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культуре речи как разделе лингвистики.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К</w:t>
      </w:r>
      <w:r w:rsidR="00071A2F" w:rsidRPr="005D4B91">
        <w:rPr>
          <w:rFonts w:ascii="Times New Roman" w:hAnsi="Times New Roman" w:cs="Times New Roman"/>
          <w:sz w:val="28"/>
          <w:szCs w:val="28"/>
        </w:rPr>
        <w:t>омментировать нормативный, коммуникативный и этический аспекты культуры речи, приводить соответствующие примеры.</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речевые высказывания с точки зрения коммуникативной целесообразности, уместности, точности, ясности, выразительности, соответс</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вия нормам современного русского литературного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языковой норме, её видах.</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словари русского языка в учебной деятельности.</w:t>
      </w:r>
    </w:p>
    <w:p w:rsidR="00071A2F" w:rsidRPr="005D4B91" w:rsidRDefault="00071A2F" w:rsidP="005D4B91">
      <w:pPr>
        <w:ind w:firstLine="709"/>
        <w:rPr>
          <w:rFonts w:ascii="Times New Roman" w:hAnsi="Times New Roman" w:cs="Times New Roman"/>
          <w:b/>
          <w:sz w:val="28"/>
          <w:szCs w:val="28"/>
        </w:rPr>
      </w:pPr>
      <w:bookmarkStart w:id="92" w:name="sub_119853"/>
      <w:r w:rsidRPr="005D4B91">
        <w:rPr>
          <w:rFonts w:ascii="Times New Roman" w:hAnsi="Times New Roman" w:cs="Times New Roman"/>
          <w:b/>
          <w:sz w:val="28"/>
          <w:szCs w:val="28"/>
        </w:rPr>
        <w:t>Фонетика</w:t>
      </w:r>
      <w:r w:rsidR="00402B26" w:rsidRPr="005D4B91">
        <w:rPr>
          <w:rFonts w:ascii="Times New Roman" w:hAnsi="Times New Roman" w:cs="Times New Roman"/>
          <w:b/>
          <w:sz w:val="28"/>
          <w:szCs w:val="28"/>
        </w:rPr>
        <w:t>. Орфоэпия. Орфоэпические нормы</w:t>
      </w:r>
    </w:p>
    <w:bookmarkEnd w:id="92"/>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фонетический анализ слова.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О</w:t>
      </w:r>
      <w:r w:rsidR="00071A2F" w:rsidRPr="005D4B91">
        <w:rPr>
          <w:rFonts w:ascii="Times New Roman" w:hAnsi="Times New Roman" w:cs="Times New Roman"/>
          <w:sz w:val="28"/>
          <w:szCs w:val="28"/>
        </w:rPr>
        <w:t>пределять изобразительно-выразительные средства фонетики в тексте.</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особенности произношения безуда</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 xml:space="preserve">ных гласных звуков, некоторых согласных, сочетаний согласных, некоторых </w:t>
      </w:r>
      <w:r w:rsidR="00071A2F" w:rsidRPr="005D4B91">
        <w:rPr>
          <w:rFonts w:ascii="Times New Roman" w:hAnsi="Times New Roman" w:cs="Times New Roman"/>
          <w:sz w:val="28"/>
          <w:szCs w:val="28"/>
        </w:rPr>
        <w:lastRenderedPageBreak/>
        <w:t>грамматических форм, иноязычных слов.</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речевые высказывания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собстве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ные) с точки зрения соблюдения орфоэпических и акцентологических норм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временного русского литературного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основные произносительные и акцентологические нормы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временного русского литературного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орфоэпический словарь.</w:t>
      </w:r>
    </w:p>
    <w:p w:rsidR="00071A2F" w:rsidRPr="005D4B91" w:rsidRDefault="00071A2F" w:rsidP="005D4B91">
      <w:pPr>
        <w:ind w:firstLine="709"/>
        <w:rPr>
          <w:rFonts w:ascii="Times New Roman" w:hAnsi="Times New Roman" w:cs="Times New Roman"/>
          <w:b/>
          <w:sz w:val="28"/>
          <w:szCs w:val="28"/>
        </w:rPr>
      </w:pPr>
      <w:bookmarkStart w:id="93" w:name="sub_119854"/>
      <w:r w:rsidRPr="005D4B91">
        <w:rPr>
          <w:rFonts w:ascii="Times New Roman" w:hAnsi="Times New Roman" w:cs="Times New Roman"/>
          <w:b/>
          <w:sz w:val="28"/>
          <w:szCs w:val="28"/>
        </w:rPr>
        <w:t>Лексикология и</w:t>
      </w:r>
      <w:r w:rsidR="00402B26" w:rsidRPr="005D4B91">
        <w:rPr>
          <w:rFonts w:ascii="Times New Roman" w:hAnsi="Times New Roman" w:cs="Times New Roman"/>
          <w:b/>
          <w:sz w:val="28"/>
          <w:szCs w:val="28"/>
        </w:rPr>
        <w:t xml:space="preserve"> фразеология. Лексические нормы</w:t>
      </w:r>
    </w:p>
    <w:bookmarkEnd w:id="93"/>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лексический анализ слова.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О</w:t>
      </w:r>
      <w:r w:rsidR="00071A2F" w:rsidRPr="005D4B91">
        <w:rPr>
          <w:rFonts w:ascii="Times New Roman" w:hAnsi="Times New Roman" w:cs="Times New Roman"/>
          <w:sz w:val="28"/>
          <w:szCs w:val="28"/>
        </w:rPr>
        <w:t>пределять изобразительно-выразительные средства лексики.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высказывания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собственные) с точки зрения соблюдения лексических норм современного русского литерату</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лексические нормы.</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Х</w:t>
      </w:r>
      <w:r w:rsidR="00071A2F" w:rsidRPr="005D4B91">
        <w:rPr>
          <w:rFonts w:ascii="Times New Roman" w:hAnsi="Times New Roman" w:cs="Times New Roman"/>
          <w:sz w:val="28"/>
          <w:szCs w:val="28"/>
        </w:rPr>
        <w:t>арактеризовать и оценивать высказывания с точки зрения уместности использования стилистически окрашенной и эмоционально-экспрессивной ле</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сики.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толковый словарь, словари синонимов, антонимов, пар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нимов; словарь иностранных слов, фразеологический словарь, этимологический словарь.</w:t>
      </w:r>
    </w:p>
    <w:p w:rsidR="00071A2F" w:rsidRPr="005D4B91" w:rsidRDefault="00071A2F" w:rsidP="005D4B91">
      <w:pPr>
        <w:ind w:firstLine="709"/>
        <w:rPr>
          <w:rFonts w:ascii="Times New Roman" w:hAnsi="Times New Roman" w:cs="Times New Roman"/>
          <w:b/>
          <w:sz w:val="28"/>
          <w:szCs w:val="28"/>
        </w:rPr>
      </w:pPr>
      <w:bookmarkStart w:id="94" w:name="sub_119855"/>
      <w:r w:rsidRPr="005D4B91">
        <w:rPr>
          <w:rFonts w:ascii="Times New Roman" w:hAnsi="Times New Roman" w:cs="Times New Roman"/>
          <w:b/>
          <w:sz w:val="28"/>
          <w:szCs w:val="28"/>
        </w:rPr>
        <w:t>Морфемика и словообразова</w:t>
      </w:r>
      <w:r w:rsidR="00402B26" w:rsidRPr="005D4B91">
        <w:rPr>
          <w:rFonts w:ascii="Times New Roman" w:hAnsi="Times New Roman" w:cs="Times New Roman"/>
          <w:b/>
          <w:sz w:val="28"/>
          <w:szCs w:val="28"/>
        </w:rPr>
        <w:t>ние. Словообразовательные нормы</w:t>
      </w:r>
    </w:p>
    <w:bookmarkEnd w:id="94"/>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морфемный и словообразовательный анализ слова.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речевые высказывания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собстве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ные) с точки зрения особенностей употребления сложносокращённых слов (а</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бревиатур).</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w:t>
      </w:r>
      <w:r w:rsidRPr="005D4B91">
        <w:rPr>
          <w:rFonts w:ascii="Times New Roman" w:hAnsi="Times New Roman" w:cs="Times New Roman"/>
          <w:sz w:val="28"/>
          <w:szCs w:val="28"/>
        </w:rPr>
        <w:t>ть словообразовательный словарь.</w:t>
      </w:r>
    </w:p>
    <w:p w:rsidR="00071A2F" w:rsidRPr="005D4B91" w:rsidRDefault="00071A2F" w:rsidP="005D4B91">
      <w:pPr>
        <w:ind w:firstLine="709"/>
        <w:rPr>
          <w:rFonts w:ascii="Times New Roman" w:hAnsi="Times New Roman" w:cs="Times New Roman"/>
          <w:b/>
          <w:sz w:val="28"/>
          <w:szCs w:val="28"/>
        </w:rPr>
      </w:pPr>
      <w:bookmarkStart w:id="95" w:name="sub_119856"/>
      <w:r w:rsidRPr="005D4B91">
        <w:rPr>
          <w:rFonts w:ascii="Times New Roman" w:hAnsi="Times New Roman" w:cs="Times New Roman"/>
          <w:b/>
          <w:sz w:val="28"/>
          <w:szCs w:val="28"/>
        </w:rPr>
        <w:t>Морфология. Морфологические н</w:t>
      </w:r>
      <w:r w:rsidR="00402B26" w:rsidRPr="005D4B91">
        <w:rPr>
          <w:rFonts w:ascii="Times New Roman" w:hAnsi="Times New Roman" w:cs="Times New Roman"/>
          <w:b/>
          <w:sz w:val="28"/>
          <w:szCs w:val="28"/>
        </w:rPr>
        <w:t>ормы</w:t>
      </w:r>
    </w:p>
    <w:bookmarkEnd w:id="95"/>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морфологический анализ слова.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О</w:t>
      </w:r>
      <w:r w:rsidR="00071A2F" w:rsidRPr="005D4B91">
        <w:rPr>
          <w:rFonts w:ascii="Times New Roman" w:hAnsi="Times New Roman" w:cs="Times New Roman"/>
          <w:sz w:val="28"/>
          <w:szCs w:val="28"/>
        </w:rPr>
        <w:t>пределять особенности употребления в тексте слов разных частей речи.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высказывания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собственные) с точки зрения соблюдения морфологических норм современного русского лит</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ратурного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морфологические нормы.</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Х</w:t>
      </w:r>
      <w:r w:rsidR="00071A2F" w:rsidRPr="005D4B91">
        <w:rPr>
          <w:rFonts w:ascii="Times New Roman" w:hAnsi="Times New Roman" w:cs="Times New Roman"/>
          <w:sz w:val="28"/>
          <w:szCs w:val="28"/>
        </w:rPr>
        <w:t>арактеризовать и оценивать высказывания с точки зрения трудных сл</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чаев употребления имён существительных, имён прилагательных, имён числ</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тельных, местоимений, глаголов, причастий, деепричастий, наречий (в рамках изученного).</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словарь грамматических трудностей, справочники.</w:t>
      </w:r>
    </w:p>
    <w:p w:rsidR="00071A2F" w:rsidRPr="005D4B91" w:rsidRDefault="00071A2F" w:rsidP="005D4B91">
      <w:pPr>
        <w:ind w:firstLine="709"/>
        <w:rPr>
          <w:rFonts w:ascii="Times New Roman" w:hAnsi="Times New Roman" w:cs="Times New Roman"/>
          <w:b/>
          <w:sz w:val="28"/>
          <w:szCs w:val="28"/>
        </w:rPr>
      </w:pPr>
      <w:bookmarkStart w:id="96" w:name="sub_119857"/>
      <w:r w:rsidRPr="005D4B91">
        <w:rPr>
          <w:rFonts w:ascii="Times New Roman" w:hAnsi="Times New Roman" w:cs="Times New Roman"/>
          <w:b/>
          <w:sz w:val="28"/>
          <w:szCs w:val="28"/>
        </w:rPr>
        <w:t>Орфограф</w:t>
      </w:r>
      <w:r w:rsidR="00402B26" w:rsidRPr="005D4B91">
        <w:rPr>
          <w:rFonts w:ascii="Times New Roman" w:hAnsi="Times New Roman" w:cs="Times New Roman"/>
          <w:b/>
          <w:sz w:val="28"/>
          <w:szCs w:val="28"/>
        </w:rPr>
        <w:t>ия. Основные правила орфографии</w:t>
      </w:r>
    </w:p>
    <w:bookmarkEnd w:id="96"/>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принципах и разделах русской орфографии.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орфографический анализ слова.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текст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собственный) с точки зр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соблюдения орфографических правил современного русского литературн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го языка (в рамках изученного).</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С</w:t>
      </w:r>
      <w:r w:rsidR="00071A2F" w:rsidRPr="005D4B91">
        <w:rPr>
          <w:rFonts w:ascii="Times New Roman" w:hAnsi="Times New Roman" w:cs="Times New Roman"/>
          <w:sz w:val="28"/>
          <w:szCs w:val="28"/>
        </w:rPr>
        <w:t>облюдать правила орфографии.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орфографический словарь.</w:t>
      </w:r>
    </w:p>
    <w:p w:rsidR="004B092B" w:rsidRDefault="004B092B" w:rsidP="005D4B91">
      <w:pPr>
        <w:ind w:firstLine="709"/>
        <w:rPr>
          <w:rFonts w:ascii="Times New Roman" w:hAnsi="Times New Roman" w:cs="Times New Roman"/>
          <w:b/>
          <w:sz w:val="28"/>
          <w:szCs w:val="28"/>
        </w:rPr>
      </w:pPr>
      <w:bookmarkStart w:id="97" w:name="sub_119858"/>
    </w:p>
    <w:p w:rsidR="004B092B" w:rsidRDefault="004B092B" w:rsidP="005D4B91">
      <w:pPr>
        <w:ind w:firstLine="709"/>
        <w:rPr>
          <w:rFonts w:ascii="Times New Roman" w:hAnsi="Times New Roman" w:cs="Times New Roman"/>
          <w:b/>
          <w:sz w:val="28"/>
          <w:szCs w:val="28"/>
        </w:rPr>
      </w:pPr>
    </w:p>
    <w:p w:rsidR="00071A2F" w:rsidRPr="005D4B91" w:rsidRDefault="00071A2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Реч</w:t>
      </w:r>
      <w:r w:rsidR="00402B26" w:rsidRPr="005D4B91">
        <w:rPr>
          <w:rFonts w:ascii="Times New Roman" w:hAnsi="Times New Roman" w:cs="Times New Roman"/>
          <w:b/>
          <w:sz w:val="28"/>
          <w:szCs w:val="28"/>
        </w:rPr>
        <w:t>ь. Речевое общение</w:t>
      </w:r>
    </w:p>
    <w:bookmarkEnd w:id="97"/>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оздавать устные монологические и диалогические высказывания ра</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личных типов и жанров; употреблять языковые средства в соответствии с реч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вой ситуацией (объём устных монологических высказываний - не менее 100 слов; объём диалогического высказывания - не менее 7-8 реплик).</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ыступать перед аудиторией с докладом; представлять реферат, исслед</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вательский проект на лингвистическую и другие темы; использовать образов</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тельные информационно-коммуникационные инструменты и ресурсы для 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шения учебных задач.</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оздавать тексты разных функционально-смысловых типов; тексты ра</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ных жанров научного, публицистического, официально-делового стилей (объём сочинения - не менее 150 слов).</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графику и другие (объём текста для чтения - 450-500 слов; объём прослушанн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го или прочитанного текста для пересказа от 250 до 300 слов).</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З</w:t>
      </w:r>
      <w:r w:rsidR="00071A2F" w:rsidRPr="005D4B91">
        <w:rPr>
          <w:rFonts w:ascii="Times New Roman" w:hAnsi="Times New Roman" w:cs="Times New Roman"/>
          <w:sz w:val="28"/>
          <w:szCs w:val="28"/>
        </w:rPr>
        <w:t>нать основные нормы речевого этикета применительно к различным с</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туациям официального/неофициального общения, статусу адресанта/адресата и других; использовать правила русского речевого этикета в социально-культурной, учебно-научной, официально-деловой сферах общения, повс</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дневном общении, интернет-коммуникации.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У</w:t>
      </w:r>
      <w:r w:rsidR="00071A2F" w:rsidRPr="005D4B91">
        <w:rPr>
          <w:rFonts w:ascii="Times New Roman" w:hAnsi="Times New Roman" w:cs="Times New Roman"/>
          <w:sz w:val="28"/>
          <w:szCs w:val="28"/>
        </w:rPr>
        <w:t>потреблять языковые средства с учётом речевой ситуации.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в устной речи и на письме нормы современного русского л</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тературного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О</w:t>
      </w:r>
      <w:r w:rsidR="00071A2F" w:rsidRPr="005D4B91">
        <w:rPr>
          <w:rFonts w:ascii="Times New Roman" w:hAnsi="Times New Roman" w:cs="Times New Roman"/>
          <w:sz w:val="28"/>
          <w:szCs w:val="28"/>
        </w:rPr>
        <w:t>ценивать собственную и чужую речь с точки зрения точного, уместного и выразительного словоупотребления.</w:t>
      </w:r>
    </w:p>
    <w:p w:rsidR="00071A2F" w:rsidRPr="005D4B91" w:rsidRDefault="00071A2F" w:rsidP="005D4B91">
      <w:pPr>
        <w:ind w:firstLine="709"/>
        <w:rPr>
          <w:rFonts w:ascii="Times New Roman" w:hAnsi="Times New Roman" w:cs="Times New Roman"/>
          <w:b/>
          <w:sz w:val="28"/>
          <w:szCs w:val="28"/>
        </w:rPr>
      </w:pPr>
      <w:bookmarkStart w:id="98" w:name="sub_119859"/>
      <w:r w:rsidRPr="005D4B91">
        <w:rPr>
          <w:rFonts w:ascii="Times New Roman" w:hAnsi="Times New Roman" w:cs="Times New Roman"/>
          <w:b/>
          <w:sz w:val="28"/>
          <w:szCs w:val="28"/>
        </w:rPr>
        <w:t>Текст. Информацион</w:t>
      </w:r>
      <w:r w:rsidR="00402B26" w:rsidRPr="005D4B91">
        <w:rPr>
          <w:rFonts w:ascii="Times New Roman" w:hAnsi="Times New Roman" w:cs="Times New Roman"/>
          <w:b/>
          <w:sz w:val="28"/>
          <w:szCs w:val="28"/>
        </w:rPr>
        <w:t>но-смысловая переработка текста</w:t>
      </w:r>
    </w:p>
    <w:bookmarkEnd w:id="98"/>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П</w:t>
      </w:r>
      <w:r w:rsidR="00071A2F" w:rsidRPr="005D4B91">
        <w:rPr>
          <w:rFonts w:ascii="Times New Roman" w:hAnsi="Times New Roman" w:cs="Times New Roman"/>
          <w:sz w:val="28"/>
          <w:szCs w:val="28"/>
        </w:rPr>
        <w:t>рименять знания о тексте, его основных признаках, структуре и видах представленной в нём информации в речевой практике.</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П</w:t>
      </w:r>
      <w:r w:rsidR="00071A2F" w:rsidRPr="005D4B91">
        <w:rPr>
          <w:rFonts w:ascii="Times New Roman" w:hAnsi="Times New Roman" w:cs="Times New Roman"/>
          <w:sz w:val="28"/>
          <w:szCs w:val="28"/>
        </w:rPr>
        <w:t>онимать, анализировать и комментировать основную и дополнител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ную, явную и скрытую (подтекстовую) информацию текстов, воспринимаемых зрительно и (или) на слух.</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ыявлять логико-смысловые отношения между предложениями в тексте.</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оздавать тексты разных функционально-смысловых типов; тексты ра</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ных жанров научного, публицистического, официально-делового стилей (объём сочинения - не менее 150 слов).</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lastRenderedPageBreak/>
        <w:t>графику и другие (объём текста для чтения - 450-500 слов; объём прослушанн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го или прочитанного текста для пересказа от 250 до 300 слов).</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оздавать вторичные тексты (план, тезисы, конспект, реферат, аннотация, отзыв, рецензия и другие).</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К</w:t>
      </w:r>
      <w:r w:rsidR="00071A2F" w:rsidRPr="005D4B91">
        <w:rPr>
          <w:rFonts w:ascii="Times New Roman" w:hAnsi="Times New Roman" w:cs="Times New Roman"/>
          <w:sz w:val="28"/>
          <w:szCs w:val="28"/>
        </w:rPr>
        <w:t>орректировать текст: устранять логические, фактические, этические, грамматические и речевые ошибки.</w:t>
      </w:r>
    </w:p>
    <w:p w:rsidR="00BE57F4" w:rsidRPr="005D4B91" w:rsidRDefault="00BE57F4" w:rsidP="005D4B91">
      <w:pPr>
        <w:ind w:firstLine="709"/>
        <w:rPr>
          <w:rFonts w:ascii="Times New Roman" w:hAnsi="Times New Roman" w:cs="Times New Roman"/>
          <w:sz w:val="28"/>
          <w:szCs w:val="28"/>
        </w:rPr>
      </w:pPr>
    </w:p>
    <w:p w:rsidR="00BE57F4" w:rsidRPr="005D4B91" w:rsidRDefault="00BE57F4" w:rsidP="004B092B">
      <w:pPr>
        <w:widowControl/>
        <w:autoSpaceDE/>
        <w:autoSpaceDN/>
        <w:adjustRightInd/>
        <w:ind w:firstLine="0"/>
        <w:jc w:val="center"/>
        <w:rPr>
          <w:rFonts w:ascii="Times New Roman" w:hAnsi="Times New Roman" w:cs="Times New Roman"/>
          <w:b/>
          <w:smallCaps/>
          <w:sz w:val="28"/>
          <w:szCs w:val="28"/>
          <w:lang w:eastAsia="en-US"/>
        </w:rPr>
      </w:pPr>
      <w:r w:rsidRPr="005D4B91">
        <w:rPr>
          <w:rFonts w:ascii="Times New Roman" w:hAnsi="Times New Roman" w:cs="Times New Roman"/>
          <w:b/>
          <w:sz w:val="28"/>
          <w:szCs w:val="28"/>
          <w:lang w:eastAsia="en-US"/>
        </w:rPr>
        <w:t>11 </w:t>
      </w:r>
      <w:r w:rsidRPr="005D4B91">
        <w:rPr>
          <w:rFonts w:ascii="Times New Roman" w:hAnsi="Times New Roman" w:cs="Times New Roman"/>
          <w:b/>
          <w:smallCaps/>
          <w:sz w:val="28"/>
          <w:szCs w:val="28"/>
          <w:lang w:eastAsia="en-US"/>
        </w:rPr>
        <w:t>КЛАСС</w:t>
      </w:r>
    </w:p>
    <w:p w:rsidR="00071A2F" w:rsidRPr="005D4B91" w:rsidRDefault="00071A2F" w:rsidP="005D4B91">
      <w:pPr>
        <w:ind w:firstLine="709"/>
        <w:rPr>
          <w:rFonts w:ascii="Times New Roman" w:hAnsi="Times New Roman" w:cs="Times New Roman"/>
          <w:b/>
          <w:i/>
          <w:sz w:val="28"/>
          <w:szCs w:val="28"/>
        </w:rPr>
      </w:pPr>
      <w:bookmarkStart w:id="99" w:name="sub_11986"/>
      <w:r w:rsidRPr="005D4B91">
        <w:rPr>
          <w:rFonts w:ascii="Times New Roman" w:hAnsi="Times New Roman" w:cs="Times New Roman"/>
          <w:b/>
          <w:i/>
          <w:sz w:val="28"/>
          <w:szCs w:val="28"/>
        </w:rPr>
        <w:t>К концу обучения в 11 классе обучающийся получит следующие пре</w:t>
      </w:r>
      <w:r w:rsidRPr="005D4B91">
        <w:rPr>
          <w:rFonts w:ascii="Times New Roman" w:hAnsi="Times New Roman" w:cs="Times New Roman"/>
          <w:b/>
          <w:i/>
          <w:sz w:val="28"/>
          <w:szCs w:val="28"/>
        </w:rPr>
        <w:t>д</w:t>
      </w:r>
      <w:r w:rsidRPr="005D4B91">
        <w:rPr>
          <w:rFonts w:ascii="Times New Roman" w:hAnsi="Times New Roman" w:cs="Times New Roman"/>
          <w:b/>
          <w:i/>
          <w:sz w:val="28"/>
          <w:szCs w:val="28"/>
        </w:rPr>
        <w:t>метные результаты по отдельным темам программы по русскому языку:</w:t>
      </w:r>
    </w:p>
    <w:p w:rsidR="00071A2F" w:rsidRPr="005D4B91" w:rsidRDefault="00402B26" w:rsidP="005D4B91">
      <w:pPr>
        <w:ind w:firstLine="709"/>
        <w:rPr>
          <w:rFonts w:ascii="Times New Roman" w:hAnsi="Times New Roman" w:cs="Times New Roman"/>
          <w:b/>
          <w:sz w:val="28"/>
          <w:szCs w:val="28"/>
        </w:rPr>
      </w:pPr>
      <w:bookmarkStart w:id="100" w:name="sub_119861"/>
      <w:bookmarkEnd w:id="99"/>
      <w:r w:rsidRPr="005D4B91">
        <w:rPr>
          <w:rFonts w:ascii="Times New Roman" w:hAnsi="Times New Roman" w:cs="Times New Roman"/>
          <w:b/>
          <w:sz w:val="28"/>
          <w:szCs w:val="28"/>
        </w:rPr>
        <w:t>Общие сведения о языке</w:t>
      </w:r>
    </w:p>
    <w:bookmarkEnd w:id="100"/>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об экологии языка, о проблемах речевой культуры в современном обществе.</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П</w:t>
      </w:r>
      <w:r w:rsidR="00071A2F" w:rsidRPr="005D4B91">
        <w:rPr>
          <w:rFonts w:ascii="Times New Roman" w:hAnsi="Times New Roman" w:cs="Times New Roman"/>
          <w:sz w:val="28"/>
          <w:szCs w:val="28"/>
        </w:rPr>
        <w:t>онимать, оценивать и комментировать уместность (неуместность) упо</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ребления разговорной и просторечной лексики, жаргонизмов; оправданность (неоправданность) употребления иноязычных заимствований; нарушения реч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вого этикета, этических норм в речевом общении и других.</w:t>
      </w:r>
    </w:p>
    <w:p w:rsidR="00151272" w:rsidRPr="005D4B91" w:rsidRDefault="00151272" w:rsidP="005D4B91">
      <w:pPr>
        <w:ind w:firstLine="709"/>
        <w:rPr>
          <w:rFonts w:ascii="Times New Roman" w:hAnsi="Times New Roman" w:cs="Times New Roman"/>
          <w:b/>
          <w:sz w:val="28"/>
          <w:szCs w:val="28"/>
        </w:rPr>
      </w:pPr>
      <w:bookmarkStart w:id="101" w:name="sub_119862"/>
      <w:r w:rsidRPr="005D4B91">
        <w:rPr>
          <w:rFonts w:ascii="Times New Roman" w:hAnsi="Times New Roman" w:cs="Times New Roman"/>
          <w:b/>
          <w:sz w:val="28"/>
          <w:szCs w:val="28"/>
        </w:rPr>
        <w:t>Язык и речь. Культура речи.</w:t>
      </w:r>
    </w:p>
    <w:p w:rsidR="00071A2F" w:rsidRPr="005D4B91" w:rsidRDefault="00071A2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Синтаксис. Синтаксические нормы</w:t>
      </w:r>
    </w:p>
    <w:bookmarkEnd w:id="101"/>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синтаксический анализ словосочетания, простого и сложного предложения.</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О</w:t>
      </w:r>
      <w:r w:rsidR="00071A2F" w:rsidRPr="005D4B91">
        <w:rPr>
          <w:rFonts w:ascii="Times New Roman" w:hAnsi="Times New Roman" w:cs="Times New Roman"/>
          <w:sz w:val="28"/>
          <w:szCs w:val="28"/>
        </w:rPr>
        <w:t>пределять изобразительно-выразительные средства синтаксиса русского языка (в рамках изученного).</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характеризовать и оценивать высказывания с точки зр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основных норм согласования сказуемого с подлежащим, употребления п</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синтаксические нормы.</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словари грамматических трудностей, справочники.</w:t>
      </w:r>
    </w:p>
    <w:p w:rsidR="00071A2F" w:rsidRPr="005D4B91" w:rsidRDefault="00071A2F" w:rsidP="005D4B91">
      <w:pPr>
        <w:ind w:firstLine="709"/>
        <w:rPr>
          <w:rFonts w:ascii="Times New Roman" w:hAnsi="Times New Roman" w:cs="Times New Roman"/>
          <w:b/>
          <w:sz w:val="28"/>
          <w:szCs w:val="28"/>
        </w:rPr>
      </w:pPr>
      <w:bookmarkStart w:id="102" w:name="sub_119863"/>
      <w:r w:rsidRPr="005D4B91">
        <w:rPr>
          <w:rFonts w:ascii="Times New Roman" w:hAnsi="Times New Roman" w:cs="Times New Roman"/>
          <w:b/>
          <w:sz w:val="28"/>
          <w:szCs w:val="28"/>
        </w:rPr>
        <w:t>Пунктуац</w:t>
      </w:r>
      <w:r w:rsidR="00151272" w:rsidRPr="005D4B91">
        <w:rPr>
          <w:rFonts w:ascii="Times New Roman" w:hAnsi="Times New Roman" w:cs="Times New Roman"/>
          <w:b/>
          <w:sz w:val="28"/>
          <w:szCs w:val="28"/>
        </w:rPr>
        <w:t>ия. Основные правила пунктуации</w:t>
      </w:r>
    </w:p>
    <w:bookmarkEnd w:id="102"/>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принципах и разделах русской пунктуации.</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пунктуационный анализ предложения.</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текст с точки зрения соблюдения пун</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туационных правил современного русского литературного языка (в рамках из</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ченного).</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правила пунктуации.</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справочники по пунктуации.</w:t>
      </w:r>
    </w:p>
    <w:p w:rsidR="00071A2F" w:rsidRPr="005D4B91" w:rsidRDefault="00071A2F" w:rsidP="005D4B91">
      <w:pPr>
        <w:ind w:firstLine="709"/>
        <w:rPr>
          <w:rFonts w:ascii="Times New Roman" w:hAnsi="Times New Roman" w:cs="Times New Roman"/>
          <w:b/>
          <w:sz w:val="28"/>
          <w:szCs w:val="28"/>
        </w:rPr>
      </w:pPr>
      <w:bookmarkStart w:id="103" w:name="sub_119864"/>
      <w:r w:rsidRPr="005D4B91">
        <w:rPr>
          <w:rFonts w:ascii="Times New Roman" w:hAnsi="Times New Roman" w:cs="Times New Roman"/>
          <w:b/>
          <w:sz w:val="28"/>
          <w:szCs w:val="28"/>
        </w:rPr>
        <w:t>Функциона</w:t>
      </w:r>
      <w:r w:rsidR="00151272" w:rsidRPr="005D4B91">
        <w:rPr>
          <w:rFonts w:ascii="Times New Roman" w:hAnsi="Times New Roman" w:cs="Times New Roman"/>
          <w:b/>
          <w:sz w:val="28"/>
          <w:szCs w:val="28"/>
        </w:rPr>
        <w:t>льная стилистика. Культура речи</w:t>
      </w:r>
    </w:p>
    <w:bookmarkEnd w:id="103"/>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функциональной стилистике как разделе лингви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тики.</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об основных признаках разговорной речи, фун</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циональных стилей (научного, публицистического, официально-делового), языка художественной литературы.</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Р</w:t>
      </w:r>
      <w:r w:rsidR="00071A2F" w:rsidRPr="005D4B91">
        <w:rPr>
          <w:rFonts w:ascii="Times New Roman" w:hAnsi="Times New Roman" w:cs="Times New Roman"/>
          <w:sz w:val="28"/>
          <w:szCs w:val="28"/>
        </w:rPr>
        <w:t>аспознавать, анализировать и комментировать тексты различных фун</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циональных разновидностей языка (разговорная речь, научный, публицистич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ский и официально-деловой стили, язык художественной литературы).</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оздавать тексты разных функционально-смысловых типов; тексты ра</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ных жанров научного, публицистического, официально-делового стилей (объём сочинения - не менее 150 слов).</w:t>
      </w:r>
    </w:p>
    <w:p w:rsidR="00C66236"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П</w:t>
      </w:r>
      <w:r w:rsidR="00071A2F" w:rsidRPr="005D4B91">
        <w:rPr>
          <w:rFonts w:ascii="Times New Roman" w:hAnsi="Times New Roman" w:cs="Times New Roman"/>
          <w:sz w:val="28"/>
          <w:szCs w:val="28"/>
        </w:rPr>
        <w:t>рименять знания о функциональных разновидностях языка в речевой практике.</w:t>
      </w:r>
    </w:p>
    <w:p w:rsidR="00071A2F" w:rsidRPr="005D4B91" w:rsidRDefault="00071A2F" w:rsidP="005D4B91">
      <w:pPr>
        <w:ind w:firstLine="709"/>
        <w:rPr>
          <w:rFonts w:ascii="Times New Roman" w:hAnsi="Times New Roman" w:cs="Times New Roman"/>
          <w:sz w:val="28"/>
          <w:szCs w:val="28"/>
        </w:rPr>
      </w:pPr>
    </w:p>
    <w:p w:rsidR="00071A2F" w:rsidRPr="00777474" w:rsidRDefault="00BE57F4" w:rsidP="005D4B91">
      <w:pPr>
        <w:ind w:firstLine="709"/>
        <w:rPr>
          <w:rFonts w:ascii="Times New Roman" w:hAnsi="Times New Roman" w:cs="Times New Roman"/>
          <w:b/>
          <w:sz w:val="28"/>
          <w:szCs w:val="28"/>
        </w:rPr>
      </w:pPr>
      <w:bookmarkStart w:id="104" w:name="sub_1020"/>
      <w:r w:rsidRPr="005D4B91">
        <w:rPr>
          <w:rFonts w:ascii="Times New Roman" w:hAnsi="Times New Roman" w:cs="Times New Roman"/>
          <w:b/>
          <w:sz w:val="28"/>
          <w:szCs w:val="28"/>
        </w:rPr>
        <w:br w:type="page"/>
      </w:r>
      <w:r w:rsidRPr="005D4B91">
        <w:rPr>
          <w:rFonts w:ascii="Times New Roman" w:hAnsi="Times New Roman" w:cs="Times New Roman"/>
          <w:b/>
          <w:sz w:val="28"/>
          <w:szCs w:val="28"/>
        </w:rPr>
        <w:lastRenderedPageBreak/>
        <w:t>2.1.2</w:t>
      </w:r>
      <w:r w:rsidR="002305EE" w:rsidRPr="005D4B91">
        <w:rPr>
          <w:rFonts w:ascii="Times New Roman" w:hAnsi="Times New Roman" w:cs="Times New Roman"/>
          <w:b/>
          <w:sz w:val="28"/>
          <w:szCs w:val="28"/>
        </w:rPr>
        <w:t>. </w:t>
      </w:r>
      <w:r w:rsidR="00C66236" w:rsidRPr="005D4B91">
        <w:rPr>
          <w:rFonts w:ascii="Times New Roman" w:hAnsi="Times New Roman" w:cs="Times New Roman"/>
          <w:b/>
          <w:sz w:val="28"/>
          <w:szCs w:val="28"/>
        </w:rPr>
        <w:t xml:space="preserve">РАБОЧАЯ </w:t>
      </w:r>
      <w:r w:rsidR="00C66236" w:rsidRPr="00777474">
        <w:rPr>
          <w:rFonts w:ascii="Times New Roman" w:hAnsi="Times New Roman" w:cs="Times New Roman"/>
          <w:b/>
          <w:sz w:val="28"/>
          <w:szCs w:val="28"/>
        </w:rPr>
        <w:t>ПРОГРАММА</w:t>
      </w:r>
      <w:r w:rsidRPr="00777474">
        <w:rPr>
          <w:rFonts w:ascii="Times New Roman" w:hAnsi="Times New Roman" w:cs="Times New Roman"/>
          <w:b/>
          <w:sz w:val="28"/>
          <w:szCs w:val="28"/>
        </w:rPr>
        <w:t xml:space="preserve"> УЧЕБНОГО ПРЕДМЕТА «ЛИТ</w:t>
      </w:r>
      <w:r w:rsidRPr="00777474">
        <w:rPr>
          <w:rFonts w:ascii="Times New Roman" w:hAnsi="Times New Roman" w:cs="Times New Roman"/>
          <w:b/>
          <w:sz w:val="28"/>
          <w:szCs w:val="28"/>
        </w:rPr>
        <w:t>Е</w:t>
      </w:r>
      <w:r w:rsidRPr="00777474">
        <w:rPr>
          <w:rFonts w:ascii="Times New Roman" w:hAnsi="Times New Roman" w:cs="Times New Roman"/>
          <w:b/>
          <w:sz w:val="28"/>
          <w:szCs w:val="28"/>
        </w:rPr>
        <w:t>РАТУРА» (БАЗОВЫЙ УРОВЕНЬ)</w:t>
      </w:r>
    </w:p>
    <w:p w:rsidR="00C66236" w:rsidRPr="00777474" w:rsidRDefault="00BE57F4" w:rsidP="00777474">
      <w:pPr>
        <w:widowControl/>
        <w:autoSpaceDE/>
        <w:autoSpaceDN/>
        <w:adjustRightInd/>
        <w:ind w:firstLine="709"/>
        <w:rPr>
          <w:rFonts w:ascii="Times New Roman" w:hAnsi="Times New Roman" w:cs="Times New Roman"/>
          <w:sz w:val="28"/>
          <w:szCs w:val="28"/>
          <w:lang w:eastAsia="en-US"/>
        </w:rPr>
      </w:pPr>
      <w:r w:rsidRPr="00777474">
        <w:rPr>
          <w:rFonts w:ascii="Times New Roman" w:hAnsi="Times New Roman" w:cs="Times New Roman"/>
          <w:sz w:val="28"/>
          <w:szCs w:val="28"/>
          <w:lang w:eastAsia="en-US"/>
        </w:rPr>
        <w:t xml:space="preserve">Изучение учебного предмета «Литература» предусматривает </w:t>
      </w:r>
      <w:r w:rsidRPr="00777474">
        <w:rPr>
          <w:rFonts w:ascii="Times New Roman" w:hAnsi="Times New Roman" w:cs="Times New Roman"/>
          <w:b/>
          <w:sz w:val="28"/>
          <w:szCs w:val="28"/>
          <w:lang w:eastAsia="en-US"/>
        </w:rPr>
        <w:t>непосре</w:t>
      </w:r>
      <w:r w:rsidRPr="00777474">
        <w:rPr>
          <w:rFonts w:ascii="Times New Roman" w:hAnsi="Times New Roman" w:cs="Times New Roman"/>
          <w:b/>
          <w:sz w:val="28"/>
          <w:szCs w:val="28"/>
          <w:lang w:eastAsia="en-US"/>
        </w:rPr>
        <w:t>д</w:t>
      </w:r>
      <w:r w:rsidRPr="00777474">
        <w:rPr>
          <w:rFonts w:ascii="Times New Roman" w:hAnsi="Times New Roman" w:cs="Times New Roman"/>
          <w:b/>
          <w:sz w:val="28"/>
          <w:szCs w:val="28"/>
          <w:lang w:eastAsia="en-US"/>
        </w:rPr>
        <w:t>ственное применение федеральной рабочей программы</w:t>
      </w:r>
      <w:r w:rsidRPr="00777474">
        <w:rPr>
          <w:rFonts w:ascii="Times New Roman" w:hAnsi="Times New Roman" w:cs="Times New Roman"/>
          <w:sz w:val="28"/>
          <w:szCs w:val="28"/>
          <w:lang w:eastAsia="en-US"/>
        </w:rPr>
        <w:t xml:space="preserve"> учебного предмета «Литература»: п. 20 «Федеральная рабочая программа по учебному предмету «Литература»</w:t>
      </w:r>
      <w:r w:rsidR="00151272" w:rsidRPr="00777474">
        <w:rPr>
          <w:rFonts w:ascii="Times New Roman" w:hAnsi="Times New Roman" w:cs="Times New Roman"/>
          <w:sz w:val="28"/>
          <w:szCs w:val="28"/>
          <w:lang w:eastAsia="en-US"/>
        </w:rPr>
        <w:t>»</w:t>
      </w:r>
      <w:r w:rsidRPr="00777474">
        <w:rPr>
          <w:rFonts w:ascii="Times New Roman" w:hAnsi="Times New Roman" w:cs="Times New Roman"/>
          <w:sz w:val="28"/>
          <w:szCs w:val="28"/>
          <w:lang w:eastAsia="en-US"/>
        </w:rPr>
        <w:t xml:space="preserve"> Федеральной образовательной программы СОО.</w:t>
      </w:r>
    </w:p>
    <w:p w:rsidR="00071A2F" w:rsidRPr="005D4B91" w:rsidRDefault="00040B44" w:rsidP="005D4B91">
      <w:pPr>
        <w:ind w:firstLine="709"/>
        <w:rPr>
          <w:rFonts w:ascii="Times New Roman" w:hAnsi="Times New Roman" w:cs="Times New Roman"/>
          <w:sz w:val="28"/>
          <w:szCs w:val="28"/>
        </w:rPr>
      </w:pPr>
      <w:bookmarkStart w:id="105" w:name="sub_1201"/>
      <w:bookmarkEnd w:id="104"/>
      <w:r w:rsidRPr="00777474">
        <w:rPr>
          <w:rFonts w:ascii="Times New Roman" w:hAnsi="Times New Roman" w:cs="Times New Roman"/>
          <w:sz w:val="28"/>
          <w:szCs w:val="28"/>
        </w:rPr>
        <w:t>Р</w:t>
      </w:r>
      <w:r w:rsidR="00071A2F" w:rsidRPr="00777474">
        <w:rPr>
          <w:rFonts w:ascii="Times New Roman" w:hAnsi="Times New Roman" w:cs="Times New Roman"/>
          <w:sz w:val="28"/>
          <w:szCs w:val="28"/>
        </w:rPr>
        <w:t xml:space="preserve">абочая программа по учебному </w:t>
      </w:r>
      <w:r w:rsidR="00071A2F" w:rsidRPr="005D4B91">
        <w:rPr>
          <w:rFonts w:ascii="Times New Roman" w:hAnsi="Times New Roman" w:cs="Times New Roman"/>
          <w:sz w:val="28"/>
          <w:szCs w:val="28"/>
        </w:rPr>
        <w:t xml:space="preserve">предмету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Литература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(предметная о</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 xml:space="preserve">ласть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Русский язык и литература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(далее соответственно - программа по л</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тературе, литература) включает пояснительную записку, содержание обучения, планируемые результаты освоения программы по литературе.</w:t>
      </w:r>
    </w:p>
    <w:p w:rsidR="00040B44" w:rsidRPr="005D4B91" w:rsidRDefault="00040B44" w:rsidP="005D4B91">
      <w:pPr>
        <w:ind w:firstLine="709"/>
        <w:rPr>
          <w:rFonts w:ascii="Times New Roman" w:hAnsi="Times New Roman" w:cs="Times New Roman"/>
          <w:sz w:val="28"/>
          <w:szCs w:val="28"/>
        </w:rPr>
      </w:pPr>
    </w:p>
    <w:p w:rsidR="00BE57F4" w:rsidRPr="005D4B91" w:rsidRDefault="00BE57F4" w:rsidP="005D4B91">
      <w:pPr>
        <w:widowControl/>
        <w:autoSpaceDE/>
        <w:autoSpaceDN/>
        <w:adjustRightInd/>
        <w:ind w:firstLine="709"/>
        <w:contextualSpacing/>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 ПОЯСНИТЕЛЬНАЯ ЗАПИСКА</w:t>
      </w:r>
    </w:p>
    <w:p w:rsidR="00071A2F" w:rsidRPr="005D4B91" w:rsidRDefault="00BE57F4" w:rsidP="005D4B91">
      <w:pPr>
        <w:ind w:firstLine="709"/>
        <w:rPr>
          <w:rFonts w:ascii="Times New Roman" w:hAnsi="Times New Roman" w:cs="Times New Roman"/>
          <w:sz w:val="28"/>
          <w:szCs w:val="28"/>
        </w:rPr>
      </w:pPr>
      <w:bookmarkStart w:id="106" w:name="sub_12023"/>
      <w:bookmarkEnd w:id="105"/>
      <w:r w:rsidRPr="005D4B91">
        <w:rPr>
          <w:rFonts w:ascii="Times New Roman" w:hAnsi="Times New Roman" w:cs="Times New Roman"/>
          <w:sz w:val="28"/>
          <w:szCs w:val="28"/>
        </w:rPr>
        <w:t>1. </w:t>
      </w:r>
      <w:r w:rsidR="00071A2F" w:rsidRPr="005D4B91">
        <w:rPr>
          <w:rFonts w:ascii="Times New Roman" w:hAnsi="Times New Roman" w:cs="Times New Roman"/>
          <w:sz w:val="28"/>
          <w:szCs w:val="28"/>
        </w:rPr>
        <w:t xml:space="preserve">Личностные и метапредметные результаты в программе по литературе представлены с учётом особенностей преподавания учебного предмета на уровне </w:t>
      </w:r>
      <w:r w:rsidRPr="005D4B91">
        <w:rPr>
          <w:rFonts w:ascii="Times New Roman" w:hAnsi="Times New Roman" w:cs="Times New Roman"/>
          <w:sz w:val="28"/>
          <w:szCs w:val="28"/>
        </w:rPr>
        <w:t>СОО</w:t>
      </w:r>
      <w:r w:rsidR="00071A2F" w:rsidRPr="005D4B91">
        <w:rPr>
          <w:rFonts w:ascii="Times New Roman" w:hAnsi="Times New Roman" w:cs="Times New Roman"/>
          <w:sz w:val="28"/>
          <w:szCs w:val="28"/>
        </w:rPr>
        <w:t>, планируемые предметные результаты распределены по годам обучения.</w:t>
      </w:r>
    </w:p>
    <w:p w:rsidR="00071A2F" w:rsidRPr="005D4B91" w:rsidRDefault="00BE57F4" w:rsidP="005D4B91">
      <w:pPr>
        <w:ind w:firstLine="709"/>
        <w:rPr>
          <w:rFonts w:ascii="Times New Roman" w:hAnsi="Times New Roman" w:cs="Times New Roman"/>
          <w:sz w:val="28"/>
          <w:szCs w:val="28"/>
        </w:rPr>
      </w:pPr>
      <w:bookmarkStart w:id="107" w:name="sub_12024"/>
      <w:bookmarkEnd w:id="106"/>
      <w:r w:rsidRPr="005D4B91">
        <w:rPr>
          <w:rFonts w:ascii="Times New Roman" w:hAnsi="Times New Roman" w:cs="Times New Roman"/>
          <w:sz w:val="28"/>
          <w:szCs w:val="28"/>
        </w:rPr>
        <w:t>2.</w:t>
      </w:r>
      <w:r w:rsidR="00C66236" w:rsidRPr="005D4B91">
        <w:rPr>
          <w:rFonts w:ascii="Times New Roman" w:hAnsi="Times New Roman" w:cs="Times New Roman"/>
          <w:sz w:val="28"/>
          <w:szCs w:val="28"/>
        </w:rPr>
        <w:t> </w:t>
      </w:r>
      <w:r w:rsidR="00071A2F" w:rsidRPr="005D4B91">
        <w:rPr>
          <w:rFonts w:ascii="Times New Roman" w:hAnsi="Times New Roman" w:cs="Times New Roman"/>
          <w:sz w:val="28"/>
          <w:szCs w:val="28"/>
        </w:rPr>
        <w:t>Литература способствует формированию духовного облика и нравс</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ности литературы как учебного предмета связаны с тем, что литературные пр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изведения являются феноменом культуры: в них заключено эстетическое 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воение мира, а богатство и многообразие человеческого бытия выражено в х</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дожественных образах, которые содержат в себе потенциал воздействия на ч</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тателей и приобщают их к нравственно-эстетическим ценностям, как наци</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нальным, так и общечеловеческим.</w:t>
      </w:r>
    </w:p>
    <w:p w:rsidR="00071A2F" w:rsidRPr="005D4B91" w:rsidRDefault="00BE57F4" w:rsidP="005D4B91">
      <w:pPr>
        <w:ind w:firstLine="709"/>
        <w:rPr>
          <w:rFonts w:ascii="Times New Roman" w:hAnsi="Times New Roman" w:cs="Times New Roman"/>
          <w:sz w:val="28"/>
          <w:szCs w:val="28"/>
        </w:rPr>
      </w:pPr>
      <w:bookmarkStart w:id="108" w:name="sub_12025"/>
      <w:bookmarkEnd w:id="107"/>
      <w:r w:rsidRPr="005D4B91">
        <w:rPr>
          <w:rFonts w:ascii="Times New Roman" w:hAnsi="Times New Roman" w:cs="Times New Roman"/>
          <w:sz w:val="28"/>
          <w:szCs w:val="28"/>
        </w:rPr>
        <w:t>3.</w:t>
      </w:r>
      <w:r w:rsidR="00C66236" w:rsidRPr="005D4B91">
        <w:rPr>
          <w:rFonts w:ascii="Times New Roman" w:hAnsi="Times New Roman" w:cs="Times New Roman"/>
          <w:sz w:val="28"/>
          <w:szCs w:val="28"/>
        </w:rPr>
        <w:t> </w:t>
      </w:r>
      <w:r w:rsidR="00071A2F" w:rsidRPr="005D4B91">
        <w:rPr>
          <w:rFonts w:ascii="Times New Roman" w:hAnsi="Times New Roman" w:cs="Times New Roman"/>
          <w:sz w:val="28"/>
          <w:szCs w:val="28"/>
        </w:rPr>
        <w:t>Основу содержания литературного образования в 10-11 классах соста</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ляют чтение и изучение выдающихся произведений отечественной и зарубе</w:t>
      </w:r>
      <w:r w:rsidR="00071A2F" w:rsidRPr="005D4B91">
        <w:rPr>
          <w:rFonts w:ascii="Times New Roman" w:hAnsi="Times New Roman" w:cs="Times New Roman"/>
          <w:sz w:val="28"/>
          <w:szCs w:val="28"/>
        </w:rPr>
        <w:t>ж</w:t>
      </w:r>
      <w:r w:rsidR="00071A2F" w:rsidRPr="005D4B91">
        <w:rPr>
          <w:rFonts w:ascii="Times New Roman" w:hAnsi="Times New Roman" w:cs="Times New Roman"/>
          <w:sz w:val="28"/>
          <w:szCs w:val="28"/>
        </w:rPr>
        <w:t>ной литературы второй половины XIX - начала XXI века с целью формиров</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ния целостного восприятия и понимания художественного произведения, ум</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его анализировать и интерпретировать в соответствии с возрастными ос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бенностями обучающихся, их литературным развитием, жизненным и чит</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тельским опытом.</w:t>
      </w:r>
    </w:p>
    <w:p w:rsidR="00071A2F" w:rsidRPr="005D4B91" w:rsidRDefault="00BE57F4" w:rsidP="005D4B91">
      <w:pPr>
        <w:ind w:firstLine="709"/>
        <w:rPr>
          <w:rFonts w:ascii="Times New Roman" w:hAnsi="Times New Roman" w:cs="Times New Roman"/>
          <w:sz w:val="28"/>
          <w:szCs w:val="28"/>
        </w:rPr>
      </w:pPr>
      <w:bookmarkStart w:id="109" w:name="sub_12026"/>
      <w:bookmarkEnd w:id="108"/>
      <w:r w:rsidRPr="005D4B91">
        <w:rPr>
          <w:rFonts w:ascii="Times New Roman" w:hAnsi="Times New Roman" w:cs="Times New Roman"/>
          <w:sz w:val="28"/>
          <w:szCs w:val="28"/>
        </w:rPr>
        <w:t>4</w:t>
      </w:r>
      <w:r w:rsidR="00C66236"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Литературное образование на уровне </w:t>
      </w:r>
      <w:r w:rsidRPr="005D4B91">
        <w:rPr>
          <w:rFonts w:ascii="Times New Roman" w:hAnsi="Times New Roman" w:cs="Times New Roman"/>
          <w:sz w:val="28"/>
          <w:szCs w:val="28"/>
        </w:rPr>
        <w:t>СОО</w:t>
      </w:r>
      <w:r w:rsidR="00071A2F" w:rsidRPr="005D4B91">
        <w:rPr>
          <w:rFonts w:ascii="Times New Roman" w:hAnsi="Times New Roman" w:cs="Times New Roman"/>
          <w:sz w:val="28"/>
          <w:szCs w:val="28"/>
        </w:rPr>
        <w:t xml:space="preserve"> преемственно с учебным предметом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Литература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на уровне основного общего образования, происходит углубление межпредметных связей с русским языком и учебными предметами предметной области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Общественно-научные предметы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что способствует ра</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витию речи, историзма мышления, формированию художественного вкуса и э</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тетического отношения к окружающему миру.</w:t>
      </w:r>
    </w:p>
    <w:p w:rsidR="00071A2F" w:rsidRPr="005D4B91" w:rsidRDefault="00BE57F4" w:rsidP="005D4B91">
      <w:pPr>
        <w:ind w:firstLine="709"/>
        <w:rPr>
          <w:rFonts w:ascii="Times New Roman" w:hAnsi="Times New Roman" w:cs="Times New Roman"/>
          <w:sz w:val="28"/>
          <w:szCs w:val="28"/>
        </w:rPr>
      </w:pPr>
      <w:bookmarkStart w:id="110" w:name="sub_12027"/>
      <w:bookmarkEnd w:id="109"/>
      <w:r w:rsidRPr="005D4B91">
        <w:rPr>
          <w:rFonts w:ascii="Times New Roman" w:hAnsi="Times New Roman" w:cs="Times New Roman"/>
          <w:sz w:val="28"/>
          <w:szCs w:val="28"/>
        </w:rPr>
        <w:t>5</w:t>
      </w:r>
      <w:r w:rsidR="00C66236" w:rsidRPr="005D4B91">
        <w:rPr>
          <w:rFonts w:ascii="Times New Roman" w:hAnsi="Times New Roman" w:cs="Times New Roman"/>
          <w:sz w:val="28"/>
          <w:szCs w:val="28"/>
        </w:rPr>
        <w:t>. </w:t>
      </w:r>
      <w:r w:rsidR="00071A2F" w:rsidRPr="005D4B91">
        <w:rPr>
          <w:rFonts w:ascii="Times New Roman" w:hAnsi="Times New Roman" w:cs="Times New Roman"/>
          <w:sz w:val="28"/>
          <w:szCs w:val="28"/>
        </w:rPr>
        <w:t>В рабочей программе учтены все этапы российского историко-литературного процесса второй половины XIX - начала XXI века и представл</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ны разделы, касающиеся отечественной и зарубежной литературы.</w:t>
      </w:r>
    </w:p>
    <w:p w:rsidR="00071A2F" w:rsidRPr="005D4B91" w:rsidRDefault="00BE57F4" w:rsidP="005D4B91">
      <w:pPr>
        <w:ind w:firstLine="709"/>
        <w:rPr>
          <w:rFonts w:ascii="Times New Roman" w:hAnsi="Times New Roman" w:cs="Times New Roman"/>
          <w:sz w:val="28"/>
          <w:szCs w:val="28"/>
        </w:rPr>
      </w:pPr>
      <w:bookmarkStart w:id="111" w:name="sub_12028"/>
      <w:bookmarkEnd w:id="110"/>
      <w:r w:rsidRPr="005D4B91">
        <w:rPr>
          <w:rFonts w:ascii="Times New Roman" w:hAnsi="Times New Roman" w:cs="Times New Roman"/>
          <w:sz w:val="28"/>
          <w:szCs w:val="28"/>
        </w:rPr>
        <w:t>6. </w:t>
      </w:r>
      <w:r w:rsidR="00071A2F" w:rsidRPr="005D4B91">
        <w:rPr>
          <w:rFonts w:ascii="Times New Roman" w:hAnsi="Times New Roman" w:cs="Times New Roman"/>
          <w:sz w:val="28"/>
          <w:szCs w:val="28"/>
        </w:rPr>
        <w:t xml:space="preserve">Основные виды деятельности обучающихся перечислены при изучении каждой монографической или обзорной темы и направлены на достижение </w:t>
      </w:r>
      <w:r w:rsidR="00071A2F" w:rsidRPr="005D4B91">
        <w:rPr>
          <w:rFonts w:ascii="Times New Roman" w:hAnsi="Times New Roman" w:cs="Times New Roman"/>
          <w:sz w:val="28"/>
          <w:szCs w:val="28"/>
        </w:rPr>
        <w:lastRenderedPageBreak/>
        <w:t>планируемых результатов обучения литературе.</w:t>
      </w:r>
    </w:p>
    <w:p w:rsidR="00BE57F4" w:rsidRPr="005D4B91" w:rsidRDefault="00BE57F4" w:rsidP="005D4B91">
      <w:pPr>
        <w:ind w:firstLine="709"/>
        <w:rPr>
          <w:rFonts w:ascii="Times New Roman" w:hAnsi="Times New Roman" w:cs="Times New Roman"/>
          <w:sz w:val="28"/>
          <w:szCs w:val="28"/>
        </w:rPr>
      </w:pPr>
      <w:r w:rsidRPr="005D4B91">
        <w:rPr>
          <w:rFonts w:ascii="Times New Roman" w:hAnsi="Times New Roman" w:cs="Times New Roman"/>
          <w:sz w:val="28"/>
          <w:szCs w:val="28"/>
        </w:rPr>
        <w:t>7. </w:t>
      </w:r>
      <w:bookmarkStart w:id="112" w:name="sub_12022"/>
      <w:r w:rsidRPr="005D4B91">
        <w:rPr>
          <w:rFonts w:ascii="Times New Roman" w:hAnsi="Times New Roman" w:cs="Times New Roman"/>
          <w:sz w:val="28"/>
          <w:szCs w:val="28"/>
        </w:rPr>
        <w:t>Программа по литературе позволяет учителю:</w:t>
      </w:r>
    </w:p>
    <w:bookmarkEnd w:id="112"/>
    <w:p w:rsidR="00BE57F4" w:rsidRPr="005D4B91" w:rsidRDefault="00BE57F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реализовать в процессе преподавания литературы современные подходы к формированию личностных, метапредметных и предметных результатов об</w:t>
      </w:r>
      <w:r w:rsidRPr="005D4B91">
        <w:rPr>
          <w:rFonts w:ascii="Times New Roman" w:hAnsi="Times New Roman" w:cs="Times New Roman"/>
          <w:sz w:val="28"/>
          <w:szCs w:val="28"/>
        </w:rPr>
        <w:t>у</w:t>
      </w:r>
      <w:r w:rsidRPr="005D4B91">
        <w:rPr>
          <w:rFonts w:ascii="Times New Roman" w:hAnsi="Times New Roman" w:cs="Times New Roman"/>
          <w:sz w:val="28"/>
          <w:szCs w:val="28"/>
        </w:rPr>
        <w:t xml:space="preserve">чения, сформулированных в </w:t>
      </w:r>
      <w:r w:rsidRPr="005D4B91">
        <w:rPr>
          <w:rStyle w:val="a5"/>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w:t>
      </w:r>
    </w:p>
    <w:p w:rsidR="00BE57F4" w:rsidRPr="005D4B91" w:rsidRDefault="00BE57F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определить обязательную (инвариантную) часть содержания по литер</w:t>
      </w:r>
      <w:r w:rsidRPr="005D4B91">
        <w:rPr>
          <w:rFonts w:ascii="Times New Roman" w:hAnsi="Times New Roman" w:cs="Times New Roman"/>
          <w:sz w:val="28"/>
          <w:szCs w:val="28"/>
        </w:rPr>
        <w:t>а</w:t>
      </w:r>
      <w:r w:rsidRPr="005D4B91">
        <w:rPr>
          <w:rFonts w:ascii="Times New Roman" w:hAnsi="Times New Roman" w:cs="Times New Roman"/>
          <w:sz w:val="28"/>
          <w:szCs w:val="28"/>
        </w:rPr>
        <w:t>туре; определить и структурировать планируемые результаты обучения и с</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держание учебного предмета по годам обучения в соответствии с </w:t>
      </w:r>
      <w:r w:rsidRPr="005D4B91">
        <w:rPr>
          <w:rStyle w:val="a5"/>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федеральной программой воспитания.</w:t>
      </w:r>
    </w:p>
    <w:p w:rsidR="00071A2F" w:rsidRPr="005D4B91" w:rsidRDefault="00BE57F4" w:rsidP="005D4B91">
      <w:pPr>
        <w:ind w:firstLine="709"/>
        <w:rPr>
          <w:rFonts w:ascii="Times New Roman" w:hAnsi="Times New Roman" w:cs="Times New Roman"/>
          <w:sz w:val="28"/>
          <w:szCs w:val="28"/>
        </w:rPr>
      </w:pPr>
      <w:bookmarkStart w:id="113" w:name="sub_12029"/>
      <w:bookmarkEnd w:id="111"/>
      <w:r w:rsidRPr="005D4B91">
        <w:rPr>
          <w:rFonts w:ascii="Times New Roman" w:hAnsi="Times New Roman" w:cs="Times New Roman"/>
          <w:sz w:val="28"/>
          <w:szCs w:val="28"/>
        </w:rPr>
        <w:t>8</w:t>
      </w:r>
      <w:r w:rsidR="00C66236"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 xml:space="preserve">Цели изучения литературы на уровне </w:t>
      </w:r>
      <w:r w:rsidR="00132A67" w:rsidRPr="005D4B91">
        <w:rPr>
          <w:rFonts w:ascii="Times New Roman" w:hAnsi="Times New Roman" w:cs="Times New Roman"/>
          <w:b/>
          <w:i/>
          <w:sz w:val="28"/>
          <w:szCs w:val="28"/>
        </w:rPr>
        <w:t>СОО</w:t>
      </w:r>
      <w:r w:rsidR="00071A2F" w:rsidRPr="005D4B91">
        <w:rPr>
          <w:rFonts w:ascii="Times New Roman" w:hAnsi="Times New Roman" w:cs="Times New Roman"/>
          <w:sz w:val="28"/>
          <w:szCs w:val="28"/>
        </w:rPr>
        <w:t xml:space="preserve"> состоят в сформирова</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ности чувства причастности к отечественным культурным традициям, лежащим в основе исторической преемственности поколений, и уважительного отнош</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к другим культурам; в развитии ценностно-смысловой сферы личности на основе высоких этических идеалов; осознании ценностного отношения к лит</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ратуре как неотъемлемой части культуры и взаимосвязей между языковым, л</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жественных текстов и способствует совершенствованию устной и письменной речи обучающихся на примере лучших литературных образцов.</w:t>
      </w:r>
    </w:p>
    <w:p w:rsidR="00071A2F" w:rsidRPr="005D4B91" w:rsidRDefault="00132A67" w:rsidP="005D4B91">
      <w:pPr>
        <w:ind w:firstLine="709"/>
        <w:rPr>
          <w:rFonts w:ascii="Times New Roman" w:hAnsi="Times New Roman" w:cs="Times New Roman"/>
          <w:sz w:val="28"/>
          <w:szCs w:val="28"/>
        </w:rPr>
      </w:pPr>
      <w:bookmarkStart w:id="114" w:name="sub_120210"/>
      <w:bookmarkEnd w:id="113"/>
      <w:r w:rsidRPr="005D4B91">
        <w:rPr>
          <w:rFonts w:ascii="Times New Roman" w:hAnsi="Times New Roman" w:cs="Times New Roman"/>
          <w:sz w:val="28"/>
          <w:szCs w:val="28"/>
        </w:rPr>
        <w:t>9. </w:t>
      </w:r>
      <w:r w:rsidR="00071A2F" w:rsidRPr="005D4B91">
        <w:rPr>
          <w:rFonts w:ascii="Times New Roman" w:hAnsi="Times New Roman" w:cs="Times New Roman"/>
          <w:b/>
          <w:i/>
          <w:sz w:val="28"/>
          <w:szCs w:val="28"/>
        </w:rPr>
        <w:t>Достижение целей изучения литературы возможно при комплек</w:t>
      </w:r>
      <w:r w:rsidR="00071A2F" w:rsidRPr="005D4B91">
        <w:rPr>
          <w:rFonts w:ascii="Times New Roman" w:hAnsi="Times New Roman" w:cs="Times New Roman"/>
          <w:b/>
          <w:i/>
          <w:sz w:val="28"/>
          <w:szCs w:val="28"/>
        </w:rPr>
        <w:t>с</w:t>
      </w:r>
      <w:r w:rsidR="00071A2F" w:rsidRPr="005D4B91">
        <w:rPr>
          <w:rFonts w:ascii="Times New Roman" w:hAnsi="Times New Roman" w:cs="Times New Roman"/>
          <w:b/>
          <w:i/>
          <w:sz w:val="28"/>
          <w:szCs w:val="28"/>
        </w:rPr>
        <w:t xml:space="preserve">ном решении учебных и воспитательных задач, стоящих на уровне среднего общего образования и сформулированных в </w:t>
      </w:r>
      <w:r w:rsidR="00071A2F" w:rsidRPr="005D4B91">
        <w:rPr>
          <w:rStyle w:val="a5"/>
          <w:rFonts w:ascii="Times New Roman" w:hAnsi="Times New Roman" w:cs="Times New Roman"/>
          <w:b/>
          <w:i/>
          <w:color w:val="auto"/>
          <w:sz w:val="28"/>
          <w:szCs w:val="28"/>
        </w:rPr>
        <w:t>ФГОС</w:t>
      </w:r>
      <w:r w:rsidR="00071A2F" w:rsidRPr="005D4B91">
        <w:rPr>
          <w:rFonts w:ascii="Times New Roman" w:hAnsi="Times New Roman" w:cs="Times New Roman"/>
          <w:b/>
          <w:i/>
          <w:sz w:val="28"/>
          <w:szCs w:val="28"/>
        </w:rPr>
        <w:t xml:space="preserve"> СОО.</w:t>
      </w:r>
    </w:p>
    <w:p w:rsidR="00071A2F" w:rsidRPr="005D4B91" w:rsidRDefault="00132A67" w:rsidP="005D4B91">
      <w:pPr>
        <w:ind w:firstLine="709"/>
        <w:rPr>
          <w:rFonts w:ascii="Times New Roman" w:hAnsi="Times New Roman" w:cs="Times New Roman"/>
          <w:sz w:val="28"/>
          <w:szCs w:val="28"/>
        </w:rPr>
      </w:pPr>
      <w:bookmarkStart w:id="115" w:name="sub_1202101"/>
      <w:bookmarkEnd w:id="114"/>
      <w:r w:rsidRPr="005D4B91">
        <w:rPr>
          <w:rFonts w:ascii="Times New Roman" w:hAnsi="Times New Roman" w:cs="Times New Roman"/>
          <w:sz w:val="28"/>
          <w:szCs w:val="28"/>
        </w:rPr>
        <w:t>9.</w:t>
      </w:r>
      <w:r w:rsidR="00071A2F" w:rsidRPr="005D4B91">
        <w:rPr>
          <w:rFonts w:ascii="Times New Roman" w:hAnsi="Times New Roman" w:cs="Times New Roman"/>
          <w:sz w:val="28"/>
          <w:szCs w:val="28"/>
        </w:rPr>
        <w:t>1.</w:t>
      </w:r>
      <w:r w:rsidR="00C66236" w:rsidRPr="005D4B91">
        <w:rPr>
          <w:rFonts w:ascii="Times New Roman" w:hAnsi="Times New Roman" w:cs="Times New Roman"/>
          <w:sz w:val="28"/>
          <w:szCs w:val="28"/>
        </w:rPr>
        <w:t> </w:t>
      </w:r>
      <w:r w:rsidR="00071A2F" w:rsidRPr="005D4B91">
        <w:rPr>
          <w:rFonts w:ascii="Times New Roman" w:hAnsi="Times New Roman" w:cs="Times New Roman"/>
          <w:sz w:val="28"/>
          <w:szCs w:val="28"/>
        </w:rPr>
        <w:t>Задачи, связанные с формированием чувства причастности к отечес</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венным традициям и осознанием исторической преемственности поколений, включением в языковое пространство русской культуры, воспитанием ценнос</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ного отношения к литературе как неотъемлемой части культуры, состоят в пр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общении старшеклассников к лучшим образцам русской и зарубежной литер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туры второй половины XIX - начала XXI века, воспитании уважения к отечес</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венной классической литературе как социокультурному и эстетическому фен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071A2F" w:rsidRPr="005D4B91" w:rsidRDefault="00132A67" w:rsidP="005D4B91">
      <w:pPr>
        <w:ind w:firstLine="709"/>
        <w:rPr>
          <w:rFonts w:ascii="Times New Roman" w:hAnsi="Times New Roman" w:cs="Times New Roman"/>
          <w:sz w:val="28"/>
          <w:szCs w:val="28"/>
        </w:rPr>
      </w:pPr>
      <w:bookmarkStart w:id="116" w:name="sub_1202102"/>
      <w:bookmarkEnd w:id="115"/>
      <w:r w:rsidRPr="005D4B91">
        <w:rPr>
          <w:rFonts w:ascii="Times New Roman" w:hAnsi="Times New Roman" w:cs="Times New Roman"/>
          <w:sz w:val="28"/>
          <w:szCs w:val="28"/>
        </w:rPr>
        <w:t>9</w:t>
      </w:r>
      <w:r w:rsidR="00C66236" w:rsidRPr="005D4B91">
        <w:rPr>
          <w:rFonts w:ascii="Times New Roman" w:hAnsi="Times New Roman" w:cs="Times New Roman"/>
          <w:sz w:val="28"/>
          <w:szCs w:val="28"/>
        </w:rPr>
        <w:t>.2. </w:t>
      </w:r>
      <w:r w:rsidR="00071A2F" w:rsidRPr="005D4B91">
        <w:rPr>
          <w:rFonts w:ascii="Times New Roman" w:hAnsi="Times New Roman" w:cs="Times New Roman"/>
          <w:sz w:val="28"/>
          <w:szCs w:val="28"/>
        </w:rPr>
        <w:t>Задачи, связанные с формированием устойчивого интереса к чтению как средству познания отечественной и других культур, уважительного отн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дожественных произведений, знание содержания и осмысление ключевых пр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бле</w:t>
      </w:r>
      <w:r w:rsidRPr="005D4B91">
        <w:rPr>
          <w:rFonts w:ascii="Times New Roman" w:hAnsi="Times New Roman" w:cs="Times New Roman"/>
          <w:sz w:val="28"/>
          <w:szCs w:val="28"/>
        </w:rPr>
        <w:t xml:space="preserve">м произведений русской, мировой </w:t>
      </w:r>
      <w:r w:rsidR="00071A2F" w:rsidRPr="005D4B91">
        <w:rPr>
          <w:rFonts w:ascii="Times New Roman" w:hAnsi="Times New Roman" w:cs="Times New Roman"/>
          <w:sz w:val="28"/>
          <w:szCs w:val="28"/>
        </w:rPr>
        <w:t xml:space="preserve">классической и современной литературы,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литератур народов России, а также на формирование потребности в дос</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lastRenderedPageBreak/>
        <w:t>говом чтении и умение составлять программы собственной читательской де</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тельности, участвовать во внеурочных мероприятиях, содействующих повыш</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нию интереса к литературе, чтению, образованию, книжной культуре.</w:t>
      </w:r>
    </w:p>
    <w:p w:rsidR="00071A2F" w:rsidRPr="005D4B91" w:rsidRDefault="00132A67" w:rsidP="005D4B91">
      <w:pPr>
        <w:ind w:firstLine="709"/>
        <w:rPr>
          <w:rFonts w:ascii="Times New Roman" w:hAnsi="Times New Roman" w:cs="Times New Roman"/>
          <w:sz w:val="28"/>
          <w:szCs w:val="28"/>
        </w:rPr>
      </w:pPr>
      <w:bookmarkStart w:id="117" w:name="sub_1202103"/>
      <w:bookmarkEnd w:id="116"/>
      <w:r w:rsidRPr="005D4B91">
        <w:rPr>
          <w:rFonts w:ascii="Times New Roman" w:hAnsi="Times New Roman" w:cs="Times New Roman"/>
          <w:sz w:val="28"/>
          <w:szCs w:val="28"/>
        </w:rPr>
        <w:t>9</w:t>
      </w:r>
      <w:r w:rsidR="00C66236" w:rsidRPr="005D4B91">
        <w:rPr>
          <w:rFonts w:ascii="Times New Roman" w:hAnsi="Times New Roman" w:cs="Times New Roman"/>
          <w:sz w:val="28"/>
          <w:szCs w:val="28"/>
        </w:rPr>
        <w:t>.3.</w:t>
      </w:r>
      <w:r w:rsidR="00C66236"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лены на развитие умений анализа и интерпретации литературного произвед</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как художественного целого с учётом историко-литературной обусловле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фике литературы как вида искусства и умением сопоставлять произведения русской и мировой литературы и сравнивать их с художественными интерпр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тациями в других видах искусств, с выявлением взаимообусловленности эл</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132A67" w:rsidRPr="005D4B91" w:rsidRDefault="00132A67" w:rsidP="004504D2">
      <w:pPr>
        <w:ind w:firstLine="709"/>
        <w:rPr>
          <w:rFonts w:ascii="Times New Roman" w:hAnsi="Times New Roman" w:cs="Times New Roman"/>
          <w:sz w:val="28"/>
          <w:szCs w:val="28"/>
        </w:rPr>
      </w:pPr>
      <w:bookmarkStart w:id="118" w:name="sub_1202104"/>
      <w:bookmarkEnd w:id="117"/>
      <w:r w:rsidRPr="005D4B91">
        <w:rPr>
          <w:rFonts w:ascii="Times New Roman" w:hAnsi="Times New Roman" w:cs="Times New Roman"/>
          <w:sz w:val="28"/>
          <w:szCs w:val="28"/>
        </w:rPr>
        <w:t>9</w:t>
      </w:r>
      <w:r w:rsidR="00C66236" w:rsidRPr="005D4B91">
        <w:rPr>
          <w:rFonts w:ascii="Times New Roman" w:hAnsi="Times New Roman" w:cs="Times New Roman"/>
          <w:sz w:val="28"/>
          <w:szCs w:val="28"/>
        </w:rPr>
        <w:t>.4. </w:t>
      </w:r>
      <w:r w:rsidR="00071A2F" w:rsidRPr="005D4B91">
        <w:rPr>
          <w:rFonts w:ascii="Times New Roman" w:hAnsi="Times New Roman" w:cs="Times New Roman"/>
          <w:sz w:val="28"/>
          <w:szCs w:val="28"/>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тельно-выразительных возможностях русского языка в литературных текстах, овладение разными способами информационной переработки текстов с испол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 xml:space="preserve">зованием важнейших литературных ресурсов,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информационно-телекоммуникационной сети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Интернет</w:t>
      </w:r>
      <w:r w:rsidR="00501732" w:rsidRPr="005D4B91">
        <w:rPr>
          <w:rFonts w:ascii="Times New Roman" w:hAnsi="Times New Roman" w:cs="Times New Roman"/>
          <w:sz w:val="28"/>
          <w:szCs w:val="28"/>
        </w:rPr>
        <w:t>»</w:t>
      </w:r>
      <w:r w:rsidR="004504D2">
        <w:rPr>
          <w:rFonts w:ascii="Times New Roman" w:hAnsi="Times New Roman" w:cs="Times New Roman"/>
          <w:sz w:val="28"/>
          <w:szCs w:val="28"/>
        </w:rPr>
        <w:t>.</w:t>
      </w:r>
    </w:p>
    <w:p w:rsidR="00132A67" w:rsidRPr="005D4B91" w:rsidRDefault="00132A67"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Место учебного предмета «Литература» в учебном плане</w:t>
      </w:r>
    </w:p>
    <w:p w:rsidR="00132A67" w:rsidRPr="009225B9" w:rsidRDefault="00132A67"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xml:space="preserve">Учебный предмет «Литература» входит в предметную область «Русский язык и </w:t>
      </w:r>
      <w:r w:rsidRPr="009225B9">
        <w:rPr>
          <w:rFonts w:ascii="Times New Roman" w:hAnsi="Times New Roman" w:cs="Times New Roman"/>
          <w:sz w:val="28"/>
          <w:szCs w:val="28"/>
          <w:lang w:eastAsia="en-US"/>
        </w:rPr>
        <w:t>литература».</w:t>
      </w:r>
    </w:p>
    <w:p w:rsidR="00132A67" w:rsidRPr="009225B9" w:rsidRDefault="00071A2F" w:rsidP="005D4B91">
      <w:pPr>
        <w:ind w:firstLine="709"/>
        <w:rPr>
          <w:rFonts w:ascii="Times New Roman" w:hAnsi="Times New Roman" w:cs="Times New Roman"/>
          <w:sz w:val="28"/>
          <w:szCs w:val="28"/>
        </w:rPr>
      </w:pPr>
      <w:bookmarkStart w:id="119" w:name="sub_120211"/>
      <w:bookmarkEnd w:id="118"/>
      <w:r w:rsidRPr="009225B9">
        <w:rPr>
          <w:rFonts w:ascii="Times New Roman" w:hAnsi="Times New Roman" w:cs="Times New Roman"/>
          <w:sz w:val="28"/>
          <w:szCs w:val="28"/>
        </w:rPr>
        <w:t>Общее</w:t>
      </w:r>
      <w:r w:rsidR="00132A67" w:rsidRPr="009225B9">
        <w:rPr>
          <w:rFonts w:ascii="Times New Roman" w:hAnsi="Times New Roman" w:cs="Times New Roman"/>
          <w:sz w:val="28"/>
          <w:szCs w:val="28"/>
        </w:rPr>
        <w:t xml:space="preserve"> число часов</w:t>
      </w:r>
      <w:r w:rsidRPr="009225B9">
        <w:rPr>
          <w:rFonts w:ascii="Times New Roman" w:hAnsi="Times New Roman" w:cs="Times New Roman"/>
          <w:sz w:val="28"/>
          <w:szCs w:val="28"/>
        </w:rPr>
        <w:t xml:space="preserve">-204 часа: </w:t>
      </w:r>
    </w:p>
    <w:p w:rsidR="00132A67" w:rsidRPr="009225B9" w:rsidRDefault="00132A67" w:rsidP="005D4B91">
      <w:pPr>
        <w:ind w:firstLine="709"/>
        <w:rPr>
          <w:rFonts w:ascii="Times New Roman" w:hAnsi="Times New Roman" w:cs="Times New Roman"/>
          <w:sz w:val="28"/>
          <w:szCs w:val="28"/>
        </w:rPr>
      </w:pPr>
      <w:r w:rsidRPr="009225B9">
        <w:rPr>
          <w:rFonts w:ascii="Times New Roman" w:hAnsi="Times New Roman" w:cs="Times New Roman"/>
          <w:sz w:val="28"/>
          <w:szCs w:val="28"/>
        </w:rPr>
        <w:t>- </w:t>
      </w:r>
      <w:r w:rsidR="00071A2F" w:rsidRPr="009225B9">
        <w:rPr>
          <w:rFonts w:ascii="Times New Roman" w:hAnsi="Times New Roman" w:cs="Times New Roman"/>
          <w:sz w:val="28"/>
          <w:szCs w:val="28"/>
        </w:rPr>
        <w:t>в 10 классе - 102 часа (3 часа в неделю),</w:t>
      </w:r>
    </w:p>
    <w:p w:rsidR="00071A2F" w:rsidRPr="009225B9" w:rsidRDefault="00132A67" w:rsidP="005D4B91">
      <w:pPr>
        <w:ind w:firstLine="709"/>
        <w:rPr>
          <w:rFonts w:ascii="Times New Roman" w:hAnsi="Times New Roman" w:cs="Times New Roman"/>
          <w:sz w:val="28"/>
          <w:szCs w:val="28"/>
        </w:rPr>
      </w:pPr>
      <w:r w:rsidRPr="009225B9">
        <w:rPr>
          <w:rFonts w:ascii="Times New Roman" w:hAnsi="Times New Roman" w:cs="Times New Roman"/>
          <w:sz w:val="28"/>
          <w:szCs w:val="28"/>
        </w:rPr>
        <w:t>- </w:t>
      </w:r>
      <w:r w:rsidR="00071A2F" w:rsidRPr="009225B9">
        <w:rPr>
          <w:rFonts w:ascii="Times New Roman" w:hAnsi="Times New Roman" w:cs="Times New Roman"/>
          <w:sz w:val="28"/>
          <w:szCs w:val="28"/>
        </w:rPr>
        <w:t>в 11 классе - 102 часа (3 часа в неделю).</w:t>
      </w:r>
    </w:p>
    <w:p w:rsidR="00C66236" w:rsidRPr="009225B9" w:rsidRDefault="00C66236" w:rsidP="005D4B91">
      <w:pPr>
        <w:ind w:firstLine="709"/>
        <w:rPr>
          <w:rFonts w:ascii="Times New Roman" w:hAnsi="Times New Roman" w:cs="Times New Roman"/>
          <w:b/>
          <w:sz w:val="28"/>
          <w:szCs w:val="28"/>
        </w:rPr>
      </w:pPr>
    </w:p>
    <w:p w:rsidR="00132A67" w:rsidRPr="005D4B91" w:rsidRDefault="00132A67"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2) СОДЕРЖАНИЕ УЧЕБНОГО ПРЕДМЕТА «ЛИТЕРАТУРА»</w:t>
      </w:r>
    </w:p>
    <w:p w:rsidR="00132A67" w:rsidRPr="005D4B91" w:rsidRDefault="00132A67" w:rsidP="005D4B91">
      <w:pPr>
        <w:ind w:firstLine="709"/>
        <w:rPr>
          <w:rFonts w:ascii="Times New Roman" w:hAnsi="Times New Roman" w:cs="Times New Roman"/>
          <w:b/>
          <w:sz w:val="28"/>
          <w:szCs w:val="28"/>
        </w:rPr>
      </w:pPr>
    </w:p>
    <w:p w:rsidR="00132A67" w:rsidRDefault="00132A67" w:rsidP="004504D2">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СОДЕРЖАНИЕ ОБУЧЕНИЯ В 10 КЛАССЕ</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Основные этапы литературного процесса от древнерусской литер</w:t>
      </w:r>
      <w:r w:rsidRPr="001E5AC7">
        <w:rPr>
          <w:rFonts w:ascii="Times New Roman" w:hAnsi="Times New Roman" w:cs="Times New Roman"/>
          <w:b/>
          <w:sz w:val="28"/>
          <w:szCs w:val="28"/>
        </w:rPr>
        <w:t>а</w:t>
      </w:r>
      <w:r w:rsidRPr="001E5AC7">
        <w:rPr>
          <w:rFonts w:ascii="Times New Roman" w:hAnsi="Times New Roman" w:cs="Times New Roman"/>
          <w:b/>
          <w:sz w:val="28"/>
          <w:szCs w:val="28"/>
        </w:rPr>
        <w:t>туры до литер</w:t>
      </w:r>
      <w:r w:rsidR="00A3550E">
        <w:rPr>
          <w:rFonts w:ascii="Times New Roman" w:hAnsi="Times New Roman" w:cs="Times New Roman"/>
          <w:b/>
          <w:sz w:val="28"/>
          <w:szCs w:val="28"/>
        </w:rPr>
        <w:t>атуры первой половины XIX века</w:t>
      </w:r>
    </w:p>
    <w:p w:rsidR="001E5AC7" w:rsidRPr="001E5AC7" w:rsidRDefault="00A3550E" w:rsidP="001E5AC7">
      <w:pPr>
        <w:ind w:right="57"/>
        <w:rPr>
          <w:rFonts w:ascii="Times New Roman" w:hAnsi="Times New Roman" w:cs="Times New Roman"/>
          <w:sz w:val="28"/>
          <w:szCs w:val="28"/>
        </w:rPr>
      </w:pPr>
      <w:r w:rsidRPr="00A3550E">
        <w:rPr>
          <w:rFonts w:ascii="Times New Roman" w:hAnsi="Times New Roman" w:cs="Times New Roman"/>
          <w:b/>
          <w:i/>
          <w:sz w:val="28"/>
          <w:szCs w:val="28"/>
        </w:rPr>
        <w:t>О</w:t>
      </w:r>
      <w:r w:rsidR="001E5AC7" w:rsidRPr="001E5AC7">
        <w:rPr>
          <w:rFonts w:ascii="Times New Roman" w:hAnsi="Times New Roman" w:cs="Times New Roman"/>
          <w:b/>
          <w:i/>
          <w:sz w:val="28"/>
          <w:szCs w:val="28"/>
        </w:rPr>
        <w:t>бобщающее повторение</w:t>
      </w:r>
      <w:r>
        <w:rPr>
          <w:rFonts w:ascii="Times New Roman" w:hAnsi="Times New Roman" w:cs="Times New Roman"/>
          <w:sz w:val="28"/>
          <w:szCs w:val="28"/>
        </w:rPr>
        <w:t xml:space="preserve"> («Слово о полку Игореве»</w:t>
      </w:r>
      <w:r w:rsidR="001E5AC7" w:rsidRPr="001E5AC7">
        <w:rPr>
          <w:rFonts w:ascii="Times New Roman" w:hAnsi="Times New Roman" w:cs="Times New Roman"/>
          <w:sz w:val="28"/>
          <w:szCs w:val="28"/>
        </w:rPr>
        <w:t>; стихотворения М.В. Ломоносова, Г.Р. Дер</w:t>
      </w:r>
      <w:r>
        <w:rPr>
          <w:rFonts w:ascii="Times New Roman" w:hAnsi="Times New Roman" w:cs="Times New Roman"/>
          <w:sz w:val="28"/>
          <w:szCs w:val="28"/>
        </w:rPr>
        <w:t>жавина; комедия Д.И. Фонвизина «Недоросль»</w:t>
      </w:r>
      <w:r w:rsidR="001E5AC7" w:rsidRPr="001E5AC7">
        <w:rPr>
          <w:rFonts w:ascii="Times New Roman" w:hAnsi="Times New Roman" w:cs="Times New Roman"/>
          <w:sz w:val="28"/>
          <w:szCs w:val="28"/>
        </w:rPr>
        <w:t>; ст</w:t>
      </w:r>
      <w:r w:rsidR="001E5AC7" w:rsidRPr="001E5AC7">
        <w:rPr>
          <w:rFonts w:ascii="Times New Roman" w:hAnsi="Times New Roman" w:cs="Times New Roman"/>
          <w:sz w:val="28"/>
          <w:szCs w:val="28"/>
        </w:rPr>
        <w:t>и</w:t>
      </w:r>
      <w:r w:rsidR="001E5AC7" w:rsidRPr="001E5AC7">
        <w:rPr>
          <w:rFonts w:ascii="Times New Roman" w:hAnsi="Times New Roman" w:cs="Times New Roman"/>
          <w:sz w:val="28"/>
          <w:szCs w:val="28"/>
        </w:rPr>
        <w:t>хотворения и баллады В.А. Жуков</w:t>
      </w:r>
      <w:r>
        <w:rPr>
          <w:rFonts w:ascii="Times New Roman" w:hAnsi="Times New Roman" w:cs="Times New Roman"/>
          <w:sz w:val="28"/>
          <w:szCs w:val="28"/>
        </w:rPr>
        <w:t>ского; комедия А.С. Грибоедова «Горе от ума»</w:t>
      </w:r>
      <w:r w:rsidR="001E5AC7" w:rsidRPr="001E5AC7">
        <w:rPr>
          <w:rFonts w:ascii="Times New Roman" w:hAnsi="Times New Roman" w:cs="Times New Roman"/>
          <w:sz w:val="28"/>
          <w:szCs w:val="28"/>
        </w:rPr>
        <w:t xml:space="preserve">; произведения А.С. </w:t>
      </w:r>
      <w:r>
        <w:rPr>
          <w:rFonts w:ascii="Times New Roman" w:hAnsi="Times New Roman" w:cs="Times New Roman"/>
          <w:sz w:val="28"/>
          <w:szCs w:val="28"/>
        </w:rPr>
        <w:t>Пушкина (стихотворения, романы «Евгений Онегин» и «Капитанская дочка»</w:t>
      </w:r>
      <w:r w:rsidR="001E5AC7" w:rsidRPr="001E5AC7">
        <w:rPr>
          <w:rFonts w:ascii="Times New Roman" w:hAnsi="Times New Roman" w:cs="Times New Roman"/>
          <w:sz w:val="28"/>
          <w:szCs w:val="28"/>
        </w:rPr>
        <w:t>); произведения М.Ю. Ле</w:t>
      </w:r>
      <w:r>
        <w:rPr>
          <w:rFonts w:ascii="Times New Roman" w:hAnsi="Times New Roman" w:cs="Times New Roman"/>
          <w:sz w:val="28"/>
          <w:szCs w:val="28"/>
        </w:rPr>
        <w:t>рмонтова (стихотворения, р</w:t>
      </w:r>
      <w:r>
        <w:rPr>
          <w:rFonts w:ascii="Times New Roman" w:hAnsi="Times New Roman" w:cs="Times New Roman"/>
          <w:sz w:val="28"/>
          <w:szCs w:val="28"/>
        </w:rPr>
        <w:t>о</w:t>
      </w:r>
      <w:r>
        <w:rPr>
          <w:rFonts w:ascii="Times New Roman" w:hAnsi="Times New Roman" w:cs="Times New Roman"/>
          <w:sz w:val="28"/>
          <w:szCs w:val="28"/>
        </w:rPr>
        <w:t>ман «Герой нашего времени»</w:t>
      </w:r>
      <w:r w:rsidR="001E5AC7" w:rsidRPr="001E5AC7">
        <w:rPr>
          <w:rFonts w:ascii="Times New Roman" w:hAnsi="Times New Roman" w:cs="Times New Roman"/>
          <w:sz w:val="28"/>
          <w:szCs w:val="28"/>
        </w:rPr>
        <w:t>); произведе</w:t>
      </w:r>
      <w:r>
        <w:rPr>
          <w:rFonts w:ascii="Times New Roman" w:hAnsi="Times New Roman" w:cs="Times New Roman"/>
          <w:sz w:val="28"/>
          <w:szCs w:val="28"/>
        </w:rPr>
        <w:t>ния Н.В. Гоголя (комедия «Ревизор», поэма «Мертвые души»</w:t>
      </w:r>
      <w:r w:rsidR="001E5AC7"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Литература второй половины XIX века.</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lastRenderedPageBreak/>
        <w:t>А.Н. Островский</w:t>
      </w:r>
      <w:r w:rsidR="00A3550E">
        <w:rPr>
          <w:rFonts w:ascii="Times New Roman" w:hAnsi="Times New Roman" w:cs="Times New Roman"/>
          <w:sz w:val="28"/>
          <w:szCs w:val="28"/>
        </w:rPr>
        <w:t>. Драма «Гроза»</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И.А. Гончаров.</w:t>
      </w:r>
      <w:r w:rsidR="00A3550E">
        <w:rPr>
          <w:rFonts w:ascii="Times New Roman" w:hAnsi="Times New Roman" w:cs="Times New Roman"/>
          <w:sz w:val="28"/>
          <w:szCs w:val="28"/>
        </w:rPr>
        <w:t xml:space="preserve"> Роман «Обломов»</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И.С. Тургенев.</w:t>
      </w:r>
      <w:r w:rsidR="00A3550E">
        <w:rPr>
          <w:rFonts w:ascii="Times New Roman" w:hAnsi="Times New Roman" w:cs="Times New Roman"/>
          <w:sz w:val="28"/>
          <w:szCs w:val="28"/>
        </w:rPr>
        <w:t xml:space="preserve"> Роман «Отцы и дети»</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Ф.И. Тютчев.</w:t>
      </w:r>
      <w:r w:rsidRPr="001E5AC7">
        <w:rPr>
          <w:rFonts w:ascii="Times New Roman" w:hAnsi="Times New Roman" w:cs="Times New Roman"/>
          <w:sz w:val="28"/>
          <w:szCs w:val="28"/>
        </w:rPr>
        <w:t xml:space="preserve"> Стихотворения (не менее трех по выбору)</w:t>
      </w:r>
      <w:r w:rsidR="00A3550E">
        <w:rPr>
          <w:rFonts w:ascii="Times New Roman" w:hAnsi="Times New Roman" w:cs="Times New Roman"/>
          <w:sz w:val="28"/>
          <w:szCs w:val="28"/>
        </w:rPr>
        <w:t>. Например, «Silentium!», «Не то, что мните вы, природа...», «Умом Россию не понять...», «О, как убийственно мы любим...», «Нам не дано предугадать...»</w:t>
      </w:r>
      <w:r w:rsidR="00FB7D1F">
        <w:rPr>
          <w:rFonts w:ascii="Times New Roman" w:hAnsi="Times New Roman" w:cs="Times New Roman"/>
          <w:sz w:val="28"/>
          <w:szCs w:val="28"/>
        </w:rPr>
        <w:t>, «К.Б.» («</w:t>
      </w:r>
      <w:r w:rsidRPr="001E5AC7">
        <w:rPr>
          <w:rFonts w:ascii="Times New Roman" w:hAnsi="Times New Roman" w:cs="Times New Roman"/>
          <w:sz w:val="28"/>
          <w:szCs w:val="28"/>
        </w:rPr>
        <w:t>Я встретил</w:t>
      </w:r>
      <w:r w:rsidR="00FB7D1F">
        <w:rPr>
          <w:rFonts w:ascii="Times New Roman" w:hAnsi="Times New Roman" w:cs="Times New Roman"/>
          <w:sz w:val="28"/>
          <w:szCs w:val="28"/>
        </w:rPr>
        <w:t xml:space="preserve"> вас - и все былое...»</w:t>
      </w:r>
      <w:r w:rsidR="00A3550E">
        <w:rPr>
          <w:rFonts w:ascii="Times New Roman" w:hAnsi="Times New Roman" w:cs="Times New Roman"/>
          <w:sz w:val="28"/>
          <w:szCs w:val="28"/>
        </w:rPr>
        <w:t>)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Н.А. Некрасов.</w:t>
      </w:r>
      <w:r w:rsidRPr="001E5AC7">
        <w:rPr>
          <w:rFonts w:ascii="Times New Roman" w:hAnsi="Times New Roman" w:cs="Times New Roman"/>
          <w:sz w:val="28"/>
          <w:szCs w:val="28"/>
        </w:rPr>
        <w:t xml:space="preserve"> Стихотворения (не менее трех по вы</w:t>
      </w:r>
      <w:r w:rsidR="00A3550E">
        <w:rPr>
          <w:rFonts w:ascii="Times New Roman" w:hAnsi="Times New Roman" w:cs="Times New Roman"/>
          <w:sz w:val="28"/>
          <w:szCs w:val="28"/>
        </w:rPr>
        <w:t>бору). Например, «Тройка», «Я не люблю иронии твоей...», «</w:t>
      </w:r>
      <w:r w:rsidRPr="001E5AC7">
        <w:rPr>
          <w:rFonts w:ascii="Times New Roman" w:hAnsi="Times New Roman" w:cs="Times New Roman"/>
          <w:sz w:val="28"/>
          <w:szCs w:val="28"/>
        </w:rPr>
        <w:t>В</w:t>
      </w:r>
      <w:r w:rsidR="00A3550E">
        <w:rPr>
          <w:rFonts w:ascii="Times New Roman" w:hAnsi="Times New Roman" w:cs="Times New Roman"/>
          <w:sz w:val="28"/>
          <w:szCs w:val="28"/>
        </w:rPr>
        <w:t>черашний день, часу в шестом...», «Мы с тобой бестолковые люди...», «Поэт и Гражданин», «Элегия» («</w:t>
      </w:r>
      <w:r w:rsidRPr="001E5AC7">
        <w:rPr>
          <w:rFonts w:ascii="Times New Roman" w:hAnsi="Times New Roman" w:cs="Times New Roman"/>
          <w:sz w:val="28"/>
          <w:szCs w:val="28"/>
        </w:rPr>
        <w:t>Пускай</w:t>
      </w:r>
      <w:r w:rsidR="00A3550E">
        <w:rPr>
          <w:rFonts w:ascii="Times New Roman" w:hAnsi="Times New Roman" w:cs="Times New Roman"/>
          <w:sz w:val="28"/>
          <w:szCs w:val="28"/>
        </w:rPr>
        <w:t xml:space="preserve"> нам говорит изменчивая мода...») и др. Поэма «Кому на Руси жить хорошо»</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А.А. Фет.</w:t>
      </w:r>
      <w:r w:rsidRPr="001E5AC7">
        <w:rPr>
          <w:rFonts w:ascii="Times New Roman" w:hAnsi="Times New Roman" w:cs="Times New Roman"/>
          <w:sz w:val="28"/>
          <w:szCs w:val="28"/>
        </w:rPr>
        <w:t xml:space="preserve"> Стихотворения (не ме</w:t>
      </w:r>
      <w:r w:rsidR="00A3550E">
        <w:rPr>
          <w:rFonts w:ascii="Times New Roman" w:hAnsi="Times New Roman" w:cs="Times New Roman"/>
          <w:sz w:val="28"/>
          <w:szCs w:val="28"/>
        </w:rPr>
        <w:t>нее трех по выбору). Например, «</w:t>
      </w:r>
      <w:r w:rsidRPr="001E5AC7">
        <w:rPr>
          <w:rFonts w:ascii="Times New Roman" w:hAnsi="Times New Roman" w:cs="Times New Roman"/>
          <w:sz w:val="28"/>
          <w:szCs w:val="28"/>
        </w:rPr>
        <w:t>Одним</w:t>
      </w:r>
      <w:r w:rsidR="00A3550E">
        <w:rPr>
          <w:rFonts w:ascii="Times New Roman" w:hAnsi="Times New Roman" w:cs="Times New Roman"/>
          <w:sz w:val="28"/>
          <w:szCs w:val="28"/>
        </w:rPr>
        <w:t xml:space="preserve"> толчком согнать ладью живую...», «Еще майская ночь», «Вечер», «Это утро, радость эта...», «Шепот, робкое дыханье...», «</w:t>
      </w:r>
      <w:r w:rsidRPr="001E5AC7">
        <w:rPr>
          <w:rFonts w:ascii="Times New Roman" w:hAnsi="Times New Roman" w:cs="Times New Roman"/>
          <w:sz w:val="28"/>
          <w:szCs w:val="28"/>
        </w:rPr>
        <w:t>Сияла ночь. Луной бы</w:t>
      </w:r>
      <w:r w:rsidR="00A3550E">
        <w:rPr>
          <w:rFonts w:ascii="Times New Roman" w:hAnsi="Times New Roman" w:cs="Times New Roman"/>
          <w:sz w:val="28"/>
          <w:szCs w:val="28"/>
        </w:rPr>
        <w:t>л полон сад. Лежали...»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М.Е. Салтыков-Щедрин.</w:t>
      </w:r>
      <w:r w:rsidRPr="001E5AC7">
        <w:rPr>
          <w:rFonts w:ascii="Times New Roman" w:hAnsi="Times New Roman" w:cs="Times New Roman"/>
          <w:sz w:val="28"/>
          <w:szCs w:val="28"/>
        </w:rPr>
        <w:t xml:space="preserve"> Роман-х</w:t>
      </w:r>
      <w:r w:rsidR="00A3550E">
        <w:rPr>
          <w:rFonts w:ascii="Times New Roman" w:hAnsi="Times New Roman" w:cs="Times New Roman"/>
          <w:sz w:val="28"/>
          <w:szCs w:val="28"/>
        </w:rPr>
        <w:t>роника «История одного города»</w:t>
      </w:r>
      <w:r w:rsidRPr="001E5AC7">
        <w:rPr>
          <w:rFonts w:ascii="Times New Roman" w:hAnsi="Times New Roman" w:cs="Times New Roman"/>
          <w:sz w:val="28"/>
          <w:szCs w:val="28"/>
        </w:rPr>
        <w:t xml:space="preserve"> (не менее двух гл</w:t>
      </w:r>
      <w:r w:rsidR="00A3550E">
        <w:rPr>
          <w:rFonts w:ascii="Times New Roman" w:hAnsi="Times New Roman" w:cs="Times New Roman"/>
          <w:sz w:val="28"/>
          <w:szCs w:val="28"/>
        </w:rPr>
        <w:t>ав по выбору). Например, главы «</w:t>
      </w:r>
      <w:r w:rsidRPr="001E5AC7">
        <w:rPr>
          <w:rFonts w:ascii="Times New Roman" w:hAnsi="Times New Roman" w:cs="Times New Roman"/>
          <w:sz w:val="28"/>
          <w:szCs w:val="28"/>
        </w:rPr>
        <w:t>О</w:t>
      </w:r>
      <w:r w:rsidR="00A3550E">
        <w:rPr>
          <w:rFonts w:ascii="Times New Roman" w:hAnsi="Times New Roman" w:cs="Times New Roman"/>
          <w:sz w:val="28"/>
          <w:szCs w:val="28"/>
        </w:rPr>
        <w:t>корени происхождения гл</w:t>
      </w:r>
      <w:r w:rsidR="00A3550E">
        <w:rPr>
          <w:rFonts w:ascii="Times New Roman" w:hAnsi="Times New Roman" w:cs="Times New Roman"/>
          <w:sz w:val="28"/>
          <w:szCs w:val="28"/>
        </w:rPr>
        <w:t>у</w:t>
      </w:r>
      <w:r w:rsidR="00A3550E">
        <w:rPr>
          <w:rFonts w:ascii="Times New Roman" w:hAnsi="Times New Roman" w:cs="Times New Roman"/>
          <w:sz w:val="28"/>
          <w:szCs w:val="28"/>
        </w:rPr>
        <w:t>повцев», «Опись градоначальникам», «Органчик», «Подтверждение покаяния»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Ф.М. Достоевский.</w:t>
      </w:r>
      <w:r w:rsidR="00A3550E">
        <w:rPr>
          <w:rFonts w:ascii="Times New Roman" w:hAnsi="Times New Roman" w:cs="Times New Roman"/>
          <w:sz w:val="28"/>
          <w:szCs w:val="28"/>
        </w:rPr>
        <w:t xml:space="preserve"> Роман «Преступление и наказание»</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Л.Н. Толстой.</w:t>
      </w:r>
      <w:r w:rsidRPr="001E5AC7">
        <w:rPr>
          <w:rFonts w:ascii="Times New Roman" w:hAnsi="Times New Roman" w:cs="Times New Roman"/>
          <w:sz w:val="28"/>
          <w:szCs w:val="28"/>
        </w:rPr>
        <w:t xml:space="preserve"> Ро</w:t>
      </w:r>
      <w:r w:rsidR="00A3550E">
        <w:rPr>
          <w:rFonts w:ascii="Times New Roman" w:hAnsi="Times New Roman" w:cs="Times New Roman"/>
          <w:sz w:val="28"/>
          <w:szCs w:val="28"/>
        </w:rPr>
        <w:t>ман-эпопея «Война и мир»</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Н.С. Лесков.</w:t>
      </w:r>
      <w:r w:rsidRPr="001E5AC7">
        <w:rPr>
          <w:rFonts w:ascii="Times New Roman" w:hAnsi="Times New Roman" w:cs="Times New Roman"/>
          <w:sz w:val="28"/>
          <w:szCs w:val="28"/>
        </w:rPr>
        <w:t xml:space="preserve"> Рассказы и повести (одно прои</w:t>
      </w:r>
      <w:r w:rsidR="00A3550E">
        <w:rPr>
          <w:rFonts w:ascii="Times New Roman" w:hAnsi="Times New Roman" w:cs="Times New Roman"/>
          <w:sz w:val="28"/>
          <w:szCs w:val="28"/>
        </w:rPr>
        <w:t>зведение по выбору). Напр</w:t>
      </w:r>
      <w:r w:rsidR="00A3550E">
        <w:rPr>
          <w:rFonts w:ascii="Times New Roman" w:hAnsi="Times New Roman" w:cs="Times New Roman"/>
          <w:sz w:val="28"/>
          <w:szCs w:val="28"/>
        </w:rPr>
        <w:t>и</w:t>
      </w:r>
      <w:r w:rsidR="00A3550E">
        <w:rPr>
          <w:rFonts w:ascii="Times New Roman" w:hAnsi="Times New Roman" w:cs="Times New Roman"/>
          <w:sz w:val="28"/>
          <w:szCs w:val="28"/>
        </w:rPr>
        <w:t>мер, «</w:t>
      </w:r>
      <w:r w:rsidRPr="001E5AC7">
        <w:rPr>
          <w:rFonts w:ascii="Times New Roman" w:hAnsi="Times New Roman" w:cs="Times New Roman"/>
          <w:sz w:val="28"/>
          <w:szCs w:val="28"/>
        </w:rPr>
        <w:t>Очарованн</w:t>
      </w:r>
      <w:r w:rsidR="00A3550E">
        <w:rPr>
          <w:rFonts w:ascii="Times New Roman" w:hAnsi="Times New Roman" w:cs="Times New Roman"/>
          <w:sz w:val="28"/>
          <w:szCs w:val="28"/>
        </w:rPr>
        <w:t>ый странник», «Однодум»и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А.П. Чехов.</w:t>
      </w:r>
      <w:r w:rsidRPr="001E5AC7">
        <w:rPr>
          <w:rFonts w:ascii="Times New Roman" w:hAnsi="Times New Roman" w:cs="Times New Roman"/>
          <w:sz w:val="28"/>
          <w:szCs w:val="28"/>
        </w:rPr>
        <w:t xml:space="preserve"> Рассказы (не ме</w:t>
      </w:r>
      <w:r w:rsidR="00A3550E">
        <w:rPr>
          <w:rFonts w:ascii="Times New Roman" w:hAnsi="Times New Roman" w:cs="Times New Roman"/>
          <w:sz w:val="28"/>
          <w:szCs w:val="28"/>
        </w:rPr>
        <w:t>нее трех по выбору). Например, «Студент», «Ионыч», «Дама с собачкой», «</w:t>
      </w:r>
      <w:r w:rsidRPr="001E5AC7">
        <w:rPr>
          <w:rFonts w:ascii="Times New Roman" w:hAnsi="Times New Roman" w:cs="Times New Roman"/>
          <w:sz w:val="28"/>
          <w:szCs w:val="28"/>
        </w:rPr>
        <w:t>Человек в футля</w:t>
      </w:r>
      <w:r w:rsidR="00A3550E">
        <w:rPr>
          <w:rFonts w:ascii="Times New Roman" w:hAnsi="Times New Roman" w:cs="Times New Roman"/>
          <w:sz w:val="28"/>
          <w:szCs w:val="28"/>
        </w:rPr>
        <w:t>ре» и др. Комедия «Вишневый сад»</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Литературная критика второй половины XIX века.</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 xml:space="preserve">Статьи </w:t>
      </w:r>
      <w:r w:rsidRPr="001E5AC7">
        <w:rPr>
          <w:rFonts w:ascii="Times New Roman" w:hAnsi="Times New Roman" w:cs="Times New Roman"/>
          <w:sz w:val="28"/>
          <w:szCs w:val="28"/>
        </w:rPr>
        <w:t>Н.А. Добролюбова</w:t>
      </w:r>
      <w:r w:rsidR="00A3550E">
        <w:rPr>
          <w:rFonts w:ascii="Times New Roman" w:hAnsi="Times New Roman" w:cs="Times New Roman"/>
          <w:sz w:val="28"/>
          <w:szCs w:val="28"/>
        </w:rPr>
        <w:t xml:space="preserve"> «Луч света в темном царстве», «Что такое обломовщина?»</w:t>
      </w:r>
      <w:r w:rsidRPr="001E5AC7">
        <w:rPr>
          <w:rFonts w:ascii="Times New Roman" w:hAnsi="Times New Roman" w:cs="Times New Roman"/>
          <w:sz w:val="28"/>
          <w:szCs w:val="28"/>
        </w:rPr>
        <w:t>, Д.И. Писарева</w:t>
      </w:r>
      <w:r w:rsidR="00A3550E">
        <w:rPr>
          <w:rFonts w:ascii="Times New Roman" w:hAnsi="Times New Roman" w:cs="Times New Roman"/>
          <w:sz w:val="28"/>
          <w:szCs w:val="28"/>
        </w:rPr>
        <w:t>«Базаров» и др.</w:t>
      </w:r>
      <w:r w:rsidRPr="001E5AC7">
        <w:rPr>
          <w:rFonts w:ascii="Times New Roman" w:hAnsi="Times New Roman" w:cs="Times New Roman"/>
          <w:sz w:val="28"/>
          <w:szCs w:val="28"/>
        </w:rPr>
        <w:t xml:space="preserve"> (не менее двух статей по выб</w:t>
      </w:r>
      <w:r w:rsidRPr="001E5AC7">
        <w:rPr>
          <w:rFonts w:ascii="Times New Roman" w:hAnsi="Times New Roman" w:cs="Times New Roman"/>
          <w:sz w:val="28"/>
          <w:szCs w:val="28"/>
        </w:rPr>
        <w:t>о</w:t>
      </w:r>
      <w:r w:rsidRPr="001E5AC7">
        <w:rPr>
          <w:rFonts w:ascii="Times New Roman" w:hAnsi="Times New Roman" w:cs="Times New Roman"/>
          <w:sz w:val="28"/>
          <w:szCs w:val="28"/>
        </w:rPr>
        <w:t>ру в соответствии с изучаемым художественным произведением).</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Литература народов России.</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Стихотворения</w:t>
      </w:r>
      <w:r w:rsidRPr="001E5AC7">
        <w:rPr>
          <w:rFonts w:ascii="Times New Roman" w:hAnsi="Times New Roman" w:cs="Times New Roman"/>
          <w:sz w:val="28"/>
          <w:szCs w:val="28"/>
        </w:rPr>
        <w:t xml:space="preserve"> (одно по выбору). Например, </w:t>
      </w:r>
      <w:r w:rsidR="00A3550E">
        <w:rPr>
          <w:rFonts w:ascii="Times New Roman" w:hAnsi="Times New Roman" w:cs="Times New Roman"/>
          <w:sz w:val="28"/>
          <w:szCs w:val="28"/>
        </w:rPr>
        <w:t>Г. Тукая, К. Хетагурова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Зарубежная литература.</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Зарубежная проза второй половины XIX века</w:t>
      </w:r>
      <w:r w:rsidRPr="001E5AC7">
        <w:rPr>
          <w:rFonts w:ascii="Times New Roman" w:hAnsi="Times New Roman" w:cs="Times New Roman"/>
          <w:sz w:val="28"/>
          <w:szCs w:val="28"/>
        </w:rPr>
        <w:t xml:space="preserve"> (одно произведение по выбору). Напр</w:t>
      </w:r>
      <w:r w:rsidR="00A3550E">
        <w:rPr>
          <w:rFonts w:ascii="Times New Roman" w:hAnsi="Times New Roman" w:cs="Times New Roman"/>
          <w:sz w:val="28"/>
          <w:szCs w:val="28"/>
        </w:rPr>
        <w:t>имер, произведения Ч. Диккенса «Дэвид Копперфилд», «Бол</w:t>
      </w:r>
      <w:r w:rsidR="00A3550E">
        <w:rPr>
          <w:rFonts w:ascii="Times New Roman" w:hAnsi="Times New Roman" w:cs="Times New Roman"/>
          <w:sz w:val="28"/>
          <w:szCs w:val="28"/>
        </w:rPr>
        <w:t>ь</w:t>
      </w:r>
      <w:r w:rsidR="00A3550E">
        <w:rPr>
          <w:rFonts w:ascii="Times New Roman" w:hAnsi="Times New Roman" w:cs="Times New Roman"/>
          <w:sz w:val="28"/>
          <w:szCs w:val="28"/>
        </w:rPr>
        <w:t>шие надежды»</w:t>
      </w:r>
      <w:r w:rsidRPr="001E5AC7">
        <w:rPr>
          <w:rFonts w:ascii="Times New Roman" w:hAnsi="Times New Roman" w:cs="Times New Roman"/>
          <w:sz w:val="28"/>
          <w:szCs w:val="28"/>
        </w:rPr>
        <w:t>; Г.</w:t>
      </w:r>
      <w:r w:rsidR="00A3550E">
        <w:rPr>
          <w:rFonts w:ascii="Times New Roman" w:hAnsi="Times New Roman" w:cs="Times New Roman"/>
          <w:sz w:val="28"/>
          <w:szCs w:val="28"/>
        </w:rPr>
        <w:t xml:space="preserve"> Флобера «Мадам Бовари»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Зарубежная поэзия второй половины XIX века</w:t>
      </w:r>
      <w:r w:rsidRPr="001E5AC7">
        <w:rPr>
          <w:rFonts w:ascii="Times New Roman" w:hAnsi="Times New Roman" w:cs="Times New Roman"/>
          <w:sz w:val="28"/>
          <w:szCs w:val="28"/>
        </w:rPr>
        <w:t xml:space="preserve"> (не менее двух стих</w:t>
      </w:r>
      <w:r w:rsidRPr="001E5AC7">
        <w:rPr>
          <w:rFonts w:ascii="Times New Roman" w:hAnsi="Times New Roman" w:cs="Times New Roman"/>
          <w:sz w:val="28"/>
          <w:szCs w:val="28"/>
        </w:rPr>
        <w:t>о</w:t>
      </w:r>
      <w:r w:rsidRPr="001E5AC7">
        <w:rPr>
          <w:rFonts w:ascii="Times New Roman" w:hAnsi="Times New Roman" w:cs="Times New Roman"/>
          <w:sz w:val="28"/>
          <w:szCs w:val="28"/>
        </w:rPr>
        <w:t>творений одного из поэтов по выбору). Например, стихотворения А. Рембо, Ш. Бодлера и</w:t>
      </w:r>
      <w:r w:rsidR="00A3550E">
        <w:rPr>
          <w:rFonts w:ascii="Times New Roman" w:hAnsi="Times New Roman" w:cs="Times New Roman"/>
          <w:sz w:val="28"/>
          <w:szCs w:val="28"/>
        </w:rPr>
        <w:t xml:space="preserve">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Зарубежная драматургия второй половины XIX века</w:t>
      </w:r>
      <w:r w:rsidRPr="001E5AC7">
        <w:rPr>
          <w:rFonts w:ascii="Times New Roman" w:hAnsi="Times New Roman" w:cs="Times New Roman"/>
          <w:sz w:val="28"/>
          <w:szCs w:val="28"/>
        </w:rPr>
        <w:t xml:space="preserve"> (одно произвед</w:t>
      </w:r>
      <w:r w:rsidRPr="001E5AC7">
        <w:rPr>
          <w:rFonts w:ascii="Times New Roman" w:hAnsi="Times New Roman" w:cs="Times New Roman"/>
          <w:sz w:val="28"/>
          <w:szCs w:val="28"/>
        </w:rPr>
        <w:t>е</w:t>
      </w:r>
      <w:r w:rsidRPr="001E5AC7">
        <w:rPr>
          <w:rFonts w:ascii="Times New Roman" w:hAnsi="Times New Roman" w:cs="Times New Roman"/>
          <w:sz w:val="28"/>
          <w:szCs w:val="28"/>
        </w:rPr>
        <w:t>ние по выбо</w:t>
      </w:r>
      <w:r w:rsidR="00A3550E">
        <w:rPr>
          <w:rFonts w:ascii="Times New Roman" w:hAnsi="Times New Roman" w:cs="Times New Roman"/>
          <w:sz w:val="28"/>
          <w:szCs w:val="28"/>
        </w:rPr>
        <w:t>ру). Например, пьеса Г. Ибсена «Кукольный дом» и др</w:t>
      </w:r>
      <w:r w:rsidRPr="001E5AC7">
        <w:rPr>
          <w:rFonts w:ascii="Times New Roman" w:hAnsi="Times New Roman" w:cs="Times New Roman"/>
          <w:sz w:val="28"/>
          <w:szCs w:val="28"/>
        </w:rPr>
        <w:t>.</w:t>
      </w:r>
    </w:p>
    <w:p w:rsidR="001E5AC7" w:rsidRDefault="001E5AC7" w:rsidP="001E5AC7">
      <w:pPr>
        <w:ind w:right="57"/>
        <w:jc w:val="center"/>
        <w:rPr>
          <w:rFonts w:ascii="Times New Roman" w:hAnsi="Times New Roman" w:cs="Times New Roman"/>
          <w:b/>
          <w:sz w:val="28"/>
          <w:szCs w:val="28"/>
        </w:rPr>
      </w:pPr>
    </w:p>
    <w:p w:rsidR="001E5AC7" w:rsidRPr="001E5AC7" w:rsidRDefault="001E5AC7" w:rsidP="001E5AC7">
      <w:pPr>
        <w:ind w:right="57"/>
        <w:jc w:val="center"/>
        <w:rPr>
          <w:rFonts w:ascii="Times New Roman" w:hAnsi="Times New Roman" w:cs="Times New Roman"/>
          <w:b/>
          <w:sz w:val="28"/>
          <w:szCs w:val="28"/>
        </w:rPr>
      </w:pPr>
      <w:r w:rsidRPr="001E5AC7">
        <w:rPr>
          <w:rFonts w:ascii="Times New Roman" w:hAnsi="Times New Roman" w:cs="Times New Roman"/>
          <w:b/>
          <w:sz w:val="28"/>
          <w:szCs w:val="28"/>
        </w:rPr>
        <w:t>СОДЕРЖАНИЕ ОБУЧЕНИЯ В 11 КЛАССЕ</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lastRenderedPageBreak/>
        <w:t>Литература конца XIX - начала XX вв.</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А.И. Куприн.</w:t>
      </w:r>
      <w:r w:rsidRPr="001E5AC7">
        <w:rPr>
          <w:rFonts w:ascii="Times New Roman" w:hAnsi="Times New Roman" w:cs="Times New Roman"/>
          <w:sz w:val="28"/>
          <w:szCs w:val="28"/>
        </w:rPr>
        <w:t xml:space="preserve"> Рассказы и повести (одно прои</w:t>
      </w:r>
      <w:r w:rsidR="004546BA">
        <w:rPr>
          <w:rFonts w:ascii="Times New Roman" w:hAnsi="Times New Roman" w:cs="Times New Roman"/>
          <w:sz w:val="28"/>
          <w:szCs w:val="28"/>
        </w:rPr>
        <w:t>зведение по выбору). Н</w:t>
      </w:r>
      <w:r w:rsidR="004546BA">
        <w:rPr>
          <w:rFonts w:ascii="Times New Roman" w:hAnsi="Times New Roman" w:cs="Times New Roman"/>
          <w:sz w:val="28"/>
          <w:szCs w:val="28"/>
        </w:rPr>
        <w:t>а</w:t>
      </w:r>
      <w:r w:rsidR="004546BA">
        <w:rPr>
          <w:rFonts w:ascii="Times New Roman" w:hAnsi="Times New Roman" w:cs="Times New Roman"/>
          <w:sz w:val="28"/>
          <w:szCs w:val="28"/>
        </w:rPr>
        <w:t>пример, «Гранатовый браслет», «Олеся»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Л.Н. Андреев</w:t>
      </w:r>
      <w:r w:rsidRPr="001E5AC7">
        <w:rPr>
          <w:rFonts w:ascii="Times New Roman" w:hAnsi="Times New Roman" w:cs="Times New Roman"/>
          <w:i/>
          <w:sz w:val="28"/>
          <w:szCs w:val="28"/>
        </w:rPr>
        <w:t>.</w:t>
      </w:r>
      <w:r w:rsidRPr="001E5AC7">
        <w:rPr>
          <w:rFonts w:ascii="Times New Roman" w:hAnsi="Times New Roman" w:cs="Times New Roman"/>
          <w:sz w:val="28"/>
          <w:szCs w:val="28"/>
        </w:rPr>
        <w:t xml:space="preserve"> Рассказы и повести (одно прои</w:t>
      </w:r>
      <w:r w:rsidR="004546BA">
        <w:rPr>
          <w:rFonts w:ascii="Times New Roman" w:hAnsi="Times New Roman" w:cs="Times New Roman"/>
          <w:sz w:val="28"/>
          <w:szCs w:val="28"/>
        </w:rPr>
        <w:t>зведение по выбору). Н</w:t>
      </w:r>
      <w:r w:rsidR="004546BA">
        <w:rPr>
          <w:rFonts w:ascii="Times New Roman" w:hAnsi="Times New Roman" w:cs="Times New Roman"/>
          <w:sz w:val="28"/>
          <w:szCs w:val="28"/>
        </w:rPr>
        <w:t>а</w:t>
      </w:r>
      <w:r w:rsidR="004546BA">
        <w:rPr>
          <w:rFonts w:ascii="Times New Roman" w:hAnsi="Times New Roman" w:cs="Times New Roman"/>
          <w:sz w:val="28"/>
          <w:szCs w:val="28"/>
        </w:rPr>
        <w:t>пример, «Иуда Искариот», «Большой шлем»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М. Горький.</w:t>
      </w:r>
      <w:r w:rsidRPr="001E5AC7">
        <w:rPr>
          <w:rFonts w:ascii="Times New Roman" w:hAnsi="Times New Roman" w:cs="Times New Roman"/>
          <w:sz w:val="28"/>
          <w:szCs w:val="28"/>
        </w:rPr>
        <w:t xml:space="preserve"> Расска</w:t>
      </w:r>
      <w:r w:rsidR="004546BA">
        <w:rPr>
          <w:rFonts w:ascii="Times New Roman" w:hAnsi="Times New Roman" w:cs="Times New Roman"/>
          <w:sz w:val="28"/>
          <w:szCs w:val="28"/>
        </w:rPr>
        <w:t>зы (один по выбору). Например, «</w:t>
      </w:r>
      <w:r w:rsidRPr="001E5AC7">
        <w:rPr>
          <w:rFonts w:ascii="Times New Roman" w:hAnsi="Times New Roman" w:cs="Times New Roman"/>
          <w:sz w:val="28"/>
          <w:szCs w:val="28"/>
        </w:rPr>
        <w:t>Старуха И</w:t>
      </w:r>
      <w:r w:rsidR="004546BA">
        <w:rPr>
          <w:rFonts w:ascii="Times New Roman" w:hAnsi="Times New Roman" w:cs="Times New Roman"/>
          <w:sz w:val="28"/>
          <w:szCs w:val="28"/>
        </w:rPr>
        <w:t>зергиль», «Макар Чудра», «Коновалов» и другие. Пьеса «На дне»</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Стихотворения поэтов Серебряного века</w:t>
      </w:r>
      <w:r w:rsidRPr="001E5AC7">
        <w:rPr>
          <w:rFonts w:ascii="Times New Roman" w:hAnsi="Times New Roman" w:cs="Times New Roman"/>
          <w:sz w:val="28"/>
          <w:szCs w:val="28"/>
        </w:rPr>
        <w:t xml:space="preserve"> (не менее двух стихотвор</w:t>
      </w:r>
      <w:r w:rsidRPr="001E5AC7">
        <w:rPr>
          <w:rFonts w:ascii="Times New Roman" w:hAnsi="Times New Roman" w:cs="Times New Roman"/>
          <w:sz w:val="28"/>
          <w:szCs w:val="28"/>
        </w:rPr>
        <w:t>е</w:t>
      </w:r>
      <w:r w:rsidRPr="001E5AC7">
        <w:rPr>
          <w:rFonts w:ascii="Times New Roman" w:hAnsi="Times New Roman" w:cs="Times New Roman"/>
          <w:sz w:val="28"/>
          <w:szCs w:val="28"/>
        </w:rPr>
        <w:t xml:space="preserve">ний одного поэта по выбору). Например, стихотворения К.Д. Бальмонта, М.А. </w:t>
      </w:r>
      <w:r w:rsidR="004546BA">
        <w:rPr>
          <w:rFonts w:ascii="Times New Roman" w:hAnsi="Times New Roman" w:cs="Times New Roman"/>
          <w:sz w:val="28"/>
          <w:szCs w:val="28"/>
        </w:rPr>
        <w:t>Волошина, Н.С. Гумилева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Литература XX века.</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И.А. Бунин.</w:t>
      </w:r>
      <w:r w:rsidRPr="001E5AC7">
        <w:rPr>
          <w:rFonts w:ascii="Times New Roman" w:hAnsi="Times New Roman" w:cs="Times New Roman"/>
          <w:sz w:val="28"/>
          <w:szCs w:val="28"/>
        </w:rPr>
        <w:t xml:space="preserve"> Расск</w:t>
      </w:r>
      <w:r w:rsidR="004546BA">
        <w:rPr>
          <w:rFonts w:ascii="Times New Roman" w:hAnsi="Times New Roman" w:cs="Times New Roman"/>
          <w:sz w:val="28"/>
          <w:szCs w:val="28"/>
        </w:rPr>
        <w:t>азы (два по выбору). Например, «Антоновские ябл</w:t>
      </w:r>
      <w:r w:rsidR="004546BA">
        <w:rPr>
          <w:rFonts w:ascii="Times New Roman" w:hAnsi="Times New Roman" w:cs="Times New Roman"/>
          <w:sz w:val="28"/>
          <w:szCs w:val="28"/>
        </w:rPr>
        <w:t>о</w:t>
      </w:r>
      <w:r w:rsidR="004546BA">
        <w:rPr>
          <w:rFonts w:ascii="Times New Roman" w:hAnsi="Times New Roman" w:cs="Times New Roman"/>
          <w:sz w:val="28"/>
          <w:szCs w:val="28"/>
        </w:rPr>
        <w:t>ки», «Чистый понедельник», «Господин из Сан-Франциско»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А.А. Блок.</w:t>
      </w:r>
      <w:r w:rsidRPr="001E5AC7">
        <w:rPr>
          <w:rFonts w:ascii="Times New Roman" w:hAnsi="Times New Roman" w:cs="Times New Roman"/>
          <w:sz w:val="28"/>
          <w:szCs w:val="28"/>
        </w:rPr>
        <w:t xml:space="preserve"> Стихотворения (не ме</w:t>
      </w:r>
      <w:r w:rsidR="004546BA">
        <w:rPr>
          <w:rFonts w:ascii="Times New Roman" w:hAnsi="Times New Roman" w:cs="Times New Roman"/>
          <w:sz w:val="28"/>
          <w:szCs w:val="28"/>
        </w:rPr>
        <w:t>нее трех по выбору). Например, «Незн</w:t>
      </w:r>
      <w:r w:rsidR="004546BA">
        <w:rPr>
          <w:rFonts w:ascii="Times New Roman" w:hAnsi="Times New Roman" w:cs="Times New Roman"/>
          <w:sz w:val="28"/>
          <w:szCs w:val="28"/>
        </w:rPr>
        <w:t>а</w:t>
      </w:r>
      <w:r w:rsidR="004546BA">
        <w:rPr>
          <w:rFonts w:ascii="Times New Roman" w:hAnsi="Times New Roman" w:cs="Times New Roman"/>
          <w:sz w:val="28"/>
          <w:szCs w:val="28"/>
        </w:rPr>
        <w:t>комка», «Россия», «Ночь, улица, фонарь, аптека...»</w:t>
      </w:r>
      <w:r w:rsidRPr="001E5AC7">
        <w:rPr>
          <w:rFonts w:ascii="Times New Roman" w:hAnsi="Times New Roman" w:cs="Times New Roman"/>
          <w:sz w:val="28"/>
          <w:szCs w:val="28"/>
        </w:rPr>
        <w:t xml:space="preserve">, </w:t>
      </w:r>
      <w:r w:rsidR="004546BA">
        <w:rPr>
          <w:rFonts w:ascii="Times New Roman" w:hAnsi="Times New Roman" w:cs="Times New Roman"/>
          <w:sz w:val="28"/>
          <w:szCs w:val="28"/>
        </w:rPr>
        <w:t>«</w:t>
      </w:r>
      <w:r w:rsidRPr="001E5AC7">
        <w:rPr>
          <w:rFonts w:ascii="Times New Roman" w:hAnsi="Times New Roman" w:cs="Times New Roman"/>
          <w:sz w:val="28"/>
          <w:szCs w:val="28"/>
        </w:rPr>
        <w:t>Река раскин</w:t>
      </w:r>
      <w:r w:rsidR="004546BA">
        <w:rPr>
          <w:rFonts w:ascii="Times New Roman" w:hAnsi="Times New Roman" w:cs="Times New Roman"/>
          <w:sz w:val="28"/>
          <w:szCs w:val="28"/>
        </w:rPr>
        <w:t>улась. Течет, грустит лениво...» (из цикла «На поле Куликовом»), «На железной дороге», «</w:t>
      </w:r>
      <w:r w:rsidRPr="001E5AC7">
        <w:rPr>
          <w:rFonts w:ascii="Times New Roman" w:hAnsi="Times New Roman" w:cs="Times New Roman"/>
          <w:sz w:val="28"/>
          <w:szCs w:val="28"/>
        </w:rPr>
        <w:t>О до</w:t>
      </w:r>
      <w:r w:rsidR="004546BA">
        <w:rPr>
          <w:rFonts w:ascii="Times New Roman" w:hAnsi="Times New Roman" w:cs="Times New Roman"/>
          <w:sz w:val="28"/>
          <w:szCs w:val="28"/>
        </w:rPr>
        <w:t>блестях, о подвигах, о славе...», «</w:t>
      </w:r>
      <w:r w:rsidRPr="001E5AC7">
        <w:rPr>
          <w:rFonts w:ascii="Times New Roman" w:hAnsi="Times New Roman" w:cs="Times New Roman"/>
          <w:sz w:val="28"/>
          <w:szCs w:val="28"/>
        </w:rPr>
        <w:t>О,</w:t>
      </w:r>
      <w:r w:rsidR="004546BA">
        <w:rPr>
          <w:rFonts w:ascii="Times New Roman" w:hAnsi="Times New Roman" w:cs="Times New Roman"/>
          <w:sz w:val="28"/>
          <w:szCs w:val="28"/>
        </w:rPr>
        <w:t xml:space="preserve"> весна, без конца и без краю...», «О, я х</w:t>
      </w:r>
      <w:r w:rsidR="004546BA">
        <w:rPr>
          <w:rFonts w:ascii="Times New Roman" w:hAnsi="Times New Roman" w:cs="Times New Roman"/>
          <w:sz w:val="28"/>
          <w:szCs w:val="28"/>
        </w:rPr>
        <w:t>о</w:t>
      </w:r>
      <w:r w:rsidR="004546BA">
        <w:rPr>
          <w:rFonts w:ascii="Times New Roman" w:hAnsi="Times New Roman" w:cs="Times New Roman"/>
          <w:sz w:val="28"/>
          <w:szCs w:val="28"/>
        </w:rPr>
        <w:t>чу безумно жить...» и др. Поэма «Двенадцать»</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В.В. Маяковский.</w:t>
      </w:r>
      <w:r w:rsidRPr="001E5AC7">
        <w:rPr>
          <w:rFonts w:ascii="Times New Roman" w:hAnsi="Times New Roman" w:cs="Times New Roman"/>
          <w:sz w:val="28"/>
          <w:szCs w:val="28"/>
        </w:rPr>
        <w:t xml:space="preserve"> Стихотворения (не ме</w:t>
      </w:r>
      <w:r w:rsidR="00905629">
        <w:rPr>
          <w:rFonts w:ascii="Times New Roman" w:hAnsi="Times New Roman" w:cs="Times New Roman"/>
          <w:sz w:val="28"/>
          <w:szCs w:val="28"/>
        </w:rPr>
        <w:t>нее трех по выбору). Например, «А вы могли бы?», «Нате!», «Послушайте!», «Лиличка!», «Юбилейное»</w:t>
      </w:r>
      <w:r w:rsidR="00A3550E">
        <w:rPr>
          <w:rFonts w:ascii="Times New Roman" w:hAnsi="Times New Roman" w:cs="Times New Roman"/>
          <w:sz w:val="28"/>
          <w:szCs w:val="28"/>
        </w:rPr>
        <w:t>, «Пр</w:t>
      </w:r>
      <w:r w:rsidR="00A3550E">
        <w:rPr>
          <w:rFonts w:ascii="Times New Roman" w:hAnsi="Times New Roman" w:cs="Times New Roman"/>
          <w:sz w:val="28"/>
          <w:szCs w:val="28"/>
        </w:rPr>
        <w:t>о</w:t>
      </w:r>
      <w:r w:rsidR="00A3550E">
        <w:rPr>
          <w:rFonts w:ascii="Times New Roman" w:hAnsi="Times New Roman" w:cs="Times New Roman"/>
          <w:sz w:val="28"/>
          <w:szCs w:val="28"/>
        </w:rPr>
        <w:t>заседавшиеся», «Письмо Татьяне Яковлевой» и др. Поэма «Облако в штанах»</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С.А. Есенин.</w:t>
      </w:r>
      <w:r w:rsidRPr="001E5AC7">
        <w:rPr>
          <w:rFonts w:ascii="Times New Roman" w:hAnsi="Times New Roman" w:cs="Times New Roman"/>
          <w:sz w:val="28"/>
          <w:szCs w:val="28"/>
        </w:rPr>
        <w:t xml:space="preserve"> Стихотворения (не менее трех по выбору). Например,</w:t>
      </w:r>
      <w:r w:rsidR="00A3550E">
        <w:rPr>
          <w:rFonts w:ascii="Times New Roman" w:hAnsi="Times New Roman" w:cs="Times New Roman"/>
          <w:sz w:val="28"/>
          <w:szCs w:val="28"/>
        </w:rPr>
        <w:t xml:space="preserve"> «Гой ты, Русь, моя родная...», «Письмо матери», «Собаке Качалова», «Спит ковыль. Равнина дорогая...», «Шаганэ ты моя, Шаганэ...», «Не жалею, не зову, не пл</w:t>
      </w:r>
      <w:r w:rsidR="00A3550E">
        <w:rPr>
          <w:rFonts w:ascii="Times New Roman" w:hAnsi="Times New Roman" w:cs="Times New Roman"/>
          <w:sz w:val="28"/>
          <w:szCs w:val="28"/>
        </w:rPr>
        <w:t>а</w:t>
      </w:r>
      <w:r w:rsidR="00A3550E">
        <w:rPr>
          <w:rFonts w:ascii="Times New Roman" w:hAnsi="Times New Roman" w:cs="Times New Roman"/>
          <w:sz w:val="28"/>
          <w:szCs w:val="28"/>
        </w:rPr>
        <w:t>чу...», «Я последний поэт деревни...», «Русь Советская», «</w:t>
      </w:r>
      <w:r w:rsidRPr="001E5AC7">
        <w:rPr>
          <w:rFonts w:ascii="Times New Roman" w:hAnsi="Times New Roman" w:cs="Times New Roman"/>
          <w:sz w:val="28"/>
          <w:szCs w:val="28"/>
        </w:rPr>
        <w:t>Низ</w:t>
      </w:r>
      <w:r w:rsidR="00A3550E">
        <w:rPr>
          <w:rFonts w:ascii="Times New Roman" w:hAnsi="Times New Roman" w:cs="Times New Roman"/>
          <w:sz w:val="28"/>
          <w:szCs w:val="28"/>
        </w:rPr>
        <w:t>кий дом с гол</w:t>
      </w:r>
      <w:r w:rsidR="00A3550E">
        <w:rPr>
          <w:rFonts w:ascii="Times New Roman" w:hAnsi="Times New Roman" w:cs="Times New Roman"/>
          <w:sz w:val="28"/>
          <w:szCs w:val="28"/>
        </w:rPr>
        <w:t>у</w:t>
      </w:r>
      <w:r w:rsidR="00A3550E">
        <w:rPr>
          <w:rFonts w:ascii="Times New Roman" w:hAnsi="Times New Roman" w:cs="Times New Roman"/>
          <w:sz w:val="28"/>
          <w:szCs w:val="28"/>
        </w:rPr>
        <w:t>быми ставнями...»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О.Э. Мандельштам.</w:t>
      </w:r>
      <w:r w:rsidRPr="001E5AC7">
        <w:rPr>
          <w:rFonts w:ascii="Times New Roman" w:hAnsi="Times New Roman" w:cs="Times New Roman"/>
          <w:sz w:val="28"/>
          <w:szCs w:val="28"/>
        </w:rPr>
        <w:t xml:space="preserve"> Стихотворения (не ме</w:t>
      </w:r>
      <w:r w:rsidR="00A3550E">
        <w:rPr>
          <w:rFonts w:ascii="Times New Roman" w:hAnsi="Times New Roman" w:cs="Times New Roman"/>
          <w:sz w:val="28"/>
          <w:szCs w:val="28"/>
        </w:rPr>
        <w:t>нее трех по выбору). Напр</w:t>
      </w:r>
      <w:r w:rsidR="00A3550E">
        <w:rPr>
          <w:rFonts w:ascii="Times New Roman" w:hAnsi="Times New Roman" w:cs="Times New Roman"/>
          <w:sz w:val="28"/>
          <w:szCs w:val="28"/>
        </w:rPr>
        <w:t>и</w:t>
      </w:r>
      <w:r w:rsidR="00A3550E">
        <w:rPr>
          <w:rFonts w:ascii="Times New Roman" w:hAnsi="Times New Roman" w:cs="Times New Roman"/>
          <w:sz w:val="28"/>
          <w:szCs w:val="28"/>
        </w:rPr>
        <w:t>мер, «</w:t>
      </w:r>
      <w:r w:rsidRPr="001E5AC7">
        <w:rPr>
          <w:rFonts w:ascii="Times New Roman" w:hAnsi="Times New Roman" w:cs="Times New Roman"/>
          <w:sz w:val="28"/>
          <w:szCs w:val="28"/>
        </w:rPr>
        <w:t>Бес</w:t>
      </w:r>
      <w:r w:rsidR="00A3550E">
        <w:rPr>
          <w:rFonts w:ascii="Times New Roman" w:hAnsi="Times New Roman" w:cs="Times New Roman"/>
          <w:sz w:val="28"/>
          <w:szCs w:val="28"/>
        </w:rPr>
        <w:t>сонница. Гомер. Тугие паруса...», «</w:t>
      </w:r>
      <w:r w:rsidRPr="001E5AC7">
        <w:rPr>
          <w:rFonts w:ascii="Times New Roman" w:hAnsi="Times New Roman" w:cs="Times New Roman"/>
          <w:sz w:val="28"/>
          <w:szCs w:val="28"/>
        </w:rPr>
        <w:t>За грем</w:t>
      </w:r>
      <w:r w:rsidR="00A3550E">
        <w:rPr>
          <w:rFonts w:ascii="Times New Roman" w:hAnsi="Times New Roman" w:cs="Times New Roman"/>
          <w:sz w:val="28"/>
          <w:szCs w:val="28"/>
        </w:rPr>
        <w:t>учую доблесть грядущих веков...», «Ленинград», «</w:t>
      </w:r>
      <w:r w:rsidRPr="001E5AC7">
        <w:rPr>
          <w:rFonts w:ascii="Times New Roman" w:hAnsi="Times New Roman" w:cs="Times New Roman"/>
          <w:sz w:val="28"/>
          <w:szCs w:val="28"/>
        </w:rPr>
        <w:t>Мы жи</w:t>
      </w:r>
      <w:r w:rsidR="00A3550E">
        <w:rPr>
          <w:rFonts w:ascii="Times New Roman" w:hAnsi="Times New Roman" w:cs="Times New Roman"/>
          <w:sz w:val="28"/>
          <w:szCs w:val="28"/>
        </w:rPr>
        <w:t>вем, под собою не чуя страны...»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М.И. Цветаева.</w:t>
      </w:r>
      <w:r w:rsidRPr="001E5AC7">
        <w:rPr>
          <w:rFonts w:ascii="Times New Roman" w:hAnsi="Times New Roman" w:cs="Times New Roman"/>
          <w:sz w:val="28"/>
          <w:szCs w:val="28"/>
        </w:rPr>
        <w:t xml:space="preserve"> Стихотворения (не менее тр</w:t>
      </w:r>
      <w:r w:rsidR="00A3550E">
        <w:rPr>
          <w:rFonts w:ascii="Times New Roman" w:hAnsi="Times New Roman" w:cs="Times New Roman"/>
          <w:sz w:val="28"/>
          <w:szCs w:val="28"/>
        </w:rPr>
        <w:t>ех по выбору). Например, «</w:t>
      </w:r>
      <w:r w:rsidRPr="001E5AC7">
        <w:rPr>
          <w:rFonts w:ascii="Times New Roman" w:hAnsi="Times New Roman" w:cs="Times New Roman"/>
          <w:sz w:val="28"/>
          <w:szCs w:val="28"/>
        </w:rPr>
        <w:t>Моим</w:t>
      </w:r>
      <w:r w:rsidR="00A3550E">
        <w:rPr>
          <w:rFonts w:ascii="Times New Roman" w:hAnsi="Times New Roman" w:cs="Times New Roman"/>
          <w:sz w:val="28"/>
          <w:szCs w:val="28"/>
        </w:rPr>
        <w:t xml:space="preserve"> стихам, написанным так рано...», «</w:t>
      </w:r>
      <w:r w:rsidRPr="001E5AC7">
        <w:rPr>
          <w:rFonts w:ascii="Times New Roman" w:hAnsi="Times New Roman" w:cs="Times New Roman"/>
          <w:sz w:val="28"/>
          <w:szCs w:val="28"/>
        </w:rPr>
        <w:t>Кто создан и</w:t>
      </w:r>
      <w:r w:rsidR="00A3550E">
        <w:rPr>
          <w:rFonts w:ascii="Times New Roman" w:hAnsi="Times New Roman" w:cs="Times New Roman"/>
          <w:sz w:val="28"/>
          <w:szCs w:val="28"/>
        </w:rPr>
        <w:t>з камня, кто создан из глины...», «Идешь, на меня похожий...», «</w:t>
      </w:r>
      <w:r w:rsidRPr="001E5AC7">
        <w:rPr>
          <w:rFonts w:ascii="Times New Roman" w:hAnsi="Times New Roman" w:cs="Times New Roman"/>
          <w:sz w:val="28"/>
          <w:szCs w:val="28"/>
        </w:rPr>
        <w:t>Мне нра</w:t>
      </w:r>
      <w:r w:rsidR="00A3550E">
        <w:rPr>
          <w:rFonts w:ascii="Times New Roman" w:hAnsi="Times New Roman" w:cs="Times New Roman"/>
          <w:sz w:val="28"/>
          <w:szCs w:val="28"/>
        </w:rPr>
        <w:t>вится, что вы больны не мной...», «Тоска по родине! Давно...», «Книги в красном переплете», «Бабу</w:t>
      </w:r>
      <w:r w:rsidR="00A3550E">
        <w:rPr>
          <w:rFonts w:ascii="Times New Roman" w:hAnsi="Times New Roman" w:cs="Times New Roman"/>
          <w:sz w:val="28"/>
          <w:szCs w:val="28"/>
        </w:rPr>
        <w:t>ш</w:t>
      </w:r>
      <w:r w:rsidR="00A3550E">
        <w:rPr>
          <w:rFonts w:ascii="Times New Roman" w:hAnsi="Times New Roman" w:cs="Times New Roman"/>
          <w:sz w:val="28"/>
          <w:szCs w:val="28"/>
        </w:rPr>
        <w:t>ке», «</w:t>
      </w:r>
      <w:r w:rsidRPr="001E5AC7">
        <w:rPr>
          <w:rFonts w:ascii="Times New Roman" w:hAnsi="Times New Roman" w:cs="Times New Roman"/>
          <w:sz w:val="28"/>
          <w:szCs w:val="28"/>
        </w:rPr>
        <w:t>Крас</w:t>
      </w:r>
      <w:r w:rsidR="00A3550E">
        <w:rPr>
          <w:rFonts w:ascii="Times New Roman" w:hAnsi="Times New Roman" w:cs="Times New Roman"/>
          <w:sz w:val="28"/>
          <w:szCs w:val="28"/>
        </w:rPr>
        <w:t>ною кистью...» (из цикла «Стихи о Москве»)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А.А. Ахматова.</w:t>
      </w:r>
      <w:r w:rsidRPr="001E5AC7">
        <w:rPr>
          <w:rFonts w:ascii="Times New Roman" w:hAnsi="Times New Roman" w:cs="Times New Roman"/>
          <w:sz w:val="28"/>
          <w:szCs w:val="28"/>
        </w:rPr>
        <w:t xml:space="preserve"> Стихотворения (не ме</w:t>
      </w:r>
      <w:r w:rsidR="00905629">
        <w:rPr>
          <w:rFonts w:ascii="Times New Roman" w:hAnsi="Times New Roman" w:cs="Times New Roman"/>
          <w:sz w:val="28"/>
          <w:szCs w:val="28"/>
        </w:rPr>
        <w:t>нее трех по выбору). Например, «Песня последней встречи», «Сжала руки под темной вуалью...», «</w:t>
      </w:r>
      <w:r w:rsidRPr="001E5AC7">
        <w:rPr>
          <w:rFonts w:ascii="Times New Roman" w:hAnsi="Times New Roman" w:cs="Times New Roman"/>
          <w:sz w:val="28"/>
          <w:szCs w:val="28"/>
        </w:rPr>
        <w:t>См</w:t>
      </w:r>
      <w:r w:rsidR="00905629">
        <w:rPr>
          <w:rFonts w:ascii="Times New Roman" w:hAnsi="Times New Roman" w:cs="Times New Roman"/>
          <w:sz w:val="28"/>
          <w:szCs w:val="28"/>
        </w:rPr>
        <w:t>углый отрок бродил по аллеям...», «</w:t>
      </w:r>
      <w:r w:rsidRPr="001E5AC7">
        <w:rPr>
          <w:rFonts w:ascii="Times New Roman" w:hAnsi="Times New Roman" w:cs="Times New Roman"/>
          <w:sz w:val="28"/>
          <w:szCs w:val="28"/>
        </w:rPr>
        <w:t>М</w:t>
      </w:r>
      <w:r w:rsidR="00905629">
        <w:rPr>
          <w:rFonts w:ascii="Times New Roman" w:hAnsi="Times New Roman" w:cs="Times New Roman"/>
          <w:sz w:val="28"/>
          <w:szCs w:val="28"/>
        </w:rPr>
        <w:t>не голос был. Он звал утешно...», «</w:t>
      </w:r>
      <w:r w:rsidRPr="001E5AC7">
        <w:rPr>
          <w:rFonts w:ascii="Times New Roman" w:hAnsi="Times New Roman" w:cs="Times New Roman"/>
          <w:sz w:val="28"/>
          <w:szCs w:val="28"/>
        </w:rPr>
        <w:t>Н</w:t>
      </w:r>
      <w:r w:rsidR="00905629">
        <w:rPr>
          <w:rFonts w:ascii="Times New Roman" w:hAnsi="Times New Roman" w:cs="Times New Roman"/>
          <w:sz w:val="28"/>
          <w:szCs w:val="28"/>
        </w:rPr>
        <w:t>е с теми я, кто бросил землю...», «Мужество», «Приморский сонет», «Родная земля» и др. Поэма «Реквием»</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Н.А. Островский.</w:t>
      </w:r>
      <w:r w:rsidR="00905629">
        <w:rPr>
          <w:rFonts w:ascii="Times New Roman" w:hAnsi="Times New Roman" w:cs="Times New Roman"/>
          <w:sz w:val="28"/>
          <w:szCs w:val="28"/>
        </w:rPr>
        <w:t xml:space="preserve"> Роман «Как закалялась сталь»</w:t>
      </w:r>
      <w:r w:rsidRPr="001E5AC7">
        <w:rPr>
          <w:rFonts w:ascii="Times New Roman" w:hAnsi="Times New Roman" w:cs="Times New Roman"/>
          <w:sz w:val="28"/>
          <w:szCs w:val="28"/>
        </w:rPr>
        <w:t xml:space="preserve"> (избранные главы).</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М.А. Шолохов.</w:t>
      </w:r>
      <w:r w:rsidR="00905629">
        <w:rPr>
          <w:rFonts w:ascii="Times New Roman" w:hAnsi="Times New Roman" w:cs="Times New Roman"/>
          <w:sz w:val="28"/>
          <w:szCs w:val="28"/>
        </w:rPr>
        <w:t xml:space="preserve"> Роман-эпопея «Тихий Дон»</w:t>
      </w:r>
      <w:r w:rsidRPr="001E5AC7">
        <w:rPr>
          <w:rFonts w:ascii="Times New Roman" w:hAnsi="Times New Roman" w:cs="Times New Roman"/>
          <w:sz w:val="28"/>
          <w:szCs w:val="28"/>
        </w:rPr>
        <w:t xml:space="preserve"> (избранные главы).</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М.А. Булгаков.</w:t>
      </w:r>
      <w:r w:rsidR="00FB7D1F">
        <w:rPr>
          <w:rFonts w:ascii="Times New Roman" w:hAnsi="Times New Roman" w:cs="Times New Roman"/>
          <w:sz w:val="28"/>
          <w:szCs w:val="28"/>
        </w:rPr>
        <w:t xml:space="preserve"> Романы «Белая гвардия», «Мастер и Маргарита»</w:t>
      </w:r>
      <w:r w:rsidRPr="001E5AC7">
        <w:rPr>
          <w:rFonts w:ascii="Times New Roman" w:hAnsi="Times New Roman" w:cs="Times New Roman"/>
          <w:sz w:val="28"/>
          <w:szCs w:val="28"/>
        </w:rPr>
        <w:t xml:space="preserve"> (один роман по выбору).</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А.П. Платонов.</w:t>
      </w:r>
      <w:r w:rsidRPr="001E5AC7">
        <w:rPr>
          <w:rFonts w:ascii="Times New Roman" w:hAnsi="Times New Roman" w:cs="Times New Roman"/>
          <w:sz w:val="28"/>
          <w:szCs w:val="28"/>
        </w:rPr>
        <w:t xml:space="preserve"> Рассказы и повести (одно прои</w:t>
      </w:r>
      <w:r w:rsidR="00FB7D1F">
        <w:rPr>
          <w:rFonts w:ascii="Times New Roman" w:hAnsi="Times New Roman" w:cs="Times New Roman"/>
          <w:sz w:val="28"/>
          <w:szCs w:val="28"/>
        </w:rPr>
        <w:t>зведение по выбору). Н</w:t>
      </w:r>
      <w:r w:rsidR="00FB7D1F">
        <w:rPr>
          <w:rFonts w:ascii="Times New Roman" w:hAnsi="Times New Roman" w:cs="Times New Roman"/>
          <w:sz w:val="28"/>
          <w:szCs w:val="28"/>
        </w:rPr>
        <w:t>а</w:t>
      </w:r>
      <w:r w:rsidR="00FB7D1F">
        <w:rPr>
          <w:rFonts w:ascii="Times New Roman" w:hAnsi="Times New Roman" w:cs="Times New Roman"/>
          <w:sz w:val="28"/>
          <w:szCs w:val="28"/>
        </w:rPr>
        <w:lastRenderedPageBreak/>
        <w:t>пример, «В прекрасном и яростном мире», «</w:t>
      </w:r>
      <w:r w:rsidRPr="001E5AC7">
        <w:rPr>
          <w:rFonts w:ascii="Times New Roman" w:hAnsi="Times New Roman" w:cs="Times New Roman"/>
          <w:sz w:val="28"/>
          <w:szCs w:val="28"/>
        </w:rPr>
        <w:t>К</w:t>
      </w:r>
      <w:r w:rsidR="00FB7D1F">
        <w:rPr>
          <w:rFonts w:ascii="Times New Roman" w:hAnsi="Times New Roman" w:cs="Times New Roman"/>
          <w:sz w:val="28"/>
          <w:szCs w:val="28"/>
        </w:rPr>
        <w:t>отлован», «Возвращение»</w:t>
      </w:r>
      <w:r w:rsidR="00905629">
        <w:rPr>
          <w:rFonts w:ascii="Times New Roman" w:hAnsi="Times New Roman" w:cs="Times New Roman"/>
          <w:sz w:val="28"/>
          <w:szCs w:val="28"/>
        </w:rPr>
        <w:t xml:space="preserve">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А.Т. Твардовский.</w:t>
      </w:r>
      <w:r w:rsidRPr="001E5AC7">
        <w:rPr>
          <w:rFonts w:ascii="Times New Roman" w:hAnsi="Times New Roman" w:cs="Times New Roman"/>
          <w:sz w:val="28"/>
          <w:szCs w:val="28"/>
        </w:rPr>
        <w:t xml:space="preserve"> Стихотворения (не менее трех по выбо</w:t>
      </w:r>
      <w:r w:rsidR="00905629">
        <w:rPr>
          <w:rFonts w:ascii="Times New Roman" w:hAnsi="Times New Roman" w:cs="Times New Roman"/>
          <w:sz w:val="28"/>
          <w:szCs w:val="28"/>
        </w:rPr>
        <w:t>ру). Например, «</w:t>
      </w:r>
      <w:r w:rsidRPr="001E5AC7">
        <w:rPr>
          <w:rFonts w:ascii="Times New Roman" w:hAnsi="Times New Roman" w:cs="Times New Roman"/>
          <w:sz w:val="28"/>
          <w:szCs w:val="28"/>
        </w:rPr>
        <w:t>Вся суть</w:t>
      </w:r>
      <w:r w:rsidR="00905629">
        <w:rPr>
          <w:rFonts w:ascii="Times New Roman" w:hAnsi="Times New Roman" w:cs="Times New Roman"/>
          <w:sz w:val="28"/>
          <w:szCs w:val="28"/>
        </w:rPr>
        <w:t xml:space="preserve"> в одном-единственном завете...», «Памяти матери» («</w:t>
      </w:r>
      <w:r w:rsidRPr="001E5AC7">
        <w:rPr>
          <w:rFonts w:ascii="Times New Roman" w:hAnsi="Times New Roman" w:cs="Times New Roman"/>
          <w:sz w:val="28"/>
          <w:szCs w:val="28"/>
        </w:rPr>
        <w:t xml:space="preserve">В </w:t>
      </w:r>
      <w:r w:rsidR="00905629">
        <w:rPr>
          <w:rFonts w:ascii="Times New Roman" w:hAnsi="Times New Roman" w:cs="Times New Roman"/>
          <w:sz w:val="28"/>
          <w:szCs w:val="28"/>
        </w:rPr>
        <w:t>краю, куда их вывезли гуртом...»), «Я знаю, никакой моей вины...», «</w:t>
      </w:r>
      <w:r w:rsidRPr="001E5AC7">
        <w:rPr>
          <w:rFonts w:ascii="Times New Roman" w:hAnsi="Times New Roman" w:cs="Times New Roman"/>
          <w:sz w:val="28"/>
          <w:szCs w:val="28"/>
        </w:rPr>
        <w:t>Дробится рван</w:t>
      </w:r>
      <w:r w:rsidR="00905629">
        <w:rPr>
          <w:rFonts w:ascii="Times New Roman" w:hAnsi="Times New Roman" w:cs="Times New Roman"/>
          <w:sz w:val="28"/>
          <w:szCs w:val="28"/>
        </w:rPr>
        <w:t>ый цоколь монумента...»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Проза о Великой Отечественной войне</w:t>
      </w:r>
      <w:r w:rsidRPr="001E5AC7">
        <w:rPr>
          <w:rFonts w:ascii="Times New Roman" w:hAnsi="Times New Roman" w:cs="Times New Roman"/>
          <w:sz w:val="28"/>
          <w:szCs w:val="28"/>
        </w:rPr>
        <w:t xml:space="preserve"> (по одному произведению не менее чем двух писателей по вы</w:t>
      </w:r>
      <w:r w:rsidR="00905629">
        <w:rPr>
          <w:rFonts w:ascii="Times New Roman" w:hAnsi="Times New Roman" w:cs="Times New Roman"/>
          <w:sz w:val="28"/>
          <w:szCs w:val="28"/>
        </w:rPr>
        <w:t>бору). Например, В.П. Астафьев «Пастух и пастушка»; Ю.В. Бондарев «Горячий снег»; В.В. Быков «Обелиск», «Сотн</w:t>
      </w:r>
      <w:r w:rsidR="00905629">
        <w:rPr>
          <w:rFonts w:ascii="Times New Roman" w:hAnsi="Times New Roman" w:cs="Times New Roman"/>
          <w:sz w:val="28"/>
          <w:szCs w:val="28"/>
        </w:rPr>
        <w:t>и</w:t>
      </w:r>
      <w:r w:rsidR="00905629">
        <w:rPr>
          <w:rFonts w:ascii="Times New Roman" w:hAnsi="Times New Roman" w:cs="Times New Roman"/>
          <w:sz w:val="28"/>
          <w:szCs w:val="28"/>
        </w:rPr>
        <w:t>ков», «Альпийская баллада»; Б.Л. Васильев «А зори здесь тихие», «В списках не значился», «Завтра была война»</w:t>
      </w:r>
      <w:r w:rsidRPr="001E5AC7">
        <w:rPr>
          <w:rFonts w:ascii="Times New Roman" w:hAnsi="Times New Roman" w:cs="Times New Roman"/>
          <w:sz w:val="28"/>
          <w:szCs w:val="28"/>
        </w:rPr>
        <w:t>; К.Д. В</w:t>
      </w:r>
      <w:r w:rsidR="00905629">
        <w:rPr>
          <w:rFonts w:ascii="Times New Roman" w:hAnsi="Times New Roman" w:cs="Times New Roman"/>
          <w:sz w:val="28"/>
          <w:szCs w:val="28"/>
        </w:rPr>
        <w:t>оробьев «Убиты под Москвой», «Это мы, Господи!»; В.Л. Кондратьев «Сашка»; В.П. Некрасов «В окопах Ст</w:t>
      </w:r>
      <w:r w:rsidR="00905629">
        <w:rPr>
          <w:rFonts w:ascii="Times New Roman" w:hAnsi="Times New Roman" w:cs="Times New Roman"/>
          <w:sz w:val="28"/>
          <w:szCs w:val="28"/>
        </w:rPr>
        <w:t>а</w:t>
      </w:r>
      <w:r w:rsidR="00905629">
        <w:rPr>
          <w:rFonts w:ascii="Times New Roman" w:hAnsi="Times New Roman" w:cs="Times New Roman"/>
          <w:sz w:val="28"/>
          <w:szCs w:val="28"/>
        </w:rPr>
        <w:t>линграда»; Е.И. Носов «Красное вино победы», «Шопен, соната номер два»; С.С. Смирнов «Брестская крепость»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А.А. Фадеев</w:t>
      </w:r>
      <w:r w:rsidR="00905629">
        <w:rPr>
          <w:rFonts w:ascii="Times New Roman" w:hAnsi="Times New Roman" w:cs="Times New Roman"/>
          <w:sz w:val="28"/>
          <w:szCs w:val="28"/>
        </w:rPr>
        <w:t xml:space="preserve"> «Молодая гвардия»</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В.О. Богомолов</w:t>
      </w:r>
      <w:r w:rsidR="00905629">
        <w:rPr>
          <w:rFonts w:ascii="Times New Roman" w:hAnsi="Times New Roman" w:cs="Times New Roman"/>
          <w:sz w:val="28"/>
          <w:szCs w:val="28"/>
        </w:rPr>
        <w:t xml:space="preserve"> «В августе сорок четвертого»</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Поэзия о Великой Отечественной войне.</w:t>
      </w:r>
      <w:r w:rsidRPr="001E5AC7">
        <w:rPr>
          <w:rFonts w:ascii="Times New Roman" w:hAnsi="Times New Roman" w:cs="Times New Roman"/>
          <w:sz w:val="28"/>
          <w:szCs w:val="28"/>
        </w:rPr>
        <w:t xml:space="preserve"> Стихотворения (по одному стихотворению не менее чем двух поэтов по выбору). Например, Ю.В. Друн</w:t>
      </w:r>
      <w:r w:rsidRPr="001E5AC7">
        <w:rPr>
          <w:rFonts w:ascii="Times New Roman" w:hAnsi="Times New Roman" w:cs="Times New Roman"/>
          <w:sz w:val="28"/>
          <w:szCs w:val="28"/>
        </w:rPr>
        <w:t>и</w:t>
      </w:r>
      <w:r w:rsidRPr="001E5AC7">
        <w:rPr>
          <w:rFonts w:ascii="Times New Roman" w:hAnsi="Times New Roman" w:cs="Times New Roman"/>
          <w:sz w:val="28"/>
          <w:szCs w:val="28"/>
        </w:rPr>
        <w:t>ной, М.В. Исаковского, Ю.Д. Левитанского, С.</w:t>
      </w:r>
      <w:r w:rsidR="00905629">
        <w:rPr>
          <w:rFonts w:ascii="Times New Roman" w:hAnsi="Times New Roman" w:cs="Times New Roman"/>
          <w:sz w:val="28"/>
          <w:szCs w:val="28"/>
        </w:rPr>
        <w:t>С. Орлова, Д.С. Самойлова, К.М. </w:t>
      </w:r>
      <w:r w:rsidRPr="001E5AC7">
        <w:rPr>
          <w:rFonts w:ascii="Times New Roman" w:hAnsi="Times New Roman" w:cs="Times New Roman"/>
          <w:sz w:val="28"/>
          <w:szCs w:val="28"/>
        </w:rPr>
        <w:t>Симонова,</w:t>
      </w:r>
      <w:r w:rsidR="00905629">
        <w:rPr>
          <w:rFonts w:ascii="Times New Roman" w:hAnsi="Times New Roman" w:cs="Times New Roman"/>
          <w:sz w:val="28"/>
          <w:szCs w:val="28"/>
        </w:rPr>
        <w:t xml:space="preserve"> Б.А. Слуцкого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 xml:space="preserve">Драматургия о Великой Отечественной войне. </w:t>
      </w:r>
      <w:r w:rsidRPr="001E5AC7">
        <w:rPr>
          <w:rFonts w:ascii="Times New Roman" w:hAnsi="Times New Roman" w:cs="Times New Roman"/>
          <w:sz w:val="28"/>
          <w:szCs w:val="28"/>
        </w:rPr>
        <w:t>Пьесы (одно произв</w:t>
      </w:r>
      <w:r w:rsidRPr="001E5AC7">
        <w:rPr>
          <w:rFonts w:ascii="Times New Roman" w:hAnsi="Times New Roman" w:cs="Times New Roman"/>
          <w:sz w:val="28"/>
          <w:szCs w:val="28"/>
        </w:rPr>
        <w:t>е</w:t>
      </w:r>
      <w:r w:rsidRPr="001E5AC7">
        <w:rPr>
          <w:rFonts w:ascii="Times New Roman" w:hAnsi="Times New Roman" w:cs="Times New Roman"/>
          <w:sz w:val="28"/>
          <w:szCs w:val="28"/>
        </w:rPr>
        <w:t>дение по выбору). Например, В.С. Розов</w:t>
      </w:r>
      <w:r w:rsidR="00905629">
        <w:rPr>
          <w:rFonts w:ascii="Times New Roman" w:hAnsi="Times New Roman" w:cs="Times New Roman"/>
          <w:sz w:val="28"/>
          <w:szCs w:val="28"/>
        </w:rPr>
        <w:t xml:space="preserve"> «Вечно живые»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Б.Л. Пастернак.</w:t>
      </w:r>
      <w:r w:rsidRPr="001E5AC7">
        <w:rPr>
          <w:rFonts w:ascii="Times New Roman" w:hAnsi="Times New Roman" w:cs="Times New Roman"/>
          <w:sz w:val="28"/>
          <w:szCs w:val="28"/>
        </w:rPr>
        <w:t xml:space="preserve"> Стихотворения (не ме</w:t>
      </w:r>
      <w:r w:rsidR="00905629">
        <w:rPr>
          <w:rFonts w:ascii="Times New Roman" w:hAnsi="Times New Roman" w:cs="Times New Roman"/>
          <w:sz w:val="28"/>
          <w:szCs w:val="28"/>
        </w:rPr>
        <w:t>нее трех по выбору). Например, «</w:t>
      </w:r>
      <w:r w:rsidRPr="001E5AC7">
        <w:rPr>
          <w:rFonts w:ascii="Times New Roman" w:hAnsi="Times New Roman" w:cs="Times New Roman"/>
          <w:sz w:val="28"/>
          <w:szCs w:val="28"/>
        </w:rPr>
        <w:t>Февра</w:t>
      </w:r>
      <w:r w:rsidR="00905629">
        <w:rPr>
          <w:rFonts w:ascii="Times New Roman" w:hAnsi="Times New Roman" w:cs="Times New Roman"/>
          <w:sz w:val="28"/>
          <w:szCs w:val="28"/>
        </w:rPr>
        <w:t>ль. Достать чернил и плакать!..»</w:t>
      </w:r>
      <w:r w:rsidRPr="001E5AC7">
        <w:rPr>
          <w:rFonts w:ascii="Times New Roman" w:hAnsi="Times New Roman" w:cs="Times New Roman"/>
          <w:sz w:val="28"/>
          <w:szCs w:val="28"/>
        </w:rPr>
        <w:t>,</w:t>
      </w:r>
      <w:r w:rsidR="00905629">
        <w:rPr>
          <w:rFonts w:ascii="Times New Roman" w:hAnsi="Times New Roman" w:cs="Times New Roman"/>
          <w:sz w:val="28"/>
          <w:szCs w:val="28"/>
        </w:rPr>
        <w:t xml:space="preserve"> «Определение поэзии», «Во всем мне хочется дойти...», «Снег идет», «Любить иных - тяжелый крест...», «Быть зн</w:t>
      </w:r>
      <w:r w:rsidR="00905629">
        <w:rPr>
          <w:rFonts w:ascii="Times New Roman" w:hAnsi="Times New Roman" w:cs="Times New Roman"/>
          <w:sz w:val="28"/>
          <w:szCs w:val="28"/>
        </w:rPr>
        <w:t>а</w:t>
      </w:r>
      <w:r w:rsidR="00905629">
        <w:rPr>
          <w:rFonts w:ascii="Times New Roman" w:hAnsi="Times New Roman" w:cs="Times New Roman"/>
          <w:sz w:val="28"/>
          <w:szCs w:val="28"/>
        </w:rPr>
        <w:t>менитым некрасиво...», «Ночь», «Гамлет», «Зимняя ночь»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А.И. Солженицын.</w:t>
      </w:r>
      <w:r w:rsidR="00905629">
        <w:rPr>
          <w:rFonts w:ascii="Times New Roman" w:hAnsi="Times New Roman" w:cs="Times New Roman"/>
          <w:sz w:val="28"/>
          <w:szCs w:val="28"/>
        </w:rPr>
        <w:t xml:space="preserve"> Произведения «Один день Ивана Денисовича», «А</w:t>
      </w:r>
      <w:r w:rsidR="00905629">
        <w:rPr>
          <w:rFonts w:ascii="Times New Roman" w:hAnsi="Times New Roman" w:cs="Times New Roman"/>
          <w:sz w:val="28"/>
          <w:szCs w:val="28"/>
        </w:rPr>
        <w:t>р</w:t>
      </w:r>
      <w:r w:rsidR="00905629">
        <w:rPr>
          <w:rFonts w:ascii="Times New Roman" w:hAnsi="Times New Roman" w:cs="Times New Roman"/>
          <w:sz w:val="28"/>
          <w:szCs w:val="28"/>
        </w:rPr>
        <w:t>хипелаг ГУЛАГ»</w:t>
      </w:r>
      <w:r w:rsidRPr="001E5AC7">
        <w:rPr>
          <w:rFonts w:ascii="Times New Roman" w:hAnsi="Times New Roman" w:cs="Times New Roman"/>
          <w:sz w:val="28"/>
          <w:szCs w:val="28"/>
        </w:rPr>
        <w:t xml:space="preserve"> (фрагменты кн</w:t>
      </w:r>
      <w:r w:rsidR="00905629">
        <w:rPr>
          <w:rFonts w:ascii="Times New Roman" w:hAnsi="Times New Roman" w:cs="Times New Roman"/>
          <w:sz w:val="28"/>
          <w:szCs w:val="28"/>
        </w:rPr>
        <w:t>иги по выбору, например, глава «</w:t>
      </w:r>
      <w:r w:rsidRPr="001E5AC7">
        <w:rPr>
          <w:rFonts w:ascii="Times New Roman" w:hAnsi="Times New Roman" w:cs="Times New Roman"/>
          <w:sz w:val="28"/>
          <w:szCs w:val="28"/>
        </w:rPr>
        <w:t>Поэзия под пли</w:t>
      </w:r>
      <w:r w:rsidR="00905629">
        <w:rPr>
          <w:rFonts w:ascii="Times New Roman" w:hAnsi="Times New Roman" w:cs="Times New Roman"/>
          <w:sz w:val="28"/>
          <w:szCs w:val="28"/>
        </w:rPr>
        <w:t>той, правда под камнем»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В.М. Шукшин.</w:t>
      </w:r>
      <w:r w:rsidRPr="001E5AC7">
        <w:rPr>
          <w:rFonts w:ascii="Times New Roman" w:hAnsi="Times New Roman" w:cs="Times New Roman"/>
          <w:sz w:val="28"/>
          <w:szCs w:val="28"/>
        </w:rPr>
        <w:t xml:space="preserve"> Рассказы (не ме</w:t>
      </w:r>
      <w:r w:rsidR="00905629">
        <w:rPr>
          <w:rFonts w:ascii="Times New Roman" w:hAnsi="Times New Roman" w:cs="Times New Roman"/>
          <w:sz w:val="28"/>
          <w:szCs w:val="28"/>
        </w:rPr>
        <w:t>нее двух по выбору). Например, «Ср</w:t>
      </w:r>
      <w:r w:rsidR="00905629">
        <w:rPr>
          <w:rFonts w:ascii="Times New Roman" w:hAnsi="Times New Roman" w:cs="Times New Roman"/>
          <w:sz w:val="28"/>
          <w:szCs w:val="28"/>
        </w:rPr>
        <w:t>е</w:t>
      </w:r>
      <w:r w:rsidR="00905629">
        <w:rPr>
          <w:rFonts w:ascii="Times New Roman" w:hAnsi="Times New Roman" w:cs="Times New Roman"/>
          <w:sz w:val="28"/>
          <w:szCs w:val="28"/>
        </w:rPr>
        <w:t>зал», «Обида», «Микроскоп», «Мастер», «Крепкий мужик», «Сапожки»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В.Г. Распутин.</w:t>
      </w:r>
      <w:r w:rsidRPr="001E5AC7">
        <w:rPr>
          <w:rFonts w:ascii="Times New Roman" w:hAnsi="Times New Roman" w:cs="Times New Roman"/>
          <w:sz w:val="28"/>
          <w:szCs w:val="28"/>
        </w:rPr>
        <w:t xml:space="preserve"> Рассказы и повести (одно прои</w:t>
      </w:r>
      <w:r w:rsidR="00905629">
        <w:rPr>
          <w:rFonts w:ascii="Times New Roman" w:hAnsi="Times New Roman" w:cs="Times New Roman"/>
          <w:sz w:val="28"/>
          <w:szCs w:val="28"/>
        </w:rPr>
        <w:t>зведение по выбору). Н</w:t>
      </w:r>
      <w:r w:rsidR="00905629">
        <w:rPr>
          <w:rFonts w:ascii="Times New Roman" w:hAnsi="Times New Roman" w:cs="Times New Roman"/>
          <w:sz w:val="28"/>
          <w:szCs w:val="28"/>
        </w:rPr>
        <w:t>а</w:t>
      </w:r>
      <w:r w:rsidR="00905629">
        <w:rPr>
          <w:rFonts w:ascii="Times New Roman" w:hAnsi="Times New Roman" w:cs="Times New Roman"/>
          <w:sz w:val="28"/>
          <w:szCs w:val="28"/>
        </w:rPr>
        <w:t>пример, «Живи и помни», «Прощание с Матерой»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Н.М. Рубцов.</w:t>
      </w:r>
      <w:r w:rsidRPr="001E5AC7">
        <w:rPr>
          <w:rFonts w:ascii="Times New Roman" w:hAnsi="Times New Roman" w:cs="Times New Roman"/>
          <w:sz w:val="28"/>
          <w:szCs w:val="28"/>
        </w:rPr>
        <w:t xml:space="preserve"> Стихотворения (не ме</w:t>
      </w:r>
      <w:r w:rsidR="00905629">
        <w:rPr>
          <w:rFonts w:ascii="Times New Roman" w:hAnsi="Times New Roman" w:cs="Times New Roman"/>
          <w:sz w:val="28"/>
          <w:szCs w:val="28"/>
        </w:rPr>
        <w:t>нее трех по выбору). Например, «Звезда полей», «Тихая моя родина!..», «В горнице моей светло...», «Привет, Россия...», «</w:t>
      </w:r>
      <w:r w:rsidRPr="001E5AC7">
        <w:rPr>
          <w:rFonts w:ascii="Times New Roman" w:hAnsi="Times New Roman" w:cs="Times New Roman"/>
          <w:sz w:val="28"/>
          <w:szCs w:val="28"/>
        </w:rPr>
        <w:t>Русский</w:t>
      </w:r>
      <w:r w:rsidR="00905629">
        <w:rPr>
          <w:rFonts w:ascii="Times New Roman" w:hAnsi="Times New Roman" w:cs="Times New Roman"/>
          <w:sz w:val="28"/>
          <w:szCs w:val="28"/>
        </w:rPr>
        <w:t xml:space="preserve"> огонек», «</w:t>
      </w:r>
      <w:r w:rsidRPr="001E5AC7">
        <w:rPr>
          <w:rFonts w:ascii="Times New Roman" w:hAnsi="Times New Roman" w:cs="Times New Roman"/>
          <w:sz w:val="28"/>
          <w:szCs w:val="28"/>
        </w:rPr>
        <w:t>Я буду скакать п</w:t>
      </w:r>
      <w:r w:rsidR="00905629">
        <w:rPr>
          <w:rFonts w:ascii="Times New Roman" w:hAnsi="Times New Roman" w:cs="Times New Roman"/>
          <w:sz w:val="28"/>
          <w:szCs w:val="28"/>
        </w:rPr>
        <w:t>о холмам задремавшей отчи</w:t>
      </w:r>
      <w:r w:rsidR="00905629">
        <w:rPr>
          <w:rFonts w:ascii="Times New Roman" w:hAnsi="Times New Roman" w:cs="Times New Roman"/>
          <w:sz w:val="28"/>
          <w:szCs w:val="28"/>
        </w:rPr>
        <w:t>з</w:t>
      </w:r>
      <w:r w:rsidR="00905629">
        <w:rPr>
          <w:rFonts w:ascii="Times New Roman" w:hAnsi="Times New Roman" w:cs="Times New Roman"/>
          <w:sz w:val="28"/>
          <w:szCs w:val="28"/>
        </w:rPr>
        <w:t>ны...»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И.А. Бродский.</w:t>
      </w:r>
      <w:r w:rsidRPr="001E5AC7">
        <w:rPr>
          <w:rFonts w:ascii="Times New Roman" w:hAnsi="Times New Roman" w:cs="Times New Roman"/>
          <w:sz w:val="28"/>
          <w:szCs w:val="28"/>
        </w:rPr>
        <w:t xml:space="preserve"> Стихотворения (не ме</w:t>
      </w:r>
      <w:r w:rsidR="00905629">
        <w:rPr>
          <w:rFonts w:ascii="Times New Roman" w:hAnsi="Times New Roman" w:cs="Times New Roman"/>
          <w:sz w:val="28"/>
          <w:szCs w:val="28"/>
        </w:rPr>
        <w:t>нее трех по выбору). Например, «На смерть Жукова»</w:t>
      </w:r>
      <w:r w:rsidRPr="001E5AC7">
        <w:rPr>
          <w:rFonts w:ascii="Times New Roman" w:hAnsi="Times New Roman" w:cs="Times New Roman"/>
          <w:sz w:val="28"/>
          <w:szCs w:val="28"/>
        </w:rPr>
        <w:t xml:space="preserve">, </w:t>
      </w:r>
      <w:r w:rsidR="00905629">
        <w:rPr>
          <w:rFonts w:ascii="Times New Roman" w:hAnsi="Times New Roman" w:cs="Times New Roman"/>
          <w:sz w:val="28"/>
          <w:szCs w:val="28"/>
        </w:rPr>
        <w:t>«Осенний крик ястреба», «Пилигримы», «Стансы» («Ни страны, ни погоста...»), «</w:t>
      </w:r>
      <w:r w:rsidRPr="001E5AC7">
        <w:rPr>
          <w:rFonts w:ascii="Times New Roman" w:hAnsi="Times New Roman" w:cs="Times New Roman"/>
          <w:sz w:val="28"/>
          <w:szCs w:val="28"/>
        </w:rPr>
        <w:t>На столетие Анны Ахмато</w:t>
      </w:r>
      <w:r w:rsidR="00905629">
        <w:rPr>
          <w:rFonts w:ascii="Times New Roman" w:hAnsi="Times New Roman" w:cs="Times New Roman"/>
          <w:sz w:val="28"/>
          <w:szCs w:val="28"/>
        </w:rPr>
        <w:t>вой», «Рождественский р</w:t>
      </w:r>
      <w:r w:rsidR="00905629">
        <w:rPr>
          <w:rFonts w:ascii="Times New Roman" w:hAnsi="Times New Roman" w:cs="Times New Roman"/>
          <w:sz w:val="28"/>
          <w:szCs w:val="28"/>
        </w:rPr>
        <w:t>о</w:t>
      </w:r>
      <w:r w:rsidR="00905629">
        <w:rPr>
          <w:rFonts w:ascii="Times New Roman" w:hAnsi="Times New Roman" w:cs="Times New Roman"/>
          <w:sz w:val="28"/>
          <w:szCs w:val="28"/>
        </w:rPr>
        <w:t>манс», «</w:t>
      </w:r>
      <w:r w:rsidRPr="001E5AC7">
        <w:rPr>
          <w:rFonts w:ascii="Times New Roman" w:hAnsi="Times New Roman" w:cs="Times New Roman"/>
          <w:sz w:val="28"/>
          <w:szCs w:val="28"/>
        </w:rPr>
        <w:t xml:space="preserve">Я входил </w:t>
      </w:r>
      <w:r w:rsidR="00905629">
        <w:rPr>
          <w:rFonts w:ascii="Times New Roman" w:hAnsi="Times New Roman" w:cs="Times New Roman"/>
          <w:sz w:val="28"/>
          <w:szCs w:val="28"/>
        </w:rPr>
        <w:t>вместо дикого зверя в клетку...»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Литература второй половины XX - начала XXI вв.</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Проза второй половины XX - начала XXI вв.</w:t>
      </w:r>
      <w:r w:rsidRPr="001E5AC7">
        <w:rPr>
          <w:rFonts w:ascii="Times New Roman" w:hAnsi="Times New Roman" w:cs="Times New Roman"/>
          <w:sz w:val="28"/>
          <w:szCs w:val="28"/>
        </w:rPr>
        <w:t xml:space="preserve"> Рассказы, повести, романы (по одному произведению не менее чем двух прозаиков по выбору). Н</w:t>
      </w:r>
      <w:r w:rsidR="004546BA">
        <w:rPr>
          <w:rFonts w:ascii="Times New Roman" w:hAnsi="Times New Roman" w:cs="Times New Roman"/>
          <w:sz w:val="28"/>
          <w:szCs w:val="28"/>
        </w:rPr>
        <w:t>апример, Ф.А. Абрамов (повесть «Пелагея»); Ч.Т. Айтматов (повесть «Белый пароход»</w:t>
      </w:r>
      <w:r w:rsidRPr="001E5AC7">
        <w:rPr>
          <w:rFonts w:ascii="Times New Roman" w:hAnsi="Times New Roman" w:cs="Times New Roman"/>
          <w:sz w:val="28"/>
          <w:szCs w:val="28"/>
        </w:rPr>
        <w:t xml:space="preserve">); </w:t>
      </w:r>
      <w:r w:rsidRPr="001E5AC7">
        <w:rPr>
          <w:rFonts w:ascii="Times New Roman" w:hAnsi="Times New Roman" w:cs="Times New Roman"/>
          <w:sz w:val="28"/>
          <w:szCs w:val="28"/>
        </w:rPr>
        <w:lastRenderedPageBreak/>
        <w:t>В.П. Астафьев (повествование в рассказах "Царь-рыба" (фр</w:t>
      </w:r>
      <w:r w:rsidR="004546BA">
        <w:rPr>
          <w:rFonts w:ascii="Times New Roman" w:hAnsi="Times New Roman" w:cs="Times New Roman"/>
          <w:sz w:val="28"/>
          <w:szCs w:val="28"/>
        </w:rPr>
        <w:t>агменты); В.И. Б</w:t>
      </w:r>
      <w:r w:rsidR="004546BA">
        <w:rPr>
          <w:rFonts w:ascii="Times New Roman" w:hAnsi="Times New Roman" w:cs="Times New Roman"/>
          <w:sz w:val="28"/>
          <w:szCs w:val="28"/>
        </w:rPr>
        <w:t>е</w:t>
      </w:r>
      <w:r w:rsidR="004546BA">
        <w:rPr>
          <w:rFonts w:ascii="Times New Roman" w:hAnsi="Times New Roman" w:cs="Times New Roman"/>
          <w:sz w:val="28"/>
          <w:szCs w:val="28"/>
        </w:rPr>
        <w:t>лов (рассказы «На родине», «Бобришный угор»</w:t>
      </w:r>
      <w:r w:rsidRPr="001E5AC7">
        <w:rPr>
          <w:rFonts w:ascii="Times New Roman" w:hAnsi="Times New Roman" w:cs="Times New Roman"/>
          <w:sz w:val="28"/>
          <w:szCs w:val="28"/>
        </w:rPr>
        <w:t>); Ф.</w:t>
      </w:r>
      <w:r w:rsidR="004546BA">
        <w:rPr>
          <w:rFonts w:ascii="Times New Roman" w:hAnsi="Times New Roman" w:cs="Times New Roman"/>
          <w:sz w:val="28"/>
          <w:szCs w:val="28"/>
        </w:rPr>
        <w:t>А. Искандер (роман в ра</w:t>
      </w:r>
      <w:r w:rsidR="004546BA">
        <w:rPr>
          <w:rFonts w:ascii="Times New Roman" w:hAnsi="Times New Roman" w:cs="Times New Roman"/>
          <w:sz w:val="28"/>
          <w:szCs w:val="28"/>
        </w:rPr>
        <w:t>с</w:t>
      </w:r>
      <w:r w:rsidR="004546BA">
        <w:rPr>
          <w:rFonts w:ascii="Times New Roman" w:hAnsi="Times New Roman" w:cs="Times New Roman"/>
          <w:sz w:val="28"/>
          <w:szCs w:val="28"/>
        </w:rPr>
        <w:t>сказах «</w:t>
      </w:r>
      <w:r w:rsidRPr="001E5AC7">
        <w:rPr>
          <w:rFonts w:ascii="Times New Roman" w:hAnsi="Times New Roman" w:cs="Times New Roman"/>
          <w:sz w:val="28"/>
          <w:szCs w:val="28"/>
        </w:rPr>
        <w:t>Сан</w:t>
      </w:r>
      <w:r w:rsidR="004546BA">
        <w:rPr>
          <w:rFonts w:ascii="Times New Roman" w:hAnsi="Times New Roman" w:cs="Times New Roman"/>
          <w:sz w:val="28"/>
          <w:szCs w:val="28"/>
        </w:rPr>
        <w:t>дро из Чегема»</w:t>
      </w:r>
      <w:r w:rsidRPr="001E5AC7">
        <w:rPr>
          <w:rFonts w:ascii="Times New Roman" w:hAnsi="Times New Roman" w:cs="Times New Roman"/>
          <w:sz w:val="28"/>
          <w:szCs w:val="28"/>
        </w:rPr>
        <w:t xml:space="preserve"> (фраг</w:t>
      </w:r>
      <w:r w:rsidR="004546BA">
        <w:rPr>
          <w:rFonts w:ascii="Times New Roman" w:hAnsi="Times New Roman" w:cs="Times New Roman"/>
          <w:sz w:val="28"/>
          <w:szCs w:val="28"/>
        </w:rPr>
        <w:t>менты); Ю.П. Казаков (рассказы «Северный дневник», «Поморка»</w:t>
      </w:r>
      <w:r w:rsidRPr="001E5AC7">
        <w:rPr>
          <w:rFonts w:ascii="Times New Roman" w:hAnsi="Times New Roman" w:cs="Times New Roman"/>
          <w:sz w:val="28"/>
          <w:szCs w:val="28"/>
        </w:rPr>
        <w:t xml:space="preserve">); З. </w:t>
      </w:r>
      <w:r w:rsidR="004546BA">
        <w:rPr>
          <w:rFonts w:ascii="Times New Roman" w:hAnsi="Times New Roman" w:cs="Times New Roman"/>
          <w:sz w:val="28"/>
          <w:szCs w:val="28"/>
        </w:rPr>
        <w:t>Прилепин (рассказы из сборника «Собаки и другие люди»</w:t>
      </w:r>
      <w:r w:rsidRPr="001E5AC7">
        <w:rPr>
          <w:rFonts w:ascii="Times New Roman" w:hAnsi="Times New Roman" w:cs="Times New Roman"/>
          <w:sz w:val="28"/>
          <w:szCs w:val="28"/>
        </w:rPr>
        <w:t>); А</w:t>
      </w:r>
      <w:r w:rsidR="004546BA">
        <w:rPr>
          <w:rFonts w:ascii="Times New Roman" w:hAnsi="Times New Roman" w:cs="Times New Roman"/>
          <w:sz w:val="28"/>
          <w:szCs w:val="28"/>
        </w:rPr>
        <w:t>.Н. и Б.Н. Стругацкие (повесть «</w:t>
      </w:r>
      <w:r w:rsidRPr="001E5AC7">
        <w:rPr>
          <w:rFonts w:ascii="Times New Roman" w:hAnsi="Times New Roman" w:cs="Times New Roman"/>
          <w:sz w:val="28"/>
          <w:szCs w:val="28"/>
        </w:rPr>
        <w:t>П</w:t>
      </w:r>
      <w:r w:rsidR="004546BA">
        <w:rPr>
          <w:rFonts w:ascii="Times New Roman" w:hAnsi="Times New Roman" w:cs="Times New Roman"/>
          <w:sz w:val="28"/>
          <w:szCs w:val="28"/>
        </w:rPr>
        <w:t>онедельник начинается в субб</w:t>
      </w:r>
      <w:r w:rsidR="004546BA">
        <w:rPr>
          <w:rFonts w:ascii="Times New Roman" w:hAnsi="Times New Roman" w:cs="Times New Roman"/>
          <w:sz w:val="28"/>
          <w:szCs w:val="28"/>
        </w:rPr>
        <w:t>о</w:t>
      </w:r>
      <w:r w:rsidR="004546BA">
        <w:rPr>
          <w:rFonts w:ascii="Times New Roman" w:hAnsi="Times New Roman" w:cs="Times New Roman"/>
          <w:sz w:val="28"/>
          <w:szCs w:val="28"/>
        </w:rPr>
        <w:t>ту»); Ю.В. Трифонов (повесть «Обмен»)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Поэзия второй половины XX - начала XXI вв.</w:t>
      </w:r>
      <w:r w:rsidRPr="001E5AC7">
        <w:rPr>
          <w:rFonts w:ascii="Times New Roman" w:hAnsi="Times New Roman" w:cs="Times New Roman"/>
          <w:sz w:val="28"/>
          <w:szCs w:val="28"/>
        </w:rPr>
        <w:t xml:space="preserve"> Стихотворения (по одн</w:t>
      </w:r>
      <w:r w:rsidRPr="001E5AC7">
        <w:rPr>
          <w:rFonts w:ascii="Times New Roman" w:hAnsi="Times New Roman" w:cs="Times New Roman"/>
          <w:sz w:val="28"/>
          <w:szCs w:val="28"/>
        </w:rPr>
        <w:t>о</w:t>
      </w:r>
      <w:r w:rsidRPr="001E5AC7">
        <w:rPr>
          <w:rFonts w:ascii="Times New Roman" w:hAnsi="Times New Roman" w:cs="Times New Roman"/>
          <w:sz w:val="28"/>
          <w:szCs w:val="28"/>
        </w:rPr>
        <w:t>му произведению не менее чем двух поэтов по выбору). Например, Б.А. Ахм</w:t>
      </w:r>
      <w:r w:rsidRPr="001E5AC7">
        <w:rPr>
          <w:rFonts w:ascii="Times New Roman" w:hAnsi="Times New Roman" w:cs="Times New Roman"/>
          <w:sz w:val="28"/>
          <w:szCs w:val="28"/>
        </w:rPr>
        <w:t>а</w:t>
      </w:r>
      <w:r w:rsidRPr="001E5AC7">
        <w:rPr>
          <w:rFonts w:ascii="Times New Roman" w:hAnsi="Times New Roman" w:cs="Times New Roman"/>
          <w:sz w:val="28"/>
          <w:szCs w:val="28"/>
        </w:rPr>
        <w:t>дулиной, А.А. Вознесенского, В.С. Высоцкого, Е.А. Евтушенко, Н.А. Заболо</w:t>
      </w:r>
      <w:r w:rsidRPr="001E5AC7">
        <w:rPr>
          <w:rFonts w:ascii="Times New Roman" w:hAnsi="Times New Roman" w:cs="Times New Roman"/>
          <w:sz w:val="28"/>
          <w:szCs w:val="28"/>
        </w:rPr>
        <w:t>ц</w:t>
      </w:r>
      <w:r w:rsidRPr="001E5AC7">
        <w:rPr>
          <w:rFonts w:ascii="Times New Roman" w:hAnsi="Times New Roman" w:cs="Times New Roman"/>
          <w:sz w:val="28"/>
          <w:szCs w:val="28"/>
        </w:rPr>
        <w:t>кого, Ю.П. Кузнецова, А.С. Кушнера, Л.Н. Мартынова, Б.Ш. Окуджавы, Р.И. Рождественского, А.А. Тар</w:t>
      </w:r>
      <w:r w:rsidR="004546BA">
        <w:rPr>
          <w:rFonts w:ascii="Times New Roman" w:hAnsi="Times New Roman" w:cs="Times New Roman"/>
          <w:sz w:val="28"/>
          <w:szCs w:val="28"/>
        </w:rPr>
        <w:t>ковского, О.Г. Чухонцева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Драматургия второй половины XX - начала XXI вв</w:t>
      </w:r>
      <w:r w:rsidRPr="001E5AC7">
        <w:rPr>
          <w:rFonts w:ascii="Times New Roman" w:hAnsi="Times New Roman" w:cs="Times New Roman"/>
          <w:sz w:val="28"/>
          <w:szCs w:val="28"/>
        </w:rPr>
        <w:t>. Пьесы (произвед</w:t>
      </w:r>
      <w:r w:rsidRPr="001E5AC7">
        <w:rPr>
          <w:rFonts w:ascii="Times New Roman" w:hAnsi="Times New Roman" w:cs="Times New Roman"/>
          <w:sz w:val="28"/>
          <w:szCs w:val="28"/>
        </w:rPr>
        <w:t>е</w:t>
      </w:r>
      <w:r w:rsidRPr="001E5AC7">
        <w:rPr>
          <w:rFonts w:ascii="Times New Roman" w:hAnsi="Times New Roman" w:cs="Times New Roman"/>
          <w:sz w:val="28"/>
          <w:szCs w:val="28"/>
        </w:rPr>
        <w:t>ние одного из драматургов по вы</w:t>
      </w:r>
      <w:r w:rsidR="004546BA">
        <w:rPr>
          <w:rFonts w:ascii="Times New Roman" w:hAnsi="Times New Roman" w:cs="Times New Roman"/>
          <w:sz w:val="28"/>
          <w:szCs w:val="28"/>
        </w:rPr>
        <w:t>бору). Например, А.Н. Арбузов «Иркутская история»; А.В. Вампилов «Старший сын» и др.</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Литература народов России.</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Рассказы, повести, стихотворения</w:t>
      </w:r>
      <w:r w:rsidRPr="001E5AC7">
        <w:rPr>
          <w:rFonts w:ascii="Times New Roman" w:hAnsi="Times New Roman" w:cs="Times New Roman"/>
          <w:sz w:val="28"/>
          <w:szCs w:val="28"/>
        </w:rPr>
        <w:t xml:space="preserve"> (одно произведение по выбору</w:t>
      </w:r>
      <w:r w:rsidR="004546BA">
        <w:rPr>
          <w:rFonts w:ascii="Times New Roman" w:hAnsi="Times New Roman" w:cs="Times New Roman"/>
          <w:sz w:val="28"/>
          <w:szCs w:val="28"/>
        </w:rPr>
        <w:t>). Например, рассказ Ю. Рытхэу «Хранитель огня»; повесть Ю. Шесталова «С</w:t>
      </w:r>
      <w:r w:rsidR="004546BA">
        <w:rPr>
          <w:rFonts w:ascii="Times New Roman" w:hAnsi="Times New Roman" w:cs="Times New Roman"/>
          <w:sz w:val="28"/>
          <w:szCs w:val="28"/>
        </w:rPr>
        <w:t>и</w:t>
      </w:r>
      <w:r w:rsidR="004546BA">
        <w:rPr>
          <w:rFonts w:ascii="Times New Roman" w:hAnsi="Times New Roman" w:cs="Times New Roman"/>
          <w:sz w:val="28"/>
          <w:szCs w:val="28"/>
        </w:rPr>
        <w:t>ний ветер каслания» и др.</w:t>
      </w:r>
      <w:r w:rsidRPr="001E5AC7">
        <w:rPr>
          <w:rFonts w:ascii="Times New Roman" w:hAnsi="Times New Roman" w:cs="Times New Roman"/>
          <w:sz w:val="28"/>
          <w:szCs w:val="28"/>
        </w:rPr>
        <w:t>; стихотворения Г. Айги, Р. Гамзатова, М. Джалиля, М. Карима, Д. К</w:t>
      </w:r>
      <w:r w:rsidR="004546BA">
        <w:rPr>
          <w:rFonts w:ascii="Times New Roman" w:hAnsi="Times New Roman" w:cs="Times New Roman"/>
          <w:sz w:val="28"/>
          <w:szCs w:val="28"/>
        </w:rPr>
        <w:t>угультинова, К. Кулиева и др.</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sz w:val="28"/>
          <w:szCs w:val="28"/>
        </w:rPr>
        <w:t>Зарубежная литература</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Зарубежная проза XX века</w:t>
      </w:r>
      <w:r w:rsidRPr="001E5AC7">
        <w:rPr>
          <w:rFonts w:ascii="Times New Roman" w:hAnsi="Times New Roman" w:cs="Times New Roman"/>
          <w:sz w:val="28"/>
          <w:szCs w:val="28"/>
        </w:rPr>
        <w:t xml:space="preserve"> (одно произведение по выбору). Напр</w:t>
      </w:r>
      <w:r w:rsidR="004546BA">
        <w:rPr>
          <w:rFonts w:ascii="Times New Roman" w:hAnsi="Times New Roman" w:cs="Times New Roman"/>
          <w:sz w:val="28"/>
          <w:szCs w:val="28"/>
        </w:rPr>
        <w:t>имер, произведения Р. Брэдбери «</w:t>
      </w:r>
      <w:r w:rsidRPr="001E5AC7">
        <w:rPr>
          <w:rFonts w:ascii="Times New Roman" w:hAnsi="Times New Roman" w:cs="Times New Roman"/>
          <w:sz w:val="28"/>
          <w:szCs w:val="28"/>
        </w:rPr>
        <w:t>451 граду</w:t>
      </w:r>
      <w:r w:rsidR="004546BA">
        <w:rPr>
          <w:rFonts w:ascii="Times New Roman" w:hAnsi="Times New Roman" w:cs="Times New Roman"/>
          <w:sz w:val="28"/>
          <w:szCs w:val="28"/>
        </w:rPr>
        <w:t>с по Фаренгейту»; Э.М. Ремарка «Три т</w:t>
      </w:r>
      <w:r w:rsidR="004546BA">
        <w:rPr>
          <w:rFonts w:ascii="Times New Roman" w:hAnsi="Times New Roman" w:cs="Times New Roman"/>
          <w:sz w:val="28"/>
          <w:szCs w:val="28"/>
        </w:rPr>
        <w:t>о</w:t>
      </w:r>
      <w:r w:rsidR="004546BA">
        <w:rPr>
          <w:rFonts w:ascii="Times New Roman" w:hAnsi="Times New Roman" w:cs="Times New Roman"/>
          <w:sz w:val="28"/>
          <w:szCs w:val="28"/>
        </w:rPr>
        <w:t>варища»; Д. Сэлинджера «</w:t>
      </w:r>
      <w:r w:rsidRPr="001E5AC7">
        <w:rPr>
          <w:rFonts w:ascii="Times New Roman" w:hAnsi="Times New Roman" w:cs="Times New Roman"/>
          <w:sz w:val="28"/>
          <w:szCs w:val="28"/>
        </w:rPr>
        <w:t>Над пропас</w:t>
      </w:r>
      <w:r w:rsidR="004546BA">
        <w:rPr>
          <w:rFonts w:ascii="Times New Roman" w:hAnsi="Times New Roman" w:cs="Times New Roman"/>
          <w:sz w:val="28"/>
          <w:szCs w:val="28"/>
        </w:rPr>
        <w:t>тью во ржи»</w:t>
      </w:r>
      <w:r w:rsidRPr="001E5AC7">
        <w:rPr>
          <w:rFonts w:ascii="Times New Roman" w:hAnsi="Times New Roman" w:cs="Times New Roman"/>
          <w:sz w:val="28"/>
          <w:szCs w:val="28"/>
        </w:rPr>
        <w:t xml:space="preserve">; Г. Уэллса </w:t>
      </w:r>
      <w:r w:rsidR="004546BA">
        <w:rPr>
          <w:rFonts w:ascii="Times New Roman" w:hAnsi="Times New Roman" w:cs="Times New Roman"/>
          <w:sz w:val="28"/>
          <w:szCs w:val="28"/>
        </w:rPr>
        <w:t>«Машина врем</w:t>
      </w:r>
      <w:r w:rsidR="004546BA">
        <w:rPr>
          <w:rFonts w:ascii="Times New Roman" w:hAnsi="Times New Roman" w:cs="Times New Roman"/>
          <w:sz w:val="28"/>
          <w:szCs w:val="28"/>
        </w:rPr>
        <w:t>е</w:t>
      </w:r>
      <w:r w:rsidR="004546BA">
        <w:rPr>
          <w:rFonts w:ascii="Times New Roman" w:hAnsi="Times New Roman" w:cs="Times New Roman"/>
          <w:sz w:val="28"/>
          <w:szCs w:val="28"/>
        </w:rPr>
        <w:t>ни»; Э. Хемингуэя «Старик и море»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Зарубежная поэзия XX века</w:t>
      </w:r>
      <w:r w:rsidRPr="001E5AC7">
        <w:rPr>
          <w:rFonts w:ascii="Times New Roman" w:hAnsi="Times New Roman" w:cs="Times New Roman"/>
          <w:sz w:val="28"/>
          <w:szCs w:val="28"/>
        </w:rPr>
        <w:t xml:space="preserve"> (не менее двух стихотворений одного из п</w:t>
      </w:r>
      <w:r w:rsidRPr="001E5AC7">
        <w:rPr>
          <w:rFonts w:ascii="Times New Roman" w:hAnsi="Times New Roman" w:cs="Times New Roman"/>
          <w:sz w:val="28"/>
          <w:szCs w:val="28"/>
        </w:rPr>
        <w:t>о</w:t>
      </w:r>
      <w:r w:rsidRPr="001E5AC7">
        <w:rPr>
          <w:rFonts w:ascii="Times New Roman" w:hAnsi="Times New Roman" w:cs="Times New Roman"/>
          <w:sz w:val="28"/>
          <w:szCs w:val="28"/>
        </w:rPr>
        <w:t xml:space="preserve">этов по выбору). Например, стихотворения Г. </w:t>
      </w:r>
      <w:r w:rsidR="004546BA">
        <w:rPr>
          <w:rFonts w:ascii="Times New Roman" w:hAnsi="Times New Roman" w:cs="Times New Roman"/>
          <w:sz w:val="28"/>
          <w:szCs w:val="28"/>
        </w:rPr>
        <w:t>Аполлинера, Т.С. Элиота и др</w:t>
      </w:r>
      <w:r w:rsidRPr="001E5AC7">
        <w:rPr>
          <w:rFonts w:ascii="Times New Roman" w:hAnsi="Times New Roman" w:cs="Times New Roman"/>
          <w:sz w:val="28"/>
          <w:szCs w:val="28"/>
        </w:rPr>
        <w:t>.</w:t>
      </w:r>
    </w:p>
    <w:p w:rsidR="001E5AC7" w:rsidRPr="004546BA" w:rsidRDefault="001E5AC7" w:rsidP="004546BA">
      <w:pPr>
        <w:ind w:right="57"/>
        <w:rPr>
          <w:rFonts w:ascii="Times New Roman" w:hAnsi="Times New Roman" w:cs="Times New Roman"/>
          <w:sz w:val="28"/>
          <w:szCs w:val="28"/>
        </w:rPr>
      </w:pPr>
      <w:r w:rsidRPr="001E5AC7">
        <w:rPr>
          <w:rFonts w:ascii="Times New Roman" w:hAnsi="Times New Roman" w:cs="Times New Roman"/>
          <w:b/>
          <w:i/>
          <w:sz w:val="28"/>
          <w:szCs w:val="28"/>
        </w:rPr>
        <w:t>Зарубежная драматургия XX века</w:t>
      </w:r>
      <w:r w:rsidRPr="001E5AC7">
        <w:rPr>
          <w:rFonts w:ascii="Times New Roman" w:hAnsi="Times New Roman" w:cs="Times New Roman"/>
          <w:sz w:val="28"/>
          <w:szCs w:val="28"/>
        </w:rPr>
        <w:t xml:space="preserve"> (одно произведение по выбо</w:t>
      </w:r>
      <w:r w:rsidR="004546BA">
        <w:rPr>
          <w:rFonts w:ascii="Times New Roman" w:hAnsi="Times New Roman" w:cs="Times New Roman"/>
          <w:sz w:val="28"/>
          <w:szCs w:val="28"/>
        </w:rPr>
        <w:t>ру). Н</w:t>
      </w:r>
      <w:r w:rsidR="004546BA">
        <w:rPr>
          <w:rFonts w:ascii="Times New Roman" w:hAnsi="Times New Roman" w:cs="Times New Roman"/>
          <w:sz w:val="28"/>
          <w:szCs w:val="28"/>
        </w:rPr>
        <w:t>а</w:t>
      </w:r>
      <w:r w:rsidR="004546BA">
        <w:rPr>
          <w:rFonts w:ascii="Times New Roman" w:hAnsi="Times New Roman" w:cs="Times New Roman"/>
          <w:sz w:val="28"/>
          <w:szCs w:val="28"/>
        </w:rPr>
        <w:t>пример, пьесы Б. Брехта «Мамаша Кураж и ее дети»; М. Метерлинка «Синяя птица»; О. Уайльда «Идеальный муж»; Т. Уильямса «Трамвай «Желание»»; Б. Шоу «Пигмалион» и др</w:t>
      </w:r>
      <w:r w:rsidRPr="001E5AC7">
        <w:rPr>
          <w:rFonts w:ascii="Times New Roman" w:hAnsi="Times New Roman" w:cs="Times New Roman"/>
          <w:sz w:val="28"/>
          <w:szCs w:val="28"/>
        </w:rPr>
        <w:t>.</w:t>
      </w:r>
    </w:p>
    <w:p w:rsidR="00C2195B" w:rsidRPr="005D4B91" w:rsidRDefault="00C2195B" w:rsidP="005D4B91">
      <w:pPr>
        <w:ind w:firstLine="709"/>
        <w:rPr>
          <w:rFonts w:ascii="Times New Roman" w:hAnsi="Times New Roman" w:cs="Times New Roman"/>
          <w:b/>
          <w:sz w:val="28"/>
          <w:szCs w:val="28"/>
        </w:rPr>
      </w:pPr>
      <w:bookmarkStart w:id="120" w:name="sub_1205"/>
      <w:bookmarkEnd w:id="119"/>
    </w:p>
    <w:p w:rsidR="00132A67" w:rsidRPr="005D4B91" w:rsidRDefault="00132A67"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3) ПЛАНИРУЕМЫЕ Р</w:t>
      </w:r>
      <w:r w:rsidR="00AC5248" w:rsidRPr="005D4B91">
        <w:rPr>
          <w:rFonts w:ascii="Times New Roman" w:hAnsi="Times New Roman" w:cs="Times New Roman"/>
          <w:b/>
          <w:sz w:val="28"/>
          <w:szCs w:val="28"/>
        </w:rPr>
        <w:t>ЕЗУЛЬТАТЫ ОСВОЕНИЯ ПРОГРАММЫ УЧЕБНОГО ПРЕДМЕТА «</w:t>
      </w:r>
      <w:r w:rsidRPr="005D4B91">
        <w:rPr>
          <w:rFonts w:ascii="Times New Roman" w:hAnsi="Times New Roman" w:cs="Times New Roman"/>
          <w:b/>
          <w:sz w:val="28"/>
          <w:szCs w:val="28"/>
        </w:rPr>
        <w:t>ЛИ</w:t>
      </w:r>
      <w:r w:rsidR="00AC5248" w:rsidRPr="005D4B91">
        <w:rPr>
          <w:rFonts w:ascii="Times New Roman" w:hAnsi="Times New Roman" w:cs="Times New Roman"/>
          <w:b/>
          <w:sz w:val="28"/>
          <w:szCs w:val="28"/>
        </w:rPr>
        <w:t>ТЕРАТУРА»</w:t>
      </w:r>
      <w:r w:rsidRPr="005D4B91">
        <w:rPr>
          <w:rFonts w:ascii="Times New Roman" w:hAnsi="Times New Roman" w:cs="Times New Roman"/>
          <w:b/>
          <w:sz w:val="28"/>
          <w:szCs w:val="28"/>
        </w:rPr>
        <w:t xml:space="preserve"> НА УРОВНЕ СОО</w:t>
      </w:r>
    </w:p>
    <w:p w:rsidR="00132A67" w:rsidRPr="005D4B91" w:rsidRDefault="00132A67" w:rsidP="005D4B91">
      <w:pPr>
        <w:ind w:firstLine="709"/>
        <w:rPr>
          <w:rFonts w:ascii="Times New Roman" w:hAnsi="Times New Roman" w:cs="Times New Roman"/>
          <w:b/>
          <w:sz w:val="28"/>
          <w:szCs w:val="28"/>
        </w:rPr>
      </w:pPr>
    </w:p>
    <w:p w:rsidR="00132A67" w:rsidRPr="005D4B91" w:rsidRDefault="00132A67"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071A2F" w:rsidRPr="005D4B91" w:rsidRDefault="00071A2F" w:rsidP="005D4B91">
      <w:pPr>
        <w:ind w:firstLine="709"/>
        <w:rPr>
          <w:rFonts w:ascii="Times New Roman" w:hAnsi="Times New Roman" w:cs="Times New Roman"/>
          <w:sz w:val="28"/>
          <w:szCs w:val="28"/>
        </w:rPr>
      </w:pPr>
      <w:bookmarkStart w:id="121" w:name="sub_12051"/>
      <w:bookmarkEnd w:id="120"/>
      <w:r w:rsidRPr="005D4B91">
        <w:rPr>
          <w:rFonts w:ascii="Times New Roman" w:hAnsi="Times New Roman" w:cs="Times New Roman"/>
          <w:sz w:val="28"/>
          <w:szCs w:val="28"/>
        </w:rPr>
        <w:t xml:space="preserve">Личностные результаты освоения программы по литературе на уровне </w:t>
      </w:r>
      <w:r w:rsidR="00132A67" w:rsidRPr="005D4B91">
        <w:rPr>
          <w:rFonts w:ascii="Times New Roman" w:hAnsi="Times New Roman" w:cs="Times New Roman"/>
          <w:sz w:val="28"/>
          <w:szCs w:val="28"/>
        </w:rPr>
        <w:t>СОО</w:t>
      </w:r>
      <w:r w:rsidRPr="005D4B91">
        <w:rPr>
          <w:rFonts w:ascii="Times New Roman" w:hAnsi="Times New Roman" w:cs="Times New Roman"/>
          <w:sz w:val="28"/>
          <w:szCs w:val="28"/>
        </w:rPr>
        <w:t xml:space="preserve"> достигаются в единстве учебной и воспитательной деятельности в соо</w:t>
      </w:r>
      <w:r w:rsidRPr="005D4B91">
        <w:rPr>
          <w:rFonts w:ascii="Times New Roman" w:hAnsi="Times New Roman" w:cs="Times New Roman"/>
          <w:sz w:val="28"/>
          <w:szCs w:val="28"/>
        </w:rPr>
        <w:t>т</w:t>
      </w:r>
      <w:r w:rsidRPr="005D4B91">
        <w:rPr>
          <w:rFonts w:ascii="Times New Roman" w:hAnsi="Times New Roman" w:cs="Times New Roman"/>
          <w:sz w:val="28"/>
          <w:szCs w:val="28"/>
        </w:rPr>
        <w:t>ветствии с традиционными российскими социокультурными и духовно-нравственными ценностями, принятыми в обществе правилами и нормами п</w:t>
      </w:r>
      <w:r w:rsidRPr="005D4B91">
        <w:rPr>
          <w:rFonts w:ascii="Times New Roman" w:hAnsi="Times New Roman" w:cs="Times New Roman"/>
          <w:sz w:val="28"/>
          <w:szCs w:val="28"/>
        </w:rPr>
        <w:t>о</w:t>
      </w:r>
      <w:r w:rsidRPr="005D4B91">
        <w:rPr>
          <w:rFonts w:ascii="Times New Roman" w:hAnsi="Times New Roman" w:cs="Times New Roman"/>
          <w:sz w:val="28"/>
          <w:szCs w:val="28"/>
        </w:rPr>
        <w:t>ведения и способствуют процессам самопознания, самовоспитания и самора</w:t>
      </w:r>
      <w:r w:rsidRPr="005D4B91">
        <w:rPr>
          <w:rFonts w:ascii="Times New Roman" w:hAnsi="Times New Roman" w:cs="Times New Roman"/>
          <w:sz w:val="28"/>
          <w:szCs w:val="28"/>
        </w:rPr>
        <w:t>з</w:t>
      </w:r>
      <w:r w:rsidRPr="005D4B91">
        <w:rPr>
          <w:rFonts w:ascii="Times New Roman" w:hAnsi="Times New Roman" w:cs="Times New Roman"/>
          <w:sz w:val="28"/>
          <w:szCs w:val="28"/>
        </w:rPr>
        <w:t>вития, формирования внутренней позиции личности, патриотизма, гражданс</w:t>
      </w:r>
      <w:r w:rsidRPr="005D4B91">
        <w:rPr>
          <w:rFonts w:ascii="Times New Roman" w:hAnsi="Times New Roman" w:cs="Times New Roman"/>
          <w:sz w:val="28"/>
          <w:szCs w:val="28"/>
        </w:rPr>
        <w:t>т</w:t>
      </w:r>
      <w:r w:rsidRPr="005D4B91">
        <w:rPr>
          <w:rFonts w:ascii="Times New Roman" w:hAnsi="Times New Roman" w:cs="Times New Roman"/>
          <w:sz w:val="28"/>
          <w:szCs w:val="28"/>
        </w:rPr>
        <w:t>венности, уважения к памяти защитников Отечества и подвигам Героев Отеч</w:t>
      </w:r>
      <w:r w:rsidRPr="005D4B91">
        <w:rPr>
          <w:rFonts w:ascii="Times New Roman" w:hAnsi="Times New Roman" w:cs="Times New Roman"/>
          <w:sz w:val="28"/>
          <w:szCs w:val="28"/>
        </w:rPr>
        <w:t>е</w:t>
      </w:r>
      <w:r w:rsidRPr="005D4B91">
        <w:rPr>
          <w:rFonts w:ascii="Times New Roman" w:hAnsi="Times New Roman" w:cs="Times New Roman"/>
          <w:sz w:val="28"/>
          <w:szCs w:val="28"/>
        </w:rPr>
        <w:t>ства, закону и правопорядку, человеку труда и старшему поколению, взаимного уважения, бережного отношения к культурному наследию и традициям мног</w:t>
      </w:r>
      <w:r w:rsidRPr="005D4B91">
        <w:rPr>
          <w:rFonts w:ascii="Times New Roman" w:hAnsi="Times New Roman" w:cs="Times New Roman"/>
          <w:sz w:val="28"/>
          <w:szCs w:val="28"/>
        </w:rPr>
        <w:t>о</w:t>
      </w:r>
      <w:r w:rsidRPr="005D4B91">
        <w:rPr>
          <w:rFonts w:ascii="Times New Roman" w:hAnsi="Times New Roman" w:cs="Times New Roman"/>
          <w:sz w:val="28"/>
          <w:szCs w:val="28"/>
        </w:rPr>
        <w:lastRenderedPageBreak/>
        <w:t>национального народа Российской Федерации, природе и окружающей среде.</w:t>
      </w:r>
    </w:p>
    <w:p w:rsidR="00071A2F" w:rsidRPr="005D4B91" w:rsidRDefault="00071A2F" w:rsidP="005D4B91">
      <w:pPr>
        <w:ind w:firstLine="709"/>
        <w:rPr>
          <w:rFonts w:ascii="Times New Roman" w:hAnsi="Times New Roman" w:cs="Times New Roman"/>
          <w:b/>
          <w:i/>
          <w:sz w:val="28"/>
          <w:szCs w:val="28"/>
        </w:rPr>
      </w:pPr>
      <w:bookmarkStart w:id="122" w:name="sub_12052"/>
      <w:bookmarkEnd w:id="121"/>
      <w:r w:rsidRPr="005D4B91">
        <w:rPr>
          <w:rFonts w:ascii="Times New Roman" w:hAnsi="Times New Roman" w:cs="Times New Roman"/>
          <w:b/>
          <w:i/>
          <w:sz w:val="28"/>
          <w:szCs w:val="28"/>
        </w:rPr>
        <w:t xml:space="preserve">В результате изучения литературы на уровне </w:t>
      </w:r>
      <w:r w:rsidR="00132A67" w:rsidRPr="005D4B91">
        <w:rPr>
          <w:rFonts w:ascii="Times New Roman" w:hAnsi="Times New Roman" w:cs="Times New Roman"/>
          <w:b/>
          <w:i/>
          <w:sz w:val="28"/>
          <w:szCs w:val="28"/>
        </w:rPr>
        <w:t xml:space="preserve">СОО </w:t>
      </w:r>
      <w:r w:rsidRPr="005D4B91">
        <w:rPr>
          <w:rFonts w:ascii="Times New Roman" w:hAnsi="Times New Roman" w:cs="Times New Roman"/>
          <w:b/>
          <w:i/>
          <w:sz w:val="28"/>
          <w:szCs w:val="28"/>
        </w:rPr>
        <w:t>у обучающегося будут сформированы следующие личностные результаты:</w:t>
      </w:r>
    </w:p>
    <w:p w:rsidR="00071A2F" w:rsidRPr="005D4B91" w:rsidRDefault="00C2195B" w:rsidP="005D4B91">
      <w:pPr>
        <w:ind w:firstLine="709"/>
        <w:rPr>
          <w:rFonts w:ascii="Times New Roman" w:hAnsi="Times New Roman" w:cs="Times New Roman"/>
          <w:b/>
          <w:i/>
          <w:sz w:val="28"/>
          <w:szCs w:val="28"/>
        </w:rPr>
      </w:pPr>
      <w:bookmarkStart w:id="123" w:name="sub_120521"/>
      <w:bookmarkEnd w:id="122"/>
      <w:r w:rsidRPr="005D4B91">
        <w:rPr>
          <w:rFonts w:ascii="Times New Roman" w:hAnsi="Times New Roman" w:cs="Times New Roman"/>
          <w:b/>
          <w:i/>
          <w:sz w:val="28"/>
          <w:szCs w:val="28"/>
        </w:rPr>
        <w:t>1) </w:t>
      </w:r>
      <w:r w:rsidR="00071A2F" w:rsidRPr="005D4B91">
        <w:rPr>
          <w:rFonts w:ascii="Times New Roman" w:hAnsi="Times New Roman" w:cs="Times New Roman"/>
          <w:b/>
          <w:i/>
          <w:sz w:val="28"/>
          <w:szCs w:val="28"/>
        </w:rPr>
        <w:t>гражданского воспитания:</w:t>
      </w:r>
    </w:p>
    <w:bookmarkEnd w:id="123"/>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своих конституционных прав и обязанностей, уважение зак</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на и правопорядка;</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принятие традиционных национальных, общечеловеческих гуманист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 xml:space="preserve">ческих, демократических, семейных ценностей,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сопоставлении с жи</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ненными ситуациями, изображёнными в литературных произведениях;</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противостоять идеологии экстремизма, национализма, кс</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нофобии, дискриминации по социальным, религиозным, расовым, национал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ным признакам;</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готовность вести совместную деятельность,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рамках школьного литературного образования, в интересах гражданского общества, участвовать в самоуправлении в образовательной организации и детско-юношеских орган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зациях;</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к гуманитарной деятельности;</w:t>
      </w:r>
    </w:p>
    <w:p w:rsidR="00071A2F" w:rsidRPr="005D4B91" w:rsidRDefault="00C2195B" w:rsidP="005D4B91">
      <w:pPr>
        <w:ind w:firstLine="709"/>
        <w:rPr>
          <w:rFonts w:ascii="Times New Roman" w:hAnsi="Times New Roman" w:cs="Times New Roman"/>
          <w:b/>
          <w:i/>
          <w:sz w:val="28"/>
          <w:szCs w:val="28"/>
        </w:rPr>
      </w:pPr>
      <w:bookmarkStart w:id="124" w:name="sub_120522"/>
      <w:r w:rsidRPr="005D4B91">
        <w:rPr>
          <w:rFonts w:ascii="Times New Roman" w:hAnsi="Times New Roman" w:cs="Times New Roman"/>
          <w:b/>
          <w:i/>
          <w:sz w:val="28"/>
          <w:szCs w:val="28"/>
        </w:rPr>
        <w:t>2) </w:t>
      </w:r>
      <w:r w:rsidR="00071A2F" w:rsidRPr="005D4B91">
        <w:rPr>
          <w:rFonts w:ascii="Times New Roman" w:hAnsi="Times New Roman" w:cs="Times New Roman"/>
          <w:b/>
          <w:i/>
          <w:sz w:val="28"/>
          <w:szCs w:val="28"/>
        </w:rPr>
        <w:t>патриотического воспитания:</w:t>
      </w:r>
    </w:p>
    <w:bookmarkEnd w:id="124"/>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идейная убеждённость, готовность к служению и защите Отечества, о</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 xml:space="preserve">ветственность за его судьбу,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воспитанные на примерах из литературы.</w:t>
      </w:r>
    </w:p>
    <w:p w:rsidR="00071A2F" w:rsidRPr="005D4B91" w:rsidRDefault="00C2195B" w:rsidP="005D4B91">
      <w:pPr>
        <w:ind w:firstLine="709"/>
        <w:rPr>
          <w:rFonts w:ascii="Times New Roman" w:hAnsi="Times New Roman" w:cs="Times New Roman"/>
          <w:b/>
          <w:i/>
          <w:sz w:val="28"/>
          <w:szCs w:val="28"/>
        </w:rPr>
      </w:pPr>
      <w:bookmarkStart w:id="125" w:name="sub_120523"/>
      <w:r w:rsidRPr="005D4B91">
        <w:rPr>
          <w:rFonts w:ascii="Times New Roman" w:hAnsi="Times New Roman" w:cs="Times New Roman"/>
          <w:b/>
          <w:i/>
          <w:sz w:val="28"/>
          <w:szCs w:val="28"/>
        </w:rPr>
        <w:t>3) </w:t>
      </w:r>
      <w:r w:rsidR="00071A2F" w:rsidRPr="005D4B91">
        <w:rPr>
          <w:rFonts w:ascii="Times New Roman" w:hAnsi="Times New Roman" w:cs="Times New Roman"/>
          <w:b/>
          <w:i/>
          <w:sz w:val="28"/>
          <w:szCs w:val="28"/>
        </w:rPr>
        <w:t>духовно-нравственного воспитания:</w:t>
      </w:r>
    </w:p>
    <w:bookmarkEnd w:id="125"/>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духовных ценностей российского народа;</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нравственного сознания, этического поведения;</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способность оценивать ситуацию,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представленную в литерату</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ном произведении, и принимать осознанные решения, ориентируясь на морал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но-нравственные нормы и ценности, характеризуя поведение и поступки пе</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сонажей художественной литературы;</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личного вклада в построение устойчивого будущего;</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 xml:space="preserve">ми народов России, </w:t>
      </w:r>
      <w:r w:rsidR="00FB7D1F">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 опорой на литературные произведения;</w:t>
      </w:r>
    </w:p>
    <w:p w:rsidR="00071A2F" w:rsidRPr="005D4B91" w:rsidRDefault="00C2195B" w:rsidP="005D4B91">
      <w:pPr>
        <w:ind w:firstLine="709"/>
        <w:rPr>
          <w:rFonts w:ascii="Times New Roman" w:hAnsi="Times New Roman" w:cs="Times New Roman"/>
          <w:b/>
          <w:i/>
          <w:sz w:val="28"/>
          <w:szCs w:val="28"/>
        </w:rPr>
      </w:pPr>
      <w:bookmarkStart w:id="126" w:name="sub_120524"/>
      <w:r w:rsidRPr="005D4B91">
        <w:rPr>
          <w:rFonts w:ascii="Times New Roman" w:hAnsi="Times New Roman" w:cs="Times New Roman"/>
          <w:b/>
          <w:i/>
          <w:sz w:val="28"/>
          <w:szCs w:val="28"/>
        </w:rPr>
        <w:lastRenderedPageBreak/>
        <w:t>4) </w:t>
      </w:r>
      <w:r w:rsidR="00071A2F" w:rsidRPr="005D4B91">
        <w:rPr>
          <w:rFonts w:ascii="Times New Roman" w:hAnsi="Times New Roman" w:cs="Times New Roman"/>
          <w:b/>
          <w:i/>
          <w:sz w:val="28"/>
          <w:szCs w:val="28"/>
        </w:rPr>
        <w:t>эстетического воспитания:</w:t>
      </w:r>
    </w:p>
    <w:bookmarkEnd w:id="126"/>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способность воспринимать различные виды искусства, традиции и тво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чество своего и других народов, ощущать эмоциональное воздействие искусс</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 xml:space="preserve">ва,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литературы;</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готовность к самовыражению в разных видах искусства, стремление проявлять качества творческой личности, </w:t>
      </w:r>
      <w:r w:rsidR="00FB7D1F">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выполнении творческих 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бот по литературе;</w:t>
      </w:r>
    </w:p>
    <w:p w:rsidR="00071A2F" w:rsidRPr="005D4B91" w:rsidRDefault="00071A2F" w:rsidP="005D4B91">
      <w:pPr>
        <w:ind w:firstLine="709"/>
        <w:rPr>
          <w:rFonts w:ascii="Times New Roman" w:hAnsi="Times New Roman" w:cs="Times New Roman"/>
          <w:b/>
          <w:i/>
          <w:sz w:val="28"/>
          <w:szCs w:val="28"/>
        </w:rPr>
      </w:pPr>
      <w:bookmarkStart w:id="127" w:name="sub_120525"/>
      <w:r w:rsidRPr="005D4B91">
        <w:rPr>
          <w:rFonts w:ascii="Times New Roman" w:hAnsi="Times New Roman" w:cs="Times New Roman"/>
          <w:b/>
          <w:i/>
          <w:sz w:val="28"/>
          <w:szCs w:val="28"/>
        </w:rPr>
        <w:t>5)</w:t>
      </w:r>
      <w:r w:rsidR="00C2195B" w:rsidRPr="005D4B91">
        <w:rPr>
          <w:rFonts w:ascii="Times New Roman" w:hAnsi="Times New Roman" w:cs="Times New Roman"/>
          <w:b/>
          <w:i/>
          <w:sz w:val="28"/>
          <w:szCs w:val="28"/>
        </w:rPr>
        <w:t> </w:t>
      </w:r>
      <w:r w:rsidRPr="005D4B91">
        <w:rPr>
          <w:rFonts w:ascii="Times New Roman" w:hAnsi="Times New Roman" w:cs="Times New Roman"/>
          <w:b/>
          <w:i/>
          <w:sz w:val="28"/>
          <w:szCs w:val="28"/>
        </w:rPr>
        <w:t>физического воспитания, формирования культуры здоровья и эм</w:t>
      </w:r>
      <w:r w:rsidRPr="005D4B91">
        <w:rPr>
          <w:rFonts w:ascii="Times New Roman" w:hAnsi="Times New Roman" w:cs="Times New Roman"/>
          <w:b/>
          <w:i/>
          <w:sz w:val="28"/>
          <w:szCs w:val="28"/>
        </w:rPr>
        <w:t>о</w:t>
      </w:r>
      <w:r w:rsidRPr="005D4B91">
        <w:rPr>
          <w:rFonts w:ascii="Times New Roman" w:hAnsi="Times New Roman" w:cs="Times New Roman"/>
          <w:b/>
          <w:i/>
          <w:sz w:val="28"/>
          <w:szCs w:val="28"/>
        </w:rPr>
        <w:t>ционального благополучия:</w:t>
      </w:r>
    </w:p>
    <w:bookmarkEnd w:id="127"/>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здорового и безопасного образа жизни, ответстве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ного отношения к своему здоровью;</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потребность в физическом совершенствовании, занятиях спортивно-оздоровительной деятельностью;</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активное неприятие вредных привычек и иных форм причинения вреда физическому и психическому здоровью, </w:t>
      </w:r>
      <w:r w:rsidR="00FB7D1F">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 адекватной оценкой поведения и поступков литературных героев;</w:t>
      </w:r>
    </w:p>
    <w:p w:rsidR="00071A2F" w:rsidRPr="005D4B91" w:rsidRDefault="00071A2F" w:rsidP="005D4B91">
      <w:pPr>
        <w:ind w:firstLine="709"/>
        <w:rPr>
          <w:rFonts w:ascii="Times New Roman" w:hAnsi="Times New Roman" w:cs="Times New Roman"/>
          <w:b/>
          <w:i/>
          <w:sz w:val="28"/>
          <w:szCs w:val="28"/>
        </w:rPr>
      </w:pPr>
      <w:bookmarkStart w:id="128" w:name="sub_120526"/>
      <w:r w:rsidRPr="005D4B91">
        <w:rPr>
          <w:rFonts w:ascii="Times New Roman" w:hAnsi="Times New Roman" w:cs="Times New Roman"/>
          <w:b/>
          <w:i/>
          <w:sz w:val="28"/>
          <w:szCs w:val="28"/>
        </w:rPr>
        <w:t>6)</w:t>
      </w:r>
      <w:r w:rsidR="00C2195B" w:rsidRPr="005D4B91">
        <w:rPr>
          <w:rFonts w:ascii="Times New Roman" w:hAnsi="Times New Roman" w:cs="Times New Roman"/>
          <w:b/>
          <w:i/>
          <w:sz w:val="28"/>
          <w:szCs w:val="28"/>
        </w:rPr>
        <w:t> </w:t>
      </w:r>
      <w:r w:rsidRPr="005D4B91">
        <w:rPr>
          <w:rFonts w:ascii="Times New Roman" w:hAnsi="Times New Roman" w:cs="Times New Roman"/>
          <w:b/>
          <w:i/>
          <w:sz w:val="28"/>
          <w:szCs w:val="28"/>
        </w:rPr>
        <w:t>трудового воспитания:</w:t>
      </w:r>
    </w:p>
    <w:bookmarkEnd w:id="128"/>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готовность к труду, осознание ценности мастерства, трудолюбие, </w:t>
      </w:r>
      <w:r w:rsidR="00FB7D1F">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чтении произведений о труде и тружениках, а также на основе знакомства с профессиональной деятельностью героев отдельных литературных произвед</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ний;</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к активной деятельности технологической и социальной н</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правленности, способность инициировать, планировать и самостоятельно в</w:t>
      </w:r>
      <w:r w:rsidR="00071A2F" w:rsidRPr="005D4B91">
        <w:rPr>
          <w:rFonts w:ascii="Times New Roman" w:hAnsi="Times New Roman" w:cs="Times New Roman"/>
          <w:sz w:val="28"/>
          <w:szCs w:val="28"/>
        </w:rPr>
        <w:t>ы</w:t>
      </w:r>
      <w:r w:rsidR="00071A2F" w:rsidRPr="005D4B91">
        <w:rPr>
          <w:rFonts w:ascii="Times New Roman" w:hAnsi="Times New Roman" w:cs="Times New Roman"/>
          <w:sz w:val="28"/>
          <w:szCs w:val="28"/>
        </w:rPr>
        <w:t>полнять такую деятельность в процессе литературного образования;</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 xml:space="preserve">ные жизненные планы, </w:t>
      </w:r>
      <w:r w:rsidR="00FB7D1F">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ориентируясь на поступки литературных героев;</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и способность к образованию и самообразованию, к проду</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тивной читательской деятельности на протяжении всей жизни;</w:t>
      </w:r>
    </w:p>
    <w:p w:rsidR="00071A2F" w:rsidRPr="005D4B91" w:rsidRDefault="00071A2F" w:rsidP="005D4B91">
      <w:pPr>
        <w:ind w:firstLine="709"/>
        <w:rPr>
          <w:rFonts w:ascii="Times New Roman" w:hAnsi="Times New Roman" w:cs="Times New Roman"/>
          <w:b/>
          <w:i/>
          <w:sz w:val="28"/>
          <w:szCs w:val="28"/>
        </w:rPr>
      </w:pPr>
      <w:bookmarkStart w:id="129" w:name="sub_120527"/>
      <w:r w:rsidRPr="005D4B91">
        <w:rPr>
          <w:rFonts w:ascii="Times New Roman" w:hAnsi="Times New Roman" w:cs="Times New Roman"/>
          <w:b/>
          <w:i/>
          <w:sz w:val="28"/>
          <w:szCs w:val="28"/>
        </w:rPr>
        <w:t>7)</w:t>
      </w:r>
      <w:r w:rsidR="00C2195B" w:rsidRPr="005D4B91">
        <w:rPr>
          <w:rFonts w:ascii="Times New Roman" w:hAnsi="Times New Roman" w:cs="Times New Roman"/>
          <w:b/>
          <w:i/>
          <w:sz w:val="28"/>
          <w:szCs w:val="28"/>
        </w:rPr>
        <w:t> </w:t>
      </w:r>
      <w:r w:rsidRPr="005D4B91">
        <w:rPr>
          <w:rFonts w:ascii="Times New Roman" w:hAnsi="Times New Roman" w:cs="Times New Roman"/>
          <w:b/>
          <w:i/>
          <w:sz w:val="28"/>
          <w:szCs w:val="28"/>
        </w:rPr>
        <w:t>экологического воспитания:</w:t>
      </w:r>
    </w:p>
    <w:bookmarkEnd w:id="129"/>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экологической культуры, понимание влияния соц</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активное неприятие действий, приносящих вред окружающей среде, </w:t>
      </w:r>
      <w:r w:rsidR="00FB7D1F">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показанных в литературных произведениях; умение прогнозировать небл</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lastRenderedPageBreak/>
        <w:t>гоприятные экологические последствия предпринимаемых действий, предо</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вращать их;</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расширение опыта деятельности экологической направленности,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представленной в произведениях русской, зарубежной литературы и литератур народов России;</w:t>
      </w:r>
    </w:p>
    <w:p w:rsidR="00071A2F" w:rsidRPr="005D4B91" w:rsidRDefault="00C2195B" w:rsidP="005D4B91">
      <w:pPr>
        <w:ind w:firstLine="709"/>
        <w:rPr>
          <w:rFonts w:ascii="Times New Roman" w:hAnsi="Times New Roman" w:cs="Times New Roman"/>
          <w:b/>
          <w:i/>
          <w:sz w:val="28"/>
          <w:szCs w:val="28"/>
        </w:rPr>
      </w:pPr>
      <w:bookmarkStart w:id="130" w:name="sub_120528"/>
      <w:r w:rsidRPr="005D4B91">
        <w:rPr>
          <w:rFonts w:ascii="Times New Roman" w:hAnsi="Times New Roman" w:cs="Times New Roman"/>
          <w:b/>
          <w:i/>
          <w:sz w:val="28"/>
          <w:szCs w:val="28"/>
        </w:rPr>
        <w:t>8) </w:t>
      </w:r>
      <w:r w:rsidR="00071A2F" w:rsidRPr="005D4B91">
        <w:rPr>
          <w:rFonts w:ascii="Times New Roman" w:hAnsi="Times New Roman" w:cs="Times New Roman"/>
          <w:b/>
          <w:i/>
          <w:sz w:val="28"/>
          <w:szCs w:val="28"/>
        </w:rPr>
        <w:t>ценности научного познания:</w:t>
      </w:r>
    </w:p>
    <w:bookmarkEnd w:id="130"/>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 с опорой на изученные и сам</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стоятельно прочитанные литературные произведения;</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осознание ценности научной деятельности, готовность осуществлять проектную исследовательскую деятельность индивидуально и в группе, </w:t>
      </w:r>
      <w:r w:rsidR="00FB7D1F">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на литературные темы.</w:t>
      </w:r>
    </w:p>
    <w:p w:rsidR="00071A2F" w:rsidRPr="005D4B91" w:rsidRDefault="00071A2F" w:rsidP="005D4B91">
      <w:pPr>
        <w:ind w:firstLine="709"/>
        <w:rPr>
          <w:rFonts w:ascii="Times New Roman" w:hAnsi="Times New Roman" w:cs="Times New Roman"/>
          <w:b/>
          <w:i/>
          <w:sz w:val="28"/>
          <w:szCs w:val="28"/>
        </w:rPr>
      </w:pPr>
      <w:bookmarkStart w:id="131" w:name="sub_12053"/>
      <w:r w:rsidRPr="005D4B91">
        <w:rPr>
          <w:rFonts w:ascii="Times New Roman" w:hAnsi="Times New Roman" w:cs="Times New Roman"/>
          <w:b/>
          <w:i/>
          <w:sz w:val="28"/>
          <w:szCs w:val="28"/>
        </w:rPr>
        <w:t>В процессе достижения личностных результатов освоения обуча</w:t>
      </w:r>
      <w:r w:rsidRPr="005D4B91">
        <w:rPr>
          <w:rFonts w:ascii="Times New Roman" w:hAnsi="Times New Roman" w:cs="Times New Roman"/>
          <w:b/>
          <w:i/>
          <w:sz w:val="28"/>
          <w:szCs w:val="28"/>
        </w:rPr>
        <w:t>ю</w:t>
      </w:r>
      <w:r w:rsidRPr="005D4B91">
        <w:rPr>
          <w:rFonts w:ascii="Times New Roman" w:hAnsi="Times New Roman" w:cs="Times New Roman"/>
          <w:b/>
          <w:i/>
          <w:sz w:val="28"/>
          <w:szCs w:val="28"/>
        </w:rPr>
        <w:t xml:space="preserve">щимися программы </w:t>
      </w:r>
      <w:r w:rsidR="00132A67" w:rsidRPr="005D4B91">
        <w:rPr>
          <w:rFonts w:ascii="Times New Roman" w:hAnsi="Times New Roman" w:cs="Times New Roman"/>
          <w:b/>
          <w:i/>
          <w:sz w:val="28"/>
          <w:szCs w:val="28"/>
        </w:rPr>
        <w:t>СОО</w:t>
      </w:r>
      <w:r w:rsidRPr="005D4B91">
        <w:rPr>
          <w:rFonts w:ascii="Times New Roman" w:hAnsi="Times New Roman" w:cs="Times New Roman"/>
          <w:b/>
          <w:i/>
          <w:sz w:val="28"/>
          <w:szCs w:val="28"/>
        </w:rPr>
        <w:t xml:space="preserve">, </w:t>
      </w:r>
      <w:r w:rsidR="00132A67" w:rsidRPr="005D4B91">
        <w:rPr>
          <w:rFonts w:ascii="Times New Roman" w:hAnsi="Times New Roman" w:cs="Times New Roman"/>
          <w:b/>
          <w:i/>
          <w:sz w:val="28"/>
          <w:szCs w:val="28"/>
        </w:rPr>
        <w:t>в т.</w:t>
      </w:r>
      <w:r w:rsidR="00890A45" w:rsidRPr="005D4B91">
        <w:rPr>
          <w:rFonts w:ascii="Times New Roman" w:hAnsi="Times New Roman" w:cs="Times New Roman"/>
          <w:b/>
          <w:i/>
          <w:sz w:val="28"/>
          <w:szCs w:val="28"/>
        </w:rPr>
        <w:t>ч.</w:t>
      </w:r>
      <w:r w:rsidRPr="005D4B91">
        <w:rPr>
          <w:rFonts w:ascii="Times New Roman" w:hAnsi="Times New Roman" w:cs="Times New Roman"/>
          <w:b/>
          <w:i/>
          <w:sz w:val="28"/>
          <w:szCs w:val="28"/>
        </w:rPr>
        <w:t xml:space="preserve"> литературного образования, у обучающихся совершенствуется эмоциональный интеллект, предполагающий сформир</w:t>
      </w:r>
      <w:r w:rsidRPr="005D4B91">
        <w:rPr>
          <w:rFonts w:ascii="Times New Roman" w:hAnsi="Times New Roman" w:cs="Times New Roman"/>
          <w:b/>
          <w:i/>
          <w:sz w:val="28"/>
          <w:szCs w:val="28"/>
        </w:rPr>
        <w:t>о</w:t>
      </w:r>
      <w:r w:rsidRPr="005D4B91">
        <w:rPr>
          <w:rFonts w:ascii="Times New Roman" w:hAnsi="Times New Roman" w:cs="Times New Roman"/>
          <w:b/>
          <w:i/>
          <w:sz w:val="28"/>
          <w:szCs w:val="28"/>
        </w:rPr>
        <w:t>ванность:</w:t>
      </w:r>
    </w:p>
    <w:bookmarkEnd w:id="131"/>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саморегулирования, включающего самоконтроль, умение принимать о</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ветственность за своё поведение, способность адаптироваться к эмоционал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ным изменениям и проявлять гибкость, быть открытым новому;</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можностей;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ствию и сопереживанию;</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132A67" w:rsidRPr="005D4B91" w:rsidRDefault="00132A67" w:rsidP="005D4B91">
      <w:pPr>
        <w:ind w:firstLine="709"/>
        <w:rPr>
          <w:rFonts w:ascii="Times New Roman" w:hAnsi="Times New Roman" w:cs="Times New Roman"/>
          <w:sz w:val="28"/>
          <w:szCs w:val="28"/>
        </w:rPr>
      </w:pPr>
    </w:p>
    <w:p w:rsidR="004504D2" w:rsidRDefault="004504D2" w:rsidP="005D4B91">
      <w:pPr>
        <w:widowControl/>
        <w:autoSpaceDE/>
        <w:autoSpaceDN/>
        <w:adjustRightInd/>
        <w:ind w:firstLine="709"/>
        <w:jc w:val="center"/>
        <w:rPr>
          <w:rFonts w:ascii="Times New Roman" w:hAnsi="Times New Roman" w:cs="Times New Roman"/>
          <w:b/>
          <w:sz w:val="28"/>
          <w:szCs w:val="28"/>
          <w:lang w:eastAsia="en-US"/>
        </w:rPr>
      </w:pPr>
    </w:p>
    <w:p w:rsidR="004504D2" w:rsidRDefault="004504D2" w:rsidP="005D4B91">
      <w:pPr>
        <w:widowControl/>
        <w:autoSpaceDE/>
        <w:autoSpaceDN/>
        <w:adjustRightInd/>
        <w:ind w:firstLine="709"/>
        <w:jc w:val="center"/>
        <w:rPr>
          <w:rFonts w:ascii="Times New Roman" w:hAnsi="Times New Roman" w:cs="Times New Roman"/>
          <w:b/>
          <w:sz w:val="28"/>
          <w:szCs w:val="28"/>
          <w:lang w:eastAsia="en-US"/>
        </w:rPr>
      </w:pPr>
    </w:p>
    <w:p w:rsidR="00132A67" w:rsidRPr="005D4B91" w:rsidRDefault="00132A67"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071A2F" w:rsidRPr="005D4B91" w:rsidRDefault="00071A2F" w:rsidP="005D4B91">
      <w:pPr>
        <w:ind w:firstLine="709"/>
        <w:rPr>
          <w:rFonts w:ascii="Times New Roman" w:hAnsi="Times New Roman" w:cs="Times New Roman"/>
          <w:b/>
          <w:i/>
          <w:sz w:val="28"/>
          <w:szCs w:val="28"/>
        </w:rPr>
      </w:pPr>
      <w:bookmarkStart w:id="132" w:name="sub_12054"/>
      <w:r w:rsidRPr="005D4B91">
        <w:rPr>
          <w:rFonts w:ascii="Times New Roman" w:hAnsi="Times New Roman" w:cs="Times New Roman"/>
          <w:b/>
          <w:i/>
          <w:sz w:val="28"/>
          <w:szCs w:val="28"/>
        </w:rPr>
        <w:t xml:space="preserve">В результате изучения литературы на уровне </w:t>
      </w:r>
      <w:r w:rsidR="00D9489E" w:rsidRPr="005D4B91">
        <w:rPr>
          <w:rFonts w:ascii="Times New Roman" w:hAnsi="Times New Roman" w:cs="Times New Roman"/>
          <w:b/>
          <w:i/>
          <w:sz w:val="28"/>
          <w:szCs w:val="28"/>
        </w:rPr>
        <w:t xml:space="preserve">СОО </w:t>
      </w:r>
      <w:r w:rsidRPr="005D4B91">
        <w:rPr>
          <w:rFonts w:ascii="Times New Roman" w:hAnsi="Times New Roman" w:cs="Times New Roman"/>
          <w:b/>
          <w:i/>
          <w:sz w:val="28"/>
          <w:szCs w:val="28"/>
        </w:rPr>
        <w:t xml:space="preserve">у обучающегося будут сформированы познавательные </w:t>
      </w:r>
      <w:r w:rsidR="00D9489E" w:rsidRPr="005D4B91">
        <w:rPr>
          <w:rFonts w:ascii="Times New Roman" w:hAnsi="Times New Roman" w:cs="Times New Roman"/>
          <w:b/>
          <w:i/>
          <w:sz w:val="28"/>
          <w:szCs w:val="28"/>
        </w:rPr>
        <w:t>УУД</w:t>
      </w:r>
      <w:r w:rsidRPr="005D4B91">
        <w:rPr>
          <w:rFonts w:ascii="Times New Roman" w:hAnsi="Times New Roman" w:cs="Times New Roman"/>
          <w:b/>
          <w:i/>
          <w:sz w:val="28"/>
          <w:szCs w:val="28"/>
        </w:rPr>
        <w:t xml:space="preserve">, коммуникативные </w:t>
      </w:r>
      <w:r w:rsidR="00D9489E" w:rsidRPr="005D4B91">
        <w:rPr>
          <w:rFonts w:ascii="Times New Roman" w:hAnsi="Times New Roman" w:cs="Times New Roman"/>
          <w:b/>
          <w:i/>
          <w:sz w:val="28"/>
          <w:szCs w:val="28"/>
        </w:rPr>
        <w:t>УУД</w:t>
      </w:r>
      <w:r w:rsidRPr="005D4B91">
        <w:rPr>
          <w:rFonts w:ascii="Times New Roman" w:hAnsi="Times New Roman" w:cs="Times New Roman"/>
          <w:b/>
          <w:i/>
          <w:sz w:val="28"/>
          <w:szCs w:val="28"/>
        </w:rPr>
        <w:t>, рег</w:t>
      </w:r>
      <w:r w:rsidRPr="005D4B91">
        <w:rPr>
          <w:rFonts w:ascii="Times New Roman" w:hAnsi="Times New Roman" w:cs="Times New Roman"/>
          <w:b/>
          <w:i/>
          <w:sz w:val="28"/>
          <w:szCs w:val="28"/>
        </w:rPr>
        <w:t>у</w:t>
      </w:r>
      <w:r w:rsidRPr="005D4B91">
        <w:rPr>
          <w:rFonts w:ascii="Times New Roman" w:hAnsi="Times New Roman" w:cs="Times New Roman"/>
          <w:b/>
          <w:i/>
          <w:sz w:val="28"/>
          <w:szCs w:val="28"/>
        </w:rPr>
        <w:t xml:space="preserve">лятивные </w:t>
      </w:r>
      <w:r w:rsidR="00D9489E" w:rsidRPr="005D4B91">
        <w:rPr>
          <w:rFonts w:ascii="Times New Roman" w:hAnsi="Times New Roman" w:cs="Times New Roman"/>
          <w:b/>
          <w:i/>
          <w:sz w:val="28"/>
          <w:szCs w:val="28"/>
        </w:rPr>
        <w:t>УУД</w:t>
      </w:r>
      <w:r w:rsidRPr="005D4B91">
        <w:rPr>
          <w:rFonts w:ascii="Times New Roman" w:hAnsi="Times New Roman" w:cs="Times New Roman"/>
          <w:b/>
          <w:i/>
          <w:sz w:val="28"/>
          <w:szCs w:val="28"/>
        </w:rPr>
        <w:t>, совместная деятельность.</w:t>
      </w:r>
    </w:p>
    <w:p w:rsidR="00D9489E" w:rsidRPr="005D4B91" w:rsidRDefault="00D9489E"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071A2F" w:rsidRPr="005D4B91" w:rsidRDefault="00071A2F" w:rsidP="005D4B91">
      <w:pPr>
        <w:ind w:firstLine="709"/>
        <w:rPr>
          <w:rFonts w:ascii="Times New Roman" w:hAnsi="Times New Roman" w:cs="Times New Roman"/>
          <w:sz w:val="28"/>
          <w:szCs w:val="28"/>
        </w:rPr>
      </w:pPr>
      <w:bookmarkStart w:id="133" w:name="sub_120541"/>
      <w:bookmarkEnd w:id="132"/>
      <w:r w:rsidRPr="005D4B91">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частьпознавательных </w:t>
      </w:r>
      <w:r w:rsidR="00D9489E"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33"/>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w:t>
      </w:r>
      <w:r w:rsidR="00071A2F" w:rsidRPr="005D4B91">
        <w:rPr>
          <w:rFonts w:ascii="Times New Roman" w:hAnsi="Times New Roman" w:cs="Times New Roman"/>
          <w:sz w:val="28"/>
          <w:szCs w:val="28"/>
        </w:rPr>
        <w:t>самостоятельно формулировать и актуализировать проблему, заложе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ную в художественном произведении, рассматривать её всесторонне;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устанавливать существенный признак или основания для сравнения л</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тературных героев, художественных произведений и их фрагментов, классиф</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кации и обобщения литературных фактов;</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определять цели деятельности, задавать параметры и критерии их до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тижения;</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выявлять закономерности и противоречия в рассматриваемых явлениях, </w:t>
      </w:r>
      <w:r w:rsidR="00D9489E"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изучении литературных произведений, направлений, фактов истор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ко-литературного процесса;</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разрабатывать план решения проблемы с учётом анализа имеющихся материальных и нематериальных ресурсов;</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координировать и выполнять работу в условиях реального, виртуальн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 xml:space="preserve">го и комбинированного взаимодействия, </w:t>
      </w:r>
      <w:r w:rsidR="00D9489E"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выполнении проектов по л</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тературе;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развивать креативное мышление при решении жизненных проблем с опорой на собственный читательский опыт.</w:t>
      </w:r>
    </w:p>
    <w:p w:rsidR="00071A2F" w:rsidRPr="005D4B91" w:rsidRDefault="00071A2F" w:rsidP="005D4B91">
      <w:pPr>
        <w:ind w:firstLine="709"/>
        <w:rPr>
          <w:rFonts w:ascii="Times New Roman" w:hAnsi="Times New Roman" w:cs="Times New Roman"/>
          <w:i/>
          <w:sz w:val="28"/>
          <w:szCs w:val="28"/>
        </w:rPr>
      </w:pPr>
      <w:bookmarkStart w:id="134" w:name="sub_120542"/>
      <w:r w:rsidRPr="005D4B91">
        <w:rPr>
          <w:rFonts w:ascii="Times New Roman" w:hAnsi="Times New Roman" w:cs="Times New Roman"/>
          <w:i/>
          <w:sz w:val="28"/>
          <w:szCs w:val="28"/>
        </w:rPr>
        <w:t>У обучающегося будут сформированы следующие базовые исследов</w:t>
      </w:r>
      <w:r w:rsidRPr="005D4B91">
        <w:rPr>
          <w:rFonts w:ascii="Times New Roman" w:hAnsi="Times New Roman" w:cs="Times New Roman"/>
          <w:i/>
          <w:sz w:val="28"/>
          <w:szCs w:val="28"/>
        </w:rPr>
        <w:t>а</w:t>
      </w:r>
      <w:r w:rsidRPr="005D4B91">
        <w:rPr>
          <w:rFonts w:ascii="Times New Roman" w:hAnsi="Times New Roman" w:cs="Times New Roman"/>
          <w:i/>
          <w:sz w:val="28"/>
          <w:szCs w:val="28"/>
        </w:rPr>
        <w:t xml:space="preserve">тельские действия как часть познавательных </w:t>
      </w:r>
      <w:r w:rsidR="00D9489E"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134"/>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ному поиску методов решения практических задач, применению различных м</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тодов познания;</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овладение видами деятельности для получения нового знания по лит</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ратуре, его интерпретации, преобразованию и применению в различных уче</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 xml:space="preserve">ных ситуациях,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при создании учебных и социальных проектов;</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формирование научного типа мышления, владение научной терминол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гией, ключевыми понятиями и методами современного литературоведения;</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ставить и формулировать собственные задачи в образовательной де</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тельности и жизненных ситуациях с учётом собственного читательского опыта;</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ры и критерии решения;</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анализировать полученные в ходе решения задачи результаты, критич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ски оценивать их достоверность, прогнозировать изменение в новых условиях;</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давать оценку новым ситуациям, оценивать приобретённый опыт,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читательский;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осуществлять целенаправленный поиск переноса средств и способов действия в профессиональную среду;</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уметь переносить знания,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полученные в результате чтения и из</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lastRenderedPageBreak/>
        <w:t>чения литературных произведений, в познавательную и практическую области жизнедеятельности;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уметь интегрировать знания из разных предметных областей;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071A2F" w:rsidRPr="005D4B91" w:rsidRDefault="00071A2F" w:rsidP="005D4B91">
      <w:pPr>
        <w:ind w:firstLine="709"/>
        <w:rPr>
          <w:rFonts w:ascii="Times New Roman" w:hAnsi="Times New Roman" w:cs="Times New Roman"/>
          <w:sz w:val="28"/>
          <w:szCs w:val="28"/>
        </w:rPr>
      </w:pPr>
      <w:bookmarkStart w:id="135" w:name="sub_120543"/>
      <w:r w:rsidRPr="005D4B91">
        <w:rPr>
          <w:rFonts w:ascii="Times New Roman" w:hAnsi="Times New Roman" w:cs="Times New Roman"/>
          <w:i/>
          <w:sz w:val="28"/>
          <w:szCs w:val="28"/>
        </w:rPr>
        <w:t>У обучающегося будут сформированы следующиеумения работать с и</w:t>
      </w:r>
      <w:r w:rsidRPr="005D4B91">
        <w:rPr>
          <w:rFonts w:ascii="Times New Roman" w:hAnsi="Times New Roman" w:cs="Times New Roman"/>
          <w:i/>
          <w:sz w:val="28"/>
          <w:szCs w:val="28"/>
        </w:rPr>
        <w:t>н</w:t>
      </w:r>
      <w:r w:rsidRPr="005D4B91">
        <w:rPr>
          <w:rFonts w:ascii="Times New Roman" w:hAnsi="Times New Roman" w:cs="Times New Roman"/>
          <w:i/>
          <w:sz w:val="28"/>
          <w:szCs w:val="28"/>
        </w:rPr>
        <w:t xml:space="preserve">формацией как часть познавательных </w:t>
      </w:r>
      <w:r w:rsidR="00D9489E"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35"/>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навыками получения литературной и другой информации из 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точников разных типов, самостоятельно осуществлять поиск, анализ, систем</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тизацию и интерпретацию информации различных видов и форм представления при изучении той или иной темы по литературе;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создавать тексты в различных форматах и жанрах (сочинение, эссе, до</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лад, реферат, аннотация и другие) с учётом назначения информации и целевой аудитории, выбирая оптимальную форму представления и визуализации;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оценивать достоверность, легитимность литературной и другой инфо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мации, её соответствие правовым и морально-этическим нормам;</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использовать средства информационных и коммуникационных технол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гий в решении когнитивных, коммуникативных и организационных задач с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блюдением требований эргономики, техники безопасности, гигиены, ресурсо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бережения, правовых и этических норм, норм информационной безопасности;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навыками распознавания и защиты литературной и другой и</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формации, информационной безопасности личности.</w:t>
      </w:r>
    </w:p>
    <w:p w:rsidR="00D9489E" w:rsidRPr="005D4B91" w:rsidRDefault="00D9489E"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071A2F" w:rsidRPr="005D4B91" w:rsidRDefault="00071A2F" w:rsidP="005D4B91">
      <w:pPr>
        <w:ind w:firstLine="709"/>
        <w:rPr>
          <w:rFonts w:ascii="Times New Roman" w:hAnsi="Times New Roman" w:cs="Times New Roman"/>
          <w:sz w:val="28"/>
          <w:szCs w:val="28"/>
        </w:rPr>
      </w:pPr>
      <w:bookmarkStart w:id="136" w:name="sub_120544"/>
      <w:r w:rsidRPr="005D4B91">
        <w:rPr>
          <w:rFonts w:ascii="Times New Roman" w:hAnsi="Times New Roman" w:cs="Times New Roman"/>
          <w:i/>
          <w:sz w:val="28"/>
          <w:szCs w:val="28"/>
        </w:rPr>
        <w:t xml:space="preserve">У обучающегося будут сформированы следующиеумения общения как часть коммуникативных </w:t>
      </w:r>
      <w:r w:rsidR="00D9489E"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36"/>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осуществлять коммуникации во всех сферах жизни,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на уроке л</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тературы и во внеурочной деятельности по предмету;</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распознавать невербальные средства общения, понимать значение соц</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альных знаков, распознавать предпосылки конфликтных ситуаций и смягчать конфликты, опираясь на примеры из литературных произведений;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развёрнуто и логично излагать в процессе анализа литературного прои</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ведения свою точку зрения с использованием языковых средств.</w:t>
      </w:r>
    </w:p>
    <w:p w:rsidR="004504D2" w:rsidRDefault="004504D2" w:rsidP="005D4B91">
      <w:pPr>
        <w:ind w:firstLine="709"/>
        <w:rPr>
          <w:rFonts w:ascii="Times New Roman" w:hAnsi="Times New Roman" w:cs="Times New Roman"/>
          <w:b/>
          <w:i/>
          <w:sz w:val="28"/>
          <w:szCs w:val="28"/>
        </w:rPr>
      </w:pPr>
    </w:p>
    <w:p w:rsidR="004504D2" w:rsidRDefault="004504D2" w:rsidP="005D4B91">
      <w:pPr>
        <w:ind w:firstLine="709"/>
        <w:rPr>
          <w:rFonts w:ascii="Times New Roman" w:hAnsi="Times New Roman" w:cs="Times New Roman"/>
          <w:b/>
          <w:i/>
          <w:sz w:val="28"/>
          <w:szCs w:val="28"/>
        </w:rPr>
      </w:pPr>
    </w:p>
    <w:p w:rsidR="00D9489E" w:rsidRPr="005D4B91" w:rsidRDefault="00D9489E"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Регулятивные УУД</w:t>
      </w:r>
    </w:p>
    <w:p w:rsidR="00071A2F" w:rsidRPr="005D4B91" w:rsidRDefault="00071A2F" w:rsidP="005D4B91">
      <w:pPr>
        <w:ind w:firstLine="709"/>
        <w:rPr>
          <w:rFonts w:ascii="Times New Roman" w:hAnsi="Times New Roman" w:cs="Times New Roman"/>
          <w:sz w:val="28"/>
          <w:szCs w:val="28"/>
        </w:rPr>
      </w:pPr>
      <w:bookmarkStart w:id="137" w:name="sub_120545"/>
      <w:r w:rsidRPr="005D4B91">
        <w:rPr>
          <w:rFonts w:ascii="Times New Roman" w:hAnsi="Times New Roman" w:cs="Times New Roman"/>
          <w:i/>
          <w:sz w:val="28"/>
          <w:szCs w:val="28"/>
        </w:rPr>
        <w:t>У обучающегося будут сформированы следующиеумения самоорганиз</w:t>
      </w:r>
      <w:r w:rsidRPr="005D4B91">
        <w:rPr>
          <w:rFonts w:ascii="Times New Roman" w:hAnsi="Times New Roman" w:cs="Times New Roman"/>
          <w:i/>
          <w:sz w:val="28"/>
          <w:szCs w:val="28"/>
        </w:rPr>
        <w:t>а</w:t>
      </w:r>
      <w:r w:rsidRPr="005D4B91">
        <w:rPr>
          <w:rFonts w:ascii="Times New Roman" w:hAnsi="Times New Roman" w:cs="Times New Roman"/>
          <w:i/>
          <w:sz w:val="28"/>
          <w:szCs w:val="28"/>
        </w:rPr>
        <w:t xml:space="preserve">ции как части регулятивных </w:t>
      </w:r>
      <w:r w:rsidR="00D9489E"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37"/>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туациях;</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w:t>
      </w:r>
      <w:r w:rsidR="00071A2F" w:rsidRPr="005D4B91">
        <w:rPr>
          <w:rFonts w:ascii="Times New Roman" w:hAnsi="Times New Roman" w:cs="Times New Roman"/>
          <w:sz w:val="28"/>
          <w:szCs w:val="28"/>
        </w:rPr>
        <w:t>самостоятельно составлять план решения проблемы при изучении лит</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ратуры с учётом имеющихся ресурсов, читательского опыта, собственных во</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можностей и предпочтений;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давать оценку новым ситуациям,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изображённым в художестве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ной литературе;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расширять рамки учебного предмета на основе личных предпочтений с опорой на читательский опыт;</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делать осознанный выбор, аргументировать его, брать ответственность за решение;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оценивать приобретённый опыт с учётом литературных знаний;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способствовать формированию и проявлению широкой эрудиции в ра</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 xml:space="preserve">ных областях знаний, </w:t>
      </w:r>
      <w:r w:rsidR="00D9489E"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вопросах литературы, постоянно повышать свой образовательный и культурный уровень.</w:t>
      </w:r>
    </w:p>
    <w:p w:rsidR="00071A2F" w:rsidRPr="005D4B91" w:rsidRDefault="00071A2F" w:rsidP="005D4B91">
      <w:pPr>
        <w:ind w:firstLine="709"/>
        <w:rPr>
          <w:rFonts w:ascii="Times New Roman" w:hAnsi="Times New Roman" w:cs="Times New Roman"/>
          <w:sz w:val="28"/>
          <w:szCs w:val="28"/>
        </w:rPr>
      </w:pPr>
      <w:bookmarkStart w:id="138" w:name="sub_120546"/>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 xml:space="preserve">умения самоконтроля, принятия себя и других как части регулятивных </w:t>
      </w:r>
      <w:r w:rsidR="00D9489E"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38"/>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навыками познавательной рефлексии как осознания соверша</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мых действий и мыслительных процессов, их результатов и оснований; испол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зовать приёмы рефлексии;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для оценки ситуации, выбора верного решения, опираясь на примеры из художественных произведений;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уметь оценивать риски и своевременно принимать решения по их сн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жению;</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принимать себя, понимая свои недостатки и достоинства;</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принимать мотивы и аргументы других при анализе результатов де</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 xml:space="preserve">тельности,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процессе чтения художественной литературы и обсуждения литературных героев и проблем, поставленных в художественных произвед</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ниях;</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признавать своё право и право других на ошибки в дискуссиях на лит</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ратурные темы;</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развивать способность понимать мир с позиции другого человека, 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пользуя знания по литературе.</w:t>
      </w:r>
    </w:p>
    <w:p w:rsidR="00D9489E" w:rsidRPr="005D4B91" w:rsidRDefault="00D9489E"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Совместная деятельность</w:t>
      </w:r>
    </w:p>
    <w:p w:rsidR="00071A2F" w:rsidRPr="005D4B91" w:rsidRDefault="00071A2F" w:rsidP="005D4B91">
      <w:pPr>
        <w:ind w:firstLine="709"/>
        <w:rPr>
          <w:rFonts w:ascii="Times New Roman" w:hAnsi="Times New Roman" w:cs="Times New Roman"/>
          <w:sz w:val="28"/>
          <w:szCs w:val="28"/>
        </w:rPr>
      </w:pPr>
      <w:bookmarkStart w:id="139" w:name="sub_120547"/>
      <w:r w:rsidRPr="005D4B91">
        <w:rPr>
          <w:rFonts w:ascii="Times New Roman" w:hAnsi="Times New Roman" w:cs="Times New Roman"/>
          <w:i/>
          <w:sz w:val="28"/>
          <w:szCs w:val="28"/>
        </w:rPr>
        <w:t>У обучающегося будут сформированы следующиеумения совместной деятельности</w:t>
      </w:r>
      <w:r w:rsidRPr="005D4B91">
        <w:rPr>
          <w:rFonts w:ascii="Times New Roman" w:hAnsi="Times New Roman" w:cs="Times New Roman"/>
          <w:sz w:val="28"/>
          <w:szCs w:val="28"/>
        </w:rPr>
        <w:t>:</w:t>
      </w:r>
    </w:p>
    <w:bookmarkEnd w:id="139"/>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понимать и использовать преимущества командной и индивидуальной работы на уроке и во внеурочной деятельности по литературе;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выбирать тематику и методы совместных действий с учётом общих и</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тересов и возможностей каждого члена коллектива;</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принимать цели совместной деятельности, организовывать и координ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w:t>
      </w:r>
      <w:r w:rsidR="00071A2F" w:rsidRPr="005D4B91">
        <w:rPr>
          <w:rFonts w:ascii="Times New Roman" w:hAnsi="Times New Roman" w:cs="Times New Roman"/>
          <w:sz w:val="28"/>
          <w:szCs w:val="28"/>
        </w:rPr>
        <w:t>оценивать качество своего вклада и каждого участника команды в о</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щий результат по разработанным критериям;</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предлагать новые проекты,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литературные, оценивать идеи с поз</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ции новизны, оригинальности, практической значимости;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осуществлять позитивное стратегическое поведение в различных ситу</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циях, проявлять творчество и воображение, быть инициативным.</w:t>
      </w:r>
    </w:p>
    <w:p w:rsidR="00D9489E" w:rsidRPr="005D4B91" w:rsidRDefault="00D9489E" w:rsidP="005D4B91">
      <w:pPr>
        <w:ind w:firstLine="709"/>
        <w:jc w:val="center"/>
        <w:rPr>
          <w:rFonts w:ascii="Times New Roman" w:hAnsi="Times New Roman" w:cs="Times New Roman"/>
          <w:b/>
          <w:sz w:val="28"/>
          <w:szCs w:val="28"/>
        </w:rPr>
      </w:pPr>
    </w:p>
    <w:p w:rsidR="00D9489E" w:rsidRPr="005D4B91" w:rsidRDefault="00D9489E" w:rsidP="004504D2">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ПРЕДМЕТНЫЕ РЕЗУЛЬТАТЫ</w:t>
      </w:r>
    </w:p>
    <w:p w:rsidR="00071A2F" w:rsidRPr="004504D2" w:rsidRDefault="001449B7" w:rsidP="005D4B91">
      <w:pPr>
        <w:ind w:firstLine="709"/>
        <w:rPr>
          <w:rFonts w:ascii="Times New Roman" w:hAnsi="Times New Roman" w:cs="Times New Roman"/>
          <w:b/>
          <w:i/>
          <w:sz w:val="28"/>
          <w:szCs w:val="28"/>
        </w:rPr>
      </w:pPr>
      <w:bookmarkStart w:id="140" w:name="sub_12055"/>
      <w:r w:rsidRPr="004504D2">
        <w:rPr>
          <w:rFonts w:ascii="Times New Roman" w:hAnsi="Times New Roman" w:cs="Times New Roman"/>
          <w:b/>
          <w:i/>
          <w:sz w:val="28"/>
          <w:szCs w:val="28"/>
        </w:rPr>
        <w:t xml:space="preserve">Предметные результаты освоения программы по литературе на уровне </w:t>
      </w:r>
      <w:r w:rsidR="00D9489E" w:rsidRPr="004504D2">
        <w:rPr>
          <w:rFonts w:ascii="Times New Roman" w:hAnsi="Times New Roman" w:cs="Times New Roman"/>
          <w:b/>
          <w:i/>
          <w:sz w:val="28"/>
          <w:szCs w:val="28"/>
        </w:rPr>
        <w:t>СОО обеспечивают</w:t>
      </w:r>
      <w:r w:rsidRPr="004504D2">
        <w:rPr>
          <w:rFonts w:ascii="Times New Roman" w:hAnsi="Times New Roman" w:cs="Times New Roman"/>
          <w:b/>
          <w:i/>
          <w:sz w:val="28"/>
          <w:szCs w:val="28"/>
        </w:rPr>
        <w:t>:</w:t>
      </w:r>
    </w:p>
    <w:p w:rsidR="00071A2F" w:rsidRPr="005D4B91" w:rsidRDefault="001449B7" w:rsidP="005D4B91">
      <w:pPr>
        <w:ind w:firstLine="709"/>
        <w:rPr>
          <w:rFonts w:ascii="Times New Roman" w:hAnsi="Times New Roman" w:cs="Times New Roman"/>
          <w:sz w:val="28"/>
          <w:szCs w:val="28"/>
        </w:rPr>
      </w:pPr>
      <w:bookmarkStart w:id="141" w:name="sub_120551"/>
      <w:bookmarkEnd w:id="140"/>
      <w:r w:rsidRPr="005D4B91">
        <w:rPr>
          <w:rFonts w:ascii="Times New Roman" w:hAnsi="Times New Roman" w:cs="Times New Roman"/>
          <w:sz w:val="28"/>
          <w:szCs w:val="28"/>
        </w:rPr>
        <w:t>1) </w:t>
      </w:r>
      <w:r w:rsidR="00071A2F" w:rsidRPr="005D4B91">
        <w:rPr>
          <w:rFonts w:ascii="Times New Roman" w:hAnsi="Times New Roman" w:cs="Times New Roman"/>
          <w:sz w:val="28"/>
          <w:szCs w:val="28"/>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тературе как неотъемлемой части культуры;</w:t>
      </w:r>
    </w:p>
    <w:p w:rsidR="00071A2F" w:rsidRPr="005D4B91" w:rsidRDefault="001449B7" w:rsidP="005D4B91">
      <w:pPr>
        <w:ind w:firstLine="709"/>
        <w:rPr>
          <w:rFonts w:ascii="Times New Roman" w:hAnsi="Times New Roman" w:cs="Times New Roman"/>
          <w:sz w:val="28"/>
          <w:szCs w:val="28"/>
        </w:rPr>
      </w:pPr>
      <w:bookmarkStart w:id="142" w:name="sub_120552"/>
      <w:bookmarkEnd w:id="141"/>
      <w:r w:rsidRPr="005D4B91">
        <w:rPr>
          <w:rFonts w:ascii="Times New Roman" w:hAnsi="Times New Roman" w:cs="Times New Roman"/>
          <w:sz w:val="28"/>
          <w:szCs w:val="28"/>
        </w:rPr>
        <w:t>2) </w:t>
      </w:r>
      <w:r w:rsidR="00071A2F" w:rsidRPr="005D4B91">
        <w:rPr>
          <w:rFonts w:ascii="Times New Roman" w:hAnsi="Times New Roman" w:cs="Times New Roman"/>
          <w:sz w:val="28"/>
          <w:szCs w:val="28"/>
        </w:rPr>
        <w:t>осознание взаимосвязи между языковым, литературным, интеллект</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альным, духовно-нравственным развитием личности;</w:t>
      </w:r>
    </w:p>
    <w:p w:rsidR="00071A2F" w:rsidRPr="005D4B91" w:rsidRDefault="001449B7" w:rsidP="005D4B91">
      <w:pPr>
        <w:ind w:firstLine="709"/>
        <w:rPr>
          <w:rFonts w:ascii="Times New Roman" w:hAnsi="Times New Roman" w:cs="Times New Roman"/>
          <w:sz w:val="28"/>
          <w:szCs w:val="28"/>
        </w:rPr>
      </w:pPr>
      <w:bookmarkStart w:id="143" w:name="sub_120553"/>
      <w:bookmarkEnd w:id="142"/>
      <w:r w:rsidRPr="005D4B91">
        <w:rPr>
          <w:rFonts w:ascii="Times New Roman" w:hAnsi="Times New Roman" w:cs="Times New Roman"/>
          <w:sz w:val="28"/>
          <w:szCs w:val="28"/>
        </w:rPr>
        <w:t>3) </w:t>
      </w:r>
      <w:r w:rsidR="00071A2F" w:rsidRPr="005D4B91">
        <w:rPr>
          <w:rFonts w:ascii="Times New Roman" w:hAnsi="Times New Roman" w:cs="Times New Roman"/>
          <w:sz w:val="28"/>
          <w:szCs w:val="28"/>
        </w:rPr>
        <w:t>сформированность устойчивого интереса к чтению как средству позн</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ния отечественной и других культур; приобщение к отечественному литер</w:t>
      </w:r>
      <w:r w:rsidRPr="005D4B91">
        <w:rPr>
          <w:rFonts w:ascii="Times New Roman" w:hAnsi="Times New Roman" w:cs="Times New Roman"/>
          <w:sz w:val="28"/>
          <w:szCs w:val="28"/>
        </w:rPr>
        <w:t>ату</w:t>
      </w:r>
      <w:r w:rsidRPr="005D4B91">
        <w:rPr>
          <w:rFonts w:ascii="Times New Roman" w:hAnsi="Times New Roman" w:cs="Times New Roman"/>
          <w:sz w:val="28"/>
          <w:szCs w:val="28"/>
        </w:rPr>
        <w:t>р</w:t>
      </w:r>
      <w:r w:rsidRPr="005D4B91">
        <w:rPr>
          <w:rFonts w:ascii="Times New Roman" w:hAnsi="Times New Roman" w:cs="Times New Roman"/>
          <w:sz w:val="28"/>
          <w:szCs w:val="28"/>
        </w:rPr>
        <w:t xml:space="preserve">ному наследию и через него – </w:t>
      </w:r>
      <w:r w:rsidR="00071A2F" w:rsidRPr="005D4B91">
        <w:rPr>
          <w:rFonts w:ascii="Times New Roman" w:hAnsi="Times New Roman" w:cs="Times New Roman"/>
          <w:sz w:val="28"/>
          <w:szCs w:val="28"/>
        </w:rPr>
        <w:t>к традиционным ценностям и сокровищам мир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вой культуры;</w:t>
      </w:r>
    </w:p>
    <w:p w:rsidR="00FB7D1F" w:rsidRPr="00FB7D1F" w:rsidRDefault="00FB7D1F" w:rsidP="00FB7D1F">
      <w:pPr>
        <w:ind w:right="57"/>
        <w:rPr>
          <w:rFonts w:ascii="Times New Roman" w:hAnsi="Times New Roman" w:cs="Times New Roman"/>
          <w:sz w:val="28"/>
          <w:szCs w:val="28"/>
        </w:rPr>
      </w:pPr>
      <w:bookmarkStart w:id="144" w:name="sub_120554"/>
      <w:bookmarkEnd w:id="143"/>
      <w:r w:rsidRPr="00FB7D1F">
        <w:rPr>
          <w:rFonts w:ascii="Times New Roman" w:hAnsi="Times New Roman" w:cs="Times New Roman"/>
          <w:sz w:val="28"/>
          <w:szCs w:val="28"/>
        </w:rPr>
        <w:t>4) знание содержания, понимание ключевых проблем и осознание ист</w:t>
      </w:r>
      <w:r w:rsidRPr="00FB7D1F">
        <w:rPr>
          <w:rFonts w:ascii="Times New Roman" w:hAnsi="Times New Roman" w:cs="Times New Roman"/>
          <w:sz w:val="28"/>
          <w:szCs w:val="28"/>
        </w:rPr>
        <w:t>о</w:t>
      </w:r>
      <w:r w:rsidRPr="00FB7D1F">
        <w:rPr>
          <w:rFonts w:ascii="Times New Roman" w:hAnsi="Times New Roman" w:cs="Times New Roman"/>
          <w:sz w:val="28"/>
          <w:szCs w:val="28"/>
        </w:rPr>
        <w:t xml:space="preserve">рико-культурного и нравственно-ценностного взаимовлияния произведений русской, зарубежной классической </w:t>
      </w:r>
      <w:r>
        <w:rPr>
          <w:rFonts w:ascii="Times New Roman" w:hAnsi="Times New Roman" w:cs="Times New Roman"/>
          <w:sz w:val="28"/>
          <w:szCs w:val="28"/>
        </w:rPr>
        <w:t>и современной литературы, в т.ч.</w:t>
      </w:r>
      <w:r w:rsidRPr="00FB7D1F">
        <w:rPr>
          <w:rFonts w:ascii="Times New Roman" w:hAnsi="Times New Roman" w:cs="Times New Roman"/>
          <w:sz w:val="28"/>
          <w:szCs w:val="28"/>
        </w:rPr>
        <w:t xml:space="preserve"> литерат</w:t>
      </w:r>
      <w:r w:rsidRPr="00FB7D1F">
        <w:rPr>
          <w:rFonts w:ascii="Times New Roman" w:hAnsi="Times New Roman" w:cs="Times New Roman"/>
          <w:sz w:val="28"/>
          <w:szCs w:val="28"/>
        </w:rPr>
        <w:t>у</w:t>
      </w:r>
      <w:r w:rsidRPr="00FB7D1F">
        <w:rPr>
          <w:rFonts w:ascii="Times New Roman" w:hAnsi="Times New Roman" w:cs="Times New Roman"/>
          <w:sz w:val="28"/>
          <w:szCs w:val="28"/>
        </w:rPr>
        <w:t xml:space="preserve">ры народов </w:t>
      </w:r>
      <w:r>
        <w:rPr>
          <w:rFonts w:ascii="Times New Roman" w:hAnsi="Times New Roman" w:cs="Times New Roman"/>
          <w:sz w:val="28"/>
          <w:szCs w:val="28"/>
        </w:rPr>
        <w:t>России: пьеса А.Н. Островского «Гроза»; роман И.А. Гончарова «Обломов»; роман И.С. Тургенева «Отцы и дети»</w:t>
      </w:r>
      <w:r w:rsidRPr="00FB7D1F">
        <w:rPr>
          <w:rFonts w:ascii="Times New Roman" w:hAnsi="Times New Roman" w:cs="Times New Roman"/>
          <w:sz w:val="28"/>
          <w:szCs w:val="28"/>
        </w:rPr>
        <w:t>; сти</w:t>
      </w:r>
      <w:r>
        <w:rPr>
          <w:rFonts w:ascii="Times New Roman" w:hAnsi="Times New Roman" w:cs="Times New Roman"/>
          <w:sz w:val="28"/>
          <w:szCs w:val="28"/>
        </w:rPr>
        <w:t>хотворения Ф.И. Тютч</w:t>
      </w:r>
      <w:r>
        <w:rPr>
          <w:rFonts w:ascii="Times New Roman" w:hAnsi="Times New Roman" w:cs="Times New Roman"/>
          <w:sz w:val="28"/>
          <w:szCs w:val="28"/>
        </w:rPr>
        <w:t>е</w:t>
      </w:r>
      <w:r>
        <w:rPr>
          <w:rFonts w:ascii="Times New Roman" w:hAnsi="Times New Roman" w:cs="Times New Roman"/>
          <w:sz w:val="28"/>
          <w:szCs w:val="28"/>
        </w:rPr>
        <w:t>ва, А.А. Фета, стихотворения и поэма «Кому на Руси жить хорошо»</w:t>
      </w:r>
      <w:r w:rsidRPr="00FB7D1F">
        <w:rPr>
          <w:rFonts w:ascii="Times New Roman" w:hAnsi="Times New Roman" w:cs="Times New Roman"/>
          <w:sz w:val="28"/>
          <w:szCs w:val="28"/>
        </w:rPr>
        <w:t xml:space="preserve"> Н.А. Н</w:t>
      </w:r>
      <w:r w:rsidRPr="00FB7D1F">
        <w:rPr>
          <w:rFonts w:ascii="Times New Roman" w:hAnsi="Times New Roman" w:cs="Times New Roman"/>
          <w:sz w:val="28"/>
          <w:szCs w:val="28"/>
        </w:rPr>
        <w:t>е</w:t>
      </w:r>
      <w:r w:rsidRPr="00FB7D1F">
        <w:rPr>
          <w:rFonts w:ascii="Times New Roman" w:hAnsi="Times New Roman" w:cs="Times New Roman"/>
          <w:sz w:val="28"/>
          <w:szCs w:val="28"/>
        </w:rPr>
        <w:t>красова</w:t>
      </w:r>
      <w:r>
        <w:rPr>
          <w:rFonts w:ascii="Times New Roman" w:hAnsi="Times New Roman" w:cs="Times New Roman"/>
          <w:sz w:val="28"/>
          <w:szCs w:val="28"/>
        </w:rPr>
        <w:t>; роман М.Е. Салтыкова-Щедрина «История одного города»</w:t>
      </w:r>
      <w:r w:rsidRPr="00FB7D1F">
        <w:rPr>
          <w:rFonts w:ascii="Times New Roman" w:hAnsi="Times New Roman" w:cs="Times New Roman"/>
          <w:sz w:val="28"/>
          <w:szCs w:val="28"/>
        </w:rPr>
        <w:t xml:space="preserve"> (избранные г</w:t>
      </w:r>
      <w:r>
        <w:rPr>
          <w:rFonts w:ascii="Times New Roman" w:hAnsi="Times New Roman" w:cs="Times New Roman"/>
          <w:sz w:val="28"/>
          <w:szCs w:val="28"/>
        </w:rPr>
        <w:t>лавы); роман Ф.М. Достоевского «Преступление и наказание»; роман-эпопея Л.Н. Толстого «</w:t>
      </w:r>
      <w:r w:rsidRPr="00FB7D1F">
        <w:rPr>
          <w:rFonts w:ascii="Times New Roman" w:hAnsi="Times New Roman" w:cs="Times New Roman"/>
          <w:sz w:val="28"/>
          <w:szCs w:val="28"/>
        </w:rPr>
        <w:t>Вой</w:t>
      </w:r>
      <w:r>
        <w:rPr>
          <w:rFonts w:ascii="Times New Roman" w:hAnsi="Times New Roman" w:cs="Times New Roman"/>
          <w:sz w:val="28"/>
          <w:szCs w:val="28"/>
        </w:rPr>
        <w:t>на и мир»</w:t>
      </w:r>
      <w:r w:rsidRPr="00FB7D1F">
        <w:rPr>
          <w:rFonts w:ascii="Times New Roman" w:hAnsi="Times New Roman" w:cs="Times New Roman"/>
          <w:sz w:val="28"/>
          <w:szCs w:val="28"/>
        </w:rPr>
        <w:t xml:space="preserve">; одно произведение </w:t>
      </w:r>
      <w:r>
        <w:rPr>
          <w:rFonts w:ascii="Times New Roman" w:hAnsi="Times New Roman" w:cs="Times New Roman"/>
          <w:sz w:val="28"/>
          <w:szCs w:val="28"/>
        </w:rPr>
        <w:t>Н.С. Лескова; рассказы и пьеса «Вишневый сад» А.П. Чехова; рассказы и пьеса «На дне» М. Горького; рассказы И.А. </w:t>
      </w:r>
      <w:r w:rsidRPr="00FB7D1F">
        <w:rPr>
          <w:rFonts w:ascii="Times New Roman" w:hAnsi="Times New Roman" w:cs="Times New Roman"/>
          <w:sz w:val="28"/>
          <w:szCs w:val="28"/>
        </w:rPr>
        <w:t xml:space="preserve">Бунина и А.И. </w:t>
      </w:r>
      <w:r>
        <w:rPr>
          <w:rFonts w:ascii="Times New Roman" w:hAnsi="Times New Roman" w:cs="Times New Roman"/>
          <w:sz w:val="28"/>
          <w:szCs w:val="28"/>
        </w:rPr>
        <w:t>Куприна; стихотворения и поэма «Двенадцать»</w:t>
      </w:r>
      <w:r w:rsidRPr="00FB7D1F">
        <w:rPr>
          <w:rFonts w:ascii="Times New Roman" w:hAnsi="Times New Roman" w:cs="Times New Roman"/>
          <w:sz w:val="28"/>
          <w:szCs w:val="28"/>
        </w:rPr>
        <w:t xml:space="preserve"> А.А</w:t>
      </w:r>
      <w:r>
        <w:rPr>
          <w:rFonts w:ascii="Times New Roman" w:hAnsi="Times New Roman" w:cs="Times New Roman"/>
          <w:sz w:val="28"/>
          <w:szCs w:val="28"/>
        </w:rPr>
        <w:t>. Блока; стихотворения и поэма «Облако в штанах»</w:t>
      </w:r>
      <w:r w:rsidRPr="00FB7D1F">
        <w:rPr>
          <w:rFonts w:ascii="Times New Roman" w:hAnsi="Times New Roman" w:cs="Times New Roman"/>
          <w:sz w:val="28"/>
          <w:szCs w:val="28"/>
        </w:rPr>
        <w:t xml:space="preserve"> В.В. Маяковского; ст</w:t>
      </w:r>
      <w:r w:rsidRPr="00FB7D1F">
        <w:rPr>
          <w:rFonts w:ascii="Times New Roman" w:hAnsi="Times New Roman" w:cs="Times New Roman"/>
          <w:sz w:val="28"/>
          <w:szCs w:val="28"/>
        </w:rPr>
        <w:t>и</w:t>
      </w:r>
      <w:r w:rsidRPr="00FB7D1F">
        <w:rPr>
          <w:rFonts w:ascii="Times New Roman" w:hAnsi="Times New Roman" w:cs="Times New Roman"/>
          <w:sz w:val="28"/>
          <w:szCs w:val="28"/>
        </w:rPr>
        <w:t>хотворения С.А. Есенина, О.Э. Мандельштама, М.И. Цв</w:t>
      </w:r>
      <w:r>
        <w:rPr>
          <w:rFonts w:ascii="Times New Roman" w:hAnsi="Times New Roman" w:cs="Times New Roman"/>
          <w:sz w:val="28"/>
          <w:szCs w:val="28"/>
        </w:rPr>
        <w:t>етаевой; стихотворения и поэма «Реквием»</w:t>
      </w:r>
      <w:r w:rsidRPr="00FB7D1F">
        <w:rPr>
          <w:rFonts w:ascii="Times New Roman" w:hAnsi="Times New Roman" w:cs="Times New Roman"/>
          <w:sz w:val="28"/>
          <w:szCs w:val="28"/>
        </w:rPr>
        <w:t xml:space="preserve"> А.А. Ахм</w:t>
      </w:r>
      <w:r>
        <w:rPr>
          <w:rFonts w:ascii="Times New Roman" w:hAnsi="Times New Roman" w:cs="Times New Roman"/>
          <w:sz w:val="28"/>
          <w:szCs w:val="28"/>
        </w:rPr>
        <w:t>атовой; роман Н.А. Островского «Как закалялась сталь»</w:t>
      </w:r>
      <w:r w:rsidRPr="00FB7D1F">
        <w:rPr>
          <w:rFonts w:ascii="Times New Roman" w:hAnsi="Times New Roman" w:cs="Times New Roman"/>
          <w:sz w:val="28"/>
          <w:szCs w:val="28"/>
        </w:rPr>
        <w:t xml:space="preserve"> (избранные глав</w:t>
      </w:r>
      <w:r>
        <w:rPr>
          <w:rFonts w:ascii="Times New Roman" w:hAnsi="Times New Roman" w:cs="Times New Roman"/>
          <w:sz w:val="28"/>
          <w:szCs w:val="28"/>
        </w:rPr>
        <w:t>ы); роман-эпопея М.А. Шолохова «Тихий Дон»</w:t>
      </w:r>
      <w:r w:rsidRPr="00FB7D1F">
        <w:rPr>
          <w:rFonts w:ascii="Times New Roman" w:hAnsi="Times New Roman" w:cs="Times New Roman"/>
          <w:sz w:val="28"/>
          <w:szCs w:val="28"/>
        </w:rPr>
        <w:t xml:space="preserve"> (и</w:t>
      </w:r>
      <w:r w:rsidRPr="00FB7D1F">
        <w:rPr>
          <w:rFonts w:ascii="Times New Roman" w:hAnsi="Times New Roman" w:cs="Times New Roman"/>
          <w:sz w:val="28"/>
          <w:szCs w:val="28"/>
        </w:rPr>
        <w:t>з</w:t>
      </w:r>
      <w:r w:rsidRPr="00FB7D1F">
        <w:rPr>
          <w:rFonts w:ascii="Times New Roman" w:hAnsi="Times New Roman" w:cs="Times New Roman"/>
          <w:sz w:val="28"/>
          <w:szCs w:val="28"/>
        </w:rPr>
        <w:t>бранные главы); роман М.А</w:t>
      </w:r>
      <w:r>
        <w:rPr>
          <w:rFonts w:ascii="Times New Roman" w:hAnsi="Times New Roman" w:cs="Times New Roman"/>
          <w:sz w:val="28"/>
          <w:szCs w:val="28"/>
        </w:rPr>
        <w:t>. Булгакова «Мастер и Маргарита» или «Белая гвардия»; роман А.А. Фадеева «Молодая гвардия»; роман В.О. Богомолова «</w:t>
      </w:r>
      <w:r w:rsidRPr="00FB7D1F">
        <w:rPr>
          <w:rFonts w:ascii="Times New Roman" w:hAnsi="Times New Roman" w:cs="Times New Roman"/>
          <w:sz w:val="28"/>
          <w:szCs w:val="28"/>
        </w:rPr>
        <w:t xml:space="preserve">В августе сорок </w:t>
      </w:r>
      <w:r>
        <w:rPr>
          <w:rFonts w:ascii="Times New Roman" w:hAnsi="Times New Roman" w:cs="Times New Roman"/>
          <w:sz w:val="28"/>
          <w:szCs w:val="28"/>
        </w:rPr>
        <w:t>четвертого»</w:t>
      </w:r>
      <w:r w:rsidRPr="00FB7D1F">
        <w:rPr>
          <w:rFonts w:ascii="Times New Roman" w:hAnsi="Times New Roman" w:cs="Times New Roman"/>
          <w:sz w:val="28"/>
          <w:szCs w:val="28"/>
        </w:rPr>
        <w:t>, одно произведение А.П. Платонова; стихотворения А.Т. Твардовского, Б.Л. Пастер</w:t>
      </w:r>
      <w:r>
        <w:rPr>
          <w:rFonts w:ascii="Times New Roman" w:hAnsi="Times New Roman" w:cs="Times New Roman"/>
          <w:sz w:val="28"/>
          <w:szCs w:val="28"/>
        </w:rPr>
        <w:t>нака, повесть А.И. Солженицына «</w:t>
      </w:r>
      <w:r w:rsidRPr="00FB7D1F">
        <w:rPr>
          <w:rFonts w:ascii="Times New Roman" w:hAnsi="Times New Roman" w:cs="Times New Roman"/>
          <w:sz w:val="28"/>
          <w:szCs w:val="28"/>
        </w:rPr>
        <w:t>Од</w:t>
      </w:r>
      <w:r>
        <w:rPr>
          <w:rFonts w:ascii="Times New Roman" w:hAnsi="Times New Roman" w:cs="Times New Roman"/>
          <w:sz w:val="28"/>
          <w:szCs w:val="28"/>
        </w:rPr>
        <w:t>ин день Ивана Денисовича»</w:t>
      </w:r>
      <w:r w:rsidRPr="00FB7D1F">
        <w:rPr>
          <w:rFonts w:ascii="Times New Roman" w:hAnsi="Times New Roman" w:cs="Times New Roman"/>
          <w:sz w:val="28"/>
          <w:szCs w:val="28"/>
        </w:rPr>
        <w:t>; произведения литературы второй половины XX - XXI в</w:t>
      </w:r>
      <w:r w:rsidRPr="00FB7D1F">
        <w:rPr>
          <w:rFonts w:ascii="Times New Roman" w:hAnsi="Times New Roman" w:cs="Times New Roman"/>
          <w:sz w:val="28"/>
          <w:szCs w:val="28"/>
        </w:rPr>
        <w:t>е</w:t>
      </w:r>
      <w:r w:rsidRPr="00FB7D1F">
        <w:rPr>
          <w:rFonts w:ascii="Times New Roman" w:hAnsi="Times New Roman" w:cs="Times New Roman"/>
          <w:sz w:val="28"/>
          <w:szCs w:val="28"/>
        </w:rPr>
        <w:t>ка: не менее двух прозаиков по выбору (в том числе Ф.А. Абрамова, В.П. А</w:t>
      </w:r>
      <w:r w:rsidRPr="00FB7D1F">
        <w:rPr>
          <w:rFonts w:ascii="Times New Roman" w:hAnsi="Times New Roman" w:cs="Times New Roman"/>
          <w:sz w:val="28"/>
          <w:szCs w:val="28"/>
        </w:rPr>
        <w:t>с</w:t>
      </w:r>
      <w:r w:rsidRPr="00FB7D1F">
        <w:rPr>
          <w:rFonts w:ascii="Times New Roman" w:hAnsi="Times New Roman" w:cs="Times New Roman"/>
          <w:sz w:val="28"/>
          <w:szCs w:val="28"/>
        </w:rPr>
        <w:t>тафьева, Ю.В. Бондарева, Б.Л. Васильева, К.Д. Воробьева, Ф.А. Ис</w:t>
      </w:r>
      <w:r>
        <w:rPr>
          <w:rFonts w:ascii="Times New Roman" w:hAnsi="Times New Roman" w:cs="Times New Roman"/>
          <w:sz w:val="28"/>
          <w:szCs w:val="28"/>
        </w:rPr>
        <w:t>кандера, В.Л. Кондратьева, В.Г. </w:t>
      </w:r>
      <w:r w:rsidRPr="00FB7D1F">
        <w:rPr>
          <w:rFonts w:ascii="Times New Roman" w:hAnsi="Times New Roman" w:cs="Times New Roman"/>
          <w:sz w:val="28"/>
          <w:szCs w:val="28"/>
        </w:rPr>
        <w:t>Распутина</w:t>
      </w:r>
      <w:r>
        <w:rPr>
          <w:rFonts w:ascii="Times New Roman" w:hAnsi="Times New Roman" w:cs="Times New Roman"/>
          <w:sz w:val="28"/>
          <w:szCs w:val="28"/>
        </w:rPr>
        <w:t>, В.М. Шукшина и др.</w:t>
      </w:r>
      <w:r w:rsidRPr="00FB7D1F">
        <w:rPr>
          <w:rFonts w:ascii="Times New Roman" w:hAnsi="Times New Roman" w:cs="Times New Roman"/>
          <w:sz w:val="28"/>
          <w:szCs w:val="28"/>
        </w:rPr>
        <w:t>); не мен</w:t>
      </w:r>
      <w:r>
        <w:rPr>
          <w:rFonts w:ascii="Times New Roman" w:hAnsi="Times New Roman" w:cs="Times New Roman"/>
          <w:sz w:val="28"/>
          <w:szCs w:val="28"/>
        </w:rPr>
        <w:t>ее двух поэтов по выбору (в т.ч.</w:t>
      </w:r>
      <w:r w:rsidRPr="00FB7D1F">
        <w:rPr>
          <w:rFonts w:ascii="Times New Roman" w:hAnsi="Times New Roman" w:cs="Times New Roman"/>
          <w:sz w:val="28"/>
          <w:szCs w:val="28"/>
        </w:rPr>
        <w:t xml:space="preserve"> И.А. Бродского, А.А. Вознесенского, В.С. Высоцкого, Е.А. </w:t>
      </w:r>
      <w:r w:rsidRPr="00FB7D1F">
        <w:rPr>
          <w:rFonts w:ascii="Times New Roman" w:hAnsi="Times New Roman" w:cs="Times New Roman"/>
          <w:sz w:val="28"/>
          <w:szCs w:val="28"/>
        </w:rPr>
        <w:lastRenderedPageBreak/>
        <w:t>Евтушенко, Н.А. Заболоцкого, А.С. Кушнера, Б.Ш. Окуджавы, Р.И. Рождес</w:t>
      </w:r>
      <w:r>
        <w:rPr>
          <w:rFonts w:ascii="Times New Roman" w:hAnsi="Times New Roman" w:cs="Times New Roman"/>
          <w:sz w:val="28"/>
          <w:szCs w:val="28"/>
        </w:rPr>
        <w:t>т</w:t>
      </w:r>
      <w:r>
        <w:rPr>
          <w:rFonts w:ascii="Times New Roman" w:hAnsi="Times New Roman" w:cs="Times New Roman"/>
          <w:sz w:val="28"/>
          <w:szCs w:val="28"/>
        </w:rPr>
        <w:t>венского, Н.М. Рубцова и др.</w:t>
      </w:r>
      <w:r w:rsidRPr="00FB7D1F">
        <w:rPr>
          <w:rFonts w:ascii="Times New Roman" w:hAnsi="Times New Roman" w:cs="Times New Roman"/>
          <w:sz w:val="28"/>
          <w:szCs w:val="28"/>
        </w:rPr>
        <w:t>); пьеса одного из драматургов по выбору (</w:t>
      </w:r>
      <w:r>
        <w:rPr>
          <w:rFonts w:ascii="Times New Roman" w:hAnsi="Times New Roman" w:cs="Times New Roman"/>
          <w:sz w:val="28"/>
          <w:szCs w:val="28"/>
        </w:rPr>
        <w:t>в том числе А.И. Арбузова, А.В. </w:t>
      </w:r>
      <w:r w:rsidRPr="00FB7D1F">
        <w:rPr>
          <w:rFonts w:ascii="Times New Roman" w:hAnsi="Times New Roman" w:cs="Times New Roman"/>
          <w:sz w:val="28"/>
          <w:szCs w:val="28"/>
        </w:rPr>
        <w:t>Вампилова и других); не менее двух произведен</w:t>
      </w:r>
      <w:r>
        <w:rPr>
          <w:rFonts w:ascii="Times New Roman" w:hAnsi="Times New Roman" w:cs="Times New Roman"/>
          <w:sz w:val="28"/>
          <w:szCs w:val="28"/>
        </w:rPr>
        <w:t>ий зарубежной литературы (в т.ч.</w:t>
      </w:r>
      <w:r w:rsidRPr="00FB7D1F">
        <w:rPr>
          <w:rFonts w:ascii="Times New Roman" w:hAnsi="Times New Roman" w:cs="Times New Roman"/>
          <w:sz w:val="28"/>
          <w:szCs w:val="28"/>
        </w:rPr>
        <w:t xml:space="preserve"> романы и повести Ч. Диккенса, Г. Флобера, Э.М. Ремарка, Э. Хемингуэя, Д. Сэлинджера, Р. Брэдбери; стихотворения А. Рембо, Ш. Бодлера; пьесы Г. Ибсена, Б. Шоу и других); одно произведение из л</w:t>
      </w:r>
      <w:r>
        <w:rPr>
          <w:rFonts w:ascii="Times New Roman" w:hAnsi="Times New Roman" w:cs="Times New Roman"/>
          <w:sz w:val="28"/>
          <w:szCs w:val="28"/>
        </w:rPr>
        <w:t>итературы народов России (в т.ч.</w:t>
      </w:r>
      <w:r w:rsidRPr="00FB7D1F">
        <w:rPr>
          <w:rFonts w:ascii="Times New Roman" w:hAnsi="Times New Roman" w:cs="Times New Roman"/>
          <w:sz w:val="28"/>
          <w:szCs w:val="28"/>
        </w:rPr>
        <w:t xml:space="preserve"> произведения Г. Айги, Р. Гамзатова, М. Джалиля, М. Карима, Д. Кугультинова, К. Кулиева, Ю. Рытхэу, Г. Тукая, К. Хетагуров</w:t>
      </w:r>
      <w:r>
        <w:rPr>
          <w:rFonts w:ascii="Times New Roman" w:hAnsi="Times New Roman" w:cs="Times New Roman"/>
          <w:sz w:val="28"/>
          <w:szCs w:val="28"/>
        </w:rPr>
        <w:t>а, Ю. Шесталова и др.</w:t>
      </w:r>
      <w:r w:rsidRPr="00FB7D1F">
        <w:rPr>
          <w:rFonts w:ascii="Times New Roman" w:hAnsi="Times New Roman" w:cs="Times New Roman"/>
          <w:sz w:val="28"/>
          <w:szCs w:val="28"/>
        </w:rPr>
        <w:t>);</w:t>
      </w:r>
    </w:p>
    <w:p w:rsidR="00071A2F" w:rsidRPr="005D4B91" w:rsidRDefault="001449B7" w:rsidP="005D4B91">
      <w:pPr>
        <w:ind w:firstLine="709"/>
        <w:rPr>
          <w:rFonts w:ascii="Times New Roman" w:hAnsi="Times New Roman" w:cs="Times New Roman"/>
          <w:sz w:val="28"/>
          <w:szCs w:val="28"/>
        </w:rPr>
      </w:pPr>
      <w:bookmarkStart w:id="145" w:name="sub_120555"/>
      <w:bookmarkEnd w:id="144"/>
      <w:r w:rsidRPr="005D4B91">
        <w:rPr>
          <w:rFonts w:ascii="Times New Roman" w:hAnsi="Times New Roman" w:cs="Times New Roman"/>
          <w:sz w:val="28"/>
          <w:szCs w:val="28"/>
        </w:rPr>
        <w:t>5) </w:t>
      </w:r>
      <w:r w:rsidR="00071A2F" w:rsidRPr="005D4B91">
        <w:rPr>
          <w:rFonts w:ascii="Times New Roman" w:hAnsi="Times New Roman" w:cs="Times New Roman"/>
          <w:sz w:val="28"/>
          <w:szCs w:val="28"/>
        </w:rPr>
        <w:t>сформированность умений определять и учитывать историко-культурный контекст и контекст творчества писателя в процессе анализа худ</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жественных произведений, выявлять их связь с современностью;</w:t>
      </w:r>
    </w:p>
    <w:p w:rsidR="00071A2F" w:rsidRPr="005D4B91" w:rsidRDefault="001449B7" w:rsidP="005D4B91">
      <w:pPr>
        <w:ind w:firstLine="709"/>
        <w:rPr>
          <w:rFonts w:ascii="Times New Roman" w:hAnsi="Times New Roman" w:cs="Times New Roman"/>
          <w:sz w:val="28"/>
          <w:szCs w:val="28"/>
        </w:rPr>
      </w:pPr>
      <w:bookmarkStart w:id="146" w:name="sub_120556"/>
      <w:bookmarkEnd w:id="145"/>
      <w:r w:rsidRPr="005D4B91">
        <w:rPr>
          <w:rFonts w:ascii="Times New Roman" w:hAnsi="Times New Roman" w:cs="Times New Roman"/>
          <w:sz w:val="28"/>
          <w:szCs w:val="28"/>
        </w:rPr>
        <w:t>6)</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куссии на литературные темы;</w:t>
      </w:r>
    </w:p>
    <w:p w:rsidR="00071A2F" w:rsidRPr="005D4B91" w:rsidRDefault="001449B7" w:rsidP="005D4B91">
      <w:pPr>
        <w:ind w:firstLine="709"/>
        <w:rPr>
          <w:rFonts w:ascii="Times New Roman" w:hAnsi="Times New Roman" w:cs="Times New Roman"/>
          <w:sz w:val="28"/>
          <w:szCs w:val="28"/>
        </w:rPr>
      </w:pPr>
      <w:bookmarkStart w:id="147" w:name="sub_120557"/>
      <w:bookmarkEnd w:id="146"/>
      <w:r w:rsidRPr="005D4B91">
        <w:rPr>
          <w:rFonts w:ascii="Times New Roman" w:hAnsi="Times New Roman" w:cs="Times New Roman"/>
          <w:sz w:val="28"/>
          <w:szCs w:val="28"/>
        </w:rPr>
        <w:t>7) </w:t>
      </w:r>
      <w:r w:rsidR="00071A2F" w:rsidRPr="005D4B91">
        <w:rPr>
          <w:rFonts w:ascii="Times New Roman" w:hAnsi="Times New Roman" w:cs="Times New Roman"/>
          <w:sz w:val="28"/>
          <w:szCs w:val="28"/>
        </w:rPr>
        <w:t>осознание художественной картины жизни, созданной автором в лит</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ратурном произведении, в единстве эмоционального личностного восприятия и интеллектуального понимания;</w:t>
      </w:r>
    </w:p>
    <w:p w:rsidR="00071A2F" w:rsidRPr="005D4B91" w:rsidRDefault="001449B7" w:rsidP="005D4B91">
      <w:pPr>
        <w:ind w:firstLine="709"/>
        <w:rPr>
          <w:rFonts w:ascii="Times New Roman" w:hAnsi="Times New Roman" w:cs="Times New Roman"/>
          <w:sz w:val="28"/>
          <w:szCs w:val="28"/>
        </w:rPr>
      </w:pPr>
      <w:bookmarkStart w:id="148" w:name="sub_120558"/>
      <w:bookmarkEnd w:id="147"/>
      <w:r w:rsidRPr="005D4B91">
        <w:rPr>
          <w:rFonts w:ascii="Times New Roman" w:hAnsi="Times New Roman" w:cs="Times New Roman"/>
          <w:sz w:val="28"/>
          <w:szCs w:val="28"/>
        </w:rPr>
        <w:t>8) </w:t>
      </w:r>
      <w:r w:rsidR="00071A2F" w:rsidRPr="005D4B91">
        <w:rPr>
          <w:rFonts w:ascii="Times New Roman" w:hAnsi="Times New Roman" w:cs="Times New Roman"/>
          <w:sz w:val="28"/>
          <w:szCs w:val="28"/>
        </w:rPr>
        <w:t xml:space="preserve">сформированность умений выразительно (с учётом индивидуальных особенностей обучающихся) читать, </w:t>
      </w:r>
      <w:r w:rsidR="005B1309"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наизусть, не менее 10 произведений и (или) фрагментов в каждом классе;</w:t>
      </w:r>
    </w:p>
    <w:p w:rsidR="00071A2F" w:rsidRPr="005D4B91" w:rsidRDefault="001449B7" w:rsidP="005D4B91">
      <w:pPr>
        <w:ind w:firstLine="709"/>
        <w:rPr>
          <w:rFonts w:ascii="Times New Roman" w:hAnsi="Times New Roman" w:cs="Times New Roman"/>
          <w:sz w:val="28"/>
          <w:szCs w:val="28"/>
        </w:rPr>
      </w:pPr>
      <w:bookmarkStart w:id="149" w:name="sub_120559"/>
      <w:bookmarkEnd w:id="148"/>
      <w:r w:rsidRPr="005D4B91">
        <w:rPr>
          <w:rFonts w:ascii="Times New Roman" w:hAnsi="Times New Roman" w:cs="Times New Roman"/>
          <w:sz w:val="28"/>
          <w:szCs w:val="28"/>
        </w:rPr>
        <w:t>9) </w:t>
      </w:r>
      <w:r w:rsidR="00071A2F" w:rsidRPr="005D4B91">
        <w:rPr>
          <w:rFonts w:ascii="Times New Roman" w:hAnsi="Times New Roman" w:cs="Times New Roman"/>
          <w:sz w:val="28"/>
          <w:szCs w:val="28"/>
        </w:rPr>
        <w:t>владение умениями анализа и интерпретации художественных прои</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ведений в единстве формы и содержания (с учётом неоднозначности заложе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ных в нём смыслов и наличия в нём подтекста) с использованием теоретико-литературных терминов и понятий (в дополнение к изученным на уровне 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новного общего образования): конкретно-историческое, общечеловеческое и национальное в творчестве писателя; традиция и новаторство; авторский зам</w:t>
      </w:r>
      <w:r w:rsidR="00071A2F" w:rsidRPr="005D4B91">
        <w:rPr>
          <w:rFonts w:ascii="Times New Roman" w:hAnsi="Times New Roman" w:cs="Times New Roman"/>
          <w:sz w:val="28"/>
          <w:szCs w:val="28"/>
        </w:rPr>
        <w:t>ы</w:t>
      </w:r>
      <w:r w:rsidR="00071A2F" w:rsidRPr="005D4B91">
        <w:rPr>
          <w:rFonts w:ascii="Times New Roman" w:hAnsi="Times New Roman" w:cs="Times New Roman"/>
          <w:sz w:val="28"/>
          <w:szCs w:val="28"/>
        </w:rPr>
        <w:t>сел и его воплощение; художественное время и пространство; миф и литерат</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ра; историзм, народность; историко-литературный процесс; литературные н</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 xml:space="preserve">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вечные темы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и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вечные образы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в литерат</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ре; взаимосвязь и взаимовлияние национальных литератур; художественный перевод; литературная критика;</w:t>
      </w:r>
    </w:p>
    <w:p w:rsidR="00071A2F" w:rsidRPr="005D4B91" w:rsidRDefault="001449B7" w:rsidP="005D4B91">
      <w:pPr>
        <w:ind w:firstLine="709"/>
        <w:rPr>
          <w:rFonts w:ascii="Times New Roman" w:hAnsi="Times New Roman" w:cs="Times New Roman"/>
          <w:sz w:val="28"/>
          <w:szCs w:val="28"/>
        </w:rPr>
      </w:pPr>
      <w:bookmarkStart w:id="150" w:name="sub_1205510"/>
      <w:bookmarkEnd w:id="149"/>
      <w:r w:rsidRPr="005D4B91">
        <w:rPr>
          <w:rFonts w:ascii="Times New Roman" w:hAnsi="Times New Roman" w:cs="Times New Roman"/>
          <w:sz w:val="28"/>
          <w:szCs w:val="28"/>
        </w:rPr>
        <w:t>10) </w:t>
      </w:r>
      <w:r w:rsidR="00071A2F" w:rsidRPr="005D4B91">
        <w:rPr>
          <w:rFonts w:ascii="Times New Roman" w:hAnsi="Times New Roman" w:cs="Times New Roman"/>
          <w:sz w:val="28"/>
          <w:szCs w:val="28"/>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071A2F" w:rsidRPr="005D4B91" w:rsidRDefault="001449B7" w:rsidP="005D4B91">
      <w:pPr>
        <w:ind w:firstLine="709"/>
        <w:rPr>
          <w:rFonts w:ascii="Times New Roman" w:hAnsi="Times New Roman" w:cs="Times New Roman"/>
          <w:sz w:val="28"/>
          <w:szCs w:val="28"/>
        </w:rPr>
      </w:pPr>
      <w:bookmarkStart w:id="151" w:name="sub_1205511"/>
      <w:bookmarkEnd w:id="150"/>
      <w:r w:rsidRPr="005D4B91">
        <w:rPr>
          <w:rFonts w:ascii="Times New Roman" w:hAnsi="Times New Roman" w:cs="Times New Roman"/>
          <w:sz w:val="28"/>
          <w:szCs w:val="28"/>
        </w:rPr>
        <w:t>11) </w:t>
      </w:r>
      <w:r w:rsidR="00071A2F" w:rsidRPr="005D4B91">
        <w:rPr>
          <w:rFonts w:ascii="Times New Roman" w:hAnsi="Times New Roman" w:cs="Times New Roman"/>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 xml:space="preserve">тической функции, об изобразительно-выразительных возможностях русского </w:t>
      </w:r>
      <w:r w:rsidR="00071A2F" w:rsidRPr="005D4B91">
        <w:rPr>
          <w:rFonts w:ascii="Times New Roman" w:hAnsi="Times New Roman" w:cs="Times New Roman"/>
          <w:sz w:val="28"/>
          <w:szCs w:val="28"/>
        </w:rPr>
        <w:lastRenderedPageBreak/>
        <w:t>языка в художественной литературе и умение применять их в речевой практ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ке;</w:t>
      </w:r>
    </w:p>
    <w:p w:rsidR="00071A2F" w:rsidRPr="005D4B91" w:rsidRDefault="001449B7" w:rsidP="005D4B91">
      <w:pPr>
        <w:ind w:firstLine="709"/>
        <w:rPr>
          <w:rFonts w:ascii="Times New Roman" w:hAnsi="Times New Roman" w:cs="Times New Roman"/>
          <w:sz w:val="28"/>
          <w:szCs w:val="28"/>
        </w:rPr>
      </w:pPr>
      <w:bookmarkStart w:id="152" w:name="sub_1205512"/>
      <w:bookmarkEnd w:id="151"/>
      <w:r w:rsidRPr="005D4B91">
        <w:rPr>
          <w:rFonts w:ascii="Times New Roman" w:hAnsi="Times New Roman" w:cs="Times New Roman"/>
          <w:sz w:val="28"/>
          <w:szCs w:val="28"/>
        </w:rPr>
        <w:t>12) </w:t>
      </w:r>
      <w:r w:rsidR="00071A2F" w:rsidRPr="005D4B91">
        <w:rPr>
          <w:rFonts w:ascii="Times New Roman" w:hAnsi="Times New Roman" w:cs="Times New Roman"/>
          <w:sz w:val="28"/>
          <w:szCs w:val="28"/>
        </w:rPr>
        <w:t>владение современными читательскими практиками, культурой во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приятия и понимания литературных текстов, умениями самостоятельного 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толкования прочитанного в устной и письменной форме, информационной п</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ственные письменные высказывания с учётом норм русского литературного языка;</w:t>
      </w:r>
    </w:p>
    <w:p w:rsidR="00D9489E" w:rsidRPr="005D4B91" w:rsidRDefault="001449B7" w:rsidP="005D4B91">
      <w:pPr>
        <w:ind w:firstLine="709"/>
        <w:rPr>
          <w:rFonts w:ascii="Times New Roman" w:hAnsi="Times New Roman" w:cs="Times New Roman"/>
          <w:sz w:val="28"/>
          <w:szCs w:val="28"/>
        </w:rPr>
      </w:pPr>
      <w:bookmarkStart w:id="153" w:name="sub_1205513"/>
      <w:bookmarkEnd w:id="152"/>
      <w:r w:rsidRPr="005D4B91">
        <w:rPr>
          <w:rFonts w:ascii="Times New Roman" w:hAnsi="Times New Roman" w:cs="Times New Roman"/>
          <w:sz w:val="28"/>
          <w:szCs w:val="28"/>
        </w:rPr>
        <w:t>13) </w:t>
      </w:r>
      <w:r w:rsidR="00071A2F" w:rsidRPr="005D4B91">
        <w:rPr>
          <w:rFonts w:ascii="Times New Roman" w:hAnsi="Times New Roman" w:cs="Times New Roman"/>
          <w:sz w:val="28"/>
          <w:szCs w:val="28"/>
        </w:rPr>
        <w:t xml:space="preserve">умение работать с разными информационными источниками, </w:t>
      </w:r>
      <w:r w:rsidR="005B1309"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медиапространстве, использовать ресурсы традиционных библиотек и эле</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тронных библиотечных систем.</w:t>
      </w:r>
    </w:p>
    <w:p w:rsidR="00D9489E" w:rsidRPr="005D4B91" w:rsidRDefault="00D9489E" w:rsidP="004504D2">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10 КЛАСС</w:t>
      </w:r>
    </w:p>
    <w:p w:rsidR="000B02A2" w:rsidRPr="00CC5744" w:rsidRDefault="000B02A2" w:rsidP="000B02A2">
      <w:pPr>
        <w:ind w:right="57"/>
        <w:rPr>
          <w:rFonts w:ascii="Times New Roman" w:hAnsi="Times New Roman" w:cs="Times New Roman"/>
          <w:b/>
          <w:i/>
          <w:sz w:val="28"/>
          <w:szCs w:val="28"/>
        </w:rPr>
      </w:pPr>
      <w:bookmarkStart w:id="154" w:name="sub_120561"/>
      <w:bookmarkEnd w:id="153"/>
      <w:r>
        <w:rPr>
          <w:rFonts w:ascii="Times New Roman" w:hAnsi="Times New Roman" w:cs="Times New Roman"/>
          <w:b/>
          <w:i/>
          <w:sz w:val="28"/>
          <w:szCs w:val="28"/>
        </w:rPr>
        <w:t>К концу обучения в 10</w:t>
      </w:r>
      <w:r w:rsidRPr="00CC5744">
        <w:rPr>
          <w:rFonts w:ascii="Times New Roman" w:hAnsi="Times New Roman" w:cs="Times New Roman"/>
          <w:b/>
          <w:i/>
          <w:sz w:val="28"/>
          <w:szCs w:val="28"/>
        </w:rPr>
        <w:t xml:space="preserve"> классе обучающийся получит следующие пре</w:t>
      </w:r>
      <w:r w:rsidRPr="00CC5744">
        <w:rPr>
          <w:rFonts w:ascii="Times New Roman" w:hAnsi="Times New Roman" w:cs="Times New Roman"/>
          <w:b/>
          <w:i/>
          <w:sz w:val="28"/>
          <w:szCs w:val="28"/>
        </w:rPr>
        <w:t>д</w:t>
      </w:r>
      <w:r w:rsidRPr="00CC5744">
        <w:rPr>
          <w:rFonts w:ascii="Times New Roman" w:hAnsi="Times New Roman" w:cs="Times New Roman"/>
          <w:b/>
          <w:i/>
          <w:sz w:val="28"/>
          <w:szCs w:val="28"/>
        </w:rPr>
        <w:t>метные результаты по отдельным темам программы по литературе:</w:t>
      </w:r>
    </w:p>
    <w:p w:rsidR="00071A2F" w:rsidRPr="005D4B91" w:rsidRDefault="00EE4CC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причастности к отечественным традициям и исторической преемственности поколений на основе установления связей литературы с фа</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тами социальной жизни, идеологическими течениями и особенностями кул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турного развития страны в конкретную историческую эпоху (вторая половина XIX века);</w:t>
      </w:r>
    </w:p>
    <w:p w:rsidR="00071A2F" w:rsidRPr="005D4B91" w:rsidRDefault="00EE4CC1" w:rsidP="005D4B91">
      <w:pPr>
        <w:ind w:firstLine="709"/>
        <w:rPr>
          <w:rFonts w:ascii="Times New Roman" w:hAnsi="Times New Roman" w:cs="Times New Roman"/>
          <w:sz w:val="28"/>
          <w:szCs w:val="28"/>
        </w:rPr>
      </w:pPr>
      <w:bookmarkStart w:id="155" w:name="sub_120562"/>
      <w:bookmarkEnd w:id="154"/>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понимание взаимосвязей между языковым, литературным, интеллект</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071A2F" w:rsidRPr="005D4B91" w:rsidRDefault="00EE4CC1" w:rsidP="005D4B91">
      <w:pPr>
        <w:ind w:firstLine="709"/>
        <w:rPr>
          <w:rFonts w:ascii="Times New Roman" w:hAnsi="Times New Roman" w:cs="Times New Roman"/>
          <w:sz w:val="28"/>
          <w:szCs w:val="28"/>
        </w:rPr>
      </w:pPr>
      <w:bookmarkStart w:id="156" w:name="sub_120563"/>
      <w:bookmarkEnd w:id="155"/>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устойчивого интереса к чтению как средству позн</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ния отечественной и других культур, уважительного отношения к ним; осо</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нанное умение внимательно читать, понимать и самостоятельно интерпретир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вать художественный текст;</w:t>
      </w:r>
    </w:p>
    <w:p w:rsidR="00071A2F" w:rsidRPr="005D4B91" w:rsidRDefault="00EE4CC1" w:rsidP="005D4B91">
      <w:pPr>
        <w:ind w:firstLine="709"/>
        <w:rPr>
          <w:rFonts w:ascii="Times New Roman" w:hAnsi="Times New Roman" w:cs="Times New Roman"/>
          <w:sz w:val="28"/>
          <w:szCs w:val="28"/>
        </w:rPr>
      </w:pPr>
      <w:bookmarkStart w:id="157" w:name="sub_120564"/>
      <w:bookmarkEnd w:id="156"/>
      <w:r w:rsidRPr="005D4B91">
        <w:rPr>
          <w:rFonts w:ascii="Times New Roman" w:hAnsi="Times New Roman" w:cs="Times New Roman"/>
          <w:sz w:val="28"/>
          <w:szCs w:val="28"/>
        </w:rPr>
        <w:t>- </w:t>
      </w:r>
      <w:r w:rsidR="00071A2F" w:rsidRPr="005D4B91">
        <w:rPr>
          <w:rFonts w:ascii="Times New Roman" w:hAnsi="Times New Roman" w:cs="Times New Roman"/>
          <w:sz w:val="28"/>
          <w:szCs w:val="28"/>
        </w:rPr>
        <w:t>знание содержания, понимание ключевых проблем и осознание истор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ко-культурного и нравственно-ценностного взаимовлияния произведений ру</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ской и зарубежной классической литературы, а также литератур народов Ро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сии (вторая половина XIX века);</w:t>
      </w:r>
    </w:p>
    <w:p w:rsidR="00071A2F" w:rsidRPr="005D4B91" w:rsidRDefault="00EE4CC1" w:rsidP="005D4B91">
      <w:pPr>
        <w:ind w:firstLine="709"/>
        <w:rPr>
          <w:rFonts w:ascii="Times New Roman" w:hAnsi="Times New Roman" w:cs="Times New Roman"/>
          <w:sz w:val="28"/>
          <w:szCs w:val="28"/>
        </w:rPr>
      </w:pPr>
      <w:bookmarkStart w:id="158" w:name="sub_120565"/>
      <w:bookmarkEnd w:id="157"/>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умений определять и учитывать историко-культурный контекст и контекст творчества писателя в процессе анализа худ</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жественных текстов, выявлять связь литературных произведений второй пол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вины XIX века со временем написания, с современностью и традицией; умение раскрывать конкретно-историческое и общечеловеческое содержание литер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турных произведений;</w:t>
      </w:r>
    </w:p>
    <w:p w:rsidR="00071A2F" w:rsidRPr="005D4B91" w:rsidRDefault="00EE4CC1" w:rsidP="005D4B91">
      <w:pPr>
        <w:ind w:firstLine="709"/>
        <w:rPr>
          <w:rFonts w:ascii="Times New Roman" w:hAnsi="Times New Roman" w:cs="Times New Roman"/>
          <w:sz w:val="28"/>
          <w:szCs w:val="28"/>
        </w:rPr>
      </w:pPr>
      <w:bookmarkStart w:id="159" w:name="sub_120566"/>
      <w:bookmarkEnd w:id="158"/>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вовать в дискуссии на литературные темы; иметь устойчивые навыки устной и письменной речи в процессе чтения и обсуждения лучших образцов отечес</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lastRenderedPageBreak/>
        <w:t>венной и зарубежной литературы;</w:t>
      </w:r>
    </w:p>
    <w:p w:rsidR="00071A2F" w:rsidRPr="005D4B91" w:rsidRDefault="00EE4CC1" w:rsidP="005D4B91">
      <w:pPr>
        <w:ind w:firstLine="709"/>
        <w:rPr>
          <w:rFonts w:ascii="Times New Roman" w:hAnsi="Times New Roman" w:cs="Times New Roman"/>
          <w:sz w:val="28"/>
          <w:szCs w:val="28"/>
        </w:rPr>
      </w:pPr>
      <w:bookmarkStart w:id="160" w:name="sub_120567"/>
      <w:bookmarkEnd w:id="159"/>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осмысление художественной картины жизни, созданной автором в лит</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ратурном произведении, в единстве эмоционального личностного восприятия и интеллектуального понимания; умение эмоционально откликаться на проч</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танное, выражать личное отношение к нему, передавать читательские впеча</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ления;</w:t>
      </w:r>
    </w:p>
    <w:p w:rsidR="00071A2F" w:rsidRDefault="00EE4CC1" w:rsidP="005D4B91">
      <w:pPr>
        <w:ind w:firstLine="709"/>
        <w:rPr>
          <w:rFonts w:ascii="Times New Roman" w:hAnsi="Times New Roman" w:cs="Times New Roman"/>
          <w:sz w:val="28"/>
          <w:szCs w:val="28"/>
        </w:rPr>
      </w:pPr>
      <w:bookmarkStart w:id="161" w:name="sub_120568"/>
      <w:bookmarkEnd w:id="160"/>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сформированность умений выразительно (с учётом индивидуальных особенностей обучающихся) читать,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наизусть не менее 10 произведений и (или) фрагментов;</w:t>
      </w:r>
    </w:p>
    <w:p w:rsidR="005D7A35" w:rsidRDefault="005D7A35" w:rsidP="005D7A35">
      <w:pPr>
        <w:ind w:right="57"/>
        <w:rPr>
          <w:rFonts w:ascii="Times New Roman" w:hAnsi="Times New Roman" w:cs="Times New Roman"/>
          <w:sz w:val="28"/>
          <w:szCs w:val="28"/>
        </w:rPr>
      </w:pPr>
      <w:r w:rsidRPr="005D7A35">
        <w:rPr>
          <w:rFonts w:ascii="Times New Roman" w:hAnsi="Times New Roman" w:cs="Times New Roman"/>
          <w:sz w:val="28"/>
          <w:szCs w:val="28"/>
        </w:rPr>
        <w:t>- овладение умениями самостоятельного анализа и интерпретации худ</w:t>
      </w:r>
      <w:r w:rsidRPr="005D7A35">
        <w:rPr>
          <w:rFonts w:ascii="Times New Roman" w:hAnsi="Times New Roman" w:cs="Times New Roman"/>
          <w:sz w:val="28"/>
          <w:szCs w:val="28"/>
        </w:rPr>
        <w:t>о</w:t>
      </w:r>
      <w:r w:rsidRPr="005D7A35">
        <w:rPr>
          <w:rFonts w:ascii="Times New Roman" w:hAnsi="Times New Roman" w:cs="Times New Roman"/>
          <w:sz w:val="28"/>
          <w:szCs w:val="28"/>
        </w:rPr>
        <w:t>жественных произведений в единстве формы и содержания (с учетом неодн</w:t>
      </w:r>
      <w:r w:rsidRPr="005D7A35">
        <w:rPr>
          <w:rFonts w:ascii="Times New Roman" w:hAnsi="Times New Roman" w:cs="Times New Roman"/>
          <w:sz w:val="28"/>
          <w:szCs w:val="28"/>
        </w:rPr>
        <w:t>о</w:t>
      </w:r>
      <w:r w:rsidRPr="005D7A35">
        <w:rPr>
          <w:rFonts w:ascii="Times New Roman" w:hAnsi="Times New Roman" w:cs="Times New Roman"/>
          <w:sz w:val="28"/>
          <w:szCs w:val="28"/>
        </w:rPr>
        <w:t>значности заложенных в нем смыслов и наличия в нем подтекста) с использ</w:t>
      </w:r>
      <w:r w:rsidRPr="005D7A35">
        <w:rPr>
          <w:rFonts w:ascii="Times New Roman" w:hAnsi="Times New Roman" w:cs="Times New Roman"/>
          <w:sz w:val="28"/>
          <w:szCs w:val="28"/>
        </w:rPr>
        <w:t>о</w:t>
      </w:r>
      <w:r w:rsidRPr="005D7A35">
        <w:rPr>
          <w:rFonts w:ascii="Times New Roman" w:hAnsi="Times New Roman" w:cs="Times New Roman"/>
          <w:sz w:val="28"/>
          <w:szCs w:val="28"/>
        </w:rPr>
        <w:t>ванием теоретико-литературных терминов и понятий (в дополнение к изуче</w:t>
      </w:r>
      <w:r w:rsidRPr="005D7A35">
        <w:rPr>
          <w:rFonts w:ascii="Times New Roman" w:hAnsi="Times New Roman" w:cs="Times New Roman"/>
          <w:sz w:val="28"/>
          <w:szCs w:val="28"/>
        </w:rPr>
        <w:t>н</w:t>
      </w:r>
      <w:r w:rsidRPr="005D7A35">
        <w:rPr>
          <w:rFonts w:ascii="Times New Roman" w:hAnsi="Times New Roman" w:cs="Times New Roman"/>
          <w:sz w:val="28"/>
          <w:szCs w:val="28"/>
        </w:rPr>
        <w:t>ным на уровне основного общего образования): конкретно-историческое, о</w:t>
      </w:r>
      <w:r w:rsidRPr="005D7A35">
        <w:rPr>
          <w:rFonts w:ascii="Times New Roman" w:hAnsi="Times New Roman" w:cs="Times New Roman"/>
          <w:sz w:val="28"/>
          <w:szCs w:val="28"/>
        </w:rPr>
        <w:t>б</w:t>
      </w:r>
      <w:r w:rsidRPr="005D7A35">
        <w:rPr>
          <w:rFonts w:ascii="Times New Roman" w:hAnsi="Times New Roman" w:cs="Times New Roman"/>
          <w:sz w:val="28"/>
          <w:szCs w:val="28"/>
        </w:rPr>
        <w:t>щечеловеческое и национальное в творчестве писателя; традиция и новаторс</w:t>
      </w:r>
      <w:r w:rsidRPr="005D7A35">
        <w:rPr>
          <w:rFonts w:ascii="Times New Roman" w:hAnsi="Times New Roman" w:cs="Times New Roman"/>
          <w:sz w:val="28"/>
          <w:szCs w:val="28"/>
        </w:rPr>
        <w:t>т</w:t>
      </w:r>
      <w:r w:rsidRPr="005D7A35">
        <w:rPr>
          <w:rFonts w:ascii="Times New Roman" w:hAnsi="Times New Roman" w:cs="Times New Roman"/>
          <w:sz w:val="28"/>
          <w:szCs w:val="28"/>
        </w:rPr>
        <w:t>во; авторский замысел и его воплощение; художественное время и пространс</w:t>
      </w:r>
      <w:r w:rsidRPr="005D7A35">
        <w:rPr>
          <w:rFonts w:ascii="Times New Roman" w:hAnsi="Times New Roman" w:cs="Times New Roman"/>
          <w:sz w:val="28"/>
          <w:szCs w:val="28"/>
        </w:rPr>
        <w:t>т</w:t>
      </w:r>
      <w:r w:rsidRPr="005D7A35">
        <w:rPr>
          <w:rFonts w:ascii="Times New Roman" w:hAnsi="Times New Roman" w:cs="Times New Roman"/>
          <w:sz w:val="28"/>
          <w:szCs w:val="28"/>
        </w:rPr>
        <w:t>во; миф и литература; историзм, народность; историко-литературный процесс; литературные направления и течения: романтизм, реализм, модернизм (симв</w:t>
      </w:r>
      <w:r w:rsidRPr="005D7A35">
        <w:rPr>
          <w:rFonts w:ascii="Times New Roman" w:hAnsi="Times New Roman" w:cs="Times New Roman"/>
          <w:sz w:val="28"/>
          <w:szCs w:val="28"/>
        </w:rPr>
        <w:t>о</w:t>
      </w:r>
      <w:r w:rsidRPr="005D7A35">
        <w:rPr>
          <w:rFonts w:ascii="Times New Roman" w:hAnsi="Times New Roman" w:cs="Times New Roman"/>
          <w:sz w:val="28"/>
          <w:szCs w:val="28"/>
        </w:rPr>
        <w:t>лизм, акмеизм, футуризм), постмодернизм; литературные жанры; трагическое и комическое; психологизм; тематика и проблематика; авторская позиция; ф</w:t>
      </w:r>
      <w:r w:rsidRPr="005D7A35">
        <w:rPr>
          <w:rFonts w:ascii="Times New Roman" w:hAnsi="Times New Roman" w:cs="Times New Roman"/>
          <w:sz w:val="28"/>
          <w:szCs w:val="28"/>
        </w:rPr>
        <w:t>а</w:t>
      </w:r>
      <w:r w:rsidRPr="005D7A35">
        <w:rPr>
          <w:rFonts w:ascii="Times New Roman" w:hAnsi="Times New Roman" w:cs="Times New Roman"/>
          <w:sz w:val="28"/>
          <w:szCs w:val="28"/>
        </w:rPr>
        <w:t>була; виды тропов и фигуры речи; внутренняя речь; стиль, стилизация; алл</w:t>
      </w:r>
      <w:r w:rsidRPr="005D7A35">
        <w:rPr>
          <w:rFonts w:ascii="Times New Roman" w:hAnsi="Times New Roman" w:cs="Times New Roman"/>
          <w:sz w:val="28"/>
          <w:szCs w:val="28"/>
        </w:rPr>
        <w:t>ю</w:t>
      </w:r>
      <w:r w:rsidRPr="005D7A35">
        <w:rPr>
          <w:rFonts w:ascii="Times New Roman" w:hAnsi="Times New Roman" w:cs="Times New Roman"/>
          <w:sz w:val="28"/>
          <w:szCs w:val="28"/>
        </w:rPr>
        <w:t>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w:t>
      </w:r>
      <w:r w:rsidRPr="005D7A35">
        <w:rPr>
          <w:rFonts w:ascii="Times New Roman" w:hAnsi="Times New Roman" w:cs="Times New Roman"/>
          <w:sz w:val="28"/>
          <w:szCs w:val="28"/>
        </w:rPr>
        <w:t>т</w:t>
      </w:r>
      <w:r w:rsidRPr="005D7A35">
        <w:rPr>
          <w:rFonts w:ascii="Times New Roman" w:hAnsi="Times New Roman" w:cs="Times New Roman"/>
          <w:sz w:val="28"/>
          <w:szCs w:val="28"/>
        </w:rPr>
        <w:t>венный перевод; литературная критика;</w:t>
      </w:r>
    </w:p>
    <w:p w:rsidR="005D7A35" w:rsidRPr="005D7A35" w:rsidRDefault="005D7A35" w:rsidP="005D7A35">
      <w:pPr>
        <w:ind w:right="57"/>
        <w:rPr>
          <w:rFonts w:ascii="Times New Roman" w:hAnsi="Times New Roman" w:cs="Times New Roman"/>
          <w:sz w:val="28"/>
          <w:szCs w:val="28"/>
        </w:rPr>
      </w:pPr>
      <w:r w:rsidRPr="005D7A35">
        <w:rPr>
          <w:rFonts w:ascii="Times New Roman" w:hAnsi="Times New Roman" w:cs="Times New Roman"/>
          <w:sz w:val="28"/>
          <w:szCs w:val="28"/>
        </w:rPr>
        <w:t>- умение самостоятельно сопоставлять произведения русской и зарубе</w:t>
      </w:r>
      <w:r w:rsidRPr="005D7A35">
        <w:rPr>
          <w:rFonts w:ascii="Times New Roman" w:hAnsi="Times New Roman" w:cs="Times New Roman"/>
          <w:sz w:val="28"/>
          <w:szCs w:val="28"/>
        </w:rPr>
        <w:t>ж</w:t>
      </w:r>
      <w:r w:rsidRPr="005D7A35">
        <w:rPr>
          <w:rFonts w:ascii="Times New Roman" w:hAnsi="Times New Roman" w:cs="Times New Roman"/>
          <w:sz w:val="28"/>
          <w:szCs w:val="28"/>
        </w:rPr>
        <w:t>ной литературы и сравнивать их с художественными интерпретациями в др</w:t>
      </w:r>
      <w:r w:rsidRPr="005D7A35">
        <w:rPr>
          <w:rFonts w:ascii="Times New Roman" w:hAnsi="Times New Roman" w:cs="Times New Roman"/>
          <w:sz w:val="28"/>
          <w:szCs w:val="28"/>
        </w:rPr>
        <w:t>у</w:t>
      </w:r>
      <w:r w:rsidRPr="005D7A35">
        <w:rPr>
          <w:rFonts w:ascii="Times New Roman" w:hAnsi="Times New Roman" w:cs="Times New Roman"/>
          <w:sz w:val="28"/>
          <w:szCs w:val="28"/>
        </w:rPr>
        <w:t>гих видах искусств (графика, живопись, театр, кино, музыка и др.);</w:t>
      </w:r>
    </w:p>
    <w:p w:rsidR="005D7A35" w:rsidRPr="005D7A35" w:rsidRDefault="005D7A35" w:rsidP="005D7A35">
      <w:pPr>
        <w:ind w:right="57"/>
        <w:rPr>
          <w:rFonts w:ascii="Times New Roman" w:hAnsi="Times New Roman" w:cs="Times New Roman"/>
          <w:sz w:val="28"/>
          <w:szCs w:val="28"/>
        </w:rPr>
      </w:pPr>
      <w:r w:rsidRPr="005D7A35">
        <w:rPr>
          <w:rFonts w:ascii="Times New Roman" w:hAnsi="Times New Roman" w:cs="Times New Roman"/>
          <w:sz w:val="28"/>
          <w:szCs w:val="28"/>
        </w:rPr>
        <w:t>- сформированность представлений о литературном произведении как явлении словесного искусства, о языке художественной литературы в его эст</w:t>
      </w:r>
      <w:r w:rsidRPr="005D7A35">
        <w:rPr>
          <w:rFonts w:ascii="Times New Roman" w:hAnsi="Times New Roman" w:cs="Times New Roman"/>
          <w:sz w:val="28"/>
          <w:szCs w:val="28"/>
        </w:rPr>
        <w:t>е</w:t>
      </w:r>
      <w:r w:rsidRPr="005D7A35">
        <w:rPr>
          <w:rFonts w:ascii="Times New Roman" w:hAnsi="Times New Roman" w:cs="Times New Roman"/>
          <w:sz w:val="28"/>
          <w:szCs w:val="28"/>
        </w:rPr>
        <w:t>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5D7A35" w:rsidRPr="005D7A35" w:rsidRDefault="005D7A35" w:rsidP="005D7A35">
      <w:pPr>
        <w:ind w:right="57"/>
        <w:rPr>
          <w:rFonts w:ascii="Times New Roman" w:hAnsi="Times New Roman" w:cs="Times New Roman"/>
          <w:sz w:val="28"/>
          <w:szCs w:val="28"/>
        </w:rPr>
      </w:pPr>
      <w:r w:rsidRPr="005D7A35">
        <w:rPr>
          <w:rFonts w:ascii="Times New Roman" w:hAnsi="Times New Roman" w:cs="Times New Roman"/>
          <w:sz w:val="28"/>
          <w:szCs w:val="28"/>
        </w:rPr>
        <w:t>- овладение современными читательскими практиками, культурой во</w:t>
      </w:r>
      <w:r w:rsidRPr="005D7A35">
        <w:rPr>
          <w:rFonts w:ascii="Times New Roman" w:hAnsi="Times New Roman" w:cs="Times New Roman"/>
          <w:sz w:val="28"/>
          <w:szCs w:val="28"/>
        </w:rPr>
        <w:t>с</w:t>
      </w:r>
      <w:r w:rsidRPr="005D7A35">
        <w:rPr>
          <w:rFonts w:ascii="Times New Roman" w:hAnsi="Times New Roman" w:cs="Times New Roman"/>
          <w:sz w:val="28"/>
          <w:szCs w:val="28"/>
        </w:rPr>
        <w:t>приятия и понимания литературных текстов, умениями самостоятельного и</w:t>
      </w:r>
      <w:r w:rsidRPr="005D7A35">
        <w:rPr>
          <w:rFonts w:ascii="Times New Roman" w:hAnsi="Times New Roman" w:cs="Times New Roman"/>
          <w:sz w:val="28"/>
          <w:szCs w:val="28"/>
        </w:rPr>
        <w:t>с</w:t>
      </w:r>
      <w:r w:rsidRPr="005D7A35">
        <w:rPr>
          <w:rFonts w:ascii="Times New Roman" w:hAnsi="Times New Roman" w:cs="Times New Roman"/>
          <w:sz w:val="28"/>
          <w:szCs w:val="28"/>
        </w:rPr>
        <w:t>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w:t>
      </w:r>
      <w:r w:rsidRPr="005D7A35">
        <w:rPr>
          <w:rFonts w:ascii="Times New Roman" w:hAnsi="Times New Roman" w:cs="Times New Roman"/>
          <w:sz w:val="28"/>
          <w:szCs w:val="28"/>
        </w:rPr>
        <w:t>а</w:t>
      </w:r>
      <w:r w:rsidRPr="005D7A35">
        <w:rPr>
          <w:rFonts w:ascii="Times New Roman" w:hAnsi="Times New Roman" w:cs="Times New Roman"/>
          <w:sz w:val="28"/>
          <w:szCs w:val="28"/>
        </w:rPr>
        <w:t>зывания с учетом норм русского литературного языка;</w:t>
      </w:r>
    </w:p>
    <w:p w:rsidR="00EE4CC1" w:rsidRPr="005D7A35" w:rsidRDefault="005D7A35" w:rsidP="005D7A35">
      <w:pPr>
        <w:ind w:right="57"/>
        <w:rPr>
          <w:rFonts w:ascii="Times New Roman" w:hAnsi="Times New Roman" w:cs="Times New Roman"/>
          <w:sz w:val="28"/>
          <w:szCs w:val="28"/>
        </w:rPr>
      </w:pPr>
      <w:r w:rsidRPr="005D7A35">
        <w:rPr>
          <w:rFonts w:ascii="Times New Roman" w:hAnsi="Times New Roman" w:cs="Times New Roman"/>
          <w:sz w:val="28"/>
          <w:szCs w:val="28"/>
        </w:rPr>
        <w:t>- умение самостоятельно работать с разными информационными исто</w:t>
      </w:r>
      <w:r w:rsidRPr="005D7A35">
        <w:rPr>
          <w:rFonts w:ascii="Times New Roman" w:hAnsi="Times New Roman" w:cs="Times New Roman"/>
          <w:sz w:val="28"/>
          <w:szCs w:val="28"/>
        </w:rPr>
        <w:t>ч</w:t>
      </w:r>
      <w:r w:rsidRPr="005D7A35">
        <w:rPr>
          <w:rFonts w:ascii="Times New Roman" w:hAnsi="Times New Roman" w:cs="Times New Roman"/>
          <w:sz w:val="28"/>
          <w:szCs w:val="28"/>
        </w:rPr>
        <w:t>никами, в том числе в медиапространстве, оптимально использовать ресурсы традиционных библиотек и электронных библиотечных систем.</w:t>
      </w:r>
      <w:bookmarkStart w:id="162" w:name="sub_1205613"/>
      <w:bookmarkEnd w:id="161"/>
    </w:p>
    <w:p w:rsidR="00EE4CC1" w:rsidRPr="005D4B91" w:rsidRDefault="00EE4CC1" w:rsidP="004504D2">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11 КЛАСС</w:t>
      </w:r>
    </w:p>
    <w:p w:rsidR="000B02A2" w:rsidRPr="00CC5744" w:rsidRDefault="000B02A2" w:rsidP="000B02A2">
      <w:pPr>
        <w:ind w:right="57"/>
        <w:rPr>
          <w:rFonts w:ascii="Times New Roman" w:hAnsi="Times New Roman" w:cs="Times New Roman"/>
          <w:b/>
          <w:i/>
          <w:sz w:val="28"/>
          <w:szCs w:val="28"/>
        </w:rPr>
      </w:pPr>
      <w:bookmarkStart w:id="163" w:name="sub_120571"/>
      <w:bookmarkEnd w:id="162"/>
      <w:r w:rsidRPr="00CC5744">
        <w:rPr>
          <w:rFonts w:ascii="Times New Roman" w:hAnsi="Times New Roman" w:cs="Times New Roman"/>
          <w:b/>
          <w:i/>
          <w:sz w:val="28"/>
          <w:szCs w:val="28"/>
        </w:rPr>
        <w:lastRenderedPageBreak/>
        <w:t>К концу обучения в 11 классе обучающийся получит следующие пре</w:t>
      </w:r>
      <w:r w:rsidRPr="00CC5744">
        <w:rPr>
          <w:rFonts w:ascii="Times New Roman" w:hAnsi="Times New Roman" w:cs="Times New Roman"/>
          <w:b/>
          <w:i/>
          <w:sz w:val="28"/>
          <w:szCs w:val="28"/>
        </w:rPr>
        <w:t>д</w:t>
      </w:r>
      <w:r w:rsidRPr="00CC5744">
        <w:rPr>
          <w:rFonts w:ascii="Times New Roman" w:hAnsi="Times New Roman" w:cs="Times New Roman"/>
          <w:b/>
          <w:i/>
          <w:sz w:val="28"/>
          <w:szCs w:val="28"/>
        </w:rPr>
        <w:t>метные результаты по отдельным темам программы по литературе:</w:t>
      </w:r>
    </w:p>
    <w:p w:rsidR="00071A2F" w:rsidRPr="005D4B91" w:rsidRDefault="00EE4CC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чувства причастности к отечественным традициям и осозн</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венной жизни и культуры; раскрывать роль литературы в духовном и культу</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ном развитии общества; воспитание ценностного отношения к литературе как неотъемлемой части культуры;</w:t>
      </w:r>
    </w:p>
    <w:p w:rsidR="00071A2F" w:rsidRPr="005D4B91" w:rsidRDefault="00EE4CC1" w:rsidP="005D4B91">
      <w:pPr>
        <w:ind w:firstLine="709"/>
        <w:rPr>
          <w:rFonts w:ascii="Times New Roman" w:hAnsi="Times New Roman" w:cs="Times New Roman"/>
          <w:sz w:val="28"/>
          <w:szCs w:val="28"/>
        </w:rPr>
      </w:pPr>
      <w:bookmarkStart w:id="164" w:name="sub_120572"/>
      <w:bookmarkEnd w:id="163"/>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взаимосвязи между языковым, литературным, интеллект</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071A2F" w:rsidRPr="005D4B91" w:rsidRDefault="00EE4CC1" w:rsidP="005D4B91">
      <w:pPr>
        <w:ind w:firstLine="709"/>
        <w:rPr>
          <w:rFonts w:ascii="Times New Roman" w:hAnsi="Times New Roman" w:cs="Times New Roman"/>
          <w:sz w:val="28"/>
          <w:szCs w:val="28"/>
        </w:rPr>
      </w:pPr>
      <w:bookmarkStart w:id="165" w:name="sub_120573"/>
      <w:bookmarkEnd w:id="164"/>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071A2F" w:rsidRPr="005D4B91" w:rsidRDefault="00EE4CC1" w:rsidP="005D4B91">
      <w:pPr>
        <w:ind w:firstLine="709"/>
        <w:rPr>
          <w:rFonts w:ascii="Times New Roman" w:hAnsi="Times New Roman" w:cs="Times New Roman"/>
          <w:sz w:val="28"/>
          <w:szCs w:val="28"/>
        </w:rPr>
      </w:pPr>
      <w:bookmarkStart w:id="166" w:name="sub_120574"/>
      <w:bookmarkEnd w:id="165"/>
      <w:r w:rsidRPr="005D4B91">
        <w:rPr>
          <w:rFonts w:ascii="Times New Roman" w:hAnsi="Times New Roman" w:cs="Times New Roman"/>
          <w:sz w:val="28"/>
          <w:szCs w:val="28"/>
        </w:rPr>
        <w:t>- </w:t>
      </w:r>
      <w:r w:rsidR="00071A2F" w:rsidRPr="005D4B91">
        <w:rPr>
          <w:rFonts w:ascii="Times New Roman" w:hAnsi="Times New Roman" w:cs="Times New Roman"/>
          <w:sz w:val="28"/>
          <w:szCs w:val="28"/>
        </w:rPr>
        <w:t>знание содержания и понимание ключевых проблем произведений ру</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071A2F" w:rsidRPr="005D4B91" w:rsidRDefault="00EE4CC1" w:rsidP="005D4B91">
      <w:pPr>
        <w:ind w:firstLine="709"/>
        <w:rPr>
          <w:rFonts w:ascii="Times New Roman" w:hAnsi="Times New Roman" w:cs="Times New Roman"/>
          <w:sz w:val="28"/>
          <w:szCs w:val="28"/>
        </w:rPr>
      </w:pPr>
      <w:bookmarkStart w:id="167" w:name="sub_120575"/>
      <w:bookmarkEnd w:id="166"/>
      <w:r w:rsidRPr="005D4B91">
        <w:rPr>
          <w:rFonts w:ascii="Times New Roman" w:hAnsi="Times New Roman" w:cs="Times New Roman"/>
          <w:sz w:val="28"/>
          <w:szCs w:val="28"/>
        </w:rPr>
        <w:t>-</w:t>
      </w:r>
      <w:r w:rsidR="00890A45"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умений определять и учитывать историко-культурный контекст и контекст творчества писателя в процессе анализа худ</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 xml:space="preserve">жественных текстов, выявлять связь литературных произведений конца XIX-XXI века со временем написания, с современностью и традицией; выявлять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сквозные темы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и ключевые проблемы русской литературы;</w:t>
      </w:r>
    </w:p>
    <w:p w:rsidR="00071A2F" w:rsidRPr="005D4B91" w:rsidRDefault="00EE4CC1" w:rsidP="005D4B91">
      <w:pPr>
        <w:ind w:firstLine="709"/>
        <w:rPr>
          <w:rFonts w:ascii="Times New Roman" w:hAnsi="Times New Roman" w:cs="Times New Roman"/>
          <w:sz w:val="28"/>
          <w:szCs w:val="28"/>
        </w:rPr>
      </w:pPr>
      <w:bookmarkStart w:id="168" w:name="sub_120576"/>
      <w:bookmarkEnd w:id="167"/>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способность выявлять в произведениях художественной литературы о</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цессе чтения и обсуждения лучших образцов отечественной и зарубежной л</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тературы;</w:t>
      </w:r>
    </w:p>
    <w:p w:rsidR="00071A2F" w:rsidRPr="005D4B91" w:rsidRDefault="00EE4CC1" w:rsidP="005D4B91">
      <w:pPr>
        <w:ind w:firstLine="709"/>
        <w:rPr>
          <w:rFonts w:ascii="Times New Roman" w:hAnsi="Times New Roman" w:cs="Times New Roman"/>
          <w:sz w:val="28"/>
          <w:szCs w:val="28"/>
        </w:rPr>
      </w:pPr>
      <w:bookmarkStart w:id="169" w:name="sub_120577"/>
      <w:bookmarkEnd w:id="168"/>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самостоятельное осмысление художественной картины жизни, созда</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ной автором в литературном произведении, в единстве эмоционального личн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стного восприятия и интеллектуального понимания;</w:t>
      </w:r>
    </w:p>
    <w:p w:rsidR="00071A2F" w:rsidRDefault="00EE4CC1" w:rsidP="005D7A35">
      <w:pPr>
        <w:ind w:firstLine="709"/>
        <w:rPr>
          <w:rFonts w:ascii="Times New Roman" w:hAnsi="Times New Roman" w:cs="Times New Roman"/>
          <w:sz w:val="28"/>
          <w:szCs w:val="28"/>
        </w:rPr>
      </w:pPr>
      <w:bookmarkStart w:id="170" w:name="sub_120578"/>
      <w:bookmarkEnd w:id="169"/>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сформированность умений выразительно (с учётом индивидуальных особенностей обучающихся) читать,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наизусть не менее 10 произведений и (или) фрагментов;</w:t>
      </w:r>
    </w:p>
    <w:p w:rsidR="005D7A35" w:rsidRPr="005D7A35" w:rsidRDefault="005D7A35" w:rsidP="005D7A35">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овладение умениями самостоятельного анализа и интерпретации худ</w:t>
      </w:r>
      <w:r w:rsidRPr="005D7A35">
        <w:rPr>
          <w:rFonts w:ascii="Times New Roman" w:hAnsi="Times New Roman" w:cs="Times New Roman"/>
          <w:sz w:val="28"/>
          <w:szCs w:val="28"/>
        </w:rPr>
        <w:t>о</w:t>
      </w:r>
      <w:r w:rsidRPr="005D7A35">
        <w:rPr>
          <w:rFonts w:ascii="Times New Roman" w:hAnsi="Times New Roman" w:cs="Times New Roman"/>
          <w:sz w:val="28"/>
          <w:szCs w:val="28"/>
        </w:rPr>
        <w:t>жественных произведений в единстве формы и содержания (с учетом неодн</w:t>
      </w:r>
      <w:r w:rsidRPr="005D7A35">
        <w:rPr>
          <w:rFonts w:ascii="Times New Roman" w:hAnsi="Times New Roman" w:cs="Times New Roman"/>
          <w:sz w:val="28"/>
          <w:szCs w:val="28"/>
        </w:rPr>
        <w:t>о</w:t>
      </w:r>
      <w:r w:rsidRPr="005D7A35">
        <w:rPr>
          <w:rFonts w:ascii="Times New Roman" w:hAnsi="Times New Roman" w:cs="Times New Roman"/>
          <w:sz w:val="28"/>
          <w:szCs w:val="28"/>
        </w:rPr>
        <w:t>значности заложенных в нем смыслов и наличия в нем подтекста) с использ</w:t>
      </w:r>
      <w:r w:rsidRPr="005D7A35">
        <w:rPr>
          <w:rFonts w:ascii="Times New Roman" w:hAnsi="Times New Roman" w:cs="Times New Roman"/>
          <w:sz w:val="28"/>
          <w:szCs w:val="28"/>
        </w:rPr>
        <w:t>о</w:t>
      </w:r>
      <w:r w:rsidRPr="005D7A35">
        <w:rPr>
          <w:rFonts w:ascii="Times New Roman" w:hAnsi="Times New Roman" w:cs="Times New Roman"/>
          <w:sz w:val="28"/>
          <w:szCs w:val="28"/>
        </w:rPr>
        <w:t>ванием теоретико-литературных терминов и понятий (в дополнение к изуче</w:t>
      </w:r>
      <w:r w:rsidRPr="005D7A35">
        <w:rPr>
          <w:rFonts w:ascii="Times New Roman" w:hAnsi="Times New Roman" w:cs="Times New Roman"/>
          <w:sz w:val="28"/>
          <w:szCs w:val="28"/>
        </w:rPr>
        <w:t>н</w:t>
      </w:r>
      <w:r w:rsidRPr="005D7A35">
        <w:rPr>
          <w:rFonts w:ascii="Times New Roman" w:hAnsi="Times New Roman" w:cs="Times New Roman"/>
          <w:sz w:val="28"/>
          <w:szCs w:val="28"/>
        </w:rPr>
        <w:t>ным на уровне основного общего образования): конкретно-историческое, о</w:t>
      </w:r>
      <w:r w:rsidRPr="005D7A35">
        <w:rPr>
          <w:rFonts w:ascii="Times New Roman" w:hAnsi="Times New Roman" w:cs="Times New Roman"/>
          <w:sz w:val="28"/>
          <w:szCs w:val="28"/>
        </w:rPr>
        <w:t>б</w:t>
      </w:r>
      <w:r w:rsidRPr="005D7A35">
        <w:rPr>
          <w:rFonts w:ascii="Times New Roman" w:hAnsi="Times New Roman" w:cs="Times New Roman"/>
          <w:sz w:val="28"/>
          <w:szCs w:val="28"/>
        </w:rPr>
        <w:t>щечеловеческое и национальное в творчестве писателя; традиция и новаторс</w:t>
      </w:r>
      <w:r w:rsidRPr="005D7A35">
        <w:rPr>
          <w:rFonts w:ascii="Times New Roman" w:hAnsi="Times New Roman" w:cs="Times New Roman"/>
          <w:sz w:val="28"/>
          <w:szCs w:val="28"/>
        </w:rPr>
        <w:t>т</w:t>
      </w:r>
      <w:r w:rsidRPr="005D7A35">
        <w:rPr>
          <w:rFonts w:ascii="Times New Roman" w:hAnsi="Times New Roman" w:cs="Times New Roman"/>
          <w:sz w:val="28"/>
          <w:szCs w:val="28"/>
        </w:rPr>
        <w:t>во; авторский замысел и его воплощение; художественное время и пространс</w:t>
      </w:r>
      <w:r w:rsidRPr="005D7A35">
        <w:rPr>
          <w:rFonts w:ascii="Times New Roman" w:hAnsi="Times New Roman" w:cs="Times New Roman"/>
          <w:sz w:val="28"/>
          <w:szCs w:val="28"/>
        </w:rPr>
        <w:t>т</w:t>
      </w:r>
      <w:r w:rsidRPr="005D7A35">
        <w:rPr>
          <w:rFonts w:ascii="Times New Roman" w:hAnsi="Times New Roman" w:cs="Times New Roman"/>
          <w:sz w:val="28"/>
          <w:szCs w:val="28"/>
        </w:rPr>
        <w:lastRenderedPageBreak/>
        <w:t>во; миф и литература; историзм, народность; историко-литературный процесс; литературные направления и течения: романтизм, реализм, модернизм (симв</w:t>
      </w:r>
      <w:r w:rsidRPr="005D7A35">
        <w:rPr>
          <w:rFonts w:ascii="Times New Roman" w:hAnsi="Times New Roman" w:cs="Times New Roman"/>
          <w:sz w:val="28"/>
          <w:szCs w:val="28"/>
        </w:rPr>
        <w:t>о</w:t>
      </w:r>
      <w:r w:rsidRPr="005D7A35">
        <w:rPr>
          <w:rFonts w:ascii="Times New Roman" w:hAnsi="Times New Roman" w:cs="Times New Roman"/>
          <w:sz w:val="28"/>
          <w:szCs w:val="28"/>
        </w:rPr>
        <w:t>лизм, акмеизм, футуризм), постмодернизм; литературные жанры; трагическое и комическое; психологизм; тематика и проблематика; авторская позиция; ф</w:t>
      </w:r>
      <w:r w:rsidRPr="005D7A35">
        <w:rPr>
          <w:rFonts w:ascii="Times New Roman" w:hAnsi="Times New Roman" w:cs="Times New Roman"/>
          <w:sz w:val="28"/>
          <w:szCs w:val="28"/>
        </w:rPr>
        <w:t>а</w:t>
      </w:r>
      <w:r w:rsidRPr="005D7A35">
        <w:rPr>
          <w:rFonts w:ascii="Times New Roman" w:hAnsi="Times New Roman" w:cs="Times New Roman"/>
          <w:sz w:val="28"/>
          <w:szCs w:val="28"/>
        </w:rPr>
        <w:t>була; виды тропов и фигуры речи; внутренняя речь; стиль, стилизация; алл</w:t>
      </w:r>
      <w:r w:rsidRPr="005D7A35">
        <w:rPr>
          <w:rFonts w:ascii="Times New Roman" w:hAnsi="Times New Roman" w:cs="Times New Roman"/>
          <w:sz w:val="28"/>
          <w:szCs w:val="28"/>
        </w:rPr>
        <w:t>ю</w:t>
      </w:r>
      <w:r w:rsidRPr="005D7A35">
        <w:rPr>
          <w:rFonts w:ascii="Times New Roman" w:hAnsi="Times New Roman" w:cs="Times New Roman"/>
          <w:sz w:val="28"/>
          <w:szCs w:val="28"/>
        </w:rPr>
        <w:t>зия, подтекст; символ; системы стихосложения (тоническая, силлабическая, силлабо-</w:t>
      </w:r>
      <w:r>
        <w:rPr>
          <w:rFonts w:ascii="Times New Roman" w:hAnsi="Times New Roman" w:cs="Times New Roman"/>
          <w:sz w:val="28"/>
          <w:szCs w:val="28"/>
        </w:rPr>
        <w:t>тоническая), дольник, верлибр; «вечные темы» и «вечные образы»</w:t>
      </w:r>
      <w:r w:rsidRPr="005D7A35">
        <w:rPr>
          <w:rFonts w:ascii="Times New Roman" w:hAnsi="Times New Roman" w:cs="Times New Roman"/>
          <w:sz w:val="28"/>
          <w:szCs w:val="28"/>
        </w:rPr>
        <w:t xml:space="preserve"> в литературе; взаимосвязь и взаимовлияние национальных литератур; художес</w:t>
      </w:r>
      <w:r w:rsidRPr="005D7A35">
        <w:rPr>
          <w:rFonts w:ascii="Times New Roman" w:hAnsi="Times New Roman" w:cs="Times New Roman"/>
          <w:sz w:val="28"/>
          <w:szCs w:val="28"/>
        </w:rPr>
        <w:t>т</w:t>
      </w:r>
      <w:r w:rsidRPr="005D7A35">
        <w:rPr>
          <w:rFonts w:ascii="Times New Roman" w:hAnsi="Times New Roman" w:cs="Times New Roman"/>
          <w:sz w:val="28"/>
          <w:szCs w:val="28"/>
        </w:rPr>
        <w:t>венный перевод; литературная критика;</w:t>
      </w:r>
    </w:p>
    <w:p w:rsidR="005D7A35" w:rsidRPr="005D7A35" w:rsidRDefault="005D7A35" w:rsidP="005D7A35">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умение самостоятельно сопоставлять произведения русской и зарубе</w:t>
      </w:r>
      <w:r w:rsidRPr="005D7A35">
        <w:rPr>
          <w:rFonts w:ascii="Times New Roman" w:hAnsi="Times New Roman" w:cs="Times New Roman"/>
          <w:sz w:val="28"/>
          <w:szCs w:val="28"/>
        </w:rPr>
        <w:t>ж</w:t>
      </w:r>
      <w:r w:rsidRPr="005D7A35">
        <w:rPr>
          <w:rFonts w:ascii="Times New Roman" w:hAnsi="Times New Roman" w:cs="Times New Roman"/>
          <w:sz w:val="28"/>
          <w:szCs w:val="28"/>
        </w:rPr>
        <w:t>ной литературы и сравнивать их с художественными интерпретациями в др</w:t>
      </w:r>
      <w:r w:rsidRPr="005D7A35">
        <w:rPr>
          <w:rFonts w:ascii="Times New Roman" w:hAnsi="Times New Roman" w:cs="Times New Roman"/>
          <w:sz w:val="28"/>
          <w:szCs w:val="28"/>
        </w:rPr>
        <w:t>у</w:t>
      </w:r>
      <w:r w:rsidRPr="005D7A35">
        <w:rPr>
          <w:rFonts w:ascii="Times New Roman" w:hAnsi="Times New Roman" w:cs="Times New Roman"/>
          <w:sz w:val="28"/>
          <w:szCs w:val="28"/>
        </w:rPr>
        <w:t>гих видах искусств (графика, живоп</w:t>
      </w:r>
      <w:r>
        <w:rPr>
          <w:rFonts w:ascii="Times New Roman" w:hAnsi="Times New Roman" w:cs="Times New Roman"/>
          <w:sz w:val="28"/>
          <w:szCs w:val="28"/>
        </w:rPr>
        <w:t>ись, театр, кино, музыка и др.</w:t>
      </w:r>
      <w:r w:rsidRPr="005D7A35">
        <w:rPr>
          <w:rFonts w:ascii="Times New Roman" w:hAnsi="Times New Roman" w:cs="Times New Roman"/>
          <w:sz w:val="28"/>
          <w:szCs w:val="28"/>
        </w:rPr>
        <w:t>);</w:t>
      </w:r>
    </w:p>
    <w:p w:rsidR="005D7A35" w:rsidRPr="005D7A35" w:rsidRDefault="005D7A35" w:rsidP="005D7A35">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w:t>
      </w:r>
      <w:r w:rsidRPr="005D7A35">
        <w:rPr>
          <w:rFonts w:ascii="Times New Roman" w:hAnsi="Times New Roman" w:cs="Times New Roman"/>
          <w:sz w:val="28"/>
          <w:szCs w:val="28"/>
        </w:rPr>
        <w:t>е</w:t>
      </w:r>
      <w:r w:rsidRPr="005D7A35">
        <w:rPr>
          <w:rFonts w:ascii="Times New Roman" w:hAnsi="Times New Roman" w:cs="Times New Roman"/>
          <w:sz w:val="28"/>
          <w:szCs w:val="28"/>
        </w:rPr>
        <w:t>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5D7A35" w:rsidRPr="005D7A35" w:rsidRDefault="005D7A35" w:rsidP="005D7A35">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овладение современными читательскими практиками, культурой во</w:t>
      </w:r>
      <w:r w:rsidRPr="005D7A35">
        <w:rPr>
          <w:rFonts w:ascii="Times New Roman" w:hAnsi="Times New Roman" w:cs="Times New Roman"/>
          <w:sz w:val="28"/>
          <w:szCs w:val="28"/>
        </w:rPr>
        <w:t>с</w:t>
      </w:r>
      <w:r w:rsidRPr="005D7A35">
        <w:rPr>
          <w:rFonts w:ascii="Times New Roman" w:hAnsi="Times New Roman" w:cs="Times New Roman"/>
          <w:sz w:val="28"/>
          <w:szCs w:val="28"/>
        </w:rPr>
        <w:t>приятия и понимания литературных текстов, умениями самостоятельного и</w:t>
      </w:r>
      <w:r w:rsidRPr="005D7A35">
        <w:rPr>
          <w:rFonts w:ascii="Times New Roman" w:hAnsi="Times New Roman" w:cs="Times New Roman"/>
          <w:sz w:val="28"/>
          <w:szCs w:val="28"/>
        </w:rPr>
        <w:t>с</w:t>
      </w:r>
      <w:r w:rsidRPr="005D7A35">
        <w:rPr>
          <w:rFonts w:ascii="Times New Roman" w:hAnsi="Times New Roman" w:cs="Times New Roman"/>
          <w:sz w:val="28"/>
          <w:szCs w:val="28"/>
        </w:rPr>
        <w:t>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w:t>
      </w:r>
      <w:r w:rsidRPr="005D7A35">
        <w:rPr>
          <w:rFonts w:ascii="Times New Roman" w:hAnsi="Times New Roman" w:cs="Times New Roman"/>
          <w:sz w:val="28"/>
          <w:szCs w:val="28"/>
        </w:rPr>
        <w:t>а</w:t>
      </w:r>
      <w:r w:rsidRPr="005D7A35">
        <w:rPr>
          <w:rFonts w:ascii="Times New Roman" w:hAnsi="Times New Roman" w:cs="Times New Roman"/>
          <w:sz w:val="28"/>
          <w:szCs w:val="28"/>
        </w:rPr>
        <w:t>зывания с учетом норм русского литературного языка;</w:t>
      </w:r>
    </w:p>
    <w:p w:rsidR="005D7A35" w:rsidRPr="005D7A35" w:rsidRDefault="005D7A35" w:rsidP="005D7A35">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умение самостоятельно работать с разными информационными исто</w:t>
      </w:r>
      <w:r w:rsidRPr="005D7A35">
        <w:rPr>
          <w:rFonts w:ascii="Times New Roman" w:hAnsi="Times New Roman" w:cs="Times New Roman"/>
          <w:sz w:val="28"/>
          <w:szCs w:val="28"/>
        </w:rPr>
        <w:t>ч</w:t>
      </w:r>
      <w:r w:rsidRPr="005D7A35">
        <w:rPr>
          <w:rFonts w:ascii="Times New Roman" w:hAnsi="Times New Roman" w:cs="Times New Roman"/>
          <w:sz w:val="28"/>
          <w:szCs w:val="28"/>
        </w:rPr>
        <w:t>никами, в том числе в медиапространстве, оптимально использовать ресурсы традиционных библиотек и электронных библиотечных систем.</w:t>
      </w:r>
    </w:p>
    <w:p w:rsidR="005D7A35" w:rsidRDefault="00890A45" w:rsidP="005D4B91">
      <w:pPr>
        <w:ind w:firstLine="709"/>
        <w:rPr>
          <w:rFonts w:ascii="Times New Roman" w:hAnsi="Times New Roman" w:cs="Times New Roman"/>
          <w:sz w:val="28"/>
          <w:szCs w:val="28"/>
        </w:rPr>
      </w:pPr>
      <w:bookmarkStart w:id="171" w:name="sub_1021"/>
      <w:bookmarkEnd w:id="170"/>
      <w:r w:rsidRPr="005D4B91">
        <w:rPr>
          <w:rFonts w:ascii="Times New Roman" w:hAnsi="Times New Roman" w:cs="Times New Roman"/>
          <w:sz w:val="28"/>
          <w:szCs w:val="28"/>
        </w:rPr>
        <w:br w:type="page"/>
      </w:r>
    </w:p>
    <w:p w:rsidR="000B02A2" w:rsidRPr="00554AA1" w:rsidRDefault="000B02A2" w:rsidP="000B02A2">
      <w:pPr>
        <w:ind w:right="57" w:firstLine="709"/>
        <w:rPr>
          <w:rFonts w:ascii="Times New Roman" w:hAnsi="Times New Roman" w:cs="Times New Roman"/>
          <w:b/>
          <w:sz w:val="28"/>
          <w:szCs w:val="28"/>
        </w:rPr>
      </w:pPr>
      <w:r>
        <w:rPr>
          <w:rFonts w:ascii="Times New Roman" w:hAnsi="Times New Roman" w:cs="Times New Roman"/>
          <w:b/>
          <w:sz w:val="28"/>
          <w:szCs w:val="28"/>
        </w:rPr>
        <w:lastRenderedPageBreak/>
        <w:t>2.1.3</w:t>
      </w:r>
      <w:r w:rsidRPr="005D4B91">
        <w:rPr>
          <w:rFonts w:ascii="Times New Roman" w:hAnsi="Times New Roman" w:cs="Times New Roman"/>
          <w:b/>
          <w:sz w:val="28"/>
          <w:szCs w:val="28"/>
        </w:rPr>
        <w:t>. РАБОЧАЯ ПРОГРАММА УЧЕБНОГО ПРЕДМЕТА «ЛИТ</w:t>
      </w:r>
      <w:r w:rsidRPr="005D4B91">
        <w:rPr>
          <w:rFonts w:ascii="Times New Roman" w:hAnsi="Times New Roman" w:cs="Times New Roman"/>
          <w:b/>
          <w:sz w:val="28"/>
          <w:szCs w:val="28"/>
        </w:rPr>
        <w:t>Е</w:t>
      </w:r>
      <w:r w:rsidRPr="005D4B91">
        <w:rPr>
          <w:rFonts w:ascii="Times New Roman" w:hAnsi="Times New Roman" w:cs="Times New Roman"/>
          <w:b/>
          <w:sz w:val="28"/>
          <w:szCs w:val="28"/>
        </w:rPr>
        <w:t>РАТУРА» (</w:t>
      </w:r>
      <w:r>
        <w:rPr>
          <w:rFonts w:ascii="Times New Roman" w:hAnsi="Times New Roman" w:cs="Times New Roman"/>
          <w:b/>
          <w:sz w:val="28"/>
          <w:szCs w:val="28"/>
        </w:rPr>
        <w:t>УГЛУБЛЕННЫЙ</w:t>
      </w:r>
      <w:r w:rsidRPr="00554AA1">
        <w:rPr>
          <w:rFonts w:ascii="Times New Roman" w:hAnsi="Times New Roman" w:cs="Times New Roman"/>
          <w:b/>
          <w:sz w:val="28"/>
          <w:szCs w:val="28"/>
        </w:rPr>
        <w:t>УРОВЕНЬ)</w:t>
      </w:r>
    </w:p>
    <w:p w:rsidR="000B02A2" w:rsidRPr="00554AA1" w:rsidRDefault="000B02A2" w:rsidP="00364FC8">
      <w:pPr>
        <w:widowControl/>
        <w:autoSpaceDE/>
        <w:autoSpaceDN/>
        <w:adjustRightInd/>
        <w:ind w:firstLine="709"/>
        <w:rPr>
          <w:rFonts w:ascii="Times New Roman" w:hAnsi="Times New Roman" w:cs="Times New Roman"/>
          <w:sz w:val="28"/>
          <w:szCs w:val="28"/>
          <w:lang w:eastAsia="en-US"/>
        </w:rPr>
      </w:pPr>
      <w:r w:rsidRPr="00554AA1">
        <w:rPr>
          <w:rFonts w:ascii="Times New Roman" w:hAnsi="Times New Roman" w:cs="Times New Roman"/>
          <w:sz w:val="28"/>
          <w:szCs w:val="28"/>
          <w:lang w:eastAsia="en-US"/>
        </w:rPr>
        <w:t xml:space="preserve">Изучение учебного предмета «Литература» предусматривает </w:t>
      </w:r>
      <w:r w:rsidRPr="00554AA1">
        <w:rPr>
          <w:rFonts w:ascii="Times New Roman" w:hAnsi="Times New Roman" w:cs="Times New Roman"/>
          <w:b/>
          <w:sz w:val="28"/>
          <w:szCs w:val="28"/>
          <w:lang w:eastAsia="en-US"/>
        </w:rPr>
        <w:t>непосре</w:t>
      </w:r>
      <w:r w:rsidRPr="00554AA1">
        <w:rPr>
          <w:rFonts w:ascii="Times New Roman" w:hAnsi="Times New Roman" w:cs="Times New Roman"/>
          <w:b/>
          <w:sz w:val="28"/>
          <w:szCs w:val="28"/>
          <w:lang w:eastAsia="en-US"/>
        </w:rPr>
        <w:t>д</w:t>
      </w:r>
      <w:r w:rsidRPr="00554AA1">
        <w:rPr>
          <w:rFonts w:ascii="Times New Roman" w:hAnsi="Times New Roman" w:cs="Times New Roman"/>
          <w:b/>
          <w:sz w:val="28"/>
          <w:szCs w:val="28"/>
          <w:lang w:eastAsia="en-US"/>
        </w:rPr>
        <w:t xml:space="preserve">ственное применение федеральной рабочей программы </w:t>
      </w:r>
      <w:r w:rsidRPr="00554AA1">
        <w:rPr>
          <w:rFonts w:ascii="Times New Roman" w:hAnsi="Times New Roman" w:cs="Times New Roman"/>
          <w:sz w:val="28"/>
          <w:szCs w:val="28"/>
          <w:lang w:eastAsia="en-US"/>
        </w:rPr>
        <w:t>учебного предмета «Литература»: п. 21 «Федеральная рабочая программа по учебному предмету «Литература»» Федеральной образовательной программы СОО.</w:t>
      </w:r>
    </w:p>
    <w:p w:rsidR="000B02A2" w:rsidRPr="005D4B91" w:rsidRDefault="000B02A2" w:rsidP="000B02A2">
      <w:pPr>
        <w:ind w:firstLine="709"/>
        <w:rPr>
          <w:rFonts w:ascii="Times New Roman" w:hAnsi="Times New Roman" w:cs="Times New Roman"/>
          <w:sz w:val="28"/>
          <w:szCs w:val="28"/>
        </w:rPr>
      </w:pPr>
      <w:r w:rsidRPr="00554AA1">
        <w:rPr>
          <w:rFonts w:ascii="Times New Roman" w:hAnsi="Times New Roman" w:cs="Times New Roman"/>
          <w:sz w:val="28"/>
          <w:szCs w:val="28"/>
        </w:rPr>
        <w:t>Рабочая программа по учебному предмету «Литература» (предметная о</w:t>
      </w:r>
      <w:r w:rsidRPr="00554AA1">
        <w:rPr>
          <w:rFonts w:ascii="Times New Roman" w:hAnsi="Times New Roman" w:cs="Times New Roman"/>
          <w:sz w:val="28"/>
          <w:szCs w:val="28"/>
        </w:rPr>
        <w:t>б</w:t>
      </w:r>
      <w:r w:rsidRPr="00554AA1">
        <w:rPr>
          <w:rFonts w:ascii="Times New Roman" w:hAnsi="Times New Roman" w:cs="Times New Roman"/>
          <w:sz w:val="28"/>
          <w:szCs w:val="28"/>
        </w:rPr>
        <w:t xml:space="preserve">ласть «Русский язык и литература») (далее </w:t>
      </w:r>
      <w:r w:rsidRPr="005D4B91">
        <w:rPr>
          <w:rFonts w:ascii="Times New Roman" w:hAnsi="Times New Roman" w:cs="Times New Roman"/>
          <w:sz w:val="28"/>
          <w:szCs w:val="28"/>
        </w:rPr>
        <w:t>соответственно - программа по л</w:t>
      </w:r>
      <w:r w:rsidRPr="005D4B91">
        <w:rPr>
          <w:rFonts w:ascii="Times New Roman" w:hAnsi="Times New Roman" w:cs="Times New Roman"/>
          <w:sz w:val="28"/>
          <w:szCs w:val="28"/>
        </w:rPr>
        <w:t>и</w:t>
      </w:r>
      <w:r w:rsidRPr="005D4B91">
        <w:rPr>
          <w:rFonts w:ascii="Times New Roman" w:hAnsi="Times New Roman" w:cs="Times New Roman"/>
          <w:sz w:val="28"/>
          <w:szCs w:val="28"/>
        </w:rPr>
        <w:t>тературе, литература) включает пояснительную записку, содержание обучения, планируемые результаты освоения программы по литературе.</w:t>
      </w:r>
    </w:p>
    <w:p w:rsidR="000B02A2" w:rsidRDefault="000B02A2" w:rsidP="000B02A2">
      <w:pPr>
        <w:ind w:right="57"/>
        <w:rPr>
          <w:rFonts w:ascii="Times New Roman" w:hAnsi="Times New Roman" w:cs="Times New Roman"/>
          <w:sz w:val="28"/>
          <w:szCs w:val="28"/>
        </w:rPr>
      </w:pPr>
    </w:p>
    <w:p w:rsidR="000B02A2" w:rsidRPr="005D4B91" w:rsidRDefault="000B02A2" w:rsidP="000B02A2">
      <w:pPr>
        <w:widowControl/>
        <w:autoSpaceDE/>
        <w:autoSpaceDN/>
        <w:adjustRightInd/>
        <w:ind w:firstLine="709"/>
        <w:contextualSpacing/>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 ПОЯСНИТЕЛЬНАЯ ЗАПИСКА</w:t>
      </w:r>
    </w:p>
    <w:p w:rsidR="000B02A2" w:rsidRPr="005D4B91" w:rsidRDefault="000B02A2" w:rsidP="000B02A2">
      <w:pPr>
        <w:ind w:firstLine="709"/>
        <w:rPr>
          <w:rFonts w:ascii="Times New Roman" w:hAnsi="Times New Roman" w:cs="Times New Roman"/>
          <w:sz w:val="28"/>
          <w:szCs w:val="28"/>
        </w:rPr>
      </w:pPr>
      <w:r w:rsidRPr="005D4B91">
        <w:rPr>
          <w:rFonts w:ascii="Times New Roman" w:hAnsi="Times New Roman" w:cs="Times New Roman"/>
          <w:sz w:val="28"/>
          <w:szCs w:val="28"/>
        </w:rPr>
        <w:t>1. Личностные и метапредметные результаты в программе по литературе представлены с учётом особенностей преподавания учебного предмета на уровне СОО, планируемые предметные результаты распределены по годам обучения.</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2. </w:t>
      </w:r>
      <w:r w:rsidRPr="005D7A35">
        <w:rPr>
          <w:rFonts w:ascii="Times New Roman" w:hAnsi="Times New Roman" w:cs="Times New Roman"/>
          <w:sz w:val="28"/>
          <w:szCs w:val="28"/>
        </w:rPr>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w:t>
      </w:r>
      <w:r w:rsidRPr="005D7A35">
        <w:rPr>
          <w:rFonts w:ascii="Times New Roman" w:hAnsi="Times New Roman" w:cs="Times New Roman"/>
          <w:sz w:val="28"/>
          <w:szCs w:val="28"/>
        </w:rPr>
        <w:t>ю</w:t>
      </w:r>
      <w:r w:rsidRPr="005D7A35">
        <w:rPr>
          <w:rFonts w:ascii="Times New Roman" w:hAnsi="Times New Roman" w:cs="Times New Roman"/>
          <w:sz w:val="28"/>
          <w:szCs w:val="28"/>
        </w:rPr>
        <w:t>щихся, приобщению их к нравственно-эстетическим ценностям, как наци</w:t>
      </w:r>
      <w:r w:rsidRPr="005D7A35">
        <w:rPr>
          <w:rFonts w:ascii="Times New Roman" w:hAnsi="Times New Roman" w:cs="Times New Roman"/>
          <w:sz w:val="28"/>
          <w:szCs w:val="28"/>
        </w:rPr>
        <w:t>о</w:t>
      </w:r>
      <w:r w:rsidRPr="005D7A35">
        <w:rPr>
          <w:rFonts w:ascii="Times New Roman" w:hAnsi="Times New Roman" w:cs="Times New Roman"/>
          <w:sz w:val="28"/>
          <w:szCs w:val="28"/>
        </w:rPr>
        <w:t>нальным, так и общечеловеческим.</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3. </w:t>
      </w:r>
      <w:r w:rsidRPr="005D7A35">
        <w:rPr>
          <w:rFonts w:ascii="Times New Roman" w:hAnsi="Times New Roman" w:cs="Times New Roman"/>
          <w:sz w:val="28"/>
          <w:szCs w:val="28"/>
        </w:rPr>
        <w:t>Основу содержания литературного образования на углубленном уро</w:t>
      </w:r>
      <w:r w:rsidRPr="005D7A35">
        <w:rPr>
          <w:rFonts w:ascii="Times New Roman" w:hAnsi="Times New Roman" w:cs="Times New Roman"/>
          <w:sz w:val="28"/>
          <w:szCs w:val="28"/>
        </w:rPr>
        <w:t>в</w:t>
      </w:r>
      <w:r w:rsidRPr="005D7A35">
        <w:rPr>
          <w:rFonts w:ascii="Times New Roman" w:hAnsi="Times New Roman" w:cs="Times New Roman"/>
          <w:sz w:val="28"/>
          <w:szCs w:val="28"/>
        </w:rPr>
        <w:t>не на уровне среднего общего образования составляют чтение и изучение в</w:t>
      </w:r>
      <w:r w:rsidRPr="005D7A35">
        <w:rPr>
          <w:rFonts w:ascii="Times New Roman" w:hAnsi="Times New Roman" w:cs="Times New Roman"/>
          <w:sz w:val="28"/>
          <w:szCs w:val="28"/>
        </w:rPr>
        <w:t>ы</w:t>
      </w:r>
      <w:r w:rsidRPr="005D7A35">
        <w:rPr>
          <w:rFonts w:ascii="Times New Roman" w:hAnsi="Times New Roman" w:cs="Times New Roman"/>
          <w:sz w:val="28"/>
          <w:szCs w:val="28"/>
        </w:rPr>
        <w:t>дающихся произведений отечественной и зарубежной литературы второй п</w:t>
      </w:r>
      <w:r w:rsidRPr="005D7A35">
        <w:rPr>
          <w:rFonts w:ascii="Times New Roman" w:hAnsi="Times New Roman" w:cs="Times New Roman"/>
          <w:sz w:val="28"/>
          <w:szCs w:val="28"/>
        </w:rPr>
        <w:t>о</w:t>
      </w:r>
      <w:r w:rsidRPr="005D7A35">
        <w:rPr>
          <w:rFonts w:ascii="Times New Roman" w:hAnsi="Times New Roman" w:cs="Times New Roman"/>
          <w:sz w:val="28"/>
          <w:szCs w:val="28"/>
        </w:rPr>
        <w:t>ловины XIX - начала XXI века, расширение литературного контента, углубл</w:t>
      </w:r>
      <w:r w:rsidRPr="005D7A35">
        <w:rPr>
          <w:rFonts w:ascii="Times New Roman" w:hAnsi="Times New Roman" w:cs="Times New Roman"/>
          <w:sz w:val="28"/>
          <w:szCs w:val="28"/>
        </w:rPr>
        <w:t>е</w:t>
      </w:r>
      <w:r w:rsidRPr="005D7A35">
        <w:rPr>
          <w:rFonts w:ascii="Times New Roman" w:hAnsi="Times New Roman" w:cs="Times New Roman"/>
          <w:sz w:val="28"/>
          <w:szCs w:val="28"/>
        </w:rPr>
        <w:t>ние восприятия и анализ художественных произведений в историко-литературном и историко-культурном контекстах, интерпретация произвед</w:t>
      </w:r>
      <w:r w:rsidRPr="005D7A35">
        <w:rPr>
          <w:rFonts w:ascii="Times New Roman" w:hAnsi="Times New Roman" w:cs="Times New Roman"/>
          <w:sz w:val="28"/>
          <w:szCs w:val="28"/>
        </w:rPr>
        <w:t>е</w:t>
      </w:r>
      <w:r w:rsidRPr="005D7A35">
        <w:rPr>
          <w:rFonts w:ascii="Times New Roman" w:hAnsi="Times New Roman" w:cs="Times New Roman"/>
          <w:sz w:val="28"/>
          <w:szCs w:val="28"/>
        </w:rPr>
        <w:t>ний в соответствии с возрастными особенностями обучающихся, их литер</w:t>
      </w:r>
      <w:r w:rsidRPr="005D7A35">
        <w:rPr>
          <w:rFonts w:ascii="Times New Roman" w:hAnsi="Times New Roman" w:cs="Times New Roman"/>
          <w:sz w:val="28"/>
          <w:szCs w:val="28"/>
        </w:rPr>
        <w:t>а</w:t>
      </w:r>
      <w:r w:rsidRPr="005D7A35">
        <w:rPr>
          <w:rFonts w:ascii="Times New Roman" w:hAnsi="Times New Roman" w:cs="Times New Roman"/>
          <w:sz w:val="28"/>
          <w:szCs w:val="28"/>
        </w:rPr>
        <w:t>турным развитием, жизненным и читательским опытом.</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4. </w:t>
      </w:r>
      <w:r w:rsidRPr="005D7A35">
        <w:rPr>
          <w:rFonts w:ascii="Times New Roman" w:hAnsi="Times New Roman" w:cs="Times New Roman"/>
          <w:sz w:val="28"/>
          <w:szCs w:val="28"/>
        </w:rPr>
        <w:t>Литературное образование на углубленном уровне на уровне среднего общего образования преемственно по отношению к курсу литературы на уро</w:t>
      </w:r>
      <w:r w:rsidRPr="005D7A35">
        <w:rPr>
          <w:rFonts w:ascii="Times New Roman" w:hAnsi="Times New Roman" w:cs="Times New Roman"/>
          <w:sz w:val="28"/>
          <w:szCs w:val="28"/>
        </w:rPr>
        <w:t>в</w:t>
      </w:r>
      <w:r w:rsidRPr="005D7A35">
        <w:rPr>
          <w:rFonts w:ascii="Times New Roman" w:hAnsi="Times New Roman" w:cs="Times New Roman"/>
          <w:sz w:val="28"/>
          <w:szCs w:val="28"/>
        </w:rPr>
        <w:t>не основного общего образования и сопрягается с курсом литературы, изуча</w:t>
      </w:r>
      <w:r w:rsidRPr="005D7A35">
        <w:rPr>
          <w:rFonts w:ascii="Times New Roman" w:hAnsi="Times New Roman" w:cs="Times New Roman"/>
          <w:sz w:val="28"/>
          <w:szCs w:val="28"/>
        </w:rPr>
        <w:t>е</w:t>
      </w:r>
      <w:r w:rsidRPr="005D7A35">
        <w:rPr>
          <w:rFonts w:ascii="Times New Roman" w:hAnsi="Times New Roman" w:cs="Times New Roman"/>
          <w:sz w:val="28"/>
          <w:szCs w:val="28"/>
        </w:rPr>
        <w:t>мым на базовом уровне. Изучение литературы строится с учетом обобщающего повторения ранее изуче</w:t>
      </w:r>
      <w:r>
        <w:rPr>
          <w:rFonts w:ascii="Times New Roman" w:hAnsi="Times New Roman" w:cs="Times New Roman"/>
          <w:sz w:val="28"/>
          <w:szCs w:val="28"/>
        </w:rPr>
        <w:t>нных произведений, в том числе «Слово о полку Иг</w:t>
      </w:r>
      <w:r>
        <w:rPr>
          <w:rFonts w:ascii="Times New Roman" w:hAnsi="Times New Roman" w:cs="Times New Roman"/>
          <w:sz w:val="28"/>
          <w:szCs w:val="28"/>
        </w:rPr>
        <w:t>о</w:t>
      </w:r>
      <w:r>
        <w:rPr>
          <w:rFonts w:ascii="Times New Roman" w:hAnsi="Times New Roman" w:cs="Times New Roman"/>
          <w:sz w:val="28"/>
          <w:szCs w:val="28"/>
        </w:rPr>
        <w:t>реве»</w:t>
      </w:r>
      <w:r w:rsidRPr="005D7A35">
        <w:rPr>
          <w:rFonts w:ascii="Times New Roman" w:hAnsi="Times New Roman" w:cs="Times New Roman"/>
          <w:sz w:val="28"/>
          <w:szCs w:val="28"/>
        </w:rPr>
        <w:t>; стихотворений М.В. Ломоносова, Г.Р. Дер</w:t>
      </w:r>
      <w:r>
        <w:rPr>
          <w:rFonts w:ascii="Times New Roman" w:hAnsi="Times New Roman" w:cs="Times New Roman"/>
          <w:sz w:val="28"/>
          <w:szCs w:val="28"/>
        </w:rPr>
        <w:t>жавина; комедии Д.И. Фонв</w:t>
      </w:r>
      <w:r>
        <w:rPr>
          <w:rFonts w:ascii="Times New Roman" w:hAnsi="Times New Roman" w:cs="Times New Roman"/>
          <w:sz w:val="28"/>
          <w:szCs w:val="28"/>
        </w:rPr>
        <w:t>и</w:t>
      </w:r>
      <w:r>
        <w:rPr>
          <w:rFonts w:ascii="Times New Roman" w:hAnsi="Times New Roman" w:cs="Times New Roman"/>
          <w:sz w:val="28"/>
          <w:szCs w:val="28"/>
        </w:rPr>
        <w:t>зина «Недоросль»; стихотворений и баллад В.А. </w:t>
      </w:r>
      <w:r w:rsidRPr="005D7A35">
        <w:rPr>
          <w:rFonts w:ascii="Times New Roman" w:hAnsi="Times New Roman" w:cs="Times New Roman"/>
          <w:sz w:val="28"/>
          <w:szCs w:val="28"/>
        </w:rPr>
        <w:t>Жуков</w:t>
      </w:r>
      <w:r>
        <w:rPr>
          <w:rFonts w:ascii="Times New Roman" w:hAnsi="Times New Roman" w:cs="Times New Roman"/>
          <w:sz w:val="28"/>
          <w:szCs w:val="28"/>
        </w:rPr>
        <w:t>ского; комедии А.С. Грибоедова «Горе от ума»</w:t>
      </w:r>
      <w:r w:rsidRPr="005D7A35">
        <w:rPr>
          <w:rFonts w:ascii="Times New Roman" w:hAnsi="Times New Roman" w:cs="Times New Roman"/>
          <w:sz w:val="28"/>
          <w:szCs w:val="28"/>
        </w:rPr>
        <w:t>; произведений А.С. Пушкина (стихот</w:t>
      </w:r>
      <w:r>
        <w:rPr>
          <w:rFonts w:ascii="Times New Roman" w:hAnsi="Times New Roman" w:cs="Times New Roman"/>
          <w:sz w:val="28"/>
          <w:szCs w:val="28"/>
        </w:rPr>
        <w:t>ворений, ром</w:t>
      </w:r>
      <w:r>
        <w:rPr>
          <w:rFonts w:ascii="Times New Roman" w:hAnsi="Times New Roman" w:cs="Times New Roman"/>
          <w:sz w:val="28"/>
          <w:szCs w:val="28"/>
        </w:rPr>
        <w:t>а</w:t>
      </w:r>
      <w:r>
        <w:rPr>
          <w:rFonts w:ascii="Times New Roman" w:hAnsi="Times New Roman" w:cs="Times New Roman"/>
          <w:sz w:val="28"/>
          <w:szCs w:val="28"/>
        </w:rPr>
        <w:t>нов «Евгений Онегин» и «Капитанская дочка»</w:t>
      </w:r>
      <w:r w:rsidRPr="005D7A35">
        <w:rPr>
          <w:rFonts w:ascii="Times New Roman" w:hAnsi="Times New Roman" w:cs="Times New Roman"/>
          <w:sz w:val="28"/>
          <w:szCs w:val="28"/>
        </w:rPr>
        <w:t>); произведений М.Ю. Лер</w:t>
      </w:r>
      <w:r>
        <w:rPr>
          <w:rFonts w:ascii="Times New Roman" w:hAnsi="Times New Roman" w:cs="Times New Roman"/>
          <w:sz w:val="28"/>
          <w:szCs w:val="28"/>
        </w:rPr>
        <w:t>мо</w:t>
      </w:r>
      <w:r>
        <w:rPr>
          <w:rFonts w:ascii="Times New Roman" w:hAnsi="Times New Roman" w:cs="Times New Roman"/>
          <w:sz w:val="28"/>
          <w:szCs w:val="28"/>
        </w:rPr>
        <w:t>н</w:t>
      </w:r>
      <w:r>
        <w:rPr>
          <w:rFonts w:ascii="Times New Roman" w:hAnsi="Times New Roman" w:cs="Times New Roman"/>
          <w:sz w:val="28"/>
          <w:szCs w:val="28"/>
        </w:rPr>
        <w:t>това (стихотворения, романа «Герой нашего времени»</w:t>
      </w:r>
      <w:r w:rsidRPr="005D7A35">
        <w:rPr>
          <w:rFonts w:ascii="Times New Roman" w:hAnsi="Times New Roman" w:cs="Times New Roman"/>
          <w:sz w:val="28"/>
          <w:szCs w:val="28"/>
        </w:rPr>
        <w:t>); про</w:t>
      </w:r>
      <w:r>
        <w:rPr>
          <w:rFonts w:ascii="Times New Roman" w:hAnsi="Times New Roman" w:cs="Times New Roman"/>
          <w:sz w:val="28"/>
          <w:szCs w:val="28"/>
        </w:rPr>
        <w:t>изведений Н.В. Г</w:t>
      </w:r>
      <w:r>
        <w:rPr>
          <w:rFonts w:ascii="Times New Roman" w:hAnsi="Times New Roman" w:cs="Times New Roman"/>
          <w:sz w:val="28"/>
          <w:szCs w:val="28"/>
        </w:rPr>
        <w:t>о</w:t>
      </w:r>
      <w:r>
        <w:rPr>
          <w:rFonts w:ascii="Times New Roman" w:hAnsi="Times New Roman" w:cs="Times New Roman"/>
          <w:sz w:val="28"/>
          <w:szCs w:val="28"/>
        </w:rPr>
        <w:t>голя (комедии «Ревизор», поэма «Мертвые души»</w:t>
      </w:r>
      <w:r w:rsidRPr="005D7A35">
        <w:rPr>
          <w:rFonts w:ascii="Times New Roman" w:hAnsi="Times New Roman" w:cs="Times New Roman"/>
          <w:sz w:val="28"/>
          <w:szCs w:val="28"/>
        </w:rPr>
        <w:t>). В процессе изучения лит</w:t>
      </w:r>
      <w:r w:rsidRPr="005D7A35">
        <w:rPr>
          <w:rFonts w:ascii="Times New Roman" w:hAnsi="Times New Roman" w:cs="Times New Roman"/>
          <w:sz w:val="28"/>
          <w:szCs w:val="28"/>
        </w:rPr>
        <w:t>е</w:t>
      </w:r>
      <w:r w:rsidRPr="005D7A35">
        <w:rPr>
          <w:rFonts w:ascii="Times New Roman" w:hAnsi="Times New Roman" w:cs="Times New Roman"/>
          <w:sz w:val="28"/>
          <w:szCs w:val="28"/>
        </w:rPr>
        <w:t>ратуры на уровне среднего общего образования происходит углубление и ра</w:t>
      </w:r>
      <w:r w:rsidRPr="005D7A35">
        <w:rPr>
          <w:rFonts w:ascii="Times New Roman" w:hAnsi="Times New Roman" w:cs="Times New Roman"/>
          <w:sz w:val="28"/>
          <w:szCs w:val="28"/>
        </w:rPr>
        <w:t>с</w:t>
      </w:r>
      <w:r w:rsidRPr="005D7A35">
        <w:rPr>
          <w:rFonts w:ascii="Times New Roman" w:hAnsi="Times New Roman" w:cs="Times New Roman"/>
          <w:sz w:val="28"/>
          <w:szCs w:val="28"/>
        </w:rPr>
        <w:t>ширение межпредметных связей с курсом русского языка, истории и предм</w:t>
      </w:r>
      <w:r w:rsidRPr="005D7A35">
        <w:rPr>
          <w:rFonts w:ascii="Times New Roman" w:hAnsi="Times New Roman" w:cs="Times New Roman"/>
          <w:sz w:val="28"/>
          <w:szCs w:val="28"/>
        </w:rPr>
        <w:t>е</w:t>
      </w:r>
      <w:r w:rsidRPr="005D7A35">
        <w:rPr>
          <w:rFonts w:ascii="Times New Roman" w:hAnsi="Times New Roman" w:cs="Times New Roman"/>
          <w:sz w:val="28"/>
          <w:szCs w:val="28"/>
        </w:rPr>
        <w:t>тов художественного цикла, с разными разделами филологической науки и в</w:t>
      </w:r>
      <w:r w:rsidRPr="005D7A35">
        <w:rPr>
          <w:rFonts w:ascii="Times New Roman" w:hAnsi="Times New Roman" w:cs="Times New Roman"/>
          <w:sz w:val="28"/>
          <w:szCs w:val="28"/>
        </w:rPr>
        <w:t>и</w:t>
      </w:r>
      <w:r w:rsidRPr="005D7A35">
        <w:rPr>
          <w:rFonts w:ascii="Times New Roman" w:hAnsi="Times New Roman" w:cs="Times New Roman"/>
          <w:sz w:val="28"/>
          <w:szCs w:val="28"/>
        </w:rPr>
        <w:t xml:space="preserve">дами искусств на основе использования как аппарата литературоведения, так и </w:t>
      </w:r>
      <w:r w:rsidRPr="005D7A35">
        <w:rPr>
          <w:rFonts w:ascii="Times New Roman" w:hAnsi="Times New Roman" w:cs="Times New Roman"/>
          <w:sz w:val="28"/>
          <w:szCs w:val="28"/>
        </w:rPr>
        <w:lastRenderedPageBreak/>
        <w:t>литературной критики, что способствует формированию художественного вк</w:t>
      </w:r>
      <w:r w:rsidRPr="005D7A35">
        <w:rPr>
          <w:rFonts w:ascii="Times New Roman" w:hAnsi="Times New Roman" w:cs="Times New Roman"/>
          <w:sz w:val="28"/>
          <w:szCs w:val="28"/>
        </w:rPr>
        <w:t>у</w:t>
      </w:r>
      <w:r w:rsidRPr="005D7A35">
        <w:rPr>
          <w:rFonts w:ascii="Times New Roman" w:hAnsi="Times New Roman" w:cs="Times New Roman"/>
          <w:sz w:val="28"/>
          <w:szCs w:val="28"/>
        </w:rPr>
        <w:t>са и эстетического отношения к окружающему миру, развитию умений квал</w:t>
      </w:r>
      <w:r w:rsidRPr="005D7A35">
        <w:rPr>
          <w:rFonts w:ascii="Times New Roman" w:hAnsi="Times New Roman" w:cs="Times New Roman"/>
          <w:sz w:val="28"/>
          <w:szCs w:val="28"/>
        </w:rPr>
        <w:t>и</w:t>
      </w:r>
      <w:r w:rsidRPr="005D7A35">
        <w:rPr>
          <w:rFonts w:ascii="Times New Roman" w:hAnsi="Times New Roman" w:cs="Times New Roman"/>
          <w:sz w:val="28"/>
          <w:szCs w:val="28"/>
        </w:rPr>
        <w:t>фицированного читателя, способного к глубокому восприятию, пониманию и интерпретации произведений художественной литературы.</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5. В</w:t>
      </w:r>
      <w:r w:rsidRPr="005D7A35">
        <w:rPr>
          <w:rFonts w:ascii="Times New Roman" w:hAnsi="Times New Roman" w:cs="Times New Roman"/>
          <w:sz w:val="28"/>
          <w:szCs w:val="28"/>
        </w:rPr>
        <w:t xml:space="preserve"> программе по литературе учтены этапы российского историко-литературного процесса второй половины XIX - начала XXI века, представл</w:t>
      </w:r>
      <w:r w:rsidRPr="005D7A35">
        <w:rPr>
          <w:rFonts w:ascii="Times New Roman" w:hAnsi="Times New Roman" w:cs="Times New Roman"/>
          <w:sz w:val="28"/>
          <w:szCs w:val="28"/>
        </w:rPr>
        <w:t>е</w:t>
      </w:r>
      <w:r w:rsidRPr="005D7A35">
        <w:rPr>
          <w:rFonts w:ascii="Times New Roman" w:hAnsi="Times New Roman" w:cs="Times New Roman"/>
          <w:sz w:val="28"/>
          <w:szCs w:val="28"/>
        </w:rPr>
        <w:t>ны разделы, включающие произведения литературы народов России и зар</w:t>
      </w:r>
      <w:r w:rsidRPr="005D7A35">
        <w:rPr>
          <w:rFonts w:ascii="Times New Roman" w:hAnsi="Times New Roman" w:cs="Times New Roman"/>
          <w:sz w:val="28"/>
          <w:szCs w:val="28"/>
        </w:rPr>
        <w:t>у</w:t>
      </w:r>
      <w:r w:rsidRPr="005D7A35">
        <w:rPr>
          <w:rFonts w:ascii="Times New Roman" w:hAnsi="Times New Roman" w:cs="Times New Roman"/>
          <w:sz w:val="28"/>
          <w:szCs w:val="28"/>
        </w:rPr>
        <w:t>бежной литературы.</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6. </w:t>
      </w:r>
      <w:r w:rsidRPr="005D7A35">
        <w:rPr>
          <w:rFonts w:ascii="Times New Roman" w:hAnsi="Times New Roman" w:cs="Times New Roman"/>
          <w:sz w:val="28"/>
          <w:szCs w:val="28"/>
        </w:rPr>
        <w:t>Основные виды деятельности обучающихся указаны при изучении к</w:t>
      </w:r>
      <w:r w:rsidRPr="005D7A35">
        <w:rPr>
          <w:rFonts w:ascii="Times New Roman" w:hAnsi="Times New Roman" w:cs="Times New Roman"/>
          <w:sz w:val="28"/>
          <w:szCs w:val="28"/>
        </w:rPr>
        <w:t>а</w:t>
      </w:r>
      <w:r w:rsidRPr="005D7A35">
        <w:rPr>
          <w:rFonts w:ascii="Times New Roman" w:hAnsi="Times New Roman" w:cs="Times New Roman"/>
          <w:sz w:val="28"/>
          <w:szCs w:val="28"/>
        </w:rPr>
        <w:t>ждой монографической или обзорной темы и направлены на достижение пл</w:t>
      </w:r>
      <w:r w:rsidRPr="005D7A35">
        <w:rPr>
          <w:rFonts w:ascii="Times New Roman" w:hAnsi="Times New Roman" w:cs="Times New Roman"/>
          <w:sz w:val="28"/>
          <w:szCs w:val="28"/>
        </w:rPr>
        <w:t>а</w:t>
      </w:r>
      <w:r w:rsidRPr="005D7A35">
        <w:rPr>
          <w:rFonts w:ascii="Times New Roman" w:hAnsi="Times New Roman" w:cs="Times New Roman"/>
          <w:sz w:val="28"/>
          <w:szCs w:val="28"/>
        </w:rPr>
        <w:t>нируемых результатов обучения.</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7. </w:t>
      </w:r>
      <w:r w:rsidRPr="005D7A35">
        <w:rPr>
          <w:rFonts w:ascii="Times New Roman" w:hAnsi="Times New Roman" w:cs="Times New Roman"/>
          <w:i/>
          <w:sz w:val="28"/>
          <w:szCs w:val="28"/>
        </w:rPr>
        <w:t>Отличие углубленного уровня литературного образования от базового</w:t>
      </w:r>
      <w:r w:rsidRPr="005D7A35">
        <w:rPr>
          <w:rFonts w:ascii="Times New Roman" w:hAnsi="Times New Roman" w:cs="Times New Roman"/>
          <w:sz w:val="28"/>
          <w:szCs w:val="28"/>
        </w:rPr>
        <w:t xml:space="preserve"> обусловлено планируемыми предметными результатами, которые реализуются в отношении наиболее мотивированных и способных обучающихся в соотве</w:t>
      </w:r>
      <w:r w:rsidRPr="005D7A35">
        <w:rPr>
          <w:rFonts w:ascii="Times New Roman" w:hAnsi="Times New Roman" w:cs="Times New Roman"/>
          <w:sz w:val="28"/>
          <w:szCs w:val="28"/>
        </w:rPr>
        <w:t>т</w:t>
      </w:r>
      <w:r w:rsidRPr="005D7A35">
        <w:rPr>
          <w:rFonts w:ascii="Times New Roman" w:hAnsi="Times New Roman" w:cs="Times New Roman"/>
          <w:sz w:val="28"/>
          <w:szCs w:val="28"/>
        </w:rPr>
        <w:t>ствии с учебным планом образовательной организации, обеспечивающей пр</w:t>
      </w:r>
      <w:r w:rsidRPr="005D7A35">
        <w:rPr>
          <w:rFonts w:ascii="Times New Roman" w:hAnsi="Times New Roman" w:cs="Times New Roman"/>
          <w:sz w:val="28"/>
          <w:szCs w:val="28"/>
        </w:rPr>
        <w:t>о</w:t>
      </w:r>
      <w:r w:rsidRPr="005D7A35">
        <w:rPr>
          <w:rFonts w:ascii="Times New Roman" w:hAnsi="Times New Roman" w:cs="Times New Roman"/>
          <w:sz w:val="28"/>
          <w:szCs w:val="28"/>
        </w:rPr>
        <w:t>фильное обучение. Литературное образование на углубленном уровне на уро</w:t>
      </w:r>
      <w:r w:rsidRPr="005D7A35">
        <w:rPr>
          <w:rFonts w:ascii="Times New Roman" w:hAnsi="Times New Roman" w:cs="Times New Roman"/>
          <w:sz w:val="28"/>
          <w:szCs w:val="28"/>
        </w:rPr>
        <w:t>в</w:t>
      </w:r>
      <w:r w:rsidRPr="005D7A35">
        <w:rPr>
          <w:rFonts w:ascii="Times New Roman" w:hAnsi="Times New Roman" w:cs="Times New Roman"/>
          <w:sz w:val="28"/>
          <w:szCs w:val="28"/>
        </w:rPr>
        <w:t>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0B02A2" w:rsidRDefault="000B02A2" w:rsidP="000B02A2">
      <w:pPr>
        <w:ind w:right="57"/>
        <w:rPr>
          <w:rFonts w:ascii="Times New Roman" w:hAnsi="Times New Roman" w:cs="Times New Roman"/>
          <w:sz w:val="28"/>
          <w:szCs w:val="28"/>
        </w:rPr>
      </w:pPr>
      <w:r>
        <w:rPr>
          <w:rFonts w:ascii="Times New Roman" w:hAnsi="Times New Roman" w:cs="Times New Roman"/>
          <w:sz w:val="28"/>
          <w:szCs w:val="28"/>
        </w:rPr>
        <w:t>8. </w:t>
      </w:r>
      <w:r w:rsidRPr="005D7A35">
        <w:rPr>
          <w:rFonts w:ascii="Times New Roman" w:hAnsi="Times New Roman" w:cs="Times New Roman"/>
          <w:b/>
          <w:i/>
          <w:sz w:val="28"/>
          <w:szCs w:val="28"/>
        </w:rPr>
        <w:t xml:space="preserve">Цели изучения литературы на уровне </w:t>
      </w:r>
      <w:r w:rsidRPr="00FD048E">
        <w:rPr>
          <w:rFonts w:ascii="Times New Roman" w:hAnsi="Times New Roman" w:cs="Times New Roman"/>
          <w:b/>
          <w:i/>
          <w:sz w:val="28"/>
          <w:szCs w:val="28"/>
        </w:rPr>
        <w:t>СОО</w:t>
      </w:r>
      <w:r w:rsidRPr="005D7A35">
        <w:rPr>
          <w:rFonts w:ascii="Times New Roman" w:hAnsi="Times New Roman" w:cs="Times New Roman"/>
          <w:sz w:val="28"/>
          <w:szCs w:val="28"/>
        </w:rPr>
        <w:t xml:space="preserve"> состоят в сформирова</w:t>
      </w:r>
      <w:r w:rsidRPr="005D7A35">
        <w:rPr>
          <w:rFonts w:ascii="Times New Roman" w:hAnsi="Times New Roman" w:cs="Times New Roman"/>
          <w:sz w:val="28"/>
          <w:szCs w:val="28"/>
        </w:rPr>
        <w:t>н</w:t>
      </w:r>
      <w:r w:rsidRPr="005D7A35">
        <w:rPr>
          <w:rFonts w:ascii="Times New Roman" w:hAnsi="Times New Roman" w:cs="Times New Roman"/>
          <w:sz w:val="28"/>
          <w:szCs w:val="28"/>
        </w:rPr>
        <w:t>ности чувства причастности к отечественным культурным традициям, леж</w:t>
      </w:r>
      <w:r w:rsidRPr="005D7A35">
        <w:rPr>
          <w:rFonts w:ascii="Times New Roman" w:hAnsi="Times New Roman" w:cs="Times New Roman"/>
          <w:sz w:val="28"/>
          <w:szCs w:val="28"/>
        </w:rPr>
        <w:t>а</w:t>
      </w:r>
      <w:r w:rsidRPr="005D7A35">
        <w:rPr>
          <w:rFonts w:ascii="Times New Roman" w:hAnsi="Times New Roman" w:cs="Times New Roman"/>
          <w:sz w:val="28"/>
          <w:szCs w:val="28"/>
        </w:rPr>
        <w:t>щим в основе исторической преемственности поколений, и уважительного о</w:t>
      </w:r>
      <w:r w:rsidRPr="005D7A35">
        <w:rPr>
          <w:rFonts w:ascii="Times New Roman" w:hAnsi="Times New Roman" w:cs="Times New Roman"/>
          <w:sz w:val="28"/>
          <w:szCs w:val="28"/>
        </w:rPr>
        <w:t>т</w:t>
      </w:r>
      <w:r w:rsidRPr="005D7A35">
        <w:rPr>
          <w:rFonts w:ascii="Times New Roman" w:hAnsi="Times New Roman" w:cs="Times New Roman"/>
          <w:sz w:val="28"/>
          <w:szCs w:val="28"/>
        </w:rPr>
        <w:t>ношения к другим культурам, в развитии ценностно-смысловой сферы личн</w:t>
      </w:r>
      <w:r w:rsidRPr="005D7A35">
        <w:rPr>
          <w:rFonts w:ascii="Times New Roman" w:hAnsi="Times New Roman" w:cs="Times New Roman"/>
          <w:sz w:val="28"/>
          <w:szCs w:val="28"/>
        </w:rPr>
        <w:t>о</w:t>
      </w:r>
      <w:r w:rsidRPr="005D7A35">
        <w:rPr>
          <w:rFonts w:ascii="Times New Roman" w:hAnsi="Times New Roman" w:cs="Times New Roman"/>
          <w:sz w:val="28"/>
          <w:szCs w:val="28"/>
        </w:rPr>
        <w:t>сти на основе высоких этических идеалов, осознании ценностного отношения к литературе как неотъемлемой части культуры и взаимосвязей между язык</w:t>
      </w:r>
      <w:r w:rsidRPr="005D7A35">
        <w:rPr>
          <w:rFonts w:ascii="Times New Roman" w:hAnsi="Times New Roman" w:cs="Times New Roman"/>
          <w:sz w:val="28"/>
          <w:szCs w:val="28"/>
        </w:rPr>
        <w:t>о</w:t>
      </w:r>
      <w:r w:rsidRPr="005D7A35">
        <w:rPr>
          <w:rFonts w:ascii="Times New Roman" w:hAnsi="Times New Roman" w:cs="Times New Roman"/>
          <w:sz w:val="28"/>
          <w:szCs w:val="28"/>
        </w:rPr>
        <w:t xml:space="preserve">вым, литературным, интеллектуальным, духовно-нравственным развитием личности. </w:t>
      </w:r>
    </w:p>
    <w:p w:rsidR="000B02A2" w:rsidRDefault="000B02A2" w:rsidP="000B02A2">
      <w:pPr>
        <w:ind w:right="57"/>
        <w:rPr>
          <w:rFonts w:ascii="Times New Roman" w:hAnsi="Times New Roman" w:cs="Times New Roman"/>
          <w:sz w:val="28"/>
          <w:szCs w:val="28"/>
        </w:rPr>
      </w:pPr>
      <w:r w:rsidRPr="005D7A35">
        <w:rPr>
          <w:rFonts w:ascii="Times New Roman" w:hAnsi="Times New Roman" w:cs="Times New Roman"/>
          <w:sz w:val="28"/>
          <w:szCs w:val="28"/>
        </w:rPr>
        <w:t>Реализация этих целей связана с развитием читательских качеств и у</w:t>
      </w:r>
      <w:r w:rsidRPr="005D7A35">
        <w:rPr>
          <w:rFonts w:ascii="Times New Roman" w:hAnsi="Times New Roman" w:cs="Times New Roman"/>
          <w:sz w:val="28"/>
          <w:szCs w:val="28"/>
        </w:rPr>
        <w:t>с</w:t>
      </w:r>
      <w:r w:rsidRPr="005D7A35">
        <w:rPr>
          <w:rFonts w:ascii="Times New Roman" w:hAnsi="Times New Roman" w:cs="Times New Roman"/>
          <w:sz w:val="28"/>
          <w:szCs w:val="28"/>
        </w:rPr>
        <w:t>тойчивого интереса к чтению как средству приобщения к российскому литер</w:t>
      </w:r>
      <w:r w:rsidRPr="005D7A35">
        <w:rPr>
          <w:rFonts w:ascii="Times New Roman" w:hAnsi="Times New Roman" w:cs="Times New Roman"/>
          <w:sz w:val="28"/>
          <w:szCs w:val="28"/>
        </w:rPr>
        <w:t>а</w:t>
      </w:r>
      <w:r w:rsidRPr="005D7A35">
        <w:rPr>
          <w:rFonts w:ascii="Times New Roman" w:hAnsi="Times New Roman" w:cs="Times New Roman"/>
          <w:sz w:val="28"/>
          <w:szCs w:val="28"/>
        </w:rPr>
        <w:t>турному наследию и сокровищам отечественной и зарубежной культуры и б</w:t>
      </w:r>
      <w:r w:rsidRPr="005D7A35">
        <w:rPr>
          <w:rFonts w:ascii="Times New Roman" w:hAnsi="Times New Roman" w:cs="Times New Roman"/>
          <w:sz w:val="28"/>
          <w:szCs w:val="28"/>
        </w:rPr>
        <w:t>а</w:t>
      </w:r>
      <w:r w:rsidRPr="005D7A35">
        <w:rPr>
          <w:rFonts w:ascii="Times New Roman" w:hAnsi="Times New Roman" w:cs="Times New Roman"/>
          <w:sz w:val="28"/>
          <w:szCs w:val="28"/>
        </w:rPr>
        <w:t>зируется на знании содержания произведений, осмыслении поставленных в л</w:t>
      </w:r>
      <w:r w:rsidRPr="005D7A35">
        <w:rPr>
          <w:rFonts w:ascii="Times New Roman" w:hAnsi="Times New Roman" w:cs="Times New Roman"/>
          <w:sz w:val="28"/>
          <w:szCs w:val="28"/>
        </w:rPr>
        <w:t>и</w:t>
      </w:r>
      <w:r w:rsidRPr="005D7A35">
        <w:rPr>
          <w:rFonts w:ascii="Times New Roman" w:hAnsi="Times New Roman" w:cs="Times New Roman"/>
          <w:sz w:val="28"/>
          <w:szCs w:val="28"/>
        </w:rPr>
        <w:t>тературе проблем, формировании у обучающихся литературного вкуса, разв</w:t>
      </w:r>
      <w:r w:rsidRPr="005D7A35">
        <w:rPr>
          <w:rFonts w:ascii="Times New Roman" w:hAnsi="Times New Roman" w:cs="Times New Roman"/>
          <w:sz w:val="28"/>
          <w:szCs w:val="28"/>
        </w:rPr>
        <w:t>и</w:t>
      </w:r>
      <w:r w:rsidRPr="005D7A35">
        <w:rPr>
          <w:rFonts w:ascii="Times New Roman" w:hAnsi="Times New Roman" w:cs="Times New Roman"/>
          <w:sz w:val="28"/>
          <w:szCs w:val="28"/>
        </w:rPr>
        <w:t>тии филологической культуры, ведущей к овладению комплексным филолог</w:t>
      </w:r>
      <w:r w:rsidRPr="005D7A35">
        <w:rPr>
          <w:rFonts w:ascii="Times New Roman" w:hAnsi="Times New Roman" w:cs="Times New Roman"/>
          <w:sz w:val="28"/>
          <w:szCs w:val="28"/>
        </w:rPr>
        <w:t>и</w:t>
      </w:r>
      <w:r w:rsidRPr="005D7A35">
        <w:rPr>
          <w:rFonts w:ascii="Times New Roman" w:hAnsi="Times New Roman" w:cs="Times New Roman"/>
          <w:sz w:val="28"/>
          <w:szCs w:val="28"/>
        </w:rPr>
        <w:t>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w:t>
      </w:r>
      <w:r w:rsidRPr="005D7A35">
        <w:rPr>
          <w:rFonts w:ascii="Times New Roman" w:hAnsi="Times New Roman" w:cs="Times New Roman"/>
          <w:sz w:val="28"/>
          <w:szCs w:val="28"/>
        </w:rPr>
        <w:t>р</w:t>
      </w:r>
      <w:r w:rsidRPr="005D7A35">
        <w:rPr>
          <w:rFonts w:ascii="Times New Roman" w:hAnsi="Times New Roman" w:cs="Times New Roman"/>
          <w:sz w:val="28"/>
          <w:szCs w:val="28"/>
        </w:rPr>
        <w:t>шенствовать устную и письменную речь обучающихся на примере лучших л</w:t>
      </w:r>
      <w:r w:rsidRPr="005D7A35">
        <w:rPr>
          <w:rFonts w:ascii="Times New Roman" w:hAnsi="Times New Roman" w:cs="Times New Roman"/>
          <w:sz w:val="28"/>
          <w:szCs w:val="28"/>
        </w:rPr>
        <w:t>и</w:t>
      </w:r>
      <w:r w:rsidRPr="005D7A35">
        <w:rPr>
          <w:rFonts w:ascii="Times New Roman" w:hAnsi="Times New Roman" w:cs="Times New Roman"/>
          <w:sz w:val="28"/>
          <w:szCs w:val="28"/>
        </w:rPr>
        <w:t>тературных образцов, создавать собственные письменные творческие работы и устные доклады о прочитанных книгах, осуществлять целенаправленную по</w:t>
      </w:r>
      <w:r w:rsidRPr="005D7A35">
        <w:rPr>
          <w:rFonts w:ascii="Times New Roman" w:hAnsi="Times New Roman" w:cs="Times New Roman"/>
          <w:sz w:val="28"/>
          <w:szCs w:val="28"/>
        </w:rPr>
        <w:t>д</w:t>
      </w:r>
      <w:r w:rsidRPr="005D7A35">
        <w:rPr>
          <w:rFonts w:ascii="Times New Roman" w:hAnsi="Times New Roman" w:cs="Times New Roman"/>
          <w:sz w:val="28"/>
          <w:szCs w:val="28"/>
        </w:rPr>
        <w:t xml:space="preserve">готовку к будущей профессиональной деятельности, связанной с гуманитарной сферой. </w:t>
      </w:r>
    </w:p>
    <w:p w:rsidR="000B02A2" w:rsidRPr="005D7A35" w:rsidRDefault="000B02A2" w:rsidP="000B02A2">
      <w:pPr>
        <w:ind w:right="57"/>
        <w:rPr>
          <w:rFonts w:ascii="Times New Roman" w:hAnsi="Times New Roman" w:cs="Times New Roman"/>
          <w:b/>
          <w:i/>
          <w:sz w:val="28"/>
          <w:szCs w:val="28"/>
        </w:rPr>
      </w:pPr>
      <w:r w:rsidRPr="00FD048E">
        <w:rPr>
          <w:rFonts w:ascii="Times New Roman" w:hAnsi="Times New Roman" w:cs="Times New Roman"/>
          <w:b/>
          <w:i/>
          <w:sz w:val="28"/>
          <w:szCs w:val="28"/>
        </w:rPr>
        <w:t>9. </w:t>
      </w:r>
      <w:r w:rsidRPr="005D7A35">
        <w:rPr>
          <w:rFonts w:ascii="Times New Roman" w:hAnsi="Times New Roman" w:cs="Times New Roman"/>
          <w:b/>
          <w:i/>
          <w:sz w:val="28"/>
          <w:szCs w:val="28"/>
        </w:rPr>
        <w:t>Достижение указанных целей возможно при комплексном решении учебных и воспитательных задач, стоящих перед средним общим образ</w:t>
      </w:r>
      <w:r w:rsidRPr="005D7A35">
        <w:rPr>
          <w:rFonts w:ascii="Times New Roman" w:hAnsi="Times New Roman" w:cs="Times New Roman"/>
          <w:b/>
          <w:i/>
          <w:sz w:val="28"/>
          <w:szCs w:val="28"/>
        </w:rPr>
        <w:t>о</w:t>
      </w:r>
      <w:r w:rsidRPr="005D7A35">
        <w:rPr>
          <w:rFonts w:ascii="Times New Roman" w:hAnsi="Times New Roman" w:cs="Times New Roman"/>
          <w:b/>
          <w:i/>
          <w:sz w:val="28"/>
          <w:szCs w:val="28"/>
        </w:rPr>
        <w:lastRenderedPageBreak/>
        <w:t>ванием и сформулированных во ФГОС СОО.</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9.1. </w:t>
      </w:r>
      <w:r w:rsidRPr="005D7A35">
        <w:rPr>
          <w:rFonts w:ascii="Times New Roman" w:hAnsi="Times New Roman" w:cs="Times New Roman"/>
          <w:sz w:val="28"/>
          <w:szCs w:val="28"/>
        </w:rPr>
        <w:t>Задачи, связанные с формированием чувства причастности к отеч</w:t>
      </w:r>
      <w:r w:rsidRPr="005D7A35">
        <w:rPr>
          <w:rFonts w:ascii="Times New Roman" w:hAnsi="Times New Roman" w:cs="Times New Roman"/>
          <w:sz w:val="28"/>
          <w:szCs w:val="28"/>
        </w:rPr>
        <w:t>е</w:t>
      </w:r>
      <w:r w:rsidRPr="005D7A35">
        <w:rPr>
          <w:rFonts w:ascii="Times New Roman" w:hAnsi="Times New Roman" w:cs="Times New Roman"/>
          <w:sz w:val="28"/>
          <w:szCs w:val="28"/>
        </w:rPr>
        <w:t>ственным традициям и осознанием исторической преемственности поколений, включением в языковое пространство русской культуры, воспитанием ценн</w:t>
      </w:r>
      <w:r w:rsidRPr="005D7A35">
        <w:rPr>
          <w:rFonts w:ascii="Times New Roman" w:hAnsi="Times New Roman" w:cs="Times New Roman"/>
          <w:sz w:val="28"/>
          <w:szCs w:val="28"/>
        </w:rPr>
        <w:t>о</w:t>
      </w:r>
      <w:r w:rsidRPr="005D7A35">
        <w:rPr>
          <w:rFonts w:ascii="Times New Roman" w:hAnsi="Times New Roman" w:cs="Times New Roman"/>
          <w:sz w:val="28"/>
          <w:szCs w:val="28"/>
        </w:rPr>
        <w:t>стного отношения к литературе как неотъемлемой части культуры, состоят в систематическом приобщении обучающихся к наследию отечественной и зар</w:t>
      </w:r>
      <w:r w:rsidRPr="005D7A35">
        <w:rPr>
          <w:rFonts w:ascii="Times New Roman" w:hAnsi="Times New Roman" w:cs="Times New Roman"/>
          <w:sz w:val="28"/>
          <w:szCs w:val="28"/>
        </w:rPr>
        <w:t>у</w:t>
      </w:r>
      <w:r w:rsidRPr="005D7A35">
        <w:rPr>
          <w:rFonts w:ascii="Times New Roman" w:hAnsi="Times New Roman" w:cs="Times New Roman"/>
          <w:sz w:val="28"/>
          <w:szCs w:val="28"/>
        </w:rPr>
        <w:t>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ее изучения духовного опыта чел</w:t>
      </w:r>
      <w:r w:rsidRPr="005D7A35">
        <w:rPr>
          <w:rFonts w:ascii="Times New Roman" w:hAnsi="Times New Roman" w:cs="Times New Roman"/>
          <w:sz w:val="28"/>
          <w:szCs w:val="28"/>
        </w:rPr>
        <w:t>о</w:t>
      </w:r>
      <w:r w:rsidRPr="005D7A35">
        <w:rPr>
          <w:rFonts w:ascii="Times New Roman" w:hAnsi="Times New Roman" w:cs="Times New Roman"/>
          <w:sz w:val="28"/>
          <w:szCs w:val="28"/>
        </w:rPr>
        <w:t>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w:t>
      </w:r>
      <w:r w:rsidRPr="005D7A35">
        <w:rPr>
          <w:rFonts w:ascii="Times New Roman" w:hAnsi="Times New Roman" w:cs="Times New Roman"/>
          <w:sz w:val="28"/>
          <w:szCs w:val="28"/>
        </w:rPr>
        <w:t>е</w:t>
      </w:r>
      <w:r w:rsidRPr="005D7A35">
        <w:rPr>
          <w:rFonts w:ascii="Times New Roman" w:hAnsi="Times New Roman" w:cs="Times New Roman"/>
          <w:sz w:val="28"/>
          <w:szCs w:val="28"/>
        </w:rPr>
        <w:t>ний.</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9.2. </w:t>
      </w:r>
      <w:r w:rsidRPr="005D7A35">
        <w:rPr>
          <w:rFonts w:ascii="Times New Roman" w:hAnsi="Times New Roman" w:cs="Times New Roman"/>
          <w:sz w:val="28"/>
          <w:szCs w:val="28"/>
        </w:rPr>
        <w:t>Задачи, связанные с формированием устойчивого интереса к чтению как средству познания отечественной и других культур, уважительного отн</w:t>
      </w:r>
      <w:r w:rsidRPr="005D7A35">
        <w:rPr>
          <w:rFonts w:ascii="Times New Roman" w:hAnsi="Times New Roman" w:cs="Times New Roman"/>
          <w:sz w:val="28"/>
          <w:szCs w:val="28"/>
        </w:rPr>
        <w:t>о</w:t>
      </w:r>
      <w:r w:rsidRPr="005D7A35">
        <w:rPr>
          <w:rFonts w:ascii="Times New Roman" w:hAnsi="Times New Roman" w:cs="Times New Roman"/>
          <w:sz w:val="28"/>
          <w:szCs w:val="28"/>
        </w:rPr>
        <w:t>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литературы н</w:t>
      </w:r>
      <w:r w:rsidRPr="005D7A35">
        <w:rPr>
          <w:rFonts w:ascii="Times New Roman" w:hAnsi="Times New Roman" w:cs="Times New Roman"/>
          <w:sz w:val="28"/>
          <w:szCs w:val="28"/>
        </w:rPr>
        <w:t>а</w:t>
      </w:r>
      <w:r w:rsidRPr="005D7A35">
        <w:rPr>
          <w:rFonts w:ascii="Times New Roman" w:hAnsi="Times New Roman" w:cs="Times New Roman"/>
          <w:sz w:val="28"/>
          <w:szCs w:val="28"/>
        </w:rPr>
        <w:t>родов России, сознательное включение чтения в собственную досуговую де</w:t>
      </w:r>
      <w:r w:rsidRPr="005D7A35">
        <w:rPr>
          <w:rFonts w:ascii="Times New Roman" w:hAnsi="Times New Roman" w:cs="Times New Roman"/>
          <w:sz w:val="28"/>
          <w:szCs w:val="28"/>
        </w:rPr>
        <w:t>я</w:t>
      </w:r>
      <w:r w:rsidRPr="005D7A35">
        <w:rPr>
          <w:rFonts w:ascii="Times New Roman" w:hAnsi="Times New Roman" w:cs="Times New Roman"/>
          <w:sz w:val="28"/>
          <w:szCs w:val="28"/>
        </w:rPr>
        <w:t>тельность и умение планировать и корректировать свою программу чтения, участвовать во внеурочных мероприятиях, содействующих повышению инт</w:t>
      </w:r>
      <w:r w:rsidRPr="005D7A35">
        <w:rPr>
          <w:rFonts w:ascii="Times New Roman" w:hAnsi="Times New Roman" w:cs="Times New Roman"/>
          <w:sz w:val="28"/>
          <w:szCs w:val="28"/>
        </w:rPr>
        <w:t>е</w:t>
      </w:r>
      <w:r w:rsidRPr="005D7A35">
        <w:rPr>
          <w:rFonts w:ascii="Times New Roman" w:hAnsi="Times New Roman" w:cs="Times New Roman"/>
          <w:sz w:val="28"/>
          <w:szCs w:val="28"/>
        </w:rPr>
        <w:t>реса к литературе, чтению, образованию, книжной культуре, и вовлекать к этот процесс своих сверстников.</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9.3. </w:t>
      </w:r>
      <w:r w:rsidRPr="005D7A35">
        <w:rPr>
          <w:rFonts w:ascii="Times New Roman" w:hAnsi="Times New Roman" w:cs="Times New Roman"/>
          <w:sz w:val="28"/>
          <w:szCs w:val="28"/>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w:t>
      </w:r>
      <w:r w:rsidRPr="005D7A35">
        <w:rPr>
          <w:rFonts w:ascii="Times New Roman" w:hAnsi="Times New Roman" w:cs="Times New Roman"/>
          <w:sz w:val="28"/>
          <w:szCs w:val="28"/>
        </w:rPr>
        <w:t>в</w:t>
      </w:r>
      <w:r w:rsidRPr="005D7A35">
        <w:rPr>
          <w:rFonts w:ascii="Times New Roman" w:hAnsi="Times New Roman" w:cs="Times New Roman"/>
          <w:sz w:val="28"/>
          <w:szCs w:val="28"/>
        </w:rPr>
        <w:t>лены на развитие умений комплексного филологического анализа художес</w:t>
      </w:r>
      <w:r w:rsidRPr="005D7A35">
        <w:rPr>
          <w:rFonts w:ascii="Times New Roman" w:hAnsi="Times New Roman" w:cs="Times New Roman"/>
          <w:sz w:val="28"/>
          <w:szCs w:val="28"/>
        </w:rPr>
        <w:t>т</w:t>
      </w:r>
      <w:r w:rsidRPr="005D7A35">
        <w:rPr>
          <w:rFonts w:ascii="Times New Roman" w:hAnsi="Times New Roman" w:cs="Times New Roman"/>
          <w:sz w:val="28"/>
          <w:szCs w:val="28"/>
        </w:rPr>
        <w:t>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учетом историко-литературной обусловленн</w:t>
      </w:r>
      <w:r w:rsidRPr="005D7A35">
        <w:rPr>
          <w:rFonts w:ascii="Times New Roman" w:hAnsi="Times New Roman" w:cs="Times New Roman"/>
          <w:sz w:val="28"/>
          <w:szCs w:val="28"/>
        </w:rPr>
        <w:t>о</w:t>
      </w:r>
      <w:r w:rsidRPr="005D7A35">
        <w:rPr>
          <w:rFonts w:ascii="Times New Roman" w:hAnsi="Times New Roman" w:cs="Times New Roman"/>
          <w:sz w:val="28"/>
          <w:szCs w:val="28"/>
        </w:rPr>
        <w:t>сти, культурного контекста и связей с современностью на основе понимания и осмысленного использования в процессе анализа и интерпретации произвед</w:t>
      </w:r>
      <w:r w:rsidRPr="005D7A35">
        <w:rPr>
          <w:rFonts w:ascii="Times New Roman" w:hAnsi="Times New Roman" w:cs="Times New Roman"/>
          <w:sz w:val="28"/>
          <w:szCs w:val="28"/>
        </w:rPr>
        <w:t>е</w:t>
      </w:r>
      <w:r w:rsidRPr="005D7A35">
        <w:rPr>
          <w:rFonts w:ascii="Times New Roman" w:hAnsi="Times New Roman" w:cs="Times New Roman"/>
          <w:sz w:val="28"/>
          <w:szCs w:val="28"/>
        </w:rPr>
        <w:t>ний художественной литературы терминологического аппарата современного литературоведения, а также элементов искусствоведения, театроведения, кин</w:t>
      </w:r>
      <w:r w:rsidRPr="005D7A35">
        <w:rPr>
          <w:rFonts w:ascii="Times New Roman" w:hAnsi="Times New Roman" w:cs="Times New Roman"/>
          <w:sz w:val="28"/>
          <w:szCs w:val="28"/>
        </w:rPr>
        <w:t>о</w:t>
      </w:r>
      <w:r w:rsidRPr="005D7A35">
        <w:rPr>
          <w:rFonts w:ascii="Times New Roman" w:hAnsi="Times New Roman" w:cs="Times New Roman"/>
          <w:sz w:val="28"/>
          <w:szCs w:val="28"/>
        </w:rPr>
        <w:t>ведения.</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9.4. З</w:t>
      </w:r>
      <w:r w:rsidRPr="005D7A35">
        <w:rPr>
          <w:rFonts w:ascii="Times New Roman" w:hAnsi="Times New Roman" w:cs="Times New Roman"/>
          <w:sz w:val="28"/>
          <w:szCs w:val="28"/>
        </w:rPr>
        <w:t>адачи</w:t>
      </w:r>
      <w:r>
        <w:rPr>
          <w:rFonts w:ascii="Times New Roman" w:hAnsi="Times New Roman" w:cs="Times New Roman"/>
          <w:sz w:val="28"/>
          <w:szCs w:val="28"/>
        </w:rPr>
        <w:t>, связанные</w:t>
      </w:r>
      <w:r w:rsidRPr="005D7A35">
        <w:rPr>
          <w:rFonts w:ascii="Times New Roman" w:hAnsi="Times New Roman" w:cs="Times New Roman"/>
          <w:sz w:val="28"/>
          <w:szCs w:val="28"/>
        </w:rPr>
        <w:t xml:space="preserve">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w:t>
      </w:r>
      <w:r w:rsidRPr="005D7A35">
        <w:rPr>
          <w:rFonts w:ascii="Times New Roman" w:hAnsi="Times New Roman" w:cs="Times New Roman"/>
          <w:sz w:val="28"/>
          <w:szCs w:val="28"/>
        </w:rPr>
        <w:t>н</w:t>
      </w:r>
      <w:r w:rsidRPr="005D7A35">
        <w:rPr>
          <w:rFonts w:ascii="Times New Roman" w:hAnsi="Times New Roman" w:cs="Times New Roman"/>
          <w:sz w:val="28"/>
          <w:szCs w:val="28"/>
        </w:rPr>
        <w:t xml:space="preserve">ности элементов формы и содержания литературного произведения, а также </w:t>
      </w:r>
      <w:r w:rsidRPr="005D7A35">
        <w:rPr>
          <w:rFonts w:ascii="Times New Roman" w:hAnsi="Times New Roman" w:cs="Times New Roman"/>
          <w:sz w:val="28"/>
          <w:szCs w:val="28"/>
        </w:rPr>
        <w:lastRenderedPageBreak/>
        <w:t>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w:t>
      </w:r>
      <w:r w:rsidRPr="005D7A35">
        <w:rPr>
          <w:rFonts w:ascii="Times New Roman" w:hAnsi="Times New Roman" w:cs="Times New Roman"/>
          <w:sz w:val="28"/>
          <w:szCs w:val="28"/>
        </w:rPr>
        <w:t>т</w:t>
      </w:r>
      <w:r w:rsidRPr="005D7A35">
        <w:rPr>
          <w:rFonts w:ascii="Times New Roman" w:hAnsi="Times New Roman" w:cs="Times New Roman"/>
          <w:sz w:val="28"/>
          <w:szCs w:val="28"/>
        </w:rPr>
        <w:t>ва, культуры читательского восприятия, качеств квалифицированного читат</w:t>
      </w:r>
      <w:r w:rsidRPr="005D7A35">
        <w:rPr>
          <w:rFonts w:ascii="Times New Roman" w:hAnsi="Times New Roman" w:cs="Times New Roman"/>
          <w:sz w:val="28"/>
          <w:szCs w:val="28"/>
        </w:rPr>
        <w:t>е</w:t>
      </w:r>
      <w:r w:rsidRPr="005D7A35">
        <w:rPr>
          <w:rFonts w:ascii="Times New Roman" w:hAnsi="Times New Roman" w:cs="Times New Roman"/>
          <w:sz w:val="28"/>
          <w:szCs w:val="28"/>
        </w:rPr>
        <w:t>ля, обладающего образным и аналитическим мышлением, эстетическим вк</w:t>
      </w:r>
      <w:r w:rsidRPr="005D7A35">
        <w:rPr>
          <w:rFonts w:ascii="Times New Roman" w:hAnsi="Times New Roman" w:cs="Times New Roman"/>
          <w:sz w:val="28"/>
          <w:szCs w:val="28"/>
        </w:rPr>
        <w:t>у</w:t>
      </w:r>
      <w:r w:rsidRPr="005D7A35">
        <w:rPr>
          <w:rFonts w:ascii="Times New Roman" w:hAnsi="Times New Roman" w:cs="Times New Roman"/>
          <w:sz w:val="28"/>
          <w:szCs w:val="28"/>
        </w:rPr>
        <w:t>сом, интеллектуальными и творческими способностями, эмоциональной о</w:t>
      </w:r>
      <w:r w:rsidRPr="005D7A35">
        <w:rPr>
          <w:rFonts w:ascii="Times New Roman" w:hAnsi="Times New Roman" w:cs="Times New Roman"/>
          <w:sz w:val="28"/>
          <w:szCs w:val="28"/>
        </w:rPr>
        <w:t>т</w:t>
      </w:r>
      <w:r w:rsidRPr="005D7A35">
        <w:rPr>
          <w:rFonts w:ascii="Times New Roman" w:hAnsi="Times New Roman" w:cs="Times New Roman"/>
          <w:sz w:val="28"/>
          <w:szCs w:val="28"/>
        </w:rPr>
        <w:t>зывчивостью, а также умением сопоставлять произведения русской и зарубе</w:t>
      </w:r>
      <w:r w:rsidRPr="005D7A35">
        <w:rPr>
          <w:rFonts w:ascii="Times New Roman" w:hAnsi="Times New Roman" w:cs="Times New Roman"/>
          <w:sz w:val="28"/>
          <w:szCs w:val="28"/>
        </w:rPr>
        <w:t>ж</w:t>
      </w:r>
      <w:r w:rsidRPr="005D7A35">
        <w:rPr>
          <w:rFonts w:ascii="Times New Roman" w:hAnsi="Times New Roman" w:cs="Times New Roman"/>
          <w:sz w:val="28"/>
          <w:szCs w:val="28"/>
        </w:rPr>
        <w:t>ной литературы и сравнивать их с научными, критическими и художественн</w:t>
      </w:r>
      <w:r w:rsidRPr="005D7A35">
        <w:rPr>
          <w:rFonts w:ascii="Times New Roman" w:hAnsi="Times New Roman" w:cs="Times New Roman"/>
          <w:sz w:val="28"/>
          <w:szCs w:val="28"/>
        </w:rPr>
        <w:t>ы</w:t>
      </w:r>
      <w:r w:rsidRPr="005D7A35">
        <w:rPr>
          <w:rFonts w:ascii="Times New Roman" w:hAnsi="Times New Roman" w:cs="Times New Roman"/>
          <w:sz w:val="28"/>
          <w:szCs w:val="28"/>
        </w:rPr>
        <w:t>ми интерпретациями в других видах искусств, развитием представлений об о</w:t>
      </w:r>
      <w:r w:rsidRPr="005D7A35">
        <w:rPr>
          <w:rFonts w:ascii="Times New Roman" w:hAnsi="Times New Roman" w:cs="Times New Roman"/>
          <w:sz w:val="28"/>
          <w:szCs w:val="28"/>
        </w:rPr>
        <w:t>с</w:t>
      </w:r>
      <w:r w:rsidRPr="005D7A35">
        <w:rPr>
          <w:rFonts w:ascii="Times New Roman" w:hAnsi="Times New Roman" w:cs="Times New Roman"/>
          <w:sz w:val="28"/>
          <w:szCs w:val="28"/>
        </w:rPr>
        <w:t>новных направлениях литературной критики, о современных профессионал</w:t>
      </w:r>
      <w:r w:rsidRPr="005D7A35">
        <w:rPr>
          <w:rFonts w:ascii="Times New Roman" w:hAnsi="Times New Roman" w:cs="Times New Roman"/>
          <w:sz w:val="28"/>
          <w:szCs w:val="28"/>
        </w:rPr>
        <w:t>ь</w:t>
      </w:r>
      <w:r w:rsidRPr="005D7A35">
        <w:rPr>
          <w:rFonts w:ascii="Times New Roman" w:hAnsi="Times New Roman" w:cs="Times New Roman"/>
          <w:sz w:val="28"/>
          <w:szCs w:val="28"/>
        </w:rPr>
        <w:t>ных подходах к анализу художественного текста в литературоведении, разв</w:t>
      </w:r>
      <w:r w:rsidRPr="005D7A35">
        <w:rPr>
          <w:rFonts w:ascii="Times New Roman" w:hAnsi="Times New Roman" w:cs="Times New Roman"/>
          <w:sz w:val="28"/>
          <w:szCs w:val="28"/>
        </w:rPr>
        <w:t>и</w:t>
      </w:r>
      <w:r w:rsidRPr="005D7A35">
        <w:rPr>
          <w:rFonts w:ascii="Times New Roman" w:hAnsi="Times New Roman" w:cs="Times New Roman"/>
          <w:sz w:val="28"/>
          <w:szCs w:val="28"/>
        </w:rPr>
        <w:t>тием способности осуществлять поиск, отбор, анализ, структурирование и предъявление информации с использованием различных ресурсов, включая р</w:t>
      </w:r>
      <w:r w:rsidRPr="005D7A35">
        <w:rPr>
          <w:rFonts w:ascii="Times New Roman" w:hAnsi="Times New Roman" w:cs="Times New Roman"/>
          <w:sz w:val="28"/>
          <w:szCs w:val="28"/>
        </w:rPr>
        <w:t>а</w:t>
      </w:r>
      <w:r w:rsidRPr="005D7A35">
        <w:rPr>
          <w:rFonts w:ascii="Times New Roman" w:hAnsi="Times New Roman" w:cs="Times New Roman"/>
          <w:sz w:val="28"/>
          <w:szCs w:val="28"/>
        </w:rPr>
        <w:t>боту с книгой в традиционных и электронных библиотечных системах и мед</w:t>
      </w:r>
      <w:r w:rsidRPr="005D7A35">
        <w:rPr>
          <w:rFonts w:ascii="Times New Roman" w:hAnsi="Times New Roman" w:cs="Times New Roman"/>
          <w:sz w:val="28"/>
          <w:szCs w:val="28"/>
        </w:rPr>
        <w:t>и</w:t>
      </w:r>
      <w:r w:rsidRPr="005D7A35">
        <w:rPr>
          <w:rFonts w:ascii="Times New Roman" w:hAnsi="Times New Roman" w:cs="Times New Roman"/>
          <w:sz w:val="28"/>
          <w:szCs w:val="28"/>
        </w:rPr>
        <w:t>апространстве, владением основами учебной проектно-исследовательской де</w:t>
      </w:r>
      <w:r w:rsidRPr="005D7A35">
        <w:rPr>
          <w:rFonts w:ascii="Times New Roman" w:hAnsi="Times New Roman" w:cs="Times New Roman"/>
          <w:sz w:val="28"/>
          <w:szCs w:val="28"/>
        </w:rPr>
        <w:t>я</w:t>
      </w:r>
      <w:r w:rsidRPr="005D7A35">
        <w:rPr>
          <w:rFonts w:ascii="Times New Roman" w:hAnsi="Times New Roman" w:cs="Times New Roman"/>
          <w:sz w:val="28"/>
          <w:szCs w:val="28"/>
        </w:rPr>
        <w:t>тельности историко- и теоретико-литературного характера, в том числе созд</w:t>
      </w:r>
      <w:r w:rsidRPr="005D7A35">
        <w:rPr>
          <w:rFonts w:ascii="Times New Roman" w:hAnsi="Times New Roman" w:cs="Times New Roman"/>
          <w:sz w:val="28"/>
          <w:szCs w:val="28"/>
        </w:rPr>
        <w:t>а</w:t>
      </w:r>
      <w:r w:rsidRPr="005D7A35">
        <w:rPr>
          <w:rFonts w:ascii="Times New Roman" w:hAnsi="Times New Roman" w:cs="Times New Roman"/>
          <w:sz w:val="28"/>
          <w:szCs w:val="28"/>
        </w:rPr>
        <w:t>ния медиапроектов, различными приемами цитирования и творческой перер</w:t>
      </w:r>
      <w:r w:rsidRPr="005D7A35">
        <w:rPr>
          <w:rFonts w:ascii="Times New Roman" w:hAnsi="Times New Roman" w:cs="Times New Roman"/>
          <w:sz w:val="28"/>
          <w:szCs w:val="28"/>
        </w:rPr>
        <w:t>а</w:t>
      </w:r>
      <w:r w:rsidRPr="005D7A35">
        <w:rPr>
          <w:rFonts w:ascii="Times New Roman" w:hAnsi="Times New Roman" w:cs="Times New Roman"/>
          <w:sz w:val="28"/>
          <w:szCs w:val="28"/>
        </w:rPr>
        <w:t>ботки текстов.</w:t>
      </w:r>
    </w:p>
    <w:p w:rsidR="000B02A2" w:rsidRDefault="000B02A2" w:rsidP="000B02A2">
      <w:pPr>
        <w:ind w:right="57"/>
        <w:rPr>
          <w:rFonts w:ascii="Times New Roman" w:hAnsi="Times New Roman" w:cs="Times New Roman"/>
          <w:sz w:val="28"/>
          <w:szCs w:val="28"/>
        </w:rPr>
      </w:pPr>
      <w:r>
        <w:rPr>
          <w:rFonts w:ascii="Times New Roman" w:hAnsi="Times New Roman" w:cs="Times New Roman"/>
          <w:sz w:val="28"/>
          <w:szCs w:val="28"/>
        </w:rPr>
        <w:t>9.5. </w:t>
      </w:r>
      <w:r w:rsidRPr="005D7A35">
        <w:rPr>
          <w:rFonts w:ascii="Times New Roman" w:hAnsi="Times New Roman" w:cs="Times New Roman"/>
          <w:sz w:val="28"/>
          <w:szCs w:val="28"/>
        </w:rPr>
        <w:t>Задачи, связанные с осознанием обучающимися коммуникативно-эстетических возможностей языка, нацелены на развитие представлений о л</w:t>
      </w:r>
      <w:r w:rsidRPr="005D7A35">
        <w:rPr>
          <w:rFonts w:ascii="Times New Roman" w:hAnsi="Times New Roman" w:cs="Times New Roman"/>
          <w:sz w:val="28"/>
          <w:szCs w:val="28"/>
        </w:rPr>
        <w:t>и</w:t>
      </w:r>
      <w:r w:rsidRPr="005D7A35">
        <w:rPr>
          <w:rFonts w:ascii="Times New Roman" w:hAnsi="Times New Roman" w:cs="Times New Roman"/>
          <w:sz w:val="28"/>
          <w:szCs w:val="28"/>
        </w:rPr>
        <w:t>тературном произведении как явлении словесного искусства и об изобраз</w:t>
      </w:r>
      <w:r w:rsidRPr="005D7A35">
        <w:rPr>
          <w:rFonts w:ascii="Times New Roman" w:hAnsi="Times New Roman" w:cs="Times New Roman"/>
          <w:sz w:val="28"/>
          <w:szCs w:val="28"/>
        </w:rPr>
        <w:t>и</w:t>
      </w:r>
      <w:r w:rsidRPr="005D7A35">
        <w:rPr>
          <w:rFonts w:ascii="Times New Roman" w:hAnsi="Times New Roman" w:cs="Times New Roman"/>
          <w:sz w:val="28"/>
          <w:szCs w:val="28"/>
        </w:rPr>
        <w:t>тельно-выразительных возможностях русского языка в литературных текстах, на свободное владение разными способами информационной переработки те</w:t>
      </w:r>
      <w:r w:rsidRPr="005D7A35">
        <w:rPr>
          <w:rFonts w:ascii="Times New Roman" w:hAnsi="Times New Roman" w:cs="Times New Roman"/>
          <w:sz w:val="28"/>
          <w:szCs w:val="28"/>
        </w:rPr>
        <w:t>к</w:t>
      </w:r>
      <w:r w:rsidRPr="005D7A35">
        <w:rPr>
          <w:rFonts w:ascii="Times New Roman" w:hAnsi="Times New Roman" w:cs="Times New Roman"/>
          <w:sz w:val="28"/>
          <w:szCs w:val="28"/>
        </w:rPr>
        <w:t>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w:t>
      </w:r>
      <w:r w:rsidRPr="005D7A35">
        <w:rPr>
          <w:rFonts w:ascii="Times New Roman" w:hAnsi="Times New Roman" w:cs="Times New Roman"/>
          <w:sz w:val="28"/>
          <w:szCs w:val="28"/>
        </w:rPr>
        <w:t>а</w:t>
      </w:r>
      <w:r w:rsidRPr="005D7A35">
        <w:rPr>
          <w:rFonts w:ascii="Times New Roman" w:hAnsi="Times New Roman" w:cs="Times New Roman"/>
          <w:sz w:val="28"/>
          <w:szCs w:val="28"/>
        </w:rPr>
        <w:t>учной жизни филологического сообщества, в том числе в Интернете.</w:t>
      </w:r>
    </w:p>
    <w:p w:rsidR="000B02A2" w:rsidRDefault="000B02A2" w:rsidP="000B02A2">
      <w:pPr>
        <w:ind w:right="57"/>
        <w:rPr>
          <w:rFonts w:ascii="Times New Roman" w:hAnsi="Times New Roman" w:cs="Times New Roman"/>
          <w:sz w:val="28"/>
          <w:szCs w:val="28"/>
        </w:rPr>
      </w:pPr>
      <w:r w:rsidRPr="005D7A35">
        <w:rPr>
          <w:rFonts w:ascii="Times New Roman" w:hAnsi="Times New Roman" w:cs="Times New Roman"/>
          <w:sz w:val="28"/>
          <w:szCs w:val="28"/>
        </w:rPr>
        <w:t>Углубленное изучение литературы осуществляется в соответствии с учебным планом профиля обучения с ориентацией на будущую сферу профе</w:t>
      </w:r>
      <w:r w:rsidRPr="005D7A35">
        <w:rPr>
          <w:rFonts w:ascii="Times New Roman" w:hAnsi="Times New Roman" w:cs="Times New Roman"/>
          <w:sz w:val="28"/>
          <w:szCs w:val="28"/>
        </w:rPr>
        <w:t>с</w:t>
      </w:r>
      <w:r w:rsidRPr="005D7A35">
        <w:rPr>
          <w:rFonts w:ascii="Times New Roman" w:hAnsi="Times New Roman" w:cs="Times New Roman"/>
          <w:sz w:val="28"/>
          <w:szCs w:val="28"/>
        </w:rPr>
        <w:t>сиональной деятельности обучаю</w:t>
      </w:r>
      <w:r>
        <w:rPr>
          <w:rFonts w:ascii="Times New Roman" w:hAnsi="Times New Roman" w:cs="Times New Roman"/>
          <w:sz w:val="28"/>
          <w:szCs w:val="28"/>
        </w:rPr>
        <w:t>щихся. В учебном плане предмет «Литерат</w:t>
      </w:r>
      <w:r>
        <w:rPr>
          <w:rFonts w:ascii="Times New Roman" w:hAnsi="Times New Roman" w:cs="Times New Roman"/>
          <w:sz w:val="28"/>
          <w:szCs w:val="28"/>
        </w:rPr>
        <w:t>у</w:t>
      </w:r>
      <w:r>
        <w:rPr>
          <w:rFonts w:ascii="Times New Roman" w:hAnsi="Times New Roman" w:cs="Times New Roman"/>
          <w:sz w:val="28"/>
          <w:szCs w:val="28"/>
        </w:rPr>
        <w:t>ра»</w:t>
      </w:r>
      <w:r w:rsidRPr="005D7A35">
        <w:rPr>
          <w:rFonts w:ascii="Times New Roman" w:hAnsi="Times New Roman" w:cs="Times New Roman"/>
          <w:sz w:val="28"/>
          <w:szCs w:val="28"/>
        </w:rPr>
        <w:t xml:space="preserve"> на углубленном уровне на уровне среднего общего образования преемс</w:t>
      </w:r>
      <w:r w:rsidRPr="005D7A35">
        <w:rPr>
          <w:rFonts w:ascii="Times New Roman" w:hAnsi="Times New Roman" w:cs="Times New Roman"/>
          <w:sz w:val="28"/>
          <w:szCs w:val="28"/>
        </w:rPr>
        <w:t>т</w:t>
      </w:r>
      <w:r w:rsidRPr="005D7A35">
        <w:rPr>
          <w:rFonts w:ascii="Times New Roman" w:hAnsi="Times New Roman" w:cs="Times New Roman"/>
          <w:sz w:val="28"/>
          <w:szCs w:val="28"/>
        </w:rPr>
        <w:t>венен по</w:t>
      </w:r>
      <w:r>
        <w:rPr>
          <w:rFonts w:ascii="Times New Roman" w:hAnsi="Times New Roman" w:cs="Times New Roman"/>
          <w:sz w:val="28"/>
          <w:szCs w:val="28"/>
        </w:rPr>
        <w:t xml:space="preserve"> отношению к учебному предмету «Литература»</w:t>
      </w:r>
      <w:r w:rsidRPr="005D7A35">
        <w:rPr>
          <w:rFonts w:ascii="Times New Roman" w:hAnsi="Times New Roman" w:cs="Times New Roman"/>
          <w:sz w:val="28"/>
          <w:szCs w:val="28"/>
        </w:rPr>
        <w:t xml:space="preserve"> на уровне основного общего образования и основан на базовом курсе литературы.</w:t>
      </w:r>
    </w:p>
    <w:p w:rsidR="00CE56B2" w:rsidRDefault="00CE56B2" w:rsidP="000B02A2">
      <w:pPr>
        <w:widowControl/>
        <w:autoSpaceDE/>
        <w:autoSpaceDN/>
        <w:adjustRightInd/>
        <w:ind w:firstLine="709"/>
        <w:rPr>
          <w:rFonts w:ascii="Times New Roman" w:hAnsi="Times New Roman" w:cs="Times New Roman"/>
          <w:b/>
          <w:i/>
          <w:sz w:val="28"/>
          <w:szCs w:val="28"/>
          <w:lang w:eastAsia="en-US"/>
        </w:rPr>
      </w:pPr>
    </w:p>
    <w:p w:rsidR="000B02A2" w:rsidRDefault="000B02A2" w:rsidP="000B02A2">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Место учебного предме</w:t>
      </w:r>
      <w:r>
        <w:rPr>
          <w:rFonts w:ascii="Times New Roman" w:hAnsi="Times New Roman" w:cs="Times New Roman"/>
          <w:b/>
          <w:i/>
          <w:sz w:val="28"/>
          <w:szCs w:val="28"/>
          <w:lang w:eastAsia="en-US"/>
        </w:rPr>
        <w:t>та «Литература» в учебном плане</w:t>
      </w:r>
    </w:p>
    <w:p w:rsidR="000B02A2" w:rsidRPr="005D7A35" w:rsidRDefault="000B02A2" w:rsidP="000B02A2">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Учебный предмет «Литература» входит в предметную облас</w:t>
      </w:r>
      <w:r>
        <w:rPr>
          <w:rFonts w:ascii="Times New Roman" w:hAnsi="Times New Roman" w:cs="Times New Roman"/>
          <w:sz w:val="28"/>
          <w:szCs w:val="28"/>
          <w:lang w:eastAsia="en-US"/>
        </w:rPr>
        <w:t>ть «Русский язык и литература».</w:t>
      </w:r>
    </w:p>
    <w:p w:rsidR="000B02A2" w:rsidRDefault="000B02A2" w:rsidP="000B02A2">
      <w:pPr>
        <w:ind w:right="57"/>
        <w:rPr>
          <w:rFonts w:ascii="Times New Roman" w:hAnsi="Times New Roman" w:cs="Times New Roman"/>
          <w:sz w:val="28"/>
          <w:szCs w:val="28"/>
        </w:rPr>
      </w:pPr>
      <w:r>
        <w:rPr>
          <w:rFonts w:ascii="Times New Roman" w:hAnsi="Times New Roman" w:cs="Times New Roman"/>
          <w:sz w:val="28"/>
          <w:szCs w:val="28"/>
        </w:rPr>
        <w:t>Общее число часов - 340 часа</w:t>
      </w:r>
      <w:r w:rsidRPr="005D7A35">
        <w:rPr>
          <w:rFonts w:ascii="Times New Roman" w:hAnsi="Times New Roman" w:cs="Times New Roman"/>
          <w:sz w:val="28"/>
          <w:szCs w:val="28"/>
        </w:rPr>
        <w:t xml:space="preserve">: </w:t>
      </w:r>
    </w:p>
    <w:p w:rsidR="000B02A2"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 xml:space="preserve">в 10 классе - 170 </w:t>
      </w:r>
      <w:r>
        <w:rPr>
          <w:rFonts w:ascii="Times New Roman" w:hAnsi="Times New Roman" w:cs="Times New Roman"/>
          <w:sz w:val="28"/>
          <w:szCs w:val="28"/>
        </w:rPr>
        <w:t xml:space="preserve">часов </w:t>
      </w:r>
      <w:r w:rsidRPr="005D7A35">
        <w:rPr>
          <w:rFonts w:ascii="Times New Roman" w:hAnsi="Times New Roman" w:cs="Times New Roman"/>
          <w:sz w:val="28"/>
          <w:szCs w:val="28"/>
        </w:rPr>
        <w:t>(5 часов в неделю),</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 xml:space="preserve">в 11 классе - 170 </w:t>
      </w:r>
      <w:r>
        <w:rPr>
          <w:rFonts w:ascii="Times New Roman" w:hAnsi="Times New Roman" w:cs="Times New Roman"/>
          <w:sz w:val="28"/>
          <w:szCs w:val="28"/>
        </w:rPr>
        <w:t xml:space="preserve">часов </w:t>
      </w:r>
      <w:r w:rsidRPr="005D7A35">
        <w:rPr>
          <w:rFonts w:ascii="Times New Roman" w:hAnsi="Times New Roman" w:cs="Times New Roman"/>
          <w:sz w:val="28"/>
          <w:szCs w:val="28"/>
        </w:rPr>
        <w:t>(5 часов в неделю).</w:t>
      </w:r>
    </w:p>
    <w:p w:rsidR="000B02A2" w:rsidRDefault="000B02A2" w:rsidP="000B02A2">
      <w:pPr>
        <w:ind w:right="57"/>
        <w:rPr>
          <w:rFonts w:ascii="Times New Roman" w:hAnsi="Times New Roman" w:cs="Times New Roman"/>
          <w:sz w:val="28"/>
          <w:szCs w:val="28"/>
        </w:rPr>
      </w:pPr>
    </w:p>
    <w:p w:rsidR="000B02A2" w:rsidRDefault="000B02A2" w:rsidP="00CE56B2">
      <w:pPr>
        <w:ind w:right="57" w:firstLine="0"/>
        <w:rPr>
          <w:rFonts w:ascii="Times New Roman" w:hAnsi="Times New Roman" w:cs="Times New Roman"/>
          <w:sz w:val="28"/>
          <w:szCs w:val="28"/>
        </w:rPr>
      </w:pPr>
    </w:p>
    <w:p w:rsidR="00CE56B2" w:rsidRDefault="00CE56B2">
      <w:pPr>
        <w:widowControl/>
        <w:autoSpaceDE/>
        <w:autoSpaceDN/>
        <w:adjustRightInd/>
        <w:ind w:firstLine="0"/>
        <w:jc w:val="left"/>
        <w:rPr>
          <w:rFonts w:ascii="Times New Roman" w:hAnsi="Times New Roman" w:cs="Times New Roman"/>
          <w:b/>
          <w:sz w:val="28"/>
          <w:szCs w:val="28"/>
        </w:rPr>
      </w:pPr>
      <w:r>
        <w:rPr>
          <w:rFonts w:ascii="Times New Roman" w:hAnsi="Times New Roman" w:cs="Times New Roman"/>
          <w:b/>
          <w:sz w:val="28"/>
          <w:szCs w:val="28"/>
        </w:rPr>
        <w:br w:type="page"/>
      </w:r>
    </w:p>
    <w:p w:rsidR="000B02A2" w:rsidRPr="005D7A35" w:rsidRDefault="000B02A2" w:rsidP="000B02A2">
      <w:pPr>
        <w:ind w:firstLine="709"/>
        <w:rPr>
          <w:rFonts w:ascii="Times New Roman" w:hAnsi="Times New Roman" w:cs="Times New Roman"/>
          <w:b/>
          <w:sz w:val="28"/>
          <w:szCs w:val="28"/>
        </w:rPr>
      </w:pPr>
      <w:r w:rsidRPr="005D4B91">
        <w:rPr>
          <w:rFonts w:ascii="Times New Roman" w:hAnsi="Times New Roman" w:cs="Times New Roman"/>
          <w:b/>
          <w:sz w:val="28"/>
          <w:szCs w:val="28"/>
        </w:rPr>
        <w:lastRenderedPageBreak/>
        <w:t>2) СОДЕРЖАНИЕ</w:t>
      </w:r>
      <w:r>
        <w:rPr>
          <w:rFonts w:ascii="Times New Roman" w:hAnsi="Times New Roman" w:cs="Times New Roman"/>
          <w:b/>
          <w:sz w:val="28"/>
          <w:szCs w:val="28"/>
        </w:rPr>
        <w:t xml:space="preserve"> УЧЕБНОГО ПРЕДМЕТА «ЛИТЕРАТУРА»</w:t>
      </w:r>
    </w:p>
    <w:p w:rsidR="000B02A2" w:rsidRDefault="000B02A2" w:rsidP="000B02A2">
      <w:pPr>
        <w:ind w:right="57"/>
        <w:rPr>
          <w:rFonts w:ascii="Times New Roman" w:hAnsi="Times New Roman" w:cs="Times New Roman"/>
          <w:sz w:val="28"/>
          <w:szCs w:val="28"/>
        </w:rPr>
      </w:pPr>
    </w:p>
    <w:p w:rsidR="000B02A2" w:rsidRPr="005D7A35" w:rsidRDefault="000B02A2" w:rsidP="000B02A2">
      <w:pPr>
        <w:ind w:right="57" w:firstLine="0"/>
        <w:jc w:val="center"/>
        <w:rPr>
          <w:rFonts w:ascii="Times New Roman" w:hAnsi="Times New Roman" w:cs="Times New Roman"/>
          <w:b/>
          <w:sz w:val="28"/>
          <w:szCs w:val="28"/>
        </w:rPr>
      </w:pPr>
      <w:r w:rsidRPr="008A31EB">
        <w:rPr>
          <w:rFonts w:ascii="Times New Roman" w:hAnsi="Times New Roman" w:cs="Times New Roman"/>
          <w:b/>
          <w:sz w:val="28"/>
          <w:szCs w:val="28"/>
        </w:rPr>
        <w:t>СОДЕРЖАНИЕ ОБУЧЕНИЯ В 10 КЛАСС</w:t>
      </w:r>
      <w:r>
        <w:rPr>
          <w:rFonts w:ascii="Times New Roman" w:hAnsi="Times New Roman" w:cs="Times New Roman"/>
          <w:b/>
          <w:sz w:val="28"/>
          <w:szCs w:val="28"/>
        </w:rPr>
        <w:t>Е</w:t>
      </w:r>
    </w:p>
    <w:p w:rsidR="000B02A2" w:rsidRDefault="000B02A2" w:rsidP="000B02A2">
      <w:pPr>
        <w:ind w:right="57"/>
        <w:rPr>
          <w:rFonts w:ascii="Times New Roman" w:hAnsi="Times New Roman" w:cs="Times New Roman"/>
          <w:b/>
          <w:sz w:val="28"/>
          <w:szCs w:val="28"/>
        </w:rPr>
      </w:pPr>
      <w:r w:rsidRPr="005D7A35">
        <w:rPr>
          <w:rFonts w:ascii="Times New Roman" w:hAnsi="Times New Roman" w:cs="Times New Roman"/>
          <w:b/>
          <w:sz w:val="28"/>
          <w:szCs w:val="28"/>
        </w:rPr>
        <w:t>Основные этапы литературного процесса от древнерусской литер</w:t>
      </w:r>
      <w:r w:rsidRPr="005D7A35">
        <w:rPr>
          <w:rFonts w:ascii="Times New Roman" w:hAnsi="Times New Roman" w:cs="Times New Roman"/>
          <w:b/>
          <w:sz w:val="28"/>
          <w:szCs w:val="28"/>
        </w:rPr>
        <w:t>а</w:t>
      </w:r>
      <w:r w:rsidRPr="005D7A35">
        <w:rPr>
          <w:rFonts w:ascii="Times New Roman" w:hAnsi="Times New Roman" w:cs="Times New Roman"/>
          <w:b/>
          <w:sz w:val="28"/>
          <w:szCs w:val="28"/>
        </w:rPr>
        <w:t>туры до лите</w:t>
      </w:r>
      <w:r>
        <w:rPr>
          <w:rFonts w:ascii="Times New Roman" w:hAnsi="Times New Roman" w:cs="Times New Roman"/>
          <w:b/>
          <w:sz w:val="28"/>
          <w:szCs w:val="28"/>
        </w:rPr>
        <w:t>ратуры первой половины XIX века</w:t>
      </w:r>
    </w:p>
    <w:p w:rsidR="000B02A2" w:rsidRPr="005D7A35" w:rsidRDefault="000B02A2" w:rsidP="000B02A2">
      <w:pPr>
        <w:ind w:right="57"/>
        <w:rPr>
          <w:rFonts w:ascii="Times New Roman" w:hAnsi="Times New Roman" w:cs="Times New Roman"/>
          <w:sz w:val="28"/>
          <w:szCs w:val="28"/>
        </w:rPr>
      </w:pPr>
      <w:r w:rsidRPr="008A31EB">
        <w:rPr>
          <w:rFonts w:ascii="Times New Roman" w:hAnsi="Times New Roman" w:cs="Times New Roman"/>
          <w:b/>
          <w:i/>
          <w:sz w:val="28"/>
          <w:szCs w:val="28"/>
        </w:rPr>
        <w:t>О</w:t>
      </w:r>
      <w:r w:rsidRPr="005D7A35">
        <w:rPr>
          <w:rFonts w:ascii="Times New Roman" w:hAnsi="Times New Roman" w:cs="Times New Roman"/>
          <w:b/>
          <w:i/>
          <w:sz w:val="28"/>
          <w:szCs w:val="28"/>
        </w:rPr>
        <w:t>бобщающее повторение</w:t>
      </w:r>
      <w:r>
        <w:rPr>
          <w:rFonts w:ascii="Times New Roman" w:hAnsi="Times New Roman" w:cs="Times New Roman"/>
          <w:sz w:val="28"/>
          <w:szCs w:val="28"/>
        </w:rPr>
        <w:t xml:space="preserve"> («Слово о полку Игореве»</w:t>
      </w:r>
      <w:r w:rsidRPr="005D7A35">
        <w:rPr>
          <w:rFonts w:ascii="Times New Roman" w:hAnsi="Times New Roman" w:cs="Times New Roman"/>
          <w:sz w:val="28"/>
          <w:szCs w:val="28"/>
        </w:rPr>
        <w:t>; стихотворения М.В. Ломоносова, Г.Р. Дер</w:t>
      </w:r>
      <w:r>
        <w:rPr>
          <w:rFonts w:ascii="Times New Roman" w:hAnsi="Times New Roman" w:cs="Times New Roman"/>
          <w:sz w:val="28"/>
          <w:szCs w:val="28"/>
        </w:rPr>
        <w:t>жавина; комедия Д.И. Фонвизина «Недоросль»</w:t>
      </w:r>
      <w:r w:rsidRPr="005D7A35">
        <w:rPr>
          <w:rFonts w:ascii="Times New Roman" w:hAnsi="Times New Roman" w:cs="Times New Roman"/>
          <w:sz w:val="28"/>
          <w:szCs w:val="28"/>
        </w:rPr>
        <w:t>; ст</w:t>
      </w:r>
      <w:r w:rsidRPr="005D7A35">
        <w:rPr>
          <w:rFonts w:ascii="Times New Roman" w:hAnsi="Times New Roman" w:cs="Times New Roman"/>
          <w:sz w:val="28"/>
          <w:szCs w:val="28"/>
        </w:rPr>
        <w:t>и</w:t>
      </w:r>
      <w:r w:rsidRPr="005D7A35">
        <w:rPr>
          <w:rFonts w:ascii="Times New Roman" w:hAnsi="Times New Roman" w:cs="Times New Roman"/>
          <w:sz w:val="28"/>
          <w:szCs w:val="28"/>
        </w:rPr>
        <w:t>хотворения и баллады В.А. Жуков</w:t>
      </w:r>
      <w:r>
        <w:rPr>
          <w:rFonts w:ascii="Times New Roman" w:hAnsi="Times New Roman" w:cs="Times New Roman"/>
          <w:sz w:val="28"/>
          <w:szCs w:val="28"/>
        </w:rPr>
        <w:t>ского; комедия А.С. Грибоедова «Горе от ума»</w:t>
      </w:r>
      <w:r w:rsidRPr="005D7A35">
        <w:rPr>
          <w:rFonts w:ascii="Times New Roman" w:hAnsi="Times New Roman" w:cs="Times New Roman"/>
          <w:sz w:val="28"/>
          <w:szCs w:val="28"/>
        </w:rPr>
        <w:t xml:space="preserve">; произведения А.С. </w:t>
      </w:r>
      <w:r>
        <w:rPr>
          <w:rFonts w:ascii="Times New Roman" w:hAnsi="Times New Roman" w:cs="Times New Roman"/>
          <w:sz w:val="28"/>
          <w:szCs w:val="28"/>
        </w:rPr>
        <w:t>Пушкина (стихотворения, романы «Евгений Онегин» и «Капитанская дочка»</w:t>
      </w:r>
      <w:r w:rsidRPr="005D7A35">
        <w:rPr>
          <w:rFonts w:ascii="Times New Roman" w:hAnsi="Times New Roman" w:cs="Times New Roman"/>
          <w:sz w:val="28"/>
          <w:szCs w:val="28"/>
        </w:rPr>
        <w:t>); произведения М.Ю. Лермонтова (стихотворения, р</w:t>
      </w:r>
      <w:r w:rsidRPr="005D7A35">
        <w:rPr>
          <w:rFonts w:ascii="Times New Roman" w:hAnsi="Times New Roman" w:cs="Times New Roman"/>
          <w:sz w:val="28"/>
          <w:szCs w:val="28"/>
        </w:rPr>
        <w:t>о</w:t>
      </w:r>
      <w:r w:rsidRPr="005D7A35">
        <w:rPr>
          <w:rFonts w:ascii="Times New Roman" w:hAnsi="Times New Roman" w:cs="Times New Roman"/>
          <w:sz w:val="28"/>
          <w:szCs w:val="28"/>
        </w:rPr>
        <w:t>ман "Герой нашего времени"); про</w:t>
      </w:r>
      <w:r>
        <w:rPr>
          <w:rFonts w:ascii="Times New Roman" w:hAnsi="Times New Roman" w:cs="Times New Roman"/>
          <w:sz w:val="28"/>
          <w:szCs w:val="28"/>
        </w:rPr>
        <w:t>изведения Н.В. Гоголя (комедия «Ревизор», поэма «Мертвые души»</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b/>
          <w:sz w:val="28"/>
          <w:szCs w:val="28"/>
        </w:rPr>
      </w:pPr>
      <w:r w:rsidRPr="005D7A35">
        <w:rPr>
          <w:rFonts w:ascii="Times New Roman" w:hAnsi="Times New Roman" w:cs="Times New Roman"/>
          <w:b/>
          <w:sz w:val="28"/>
          <w:szCs w:val="28"/>
        </w:rPr>
        <w:t>Лите</w:t>
      </w:r>
      <w:r w:rsidRPr="008A31EB">
        <w:rPr>
          <w:rFonts w:ascii="Times New Roman" w:hAnsi="Times New Roman" w:cs="Times New Roman"/>
          <w:b/>
          <w:sz w:val="28"/>
          <w:szCs w:val="28"/>
        </w:rPr>
        <w:t>ратура второй половины XIX века</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А.Н. Островский.</w:t>
      </w:r>
      <w:r>
        <w:rPr>
          <w:rFonts w:ascii="Times New Roman" w:hAnsi="Times New Roman" w:cs="Times New Roman"/>
          <w:sz w:val="28"/>
          <w:szCs w:val="28"/>
        </w:rPr>
        <w:t xml:space="preserve"> Драма «Гроза». Пьесы «Бесприданница», «</w:t>
      </w:r>
      <w:r w:rsidRPr="005D7A35">
        <w:rPr>
          <w:rFonts w:ascii="Times New Roman" w:hAnsi="Times New Roman" w:cs="Times New Roman"/>
          <w:sz w:val="28"/>
          <w:szCs w:val="28"/>
        </w:rPr>
        <w:t xml:space="preserve">Свои люди </w:t>
      </w:r>
      <w:r>
        <w:rPr>
          <w:rFonts w:ascii="Times New Roman" w:hAnsi="Times New Roman" w:cs="Times New Roman"/>
          <w:sz w:val="28"/>
          <w:szCs w:val="28"/>
        </w:rPr>
        <w:t>–</w:t>
      </w:r>
      <w:r w:rsidRPr="005D7A35">
        <w:rPr>
          <w:rFonts w:ascii="Times New Roman" w:hAnsi="Times New Roman" w:cs="Times New Roman"/>
          <w:sz w:val="28"/>
          <w:szCs w:val="28"/>
        </w:rPr>
        <w:t xml:space="preserve"> сочтемс</w:t>
      </w:r>
      <w:r>
        <w:rPr>
          <w:rFonts w:ascii="Times New Roman" w:hAnsi="Times New Roman" w:cs="Times New Roman"/>
          <w:sz w:val="28"/>
          <w:szCs w:val="28"/>
        </w:rPr>
        <w:t>я» и др.</w:t>
      </w:r>
      <w:r w:rsidRPr="005D7A35">
        <w:rPr>
          <w:rFonts w:ascii="Times New Roman" w:hAnsi="Times New Roman" w:cs="Times New Roman"/>
          <w:sz w:val="28"/>
          <w:szCs w:val="28"/>
        </w:rPr>
        <w:t xml:space="preserve"> (одно произведение по выбору).</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И.А. Гончаров</w:t>
      </w:r>
      <w:r>
        <w:rPr>
          <w:rFonts w:ascii="Times New Roman" w:hAnsi="Times New Roman" w:cs="Times New Roman"/>
          <w:sz w:val="28"/>
          <w:szCs w:val="28"/>
        </w:rPr>
        <w:t>. Роман «</w:t>
      </w:r>
      <w:r w:rsidRPr="005D7A35">
        <w:rPr>
          <w:rFonts w:ascii="Times New Roman" w:hAnsi="Times New Roman" w:cs="Times New Roman"/>
          <w:sz w:val="28"/>
          <w:szCs w:val="28"/>
        </w:rPr>
        <w:t>Обломов</w:t>
      </w:r>
      <w:r>
        <w:rPr>
          <w:rFonts w:ascii="Times New Roman" w:hAnsi="Times New Roman" w:cs="Times New Roman"/>
          <w:sz w:val="28"/>
          <w:szCs w:val="28"/>
        </w:rPr>
        <w:t>»</w:t>
      </w:r>
      <w:r w:rsidRPr="005D7A35">
        <w:rPr>
          <w:rFonts w:ascii="Times New Roman" w:hAnsi="Times New Roman" w:cs="Times New Roman"/>
          <w:sz w:val="28"/>
          <w:szCs w:val="28"/>
        </w:rPr>
        <w:t>. Романы и очерки (одно прои</w:t>
      </w:r>
      <w:r>
        <w:rPr>
          <w:rFonts w:ascii="Times New Roman" w:hAnsi="Times New Roman" w:cs="Times New Roman"/>
          <w:sz w:val="28"/>
          <w:szCs w:val="28"/>
        </w:rPr>
        <w:t>зведение по выбору). Например, «Обыкновенная история», очерки из книги «Фрегат «Паллада»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И.С. Тургенев.</w:t>
      </w:r>
      <w:r>
        <w:rPr>
          <w:rFonts w:ascii="Times New Roman" w:hAnsi="Times New Roman" w:cs="Times New Roman"/>
          <w:sz w:val="28"/>
          <w:szCs w:val="28"/>
        </w:rPr>
        <w:t xml:space="preserve"> Роман «Отцы и дети»</w:t>
      </w:r>
      <w:r w:rsidRPr="005D7A35">
        <w:rPr>
          <w:rFonts w:ascii="Times New Roman" w:hAnsi="Times New Roman" w:cs="Times New Roman"/>
          <w:sz w:val="28"/>
          <w:szCs w:val="28"/>
        </w:rPr>
        <w:t>. Повести и романы (одно прои</w:t>
      </w:r>
      <w:r>
        <w:rPr>
          <w:rFonts w:ascii="Times New Roman" w:hAnsi="Times New Roman" w:cs="Times New Roman"/>
          <w:sz w:val="28"/>
          <w:szCs w:val="28"/>
        </w:rPr>
        <w:t>зв</w:t>
      </w:r>
      <w:r>
        <w:rPr>
          <w:rFonts w:ascii="Times New Roman" w:hAnsi="Times New Roman" w:cs="Times New Roman"/>
          <w:sz w:val="28"/>
          <w:szCs w:val="28"/>
        </w:rPr>
        <w:t>е</w:t>
      </w:r>
      <w:r>
        <w:rPr>
          <w:rFonts w:ascii="Times New Roman" w:hAnsi="Times New Roman" w:cs="Times New Roman"/>
          <w:sz w:val="28"/>
          <w:szCs w:val="28"/>
        </w:rPr>
        <w:t>дение по выбору). Например, «Первая любовь», «</w:t>
      </w:r>
      <w:r w:rsidRPr="005D7A35">
        <w:rPr>
          <w:rFonts w:ascii="Times New Roman" w:hAnsi="Times New Roman" w:cs="Times New Roman"/>
          <w:sz w:val="28"/>
          <w:szCs w:val="28"/>
        </w:rPr>
        <w:t>Вешние воды</w:t>
      </w:r>
      <w:r>
        <w:rPr>
          <w:rFonts w:ascii="Times New Roman" w:hAnsi="Times New Roman" w:cs="Times New Roman"/>
          <w:sz w:val="28"/>
          <w:szCs w:val="28"/>
        </w:rPr>
        <w:t>», «Рудин»</w:t>
      </w:r>
      <w:r w:rsidRPr="005D7A35">
        <w:rPr>
          <w:rFonts w:ascii="Times New Roman" w:hAnsi="Times New Roman" w:cs="Times New Roman"/>
          <w:sz w:val="28"/>
          <w:szCs w:val="28"/>
        </w:rPr>
        <w:t xml:space="preserve">, </w:t>
      </w:r>
      <w:r>
        <w:rPr>
          <w:rFonts w:ascii="Times New Roman" w:hAnsi="Times New Roman" w:cs="Times New Roman"/>
          <w:sz w:val="28"/>
          <w:szCs w:val="28"/>
        </w:rPr>
        <w:t>«Дворянское гнездо» и др. Статья «</w:t>
      </w:r>
      <w:r w:rsidRPr="005D7A35">
        <w:rPr>
          <w:rFonts w:ascii="Times New Roman" w:hAnsi="Times New Roman" w:cs="Times New Roman"/>
          <w:sz w:val="28"/>
          <w:szCs w:val="28"/>
        </w:rPr>
        <w:t>Гамлет и Дон Кихот</w:t>
      </w:r>
      <w:r>
        <w:rPr>
          <w:rFonts w:ascii="Times New Roman" w:hAnsi="Times New Roman" w:cs="Times New Roman"/>
          <w:sz w:val="28"/>
          <w:szCs w:val="28"/>
        </w:rPr>
        <w:t>»</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Ф.И. Тютчев.</w:t>
      </w:r>
      <w:r w:rsidRPr="005D7A35">
        <w:rPr>
          <w:rFonts w:ascii="Times New Roman" w:hAnsi="Times New Roman" w:cs="Times New Roman"/>
          <w:sz w:val="28"/>
          <w:szCs w:val="28"/>
        </w:rPr>
        <w:t xml:space="preserve"> Стихотворения (не ме</w:t>
      </w:r>
      <w:r>
        <w:rPr>
          <w:rFonts w:ascii="Times New Roman" w:hAnsi="Times New Roman" w:cs="Times New Roman"/>
          <w:sz w:val="28"/>
          <w:szCs w:val="28"/>
        </w:rPr>
        <w:t>нее пяти по выбору). Например, «</w:t>
      </w:r>
      <w:r w:rsidRPr="005D7A35">
        <w:rPr>
          <w:rFonts w:ascii="Times New Roman" w:hAnsi="Times New Roman" w:cs="Times New Roman"/>
          <w:sz w:val="28"/>
          <w:szCs w:val="28"/>
        </w:rPr>
        <w:t>Silentium!</w:t>
      </w:r>
      <w:r>
        <w:rPr>
          <w:rFonts w:ascii="Times New Roman" w:hAnsi="Times New Roman" w:cs="Times New Roman"/>
          <w:sz w:val="28"/>
          <w:szCs w:val="28"/>
        </w:rPr>
        <w:t>», «Не то, что мните вы, природа...», «</w:t>
      </w:r>
      <w:r w:rsidRPr="005D7A35">
        <w:rPr>
          <w:rFonts w:ascii="Times New Roman" w:hAnsi="Times New Roman" w:cs="Times New Roman"/>
          <w:sz w:val="28"/>
          <w:szCs w:val="28"/>
        </w:rPr>
        <w:t>Умом</w:t>
      </w:r>
      <w:r>
        <w:rPr>
          <w:rFonts w:ascii="Times New Roman" w:hAnsi="Times New Roman" w:cs="Times New Roman"/>
          <w:sz w:val="28"/>
          <w:szCs w:val="28"/>
        </w:rPr>
        <w:t xml:space="preserve"> Россию не понять...», «О, как убийственно мы любим...», «Нам не дано предугадать...», «К. Б.» («Я встретил вас - и все былое...»), «</w:t>
      </w:r>
      <w:r w:rsidRPr="005D7A35">
        <w:rPr>
          <w:rFonts w:ascii="Times New Roman" w:hAnsi="Times New Roman" w:cs="Times New Roman"/>
          <w:sz w:val="28"/>
          <w:szCs w:val="28"/>
        </w:rPr>
        <w:t>Пев</w:t>
      </w:r>
      <w:r>
        <w:rPr>
          <w:rFonts w:ascii="Times New Roman" w:hAnsi="Times New Roman" w:cs="Times New Roman"/>
          <w:sz w:val="28"/>
          <w:szCs w:val="28"/>
        </w:rPr>
        <w:t>учесть есть в морских волнах...», «</w:t>
      </w:r>
      <w:r w:rsidRPr="005D7A35">
        <w:rPr>
          <w:rFonts w:ascii="Times New Roman" w:hAnsi="Times New Roman" w:cs="Times New Roman"/>
          <w:sz w:val="28"/>
          <w:szCs w:val="28"/>
        </w:rPr>
        <w:t>Природ</w:t>
      </w:r>
      <w:r>
        <w:rPr>
          <w:rFonts w:ascii="Times New Roman" w:hAnsi="Times New Roman" w:cs="Times New Roman"/>
          <w:sz w:val="28"/>
          <w:szCs w:val="28"/>
        </w:rPr>
        <w:t>а - сфинкс. И тем она верней...», «Эти бедные селенья...», «</w:t>
      </w:r>
      <w:r w:rsidRPr="005D7A35">
        <w:rPr>
          <w:rFonts w:ascii="Times New Roman" w:hAnsi="Times New Roman" w:cs="Times New Roman"/>
          <w:sz w:val="28"/>
          <w:szCs w:val="28"/>
        </w:rPr>
        <w:t>О вещая душа моя!..</w:t>
      </w:r>
      <w:r>
        <w:rPr>
          <w:rFonts w:ascii="Times New Roman" w:hAnsi="Times New Roman" w:cs="Times New Roman"/>
          <w:sz w:val="28"/>
          <w:szCs w:val="28"/>
        </w:rPr>
        <w:t>», «День и ночь»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Н.А. Некрасов.</w:t>
      </w:r>
      <w:r w:rsidRPr="005D7A35">
        <w:rPr>
          <w:rFonts w:ascii="Times New Roman" w:hAnsi="Times New Roman" w:cs="Times New Roman"/>
          <w:sz w:val="28"/>
          <w:szCs w:val="28"/>
        </w:rPr>
        <w:t xml:space="preserve"> Стихотворения (не ме</w:t>
      </w:r>
      <w:r>
        <w:rPr>
          <w:rFonts w:ascii="Times New Roman" w:hAnsi="Times New Roman" w:cs="Times New Roman"/>
          <w:sz w:val="28"/>
          <w:szCs w:val="28"/>
        </w:rPr>
        <w:t>нее пяти по выбору). Например, «Тройка», «Я не люблю иронии твоей...», «</w:t>
      </w:r>
      <w:r w:rsidRPr="005D7A35">
        <w:rPr>
          <w:rFonts w:ascii="Times New Roman" w:hAnsi="Times New Roman" w:cs="Times New Roman"/>
          <w:sz w:val="28"/>
          <w:szCs w:val="28"/>
        </w:rPr>
        <w:t>В</w:t>
      </w:r>
      <w:r>
        <w:rPr>
          <w:rFonts w:ascii="Times New Roman" w:hAnsi="Times New Roman" w:cs="Times New Roman"/>
          <w:sz w:val="28"/>
          <w:szCs w:val="28"/>
        </w:rPr>
        <w:t>черашний день, часу в шестом...», «Мы с тобой бестолковые люди...», «Поэт и Гражданин», «Элегия» («</w:t>
      </w:r>
      <w:r w:rsidRPr="005D7A35">
        <w:rPr>
          <w:rFonts w:ascii="Times New Roman" w:hAnsi="Times New Roman" w:cs="Times New Roman"/>
          <w:sz w:val="28"/>
          <w:szCs w:val="28"/>
        </w:rPr>
        <w:t>Пускай нам говорит изм</w:t>
      </w:r>
      <w:r>
        <w:rPr>
          <w:rFonts w:ascii="Times New Roman" w:hAnsi="Times New Roman" w:cs="Times New Roman"/>
          <w:sz w:val="28"/>
          <w:szCs w:val="28"/>
        </w:rPr>
        <w:t>енчивая мода...»), «</w:t>
      </w:r>
      <w:r w:rsidRPr="005D7A35">
        <w:rPr>
          <w:rFonts w:ascii="Times New Roman" w:hAnsi="Times New Roman" w:cs="Times New Roman"/>
          <w:sz w:val="28"/>
          <w:szCs w:val="28"/>
        </w:rPr>
        <w:t>О Муза! я у двери гроба.</w:t>
      </w:r>
      <w:r>
        <w:rPr>
          <w:rFonts w:ascii="Times New Roman" w:hAnsi="Times New Roman" w:cs="Times New Roman"/>
          <w:sz w:val="28"/>
          <w:szCs w:val="28"/>
        </w:rPr>
        <w:t>..», «Блажен н</w:t>
      </w:r>
      <w:r>
        <w:rPr>
          <w:rFonts w:ascii="Times New Roman" w:hAnsi="Times New Roman" w:cs="Times New Roman"/>
          <w:sz w:val="28"/>
          <w:szCs w:val="28"/>
        </w:rPr>
        <w:t>е</w:t>
      </w:r>
      <w:r>
        <w:rPr>
          <w:rFonts w:ascii="Times New Roman" w:hAnsi="Times New Roman" w:cs="Times New Roman"/>
          <w:sz w:val="28"/>
          <w:szCs w:val="28"/>
        </w:rPr>
        <w:t>злобивый поэт...», «Памяти Добролюбова», «Пророк» и др. Поэма «Кому на Руси жить хорошо»</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А.А. Фет.</w:t>
      </w:r>
      <w:r w:rsidRPr="005D7A35">
        <w:rPr>
          <w:rFonts w:ascii="Times New Roman" w:hAnsi="Times New Roman" w:cs="Times New Roman"/>
          <w:sz w:val="28"/>
          <w:szCs w:val="28"/>
        </w:rPr>
        <w:t xml:space="preserve"> Стихотворения (не ме</w:t>
      </w:r>
      <w:r>
        <w:rPr>
          <w:rFonts w:ascii="Times New Roman" w:hAnsi="Times New Roman" w:cs="Times New Roman"/>
          <w:sz w:val="28"/>
          <w:szCs w:val="28"/>
        </w:rPr>
        <w:t>нее пяти по выбору). Например, «</w:t>
      </w:r>
      <w:r w:rsidRPr="005D7A35">
        <w:rPr>
          <w:rFonts w:ascii="Times New Roman" w:hAnsi="Times New Roman" w:cs="Times New Roman"/>
          <w:sz w:val="28"/>
          <w:szCs w:val="28"/>
        </w:rPr>
        <w:t>Одним</w:t>
      </w:r>
      <w:r>
        <w:rPr>
          <w:rFonts w:ascii="Times New Roman" w:hAnsi="Times New Roman" w:cs="Times New Roman"/>
          <w:sz w:val="28"/>
          <w:szCs w:val="28"/>
        </w:rPr>
        <w:t xml:space="preserve"> толчком согнать ладью живую...», «</w:t>
      </w:r>
      <w:r w:rsidRPr="005D7A35">
        <w:rPr>
          <w:rFonts w:ascii="Times New Roman" w:hAnsi="Times New Roman" w:cs="Times New Roman"/>
          <w:sz w:val="28"/>
          <w:szCs w:val="28"/>
        </w:rPr>
        <w:t>Е</w:t>
      </w:r>
      <w:r>
        <w:rPr>
          <w:rFonts w:ascii="Times New Roman" w:hAnsi="Times New Roman" w:cs="Times New Roman"/>
          <w:sz w:val="28"/>
          <w:szCs w:val="28"/>
        </w:rPr>
        <w:t>ще майская ночь», «Вечер», «Это утро, радость эта...», «Шепот, робкое дыханье...», «</w:t>
      </w:r>
      <w:r w:rsidRPr="005D7A35">
        <w:rPr>
          <w:rFonts w:ascii="Times New Roman" w:hAnsi="Times New Roman" w:cs="Times New Roman"/>
          <w:sz w:val="28"/>
          <w:szCs w:val="28"/>
        </w:rPr>
        <w:t>Сияла ночь.</w:t>
      </w:r>
      <w:r>
        <w:rPr>
          <w:rFonts w:ascii="Times New Roman" w:hAnsi="Times New Roman" w:cs="Times New Roman"/>
          <w:sz w:val="28"/>
          <w:szCs w:val="28"/>
        </w:rPr>
        <w:t xml:space="preserve"> Луной был полон сад. Лежали...», «Я тебе ничего не скажу...», «Заря прощается с землею...», «На заре ты ее не буди...», «</w:t>
      </w:r>
      <w:r w:rsidRPr="005D7A35">
        <w:rPr>
          <w:rFonts w:ascii="Times New Roman" w:hAnsi="Times New Roman" w:cs="Times New Roman"/>
          <w:sz w:val="28"/>
          <w:szCs w:val="28"/>
        </w:rPr>
        <w:t>Как бе</w:t>
      </w:r>
      <w:r>
        <w:rPr>
          <w:rFonts w:ascii="Times New Roman" w:hAnsi="Times New Roman" w:cs="Times New Roman"/>
          <w:sz w:val="28"/>
          <w:szCs w:val="28"/>
        </w:rPr>
        <w:t>ден наш язык! Хочу и не могу...»</w:t>
      </w:r>
      <w:r w:rsidRPr="005D7A35">
        <w:rPr>
          <w:rFonts w:ascii="Times New Roman" w:hAnsi="Times New Roman" w:cs="Times New Roman"/>
          <w:sz w:val="28"/>
          <w:szCs w:val="28"/>
        </w:rPr>
        <w:t>,</w:t>
      </w:r>
      <w:r>
        <w:rPr>
          <w:rFonts w:ascii="Times New Roman" w:hAnsi="Times New Roman" w:cs="Times New Roman"/>
          <w:sz w:val="28"/>
          <w:szCs w:val="28"/>
        </w:rPr>
        <w:t xml:space="preserve"> «На стоге сена ночью южной...»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А.К. Толстой.</w:t>
      </w:r>
      <w:r w:rsidRPr="005D7A35">
        <w:rPr>
          <w:rFonts w:ascii="Times New Roman" w:hAnsi="Times New Roman" w:cs="Times New Roman"/>
          <w:sz w:val="28"/>
          <w:szCs w:val="28"/>
        </w:rPr>
        <w:t xml:space="preserve"> Стихотворения (не менее трех по выбору). Например, </w:t>
      </w:r>
      <w:r>
        <w:rPr>
          <w:rFonts w:ascii="Times New Roman" w:hAnsi="Times New Roman" w:cs="Times New Roman"/>
          <w:sz w:val="28"/>
          <w:szCs w:val="28"/>
        </w:rPr>
        <w:t>«Средь шумного бала, случайно...», «Колокольчики мои...», «Меня, во мраке и в пыли...», «</w:t>
      </w:r>
      <w:r w:rsidRPr="005D7A35">
        <w:rPr>
          <w:rFonts w:ascii="Times New Roman" w:hAnsi="Times New Roman" w:cs="Times New Roman"/>
          <w:sz w:val="28"/>
          <w:szCs w:val="28"/>
        </w:rPr>
        <w:t>Двух станов не бое</w:t>
      </w:r>
      <w:r>
        <w:rPr>
          <w:rFonts w:ascii="Times New Roman" w:hAnsi="Times New Roman" w:cs="Times New Roman"/>
          <w:sz w:val="28"/>
          <w:szCs w:val="28"/>
        </w:rPr>
        <w:t>ц, но только гость случайный...»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Н.Г. Чернышевский.</w:t>
      </w:r>
      <w:r>
        <w:rPr>
          <w:rFonts w:ascii="Times New Roman" w:hAnsi="Times New Roman" w:cs="Times New Roman"/>
          <w:sz w:val="28"/>
          <w:szCs w:val="28"/>
        </w:rPr>
        <w:t xml:space="preserve"> Роман «Что делать?» (главы по выбору). Статьи «</w:t>
      </w:r>
      <w:r w:rsidRPr="005D7A35">
        <w:rPr>
          <w:rFonts w:ascii="Times New Roman" w:hAnsi="Times New Roman" w:cs="Times New Roman"/>
          <w:sz w:val="28"/>
          <w:szCs w:val="28"/>
        </w:rPr>
        <w:t xml:space="preserve">Детство и отрочество. Сочинение графа Л.Н. Толстого. Военные рассказы </w:t>
      </w:r>
      <w:r>
        <w:rPr>
          <w:rFonts w:ascii="Times New Roman" w:hAnsi="Times New Roman" w:cs="Times New Roman"/>
          <w:sz w:val="28"/>
          <w:szCs w:val="28"/>
        </w:rPr>
        <w:lastRenderedPageBreak/>
        <w:t>графа Л.Н. Толстого», «</w:t>
      </w:r>
      <w:r w:rsidRPr="005D7A35">
        <w:rPr>
          <w:rFonts w:ascii="Times New Roman" w:hAnsi="Times New Roman" w:cs="Times New Roman"/>
          <w:sz w:val="28"/>
          <w:szCs w:val="28"/>
        </w:rPr>
        <w:t>Русский человек на rendez-vous. Размышления по пр</w:t>
      </w:r>
      <w:r w:rsidRPr="005D7A35">
        <w:rPr>
          <w:rFonts w:ascii="Times New Roman" w:hAnsi="Times New Roman" w:cs="Times New Roman"/>
          <w:sz w:val="28"/>
          <w:szCs w:val="28"/>
        </w:rPr>
        <w:t>о</w:t>
      </w:r>
      <w:r w:rsidRPr="005D7A35">
        <w:rPr>
          <w:rFonts w:ascii="Times New Roman" w:hAnsi="Times New Roman" w:cs="Times New Roman"/>
          <w:sz w:val="28"/>
          <w:szCs w:val="28"/>
        </w:rPr>
        <w:t>ч</w:t>
      </w:r>
      <w:r>
        <w:rPr>
          <w:rFonts w:ascii="Times New Roman" w:hAnsi="Times New Roman" w:cs="Times New Roman"/>
          <w:sz w:val="28"/>
          <w:szCs w:val="28"/>
        </w:rPr>
        <w:t>тении повести г. Тургенева «Ася»»</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Ф.М. Достоевский.</w:t>
      </w:r>
      <w:r>
        <w:rPr>
          <w:rFonts w:ascii="Times New Roman" w:hAnsi="Times New Roman" w:cs="Times New Roman"/>
          <w:sz w:val="28"/>
          <w:szCs w:val="28"/>
        </w:rPr>
        <w:t xml:space="preserve"> Роман «Преступление и наказание»</w:t>
      </w:r>
      <w:r w:rsidRPr="005D7A35">
        <w:rPr>
          <w:rFonts w:ascii="Times New Roman" w:hAnsi="Times New Roman" w:cs="Times New Roman"/>
          <w:sz w:val="28"/>
          <w:szCs w:val="28"/>
        </w:rPr>
        <w:t>. Повести и р</w:t>
      </w:r>
      <w:r w:rsidRPr="005D7A35">
        <w:rPr>
          <w:rFonts w:ascii="Times New Roman" w:hAnsi="Times New Roman" w:cs="Times New Roman"/>
          <w:sz w:val="28"/>
          <w:szCs w:val="28"/>
        </w:rPr>
        <w:t>о</w:t>
      </w:r>
      <w:r w:rsidRPr="005D7A35">
        <w:rPr>
          <w:rFonts w:ascii="Times New Roman" w:hAnsi="Times New Roman" w:cs="Times New Roman"/>
          <w:sz w:val="28"/>
          <w:szCs w:val="28"/>
        </w:rPr>
        <w:t>маны (одно прои</w:t>
      </w:r>
      <w:r>
        <w:rPr>
          <w:rFonts w:ascii="Times New Roman" w:hAnsi="Times New Roman" w:cs="Times New Roman"/>
          <w:sz w:val="28"/>
          <w:szCs w:val="28"/>
        </w:rPr>
        <w:t>зведение по выбору). Например, «НеточкаНезванова», «Сон смешного человека», «Идиот», «Подросток»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Л.Н. Толстой</w:t>
      </w:r>
      <w:r>
        <w:rPr>
          <w:rFonts w:ascii="Times New Roman" w:hAnsi="Times New Roman" w:cs="Times New Roman"/>
          <w:sz w:val="28"/>
          <w:szCs w:val="28"/>
        </w:rPr>
        <w:t>. Роман-эпопея «Война и мир»</w:t>
      </w:r>
      <w:r w:rsidRPr="005D7A35">
        <w:rPr>
          <w:rFonts w:ascii="Times New Roman" w:hAnsi="Times New Roman" w:cs="Times New Roman"/>
          <w:sz w:val="28"/>
          <w:szCs w:val="28"/>
        </w:rPr>
        <w:t>. Рассказы, повести и ром</w:t>
      </w:r>
      <w:r w:rsidRPr="005D7A35">
        <w:rPr>
          <w:rFonts w:ascii="Times New Roman" w:hAnsi="Times New Roman" w:cs="Times New Roman"/>
          <w:sz w:val="28"/>
          <w:szCs w:val="28"/>
        </w:rPr>
        <w:t>а</w:t>
      </w:r>
      <w:r w:rsidRPr="005D7A35">
        <w:rPr>
          <w:rFonts w:ascii="Times New Roman" w:hAnsi="Times New Roman" w:cs="Times New Roman"/>
          <w:sz w:val="28"/>
          <w:szCs w:val="28"/>
        </w:rPr>
        <w:t>ны (одно произведение по выбору). Например, рассказы из цикла</w:t>
      </w:r>
      <w:r>
        <w:rPr>
          <w:rFonts w:ascii="Times New Roman" w:hAnsi="Times New Roman" w:cs="Times New Roman"/>
          <w:sz w:val="28"/>
          <w:szCs w:val="28"/>
        </w:rPr>
        <w:t xml:space="preserve"> «Севаст</w:t>
      </w:r>
      <w:r>
        <w:rPr>
          <w:rFonts w:ascii="Times New Roman" w:hAnsi="Times New Roman" w:cs="Times New Roman"/>
          <w:sz w:val="28"/>
          <w:szCs w:val="28"/>
        </w:rPr>
        <w:t>о</w:t>
      </w:r>
      <w:r>
        <w:rPr>
          <w:rFonts w:ascii="Times New Roman" w:hAnsi="Times New Roman" w:cs="Times New Roman"/>
          <w:sz w:val="28"/>
          <w:szCs w:val="28"/>
        </w:rPr>
        <w:t>польские рассказы», повесть «Смерть Ивана Ильича», роман «Анна Каренина» и др.</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М.Е. Салтыков-Щедрин.</w:t>
      </w:r>
      <w:r>
        <w:rPr>
          <w:rFonts w:ascii="Times New Roman" w:hAnsi="Times New Roman" w:cs="Times New Roman"/>
          <w:sz w:val="28"/>
          <w:szCs w:val="28"/>
        </w:rPr>
        <w:t xml:space="preserve"> Роман-хроника «История одного города»</w:t>
      </w:r>
      <w:r w:rsidRPr="005D7A35">
        <w:rPr>
          <w:rFonts w:ascii="Times New Roman" w:hAnsi="Times New Roman" w:cs="Times New Roman"/>
          <w:sz w:val="28"/>
          <w:szCs w:val="28"/>
        </w:rPr>
        <w:t xml:space="preserve"> (не менее четырех гл</w:t>
      </w:r>
      <w:r>
        <w:rPr>
          <w:rFonts w:ascii="Times New Roman" w:hAnsi="Times New Roman" w:cs="Times New Roman"/>
          <w:sz w:val="28"/>
          <w:szCs w:val="28"/>
        </w:rPr>
        <w:t>ав по выбору). Например, главы «</w:t>
      </w:r>
      <w:r w:rsidRPr="005D7A35">
        <w:rPr>
          <w:rFonts w:ascii="Times New Roman" w:hAnsi="Times New Roman" w:cs="Times New Roman"/>
          <w:sz w:val="28"/>
          <w:szCs w:val="28"/>
        </w:rPr>
        <w:t>О кор</w:t>
      </w:r>
      <w:r>
        <w:rPr>
          <w:rFonts w:ascii="Times New Roman" w:hAnsi="Times New Roman" w:cs="Times New Roman"/>
          <w:sz w:val="28"/>
          <w:szCs w:val="28"/>
        </w:rPr>
        <w:t>ени происхождения глуповцев», «Опись градоначальникам», «Органчик», «Подтверждение пока</w:t>
      </w:r>
      <w:r>
        <w:rPr>
          <w:rFonts w:ascii="Times New Roman" w:hAnsi="Times New Roman" w:cs="Times New Roman"/>
          <w:sz w:val="28"/>
          <w:szCs w:val="28"/>
        </w:rPr>
        <w:t>я</w:t>
      </w:r>
      <w:r>
        <w:rPr>
          <w:rFonts w:ascii="Times New Roman" w:hAnsi="Times New Roman" w:cs="Times New Roman"/>
          <w:sz w:val="28"/>
          <w:szCs w:val="28"/>
        </w:rPr>
        <w:t>ния» и др</w:t>
      </w:r>
      <w:r w:rsidRPr="005D7A35">
        <w:rPr>
          <w:rFonts w:ascii="Times New Roman" w:hAnsi="Times New Roman" w:cs="Times New Roman"/>
          <w:sz w:val="28"/>
          <w:szCs w:val="28"/>
        </w:rPr>
        <w:t>. Сказки (не ме</w:t>
      </w:r>
      <w:r>
        <w:rPr>
          <w:rFonts w:ascii="Times New Roman" w:hAnsi="Times New Roman" w:cs="Times New Roman"/>
          <w:sz w:val="28"/>
          <w:szCs w:val="28"/>
        </w:rPr>
        <w:t>нее трех по выбору). Например, «Пропала совесть», «Медведь на воеводстве», «Карась-идеалист», «Коняга»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Н.С. Лесков.</w:t>
      </w:r>
      <w:r w:rsidRPr="005D7A35">
        <w:rPr>
          <w:rFonts w:ascii="Times New Roman" w:hAnsi="Times New Roman" w:cs="Times New Roman"/>
          <w:sz w:val="28"/>
          <w:szCs w:val="28"/>
        </w:rPr>
        <w:t xml:space="preserve"> Рассказы и повести (не менее двух прои</w:t>
      </w:r>
      <w:r>
        <w:rPr>
          <w:rFonts w:ascii="Times New Roman" w:hAnsi="Times New Roman" w:cs="Times New Roman"/>
          <w:sz w:val="28"/>
          <w:szCs w:val="28"/>
        </w:rPr>
        <w:t>зведений по выб</w:t>
      </w:r>
      <w:r>
        <w:rPr>
          <w:rFonts w:ascii="Times New Roman" w:hAnsi="Times New Roman" w:cs="Times New Roman"/>
          <w:sz w:val="28"/>
          <w:szCs w:val="28"/>
        </w:rPr>
        <w:t>о</w:t>
      </w:r>
      <w:r>
        <w:rPr>
          <w:rFonts w:ascii="Times New Roman" w:hAnsi="Times New Roman" w:cs="Times New Roman"/>
          <w:sz w:val="28"/>
          <w:szCs w:val="28"/>
        </w:rPr>
        <w:t>ру). Например, «Очарованный странник», «Однодум», «Тупейный художник», «Леди Макбет Мценского уезда»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А.П. Чехов.</w:t>
      </w:r>
      <w:r w:rsidRPr="005D7A35">
        <w:rPr>
          <w:rFonts w:ascii="Times New Roman" w:hAnsi="Times New Roman" w:cs="Times New Roman"/>
          <w:sz w:val="28"/>
          <w:szCs w:val="28"/>
        </w:rPr>
        <w:t xml:space="preserve"> Рассказы (не ме</w:t>
      </w:r>
      <w:r>
        <w:rPr>
          <w:rFonts w:ascii="Times New Roman" w:hAnsi="Times New Roman" w:cs="Times New Roman"/>
          <w:sz w:val="28"/>
          <w:szCs w:val="28"/>
        </w:rPr>
        <w:t>нее пяти по выбору). Например, «Студент», «Ионыч», «Дама с собачкой», «</w:t>
      </w:r>
      <w:r w:rsidRPr="005D7A35">
        <w:rPr>
          <w:rFonts w:ascii="Times New Roman" w:hAnsi="Times New Roman" w:cs="Times New Roman"/>
          <w:sz w:val="28"/>
          <w:szCs w:val="28"/>
        </w:rPr>
        <w:t>Человек</w:t>
      </w:r>
      <w:r>
        <w:rPr>
          <w:rFonts w:ascii="Times New Roman" w:hAnsi="Times New Roman" w:cs="Times New Roman"/>
          <w:sz w:val="28"/>
          <w:szCs w:val="28"/>
        </w:rPr>
        <w:t xml:space="preserve"> в футляре», «Крыжовник», «О любви», «Попрыгунья», «Душечка», «Дом с мезонином» и др. Комедия «Вишневый сад». Пьесы «Чайка», «Дядя Ваня», «Три сестры»</w:t>
      </w:r>
      <w:r w:rsidRPr="005D7A35">
        <w:rPr>
          <w:rFonts w:ascii="Times New Roman" w:hAnsi="Times New Roman" w:cs="Times New Roman"/>
          <w:sz w:val="28"/>
          <w:szCs w:val="28"/>
        </w:rPr>
        <w:t xml:space="preserve"> (одно произведение по выб</w:t>
      </w:r>
      <w:r w:rsidRPr="005D7A35">
        <w:rPr>
          <w:rFonts w:ascii="Times New Roman" w:hAnsi="Times New Roman" w:cs="Times New Roman"/>
          <w:sz w:val="28"/>
          <w:szCs w:val="28"/>
        </w:rPr>
        <w:t>о</w:t>
      </w:r>
      <w:r w:rsidRPr="005D7A35">
        <w:rPr>
          <w:rFonts w:ascii="Times New Roman" w:hAnsi="Times New Roman" w:cs="Times New Roman"/>
          <w:sz w:val="28"/>
          <w:szCs w:val="28"/>
        </w:rPr>
        <w:t>ру).</w:t>
      </w:r>
    </w:p>
    <w:p w:rsidR="000B02A2" w:rsidRPr="005D7A35" w:rsidRDefault="000B02A2" w:rsidP="000B02A2">
      <w:pPr>
        <w:ind w:right="57"/>
        <w:rPr>
          <w:rFonts w:ascii="Times New Roman" w:hAnsi="Times New Roman" w:cs="Times New Roman"/>
          <w:b/>
          <w:sz w:val="28"/>
          <w:szCs w:val="28"/>
        </w:rPr>
      </w:pPr>
      <w:r w:rsidRPr="005D7A35">
        <w:rPr>
          <w:rFonts w:ascii="Times New Roman" w:hAnsi="Times New Roman" w:cs="Times New Roman"/>
          <w:b/>
          <w:sz w:val="28"/>
          <w:szCs w:val="28"/>
        </w:rPr>
        <w:t>Литературная критика второй половины XIX века.</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Статьи</w:t>
      </w:r>
      <w:r w:rsidRPr="005D7A35">
        <w:rPr>
          <w:rFonts w:ascii="Times New Roman" w:hAnsi="Times New Roman" w:cs="Times New Roman"/>
          <w:sz w:val="28"/>
          <w:szCs w:val="28"/>
        </w:rPr>
        <w:t xml:space="preserve"> Н.А. Добролюбова "Луч света в темном царстве", "Что такое обломовщина?", Д.И. Писарева "Базаров", "Мотивы русской драмы", А.В. Дружинина "Обломов". Роман И.А. Гончарова", А.А. Григорьева "После "Гр</w:t>
      </w:r>
      <w:r w:rsidRPr="005D7A35">
        <w:rPr>
          <w:rFonts w:ascii="Times New Roman" w:hAnsi="Times New Roman" w:cs="Times New Roman"/>
          <w:sz w:val="28"/>
          <w:szCs w:val="28"/>
        </w:rPr>
        <w:t>о</w:t>
      </w:r>
      <w:r w:rsidRPr="005D7A35">
        <w:rPr>
          <w:rFonts w:ascii="Times New Roman" w:hAnsi="Times New Roman" w:cs="Times New Roman"/>
          <w:sz w:val="28"/>
          <w:szCs w:val="28"/>
        </w:rPr>
        <w:t>зы" Островского", Н.Н. Страхова "Сочинения гр. Л.Н. Толстого" и другие (не менее трех статей по выбору в соответствии с изучаемым художественным произведением).</w:t>
      </w:r>
    </w:p>
    <w:p w:rsidR="000B02A2" w:rsidRPr="005D7A35" w:rsidRDefault="000B02A2" w:rsidP="000B02A2">
      <w:pPr>
        <w:ind w:right="57"/>
        <w:rPr>
          <w:rFonts w:ascii="Times New Roman" w:hAnsi="Times New Roman" w:cs="Times New Roman"/>
          <w:b/>
          <w:sz w:val="28"/>
          <w:szCs w:val="28"/>
        </w:rPr>
      </w:pPr>
      <w:r w:rsidRPr="005D7A35">
        <w:rPr>
          <w:rFonts w:ascii="Times New Roman" w:hAnsi="Times New Roman" w:cs="Times New Roman"/>
          <w:b/>
          <w:sz w:val="28"/>
          <w:szCs w:val="28"/>
        </w:rPr>
        <w:t>Литература народов России.</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Стихотворения и поэмы</w:t>
      </w:r>
      <w:r w:rsidRPr="005D7A35">
        <w:rPr>
          <w:rFonts w:ascii="Times New Roman" w:hAnsi="Times New Roman" w:cs="Times New Roman"/>
          <w:sz w:val="28"/>
          <w:szCs w:val="28"/>
        </w:rPr>
        <w:t xml:space="preserve"> (одно произведение по выбору). Например, стихотворения Г. Тукая, стихотворения и поэма "Фатима" К. Хетаг</w:t>
      </w:r>
      <w:r>
        <w:rPr>
          <w:rFonts w:ascii="Times New Roman" w:hAnsi="Times New Roman" w:cs="Times New Roman"/>
          <w:sz w:val="28"/>
          <w:szCs w:val="28"/>
        </w:rPr>
        <w:t>урова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b/>
          <w:sz w:val="28"/>
          <w:szCs w:val="28"/>
        </w:rPr>
      </w:pPr>
      <w:r w:rsidRPr="005D7A35">
        <w:rPr>
          <w:rFonts w:ascii="Times New Roman" w:hAnsi="Times New Roman" w:cs="Times New Roman"/>
          <w:b/>
          <w:sz w:val="28"/>
          <w:szCs w:val="28"/>
        </w:rPr>
        <w:t>Зарубежная литература.</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Зарубежная проза второй половины XIX века</w:t>
      </w:r>
      <w:r w:rsidRPr="005D7A35">
        <w:rPr>
          <w:rFonts w:ascii="Times New Roman" w:hAnsi="Times New Roman" w:cs="Times New Roman"/>
          <w:sz w:val="28"/>
          <w:szCs w:val="28"/>
        </w:rPr>
        <w:t xml:space="preserve"> (одно произведение по выбору). Например, произведения Ч. Диккенса "Дэвид Копперфилд", "Большие надежды", Г. Флобера "Мадам Бовари", Э. Золя "Творчество", Г. Де Мопасса</w:t>
      </w:r>
      <w:r>
        <w:rPr>
          <w:rFonts w:ascii="Times New Roman" w:hAnsi="Times New Roman" w:cs="Times New Roman"/>
          <w:sz w:val="28"/>
          <w:szCs w:val="28"/>
        </w:rPr>
        <w:t>на "Милый друг"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Зарубежная поэзия второй половины XIX века</w:t>
      </w:r>
      <w:r w:rsidRPr="005D7A35">
        <w:rPr>
          <w:rFonts w:ascii="Times New Roman" w:hAnsi="Times New Roman" w:cs="Times New Roman"/>
          <w:sz w:val="28"/>
          <w:szCs w:val="28"/>
        </w:rPr>
        <w:t xml:space="preserve"> (не менее двух стих</w:t>
      </w:r>
      <w:r w:rsidRPr="005D7A35">
        <w:rPr>
          <w:rFonts w:ascii="Times New Roman" w:hAnsi="Times New Roman" w:cs="Times New Roman"/>
          <w:sz w:val="28"/>
          <w:szCs w:val="28"/>
        </w:rPr>
        <w:t>о</w:t>
      </w:r>
      <w:r w:rsidRPr="005D7A35">
        <w:rPr>
          <w:rFonts w:ascii="Times New Roman" w:hAnsi="Times New Roman" w:cs="Times New Roman"/>
          <w:sz w:val="28"/>
          <w:szCs w:val="28"/>
        </w:rPr>
        <w:t xml:space="preserve">творений одного из поэтов по выбору). Например, стихотворения А. Рембо, Ш. Бодлера, </w:t>
      </w:r>
      <w:r>
        <w:rPr>
          <w:rFonts w:ascii="Times New Roman" w:hAnsi="Times New Roman" w:cs="Times New Roman"/>
          <w:sz w:val="28"/>
          <w:szCs w:val="28"/>
        </w:rPr>
        <w:t>П. Верлена, Э. Верхарна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Зарубежная драматургия второй половины</w:t>
      </w:r>
      <w:r w:rsidRPr="005D7A35">
        <w:rPr>
          <w:rFonts w:ascii="Times New Roman" w:hAnsi="Times New Roman" w:cs="Times New Roman"/>
          <w:sz w:val="28"/>
          <w:szCs w:val="28"/>
        </w:rPr>
        <w:t xml:space="preserve"> XIX века (одно произвед</w:t>
      </w:r>
      <w:r w:rsidRPr="005D7A35">
        <w:rPr>
          <w:rFonts w:ascii="Times New Roman" w:hAnsi="Times New Roman" w:cs="Times New Roman"/>
          <w:sz w:val="28"/>
          <w:szCs w:val="28"/>
        </w:rPr>
        <w:t>е</w:t>
      </w:r>
      <w:r w:rsidRPr="005D7A35">
        <w:rPr>
          <w:rFonts w:ascii="Times New Roman" w:hAnsi="Times New Roman" w:cs="Times New Roman"/>
          <w:sz w:val="28"/>
          <w:szCs w:val="28"/>
        </w:rPr>
        <w:t>ние по выбору). Например, пьесы Г. Ибсена "Кукольный дом", "Пер Гюнт" и другие.</w:t>
      </w:r>
    </w:p>
    <w:p w:rsidR="000B02A2" w:rsidRDefault="000B02A2" w:rsidP="000B02A2">
      <w:pPr>
        <w:ind w:right="57"/>
        <w:rPr>
          <w:rFonts w:ascii="Times New Roman" w:hAnsi="Times New Roman" w:cs="Times New Roman"/>
          <w:sz w:val="28"/>
          <w:szCs w:val="28"/>
        </w:rPr>
      </w:pPr>
    </w:p>
    <w:p w:rsidR="00CE56B2" w:rsidRDefault="00CE56B2">
      <w:pPr>
        <w:widowControl/>
        <w:autoSpaceDE/>
        <w:autoSpaceDN/>
        <w:adjustRightInd/>
        <w:ind w:firstLine="0"/>
        <w:jc w:val="left"/>
        <w:rPr>
          <w:rFonts w:ascii="Times New Roman" w:hAnsi="Times New Roman" w:cs="Times New Roman"/>
          <w:b/>
          <w:sz w:val="28"/>
          <w:szCs w:val="28"/>
        </w:rPr>
      </w:pPr>
      <w:r>
        <w:rPr>
          <w:rFonts w:ascii="Times New Roman" w:hAnsi="Times New Roman" w:cs="Times New Roman"/>
          <w:b/>
          <w:sz w:val="28"/>
          <w:szCs w:val="28"/>
        </w:rPr>
        <w:lastRenderedPageBreak/>
        <w:br w:type="page"/>
      </w:r>
    </w:p>
    <w:p w:rsidR="000B02A2" w:rsidRPr="005D7A35" w:rsidRDefault="000B02A2" w:rsidP="000B02A2">
      <w:pPr>
        <w:ind w:right="57"/>
        <w:jc w:val="center"/>
        <w:rPr>
          <w:rFonts w:ascii="Times New Roman" w:hAnsi="Times New Roman" w:cs="Times New Roman"/>
          <w:b/>
          <w:sz w:val="28"/>
          <w:szCs w:val="28"/>
        </w:rPr>
      </w:pPr>
      <w:r w:rsidRPr="001E5AC7">
        <w:rPr>
          <w:rFonts w:ascii="Times New Roman" w:hAnsi="Times New Roman" w:cs="Times New Roman"/>
          <w:b/>
          <w:sz w:val="28"/>
          <w:szCs w:val="28"/>
        </w:rPr>
        <w:lastRenderedPageBreak/>
        <w:t>СОДЕРЖАНИЕ ОБУЧЕНИЯ В 11 КЛАССЕ</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sz w:val="28"/>
          <w:szCs w:val="28"/>
        </w:rPr>
        <w:t>Литература конца XIX - начала XX вв.</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А.И. Куприн.</w:t>
      </w:r>
      <w:r w:rsidRPr="005D7A35">
        <w:rPr>
          <w:rFonts w:ascii="Times New Roman" w:hAnsi="Times New Roman" w:cs="Times New Roman"/>
          <w:sz w:val="28"/>
          <w:szCs w:val="28"/>
        </w:rPr>
        <w:t xml:space="preserve"> Рассказы и повести (два произведения по выбору). Напр</w:t>
      </w:r>
      <w:r w:rsidRPr="005D7A35">
        <w:rPr>
          <w:rFonts w:ascii="Times New Roman" w:hAnsi="Times New Roman" w:cs="Times New Roman"/>
          <w:sz w:val="28"/>
          <w:szCs w:val="28"/>
        </w:rPr>
        <w:t>и</w:t>
      </w:r>
      <w:r w:rsidRPr="005D7A35">
        <w:rPr>
          <w:rFonts w:ascii="Times New Roman" w:hAnsi="Times New Roman" w:cs="Times New Roman"/>
          <w:sz w:val="28"/>
          <w:szCs w:val="28"/>
        </w:rPr>
        <w:t>мер, "Гранатовый брасле</w:t>
      </w:r>
      <w:r>
        <w:rPr>
          <w:rFonts w:ascii="Times New Roman" w:hAnsi="Times New Roman" w:cs="Times New Roman"/>
          <w:sz w:val="28"/>
          <w:szCs w:val="28"/>
        </w:rPr>
        <w:t>т", "Олеся", "Поединок"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Л.Н. Андреев.</w:t>
      </w:r>
      <w:r w:rsidRPr="005D7A35">
        <w:rPr>
          <w:rFonts w:ascii="Times New Roman" w:hAnsi="Times New Roman" w:cs="Times New Roman"/>
          <w:sz w:val="28"/>
          <w:szCs w:val="28"/>
        </w:rPr>
        <w:t xml:space="preserve"> Рассказы и повести (два произведения по выбору). Напр</w:t>
      </w:r>
      <w:r w:rsidRPr="005D7A35">
        <w:rPr>
          <w:rFonts w:ascii="Times New Roman" w:hAnsi="Times New Roman" w:cs="Times New Roman"/>
          <w:sz w:val="28"/>
          <w:szCs w:val="28"/>
        </w:rPr>
        <w:t>и</w:t>
      </w:r>
      <w:r w:rsidRPr="005D7A35">
        <w:rPr>
          <w:rFonts w:ascii="Times New Roman" w:hAnsi="Times New Roman" w:cs="Times New Roman"/>
          <w:sz w:val="28"/>
          <w:szCs w:val="28"/>
        </w:rPr>
        <w:t>мер, "Иуда Искариот", "Большой шлем", "Рас</w:t>
      </w:r>
      <w:r>
        <w:rPr>
          <w:rFonts w:ascii="Times New Roman" w:hAnsi="Times New Roman" w:cs="Times New Roman"/>
          <w:sz w:val="28"/>
          <w:szCs w:val="28"/>
        </w:rPr>
        <w:t>сказ о семи повешенных"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М. Горький.</w:t>
      </w:r>
      <w:r w:rsidRPr="005D7A35">
        <w:rPr>
          <w:rFonts w:ascii="Times New Roman" w:hAnsi="Times New Roman" w:cs="Times New Roman"/>
          <w:sz w:val="28"/>
          <w:szCs w:val="28"/>
        </w:rPr>
        <w:t xml:space="preserve"> Рассказы, повести, романы (два произведения по выбору). Например, "Старуха Изергиль", "Макар Чудра", "Коновалов", "Фома Гордеев" и другие. Пьеса "На дне".</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Стихотворения поэтов Серебряного века</w:t>
      </w:r>
      <w:r w:rsidRPr="005D7A35">
        <w:rPr>
          <w:rFonts w:ascii="Times New Roman" w:hAnsi="Times New Roman" w:cs="Times New Roman"/>
          <w:sz w:val="28"/>
          <w:szCs w:val="28"/>
        </w:rPr>
        <w:t xml:space="preserve"> (не менее трех стихотвор</w:t>
      </w:r>
      <w:r w:rsidRPr="005D7A35">
        <w:rPr>
          <w:rFonts w:ascii="Times New Roman" w:hAnsi="Times New Roman" w:cs="Times New Roman"/>
          <w:sz w:val="28"/>
          <w:szCs w:val="28"/>
        </w:rPr>
        <w:t>е</w:t>
      </w:r>
      <w:r w:rsidRPr="005D7A35">
        <w:rPr>
          <w:rFonts w:ascii="Times New Roman" w:hAnsi="Times New Roman" w:cs="Times New Roman"/>
          <w:sz w:val="28"/>
          <w:szCs w:val="28"/>
        </w:rPr>
        <w:t>ний двух поэтов по выбору). Например, стихотворения И.Ф. Анненского, К.Д. Бальмонта, А. Белого, В.Л. Брюсова, М.А. Волошина, И. Северянина, В.С. С</w:t>
      </w:r>
      <w:r w:rsidRPr="005D7A35">
        <w:rPr>
          <w:rFonts w:ascii="Times New Roman" w:hAnsi="Times New Roman" w:cs="Times New Roman"/>
          <w:sz w:val="28"/>
          <w:szCs w:val="28"/>
        </w:rPr>
        <w:t>о</w:t>
      </w:r>
      <w:r w:rsidRPr="005D7A35">
        <w:rPr>
          <w:rFonts w:ascii="Times New Roman" w:hAnsi="Times New Roman" w:cs="Times New Roman"/>
          <w:sz w:val="28"/>
          <w:szCs w:val="28"/>
        </w:rPr>
        <w:t>ловьева, Ф.К. Со</w:t>
      </w:r>
      <w:r>
        <w:rPr>
          <w:rFonts w:ascii="Times New Roman" w:hAnsi="Times New Roman" w:cs="Times New Roman"/>
          <w:sz w:val="28"/>
          <w:szCs w:val="28"/>
        </w:rPr>
        <w:t>логуба, В.В. Хлебникова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b/>
          <w:sz w:val="28"/>
          <w:szCs w:val="28"/>
        </w:rPr>
      </w:pPr>
      <w:r w:rsidRPr="005D7A35">
        <w:rPr>
          <w:rFonts w:ascii="Times New Roman" w:hAnsi="Times New Roman" w:cs="Times New Roman"/>
          <w:b/>
          <w:sz w:val="28"/>
          <w:szCs w:val="28"/>
        </w:rPr>
        <w:t>Литература XX века.</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И.А. Бунин.</w:t>
      </w:r>
      <w:r w:rsidRPr="005D7A35">
        <w:rPr>
          <w:rFonts w:ascii="Times New Roman" w:hAnsi="Times New Roman" w:cs="Times New Roman"/>
          <w:sz w:val="28"/>
          <w:szCs w:val="28"/>
        </w:rPr>
        <w:t xml:space="preserve"> Стихотворения (не менее двух по выбору). Например, "Ал</w:t>
      </w:r>
      <w:r w:rsidRPr="005D7A35">
        <w:rPr>
          <w:rFonts w:ascii="Times New Roman" w:hAnsi="Times New Roman" w:cs="Times New Roman"/>
          <w:sz w:val="28"/>
          <w:szCs w:val="28"/>
        </w:rPr>
        <w:t>е</w:t>
      </w:r>
      <w:r w:rsidRPr="005D7A35">
        <w:rPr>
          <w:rFonts w:ascii="Times New Roman" w:hAnsi="Times New Roman" w:cs="Times New Roman"/>
          <w:sz w:val="28"/>
          <w:szCs w:val="28"/>
        </w:rPr>
        <w:t>нушка", "Вечер", "Дурман", "И цветы, и шмели, и трава, и колосья...", "У птицы есть гнездо, у зверя есть нора..." и другие. Рассказы (три по выбору). Напр</w:t>
      </w:r>
      <w:r w:rsidRPr="005D7A35">
        <w:rPr>
          <w:rFonts w:ascii="Times New Roman" w:hAnsi="Times New Roman" w:cs="Times New Roman"/>
          <w:sz w:val="28"/>
          <w:szCs w:val="28"/>
        </w:rPr>
        <w:t>и</w:t>
      </w:r>
      <w:r w:rsidRPr="005D7A35">
        <w:rPr>
          <w:rFonts w:ascii="Times New Roman" w:hAnsi="Times New Roman" w:cs="Times New Roman"/>
          <w:sz w:val="28"/>
          <w:szCs w:val="28"/>
        </w:rPr>
        <w:t>мер, "Антоновские яблоки", "Чистый понедельник", "Господин из Сан-Франциско", "Темные аллеи", "Легкое дыхание", "Солнечный удар" и другие. Книга очерков "Окаянные дни" (фрагменты).</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А.А. Блок.</w:t>
      </w:r>
      <w:r w:rsidRPr="005D7A35">
        <w:rPr>
          <w:rFonts w:ascii="Times New Roman" w:hAnsi="Times New Roman" w:cs="Times New Roman"/>
          <w:sz w:val="28"/>
          <w:szCs w:val="28"/>
        </w:rPr>
        <w:t xml:space="preserve"> Стихотворения (не менее пяти по выбору). Например, "Незн</w:t>
      </w:r>
      <w:r w:rsidRPr="005D7A35">
        <w:rPr>
          <w:rFonts w:ascii="Times New Roman" w:hAnsi="Times New Roman" w:cs="Times New Roman"/>
          <w:sz w:val="28"/>
          <w:szCs w:val="28"/>
        </w:rPr>
        <w:t>а</w:t>
      </w:r>
      <w:r w:rsidRPr="005D7A35">
        <w:rPr>
          <w:rFonts w:ascii="Times New Roman" w:hAnsi="Times New Roman" w:cs="Times New Roman"/>
          <w:sz w:val="28"/>
          <w:szCs w:val="28"/>
        </w:rPr>
        <w:t>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темные храмы...", "Я - Гамлет. Холодеет кровь...", "Фабрика", "Русь", "Когда вы стоите на моем пути...", "Она пришла с мороза...", "Рожденные в года гл</w:t>
      </w:r>
      <w:r w:rsidRPr="005D7A35">
        <w:rPr>
          <w:rFonts w:ascii="Times New Roman" w:hAnsi="Times New Roman" w:cs="Times New Roman"/>
          <w:sz w:val="28"/>
          <w:szCs w:val="28"/>
        </w:rPr>
        <w:t>у</w:t>
      </w:r>
      <w:r w:rsidRPr="005D7A35">
        <w:rPr>
          <w:rFonts w:ascii="Times New Roman" w:hAnsi="Times New Roman" w:cs="Times New Roman"/>
          <w:sz w:val="28"/>
          <w:szCs w:val="28"/>
        </w:rPr>
        <w:t>хие...", "Пушкинскому Дому", "Скифы" и другие. Поэма "Двенадцать".</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Н.С. Гумилев.</w:t>
      </w:r>
      <w:r w:rsidRPr="005D7A35">
        <w:rPr>
          <w:rFonts w:ascii="Times New Roman" w:hAnsi="Times New Roman" w:cs="Times New Roman"/>
          <w:sz w:val="28"/>
          <w:szCs w:val="28"/>
        </w:rPr>
        <w:t xml:space="preserve"> Стихотворения (не менее трех по выбору). Например, "Жираф", "Заблудившийся трамвай", "Капитаны", "Пятистопные ямбы", "Сл</w:t>
      </w:r>
      <w:r w:rsidRPr="005D7A35">
        <w:rPr>
          <w:rFonts w:ascii="Times New Roman" w:hAnsi="Times New Roman" w:cs="Times New Roman"/>
          <w:sz w:val="28"/>
          <w:szCs w:val="28"/>
        </w:rPr>
        <w:t>о</w:t>
      </w:r>
      <w:r w:rsidRPr="005D7A35">
        <w:rPr>
          <w:rFonts w:ascii="Times New Roman" w:hAnsi="Times New Roman" w:cs="Times New Roman"/>
          <w:sz w:val="28"/>
          <w:szCs w:val="28"/>
        </w:rPr>
        <w:t>во", "Шестое чувство", "Андрей Рублев" и другие.</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В.В. Маяковский.</w:t>
      </w:r>
      <w:r w:rsidRPr="005D7A35">
        <w:rPr>
          <w:rFonts w:ascii="Times New Roman" w:hAnsi="Times New Roman" w:cs="Times New Roman"/>
          <w:sz w:val="28"/>
          <w:szCs w:val="28"/>
        </w:rPr>
        <w:t xml:space="preserve"> Стихотворения (не менее пяти по выбору). Например, "А вы могли бы?", "Нате!", "Послушайте!", "Лиличка!", "Юбилейное", "Проз</w:t>
      </w:r>
      <w:r w:rsidRPr="005D7A35">
        <w:rPr>
          <w:rFonts w:ascii="Times New Roman" w:hAnsi="Times New Roman" w:cs="Times New Roman"/>
          <w:sz w:val="28"/>
          <w:szCs w:val="28"/>
        </w:rPr>
        <w:t>а</w:t>
      </w:r>
      <w:r w:rsidRPr="005D7A35">
        <w:rPr>
          <w:rFonts w:ascii="Times New Roman" w:hAnsi="Times New Roman" w:cs="Times New Roman"/>
          <w:sz w:val="28"/>
          <w:szCs w:val="28"/>
        </w:rPr>
        <w:t>седавшиеся", "Письмо Татьяне Яковлевой", "Скрипка и немножко нервно", "Дешевая распродажа", "Левый марш", "Сергею Есенину", "Товарищу Нетт</w:t>
      </w:r>
      <w:r>
        <w:rPr>
          <w:rFonts w:ascii="Times New Roman" w:hAnsi="Times New Roman" w:cs="Times New Roman"/>
          <w:sz w:val="28"/>
          <w:szCs w:val="28"/>
        </w:rPr>
        <w:t>е, пароходу и человеку" и др</w:t>
      </w:r>
      <w:r w:rsidRPr="005D7A35">
        <w:rPr>
          <w:rFonts w:ascii="Times New Roman" w:hAnsi="Times New Roman" w:cs="Times New Roman"/>
          <w:sz w:val="28"/>
          <w:szCs w:val="28"/>
        </w:rPr>
        <w:t>. Поэмы "Облако в штанах", "Во весь голос" (Первое вступление в поэму).</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С.А. Есенин.</w:t>
      </w:r>
      <w:r w:rsidRPr="005D7A35">
        <w:rPr>
          <w:rFonts w:ascii="Times New Roman" w:hAnsi="Times New Roman" w:cs="Times New Roman"/>
          <w:sz w:val="28"/>
          <w:szCs w:val="28"/>
        </w:rPr>
        <w:t xml:space="preserve">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w:t>
      </w:r>
      <w:r w:rsidRPr="005D7A35">
        <w:rPr>
          <w:rFonts w:ascii="Times New Roman" w:hAnsi="Times New Roman" w:cs="Times New Roman"/>
          <w:sz w:val="28"/>
          <w:szCs w:val="28"/>
        </w:rPr>
        <w:t>а</w:t>
      </w:r>
      <w:r w:rsidRPr="005D7A35">
        <w:rPr>
          <w:rFonts w:ascii="Times New Roman" w:hAnsi="Times New Roman" w:cs="Times New Roman"/>
          <w:sz w:val="28"/>
          <w:szCs w:val="28"/>
        </w:rPr>
        <w:t>чу...", "Я последний поэт деревни...", "Русь Советская", "Низкий дом с голуб</w:t>
      </w:r>
      <w:r w:rsidRPr="005D7A35">
        <w:rPr>
          <w:rFonts w:ascii="Times New Roman" w:hAnsi="Times New Roman" w:cs="Times New Roman"/>
          <w:sz w:val="28"/>
          <w:szCs w:val="28"/>
        </w:rPr>
        <w:t>ы</w:t>
      </w:r>
      <w:r w:rsidRPr="005D7A35">
        <w:rPr>
          <w:rFonts w:ascii="Times New Roman" w:hAnsi="Times New Roman" w:cs="Times New Roman"/>
          <w:sz w:val="28"/>
          <w:szCs w:val="28"/>
        </w:rPr>
        <w:t xml:space="preserve">ми ставнями...", "Не бродить, не мять в кустах багряных...", "Клен ты мой опавший...", "Отговорила роща золотая...", "Мы теперь уходим понемногу...", "О красном вечере задумалась дорога...", "Запели тесаные дроги...", "Русь", </w:t>
      </w:r>
      <w:r w:rsidRPr="005D7A35">
        <w:rPr>
          <w:rFonts w:ascii="Times New Roman" w:hAnsi="Times New Roman" w:cs="Times New Roman"/>
          <w:sz w:val="28"/>
          <w:szCs w:val="28"/>
        </w:rPr>
        <w:lastRenderedPageBreak/>
        <w:t xml:space="preserve">"Пушкину", "Я иду долиной. На затылке кепи...", "До свиданья, друг мой, </w:t>
      </w:r>
      <w:r>
        <w:rPr>
          <w:rFonts w:ascii="Times New Roman" w:hAnsi="Times New Roman" w:cs="Times New Roman"/>
          <w:sz w:val="28"/>
          <w:szCs w:val="28"/>
        </w:rPr>
        <w:t>до свиданья!.." и др</w:t>
      </w:r>
      <w:r w:rsidRPr="005D7A35">
        <w:rPr>
          <w:rFonts w:ascii="Times New Roman" w:hAnsi="Times New Roman" w:cs="Times New Roman"/>
          <w:sz w:val="28"/>
          <w:szCs w:val="28"/>
        </w:rPr>
        <w:t>. Поэма "Черный человек".</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О.Э. Мандельштам.</w:t>
      </w:r>
      <w:r w:rsidRPr="005D7A35">
        <w:rPr>
          <w:rFonts w:ascii="Times New Roman" w:hAnsi="Times New Roman" w:cs="Times New Roman"/>
          <w:sz w:val="28"/>
          <w:szCs w:val="28"/>
        </w:rPr>
        <w:t xml:space="preserve"> Стихотворения (не менее пяти по выбору). Напр</w:t>
      </w:r>
      <w:r w:rsidRPr="005D7A35">
        <w:rPr>
          <w:rFonts w:ascii="Times New Roman" w:hAnsi="Times New Roman" w:cs="Times New Roman"/>
          <w:sz w:val="28"/>
          <w:szCs w:val="28"/>
        </w:rPr>
        <w:t>и</w:t>
      </w:r>
      <w:r w:rsidRPr="005D7A35">
        <w:rPr>
          <w:rFonts w:ascii="Times New Roman" w:hAnsi="Times New Roman" w:cs="Times New Roman"/>
          <w:sz w:val="28"/>
          <w:szCs w:val="28"/>
        </w:rPr>
        <w:t>мер, "Бессонница. Гомер. Тугие паруса...", "За гремучую доблесть грядущих веков...", "Ленинград", "Мы живем, под собою не чуя страны...", "NotreDame", "Айя-София", "Невыразимая печаль...", "Золотистого меда струя из бутылки текла...", "Я не слыхал рассказов Оссиана...", "Нет, никогда ничей я не был с</w:t>
      </w:r>
      <w:r w:rsidRPr="005D7A35">
        <w:rPr>
          <w:rFonts w:ascii="Times New Roman" w:hAnsi="Times New Roman" w:cs="Times New Roman"/>
          <w:sz w:val="28"/>
          <w:szCs w:val="28"/>
        </w:rPr>
        <w:t>о</w:t>
      </w:r>
      <w:r w:rsidRPr="005D7A35">
        <w:rPr>
          <w:rFonts w:ascii="Times New Roman" w:hAnsi="Times New Roman" w:cs="Times New Roman"/>
          <w:sz w:val="28"/>
          <w:szCs w:val="28"/>
        </w:rPr>
        <w:t>временник...", "Я к губам</w:t>
      </w:r>
      <w:r>
        <w:rPr>
          <w:rFonts w:ascii="Times New Roman" w:hAnsi="Times New Roman" w:cs="Times New Roman"/>
          <w:sz w:val="28"/>
          <w:szCs w:val="28"/>
        </w:rPr>
        <w:t xml:space="preserve"> подношу эту зелень..."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М.И. Цветаева.</w:t>
      </w:r>
      <w:r w:rsidRPr="005D7A35">
        <w:rPr>
          <w:rFonts w:ascii="Times New Roman" w:hAnsi="Times New Roman" w:cs="Times New Roman"/>
          <w:sz w:val="28"/>
          <w:szCs w:val="28"/>
        </w:rPr>
        <w:t xml:space="preserve"> Стихотворения (не менее пяти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"Стихи к Блоку" ("Имя твое - птица в руке..."), "Генералам двенадцатого года", "Уж сколько их упало в эту бездну...", "Расстояние: версты, мили...", "Красною кистью...", "Семь холмов - как семь колоколов!.." (из </w:t>
      </w:r>
      <w:r>
        <w:rPr>
          <w:rFonts w:ascii="Times New Roman" w:hAnsi="Times New Roman" w:cs="Times New Roman"/>
          <w:sz w:val="28"/>
          <w:szCs w:val="28"/>
        </w:rPr>
        <w:t>цикла "Стихи о Москве") и др</w:t>
      </w:r>
      <w:r w:rsidRPr="005D7A35">
        <w:rPr>
          <w:rFonts w:ascii="Times New Roman" w:hAnsi="Times New Roman" w:cs="Times New Roman"/>
          <w:sz w:val="28"/>
          <w:szCs w:val="28"/>
        </w:rPr>
        <w:t>. Очерк "Мой Пушкин".</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А.А. Ахматова.</w:t>
      </w:r>
      <w:r w:rsidRPr="005D7A35">
        <w:rPr>
          <w:rFonts w:ascii="Times New Roman" w:hAnsi="Times New Roman" w:cs="Times New Roman"/>
          <w:sz w:val="28"/>
          <w:szCs w:val="28"/>
        </w:rPr>
        <w:t xml:space="preserve"> Стихотворения (не менее пяти по выбору). Например, "Песня последней встречи", "Сжала руки под темной вуалью...", "Смуглый о</w:t>
      </w:r>
      <w:r w:rsidRPr="005D7A35">
        <w:rPr>
          <w:rFonts w:ascii="Times New Roman" w:hAnsi="Times New Roman" w:cs="Times New Roman"/>
          <w:sz w:val="28"/>
          <w:szCs w:val="28"/>
        </w:rPr>
        <w:t>т</w:t>
      </w:r>
      <w:r w:rsidRPr="005D7A35">
        <w:rPr>
          <w:rFonts w:ascii="Times New Roman" w:hAnsi="Times New Roman" w:cs="Times New Roman"/>
          <w:sz w:val="28"/>
          <w:szCs w:val="28"/>
        </w:rPr>
        <w:t>рок бродил по аллеям...", "Мне голос был. Он звал утешно...", "Не с теми я, кто бросил землю...", "Мужество", "Приморский сонет", "Родная земля", "Серогл</w:t>
      </w:r>
      <w:r w:rsidRPr="005D7A35">
        <w:rPr>
          <w:rFonts w:ascii="Times New Roman" w:hAnsi="Times New Roman" w:cs="Times New Roman"/>
          <w:sz w:val="28"/>
          <w:szCs w:val="28"/>
        </w:rPr>
        <w:t>а</w:t>
      </w:r>
      <w:r w:rsidRPr="005D7A35">
        <w:rPr>
          <w:rFonts w:ascii="Times New Roman" w:hAnsi="Times New Roman" w:cs="Times New Roman"/>
          <w:sz w:val="28"/>
          <w:szCs w:val="28"/>
        </w:rPr>
        <w:t>зый король", "Вечером", "Все мы бражники здесь, блудницы...", "Все расхищ</w:t>
      </w:r>
      <w:r w:rsidRPr="005D7A35">
        <w:rPr>
          <w:rFonts w:ascii="Times New Roman" w:hAnsi="Times New Roman" w:cs="Times New Roman"/>
          <w:sz w:val="28"/>
          <w:szCs w:val="28"/>
        </w:rPr>
        <w:t>е</w:t>
      </w:r>
      <w:r w:rsidRPr="005D7A35">
        <w:rPr>
          <w:rFonts w:ascii="Times New Roman" w:hAnsi="Times New Roman" w:cs="Times New Roman"/>
          <w:sz w:val="28"/>
          <w:szCs w:val="28"/>
        </w:rPr>
        <w:t>но, предано, продано...", "Я научилась просто, мудро жить...", "Заплаканная осень, как вдова...", "Перед весной бывают дни такие...", "Мне ни к чему од</w:t>
      </w:r>
      <w:r w:rsidRPr="005D7A35">
        <w:rPr>
          <w:rFonts w:ascii="Times New Roman" w:hAnsi="Times New Roman" w:cs="Times New Roman"/>
          <w:sz w:val="28"/>
          <w:szCs w:val="28"/>
        </w:rPr>
        <w:t>и</w:t>
      </w:r>
      <w:r w:rsidRPr="005D7A35">
        <w:rPr>
          <w:rFonts w:ascii="Times New Roman" w:hAnsi="Times New Roman" w:cs="Times New Roman"/>
          <w:sz w:val="28"/>
          <w:szCs w:val="28"/>
        </w:rPr>
        <w:t>ческие рати...", "Творчество", "Муза" ("Когда я но</w:t>
      </w:r>
      <w:r>
        <w:rPr>
          <w:rFonts w:ascii="Times New Roman" w:hAnsi="Times New Roman" w:cs="Times New Roman"/>
          <w:sz w:val="28"/>
          <w:szCs w:val="28"/>
        </w:rPr>
        <w:t>чью жду ее прихода...") и др</w:t>
      </w:r>
      <w:r w:rsidRPr="005D7A35">
        <w:rPr>
          <w:rFonts w:ascii="Times New Roman" w:hAnsi="Times New Roman" w:cs="Times New Roman"/>
          <w:sz w:val="28"/>
          <w:szCs w:val="28"/>
        </w:rPr>
        <w:t>. Поэма "Реквием".</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Е.И. Замятин.</w:t>
      </w:r>
      <w:r w:rsidRPr="005D7A35">
        <w:rPr>
          <w:rFonts w:ascii="Times New Roman" w:hAnsi="Times New Roman" w:cs="Times New Roman"/>
          <w:sz w:val="28"/>
          <w:szCs w:val="28"/>
        </w:rPr>
        <w:t xml:space="preserve"> Роман "Мы".</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Н.А. Островский.</w:t>
      </w:r>
      <w:r w:rsidRPr="005D7A35">
        <w:rPr>
          <w:rFonts w:ascii="Times New Roman" w:hAnsi="Times New Roman" w:cs="Times New Roman"/>
          <w:sz w:val="28"/>
          <w:szCs w:val="28"/>
        </w:rPr>
        <w:t xml:space="preserve"> Роман "Как закалялась сталь" (избранные главы).</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М.А. Шолохов.</w:t>
      </w:r>
      <w:r w:rsidRPr="005D7A35">
        <w:rPr>
          <w:rFonts w:ascii="Times New Roman" w:hAnsi="Times New Roman" w:cs="Times New Roman"/>
          <w:sz w:val="28"/>
          <w:szCs w:val="28"/>
        </w:rPr>
        <w:t xml:space="preserve"> Роман-эпопея "Тихий Дон" (избранные главы).</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В.В. Набоков.</w:t>
      </w:r>
      <w:r w:rsidRPr="005D7A35">
        <w:rPr>
          <w:rFonts w:ascii="Times New Roman" w:hAnsi="Times New Roman" w:cs="Times New Roman"/>
          <w:sz w:val="28"/>
          <w:szCs w:val="28"/>
        </w:rPr>
        <w:t xml:space="preserve"> Рассказы, повести, романы (одно произведение по выб</w:t>
      </w:r>
      <w:r w:rsidRPr="005D7A35">
        <w:rPr>
          <w:rFonts w:ascii="Times New Roman" w:hAnsi="Times New Roman" w:cs="Times New Roman"/>
          <w:sz w:val="28"/>
          <w:szCs w:val="28"/>
        </w:rPr>
        <w:t>о</w:t>
      </w:r>
      <w:r w:rsidRPr="005D7A35">
        <w:rPr>
          <w:rFonts w:ascii="Times New Roman" w:hAnsi="Times New Roman" w:cs="Times New Roman"/>
          <w:sz w:val="28"/>
          <w:szCs w:val="28"/>
        </w:rPr>
        <w:t>ру). Например, "Облако, озеро, башня", "Весна в Фиальте", "Машенька",</w:t>
      </w:r>
      <w:r>
        <w:rPr>
          <w:rFonts w:ascii="Times New Roman" w:hAnsi="Times New Roman" w:cs="Times New Roman"/>
          <w:sz w:val="28"/>
          <w:szCs w:val="28"/>
        </w:rPr>
        <w:t xml:space="preserve"> "З</w:t>
      </w:r>
      <w:r>
        <w:rPr>
          <w:rFonts w:ascii="Times New Roman" w:hAnsi="Times New Roman" w:cs="Times New Roman"/>
          <w:sz w:val="28"/>
          <w:szCs w:val="28"/>
        </w:rPr>
        <w:t>а</w:t>
      </w:r>
      <w:r>
        <w:rPr>
          <w:rFonts w:ascii="Times New Roman" w:hAnsi="Times New Roman" w:cs="Times New Roman"/>
          <w:sz w:val="28"/>
          <w:szCs w:val="28"/>
        </w:rPr>
        <w:t>щита Лужина", "Дар"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М.А. Булгаков.</w:t>
      </w:r>
      <w:r w:rsidRPr="005D7A35">
        <w:rPr>
          <w:rFonts w:ascii="Times New Roman" w:hAnsi="Times New Roman" w:cs="Times New Roman"/>
          <w:sz w:val="28"/>
          <w:szCs w:val="28"/>
        </w:rPr>
        <w:t xml:space="preserve">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w:t>
      </w:r>
      <w:r>
        <w:rPr>
          <w:rFonts w:ascii="Times New Roman" w:hAnsi="Times New Roman" w:cs="Times New Roman"/>
          <w:sz w:val="28"/>
          <w:szCs w:val="28"/>
        </w:rPr>
        <w:t>"Дни Турбиных", "Бег"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А.П. Платонов.</w:t>
      </w:r>
      <w:r w:rsidRPr="005D7A35">
        <w:rPr>
          <w:rFonts w:ascii="Times New Roman" w:hAnsi="Times New Roman" w:cs="Times New Roman"/>
          <w:sz w:val="28"/>
          <w:szCs w:val="28"/>
        </w:rPr>
        <w:t xml:space="preserve"> Рассказы и повести (два произведения по выбору). Н</w:t>
      </w:r>
      <w:r w:rsidRPr="005D7A35">
        <w:rPr>
          <w:rFonts w:ascii="Times New Roman" w:hAnsi="Times New Roman" w:cs="Times New Roman"/>
          <w:sz w:val="28"/>
          <w:szCs w:val="28"/>
        </w:rPr>
        <w:t>а</w:t>
      </w:r>
      <w:r w:rsidRPr="005D7A35">
        <w:rPr>
          <w:rFonts w:ascii="Times New Roman" w:hAnsi="Times New Roman" w:cs="Times New Roman"/>
          <w:sz w:val="28"/>
          <w:szCs w:val="28"/>
        </w:rPr>
        <w:t>пример, "В прекрасном и яростном мире", "Котлован", "Возвращение", "Река Потудань", "Сокровенный человек" и другие.</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А.Т. Твардовский.</w:t>
      </w:r>
      <w:r w:rsidRPr="005D7A35">
        <w:rPr>
          <w:rFonts w:ascii="Times New Roman" w:hAnsi="Times New Roman" w:cs="Times New Roman"/>
          <w:sz w:val="28"/>
          <w:szCs w:val="28"/>
        </w:rPr>
        <w:t xml:space="preserve">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w:t>
      </w:r>
      <w:r w:rsidRPr="005D7A35">
        <w:rPr>
          <w:rFonts w:ascii="Times New Roman" w:hAnsi="Times New Roman" w:cs="Times New Roman"/>
          <w:sz w:val="28"/>
          <w:szCs w:val="28"/>
        </w:rPr>
        <w:t>о</w:t>
      </w:r>
      <w:r w:rsidRPr="005D7A35">
        <w:rPr>
          <w:rFonts w:ascii="Times New Roman" w:hAnsi="Times New Roman" w:cs="Times New Roman"/>
          <w:sz w:val="28"/>
          <w:szCs w:val="28"/>
        </w:rPr>
        <w:t>до Ржевом", "Памяти Гагарина" и другие. Поэма "По праву памяти".</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Проза о Великой Отечественной войне</w:t>
      </w:r>
      <w:r w:rsidRPr="005D7A35">
        <w:rPr>
          <w:rFonts w:ascii="Times New Roman" w:hAnsi="Times New Roman" w:cs="Times New Roman"/>
          <w:sz w:val="28"/>
          <w:szCs w:val="28"/>
        </w:rPr>
        <w:t xml:space="preserve"> (по одному произведению не </w:t>
      </w:r>
      <w:r w:rsidRPr="005D7A35">
        <w:rPr>
          <w:rFonts w:ascii="Times New Roman" w:hAnsi="Times New Roman" w:cs="Times New Roman"/>
          <w:sz w:val="28"/>
          <w:szCs w:val="28"/>
        </w:rPr>
        <w:lastRenderedPageBreak/>
        <w:t>менее чем трех писателей по выбору). Например, В.П. Астафьев "Пастух и па</w:t>
      </w:r>
      <w:r w:rsidRPr="005D7A35">
        <w:rPr>
          <w:rFonts w:ascii="Times New Roman" w:hAnsi="Times New Roman" w:cs="Times New Roman"/>
          <w:sz w:val="28"/>
          <w:szCs w:val="28"/>
        </w:rPr>
        <w:t>с</w:t>
      </w:r>
      <w:r w:rsidRPr="005D7A35">
        <w:rPr>
          <w:rFonts w:ascii="Times New Roman" w:hAnsi="Times New Roman" w:cs="Times New Roman"/>
          <w:sz w:val="28"/>
          <w:szCs w:val="28"/>
        </w:rPr>
        <w:t>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Воробьев "Убиты под Москвой", "Это мы, Господи!", В.Л. Кондратьев "Сашка", В.П. Н</w:t>
      </w:r>
      <w:r w:rsidRPr="005D7A35">
        <w:rPr>
          <w:rFonts w:ascii="Times New Roman" w:hAnsi="Times New Roman" w:cs="Times New Roman"/>
          <w:sz w:val="28"/>
          <w:szCs w:val="28"/>
        </w:rPr>
        <w:t>е</w:t>
      </w:r>
      <w:r w:rsidRPr="005D7A35">
        <w:rPr>
          <w:rFonts w:ascii="Times New Roman" w:hAnsi="Times New Roman" w:cs="Times New Roman"/>
          <w:sz w:val="28"/>
          <w:szCs w:val="28"/>
        </w:rPr>
        <w:t>красов "В окопах Сталинграда", Е.И. Носов "Красное вино победы", "Шопен, соната номер два", С.С. Сми</w:t>
      </w:r>
      <w:r>
        <w:rPr>
          <w:rFonts w:ascii="Times New Roman" w:hAnsi="Times New Roman" w:cs="Times New Roman"/>
          <w:sz w:val="28"/>
          <w:szCs w:val="28"/>
        </w:rPr>
        <w:t>рнов "Брестская крепость"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А.А. Фадеев</w:t>
      </w:r>
      <w:r w:rsidRPr="005D7A35">
        <w:rPr>
          <w:rFonts w:ascii="Times New Roman" w:hAnsi="Times New Roman" w:cs="Times New Roman"/>
          <w:sz w:val="28"/>
          <w:szCs w:val="28"/>
        </w:rPr>
        <w:t xml:space="preserve"> "Молодая гвардия".</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В.О. Богомолов</w:t>
      </w:r>
      <w:r w:rsidRPr="005D7A35">
        <w:rPr>
          <w:rFonts w:ascii="Times New Roman" w:hAnsi="Times New Roman" w:cs="Times New Roman"/>
          <w:sz w:val="28"/>
          <w:szCs w:val="28"/>
        </w:rPr>
        <w:t xml:space="preserve"> "В августе сорок четвертого".</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Поэзия о Великой Отечественной войне.</w:t>
      </w:r>
      <w:r w:rsidRPr="005D7A35">
        <w:rPr>
          <w:rFonts w:ascii="Times New Roman" w:hAnsi="Times New Roman" w:cs="Times New Roman"/>
          <w:sz w:val="28"/>
          <w:szCs w:val="28"/>
        </w:rPr>
        <w:t xml:space="preserve"> Стихотворения (по одному стихотворению не менее чем трех поэтов по выбору). Например, Ю.В. Друн</w:t>
      </w:r>
      <w:r w:rsidRPr="005D7A35">
        <w:rPr>
          <w:rFonts w:ascii="Times New Roman" w:hAnsi="Times New Roman" w:cs="Times New Roman"/>
          <w:sz w:val="28"/>
          <w:szCs w:val="28"/>
        </w:rPr>
        <w:t>и</w:t>
      </w:r>
      <w:r w:rsidRPr="005D7A35">
        <w:rPr>
          <w:rFonts w:ascii="Times New Roman" w:hAnsi="Times New Roman" w:cs="Times New Roman"/>
          <w:sz w:val="28"/>
          <w:szCs w:val="28"/>
        </w:rPr>
        <w:t xml:space="preserve">ной, М.В. Исаковского, Ю.Д. Левитанского, С.С. Орлова, Д.С. Самойлова, К.М. </w:t>
      </w:r>
      <w:r>
        <w:rPr>
          <w:rFonts w:ascii="Times New Roman" w:hAnsi="Times New Roman" w:cs="Times New Roman"/>
          <w:sz w:val="28"/>
          <w:szCs w:val="28"/>
        </w:rPr>
        <w:t>Симонова, Б.А. Слуцкого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Драматургия о Великой Отечественной войне.</w:t>
      </w:r>
      <w:r w:rsidRPr="005D7A35">
        <w:rPr>
          <w:rFonts w:ascii="Times New Roman" w:hAnsi="Times New Roman" w:cs="Times New Roman"/>
          <w:sz w:val="28"/>
          <w:szCs w:val="28"/>
        </w:rPr>
        <w:t xml:space="preserve"> Пьесы (одно произв</w:t>
      </w:r>
      <w:r w:rsidRPr="005D7A35">
        <w:rPr>
          <w:rFonts w:ascii="Times New Roman" w:hAnsi="Times New Roman" w:cs="Times New Roman"/>
          <w:sz w:val="28"/>
          <w:szCs w:val="28"/>
        </w:rPr>
        <w:t>е</w:t>
      </w:r>
      <w:r w:rsidRPr="005D7A35">
        <w:rPr>
          <w:rFonts w:ascii="Times New Roman" w:hAnsi="Times New Roman" w:cs="Times New Roman"/>
          <w:sz w:val="28"/>
          <w:szCs w:val="28"/>
        </w:rPr>
        <w:t>дение по выбору). Например, В.С. Розов "Вечно живые", К.М.</w:t>
      </w:r>
      <w:r>
        <w:rPr>
          <w:rFonts w:ascii="Times New Roman" w:hAnsi="Times New Roman" w:cs="Times New Roman"/>
          <w:sz w:val="28"/>
          <w:szCs w:val="28"/>
        </w:rPr>
        <w:t xml:space="preserve"> Симонов "Ру</w:t>
      </w:r>
      <w:r>
        <w:rPr>
          <w:rFonts w:ascii="Times New Roman" w:hAnsi="Times New Roman" w:cs="Times New Roman"/>
          <w:sz w:val="28"/>
          <w:szCs w:val="28"/>
        </w:rPr>
        <w:t>с</w:t>
      </w:r>
      <w:r>
        <w:rPr>
          <w:rFonts w:ascii="Times New Roman" w:hAnsi="Times New Roman" w:cs="Times New Roman"/>
          <w:sz w:val="28"/>
          <w:szCs w:val="28"/>
        </w:rPr>
        <w:t>ские люди"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Б.Л. Пастернак.</w:t>
      </w:r>
      <w:r w:rsidRPr="005D7A35">
        <w:rPr>
          <w:rFonts w:ascii="Times New Roman" w:hAnsi="Times New Roman" w:cs="Times New Roman"/>
          <w:sz w:val="28"/>
          <w:szCs w:val="28"/>
        </w:rPr>
        <w:t xml:space="preserve"> Стихотворения (не менее пяти по выбору). Например, "Февраль. Достать чернил и плакать!..", "Определение поэзии", "Во всем мне хочется дойти...", "Снег идет", "Любить иных - тяжелый крест...", "Быть знам</w:t>
      </w:r>
      <w:r w:rsidRPr="005D7A35">
        <w:rPr>
          <w:rFonts w:ascii="Times New Roman" w:hAnsi="Times New Roman" w:cs="Times New Roman"/>
          <w:sz w:val="28"/>
          <w:szCs w:val="28"/>
        </w:rPr>
        <w:t>е</w:t>
      </w:r>
      <w:r w:rsidRPr="005D7A35">
        <w:rPr>
          <w:rFonts w:ascii="Times New Roman" w:hAnsi="Times New Roman" w:cs="Times New Roman"/>
          <w:sz w:val="28"/>
          <w:szCs w:val="28"/>
        </w:rPr>
        <w:t>нитым некрасиво...", "Ночь", "Гамлет", "Зимняя ночь", "Единственные дни", "О, знал бы я, что так бывает...", "Никого не будет в доме...", "Август" и др</w:t>
      </w:r>
      <w:r w:rsidRPr="005D7A35">
        <w:rPr>
          <w:rFonts w:ascii="Times New Roman" w:hAnsi="Times New Roman" w:cs="Times New Roman"/>
          <w:sz w:val="28"/>
          <w:szCs w:val="28"/>
        </w:rPr>
        <w:t>у</w:t>
      </w:r>
      <w:r w:rsidRPr="005D7A35">
        <w:rPr>
          <w:rFonts w:ascii="Times New Roman" w:hAnsi="Times New Roman" w:cs="Times New Roman"/>
          <w:sz w:val="28"/>
          <w:szCs w:val="28"/>
        </w:rPr>
        <w:t>гие. Роман "Доктор Живаго" (избранные главы).</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А.В. Вампилов.</w:t>
      </w:r>
      <w:r w:rsidRPr="005D7A35">
        <w:rPr>
          <w:rFonts w:ascii="Times New Roman" w:hAnsi="Times New Roman" w:cs="Times New Roman"/>
          <w:sz w:val="28"/>
          <w:szCs w:val="28"/>
        </w:rPr>
        <w:t xml:space="preserve"> Пьесы (одна по выбору). Например, "Старш</w:t>
      </w:r>
      <w:r>
        <w:rPr>
          <w:rFonts w:ascii="Times New Roman" w:hAnsi="Times New Roman" w:cs="Times New Roman"/>
          <w:sz w:val="28"/>
          <w:szCs w:val="28"/>
        </w:rPr>
        <w:t>ий сын", "Утиная охота"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А.И. Солженицын.</w:t>
      </w:r>
      <w:r w:rsidRPr="005D7A35">
        <w:rPr>
          <w:rFonts w:ascii="Times New Roman" w:hAnsi="Times New Roman" w:cs="Times New Roman"/>
          <w:sz w:val="28"/>
          <w:szCs w:val="28"/>
        </w:rPr>
        <w:t xml:space="preserve"> Произведения "Один день Ивана Денисовича", "А</w:t>
      </w:r>
      <w:r w:rsidRPr="005D7A35">
        <w:rPr>
          <w:rFonts w:ascii="Times New Roman" w:hAnsi="Times New Roman" w:cs="Times New Roman"/>
          <w:sz w:val="28"/>
          <w:szCs w:val="28"/>
        </w:rPr>
        <w:t>р</w:t>
      </w:r>
      <w:r w:rsidRPr="005D7A35">
        <w:rPr>
          <w:rFonts w:ascii="Times New Roman" w:hAnsi="Times New Roman" w:cs="Times New Roman"/>
          <w:sz w:val="28"/>
          <w:szCs w:val="28"/>
        </w:rPr>
        <w:t>хипелаг ГУЛАГ" (фрагменты книги по выбору, например, глава "Поэзия под плитой, правда под камнем"), произведения из цикла "Крохотки" (не менее двух).</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В.М. Шукшин.</w:t>
      </w:r>
      <w:r w:rsidRPr="005D7A35">
        <w:rPr>
          <w:rFonts w:ascii="Times New Roman" w:hAnsi="Times New Roman" w:cs="Times New Roman"/>
          <w:sz w:val="28"/>
          <w:szCs w:val="28"/>
        </w:rPr>
        <w:t xml:space="preserve"> Рассказы и повести (не менее четырех произведений по выбору). Например, "Срезал", "Обида", "Микроскоп", "Мастер", "Крепкий м</w:t>
      </w:r>
      <w:r w:rsidRPr="005D7A35">
        <w:rPr>
          <w:rFonts w:ascii="Times New Roman" w:hAnsi="Times New Roman" w:cs="Times New Roman"/>
          <w:sz w:val="28"/>
          <w:szCs w:val="28"/>
        </w:rPr>
        <w:t>у</w:t>
      </w:r>
      <w:r w:rsidRPr="005D7A35">
        <w:rPr>
          <w:rFonts w:ascii="Times New Roman" w:hAnsi="Times New Roman" w:cs="Times New Roman"/>
          <w:sz w:val="28"/>
          <w:szCs w:val="28"/>
        </w:rPr>
        <w:t>жик", "Сапожки", "Забуксовал", "Дядя Ермолай", "Шире шаг, маэс</w:t>
      </w:r>
      <w:r>
        <w:rPr>
          <w:rFonts w:ascii="Times New Roman" w:hAnsi="Times New Roman" w:cs="Times New Roman"/>
          <w:sz w:val="28"/>
          <w:szCs w:val="28"/>
        </w:rPr>
        <w:t>тро!", "К</w:t>
      </w:r>
      <w:r>
        <w:rPr>
          <w:rFonts w:ascii="Times New Roman" w:hAnsi="Times New Roman" w:cs="Times New Roman"/>
          <w:sz w:val="28"/>
          <w:szCs w:val="28"/>
        </w:rPr>
        <w:t>а</w:t>
      </w:r>
      <w:r>
        <w:rPr>
          <w:rFonts w:ascii="Times New Roman" w:hAnsi="Times New Roman" w:cs="Times New Roman"/>
          <w:sz w:val="28"/>
          <w:szCs w:val="28"/>
        </w:rPr>
        <w:t>лина красная"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В.Г. Распутин.</w:t>
      </w:r>
      <w:r w:rsidRPr="005D7A35">
        <w:rPr>
          <w:rFonts w:ascii="Times New Roman" w:hAnsi="Times New Roman" w:cs="Times New Roman"/>
          <w:sz w:val="28"/>
          <w:szCs w:val="28"/>
        </w:rPr>
        <w:t xml:space="preserve"> Рассказы и повести (одно произведение по выбору). Н</w:t>
      </w:r>
      <w:r w:rsidRPr="005D7A35">
        <w:rPr>
          <w:rFonts w:ascii="Times New Roman" w:hAnsi="Times New Roman" w:cs="Times New Roman"/>
          <w:sz w:val="28"/>
          <w:szCs w:val="28"/>
        </w:rPr>
        <w:t>а</w:t>
      </w:r>
      <w:r w:rsidRPr="005D7A35">
        <w:rPr>
          <w:rFonts w:ascii="Times New Roman" w:hAnsi="Times New Roman" w:cs="Times New Roman"/>
          <w:sz w:val="28"/>
          <w:szCs w:val="28"/>
        </w:rPr>
        <w:t xml:space="preserve">пример, "Прощание с Матерой", "Живи и помни", "Женский разговор" и </w:t>
      </w:r>
      <w:r>
        <w:rPr>
          <w:rFonts w:ascii="Times New Roman" w:hAnsi="Times New Roman" w:cs="Times New Roman"/>
          <w:sz w:val="28"/>
          <w:szCs w:val="28"/>
        </w:rPr>
        <w:t>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Н.М. Рубцов.</w:t>
      </w:r>
      <w:r w:rsidRPr="005D7A35">
        <w:rPr>
          <w:rFonts w:ascii="Times New Roman" w:hAnsi="Times New Roman" w:cs="Times New Roman"/>
          <w:sz w:val="28"/>
          <w:szCs w:val="28"/>
        </w:rPr>
        <w:t xml:space="preserve">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w:t>
      </w:r>
      <w:r w:rsidRPr="005D7A35">
        <w:rPr>
          <w:rFonts w:ascii="Times New Roman" w:hAnsi="Times New Roman" w:cs="Times New Roman"/>
          <w:sz w:val="28"/>
          <w:szCs w:val="28"/>
        </w:rPr>
        <w:t>з</w:t>
      </w:r>
      <w:r w:rsidRPr="005D7A35">
        <w:rPr>
          <w:rFonts w:ascii="Times New Roman" w:hAnsi="Times New Roman" w:cs="Times New Roman"/>
          <w:sz w:val="28"/>
          <w:szCs w:val="28"/>
        </w:rPr>
        <w:t>ны", "Родная деревня", "В осеннем лесу", "В минуты музыки печальной...", "Видения на холме", "</w:t>
      </w:r>
      <w:r>
        <w:rPr>
          <w:rFonts w:ascii="Times New Roman" w:hAnsi="Times New Roman" w:cs="Times New Roman"/>
          <w:sz w:val="28"/>
          <w:szCs w:val="28"/>
        </w:rPr>
        <w:t>Ночь на родине", "Утро"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И.А. Бродский.</w:t>
      </w:r>
      <w:r w:rsidRPr="005D7A35">
        <w:rPr>
          <w:rFonts w:ascii="Times New Roman" w:hAnsi="Times New Roman" w:cs="Times New Roman"/>
          <w:sz w:val="28"/>
          <w:szCs w:val="28"/>
        </w:rPr>
        <w:t xml:space="preserve">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w:t>
      </w:r>
      <w:r w:rsidRPr="005D7A35">
        <w:rPr>
          <w:rFonts w:ascii="Times New Roman" w:hAnsi="Times New Roman" w:cs="Times New Roman"/>
          <w:sz w:val="28"/>
          <w:szCs w:val="28"/>
        </w:rPr>
        <w:t>о</w:t>
      </w:r>
      <w:r w:rsidRPr="005D7A35">
        <w:rPr>
          <w:rFonts w:ascii="Times New Roman" w:hAnsi="Times New Roman" w:cs="Times New Roman"/>
          <w:sz w:val="28"/>
          <w:szCs w:val="28"/>
        </w:rPr>
        <w:t>манс", "Я входил вместо дикого зверя в клетку...", "И вечный бой...", "Я памя</w:t>
      </w:r>
      <w:r w:rsidRPr="005D7A35">
        <w:rPr>
          <w:rFonts w:ascii="Times New Roman" w:hAnsi="Times New Roman" w:cs="Times New Roman"/>
          <w:sz w:val="28"/>
          <w:szCs w:val="28"/>
        </w:rPr>
        <w:t>т</w:t>
      </w:r>
      <w:r w:rsidRPr="005D7A35">
        <w:rPr>
          <w:rFonts w:ascii="Times New Roman" w:hAnsi="Times New Roman" w:cs="Times New Roman"/>
          <w:sz w:val="28"/>
          <w:szCs w:val="28"/>
        </w:rPr>
        <w:t>ник себе воздвиг иной...", "Мои слова, я думаю, умрут...", "Ниоткуда с люб</w:t>
      </w:r>
      <w:r w:rsidRPr="005D7A35">
        <w:rPr>
          <w:rFonts w:ascii="Times New Roman" w:hAnsi="Times New Roman" w:cs="Times New Roman"/>
          <w:sz w:val="28"/>
          <w:szCs w:val="28"/>
        </w:rPr>
        <w:t>о</w:t>
      </w:r>
      <w:r w:rsidRPr="005D7A35">
        <w:rPr>
          <w:rFonts w:ascii="Times New Roman" w:hAnsi="Times New Roman" w:cs="Times New Roman"/>
          <w:sz w:val="28"/>
          <w:szCs w:val="28"/>
        </w:rPr>
        <w:lastRenderedPageBreak/>
        <w:t>вью, надцатогомартобря...", "Воротишься на родину. Ну чт</w:t>
      </w:r>
      <w:r>
        <w:rPr>
          <w:rFonts w:ascii="Times New Roman" w:hAnsi="Times New Roman" w:cs="Times New Roman"/>
          <w:sz w:val="28"/>
          <w:szCs w:val="28"/>
        </w:rPr>
        <w:t>о ж...", "Postscriptum"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В.С. Высоцкий.</w:t>
      </w:r>
      <w:r w:rsidRPr="005D7A35">
        <w:rPr>
          <w:rFonts w:ascii="Times New Roman" w:hAnsi="Times New Roman" w:cs="Times New Roman"/>
          <w:sz w:val="28"/>
          <w:szCs w:val="28"/>
        </w:rPr>
        <w:t xml:space="preserve"> Стихотворения (не менее трех по выбору). Например, "Песня о Земле", "Он не вернулся из боя", "Мы вращаем Землю", "Я не лю</w:t>
      </w:r>
      <w:r w:rsidRPr="005D7A35">
        <w:rPr>
          <w:rFonts w:ascii="Times New Roman" w:hAnsi="Times New Roman" w:cs="Times New Roman"/>
          <w:sz w:val="28"/>
          <w:szCs w:val="28"/>
        </w:rPr>
        <w:t>б</w:t>
      </w:r>
      <w:r w:rsidRPr="005D7A35">
        <w:rPr>
          <w:rFonts w:ascii="Times New Roman" w:hAnsi="Times New Roman" w:cs="Times New Roman"/>
          <w:sz w:val="28"/>
          <w:szCs w:val="28"/>
        </w:rPr>
        <w:t>лю", "Братские могилы", "Песня о друге", "Лирическая", "Охота на вол</w:t>
      </w:r>
      <w:r>
        <w:rPr>
          <w:rFonts w:ascii="Times New Roman" w:hAnsi="Times New Roman" w:cs="Times New Roman"/>
          <w:sz w:val="28"/>
          <w:szCs w:val="28"/>
        </w:rPr>
        <w:t>ков", "Песня о звездах"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b/>
          <w:sz w:val="28"/>
          <w:szCs w:val="28"/>
        </w:rPr>
      </w:pPr>
      <w:r w:rsidRPr="005D7A35">
        <w:rPr>
          <w:rFonts w:ascii="Times New Roman" w:hAnsi="Times New Roman" w:cs="Times New Roman"/>
          <w:b/>
          <w:sz w:val="28"/>
          <w:szCs w:val="28"/>
        </w:rPr>
        <w:t>Литература второй половины XX - начала XXI вв.</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Проза второй половины XX - начала XXI вв</w:t>
      </w:r>
      <w:r w:rsidRPr="005D7A35">
        <w:rPr>
          <w:rFonts w:ascii="Times New Roman" w:hAnsi="Times New Roman" w:cs="Times New Roman"/>
          <w:sz w:val="28"/>
          <w:szCs w:val="28"/>
        </w:rPr>
        <w:t>. Рассказы, повести, романы (по одному произведению не менее трех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w:t>
      </w:r>
      <w:r w:rsidRPr="005D7A35">
        <w:rPr>
          <w:rFonts w:ascii="Times New Roman" w:hAnsi="Times New Roman" w:cs="Times New Roman"/>
          <w:sz w:val="28"/>
          <w:szCs w:val="28"/>
        </w:rPr>
        <w:t>е</w:t>
      </w:r>
      <w:r w:rsidRPr="005D7A35">
        <w:rPr>
          <w:rFonts w:ascii="Times New Roman" w:hAnsi="Times New Roman" w:cs="Times New Roman"/>
          <w:sz w:val="28"/>
          <w:szCs w:val="28"/>
        </w:rPr>
        <w:t>лов (рассказы "На родине", "Бобришный угор"), А.Г. Битов (рассказы из цикла "Аптекарский остров"), А.Н. Варламов (повесть "Рождение"), С.Д. Довлатов (повесть "Заповедник" и другие), Ф.А. Искандер (роман в рассказах "Сандро из Чегема" (фрагменты), Ю.П. Казаков (рассказы "Северный дневник", "Помо</w:t>
      </w:r>
      <w:r w:rsidRPr="005D7A35">
        <w:rPr>
          <w:rFonts w:ascii="Times New Roman" w:hAnsi="Times New Roman" w:cs="Times New Roman"/>
          <w:sz w:val="28"/>
          <w:szCs w:val="28"/>
        </w:rPr>
        <w:t>р</w:t>
      </w:r>
      <w:r w:rsidRPr="005D7A35">
        <w:rPr>
          <w:rFonts w:ascii="Times New Roman" w:hAnsi="Times New Roman" w:cs="Times New Roman"/>
          <w:sz w:val="28"/>
          <w:szCs w:val="28"/>
        </w:rPr>
        <w:t>ка"), З. Прилепин (рассказы из сборника "Собаки и другие люди"), В.А. Сол</w:t>
      </w:r>
      <w:r w:rsidRPr="005D7A35">
        <w:rPr>
          <w:rFonts w:ascii="Times New Roman" w:hAnsi="Times New Roman" w:cs="Times New Roman"/>
          <w:sz w:val="28"/>
          <w:szCs w:val="28"/>
        </w:rPr>
        <w:t>о</w:t>
      </w:r>
      <w:r w:rsidRPr="005D7A35">
        <w:rPr>
          <w:rFonts w:ascii="Times New Roman" w:hAnsi="Times New Roman" w:cs="Times New Roman"/>
          <w:sz w:val="28"/>
          <w:szCs w:val="28"/>
        </w:rPr>
        <w:t>ухин (произведения из цикла "Камешки на ладони"), А.Н. и Б.Н. Стругацкие (повесть "Понедельник начинается в субботу"), В.Ф. Тендряков (рассказы "Хлеб для собаки", "Пара гнедых"), Ю.В. Трифонов (повести "Обмен", "Другая жизнь"), Митрополит Тихон (Шевкунов) "Гибель им</w:t>
      </w:r>
      <w:r>
        <w:rPr>
          <w:rFonts w:ascii="Times New Roman" w:hAnsi="Times New Roman" w:cs="Times New Roman"/>
          <w:sz w:val="28"/>
          <w:szCs w:val="28"/>
        </w:rPr>
        <w:t>перии. Российский урок"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Поэзия второй половины XX - начала XXI вв.</w:t>
      </w:r>
      <w:r w:rsidRPr="005D7A35">
        <w:rPr>
          <w:rFonts w:ascii="Times New Roman" w:hAnsi="Times New Roman" w:cs="Times New Roman"/>
          <w:sz w:val="28"/>
          <w:szCs w:val="28"/>
        </w:rPr>
        <w:t xml:space="preserve"> Стихотворения и поэмы (по одному произведению не менее трех поэтов по выбору). Например, Б.А. Ахмадулиной, О.Ф. Берггольц, Ю.И. Визбора, А.А. Вознесенского, Е.А. Евт</w:t>
      </w:r>
      <w:r w:rsidRPr="005D7A35">
        <w:rPr>
          <w:rFonts w:ascii="Times New Roman" w:hAnsi="Times New Roman" w:cs="Times New Roman"/>
          <w:sz w:val="28"/>
          <w:szCs w:val="28"/>
        </w:rPr>
        <w:t>у</w:t>
      </w:r>
      <w:r w:rsidRPr="005D7A35">
        <w:rPr>
          <w:rFonts w:ascii="Times New Roman" w:hAnsi="Times New Roman" w:cs="Times New Roman"/>
          <w:sz w:val="28"/>
          <w:szCs w:val="28"/>
        </w:rPr>
        <w:t>шенко, Н.А. Заболоцкого, Ю.П. Кузнецова, А.С. Кушнера, Л.Н. Мартынова, О.А. Николаевой, Б.Ш. Окуджавы, Р.И. Рождественского, В.Н. Соколова, А.А. Тарк</w:t>
      </w:r>
      <w:r>
        <w:rPr>
          <w:rFonts w:ascii="Times New Roman" w:hAnsi="Times New Roman" w:cs="Times New Roman"/>
          <w:sz w:val="28"/>
          <w:szCs w:val="28"/>
        </w:rPr>
        <w:t>овского, О.Г. Чухонцева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Драматургия второй половины XX - начала XXI вв.</w:t>
      </w:r>
      <w:r w:rsidRPr="005D7A35">
        <w:rPr>
          <w:rFonts w:ascii="Times New Roman" w:hAnsi="Times New Roman" w:cs="Times New Roman"/>
          <w:sz w:val="28"/>
          <w:szCs w:val="28"/>
        </w:rPr>
        <w:t xml:space="preserve"> Пьесы (произвед</w:t>
      </w:r>
      <w:r w:rsidRPr="005D7A35">
        <w:rPr>
          <w:rFonts w:ascii="Times New Roman" w:hAnsi="Times New Roman" w:cs="Times New Roman"/>
          <w:sz w:val="28"/>
          <w:szCs w:val="28"/>
        </w:rPr>
        <w:t>е</w:t>
      </w:r>
      <w:r w:rsidRPr="005D7A35">
        <w:rPr>
          <w:rFonts w:ascii="Times New Roman" w:hAnsi="Times New Roman" w:cs="Times New Roman"/>
          <w:sz w:val="28"/>
          <w:szCs w:val="28"/>
        </w:rPr>
        <w:t>ние одного из драматургов по выбору). Например, А.Н. Арбузов "Иркутская история", "Жестокие игры", А.М. Володин "Пять вечеров", "Моя старшая сес</w:t>
      </w:r>
      <w:r w:rsidRPr="005D7A35">
        <w:rPr>
          <w:rFonts w:ascii="Times New Roman" w:hAnsi="Times New Roman" w:cs="Times New Roman"/>
          <w:sz w:val="28"/>
          <w:szCs w:val="28"/>
        </w:rPr>
        <w:t>т</w:t>
      </w:r>
      <w:r w:rsidRPr="005D7A35">
        <w:rPr>
          <w:rFonts w:ascii="Times New Roman" w:hAnsi="Times New Roman" w:cs="Times New Roman"/>
          <w:sz w:val="28"/>
          <w:szCs w:val="28"/>
        </w:rPr>
        <w:t>ра", В.С. Розов "Гнездо глухаря", М.М. Рощин "Валентин и Валентина",</w:t>
      </w:r>
      <w:r>
        <w:rPr>
          <w:rFonts w:ascii="Times New Roman" w:hAnsi="Times New Roman" w:cs="Times New Roman"/>
          <w:sz w:val="28"/>
          <w:szCs w:val="28"/>
        </w:rPr>
        <w:t xml:space="preserve"> "Сп</w:t>
      </w:r>
      <w:r>
        <w:rPr>
          <w:rFonts w:ascii="Times New Roman" w:hAnsi="Times New Roman" w:cs="Times New Roman"/>
          <w:sz w:val="28"/>
          <w:szCs w:val="28"/>
        </w:rPr>
        <w:t>е</w:t>
      </w:r>
      <w:r>
        <w:rPr>
          <w:rFonts w:ascii="Times New Roman" w:hAnsi="Times New Roman" w:cs="Times New Roman"/>
          <w:sz w:val="28"/>
          <w:szCs w:val="28"/>
        </w:rPr>
        <w:t>шите делать добро" и др</w:t>
      </w:r>
      <w:r w:rsidRPr="005D7A35">
        <w:rPr>
          <w:rFonts w:ascii="Times New Roman" w:hAnsi="Times New Roman" w:cs="Times New Roman"/>
          <w:sz w:val="28"/>
          <w:szCs w:val="28"/>
        </w:rPr>
        <w:t>.</w:t>
      </w:r>
    </w:p>
    <w:p w:rsidR="000B02A2" w:rsidRPr="000776FB" w:rsidRDefault="000B02A2" w:rsidP="000B02A2">
      <w:pPr>
        <w:ind w:right="57"/>
        <w:rPr>
          <w:rFonts w:ascii="Times New Roman" w:hAnsi="Times New Roman" w:cs="Times New Roman"/>
          <w:b/>
          <w:sz w:val="28"/>
          <w:szCs w:val="28"/>
        </w:rPr>
      </w:pPr>
      <w:r w:rsidRPr="000776FB">
        <w:rPr>
          <w:rFonts w:ascii="Times New Roman" w:hAnsi="Times New Roman" w:cs="Times New Roman"/>
          <w:b/>
          <w:sz w:val="28"/>
          <w:szCs w:val="28"/>
        </w:rPr>
        <w:t>Литература народов России.</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b/>
          <w:i/>
          <w:sz w:val="28"/>
          <w:szCs w:val="28"/>
        </w:rPr>
        <w:t>Рассказы, повести, стихотворения</w:t>
      </w:r>
      <w:r w:rsidRPr="005D7A35">
        <w:rPr>
          <w:rFonts w:ascii="Times New Roman" w:hAnsi="Times New Roman" w:cs="Times New Roman"/>
          <w:sz w:val="28"/>
          <w:szCs w:val="28"/>
        </w:rPr>
        <w:t xml:space="preserve">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w:t>
      </w:r>
      <w:r w:rsidRPr="005D7A35">
        <w:rPr>
          <w:rFonts w:ascii="Times New Roman" w:hAnsi="Times New Roman" w:cs="Times New Roman"/>
          <w:sz w:val="28"/>
          <w:szCs w:val="28"/>
        </w:rPr>
        <w:t>и</w:t>
      </w:r>
      <w:r w:rsidRPr="005D7A35">
        <w:rPr>
          <w:rFonts w:ascii="Times New Roman" w:hAnsi="Times New Roman" w:cs="Times New Roman"/>
          <w:sz w:val="28"/>
          <w:szCs w:val="28"/>
        </w:rPr>
        <w:t>ма, Д. К</w:t>
      </w:r>
      <w:r>
        <w:rPr>
          <w:rFonts w:ascii="Times New Roman" w:hAnsi="Times New Roman" w:cs="Times New Roman"/>
          <w:sz w:val="28"/>
          <w:szCs w:val="28"/>
        </w:rPr>
        <w:t>угультинова, К. Кулиева и др</w:t>
      </w:r>
      <w:r w:rsidRPr="005D7A35">
        <w:rPr>
          <w:rFonts w:ascii="Times New Roman" w:hAnsi="Times New Roman" w:cs="Times New Roman"/>
          <w:sz w:val="28"/>
          <w:szCs w:val="28"/>
        </w:rPr>
        <w:t>.</w:t>
      </w:r>
    </w:p>
    <w:p w:rsidR="000B02A2" w:rsidRPr="000776FB" w:rsidRDefault="000B02A2" w:rsidP="000B02A2">
      <w:pPr>
        <w:ind w:right="57"/>
        <w:rPr>
          <w:rFonts w:ascii="Times New Roman" w:hAnsi="Times New Roman" w:cs="Times New Roman"/>
          <w:b/>
          <w:sz w:val="28"/>
          <w:szCs w:val="28"/>
        </w:rPr>
      </w:pPr>
      <w:r w:rsidRPr="000776FB">
        <w:rPr>
          <w:rFonts w:ascii="Times New Roman" w:hAnsi="Times New Roman" w:cs="Times New Roman"/>
          <w:b/>
          <w:sz w:val="28"/>
          <w:szCs w:val="28"/>
        </w:rPr>
        <w:t>Зарубежная литература.</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b/>
          <w:i/>
          <w:sz w:val="28"/>
          <w:szCs w:val="28"/>
        </w:rPr>
        <w:t>Зарубежная проза XX века</w:t>
      </w:r>
      <w:r w:rsidRPr="005D7A35">
        <w:rPr>
          <w:rFonts w:ascii="Times New Roman" w:hAnsi="Times New Roman" w:cs="Times New Roman"/>
          <w:sz w:val="28"/>
          <w:szCs w:val="28"/>
        </w:rPr>
        <w:t xml:space="preserve"> (не менее двух произведений по выбору). Например, произведения Р. Брэдбери "451 градус по Фаренгейту", У. Голдинга "Повелитель мух", Э.М. Ремарка "На западном фронте без перемен", "Три т</w:t>
      </w:r>
      <w:r w:rsidRPr="005D7A35">
        <w:rPr>
          <w:rFonts w:ascii="Times New Roman" w:hAnsi="Times New Roman" w:cs="Times New Roman"/>
          <w:sz w:val="28"/>
          <w:szCs w:val="28"/>
        </w:rPr>
        <w:t>о</w:t>
      </w:r>
      <w:r w:rsidRPr="005D7A35">
        <w:rPr>
          <w:rFonts w:ascii="Times New Roman" w:hAnsi="Times New Roman" w:cs="Times New Roman"/>
          <w:sz w:val="28"/>
          <w:szCs w:val="28"/>
        </w:rPr>
        <w:t>варища", Д. Сэлинджера "Над пропастью во ржи", Г. Уэллса "Машина врем</w:t>
      </w:r>
      <w:r w:rsidRPr="005D7A35">
        <w:rPr>
          <w:rFonts w:ascii="Times New Roman" w:hAnsi="Times New Roman" w:cs="Times New Roman"/>
          <w:sz w:val="28"/>
          <w:szCs w:val="28"/>
        </w:rPr>
        <w:t>е</w:t>
      </w:r>
      <w:r w:rsidRPr="005D7A35">
        <w:rPr>
          <w:rFonts w:ascii="Times New Roman" w:hAnsi="Times New Roman" w:cs="Times New Roman"/>
          <w:sz w:val="28"/>
          <w:szCs w:val="28"/>
        </w:rPr>
        <w:t>ни", Э. Хемингуэя "Старик и море", "Прощай, оружие", А. Фра</w:t>
      </w:r>
      <w:r>
        <w:rPr>
          <w:rFonts w:ascii="Times New Roman" w:hAnsi="Times New Roman" w:cs="Times New Roman"/>
          <w:sz w:val="28"/>
          <w:szCs w:val="28"/>
        </w:rPr>
        <w:t xml:space="preserve">нк "Дневник </w:t>
      </w:r>
      <w:r>
        <w:rPr>
          <w:rFonts w:ascii="Times New Roman" w:hAnsi="Times New Roman" w:cs="Times New Roman"/>
          <w:sz w:val="28"/>
          <w:szCs w:val="28"/>
        </w:rPr>
        <w:lastRenderedPageBreak/>
        <w:t>Анны Франк"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b/>
          <w:i/>
          <w:sz w:val="28"/>
          <w:szCs w:val="28"/>
        </w:rPr>
        <w:t>Зарубежная поэзия XX века</w:t>
      </w:r>
      <w:r w:rsidRPr="005D7A35">
        <w:rPr>
          <w:rFonts w:ascii="Times New Roman" w:hAnsi="Times New Roman" w:cs="Times New Roman"/>
          <w:sz w:val="28"/>
          <w:szCs w:val="28"/>
        </w:rPr>
        <w:t xml:space="preserve"> (не менее трех стихотворений одного из п</w:t>
      </w:r>
      <w:r w:rsidRPr="005D7A35">
        <w:rPr>
          <w:rFonts w:ascii="Times New Roman" w:hAnsi="Times New Roman" w:cs="Times New Roman"/>
          <w:sz w:val="28"/>
          <w:szCs w:val="28"/>
        </w:rPr>
        <w:t>о</w:t>
      </w:r>
      <w:r w:rsidRPr="005D7A35">
        <w:rPr>
          <w:rFonts w:ascii="Times New Roman" w:hAnsi="Times New Roman" w:cs="Times New Roman"/>
          <w:sz w:val="28"/>
          <w:szCs w:val="28"/>
        </w:rPr>
        <w:t>этов по выбору). Например, стихотворения Г. Аполлинера, Ф. Гарсиа Лорки, Р</w:t>
      </w:r>
      <w:r>
        <w:rPr>
          <w:rFonts w:ascii="Times New Roman" w:hAnsi="Times New Roman" w:cs="Times New Roman"/>
          <w:sz w:val="28"/>
          <w:szCs w:val="28"/>
        </w:rPr>
        <w:t>.М. Рильке, Т.С. Элиота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b/>
          <w:i/>
          <w:sz w:val="28"/>
          <w:szCs w:val="28"/>
        </w:rPr>
        <w:t>Зарубежная драматургия XX века</w:t>
      </w:r>
      <w:r w:rsidRPr="005D7A35">
        <w:rPr>
          <w:rFonts w:ascii="Times New Roman" w:hAnsi="Times New Roman" w:cs="Times New Roman"/>
          <w:sz w:val="28"/>
          <w:szCs w:val="28"/>
        </w:rPr>
        <w:t xml:space="preserve"> (одно произведения по выбору). Н</w:t>
      </w:r>
      <w:r w:rsidRPr="005D7A35">
        <w:rPr>
          <w:rFonts w:ascii="Times New Roman" w:hAnsi="Times New Roman" w:cs="Times New Roman"/>
          <w:sz w:val="28"/>
          <w:szCs w:val="28"/>
        </w:rPr>
        <w:t>а</w:t>
      </w:r>
      <w:r w:rsidRPr="005D7A35">
        <w:rPr>
          <w:rFonts w:ascii="Times New Roman" w:hAnsi="Times New Roman" w:cs="Times New Roman"/>
          <w:sz w:val="28"/>
          <w:szCs w:val="28"/>
        </w:rPr>
        <w:t>пример, пьесы Б. Брехта "Мамаша Кураж и ее дети", М. Метерлинка "Синяя птица", Д. Пристли "Визит инспектора", О. Уайльда "Идеальный муж", Т. Уильямса "Трамвай "Желан</w:t>
      </w:r>
      <w:r>
        <w:rPr>
          <w:rFonts w:ascii="Times New Roman" w:hAnsi="Times New Roman" w:cs="Times New Roman"/>
          <w:sz w:val="28"/>
          <w:szCs w:val="28"/>
        </w:rPr>
        <w:t>ие", Б. Шоу "Пигмалион" и др</w:t>
      </w:r>
      <w:r w:rsidRPr="005D7A35">
        <w:rPr>
          <w:rFonts w:ascii="Times New Roman" w:hAnsi="Times New Roman" w:cs="Times New Roman"/>
          <w:sz w:val="28"/>
          <w:szCs w:val="28"/>
        </w:rPr>
        <w:t>.</w:t>
      </w:r>
    </w:p>
    <w:p w:rsidR="000B02A2" w:rsidRDefault="000B02A2" w:rsidP="000B02A2">
      <w:pPr>
        <w:ind w:right="57"/>
        <w:rPr>
          <w:rFonts w:ascii="Times New Roman" w:hAnsi="Times New Roman" w:cs="Times New Roman"/>
          <w:sz w:val="28"/>
          <w:szCs w:val="28"/>
        </w:rPr>
      </w:pPr>
    </w:p>
    <w:p w:rsidR="000B02A2" w:rsidRPr="005D4B91" w:rsidRDefault="000B02A2" w:rsidP="000B02A2">
      <w:pPr>
        <w:ind w:firstLine="709"/>
        <w:rPr>
          <w:rFonts w:ascii="Times New Roman" w:hAnsi="Times New Roman" w:cs="Times New Roman"/>
          <w:b/>
          <w:sz w:val="28"/>
          <w:szCs w:val="28"/>
        </w:rPr>
      </w:pPr>
      <w:r w:rsidRPr="005D4B91">
        <w:rPr>
          <w:rFonts w:ascii="Times New Roman" w:hAnsi="Times New Roman" w:cs="Times New Roman"/>
          <w:b/>
          <w:sz w:val="28"/>
          <w:szCs w:val="28"/>
        </w:rPr>
        <w:t>3) ПЛАНИРУЕМЫЕ РЕЗУЛЬТАТЫ ОСВОЕНИЯ ПРОГРАММЫ УЧЕБНОГО ПРЕДМЕТА «ЛИТЕРАТУРА» НА УРОВНЕ СОО</w:t>
      </w:r>
    </w:p>
    <w:p w:rsidR="000B02A2" w:rsidRDefault="000B02A2" w:rsidP="000B02A2">
      <w:pPr>
        <w:ind w:right="57"/>
        <w:rPr>
          <w:rFonts w:ascii="Times New Roman" w:hAnsi="Times New Roman" w:cs="Times New Roman"/>
          <w:sz w:val="28"/>
          <w:szCs w:val="28"/>
        </w:rPr>
      </w:pPr>
    </w:p>
    <w:p w:rsidR="000B02A2" w:rsidRPr="000776FB" w:rsidRDefault="000B02A2" w:rsidP="000B02A2">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ЛИЧНОСТНЫЕ РЕЗУЛЬТАТЫ</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sz w:val="28"/>
          <w:szCs w:val="28"/>
        </w:rPr>
        <w:t>Личностные результаты освоения программы среднего общего образов</w:t>
      </w:r>
      <w:r w:rsidRPr="005D7A35">
        <w:rPr>
          <w:rFonts w:ascii="Times New Roman" w:hAnsi="Times New Roman" w:cs="Times New Roman"/>
          <w:sz w:val="28"/>
          <w:szCs w:val="28"/>
        </w:rPr>
        <w:t>а</w:t>
      </w:r>
      <w:r w:rsidRPr="005D7A35">
        <w:rPr>
          <w:rFonts w:ascii="Times New Roman" w:hAnsi="Times New Roman" w:cs="Times New Roman"/>
          <w:sz w:val="28"/>
          <w:szCs w:val="28"/>
        </w:rPr>
        <w:t>ния по литературе достигаются в единстве учебной и воспитательной деятел</w:t>
      </w:r>
      <w:r w:rsidRPr="005D7A35">
        <w:rPr>
          <w:rFonts w:ascii="Times New Roman" w:hAnsi="Times New Roman" w:cs="Times New Roman"/>
          <w:sz w:val="28"/>
          <w:szCs w:val="28"/>
        </w:rPr>
        <w:t>ь</w:t>
      </w:r>
      <w:r w:rsidRPr="005D7A35">
        <w:rPr>
          <w:rFonts w:ascii="Times New Roman" w:hAnsi="Times New Roman" w:cs="Times New Roman"/>
          <w:sz w:val="28"/>
          <w:szCs w:val="28"/>
        </w:rPr>
        <w:t>ности в соответствии с традиционными российскими социокультурными, и</w:t>
      </w:r>
      <w:r w:rsidRPr="005D7A35">
        <w:rPr>
          <w:rFonts w:ascii="Times New Roman" w:hAnsi="Times New Roman" w:cs="Times New Roman"/>
          <w:sz w:val="28"/>
          <w:szCs w:val="28"/>
        </w:rPr>
        <w:t>с</w:t>
      </w:r>
      <w:r w:rsidRPr="005D7A35">
        <w:rPr>
          <w:rFonts w:ascii="Times New Roman" w:hAnsi="Times New Roman" w:cs="Times New Roman"/>
          <w:sz w:val="28"/>
          <w:szCs w:val="28"/>
        </w:rPr>
        <w:t>торическими и духовно-нравственными ценностями, отраженными в произв</w:t>
      </w:r>
      <w:r w:rsidRPr="005D7A35">
        <w:rPr>
          <w:rFonts w:ascii="Times New Roman" w:hAnsi="Times New Roman" w:cs="Times New Roman"/>
          <w:sz w:val="28"/>
          <w:szCs w:val="28"/>
        </w:rPr>
        <w:t>е</w:t>
      </w:r>
      <w:r w:rsidRPr="005D7A35">
        <w:rPr>
          <w:rFonts w:ascii="Times New Roman" w:hAnsi="Times New Roman" w:cs="Times New Roman"/>
          <w:sz w:val="28"/>
          <w:szCs w:val="28"/>
        </w:rPr>
        <w:t>дениях русской литературы, принятыми в обществе правилами и нормами п</w:t>
      </w:r>
      <w:r w:rsidRPr="005D7A35">
        <w:rPr>
          <w:rFonts w:ascii="Times New Roman" w:hAnsi="Times New Roman" w:cs="Times New Roman"/>
          <w:sz w:val="28"/>
          <w:szCs w:val="28"/>
        </w:rPr>
        <w:t>о</w:t>
      </w:r>
      <w:r w:rsidRPr="005D7A35">
        <w:rPr>
          <w:rFonts w:ascii="Times New Roman" w:hAnsi="Times New Roman" w:cs="Times New Roman"/>
          <w:sz w:val="28"/>
          <w:szCs w:val="28"/>
        </w:rPr>
        <w:t>ведения, и способствуют процессам самопознания, самовоспитания и самора</w:t>
      </w:r>
      <w:r w:rsidRPr="005D7A35">
        <w:rPr>
          <w:rFonts w:ascii="Times New Roman" w:hAnsi="Times New Roman" w:cs="Times New Roman"/>
          <w:sz w:val="28"/>
          <w:szCs w:val="28"/>
        </w:rPr>
        <w:t>з</w:t>
      </w:r>
      <w:r w:rsidRPr="005D7A35">
        <w:rPr>
          <w:rFonts w:ascii="Times New Roman" w:hAnsi="Times New Roman" w:cs="Times New Roman"/>
          <w:sz w:val="28"/>
          <w:szCs w:val="28"/>
        </w:rPr>
        <w:t>вития, развития внутренней позиции личности, патриотизма, гражданственн</w:t>
      </w:r>
      <w:r w:rsidRPr="005D7A35">
        <w:rPr>
          <w:rFonts w:ascii="Times New Roman" w:hAnsi="Times New Roman" w:cs="Times New Roman"/>
          <w:sz w:val="28"/>
          <w:szCs w:val="28"/>
        </w:rPr>
        <w:t>о</w:t>
      </w:r>
      <w:r w:rsidRPr="005D7A35">
        <w:rPr>
          <w:rFonts w:ascii="Times New Roman" w:hAnsi="Times New Roman" w:cs="Times New Roman"/>
          <w:sz w:val="28"/>
          <w:szCs w:val="28"/>
        </w:rPr>
        <w:t>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w:t>
      </w:r>
      <w:r w:rsidRPr="005D7A35">
        <w:rPr>
          <w:rFonts w:ascii="Times New Roman" w:hAnsi="Times New Roman" w:cs="Times New Roman"/>
          <w:sz w:val="28"/>
          <w:szCs w:val="28"/>
        </w:rPr>
        <w:t>о</w:t>
      </w:r>
      <w:r w:rsidRPr="005D7A35">
        <w:rPr>
          <w:rFonts w:ascii="Times New Roman" w:hAnsi="Times New Roman" w:cs="Times New Roman"/>
          <w:sz w:val="28"/>
          <w:szCs w:val="28"/>
        </w:rPr>
        <w:t>национального народа Российской Федерации, природе и окружающей среде.</w:t>
      </w:r>
    </w:p>
    <w:p w:rsidR="000B02A2" w:rsidRPr="000776FB" w:rsidRDefault="000B02A2" w:rsidP="000B02A2">
      <w:pPr>
        <w:ind w:right="57"/>
        <w:rPr>
          <w:rFonts w:ascii="Times New Roman" w:hAnsi="Times New Roman" w:cs="Times New Roman"/>
          <w:b/>
          <w:i/>
          <w:sz w:val="28"/>
          <w:szCs w:val="28"/>
        </w:rPr>
      </w:pPr>
      <w:r w:rsidRPr="000776FB">
        <w:rPr>
          <w:rFonts w:ascii="Times New Roman" w:hAnsi="Times New Roman" w:cs="Times New Roman"/>
          <w:b/>
          <w:i/>
          <w:sz w:val="28"/>
          <w:szCs w:val="28"/>
        </w:rPr>
        <w:t xml:space="preserve">В результате изучения литературы на уровне </w:t>
      </w:r>
      <w:r>
        <w:rPr>
          <w:rFonts w:ascii="Times New Roman" w:hAnsi="Times New Roman" w:cs="Times New Roman"/>
          <w:b/>
          <w:i/>
          <w:sz w:val="28"/>
          <w:szCs w:val="28"/>
        </w:rPr>
        <w:t xml:space="preserve">СОО </w:t>
      </w:r>
      <w:r w:rsidRPr="000776FB">
        <w:rPr>
          <w:rFonts w:ascii="Times New Roman" w:hAnsi="Times New Roman" w:cs="Times New Roman"/>
          <w:b/>
          <w:i/>
          <w:sz w:val="28"/>
          <w:szCs w:val="28"/>
        </w:rPr>
        <w:t>у обучающегося будут сформированы следующие личностные результаты:</w:t>
      </w:r>
    </w:p>
    <w:p w:rsidR="000B02A2" w:rsidRPr="000776FB" w:rsidRDefault="000B02A2" w:rsidP="000B02A2">
      <w:pPr>
        <w:ind w:right="57"/>
        <w:rPr>
          <w:rFonts w:ascii="Times New Roman" w:hAnsi="Times New Roman" w:cs="Times New Roman"/>
          <w:b/>
          <w:i/>
          <w:sz w:val="28"/>
          <w:szCs w:val="28"/>
        </w:rPr>
      </w:pPr>
      <w:r w:rsidRPr="000776FB">
        <w:rPr>
          <w:rFonts w:ascii="Times New Roman" w:hAnsi="Times New Roman" w:cs="Times New Roman"/>
          <w:b/>
          <w:i/>
          <w:sz w:val="28"/>
          <w:szCs w:val="28"/>
        </w:rPr>
        <w:t>1) гражданского воспитания:</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осознание своих конституционных прав и обязанностей, уважение з</w:t>
      </w:r>
      <w:r w:rsidRPr="005D7A35">
        <w:rPr>
          <w:rFonts w:ascii="Times New Roman" w:hAnsi="Times New Roman" w:cs="Times New Roman"/>
          <w:sz w:val="28"/>
          <w:szCs w:val="28"/>
        </w:rPr>
        <w:t>а</w:t>
      </w:r>
      <w:r w:rsidRPr="005D7A35">
        <w:rPr>
          <w:rFonts w:ascii="Times New Roman" w:hAnsi="Times New Roman" w:cs="Times New Roman"/>
          <w:sz w:val="28"/>
          <w:szCs w:val="28"/>
        </w:rPr>
        <w:t>кона и правопорядка;</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принятие традиционных национальных, общечеловеческих гуманист</w:t>
      </w:r>
      <w:r w:rsidRPr="005D7A35">
        <w:rPr>
          <w:rFonts w:ascii="Times New Roman" w:hAnsi="Times New Roman" w:cs="Times New Roman"/>
          <w:sz w:val="28"/>
          <w:szCs w:val="28"/>
        </w:rPr>
        <w:t>и</w:t>
      </w:r>
      <w:r w:rsidRPr="005D7A35">
        <w:rPr>
          <w:rFonts w:ascii="Times New Roman" w:hAnsi="Times New Roman" w:cs="Times New Roman"/>
          <w:sz w:val="28"/>
          <w:szCs w:val="28"/>
        </w:rPr>
        <w:t>ческих, демократических, семейных ценностей, в том числе в сопоставлении с жизненными ситуациями, изображенными в литературных произведениях;</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готовность противостоять идеологии экстремизма, национализма, кс</w:t>
      </w:r>
      <w:r w:rsidRPr="005D7A35">
        <w:rPr>
          <w:rFonts w:ascii="Times New Roman" w:hAnsi="Times New Roman" w:cs="Times New Roman"/>
          <w:sz w:val="28"/>
          <w:szCs w:val="28"/>
        </w:rPr>
        <w:t>е</w:t>
      </w:r>
      <w:r w:rsidRPr="005D7A35">
        <w:rPr>
          <w:rFonts w:ascii="Times New Roman" w:hAnsi="Times New Roman" w:cs="Times New Roman"/>
          <w:sz w:val="28"/>
          <w:szCs w:val="28"/>
        </w:rPr>
        <w:t>нофобии, дискриминации по социальным, религиозным, расовым, национал</w:t>
      </w:r>
      <w:r w:rsidRPr="005D7A35">
        <w:rPr>
          <w:rFonts w:ascii="Times New Roman" w:hAnsi="Times New Roman" w:cs="Times New Roman"/>
          <w:sz w:val="28"/>
          <w:szCs w:val="28"/>
        </w:rPr>
        <w:t>ь</w:t>
      </w:r>
      <w:r w:rsidRPr="005D7A35">
        <w:rPr>
          <w:rFonts w:ascii="Times New Roman" w:hAnsi="Times New Roman" w:cs="Times New Roman"/>
          <w:sz w:val="28"/>
          <w:szCs w:val="28"/>
        </w:rPr>
        <w:t>ным признакам;</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готовность к гуманитарной и волонтерской деятельности;</w:t>
      </w:r>
    </w:p>
    <w:p w:rsidR="000B02A2" w:rsidRPr="000776FB" w:rsidRDefault="000B02A2" w:rsidP="000B02A2">
      <w:pPr>
        <w:ind w:right="57"/>
        <w:rPr>
          <w:rFonts w:ascii="Times New Roman" w:hAnsi="Times New Roman" w:cs="Times New Roman"/>
          <w:b/>
          <w:i/>
          <w:sz w:val="28"/>
          <w:szCs w:val="28"/>
        </w:rPr>
      </w:pPr>
      <w:r w:rsidRPr="000776FB">
        <w:rPr>
          <w:rFonts w:ascii="Times New Roman" w:hAnsi="Times New Roman" w:cs="Times New Roman"/>
          <w:b/>
          <w:i/>
          <w:sz w:val="28"/>
          <w:szCs w:val="28"/>
        </w:rPr>
        <w:t>2) патриотического воспитания:</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5D7A35">
        <w:rPr>
          <w:rFonts w:ascii="Times New Roman" w:hAnsi="Times New Roman" w:cs="Times New Roman"/>
          <w:sz w:val="28"/>
          <w:szCs w:val="28"/>
        </w:rPr>
        <w:t>сформированность российской гражданской идентичности, патриоти</w:t>
      </w:r>
      <w:r w:rsidRPr="005D7A35">
        <w:rPr>
          <w:rFonts w:ascii="Times New Roman" w:hAnsi="Times New Roman" w:cs="Times New Roman"/>
          <w:sz w:val="28"/>
          <w:szCs w:val="28"/>
        </w:rPr>
        <w:t>з</w:t>
      </w:r>
      <w:r w:rsidRPr="005D7A35">
        <w:rPr>
          <w:rFonts w:ascii="Times New Roman" w:hAnsi="Times New Roman" w:cs="Times New Roman"/>
          <w:sz w:val="28"/>
          <w:szCs w:val="28"/>
        </w:rPr>
        <w:t>ма, уважения к своему народу, чувства ответственности перед Родиной, горд</w:t>
      </w:r>
      <w:r w:rsidRPr="005D7A35">
        <w:rPr>
          <w:rFonts w:ascii="Times New Roman" w:hAnsi="Times New Roman" w:cs="Times New Roman"/>
          <w:sz w:val="28"/>
          <w:szCs w:val="28"/>
        </w:rPr>
        <w:t>о</w:t>
      </w:r>
      <w:r w:rsidRPr="005D7A35">
        <w:rPr>
          <w:rFonts w:ascii="Times New Roman" w:hAnsi="Times New Roman" w:cs="Times New Roman"/>
          <w:sz w:val="28"/>
          <w:szCs w:val="28"/>
        </w:rPr>
        <w:t>сти за свой край, свою Родину, свой язык и культуру, прошлое и настоящее многонационального народа России в контексте изучения произведений ру</w:t>
      </w:r>
      <w:r w:rsidRPr="005D7A35">
        <w:rPr>
          <w:rFonts w:ascii="Times New Roman" w:hAnsi="Times New Roman" w:cs="Times New Roman"/>
          <w:sz w:val="28"/>
          <w:szCs w:val="28"/>
        </w:rPr>
        <w:t>с</w:t>
      </w:r>
      <w:r w:rsidRPr="005D7A35">
        <w:rPr>
          <w:rFonts w:ascii="Times New Roman" w:hAnsi="Times New Roman" w:cs="Times New Roman"/>
          <w:sz w:val="28"/>
          <w:szCs w:val="28"/>
        </w:rPr>
        <w:t>ской и зарубежной литературы, а также литературы народов России;</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идейная убежденность, готовность к служению Отечеству и его защите, ответственность за его судьбу, в том числе воспитанные на примерах из лит</w:t>
      </w:r>
      <w:r w:rsidRPr="005D7A35">
        <w:rPr>
          <w:rFonts w:ascii="Times New Roman" w:hAnsi="Times New Roman" w:cs="Times New Roman"/>
          <w:sz w:val="28"/>
          <w:szCs w:val="28"/>
        </w:rPr>
        <w:t>е</w:t>
      </w:r>
      <w:r w:rsidRPr="005D7A35">
        <w:rPr>
          <w:rFonts w:ascii="Times New Roman" w:hAnsi="Times New Roman" w:cs="Times New Roman"/>
          <w:sz w:val="28"/>
          <w:szCs w:val="28"/>
        </w:rPr>
        <w:t>ратуры;</w:t>
      </w:r>
    </w:p>
    <w:p w:rsidR="000B02A2" w:rsidRPr="000776FB" w:rsidRDefault="000B02A2" w:rsidP="000B02A2">
      <w:pPr>
        <w:ind w:right="57"/>
        <w:rPr>
          <w:rFonts w:ascii="Times New Roman" w:hAnsi="Times New Roman" w:cs="Times New Roman"/>
          <w:b/>
          <w:i/>
          <w:sz w:val="28"/>
          <w:szCs w:val="28"/>
        </w:rPr>
      </w:pPr>
      <w:r w:rsidRPr="000776FB">
        <w:rPr>
          <w:rFonts w:ascii="Times New Roman" w:hAnsi="Times New Roman" w:cs="Times New Roman"/>
          <w:b/>
          <w:i/>
          <w:sz w:val="28"/>
          <w:szCs w:val="28"/>
        </w:rPr>
        <w:t>3) духовно-нравственного воспитания:</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осознание духовных ценностей российского народа;</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сформированность нравственного сознания, этического поведения;</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способность оценивать ситуацию, в том числе представленную в лит</w:t>
      </w:r>
      <w:r w:rsidRPr="005D7A35">
        <w:rPr>
          <w:rFonts w:ascii="Times New Roman" w:hAnsi="Times New Roman" w:cs="Times New Roman"/>
          <w:sz w:val="28"/>
          <w:szCs w:val="28"/>
        </w:rPr>
        <w:t>е</w:t>
      </w:r>
      <w:r w:rsidRPr="005D7A35">
        <w:rPr>
          <w:rFonts w:ascii="Times New Roman" w:hAnsi="Times New Roman" w:cs="Times New Roman"/>
          <w:sz w:val="28"/>
          <w:szCs w:val="28"/>
        </w:rPr>
        <w:t>ратурном произведении, и принимать осознанные решения, ориентируясь на морально-нравственные нормы и ценности, характеризуя поведение и посту</w:t>
      </w:r>
      <w:r w:rsidRPr="005D7A35">
        <w:rPr>
          <w:rFonts w:ascii="Times New Roman" w:hAnsi="Times New Roman" w:cs="Times New Roman"/>
          <w:sz w:val="28"/>
          <w:szCs w:val="28"/>
        </w:rPr>
        <w:t>п</w:t>
      </w:r>
      <w:r w:rsidRPr="005D7A35">
        <w:rPr>
          <w:rFonts w:ascii="Times New Roman" w:hAnsi="Times New Roman" w:cs="Times New Roman"/>
          <w:sz w:val="28"/>
          <w:szCs w:val="28"/>
        </w:rPr>
        <w:t>ки персонажей художественной литературы;</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осознание личного вклада в построение устойчивого будущего;</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ответственное отношение к своим родителям, созданию семьи на осн</w:t>
      </w:r>
      <w:r w:rsidRPr="005D7A35">
        <w:rPr>
          <w:rFonts w:ascii="Times New Roman" w:hAnsi="Times New Roman" w:cs="Times New Roman"/>
          <w:sz w:val="28"/>
          <w:szCs w:val="28"/>
        </w:rPr>
        <w:t>о</w:t>
      </w:r>
      <w:r w:rsidRPr="005D7A35">
        <w:rPr>
          <w:rFonts w:ascii="Times New Roman" w:hAnsi="Times New Roman" w:cs="Times New Roman"/>
          <w:sz w:val="28"/>
          <w:szCs w:val="28"/>
        </w:rPr>
        <w:t>ве осознанного принятия ценностей семейной жизни, в соответствии с трад</w:t>
      </w:r>
      <w:r w:rsidRPr="005D7A35">
        <w:rPr>
          <w:rFonts w:ascii="Times New Roman" w:hAnsi="Times New Roman" w:cs="Times New Roman"/>
          <w:sz w:val="28"/>
          <w:szCs w:val="28"/>
        </w:rPr>
        <w:t>и</w:t>
      </w:r>
      <w:r w:rsidRPr="005D7A35">
        <w:rPr>
          <w:rFonts w:ascii="Times New Roman" w:hAnsi="Times New Roman" w:cs="Times New Roman"/>
          <w:sz w:val="28"/>
          <w:szCs w:val="28"/>
        </w:rPr>
        <w:t>циями народов России, в том числе с использованием литературных произв</w:t>
      </w:r>
      <w:r w:rsidRPr="005D7A35">
        <w:rPr>
          <w:rFonts w:ascii="Times New Roman" w:hAnsi="Times New Roman" w:cs="Times New Roman"/>
          <w:sz w:val="28"/>
          <w:szCs w:val="28"/>
        </w:rPr>
        <w:t>е</w:t>
      </w:r>
      <w:r w:rsidRPr="005D7A35">
        <w:rPr>
          <w:rFonts w:ascii="Times New Roman" w:hAnsi="Times New Roman" w:cs="Times New Roman"/>
          <w:sz w:val="28"/>
          <w:szCs w:val="28"/>
        </w:rPr>
        <w:t>дений;</w:t>
      </w:r>
    </w:p>
    <w:p w:rsidR="000B02A2" w:rsidRPr="000776FB" w:rsidRDefault="000B02A2" w:rsidP="000B02A2">
      <w:pPr>
        <w:ind w:right="57"/>
        <w:rPr>
          <w:rFonts w:ascii="Times New Roman" w:hAnsi="Times New Roman" w:cs="Times New Roman"/>
          <w:b/>
          <w:i/>
          <w:sz w:val="28"/>
          <w:szCs w:val="28"/>
        </w:rPr>
      </w:pPr>
      <w:r w:rsidRPr="000776FB">
        <w:rPr>
          <w:rFonts w:ascii="Times New Roman" w:hAnsi="Times New Roman" w:cs="Times New Roman"/>
          <w:b/>
          <w:i/>
          <w:sz w:val="28"/>
          <w:szCs w:val="28"/>
        </w:rPr>
        <w:t>4) эстетического воспитания:</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w:t>
      </w:r>
      <w:r w:rsidRPr="005D7A35">
        <w:rPr>
          <w:rFonts w:ascii="Times New Roman" w:hAnsi="Times New Roman" w:cs="Times New Roman"/>
          <w:sz w:val="28"/>
          <w:szCs w:val="28"/>
        </w:rPr>
        <w:t>с</w:t>
      </w:r>
      <w:r w:rsidRPr="005D7A35">
        <w:rPr>
          <w:rFonts w:ascii="Times New Roman" w:hAnsi="Times New Roman" w:cs="Times New Roman"/>
          <w:sz w:val="28"/>
          <w:szCs w:val="28"/>
        </w:rPr>
        <w:t>кусства, в том числе литературы;</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w:t>
      </w:r>
      <w:r w:rsidRPr="005D7A35">
        <w:rPr>
          <w:rFonts w:ascii="Times New Roman" w:hAnsi="Times New Roman" w:cs="Times New Roman"/>
          <w:sz w:val="28"/>
          <w:szCs w:val="28"/>
        </w:rPr>
        <w:t>е</w:t>
      </w:r>
      <w:r w:rsidRPr="005D7A35">
        <w:rPr>
          <w:rFonts w:ascii="Times New Roman" w:hAnsi="Times New Roman" w:cs="Times New Roman"/>
          <w:sz w:val="28"/>
          <w:szCs w:val="28"/>
        </w:rPr>
        <w:t>ских работ по литературе;</w:t>
      </w:r>
    </w:p>
    <w:p w:rsidR="000B02A2" w:rsidRPr="000776FB" w:rsidRDefault="000B02A2" w:rsidP="000B02A2">
      <w:pPr>
        <w:ind w:right="57"/>
        <w:rPr>
          <w:rFonts w:ascii="Times New Roman" w:hAnsi="Times New Roman" w:cs="Times New Roman"/>
          <w:b/>
          <w:i/>
          <w:sz w:val="28"/>
          <w:szCs w:val="28"/>
        </w:rPr>
      </w:pPr>
      <w:r w:rsidRPr="000776FB">
        <w:rPr>
          <w:rFonts w:ascii="Times New Roman" w:hAnsi="Times New Roman" w:cs="Times New Roman"/>
          <w:b/>
          <w:i/>
          <w:sz w:val="28"/>
          <w:szCs w:val="28"/>
        </w:rPr>
        <w:t>5) физического воспитания:</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сформированность здорового и безопасного образа жизни, ответстве</w:t>
      </w:r>
      <w:r w:rsidRPr="005D7A35">
        <w:rPr>
          <w:rFonts w:ascii="Times New Roman" w:hAnsi="Times New Roman" w:cs="Times New Roman"/>
          <w:sz w:val="28"/>
          <w:szCs w:val="28"/>
        </w:rPr>
        <w:t>н</w:t>
      </w:r>
      <w:r w:rsidRPr="005D7A35">
        <w:rPr>
          <w:rFonts w:ascii="Times New Roman" w:hAnsi="Times New Roman" w:cs="Times New Roman"/>
          <w:sz w:val="28"/>
          <w:szCs w:val="28"/>
        </w:rPr>
        <w:t>ного отношения к своему здоровью;</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потребность в физическом совершенствовании, занятиях спортивно-оздоровительной деятельностью;</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 в том числе с соответствующей оце</w:t>
      </w:r>
      <w:r w:rsidRPr="005D7A35">
        <w:rPr>
          <w:rFonts w:ascii="Times New Roman" w:hAnsi="Times New Roman" w:cs="Times New Roman"/>
          <w:sz w:val="28"/>
          <w:szCs w:val="28"/>
        </w:rPr>
        <w:t>н</w:t>
      </w:r>
      <w:r w:rsidRPr="005D7A35">
        <w:rPr>
          <w:rFonts w:ascii="Times New Roman" w:hAnsi="Times New Roman" w:cs="Times New Roman"/>
          <w:sz w:val="28"/>
          <w:szCs w:val="28"/>
        </w:rPr>
        <w:t>кой поведения и поступков литературных героев;</w:t>
      </w:r>
    </w:p>
    <w:p w:rsidR="000B02A2" w:rsidRPr="000776FB" w:rsidRDefault="000B02A2" w:rsidP="000B02A2">
      <w:pPr>
        <w:ind w:right="57"/>
        <w:rPr>
          <w:rFonts w:ascii="Times New Roman" w:hAnsi="Times New Roman" w:cs="Times New Roman"/>
          <w:b/>
          <w:i/>
          <w:sz w:val="28"/>
          <w:szCs w:val="28"/>
        </w:rPr>
      </w:pPr>
      <w:r w:rsidRPr="000776FB">
        <w:rPr>
          <w:rFonts w:ascii="Times New Roman" w:hAnsi="Times New Roman" w:cs="Times New Roman"/>
          <w:b/>
          <w:i/>
          <w:sz w:val="28"/>
          <w:szCs w:val="28"/>
        </w:rPr>
        <w:lastRenderedPageBreak/>
        <w:t>6) трудового воспитания:</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готовность к труду, осознание ценности мастерства, трудолюбия, в том числе при чтении произведений о труде и тружениках, а также на основе зн</w:t>
      </w:r>
      <w:r w:rsidRPr="005D7A35">
        <w:rPr>
          <w:rFonts w:ascii="Times New Roman" w:hAnsi="Times New Roman" w:cs="Times New Roman"/>
          <w:sz w:val="28"/>
          <w:szCs w:val="28"/>
        </w:rPr>
        <w:t>а</w:t>
      </w:r>
      <w:r w:rsidRPr="005D7A35">
        <w:rPr>
          <w:rFonts w:ascii="Times New Roman" w:hAnsi="Times New Roman" w:cs="Times New Roman"/>
          <w:sz w:val="28"/>
          <w:szCs w:val="28"/>
        </w:rPr>
        <w:t>комства с профессиональной деятельностью героев отдельных литературных произведений;</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готовность к активной деятельности технологической и социальной н</w:t>
      </w:r>
      <w:r w:rsidRPr="005D7A35">
        <w:rPr>
          <w:rFonts w:ascii="Times New Roman" w:hAnsi="Times New Roman" w:cs="Times New Roman"/>
          <w:sz w:val="28"/>
          <w:szCs w:val="28"/>
        </w:rPr>
        <w:t>а</w:t>
      </w:r>
      <w:r w:rsidRPr="005D7A35">
        <w:rPr>
          <w:rFonts w:ascii="Times New Roman" w:hAnsi="Times New Roman" w:cs="Times New Roman"/>
          <w:sz w:val="28"/>
          <w:szCs w:val="28"/>
        </w:rPr>
        <w:t>правленности, способность инициировать, планировать и самостоятельно в</w:t>
      </w:r>
      <w:r w:rsidRPr="005D7A35">
        <w:rPr>
          <w:rFonts w:ascii="Times New Roman" w:hAnsi="Times New Roman" w:cs="Times New Roman"/>
          <w:sz w:val="28"/>
          <w:szCs w:val="28"/>
        </w:rPr>
        <w:t>ы</w:t>
      </w:r>
      <w:r w:rsidRPr="005D7A35">
        <w:rPr>
          <w:rFonts w:ascii="Times New Roman" w:hAnsi="Times New Roman" w:cs="Times New Roman"/>
          <w:sz w:val="28"/>
          <w:szCs w:val="28"/>
        </w:rPr>
        <w:t>полнять такую деятельность в процессе литературного образования;</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rPr>
        <w:t> </w:t>
      </w:r>
      <w:r w:rsidRPr="005D7A35">
        <w:rPr>
          <w:rFonts w:ascii="Times New Roman" w:hAnsi="Times New Roman" w:cs="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w:t>
      </w:r>
      <w:r w:rsidRPr="005D7A35">
        <w:rPr>
          <w:rFonts w:ascii="Times New Roman" w:hAnsi="Times New Roman" w:cs="Times New Roman"/>
          <w:sz w:val="28"/>
          <w:szCs w:val="28"/>
        </w:rPr>
        <w:t>н</w:t>
      </w:r>
      <w:r w:rsidRPr="005D7A35">
        <w:rPr>
          <w:rFonts w:ascii="Times New Roman" w:hAnsi="Times New Roman" w:cs="Times New Roman"/>
          <w:sz w:val="28"/>
          <w:szCs w:val="28"/>
        </w:rPr>
        <w:t>ные жизненные планы, в том числе ориентируясь на поступки литературных героев;</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готовность и способность к образованию и самообразованию, к проду</w:t>
      </w:r>
      <w:r w:rsidRPr="005D7A35">
        <w:rPr>
          <w:rFonts w:ascii="Times New Roman" w:hAnsi="Times New Roman" w:cs="Times New Roman"/>
          <w:sz w:val="28"/>
          <w:szCs w:val="28"/>
        </w:rPr>
        <w:t>к</w:t>
      </w:r>
      <w:r w:rsidRPr="005D7A35">
        <w:rPr>
          <w:rFonts w:ascii="Times New Roman" w:hAnsi="Times New Roman" w:cs="Times New Roman"/>
          <w:sz w:val="28"/>
          <w:szCs w:val="28"/>
        </w:rPr>
        <w:t>тивной читательской деятельности на протяжении всей жизни;</w:t>
      </w:r>
    </w:p>
    <w:p w:rsidR="000B02A2" w:rsidRPr="000776FB" w:rsidRDefault="000B02A2" w:rsidP="000B02A2">
      <w:pPr>
        <w:ind w:right="57"/>
        <w:rPr>
          <w:rFonts w:ascii="Times New Roman" w:hAnsi="Times New Roman" w:cs="Times New Roman"/>
          <w:b/>
          <w:i/>
          <w:sz w:val="28"/>
          <w:szCs w:val="28"/>
        </w:rPr>
      </w:pPr>
      <w:r w:rsidRPr="000776FB">
        <w:rPr>
          <w:rFonts w:ascii="Times New Roman" w:hAnsi="Times New Roman" w:cs="Times New Roman"/>
          <w:b/>
          <w:i/>
          <w:sz w:val="28"/>
          <w:szCs w:val="28"/>
        </w:rPr>
        <w:t>7) экологического воспитания:</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сформированность экологической культуры, понимание влияния соц</w:t>
      </w:r>
      <w:r w:rsidRPr="005D7A35">
        <w:rPr>
          <w:rFonts w:ascii="Times New Roman" w:hAnsi="Times New Roman" w:cs="Times New Roman"/>
          <w:sz w:val="28"/>
          <w:szCs w:val="28"/>
        </w:rPr>
        <w:t>и</w:t>
      </w:r>
      <w:r w:rsidRPr="005D7A35">
        <w:rPr>
          <w:rFonts w:ascii="Times New Roman" w:hAnsi="Times New Roman" w:cs="Times New Roman"/>
          <w:sz w:val="28"/>
          <w:szCs w:val="28"/>
        </w:rPr>
        <w:t>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планирование и осуществление действий в окружающей среде на осн</w:t>
      </w:r>
      <w:r w:rsidRPr="005D7A35">
        <w:rPr>
          <w:rFonts w:ascii="Times New Roman" w:hAnsi="Times New Roman" w:cs="Times New Roman"/>
          <w:sz w:val="28"/>
          <w:szCs w:val="28"/>
        </w:rPr>
        <w:t>о</w:t>
      </w:r>
      <w:r w:rsidRPr="005D7A35">
        <w:rPr>
          <w:rFonts w:ascii="Times New Roman" w:hAnsi="Times New Roman" w:cs="Times New Roman"/>
          <w:sz w:val="28"/>
          <w:szCs w:val="28"/>
        </w:rPr>
        <w:t>ве знания целей устойчивого развития человечества, с учетом осмысления опыта литературных героев;</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активное неприятие действий, приносящих вред окружающей среде, в том числе показанных в литературных произведениях;</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умение прогнозировать неблагоприятные экологические последствия предпринимаемых действий, предотвращать их;</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расширение опыта деятельности экологической направленности, в том числе представленной в произведениях русской, зарубежной литературы и л</w:t>
      </w:r>
      <w:r w:rsidRPr="005D7A35">
        <w:rPr>
          <w:rFonts w:ascii="Times New Roman" w:hAnsi="Times New Roman" w:cs="Times New Roman"/>
          <w:sz w:val="28"/>
          <w:szCs w:val="28"/>
        </w:rPr>
        <w:t>и</w:t>
      </w:r>
      <w:r w:rsidRPr="005D7A35">
        <w:rPr>
          <w:rFonts w:ascii="Times New Roman" w:hAnsi="Times New Roman" w:cs="Times New Roman"/>
          <w:sz w:val="28"/>
          <w:szCs w:val="28"/>
        </w:rPr>
        <w:t>тературы народов России;</w:t>
      </w:r>
    </w:p>
    <w:p w:rsidR="000B02A2" w:rsidRPr="000776FB" w:rsidRDefault="000B02A2" w:rsidP="000B02A2">
      <w:pPr>
        <w:ind w:right="57"/>
        <w:rPr>
          <w:rFonts w:ascii="Times New Roman" w:hAnsi="Times New Roman" w:cs="Times New Roman"/>
          <w:b/>
          <w:i/>
          <w:sz w:val="28"/>
          <w:szCs w:val="28"/>
        </w:rPr>
      </w:pPr>
      <w:r w:rsidRPr="000776FB">
        <w:rPr>
          <w:rFonts w:ascii="Times New Roman" w:hAnsi="Times New Roman" w:cs="Times New Roman"/>
          <w:b/>
          <w:i/>
          <w:sz w:val="28"/>
          <w:szCs w:val="28"/>
        </w:rPr>
        <w:t>8) ценности научного познания:</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sidRPr="005D7A35">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0B02A2" w:rsidRPr="000776FB" w:rsidRDefault="000B02A2" w:rsidP="000B02A2">
      <w:pPr>
        <w:ind w:right="57"/>
        <w:rPr>
          <w:rFonts w:ascii="Times New Roman" w:hAnsi="Times New Roman" w:cs="Times New Roman"/>
          <w:b/>
          <w:i/>
          <w:sz w:val="28"/>
          <w:szCs w:val="28"/>
        </w:rPr>
      </w:pPr>
      <w:r w:rsidRPr="000776FB">
        <w:rPr>
          <w:rFonts w:ascii="Times New Roman" w:hAnsi="Times New Roman" w:cs="Times New Roman"/>
          <w:b/>
          <w:i/>
          <w:sz w:val="28"/>
          <w:szCs w:val="28"/>
        </w:rPr>
        <w:t>В процессе достижения личностных результатов освоения обуча</w:t>
      </w:r>
      <w:r w:rsidRPr="000776FB">
        <w:rPr>
          <w:rFonts w:ascii="Times New Roman" w:hAnsi="Times New Roman" w:cs="Times New Roman"/>
          <w:b/>
          <w:i/>
          <w:sz w:val="28"/>
          <w:szCs w:val="28"/>
        </w:rPr>
        <w:t>ю</w:t>
      </w:r>
      <w:r w:rsidRPr="000776FB">
        <w:rPr>
          <w:rFonts w:ascii="Times New Roman" w:hAnsi="Times New Roman" w:cs="Times New Roman"/>
          <w:b/>
          <w:i/>
          <w:sz w:val="28"/>
          <w:szCs w:val="28"/>
        </w:rPr>
        <w:t>щимися программы по литературе среднего общего образования, в том числе школьного литературного образования, у обучающихся совершенс</w:t>
      </w:r>
      <w:r w:rsidRPr="000776FB">
        <w:rPr>
          <w:rFonts w:ascii="Times New Roman" w:hAnsi="Times New Roman" w:cs="Times New Roman"/>
          <w:b/>
          <w:i/>
          <w:sz w:val="28"/>
          <w:szCs w:val="28"/>
        </w:rPr>
        <w:t>т</w:t>
      </w:r>
      <w:r w:rsidRPr="000776FB">
        <w:rPr>
          <w:rFonts w:ascii="Times New Roman" w:hAnsi="Times New Roman" w:cs="Times New Roman"/>
          <w:b/>
          <w:i/>
          <w:sz w:val="28"/>
          <w:szCs w:val="28"/>
        </w:rPr>
        <w:t>вуется эмоциональный интеллект, предполагающий сформированность:</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самосознания, включающего способность понимать свое эмоционал</w:t>
      </w:r>
      <w:r w:rsidRPr="005D7A35">
        <w:rPr>
          <w:rFonts w:ascii="Times New Roman" w:hAnsi="Times New Roman" w:cs="Times New Roman"/>
          <w:sz w:val="28"/>
          <w:szCs w:val="28"/>
        </w:rPr>
        <w:t>ь</w:t>
      </w:r>
      <w:r w:rsidRPr="005D7A35">
        <w:rPr>
          <w:rFonts w:ascii="Times New Roman" w:hAnsi="Times New Roman" w:cs="Times New Roman"/>
          <w:sz w:val="28"/>
          <w:szCs w:val="28"/>
        </w:rPr>
        <w:lastRenderedPageBreak/>
        <w:t>ное состояние, видеть направления развития собственной эмоциональной сф</w:t>
      </w:r>
      <w:r w:rsidRPr="005D7A35">
        <w:rPr>
          <w:rFonts w:ascii="Times New Roman" w:hAnsi="Times New Roman" w:cs="Times New Roman"/>
          <w:sz w:val="28"/>
          <w:szCs w:val="28"/>
        </w:rPr>
        <w:t>е</w:t>
      </w:r>
      <w:r w:rsidRPr="005D7A35">
        <w:rPr>
          <w:rFonts w:ascii="Times New Roman" w:hAnsi="Times New Roman" w:cs="Times New Roman"/>
          <w:sz w:val="28"/>
          <w:szCs w:val="28"/>
        </w:rPr>
        <w:t>ры, быть уверенным в себе;</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саморегулирования, включающего самоконтроль, умение принимать ответственность за свое поведение, способность адаптироваться к эмоционал</w:t>
      </w:r>
      <w:r w:rsidRPr="005D7A35">
        <w:rPr>
          <w:rFonts w:ascii="Times New Roman" w:hAnsi="Times New Roman" w:cs="Times New Roman"/>
          <w:sz w:val="28"/>
          <w:szCs w:val="28"/>
        </w:rPr>
        <w:t>ь</w:t>
      </w:r>
      <w:r w:rsidRPr="005D7A35">
        <w:rPr>
          <w:rFonts w:ascii="Times New Roman" w:hAnsi="Times New Roman" w:cs="Times New Roman"/>
          <w:sz w:val="28"/>
          <w:szCs w:val="28"/>
        </w:rPr>
        <w:t>ным изменениям и проявлять гибкость, быть открытым новому;</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w:t>
      </w:r>
      <w:r w:rsidRPr="005D7A35">
        <w:rPr>
          <w:rFonts w:ascii="Times New Roman" w:hAnsi="Times New Roman" w:cs="Times New Roman"/>
          <w:sz w:val="28"/>
          <w:szCs w:val="28"/>
        </w:rPr>
        <w:t>з</w:t>
      </w:r>
      <w:r w:rsidRPr="005D7A35">
        <w:rPr>
          <w:rFonts w:ascii="Times New Roman" w:hAnsi="Times New Roman" w:cs="Times New Roman"/>
          <w:sz w:val="28"/>
          <w:szCs w:val="28"/>
        </w:rPr>
        <w:t>можностей;</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w:t>
      </w:r>
      <w:r w:rsidRPr="005D7A35">
        <w:rPr>
          <w:rFonts w:ascii="Times New Roman" w:hAnsi="Times New Roman" w:cs="Times New Roman"/>
          <w:sz w:val="28"/>
          <w:szCs w:val="28"/>
        </w:rPr>
        <w:t>о</w:t>
      </w:r>
      <w:r w:rsidRPr="005D7A35">
        <w:rPr>
          <w:rFonts w:ascii="Times New Roman" w:hAnsi="Times New Roman" w:cs="Times New Roman"/>
          <w:sz w:val="28"/>
          <w:szCs w:val="28"/>
        </w:rPr>
        <w:t>чувствию и сопереживанию;</w:t>
      </w:r>
    </w:p>
    <w:p w:rsidR="000B02A2"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социальных навыков, включающих способность выстраивать отнош</w:t>
      </w:r>
      <w:r w:rsidRPr="005D7A35">
        <w:rPr>
          <w:rFonts w:ascii="Times New Roman" w:hAnsi="Times New Roman" w:cs="Times New Roman"/>
          <w:sz w:val="28"/>
          <w:szCs w:val="28"/>
        </w:rPr>
        <w:t>е</w:t>
      </w:r>
      <w:r w:rsidRPr="005D7A35">
        <w:rPr>
          <w:rFonts w:ascii="Times New Roman" w:hAnsi="Times New Roman" w:cs="Times New Roman"/>
          <w:sz w:val="28"/>
          <w:szCs w:val="28"/>
        </w:rPr>
        <w:t>ния с другими людьми, заботиться, проявлять интерес и разрешать конфликты, учитывая собственный читательский опыт.</w:t>
      </w:r>
    </w:p>
    <w:p w:rsidR="000B02A2" w:rsidRDefault="000B02A2" w:rsidP="000B02A2">
      <w:pPr>
        <w:ind w:right="57"/>
        <w:rPr>
          <w:rFonts w:ascii="Times New Roman" w:hAnsi="Times New Roman" w:cs="Times New Roman"/>
          <w:sz w:val="28"/>
          <w:szCs w:val="28"/>
        </w:rPr>
      </w:pPr>
    </w:p>
    <w:p w:rsidR="000B02A2" w:rsidRPr="005D4B91" w:rsidRDefault="000B02A2" w:rsidP="000B02A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0B02A2" w:rsidRDefault="000B02A2" w:rsidP="000B02A2">
      <w:pPr>
        <w:ind w:firstLine="709"/>
        <w:rPr>
          <w:rFonts w:ascii="Times New Roman" w:hAnsi="Times New Roman" w:cs="Times New Roman"/>
          <w:b/>
          <w:i/>
          <w:sz w:val="28"/>
          <w:szCs w:val="28"/>
        </w:rPr>
      </w:pPr>
      <w:r w:rsidRPr="005D4B91">
        <w:rPr>
          <w:rFonts w:ascii="Times New Roman" w:hAnsi="Times New Roman" w:cs="Times New Roman"/>
          <w:b/>
          <w:i/>
          <w:sz w:val="28"/>
          <w:szCs w:val="28"/>
        </w:rPr>
        <w:t>В результате изучения литературы на уровне СОО у обучающегося будут сформированы познавательные УУД, коммуникативные УУД, рег</w:t>
      </w:r>
      <w:r w:rsidRPr="005D4B91">
        <w:rPr>
          <w:rFonts w:ascii="Times New Roman" w:hAnsi="Times New Roman" w:cs="Times New Roman"/>
          <w:b/>
          <w:i/>
          <w:sz w:val="28"/>
          <w:szCs w:val="28"/>
        </w:rPr>
        <w:t>у</w:t>
      </w:r>
      <w:r w:rsidRPr="005D4B91">
        <w:rPr>
          <w:rFonts w:ascii="Times New Roman" w:hAnsi="Times New Roman" w:cs="Times New Roman"/>
          <w:b/>
          <w:i/>
          <w:sz w:val="28"/>
          <w:szCs w:val="28"/>
        </w:rPr>
        <w:t>лятивные УУД, совместная деятельность.</w:t>
      </w:r>
    </w:p>
    <w:p w:rsidR="000B02A2" w:rsidRPr="005D4B91" w:rsidRDefault="000B02A2" w:rsidP="000B02A2">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0B02A2" w:rsidRPr="005D4B91" w:rsidRDefault="000B02A2" w:rsidP="000B02A2">
      <w:pPr>
        <w:ind w:firstLine="709"/>
        <w:rPr>
          <w:rFonts w:ascii="Times New Roman" w:hAnsi="Times New Roman" w:cs="Times New Roman"/>
          <w:sz w:val="28"/>
          <w:szCs w:val="28"/>
        </w:rPr>
      </w:pPr>
      <w:r w:rsidRPr="005D4B91">
        <w:rPr>
          <w:rFonts w:ascii="Times New Roman" w:hAnsi="Times New Roman" w:cs="Times New Roman"/>
          <w:i/>
          <w:sz w:val="28"/>
          <w:szCs w:val="28"/>
        </w:rPr>
        <w:t>У обучающегося будут сформированы следующие базовые логические действия как частьпознавательных УУД</w:t>
      </w:r>
      <w:r w:rsidRPr="005D4B91">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самостоятельно формулировать и актуализировать проблему, заложе</w:t>
      </w:r>
      <w:r w:rsidRPr="005D7A35">
        <w:rPr>
          <w:rFonts w:ascii="Times New Roman" w:hAnsi="Times New Roman" w:cs="Times New Roman"/>
          <w:sz w:val="28"/>
          <w:szCs w:val="28"/>
        </w:rPr>
        <w:t>н</w:t>
      </w:r>
      <w:r w:rsidRPr="005D7A35">
        <w:rPr>
          <w:rFonts w:ascii="Times New Roman" w:hAnsi="Times New Roman" w:cs="Times New Roman"/>
          <w:sz w:val="28"/>
          <w:szCs w:val="28"/>
        </w:rPr>
        <w:t>ную в художественном произведении, рассматривать ее всесторонне;</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устанавливать существенный признак или основания для сравнения л</w:t>
      </w:r>
      <w:r w:rsidRPr="005D7A35">
        <w:rPr>
          <w:rFonts w:ascii="Times New Roman" w:hAnsi="Times New Roman" w:cs="Times New Roman"/>
          <w:sz w:val="28"/>
          <w:szCs w:val="28"/>
        </w:rPr>
        <w:t>и</w:t>
      </w:r>
      <w:r w:rsidRPr="005D7A35">
        <w:rPr>
          <w:rFonts w:ascii="Times New Roman" w:hAnsi="Times New Roman" w:cs="Times New Roman"/>
          <w:sz w:val="28"/>
          <w:szCs w:val="28"/>
        </w:rPr>
        <w:t>тературных героев, художественных произведений и их фрагментов, класс</w:t>
      </w:r>
      <w:r w:rsidRPr="005D7A35">
        <w:rPr>
          <w:rFonts w:ascii="Times New Roman" w:hAnsi="Times New Roman" w:cs="Times New Roman"/>
          <w:sz w:val="28"/>
          <w:szCs w:val="28"/>
        </w:rPr>
        <w:t>и</w:t>
      </w:r>
      <w:r w:rsidRPr="005D7A35">
        <w:rPr>
          <w:rFonts w:ascii="Times New Roman" w:hAnsi="Times New Roman" w:cs="Times New Roman"/>
          <w:sz w:val="28"/>
          <w:szCs w:val="28"/>
        </w:rPr>
        <w:t>фикации и обобщения литературных фактов;</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определять цели деятельности, задавать параметры и критерии их до</w:t>
      </w:r>
      <w:r w:rsidRPr="005D7A35">
        <w:rPr>
          <w:rFonts w:ascii="Times New Roman" w:hAnsi="Times New Roman" w:cs="Times New Roman"/>
          <w:sz w:val="28"/>
          <w:szCs w:val="28"/>
        </w:rPr>
        <w:t>с</w:t>
      </w:r>
      <w:r w:rsidRPr="005D7A35">
        <w:rPr>
          <w:rFonts w:ascii="Times New Roman" w:hAnsi="Times New Roman" w:cs="Times New Roman"/>
          <w:sz w:val="28"/>
          <w:szCs w:val="28"/>
        </w:rPr>
        <w:t>тижения;</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 xml:space="preserve">выявлять закономерности и противоречия в </w:t>
      </w:r>
      <w:r>
        <w:rPr>
          <w:rFonts w:ascii="Times New Roman" w:hAnsi="Times New Roman" w:cs="Times New Roman"/>
          <w:sz w:val="28"/>
          <w:szCs w:val="28"/>
        </w:rPr>
        <w:t>рассматриваемых явлениях, в т.</w:t>
      </w:r>
      <w:r w:rsidRPr="005D7A35">
        <w:rPr>
          <w:rFonts w:ascii="Times New Roman" w:hAnsi="Times New Roman" w:cs="Times New Roman"/>
          <w:sz w:val="28"/>
          <w:szCs w:val="28"/>
        </w:rPr>
        <w:t>ч</w:t>
      </w:r>
      <w:r>
        <w:rPr>
          <w:rFonts w:ascii="Times New Roman" w:hAnsi="Times New Roman" w:cs="Times New Roman"/>
          <w:sz w:val="28"/>
          <w:szCs w:val="28"/>
        </w:rPr>
        <w:t>.</w:t>
      </w:r>
      <w:r w:rsidRPr="005D7A35">
        <w:rPr>
          <w:rFonts w:ascii="Times New Roman" w:hAnsi="Times New Roman" w:cs="Times New Roman"/>
          <w:sz w:val="28"/>
          <w:szCs w:val="28"/>
        </w:rPr>
        <w:t xml:space="preserve"> при изучении литературных произведений, направлений, фактов истор</w:t>
      </w:r>
      <w:r w:rsidRPr="005D7A35">
        <w:rPr>
          <w:rFonts w:ascii="Times New Roman" w:hAnsi="Times New Roman" w:cs="Times New Roman"/>
          <w:sz w:val="28"/>
          <w:szCs w:val="28"/>
        </w:rPr>
        <w:t>и</w:t>
      </w:r>
      <w:r w:rsidRPr="005D7A35">
        <w:rPr>
          <w:rFonts w:ascii="Times New Roman" w:hAnsi="Times New Roman" w:cs="Times New Roman"/>
          <w:sz w:val="28"/>
          <w:szCs w:val="28"/>
        </w:rPr>
        <w:t>ко-литературного процесса;</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разрабатывать план решения проблемы с учетом анализа имеющихся материальных и нематериальных ресурсов;</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вносить коррективы в деятельность, оценивать соответствие результ</w:t>
      </w:r>
      <w:r w:rsidRPr="005D7A35">
        <w:rPr>
          <w:rFonts w:ascii="Times New Roman" w:hAnsi="Times New Roman" w:cs="Times New Roman"/>
          <w:sz w:val="28"/>
          <w:szCs w:val="28"/>
        </w:rPr>
        <w:t>а</w:t>
      </w:r>
      <w:r w:rsidRPr="005D7A35">
        <w:rPr>
          <w:rFonts w:ascii="Times New Roman" w:hAnsi="Times New Roman" w:cs="Times New Roman"/>
          <w:sz w:val="28"/>
          <w:szCs w:val="28"/>
        </w:rPr>
        <w:t>тов целям, оценивать риски последствий деятельности;</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координировать и выполнять работу в условиях реального, виртуальн</w:t>
      </w:r>
      <w:r w:rsidRPr="005D7A35">
        <w:rPr>
          <w:rFonts w:ascii="Times New Roman" w:hAnsi="Times New Roman" w:cs="Times New Roman"/>
          <w:sz w:val="28"/>
          <w:szCs w:val="28"/>
        </w:rPr>
        <w:t>о</w:t>
      </w:r>
      <w:r w:rsidRPr="005D7A35">
        <w:rPr>
          <w:rFonts w:ascii="Times New Roman" w:hAnsi="Times New Roman" w:cs="Times New Roman"/>
          <w:sz w:val="28"/>
          <w:szCs w:val="28"/>
        </w:rPr>
        <w:t>го и комбинированного взаимодействия, в том числе при выполнении проектов по литературе;</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развивать креативное мышление при решении жизненных проблем с использованием собственного читательского опыта.</w:t>
      </w:r>
    </w:p>
    <w:p w:rsidR="000B02A2" w:rsidRPr="005D4B91" w:rsidRDefault="000B02A2" w:rsidP="000B02A2">
      <w:pPr>
        <w:ind w:firstLine="709"/>
        <w:rPr>
          <w:rFonts w:ascii="Times New Roman" w:hAnsi="Times New Roman" w:cs="Times New Roman"/>
          <w:i/>
          <w:sz w:val="28"/>
          <w:szCs w:val="28"/>
        </w:rPr>
      </w:pPr>
      <w:r w:rsidRPr="005D4B91">
        <w:rPr>
          <w:rFonts w:ascii="Times New Roman" w:hAnsi="Times New Roman" w:cs="Times New Roman"/>
          <w:i/>
          <w:sz w:val="28"/>
          <w:szCs w:val="28"/>
        </w:rPr>
        <w:t>У обучающегося будут сформированы следующие базовые исследов</w:t>
      </w:r>
      <w:r w:rsidRPr="005D4B91">
        <w:rPr>
          <w:rFonts w:ascii="Times New Roman" w:hAnsi="Times New Roman" w:cs="Times New Roman"/>
          <w:i/>
          <w:sz w:val="28"/>
          <w:szCs w:val="28"/>
        </w:rPr>
        <w:t>а</w:t>
      </w:r>
      <w:r w:rsidRPr="005D4B91">
        <w:rPr>
          <w:rFonts w:ascii="Times New Roman" w:hAnsi="Times New Roman" w:cs="Times New Roman"/>
          <w:i/>
          <w:sz w:val="28"/>
          <w:szCs w:val="28"/>
        </w:rPr>
        <w:t>тельские действия как часть познавательных УУД:</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 xml:space="preserve">владеть навыками учебно-исследовательской и проектной деятельности </w:t>
      </w:r>
      <w:r w:rsidRPr="005D7A35">
        <w:rPr>
          <w:rFonts w:ascii="Times New Roman" w:hAnsi="Times New Roman" w:cs="Times New Roman"/>
          <w:sz w:val="28"/>
          <w:szCs w:val="28"/>
        </w:rPr>
        <w:lastRenderedPageBreak/>
        <w:t>на основе литературного материала, навыками разрешения проблем с испол</w:t>
      </w:r>
      <w:r w:rsidRPr="005D7A35">
        <w:rPr>
          <w:rFonts w:ascii="Times New Roman" w:hAnsi="Times New Roman" w:cs="Times New Roman"/>
          <w:sz w:val="28"/>
          <w:szCs w:val="28"/>
        </w:rPr>
        <w:t>ь</w:t>
      </w:r>
      <w:r w:rsidRPr="005D7A35">
        <w:rPr>
          <w:rFonts w:ascii="Times New Roman" w:hAnsi="Times New Roman" w:cs="Times New Roman"/>
          <w:sz w:val="28"/>
          <w:szCs w:val="28"/>
        </w:rPr>
        <w:t>зованием художественных произведений;</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обладать способностью и готовностью к самостоятельному поиску м</w:t>
      </w:r>
      <w:r w:rsidRPr="005D7A35">
        <w:rPr>
          <w:rFonts w:ascii="Times New Roman" w:hAnsi="Times New Roman" w:cs="Times New Roman"/>
          <w:sz w:val="28"/>
          <w:szCs w:val="28"/>
        </w:rPr>
        <w:t>е</w:t>
      </w:r>
      <w:r w:rsidRPr="005D7A35">
        <w:rPr>
          <w:rFonts w:ascii="Times New Roman" w:hAnsi="Times New Roman" w:cs="Times New Roman"/>
          <w:sz w:val="28"/>
          <w:szCs w:val="28"/>
        </w:rPr>
        <w:t>тодов решения практических задач, применению различных методов познания;</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осуществлять различные виды деятельности для получения нового зн</w:t>
      </w:r>
      <w:r w:rsidRPr="005D7A35">
        <w:rPr>
          <w:rFonts w:ascii="Times New Roman" w:hAnsi="Times New Roman" w:cs="Times New Roman"/>
          <w:sz w:val="28"/>
          <w:szCs w:val="28"/>
        </w:rPr>
        <w:t>а</w:t>
      </w:r>
      <w:r w:rsidRPr="005D7A35">
        <w:rPr>
          <w:rFonts w:ascii="Times New Roman" w:hAnsi="Times New Roman" w:cs="Times New Roman"/>
          <w:sz w:val="28"/>
          <w:szCs w:val="28"/>
        </w:rPr>
        <w:t>ния по литературе, его интерпретации, преобразования и применения в разли</w:t>
      </w:r>
      <w:r w:rsidRPr="005D7A35">
        <w:rPr>
          <w:rFonts w:ascii="Times New Roman" w:hAnsi="Times New Roman" w:cs="Times New Roman"/>
          <w:sz w:val="28"/>
          <w:szCs w:val="28"/>
        </w:rPr>
        <w:t>ч</w:t>
      </w:r>
      <w:r w:rsidRPr="005D7A35">
        <w:rPr>
          <w:rFonts w:ascii="Times New Roman" w:hAnsi="Times New Roman" w:cs="Times New Roman"/>
          <w:sz w:val="28"/>
          <w:szCs w:val="28"/>
        </w:rPr>
        <w:t>ных учебных ситуациях, в том числе при создании учебных и социальных пр</w:t>
      </w:r>
      <w:r w:rsidRPr="005D7A35">
        <w:rPr>
          <w:rFonts w:ascii="Times New Roman" w:hAnsi="Times New Roman" w:cs="Times New Roman"/>
          <w:sz w:val="28"/>
          <w:szCs w:val="28"/>
        </w:rPr>
        <w:t>о</w:t>
      </w:r>
      <w:r w:rsidRPr="005D7A35">
        <w:rPr>
          <w:rFonts w:ascii="Times New Roman" w:hAnsi="Times New Roman" w:cs="Times New Roman"/>
          <w:sz w:val="28"/>
          <w:szCs w:val="28"/>
        </w:rPr>
        <w:t>ектов;</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формировать научный тип мышления, владеть научной терминологией, ключевыми понятиями и методами современного литературоведения;</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ставить и формулировать собственные задачи в образовательной де</w:t>
      </w:r>
      <w:r w:rsidRPr="005D7A35">
        <w:rPr>
          <w:rFonts w:ascii="Times New Roman" w:hAnsi="Times New Roman" w:cs="Times New Roman"/>
          <w:sz w:val="28"/>
          <w:szCs w:val="28"/>
        </w:rPr>
        <w:t>я</w:t>
      </w:r>
      <w:r w:rsidRPr="005D7A35">
        <w:rPr>
          <w:rFonts w:ascii="Times New Roman" w:hAnsi="Times New Roman" w:cs="Times New Roman"/>
          <w:sz w:val="28"/>
          <w:szCs w:val="28"/>
        </w:rPr>
        <w:t>тельности и жизненных ситуациях с учетом собственного читательского оп</w:t>
      </w:r>
      <w:r w:rsidRPr="005D7A35">
        <w:rPr>
          <w:rFonts w:ascii="Times New Roman" w:hAnsi="Times New Roman" w:cs="Times New Roman"/>
          <w:sz w:val="28"/>
          <w:szCs w:val="28"/>
        </w:rPr>
        <w:t>ы</w:t>
      </w:r>
      <w:r w:rsidRPr="005D7A35">
        <w:rPr>
          <w:rFonts w:ascii="Times New Roman" w:hAnsi="Times New Roman" w:cs="Times New Roman"/>
          <w:sz w:val="28"/>
          <w:szCs w:val="28"/>
        </w:rPr>
        <w:t>та;</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w:t>
      </w:r>
      <w:r w:rsidRPr="005D7A35">
        <w:rPr>
          <w:rFonts w:ascii="Times New Roman" w:hAnsi="Times New Roman" w:cs="Times New Roman"/>
          <w:sz w:val="28"/>
          <w:szCs w:val="28"/>
        </w:rPr>
        <w:t>т</w:t>
      </w:r>
      <w:r w:rsidRPr="005D7A35">
        <w:rPr>
          <w:rFonts w:ascii="Times New Roman" w:hAnsi="Times New Roman" w:cs="Times New Roman"/>
          <w:sz w:val="28"/>
          <w:szCs w:val="28"/>
        </w:rPr>
        <w:t>ры и критерии решения;</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анализировать полученные в ходе решения задачи результаты, критич</w:t>
      </w:r>
      <w:r w:rsidRPr="005D7A35">
        <w:rPr>
          <w:rFonts w:ascii="Times New Roman" w:hAnsi="Times New Roman" w:cs="Times New Roman"/>
          <w:sz w:val="28"/>
          <w:szCs w:val="28"/>
        </w:rPr>
        <w:t>е</w:t>
      </w:r>
      <w:r w:rsidRPr="005D7A35">
        <w:rPr>
          <w:rFonts w:ascii="Times New Roman" w:hAnsi="Times New Roman" w:cs="Times New Roman"/>
          <w:sz w:val="28"/>
          <w:szCs w:val="28"/>
        </w:rPr>
        <w:t>ски оценивать их достоверность, прогнозировать изменение в новых условиях;</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давать оценку новым ситуациям, оценивать приобретенный опыт, в том числе читательский;</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осуществлять целенаправленный поиск переноса средств и способов действия в профессиональную среду;</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уметь переносить знания, в том числе полученные в результате чтения и изучения литературных произведений, в познавательную и практическую о</w:t>
      </w:r>
      <w:r w:rsidRPr="005D7A35">
        <w:rPr>
          <w:rFonts w:ascii="Times New Roman" w:hAnsi="Times New Roman" w:cs="Times New Roman"/>
          <w:sz w:val="28"/>
          <w:szCs w:val="28"/>
        </w:rPr>
        <w:t>б</w:t>
      </w:r>
      <w:r w:rsidRPr="005D7A35">
        <w:rPr>
          <w:rFonts w:ascii="Times New Roman" w:hAnsi="Times New Roman" w:cs="Times New Roman"/>
          <w:sz w:val="28"/>
          <w:szCs w:val="28"/>
        </w:rPr>
        <w:t>ласти жизнедеятельности;</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уметь интегрировать знания из разных предметных областей;</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выдвигать новые идеи, предлагать оригинальные подходы и решения;</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ставить проблемы и задачи, допускающие альтернативные решения.</w:t>
      </w:r>
    </w:p>
    <w:p w:rsidR="000B02A2" w:rsidRPr="005D4B91" w:rsidRDefault="000B02A2" w:rsidP="000B02A2">
      <w:pPr>
        <w:ind w:firstLine="709"/>
        <w:rPr>
          <w:rFonts w:ascii="Times New Roman" w:hAnsi="Times New Roman" w:cs="Times New Roman"/>
          <w:sz w:val="28"/>
          <w:szCs w:val="28"/>
        </w:rPr>
      </w:pPr>
      <w:r w:rsidRPr="005D4B91">
        <w:rPr>
          <w:rFonts w:ascii="Times New Roman" w:hAnsi="Times New Roman" w:cs="Times New Roman"/>
          <w:i/>
          <w:sz w:val="28"/>
          <w:szCs w:val="28"/>
        </w:rPr>
        <w:t>У обучающегося будут сформированы следующиеумения работать с и</w:t>
      </w:r>
      <w:r w:rsidRPr="005D4B91">
        <w:rPr>
          <w:rFonts w:ascii="Times New Roman" w:hAnsi="Times New Roman" w:cs="Times New Roman"/>
          <w:i/>
          <w:sz w:val="28"/>
          <w:szCs w:val="28"/>
        </w:rPr>
        <w:t>н</w:t>
      </w:r>
      <w:r w:rsidRPr="005D4B91">
        <w:rPr>
          <w:rFonts w:ascii="Times New Roman" w:hAnsi="Times New Roman" w:cs="Times New Roman"/>
          <w:i/>
          <w:sz w:val="28"/>
          <w:szCs w:val="28"/>
        </w:rPr>
        <w:t>формацией как часть познавательных УУД</w:t>
      </w:r>
      <w:r w:rsidRPr="005D4B91">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владеть навыками получения литературной и другой информации из источников разных типов, самостоятельно осуществлять поиск, анализ, сист</w:t>
      </w:r>
      <w:r w:rsidRPr="005D7A35">
        <w:rPr>
          <w:rFonts w:ascii="Times New Roman" w:hAnsi="Times New Roman" w:cs="Times New Roman"/>
          <w:sz w:val="28"/>
          <w:szCs w:val="28"/>
        </w:rPr>
        <w:t>е</w:t>
      </w:r>
      <w:r w:rsidRPr="005D7A35">
        <w:rPr>
          <w:rFonts w:ascii="Times New Roman" w:hAnsi="Times New Roman" w:cs="Times New Roman"/>
          <w:sz w:val="28"/>
          <w:szCs w:val="28"/>
        </w:rPr>
        <w:t>матизацию и интерпретацию информации различных видов и форм предста</w:t>
      </w:r>
      <w:r w:rsidRPr="005D7A35">
        <w:rPr>
          <w:rFonts w:ascii="Times New Roman" w:hAnsi="Times New Roman" w:cs="Times New Roman"/>
          <w:sz w:val="28"/>
          <w:szCs w:val="28"/>
        </w:rPr>
        <w:t>в</w:t>
      </w:r>
      <w:r w:rsidRPr="005D7A35">
        <w:rPr>
          <w:rFonts w:ascii="Times New Roman" w:hAnsi="Times New Roman" w:cs="Times New Roman"/>
          <w:sz w:val="28"/>
          <w:szCs w:val="28"/>
        </w:rPr>
        <w:t>ления при изучении той или иной темы по литературе;</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создавать тексты в различных форматах и жанрах (сочинение, эссе, доклад, реферат, аннотация и другие) с учетом назначения информации и цел</w:t>
      </w:r>
      <w:r w:rsidRPr="005D7A35">
        <w:rPr>
          <w:rFonts w:ascii="Times New Roman" w:hAnsi="Times New Roman" w:cs="Times New Roman"/>
          <w:sz w:val="28"/>
          <w:szCs w:val="28"/>
        </w:rPr>
        <w:t>е</w:t>
      </w:r>
      <w:r w:rsidRPr="005D7A35">
        <w:rPr>
          <w:rFonts w:ascii="Times New Roman" w:hAnsi="Times New Roman" w:cs="Times New Roman"/>
          <w:sz w:val="28"/>
          <w:szCs w:val="28"/>
        </w:rPr>
        <w:t>вой аудитории, выбирая оптимальную форму представления и визуализации;</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оценивать достоверность, легитимность литературной и другой инфо</w:t>
      </w:r>
      <w:r w:rsidRPr="005D7A35">
        <w:rPr>
          <w:rFonts w:ascii="Times New Roman" w:hAnsi="Times New Roman" w:cs="Times New Roman"/>
          <w:sz w:val="28"/>
          <w:szCs w:val="28"/>
        </w:rPr>
        <w:t>р</w:t>
      </w:r>
      <w:r w:rsidRPr="005D7A35">
        <w:rPr>
          <w:rFonts w:ascii="Times New Roman" w:hAnsi="Times New Roman" w:cs="Times New Roman"/>
          <w:sz w:val="28"/>
          <w:szCs w:val="28"/>
        </w:rPr>
        <w:t>мации, ее соответствие правовым и морально-этическим нормам;</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использовать средства информационных и коммуникационных техн</w:t>
      </w:r>
      <w:r w:rsidRPr="005D7A35">
        <w:rPr>
          <w:rFonts w:ascii="Times New Roman" w:hAnsi="Times New Roman" w:cs="Times New Roman"/>
          <w:sz w:val="28"/>
          <w:szCs w:val="28"/>
        </w:rPr>
        <w:t>о</w:t>
      </w:r>
      <w:r w:rsidRPr="005D7A35">
        <w:rPr>
          <w:rFonts w:ascii="Times New Roman" w:hAnsi="Times New Roman" w:cs="Times New Roman"/>
          <w:sz w:val="28"/>
          <w:szCs w:val="28"/>
        </w:rPr>
        <w:t>логий в решении когнитивных, коммуникативных и организационных задач с соблюдением требований эргономики, техники безопасности, гигиены, ресу</w:t>
      </w:r>
      <w:r w:rsidRPr="005D7A35">
        <w:rPr>
          <w:rFonts w:ascii="Times New Roman" w:hAnsi="Times New Roman" w:cs="Times New Roman"/>
          <w:sz w:val="28"/>
          <w:szCs w:val="28"/>
        </w:rPr>
        <w:t>р</w:t>
      </w:r>
      <w:r w:rsidRPr="005D7A35">
        <w:rPr>
          <w:rFonts w:ascii="Times New Roman" w:hAnsi="Times New Roman" w:cs="Times New Roman"/>
          <w:sz w:val="28"/>
          <w:szCs w:val="28"/>
        </w:rPr>
        <w:t>сосбережения, правовых и этических норм, норм информационной безопасн</w:t>
      </w:r>
      <w:r w:rsidRPr="005D7A35">
        <w:rPr>
          <w:rFonts w:ascii="Times New Roman" w:hAnsi="Times New Roman" w:cs="Times New Roman"/>
          <w:sz w:val="28"/>
          <w:szCs w:val="28"/>
        </w:rPr>
        <w:t>о</w:t>
      </w:r>
      <w:r w:rsidRPr="005D7A35">
        <w:rPr>
          <w:rFonts w:ascii="Times New Roman" w:hAnsi="Times New Roman" w:cs="Times New Roman"/>
          <w:sz w:val="28"/>
          <w:szCs w:val="28"/>
        </w:rPr>
        <w:lastRenderedPageBreak/>
        <w:t>сти;</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владеть навыками распознавания и защиты литературной и другой и</w:t>
      </w:r>
      <w:r w:rsidRPr="005D7A35">
        <w:rPr>
          <w:rFonts w:ascii="Times New Roman" w:hAnsi="Times New Roman" w:cs="Times New Roman"/>
          <w:sz w:val="28"/>
          <w:szCs w:val="28"/>
        </w:rPr>
        <w:t>н</w:t>
      </w:r>
      <w:r w:rsidRPr="005D7A35">
        <w:rPr>
          <w:rFonts w:ascii="Times New Roman" w:hAnsi="Times New Roman" w:cs="Times New Roman"/>
          <w:sz w:val="28"/>
          <w:szCs w:val="28"/>
        </w:rPr>
        <w:t>формации, информационной безопасности личности.</w:t>
      </w:r>
    </w:p>
    <w:p w:rsidR="00CE56B2" w:rsidRDefault="00CE56B2" w:rsidP="000B02A2">
      <w:pPr>
        <w:widowControl/>
        <w:autoSpaceDE/>
        <w:autoSpaceDN/>
        <w:adjustRightInd/>
        <w:ind w:firstLine="709"/>
        <w:rPr>
          <w:rFonts w:ascii="Times New Roman" w:hAnsi="Times New Roman" w:cs="Times New Roman"/>
          <w:b/>
          <w:i/>
          <w:sz w:val="28"/>
          <w:szCs w:val="28"/>
          <w:lang w:eastAsia="en-US"/>
        </w:rPr>
      </w:pPr>
    </w:p>
    <w:p w:rsidR="000B02A2" w:rsidRPr="005D4B91" w:rsidRDefault="000B02A2" w:rsidP="000B02A2">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0B02A2" w:rsidRPr="005D4B91" w:rsidRDefault="000B02A2" w:rsidP="000B02A2">
      <w:pPr>
        <w:ind w:firstLine="709"/>
        <w:rPr>
          <w:rFonts w:ascii="Times New Roman" w:hAnsi="Times New Roman" w:cs="Times New Roman"/>
          <w:sz w:val="28"/>
          <w:szCs w:val="28"/>
        </w:rPr>
      </w:pPr>
      <w:r w:rsidRPr="005D4B91">
        <w:rPr>
          <w:rFonts w:ascii="Times New Roman" w:hAnsi="Times New Roman" w:cs="Times New Roman"/>
          <w:i/>
          <w:sz w:val="28"/>
          <w:szCs w:val="28"/>
        </w:rPr>
        <w:t>У обучающегося будут сформированы следующиеумения общения как часть коммуникативных УУД</w:t>
      </w:r>
      <w:r w:rsidRPr="005D4B91">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осуществлять коммуникации во всех сферах жизни, в том числе на ур</w:t>
      </w:r>
      <w:r w:rsidRPr="005D7A35">
        <w:rPr>
          <w:rFonts w:ascii="Times New Roman" w:hAnsi="Times New Roman" w:cs="Times New Roman"/>
          <w:sz w:val="28"/>
          <w:szCs w:val="28"/>
        </w:rPr>
        <w:t>о</w:t>
      </w:r>
      <w:r w:rsidRPr="005D7A35">
        <w:rPr>
          <w:rFonts w:ascii="Times New Roman" w:hAnsi="Times New Roman" w:cs="Times New Roman"/>
          <w:sz w:val="28"/>
          <w:szCs w:val="28"/>
        </w:rPr>
        <w:t>ке литературы и во внеурочной дея</w:t>
      </w:r>
      <w:r>
        <w:rPr>
          <w:rFonts w:ascii="Times New Roman" w:hAnsi="Times New Roman" w:cs="Times New Roman"/>
          <w:sz w:val="28"/>
          <w:szCs w:val="28"/>
        </w:rPr>
        <w:t>тельности по учебному предмету «Литер</w:t>
      </w:r>
      <w:r>
        <w:rPr>
          <w:rFonts w:ascii="Times New Roman" w:hAnsi="Times New Roman" w:cs="Times New Roman"/>
          <w:sz w:val="28"/>
          <w:szCs w:val="28"/>
        </w:rPr>
        <w:t>а</w:t>
      </w:r>
      <w:r>
        <w:rPr>
          <w:rFonts w:ascii="Times New Roman" w:hAnsi="Times New Roman" w:cs="Times New Roman"/>
          <w:sz w:val="28"/>
          <w:szCs w:val="28"/>
        </w:rPr>
        <w:t>тура»</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распознавать невербальные средства общения, понимать значение с</w:t>
      </w:r>
      <w:r w:rsidRPr="005D7A35">
        <w:rPr>
          <w:rFonts w:ascii="Times New Roman" w:hAnsi="Times New Roman" w:cs="Times New Roman"/>
          <w:sz w:val="28"/>
          <w:szCs w:val="28"/>
        </w:rPr>
        <w:t>о</w:t>
      </w:r>
      <w:r w:rsidRPr="005D7A35">
        <w:rPr>
          <w:rFonts w:ascii="Times New Roman" w:hAnsi="Times New Roman" w:cs="Times New Roman"/>
          <w:sz w:val="28"/>
          <w:szCs w:val="28"/>
        </w:rPr>
        <w:t>циальных знаков, распознавать предпосылки конфликтных ситуаций и смя</w:t>
      </w:r>
      <w:r w:rsidRPr="005D7A35">
        <w:rPr>
          <w:rFonts w:ascii="Times New Roman" w:hAnsi="Times New Roman" w:cs="Times New Roman"/>
          <w:sz w:val="28"/>
          <w:szCs w:val="28"/>
        </w:rPr>
        <w:t>г</w:t>
      </w:r>
      <w:r w:rsidRPr="005D7A35">
        <w:rPr>
          <w:rFonts w:ascii="Times New Roman" w:hAnsi="Times New Roman" w:cs="Times New Roman"/>
          <w:sz w:val="28"/>
          <w:szCs w:val="28"/>
        </w:rPr>
        <w:t>чать конфликты, опираясь на примеры из литературных произведений;</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владеть различными способами общения и взаимодействия в парной и групповой работе на уроках литературы;</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аргументированно вести диалог, уметь смягчать конфликтные ситу</w:t>
      </w:r>
      <w:r w:rsidRPr="005D7A35">
        <w:rPr>
          <w:rFonts w:ascii="Times New Roman" w:hAnsi="Times New Roman" w:cs="Times New Roman"/>
          <w:sz w:val="28"/>
          <w:szCs w:val="28"/>
        </w:rPr>
        <w:t>а</w:t>
      </w:r>
      <w:r w:rsidRPr="005D7A35">
        <w:rPr>
          <w:rFonts w:ascii="Times New Roman" w:hAnsi="Times New Roman" w:cs="Times New Roman"/>
          <w:sz w:val="28"/>
          <w:szCs w:val="28"/>
        </w:rPr>
        <w:t>ции;</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развернуто и логично излагать в процессе анализа литературного пр</w:t>
      </w:r>
      <w:r w:rsidRPr="005D7A35">
        <w:rPr>
          <w:rFonts w:ascii="Times New Roman" w:hAnsi="Times New Roman" w:cs="Times New Roman"/>
          <w:sz w:val="28"/>
          <w:szCs w:val="28"/>
        </w:rPr>
        <w:t>о</w:t>
      </w:r>
      <w:r w:rsidRPr="005D7A35">
        <w:rPr>
          <w:rFonts w:ascii="Times New Roman" w:hAnsi="Times New Roman" w:cs="Times New Roman"/>
          <w:sz w:val="28"/>
          <w:szCs w:val="28"/>
        </w:rPr>
        <w:t>изведения свою точку зрения с использованием языковых средств.</w:t>
      </w:r>
    </w:p>
    <w:p w:rsidR="000B02A2" w:rsidRPr="005D4B91" w:rsidRDefault="000B02A2" w:rsidP="000B02A2">
      <w:pPr>
        <w:ind w:firstLine="709"/>
        <w:rPr>
          <w:rFonts w:ascii="Times New Roman" w:hAnsi="Times New Roman" w:cs="Times New Roman"/>
          <w:b/>
          <w:i/>
          <w:sz w:val="28"/>
          <w:szCs w:val="28"/>
        </w:rPr>
      </w:pPr>
      <w:r w:rsidRPr="005D4B91">
        <w:rPr>
          <w:rFonts w:ascii="Times New Roman" w:hAnsi="Times New Roman" w:cs="Times New Roman"/>
          <w:b/>
          <w:i/>
          <w:sz w:val="28"/>
          <w:szCs w:val="28"/>
        </w:rPr>
        <w:t>Регулятивные УУД</w:t>
      </w:r>
    </w:p>
    <w:p w:rsidR="000B02A2" w:rsidRPr="005D7A35" w:rsidRDefault="000B02A2" w:rsidP="000B02A2">
      <w:pPr>
        <w:ind w:firstLine="709"/>
        <w:rPr>
          <w:rFonts w:ascii="Times New Roman" w:hAnsi="Times New Roman" w:cs="Times New Roman"/>
          <w:sz w:val="28"/>
          <w:szCs w:val="28"/>
        </w:rPr>
      </w:pPr>
      <w:r w:rsidRPr="005D4B91">
        <w:rPr>
          <w:rFonts w:ascii="Times New Roman" w:hAnsi="Times New Roman" w:cs="Times New Roman"/>
          <w:i/>
          <w:sz w:val="28"/>
          <w:szCs w:val="28"/>
        </w:rPr>
        <w:t>У обучающегося будут сформированы следующиеумения самоорганиз</w:t>
      </w:r>
      <w:r w:rsidRPr="005D4B91">
        <w:rPr>
          <w:rFonts w:ascii="Times New Roman" w:hAnsi="Times New Roman" w:cs="Times New Roman"/>
          <w:i/>
          <w:sz w:val="28"/>
          <w:szCs w:val="28"/>
        </w:rPr>
        <w:t>а</w:t>
      </w:r>
      <w:r w:rsidRPr="005D4B91">
        <w:rPr>
          <w:rFonts w:ascii="Times New Roman" w:hAnsi="Times New Roman" w:cs="Times New Roman"/>
          <w:i/>
          <w:sz w:val="28"/>
          <w:szCs w:val="28"/>
        </w:rPr>
        <w:t>ции как части регулятивных УУД</w:t>
      </w:r>
      <w:r w:rsidRPr="005D4B91">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самостоятельно составлять план решения проблемы при изучении лит</w:t>
      </w:r>
      <w:r w:rsidRPr="005D7A35">
        <w:rPr>
          <w:rFonts w:ascii="Times New Roman" w:hAnsi="Times New Roman" w:cs="Times New Roman"/>
          <w:sz w:val="28"/>
          <w:szCs w:val="28"/>
        </w:rPr>
        <w:t>е</w:t>
      </w:r>
      <w:r w:rsidRPr="005D7A35">
        <w:rPr>
          <w:rFonts w:ascii="Times New Roman" w:hAnsi="Times New Roman" w:cs="Times New Roman"/>
          <w:sz w:val="28"/>
          <w:szCs w:val="28"/>
        </w:rPr>
        <w:t>ратуры с учетом имеющихся ресурсов, читательского опыта, собственных во</w:t>
      </w:r>
      <w:r w:rsidRPr="005D7A35">
        <w:rPr>
          <w:rFonts w:ascii="Times New Roman" w:hAnsi="Times New Roman" w:cs="Times New Roman"/>
          <w:sz w:val="28"/>
          <w:szCs w:val="28"/>
        </w:rPr>
        <w:t>з</w:t>
      </w:r>
      <w:r w:rsidRPr="005D7A35">
        <w:rPr>
          <w:rFonts w:ascii="Times New Roman" w:hAnsi="Times New Roman" w:cs="Times New Roman"/>
          <w:sz w:val="28"/>
          <w:szCs w:val="28"/>
        </w:rPr>
        <w:t>можностей и предпочтений;</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давать оценку новым ситуациям, в том числе изображенным в худож</w:t>
      </w:r>
      <w:r w:rsidRPr="005D7A35">
        <w:rPr>
          <w:rFonts w:ascii="Times New Roman" w:hAnsi="Times New Roman" w:cs="Times New Roman"/>
          <w:sz w:val="28"/>
          <w:szCs w:val="28"/>
        </w:rPr>
        <w:t>е</w:t>
      </w:r>
      <w:r w:rsidRPr="005D7A35">
        <w:rPr>
          <w:rFonts w:ascii="Times New Roman" w:hAnsi="Times New Roman" w:cs="Times New Roman"/>
          <w:sz w:val="28"/>
          <w:szCs w:val="28"/>
        </w:rPr>
        <w:t>ственной литературе;</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расширять рамки учебного предмета на основе личных предпочтений с использованием читательского опыта;</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делать осознанный выбор, аргументировать его, брать ответственность за решение;</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оценивать приобретенный опыт с учетом литературных знаний;</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способствовать формированию и проявлению широкой эрудиции в ра</w:t>
      </w:r>
      <w:r w:rsidRPr="005D7A35">
        <w:rPr>
          <w:rFonts w:ascii="Times New Roman" w:hAnsi="Times New Roman" w:cs="Times New Roman"/>
          <w:sz w:val="28"/>
          <w:szCs w:val="28"/>
        </w:rPr>
        <w:t>з</w:t>
      </w:r>
      <w:r w:rsidRPr="005D7A35">
        <w:rPr>
          <w:rFonts w:ascii="Times New Roman" w:hAnsi="Times New Roman" w:cs="Times New Roman"/>
          <w:sz w:val="28"/>
          <w:szCs w:val="28"/>
        </w:rPr>
        <w:t>ных областях знаний, в том числе в вопросах литературы, постоянно повышать свой образовательный и культурный уровень.</w:t>
      </w:r>
    </w:p>
    <w:p w:rsidR="000B02A2" w:rsidRPr="005D4B91" w:rsidRDefault="000B02A2" w:rsidP="000B02A2">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умения самоконтроля, принятия себя и других как части регулятивных УУД</w:t>
      </w:r>
      <w:r w:rsidRPr="005D4B91">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владеть навыками познавательной рефлексии как осознания соверша</w:t>
      </w:r>
      <w:r w:rsidRPr="005D7A35">
        <w:rPr>
          <w:rFonts w:ascii="Times New Roman" w:hAnsi="Times New Roman" w:cs="Times New Roman"/>
          <w:sz w:val="28"/>
          <w:szCs w:val="28"/>
        </w:rPr>
        <w:t>е</w:t>
      </w:r>
      <w:r w:rsidRPr="005D7A35">
        <w:rPr>
          <w:rFonts w:ascii="Times New Roman" w:hAnsi="Times New Roman" w:cs="Times New Roman"/>
          <w:sz w:val="28"/>
          <w:szCs w:val="28"/>
        </w:rPr>
        <w:lastRenderedPageBreak/>
        <w:t>мых действий и мыслительных процессов, их результатов и оснований, и</w:t>
      </w:r>
      <w:r w:rsidRPr="005D7A35">
        <w:rPr>
          <w:rFonts w:ascii="Times New Roman" w:hAnsi="Times New Roman" w:cs="Times New Roman"/>
          <w:sz w:val="28"/>
          <w:szCs w:val="28"/>
        </w:rPr>
        <w:t>с</w:t>
      </w:r>
      <w:r w:rsidRPr="005D7A35">
        <w:rPr>
          <w:rFonts w:ascii="Times New Roman" w:hAnsi="Times New Roman" w:cs="Times New Roman"/>
          <w:sz w:val="28"/>
          <w:szCs w:val="28"/>
        </w:rPr>
        <w:t>пользовать приемы рефлексии для оценки ситуации, выбора верного решения, опираясь на примеры из художественных произведений;</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оценивать риски и своевременно принимать решения по их снижению;</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принимать себя, понимая свои недостатки и достоинства;</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принимать мотивы и аргументы других людей при анализе результатов деятельности, в том числе в процессе чтения художественной литературы и о</w:t>
      </w:r>
      <w:r w:rsidRPr="005D7A35">
        <w:rPr>
          <w:rFonts w:ascii="Times New Roman" w:hAnsi="Times New Roman" w:cs="Times New Roman"/>
          <w:sz w:val="28"/>
          <w:szCs w:val="28"/>
        </w:rPr>
        <w:t>б</w:t>
      </w:r>
      <w:r w:rsidRPr="005D7A35">
        <w:rPr>
          <w:rFonts w:ascii="Times New Roman" w:hAnsi="Times New Roman" w:cs="Times New Roman"/>
          <w:sz w:val="28"/>
          <w:szCs w:val="28"/>
        </w:rPr>
        <w:t>суждения литературных героев и проблем, поставленных в художественных произведениях;</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rPr>
        <w:t> </w:t>
      </w:r>
      <w:r w:rsidRPr="005D7A35">
        <w:rPr>
          <w:rFonts w:ascii="Times New Roman" w:hAnsi="Times New Roman" w:cs="Times New Roman"/>
          <w:sz w:val="28"/>
          <w:szCs w:val="28"/>
        </w:rPr>
        <w:t>признавать свое право и право других людей на ошибку в дискуссиях на литературные темы;</w:t>
      </w:r>
    </w:p>
    <w:p w:rsidR="000B02A2"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развивать способность понимать мир с позиции другого человека, и</w:t>
      </w:r>
      <w:r w:rsidRPr="005D7A35">
        <w:rPr>
          <w:rFonts w:ascii="Times New Roman" w:hAnsi="Times New Roman" w:cs="Times New Roman"/>
          <w:sz w:val="28"/>
          <w:szCs w:val="28"/>
        </w:rPr>
        <w:t>с</w:t>
      </w:r>
      <w:r w:rsidRPr="005D7A35">
        <w:rPr>
          <w:rFonts w:ascii="Times New Roman" w:hAnsi="Times New Roman" w:cs="Times New Roman"/>
          <w:sz w:val="28"/>
          <w:szCs w:val="28"/>
        </w:rPr>
        <w:t>пользуя знания по литературе.</w:t>
      </w:r>
    </w:p>
    <w:p w:rsidR="000B02A2" w:rsidRPr="000776FB" w:rsidRDefault="000B02A2" w:rsidP="000B02A2">
      <w:pPr>
        <w:ind w:firstLine="709"/>
        <w:rPr>
          <w:rFonts w:ascii="Times New Roman" w:hAnsi="Times New Roman" w:cs="Times New Roman"/>
          <w:b/>
          <w:i/>
          <w:sz w:val="28"/>
          <w:szCs w:val="28"/>
        </w:rPr>
      </w:pPr>
      <w:r>
        <w:rPr>
          <w:rFonts w:ascii="Times New Roman" w:hAnsi="Times New Roman" w:cs="Times New Roman"/>
          <w:b/>
          <w:i/>
          <w:sz w:val="28"/>
          <w:szCs w:val="28"/>
        </w:rPr>
        <w:t>Совместная деятельность</w:t>
      </w:r>
    </w:p>
    <w:p w:rsidR="000B02A2" w:rsidRPr="000776FB" w:rsidRDefault="000B02A2" w:rsidP="000B02A2">
      <w:pPr>
        <w:ind w:right="57"/>
        <w:rPr>
          <w:rFonts w:ascii="Times New Roman" w:hAnsi="Times New Roman" w:cs="Times New Roman"/>
          <w:i/>
          <w:sz w:val="28"/>
          <w:szCs w:val="28"/>
        </w:rPr>
      </w:pPr>
      <w:r w:rsidRPr="000776FB">
        <w:rPr>
          <w:rFonts w:ascii="Times New Roman" w:hAnsi="Times New Roman" w:cs="Times New Roman"/>
          <w:i/>
          <w:sz w:val="28"/>
          <w:szCs w:val="28"/>
        </w:rPr>
        <w:t>У обучающегося будут сформированы умения совместной деятельн</w:t>
      </w:r>
      <w:r w:rsidRPr="000776FB">
        <w:rPr>
          <w:rFonts w:ascii="Times New Roman" w:hAnsi="Times New Roman" w:cs="Times New Roman"/>
          <w:i/>
          <w:sz w:val="28"/>
          <w:szCs w:val="28"/>
        </w:rPr>
        <w:t>о</w:t>
      </w:r>
      <w:r w:rsidRPr="000776FB">
        <w:rPr>
          <w:rFonts w:ascii="Times New Roman" w:hAnsi="Times New Roman" w:cs="Times New Roman"/>
          <w:i/>
          <w:sz w:val="28"/>
          <w:szCs w:val="28"/>
        </w:rPr>
        <w:t>сти:</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понимать и использовать преимущества командной и индивидуальной работы на уроке и во внеурочной деятельности по литературе;</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выбирать тематику и методы совместных действий с учетом общих и</w:t>
      </w:r>
      <w:r w:rsidRPr="005D7A35">
        <w:rPr>
          <w:rFonts w:ascii="Times New Roman" w:hAnsi="Times New Roman" w:cs="Times New Roman"/>
          <w:sz w:val="28"/>
          <w:szCs w:val="28"/>
        </w:rPr>
        <w:t>н</w:t>
      </w:r>
      <w:r w:rsidRPr="005D7A35">
        <w:rPr>
          <w:rFonts w:ascii="Times New Roman" w:hAnsi="Times New Roman" w:cs="Times New Roman"/>
          <w:sz w:val="28"/>
          <w:szCs w:val="28"/>
        </w:rPr>
        <w:t>тересов, и возможностей каждого члена коллектива;</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принимать цели совместной деятельности, организовывать и координ</w:t>
      </w:r>
      <w:r w:rsidRPr="005D7A35">
        <w:rPr>
          <w:rFonts w:ascii="Times New Roman" w:hAnsi="Times New Roman" w:cs="Times New Roman"/>
          <w:sz w:val="28"/>
          <w:szCs w:val="28"/>
        </w:rPr>
        <w:t>и</w:t>
      </w:r>
      <w:r w:rsidRPr="005D7A35">
        <w:rPr>
          <w:rFonts w:ascii="Times New Roman" w:hAnsi="Times New Roman" w:cs="Times New Roman"/>
          <w:sz w:val="28"/>
          <w:szCs w:val="28"/>
        </w:rPr>
        <w:t>ровать действия по их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оценивать качество своего вклада и каждого участника команды в о</w:t>
      </w:r>
      <w:r w:rsidRPr="005D7A35">
        <w:rPr>
          <w:rFonts w:ascii="Times New Roman" w:hAnsi="Times New Roman" w:cs="Times New Roman"/>
          <w:sz w:val="28"/>
          <w:szCs w:val="28"/>
        </w:rPr>
        <w:t>б</w:t>
      </w:r>
      <w:r w:rsidRPr="005D7A35">
        <w:rPr>
          <w:rFonts w:ascii="Times New Roman" w:hAnsi="Times New Roman" w:cs="Times New Roman"/>
          <w:sz w:val="28"/>
          <w:szCs w:val="28"/>
        </w:rPr>
        <w:t>щий результат по разработанным критериям;</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предлагать новые проекты, в том числе литературные, оценивать идеи с позиции новизны, оригинальности, практической значимости;</w:t>
      </w:r>
    </w:p>
    <w:p w:rsidR="000B02A2"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осуществлять позитивное стратегическое поведение в различных с</w:t>
      </w:r>
      <w:r w:rsidRPr="005D7A35">
        <w:rPr>
          <w:rFonts w:ascii="Times New Roman" w:hAnsi="Times New Roman" w:cs="Times New Roman"/>
          <w:sz w:val="28"/>
          <w:szCs w:val="28"/>
        </w:rPr>
        <w:t>и</w:t>
      </w:r>
      <w:r w:rsidRPr="005D7A35">
        <w:rPr>
          <w:rFonts w:ascii="Times New Roman" w:hAnsi="Times New Roman" w:cs="Times New Roman"/>
          <w:sz w:val="28"/>
          <w:szCs w:val="28"/>
        </w:rPr>
        <w:t>туациях, проявлять творчество и воображение, быть инициативным.</w:t>
      </w:r>
    </w:p>
    <w:p w:rsidR="000B02A2" w:rsidRDefault="000B02A2" w:rsidP="000B02A2">
      <w:pPr>
        <w:ind w:right="57"/>
        <w:rPr>
          <w:rFonts w:ascii="Times New Roman" w:hAnsi="Times New Roman" w:cs="Times New Roman"/>
          <w:sz w:val="28"/>
          <w:szCs w:val="28"/>
        </w:rPr>
      </w:pPr>
    </w:p>
    <w:p w:rsidR="000B02A2" w:rsidRPr="005D4B91" w:rsidRDefault="000B02A2" w:rsidP="000B02A2">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ПРЕДМЕТНЫЕ РЕЗУЛЬТАТЫ</w:t>
      </w:r>
    </w:p>
    <w:p w:rsidR="000B02A2" w:rsidRPr="004504D2" w:rsidRDefault="000B02A2" w:rsidP="000B02A2">
      <w:pPr>
        <w:ind w:firstLine="709"/>
        <w:rPr>
          <w:rFonts w:ascii="Times New Roman" w:hAnsi="Times New Roman" w:cs="Times New Roman"/>
          <w:b/>
          <w:i/>
          <w:sz w:val="28"/>
          <w:szCs w:val="28"/>
        </w:rPr>
      </w:pPr>
      <w:r w:rsidRPr="004504D2">
        <w:rPr>
          <w:rFonts w:ascii="Times New Roman" w:hAnsi="Times New Roman" w:cs="Times New Roman"/>
          <w:b/>
          <w:i/>
          <w:sz w:val="28"/>
          <w:szCs w:val="28"/>
        </w:rPr>
        <w:t>Предметные результаты освоения программы по литературе на уровне СОО обеспечивают:</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1) </w:t>
      </w:r>
      <w:r w:rsidRPr="005D7A35">
        <w:rPr>
          <w:rFonts w:ascii="Times New Roman" w:hAnsi="Times New Roman" w:cs="Times New Roman"/>
          <w:sz w:val="28"/>
          <w:szCs w:val="28"/>
        </w:rPr>
        <w:t>осознание причастности к отечественным традициям и исторической преемственности поколений;</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2) </w:t>
      </w:r>
      <w:r w:rsidRPr="005D7A35">
        <w:rPr>
          <w:rFonts w:ascii="Times New Roman" w:hAnsi="Times New Roman" w:cs="Times New Roman"/>
          <w:sz w:val="28"/>
          <w:szCs w:val="28"/>
        </w:rPr>
        <w:t>включение в культурно-языковое пространство русской и мировой культуры, сформированность ценностного отношения к литературе как неот</w:t>
      </w:r>
      <w:r w:rsidRPr="005D7A35">
        <w:rPr>
          <w:rFonts w:ascii="Times New Roman" w:hAnsi="Times New Roman" w:cs="Times New Roman"/>
          <w:sz w:val="28"/>
          <w:szCs w:val="28"/>
        </w:rPr>
        <w:t>ъ</w:t>
      </w:r>
      <w:r w:rsidRPr="005D7A35">
        <w:rPr>
          <w:rFonts w:ascii="Times New Roman" w:hAnsi="Times New Roman" w:cs="Times New Roman"/>
          <w:sz w:val="28"/>
          <w:szCs w:val="28"/>
        </w:rPr>
        <w:t>емлемой части культуры;</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3) </w:t>
      </w:r>
      <w:r w:rsidRPr="005D7A35">
        <w:rPr>
          <w:rFonts w:ascii="Times New Roman" w:hAnsi="Times New Roman" w:cs="Times New Roman"/>
          <w:sz w:val="28"/>
          <w:szCs w:val="28"/>
        </w:rPr>
        <w:t>осознание взаимосвязи между языковым, литературным, интеллект</w:t>
      </w:r>
      <w:r w:rsidRPr="005D7A35">
        <w:rPr>
          <w:rFonts w:ascii="Times New Roman" w:hAnsi="Times New Roman" w:cs="Times New Roman"/>
          <w:sz w:val="28"/>
          <w:szCs w:val="28"/>
        </w:rPr>
        <w:t>у</w:t>
      </w:r>
      <w:r w:rsidRPr="005D7A35">
        <w:rPr>
          <w:rFonts w:ascii="Times New Roman" w:hAnsi="Times New Roman" w:cs="Times New Roman"/>
          <w:sz w:val="28"/>
          <w:szCs w:val="28"/>
        </w:rPr>
        <w:t>альным, духовно-нравственным развитием личности;</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4) </w:t>
      </w:r>
      <w:r w:rsidRPr="005D7A35">
        <w:rPr>
          <w:rFonts w:ascii="Times New Roman" w:hAnsi="Times New Roman" w:cs="Times New Roman"/>
          <w:sz w:val="28"/>
          <w:szCs w:val="28"/>
        </w:rPr>
        <w:t>сформированность устойчивого интереса к чтению как средству п</w:t>
      </w:r>
      <w:r w:rsidRPr="005D7A35">
        <w:rPr>
          <w:rFonts w:ascii="Times New Roman" w:hAnsi="Times New Roman" w:cs="Times New Roman"/>
          <w:sz w:val="28"/>
          <w:szCs w:val="28"/>
        </w:rPr>
        <w:t>о</w:t>
      </w:r>
      <w:r w:rsidRPr="005D7A35">
        <w:rPr>
          <w:rFonts w:ascii="Times New Roman" w:hAnsi="Times New Roman" w:cs="Times New Roman"/>
          <w:sz w:val="28"/>
          <w:szCs w:val="28"/>
        </w:rPr>
        <w:t>знания отечественной и других культур;</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5) </w:t>
      </w:r>
      <w:r w:rsidRPr="005D7A35">
        <w:rPr>
          <w:rFonts w:ascii="Times New Roman" w:hAnsi="Times New Roman" w:cs="Times New Roman"/>
          <w:sz w:val="28"/>
          <w:szCs w:val="28"/>
        </w:rPr>
        <w:t xml:space="preserve">приобщение к отечественному литературному наследию и через него - </w:t>
      </w:r>
      <w:r w:rsidRPr="005D7A35">
        <w:rPr>
          <w:rFonts w:ascii="Times New Roman" w:hAnsi="Times New Roman" w:cs="Times New Roman"/>
          <w:sz w:val="28"/>
          <w:szCs w:val="28"/>
        </w:rPr>
        <w:lastRenderedPageBreak/>
        <w:t>к традиционным ценностям и сокровищам мировой культуры;</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6) </w:t>
      </w:r>
      <w:r w:rsidRPr="005D7A35">
        <w:rPr>
          <w:rFonts w:ascii="Times New Roman" w:hAnsi="Times New Roman" w:cs="Times New Roman"/>
          <w:sz w:val="28"/>
          <w:szCs w:val="28"/>
        </w:rPr>
        <w:t>знание содержания, понимание ключевых проблем и осознание ист</w:t>
      </w:r>
      <w:r w:rsidRPr="005D7A35">
        <w:rPr>
          <w:rFonts w:ascii="Times New Roman" w:hAnsi="Times New Roman" w:cs="Times New Roman"/>
          <w:sz w:val="28"/>
          <w:szCs w:val="28"/>
        </w:rPr>
        <w:t>о</w:t>
      </w:r>
      <w:r w:rsidRPr="005D7A35">
        <w:rPr>
          <w:rFonts w:ascii="Times New Roman" w:hAnsi="Times New Roman" w:cs="Times New Roman"/>
          <w:sz w:val="28"/>
          <w:szCs w:val="28"/>
        </w:rPr>
        <w:t>рико-культурного и нравственно-ценностного взаимовлияния произведений русской, зарубежной классической и современной литературы, литературы н</w:t>
      </w:r>
      <w:r w:rsidRPr="005D7A35">
        <w:rPr>
          <w:rFonts w:ascii="Times New Roman" w:hAnsi="Times New Roman" w:cs="Times New Roman"/>
          <w:sz w:val="28"/>
          <w:szCs w:val="28"/>
        </w:rPr>
        <w:t>а</w:t>
      </w:r>
      <w:r w:rsidRPr="005D7A35">
        <w:rPr>
          <w:rFonts w:ascii="Times New Roman" w:hAnsi="Times New Roman" w:cs="Times New Roman"/>
          <w:sz w:val="28"/>
          <w:szCs w:val="28"/>
        </w:rPr>
        <w:t>родов Росс</w:t>
      </w:r>
      <w:r>
        <w:rPr>
          <w:rFonts w:ascii="Times New Roman" w:hAnsi="Times New Roman" w:cs="Times New Roman"/>
          <w:sz w:val="28"/>
          <w:szCs w:val="28"/>
        </w:rPr>
        <w:t>ии, литературной критики, в т.ч.</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sz w:val="28"/>
          <w:szCs w:val="28"/>
        </w:rPr>
        <w:t>пьеса А.Н. Островского "Гроза", роман И.А. Гончарова "Обломов", р</w:t>
      </w:r>
      <w:r w:rsidRPr="005D7A35">
        <w:rPr>
          <w:rFonts w:ascii="Times New Roman" w:hAnsi="Times New Roman" w:cs="Times New Roman"/>
          <w:sz w:val="28"/>
          <w:szCs w:val="28"/>
        </w:rPr>
        <w:t>о</w:t>
      </w:r>
      <w:r w:rsidRPr="005D7A35">
        <w:rPr>
          <w:rFonts w:ascii="Times New Roman" w:hAnsi="Times New Roman" w:cs="Times New Roman"/>
          <w:sz w:val="28"/>
          <w:szCs w:val="28"/>
        </w:rPr>
        <w:t>ман И.С. Тургенева "Отцы и дети", стихотворения Ф.И. Тютчева, А.А. Фета, А.К. Толстого, стихотворения и поэма "Кому на Руси жить хорошо" Н.А. Н</w:t>
      </w:r>
      <w:r w:rsidRPr="005D7A35">
        <w:rPr>
          <w:rFonts w:ascii="Times New Roman" w:hAnsi="Times New Roman" w:cs="Times New Roman"/>
          <w:sz w:val="28"/>
          <w:szCs w:val="28"/>
        </w:rPr>
        <w:t>е</w:t>
      </w:r>
      <w:r w:rsidRPr="005D7A35">
        <w:rPr>
          <w:rFonts w:ascii="Times New Roman" w:hAnsi="Times New Roman" w:cs="Times New Roman"/>
          <w:sz w:val="28"/>
          <w:szCs w:val="28"/>
        </w:rPr>
        <w:t>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w:t>
      </w:r>
      <w:r w:rsidRPr="005D7A35">
        <w:rPr>
          <w:rFonts w:ascii="Times New Roman" w:hAnsi="Times New Roman" w:cs="Times New Roman"/>
          <w:sz w:val="28"/>
          <w:szCs w:val="28"/>
        </w:rPr>
        <w:t>й</w:t>
      </w:r>
      <w:r w:rsidRPr="005D7A35">
        <w:rPr>
          <w:rFonts w:ascii="Times New Roman" w:hAnsi="Times New Roman" w:cs="Times New Roman"/>
          <w:sz w:val="28"/>
          <w:szCs w:val="28"/>
        </w:rPr>
        <w:t>на и мир", одно произведение Н.С. Лескова, рассказы и пьеса "Вишневый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других (не менее трех статей по выбору), рассказы и пьеса "На дне" М. Горького, ст</w:t>
      </w:r>
      <w:r w:rsidRPr="005D7A35">
        <w:rPr>
          <w:rFonts w:ascii="Times New Roman" w:hAnsi="Times New Roman" w:cs="Times New Roman"/>
          <w:sz w:val="28"/>
          <w:szCs w:val="28"/>
        </w:rPr>
        <w:t>и</w:t>
      </w:r>
      <w:r w:rsidRPr="005D7A35">
        <w:rPr>
          <w:rFonts w:ascii="Times New Roman" w:hAnsi="Times New Roman" w:cs="Times New Roman"/>
          <w:sz w:val="28"/>
          <w:szCs w:val="28"/>
        </w:rPr>
        <w:t>хотворения и рассказы И.А. Бунина, произведения А.И. Куприна, стихотвор</w:t>
      </w:r>
      <w:r w:rsidRPr="005D7A35">
        <w:rPr>
          <w:rFonts w:ascii="Times New Roman" w:hAnsi="Times New Roman" w:cs="Times New Roman"/>
          <w:sz w:val="28"/>
          <w:szCs w:val="28"/>
        </w:rPr>
        <w:t>е</w:t>
      </w:r>
      <w:r w:rsidRPr="005D7A35">
        <w:rPr>
          <w:rFonts w:ascii="Times New Roman" w:hAnsi="Times New Roman" w:cs="Times New Roman"/>
          <w:sz w:val="28"/>
          <w:szCs w:val="28"/>
        </w:rPr>
        <w:t>ния и поэма "Двенадцать" А.А. Блока, стихотворения К.Д. Бальмонта, А. Бел</w:t>
      </w:r>
      <w:r w:rsidRPr="005D7A35">
        <w:rPr>
          <w:rFonts w:ascii="Times New Roman" w:hAnsi="Times New Roman" w:cs="Times New Roman"/>
          <w:sz w:val="28"/>
          <w:szCs w:val="28"/>
        </w:rPr>
        <w:t>о</w:t>
      </w:r>
      <w:r w:rsidRPr="005D7A35">
        <w:rPr>
          <w:rFonts w:ascii="Times New Roman" w:hAnsi="Times New Roman" w:cs="Times New Roman"/>
          <w:sz w:val="28"/>
          <w:szCs w:val="28"/>
        </w:rPr>
        <w:t>го, Н.С. Гумилева, стихотворения и поэма "Облако в штанах" В.В. Маяковск</w:t>
      </w:r>
      <w:r w:rsidRPr="005D7A35">
        <w:rPr>
          <w:rFonts w:ascii="Times New Roman" w:hAnsi="Times New Roman" w:cs="Times New Roman"/>
          <w:sz w:val="28"/>
          <w:szCs w:val="28"/>
        </w:rPr>
        <w:t>о</w:t>
      </w:r>
      <w:r w:rsidRPr="005D7A35">
        <w:rPr>
          <w:rFonts w:ascii="Times New Roman" w:hAnsi="Times New Roman" w:cs="Times New Roman"/>
          <w:sz w:val="28"/>
          <w:szCs w:val="28"/>
        </w:rPr>
        <w:t>го, стихотворения С.А. Есенина, О.Э. Мандельштама, М.И. Цветаевой, стих</w:t>
      </w:r>
      <w:r w:rsidRPr="005D7A35">
        <w:rPr>
          <w:rFonts w:ascii="Times New Roman" w:hAnsi="Times New Roman" w:cs="Times New Roman"/>
          <w:sz w:val="28"/>
          <w:szCs w:val="28"/>
        </w:rPr>
        <w:t>о</w:t>
      </w:r>
      <w:r w:rsidRPr="005D7A35">
        <w:rPr>
          <w:rFonts w:ascii="Times New Roman" w:hAnsi="Times New Roman" w:cs="Times New Roman"/>
          <w:sz w:val="28"/>
          <w:szCs w:val="28"/>
        </w:rPr>
        <w:t>творения и поэма "Реквием" А.А. Ахматовой, роман Е.И. Замятина "Мы", р</w:t>
      </w:r>
      <w:r w:rsidRPr="005D7A35">
        <w:rPr>
          <w:rFonts w:ascii="Times New Roman" w:hAnsi="Times New Roman" w:cs="Times New Roman"/>
          <w:sz w:val="28"/>
          <w:szCs w:val="28"/>
        </w:rPr>
        <w:t>о</w:t>
      </w:r>
      <w:r w:rsidRPr="005D7A35">
        <w:rPr>
          <w:rFonts w:ascii="Times New Roman" w:hAnsi="Times New Roman" w:cs="Times New Roman"/>
          <w:sz w:val="28"/>
          <w:szCs w:val="28"/>
        </w:rPr>
        <w:t>ман Н.А. Островского "Как закалялась сталь" (избранные главы), роман-эпопея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w:t>
      </w:r>
      <w:r w:rsidRPr="005D7A35">
        <w:rPr>
          <w:rFonts w:ascii="Times New Roman" w:hAnsi="Times New Roman" w:cs="Times New Roman"/>
          <w:sz w:val="28"/>
          <w:szCs w:val="28"/>
        </w:rPr>
        <w:t>и</w:t>
      </w:r>
      <w:r w:rsidRPr="005D7A35">
        <w:rPr>
          <w:rFonts w:ascii="Times New Roman" w:hAnsi="Times New Roman" w:cs="Times New Roman"/>
          <w:sz w:val="28"/>
          <w:szCs w:val="28"/>
        </w:rPr>
        <w:t>цына, произведения литературы второй половины XX - XXI века: не менее трех прозаиков по выбору (в том числе Ф.А. Абрамова, Ч.Т. Айтматова, В.П. Астафьева, В.И. Белова, А.Г. Битова, Ю.В. Бондарева, А.Н. Варламова, Б.Л. Васильева, К.Д. Воробьева, С.Д. Довлатова, Ф.А. Искандера, В.Л. Кондратьева, В.П. Некрасова, В.Г. Распутина, А.Н. и Б.Н. Стругацких, В.Ф. Тендрякова, Ю.В. Трифонова, В.М. Шукшина и других), не менее трех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w:t>
      </w:r>
      <w:r w:rsidRPr="005D7A35">
        <w:rPr>
          <w:rFonts w:ascii="Times New Roman" w:hAnsi="Times New Roman" w:cs="Times New Roman"/>
          <w:sz w:val="28"/>
          <w:szCs w:val="28"/>
        </w:rPr>
        <w:t>т</w:t>
      </w:r>
      <w:r w:rsidRPr="005D7A35">
        <w:rPr>
          <w:rFonts w:ascii="Times New Roman" w:hAnsi="Times New Roman" w:cs="Times New Roman"/>
          <w:sz w:val="28"/>
          <w:szCs w:val="28"/>
        </w:rPr>
        <w:t xml:space="preserve">венского, Н.М. Рубцова, Д.С. Самойлова, А.А. Тарковского и других), пьеса одного из драматургов по выбору (в том числе А.Н. Арбузова, А.В. Вампилова, А.М. Володина, В.С. Розова, М.М. Рощина, К.М. Симонова и других), не менее трех произведений зарубежной литературы (в том числе романы и повести Р. Брэдбери, У. Голдинга, Ч. Диккенса, Э.М. Ремарка, Д. Сэлинджера, Г. Уэллса, </w:t>
      </w:r>
      <w:r w:rsidRPr="005D7A35">
        <w:rPr>
          <w:rFonts w:ascii="Times New Roman" w:hAnsi="Times New Roman" w:cs="Times New Roman"/>
          <w:sz w:val="28"/>
          <w:szCs w:val="28"/>
        </w:rPr>
        <w:lastRenderedPageBreak/>
        <w:t>Г. Флобера, Э. Хемингуэя, стихотворения Г. Аполлинера, Ш. Бодлера, П. Ве</w:t>
      </w:r>
      <w:r w:rsidRPr="005D7A35">
        <w:rPr>
          <w:rFonts w:ascii="Times New Roman" w:hAnsi="Times New Roman" w:cs="Times New Roman"/>
          <w:sz w:val="28"/>
          <w:szCs w:val="28"/>
        </w:rPr>
        <w:t>р</w:t>
      </w:r>
      <w:r w:rsidRPr="005D7A35">
        <w:rPr>
          <w:rFonts w:ascii="Times New Roman" w:hAnsi="Times New Roman" w:cs="Times New Roman"/>
          <w:sz w:val="28"/>
          <w:szCs w:val="28"/>
        </w:rPr>
        <w:t>лена, Э. Верхарна, А. Рембо, Т.С. Элиота, пьесы Г. Ибсена, М. Метерлинка,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w:t>
      </w:r>
      <w:r>
        <w:rPr>
          <w:rFonts w:ascii="Times New Roman" w:hAnsi="Times New Roman" w:cs="Times New Roman"/>
          <w:sz w:val="28"/>
          <w:szCs w:val="28"/>
        </w:rPr>
        <w:t>етагурова, Ю. Шесталова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7) </w:t>
      </w:r>
      <w:r w:rsidRPr="005D7A35">
        <w:rPr>
          <w:rFonts w:ascii="Times New Roman" w:hAnsi="Times New Roman" w:cs="Times New Roman"/>
          <w:sz w:val="28"/>
          <w:szCs w:val="28"/>
        </w:rPr>
        <w:t>сформированность умений определять и учитывать историко-культурный контекст и контекст творчества писателя в процессе анализа х</w:t>
      </w:r>
      <w:r w:rsidRPr="005D7A35">
        <w:rPr>
          <w:rFonts w:ascii="Times New Roman" w:hAnsi="Times New Roman" w:cs="Times New Roman"/>
          <w:sz w:val="28"/>
          <w:szCs w:val="28"/>
        </w:rPr>
        <w:t>у</w:t>
      </w:r>
      <w:r w:rsidRPr="005D7A35">
        <w:rPr>
          <w:rFonts w:ascii="Times New Roman" w:hAnsi="Times New Roman" w:cs="Times New Roman"/>
          <w:sz w:val="28"/>
          <w:szCs w:val="28"/>
        </w:rPr>
        <w:t>дожественных текстов, выявлять связь литературных произведений с совр</w:t>
      </w:r>
      <w:r w:rsidRPr="005D7A35">
        <w:rPr>
          <w:rFonts w:ascii="Times New Roman" w:hAnsi="Times New Roman" w:cs="Times New Roman"/>
          <w:sz w:val="28"/>
          <w:szCs w:val="28"/>
        </w:rPr>
        <w:t>е</w:t>
      </w:r>
      <w:r w:rsidRPr="005D7A35">
        <w:rPr>
          <w:rFonts w:ascii="Times New Roman" w:hAnsi="Times New Roman" w:cs="Times New Roman"/>
          <w:sz w:val="28"/>
          <w:szCs w:val="28"/>
        </w:rPr>
        <w:t>менностью;</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8) </w:t>
      </w:r>
      <w:r w:rsidRPr="005D7A35">
        <w:rPr>
          <w:rFonts w:ascii="Times New Roman" w:hAnsi="Times New Roman" w:cs="Times New Roman"/>
          <w:sz w:val="28"/>
          <w:szCs w:val="28"/>
        </w:rPr>
        <w:t>способность выявлять в произведениях художественной литературы образы, темы, идеи, проблемы и выражать свое отношение к ним в разверн</w:t>
      </w:r>
      <w:r w:rsidRPr="005D7A35">
        <w:rPr>
          <w:rFonts w:ascii="Times New Roman" w:hAnsi="Times New Roman" w:cs="Times New Roman"/>
          <w:sz w:val="28"/>
          <w:szCs w:val="28"/>
        </w:rPr>
        <w:t>у</w:t>
      </w:r>
      <w:r w:rsidRPr="005D7A35">
        <w:rPr>
          <w:rFonts w:ascii="Times New Roman" w:hAnsi="Times New Roman" w:cs="Times New Roman"/>
          <w:sz w:val="28"/>
          <w:szCs w:val="28"/>
        </w:rPr>
        <w:t>тых аргументированных устных и письменных высказываниях, участвовать в дискуссии на литературные темы;</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9) </w:t>
      </w:r>
      <w:r w:rsidRPr="005D7A35">
        <w:rPr>
          <w:rFonts w:ascii="Times New Roman" w:hAnsi="Times New Roman" w:cs="Times New Roman"/>
          <w:sz w:val="28"/>
          <w:szCs w:val="28"/>
        </w:rPr>
        <w:t>осознание художественной картины жизни, созданной автором в лит</w:t>
      </w:r>
      <w:r w:rsidRPr="005D7A35">
        <w:rPr>
          <w:rFonts w:ascii="Times New Roman" w:hAnsi="Times New Roman" w:cs="Times New Roman"/>
          <w:sz w:val="28"/>
          <w:szCs w:val="28"/>
        </w:rPr>
        <w:t>е</w:t>
      </w:r>
      <w:r w:rsidRPr="005D7A35">
        <w:rPr>
          <w:rFonts w:ascii="Times New Roman" w:hAnsi="Times New Roman" w:cs="Times New Roman"/>
          <w:sz w:val="28"/>
          <w:szCs w:val="28"/>
        </w:rPr>
        <w:t>ратурном произведении, в единстве эмоционального личностного восприятия и интеллектуального понимания;</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10) </w:t>
      </w:r>
      <w:r w:rsidRPr="005D7A35">
        <w:rPr>
          <w:rFonts w:ascii="Times New Roman" w:hAnsi="Times New Roman" w:cs="Times New Roman"/>
          <w:sz w:val="28"/>
          <w:szCs w:val="28"/>
        </w:rPr>
        <w:t>сформированность умений выразительно (с учетом индивидуальных особенностей обучающихся) читать, в том числе наизусть, не менее 10 прои</w:t>
      </w:r>
      <w:r w:rsidRPr="005D7A35">
        <w:rPr>
          <w:rFonts w:ascii="Times New Roman" w:hAnsi="Times New Roman" w:cs="Times New Roman"/>
          <w:sz w:val="28"/>
          <w:szCs w:val="28"/>
        </w:rPr>
        <w:t>з</w:t>
      </w:r>
      <w:r w:rsidRPr="005D7A35">
        <w:rPr>
          <w:rFonts w:ascii="Times New Roman" w:hAnsi="Times New Roman" w:cs="Times New Roman"/>
          <w:sz w:val="28"/>
          <w:szCs w:val="28"/>
        </w:rPr>
        <w:t>ведений и (или) фрагментов в каждом классе;</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11) </w:t>
      </w:r>
      <w:r w:rsidRPr="005D7A35">
        <w:rPr>
          <w:rFonts w:ascii="Times New Roman" w:hAnsi="Times New Roman" w:cs="Times New Roman"/>
          <w:sz w:val="28"/>
          <w:szCs w:val="28"/>
        </w:rPr>
        <w:t>владение умениями анализа и интерпретации художественного пр</w:t>
      </w:r>
      <w:r w:rsidRPr="005D7A35">
        <w:rPr>
          <w:rFonts w:ascii="Times New Roman" w:hAnsi="Times New Roman" w:cs="Times New Roman"/>
          <w:sz w:val="28"/>
          <w:szCs w:val="28"/>
        </w:rPr>
        <w:t>о</w:t>
      </w:r>
      <w:r w:rsidRPr="005D7A35">
        <w:rPr>
          <w:rFonts w:ascii="Times New Roman" w:hAnsi="Times New Roman" w:cs="Times New Roman"/>
          <w:sz w:val="28"/>
          <w:szCs w:val="28"/>
        </w:rPr>
        <w:t>изведения в единстве формы и содержания (с учетом неоднозначности зал</w:t>
      </w:r>
      <w:r w:rsidRPr="005D7A35">
        <w:rPr>
          <w:rFonts w:ascii="Times New Roman" w:hAnsi="Times New Roman" w:cs="Times New Roman"/>
          <w:sz w:val="28"/>
          <w:szCs w:val="28"/>
        </w:rPr>
        <w:t>о</w:t>
      </w:r>
      <w:r w:rsidRPr="005D7A35">
        <w:rPr>
          <w:rFonts w:ascii="Times New Roman" w:hAnsi="Times New Roman" w:cs="Times New Roman"/>
          <w:sz w:val="28"/>
          <w:szCs w:val="28"/>
        </w:rPr>
        <w:t>женных в нем смыслов и наличия в нем подтекста) с использованием теорет</w:t>
      </w:r>
      <w:r w:rsidRPr="005D7A35">
        <w:rPr>
          <w:rFonts w:ascii="Times New Roman" w:hAnsi="Times New Roman" w:cs="Times New Roman"/>
          <w:sz w:val="28"/>
          <w:szCs w:val="28"/>
        </w:rPr>
        <w:t>и</w:t>
      </w:r>
      <w:r w:rsidRPr="005D7A35">
        <w:rPr>
          <w:rFonts w:ascii="Times New Roman" w:hAnsi="Times New Roman" w:cs="Times New Roman"/>
          <w:sz w:val="28"/>
          <w:szCs w:val="28"/>
        </w:rPr>
        <w:t>ко-литературных терминов и понятий (в дополнение к изученным на уровне основного общего образования);</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12) </w:t>
      </w:r>
      <w:r w:rsidRPr="005D7A35">
        <w:rPr>
          <w:rFonts w:ascii="Times New Roman" w:hAnsi="Times New Roman" w:cs="Times New Roman"/>
          <w:sz w:val="28"/>
          <w:szCs w:val="28"/>
        </w:rPr>
        <w:t>владение комплексным филологическим анализом художественного текста;</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13) </w:t>
      </w:r>
      <w:r w:rsidRPr="005D7A35">
        <w:rPr>
          <w:rFonts w:ascii="Times New Roman" w:hAnsi="Times New Roman" w:cs="Times New Roman"/>
          <w:sz w:val="28"/>
          <w:szCs w:val="28"/>
        </w:rPr>
        <w:t>осмысление функциональной роли теоретико-литературных по</w:t>
      </w:r>
      <w:r>
        <w:rPr>
          <w:rFonts w:ascii="Times New Roman" w:hAnsi="Times New Roman" w:cs="Times New Roman"/>
          <w:sz w:val="28"/>
          <w:szCs w:val="28"/>
        </w:rPr>
        <w:t>нятий, в т.ч.</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sz w:val="28"/>
          <w:szCs w:val="28"/>
        </w:rPr>
        <w:t>конкретно-историческое, общечеловеческое и национальное в творчестве писателя, традиция и новаторство, авторский замысел и его воплощение, х</w:t>
      </w:r>
      <w:r w:rsidRPr="005D7A35">
        <w:rPr>
          <w:rFonts w:ascii="Times New Roman" w:hAnsi="Times New Roman" w:cs="Times New Roman"/>
          <w:sz w:val="28"/>
          <w:szCs w:val="28"/>
        </w:rPr>
        <w:t>у</w:t>
      </w:r>
      <w:r w:rsidRPr="005D7A35">
        <w:rPr>
          <w:rFonts w:ascii="Times New Roman" w:hAnsi="Times New Roman" w:cs="Times New Roman"/>
          <w:sz w:val="28"/>
          <w:szCs w:val="28"/>
        </w:rPr>
        <w:t>дожественное время и пространство, миф и литература, историзм, народность, поэтика, историко-литературный процесс, литературные направления и теч</w:t>
      </w:r>
      <w:r w:rsidRPr="005D7A35">
        <w:rPr>
          <w:rFonts w:ascii="Times New Roman" w:hAnsi="Times New Roman" w:cs="Times New Roman"/>
          <w:sz w:val="28"/>
          <w:szCs w:val="28"/>
        </w:rPr>
        <w:t>е</w:t>
      </w:r>
      <w:r w:rsidRPr="005D7A35">
        <w:rPr>
          <w:rFonts w:ascii="Times New Roman" w:hAnsi="Times New Roman" w:cs="Times New Roman"/>
          <w:sz w:val="28"/>
          <w:szCs w:val="28"/>
        </w:rPr>
        <w:t>ния: романтизм, реализм, модернизм (символизм, акмеизм, футуризм), постм</w:t>
      </w:r>
      <w:r w:rsidRPr="005D7A35">
        <w:rPr>
          <w:rFonts w:ascii="Times New Roman" w:hAnsi="Times New Roman" w:cs="Times New Roman"/>
          <w:sz w:val="28"/>
          <w:szCs w:val="28"/>
        </w:rPr>
        <w:t>о</w:t>
      </w:r>
      <w:r w:rsidRPr="005D7A35">
        <w:rPr>
          <w:rFonts w:ascii="Times New Roman" w:hAnsi="Times New Roman" w:cs="Times New Roman"/>
          <w:sz w:val="28"/>
          <w:szCs w:val="28"/>
        </w:rPr>
        <w:t>дернизм, авангард, литературный манифест, литературные жанры, трагическое и комическое, психологизм, тематика и проблематика, авторская позиция, ф</w:t>
      </w:r>
      <w:r w:rsidRPr="005D7A35">
        <w:rPr>
          <w:rFonts w:ascii="Times New Roman" w:hAnsi="Times New Roman" w:cs="Times New Roman"/>
          <w:sz w:val="28"/>
          <w:szCs w:val="28"/>
        </w:rPr>
        <w:t>а</w:t>
      </w:r>
      <w:r w:rsidRPr="005D7A35">
        <w:rPr>
          <w:rFonts w:ascii="Times New Roman" w:hAnsi="Times New Roman" w:cs="Times New Roman"/>
          <w:sz w:val="28"/>
          <w:szCs w:val="28"/>
        </w:rPr>
        <w:t>була, виды тропов и фигуры речи, внутренняя речь, стиль, стилизация, алл</w:t>
      </w:r>
      <w:r w:rsidRPr="005D7A35">
        <w:rPr>
          <w:rFonts w:ascii="Times New Roman" w:hAnsi="Times New Roman" w:cs="Times New Roman"/>
          <w:sz w:val="28"/>
          <w:szCs w:val="28"/>
        </w:rPr>
        <w:t>ю</w:t>
      </w:r>
      <w:r w:rsidRPr="005D7A35">
        <w:rPr>
          <w:rFonts w:ascii="Times New Roman" w:hAnsi="Times New Roman" w:cs="Times New Roman"/>
          <w:sz w:val="28"/>
          <w:szCs w:val="28"/>
        </w:rPr>
        <w:t>зия, подтекст, символ, интертекст, гипертекст, системы стихосложения (тон</w:t>
      </w:r>
      <w:r w:rsidRPr="005D7A35">
        <w:rPr>
          <w:rFonts w:ascii="Times New Roman" w:hAnsi="Times New Roman" w:cs="Times New Roman"/>
          <w:sz w:val="28"/>
          <w:szCs w:val="28"/>
        </w:rPr>
        <w:t>и</w:t>
      </w:r>
      <w:r w:rsidRPr="005D7A35">
        <w:rPr>
          <w:rFonts w:ascii="Times New Roman" w:hAnsi="Times New Roman" w:cs="Times New Roman"/>
          <w:sz w:val="28"/>
          <w:szCs w:val="28"/>
        </w:rPr>
        <w:t>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w:t>
      </w:r>
      <w:r w:rsidRPr="005D7A35">
        <w:rPr>
          <w:rFonts w:ascii="Times New Roman" w:hAnsi="Times New Roman" w:cs="Times New Roman"/>
          <w:sz w:val="28"/>
          <w:szCs w:val="28"/>
        </w:rPr>
        <w:t>т</w:t>
      </w:r>
      <w:r w:rsidRPr="005D7A35">
        <w:rPr>
          <w:rFonts w:ascii="Times New Roman" w:hAnsi="Times New Roman" w:cs="Times New Roman"/>
          <w:sz w:val="28"/>
          <w:szCs w:val="28"/>
        </w:rPr>
        <w:t>венный перевод, литературная критика;</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14) </w:t>
      </w:r>
      <w:r w:rsidRPr="005D7A35">
        <w:rPr>
          <w:rFonts w:ascii="Times New Roman" w:hAnsi="Times New Roman" w:cs="Times New Roman"/>
          <w:sz w:val="28"/>
          <w:szCs w:val="28"/>
        </w:rPr>
        <w:t>понимание и осмысленное использование терминологического апп</w:t>
      </w:r>
      <w:r w:rsidRPr="005D7A35">
        <w:rPr>
          <w:rFonts w:ascii="Times New Roman" w:hAnsi="Times New Roman" w:cs="Times New Roman"/>
          <w:sz w:val="28"/>
          <w:szCs w:val="28"/>
        </w:rPr>
        <w:t>а</w:t>
      </w:r>
      <w:r w:rsidRPr="005D7A35">
        <w:rPr>
          <w:rFonts w:ascii="Times New Roman" w:hAnsi="Times New Roman" w:cs="Times New Roman"/>
          <w:sz w:val="28"/>
          <w:szCs w:val="28"/>
        </w:rPr>
        <w:t xml:space="preserve">рата современного литературоведения, а также элементов искусствоведения, театроведения, киноведения в процессе анализа и интерпретации произведений </w:t>
      </w:r>
      <w:r w:rsidRPr="005D7A35">
        <w:rPr>
          <w:rFonts w:ascii="Times New Roman" w:hAnsi="Times New Roman" w:cs="Times New Roman"/>
          <w:sz w:val="28"/>
          <w:szCs w:val="28"/>
        </w:rPr>
        <w:lastRenderedPageBreak/>
        <w:t>художественной литературы и литературной критики;</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15) </w:t>
      </w:r>
      <w:r w:rsidRPr="005D7A35">
        <w:rPr>
          <w:rFonts w:ascii="Times New Roman" w:hAnsi="Times New Roman" w:cs="Times New Roman"/>
          <w:sz w:val="28"/>
          <w:szCs w:val="28"/>
        </w:rPr>
        <w:t>умение сопоставлять произведения русской и зарубежной литерат</w:t>
      </w:r>
      <w:r w:rsidRPr="005D7A35">
        <w:rPr>
          <w:rFonts w:ascii="Times New Roman" w:hAnsi="Times New Roman" w:cs="Times New Roman"/>
          <w:sz w:val="28"/>
          <w:szCs w:val="28"/>
        </w:rPr>
        <w:t>у</w:t>
      </w:r>
      <w:r w:rsidRPr="005D7A35">
        <w:rPr>
          <w:rFonts w:ascii="Times New Roman" w:hAnsi="Times New Roman" w:cs="Times New Roman"/>
          <w:sz w:val="28"/>
          <w:szCs w:val="28"/>
        </w:rPr>
        <w:t>ры и сравнивать их с художественными интерпретациями в других видах и</w:t>
      </w:r>
      <w:r w:rsidRPr="005D7A35">
        <w:rPr>
          <w:rFonts w:ascii="Times New Roman" w:hAnsi="Times New Roman" w:cs="Times New Roman"/>
          <w:sz w:val="28"/>
          <w:szCs w:val="28"/>
        </w:rPr>
        <w:t>с</w:t>
      </w:r>
      <w:r w:rsidRPr="005D7A35">
        <w:rPr>
          <w:rFonts w:ascii="Times New Roman" w:hAnsi="Times New Roman" w:cs="Times New Roman"/>
          <w:sz w:val="28"/>
          <w:szCs w:val="28"/>
        </w:rPr>
        <w:t>кусств (графика, живопись, театр, кино, музыка и других);</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16) </w:t>
      </w:r>
      <w:r w:rsidRPr="005D7A35">
        <w:rPr>
          <w:rFonts w:ascii="Times New Roman" w:hAnsi="Times New Roman" w:cs="Times New Roman"/>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w:t>
      </w:r>
      <w:r w:rsidRPr="005D7A35">
        <w:rPr>
          <w:rFonts w:ascii="Times New Roman" w:hAnsi="Times New Roman" w:cs="Times New Roman"/>
          <w:sz w:val="28"/>
          <w:szCs w:val="28"/>
        </w:rPr>
        <w:t>е</w:t>
      </w:r>
      <w:r w:rsidRPr="005D7A35">
        <w:rPr>
          <w:rFonts w:ascii="Times New Roman" w:hAnsi="Times New Roman" w:cs="Times New Roman"/>
          <w:sz w:val="28"/>
          <w:szCs w:val="28"/>
        </w:rPr>
        <w:t>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17) </w:t>
      </w:r>
      <w:r w:rsidRPr="005D7A35">
        <w:rPr>
          <w:rFonts w:ascii="Times New Roman" w:hAnsi="Times New Roman" w:cs="Times New Roman"/>
          <w:sz w:val="28"/>
          <w:szCs w:val="28"/>
        </w:rPr>
        <w:t>сформированность представлений о стилях художественной литер</w:t>
      </w:r>
      <w:r w:rsidRPr="005D7A35">
        <w:rPr>
          <w:rFonts w:ascii="Times New Roman" w:hAnsi="Times New Roman" w:cs="Times New Roman"/>
          <w:sz w:val="28"/>
          <w:szCs w:val="28"/>
        </w:rPr>
        <w:t>а</w:t>
      </w:r>
      <w:r w:rsidRPr="005D7A35">
        <w:rPr>
          <w:rFonts w:ascii="Times New Roman" w:hAnsi="Times New Roman" w:cs="Times New Roman"/>
          <w:sz w:val="28"/>
          <w:szCs w:val="28"/>
        </w:rPr>
        <w:t>туры разных эпох, литературных направлениях, течениях, школах, об индив</w:t>
      </w:r>
      <w:r w:rsidRPr="005D7A35">
        <w:rPr>
          <w:rFonts w:ascii="Times New Roman" w:hAnsi="Times New Roman" w:cs="Times New Roman"/>
          <w:sz w:val="28"/>
          <w:szCs w:val="28"/>
        </w:rPr>
        <w:t>и</w:t>
      </w:r>
      <w:r w:rsidRPr="005D7A35">
        <w:rPr>
          <w:rFonts w:ascii="Times New Roman" w:hAnsi="Times New Roman" w:cs="Times New Roman"/>
          <w:sz w:val="28"/>
          <w:szCs w:val="28"/>
        </w:rPr>
        <w:t>дуальном авторском стиле;</w:t>
      </w:r>
    </w:p>
    <w:p w:rsidR="000B02A2" w:rsidRDefault="000B02A2" w:rsidP="000B02A2">
      <w:pPr>
        <w:ind w:right="57"/>
        <w:rPr>
          <w:rFonts w:ascii="Times New Roman" w:hAnsi="Times New Roman" w:cs="Times New Roman"/>
          <w:sz w:val="28"/>
          <w:szCs w:val="28"/>
        </w:rPr>
      </w:pPr>
      <w:r>
        <w:rPr>
          <w:rFonts w:ascii="Times New Roman" w:hAnsi="Times New Roman" w:cs="Times New Roman"/>
          <w:sz w:val="28"/>
          <w:szCs w:val="28"/>
        </w:rPr>
        <w:t>18) </w:t>
      </w:r>
      <w:r w:rsidRPr="005D7A35">
        <w:rPr>
          <w:rFonts w:ascii="Times New Roman" w:hAnsi="Times New Roman" w:cs="Times New Roman"/>
          <w:sz w:val="28"/>
          <w:szCs w:val="28"/>
        </w:rPr>
        <w:t>владение современными читательскими практиками, культурой во</w:t>
      </w:r>
      <w:r w:rsidRPr="005D7A35">
        <w:rPr>
          <w:rFonts w:ascii="Times New Roman" w:hAnsi="Times New Roman" w:cs="Times New Roman"/>
          <w:sz w:val="28"/>
          <w:szCs w:val="28"/>
        </w:rPr>
        <w:t>с</w:t>
      </w:r>
      <w:r w:rsidRPr="005D7A35">
        <w:rPr>
          <w:rFonts w:ascii="Times New Roman" w:hAnsi="Times New Roman" w:cs="Times New Roman"/>
          <w:sz w:val="28"/>
          <w:szCs w:val="28"/>
        </w:rPr>
        <w:t>приятия и понимания литературных текстов, умениями самостоятельного и</w:t>
      </w:r>
      <w:r w:rsidRPr="005D7A35">
        <w:rPr>
          <w:rFonts w:ascii="Times New Roman" w:hAnsi="Times New Roman" w:cs="Times New Roman"/>
          <w:sz w:val="28"/>
          <w:szCs w:val="28"/>
        </w:rPr>
        <w:t>с</w:t>
      </w:r>
      <w:r w:rsidRPr="005D7A35">
        <w:rPr>
          <w:rFonts w:ascii="Times New Roman" w:hAnsi="Times New Roman" w:cs="Times New Roman"/>
          <w:sz w:val="28"/>
          <w:szCs w:val="28"/>
        </w:rPr>
        <w:t>толкования прочитанного в устной и письменной форме, информационной п</w:t>
      </w:r>
      <w:r w:rsidRPr="005D7A35">
        <w:rPr>
          <w:rFonts w:ascii="Times New Roman" w:hAnsi="Times New Roman" w:cs="Times New Roman"/>
          <w:sz w:val="28"/>
          <w:szCs w:val="28"/>
        </w:rPr>
        <w:t>е</w:t>
      </w:r>
      <w:r w:rsidRPr="005D7A35">
        <w:rPr>
          <w:rFonts w:ascii="Times New Roman" w:hAnsi="Times New Roman" w:cs="Times New Roman"/>
          <w:sz w:val="28"/>
          <w:szCs w:val="28"/>
        </w:rPr>
        <w:t xml:space="preserve">реработки текстов в виде аннотаций, отзывов, докладов, тезисов, конспектов, рефератов, сочинений различных жанров (объем </w:t>
      </w:r>
      <w:r>
        <w:rPr>
          <w:rFonts w:ascii="Times New Roman" w:hAnsi="Times New Roman" w:cs="Times New Roman"/>
          <w:sz w:val="28"/>
          <w:szCs w:val="28"/>
        </w:rPr>
        <w:t>сочинения - не менее 250 слов);</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19) </w:t>
      </w:r>
      <w:r w:rsidRPr="005D7A35">
        <w:rPr>
          <w:rFonts w:ascii="Times New Roman" w:hAnsi="Times New Roman" w:cs="Times New Roman"/>
          <w:sz w:val="28"/>
          <w:szCs w:val="28"/>
        </w:rPr>
        <w:t>владение умением редактировать и совершенствовать собственные письменные высказывания с учетом норм русского литературного языка;</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sz w:val="28"/>
          <w:szCs w:val="28"/>
        </w:rPr>
        <w:t>владение умениями учебной проектно-исследовательской и проектной деятельности историко- и теоретико</w:t>
      </w:r>
      <w:r>
        <w:rPr>
          <w:rFonts w:ascii="Times New Roman" w:hAnsi="Times New Roman" w:cs="Times New Roman"/>
          <w:sz w:val="28"/>
          <w:szCs w:val="28"/>
        </w:rPr>
        <w:t>-литературного характера, в т.ч.</w:t>
      </w:r>
      <w:r w:rsidRPr="005D7A35">
        <w:rPr>
          <w:rFonts w:ascii="Times New Roman" w:hAnsi="Times New Roman" w:cs="Times New Roman"/>
          <w:sz w:val="28"/>
          <w:szCs w:val="28"/>
        </w:rPr>
        <w:t xml:space="preserve"> создания медиапроектов, различными приемами цитирования и редактирования текстов;</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20) </w:t>
      </w:r>
      <w:r w:rsidRPr="005D7A35">
        <w:rPr>
          <w:rFonts w:ascii="Times New Roman" w:hAnsi="Times New Roman" w:cs="Times New Roman"/>
          <w:sz w:val="28"/>
          <w:szCs w:val="28"/>
        </w:rPr>
        <w:t>сформированность представлений об основных направлениях литер</w:t>
      </w:r>
      <w:r w:rsidRPr="005D7A35">
        <w:rPr>
          <w:rFonts w:ascii="Times New Roman" w:hAnsi="Times New Roman" w:cs="Times New Roman"/>
          <w:sz w:val="28"/>
          <w:szCs w:val="28"/>
        </w:rPr>
        <w:t>а</w:t>
      </w:r>
      <w:r w:rsidRPr="005D7A35">
        <w:rPr>
          <w:rFonts w:ascii="Times New Roman" w:hAnsi="Times New Roman" w:cs="Times New Roman"/>
          <w:sz w:val="28"/>
          <w:szCs w:val="28"/>
        </w:rPr>
        <w:t>турной критики, о современных подходах к анализу художественного текста в литературоведении;</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21) </w:t>
      </w:r>
      <w:r w:rsidRPr="005D7A35">
        <w:rPr>
          <w:rFonts w:ascii="Times New Roman" w:hAnsi="Times New Roman" w:cs="Times New Roman"/>
          <w:sz w:val="28"/>
          <w:szCs w:val="28"/>
        </w:rPr>
        <w:t>умение создавать собственные литературно-критические произвед</w:t>
      </w:r>
      <w:r w:rsidRPr="005D7A35">
        <w:rPr>
          <w:rFonts w:ascii="Times New Roman" w:hAnsi="Times New Roman" w:cs="Times New Roman"/>
          <w:sz w:val="28"/>
          <w:szCs w:val="28"/>
        </w:rPr>
        <w:t>е</w:t>
      </w:r>
      <w:r w:rsidRPr="005D7A35">
        <w:rPr>
          <w:rFonts w:ascii="Times New Roman" w:hAnsi="Times New Roman" w:cs="Times New Roman"/>
          <w:sz w:val="28"/>
          <w:szCs w:val="28"/>
        </w:rPr>
        <w:t>ния на основе прочитанных художественных текстов;</w:t>
      </w:r>
    </w:p>
    <w:p w:rsidR="000B02A2" w:rsidRDefault="000B02A2" w:rsidP="000B02A2">
      <w:pPr>
        <w:ind w:right="57"/>
        <w:rPr>
          <w:rFonts w:ascii="Times New Roman" w:hAnsi="Times New Roman" w:cs="Times New Roman"/>
          <w:sz w:val="28"/>
          <w:szCs w:val="28"/>
        </w:rPr>
      </w:pPr>
      <w:r>
        <w:rPr>
          <w:rFonts w:ascii="Times New Roman" w:hAnsi="Times New Roman" w:cs="Times New Roman"/>
          <w:sz w:val="28"/>
          <w:szCs w:val="28"/>
        </w:rPr>
        <w:t>22) </w:t>
      </w:r>
      <w:r w:rsidRPr="005D7A35">
        <w:rPr>
          <w:rFonts w:ascii="Times New Roman" w:hAnsi="Times New Roman" w:cs="Times New Roman"/>
          <w:sz w:val="28"/>
          <w:szCs w:val="28"/>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0B02A2" w:rsidRDefault="000B02A2" w:rsidP="000B02A2">
      <w:pPr>
        <w:ind w:right="57"/>
        <w:rPr>
          <w:rFonts w:ascii="Times New Roman" w:hAnsi="Times New Roman" w:cs="Times New Roman"/>
          <w:sz w:val="28"/>
          <w:szCs w:val="28"/>
        </w:rPr>
      </w:pPr>
    </w:p>
    <w:p w:rsidR="000B02A2" w:rsidRPr="005D4B91" w:rsidRDefault="000B02A2" w:rsidP="000B02A2">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10 КЛАСС</w:t>
      </w:r>
    </w:p>
    <w:p w:rsidR="000B02A2" w:rsidRPr="00CC5744" w:rsidRDefault="000B02A2" w:rsidP="000B02A2">
      <w:pPr>
        <w:ind w:right="57"/>
        <w:rPr>
          <w:rFonts w:ascii="Times New Roman" w:hAnsi="Times New Roman" w:cs="Times New Roman"/>
          <w:b/>
          <w:i/>
          <w:sz w:val="28"/>
          <w:szCs w:val="28"/>
        </w:rPr>
      </w:pPr>
      <w:r>
        <w:rPr>
          <w:rFonts w:ascii="Times New Roman" w:hAnsi="Times New Roman" w:cs="Times New Roman"/>
          <w:b/>
          <w:i/>
          <w:sz w:val="28"/>
          <w:szCs w:val="28"/>
        </w:rPr>
        <w:t>К концу обучения в 10</w:t>
      </w:r>
      <w:r w:rsidRPr="00CC5744">
        <w:rPr>
          <w:rFonts w:ascii="Times New Roman" w:hAnsi="Times New Roman" w:cs="Times New Roman"/>
          <w:b/>
          <w:i/>
          <w:sz w:val="28"/>
          <w:szCs w:val="28"/>
        </w:rPr>
        <w:t xml:space="preserve"> классе обучающийся получит следующие пре</w:t>
      </w:r>
      <w:r w:rsidRPr="00CC5744">
        <w:rPr>
          <w:rFonts w:ascii="Times New Roman" w:hAnsi="Times New Roman" w:cs="Times New Roman"/>
          <w:b/>
          <w:i/>
          <w:sz w:val="28"/>
          <w:szCs w:val="28"/>
        </w:rPr>
        <w:t>д</w:t>
      </w:r>
      <w:r w:rsidRPr="00CC5744">
        <w:rPr>
          <w:rFonts w:ascii="Times New Roman" w:hAnsi="Times New Roman" w:cs="Times New Roman"/>
          <w:b/>
          <w:i/>
          <w:sz w:val="28"/>
          <w:szCs w:val="28"/>
        </w:rPr>
        <w:t>метные результаты по отдельным темам программы по литературе:</w:t>
      </w:r>
    </w:p>
    <w:p w:rsidR="000B02A2" w:rsidRPr="00CC5744" w:rsidRDefault="000B02A2" w:rsidP="000B02A2">
      <w:pPr>
        <w:ind w:firstLine="709"/>
        <w:rPr>
          <w:rFonts w:ascii="Times New Roman" w:hAnsi="Times New Roman" w:cs="Times New Roman"/>
          <w:b/>
          <w:i/>
          <w:sz w:val="28"/>
          <w:szCs w:val="28"/>
        </w:rPr>
      </w:pPr>
      <w:r>
        <w:rPr>
          <w:rFonts w:ascii="Times New Roman" w:hAnsi="Times New Roman" w:cs="Times New Roman"/>
          <w:b/>
          <w:i/>
          <w:sz w:val="28"/>
          <w:szCs w:val="28"/>
        </w:rPr>
        <w:t>- </w:t>
      </w:r>
      <w:r w:rsidRPr="005D7A35">
        <w:rPr>
          <w:rFonts w:ascii="Times New Roman" w:hAnsi="Times New Roman" w:cs="Times New Roman"/>
          <w:sz w:val="28"/>
          <w:szCs w:val="28"/>
        </w:rPr>
        <w:t>осознание причастности к отечественным традициям и исторической преемственности поколений на основе установления связей литературы с фа</w:t>
      </w:r>
      <w:r w:rsidRPr="005D7A35">
        <w:rPr>
          <w:rFonts w:ascii="Times New Roman" w:hAnsi="Times New Roman" w:cs="Times New Roman"/>
          <w:sz w:val="28"/>
          <w:szCs w:val="28"/>
        </w:rPr>
        <w:t>к</w:t>
      </w:r>
      <w:r w:rsidRPr="005D7A35">
        <w:rPr>
          <w:rFonts w:ascii="Times New Roman" w:hAnsi="Times New Roman" w:cs="Times New Roman"/>
          <w:sz w:val="28"/>
          <w:szCs w:val="28"/>
        </w:rPr>
        <w:t>тами социальной жизни, идеологическими течениями и особенностями кул</w:t>
      </w:r>
      <w:r w:rsidRPr="005D7A35">
        <w:rPr>
          <w:rFonts w:ascii="Times New Roman" w:hAnsi="Times New Roman" w:cs="Times New Roman"/>
          <w:sz w:val="28"/>
          <w:szCs w:val="28"/>
        </w:rPr>
        <w:t>ь</w:t>
      </w:r>
      <w:r w:rsidRPr="005D7A35">
        <w:rPr>
          <w:rFonts w:ascii="Times New Roman" w:hAnsi="Times New Roman" w:cs="Times New Roman"/>
          <w:sz w:val="28"/>
          <w:szCs w:val="28"/>
        </w:rPr>
        <w:t>турного развития страны в конкретную историческую эпоху (вторая половина XIX века);</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осознание взаимосвязей между языковым, литературным, интеллект</w:t>
      </w:r>
      <w:r w:rsidRPr="005D7A35">
        <w:rPr>
          <w:rFonts w:ascii="Times New Roman" w:hAnsi="Times New Roman" w:cs="Times New Roman"/>
          <w:sz w:val="28"/>
          <w:szCs w:val="28"/>
        </w:rPr>
        <w:t>у</w:t>
      </w:r>
      <w:r w:rsidRPr="005D7A35">
        <w:rPr>
          <w:rFonts w:ascii="Times New Roman" w:hAnsi="Times New Roman" w:cs="Times New Roman"/>
          <w:sz w:val="28"/>
          <w:szCs w:val="28"/>
        </w:rPr>
        <w:t>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lastRenderedPageBreak/>
        <w:t>- </w:t>
      </w:r>
      <w:r w:rsidRPr="005D7A35">
        <w:rPr>
          <w:rFonts w:ascii="Times New Roman" w:hAnsi="Times New Roman" w:cs="Times New Roman"/>
          <w:sz w:val="28"/>
          <w:szCs w:val="28"/>
        </w:rPr>
        <w:t>сформированность устойчивого интереса к чтению как средству позн</w:t>
      </w:r>
      <w:r w:rsidRPr="005D7A35">
        <w:rPr>
          <w:rFonts w:ascii="Times New Roman" w:hAnsi="Times New Roman" w:cs="Times New Roman"/>
          <w:sz w:val="28"/>
          <w:szCs w:val="28"/>
        </w:rPr>
        <w:t>а</w:t>
      </w:r>
      <w:r w:rsidRPr="005D7A35">
        <w:rPr>
          <w:rFonts w:ascii="Times New Roman" w:hAnsi="Times New Roman" w:cs="Times New Roman"/>
          <w:sz w:val="28"/>
          <w:szCs w:val="28"/>
        </w:rPr>
        <w:t>ния отечественной и других культур, уважительного отношения к ним;</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знание содержания и понимание ключевых проблем произведений ру</w:t>
      </w:r>
      <w:r w:rsidRPr="005D7A35">
        <w:rPr>
          <w:rFonts w:ascii="Times New Roman" w:hAnsi="Times New Roman" w:cs="Times New Roman"/>
          <w:sz w:val="28"/>
          <w:szCs w:val="28"/>
        </w:rPr>
        <w:t>с</w:t>
      </w:r>
      <w:r w:rsidRPr="005D7A35">
        <w:rPr>
          <w:rFonts w:ascii="Times New Roman" w:hAnsi="Times New Roman" w:cs="Times New Roman"/>
          <w:sz w:val="28"/>
          <w:szCs w:val="28"/>
        </w:rPr>
        <w:t>ской и зарубежной классической литературы, а также литературы народов Ро</w:t>
      </w:r>
      <w:r w:rsidRPr="005D7A35">
        <w:rPr>
          <w:rFonts w:ascii="Times New Roman" w:hAnsi="Times New Roman" w:cs="Times New Roman"/>
          <w:sz w:val="28"/>
          <w:szCs w:val="28"/>
        </w:rPr>
        <w:t>с</w:t>
      </w:r>
      <w:r w:rsidRPr="005D7A35">
        <w:rPr>
          <w:rFonts w:ascii="Times New Roman" w:hAnsi="Times New Roman" w:cs="Times New Roman"/>
          <w:sz w:val="28"/>
          <w:szCs w:val="28"/>
        </w:rPr>
        <w:t>сии (вторая половина XIX века), их историко-культурного и нравственно-ценностного влияния на формирование национальной и мировой литературы;</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сформированность умений определять и учитывать историко-культурный контекст и контекст творчества писателя в процессе анализа х</w:t>
      </w:r>
      <w:r w:rsidRPr="005D7A35">
        <w:rPr>
          <w:rFonts w:ascii="Times New Roman" w:hAnsi="Times New Roman" w:cs="Times New Roman"/>
          <w:sz w:val="28"/>
          <w:szCs w:val="28"/>
        </w:rPr>
        <w:t>у</w:t>
      </w:r>
      <w:r w:rsidRPr="005D7A35">
        <w:rPr>
          <w:rFonts w:ascii="Times New Roman" w:hAnsi="Times New Roman" w:cs="Times New Roman"/>
          <w:sz w:val="28"/>
          <w:szCs w:val="28"/>
        </w:rPr>
        <w:t>дожественных текстов, выявлять связь литературных произведений второй п</w:t>
      </w:r>
      <w:r w:rsidRPr="005D7A35">
        <w:rPr>
          <w:rFonts w:ascii="Times New Roman" w:hAnsi="Times New Roman" w:cs="Times New Roman"/>
          <w:sz w:val="28"/>
          <w:szCs w:val="28"/>
        </w:rPr>
        <w:t>о</w:t>
      </w:r>
      <w:r w:rsidRPr="005D7A35">
        <w:rPr>
          <w:rFonts w:ascii="Times New Roman" w:hAnsi="Times New Roman" w:cs="Times New Roman"/>
          <w:sz w:val="28"/>
          <w:szCs w:val="28"/>
        </w:rPr>
        <w:t>ловины XIX века с временем написания, с современностью и традицией;</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умение раскрывать конкретно-историческое и общечеловеческое с</w:t>
      </w:r>
      <w:r w:rsidRPr="005D7A35">
        <w:rPr>
          <w:rFonts w:ascii="Times New Roman" w:hAnsi="Times New Roman" w:cs="Times New Roman"/>
          <w:sz w:val="28"/>
          <w:szCs w:val="28"/>
        </w:rPr>
        <w:t>о</w:t>
      </w:r>
      <w:r w:rsidRPr="005D7A35">
        <w:rPr>
          <w:rFonts w:ascii="Times New Roman" w:hAnsi="Times New Roman" w:cs="Times New Roman"/>
          <w:sz w:val="28"/>
          <w:szCs w:val="28"/>
        </w:rPr>
        <w:t>держание литературных произведений;</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способность выявлять в произведениях художественной литературы второй половины XIX века образы, темы, идеи, проблемы и выражать свое о</w:t>
      </w:r>
      <w:r w:rsidRPr="005D7A35">
        <w:rPr>
          <w:rFonts w:ascii="Times New Roman" w:hAnsi="Times New Roman" w:cs="Times New Roman"/>
          <w:sz w:val="28"/>
          <w:szCs w:val="28"/>
        </w:rPr>
        <w:t>т</w:t>
      </w:r>
      <w:r w:rsidRPr="005D7A35">
        <w:rPr>
          <w:rFonts w:ascii="Times New Roman" w:hAnsi="Times New Roman" w:cs="Times New Roman"/>
          <w:sz w:val="28"/>
          <w:szCs w:val="28"/>
        </w:rPr>
        <w:t>ношение к ним в развернутых аргументированных устных и письменных в</w:t>
      </w:r>
      <w:r w:rsidRPr="005D7A35">
        <w:rPr>
          <w:rFonts w:ascii="Times New Roman" w:hAnsi="Times New Roman" w:cs="Times New Roman"/>
          <w:sz w:val="28"/>
          <w:szCs w:val="28"/>
        </w:rPr>
        <w:t>ы</w:t>
      </w:r>
      <w:r w:rsidRPr="005D7A35">
        <w:rPr>
          <w:rFonts w:ascii="Times New Roman" w:hAnsi="Times New Roman" w:cs="Times New Roman"/>
          <w:sz w:val="28"/>
          <w:szCs w:val="28"/>
        </w:rPr>
        <w:t>сказываниях, участвовать в дискуссии на литературные темы;</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устойчивые навыки устной и письменной речи в процессе чтения и о</w:t>
      </w:r>
      <w:r w:rsidRPr="005D7A35">
        <w:rPr>
          <w:rFonts w:ascii="Times New Roman" w:hAnsi="Times New Roman" w:cs="Times New Roman"/>
          <w:sz w:val="28"/>
          <w:szCs w:val="28"/>
        </w:rPr>
        <w:t>б</w:t>
      </w:r>
      <w:r w:rsidRPr="005D7A35">
        <w:rPr>
          <w:rFonts w:ascii="Times New Roman" w:hAnsi="Times New Roman" w:cs="Times New Roman"/>
          <w:sz w:val="28"/>
          <w:szCs w:val="28"/>
        </w:rPr>
        <w:t>суждения лучших образцов отечественной и зарубежной литературы;</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осмысление художественной картины жизни, созданной автором в л</w:t>
      </w:r>
      <w:r w:rsidRPr="005D7A35">
        <w:rPr>
          <w:rFonts w:ascii="Times New Roman" w:hAnsi="Times New Roman" w:cs="Times New Roman"/>
          <w:sz w:val="28"/>
          <w:szCs w:val="28"/>
        </w:rPr>
        <w:t>и</w:t>
      </w:r>
      <w:r w:rsidRPr="005D7A35">
        <w:rPr>
          <w:rFonts w:ascii="Times New Roman" w:hAnsi="Times New Roman" w:cs="Times New Roman"/>
          <w:sz w:val="28"/>
          <w:szCs w:val="28"/>
        </w:rPr>
        <w:t>тературном произведении, в единстве эмоционального личностного восприятия и интеллектуального понимания;</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умение эмоционально откликаться на прочитанное, выражать личное отношение к нему, передавать собственные читательские впечатления и арг</w:t>
      </w:r>
      <w:r w:rsidRPr="005D7A35">
        <w:rPr>
          <w:rFonts w:ascii="Times New Roman" w:hAnsi="Times New Roman" w:cs="Times New Roman"/>
          <w:sz w:val="28"/>
          <w:szCs w:val="28"/>
        </w:rPr>
        <w:t>у</w:t>
      </w:r>
      <w:r w:rsidRPr="005D7A35">
        <w:rPr>
          <w:rFonts w:ascii="Times New Roman" w:hAnsi="Times New Roman" w:cs="Times New Roman"/>
          <w:sz w:val="28"/>
          <w:szCs w:val="28"/>
        </w:rPr>
        <w:t>ментировать свое мнение;</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сформированность умений выразительно (с учетом индивидуальных особенностей обучающихся) читать, в том числе наизусть, не менее 10 прои</w:t>
      </w:r>
      <w:r w:rsidRPr="005D7A35">
        <w:rPr>
          <w:rFonts w:ascii="Times New Roman" w:hAnsi="Times New Roman" w:cs="Times New Roman"/>
          <w:sz w:val="28"/>
          <w:szCs w:val="28"/>
        </w:rPr>
        <w:t>з</w:t>
      </w:r>
      <w:r w:rsidRPr="005D7A35">
        <w:rPr>
          <w:rFonts w:ascii="Times New Roman" w:hAnsi="Times New Roman" w:cs="Times New Roman"/>
          <w:sz w:val="28"/>
          <w:szCs w:val="28"/>
        </w:rPr>
        <w:t>ведений и (или) фрагментов;</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овладение умениями анализа и интерпретации художественного прои</w:t>
      </w:r>
      <w:r w:rsidRPr="005D7A35">
        <w:rPr>
          <w:rFonts w:ascii="Times New Roman" w:hAnsi="Times New Roman" w:cs="Times New Roman"/>
          <w:sz w:val="28"/>
          <w:szCs w:val="28"/>
        </w:rPr>
        <w:t>з</w:t>
      </w:r>
      <w:r w:rsidRPr="005D7A35">
        <w:rPr>
          <w:rFonts w:ascii="Times New Roman" w:hAnsi="Times New Roman" w:cs="Times New Roman"/>
          <w:sz w:val="28"/>
          <w:szCs w:val="28"/>
        </w:rPr>
        <w:t>ведения в единстве формы и содержания (с учетом неоднозначности заложе</w:t>
      </w:r>
      <w:r w:rsidRPr="005D7A35">
        <w:rPr>
          <w:rFonts w:ascii="Times New Roman" w:hAnsi="Times New Roman" w:cs="Times New Roman"/>
          <w:sz w:val="28"/>
          <w:szCs w:val="28"/>
        </w:rPr>
        <w:t>н</w:t>
      </w:r>
      <w:r w:rsidRPr="005D7A35">
        <w:rPr>
          <w:rFonts w:ascii="Times New Roman" w:hAnsi="Times New Roman" w:cs="Times New Roman"/>
          <w:sz w:val="28"/>
          <w:szCs w:val="28"/>
        </w:rPr>
        <w:t>ных в нем смыслов и наличия в нем подтекста) с использованием теоретико-литературных терминов и понятий (в дополнение к изученным на уровне о</w:t>
      </w:r>
      <w:r w:rsidRPr="005D7A35">
        <w:rPr>
          <w:rFonts w:ascii="Times New Roman" w:hAnsi="Times New Roman" w:cs="Times New Roman"/>
          <w:sz w:val="28"/>
          <w:szCs w:val="28"/>
        </w:rPr>
        <w:t>с</w:t>
      </w:r>
      <w:r w:rsidRPr="005D7A35">
        <w:rPr>
          <w:rFonts w:ascii="Times New Roman" w:hAnsi="Times New Roman" w:cs="Times New Roman"/>
          <w:sz w:val="28"/>
          <w:szCs w:val="28"/>
        </w:rPr>
        <w:t>новного общего образования);</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владение комплексным филологическим анализом художественного текста; осмысление функциональной роли теоретико-литературных понятий,</w:t>
      </w:r>
      <w:r>
        <w:rPr>
          <w:rFonts w:ascii="Times New Roman" w:hAnsi="Times New Roman" w:cs="Times New Roman"/>
          <w:sz w:val="28"/>
          <w:szCs w:val="28"/>
        </w:rPr>
        <w:t xml:space="preserve"> в т.ч.</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sz w:val="28"/>
          <w:szCs w:val="28"/>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w:t>
      </w:r>
      <w:r w:rsidRPr="005D7A35">
        <w:rPr>
          <w:rFonts w:ascii="Times New Roman" w:hAnsi="Times New Roman" w:cs="Times New Roman"/>
          <w:sz w:val="28"/>
          <w:szCs w:val="28"/>
        </w:rPr>
        <w:t>о</w:t>
      </w:r>
      <w:r w:rsidRPr="005D7A35">
        <w:rPr>
          <w:rFonts w:ascii="Times New Roman" w:hAnsi="Times New Roman" w:cs="Times New Roman"/>
          <w:sz w:val="28"/>
          <w:szCs w:val="28"/>
        </w:rPr>
        <w:t>этика, историко-литературный процесс, литературные направления и течения: романтизм, реализм, литературные жанры, трагическое и комическое, психол</w:t>
      </w:r>
      <w:r w:rsidRPr="005D7A35">
        <w:rPr>
          <w:rFonts w:ascii="Times New Roman" w:hAnsi="Times New Roman" w:cs="Times New Roman"/>
          <w:sz w:val="28"/>
          <w:szCs w:val="28"/>
        </w:rPr>
        <w:t>о</w:t>
      </w:r>
      <w:r w:rsidRPr="005D7A35">
        <w:rPr>
          <w:rFonts w:ascii="Times New Roman" w:hAnsi="Times New Roman" w:cs="Times New Roman"/>
          <w:sz w:val="28"/>
          <w:szCs w:val="28"/>
        </w:rPr>
        <w:t>гизм, тематика и проблематика, авторская позиция, фабула, виды тропов и ф</w:t>
      </w:r>
      <w:r w:rsidRPr="005D7A35">
        <w:rPr>
          <w:rFonts w:ascii="Times New Roman" w:hAnsi="Times New Roman" w:cs="Times New Roman"/>
          <w:sz w:val="28"/>
          <w:szCs w:val="28"/>
        </w:rPr>
        <w:t>и</w:t>
      </w:r>
      <w:r w:rsidRPr="005D7A35">
        <w:rPr>
          <w:rFonts w:ascii="Times New Roman" w:hAnsi="Times New Roman" w:cs="Times New Roman"/>
          <w:sz w:val="28"/>
          <w:szCs w:val="28"/>
        </w:rPr>
        <w:lastRenderedPageBreak/>
        <w:t>гуры речи, внутренняя речь, стиль, стилизация, аллюзия, подтекст, символ, и</w:t>
      </w:r>
      <w:r w:rsidRPr="005D7A35">
        <w:rPr>
          <w:rFonts w:ascii="Times New Roman" w:hAnsi="Times New Roman" w:cs="Times New Roman"/>
          <w:sz w:val="28"/>
          <w:szCs w:val="28"/>
        </w:rPr>
        <w:t>н</w:t>
      </w:r>
      <w:r w:rsidRPr="005D7A35">
        <w:rPr>
          <w:rFonts w:ascii="Times New Roman" w:hAnsi="Times New Roman" w:cs="Times New Roman"/>
          <w:sz w:val="28"/>
          <w:szCs w:val="28"/>
        </w:rPr>
        <w:t>тертекст, гипертекст, системы стихосложения (тоническая, силлабическая, силлабо-тоническая), "вечные темы" и "вечные образы" в литературе, взаим</w:t>
      </w:r>
      <w:r w:rsidRPr="005D7A35">
        <w:rPr>
          <w:rFonts w:ascii="Times New Roman" w:hAnsi="Times New Roman" w:cs="Times New Roman"/>
          <w:sz w:val="28"/>
          <w:szCs w:val="28"/>
        </w:rPr>
        <w:t>о</w:t>
      </w:r>
      <w:r w:rsidRPr="005D7A35">
        <w:rPr>
          <w:rFonts w:ascii="Times New Roman" w:hAnsi="Times New Roman" w:cs="Times New Roman"/>
          <w:sz w:val="28"/>
          <w:szCs w:val="28"/>
        </w:rPr>
        <w:t>связь и взаимовлияние национальных литератур, художественный перевод, л</w:t>
      </w:r>
      <w:r w:rsidRPr="005D7A35">
        <w:rPr>
          <w:rFonts w:ascii="Times New Roman" w:hAnsi="Times New Roman" w:cs="Times New Roman"/>
          <w:sz w:val="28"/>
          <w:szCs w:val="28"/>
        </w:rPr>
        <w:t>и</w:t>
      </w:r>
      <w:r w:rsidRPr="005D7A35">
        <w:rPr>
          <w:rFonts w:ascii="Times New Roman" w:hAnsi="Times New Roman" w:cs="Times New Roman"/>
          <w:sz w:val="28"/>
          <w:szCs w:val="28"/>
        </w:rPr>
        <w:t>тературная критика;</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понимание и осмысленное использование терминологического аппарата современного литературоведения, а также элементов искусствоведения, теа</w:t>
      </w:r>
      <w:r w:rsidRPr="005D7A35">
        <w:rPr>
          <w:rFonts w:ascii="Times New Roman" w:hAnsi="Times New Roman" w:cs="Times New Roman"/>
          <w:sz w:val="28"/>
          <w:szCs w:val="28"/>
        </w:rPr>
        <w:t>т</w:t>
      </w:r>
      <w:r w:rsidRPr="005D7A35">
        <w:rPr>
          <w:rFonts w:ascii="Times New Roman" w:hAnsi="Times New Roman" w:cs="Times New Roman"/>
          <w:sz w:val="28"/>
          <w:szCs w:val="28"/>
        </w:rPr>
        <w:t>роведения, киноведения в процессе анализа и интерпретации произведений х</w:t>
      </w:r>
      <w:r w:rsidRPr="005D7A35">
        <w:rPr>
          <w:rFonts w:ascii="Times New Roman" w:hAnsi="Times New Roman" w:cs="Times New Roman"/>
          <w:sz w:val="28"/>
          <w:szCs w:val="28"/>
        </w:rPr>
        <w:t>у</w:t>
      </w:r>
      <w:r w:rsidRPr="005D7A35">
        <w:rPr>
          <w:rFonts w:ascii="Times New Roman" w:hAnsi="Times New Roman" w:cs="Times New Roman"/>
          <w:sz w:val="28"/>
          <w:szCs w:val="28"/>
        </w:rPr>
        <w:t>дожественной литературы и других видов искусств;</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w:t>
      </w:r>
      <w:r w:rsidRPr="005D7A35">
        <w:rPr>
          <w:rFonts w:ascii="Times New Roman" w:hAnsi="Times New Roman" w:cs="Times New Roman"/>
          <w:sz w:val="28"/>
          <w:szCs w:val="28"/>
        </w:rPr>
        <w:t>е</w:t>
      </w:r>
      <w:r w:rsidRPr="005D7A35">
        <w:rPr>
          <w:rFonts w:ascii="Times New Roman" w:hAnsi="Times New Roman" w:cs="Times New Roman"/>
          <w:sz w:val="28"/>
          <w:szCs w:val="28"/>
        </w:rPr>
        <w:t>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владение умением анализировать единицы различных языковых уро</w:t>
      </w:r>
      <w:r w:rsidRPr="005D7A35">
        <w:rPr>
          <w:rFonts w:ascii="Times New Roman" w:hAnsi="Times New Roman" w:cs="Times New Roman"/>
          <w:sz w:val="28"/>
          <w:szCs w:val="28"/>
        </w:rPr>
        <w:t>в</w:t>
      </w:r>
      <w:r w:rsidRPr="005D7A35">
        <w:rPr>
          <w:rFonts w:ascii="Times New Roman" w:hAnsi="Times New Roman" w:cs="Times New Roman"/>
          <w:sz w:val="28"/>
          <w:szCs w:val="28"/>
        </w:rPr>
        <w:t>ней и выявлять их смыслообразующую роль в произведении;</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сформированность представлений о стилях художественной литерат</w:t>
      </w:r>
      <w:r w:rsidRPr="005D7A35">
        <w:rPr>
          <w:rFonts w:ascii="Times New Roman" w:hAnsi="Times New Roman" w:cs="Times New Roman"/>
          <w:sz w:val="28"/>
          <w:szCs w:val="28"/>
        </w:rPr>
        <w:t>у</w:t>
      </w:r>
      <w:r w:rsidRPr="005D7A35">
        <w:rPr>
          <w:rFonts w:ascii="Times New Roman" w:hAnsi="Times New Roman" w:cs="Times New Roman"/>
          <w:sz w:val="28"/>
          <w:szCs w:val="28"/>
        </w:rPr>
        <w:t>ры разных эпох, об индивидуальном авторском стиле;</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владение современными читательскими практиками, культурой воспр</w:t>
      </w:r>
      <w:r w:rsidRPr="005D7A35">
        <w:rPr>
          <w:rFonts w:ascii="Times New Roman" w:hAnsi="Times New Roman" w:cs="Times New Roman"/>
          <w:sz w:val="28"/>
          <w:szCs w:val="28"/>
        </w:rPr>
        <w:t>и</w:t>
      </w:r>
      <w:r w:rsidRPr="005D7A35">
        <w:rPr>
          <w:rFonts w:ascii="Times New Roman" w:hAnsi="Times New Roman" w:cs="Times New Roman"/>
          <w:sz w:val="28"/>
          <w:szCs w:val="28"/>
        </w:rPr>
        <w:t>ятия и понимания литературных текстов, умениями самостоятельного истолк</w:t>
      </w:r>
      <w:r w:rsidRPr="005D7A35">
        <w:rPr>
          <w:rFonts w:ascii="Times New Roman" w:hAnsi="Times New Roman" w:cs="Times New Roman"/>
          <w:sz w:val="28"/>
          <w:szCs w:val="28"/>
        </w:rPr>
        <w:t>о</w:t>
      </w:r>
      <w:r w:rsidRPr="005D7A35">
        <w:rPr>
          <w:rFonts w:ascii="Times New Roman" w:hAnsi="Times New Roman" w:cs="Times New Roman"/>
          <w:sz w:val="28"/>
          <w:szCs w:val="28"/>
        </w:rPr>
        <w:t>вания прочитанного, ведения диалога о прочитанном в русле обсуждаемой проблематики, информационной переработки текстов в виде аннотаций, отз</w:t>
      </w:r>
      <w:r w:rsidRPr="005D7A35">
        <w:rPr>
          <w:rFonts w:ascii="Times New Roman" w:hAnsi="Times New Roman" w:cs="Times New Roman"/>
          <w:sz w:val="28"/>
          <w:szCs w:val="28"/>
        </w:rPr>
        <w:t>ы</w:t>
      </w:r>
      <w:r w:rsidRPr="005D7A35">
        <w:rPr>
          <w:rFonts w:ascii="Times New Roman" w:hAnsi="Times New Roman" w:cs="Times New Roman"/>
          <w:sz w:val="28"/>
          <w:szCs w:val="28"/>
        </w:rPr>
        <w:t>вов, докладов, тезисов, конспектов, рефератов, а также сочинений различных жанров (не менее 250 слов);</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владение умением редактировать и совершенствовать собственные письменные высказывания с учетом норм русского литературного языка;</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владение умениями учебной проектно-исследовательской деятельности историко- и теоретико-литературного характера, в том числе создания меди</w:t>
      </w:r>
      <w:r w:rsidRPr="005D7A35">
        <w:rPr>
          <w:rFonts w:ascii="Times New Roman" w:hAnsi="Times New Roman" w:cs="Times New Roman"/>
          <w:sz w:val="28"/>
          <w:szCs w:val="28"/>
        </w:rPr>
        <w:t>а</w:t>
      </w:r>
      <w:r w:rsidRPr="005D7A35">
        <w:rPr>
          <w:rFonts w:ascii="Times New Roman" w:hAnsi="Times New Roman" w:cs="Times New Roman"/>
          <w:sz w:val="28"/>
          <w:szCs w:val="28"/>
        </w:rPr>
        <w:t>проектов, различными приемами цитирования и редактирования текстов;</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сформированность представлений об основных направлениях литер</w:t>
      </w:r>
      <w:r w:rsidRPr="005D7A35">
        <w:rPr>
          <w:rFonts w:ascii="Times New Roman" w:hAnsi="Times New Roman" w:cs="Times New Roman"/>
          <w:sz w:val="28"/>
          <w:szCs w:val="28"/>
        </w:rPr>
        <w:t>а</w:t>
      </w:r>
      <w:r w:rsidRPr="005D7A35">
        <w:rPr>
          <w:rFonts w:ascii="Times New Roman" w:hAnsi="Times New Roman" w:cs="Times New Roman"/>
          <w:sz w:val="28"/>
          <w:szCs w:val="28"/>
        </w:rPr>
        <w:t>турной критики, о современных подходах к анализу художественного текста в литературоведении;</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умение создавать собственные литературно-критические произведения на основе прочитанных художественных текстов;</w:t>
      </w:r>
    </w:p>
    <w:p w:rsidR="000B02A2"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0B02A2" w:rsidRDefault="000B02A2" w:rsidP="000B02A2">
      <w:pPr>
        <w:ind w:right="57"/>
        <w:rPr>
          <w:rFonts w:ascii="Times New Roman" w:hAnsi="Times New Roman" w:cs="Times New Roman"/>
          <w:sz w:val="28"/>
          <w:szCs w:val="28"/>
        </w:rPr>
      </w:pPr>
    </w:p>
    <w:p w:rsidR="000B02A2" w:rsidRPr="005D4B91" w:rsidRDefault="000B02A2" w:rsidP="000B02A2">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11 КЛАСС</w:t>
      </w:r>
    </w:p>
    <w:p w:rsidR="000B02A2" w:rsidRPr="00CC5744" w:rsidRDefault="000B02A2" w:rsidP="000B02A2">
      <w:pPr>
        <w:ind w:right="57"/>
        <w:rPr>
          <w:rFonts w:ascii="Times New Roman" w:hAnsi="Times New Roman" w:cs="Times New Roman"/>
          <w:b/>
          <w:i/>
          <w:sz w:val="28"/>
          <w:szCs w:val="28"/>
        </w:rPr>
      </w:pPr>
      <w:r w:rsidRPr="00CC5744">
        <w:rPr>
          <w:rFonts w:ascii="Times New Roman" w:hAnsi="Times New Roman" w:cs="Times New Roman"/>
          <w:b/>
          <w:i/>
          <w:sz w:val="28"/>
          <w:szCs w:val="28"/>
        </w:rPr>
        <w:t>К концу обучения в 11 классе обучающийся получит следующие пре</w:t>
      </w:r>
      <w:r w:rsidRPr="00CC5744">
        <w:rPr>
          <w:rFonts w:ascii="Times New Roman" w:hAnsi="Times New Roman" w:cs="Times New Roman"/>
          <w:b/>
          <w:i/>
          <w:sz w:val="28"/>
          <w:szCs w:val="28"/>
        </w:rPr>
        <w:t>д</w:t>
      </w:r>
      <w:r w:rsidRPr="00CC5744">
        <w:rPr>
          <w:rFonts w:ascii="Times New Roman" w:hAnsi="Times New Roman" w:cs="Times New Roman"/>
          <w:b/>
          <w:i/>
          <w:sz w:val="28"/>
          <w:szCs w:val="28"/>
        </w:rPr>
        <w:t>метные результаты по отдельным темам программы по литературе:</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lastRenderedPageBreak/>
        <w:t>- </w:t>
      </w:r>
      <w:r w:rsidRPr="005D7A35">
        <w:rPr>
          <w:rFonts w:ascii="Times New Roman" w:hAnsi="Times New Roman" w:cs="Times New Roman"/>
          <w:sz w:val="28"/>
          <w:szCs w:val="28"/>
        </w:rPr>
        <w:t>осознание причастности к отечественным традициям и исторической преемственности поколений на основе установления связей литературы с фа</w:t>
      </w:r>
      <w:r w:rsidRPr="005D7A35">
        <w:rPr>
          <w:rFonts w:ascii="Times New Roman" w:hAnsi="Times New Roman" w:cs="Times New Roman"/>
          <w:sz w:val="28"/>
          <w:szCs w:val="28"/>
        </w:rPr>
        <w:t>к</w:t>
      </w:r>
      <w:r w:rsidRPr="005D7A35">
        <w:rPr>
          <w:rFonts w:ascii="Times New Roman" w:hAnsi="Times New Roman" w:cs="Times New Roman"/>
          <w:sz w:val="28"/>
          <w:szCs w:val="28"/>
        </w:rPr>
        <w:t>тами социальной жизни, идеологическими течениями и особенностями кул</w:t>
      </w:r>
      <w:r w:rsidRPr="005D7A35">
        <w:rPr>
          <w:rFonts w:ascii="Times New Roman" w:hAnsi="Times New Roman" w:cs="Times New Roman"/>
          <w:sz w:val="28"/>
          <w:szCs w:val="28"/>
        </w:rPr>
        <w:t>ь</w:t>
      </w:r>
      <w:r w:rsidRPr="005D7A35">
        <w:rPr>
          <w:rFonts w:ascii="Times New Roman" w:hAnsi="Times New Roman" w:cs="Times New Roman"/>
          <w:sz w:val="28"/>
          <w:szCs w:val="28"/>
        </w:rPr>
        <w:t>турного развития страны в конкретную историческую эпоху (конец XIX - н</w:t>
      </w:r>
      <w:r w:rsidRPr="005D7A35">
        <w:rPr>
          <w:rFonts w:ascii="Times New Roman" w:hAnsi="Times New Roman" w:cs="Times New Roman"/>
          <w:sz w:val="28"/>
          <w:szCs w:val="28"/>
        </w:rPr>
        <w:t>а</w:t>
      </w:r>
      <w:r w:rsidRPr="005D7A35">
        <w:rPr>
          <w:rFonts w:ascii="Times New Roman" w:hAnsi="Times New Roman" w:cs="Times New Roman"/>
          <w:sz w:val="28"/>
          <w:szCs w:val="28"/>
        </w:rPr>
        <w:t>чало XXI века);</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включение в культурно-языковое пространство русской и мировой культуры через умение соотносить художественную литературу с фактами о</w:t>
      </w:r>
      <w:r w:rsidRPr="005D7A35">
        <w:rPr>
          <w:rFonts w:ascii="Times New Roman" w:hAnsi="Times New Roman" w:cs="Times New Roman"/>
          <w:sz w:val="28"/>
          <w:szCs w:val="28"/>
        </w:rPr>
        <w:t>б</w:t>
      </w:r>
      <w:r w:rsidRPr="005D7A35">
        <w:rPr>
          <w:rFonts w:ascii="Times New Roman" w:hAnsi="Times New Roman" w:cs="Times New Roman"/>
          <w:sz w:val="28"/>
          <w:szCs w:val="28"/>
        </w:rPr>
        <w:t>щественной жизни и культуры, раскрывать роль литературы в духовном и культурном развитии общества;</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воспитание ценностного отношения к литературе как неотъемлемой части культуры;</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осознание взаимосвязи между языковым, литературным, интеллект</w:t>
      </w:r>
      <w:r w:rsidRPr="005D7A35">
        <w:rPr>
          <w:rFonts w:ascii="Times New Roman" w:hAnsi="Times New Roman" w:cs="Times New Roman"/>
          <w:sz w:val="28"/>
          <w:szCs w:val="28"/>
        </w:rPr>
        <w:t>у</w:t>
      </w:r>
      <w:r w:rsidRPr="005D7A35">
        <w:rPr>
          <w:rFonts w:ascii="Times New Roman" w:hAnsi="Times New Roman" w:cs="Times New Roman"/>
          <w:sz w:val="28"/>
          <w:szCs w:val="28"/>
        </w:rPr>
        <w:t>альным, духовно-нравственным развитием личности в контексте осмысления произведений русской, зарубежной литературы и литературы народов России, и самооценки собственного интеллектуально-нравственного уровня;</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знание содержания и понимание ключевых проблем произведений ру</w:t>
      </w:r>
      <w:r w:rsidRPr="005D7A35">
        <w:rPr>
          <w:rFonts w:ascii="Times New Roman" w:hAnsi="Times New Roman" w:cs="Times New Roman"/>
          <w:sz w:val="28"/>
          <w:szCs w:val="28"/>
        </w:rPr>
        <w:t>с</w:t>
      </w:r>
      <w:r w:rsidRPr="005D7A35">
        <w:rPr>
          <w:rFonts w:ascii="Times New Roman" w:hAnsi="Times New Roman" w:cs="Times New Roman"/>
          <w:sz w:val="28"/>
          <w:szCs w:val="28"/>
        </w:rPr>
        <w:t>ской, зарубежной классической и современной литературы, литературы нар</w:t>
      </w:r>
      <w:r w:rsidRPr="005D7A35">
        <w:rPr>
          <w:rFonts w:ascii="Times New Roman" w:hAnsi="Times New Roman" w:cs="Times New Roman"/>
          <w:sz w:val="28"/>
          <w:szCs w:val="28"/>
        </w:rPr>
        <w:t>о</w:t>
      </w:r>
      <w:r w:rsidRPr="005D7A35">
        <w:rPr>
          <w:rFonts w:ascii="Times New Roman" w:hAnsi="Times New Roman" w:cs="Times New Roman"/>
          <w:sz w:val="28"/>
          <w:szCs w:val="28"/>
        </w:rPr>
        <w:t>дов России (конец XIX - начало XXI века), их историко-культурного и нравс</w:t>
      </w:r>
      <w:r w:rsidRPr="005D7A35">
        <w:rPr>
          <w:rFonts w:ascii="Times New Roman" w:hAnsi="Times New Roman" w:cs="Times New Roman"/>
          <w:sz w:val="28"/>
          <w:szCs w:val="28"/>
        </w:rPr>
        <w:t>т</w:t>
      </w:r>
      <w:r w:rsidRPr="005D7A35">
        <w:rPr>
          <w:rFonts w:ascii="Times New Roman" w:hAnsi="Times New Roman" w:cs="Times New Roman"/>
          <w:sz w:val="28"/>
          <w:szCs w:val="28"/>
        </w:rPr>
        <w:t>венно-ценностного влияния на формирование национальной и мировой лит</w:t>
      </w:r>
      <w:r w:rsidRPr="005D7A35">
        <w:rPr>
          <w:rFonts w:ascii="Times New Roman" w:hAnsi="Times New Roman" w:cs="Times New Roman"/>
          <w:sz w:val="28"/>
          <w:szCs w:val="28"/>
        </w:rPr>
        <w:t>е</w:t>
      </w:r>
      <w:r w:rsidRPr="005D7A35">
        <w:rPr>
          <w:rFonts w:ascii="Times New Roman" w:hAnsi="Times New Roman" w:cs="Times New Roman"/>
          <w:sz w:val="28"/>
          <w:szCs w:val="28"/>
        </w:rPr>
        <w:t>ратуры;</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сформированность умений самостоятельно определять и учитывать и</w:t>
      </w:r>
      <w:r w:rsidRPr="005D7A35">
        <w:rPr>
          <w:rFonts w:ascii="Times New Roman" w:hAnsi="Times New Roman" w:cs="Times New Roman"/>
          <w:sz w:val="28"/>
          <w:szCs w:val="28"/>
        </w:rPr>
        <w:t>с</w:t>
      </w:r>
      <w:r w:rsidRPr="005D7A35">
        <w:rPr>
          <w:rFonts w:ascii="Times New Roman" w:hAnsi="Times New Roman" w:cs="Times New Roman"/>
          <w:sz w:val="28"/>
          <w:szCs w:val="28"/>
        </w:rPr>
        <w:t>торико-культурный контекст и контекст творчества писателя в процессе анал</w:t>
      </w:r>
      <w:r w:rsidRPr="005D7A35">
        <w:rPr>
          <w:rFonts w:ascii="Times New Roman" w:hAnsi="Times New Roman" w:cs="Times New Roman"/>
          <w:sz w:val="28"/>
          <w:szCs w:val="28"/>
        </w:rPr>
        <w:t>и</w:t>
      </w:r>
      <w:r w:rsidRPr="005D7A35">
        <w:rPr>
          <w:rFonts w:ascii="Times New Roman" w:hAnsi="Times New Roman" w:cs="Times New Roman"/>
          <w:sz w:val="28"/>
          <w:szCs w:val="28"/>
        </w:rPr>
        <w:t>за художественных текстов, выявлять связь литературных произведений конца XIX - начала XXI века со временем написания, с современностью и традицией, выявлять сквозные темы и ключевые проблемы русской литературы;</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способность самостоятельно выявлять в произведениях художестве</w:t>
      </w:r>
      <w:r w:rsidRPr="005D7A35">
        <w:rPr>
          <w:rFonts w:ascii="Times New Roman" w:hAnsi="Times New Roman" w:cs="Times New Roman"/>
          <w:sz w:val="28"/>
          <w:szCs w:val="28"/>
        </w:rPr>
        <w:t>н</w:t>
      </w:r>
      <w:r w:rsidRPr="005D7A35">
        <w:rPr>
          <w:rFonts w:ascii="Times New Roman" w:hAnsi="Times New Roman" w:cs="Times New Roman"/>
          <w:sz w:val="28"/>
          <w:szCs w:val="28"/>
        </w:rPr>
        <w:t>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свободное владение устной и письменной речью в процессе чтения и обсуждения лучших образцов отечественной и зарубежной литературы;</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самостоятельное осмысление художественной картины жизни, созда</w:t>
      </w:r>
      <w:r w:rsidRPr="005D7A35">
        <w:rPr>
          <w:rFonts w:ascii="Times New Roman" w:hAnsi="Times New Roman" w:cs="Times New Roman"/>
          <w:sz w:val="28"/>
          <w:szCs w:val="28"/>
        </w:rPr>
        <w:t>н</w:t>
      </w:r>
      <w:r w:rsidRPr="005D7A35">
        <w:rPr>
          <w:rFonts w:ascii="Times New Roman" w:hAnsi="Times New Roman" w:cs="Times New Roman"/>
          <w:sz w:val="28"/>
          <w:szCs w:val="28"/>
        </w:rPr>
        <w:t>ной автором в литературном произведении, в единстве эмоционального личн</w:t>
      </w:r>
      <w:r w:rsidRPr="005D7A35">
        <w:rPr>
          <w:rFonts w:ascii="Times New Roman" w:hAnsi="Times New Roman" w:cs="Times New Roman"/>
          <w:sz w:val="28"/>
          <w:szCs w:val="28"/>
        </w:rPr>
        <w:t>о</w:t>
      </w:r>
      <w:r w:rsidRPr="005D7A35">
        <w:rPr>
          <w:rFonts w:ascii="Times New Roman" w:hAnsi="Times New Roman" w:cs="Times New Roman"/>
          <w:sz w:val="28"/>
          <w:szCs w:val="28"/>
        </w:rPr>
        <w:t>стного восприятия и интеллектуального понимания;</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умение эмоционально откликаться на прочитанное, выражать личное отношение к нему, передавать собственные читательские впечатления и арг</w:t>
      </w:r>
      <w:r w:rsidRPr="005D7A35">
        <w:rPr>
          <w:rFonts w:ascii="Times New Roman" w:hAnsi="Times New Roman" w:cs="Times New Roman"/>
          <w:sz w:val="28"/>
          <w:szCs w:val="28"/>
        </w:rPr>
        <w:t>у</w:t>
      </w:r>
      <w:r w:rsidRPr="005D7A35">
        <w:rPr>
          <w:rFonts w:ascii="Times New Roman" w:hAnsi="Times New Roman" w:cs="Times New Roman"/>
          <w:sz w:val="28"/>
          <w:szCs w:val="28"/>
        </w:rPr>
        <w:t>ментировать свое мнение;</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сформированность умений выразительно (с учетом индивидуальных особенностей обучающихся) читать, в том числе наизусть, не менее 10 прои</w:t>
      </w:r>
      <w:r w:rsidRPr="005D7A35">
        <w:rPr>
          <w:rFonts w:ascii="Times New Roman" w:hAnsi="Times New Roman" w:cs="Times New Roman"/>
          <w:sz w:val="28"/>
          <w:szCs w:val="28"/>
        </w:rPr>
        <w:t>з</w:t>
      </w:r>
      <w:r w:rsidRPr="005D7A35">
        <w:rPr>
          <w:rFonts w:ascii="Times New Roman" w:hAnsi="Times New Roman" w:cs="Times New Roman"/>
          <w:sz w:val="28"/>
          <w:szCs w:val="28"/>
        </w:rPr>
        <w:t>ведений и (или) фрагментов;</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овладение умениями самостоятельного анализа и интерпретации худ</w:t>
      </w:r>
      <w:r w:rsidRPr="005D7A35">
        <w:rPr>
          <w:rFonts w:ascii="Times New Roman" w:hAnsi="Times New Roman" w:cs="Times New Roman"/>
          <w:sz w:val="28"/>
          <w:szCs w:val="28"/>
        </w:rPr>
        <w:t>о</w:t>
      </w:r>
      <w:r w:rsidRPr="005D7A35">
        <w:rPr>
          <w:rFonts w:ascii="Times New Roman" w:hAnsi="Times New Roman" w:cs="Times New Roman"/>
          <w:sz w:val="28"/>
          <w:szCs w:val="28"/>
        </w:rPr>
        <w:lastRenderedPageBreak/>
        <w:t>жественного произведения в единстве формы и содержания (с учетом неодн</w:t>
      </w:r>
      <w:r w:rsidRPr="005D7A35">
        <w:rPr>
          <w:rFonts w:ascii="Times New Roman" w:hAnsi="Times New Roman" w:cs="Times New Roman"/>
          <w:sz w:val="28"/>
          <w:szCs w:val="28"/>
        </w:rPr>
        <w:t>о</w:t>
      </w:r>
      <w:r w:rsidRPr="005D7A35">
        <w:rPr>
          <w:rFonts w:ascii="Times New Roman" w:hAnsi="Times New Roman" w:cs="Times New Roman"/>
          <w:sz w:val="28"/>
          <w:szCs w:val="28"/>
        </w:rPr>
        <w:t>значности заложенных в нем смыслов и наличия в нем подтекста) с использ</w:t>
      </w:r>
      <w:r w:rsidRPr="005D7A35">
        <w:rPr>
          <w:rFonts w:ascii="Times New Roman" w:hAnsi="Times New Roman" w:cs="Times New Roman"/>
          <w:sz w:val="28"/>
          <w:szCs w:val="28"/>
        </w:rPr>
        <w:t>о</w:t>
      </w:r>
      <w:r w:rsidRPr="005D7A35">
        <w:rPr>
          <w:rFonts w:ascii="Times New Roman" w:hAnsi="Times New Roman" w:cs="Times New Roman"/>
          <w:sz w:val="28"/>
          <w:szCs w:val="28"/>
        </w:rPr>
        <w:t>ванием теоретико-литературных терминов и понятий (в дополнение к изуче</w:t>
      </w:r>
      <w:r w:rsidRPr="005D7A35">
        <w:rPr>
          <w:rFonts w:ascii="Times New Roman" w:hAnsi="Times New Roman" w:cs="Times New Roman"/>
          <w:sz w:val="28"/>
          <w:szCs w:val="28"/>
        </w:rPr>
        <w:t>н</w:t>
      </w:r>
      <w:r w:rsidRPr="005D7A35">
        <w:rPr>
          <w:rFonts w:ascii="Times New Roman" w:hAnsi="Times New Roman" w:cs="Times New Roman"/>
          <w:sz w:val="28"/>
          <w:szCs w:val="28"/>
        </w:rPr>
        <w:t>ным на уровне основного общего образования);</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владение комплексным филологическим анализом художественного текста;</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осмысление функциональной роли теорет</w:t>
      </w:r>
      <w:r>
        <w:rPr>
          <w:rFonts w:ascii="Times New Roman" w:hAnsi="Times New Roman" w:cs="Times New Roman"/>
          <w:sz w:val="28"/>
          <w:szCs w:val="28"/>
        </w:rPr>
        <w:t>ико-литературных понятий, в т.ч.</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sz w:val="28"/>
          <w:szCs w:val="28"/>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w:t>
      </w:r>
      <w:r w:rsidRPr="005D7A35">
        <w:rPr>
          <w:rFonts w:ascii="Times New Roman" w:hAnsi="Times New Roman" w:cs="Times New Roman"/>
          <w:sz w:val="28"/>
          <w:szCs w:val="28"/>
        </w:rPr>
        <w:t>о</w:t>
      </w:r>
      <w:r w:rsidRPr="005D7A35">
        <w:rPr>
          <w:rFonts w:ascii="Times New Roman" w:hAnsi="Times New Roman" w:cs="Times New Roman"/>
          <w:sz w:val="28"/>
          <w:szCs w:val="28"/>
        </w:rPr>
        <w:t>этика, историко-литературный процесс, литературные направления и течения: романтизм, реализм, модернизм (символизм, акмеизм, футуризм), постмоде</w:t>
      </w:r>
      <w:r w:rsidRPr="005D7A35">
        <w:rPr>
          <w:rFonts w:ascii="Times New Roman" w:hAnsi="Times New Roman" w:cs="Times New Roman"/>
          <w:sz w:val="28"/>
          <w:szCs w:val="28"/>
        </w:rPr>
        <w:t>р</w:t>
      </w:r>
      <w:r w:rsidRPr="005D7A35">
        <w:rPr>
          <w:rFonts w:ascii="Times New Roman" w:hAnsi="Times New Roman" w:cs="Times New Roman"/>
          <w:sz w:val="28"/>
          <w:szCs w:val="28"/>
        </w:rPr>
        <w:t>низм, авангард, литературный манифест, литературные жанры, трагическое и комическое, психологизм, тематика и проблематика, авторская позиция, фаб</w:t>
      </w:r>
      <w:r w:rsidRPr="005D7A35">
        <w:rPr>
          <w:rFonts w:ascii="Times New Roman" w:hAnsi="Times New Roman" w:cs="Times New Roman"/>
          <w:sz w:val="28"/>
          <w:szCs w:val="28"/>
        </w:rPr>
        <w:t>у</w:t>
      </w:r>
      <w:r w:rsidRPr="005D7A35">
        <w:rPr>
          <w:rFonts w:ascii="Times New Roman" w:hAnsi="Times New Roman" w:cs="Times New Roman"/>
          <w:sz w:val="28"/>
          <w:szCs w:val="28"/>
        </w:rPr>
        <w:t>ла, виды тропов и фигуры речи, внутренняя речь, стиль, стилизация, аллюзия, подтекст, символ, системы стихосложения (тоническая, силлабическая, силл</w:t>
      </w:r>
      <w:r w:rsidRPr="005D7A35">
        <w:rPr>
          <w:rFonts w:ascii="Times New Roman" w:hAnsi="Times New Roman" w:cs="Times New Roman"/>
          <w:sz w:val="28"/>
          <w:szCs w:val="28"/>
        </w:rPr>
        <w:t>а</w:t>
      </w:r>
      <w:r w:rsidRPr="005D7A35">
        <w:rPr>
          <w:rFonts w:ascii="Times New Roman" w:hAnsi="Times New Roman" w:cs="Times New Roman"/>
          <w:sz w:val="28"/>
          <w:szCs w:val="28"/>
        </w:rPr>
        <w:t>бо-тоническая), дольник, верлибр, "вечные темы" и "вечные образы" в литер</w:t>
      </w:r>
      <w:r w:rsidRPr="005D7A35">
        <w:rPr>
          <w:rFonts w:ascii="Times New Roman" w:hAnsi="Times New Roman" w:cs="Times New Roman"/>
          <w:sz w:val="28"/>
          <w:szCs w:val="28"/>
        </w:rPr>
        <w:t>а</w:t>
      </w:r>
      <w:r w:rsidRPr="005D7A35">
        <w:rPr>
          <w:rFonts w:ascii="Times New Roman" w:hAnsi="Times New Roman" w:cs="Times New Roman"/>
          <w:sz w:val="28"/>
          <w:szCs w:val="28"/>
        </w:rPr>
        <w:t>туре, беллетристика, массовая литература, сетевая литература, взаимосвязь и взаимовлияние национальных литератур, художественный перевод, литерату</w:t>
      </w:r>
      <w:r w:rsidRPr="005D7A35">
        <w:rPr>
          <w:rFonts w:ascii="Times New Roman" w:hAnsi="Times New Roman" w:cs="Times New Roman"/>
          <w:sz w:val="28"/>
          <w:szCs w:val="28"/>
        </w:rPr>
        <w:t>р</w:t>
      </w:r>
      <w:r w:rsidRPr="005D7A35">
        <w:rPr>
          <w:rFonts w:ascii="Times New Roman" w:hAnsi="Times New Roman" w:cs="Times New Roman"/>
          <w:sz w:val="28"/>
          <w:szCs w:val="28"/>
        </w:rPr>
        <w:t>ная критика;</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понимание и осмысленное использование терминологического аппарата современного литературоведения, а также элементов искусствоведения, теа</w:t>
      </w:r>
      <w:r w:rsidRPr="005D7A35">
        <w:rPr>
          <w:rFonts w:ascii="Times New Roman" w:hAnsi="Times New Roman" w:cs="Times New Roman"/>
          <w:sz w:val="28"/>
          <w:szCs w:val="28"/>
        </w:rPr>
        <w:t>т</w:t>
      </w:r>
      <w:r w:rsidRPr="005D7A35">
        <w:rPr>
          <w:rFonts w:ascii="Times New Roman" w:hAnsi="Times New Roman" w:cs="Times New Roman"/>
          <w:sz w:val="28"/>
          <w:szCs w:val="28"/>
        </w:rPr>
        <w:t>роведения, киноведения в процессе анализа и интерпретации произведений х</w:t>
      </w:r>
      <w:r w:rsidRPr="005D7A35">
        <w:rPr>
          <w:rFonts w:ascii="Times New Roman" w:hAnsi="Times New Roman" w:cs="Times New Roman"/>
          <w:sz w:val="28"/>
          <w:szCs w:val="28"/>
        </w:rPr>
        <w:t>у</w:t>
      </w:r>
      <w:r w:rsidRPr="005D7A35">
        <w:rPr>
          <w:rFonts w:ascii="Times New Roman" w:hAnsi="Times New Roman" w:cs="Times New Roman"/>
          <w:sz w:val="28"/>
          <w:szCs w:val="28"/>
        </w:rPr>
        <w:t>дожественной литературы и литературной критики;</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умение самостоятельно сопоставлять произведения русской и зарубе</w:t>
      </w:r>
      <w:r w:rsidRPr="005D7A35">
        <w:rPr>
          <w:rFonts w:ascii="Times New Roman" w:hAnsi="Times New Roman" w:cs="Times New Roman"/>
          <w:sz w:val="28"/>
          <w:szCs w:val="28"/>
        </w:rPr>
        <w:t>ж</w:t>
      </w:r>
      <w:r w:rsidRPr="005D7A35">
        <w:rPr>
          <w:rFonts w:ascii="Times New Roman" w:hAnsi="Times New Roman" w:cs="Times New Roman"/>
          <w:sz w:val="28"/>
          <w:szCs w:val="28"/>
        </w:rPr>
        <w:t>ной литературы и сравнивать их с художественными интерпретациями в др</w:t>
      </w:r>
      <w:r w:rsidRPr="005D7A35">
        <w:rPr>
          <w:rFonts w:ascii="Times New Roman" w:hAnsi="Times New Roman" w:cs="Times New Roman"/>
          <w:sz w:val="28"/>
          <w:szCs w:val="28"/>
        </w:rPr>
        <w:t>у</w:t>
      </w:r>
      <w:r w:rsidRPr="005D7A35">
        <w:rPr>
          <w:rFonts w:ascii="Times New Roman" w:hAnsi="Times New Roman" w:cs="Times New Roman"/>
          <w:sz w:val="28"/>
          <w:szCs w:val="28"/>
        </w:rPr>
        <w:t>гих видах искусств (графика, живопись, театр, кино, музыка и другие);</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w:t>
      </w:r>
      <w:r w:rsidRPr="005D7A35">
        <w:rPr>
          <w:rFonts w:ascii="Times New Roman" w:hAnsi="Times New Roman" w:cs="Times New Roman"/>
          <w:sz w:val="28"/>
          <w:szCs w:val="28"/>
        </w:rPr>
        <w:t>е</w:t>
      </w:r>
      <w:r w:rsidRPr="005D7A35">
        <w:rPr>
          <w:rFonts w:ascii="Times New Roman" w:hAnsi="Times New Roman" w:cs="Times New Roman"/>
          <w:sz w:val="28"/>
          <w:szCs w:val="28"/>
        </w:rPr>
        <w:t>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умение анализировать языковые явления и факты, допускающие нео</w:t>
      </w:r>
      <w:r w:rsidRPr="005D7A35">
        <w:rPr>
          <w:rFonts w:ascii="Times New Roman" w:hAnsi="Times New Roman" w:cs="Times New Roman"/>
          <w:sz w:val="28"/>
          <w:szCs w:val="28"/>
        </w:rPr>
        <w:t>д</w:t>
      </w:r>
      <w:r w:rsidRPr="005D7A35">
        <w:rPr>
          <w:rFonts w:ascii="Times New Roman" w:hAnsi="Times New Roman" w:cs="Times New Roman"/>
          <w:sz w:val="28"/>
          <w:szCs w:val="28"/>
        </w:rPr>
        <w:t>нозначную интерпретацию, и выявлять их смыслообразующую роль;</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сформированность представлений о стилях художественной литерат</w:t>
      </w:r>
      <w:r w:rsidRPr="005D7A35">
        <w:rPr>
          <w:rFonts w:ascii="Times New Roman" w:hAnsi="Times New Roman" w:cs="Times New Roman"/>
          <w:sz w:val="28"/>
          <w:szCs w:val="28"/>
        </w:rPr>
        <w:t>у</w:t>
      </w:r>
      <w:r w:rsidRPr="005D7A35">
        <w:rPr>
          <w:rFonts w:ascii="Times New Roman" w:hAnsi="Times New Roman" w:cs="Times New Roman"/>
          <w:sz w:val="28"/>
          <w:szCs w:val="28"/>
        </w:rPr>
        <w:t>ры разных эпох, литературных направлениях, течениях, школах, об индивид</w:t>
      </w:r>
      <w:r w:rsidRPr="005D7A35">
        <w:rPr>
          <w:rFonts w:ascii="Times New Roman" w:hAnsi="Times New Roman" w:cs="Times New Roman"/>
          <w:sz w:val="28"/>
          <w:szCs w:val="28"/>
        </w:rPr>
        <w:t>у</w:t>
      </w:r>
      <w:r w:rsidRPr="005D7A35">
        <w:rPr>
          <w:rFonts w:ascii="Times New Roman" w:hAnsi="Times New Roman" w:cs="Times New Roman"/>
          <w:sz w:val="28"/>
          <w:szCs w:val="28"/>
        </w:rPr>
        <w:t>альном авторском стиле;</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владение современными читательскими практиками, культурой воспр</w:t>
      </w:r>
      <w:r w:rsidRPr="005D7A35">
        <w:rPr>
          <w:rFonts w:ascii="Times New Roman" w:hAnsi="Times New Roman" w:cs="Times New Roman"/>
          <w:sz w:val="28"/>
          <w:szCs w:val="28"/>
        </w:rPr>
        <w:t>и</w:t>
      </w:r>
      <w:r w:rsidRPr="005D7A35">
        <w:rPr>
          <w:rFonts w:ascii="Times New Roman" w:hAnsi="Times New Roman" w:cs="Times New Roman"/>
          <w:sz w:val="28"/>
          <w:szCs w:val="28"/>
        </w:rPr>
        <w:t>ятия и понимания литературных текстов, умениями самостоятельного истолк</w:t>
      </w:r>
      <w:r w:rsidRPr="005D7A35">
        <w:rPr>
          <w:rFonts w:ascii="Times New Roman" w:hAnsi="Times New Roman" w:cs="Times New Roman"/>
          <w:sz w:val="28"/>
          <w:szCs w:val="28"/>
        </w:rPr>
        <w:t>о</w:t>
      </w:r>
      <w:r w:rsidRPr="005D7A35">
        <w:rPr>
          <w:rFonts w:ascii="Times New Roman" w:hAnsi="Times New Roman" w:cs="Times New Roman"/>
          <w:sz w:val="28"/>
          <w:szCs w:val="28"/>
        </w:rPr>
        <w:t>вания прочитанного, информационной переработки текстов в виде аннотаций, отзывов, докладов, тезисов, конспектов, рефератов, а также сочинений разли</w:t>
      </w:r>
      <w:r w:rsidRPr="005D7A35">
        <w:rPr>
          <w:rFonts w:ascii="Times New Roman" w:hAnsi="Times New Roman" w:cs="Times New Roman"/>
          <w:sz w:val="28"/>
          <w:szCs w:val="28"/>
        </w:rPr>
        <w:t>ч</w:t>
      </w:r>
      <w:r w:rsidRPr="005D7A35">
        <w:rPr>
          <w:rFonts w:ascii="Times New Roman" w:hAnsi="Times New Roman" w:cs="Times New Roman"/>
          <w:sz w:val="28"/>
          <w:szCs w:val="28"/>
        </w:rPr>
        <w:t>ных жанров (не менее 250 слов);</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 xml:space="preserve">владение умением редактировать и совершенствовать собственные </w:t>
      </w:r>
      <w:r w:rsidRPr="005D7A35">
        <w:rPr>
          <w:rFonts w:ascii="Times New Roman" w:hAnsi="Times New Roman" w:cs="Times New Roman"/>
          <w:sz w:val="28"/>
          <w:szCs w:val="28"/>
        </w:rPr>
        <w:lastRenderedPageBreak/>
        <w:t>письменные высказывания с учетом норм русского литературного языка;</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владение умениями учебной проектно-исследовательской деятельности историко- и теоретико-литературного характера, в том числе создания меди</w:t>
      </w:r>
      <w:r w:rsidRPr="005D7A35">
        <w:rPr>
          <w:rFonts w:ascii="Times New Roman" w:hAnsi="Times New Roman" w:cs="Times New Roman"/>
          <w:sz w:val="28"/>
          <w:szCs w:val="28"/>
        </w:rPr>
        <w:t>а</w:t>
      </w:r>
      <w:r w:rsidRPr="005D7A35">
        <w:rPr>
          <w:rFonts w:ascii="Times New Roman" w:hAnsi="Times New Roman" w:cs="Times New Roman"/>
          <w:sz w:val="28"/>
          <w:szCs w:val="28"/>
        </w:rPr>
        <w:t>проектов, различными приемами цитирования и редактирования собственных и чужих текстов;</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сформированность представлений об основных направлениях литер</w:t>
      </w:r>
      <w:r w:rsidRPr="005D7A35">
        <w:rPr>
          <w:rFonts w:ascii="Times New Roman" w:hAnsi="Times New Roman" w:cs="Times New Roman"/>
          <w:sz w:val="28"/>
          <w:szCs w:val="28"/>
        </w:rPr>
        <w:t>а</w:t>
      </w:r>
      <w:r w:rsidRPr="005D7A35">
        <w:rPr>
          <w:rFonts w:ascii="Times New Roman" w:hAnsi="Times New Roman" w:cs="Times New Roman"/>
          <w:sz w:val="28"/>
          <w:szCs w:val="28"/>
        </w:rPr>
        <w:t>турной критики, о современных подходах к анализу художественного текста в литературоведении;</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умение создавать собственные литературно-критические произведения на основе прочитанных художественных текстов;</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умение самостоятельно работать с разными информационными исто</w:t>
      </w:r>
      <w:r w:rsidRPr="005D7A35">
        <w:rPr>
          <w:rFonts w:ascii="Times New Roman" w:hAnsi="Times New Roman" w:cs="Times New Roman"/>
          <w:sz w:val="28"/>
          <w:szCs w:val="28"/>
        </w:rPr>
        <w:t>ч</w:t>
      </w:r>
      <w:r w:rsidRPr="005D7A35">
        <w:rPr>
          <w:rFonts w:ascii="Times New Roman" w:hAnsi="Times New Roman" w:cs="Times New Roman"/>
          <w:sz w:val="28"/>
          <w:szCs w:val="28"/>
        </w:rPr>
        <w:t>никами, в том числе в медиапространстве (поиск, анализ, отбор, структурир</w:t>
      </w:r>
      <w:r w:rsidRPr="005D7A35">
        <w:rPr>
          <w:rFonts w:ascii="Times New Roman" w:hAnsi="Times New Roman" w:cs="Times New Roman"/>
          <w:sz w:val="28"/>
          <w:szCs w:val="28"/>
        </w:rPr>
        <w:t>о</w:t>
      </w:r>
      <w:r w:rsidRPr="005D7A35">
        <w:rPr>
          <w:rFonts w:ascii="Times New Roman" w:hAnsi="Times New Roman" w:cs="Times New Roman"/>
          <w:sz w:val="28"/>
          <w:szCs w:val="28"/>
        </w:rPr>
        <w:t>вание, презентация информации), оптимально использовать ресурсы традиц</w:t>
      </w:r>
      <w:r w:rsidRPr="005D7A35">
        <w:rPr>
          <w:rFonts w:ascii="Times New Roman" w:hAnsi="Times New Roman" w:cs="Times New Roman"/>
          <w:sz w:val="28"/>
          <w:szCs w:val="28"/>
        </w:rPr>
        <w:t>и</w:t>
      </w:r>
      <w:r w:rsidRPr="005D7A35">
        <w:rPr>
          <w:rFonts w:ascii="Times New Roman" w:hAnsi="Times New Roman" w:cs="Times New Roman"/>
          <w:sz w:val="28"/>
          <w:szCs w:val="28"/>
        </w:rPr>
        <w:t>онных библиотек и электронных библиотечных систем.</w:t>
      </w:r>
    </w:p>
    <w:p w:rsidR="000B02A2" w:rsidRDefault="000B02A2" w:rsidP="000B02A2">
      <w:pPr>
        <w:ind w:firstLine="709"/>
        <w:rPr>
          <w:rFonts w:ascii="Times New Roman" w:hAnsi="Times New Roman" w:cs="Times New Roman"/>
          <w:sz w:val="28"/>
          <w:szCs w:val="28"/>
        </w:rPr>
      </w:pPr>
    </w:p>
    <w:p w:rsidR="005D7A35" w:rsidRDefault="005D7A35" w:rsidP="005D4B91">
      <w:pPr>
        <w:ind w:firstLine="709"/>
        <w:rPr>
          <w:rFonts w:ascii="Times New Roman" w:hAnsi="Times New Roman" w:cs="Times New Roman"/>
          <w:sz w:val="28"/>
          <w:szCs w:val="28"/>
        </w:rPr>
      </w:pPr>
    </w:p>
    <w:p w:rsidR="005D7A35" w:rsidRDefault="005D7A35" w:rsidP="005D4B91">
      <w:pPr>
        <w:ind w:firstLine="709"/>
        <w:rPr>
          <w:rFonts w:ascii="Times New Roman" w:hAnsi="Times New Roman" w:cs="Times New Roman"/>
          <w:sz w:val="28"/>
          <w:szCs w:val="28"/>
        </w:rPr>
      </w:pPr>
    </w:p>
    <w:p w:rsidR="005D7A35" w:rsidRDefault="005D7A35" w:rsidP="005D4B91">
      <w:pPr>
        <w:ind w:firstLine="709"/>
        <w:rPr>
          <w:rFonts w:ascii="Times New Roman" w:hAnsi="Times New Roman" w:cs="Times New Roman"/>
          <w:sz w:val="28"/>
          <w:szCs w:val="28"/>
        </w:rPr>
      </w:pPr>
    </w:p>
    <w:p w:rsidR="005D7A35" w:rsidRDefault="005D7A35" w:rsidP="005D4B91">
      <w:pPr>
        <w:ind w:firstLine="709"/>
        <w:rPr>
          <w:rFonts w:ascii="Times New Roman" w:hAnsi="Times New Roman" w:cs="Times New Roman"/>
          <w:sz w:val="28"/>
          <w:szCs w:val="28"/>
        </w:rPr>
      </w:pPr>
    </w:p>
    <w:p w:rsidR="004F2905" w:rsidRDefault="004F2905">
      <w:pPr>
        <w:widowControl/>
        <w:autoSpaceDE/>
        <w:autoSpaceDN/>
        <w:adjustRightInd/>
        <w:ind w:firstLine="0"/>
        <w:jc w:val="left"/>
        <w:rPr>
          <w:rFonts w:ascii="Times New Roman" w:hAnsi="Times New Roman" w:cs="Times New Roman"/>
          <w:sz w:val="28"/>
          <w:szCs w:val="28"/>
        </w:rPr>
      </w:pPr>
      <w:r>
        <w:rPr>
          <w:rFonts w:ascii="Times New Roman" w:hAnsi="Times New Roman" w:cs="Times New Roman"/>
          <w:sz w:val="28"/>
          <w:szCs w:val="28"/>
        </w:rPr>
        <w:br w:type="page"/>
      </w:r>
    </w:p>
    <w:p w:rsidR="00EE4CC1" w:rsidRPr="005D4B91" w:rsidRDefault="004F2905" w:rsidP="004F2905">
      <w:pPr>
        <w:ind w:firstLine="709"/>
        <w:rPr>
          <w:rFonts w:ascii="Times New Roman" w:hAnsi="Times New Roman" w:cs="Times New Roman"/>
          <w:b/>
          <w:sz w:val="28"/>
          <w:szCs w:val="28"/>
        </w:rPr>
      </w:pPr>
      <w:r>
        <w:rPr>
          <w:rFonts w:ascii="Times New Roman" w:hAnsi="Times New Roman" w:cs="Times New Roman"/>
          <w:b/>
          <w:sz w:val="28"/>
          <w:szCs w:val="28"/>
        </w:rPr>
        <w:lastRenderedPageBreak/>
        <w:t>2.1.4</w:t>
      </w:r>
      <w:r w:rsidR="00EE4CC1" w:rsidRPr="005D4B91">
        <w:rPr>
          <w:rFonts w:ascii="Times New Roman" w:hAnsi="Times New Roman" w:cs="Times New Roman"/>
          <w:b/>
          <w:sz w:val="28"/>
          <w:szCs w:val="28"/>
        </w:rPr>
        <w:t xml:space="preserve">. РАБОЧАЯ ПРОГРАММА УЧЕБНОГО ПРЕДМЕТА «РОДНОЙ </w:t>
      </w:r>
      <w:r w:rsidR="00934138" w:rsidRPr="005D4B91">
        <w:rPr>
          <w:rFonts w:ascii="Times New Roman" w:hAnsi="Times New Roman" w:cs="Times New Roman"/>
          <w:b/>
          <w:sz w:val="28"/>
          <w:szCs w:val="28"/>
        </w:rPr>
        <w:t>ЯЗЫК</w:t>
      </w:r>
      <w:r w:rsidR="00EE4CC1" w:rsidRPr="005D4B91">
        <w:rPr>
          <w:rFonts w:ascii="Times New Roman" w:hAnsi="Times New Roman" w:cs="Times New Roman"/>
          <w:b/>
          <w:sz w:val="28"/>
          <w:szCs w:val="28"/>
        </w:rPr>
        <w:t>»</w:t>
      </w:r>
      <w:r w:rsidR="00934138" w:rsidRPr="005D4B91">
        <w:rPr>
          <w:rFonts w:ascii="Times New Roman" w:hAnsi="Times New Roman" w:cs="Times New Roman"/>
          <w:b/>
          <w:sz w:val="28"/>
          <w:szCs w:val="28"/>
        </w:rPr>
        <w:t xml:space="preserve"> (БАЗОВЫЙ УРОВЕНЬ)</w:t>
      </w:r>
    </w:p>
    <w:p w:rsidR="00EE4CC1" w:rsidRPr="005D4B91" w:rsidRDefault="00EE4CC1" w:rsidP="005D4B91">
      <w:pPr>
        <w:ind w:firstLine="709"/>
        <w:rPr>
          <w:rFonts w:ascii="Times New Roman" w:hAnsi="Times New Roman" w:cs="Times New Roman"/>
          <w:sz w:val="28"/>
          <w:szCs w:val="28"/>
        </w:rPr>
      </w:pPr>
    </w:p>
    <w:p w:rsidR="003B71DC" w:rsidRPr="005D4B91" w:rsidRDefault="003B71DC"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«Родной язык (русский)» соо</w:t>
      </w:r>
      <w:r w:rsidRPr="005D4B91">
        <w:rPr>
          <w:rFonts w:ascii="Times New Roman" w:hAnsi="Times New Roman" w:cs="Times New Roman"/>
          <w:b/>
          <w:i/>
          <w:color w:val="000000"/>
          <w:sz w:val="28"/>
          <w:szCs w:val="28"/>
        </w:rPr>
        <w:t>т</w:t>
      </w:r>
      <w:r w:rsidRPr="005D4B91">
        <w:rPr>
          <w:rFonts w:ascii="Times New Roman" w:hAnsi="Times New Roman" w:cs="Times New Roman"/>
          <w:b/>
          <w:i/>
          <w:color w:val="000000"/>
          <w:sz w:val="28"/>
          <w:szCs w:val="28"/>
        </w:rPr>
        <w:t>ветствует ФГОС СОО, федеральной образовательной программе среднего общего образования.</w:t>
      </w:r>
    </w:p>
    <w:p w:rsidR="003B71DC" w:rsidRPr="005D4B91" w:rsidRDefault="00590252" w:rsidP="005D4B91">
      <w:pPr>
        <w:tabs>
          <w:tab w:val="left" w:pos="1330"/>
        </w:tabs>
        <w:autoSpaceDE/>
        <w:autoSpaceDN/>
        <w:adjustRightInd/>
        <w:ind w:firstLine="709"/>
        <w:rPr>
          <w:rFonts w:ascii="Times New Roman" w:hAnsi="Times New Roman" w:cs="Times New Roman"/>
          <w:sz w:val="28"/>
          <w:szCs w:val="28"/>
        </w:rPr>
      </w:pPr>
      <w:r w:rsidRPr="005D4B91">
        <w:rPr>
          <w:rFonts w:ascii="Times New Roman" w:hAnsi="Times New Roman" w:cs="Times New Roman"/>
          <w:sz w:val="28"/>
          <w:szCs w:val="28"/>
        </w:rPr>
        <w:t>Рабочая программа по учебному предмету «Родной язык (русский)» (предметная область «Родной язык и родная литература») (далее соответстве</w:t>
      </w:r>
      <w:r w:rsidRPr="005D4B91">
        <w:rPr>
          <w:rFonts w:ascii="Times New Roman" w:hAnsi="Times New Roman" w:cs="Times New Roman"/>
          <w:sz w:val="28"/>
          <w:szCs w:val="28"/>
        </w:rPr>
        <w:t>н</w:t>
      </w:r>
      <w:r w:rsidRPr="005D4B91">
        <w:rPr>
          <w:rFonts w:ascii="Times New Roman" w:hAnsi="Times New Roman" w:cs="Times New Roman"/>
          <w:sz w:val="28"/>
          <w:szCs w:val="28"/>
        </w:rPr>
        <w:t>но - программа по родному языку (русскому), родной язык (русский) включает пояснительную записку, содержание обучения, планируемые результаты о</w:t>
      </w:r>
      <w:r w:rsidRPr="005D4B91">
        <w:rPr>
          <w:rFonts w:ascii="Times New Roman" w:hAnsi="Times New Roman" w:cs="Times New Roman"/>
          <w:sz w:val="28"/>
          <w:szCs w:val="28"/>
        </w:rPr>
        <w:t>с</w:t>
      </w:r>
      <w:r w:rsidRPr="005D4B91">
        <w:rPr>
          <w:rFonts w:ascii="Times New Roman" w:hAnsi="Times New Roman" w:cs="Times New Roman"/>
          <w:sz w:val="28"/>
          <w:szCs w:val="28"/>
        </w:rPr>
        <w:t>воения программы по родному языку (русскому).</w:t>
      </w:r>
    </w:p>
    <w:p w:rsidR="00590252" w:rsidRPr="005D4B91" w:rsidRDefault="00590252" w:rsidP="005D4B91">
      <w:pPr>
        <w:tabs>
          <w:tab w:val="left" w:pos="1330"/>
        </w:tabs>
        <w:autoSpaceDE/>
        <w:autoSpaceDN/>
        <w:adjustRightInd/>
        <w:ind w:firstLine="709"/>
        <w:rPr>
          <w:rFonts w:ascii="Times New Roman" w:hAnsi="Times New Roman" w:cs="Times New Roman"/>
          <w:sz w:val="28"/>
          <w:szCs w:val="28"/>
        </w:rPr>
      </w:pPr>
      <w:r w:rsidRPr="005D4B91">
        <w:rPr>
          <w:rFonts w:ascii="Times New Roman" w:hAnsi="Times New Roman" w:cs="Times New Roman"/>
          <w:i/>
          <w:sz w:val="28"/>
          <w:szCs w:val="28"/>
        </w:rPr>
        <w:t>Пояснительная записка</w:t>
      </w:r>
      <w:r w:rsidRPr="005D4B91">
        <w:rPr>
          <w:rFonts w:ascii="Times New Roman" w:hAnsi="Times New Roman" w:cs="Times New Roman"/>
          <w:sz w:val="28"/>
          <w:szCs w:val="28"/>
        </w:rPr>
        <w:t xml:space="preserve">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590252" w:rsidRPr="005D4B91" w:rsidRDefault="00590252" w:rsidP="005D4B91">
      <w:pPr>
        <w:tabs>
          <w:tab w:val="left" w:pos="1330"/>
        </w:tabs>
        <w:autoSpaceDE/>
        <w:autoSpaceDN/>
        <w:adjustRightInd/>
        <w:ind w:firstLine="709"/>
        <w:rPr>
          <w:rFonts w:ascii="Times New Roman" w:hAnsi="Times New Roman" w:cs="Times New Roman"/>
          <w:sz w:val="28"/>
          <w:szCs w:val="28"/>
        </w:rPr>
      </w:pPr>
      <w:r w:rsidRPr="005D4B91">
        <w:rPr>
          <w:rFonts w:ascii="Times New Roman" w:hAnsi="Times New Roman" w:cs="Times New Roman"/>
          <w:i/>
          <w:sz w:val="28"/>
          <w:szCs w:val="28"/>
        </w:rPr>
        <w:t>Содержание обучения</w:t>
      </w:r>
      <w:r w:rsidRPr="005D4B91">
        <w:rPr>
          <w:rFonts w:ascii="Times New Roman" w:hAnsi="Times New Roman" w:cs="Times New Roman"/>
          <w:sz w:val="28"/>
          <w:szCs w:val="28"/>
        </w:rPr>
        <w:t xml:space="preserve"> раскрывает содержательные линии, которые пре</w:t>
      </w:r>
      <w:r w:rsidRPr="005D4B91">
        <w:rPr>
          <w:rFonts w:ascii="Times New Roman" w:hAnsi="Times New Roman" w:cs="Times New Roman"/>
          <w:sz w:val="28"/>
          <w:szCs w:val="28"/>
        </w:rPr>
        <w:t>д</w:t>
      </w:r>
      <w:r w:rsidRPr="005D4B91">
        <w:rPr>
          <w:rFonts w:ascii="Times New Roman" w:hAnsi="Times New Roman" w:cs="Times New Roman"/>
          <w:sz w:val="28"/>
          <w:szCs w:val="28"/>
        </w:rPr>
        <w:t>лагаются для обязательного изучения в каждом классе на уровне среднего о</w:t>
      </w:r>
      <w:r w:rsidRPr="005D4B91">
        <w:rPr>
          <w:rFonts w:ascii="Times New Roman" w:hAnsi="Times New Roman" w:cs="Times New Roman"/>
          <w:sz w:val="28"/>
          <w:szCs w:val="28"/>
        </w:rPr>
        <w:t>б</w:t>
      </w:r>
      <w:r w:rsidRPr="005D4B91">
        <w:rPr>
          <w:rFonts w:ascii="Times New Roman" w:hAnsi="Times New Roman" w:cs="Times New Roman"/>
          <w:sz w:val="28"/>
          <w:szCs w:val="28"/>
        </w:rPr>
        <w:t>щего образования.</w:t>
      </w:r>
    </w:p>
    <w:p w:rsidR="00590252" w:rsidRPr="005D4B91" w:rsidRDefault="00590252" w:rsidP="005D4B91">
      <w:pPr>
        <w:tabs>
          <w:tab w:val="left" w:pos="1330"/>
        </w:tabs>
        <w:autoSpaceDE/>
        <w:autoSpaceDN/>
        <w:adjustRightInd/>
        <w:ind w:firstLine="709"/>
        <w:rPr>
          <w:rFonts w:ascii="Times New Roman" w:hAnsi="Times New Roman" w:cs="Times New Roman"/>
          <w:sz w:val="28"/>
          <w:szCs w:val="28"/>
        </w:rPr>
      </w:pPr>
      <w:r w:rsidRPr="005D4B91">
        <w:rPr>
          <w:rFonts w:ascii="Times New Roman" w:hAnsi="Times New Roman" w:cs="Times New Roman"/>
          <w:i/>
          <w:sz w:val="28"/>
          <w:szCs w:val="28"/>
        </w:rPr>
        <w:t>Планируемые результаты</w:t>
      </w:r>
      <w:r w:rsidRPr="005D4B91">
        <w:rPr>
          <w:rFonts w:ascii="Times New Roman" w:hAnsi="Times New Roman" w:cs="Times New Roman"/>
          <w:sz w:val="28"/>
          <w:szCs w:val="28"/>
        </w:rPr>
        <w:t xml:space="preserve"> освоения программы по родному языку (ру</w:t>
      </w:r>
      <w:r w:rsidRPr="005D4B91">
        <w:rPr>
          <w:rFonts w:ascii="Times New Roman" w:hAnsi="Times New Roman" w:cs="Times New Roman"/>
          <w:sz w:val="28"/>
          <w:szCs w:val="28"/>
        </w:rPr>
        <w:t>с</w:t>
      </w:r>
      <w:r w:rsidRPr="005D4B91">
        <w:rPr>
          <w:rFonts w:ascii="Times New Roman" w:hAnsi="Times New Roman" w:cs="Times New Roman"/>
          <w:sz w:val="28"/>
          <w:szCs w:val="28"/>
        </w:rPr>
        <w:t>скому) включают личностные, метапредметные результаты за весь период об</w:t>
      </w:r>
      <w:r w:rsidRPr="005D4B91">
        <w:rPr>
          <w:rFonts w:ascii="Times New Roman" w:hAnsi="Times New Roman" w:cs="Times New Roman"/>
          <w:sz w:val="28"/>
          <w:szCs w:val="28"/>
        </w:rPr>
        <w:t>у</w:t>
      </w:r>
      <w:r w:rsidRPr="005D4B91">
        <w:rPr>
          <w:rFonts w:ascii="Times New Roman" w:hAnsi="Times New Roman" w:cs="Times New Roman"/>
          <w:sz w:val="28"/>
          <w:szCs w:val="28"/>
        </w:rPr>
        <w:t>чения на уровне среднего общего образования, а также предметные достижения обучающегося за каждый год обучения.</w:t>
      </w:r>
    </w:p>
    <w:p w:rsidR="00590252" w:rsidRPr="005D4B91" w:rsidRDefault="00590252" w:rsidP="005D4B91">
      <w:pPr>
        <w:tabs>
          <w:tab w:val="left" w:pos="1330"/>
        </w:tabs>
        <w:autoSpaceDE/>
        <w:autoSpaceDN/>
        <w:adjustRightInd/>
        <w:ind w:firstLine="709"/>
        <w:rPr>
          <w:rFonts w:ascii="Times New Roman" w:hAnsi="Times New Roman" w:cs="Times New Roman"/>
          <w:sz w:val="28"/>
          <w:szCs w:val="28"/>
        </w:rPr>
      </w:pPr>
    </w:p>
    <w:p w:rsidR="00590252" w:rsidRPr="005D4B91" w:rsidRDefault="00590252"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1) ПОЯСНИТЕЛЬНАЯ ЗАПИСКА</w:t>
      </w:r>
    </w:p>
    <w:p w:rsidR="003B71DC"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w:t>
      </w:r>
      <w:r w:rsidR="00590252" w:rsidRPr="005D4B91">
        <w:rPr>
          <w:rFonts w:ascii="Times New Roman" w:hAnsi="Times New Roman" w:cs="Times New Roman"/>
          <w:color w:val="000000"/>
          <w:sz w:val="28"/>
          <w:szCs w:val="28"/>
        </w:rPr>
        <w:t xml:space="preserve">рограмма по родному языку (русскому) в рамках предметной области «Родной язык и родная литература» имеет определённые особенности. </w:t>
      </w:r>
    </w:p>
    <w:p w:rsidR="003B71DC" w:rsidRPr="005D4B91" w:rsidRDefault="00590252"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Родной язык (русский) дополняет содержание курса «Русский язык» в 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пектах, связанных с отражением в русском языке культуры, истории русского народа и других народов России, с совершенствованием культуры речи и те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 xml:space="preserve">стовой деятельности обучающихся. </w:t>
      </w:r>
    </w:p>
    <w:p w:rsidR="00590252" w:rsidRPr="005D4B91" w:rsidRDefault="00590252"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освоения учебного предмета «Родной язык (ру</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ский)» отличаются от предметных результатов по другим родным языкам нар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дов Российской Федерации в силу того, что в курсе русского родного языка не рассматриваются вопросы системного устройства языка и письменного офор</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ления речи.</w:t>
      </w:r>
    </w:p>
    <w:p w:rsidR="00EE4CC1" w:rsidRPr="005D4B91" w:rsidRDefault="00590252" w:rsidP="005D4B91">
      <w:pPr>
        <w:ind w:firstLine="709"/>
        <w:rPr>
          <w:rFonts w:ascii="Times New Roman" w:hAnsi="Times New Roman" w:cs="Times New Roman"/>
          <w:sz w:val="28"/>
          <w:szCs w:val="28"/>
          <w:shd w:val="clear" w:color="auto" w:fill="FFFFFF"/>
        </w:rPr>
      </w:pPr>
      <w:r w:rsidRPr="005D4B91">
        <w:rPr>
          <w:rFonts w:ascii="Times New Roman" w:hAnsi="Times New Roman" w:cs="Times New Roman"/>
          <w:color w:val="000000"/>
          <w:sz w:val="28"/>
          <w:szCs w:val="28"/>
        </w:rPr>
        <w:t>Изучение предмета «Родной язык (русский)» играет важную роль в ре</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лизации основных целевых установок среднего общего образования: в стано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лении основ гражданской идентичности и мировоззрения, духовно-нравственном развитии и воспитании обучающихся, формировании способн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к организации своей деятельности.</w:t>
      </w:r>
    </w:p>
    <w:p w:rsidR="00590252" w:rsidRPr="005D4B91" w:rsidRDefault="00590252"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«Стратегии государственной национальной политики Российской Ф</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дерации на период до 2025 года» отмечается, что «общероссийская гражда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 xml:space="preserve">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w:t>
      </w:r>
      <w:r w:rsidRPr="005D4B91">
        <w:rPr>
          <w:rFonts w:ascii="Times New Roman" w:hAnsi="Times New Roman" w:cs="Times New Roman"/>
          <w:color w:val="000000"/>
          <w:sz w:val="28"/>
          <w:szCs w:val="28"/>
        </w:rPr>
        <w:lastRenderedPageBreak/>
        <w:t>развитии русской культуры и языка, исторического и культурного наследия всех народов Российской Федерации и в котором заключены такие основопол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гающие общечеловеческие принципы, как уважение самобытных традиций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родов, населяющих Российскую Федерацию, и интегрирование их лучших до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тижений в единую российскую культуру».</w:t>
      </w:r>
    </w:p>
    <w:p w:rsidR="00590252" w:rsidRPr="005D4B91" w:rsidRDefault="00590252"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нейшим стратегическим ресурсом российского общества, - один из важнейших принципов национальной политики Российской Федерации.</w:t>
      </w:r>
    </w:p>
    <w:p w:rsidR="00590252" w:rsidRPr="005D4B91" w:rsidRDefault="00590252"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этом контексте возрастает значимость выполнения русским языком не только функций государственного языка Российской Федерации и языка ме</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национального общения народов нашей страны, но и его функции как языка национального, являющегося основой сохранения русской и общероссийской культуры.</w:t>
      </w:r>
    </w:p>
    <w:p w:rsidR="003B71DC" w:rsidRPr="005D4B91" w:rsidRDefault="00590252"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Системообразующей доминантной содержания курса родного языка (ру</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 xml:space="preserve">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w:t>
      </w:r>
    </w:p>
    <w:p w:rsidR="00590252" w:rsidRPr="005D4B91" w:rsidRDefault="00590252" w:rsidP="005D4B91">
      <w:pPr>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соответствии с этим содержание учебного предмета «Родной язык (русский)» имеет следующие особенности:</w:t>
      </w:r>
    </w:p>
    <w:p w:rsidR="00590252"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w:t>
      </w:r>
    </w:p>
    <w:p w:rsidR="00590252"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w:t>
      </w:r>
      <w:r w:rsidR="00590252" w:rsidRPr="005D4B91">
        <w:rPr>
          <w:rFonts w:ascii="Times New Roman" w:hAnsi="Times New Roman" w:cs="Times New Roman"/>
          <w:color w:val="000000"/>
          <w:sz w:val="28"/>
          <w:szCs w:val="28"/>
        </w:rPr>
        <w:t>т</w:t>
      </w:r>
      <w:r w:rsidR="00590252" w:rsidRPr="005D4B91">
        <w:rPr>
          <w:rFonts w:ascii="Times New Roman" w:hAnsi="Times New Roman" w:cs="Times New Roman"/>
          <w:color w:val="000000"/>
          <w:sz w:val="28"/>
          <w:szCs w:val="28"/>
        </w:rPr>
        <w:t>ребления);</w:t>
      </w:r>
    </w:p>
    <w:p w:rsidR="00590252"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590252" w:rsidRPr="005D4B91" w:rsidRDefault="00590252"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Содержание программы родного языка (русского) опирается на содерж</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программы русского языка, представленного в предметной области «Ру</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ский язык и литература», сопровождает и поддерживает его.</w:t>
      </w:r>
    </w:p>
    <w:p w:rsidR="00590252" w:rsidRPr="005D4B91" w:rsidRDefault="00590252" w:rsidP="005D4B91">
      <w:pPr>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Основные содержательные линии программы по родному языку (русск</w:t>
      </w:r>
      <w:r w:rsidRPr="005D4B91">
        <w:rPr>
          <w:rFonts w:ascii="Times New Roman" w:hAnsi="Times New Roman" w:cs="Times New Roman"/>
          <w:i/>
          <w:color w:val="000000"/>
          <w:sz w:val="28"/>
          <w:szCs w:val="28"/>
        </w:rPr>
        <w:t>о</w:t>
      </w:r>
      <w:r w:rsidRPr="005D4B91">
        <w:rPr>
          <w:rFonts w:ascii="Times New Roman" w:hAnsi="Times New Roman" w:cs="Times New Roman"/>
          <w:i/>
          <w:color w:val="000000"/>
          <w:sz w:val="28"/>
          <w:szCs w:val="28"/>
        </w:rPr>
        <w:t>му) (блоки программы) соотносятся с основными содержательными линиями основного курса русского языка, но не дублируют их.</w:t>
      </w:r>
    </w:p>
    <w:p w:rsidR="00590252" w:rsidRPr="005D4B91" w:rsidRDefault="00590252" w:rsidP="005D4B91">
      <w:pPr>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Первая содержательная линия «Язык и культура»</w:t>
      </w:r>
      <w:r w:rsidRPr="005D4B91">
        <w:rPr>
          <w:rFonts w:ascii="Times New Roman" w:hAnsi="Times New Roman" w:cs="Times New Roman"/>
          <w:color w:val="000000"/>
          <w:sz w:val="28"/>
          <w:szCs w:val="28"/>
        </w:rPr>
        <w:t xml:space="preserve"> представлена в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грамме по родному языку (русскому) темами, связанными с особенностями русской языковой картины мира и отражения в ней менталитета русского нар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да, основными типами национально-специфической лексики русского языка, активными процессами и новыми тенденциями в развитии русского языка 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lastRenderedPageBreak/>
        <w:t>вейшего периода, особенностями и разновидностями письменной речи начала XXI в. в современной цифровой (виртуальной) коммуникации, словарями ру</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ского языка как своеобразными источниками сведений об истории и традиц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онной культуре народа.</w:t>
      </w:r>
    </w:p>
    <w:p w:rsidR="00590252" w:rsidRPr="005D4B91" w:rsidRDefault="00590252" w:rsidP="005D4B91">
      <w:pPr>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Вторая содержательная линия «Культура речи»,</w:t>
      </w:r>
      <w:r w:rsidRPr="005D4B91">
        <w:rPr>
          <w:rFonts w:ascii="Times New Roman" w:hAnsi="Times New Roman" w:cs="Times New Roman"/>
          <w:color w:val="000000"/>
          <w:sz w:val="28"/>
          <w:szCs w:val="28"/>
        </w:rPr>
        <w:t xml:space="preserve"> раскрывающая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блемы современной речевой культуры, нацелена на формирование у обуча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щихся ответственного и осознанного отношения к использованию русского языка во всех сферах жизни, развитие способности обучающихся ориентир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ваться в современной речевой среде с учётом требований экологии языка и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вышение их речевой культуры, на формирование представлений о культуре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чи как компоненте национальной культуры, о вариантах языковой нормы.</w:t>
      </w:r>
    </w:p>
    <w:p w:rsidR="00590252" w:rsidRPr="005D4B91" w:rsidRDefault="00590252" w:rsidP="005D4B91">
      <w:pPr>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Третья содержательная линия «Речь. Речевая деятельность. Текст»</w:t>
      </w:r>
      <w:r w:rsidRPr="005D4B91">
        <w:rPr>
          <w:rFonts w:ascii="Times New Roman" w:hAnsi="Times New Roman" w:cs="Times New Roman"/>
          <w:color w:val="000000"/>
          <w:sz w:val="28"/>
          <w:szCs w:val="28"/>
        </w:rPr>
        <w:t xml:space="preserve"> нацелена на формирование осознанного отношения к тексту как средству пер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дачи и хранения культурных ценностей, опыта и истории народа, культурной связи поколений. В разделе предусмотрено освоение приёмов работы с трад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ционными линейными текстами, ознакомление с приёмами оптимизации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цессов чтения и понимания гипертекстов, с современными информационно-справочными ресурсами, электронными базами, пространством блогосферы.</w:t>
      </w:r>
    </w:p>
    <w:p w:rsidR="00590252" w:rsidRPr="005D4B91" w:rsidRDefault="003B71DC"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Цел</w:t>
      </w:r>
      <w:r w:rsidR="00590252" w:rsidRPr="005D4B91">
        <w:rPr>
          <w:rFonts w:ascii="Times New Roman" w:hAnsi="Times New Roman" w:cs="Times New Roman"/>
          <w:b/>
          <w:i/>
          <w:color w:val="000000"/>
          <w:sz w:val="28"/>
          <w:szCs w:val="28"/>
        </w:rPr>
        <w:t>и изу</w:t>
      </w:r>
      <w:r w:rsidRPr="005D4B91">
        <w:rPr>
          <w:rFonts w:ascii="Times New Roman" w:hAnsi="Times New Roman" w:cs="Times New Roman"/>
          <w:b/>
          <w:i/>
          <w:color w:val="000000"/>
          <w:sz w:val="28"/>
          <w:szCs w:val="28"/>
        </w:rPr>
        <w:t>чения родного языка (русского)</w:t>
      </w:r>
      <w:r w:rsidR="00590252" w:rsidRPr="005D4B91">
        <w:rPr>
          <w:rFonts w:ascii="Times New Roman" w:hAnsi="Times New Roman" w:cs="Times New Roman"/>
          <w:b/>
          <w:i/>
          <w:color w:val="000000"/>
          <w:sz w:val="28"/>
          <w:szCs w:val="28"/>
        </w:rPr>
        <w:t>:</w:t>
      </w:r>
    </w:p>
    <w:p w:rsidR="00590252"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формирование у обучающихся общероссийской гражданской иденти</w:t>
      </w:r>
      <w:r w:rsidR="00590252" w:rsidRPr="005D4B91">
        <w:rPr>
          <w:rFonts w:ascii="Times New Roman" w:hAnsi="Times New Roman" w:cs="Times New Roman"/>
          <w:color w:val="000000"/>
          <w:sz w:val="28"/>
          <w:szCs w:val="28"/>
        </w:rPr>
        <w:t>ч</w:t>
      </w:r>
      <w:r w:rsidR="00590252" w:rsidRPr="005D4B91">
        <w:rPr>
          <w:rFonts w:ascii="Times New Roman" w:hAnsi="Times New Roman" w:cs="Times New Roman"/>
          <w:color w:val="000000"/>
          <w:sz w:val="28"/>
          <w:szCs w:val="28"/>
        </w:rPr>
        <w:t>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w:t>
      </w:r>
      <w:r w:rsidR="00590252" w:rsidRPr="005D4B91">
        <w:rPr>
          <w:rFonts w:ascii="Times New Roman" w:hAnsi="Times New Roman" w:cs="Times New Roman"/>
          <w:color w:val="000000"/>
          <w:sz w:val="28"/>
          <w:szCs w:val="28"/>
        </w:rPr>
        <w:t>с</w:t>
      </w:r>
      <w:r w:rsidR="00590252" w:rsidRPr="005D4B91">
        <w:rPr>
          <w:rFonts w:ascii="Times New Roman" w:hAnsi="Times New Roman" w:cs="Times New Roman"/>
          <w:color w:val="000000"/>
          <w:sz w:val="28"/>
          <w:szCs w:val="28"/>
        </w:rPr>
        <w:t>сийского общества, воспитание культуры межнационального общения;</w:t>
      </w:r>
    </w:p>
    <w:p w:rsidR="00590252"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воспитание познавательного интереса и любви к родному русскому яз</w:t>
      </w:r>
      <w:r w:rsidR="00590252" w:rsidRPr="005D4B91">
        <w:rPr>
          <w:rFonts w:ascii="Times New Roman" w:hAnsi="Times New Roman" w:cs="Times New Roman"/>
          <w:color w:val="000000"/>
          <w:sz w:val="28"/>
          <w:szCs w:val="28"/>
        </w:rPr>
        <w:t>ы</w:t>
      </w:r>
      <w:r w:rsidR="00590252" w:rsidRPr="005D4B91">
        <w:rPr>
          <w:rFonts w:ascii="Times New Roman" w:hAnsi="Times New Roman" w:cs="Times New Roman"/>
          <w:color w:val="000000"/>
          <w:sz w:val="28"/>
          <w:szCs w:val="28"/>
        </w:rPr>
        <w:t>ку, отношения к нему как к духовной, нравственной и культурной ценности, а через него - к родной культуре, ответственности за языковую культуру как н</w:t>
      </w:r>
      <w:r w:rsidR="00590252" w:rsidRPr="005D4B91">
        <w:rPr>
          <w:rFonts w:ascii="Times New Roman" w:hAnsi="Times New Roman" w:cs="Times New Roman"/>
          <w:color w:val="000000"/>
          <w:sz w:val="28"/>
          <w:szCs w:val="28"/>
        </w:rPr>
        <w:t>а</w:t>
      </w:r>
      <w:r w:rsidR="00590252" w:rsidRPr="005D4B91">
        <w:rPr>
          <w:rFonts w:ascii="Times New Roman" w:hAnsi="Times New Roman" w:cs="Times New Roman"/>
          <w:color w:val="000000"/>
          <w:sz w:val="28"/>
          <w:szCs w:val="28"/>
        </w:rPr>
        <w:t>циональное достояние;</w:t>
      </w:r>
    </w:p>
    <w:p w:rsidR="00590252"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590252" w:rsidRPr="005D4B91">
        <w:rPr>
          <w:rFonts w:ascii="Times New Roman" w:hAnsi="Times New Roman" w:cs="Times New Roman"/>
          <w:color w:val="000000"/>
          <w:sz w:val="28"/>
          <w:szCs w:val="28"/>
        </w:rPr>
        <w:t>воспитание уважительного отношения к культурам и языкам народов России;</w:t>
      </w:r>
    </w:p>
    <w:p w:rsidR="00590252"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овладение культурой межнационального общения, основанной на ув</w:t>
      </w:r>
      <w:r w:rsidR="00590252" w:rsidRPr="005D4B91">
        <w:rPr>
          <w:rFonts w:ascii="Times New Roman" w:hAnsi="Times New Roman" w:cs="Times New Roman"/>
          <w:color w:val="000000"/>
          <w:sz w:val="28"/>
          <w:szCs w:val="28"/>
        </w:rPr>
        <w:t>а</w:t>
      </w:r>
      <w:r w:rsidR="00590252" w:rsidRPr="005D4B91">
        <w:rPr>
          <w:rFonts w:ascii="Times New Roman" w:hAnsi="Times New Roman" w:cs="Times New Roman"/>
          <w:color w:val="000000"/>
          <w:sz w:val="28"/>
          <w:szCs w:val="28"/>
        </w:rPr>
        <w:t>жении чести и национального достоинства граждан, традиционных российских духовно-нравственных ценностей;</w:t>
      </w:r>
    </w:p>
    <w:p w:rsidR="00EE4CC1"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расширение представлений о родном языке как базе общезначимых и</w:t>
      </w:r>
      <w:r w:rsidR="00590252" w:rsidRPr="005D4B91">
        <w:rPr>
          <w:rFonts w:ascii="Times New Roman" w:hAnsi="Times New Roman" w:cs="Times New Roman"/>
          <w:color w:val="000000"/>
          <w:sz w:val="28"/>
          <w:szCs w:val="28"/>
        </w:rPr>
        <w:t>н</w:t>
      </w:r>
      <w:r w:rsidR="00590252" w:rsidRPr="005D4B91">
        <w:rPr>
          <w:rFonts w:ascii="Times New Roman" w:hAnsi="Times New Roman" w:cs="Times New Roman"/>
          <w:color w:val="000000"/>
          <w:sz w:val="28"/>
          <w:szCs w:val="28"/>
        </w:rPr>
        <w:t>теллектуальных и морально-нравственных ценностей и поведенческих стере</w:t>
      </w:r>
      <w:r w:rsidR="00590252" w:rsidRPr="005D4B91">
        <w:rPr>
          <w:rFonts w:ascii="Times New Roman" w:hAnsi="Times New Roman" w:cs="Times New Roman"/>
          <w:color w:val="000000"/>
          <w:sz w:val="28"/>
          <w:szCs w:val="28"/>
        </w:rPr>
        <w:t>о</w:t>
      </w:r>
      <w:r w:rsidR="00590252" w:rsidRPr="005D4B91">
        <w:rPr>
          <w:rFonts w:ascii="Times New Roman" w:hAnsi="Times New Roman" w:cs="Times New Roman"/>
          <w:color w:val="000000"/>
          <w:sz w:val="28"/>
          <w:szCs w:val="28"/>
        </w:rPr>
        <w:t>типов, знаний о родном русском языке как форме выражения национальной культуры и национального мировосприятия, истории говорящего на нём нар</w:t>
      </w:r>
      <w:r w:rsidR="00590252" w:rsidRPr="005D4B91">
        <w:rPr>
          <w:rFonts w:ascii="Times New Roman" w:hAnsi="Times New Roman" w:cs="Times New Roman"/>
          <w:color w:val="000000"/>
          <w:sz w:val="28"/>
          <w:szCs w:val="28"/>
        </w:rPr>
        <w:t>о</w:t>
      </w:r>
      <w:r w:rsidR="00590252" w:rsidRPr="005D4B91">
        <w:rPr>
          <w:rFonts w:ascii="Times New Roman" w:hAnsi="Times New Roman" w:cs="Times New Roman"/>
          <w:color w:val="000000"/>
          <w:sz w:val="28"/>
          <w:szCs w:val="28"/>
        </w:rPr>
        <w:t>да, об актуальных процессах и новых тенденциях в развитии русского языка новейшего периода, о русском литературном языке как высшей форме наци</w:t>
      </w:r>
      <w:r w:rsidR="00590252" w:rsidRPr="005D4B91">
        <w:rPr>
          <w:rFonts w:ascii="Times New Roman" w:hAnsi="Times New Roman" w:cs="Times New Roman"/>
          <w:color w:val="000000"/>
          <w:sz w:val="28"/>
          <w:szCs w:val="28"/>
        </w:rPr>
        <w:t>о</w:t>
      </w:r>
      <w:r w:rsidR="00590252" w:rsidRPr="005D4B91">
        <w:rPr>
          <w:rFonts w:ascii="Times New Roman" w:hAnsi="Times New Roman" w:cs="Times New Roman"/>
          <w:color w:val="000000"/>
          <w:sz w:val="28"/>
          <w:szCs w:val="28"/>
        </w:rPr>
        <w:t>нального языка, о вариативности нормы, типах речевой культуры, стилистич</w:t>
      </w:r>
      <w:r w:rsidR="00590252" w:rsidRPr="005D4B91">
        <w:rPr>
          <w:rFonts w:ascii="Times New Roman" w:hAnsi="Times New Roman" w:cs="Times New Roman"/>
          <w:color w:val="000000"/>
          <w:sz w:val="28"/>
          <w:szCs w:val="28"/>
        </w:rPr>
        <w:t>е</w:t>
      </w:r>
      <w:r w:rsidR="00590252" w:rsidRPr="005D4B91">
        <w:rPr>
          <w:rFonts w:ascii="Times New Roman" w:hAnsi="Times New Roman" w:cs="Times New Roman"/>
          <w:color w:val="000000"/>
          <w:sz w:val="28"/>
          <w:szCs w:val="28"/>
        </w:rPr>
        <w:t>ской норме русского языка, о тексте как средстве хранения и передачи кул</w:t>
      </w:r>
      <w:r w:rsidR="00590252" w:rsidRPr="005D4B91">
        <w:rPr>
          <w:rFonts w:ascii="Times New Roman" w:hAnsi="Times New Roman" w:cs="Times New Roman"/>
          <w:color w:val="000000"/>
          <w:sz w:val="28"/>
          <w:szCs w:val="28"/>
        </w:rPr>
        <w:t>ь</w:t>
      </w:r>
      <w:r w:rsidR="00590252" w:rsidRPr="005D4B91">
        <w:rPr>
          <w:rFonts w:ascii="Times New Roman" w:hAnsi="Times New Roman" w:cs="Times New Roman"/>
          <w:color w:val="000000"/>
          <w:sz w:val="28"/>
          <w:szCs w:val="28"/>
        </w:rPr>
        <w:t>турных ценностей и истории народа;</w:t>
      </w:r>
    </w:p>
    <w:p w:rsidR="00590252"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совершенствование устной и письменной речевой культуры, формир</w:t>
      </w:r>
      <w:r w:rsidR="00590252" w:rsidRPr="005D4B91">
        <w:rPr>
          <w:rFonts w:ascii="Times New Roman" w:hAnsi="Times New Roman" w:cs="Times New Roman"/>
          <w:color w:val="000000"/>
          <w:sz w:val="28"/>
          <w:szCs w:val="28"/>
        </w:rPr>
        <w:t>о</w:t>
      </w:r>
      <w:r w:rsidR="00590252" w:rsidRPr="005D4B91">
        <w:rPr>
          <w:rFonts w:ascii="Times New Roman" w:hAnsi="Times New Roman" w:cs="Times New Roman"/>
          <w:color w:val="000000"/>
          <w:sz w:val="28"/>
          <w:szCs w:val="28"/>
        </w:rPr>
        <w:t>вание гибких навыков использования языка в разных сферах и ситуациях о</w:t>
      </w:r>
      <w:r w:rsidR="00590252" w:rsidRPr="005D4B91">
        <w:rPr>
          <w:rFonts w:ascii="Times New Roman" w:hAnsi="Times New Roman" w:cs="Times New Roman"/>
          <w:color w:val="000000"/>
          <w:sz w:val="28"/>
          <w:szCs w:val="28"/>
        </w:rPr>
        <w:t>б</w:t>
      </w:r>
      <w:r w:rsidR="00590252" w:rsidRPr="005D4B91">
        <w:rPr>
          <w:rFonts w:ascii="Times New Roman" w:hAnsi="Times New Roman" w:cs="Times New Roman"/>
          <w:color w:val="000000"/>
          <w:sz w:val="28"/>
          <w:szCs w:val="28"/>
        </w:rPr>
        <w:lastRenderedPageBreak/>
        <w:t>щения на основе представлений о русском языке как живом, развивающемся явлении, о диалектическом противоречии подвижности и стабильности в ру</w:t>
      </w:r>
      <w:r w:rsidR="00590252" w:rsidRPr="005D4B91">
        <w:rPr>
          <w:rFonts w:ascii="Times New Roman" w:hAnsi="Times New Roman" w:cs="Times New Roman"/>
          <w:color w:val="000000"/>
          <w:sz w:val="28"/>
          <w:szCs w:val="28"/>
        </w:rPr>
        <w:t>с</w:t>
      </w:r>
      <w:r w:rsidR="00590252" w:rsidRPr="005D4B91">
        <w:rPr>
          <w:rFonts w:ascii="Times New Roman" w:hAnsi="Times New Roman" w:cs="Times New Roman"/>
          <w:color w:val="000000"/>
          <w:sz w:val="28"/>
          <w:szCs w:val="28"/>
        </w:rPr>
        <w:t>ском языке (включая его лексику, формы существования, стилистическую си</w:t>
      </w:r>
      <w:r w:rsidR="00590252" w:rsidRPr="005D4B91">
        <w:rPr>
          <w:rFonts w:ascii="Times New Roman" w:hAnsi="Times New Roman" w:cs="Times New Roman"/>
          <w:color w:val="000000"/>
          <w:sz w:val="28"/>
          <w:szCs w:val="28"/>
        </w:rPr>
        <w:t>с</w:t>
      </w:r>
      <w:r w:rsidR="00590252" w:rsidRPr="005D4B91">
        <w:rPr>
          <w:rFonts w:ascii="Times New Roman" w:hAnsi="Times New Roman" w:cs="Times New Roman"/>
          <w:color w:val="000000"/>
          <w:sz w:val="28"/>
          <w:szCs w:val="28"/>
        </w:rPr>
        <w:t>тему, а также нормы русского литературного словоупотребления), обогащение словарного запаса и грамматического строя речи обучающихся;</w:t>
      </w:r>
    </w:p>
    <w:p w:rsidR="00590252"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совершенствование познавательных и интеллектуальных умений оп</w:t>
      </w:r>
      <w:r w:rsidR="00590252" w:rsidRPr="005D4B91">
        <w:rPr>
          <w:rFonts w:ascii="Times New Roman" w:hAnsi="Times New Roman" w:cs="Times New Roman"/>
          <w:color w:val="000000"/>
          <w:sz w:val="28"/>
          <w:szCs w:val="28"/>
        </w:rPr>
        <w:t>о</w:t>
      </w:r>
      <w:r w:rsidR="00590252" w:rsidRPr="005D4B91">
        <w:rPr>
          <w:rFonts w:ascii="Times New Roman" w:hAnsi="Times New Roman" w:cs="Times New Roman"/>
          <w:color w:val="000000"/>
          <w:sz w:val="28"/>
          <w:szCs w:val="28"/>
        </w:rPr>
        <w:t>знавать, анализировать, сравнивать, классифицировать языковые факты, оцен</w:t>
      </w:r>
      <w:r w:rsidR="00590252" w:rsidRPr="005D4B91">
        <w:rPr>
          <w:rFonts w:ascii="Times New Roman" w:hAnsi="Times New Roman" w:cs="Times New Roman"/>
          <w:color w:val="000000"/>
          <w:sz w:val="28"/>
          <w:szCs w:val="28"/>
        </w:rPr>
        <w:t>и</w:t>
      </w:r>
      <w:r w:rsidR="00590252" w:rsidRPr="005D4B91">
        <w:rPr>
          <w:rFonts w:ascii="Times New Roman" w:hAnsi="Times New Roman" w:cs="Times New Roman"/>
          <w:color w:val="000000"/>
          <w:sz w:val="28"/>
          <w:szCs w:val="28"/>
        </w:rPr>
        <w:t>вать их с точки зрения нормативности, соответствия ситуации общения;</w:t>
      </w:r>
    </w:p>
    <w:p w:rsidR="00590252"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совершенствование умений функциональной грамотности: текстовой деятельности, умений осуществлять информационный поиск, дифференцир</w:t>
      </w:r>
      <w:r w:rsidR="00590252" w:rsidRPr="005D4B91">
        <w:rPr>
          <w:rFonts w:ascii="Times New Roman" w:hAnsi="Times New Roman" w:cs="Times New Roman"/>
          <w:color w:val="000000"/>
          <w:sz w:val="28"/>
          <w:szCs w:val="28"/>
        </w:rPr>
        <w:t>о</w:t>
      </w:r>
      <w:r w:rsidR="00590252" w:rsidRPr="005D4B91">
        <w:rPr>
          <w:rFonts w:ascii="Times New Roman" w:hAnsi="Times New Roman" w:cs="Times New Roman"/>
          <w:color w:val="000000"/>
          <w:sz w:val="28"/>
          <w:szCs w:val="28"/>
        </w:rPr>
        <w:t>вать и интегрировать информацию прочитанного и прослушанного текста, о</w:t>
      </w:r>
      <w:r w:rsidR="00590252" w:rsidRPr="005D4B91">
        <w:rPr>
          <w:rFonts w:ascii="Times New Roman" w:hAnsi="Times New Roman" w:cs="Times New Roman"/>
          <w:color w:val="000000"/>
          <w:sz w:val="28"/>
          <w:szCs w:val="28"/>
        </w:rPr>
        <w:t>в</w:t>
      </w:r>
      <w:r w:rsidR="00590252" w:rsidRPr="005D4B91">
        <w:rPr>
          <w:rFonts w:ascii="Times New Roman" w:hAnsi="Times New Roman" w:cs="Times New Roman"/>
          <w:color w:val="000000"/>
          <w:sz w:val="28"/>
          <w:szCs w:val="28"/>
        </w:rPr>
        <w:t>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w:t>
      </w:r>
      <w:r w:rsidR="00590252" w:rsidRPr="005D4B91">
        <w:rPr>
          <w:rFonts w:ascii="Times New Roman" w:hAnsi="Times New Roman" w:cs="Times New Roman"/>
          <w:color w:val="000000"/>
          <w:sz w:val="28"/>
          <w:szCs w:val="28"/>
        </w:rPr>
        <w:t>н</w:t>
      </w:r>
      <w:r w:rsidR="00590252" w:rsidRPr="005D4B91">
        <w:rPr>
          <w:rFonts w:ascii="Times New Roman" w:hAnsi="Times New Roman" w:cs="Times New Roman"/>
          <w:color w:val="000000"/>
          <w:sz w:val="28"/>
          <w:szCs w:val="28"/>
        </w:rPr>
        <w:t>ную информацию в практической деятельности.</w:t>
      </w:r>
    </w:p>
    <w:p w:rsidR="003B71DC" w:rsidRPr="005D4B91" w:rsidRDefault="003B71DC"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Место учебного предмета «Родной язык (русский)» в учебном плане.</w:t>
      </w:r>
    </w:p>
    <w:p w:rsidR="00590252" w:rsidRPr="00554AA1" w:rsidRDefault="00590252" w:rsidP="005D4B91">
      <w:pPr>
        <w:ind w:firstLine="709"/>
        <w:rPr>
          <w:rFonts w:ascii="Times New Roman" w:hAnsi="Times New Roman" w:cs="Times New Roman"/>
          <w:sz w:val="28"/>
          <w:szCs w:val="28"/>
        </w:rPr>
      </w:pPr>
      <w:r w:rsidRPr="005D4B91">
        <w:rPr>
          <w:rFonts w:ascii="Times New Roman" w:hAnsi="Times New Roman" w:cs="Times New Roman"/>
          <w:color w:val="000000"/>
          <w:sz w:val="28"/>
          <w:szCs w:val="28"/>
        </w:rPr>
        <w:t>В соответствии с ФГОС СОО родной язык (русский) входит в предме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ную область «Родной язык и родная литература» и является обязательным для изучения.</w:t>
      </w:r>
    </w:p>
    <w:p w:rsidR="00590252" w:rsidRPr="00554AA1" w:rsidRDefault="004B5F1E" w:rsidP="005D4B91">
      <w:pPr>
        <w:ind w:firstLine="709"/>
        <w:rPr>
          <w:rFonts w:ascii="Times New Roman" w:hAnsi="Times New Roman" w:cs="Times New Roman"/>
          <w:sz w:val="28"/>
          <w:szCs w:val="28"/>
        </w:rPr>
      </w:pPr>
      <w:r w:rsidRPr="00554AA1">
        <w:rPr>
          <w:rFonts w:ascii="Times New Roman" w:hAnsi="Times New Roman" w:cs="Times New Roman"/>
          <w:sz w:val="28"/>
          <w:szCs w:val="28"/>
        </w:rPr>
        <w:t xml:space="preserve">Общее число часов </w:t>
      </w:r>
      <w:r w:rsidR="00590252" w:rsidRPr="00554AA1">
        <w:rPr>
          <w:rFonts w:ascii="Times New Roman" w:hAnsi="Times New Roman" w:cs="Times New Roman"/>
          <w:sz w:val="28"/>
          <w:szCs w:val="28"/>
        </w:rPr>
        <w:t>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w:t>
      </w:r>
      <w:r w:rsidR="00590252" w:rsidRPr="00554AA1">
        <w:rPr>
          <w:rFonts w:ascii="Times New Roman" w:hAnsi="Times New Roman" w:cs="Times New Roman"/>
          <w:sz w:val="28"/>
          <w:szCs w:val="28"/>
        </w:rPr>
        <w:t>а</w:t>
      </w:r>
      <w:r w:rsidR="00590252" w:rsidRPr="00554AA1">
        <w:rPr>
          <w:rFonts w:ascii="Times New Roman" w:hAnsi="Times New Roman" w:cs="Times New Roman"/>
          <w:sz w:val="28"/>
          <w:szCs w:val="28"/>
        </w:rPr>
        <w:t>сов: в 10 классе - 34 часа (1 час в неделю), в 11 классе - 34 (1 час в неделю).</w:t>
      </w:r>
    </w:p>
    <w:p w:rsidR="00590252" w:rsidRPr="005D4B91" w:rsidRDefault="00590252" w:rsidP="005D4B91">
      <w:pPr>
        <w:ind w:firstLine="709"/>
        <w:rPr>
          <w:rFonts w:ascii="Times New Roman" w:hAnsi="Times New Roman" w:cs="Times New Roman"/>
          <w:color w:val="000000"/>
          <w:sz w:val="28"/>
          <w:szCs w:val="28"/>
        </w:rPr>
      </w:pPr>
      <w:r w:rsidRPr="00554AA1">
        <w:rPr>
          <w:rFonts w:ascii="Times New Roman" w:hAnsi="Times New Roman" w:cs="Times New Roman"/>
          <w:sz w:val="28"/>
          <w:szCs w:val="28"/>
        </w:rPr>
        <w:t xml:space="preserve">Родной язык (русский) не ущемляет права обучающихся, изучающихиные (не русский) родные языки. </w:t>
      </w:r>
      <w:r w:rsidRPr="005D4B91">
        <w:rPr>
          <w:rFonts w:ascii="Times New Roman" w:hAnsi="Times New Roman" w:cs="Times New Roman"/>
          <w:color w:val="000000"/>
          <w:sz w:val="28"/>
          <w:szCs w:val="28"/>
        </w:rPr>
        <w:t>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590252" w:rsidRPr="005D4B91" w:rsidRDefault="00590252" w:rsidP="005D4B91">
      <w:pPr>
        <w:autoSpaceDE/>
        <w:autoSpaceDN/>
        <w:adjustRightInd/>
        <w:ind w:firstLine="709"/>
        <w:rPr>
          <w:rFonts w:ascii="Times New Roman" w:hAnsi="Times New Roman" w:cs="Times New Roman"/>
          <w:color w:val="000000"/>
          <w:sz w:val="28"/>
          <w:szCs w:val="28"/>
        </w:rPr>
      </w:pPr>
    </w:p>
    <w:p w:rsidR="003B71DC" w:rsidRPr="005D4B91" w:rsidRDefault="003B71DC"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2. СОДЕРЖАНИЕ УЧЕБНОГО ПРЕДМЕТА «РОДНОЙ ЯЗЫК (РУССКИЙ)»</w:t>
      </w:r>
    </w:p>
    <w:p w:rsidR="003B71DC" w:rsidRPr="005D4B91" w:rsidRDefault="003B71DC" w:rsidP="005D4B91">
      <w:pPr>
        <w:widowControl/>
        <w:autoSpaceDE/>
        <w:autoSpaceDN/>
        <w:adjustRightInd/>
        <w:ind w:firstLine="709"/>
        <w:rPr>
          <w:rFonts w:ascii="Times New Roman" w:hAnsi="Times New Roman" w:cs="Times New Roman"/>
          <w:b/>
          <w:sz w:val="28"/>
          <w:szCs w:val="28"/>
          <w:lang w:eastAsia="en-US"/>
        </w:rPr>
      </w:pPr>
    </w:p>
    <w:p w:rsidR="00590252" w:rsidRPr="005D4B91" w:rsidRDefault="003B71DC" w:rsidP="004504D2">
      <w:pPr>
        <w:tabs>
          <w:tab w:val="left" w:pos="1374"/>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590252" w:rsidRPr="005D4B91" w:rsidRDefault="00590252" w:rsidP="005D4B91">
      <w:pPr>
        <w:tabs>
          <w:tab w:val="left" w:pos="137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1. Язык и культура.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Родной язык в жизни человека, общества, государства. Понятие родного языка, значение родного языка в жизни человека. Родной язык как явление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циональной культуры. Русский язык в кругу других родных языков народов Российской Федерации. Культура родной речи как фактор сохранения культу</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ной преемственности поколений.</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Русская языковая картина мира и отражение в языке менталитета русск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народа. Русский язык как зеркало национальной культуры и истории народа. Национально-специфическая лексика русского языка и её основные типы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вторение, обобщение). Особенности русской языковой картины мира (общее представление). Ключевые слова русской культуры, основные разряды ключ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вых слов и их особенности (повторение, обобщение).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История русского народа и русской культуры сквозь призму лексики и фразеологии русского языка (повторение, обобщение). Актуализация и пасс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визация различных разрядов слов и устойчивых словосочетаний в процессе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торического развития общества и культуры русского народа. Переосмысление значений слов.</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Старославянская лексика в русском языке: прошлое и настоящее. Роль старославянизмов в формировании лексического состава русского литерату</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ного языка и высокого стиля русской речи. Актуализация старославянизмов в русском языке новейшего времени.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Словари русского языка как источники сведений об истории и культуре русского народа (обзор, общее представление). Общие толковые словари ру</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ского языка, отражающие прошлые периоды его истории. Специальные ист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рические и этимологические словари русского языка.</w:t>
      </w:r>
    </w:p>
    <w:p w:rsidR="003B71DC" w:rsidRPr="005D4B91" w:rsidRDefault="00590252" w:rsidP="005D4B91">
      <w:pPr>
        <w:tabs>
          <w:tab w:val="left" w:pos="157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2. Культура речи.</w:t>
      </w:r>
    </w:p>
    <w:p w:rsidR="00590252" w:rsidRPr="005D4B91" w:rsidRDefault="00590252" w:rsidP="005D4B91">
      <w:pPr>
        <w:tabs>
          <w:tab w:val="left" w:pos="157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Типы речевой культуры носителей языка. Речь правильная и речь хор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шая (общее представление).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Орфоэпические нормы современного русского литературного языка. 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менения в ударении и в произношении. Варианты ударения и произношения.</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Лексические нормы современного русского литературного языка. Изм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нения лексических норм. Современные словарные пометы.</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Орфографические варианты. Орфографическая вариативность в совр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менном русском языке. Орфографический вариант (общее представление).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Языковая игра. Отступление от языковых норм в языковой игре.</w:t>
      </w:r>
    </w:p>
    <w:p w:rsidR="00590252" w:rsidRPr="005D4B91" w:rsidRDefault="00590252" w:rsidP="005D4B91">
      <w:pPr>
        <w:tabs>
          <w:tab w:val="left" w:pos="159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3. Речь. Речевая деятельность. Текст.</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рии русской культуры. Библиотеки как культурные центры.</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Линейный текст и гипертекст. Гипертекст как разветвлённая система те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стов, связанных гиперссылками. Использование линейного и нелинейного чт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с целью ознакомления с содержанием текста и его усвоения.</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Современные тексты как особое явление в практике общения. Возможн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использования в тексте различных знаковых систем. Отражение в текстах современных тенденций к визуализации и диалогизации общения.</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Стратегии чтения и понимания текста. Приёмы оптимизации процессов чтения и понимания текста. Приёмы использования графики как средства уп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рядочения информации прочитанного и/или услышанного текста.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Русский язык в повседневном устном общении. Специфика устной речи.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Речевой опыт. Социальные роли.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Письменная речь в Рунете. Коммуникация в Рунете как отражение совр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менного состояния русского языка и основных тенденций его развития. Ко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муникативные площадки Рунета. Культура электронного общения.</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Обучающий корпус Национального корпуса русского языка как инфо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мационно-справочный ресурс. Состав и структура Национального корпуса ру</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ского языка. Возможности работы с Обучающим корпусом Национального корпуса русского языка.</w:t>
      </w:r>
    </w:p>
    <w:p w:rsidR="003B71DC" w:rsidRPr="005D4B91" w:rsidRDefault="003B71DC" w:rsidP="005D4B91">
      <w:pPr>
        <w:autoSpaceDE/>
        <w:autoSpaceDN/>
        <w:adjustRightInd/>
        <w:ind w:firstLine="709"/>
        <w:rPr>
          <w:rFonts w:ascii="Times New Roman" w:hAnsi="Times New Roman" w:cs="Times New Roman"/>
          <w:color w:val="000000"/>
          <w:sz w:val="28"/>
          <w:szCs w:val="28"/>
        </w:rPr>
      </w:pPr>
    </w:p>
    <w:p w:rsidR="00590252" w:rsidRPr="005D4B91" w:rsidRDefault="00932C49" w:rsidP="004504D2">
      <w:pPr>
        <w:tabs>
          <w:tab w:val="left" w:pos="1374"/>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590252" w:rsidRPr="005D4B91" w:rsidRDefault="00590252" w:rsidP="005D4B91">
      <w:pPr>
        <w:tabs>
          <w:tab w:val="left" w:pos="157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1. Язык и культура.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ных и социальных разновидностях, способах речевой коммуникации и формах русской речи в новейший период его развития (общее представление).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Русский язык в современной цифровой (виртуальной) коммуникации.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временная цифровая (виртуальная, электронно-опосредованная) коммуникация, её особенности и формы (общее представление). Электронная (цифровая, кл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виатурная) письменная русская речь и её особенности. Устно-письменная речь как новая форма реализации русского языка (общее представление).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Активные процессы в развитии лексики русского языка XXI в. Расшир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словарного состава русского языка в XXI в. Актуальные пути появления новых слов (общее представление).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Новая иноязычная лексика в русском языке XXI в. и процессы её адапт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Причины пополнения русского языка новыми иноязычными заимствов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ниями. Особенности процессов иноязычного заимствования лексики и фразе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Актуальные способы создания морфологических и семантических неол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гизмов в русском языке новейшего периода. Образование производных и сло</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Новая фразеология русского языка. Основные тенденции в развитии фр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зеологии русского языка новейшего периода. Фразеологические неологизмы и их источники.</w:t>
      </w:r>
    </w:p>
    <w:p w:rsidR="00590252" w:rsidRPr="005D4B91" w:rsidRDefault="00590252" w:rsidP="005D4B91">
      <w:pPr>
        <w:tabs>
          <w:tab w:val="left" w:pos="157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2. Культура речи.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Синтаксические нормы современного русского литературного языка. 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менения синтаксических норм. Варианты форм, связанные с управлением, 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риативность в согласовании сказуемого с подлежащим, колебания в употребл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нии предлогов.</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Факультативные знаки препинания. Факультативные, альтернативные </w:t>
      </w:r>
      <w:r w:rsidRPr="005D4B91">
        <w:rPr>
          <w:rFonts w:ascii="Times New Roman" w:hAnsi="Times New Roman" w:cs="Times New Roman"/>
          <w:color w:val="000000"/>
          <w:sz w:val="28"/>
          <w:szCs w:val="28"/>
        </w:rPr>
        <w:lastRenderedPageBreak/>
        <w:t>знаки препинания (общее представление).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Культура устного делового общения. У</w:t>
      </w:r>
      <w:r w:rsidR="003B71DC" w:rsidRPr="005D4B91">
        <w:rPr>
          <w:rFonts w:ascii="Times New Roman" w:hAnsi="Times New Roman" w:cs="Times New Roman"/>
          <w:color w:val="000000"/>
          <w:sz w:val="28"/>
          <w:szCs w:val="28"/>
        </w:rPr>
        <w:t>словия успешной профессионал</w:t>
      </w:r>
      <w:r w:rsidR="003B71DC" w:rsidRPr="005D4B91">
        <w:rPr>
          <w:rFonts w:ascii="Times New Roman" w:hAnsi="Times New Roman" w:cs="Times New Roman"/>
          <w:color w:val="000000"/>
          <w:sz w:val="28"/>
          <w:szCs w:val="28"/>
        </w:rPr>
        <w:t>ь</w:t>
      </w:r>
      <w:r w:rsidR="003B71DC" w:rsidRPr="005D4B91">
        <w:rPr>
          <w:rFonts w:ascii="Times New Roman" w:hAnsi="Times New Roman" w:cs="Times New Roman"/>
          <w:color w:val="000000"/>
          <w:sz w:val="28"/>
          <w:szCs w:val="28"/>
        </w:rPr>
        <w:t>но</w:t>
      </w:r>
      <w:r w:rsidRPr="005D4B91">
        <w:rPr>
          <w:rFonts w:ascii="Times New Roman" w:hAnsi="Times New Roman" w:cs="Times New Roman"/>
          <w:color w:val="000000"/>
          <w:sz w:val="28"/>
          <w:szCs w:val="28"/>
        </w:rPr>
        <w:t>деловой коммуникации. Этикет и речевой этикет делового общения. Деловая беседа. Деловой разговор по телефону.</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Культура письменного делового общения. Документ как деловая бумага. Однозначность лексики, использование терминов, недопустимость двусмы</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ленности. Деловое письмо. Функции и виды делового письма. Оформление 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ловых писем (общее представление).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ного текста.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Противостояние речевой агрессии как актуальная проблема современной межличностной коммуникации. Понятие речевой агрессии как нарушение эк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логии языка. Способы противостояния речевой агрессии.</w:t>
      </w:r>
    </w:p>
    <w:p w:rsidR="00590252" w:rsidRPr="005D4B91" w:rsidRDefault="00590252" w:rsidP="005D4B91">
      <w:pPr>
        <w:tabs>
          <w:tab w:val="left" w:pos="157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3. Речь. Речевая деятельность. Текст.</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Прецедентный текст как средство культурной связи поколений. Прец</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дентные тексты, высказывания, ситуации, имена.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Сплошные и несплошные тексты. Виды несплошных текстов.</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инструктивного типа. Назначение текстов инструктивного типа. Инструкции вербальные и невербальные.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Приёмы работы с текстом публицистического стиля. Способы выражения оценочности, диалогичности в текстах публицистического стиля. Информац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онные ловушки.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жанры интернет-коммуникации. Блогосфера. Средства созд</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коммуникативного комфорта и языковая игра.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Традиции и новаторство в художественных текстах. Стилизация. Сетевые жанры.</w:t>
      </w:r>
    </w:p>
    <w:p w:rsidR="003B71DC" w:rsidRPr="005D4B91" w:rsidRDefault="003B71DC" w:rsidP="005D4B91">
      <w:pPr>
        <w:tabs>
          <w:tab w:val="left" w:pos="1344"/>
        </w:tabs>
        <w:autoSpaceDE/>
        <w:autoSpaceDN/>
        <w:adjustRightInd/>
        <w:ind w:firstLine="709"/>
        <w:rPr>
          <w:rFonts w:ascii="Times New Roman" w:hAnsi="Times New Roman" w:cs="Times New Roman"/>
          <w:color w:val="000000"/>
          <w:sz w:val="28"/>
          <w:szCs w:val="28"/>
        </w:rPr>
      </w:pPr>
    </w:p>
    <w:p w:rsidR="003B71DC" w:rsidRPr="005D4B91" w:rsidRDefault="003B71DC"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3) ПЛАНИРУЕМЫЕ РЕЗУЛЬТАТЫ ОСВОЕНИЯ ПРОГРАММЫ УЧЕБНОГО ПРЕДМЕТА «РОДНОЙ ЯЗЫК (РУССКИЙ)» НА УРОВНЕ СОО</w:t>
      </w:r>
    </w:p>
    <w:p w:rsidR="003B71DC" w:rsidRPr="005D4B91" w:rsidRDefault="003B71DC"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590252" w:rsidRPr="005D4B91" w:rsidRDefault="00454AFD" w:rsidP="005D4B91">
      <w:pPr>
        <w:tabs>
          <w:tab w:val="left" w:pos="3259"/>
          <w:tab w:val="left" w:pos="4872"/>
          <w:tab w:val="left" w:pos="6283"/>
          <w:tab w:val="left" w:pos="843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w:t>
      </w:r>
      <w:r w:rsidRPr="005D4B91">
        <w:rPr>
          <w:rFonts w:ascii="Times New Roman" w:hAnsi="Times New Roman" w:cs="Times New Roman"/>
          <w:color w:val="000000"/>
          <w:sz w:val="28"/>
          <w:szCs w:val="28"/>
        </w:rPr>
        <w:tab/>
        <w:t xml:space="preserve">обучающимися </w:t>
      </w:r>
      <w:r w:rsidR="00590252" w:rsidRPr="005D4B91">
        <w:rPr>
          <w:rFonts w:ascii="Times New Roman" w:hAnsi="Times New Roman" w:cs="Times New Roman"/>
          <w:color w:val="000000"/>
          <w:sz w:val="28"/>
          <w:szCs w:val="28"/>
        </w:rPr>
        <w:t>программыпо родному языку (русскому) на уровне среднего общего образования д</w:t>
      </w:r>
      <w:r w:rsidRPr="005D4B91">
        <w:rPr>
          <w:rFonts w:ascii="Times New Roman" w:hAnsi="Times New Roman" w:cs="Times New Roman"/>
          <w:color w:val="000000"/>
          <w:sz w:val="28"/>
          <w:szCs w:val="28"/>
        </w:rPr>
        <w:t>остигаются в еди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стве учебной и</w:t>
      </w:r>
      <w:r w:rsidR="00590252" w:rsidRPr="005D4B91">
        <w:rPr>
          <w:rFonts w:ascii="Times New Roman" w:hAnsi="Times New Roman" w:cs="Times New Roman"/>
          <w:color w:val="000000"/>
          <w:sz w:val="28"/>
          <w:szCs w:val="28"/>
        </w:rPr>
        <w:t>воспитательной деятельности в соответствиис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w:t>
      </w:r>
      <w:r w:rsidR="00590252" w:rsidRPr="005D4B91">
        <w:rPr>
          <w:rFonts w:ascii="Times New Roman" w:hAnsi="Times New Roman" w:cs="Times New Roman"/>
          <w:color w:val="000000"/>
          <w:sz w:val="28"/>
          <w:szCs w:val="28"/>
        </w:rPr>
        <w:t>б</w:t>
      </w:r>
      <w:r w:rsidR="00590252" w:rsidRPr="005D4B91">
        <w:rPr>
          <w:rFonts w:ascii="Times New Roman" w:hAnsi="Times New Roman" w:cs="Times New Roman"/>
          <w:color w:val="000000"/>
          <w:sz w:val="28"/>
          <w:szCs w:val="28"/>
        </w:rPr>
        <w:t>ствуют процессам самопознания, самовоспитания и саморазвития, развит</w:t>
      </w:r>
      <w:r w:rsidRPr="005D4B91">
        <w:rPr>
          <w:rFonts w:ascii="Times New Roman" w:hAnsi="Times New Roman" w:cs="Times New Roman"/>
          <w:color w:val="000000"/>
          <w:sz w:val="28"/>
          <w:szCs w:val="28"/>
        </w:rPr>
        <w:t xml:space="preserve">ия внутренней позиции личности, </w:t>
      </w:r>
      <w:r w:rsidR="00590252" w:rsidRPr="005D4B91">
        <w:rPr>
          <w:rFonts w:ascii="Times New Roman" w:hAnsi="Times New Roman" w:cs="Times New Roman"/>
          <w:color w:val="000000"/>
          <w:sz w:val="28"/>
          <w:szCs w:val="28"/>
        </w:rPr>
        <w:t>патриотизма,гражданственности, уважения к памяти защитников Отечества и подвигам Героев Отечества, закону и правоп</w:t>
      </w:r>
      <w:r w:rsidR="00590252" w:rsidRPr="005D4B91">
        <w:rPr>
          <w:rFonts w:ascii="Times New Roman" w:hAnsi="Times New Roman" w:cs="Times New Roman"/>
          <w:color w:val="000000"/>
          <w:sz w:val="28"/>
          <w:szCs w:val="28"/>
        </w:rPr>
        <w:t>о</w:t>
      </w:r>
      <w:r w:rsidR="00590252" w:rsidRPr="005D4B91">
        <w:rPr>
          <w:rFonts w:ascii="Times New Roman" w:hAnsi="Times New Roman" w:cs="Times New Roman"/>
          <w:color w:val="000000"/>
          <w:sz w:val="28"/>
          <w:szCs w:val="28"/>
        </w:rPr>
        <w:t xml:space="preserve">рядку, человеку труда и старшему поколению, взаимного уважения, бережного отношения к культурному наследию и традициям многонационального народа </w:t>
      </w:r>
      <w:r w:rsidR="00590252" w:rsidRPr="005D4B91">
        <w:rPr>
          <w:rFonts w:ascii="Times New Roman" w:hAnsi="Times New Roman" w:cs="Times New Roman"/>
          <w:color w:val="000000"/>
          <w:sz w:val="28"/>
          <w:szCs w:val="28"/>
        </w:rPr>
        <w:lastRenderedPageBreak/>
        <w:t>Российской Федерации, природе и окружающей среде.</w:t>
      </w:r>
    </w:p>
    <w:p w:rsidR="00454AFD" w:rsidRPr="005D4B91" w:rsidRDefault="00454AFD" w:rsidP="005D4B91">
      <w:pPr>
        <w:tabs>
          <w:tab w:val="left" w:pos="3259"/>
          <w:tab w:val="left" w:pos="4872"/>
          <w:tab w:val="left" w:pos="6283"/>
          <w:tab w:val="left" w:pos="843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w:t>
      </w:r>
      <w:r w:rsidRPr="005D4B91">
        <w:rPr>
          <w:rFonts w:ascii="Times New Roman" w:hAnsi="Times New Roman" w:cs="Times New Roman"/>
          <w:color w:val="000000"/>
          <w:sz w:val="28"/>
          <w:szCs w:val="28"/>
        </w:rPr>
        <w:tab/>
        <w:t xml:space="preserve">обучающимися </w:t>
      </w:r>
      <w:r w:rsidR="00590252" w:rsidRPr="005D4B91">
        <w:rPr>
          <w:rFonts w:ascii="Times New Roman" w:hAnsi="Times New Roman" w:cs="Times New Roman"/>
          <w:color w:val="000000"/>
          <w:sz w:val="28"/>
          <w:szCs w:val="28"/>
        </w:rPr>
        <w:t xml:space="preserve">программыпо родному языку (русскому) на уровне среднего общего образования по </w:t>
      </w:r>
      <w:r w:rsidRPr="005D4B91">
        <w:rPr>
          <w:rFonts w:ascii="Times New Roman" w:hAnsi="Times New Roman" w:cs="Times New Roman"/>
          <w:color w:val="000000"/>
          <w:sz w:val="28"/>
          <w:szCs w:val="28"/>
        </w:rPr>
        <w:t xml:space="preserve">родному языку (русскому) </w:t>
      </w:r>
      <w:r w:rsidR="00590252" w:rsidRPr="005D4B91">
        <w:rPr>
          <w:rFonts w:ascii="Times New Roman" w:hAnsi="Times New Roman" w:cs="Times New Roman"/>
          <w:color w:val="000000"/>
          <w:sz w:val="28"/>
          <w:szCs w:val="28"/>
        </w:rPr>
        <w:t>отража</w:t>
      </w:r>
      <w:r w:rsidRPr="005D4B91">
        <w:rPr>
          <w:rFonts w:ascii="Times New Roman" w:hAnsi="Times New Roman" w:cs="Times New Roman"/>
          <w:color w:val="000000"/>
          <w:sz w:val="28"/>
          <w:szCs w:val="28"/>
        </w:rPr>
        <w:t>ют</w:t>
      </w:r>
      <w:r w:rsidR="00590252" w:rsidRPr="005D4B91">
        <w:rPr>
          <w:rFonts w:ascii="Times New Roman" w:hAnsi="Times New Roman" w:cs="Times New Roman"/>
          <w:color w:val="000000"/>
          <w:sz w:val="28"/>
          <w:szCs w:val="28"/>
        </w:rPr>
        <w:t xml:space="preserve"> готовность и способность обучающихся руководствоват</w:t>
      </w:r>
      <w:r w:rsidR="00590252" w:rsidRPr="005D4B91">
        <w:rPr>
          <w:rFonts w:ascii="Times New Roman" w:hAnsi="Times New Roman" w:cs="Times New Roman"/>
          <w:color w:val="000000"/>
          <w:sz w:val="28"/>
          <w:szCs w:val="28"/>
        </w:rPr>
        <w:t>ь</w:t>
      </w:r>
      <w:r w:rsidR="00590252" w:rsidRPr="005D4B91">
        <w:rPr>
          <w:rFonts w:ascii="Times New Roman" w:hAnsi="Times New Roman" w:cs="Times New Roman"/>
          <w:color w:val="000000"/>
          <w:sz w:val="28"/>
          <w:szCs w:val="28"/>
        </w:rPr>
        <w:t>ся сформированной внутренней позицией личности, системой ценностных ор</w:t>
      </w:r>
      <w:r w:rsidR="00590252" w:rsidRPr="005D4B91">
        <w:rPr>
          <w:rFonts w:ascii="Times New Roman" w:hAnsi="Times New Roman" w:cs="Times New Roman"/>
          <w:color w:val="000000"/>
          <w:sz w:val="28"/>
          <w:szCs w:val="28"/>
        </w:rPr>
        <w:t>и</w:t>
      </w:r>
      <w:r w:rsidR="00590252" w:rsidRPr="005D4B91">
        <w:rPr>
          <w:rFonts w:ascii="Times New Roman" w:hAnsi="Times New Roman" w:cs="Times New Roman"/>
          <w:color w:val="000000"/>
          <w:sz w:val="28"/>
          <w:szCs w:val="28"/>
        </w:rPr>
        <w:t>ентаций, позитивных внутренних убеждений, соответствующих традиционным ценностям российского общества, расширение жизненного опыта и опыта де</w:t>
      </w:r>
      <w:r w:rsidR="00590252" w:rsidRPr="005D4B91">
        <w:rPr>
          <w:rFonts w:ascii="Times New Roman" w:hAnsi="Times New Roman" w:cs="Times New Roman"/>
          <w:color w:val="000000"/>
          <w:sz w:val="28"/>
          <w:szCs w:val="28"/>
        </w:rPr>
        <w:t>я</w:t>
      </w:r>
      <w:r w:rsidR="00590252" w:rsidRPr="005D4B91">
        <w:rPr>
          <w:rFonts w:ascii="Times New Roman" w:hAnsi="Times New Roman" w:cs="Times New Roman"/>
          <w:color w:val="000000"/>
          <w:sz w:val="28"/>
          <w:szCs w:val="28"/>
        </w:rPr>
        <w:t>тельности в процессе реализации основных направлений воспитательной де</w:t>
      </w:r>
      <w:r w:rsidR="00590252" w:rsidRPr="005D4B91">
        <w:rPr>
          <w:rFonts w:ascii="Times New Roman" w:hAnsi="Times New Roman" w:cs="Times New Roman"/>
          <w:color w:val="000000"/>
          <w:sz w:val="28"/>
          <w:szCs w:val="28"/>
        </w:rPr>
        <w:t>я</w:t>
      </w:r>
      <w:r w:rsidR="00590252" w:rsidRPr="005D4B91">
        <w:rPr>
          <w:rFonts w:ascii="Times New Roman" w:hAnsi="Times New Roman" w:cs="Times New Roman"/>
          <w:color w:val="000000"/>
          <w:sz w:val="28"/>
          <w:szCs w:val="28"/>
        </w:rPr>
        <w:t>тельности.</w:t>
      </w:r>
    </w:p>
    <w:p w:rsidR="00590252" w:rsidRPr="005D4B91" w:rsidRDefault="00590252" w:rsidP="005D4B91">
      <w:pPr>
        <w:tabs>
          <w:tab w:val="left" w:pos="3259"/>
          <w:tab w:val="left" w:pos="4872"/>
          <w:tab w:val="left" w:pos="6283"/>
          <w:tab w:val="left" w:pos="843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результате изучения родного языка (русского) на уровне среднего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щего образования у обучающегося будут сформированы следующие личнос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ные результаты:</w:t>
      </w:r>
    </w:p>
    <w:p w:rsidR="00590252" w:rsidRPr="005D4B91" w:rsidRDefault="00932C49" w:rsidP="005D4B91">
      <w:pPr>
        <w:tabs>
          <w:tab w:val="left" w:pos="106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590252" w:rsidRPr="005D4B91">
        <w:rPr>
          <w:rFonts w:ascii="Times New Roman" w:hAnsi="Times New Roman" w:cs="Times New Roman"/>
          <w:b/>
          <w:i/>
          <w:color w:val="000000"/>
          <w:sz w:val="28"/>
          <w:szCs w:val="28"/>
        </w:rPr>
        <w:t>гражданского воспитания:</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осознание своих конституционных прав и обязанностей, уважение зак</w:t>
      </w:r>
      <w:r w:rsidR="00590252" w:rsidRPr="005D4B91">
        <w:rPr>
          <w:rFonts w:ascii="Times New Roman" w:hAnsi="Times New Roman" w:cs="Times New Roman"/>
          <w:color w:val="000000"/>
          <w:sz w:val="28"/>
          <w:szCs w:val="28"/>
        </w:rPr>
        <w:t>о</w:t>
      </w:r>
      <w:r w:rsidR="00590252" w:rsidRPr="005D4B91">
        <w:rPr>
          <w:rFonts w:ascii="Times New Roman" w:hAnsi="Times New Roman" w:cs="Times New Roman"/>
          <w:color w:val="000000"/>
          <w:sz w:val="28"/>
          <w:szCs w:val="28"/>
        </w:rPr>
        <w:t>на и правопорядка;</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принятие традиционных национальных, общечеловеческих гуманист</w:t>
      </w:r>
      <w:r w:rsidR="00590252" w:rsidRPr="005D4B91">
        <w:rPr>
          <w:rFonts w:ascii="Times New Roman" w:hAnsi="Times New Roman" w:cs="Times New Roman"/>
          <w:color w:val="000000"/>
          <w:sz w:val="28"/>
          <w:szCs w:val="28"/>
        </w:rPr>
        <w:t>и</w:t>
      </w:r>
      <w:r w:rsidR="00590252" w:rsidRPr="005D4B91">
        <w:rPr>
          <w:rFonts w:ascii="Times New Roman" w:hAnsi="Times New Roman" w:cs="Times New Roman"/>
          <w:color w:val="000000"/>
          <w:sz w:val="28"/>
          <w:szCs w:val="28"/>
        </w:rPr>
        <w:t>ческих и демократических ценностей;</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готовность противостоять идеологии экстремизма, национализма, кс</w:t>
      </w:r>
      <w:r w:rsidR="00590252" w:rsidRPr="005D4B91">
        <w:rPr>
          <w:rFonts w:ascii="Times New Roman" w:hAnsi="Times New Roman" w:cs="Times New Roman"/>
          <w:color w:val="000000"/>
          <w:sz w:val="28"/>
          <w:szCs w:val="28"/>
        </w:rPr>
        <w:t>е</w:t>
      </w:r>
      <w:r w:rsidR="00590252" w:rsidRPr="005D4B91">
        <w:rPr>
          <w:rFonts w:ascii="Times New Roman" w:hAnsi="Times New Roman" w:cs="Times New Roman"/>
          <w:color w:val="000000"/>
          <w:sz w:val="28"/>
          <w:szCs w:val="28"/>
        </w:rPr>
        <w:t>нофобии, дискриминации по социальным, религиозным, расовым, национал</w:t>
      </w:r>
      <w:r w:rsidR="00590252" w:rsidRPr="005D4B91">
        <w:rPr>
          <w:rFonts w:ascii="Times New Roman" w:hAnsi="Times New Roman" w:cs="Times New Roman"/>
          <w:color w:val="000000"/>
          <w:sz w:val="28"/>
          <w:szCs w:val="28"/>
        </w:rPr>
        <w:t>ь</w:t>
      </w:r>
      <w:r w:rsidR="00590252" w:rsidRPr="005D4B91">
        <w:rPr>
          <w:rFonts w:ascii="Times New Roman" w:hAnsi="Times New Roman" w:cs="Times New Roman"/>
          <w:color w:val="000000"/>
          <w:sz w:val="28"/>
          <w:szCs w:val="28"/>
        </w:rPr>
        <w:t>ным признакам;</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умение взаимодействовать с социальными институтами в соответствии с их функциями и назначением;</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готовность к гуманитарной и волонтёрской деятельности;</w:t>
      </w:r>
    </w:p>
    <w:p w:rsidR="00590252" w:rsidRPr="005D4B91" w:rsidRDefault="00932C49" w:rsidP="005D4B91">
      <w:pPr>
        <w:tabs>
          <w:tab w:val="left" w:pos="109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590252" w:rsidRPr="005D4B91">
        <w:rPr>
          <w:rFonts w:ascii="Times New Roman" w:hAnsi="Times New Roman" w:cs="Times New Roman"/>
          <w:b/>
          <w:i/>
          <w:color w:val="000000"/>
          <w:sz w:val="28"/>
          <w:szCs w:val="28"/>
        </w:rPr>
        <w:t>патриотического воспитания:</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сформированность российской гражданской идентичности, патриоти</w:t>
      </w:r>
      <w:r w:rsidR="00590252" w:rsidRPr="005D4B91">
        <w:rPr>
          <w:rFonts w:ascii="Times New Roman" w:hAnsi="Times New Roman" w:cs="Times New Roman"/>
          <w:color w:val="000000"/>
          <w:sz w:val="28"/>
          <w:szCs w:val="28"/>
        </w:rPr>
        <w:t>з</w:t>
      </w:r>
      <w:r w:rsidR="00590252" w:rsidRPr="005D4B91">
        <w:rPr>
          <w:rFonts w:ascii="Times New Roman" w:hAnsi="Times New Roman" w:cs="Times New Roman"/>
          <w:color w:val="000000"/>
          <w:sz w:val="28"/>
          <w:szCs w:val="28"/>
        </w:rPr>
        <w:t>ма, уважения к своему народу, чувства ответственности перед Родиной, горд</w:t>
      </w:r>
      <w:r w:rsidR="00590252" w:rsidRPr="005D4B91">
        <w:rPr>
          <w:rFonts w:ascii="Times New Roman" w:hAnsi="Times New Roman" w:cs="Times New Roman"/>
          <w:color w:val="000000"/>
          <w:sz w:val="28"/>
          <w:szCs w:val="28"/>
        </w:rPr>
        <w:t>о</w:t>
      </w:r>
      <w:r w:rsidR="00590252" w:rsidRPr="005D4B91">
        <w:rPr>
          <w:rFonts w:ascii="Times New Roman" w:hAnsi="Times New Roman" w:cs="Times New Roman"/>
          <w:color w:val="000000"/>
          <w:sz w:val="28"/>
          <w:szCs w:val="28"/>
        </w:rPr>
        <w:t>сти за свой край, свою Родину, родной язык и культуру, прошлое и настоящее многонационального народа России;</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ценностное отношение к государственным символам, историческому и природному наследию, памятникам, боевым подвигам и трудовым достижен</w:t>
      </w:r>
      <w:r w:rsidR="00590252" w:rsidRPr="005D4B91">
        <w:rPr>
          <w:rFonts w:ascii="Times New Roman" w:hAnsi="Times New Roman" w:cs="Times New Roman"/>
          <w:color w:val="000000"/>
          <w:sz w:val="28"/>
          <w:szCs w:val="28"/>
        </w:rPr>
        <w:t>и</w:t>
      </w:r>
      <w:r w:rsidR="00590252" w:rsidRPr="005D4B91">
        <w:rPr>
          <w:rFonts w:ascii="Times New Roman" w:hAnsi="Times New Roman" w:cs="Times New Roman"/>
          <w:color w:val="000000"/>
          <w:sz w:val="28"/>
          <w:szCs w:val="28"/>
        </w:rPr>
        <w:t>ям народа, традициям народов России, достижениям России в науке, искусстве, спорте, технологиях, труде;</w:t>
      </w:r>
    </w:p>
    <w:p w:rsidR="00454AFD"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идейная убеждённость, готовность</w:t>
      </w:r>
      <w:r w:rsidRPr="005D4B91">
        <w:rPr>
          <w:rFonts w:ascii="Times New Roman" w:hAnsi="Times New Roman" w:cs="Times New Roman"/>
          <w:color w:val="000000"/>
          <w:sz w:val="28"/>
          <w:szCs w:val="28"/>
        </w:rPr>
        <w:t xml:space="preserve"> к служению и защите Отечества, </w:t>
      </w:r>
      <w:r w:rsidR="00590252" w:rsidRPr="005D4B91">
        <w:rPr>
          <w:rFonts w:ascii="Times New Roman" w:hAnsi="Times New Roman" w:cs="Times New Roman"/>
          <w:color w:val="000000"/>
          <w:sz w:val="28"/>
          <w:szCs w:val="28"/>
        </w:rPr>
        <w:t>о</w:t>
      </w:r>
      <w:r w:rsidR="00590252" w:rsidRPr="005D4B91">
        <w:rPr>
          <w:rFonts w:ascii="Times New Roman" w:hAnsi="Times New Roman" w:cs="Times New Roman"/>
          <w:color w:val="000000"/>
          <w:sz w:val="28"/>
          <w:szCs w:val="28"/>
        </w:rPr>
        <w:t>т</w:t>
      </w:r>
      <w:r w:rsidR="00590252" w:rsidRPr="005D4B91">
        <w:rPr>
          <w:rFonts w:ascii="Times New Roman" w:hAnsi="Times New Roman" w:cs="Times New Roman"/>
          <w:color w:val="000000"/>
          <w:sz w:val="28"/>
          <w:szCs w:val="28"/>
        </w:rPr>
        <w:t>ветственность за его судьбу;</w:t>
      </w:r>
    </w:p>
    <w:p w:rsidR="00454AFD" w:rsidRPr="005D4B91" w:rsidRDefault="00932C49"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590252" w:rsidRPr="005D4B91">
        <w:rPr>
          <w:rFonts w:ascii="Times New Roman" w:hAnsi="Times New Roman" w:cs="Times New Roman"/>
          <w:b/>
          <w:i/>
          <w:color w:val="000000"/>
          <w:sz w:val="28"/>
          <w:szCs w:val="28"/>
        </w:rPr>
        <w:t xml:space="preserve">духовно-нравственного воспитания: </w:t>
      </w:r>
    </w:p>
    <w:p w:rsidR="00454AFD"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осознание духовных ценностей российского народа; </w:t>
      </w:r>
    </w:p>
    <w:p w:rsidR="00454AFD"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сформированность нравственного сознания, этического поведения; </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способность принимать осознанные реш</w:t>
      </w:r>
      <w:r w:rsidRPr="005D4B91">
        <w:rPr>
          <w:rFonts w:ascii="Times New Roman" w:hAnsi="Times New Roman" w:cs="Times New Roman"/>
          <w:color w:val="000000"/>
          <w:sz w:val="28"/>
          <w:szCs w:val="28"/>
        </w:rPr>
        <w:t>ения, ориентируясь на морал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w:t>
      </w:r>
      <w:r w:rsidR="00590252" w:rsidRPr="005D4B91">
        <w:rPr>
          <w:rFonts w:ascii="Times New Roman" w:hAnsi="Times New Roman" w:cs="Times New Roman"/>
          <w:color w:val="000000"/>
          <w:sz w:val="28"/>
          <w:szCs w:val="28"/>
        </w:rPr>
        <w:t>нравственные нормы и ценности;</w:t>
      </w:r>
    </w:p>
    <w:p w:rsidR="00454AFD"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осознание личного вклада в построение устойчивого будущего; </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90252" w:rsidRPr="005D4B91" w:rsidRDefault="00932C49" w:rsidP="005D4B91">
      <w:pPr>
        <w:tabs>
          <w:tab w:val="left" w:pos="111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590252" w:rsidRPr="005D4B91">
        <w:rPr>
          <w:rFonts w:ascii="Times New Roman" w:hAnsi="Times New Roman" w:cs="Times New Roman"/>
          <w:b/>
          <w:i/>
          <w:color w:val="000000"/>
          <w:sz w:val="28"/>
          <w:szCs w:val="28"/>
        </w:rPr>
        <w:t>эстетического воспитания:</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способность воспринимать различные виды искусства, традиции и тво</w:t>
      </w:r>
      <w:r w:rsidR="00590252" w:rsidRPr="005D4B91">
        <w:rPr>
          <w:rFonts w:ascii="Times New Roman" w:hAnsi="Times New Roman" w:cs="Times New Roman"/>
          <w:color w:val="000000"/>
          <w:sz w:val="28"/>
          <w:szCs w:val="28"/>
        </w:rPr>
        <w:t>р</w:t>
      </w:r>
      <w:r w:rsidR="00590252" w:rsidRPr="005D4B91">
        <w:rPr>
          <w:rFonts w:ascii="Times New Roman" w:hAnsi="Times New Roman" w:cs="Times New Roman"/>
          <w:color w:val="000000"/>
          <w:sz w:val="28"/>
          <w:szCs w:val="28"/>
        </w:rPr>
        <w:t>чество своего и</w:t>
      </w:r>
      <w:r w:rsidRPr="005D4B91">
        <w:rPr>
          <w:rFonts w:ascii="Times New Roman" w:hAnsi="Times New Roman" w:cs="Times New Roman"/>
          <w:color w:val="000000"/>
          <w:sz w:val="28"/>
          <w:szCs w:val="28"/>
        </w:rPr>
        <w:t xml:space="preserve"> других народов, ощущать эмоцио</w:t>
      </w:r>
      <w:r w:rsidR="00590252" w:rsidRPr="005D4B91">
        <w:rPr>
          <w:rFonts w:ascii="Times New Roman" w:hAnsi="Times New Roman" w:cs="Times New Roman"/>
          <w:color w:val="000000"/>
          <w:sz w:val="28"/>
          <w:szCs w:val="28"/>
        </w:rPr>
        <w:t>нальное воздействие искусс</w:t>
      </w:r>
      <w:r w:rsidR="00590252" w:rsidRPr="005D4B91">
        <w:rPr>
          <w:rFonts w:ascii="Times New Roman" w:hAnsi="Times New Roman" w:cs="Times New Roman"/>
          <w:color w:val="000000"/>
          <w:sz w:val="28"/>
          <w:szCs w:val="28"/>
        </w:rPr>
        <w:t>т</w:t>
      </w:r>
      <w:r w:rsidR="00590252" w:rsidRPr="005D4B91">
        <w:rPr>
          <w:rFonts w:ascii="Times New Roman" w:hAnsi="Times New Roman" w:cs="Times New Roman"/>
          <w:color w:val="000000"/>
          <w:sz w:val="28"/>
          <w:szCs w:val="28"/>
        </w:rPr>
        <w:t>ва;</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убеждённость в значимости для личности и общества отечественного и мирового искусства, этнических культурных традиций и народного творчества, </w:t>
      </w:r>
      <w:r w:rsidR="00E60BC0" w:rsidRPr="005D4B91">
        <w:rPr>
          <w:rFonts w:ascii="Times New Roman" w:hAnsi="Times New Roman" w:cs="Times New Roman"/>
          <w:color w:val="000000"/>
          <w:sz w:val="28"/>
          <w:szCs w:val="28"/>
        </w:rPr>
        <w:t>в т.ч.</w:t>
      </w:r>
      <w:r w:rsidR="00590252" w:rsidRPr="005D4B91">
        <w:rPr>
          <w:rFonts w:ascii="Times New Roman" w:hAnsi="Times New Roman" w:cs="Times New Roman"/>
          <w:color w:val="000000"/>
          <w:sz w:val="28"/>
          <w:szCs w:val="28"/>
        </w:rPr>
        <w:t xml:space="preserve"> словесного;</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готовность к самовыражению в разных видах искусства, стремление проявлять качества творческой личности, </w:t>
      </w:r>
      <w:r w:rsidR="00E60BC0" w:rsidRPr="005D4B91">
        <w:rPr>
          <w:rFonts w:ascii="Times New Roman" w:hAnsi="Times New Roman" w:cs="Times New Roman"/>
          <w:color w:val="000000"/>
          <w:sz w:val="28"/>
          <w:szCs w:val="28"/>
        </w:rPr>
        <w:t>в т.ч.</w:t>
      </w:r>
      <w:r w:rsidR="00590252" w:rsidRPr="005D4B91">
        <w:rPr>
          <w:rFonts w:ascii="Times New Roman" w:hAnsi="Times New Roman" w:cs="Times New Roman"/>
          <w:color w:val="000000"/>
          <w:sz w:val="28"/>
          <w:szCs w:val="28"/>
        </w:rPr>
        <w:t xml:space="preserve"> при выполнении творческих р</w:t>
      </w:r>
      <w:r w:rsidR="00590252" w:rsidRPr="005D4B91">
        <w:rPr>
          <w:rFonts w:ascii="Times New Roman" w:hAnsi="Times New Roman" w:cs="Times New Roman"/>
          <w:color w:val="000000"/>
          <w:sz w:val="28"/>
          <w:szCs w:val="28"/>
        </w:rPr>
        <w:t>а</w:t>
      </w:r>
      <w:r w:rsidR="00590252" w:rsidRPr="005D4B91">
        <w:rPr>
          <w:rFonts w:ascii="Times New Roman" w:hAnsi="Times New Roman" w:cs="Times New Roman"/>
          <w:color w:val="000000"/>
          <w:sz w:val="28"/>
          <w:szCs w:val="28"/>
        </w:rPr>
        <w:t>бот по родному русскому языку;</w:t>
      </w:r>
    </w:p>
    <w:p w:rsidR="00590252" w:rsidRPr="005D4B91" w:rsidRDefault="00932C49" w:rsidP="005D4B91">
      <w:pPr>
        <w:tabs>
          <w:tab w:val="left" w:pos="111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590252" w:rsidRPr="005D4B91">
        <w:rPr>
          <w:rFonts w:ascii="Times New Roman" w:hAnsi="Times New Roman" w:cs="Times New Roman"/>
          <w:b/>
          <w:i/>
          <w:color w:val="000000"/>
          <w:sz w:val="28"/>
          <w:szCs w:val="28"/>
        </w:rPr>
        <w:t>физического воспитания:</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сформированность здорового и безопасного образа жизни, ответстве</w:t>
      </w:r>
      <w:r w:rsidR="00590252" w:rsidRPr="005D4B91">
        <w:rPr>
          <w:rFonts w:ascii="Times New Roman" w:hAnsi="Times New Roman" w:cs="Times New Roman"/>
          <w:color w:val="000000"/>
          <w:sz w:val="28"/>
          <w:szCs w:val="28"/>
        </w:rPr>
        <w:t>н</w:t>
      </w:r>
      <w:r w:rsidR="00590252" w:rsidRPr="005D4B91">
        <w:rPr>
          <w:rFonts w:ascii="Times New Roman" w:hAnsi="Times New Roman" w:cs="Times New Roman"/>
          <w:color w:val="000000"/>
          <w:sz w:val="28"/>
          <w:szCs w:val="28"/>
        </w:rPr>
        <w:t>ного отношения к своему здоровью;</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потребность в физическом совершенствовании, занятиях спортивно- о</w:t>
      </w:r>
      <w:r w:rsidR="00590252" w:rsidRPr="005D4B91">
        <w:rPr>
          <w:rFonts w:ascii="Times New Roman" w:hAnsi="Times New Roman" w:cs="Times New Roman"/>
          <w:color w:val="000000"/>
          <w:sz w:val="28"/>
          <w:szCs w:val="28"/>
        </w:rPr>
        <w:t>з</w:t>
      </w:r>
      <w:r w:rsidR="00590252" w:rsidRPr="005D4B91">
        <w:rPr>
          <w:rFonts w:ascii="Times New Roman" w:hAnsi="Times New Roman" w:cs="Times New Roman"/>
          <w:color w:val="000000"/>
          <w:sz w:val="28"/>
          <w:szCs w:val="28"/>
        </w:rPr>
        <w:t>доровительной деятельностью;</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активное неприятие вредных привычек и иных форм причинения вреда физическому и психическому здоровью;</w:t>
      </w:r>
    </w:p>
    <w:p w:rsidR="00590252" w:rsidRPr="005D4B91" w:rsidRDefault="00932C49" w:rsidP="005D4B91">
      <w:pPr>
        <w:tabs>
          <w:tab w:val="left" w:pos="111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590252" w:rsidRPr="005D4B91">
        <w:rPr>
          <w:rFonts w:ascii="Times New Roman" w:hAnsi="Times New Roman" w:cs="Times New Roman"/>
          <w:b/>
          <w:i/>
          <w:color w:val="000000"/>
          <w:sz w:val="28"/>
          <w:szCs w:val="28"/>
        </w:rPr>
        <w:t>трудового воспитания:</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готовность к труду, осознание ценности мастерства, трудолюбие;</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готовность к активной деятельности технологической и социальной н</w:t>
      </w:r>
      <w:r w:rsidR="00590252" w:rsidRPr="005D4B91">
        <w:rPr>
          <w:rFonts w:ascii="Times New Roman" w:hAnsi="Times New Roman" w:cs="Times New Roman"/>
          <w:color w:val="000000"/>
          <w:sz w:val="28"/>
          <w:szCs w:val="28"/>
        </w:rPr>
        <w:t>а</w:t>
      </w:r>
      <w:r w:rsidR="00590252" w:rsidRPr="005D4B91">
        <w:rPr>
          <w:rFonts w:ascii="Times New Roman" w:hAnsi="Times New Roman" w:cs="Times New Roman"/>
          <w:color w:val="000000"/>
          <w:sz w:val="28"/>
          <w:szCs w:val="28"/>
        </w:rPr>
        <w:t>правленности, способность инициировать, планировать и самостоятельно в</w:t>
      </w:r>
      <w:r w:rsidR="00590252" w:rsidRPr="005D4B91">
        <w:rPr>
          <w:rFonts w:ascii="Times New Roman" w:hAnsi="Times New Roman" w:cs="Times New Roman"/>
          <w:color w:val="000000"/>
          <w:sz w:val="28"/>
          <w:szCs w:val="28"/>
        </w:rPr>
        <w:t>ы</w:t>
      </w:r>
      <w:r w:rsidR="00590252" w:rsidRPr="005D4B91">
        <w:rPr>
          <w:rFonts w:ascii="Times New Roman" w:hAnsi="Times New Roman" w:cs="Times New Roman"/>
          <w:color w:val="000000"/>
          <w:sz w:val="28"/>
          <w:szCs w:val="28"/>
        </w:rPr>
        <w:t xml:space="preserve">полнять такую деятельность, </w:t>
      </w:r>
      <w:r w:rsidR="00E60BC0" w:rsidRPr="005D4B91">
        <w:rPr>
          <w:rFonts w:ascii="Times New Roman" w:hAnsi="Times New Roman" w:cs="Times New Roman"/>
          <w:color w:val="000000"/>
          <w:sz w:val="28"/>
          <w:szCs w:val="28"/>
        </w:rPr>
        <w:t>в т.ч.</w:t>
      </w:r>
      <w:r w:rsidR="00590252" w:rsidRPr="005D4B91">
        <w:rPr>
          <w:rFonts w:ascii="Times New Roman" w:hAnsi="Times New Roman" w:cs="Times New Roman"/>
          <w:color w:val="000000"/>
          <w:sz w:val="28"/>
          <w:szCs w:val="28"/>
        </w:rPr>
        <w:t xml:space="preserve"> в процессе изучения родного русского яз</w:t>
      </w:r>
      <w:r w:rsidR="00590252" w:rsidRPr="005D4B91">
        <w:rPr>
          <w:rFonts w:ascii="Times New Roman" w:hAnsi="Times New Roman" w:cs="Times New Roman"/>
          <w:color w:val="000000"/>
          <w:sz w:val="28"/>
          <w:szCs w:val="28"/>
        </w:rPr>
        <w:t>ы</w:t>
      </w:r>
      <w:r w:rsidR="00590252" w:rsidRPr="005D4B91">
        <w:rPr>
          <w:rFonts w:ascii="Times New Roman" w:hAnsi="Times New Roman" w:cs="Times New Roman"/>
          <w:color w:val="000000"/>
          <w:sz w:val="28"/>
          <w:szCs w:val="28"/>
        </w:rPr>
        <w:t>ка;</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интерес к различным сферам профессиональной деятельности, </w:t>
      </w:r>
      <w:r w:rsidR="00E60BC0" w:rsidRPr="005D4B91">
        <w:rPr>
          <w:rFonts w:ascii="Times New Roman" w:hAnsi="Times New Roman" w:cs="Times New Roman"/>
          <w:color w:val="000000"/>
          <w:sz w:val="28"/>
          <w:szCs w:val="28"/>
        </w:rPr>
        <w:t>в т.ч.</w:t>
      </w:r>
      <w:r w:rsidR="00590252" w:rsidRPr="005D4B91">
        <w:rPr>
          <w:rFonts w:ascii="Times New Roman" w:hAnsi="Times New Roman" w:cs="Times New Roman"/>
          <w:color w:val="000000"/>
          <w:sz w:val="28"/>
          <w:szCs w:val="28"/>
        </w:rPr>
        <w:t xml:space="preserve"> на основе применения изучаемого предметного знания и ознакомления с деятел</w:t>
      </w:r>
      <w:r w:rsidR="00590252" w:rsidRPr="005D4B91">
        <w:rPr>
          <w:rFonts w:ascii="Times New Roman" w:hAnsi="Times New Roman" w:cs="Times New Roman"/>
          <w:color w:val="000000"/>
          <w:sz w:val="28"/>
          <w:szCs w:val="28"/>
        </w:rPr>
        <w:t>ь</w:t>
      </w:r>
      <w:r w:rsidR="00590252" w:rsidRPr="005D4B91">
        <w:rPr>
          <w:rFonts w:ascii="Times New Roman" w:hAnsi="Times New Roman" w:cs="Times New Roman"/>
          <w:color w:val="000000"/>
          <w:sz w:val="28"/>
          <w:szCs w:val="28"/>
        </w:rPr>
        <w:t>ностью филологов, журналистов, писателей, переводчиков, педагогов; умение совершать осознанный выбор будущей профессии и реализовывать собстве</w:t>
      </w:r>
      <w:r w:rsidR="00590252" w:rsidRPr="005D4B91">
        <w:rPr>
          <w:rFonts w:ascii="Times New Roman" w:hAnsi="Times New Roman" w:cs="Times New Roman"/>
          <w:color w:val="000000"/>
          <w:sz w:val="28"/>
          <w:szCs w:val="28"/>
        </w:rPr>
        <w:t>н</w:t>
      </w:r>
      <w:r w:rsidR="00590252" w:rsidRPr="005D4B91">
        <w:rPr>
          <w:rFonts w:ascii="Times New Roman" w:hAnsi="Times New Roman" w:cs="Times New Roman"/>
          <w:color w:val="000000"/>
          <w:sz w:val="28"/>
          <w:szCs w:val="28"/>
        </w:rPr>
        <w:t>ные жизненные планы;</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готовность и способность к образованию и самообразованию на прот</w:t>
      </w:r>
      <w:r w:rsidR="00590252" w:rsidRPr="005D4B91">
        <w:rPr>
          <w:rFonts w:ascii="Times New Roman" w:hAnsi="Times New Roman" w:cs="Times New Roman"/>
          <w:color w:val="000000"/>
          <w:sz w:val="28"/>
          <w:szCs w:val="28"/>
        </w:rPr>
        <w:t>я</w:t>
      </w:r>
      <w:r w:rsidR="00590252" w:rsidRPr="005D4B91">
        <w:rPr>
          <w:rFonts w:ascii="Times New Roman" w:hAnsi="Times New Roman" w:cs="Times New Roman"/>
          <w:color w:val="000000"/>
          <w:sz w:val="28"/>
          <w:szCs w:val="28"/>
        </w:rPr>
        <w:t>жении всей жизни;</w:t>
      </w:r>
    </w:p>
    <w:p w:rsidR="00590252" w:rsidRPr="005D4B91" w:rsidRDefault="00932C49" w:rsidP="005D4B91">
      <w:pPr>
        <w:tabs>
          <w:tab w:val="left" w:pos="106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590252" w:rsidRPr="005D4B91">
        <w:rPr>
          <w:rFonts w:ascii="Times New Roman" w:hAnsi="Times New Roman" w:cs="Times New Roman"/>
          <w:b/>
          <w:i/>
          <w:color w:val="000000"/>
          <w:sz w:val="28"/>
          <w:szCs w:val="28"/>
        </w:rPr>
        <w:t>экологического воспитания:</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сформированность экологической культуры, понимание влияния соц</w:t>
      </w:r>
      <w:r w:rsidR="00590252" w:rsidRPr="005D4B91">
        <w:rPr>
          <w:rFonts w:ascii="Times New Roman" w:hAnsi="Times New Roman" w:cs="Times New Roman"/>
          <w:color w:val="000000"/>
          <w:sz w:val="28"/>
          <w:szCs w:val="28"/>
        </w:rPr>
        <w:t>и</w:t>
      </w:r>
      <w:r w:rsidR="00590252" w:rsidRPr="005D4B91">
        <w:rPr>
          <w:rFonts w:ascii="Times New Roman" w:hAnsi="Times New Roman" w:cs="Times New Roman"/>
          <w:color w:val="000000"/>
          <w:sz w:val="28"/>
          <w:szCs w:val="28"/>
        </w:rPr>
        <w:t>ально-экономических процессов на состояние природной и социальной среды, осознание глобального характера экологических проблем;</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планирование и осуществление действий в окружающей среде на основе знания целей устойчивого развития человечества;</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w:t>
      </w:r>
      <w:r w:rsidR="00590252" w:rsidRPr="005D4B91">
        <w:rPr>
          <w:rFonts w:ascii="Times New Roman" w:hAnsi="Times New Roman" w:cs="Times New Roman"/>
          <w:color w:val="000000"/>
          <w:sz w:val="28"/>
          <w:szCs w:val="28"/>
        </w:rPr>
        <w:t>и</w:t>
      </w:r>
      <w:r w:rsidR="00590252" w:rsidRPr="005D4B91">
        <w:rPr>
          <w:rFonts w:ascii="Times New Roman" w:hAnsi="Times New Roman" w:cs="Times New Roman"/>
          <w:color w:val="000000"/>
          <w:sz w:val="28"/>
          <w:szCs w:val="28"/>
        </w:rPr>
        <w:t>нимаемых действий, предотвращать их;</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расширение опыта деятельности экологической направленности;</w:t>
      </w:r>
    </w:p>
    <w:p w:rsidR="00590252" w:rsidRPr="005D4B91" w:rsidRDefault="00932C49" w:rsidP="005D4B91">
      <w:pPr>
        <w:tabs>
          <w:tab w:val="left" w:pos="106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 </w:t>
      </w:r>
      <w:r w:rsidR="00590252" w:rsidRPr="005D4B91">
        <w:rPr>
          <w:rFonts w:ascii="Times New Roman" w:hAnsi="Times New Roman" w:cs="Times New Roman"/>
          <w:b/>
          <w:i/>
          <w:color w:val="000000"/>
          <w:sz w:val="28"/>
          <w:szCs w:val="28"/>
        </w:rPr>
        <w:t>ценности научного познания:</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познания мира;</w:t>
      </w:r>
    </w:p>
    <w:p w:rsidR="00454AFD"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осознание ценности научной деятельности, готовность осуществлять проектную и исследовательскую деятельность по родному </w:t>
      </w:r>
      <w:r w:rsidRPr="005D4B91">
        <w:rPr>
          <w:rFonts w:ascii="Times New Roman" w:hAnsi="Times New Roman" w:cs="Times New Roman"/>
          <w:color w:val="000000"/>
          <w:sz w:val="28"/>
          <w:szCs w:val="28"/>
        </w:rPr>
        <w:t>языку индивидуал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 и в группе.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В процессе достижения личностных результатов освоения обуча</w:t>
      </w:r>
      <w:r w:rsidRPr="005D4B91">
        <w:rPr>
          <w:rFonts w:ascii="Times New Roman" w:hAnsi="Times New Roman" w:cs="Times New Roman"/>
          <w:b/>
          <w:i/>
          <w:color w:val="000000"/>
          <w:sz w:val="28"/>
          <w:szCs w:val="28"/>
        </w:rPr>
        <w:t>ю</w:t>
      </w:r>
      <w:r w:rsidRPr="005D4B91">
        <w:rPr>
          <w:rFonts w:ascii="Times New Roman" w:hAnsi="Times New Roman" w:cs="Times New Roman"/>
          <w:b/>
          <w:i/>
          <w:color w:val="000000"/>
          <w:sz w:val="28"/>
          <w:szCs w:val="28"/>
        </w:rPr>
        <w:t xml:space="preserve">щимисяпрограммы по родному языку (русскому) на уровне </w:t>
      </w:r>
      <w:r w:rsidR="00932C49" w:rsidRPr="005D4B91">
        <w:rPr>
          <w:rFonts w:ascii="Times New Roman" w:hAnsi="Times New Roman" w:cs="Times New Roman"/>
          <w:b/>
          <w:i/>
          <w:color w:val="000000"/>
          <w:sz w:val="28"/>
          <w:szCs w:val="28"/>
        </w:rPr>
        <w:t>СОО</w:t>
      </w:r>
      <w:r w:rsidRPr="005D4B91">
        <w:rPr>
          <w:rFonts w:ascii="Times New Roman" w:hAnsi="Times New Roman" w:cs="Times New Roman"/>
          <w:b/>
          <w:i/>
          <w:color w:val="000000"/>
          <w:sz w:val="28"/>
          <w:szCs w:val="28"/>
        </w:rPr>
        <w:t xml:space="preserve"> у обуча</w:t>
      </w:r>
      <w:r w:rsidRPr="005D4B91">
        <w:rPr>
          <w:rFonts w:ascii="Times New Roman" w:hAnsi="Times New Roman" w:cs="Times New Roman"/>
          <w:b/>
          <w:i/>
          <w:color w:val="000000"/>
          <w:sz w:val="28"/>
          <w:szCs w:val="28"/>
        </w:rPr>
        <w:t>ю</w:t>
      </w:r>
      <w:r w:rsidRPr="005D4B91">
        <w:rPr>
          <w:rFonts w:ascii="Times New Roman" w:hAnsi="Times New Roman" w:cs="Times New Roman"/>
          <w:b/>
          <w:i/>
          <w:color w:val="000000"/>
          <w:sz w:val="28"/>
          <w:szCs w:val="28"/>
        </w:rPr>
        <w:t>щихся совершенствуется эмоциональный интеллект, предполагающий сформированность:</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саморегулирования, включающего самоконтроль, умение принимать о</w:t>
      </w:r>
      <w:r w:rsidR="00590252" w:rsidRPr="005D4B91">
        <w:rPr>
          <w:rFonts w:ascii="Times New Roman" w:hAnsi="Times New Roman" w:cs="Times New Roman"/>
          <w:color w:val="000000"/>
          <w:sz w:val="28"/>
          <w:szCs w:val="28"/>
        </w:rPr>
        <w:t>т</w:t>
      </w:r>
      <w:r w:rsidR="00590252" w:rsidRPr="005D4B91">
        <w:rPr>
          <w:rFonts w:ascii="Times New Roman" w:hAnsi="Times New Roman" w:cs="Times New Roman"/>
          <w:color w:val="000000"/>
          <w:sz w:val="28"/>
          <w:szCs w:val="28"/>
        </w:rPr>
        <w:t>ветственность за своё поведение, способность адаптироваться к эмоционал</w:t>
      </w:r>
      <w:r w:rsidR="00590252" w:rsidRPr="005D4B91">
        <w:rPr>
          <w:rFonts w:ascii="Times New Roman" w:hAnsi="Times New Roman" w:cs="Times New Roman"/>
          <w:color w:val="000000"/>
          <w:sz w:val="28"/>
          <w:szCs w:val="28"/>
        </w:rPr>
        <w:t>ь</w:t>
      </w:r>
      <w:r w:rsidR="00590252" w:rsidRPr="005D4B91">
        <w:rPr>
          <w:rFonts w:ascii="Times New Roman" w:hAnsi="Times New Roman" w:cs="Times New Roman"/>
          <w:color w:val="000000"/>
          <w:sz w:val="28"/>
          <w:szCs w:val="28"/>
        </w:rPr>
        <w:t>ным изменениям и проявлять гибкость, быть открытым новому;</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w:t>
      </w:r>
      <w:r w:rsidR="00590252" w:rsidRPr="005D4B91">
        <w:rPr>
          <w:rFonts w:ascii="Times New Roman" w:hAnsi="Times New Roman" w:cs="Times New Roman"/>
          <w:color w:val="000000"/>
          <w:sz w:val="28"/>
          <w:szCs w:val="28"/>
        </w:rPr>
        <w:t>з</w:t>
      </w:r>
      <w:r w:rsidR="00590252" w:rsidRPr="005D4B91">
        <w:rPr>
          <w:rFonts w:ascii="Times New Roman" w:hAnsi="Times New Roman" w:cs="Times New Roman"/>
          <w:color w:val="000000"/>
          <w:sz w:val="28"/>
          <w:szCs w:val="28"/>
        </w:rPr>
        <w:t>можностей;</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w:t>
      </w:r>
      <w:r w:rsidR="00590252" w:rsidRPr="005D4B91">
        <w:rPr>
          <w:rFonts w:ascii="Times New Roman" w:hAnsi="Times New Roman" w:cs="Times New Roman"/>
          <w:color w:val="000000"/>
          <w:sz w:val="28"/>
          <w:szCs w:val="28"/>
        </w:rPr>
        <w:t>о</w:t>
      </w:r>
      <w:r w:rsidR="00590252" w:rsidRPr="005D4B91">
        <w:rPr>
          <w:rFonts w:ascii="Times New Roman" w:hAnsi="Times New Roman" w:cs="Times New Roman"/>
          <w:color w:val="000000"/>
          <w:sz w:val="28"/>
          <w:szCs w:val="28"/>
        </w:rPr>
        <w:t>чувствию и сопереживанию;</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454AFD" w:rsidRPr="005D4B91" w:rsidRDefault="00454AFD" w:rsidP="004504D2">
      <w:pPr>
        <w:tabs>
          <w:tab w:val="left" w:pos="1537"/>
        </w:tabs>
        <w:autoSpaceDE/>
        <w:autoSpaceDN/>
        <w:adjustRightInd/>
        <w:ind w:firstLine="0"/>
        <w:rPr>
          <w:rFonts w:ascii="Times New Roman" w:hAnsi="Times New Roman" w:cs="Times New Roman"/>
          <w:color w:val="000000"/>
          <w:sz w:val="28"/>
          <w:szCs w:val="28"/>
        </w:rPr>
      </w:pPr>
    </w:p>
    <w:p w:rsidR="00454AFD" w:rsidRPr="005D4B91" w:rsidRDefault="00454AFD"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454AFD" w:rsidRPr="005D4B91" w:rsidRDefault="00454AFD"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В результате изучения родн</w:t>
      </w:r>
      <w:r w:rsidR="00932C49" w:rsidRPr="005D4B91">
        <w:rPr>
          <w:rFonts w:ascii="Times New Roman" w:hAnsi="Times New Roman" w:cs="Times New Roman"/>
          <w:b/>
          <w:i/>
          <w:sz w:val="28"/>
          <w:szCs w:val="28"/>
        </w:rPr>
        <w:t>ого языка (русского) на уровне С</w:t>
      </w:r>
      <w:r w:rsidRPr="005D4B91">
        <w:rPr>
          <w:rFonts w:ascii="Times New Roman" w:hAnsi="Times New Roman" w:cs="Times New Roman"/>
          <w:b/>
          <w:i/>
          <w:sz w:val="28"/>
          <w:szCs w:val="28"/>
        </w:rPr>
        <w:t>ОО у об</w:t>
      </w:r>
      <w:r w:rsidRPr="005D4B91">
        <w:rPr>
          <w:rFonts w:ascii="Times New Roman" w:hAnsi="Times New Roman" w:cs="Times New Roman"/>
          <w:b/>
          <w:i/>
          <w:sz w:val="28"/>
          <w:szCs w:val="28"/>
        </w:rPr>
        <w:t>у</w:t>
      </w:r>
      <w:r w:rsidRPr="005D4B91">
        <w:rPr>
          <w:rFonts w:ascii="Times New Roman" w:hAnsi="Times New Roman" w:cs="Times New Roman"/>
          <w:b/>
          <w:i/>
          <w:sz w:val="28"/>
          <w:szCs w:val="28"/>
        </w:rPr>
        <w:t>чающегося будут сформированы познавательные УУД, коммуникативные УУД регулятивные УУД, совместная деятельность.</w:t>
      </w:r>
    </w:p>
    <w:p w:rsidR="00454AFD" w:rsidRPr="005D4B91" w:rsidRDefault="00454AFD"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454AFD" w:rsidRPr="005D4B91" w:rsidRDefault="00454AFD"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У обучающегося будут сформированы следующие базовые логические действия как часть познавательных УУД:</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самостоятельно формулировать и актуализировать проблему, рассма</w:t>
      </w:r>
      <w:r w:rsidR="00590252" w:rsidRPr="005D4B91">
        <w:rPr>
          <w:rFonts w:ascii="Times New Roman" w:hAnsi="Times New Roman" w:cs="Times New Roman"/>
          <w:color w:val="000000"/>
          <w:sz w:val="28"/>
          <w:szCs w:val="28"/>
        </w:rPr>
        <w:t>т</w:t>
      </w:r>
      <w:r w:rsidR="00590252" w:rsidRPr="005D4B91">
        <w:rPr>
          <w:rFonts w:ascii="Times New Roman" w:hAnsi="Times New Roman" w:cs="Times New Roman"/>
          <w:color w:val="000000"/>
          <w:sz w:val="28"/>
          <w:szCs w:val="28"/>
        </w:rPr>
        <w:t>ривать её всесторонне;</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устанавливать существенный признак или основания для сравнения, классификации и обобщения, </w:t>
      </w:r>
      <w:r w:rsidR="00E60BC0" w:rsidRPr="005D4B91">
        <w:rPr>
          <w:rFonts w:ascii="Times New Roman" w:hAnsi="Times New Roman" w:cs="Times New Roman"/>
          <w:color w:val="000000"/>
          <w:sz w:val="28"/>
          <w:szCs w:val="28"/>
        </w:rPr>
        <w:t>в т.ч.</w:t>
      </w:r>
      <w:r w:rsidR="00590252" w:rsidRPr="005D4B91">
        <w:rPr>
          <w:rFonts w:ascii="Times New Roman" w:hAnsi="Times New Roman" w:cs="Times New Roman"/>
          <w:color w:val="000000"/>
          <w:sz w:val="28"/>
          <w:szCs w:val="28"/>
        </w:rPr>
        <w:t xml:space="preserve"> на материале русского родного языка;</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определять цели деятельности, задавать параметры и критерии их до</w:t>
      </w:r>
      <w:r w:rsidR="00590252" w:rsidRPr="005D4B91">
        <w:rPr>
          <w:rFonts w:ascii="Times New Roman" w:hAnsi="Times New Roman" w:cs="Times New Roman"/>
          <w:color w:val="000000"/>
          <w:sz w:val="28"/>
          <w:szCs w:val="28"/>
        </w:rPr>
        <w:t>с</w:t>
      </w:r>
      <w:r w:rsidR="00590252" w:rsidRPr="005D4B91">
        <w:rPr>
          <w:rFonts w:ascii="Times New Roman" w:hAnsi="Times New Roman" w:cs="Times New Roman"/>
          <w:color w:val="000000"/>
          <w:sz w:val="28"/>
          <w:szCs w:val="28"/>
        </w:rPr>
        <w:t>тижения;</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выявлять закономерности и противоречия рассматриваемых явлений и </w:t>
      </w:r>
      <w:r w:rsidR="00590252" w:rsidRPr="005D4B91">
        <w:rPr>
          <w:rFonts w:ascii="Times New Roman" w:hAnsi="Times New Roman" w:cs="Times New Roman"/>
          <w:color w:val="000000"/>
          <w:sz w:val="28"/>
          <w:szCs w:val="28"/>
        </w:rPr>
        <w:lastRenderedPageBreak/>
        <w:t>процессов;</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разрабатывать план решения проблемы с учётом анализа имеющихся материальных и нематериальных ресурсов;</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координировать и выполнять работу в условиях реального, виртуальн</w:t>
      </w:r>
      <w:r w:rsidR="00590252" w:rsidRPr="005D4B91">
        <w:rPr>
          <w:rFonts w:ascii="Times New Roman" w:hAnsi="Times New Roman" w:cs="Times New Roman"/>
          <w:color w:val="000000"/>
          <w:sz w:val="28"/>
          <w:szCs w:val="28"/>
        </w:rPr>
        <w:t>о</w:t>
      </w:r>
      <w:r w:rsidR="00590252" w:rsidRPr="005D4B91">
        <w:rPr>
          <w:rFonts w:ascii="Times New Roman" w:hAnsi="Times New Roman" w:cs="Times New Roman"/>
          <w:color w:val="000000"/>
          <w:sz w:val="28"/>
          <w:szCs w:val="28"/>
        </w:rPr>
        <w:t>го и комбинированного взаимодействия при выполнении проектов по родному языку;</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развивать креативное мышление при решении жизненных проблем, </w:t>
      </w:r>
      <w:r w:rsidR="00E60BC0" w:rsidRPr="005D4B91">
        <w:rPr>
          <w:rFonts w:ascii="Times New Roman" w:hAnsi="Times New Roman" w:cs="Times New Roman"/>
          <w:color w:val="000000"/>
          <w:sz w:val="28"/>
          <w:szCs w:val="28"/>
        </w:rPr>
        <w:t>в т.ч.</w:t>
      </w:r>
      <w:r w:rsidR="00590252" w:rsidRPr="005D4B91">
        <w:rPr>
          <w:rFonts w:ascii="Times New Roman" w:hAnsi="Times New Roman" w:cs="Times New Roman"/>
          <w:color w:val="000000"/>
          <w:sz w:val="28"/>
          <w:szCs w:val="28"/>
        </w:rPr>
        <w:t xml:space="preserve"> с использованием собственного читательского опыта.</w:t>
      </w:r>
    </w:p>
    <w:p w:rsidR="00454AFD" w:rsidRPr="005D4B91" w:rsidRDefault="00454AFD"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У обучающегося будут сформированы следующие базовые исследов</w:t>
      </w:r>
      <w:r w:rsidRPr="005D4B91">
        <w:rPr>
          <w:rFonts w:ascii="Times New Roman" w:hAnsi="Times New Roman" w:cs="Times New Roman"/>
          <w:i/>
          <w:sz w:val="28"/>
          <w:szCs w:val="28"/>
        </w:rPr>
        <w:t>а</w:t>
      </w:r>
      <w:r w:rsidRPr="005D4B91">
        <w:rPr>
          <w:rFonts w:ascii="Times New Roman" w:hAnsi="Times New Roman" w:cs="Times New Roman"/>
          <w:i/>
          <w:sz w:val="28"/>
          <w:szCs w:val="28"/>
        </w:rPr>
        <w:t>тельские действия как часть познавательных УУД:</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осуществлять различные виды деятельности по получению нового зн</w:t>
      </w:r>
      <w:r w:rsidR="00590252" w:rsidRPr="005D4B91">
        <w:rPr>
          <w:rFonts w:ascii="Times New Roman" w:hAnsi="Times New Roman" w:cs="Times New Roman"/>
          <w:color w:val="000000"/>
          <w:sz w:val="28"/>
          <w:szCs w:val="28"/>
        </w:rPr>
        <w:t>а</w:t>
      </w:r>
      <w:r w:rsidR="00590252" w:rsidRPr="005D4B91">
        <w:rPr>
          <w:rFonts w:ascii="Times New Roman" w:hAnsi="Times New Roman" w:cs="Times New Roman"/>
          <w:color w:val="000000"/>
          <w:sz w:val="28"/>
          <w:szCs w:val="28"/>
        </w:rPr>
        <w:t xml:space="preserve">ния, </w:t>
      </w:r>
      <w:r w:rsidR="00E60BC0" w:rsidRPr="005D4B91">
        <w:rPr>
          <w:rFonts w:ascii="Times New Roman" w:hAnsi="Times New Roman" w:cs="Times New Roman"/>
          <w:color w:val="000000"/>
          <w:sz w:val="28"/>
          <w:szCs w:val="28"/>
        </w:rPr>
        <w:t>в т.ч.</w:t>
      </w:r>
      <w:r w:rsidR="00590252" w:rsidRPr="005D4B91">
        <w:rPr>
          <w:rFonts w:ascii="Times New Roman" w:hAnsi="Times New Roman" w:cs="Times New Roman"/>
          <w:color w:val="000000"/>
          <w:sz w:val="28"/>
          <w:szCs w:val="28"/>
        </w:rPr>
        <w:t xml:space="preserve"> по родному русскому языку, его интерпретации, преобразованию и применению в различных учебных ситуациях, </w:t>
      </w:r>
      <w:r w:rsidR="00E60BC0" w:rsidRPr="005D4B91">
        <w:rPr>
          <w:rFonts w:ascii="Times New Roman" w:hAnsi="Times New Roman" w:cs="Times New Roman"/>
          <w:color w:val="000000"/>
          <w:sz w:val="28"/>
          <w:szCs w:val="28"/>
        </w:rPr>
        <w:t>в т.ч.</w:t>
      </w:r>
      <w:r w:rsidR="00590252" w:rsidRPr="005D4B91">
        <w:rPr>
          <w:rFonts w:ascii="Times New Roman" w:hAnsi="Times New Roman" w:cs="Times New Roman"/>
          <w:color w:val="000000"/>
          <w:sz w:val="28"/>
          <w:szCs w:val="28"/>
        </w:rPr>
        <w:t xml:space="preserve"> при создании учебных и социальных проектов;</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владеть научной терминологией, общенаучными ключевыми понятиями и методами;</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ставить и формулировать собственные задачи в образовательной де</w:t>
      </w:r>
      <w:r w:rsidR="00590252" w:rsidRPr="005D4B91">
        <w:rPr>
          <w:rFonts w:ascii="Times New Roman" w:hAnsi="Times New Roman" w:cs="Times New Roman"/>
          <w:color w:val="000000"/>
          <w:sz w:val="28"/>
          <w:szCs w:val="28"/>
        </w:rPr>
        <w:t>я</w:t>
      </w:r>
      <w:r w:rsidR="00590252" w:rsidRPr="005D4B91">
        <w:rPr>
          <w:rFonts w:ascii="Times New Roman" w:hAnsi="Times New Roman" w:cs="Times New Roman"/>
          <w:color w:val="000000"/>
          <w:sz w:val="28"/>
          <w:szCs w:val="28"/>
        </w:rPr>
        <w:t>тельности и жизненных ситуациях;</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выявлять причинно-следственные связи и актуализировать задачу, в</w:t>
      </w:r>
      <w:r w:rsidR="00590252" w:rsidRPr="005D4B91">
        <w:rPr>
          <w:rFonts w:ascii="Times New Roman" w:hAnsi="Times New Roman" w:cs="Times New Roman"/>
          <w:color w:val="000000"/>
          <w:sz w:val="28"/>
          <w:szCs w:val="28"/>
        </w:rPr>
        <w:t>ы</w:t>
      </w:r>
      <w:r w:rsidR="00590252" w:rsidRPr="005D4B91">
        <w:rPr>
          <w:rFonts w:ascii="Times New Roman" w:hAnsi="Times New Roman" w:cs="Times New Roman"/>
          <w:color w:val="000000"/>
          <w:sz w:val="28"/>
          <w:szCs w:val="28"/>
        </w:rPr>
        <w:t>двигать гипотезу её решения, находить аргументы для доказательства своих у</w:t>
      </w:r>
      <w:r w:rsidR="00590252" w:rsidRPr="005D4B91">
        <w:rPr>
          <w:rFonts w:ascii="Times New Roman" w:hAnsi="Times New Roman" w:cs="Times New Roman"/>
          <w:color w:val="000000"/>
          <w:sz w:val="28"/>
          <w:szCs w:val="28"/>
        </w:rPr>
        <w:t>т</w:t>
      </w:r>
      <w:r w:rsidR="00590252" w:rsidRPr="005D4B91">
        <w:rPr>
          <w:rFonts w:ascii="Times New Roman" w:hAnsi="Times New Roman" w:cs="Times New Roman"/>
          <w:color w:val="000000"/>
          <w:sz w:val="28"/>
          <w:szCs w:val="28"/>
        </w:rPr>
        <w:t>верждений, задавать параметры и критерии решения;</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анализировать полученные в ходе решения задачи результаты, критич</w:t>
      </w:r>
      <w:r w:rsidR="00590252" w:rsidRPr="005D4B91">
        <w:rPr>
          <w:rFonts w:ascii="Times New Roman" w:hAnsi="Times New Roman" w:cs="Times New Roman"/>
          <w:color w:val="000000"/>
          <w:sz w:val="28"/>
          <w:szCs w:val="28"/>
        </w:rPr>
        <w:t>е</w:t>
      </w:r>
      <w:r w:rsidR="00590252" w:rsidRPr="005D4B91">
        <w:rPr>
          <w:rFonts w:ascii="Times New Roman" w:hAnsi="Times New Roman" w:cs="Times New Roman"/>
          <w:color w:val="000000"/>
          <w:sz w:val="28"/>
          <w:szCs w:val="28"/>
        </w:rPr>
        <w:t>ски оценивать их достоверность, прогнозировать изменение в новых условиях;</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давать оценку новым ситуациям, оценивать приобретённый опыт; ос</w:t>
      </w:r>
      <w:r w:rsidR="00590252" w:rsidRPr="005D4B91">
        <w:rPr>
          <w:rFonts w:ascii="Times New Roman" w:hAnsi="Times New Roman" w:cs="Times New Roman"/>
          <w:color w:val="000000"/>
          <w:sz w:val="28"/>
          <w:szCs w:val="28"/>
        </w:rPr>
        <w:t>у</w:t>
      </w:r>
      <w:r w:rsidR="00590252" w:rsidRPr="005D4B91">
        <w:rPr>
          <w:rFonts w:ascii="Times New Roman" w:hAnsi="Times New Roman" w:cs="Times New Roman"/>
          <w:color w:val="000000"/>
          <w:sz w:val="28"/>
          <w:szCs w:val="28"/>
        </w:rPr>
        <w:t>ществлять целенаправленный поиск переноса средств и способов действия в профессиональную среду;</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454AFD" w:rsidRPr="005D4B91" w:rsidRDefault="00454AFD"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У обучающегося будут сформированы следующие умения работать с информацией как часть познавательных УУД:</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 xml:space="preserve">создавать тексты в различных форматах и жанрах с учётом назначения информации и целевой аудитории, выбирая оптимальную форму представления </w:t>
      </w:r>
      <w:r w:rsidR="00590252" w:rsidRPr="005D4B91">
        <w:rPr>
          <w:rFonts w:ascii="Times New Roman" w:hAnsi="Times New Roman" w:cs="Times New Roman"/>
          <w:color w:val="000000"/>
          <w:sz w:val="28"/>
          <w:szCs w:val="28"/>
        </w:rPr>
        <w:lastRenderedPageBreak/>
        <w:t>и визуализации (текст, презентация, таблица, схема, диаграмма, график и др</w:t>
      </w:r>
      <w:r w:rsidR="00590252" w:rsidRPr="005D4B91">
        <w:rPr>
          <w:rFonts w:ascii="Times New Roman" w:hAnsi="Times New Roman" w:cs="Times New Roman"/>
          <w:color w:val="000000"/>
          <w:sz w:val="28"/>
          <w:szCs w:val="28"/>
        </w:rPr>
        <w:t>у</w:t>
      </w:r>
      <w:r w:rsidR="00590252" w:rsidRPr="005D4B91">
        <w:rPr>
          <w:rFonts w:ascii="Times New Roman" w:hAnsi="Times New Roman" w:cs="Times New Roman"/>
          <w:color w:val="000000"/>
          <w:sz w:val="28"/>
          <w:szCs w:val="28"/>
        </w:rPr>
        <w:t>гие);</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оценивать достоверность, легитимность информации, её соответствие правовым и морально-этическим нормам;</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использовать средства информационных и коммуникационных технол</w:t>
      </w:r>
      <w:r w:rsidR="00590252" w:rsidRPr="005D4B91">
        <w:rPr>
          <w:rFonts w:ascii="Times New Roman" w:hAnsi="Times New Roman" w:cs="Times New Roman"/>
          <w:color w:val="000000"/>
          <w:sz w:val="28"/>
          <w:szCs w:val="28"/>
        </w:rPr>
        <w:t>о</w:t>
      </w:r>
      <w:r w:rsidR="00590252" w:rsidRPr="005D4B91">
        <w:rPr>
          <w:rFonts w:ascii="Times New Roman" w:hAnsi="Times New Roman" w:cs="Times New Roman"/>
          <w:color w:val="000000"/>
          <w:sz w:val="28"/>
          <w:szCs w:val="28"/>
        </w:rPr>
        <w:t>гий в решении когнитивных, коммуникативных и организационных задач с с</w:t>
      </w:r>
      <w:r w:rsidR="00590252" w:rsidRPr="005D4B91">
        <w:rPr>
          <w:rFonts w:ascii="Times New Roman" w:hAnsi="Times New Roman" w:cs="Times New Roman"/>
          <w:color w:val="000000"/>
          <w:sz w:val="28"/>
          <w:szCs w:val="28"/>
        </w:rPr>
        <w:t>о</w:t>
      </w:r>
      <w:r w:rsidR="00590252" w:rsidRPr="005D4B91">
        <w:rPr>
          <w:rFonts w:ascii="Times New Roman" w:hAnsi="Times New Roman" w:cs="Times New Roman"/>
          <w:color w:val="000000"/>
          <w:sz w:val="28"/>
          <w:szCs w:val="28"/>
        </w:rPr>
        <w:t>блюдением требований эргономики, техники безопасности, гигиены, ресурсо</w:t>
      </w:r>
      <w:r w:rsidR="00590252" w:rsidRPr="005D4B91">
        <w:rPr>
          <w:rFonts w:ascii="Times New Roman" w:hAnsi="Times New Roman" w:cs="Times New Roman"/>
          <w:color w:val="000000"/>
          <w:sz w:val="28"/>
          <w:szCs w:val="28"/>
        </w:rPr>
        <w:t>с</w:t>
      </w:r>
      <w:r w:rsidR="00590252" w:rsidRPr="005D4B91">
        <w:rPr>
          <w:rFonts w:ascii="Times New Roman" w:hAnsi="Times New Roman" w:cs="Times New Roman"/>
          <w:color w:val="000000"/>
          <w:sz w:val="28"/>
          <w:szCs w:val="28"/>
        </w:rPr>
        <w:t>бережения, правовых и этических норм, норм информационной безопасности;</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владеть навыками распознавания и защиты информации, информацио</w:t>
      </w:r>
      <w:r w:rsidR="00590252" w:rsidRPr="005D4B91">
        <w:rPr>
          <w:rFonts w:ascii="Times New Roman" w:hAnsi="Times New Roman" w:cs="Times New Roman"/>
          <w:color w:val="000000"/>
          <w:sz w:val="28"/>
          <w:szCs w:val="28"/>
        </w:rPr>
        <w:t>н</w:t>
      </w:r>
      <w:r w:rsidR="00590252" w:rsidRPr="005D4B91">
        <w:rPr>
          <w:rFonts w:ascii="Times New Roman" w:hAnsi="Times New Roman" w:cs="Times New Roman"/>
          <w:color w:val="000000"/>
          <w:sz w:val="28"/>
          <w:szCs w:val="28"/>
        </w:rPr>
        <w:t>ной безопасности личности.</w:t>
      </w:r>
    </w:p>
    <w:p w:rsidR="00454AFD" w:rsidRPr="005D4B91" w:rsidRDefault="00454AFD"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454AFD" w:rsidRPr="005D4B91" w:rsidRDefault="00454AFD"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У обучающегося будут сформированы следующие умения общения как часть коммуникативных УУД:</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осуществлять коммуникации во всех сферах жизни, </w:t>
      </w:r>
      <w:r w:rsidR="00E60BC0" w:rsidRPr="005D4B91">
        <w:rPr>
          <w:rFonts w:ascii="Times New Roman" w:hAnsi="Times New Roman" w:cs="Times New Roman"/>
          <w:color w:val="000000"/>
          <w:sz w:val="28"/>
          <w:szCs w:val="28"/>
        </w:rPr>
        <w:t>в т.ч.</w:t>
      </w:r>
      <w:r w:rsidR="00590252" w:rsidRPr="005D4B91">
        <w:rPr>
          <w:rFonts w:ascii="Times New Roman" w:hAnsi="Times New Roman" w:cs="Times New Roman"/>
          <w:color w:val="000000"/>
          <w:sz w:val="28"/>
          <w:szCs w:val="28"/>
        </w:rPr>
        <w:t xml:space="preserve"> на уроке ро</w:t>
      </w:r>
      <w:r w:rsidR="00590252" w:rsidRPr="005D4B91">
        <w:rPr>
          <w:rFonts w:ascii="Times New Roman" w:hAnsi="Times New Roman" w:cs="Times New Roman"/>
          <w:color w:val="000000"/>
          <w:sz w:val="28"/>
          <w:szCs w:val="28"/>
        </w:rPr>
        <w:t>д</w:t>
      </w:r>
      <w:r w:rsidR="00590252" w:rsidRPr="005D4B91">
        <w:rPr>
          <w:rFonts w:ascii="Times New Roman" w:hAnsi="Times New Roman" w:cs="Times New Roman"/>
          <w:color w:val="000000"/>
          <w:sz w:val="28"/>
          <w:szCs w:val="28"/>
        </w:rPr>
        <w:t>ного языка и во внеурочной деятельности по предмету;</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распознавать невербальные средства общения, понимать значение соц</w:t>
      </w:r>
      <w:r w:rsidR="00590252" w:rsidRPr="005D4B91">
        <w:rPr>
          <w:rFonts w:ascii="Times New Roman" w:hAnsi="Times New Roman" w:cs="Times New Roman"/>
          <w:color w:val="000000"/>
          <w:sz w:val="28"/>
          <w:szCs w:val="28"/>
        </w:rPr>
        <w:t>и</w:t>
      </w:r>
      <w:r w:rsidR="00590252" w:rsidRPr="005D4B91">
        <w:rPr>
          <w:rFonts w:ascii="Times New Roman" w:hAnsi="Times New Roman" w:cs="Times New Roman"/>
          <w:color w:val="000000"/>
          <w:sz w:val="28"/>
          <w:szCs w:val="28"/>
        </w:rPr>
        <w:t>альных знаков, распознавать предпосылки конфликтных ситуаций и смягчать конфликты;</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владеть различными способами общения и взаимодействия; аргумент</w:t>
      </w:r>
      <w:r w:rsidR="00590252" w:rsidRPr="005D4B91">
        <w:rPr>
          <w:rFonts w:ascii="Times New Roman" w:hAnsi="Times New Roman" w:cs="Times New Roman"/>
          <w:color w:val="000000"/>
          <w:sz w:val="28"/>
          <w:szCs w:val="28"/>
        </w:rPr>
        <w:t>и</w:t>
      </w:r>
      <w:r w:rsidR="00590252" w:rsidRPr="005D4B91">
        <w:rPr>
          <w:rFonts w:ascii="Times New Roman" w:hAnsi="Times New Roman" w:cs="Times New Roman"/>
          <w:color w:val="000000"/>
          <w:sz w:val="28"/>
          <w:szCs w:val="28"/>
        </w:rPr>
        <w:t>рованно вести диалог, уметь смягчать конфликтные ситуации;</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развёрнуто, логично и корректно с точки зрения культуры речи излагать свою точку зрения.</w:t>
      </w:r>
    </w:p>
    <w:p w:rsidR="006D0046" w:rsidRPr="005D4B91" w:rsidRDefault="006D0046"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Регулятивные УУД</w:t>
      </w:r>
    </w:p>
    <w:p w:rsidR="006D0046" w:rsidRPr="005D4B91" w:rsidRDefault="006D0046"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У обучающегося будут сформированы следующие умения самоорганиз</w:t>
      </w:r>
      <w:r w:rsidRPr="005D4B91">
        <w:rPr>
          <w:rFonts w:ascii="Times New Roman" w:hAnsi="Times New Roman" w:cs="Times New Roman"/>
          <w:i/>
          <w:sz w:val="28"/>
          <w:szCs w:val="28"/>
        </w:rPr>
        <w:t>а</w:t>
      </w:r>
      <w:r w:rsidRPr="005D4B91">
        <w:rPr>
          <w:rFonts w:ascii="Times New Roman" w:hAnsi="Times New Roman" w:cs="Times New Roman"/>
          <w:i/>
          <w:sz w:val="28"/>
          <w:szCs w:val="28"/>
        </w:rPr>
        <w:t>ции как часть регулятивных УУД:</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самостоятельно составлять план решения проблемы с учётом имеющи</w:t>
      </w:r>
      <w:r w:rsidR="00590252" w:rsidRPr="005D4B91">
        <w:rPr>
          <w:rFonts w:ascii="Times New Roman" w:hAnsi="Times New Roman" w:cs="Times New Roman"/>
          <w:color w:val="000000"/>
          <w:sz w:val="28"/>
          <w:szCs w:val="28"/>
        </w:rPr>
        <w:t>х</w:t>
      </w:r>
      <w:r w:rsidR="00590252" w:rsidRPr="005D4B91">
        <w:rPr>
          <w:rFonts w:ascii="Times New Roman" w:hAnsi="Times New Roman" w:cs="Times New Roman"/>
          <w:color w:val="000000"/>
          <w:sz w:val="28"/>
          <w:szCs w:val="28"/>
        </w:rPr>
        <w:t>ся ресурсов, собственных возможностей и предпочтений; давать оценку новым ситуациям;</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w:t>
      </w:r>
      <w:r w:rsidR="00590252" w:rsidRPr="005D4B91">
        <w:rPr>
          <w:rFonts w:ascii="Times New Roman" w:hAnsi="Times New Roman" w:cs="Times New Roman"/>
          <w:color w:val="000000"/>
          <w:sz w:val="28"/>
          <w:szCs w:val="28"/>
        </w:rPr>
        <w:t>е</w:t>
      </w:r>
      <w:r w:rsidR="00590252" w:rsidRPr="005D4B91">
        <w:rPr>
          <w:rFonts w:ascii="Times New Roman" w:hAnsi="Times New Roman" w:cs="Times New Roman"/>
          <w:color w:val="000000"/>
          <w:sz w:val="28"/>
          <w:szCs w:val="28"/>
        </w:rPr>
        <w:t>шение;</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оценивать приобретённый опыт;</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способствовать формированию и проявлению широкой эрудиции в ра</w:t>
      </w:r>
      <w:r w:rsidR="00590252" w:rsidRPr="005D4B91">
        <w:rPr>
          <w:rFonts w:ascii="Times New Roman" w:hAnsi="Times New Roman" w:cs="Times New Roman"/>
          <w:color w:val="000000"/>
          <w:sz w:val="28"/>
          <w:szCs w:val="28"/>
        </w:rPr>
        <w:t>з</w:t>
      </w:r>
      <w:r w:rsidR="00590252" w:rsidRPr="005D4B91">
        <w:rPr>
          <w:rFonts w:ascii="Times New Roman" w:hAnsi="Times New Roman" w:cs="Times New Roman"/>
          <w:color w:val="000000"/>
          <w:sz w:val="28"/>
          <w:szCs w:val="28"/>
        </w:rPr>
        <w:t>ных областях знаний, постоянно повышать свой образовательный и культу</w:t>
      </w:r>
      <w:r w:rsidR="00590252" w:rsidRPr="005D4B91">
        <w:rPr>
          <w:rFonts w:ascii="Times New Roman" w:hAnsi="Times New Roman" w:cs="Times New Roman"/>
          <w:color w:val="000000"/>
          <w:sz w:val="28"/>
          <w:szCs w:val="28"/>
        </w:rPr>
        <w:t>р</w:t>
      </w:r>
      <w:r w:rsidR="00590252" w:rsidRPr="005D4B91">
        <w:rPr>
          <w:rFonts w:ascii="Times New Roman" w:hAnsi="Times New Roman" w:cs="Times New Roman"/>
          <w:color w:val="000000"/>
          <w:sz w:val="28"/>
          <w:szCs w:val="28"/>
        </w:rPr>
        <w:t>ный уровень;</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самостоятельно составлять план действий при анализе и создании те</w:t>
      </w:r>
      <w:r w:rsidR="00590252" w:rsidRPr="005D4B91">
        <w:rPr>
          <w:rFonts w:ascii="Times New Roman" w:hAnsi="Times New Roman" w:cs="Times New Roman"/>
          <w:color w:val="000000"/>
          <w:sz w:val="28"/>
          <w:szCs w:val="28"/>
        </w:rPr>
        <w:t>к</w:t>
      </w:r>
      <w:r w:rsidR="00590252" w:rsidRPr="005D4B91">
        <w:rPr>
          <w:rFonts w:ascii="Times New Roman" w:hAnsi="Times New Roman" w:cs="Times New Roman"/>
          <w:color w:val="000000"/>
          <w:sz w:val="28"/>
          <w:szCs w:val="28"/>
        </w:rPr>
        <w:t>ста, вносить необходимые коррективы в ходе его реализации.</w:t>
      </w:r>
    </w:p>
    <w:p w:rsidR="006D0046" w:rsidRPr="005D4B91" w:rsidRDefault="006D0046"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У обучающегося будут сформированы следующие умения самоконтроля как часть регулятивных УУД:</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владеть навыками познавательной рефлексии как осознания соверша</w:t>
      </w:r>
      <w:r w:rsidR="00590252" w:rsidRPr="005D4B91">
        <w:rPr>
          <w:rFonts w:ascii="Times New Roman" w:hAnsi="Times New Roman" w:cs="Times New Roman"/>
          <w:color w:val="000000"/>
          <w:sz w:val="28"/>
          <w:szCs w:val="28"/>
        </w:rPr>
        <w:t>е</w:t>
      </w:r>
      <w:r w:rsidR="00590252" w:rsidRPr="005D4B91">
        <w:rPr>
          <w:rFonts w:ascii="Times New Roman" w:hAnsi="Times New Roman" w:cs="Times New Roman"/>
          <w:color w:val="000000"/>
          <w:sz w:val="28"/>
          <w:szCs w:val="28"/>
        </w:rPr>
        <w:t>мых действий и мыслительных процессов, их результатов и оснований;</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использовать приёмы рефлексии для оценки ситуации, выбора верного решения;</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оценивать риски и своевременно принимать решения по их снижению;</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принимать мотивы и аргументы других при анализе результатов де</w:t>
      </w:r>
      <w:r w:rsidR="00590252" w:rsidRPr="005D4B91">
        <w:rPr>
          <w:rFonts w:ascii="Times New Roman" w:hAnsi="Times New Roman" w:cs="Times New Roman"/>
          <w:color w:val="000000"/>
          <w:sz w:val="28"/>
          <w:szCs w:val="28"/>
        </w:rPr>
        <w:t>я</w:t>
      </w:r>
      <w:r w:rsidR="00590252" w:rsidRPr="005D4B91">
        <w:rPr>
          <w:rFonts w:ascii="Times New Roman" w:hAnsi="Times New Roman" w:cs="Times New Roman"/>
          <w:color w:val="000000"/>
          <w:sz w:val="28"/>
          <w:szCs w:val="28"/>
        </w:rPr>
        <w:t>тельности;</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принимать себя, понимая свои недостатки и достоинства;</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принимать мотивы и аргументы других при анализе результатов де</w:t>
      </w:r>
      <w:r w:rsidR="00590252" w:rsidRPr="005D4B91">
        <w:rPr>
          <w:rFonts w:ascii="Times New Roman" w:hAnsi="Times New Roman" w:cs="Times New Roman"/>
          <w:color w:val="000000"/>
          <w:sz w:val="28"/>
          <w:szCs w:val="28"/>
        </w:rPr>
        <w:t>я</w:t>
      </w:r>
      <w:r w:rsidR="00590252" w:rsidRPr="005D4B91">
        <w:rPr>
          <w:rFonts w:ascii="Times New Roman" w:hAnsi="Times New Roman" w:cs="Times New Roman"/>
          <w:color w:val="000000"/>
          <w:sz w:val="28"/>
          <w:szCs w:val="28"/>
        </w:rPr>
        <w:t>тельности;</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признавать своё право и право других на ошибку;</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развивать способность понимать мир с позиции другого человека.</w:t>
      </w:r>
    </w:p>
    <w:p w:rsidR="006D0046" w:rsidRPr="005D4B91" w:rsidRDefault="006D004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lang w:val="en-US"/>
        </w:rPr>
        <w:t>C</w:t>
      </w:r>
      <w:r w:rsidRPr="005D4B91">
        <w:rPr>
          <w:rFonts w:ascii="Times New Roman" w:hAnsi="Times New Roman" w:cs="Times New Roman"/>
          <w:b/>
          <w:i/>
          <w:color w:val="000000"/>
          <w:sz w:val="28"/>
          <w:szCs w:val="28"/>
        </w:rPr>
        <w:t>овместная деятельность</w:t>
      </w:r>
    </w:p>
    <w:p w:rsidR="00590252" w:rsidRPr="005D4B91" w:rsidRDefault="00590252" w:rsidP="005D4B91">
      <w:pPr>
        <w:tabs>
          <w:tab w:val="left" w:pos="179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совместной деятельн</w:t>
      </w:r>
      <w:r w:rsidRPr="005D4B91">
        <w:rPr>
          <w:rFonts w:ascii="Times New Roman" w:hAnsi="Times New Roman" w:cs="Times New Roman"/>
          <w:i/>
          <w:color w:val="000000"/>
          <w:sz w:val="28"/>
          <w:szCs w:val="28"/>
        </w:rPr>
        <w:t>о</w:t>
      </w:r>
      <w:r w:rsidRPr="005D4B91">
        <w:rPr>
          <w:rFonts w:ascii="Times New Roman" w:hAnsi="Times New Roman" w:cs="Times New Roman"/>
          <w:i/>
          <w:color w:val="000000"/>
          <w:sz w:val="28"/>
          <w:szCs w:val="28"/>
        </w:rPr>
        <w:t>сти:</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понимать и использовать преимущества командной и индивидуальной работы на уроке родного языка и во внеурочной деятельности;</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выбирать тематику и методы совместных действий с учётом общих и</w:t>
      </w:r>
      <w:r w:rsidR="00590252" w:rsidRPr="005D4B91">
        <w:rPr>
          <w:rFonts w:ascii="Times New Roman" w:hAnsi="Times New Roman" w:cs="Times New Roman"/>
          <w:color w:val="000000"/>
          <w:sz w:val="28"/>
          <w:szCs w:val="28"/>
        </w:rPr>
        <w:t>н</w:t>
      </w:r>
      <w:r w:rsidR="00590252" w:rsidRPr="005D4B91">
        <w:rPr>
          <w:rFonts w:ascii="Times New Roman" w:hAnsi="Times New Roman" w:cs="Times New Roman"/>
          <w:color w:val="000000"/>
          <w:sz w:val="28"/>
          <w:szCs w:val="28"/>
        </w:rPr>
        <w:t>тересов, и возможностей каждого члена коллектива;</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принимать цели совместной деятельности, организовывать и координ</w:t>
      </w:r>
      <w:r w:rsidR="00590252" w:rsidRPr="005D4B91">
        <w:rPr>
          <w:rFonts w:ascii="Times New Roman" w:hAnsi="Times New Roman" w:cs="Times New Roman"/>
          <w:color w:val="000000"/>
          <w:sz w:val="28"/>
          <w:szCs w:val="28"/>
        </w:rPr>
        <w:t>и</w:t>
      </w:r>
      <w:r w:rsidR="00590252" w:rsidRPr="005D4B91">
        <w:rPr>
          <w:rFonts w:ascii="Times New Roman" w:hAnsi="Times New Roman" w:cs="Times New Roman"/>
          <w:color w:val="000000"/>
          <w:sz w:val="28"/>
          <w:szCs w:val="28"/>
        </w:rPr>
        <w:t>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оценивать качество своего вклада и каждого участника команды в о</w:t>
      </w:r>
      <w:r w:rsidR="00590252" w:rsidRPr="005D4B91">
        <w:rPr>
          <w:rFonts w:ascii="Times New Roman" w:hAnsi="Times New Roman" w:cs="Times New Roman"/>
          <w:color w:val="000000"/>
          <w:sz w:val="28"/>
          <w:szCs w:val="28"/>
        </w:rPr>
        <w:t>б</w:t>
      </w:r>
      <w:r w:rsidR="00590252" w:rsidRPr="005D4B91">
        <w:rPr>
          <w:rFonts w:ascii="Times New Roman" w:hAnsi="Times New Roman" w:cs="Times New Roman"/>
          <w:color w:val="000000"/>
          <w:sz w:val="28"/>
          <w:szCs w:val="28"/>
        </w:rPr>
        <w:t>щий результат по разработанным критериям;</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предлагать новые проекты, оценивать идеи с позиции новизны, ориг</w:t>
      </w:r>
      <w:r w:rsidR="00590252" w:rsidRPr="005D4B91">
        <w:rPr>
          <w:rFonts w:ascii="Times New Roman" w:hAnsi="Times New Roman" w:cs="Times New Roman"/>
          <w:color w:val="000000"/>
          <w:sz w:val="28"/>
          <w:szCs w:val="28"/>
        </w:rPr>
        <w:t>и</w:t>
      </w:r>
      <w:r w:rsidR="00590252" w:rsidRPr="005D4B91">
        <w:rPr>
          <w:rFonts w:ascii="Times New Roman" w:hAnsi="Times New Roman" w:cs="Times New Roman"/>
          <w:color w:val="000000"/>
          <w:sz w:val="28"/>
          <w:szCs w:val="28"/>
        </w:rPr>
        <w:t>нальности, практической значимости;</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осуществлять позитивное стратегическое поведение в различных ситу</w:t>
      </w:r>
      <w:r w:rsidR="00590252" w:rsidRPr="005D4B91">
        <w:rPr>
          <w:rFonts w:ascii="Times New Roman" w:hAnsi="Times New Roman" w:cs="Times New Roman"/>
          <w:color w:val="000000"/>
          <w:sz w:val="28"/>
          <w:szCs w:val="28"/>
        </w:rPr>
        <w:t>а</w:t>
      </w:r>
      <w:r w:rsidR="00590252" w:rsidRPr="005D4B91">
        <w:rPr>
          <w:rFonts w:ascii="Times New Roman" w:hAnsi="Times New Roman" w:cs="Times New Roman"/>
          <w:color w:val="000000"/>
          <w:sz w:val="28"/>
          <w:szCs w:val="28"/>
        </w:rPr>
        <w:t>циях, развивать творческие способности и воображение, быть инициативным.</w:t>
      </w:r>
    </w:p>
    <w:p w:rsidR="006D0046" w:rsidRPr="005D4B91" w:rsidRDefault="006D0046" w:rsidP="004504D2">
      <w:pPr>
        <w:autoSpaceDE/>
        <w:autoSpaceDN/>
        <w:adjustRightInd/>
        <w:ind w:firstLine="0"/>
        <w:rPr>
          <w:rFonts w:ascii="Times New Roman" w:hAnsi="Times New Roman" w:cs="Times New Roman"/>
          <w:color w:val="000000"/>
          <w:sz w:val="28"/>
          <w:szCs w:val="28"/>
        </w:rPr>
      </w:pPr>
    </w:p>
    <w:p w:rsidR="006D0046" w:rsidRPr="005D4B91" w:rsidRDefault="006D0046"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ПРЕДМЕТНЫЕ РЕЗУЛЬТАТЫ</w:t>
      </w:r>
    </w:p>
    <w:p w:rsidR="006D0046" w:rsidRPr="005D4B91" w:rsidRDefault="006D0046"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10 КЛАСС</w:t>
      </w:r>
    </w:p>
    <w:p w:rsidR="00590252" w:rsidRPr="005D4B91" w:rsidRDefault="00590252"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обучения в 10 классе обучающийся получит следующие пре</w:t>
      </w:r>
      <w:r w:rsidRPr="005D4B91">
        <w:rPr>
          <w:rFonts w:ascii="Times New Roman" w:hAnsi="Times New Roman" w:cs="Times New Roman"/>
          <w:b/>
          <w:i/>
          <w:color w:val="000000"/>
          <w:sz w:val="28"/>
          <w:szCs w:val="28"/>
        </w:rPr>
        <w:t>д</w:t>
      </w:r>
      <w:r w:rsidRPr="005D4B91">
        <w:rPr>
          <w:rFonts w:ascii="Times New Roman" w:hAnsi="Times New Roman" w:cs="Times New Roman"/>
          <w:b/>
          <w:i/>
          <w:color w:val="000000"/>
          <w:sz w:val="28"/>
          <w:szCs w:val="28"/>
        </w:rPr>
        <w:t>метные результаты по отдельным темам программы по родному языку (русскому):</w:t>
      </w:r>
    </w:p>
    <w:p w:rsidR="00590252" w:rsidRPr="005D4B91" w:rsidRDefault="00590252" w:rsidP="005D4B91">
      <w:pPr>
        <w:tabs>
          <w:tab w:val="left" w:pos="182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Язык и культура.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ских духовно-нравственных ценностей.</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Осознавать и аргументировать необходимость ответственного отношения к использованию родного русского языка во всех сферах жизни, иметь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ставление о языковом многообразии Российской Федерации, проявлять уваж</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тельное отношение к национальным культурам и языкам народов России.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Осознавать взаимосвязь родного языка и родной культуры, иметь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lastRenderedPageBreak/>
        <w:t>ставление о ключевых словах русской культуры и их основных разрядах, ан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лизировать и комментировать текст с точки зрения употребления в нём ключ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вых слов русской культуры (в рамках изученного).</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 языке как развивающемся явлении, характериз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вать процессы актуализации и пассивизации различных разрядов слов и усто</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чивых словосочетаний в процессе исторического развития общества и культ</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ры народа, приводить соответствующие примеры.</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Извлекать из словарей различных типов и комментировать информацию об истории и традиционной культуре, особенностях русского быта и мирово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зрения русского народа.</w:t>
      </w:r>
    </w:p>
    <w:p w:rsidR="00590252" w:rsidRPr="005D4B91" w:rsidRDefault="00590252" w:rsidP="005D4B91">
      <w:pPr>
        <w:tabs>
          <w:tab w:val="left" w:pos="177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Культура речи.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об основных типах речевой культуры, комментир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вать основные типы речевой культуры человека.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об изменениях орфоэпических норм современного русского литературного языка, актуальных вариантах орфоэпической и акце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об изменениях морфологических норм современн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русского литературного языка, анализировать и сопоставлять варианты форм имени существительного, глагола.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Анализировать и оценивать с точки зрения соблюдения норм совреме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современные толковые словари, словари синонимов, ант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нимов, паронимов, орфоэпические словари, грамматические словари и спр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вочники русского языка, использовать орфографические словари и справочн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ки по пунктуации.</w:t>
      </w:r>
    </w:p>
    <w:p w:rsidR="00590252" w:rsidRPr="005D4B91" w:rsidRDefault="00590252" w:rsidP="005D4B91">
      <w:pPr>
        <w:tabs>
          <w:tab w:val="left" w:pos="177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Речь. Речевая деятельность. Текст.</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 тексте как средстве передачи и хранения культу</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ных ценностей, опыта и истории народа; как памятнике культуры.</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 новых форматах текстов, функционирующих в цифровой среде, об их отличиях от традиционных текстов, о возможностях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lastRenderedPageBreak/>
        <w:t>пользования в текстах различных знаковых систем, об отражении в этих те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стах современных тенденций к визуализации и диалогизации общения.</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Владеть основными стратегиями, приёмами оптимизации процессов чт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и понимания текста. Осуществлять информационную переработку лине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 специфике устной речи. Осознавать и использ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вать свой речевой опыт в процессе коммуникации.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 коммуникации в Рунете как одной из сфер общ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отражающей современное состояние русского языка и тенденции его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вития, владеть культурой электронного общения.</w:t>
      </w:r>
    </w:p>
    <w:p w:rsidR="006D0046"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Обучающий корпус Национального корпуса русского языка как информационно-справочный ресурс.</w:t>
      </w:r>
    </w:p>
    <w:p w:rsidR="005D7A35" w:rsidRDefault="005D7A35" w:rsidP="004504D2">
      <w:pPr>
        <w:widowControl/>
        <w:autoSpaceDE/>
        <w:autoSpaceDN/>
        <w:adjustRightInd/>
        <w:ind w:firstLine="0"/>
        <w:jc w:val="center"/>
        <w:rPr>
          <w:rFonts w:ascii="Times New Roman" w:hAnsi="Times New Roman" w:cs="Times New Roman"/>
          <w:b/>
          <w:sz w:val="28"/>
          <w:szCs w:val="28"/>
          <w:lang w:eastAsia="en-US"/>
        </w:rPr>
      </w:pPr>
    </w:p>
    <w:p w:rsidR="006D0046" w:rsidRPr="005D4B91" w:rsidRDefault="006D0046"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11 КЛАСС</w:t>
      </w:r>
    </w:p>
    <w:p w:rsidR="006D0046" w:rsidRPr="005D4B91" w:rsidRDefault="006D004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обучения в 11 классе обучающийся получит следующие пре</w:t>
      </w:r>
      <w:r w:rsidRPr="005D4B91">
        <w:rPr>
          <w:rFonts w:ascii="Times New Roman" w:hAnsi="Times New Roman" w:cs="Times New Roman"/>
          <w:b/>
          <w:i/>
          <w:color w:val="000000"/>
          <w:sz w:val="28"/>
          <w:szCs w:val="28"/>
        </w:rPr>
        <w:t>д</w:t>
      </w:r>
      <w:r w:rsidRPr="005D4B91">
        <w:rPr>
          <w:rFonts w:ascii="Times New Roman" w:hAnsi="Times New Roman" w:cs="Times New Roman"/>
          <w:b/>
          <w:i/>
          <w:color w:val="000000"/>
          <w:sz w:val="28"/>
          <w:szCs w:val="28"/>
        </w:rPr>
        <w:t>метные результаты по отдельным темам программы по родному языку (русскому):</w:t>
      </w:r>
    </w:p>
    <w:p w:rsidR="00590252" w:rsidRPr="005D4B91" w:rsidRDefault="00590252" w:rsidP="005D4B91">
      <w:pPr>
        <w:tabs>
          <w:tab w:val="left" w:pos="1777"/>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Язык и культура.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витии русского языка.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ности электронной речи от традиционной письменной речи (в рамках изуче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ного), анализировать фрагменты устно-письменной речи разных жанров (блог, форум, чат и другие).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Комментировать активные процессы в развитии лексики русского языка в XXI в., характеризовать особенности процесса заимствования иноязычной ле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сики и основные способы её освоения русским языком в новейший период его развития (в рамках изученного).</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ризовать пути образования сематических неологизмов (в рамках изученного), приводить соответствующие примеры.</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Объяснять причины появления новых фразеологизмов, характеризовать основные тенденции в развитии фразеологии русского языка новейшего пери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lastRenderedPageBreak/>
        <w:t>да, определять значения новых фразеологизмов, характеризовать их с точки зрения происхождения (на отдельных примерах, в рамках изученного), прина</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лежности к определённому тематическому разряду, особенностей употребл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w:t>
      </w:r>
    </w:p>
    <w:p w:rsidR="00590252" w:rsidRPr="005D4B91" w:rsidRDefault="00590252" w:rsidP="005D4B91">
      <w:pPr>
        <w:tabs>
          <w:tab w:val="left" w:pos="1777"/>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Культура речи.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сованием сказуемого с подлежащим; анализировать колебания в употреблении предлогов.</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 факультативных, альтернативных знаках преп</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нания, анализировать примеры использования факультативных знаков преп</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нания в текстах.</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чевой ситуации, с позиции требований к речевому этикету делового общения, делать выводы об особенностях эффективного делового речевого взаимодейс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вия.</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вой ситуацией и стилистическими нормами официально-делового стиля (в ра</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ках изученного).</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особенности учебно-научного общения, анализировать речевое поведение человека, участвующего в учебно-научном общении, с уч</w:t>
      </w:r>
      <w:r w:rsidRPr="005D4B91">
        <w:rPr>
          <w:rFonts w:ascii="Times New Roman" w:hAnsi="Times New Roman" w:cs="Times New Roman"/>
          <w:color w:val="000000"/>
          <w:sz w:val="28"/>
          <w:szCs w:val="28"/>
        </w:rPr>
        <w:t>ё</w:t>
      </w:r>
      <w:r w:rsidRPr="005D4B91">
        <w:rPr>
          <w:rFonts w:ascii="Times New Roman" w:hAnsi="Times New Roman" w:cs="Times New Roman"/>
          <w:color w:val="000000"/>
          <w:sz w:val="28"/>
          <w:szCs w:val="28"/>
        </w:rPr>
        <w:t>том речевой ситуации, норм научного стиля, требований к речевому этикету учебно-научного общения.</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Анализировать и оценивать собственную и чужую речь с точки зрения уместного использования языковых средств в соответствии с условиями и сф</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рой общения, создавать монологические и диалогические высказывания с уч</w:t>
      </w:r>
      <w:r w:rsidRPr="005D4B91">
        <w:rPr>
          <w:rFonts w:ascii="Times New Roman" w:hAnsi="Times New Roman" w:cs="Times New Roman"/>
          <w:color w:val="000000"/>
          <w:sz w:val="28"/>
          <w:szCs w:val="28"/>
        </w:rPr>
        <w:t>ё</w:t>
      </w:r>
      <w:r w:rsidRPr="005D4B91">
        <w:rPr>
          <w:rFonts w:ascii="Times New Roman" w:hAnsi="Times New Roman" w:cs="Times New Roman"/>
          <w:color w:val="000000"/>
          <w:sz w:val="28"/>
          <w:szCs w:val="28"/>
        </w:rPr>
        <w:t>том особенностей делового и учебно-научного общения.</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современные толковые словари, словари синонимов, ант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нимов, паронимов, орфоэпические словари, грамматические словари и спр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вочники русского языка, использовать орфографические словари и справочн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ки по пунктуации.</w:t>
      </w:r>
    </w:p>
    <w:p w:rsidR="00590252" w:rsidRPr="005D4B91" w:rsidRDefault="00590252" w:rsidP="005D4B91">
      <w:pPr>
        <w:tabs>
          <w:tab w:val="left" w:pos="177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Речь. Речевая деятельность. Текст.</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590252" w:rsidRPr="004F4A7E" w:rsidRDefault="00590252" w:rsidP="005D4B91">
      <w:pPr>
        <w:autoSpaceDE/>
        <w:autoSpaceDN/>
        <w:adjustRightInd/>
        <w:ind w:firstLine="709"/>
        <w:rPr>
          <w:rFonts w:ascii="Times New Roman" w:hAnsi="Times New Roman" w:cs="Times New Roman"/>
          <w:sz w:val="28"/>
          <w:szCs w:val="28"/>
        </w:rPr>
      </w:pPr>
      <w:r w:rsidRPr="005D4B91">
        <w:rPr>
          <w:rFonts w:ascii="Times New Roman" w:hAnsi="Times New Roman" w:cs="Times New Roman"/>
          <w:color w:val="000000"/>
          <w:sz w:val="28"/>
          <w:szCs w:val="28"/>
        </w:rPr>
        <w:lastRenderedPageBreak/>
        <w:t>Характеризовать различия в представлении информации в сплошных и несплошных текстах. Выявлять роль иллюстративного материала в содерж</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тельном наполнении </w:t>
      </w:r>
      <w:r w:rsidRPr="004F4A7E">
        <w:rPr>
          <w:rFonts w:ascii="Times New Roman" w:hAnsi="Times New Roman" w:cs="Times New Roman"/>
          <w:sz w:val="28"/>
          <w:szCs w:val="28"/>
        </w:rPr>
        <w:t>несплошных текстов разных видов.</w:t>
      </w:r>
    </w:p>
    <w:p w:rsidR="00590252" w:rsidRPr="004F4A7E" w:rsidRDefault="00590252" w:rsidP="005D4B91">
      <w:pPr>
        <w:autoSpaceDE/>
        <w:autoSpaceDN/>
        <w:adjustRightInd/>
        <w:ind w:firstLine="709"/>
        <w:rPr>
          <w:rFonts w:ascii="Times New Roman" w:hAnsi="Times New Roman" w:cs="Times New Roman"/>
          <w:sz w:val="28"/>
          <w:szCs w:val="28"/>
        </w:rPr>
      </w:pPr>
      <w:r w:rsidRPr="004F4A7E">
        <w:rPr>
          <w:rFonts w:ascii="Times New Roman" w:hAnsi="Times New Roman" w:cs="Times New Roman"/>
          <w:sz w:val="28"/>
          <w:szCs w:val="28"/>
        </w:rPr>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rsidR="00590252" w:rsidRPr="004F4A7E" w:rsidRDefault="00590252" w:rsidP="005D4B91">
      <w:pPr>
        <w:autoSpaceDE/>
        <w:autoSpaceDN/>
        <w:adjustRightInd/>
        <w:ind w:firstLine="709"/>
        <w:rPr>
          <w:rFonts w:ascii="Times New Roman" w:hAnsi="Times New Roman" w:cs="Times New Roman"/>
          <w:sz w:val="28"/>
          <w:szCs w:val="28"/>
        </w:rPr>
      </w:pPr>
      <w:r w:rsidRPr="004F4A7E">
        <w:rPr>
          <w:rFonts w:ascii="Times New Roman" w:hAnsi="Times New Roman" w:cs="Times New Roman"/>
          <w:sz w:val="28"/>
          <w:szCs w:val="28"/>
        </w:rPr>
        <w:t>Владеть приёмами работы с текстами публицистического стиля, характ</w:t>
      </w:r>
      <w:r w:rsidRPr="004F4A7E">
        <w:rPr>
          <w:rFonts w:ascii="Times New Roman" w:hAnsi="Times New Roman" w:cs="Times New Roman"/>
          <w:sz w:val="28"/>
          <w:szCs w:val="28"/>
        </w:rPr>
        <w:t>е</w:t>
      </w:r>
      <w:r w:rsidRPr="004F4A7E">
        <w:rPr>
          <w:rFonts w:ascii="Times New Roman" w:hAnsi="Times New Roman" w:cs="Times New Roman"/>
          <w:sz w:val="28"/>
          <w:szCs w:val="28"/>
        </w:rPr>
        <w:t>ризовать способы выражения оценочное™, диалогичности в текстах публиц</w:t>
      </w:r>
      <w:r w:rsidRPr="004F4A7E">
        <w:rPr>
          <w:rFonts w:ascii="Times New Roman" w:hAnsi="Times New Roman" w:cs="Times New Roman"/>
          <w:sz w:val="28"/>
          <w:szCs w:val="28"/>
        </w:rPr>
        <w:t>и</w:t>
      </w:r>
      <w:r w:rsidRPr="004F4A7E">
        <w:rPr>
          <w:rFonts w:ascii="Times New Roman" w:hAnsi="Times New Roman" w:cs="Times New Roman"/>
          <w:sz w:val="28"/>
          <w:szCs w:val="28"/>
        </w:rPr>
        <w:t>стического стиля. Распознавать информационные ловушки.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4F4A7E">
        <w:rPr>
          <w:rFonts w:ascii="Times New Roman" w:hAnsi="Times New Roman" w:cs="Times New Roman"/>
          <w:sz w:val="28"/>
          <w:szCs w:val="28"/>
        </w:rPr>
        <w:t>Различать основные жанры интернет-коммуникации. Иметь представл</w:t>
      </w:r>
      <w:r w:rsidRPr="004F4A7E">
        <w:rPr>
          <w:rFonts w:ascii="Times New Roman" w:hAnsi="Times New Roman" w:cs="Times New Roman"/>
          <w:sz w:val="28"/>
          <w:szCs w:val="28"/>
        </w:rPr>
        <w:t>е</w:t>
      </w:r>
      <w:r w:rsidRPr="004F4A7E">
        <w:rPr>
          <w:rFonts w:ascii="Times New Roman" w:hAnsi="Times New Roman" w:cs="Times New Roman"/>
          <w:sz w:val="28"/>
          <w:szCs w:val="28"/>
        </w:rPr>
        <w:t xml:space="preserve">ние о блогосфере. Владеть средствами </w:t>
      </w:r>
      <w:r w:rsidRPr="005D4B91">
        <w:rPr>
          <w:rFonts w:ascii="Times New Roman" w:hAnsi="Times New Roman" w:cs="Times New Roman"/>
          <w:color w:val="000000"/>
          <w:sz w:val="28"/>
          <w:szCs w:val="28"/>
        </w:rPr>
        <w:t>создания коммуникативного комфорта.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традиции и новаторство в художественных текстах. Иметь представление о стилизации.</w:t>
      </w:r>
    </w:p>
    <w:p w:rsidR="00934138" w:rsidRPr="004504D2" w:rsidRDefault="004B5F1E" w:rsidP="004504D2">
      <w:pPr>
        <w:ind w:firstLine="709"/>
        <w:rPr>
          <w:rFonts w:ascii="Times New Roman" w:hAnsi="Times New Roman" w:cs="Times New Roman"/>
          <w:b/>
          <w:sz w:val="28"/>
          <w:szCs w:val="28"/>
        </w:rPr>
      </w:pPr>
      <w:r w:rsidRPr="005D4B91">
        <w:rPr>
          <w:rFonts w:ascii="Times New Roman" w:hAnsi="Times New Roman" w:cs="Times New Roman"/>
          <w:b/>
          <w:sz w:val="28"/>
          <w:szCs w:val="28"/>
        </w:rPr>
        <w:br w:type="page"/>
      </w:r>
      <w:r w:rsidR="004F2905">
        <w:rPr>
          <w:rFonts w:ascii="Times New Roman" w:hAnsi="Times New Roman" w:cs="Times New Roman"/>
          <w:b/>
          <w:sz w:val="28"/>
          <w:szCs w:val="28"/>
        </w:rPr>
        <w:lastRenderedPageBreak/>
        <w:t>2.1.5</w:t>
      </w:r>
      <w:r w:rsidR="00934138" w:rsidRPr="005D4B91">
        <w:rPr>
          <w:rFonts w:ascii="Times New Roman" w:hAnsi="Times New Roman" w:cs="Times New Roman"/>
          <w:b/>
          <w:sz w:val="28"/>
          <w:szCs w:val="28"/>
        </w:rPr>
        <w:t>. РАБОЧАЯ ПРОГРАММА УЧЕБНОГО ПРЕДМЕТА «РОДНАЯ ЛИТЕРАТУРА</w:t>
      </w:r>
      <w:r w:rsidR="00A061BC" w:rsidRPr="005D4B91">
        <w:rPr>
          <w:rFonts w:ascii="Times New Roman" w:hAnsi="Times New Roman" w:cs="Times New Roman"/>
          <w:b/>
          <w:sz w:val="28"/>
          <w:szCs w:val="28"/>
        </w:rPr>
        <w:t xml:space="preserve"> (РУССКАЯ)</w:t>
      </w:r>
      <w:r w:rsidR="004504D2">
        <w:rPr>
          <w:rFonts w:ascii="Times New Roman" w:hAnsi="Times New Roman" w:cs="Times New Roman"/>
          <w:b/>
          <w:sz w:val="28"/>
          <w:szCs w:val="28"/>
        </w:rPr>
        <w:t>» (БАЗОВЫЙ УРОВЕНЬ)</w:t>
      </w:r>
    </w:p>
    <w:p w:rsidR="001A4B44" w:rsidRPr="005D4B91" w:rsidRDefault="001A4B44"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«Родная литература (ру</w:t>
      </w:r>
      <w:r w:rsidRPr="005D4B91">
        <w:rPr>
          <w:rFonts w:ascii="Times New Roman" w:hAnsi="Times New Roman" w:cs="Times New Roman"/>
          <w:b/>
          <w:i/>
          <w:color w:val="000000"/>
          <w:sz w:val="28"/>
          <w:szCs w:val="28"/>
        </w:rPr>
        <w:t>с</w:t>
      </w:r>
      <w:r w:rsidRPr="005D4B91">
        <w:rPr>
          <w:rFonts w:ascii="Times New Roman" w:hAnsi="Times New Roman" w:cs="Times New Roman"/>
          <w:b/>
          <w:i/>
          <w:color w:val="000000"/>
          <w:sz w:val="28"/>
          <w:szCs w:val="28"/>
        </w:rPr>
        <w:t>ская)» соответствует ФГОС СОО, федеральной образовательной програ</w:t>
      </w:r>
      <w:r w:rsidRPr="005D4B91">
        <w:rPr>
          <w:rFonts w:ascii="Times New Roman" w:hAnsi="Times New Roman" w:cs="Times New Roman"/>
          <w:b/>
          <w:i/>
          <w:color w:val="000000"/>
          <w:sz w:val="28"/>
          <w:szCs w:val="28"/>
        </w:rPr>
        <w:t>м</w:t>
      </w:r>
      <w:r w:rsidRPr="005D4B91">
        <w:rPr>
          <w:rFonts w:ascii="Times New Roman" w:hAnsi="Times New Roman" w:cs="Times New Roman"/>
          <w:b/>
          <w:i/>
          <w:color w:val="000000"/>
          <w:sz w:val="28"/>
          <w:szCs w:val="28"/>
        </w:rPr>
        <w:t>ме среднего общего образования.</w:t>
      </w:r>
    </w:p>
    <w:p w:rsidR="00A061BC" w:rsidRPr="005D4B91" w:rsidRDefault="001A4B44" w:rsidP="005D4B91">
      <w:pPr>
        <w:pStyle w:val="22"/>
        <w:shd w:val="clear" w:color="auto" w:fill="auto"/>
        <w:tabs>
          <w:tab w:val="left" w:pos="1330"/>
        </w:tabs>
        <w:spacing w:line="240" w:lineRule="auto"/>
        <w:ind w:firstLine="709"/>
        <w:jc w:val="both"/>
        <w:rPr>
          <w:color w:val="000000"/>
          <w:sz w:val="28"/>
          <w:szCs w:val="28"/>
        </w:rPr>
      </w:pPr>
      <w:r w:rsidRPr="005D4B91">
        <w:rPr>
          <w:color w:val="000000"/>
          <w:sz w:val="28"/>
          <w:szCs w:val="28"/>
        </w:rPr>
        <w:t>Р</w:t>
      </w:r>
      <w:r w:rsidR="00A061BC" w:rsidRPr="005D4B91">
        <w:rPr>
          <w:color w:val="000000"/>
          <w:sz w:val="28"/>
          <w:szCs w:val="28"/>
        </w:rPr>
        <w:t>абочая программа по учебному предмету «Родная литература (русская)» (предметная область «Родной язык и родная литература») (далее соответстве</w:t>
      </w:r>
      <w:r w:rsidR="00A061BC" w:rsidRPr="005D4B91">
        <w:rPr>
          <w:color w:val="000000"/>
          <w:sz w:val="28"/>
          <w:szCs w:val="28"/>
        </w:rPr>
        <w:t>н</w:t>
      </w:r>
      <w:r w:rsidR="00A061BC" w:rsidRPr="005D4B91">
        <w:rPr>
          <w:color w:val="000000"/>
          <w:sz w:val="28"/>
          <w:szCs w:val="28"/>
        </w:rPr>
        <w:t>но - программа по родной литературе (русской), родная литература (русская) включает пояснительную записку, содержание обучения, планируемые резул</w:t>
      </w:r>
      <w:r w:rsidR="00A061BC" w:rsidRPr="005D4B91">
        <w:rPr>
          <w:color w:val="000000"/>
          <w:sz w:val="28"/>
          <w:szCs w:val="28"/>
        </w:rPr>
        <w:t>ь</w:t>
      </w:r>
      <w:r w:rsidR="00A061BC" w:rsidRPr="005D4B91">
        <w:rPr>
          <w:color w:val="000000"/>
          <w:sz w:val="28"/>
          <w:szCs w:val="28"/>
        </w:rPr>
        <w:t>таты освоения программы по родной литературе (русской).</w:t>
      </w:r>
    </w:p>
    <w:p w:rsidR="00A061BC" w:rsidRPr="005D4B91" w:rsidRDefault="00A061BC" w:rsidP="005D4B91">
      <w:pPr>
        <w:pStyle w:val="22"/>
        <w:shd w:val="clear" w:color="auto" w:fill="auto"/>
        <w:tabs>
          <w:tab w:val="left" w:pos="1330"/>
        </w:tabs>
        <w:spacing w:line="240" w:lineRule="auto"/>
        <w:ind w:firstLine="709"/>
        <w:jc w:val="both"/>
        <w:rPr>
          <w:color w:val="000000"/>
          <w:sz w:val="28"/>
          <w:szCs w:val="28"/>
        </w:rPr>
      </w:pPr>
      <w:r w:rsidRPr="005D4B91">
        <w:rPr>
          <w:i/>
          <w:color w:val="000000"/>
          <w:sz w:val="28"/>
          <w:szCs w:val="28"/>
        </w:rPr>
        <w:t>Пояснительная записка</w:t>
      </w:r>
      <w:r w:rsidRPr="005D4B91">
        <w:rPr>
          <w:color w:val="000000"/>
          <w:sz w:val="28"/>
          <w:szCs w:val="28"/>
        </w:rPr>
        <w:t xml:space="preserve"> отражает общие цели и задачи изучения родной литературы (русской), место в структуре учебного плана, а также подходы к отбору содержания, к определению планируемых результатов и к структуре т</w:t>
      </w:r>
      <w:r w:rsidRPr="005D4B91">
        <w:rPr>
          <w:color w:val="000000"/>
          <w:sz w:val="28"/>
          <w:szCs w:val="28"/>
        </w:rPr>
        <w:t>е</w:t>
      </w:r>
      <w:r w:rsidRPr="005D4B91">
        <w:rPr>
          <w:color w:val="000000"/>
          <w:sz w:val="28"/>
          <w:szCs w:val="28"/>
        </w:rPr>
        <w:t>матического планирования.</w:t>
      </w:r>
    </w:p>
    <w:p w:rsidR="00A061BC" w:rsidRPr="005D4B91" w:rsidRDefault="00A061BC" w:rsidP="005D4B91">
      <w:pPr>
        <w:pStyle w:val="22"/>
        <w:shd w:val="clear" w:color="auto" w:fill="auto"/>
        <w:tabs>
          <w:tab w:val="left" w:pos="1326"/>
        </w:tabs>
        <w:spacing w:line="240" w:lineRule="auto"/>
        <w:ind w:firstLine="709"/>
        <w:jc w:val="both"/>
        <w:rPr>
          <w:color w:val="000000"/>
          <w:sz w:val="28"/>
          <w:szCs w:val="28"/>
        </w:rPr>
      </w:pPr>
      <w:r w:rsidRPr="005D4B91">
        <w:rPr>
          <w:i/>
          <w:color w:val="000000"/>
          <w:sz w:val="28"/>
          <w:szCs w:val="28"/>
        </w:rPr>
        <w:t>Содержание обучения</w:t>
      </w:r>
      <w:r w:rsidRPr="005D4B91">
        <w:rPr>
          <w:color w:val="000000"/>
          <w:sz w:val="28"/>
          <w:szCs w:val="28"/>
        </w:rPr>
        <w:t xml:space="preserve"> раскрывает содержательные линии, которые пре</w:t>
      </w:r>
      <w:r w:rsidRPr="005D4B91">
        <w:rPr>
          <w:color w:val="000000"/>
          <w:sz w:val="28"/>
          <w:szCs w:val="28"/>
        </w:rPr>
        <w:t>д</w:t>
      </w:r>
      <w:r w:rsidRPr="005D4B91">
        <w:rPr>
          <w:color w:val="000000"/>
          <w:sz w:val="28"/>
          <w:szCs w:val="28"/>
        </w:rPr>
        <w:t>лагаются для обязательного изучения в каждом классе на уровне среднего о</w:t>
      </w:r>
      <w:r w:rsidRPr="005D4B91">
        <w:rPr>
          <w:color w:val="000000"/>
          <w:sz w:val="28"/>
          <w:szCs w:val="28"/>
        </w:rPr>
        <w:t>б</w:t>
      </w:r>
      <w:r w:rsidRPr="005D4B91">
        <w:rPr>
          <w:color w:val="000000"/>
          <w:sz w:val="28"/>
          <w:szCs w:val="28"/>
        </w:rPr>
        <w:t>щего образования.</w:t>
      </w:r>
    </w:p>
    <w:p w:rsidR="00A061BC" w:rsidRPr="005D4B91" w:rsidRDefault="00A061BC" w:rsidP="005D4B91">
      <w:pPr>
        <w:pStyle w:val="22"/>
        <w:shd w:val="clear" w:color="auto" w:fill="auto"/>
        <w:tabs>
          <w:tab w:val="left" w:pos="1321"/>
        </w:tabs>
        <w:spacing w:line="240" w:lineRule="auto"/>
        <w:ind w:firstLine="709"/>
        <w:jc w:val="both"/>
        <w:rPr>
          <w:color w:val="000000"/>
          <w:sz w:val="28"/>
          <w:szCs w:val="28"/>
        </w:rPr>
      </w:pPr>
      <w:r w:rsidRPr="005D4B91">
        <w:rPr>
          <w:i/>
          <w:color w:val="000000"/>
          <w:sz w:val="28"/>
          <w:szCs w:val="28"/>
        </w:rPr>
        <w:t>Планируемые результаты</w:t>
      </w:r>
      <w:r w:rsidRPr="005D4B91">
        <w:rPr>
          <w:color w:val="000000"/>
          <w:sz w:val="28"/>
          <w:szCs w:val="28"/>
        </w:rPr>
        <w:t xml:space="preserve">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w:t>
      </w:r>
      <w:r w:rsidRPr="005D4B91">
        <w:rPr>
          <w:color w:val="000000"/>
          <w:sz w:val="28"/>
          <w:szCs w:val="28"/>
        </w:rPr>
        <w:t>и</w:t>
      </w:r>
      <w:r w:rsidRPr="005D4B91">
        <w:rPr>
          <w:color w:val="000000"/>
          <w:sz w:val="28"/>
          <w:szCs w:val="28"/>
        </w:rPr>
        <w:t>жения обучающегося за каждый год обучения.</w:t>
      </w:r>
    </w:p>
    <w:p w:rsidR="001A4B44" w:rsidRPr="005D4B91" w:rsidRDefault="001A4B44" w:rsidP="005D4B91">
      <w:pPr>
        <w:pStyle w:val="22"/>
        <w:shd w:val="clear" w:color="auto" w:fill="auto"/>
        <w:tabs>
          <w:tab w:val="left" w:pos="1321"/>
        </w:tabs>
        <w:spacing w:line="240" w:lineRule="auto"/>
        <w:ind w:firstLine="709"/>
        <w:jc w:val="both"/>
        <w:rPr>
          <w:color w:val="000000"/>
          <w:sz w:val="28"/>
          <w:szCs w:val="28"/>
        </w:rPr>
      </w:pPr>
    </w:p>
    <w:p w:rsidR="001A4B44" w:rsidRPr="005D4B91" w:rsidRDefault="001A4B44" w:rsidP="005D4B91">
      <w:pPr>
        <w:pStyle w:val="af8"/>
        <w:ind w:left="0" w:firstLine="709"/>
        <w:jc w:val="both"/>
        <w:rPr>
          <w:rFonts w:ascii="Times New Roman" w:hAnsi="Times New Roman"/>
          <w:b/>
          <w:sz w:val="28"/>
          <w:szCs w:val="28"/>
        </w:rPr>
      </w:pPr>
      <w:r w:rsidRPr="005D4B91">
        <w:rPr>
          <w:rFonts w:ascii="Times New Roman" w:hAnsi="Times New Roman"/>
          <w:b/>
          <w:sz w:val="28"/>
          <w:szCs w:val="28"/>
        </w:rPr>
        <w:t>1) ПОЯСНИТЕЛЬНАЯ ЗАПИСКА</w:t>
      </w:r>
    </w:p>
    <w:p w:rsidR="00A061BC" w:rsidRPr="005D4B91" w:rsidRDefault="00A061BC" w:rsidP="005D4B91">
      <w:pPr>
        <w:pStyle w:val="22"/>
        <w:shd w:val="clear" w:color="auto" w:fill="auto"/>
        <w:tabs>
          <w:tab w:val="left" w:pos="1542"/>
        </w:tabs>
        <w:spacing w:line="240" w:lineRule="auto"/>
        <w:ind w:firstLine="709"/>
        <w:jc w:val="both"/>
        <w:rPr>
          <w:color w:val="000000"/>
          <w:sz w:val="28"/>
          <w:szCs w:val="28"/>
        </w:rPr>
      </w:pPr>
      <w:r w:rsidRPr="005D4B91">
        <w:rPr>
          <w:color w:val="000000"/>
          <w:sz w:val="28"/>
          <w:szCs w:val="28"/>
        </w:rPr>
        <w:t>Программа по родной литературе (русской) на уровне среднего общего образования разработана с целью сохранения и развития культурного и язык</w:t>
      </w:r>
      <w:r w:rsidRPr="005D4B91">
        <w:rPr>
          <w:color w:val="000000"/>
          <w:sz w:val="28"/>
          <w:szCs w:val="28"/>
        </w:rPr>
        <w:t>о</w:t>
      </w:r>
      <w:r w:rsidRPr="005D4B91">
        <w:rPr>
          <w:color w:val="000000"/>
          <w:sz w:val="28"/>
          <w:szCs w:val="28"/>
        </w:rPr>
        <w:t>вого разнообразия многонационального народа Российской Федерации, форм</w:t>
      </w:r>
      <w:r w:rsidRPr="005D4B91">
        <w:rPr>
          <w:color w:val="000000"/>
          <w:sz w:val="28"/>
          <w:szCs w:val="28"/>
        </w:rPr>
        <w:t>и</w:t>
      </w:r>
      <w:r w:rsidRPr="005D4B91">
        <w:rPr>
          <w:color w:val="000000"/>
          <w:sz w:val="28"/>
          <w:szCs w:val="28"/>
        </w:rPr>
        <w:t>рования российской гражданской идентичности обучающихся, реализации пр</w:t>
      </w:r>
      <w:r w:rsidRPr="005D4B91">
        <w:rPr>
          <w:color w:val="000000"/>
          <w:sz w:val="28"/>
          <w:szCs w:val="28"/>
        </w:rPr>
        <w:t>а</w:t>
      </w:r>
      <w:r w:rsidRPr="005D4B91">
        <w:rPr>
          <w:color w:val="000000"/>
          <w:sz w:val="28"/>
          <w:szCs w:val="28"/>
        </w:rPr>
        <w:t>ва на изучение родного русского языка, на сохранение русской культурной д</w:t>
      </w:r>
      <w:r w:rsidRPr="005D4B91">
        <w:rPr>
          <w:color w:val="000000"/>
          <w:sz w:val="28"/>
          <w:szCs w:val="28"/>
        </w:rPr>
        <w:t>о</w:t>
      </w:r>
      <w:r w:rsidRPr="005D4B91">
        <w:rPr>
          <w:color w:val="000000"/>
          <w:sz w:val="28"/>
          <w:szCs w:val="28"/>
        </w:rPr>
        <w:t>минанты, присущей всем народам, населяющим Российскую Федерацию.</w:t>
      </w:r>
    </w:p>
    <w:p w:rsidR="001A4B44" w:rsidRPr="005D4B91" w:rsidRDefault="00A061BC" w:rsidP="005D4B91">
      <w:pPr>
        <w:pStyle w:val="22"/>
        <w:shd w:val="clear" w:color="auto" w:fill="auto"/>
        <w:tabs>
          <w:tab w:val="left" w:pos="1570"/>
        </w:tabs>
        <w:spacing w:line="240" w:lineRule="auto"/>
        <w:ind w:firstLine="709"/>
        <w:jc w:val="both"/>
        <w:rPr>
          <w:color w:val="000000"/>
          <w:sz w:val="28"/>
          <w:szCs w:val="28"/>
        </w:rPr>
      </w:pPr>
      <w:r w:rsidRPr="005D4B91">
        <w:rPr>
          <w:i/>
          <w:color w:val="000000"/>
          <w:sz w:val="28"/>
          <w:szCs w:val="28"/>
        </w:rPr>
        <w:t>Методологической основой</w:t>
      </w:r>
      <w:r w:rsidRPr="005D4B91">
        <w:rPr>
          <w:color w:val="000000"/>
          <w:sz w:val="28"/>
          <w:szCs w:val="28"/>
        </w:rPr>
        <w:t xml:space="preserve"> для разработки требований к личнос</w:t>
      </w:r>
      <w:r w:rsidRPr="005D4B91">
        <w:rPr>
          <w:color w:val="000000"/>
          <w:sz w:val="28"/>
          <w:szCs w:val="28"/>
        </w:rPr>
        <w:t>т</w:t>
      </w:r>
      <w:r w:rsidRPr="005D4B91">
        <w:rPr>
          <w:color w:val="000000"/>
          <w:sz w:val="28"/>
          <w:szCs w:val="28"/>
        </w:rPr>
        <w:t>ным,метапредметным и предметным результатам обучающихся, осваивающих программу по родной литературе (русской) на уровне среднего общего образ</w:t>
      </w:r>
      <w:r w:rsidRPr="005D4B91">
        <w:rPr>
          <w:color w:val="000000"/>
          <w:sz w:val="28"/>
          <w:szCs w:val="28"/>
        </w:rPr>
        <w:t>о</w:t>
      </w:r>
      <w:r w:rsidRPr="005D4B91">
        <w:rPr>
          <w:color w:val="000000"/>
          <w:sz w:val="28"/>
          <w:szCs w:val="28"/>
        </w:rPr>
        <w:t xml:space="preserve">вания </w:t>
      </w:r>
      <w:r w:rsidRPr="005D4B91">
        <w:rPr>
          <w:i/>
          <w:color w:val="000000"/>
          <w:sz w:val="28"/>
          <w:szCs w:val="28"/>
        </w:rPr>
        <w:t>является системно-деятельностный</w:t>
      </w:r>
      <w:r w:rsidR="001A4B44" w:rsidRPr="005D4B91">
        <w:rPr>
          <w:i/>
          <w:color w:val="000000"/>
          <w:sz w:val="28"/>
          <w:szCs w:val="28"/>
        </w:rPr>
        <w:t xml:space="preserve"> подход</w:t>
      </w:r>
      <w:r w:rsidR="001A4B44" w:rsidRPr="005D4B91">
        <w:rPr>
          <w:color w:val="000000"/>
          <w:sz w:val="28"/>
          <w:szCs w:val="28"/>
        </w:rPr>
        <w:t xml:space="preserve">, нацеленный на активную </w:t>
      </w:r>
      <w:r w:rsidRPr="005D4B91">
        <w:rPr>
          <w:color w:val="000000"/>
          <w:sz w:val="28"/>
          <w:szCs w:val="28"/>
        </w:rPr>
        <w:t>учебно-познавательную деятельность обучающихся, на формирование готовн</w:t>
      </w:r>
      <w:r w:rsidRPr="005D4B91">
        <w:rPr>
          <w:color w:val="000000"/>
          <w:sz w:val="28"/>
          <w:szCs w:val="28"/>
        </w:rPr>
        <w:t>о</w:t>
      </w:r>
      <w:r w:rsidRPr="005D4B91">
        <w:rPr>
          <w:color w:val="000000"/>
          <w:sz w:val="28"/>
          <w:szCs w:val="28"/>
        </w:rPr>
        <w:t>сти обучающихся к саморазвитию и непрерывному образованию, на овладение ими духовными ценностями и культурой многонационального народа России.</w:t>
      </w:r>
    </w:p>
    <w:p w:rsidR="001A4B44" w:rsidRPr="005D4B91" w:rsidRDefault="00A061BC" w:rsidP="005D4B91">
      <w:pPr>
        <w:pStyle w:val="22"/>
        <w:shd w:val="clear" w:color="auto" w:fill="auto"/>
        <w:tabs>
          <w:tab w:val="left" w:pos="1570"/>
        </w:tabs>
        <w:spacing w:line="240" w:lineRule="auto"/>
        <w:ind w:firstLine="709"/>
        <w:jc w:val="both"/>
        <w:rPr>
          <w:color w:val="000000"/>
          <w:sz w:val="28"/>
          <w:szCs w:val="28"/>
        </w:rPr>
      </w:pPr>
      <w:r w:rsidRPr="005D4B91">
        <w:rPr>
          <w:color w:val="000000"/>
          <w:sz w:val="28"/>
          <w:szCs w:val="28"/>
        </w:rPr>
        <w:t>Русская литература, являясь одной из самых богатых литератур мира, предоставляет широкие возможности для отражения эстетически ценной худ</w:t>
      </w:r>
      <w:r w:rsidRPr="005D4B91">
        <w:rPr>
          <w:color w:val="000000"/>
          <w:sz w:val="28"/>
          <w:szCs w:val="28"/>
        </w:rPr>
        <w:t>о</w:t>
      </w:r>
      <w:r w:rsidRPr="005D4B91">
        <w:rPr>
          <w:color w:val="000000"/>
          <w:sz w:val="28"/>
          <w:szCs w:val="28"/>
        </w:rPr>
        <w:t>жественной модели мира и духовного познания жизни с позиций гуманистич</w:t>
      </w:r>
      <w:r w:rsidRPr="005D4B91">
        <w:rPr>
          <w:color w:val="000000"/>
          <w:sz w:val="28"/>
          <w:szCs w:val="28"/>
        </w:rPr>
        <w:t>е</w:t>
      </w:r>
      <w:r w:rsidRPr="005D4B91">
        <w:rPr>
          <w:color w:val="000000"/>
          <w:sz w:val="28"/>
          <w:szCs w:val="28"/>
        </w:rPr>
        <w:t>ского сознания. Лучшие образцы русской литературы обладают высокой степ</w:t>
      </w:r>
      <w:r w:rsidRPr="005D4B91">
        <w:rPr>
          <w:color w:val="000000"/>
          <w:sz w:val="28"/>
          <w:szCs w:val="28"/>
        </w:rPr>
        <w:t>е</w:t>
      </w:r>
      <w:r w:rsidRPr="005D4B91">
        <w:rPr>
          <w:color w:val="000000"/>
          <w:sz w:val="28"/>
          <w:szCs w:val="28"/>
        </w:rPr>
        <w:t>нью эмоционального воздействия на внутренний мир обучающихся, способс</w:t>
      </w:r>
      <w:r w:rsidRPr="005D4B91">
        <w:rPr>
          <w:color w:val="000000"/>
          <w:sz w:val="28"/>
          <w:szCs w:val="28"/>
        </w:rPr>
        <w:t>т</w:t>
      </w:r>
      <w:r w:rsidRPr="005D4B91">
        <w:rPr>
          <w:color w:val="000000"/>
          <w:sz w:val="28"/>
          <w:szCs w:val="28"/>
        </w:rPr>
        <w:t>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w:t>
      </w:r>
      <w:r w:rsidRPr="005D4B91">
        <w:rPr>
          <w:color w:val="000000"/>
          <w:sz w:val="28"/>
          <w:szCs w:val="28"/>
        </w:rPr>
        <w:t>е</w:t>
      </w:r>
      <w:r w:rsidRPr="005D4B91">
        <w:rPr>
          <w:color w:val="000000"/>
          <w:sz w:val="28"/>
          <w:szCs w:val="28"/>
        </w:rPr>
        <w:lastRenderedPageBreak/>
        <w:t>ский потенциал русской литературы позволяет рассматривать её как общен</w:t>
      </w:r>
      <w:r w:rsidRPr="005D4B91">
        <w:rPr>
          <w:color w:val="000000"/>
          <w:sz w:val="28"/>
          <w:szCs w:val="28"/>
        </w:rPr>
        <w:t>а</w:t>
      </w:r>
      <w:r w:rsidRPr="005D4B91">
        <w:rPr>
          <w:color w:val="000000"/>
          <w:sz w:val="28"/>
          <w:szCs w:val="28"/>
        </w:rPr>
        <w:t>циональную российскую ценность, как средство воспитания обучающихся в духе уважительного отношения к языку и культуре народов Российской Фед</w:t>
      </w:r>
      <w:r w:rsidRPr="005D4B91">
        <w:rPr>
          <w:color w:val="000000"/>
          <w:sz w:val="28"/>
          <w:szCs w:val="28"/>
        </w:rPr>
        <w:t>е</w:t>
      </w:r>
      <w:r w:rsidRPr="005D4B91">
        <w:rPr>
          <w:color w:val="000000"/>
          <w:sz w:val="28"/>
          <w:szCs w:val="28"/>
        </w:rPr>
        <w:t>рации и мира, формирования кул</w:t>
      </w:r>
      <w:r w:rsidR="001A4B44" w:rsidRPr="005D4B91">
        <w:rPr>
          <w:color w:val="000000"/>
          <w:sz w:val="28"/>
          <w:szCs w:val="28"/>
        </w:rPr>
        <w:t>ьтуры межнационального общения.</w:t>
      </w:r>
    </w:p>
    <w:p w:rsidR="001A4B44" w:rsidRPr="005D4B91" w:rsidRDefault="00A061BC" w:rsidP="005D4B91">
      <w:pPr>
        <w:pStyle w:val="22"/>
        <w:shd w:val="clear" w:color="auto" w:fill="auto"/>
        <w:tabs>
          <w:tab w:val="left" w:pos="1570"/>
        </w:tabs>
        <w:spacing w:line="240" w:lineRule="auto"/>
        <w:ind w:firstLine="709"/>
        <w:jc w:val="both"/>
        <w:rPr>
          <w:color w:val="000000"/>
          <w:sz w:val="28"/>
          <w:szCs w:val="28"/>
        </w:rPr>
      </w:pPr>
      <w:r w:rsidRPr="005D4B91">
        <w:rPr>
          <w:color w:val="000000"/>
          <w:sz w:val="28"/>
          <w:szCs w:val="28"/>
        </w:rPr>
        <w:t>Являясь частью предметной области «Родной язык и родная литература», родная литература (русская) тесно связана с предметом «Родной язык (ру</w:t>
      </w:r>
      <w:r w:rsidRPr="005D4B91">
        <w:rPr>
          <w:color w:val="000000"/>
          <w:sz w:val="28"/>
          <w:szCs w:val="28"/>
        </w:rPr>
        <w:t>с</w:t>
      </w:r>
      <w:r w:rsidRPr="005D4B91">
        <w:rPr>
          <w:color w:val="000000"/>
          <w:sz w:val="28"/>
          <w:szCs w:val="28"/>
        </w:rPr>
        <w:t>ский)» и способствует обогащению речи обучающихся, развитию их речевой культуры, коммуникативн</w:t>
      </w:r>
      <w:r w:rsidR="001A4B44" w:rsidRPr="005D4B91">
        <w:rPr>
          <w:color w:val="000000"/>
          <w:sz w:val="28"/>
          <w:szCs w:val="28"/>
        </w:rPr>
        <w:t>ой и межкультурной компетенций.</w:t>
      </w:r>
    </w:p>
    <w:p w:rsidR="001A4B44" w:rsidRPr="005D4B91" w:rsidRDefault="00A061BC" w:rsidP="005D4B91">
      <w:pPr>
        <w:pStyle w:val="22"/>
        <w:shd w:val="clear" w:color="auto" w:fill="auto"/>
        <w:tabs>
          <w:tab w:val="left" w:pos="1570"/>
        </w:tabs>
        <w:spacing w:line="240" w:lineRule="auto"/>
        <w:ind w:firstLine="709"/>
        <w:jc w:val="both"/>
        <w:rPr>
          <w:color w:val="000000"/>
          <w:sz w:val="28"/>
          <w:szCs w:val="28"/>
        </w:rPr>
      </w:pPr>
      <w:r w:rsidRPr="005D4B91">
        <w:rPr>
          <w:color w:val="000000"/>
          <w:sz w:val="28"/>
          <w:szCs w:val="28"/>
        </w:rPr>
        <w:t>Родная литература (русская) входит в предметную область «Русский язык и литература», наряду с которым вносит свой вклад в формирование у обуча</w:t>
      </w:r>
      <w:r w:rsidRPr="005D4B91">
        <w:rPr>
          <w:color w:val="000000"/>
          <w:sz w:val="28"/>
          <w:szCs w:val="28"/>
        </w:rPr>
        <w:t>ю</w:t>
      </w:r>
      <w:r w:rsidRPr="005D4B91">
        <w:rPr>
          <w:color w:val="000000"/>
          <w:sz w:val="28"/>
          <w:szCs w:val="28"/>
        </w:rPr>
        <w:t>щихся культуры восприятия и понимания литературных текстов, освоение ими современных читательских практик.</w:t>
      </w:r>
    </w:p>
    <w:p w:rsidR="00A061BC" w:rsidRPr="005D4B91" w:rsidRDefault="00A061BC" w:rsidP="005D4B91">
      <w:pPr>
        <w:pStyle w:val="22"/>
        <w:shd w:val="clear" w:color="auto" w:fill="auto"/>
        <w:tabs>
          <w:tab w:val="left" w:pos="1570"/>
        </w:tabs>
        <w:spacing w:line="240" w:lineRule="auto"/>
        <w:ind w:firstLine="709"/>
        <w:jc w:val="both"/>
        <w:rPr>
          <w:i/>
          <w:color w:val="000000"/>
          <w:sz w:val="28"/>
          <w:szCs w:val="28"/>
        </w:rPr>
      </w:pPr>
      <w:r w:rsidRPr="005D4B91">
        <w:rPr>
          <w:i/>
          <w:color w:val="000000"/>
          <w:sz w:val="28"/>
          <w:szCs w:val="28"/>
        </w:rPr>
        <w:t>Вместе с тем родная литература (русская) имеет специфические ос</w:t>
      </w:r>
      <w:r w:rsidRPr="005D4B91">
        <w:rPr>
          <w:i/>
          <w:color w:val="000000"/>
          <w:sz w:val="28"/>
          <w:szCs w:val="28"/>
        </w:rPr>
        <w:t>о</w:t>
      </w:r>
      <w:r w:rsidRPr="005D4B91">
        <w:rPr>
          <w:i/>
          <w:color w:val="000000"/>
          <w:sz w:val="28"/>
          <w:szCs w:val="28"/>
        </w:rPr>
        <w:t>бенности, отличающие его от учебного предмета «Литература» и обусло</w:t>
      </w:r>
      <w:r w:rsidRPr="005D4B91">
        <w:rPr>
          <w:i/>
          <w:color w:val="000000"/>
          <w:sz w:val="28"/>
          <w:szCs w:val="28"/>
        </w:rPr>
        <w:t>в</w:t>
      </w:r>
      <w:r w:rsidRPr="005D4B91">
        <w:rPr>
          <w:i/>
          <w:color w:val="000000"/>
          <w:sz w:val="28"/>
          <w:szCs w:val="28"/>
        </w:rPr>
        <w:t>ленные:</w:t>
      </w:r>
    </w:p>
    <w:p w:rsidR="00A061BC" w:rsidRPr="005D4B91" w:rsidRDefault="001A4B44"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отбором произведений русской литературы, в которых наиболее ярко выражено их национально-культурное своеобразие и связанная с этим пробл</w:t>
      </w:r>
      <w:r w:rsidR="00A061BC" w:rsidRPr="005D4B91">
        <w:rPr>
          <w:color w:val="000000"/>
          <w:sz w:val="28"/>
          <w:szCs w:val="28"/>
        </w:rPr>
        <w:t>е</w:t>
      </w:r>
      <w:r w:rsidR="00A061BC" w:rsidRPr="005D4B91">
        <w:rPr>
          <w:color w:val="000000"/>
          <w:sz w:val="28"/>
          <w:szCs w:val="28"/>
        </w:rPr>
        <w:t>матика (человек в круговороте истории России, загадочная русская душа, д</w:t>
      </w:r>
      <w:r w:rsidR="00A061BC" w:rsidRPr="005D4B91">
        <w:rPr>
          <w:color w:val="000000"/>
          <w:sz w:val="28"/>
          <w:szCs w:val="28"/>
        </w:rPr>
        <w:t>у</w:t>
      </w:r>
      <w:r w:rsidR="00A061BC" w:rsidRPr="005D4B91">
        <w:rPr>
          <w:color w:val="000000"/>
          <w:sz w:val="28"/>
          <w:szCs w:val="28"/>
        </w:rPr>
        <w:t>ховные основы русской культуры, человек в поисках счастья);</w:t>
      </w:r>
    </w:p>
    <w:p w:rsidR="00A061BC" w:rsidRPr="005D4B91" w:rsidRDefault="001A4B44"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построением содержания в соответствии с проблемно-тематическими блоками;</w:t>
      </w:r>
    </w:p>
    <w:p w:rsidR="001A4B44" w:rsidRPr="005D4B91" w:rsidRDefault="001A4B44"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более подробным освещением историко-культурного фона эпохи созд</w:t>
      </w:r>
      <w:r w:rsidR="00A061BC" w:rsidRPr="005D4B91">
        <w:rPr>
          <w:color w:val="000000"/>
          <w:sz w:val="28"/>
          <w:szCs w:val="28"/>
        </w:rPr>
        <w:t>а</w:t>
      </w:r>
      <w:r w:rsidR="00A061BC" w:rsidRPr="005D4B91">
        <w:rPr>
          <w:color w:val="000000"/>
          <w:sz w:val="28"/>
          <w:szCs w:val="28"/>
        </w:rPr>
        <w:t>ния изучаемых литературных произведений, расширенным историко</w:t>
      </w:r>
      <w:r w:rsidRPr="005D4B91">
        <w:rPr>
          <w:color w:val="000000"/>
          <w:sz w:val="28"/>
          <w:szCs w:val="28"/>
        </w:rPr>
        <w:t>-культурным комментарием к ним.</w:t>
      </w:r>
    </w:p>
    <w:p w:rsidR="001A4B44"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Содержание курса «Родная литература (русская)» не повторяет содерж</w:t>
      </w:r>
      <w:r w:rsidRPr="005D4B91">
        <w:rPr>
          <w:color w:val="000000"/>
          <w:sz w:val="28"/>
          <w:szCs w:val="28"/>
        </w:rPr>
        <w:t>а</w:t>
      </w:r>
      <w:r w:rsidRPr="005D4B91">
        <w:rPr>
          <w:color w:val="000000"/>
          <w:sz w:val="28"/>
          <w:szCs w:val="28"/>
        </w:rPr>
        <w:t>ние курса «Литература», а дополняет его, удовлетворяя потребности обуча</w:t>
      </w:r>
      <w:r w:rsidRPr="005D4B91">
        <w:rPr>
          <w:color w:val="000000"/>
          <w:sz w:val="28"/>
          <w:szCs w:val="28"/>
        </w:rPr>
        <w:t>ю</w:t>
      </w:r>
      <w:r w:rsidRPr="005D4B91">
        <w:rPr>
          <w:color w:val="000000"/>
          <w:sz w:val="28"/>
          <w:szCs w:val="28"/>
        </w:rPr>
        <w:t>щихся 10-11 классов в изучении родной русской литературы как особого, эст</w:t>
      </w:r>
      <w:r w:rsidRPr="005D4B91">
        <w:rPr>
          <w:color w:val="000000"/>
          <w:sz w:val="28"/>
          <w:szCs w:val="28"/>
        </w:rPr>
        <w:t>е</w:t>
      </w:r>
      <w:r w:rsidRPr="005D4B91">
        <w:rPr>
          <w:color w:val="000000"/>
          <w:sz w:val="28"/>
          <w:szCs w:val="28"/>
        </w:rPr>
        <w:t>тического средства познания русской национальной культуры и самореализ</w:t>
      </w:r>
      <w:r w:rsidRPr="005D4B91">
        <w:rPr>
          <w:color w:val="000000"/>
          <w:sz w:val="28"/>
          <w:szCs w:val="28"/>
        </w:rPr>
        <w:t>а</w:t>
      </w:r>
      <w:r w:rsidRPr="005D4B91">
        <w:rPr>
          <w:color w:val="000000"/>
          <w:sz w:val="28"/>
          <w:szCs w:val="28"/>
        </w:rPr>
        <w:t xml:space="preserve">ции в ней. </w:t>
      </w:r>
    </w:p>
    <w:p w:rsidR="001A4B44"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В курс родной русской литературы включены значительные произвед</w:t>
      </w:r>
      <w:r w:rsidRPr="005D4B91">
        <w:rPr>
          <w:color w:val="000000"/>
          <w:sz w:val="28"/>
          <w:szCs w:val="28"/>
        </w:rPr>
        <w:t>е</w:t>
      </w:r>
      <w:r w:rsidRPr="005D4B91">
        <w:rPr>
          <w:color w:val="000000"/>
          <w:sz w:val="28"/>
          <w:szCs w:val="28"/>
        </w:rPr>
        <w:t>ния русской классики и современной литературы, наиболее ярко воплотившие национальные особенности</w:t>
      </w:r>
      <w:r w:rsidR="001A4B44" w:rsidRPr="005D4B91">
        <w:rPr>
          <w:color w:val="000000"/>
          <w:sz w:val="28"/>
          <w:szCs w:val="28"/>
        </w:rPr>
        <w:t xml:space="preserve"> русской литературы и культуры.</w:t>
      </w:r>
    </w:p>
    <w:p w:rsidR="001A4B44"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В программе по родной литературе (русской) на уровне среднего общего образования прослеживается </w:t>
      </w:r>
      <w:r w:rsidRPr="005D4B91">
        <w:rPr>
          <w:i/>
          <w:color w:val="000000"/>
          <w:sz w:val="28"/>
          <w:szCs w:val="28"/>
        </w:rPr>
        <w:t>преемственность как с курсом «Родная литер</w:t>
      </w:r>
      <w:r w:rsidRPr="005D4B91">
        <w:rPr>
          <w:i/>
          <w:color w:val="000000"/>
          <w:sz w:val="28"/>
          <w:szCs w:val="28"/>
        </w:rPr>
        <w:t>а</w:t>
      </w:r>
      <w:r w:rsidRPr="005D4B91">
        <w:rPr>
          <w:i/>
          <w:color w:val="000000"/>
          <w:sz w:val="28"/>
          <w:szCs w:val="28"/>
        </w:rPr>
        <w:t>тура (русская)» для основного общего образования</w:t>
      </w:r>
      <w:r w:rsidRPr="005D4B91">
        <w:rPr>
          <w:color w:val="000000"/>
          <w:sz w:val="28"/>
          <w:szCs w:val="28"/>
        </w:rPr>
        <w:t xml:space="preserve"> (в области концептуальных основ, целей и задач, принципа отбора произведений), так и с курсом «Литер</w:t>
      </w:r>
      <w:r w:rsidRPr="005D4B91">
        <w:rPr>
          <w:color w:val="000000"/>
          <w:sz w:val="28"/>
          <w:szCs w:val="28"/>
        </w:rPr>
        <w:t>а</w:t>
      </w:r>
      <w:r w:rsidRPr="005D4B91">
        <w:rPr>
          <w:color w:val="000000"/>
          <w:sz w:val="28"/>
          <w:szCs w:val="28"/>
        </w:rPr>
        <w:t>тура» предметной области «Русский язык и литература» в 10-11 классах (по ц</w:t>
      </w:r>
      <w:r w:rsidRPr="005D4B91">
        <w:rPr>
          <w:color w:val="000000"/>
          <w:sz w:val="28"/>
          <w:szCs w:val="28"/>
        </w:rPr>
        <w:t>е</w:t>
      </w:r>
      <w:r w:rsidRPr="005D4B91">
        <w:rPr>
          <w:color w:val="000000"/>
          <w:sz w:val="28"/>
          <w:szCs w:val="28"/>
        </w:rPr>
        <w:t>лям и задачам литературного образования в целом, осмыслению поставленных в литературе проблем, пониманию коммуникативно-эстетических возможн</w:t>
      </w:r>
      <w:r w:rsidRPr="005D4B91">
        <w:rPr>
          <w:color w:val="000000"/>
          <w:sz w:val="28"/>
          <w:szCs w:val="28"/>
        </w:rPr>
        <w:t>о</w:t>
      </w:r>
      <w:r w:rsidRPr="005D4B91">
        <w:rPr>
          <w:color w:val="000000"/>
          <w:sz w:val="28"/>
          <w:szCs w:val="28"/>
        </w:rPr>
        <w:t>стей языка литературных произведений, основ</w:t>
      </w:r>
      <w:r w:rsidR="001A4B44" w:rsidRPr="005D4B91">
        <w:rPr>
          <w:color w:val="000000"/>
          <w:sz w:val="28"/>
          <w:szCs w:val="28"/>
        </w:rPr>
        <w:t>ам литературоведения и другие).</w:t>
      </w:r>
    </w:p>
    <w:p w:rsidR="001A4B44" w:rsidRPr="005D4B91" w:rsidRDefault="00A061BC" w:rsidP="005D4B91">
      <w:pPr>
        <w:pStyle w:val="22"/>
        <w:shd w:val="clear" w:color="auto" w:fill="auto"/>
        <w:spacing w:line="240" w:lineRule="auto"/>
        <w:ind w:firstLine="709"/>
        <w:jc w:val="both"/>
        <w:rPr>
          <w:color w:val="000000"/>
          <w:sz w:val="28"/>
          <w:szCs w:val="28"/>
        </w:rPr>
      </w:pPr>
      <w:r w:rsidRPr="005D4B91">
        <w:rPr>
          <w:i/>
          <w:color w:val="000000"/>
          <w:sz w:val="28"/>
          <w:szCs w:val="28"/>
        </w:rPr>
        <w:t xml:space="preserve">Программа по родной литературе (русской) строится на сочетании проблемно-тематического, историко-литературного и хронологического принципов. </w:t>
      </w:r>
      <w:r w:rsidRPr="005D4B91">
        <w:rPr>
          <w:color w:val="000000"/>
          <w:sz w:val="28"/>
          <w:szCs w:val="28"/>
        </w:rPr>
        <w:t xml:space="preserve">Содержание программы для каждого класса включает произведения русской классики и современной литературы, которые актуализируют вечные </w:t>
      </w:r>
      <w:r w:rsidRPr="005D4B91">
        <w:rPr>
          <w:color w:val="000000"/>
          <w:sz w:val="28"/>
          <w:szCs w:val="28"/>
        </w:rPr>
        <w:lastRenderedPageBreak/>
        <w:t>проблемы и ценности в контексте этнокультурных традиций русского народа.</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i/>
          <w:color w:val="000000"/>
          <w:sz w:val="28"/>
          <w:szCs w:val="28"/>
        </w:rPr>
        <w:t>В программе курса родной русской литературы для 10 класса выделяю</w:t>
      </w:r>
      <w:r w:rsidRPr="005D4B91">
        <w:rPr>
          <w:i/>
          <w:color w:val="000000"/>
          <w:sz w:val="28"/>
          <w:szCs w:val="28"/>
        </w:rPr>
        <w:t>т</w:t>
      </w:r>
      <w:r w:rsidRPr="005D4B91">
        <w:rPr>
          <w:i/>
          <w:color w:val="000000"/>
          <w:sz w:val="28"/>
          <w:szCs w:val="28"/>
        </w:rPr>
        <w:t>ся три содержательные линии</w:t>
      </w:r>
      <w:r w:rsidRPr="005D4B91">
        <w:rPr>
          <w:color w:val="000000"/>
          <w:sz w:val="28"/>
          <w:szCs w:val="28"/>
        </w:rPr>
        <w:t>, представляющие собой проблемно-тематические блоки, внутри которых содержание структурировано на основе историко-литературного и хронологического принципов:</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«Времена не выбирают»;</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«Тайны русской души»;</w:t>
      </w:r>
    </w:p>
    <w:p w:rsidR="001A4B44" w:rsidRPr="005D4B91" w:rsidRDefault="001A4B44" w:rsidP="005D4B91">
      <w:pPr>
        <w:pStyle w:val="22"/>
        <w:shd w:val="clear" w:color="auto" w:fill="auto"/>
        <w:spacing w:line="240" w:lineRule="auto"/>
        <w:ind w:firstLine="709"/>
        <w:jc w:val="both"/>
        <w:rPr>
          <w:color w:val="000000"/>
          <w:sz w:val="28"/>
          <w:szCs w:val="28"/>
        </w:rPr>
      </w:pPr>
      <w:r w:rsidRPr="005D4B91">
        <w:rPr>
          <w:color w:val="000000"/>
          <w:sz w:val="28"/>
          <w:szCs w:val="28"/>
        </w:rPr>
        <w:t>«В поисках счастья».</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i/>
          <w:color w:val="000000"/>
          <w:sz w:val="28"/>
          <w:szCs w:val="28"/>
        </w:rPr>
        <w:t>Программа курса родной русской литературы для 11 класса также включает три содержательные линии</w:t>
      </w:r>
      <w:r w:rsidRPr="005D4B91">
        <w:rPr>
          <w:color w:val="000000"/>
          <w:sz w:val="28"/>
          <w:szCs w:val="28"/>
        </w:rPr>
        <w:t>, в которых прослеживается продолж</w:t>
      </w:r>
      <w:r w:rsidRPr="005D4B91">
        <w:rPr>
          <w:color w:val="000000"/>
          <w:sz w:val="28"/>
          <w:szCs w:val="28"/>
        </w:rPr>
        <w:t>е</w:t>
      </w:r>
      <w:r w:rsidRPr="005D4B91">
        <w:rPr>
          <w:color w:val="000000"/>
          <w:sz w:val="28"/>
          <w:szCs w:val="28"/>
        </w:rPr>
        <w:t>ние заявленных в предыдущем классе тем и проблем:</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«Человек в круговороте истории»;</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«Загадочная русская душа»;</w:t>
      </w:r>
    </w:p>
    <w:p w:rsidR="001A4B44"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«С</w:t>
      </w:r>
      <w:r w:rsidR="001A4B44" w:rsidRPr="005D4B91">
        <w:rPr>
          <w:color w:val="000000"/>
          <w:sz w:val="28"/>
          <w:szCs w:val="28"/>
        </w:rPr>
        <w:t>уществует ли формула счастья?».</w:t>
      </w:r>
    </w:p>
    <w:p w:rsidR="004B5F1E" w:rsidRPr="005D4B91" w:rsidRDefault="001A4B44"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В </w:t>
      </w:r>
      <w:r w:rsidR="00A061BC" w:rsidRPr="005D4B91">
        <w:rPr>
          <w:color w:val="000000"/>
          <w:sz w:val="28"/>
          <w:szCs w:val="28"/>
        </w:rPr>
        <w:t>тематические блоки программы включены литературные произведения с ярко выраженными национально-специфическими явлениями, образами и м</w:t>
      </w:r>
      <w:r w:rsidR="00A061BC" w:rsidRPr="005D4B91">
        <w:rPr>
          <w:color w:val="000000"/>
          <w:sz w:val="28"/>
          <w:szCs w:val="28"/>
        </w:rPr>
        <w:t>о</w:t>
      </w:r>
      <w:r w:rsidR="00A061BC" w:rsidRPr="005D4B91">
        <w:rPr>
          <w:color w:val="000000"/>
          <w:sz w:val="28"/>
          <w:szCs w:val="28"/>
        </w:rPr>
        <w:t>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w:t>
      </w:r>
      <w:r w:rsidR="004B5F1E" w:rsidRPr="005D4B91">
        <w:rPr>
          <w:color w:val="000000"/>
          <w:sz w:val="28"/>
          <w:szCs w:val="28"/>
        </w:rPr>
        <w:t>).</w:t>
      </w:r>
    </w:p>
    <w:p w:rsidR="004B5F1E"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Программа учебного предмета «Родная литература (русская)» ориентир</w:t>
      </w:r>
      <w:r w:rsidRPr="005D4B91">
        <w:rPr>
          <w:color w:val="000000"/>
          <w:sz w:val="28"/>
          <w:szCs w:val="28"/>
        </w:rPr>
        <w:t>о</w:t>
      </w:r>
      <w:r w:rsidRPr="005D4B91">
        <w:rPr>
          <w:color w:val="000000"/>
          <w:sz w:val="28"/>
          <w:szCs w:val="28"/>
        </w:rPr>
        <w:t>вана на сопровождение и поддержку учебного предмета «Литература», вход</w:t>
      </w:r>
      <w:r w:rsidRPr="005D4B91">
        <w:rPr>
          <w:color w:val="000000"/>
          <w:sz w:val="28"/>
          <w:szCs w:val="28"/>
        </w:rPr>
        <w:t>я</w:t>
      </w:r>
      <w:r w:rsidRPr="005D4B91">
        <w:rPr>
          <w:color w:val="000000"/>
          <w:sz w:val="28"/>
          <w:szCs w:val="28"/>
        </w:rPr>
        <w:t xml:space="preserve">щего в образовательную область «Русский язык и литература». </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w:t>
      </w:r>
      <w:r w:rsidRPr="005D4B91">
        <w:rPr>
          <w:color w:val="000000"/>
          <w:sz w:val="28"/>
          <w:szCs w:val="28"/>
        </w:rPr>
        <w:t>о</w:t>
      </w:r>
      <w:r w:rsidRPr="005D4B91">
        <w:rPr>
          <w:color w:val="000000"/>
          <w:sz w:val="28"/>
          <w:szCs w:val="28"/>
        </w:rPr>
        <w:t>стями функционирования русского языка и русской литературы в разных р</w:t>
      </w:r>
      <w:r w:rsidRPr="005D4B91">
        <w:rPr>
          <w:color w:val="000000"/>
          <w:sz w:val="28"/>
          <w:szCs w:val="28"/>
        </w:rPr>
        <w:t>е</w:t>
      </w:r>
      <w:r w:rsidRPr="005D4B91">
        <w:rPr>
          <w:color w:val="000000"/>
          <w:sz w:val="28"/>
          <w:szCs w:val="28"/>
        </w:rPr>
        <w:t>гионах Российской Федерации.</w:t>
      </w:r>
    </w:p>
    <w:p w:rsidR="00A061BC" w:rsidRPr="005D4B91" w:rsidRDefault="004B5F1E" w:rsidP="005D4B91">
      <w:pPr>
        <w:pStyle w:val="22"/>
        <w:shd w:val="clear" w:color="auto" w:fill="auto"/>
        <w:tabs>
          <w:tab w:val="left" w:pos="1671"/>
        </w:tabs>
        <w:spacing w:line="240" w:lineRule="auto"/>
        <w:ind w:firstLine="709"/>
        <w:jc w:val="both"/>
        <w:rPr>
          <w:b/>
          <w:i/>
          <w:color w:val="000000"/>
          <w:sz w:val="28"/>
          <w:szCs w:val="28"/>
        </w:rPr>
      </w:pPr>
      <w:r w:rsidRPr="005D4B91">
        <w:rPr>
          <w:b/>
          <w:i/>
          <w:color w:val="000000"/>
          <w:sz w:val="28"/>
          <w:szCs w:val="28"/>
        </w:rPr>
        <w:t xml:space="preserve">Цели изучения </w:t>
      </w:r>
      <w:r w:rsidR="00A061BC" w:rsidRPr="005D4B91">
        <w:rPr>
          <w:b/>
          <w:i/>
          <w:color w:val="000000"/>
          <w:sz w:val="28"/>
          <w:szCs w:val="28"/>
        </w:rPr>
        <w:t>предмета «Родная литература (русская)»:</w:t>
      </w:r>
    </w:p>
    <w:p w:rsidR="00A061BC" w:rsidRPr="005D4B91" w:rsidRDefault="004B5F1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культуры;</w:t>
      </w:r>
    </w:p>
    <w:p w:rsidR="00A061BC" w:rsidRPr="005D4B91" w:rsidRDefault="004B5F1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включение обучающихся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w:t>
      </w:r>
    </w:p>
    <w:p w:rsidR="00A061BC" w:rsidRPr="005D4B91" w:rsidRDefault="004B5F1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формирование представлений о тесной связи между языковым, литер</w:t>
      </w:r>
      <w:r w:rsidR="00A061BC" w:rsidRPr="005D4B91">
        <w:rPr>
          <w:color w:val="000000"/>
          <w:sz w:val="28"/>
          <w:szCs w:val="28"/>
        </w:rPr>
        <w:t>а</w:t>
      </w:r>
      <w:r w:rsidR="00A061BC" w:rsidRPr="005D4B91">
        <w:rPr>
          <w:color w:val="000000"/>
          <w:sz w:val="28"/>
          <w:szCs w:val="28"/>
        </w:rPr>
        <w:t>турным, интеллектуальным, духовно-нравственным становлением личности;</w:t>
      </w:r>
    </w:p>
    <w:p w:rsidR="004B5F1E" w:rsidRPr="005D4B91" w:rsidRDefault="004B5F1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расширение представлений о родной русской литературе как художес</w:t>
      </w:r>
      <w:r w:rsidR="00A061BC" w:rsidRPr="005D4B91">
        <w:rPr>
          <w:color w:val="000000"/>
          <w:sz w:val="28"/>
          <w:szCs w:val="28"/>
        </w:rPr>
        <w:t>т</w:t>
      </w:r>
      <w:r w:rsidR="00A061BC" w:rsidRPr="005D4B91">
        <w:rPr>
          <w:color w:val="000000"/>
          <w:sz w:val="28"/>
          <w:szCs w:val="28"/>
        </w:rPr>
        <w:t>венном отражении традиционных духовно-нравственных российских и на</w:t>
      </w:r>
      <w:r w:rsidRPr="005D4B91">
        <w:rPr>
          <w:color w:val="000000"/>
          <w:sz w:val="28"/>
          <w:szCs w:val="28"/>
        </w:rPr>
        <w:t>ци</w:t>
      </w:r>
      <w:r w:rsidRPr="005D4B91">
        <w:rPr>
          <w:color w:val="000000"/>
          <w:sz w:val="28"/>
          <w:szCs w:val="28"/>
        </w:rPr>
        <w:t>о</w:t>
      </w:r>
      <w:r w:rsidRPr="005D4B91">
        <w:rPr>
          <w:color w:val="000000"/>
          <w:sz w:val="28"/>
          <w:szCs w:val="28"/>
        </w:rPr>
        <w:t>нально-культурных ценностей.</w:t>
      </w:r>
    </w:p>
    <w:p w:rsidR="00A061BC" w:rsidRPr="005D4B91" w:rsidRDefault="00A061BC"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Достижение указанных целей возможно при комплексном решении следующих взаимосвязанных учебных задач:</w:t>
      </w:r>
    </w:p>
    <w:p w:rsidR="00A061BC" w:rsidRPr="005D4B91" w:rsidRDefault="004B5F1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расширение представлений о художественной литературе как одной из основных национально-культурных ценностей народа, как особого способа п</w:t>
      </w:r>
      <w:r w:rsidR="00A061BC" w:rsidRPr="005D4B91">
        <w:rPr>
          <w:color w:val="000000"/>
          <w:sz w:val="28"/>
          <w:szCs w:val="28"/>
        </w:rPr>
        <w:t>о</w:t>
      </w:r>
      <w:r w:rsidR="00A061BC" w:rsidRPr="005D4B91">
        <w:rPr>
          <w:color w:val="000000"/>
          <w:sz w:val="28"/>
          <w:szCs w:val="28"/>
        </w:rPr>
        <w:t>знания жизни;</w:t>
      </w:r>
    </w:p>
    <w:p w:rsidR="00A061BC" w:rsidRPr="005D4B91" w:rsidRDefault="004B5F1E"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 </w:t>
      </w:r>
      <w:r w:rsidR="00A061BC" w:rsidRPr="005D4B91">
        <w:rPr>
          <w:color w:val="000000"/>
          <w:sz w:val="28"/>
          <w:szCs w:val="28"/>
        </w:rPr>
        <w:t>обеспечение культурной самоидентификации, национального самосо</w:t>
      </w:r>
      <w:r w:rsidR="00A061BC" w:rsidRPr="005D4B91">
        <w:rPr>
          <w:color w:val="000000"/>
          <w:sz w:val="28"/>
          <w:szCs w:val="28"/>
        </w:rPr>
        <w:t>з</w:t>
      </w:r>
      <w:r w:rsidR="00A061BC" w:rsidRPr="005D4B91">
        <w:rPr>
          <w:color w:val="000000"/>
          <w:sz w:val="28"/>
          <w:szCs w:val="28"/>
        </w:rPr>
        <w:t>нания, чувства патриотизма, формирующих национально-культурную иденти</w:t>
      </w:r>
      <w:r w:rsidR="00A061BC" w:rsidRPr="005D4B91">
        <w:rPr>
          <w:color w:val="000000"/>
          <w:sz w:val="28"/>
          <w:szCs w:val="28"/>
        </w:rPr>
        <w:t>ч</w:t>
      </w:r>
      <w:r w:rsidR="00A061BC" w:rsidRPr="005D4B91">
        <w:rPr>
          <w:color w:val="000000"/>
          <w:sz w:val="28"/>
          <w:szCs w:val="28"/>
        </w:rPr>
        <w:t>ность и способность к межэтническому диалогу (на основе развития способн</w:t>
      </w:r>
      <w:r w:rsidR="00A061BC" w:rsidRPr="005D4B91">
        <w:rPr>
          <w:color w:val="000000"/>
          <w:sz w:val="28"/>
          <w:szCs w:val="28"/>
        </w:rPr>
        <w:t>о</w:t>
      </w:r>
      <w:r w:rsidR="00A061BC" w:rsidRPr="005D4B91">
        <w:rPr>
          <w:color w:val="000000"/>
          <w:sz w:val="28"/>
          <w:szCs w:val="28"/>
        </w:rPr>
        <w:t>сти понимать литературные художественные произведения, отражающие ра</w:t>
      </w:r>
      <w:r w:rsidR="00A061BC" w:rsidRPr="005D4B91">
        <w:rPr>
          <w:color w:val="000000"/>
          <w:sz w:val="28"/>
          <w:szCs w:val="28"/>
        </w:rPr>
        <w:t>з</w:t>
      </w:r>
      <w:r w:rsidR="00A061BC" w:rsidRPr="005D4B91">
        <w:rPr>
          <w:color w:val="000000"/>
          <w:sz w:val="28"/>
          <w:szCs w:val="28"/>
        </w:rPr>
        <w:t>ные этнокультурные традиции);</w:t>
      </w:r>
    </w:p>
    <w:p w:rsidR="00A061BC" w:rsidRPr="005D4B91" w:rsidRDefault="004B5F1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формирование устойчивой мотивации к систематическому чтению как средству познания культуры своего народа и других культур на основе мног</w:t>
      </w:r>
      <w:r w:rsidR="00A061BC" w:rsidRPr="005D4B91">
        <w:rPr>
          <w:color w:val="000000"/>
          <w:sz w:val="28"/>
          <w:szCs w:val="28"/>
        </w:rPr>
        <w:t>о</w:t>
      </w:r>
      <w:r w:rsidR="00A061BC" w:rsidRPr="005D4B91">
        <w:rPr>
          <w:color w:val="000000"/>
          <w:sz w:val="28"/>
          <w:szCs w:val="28"/>
        </w:rPr>
        <w:t>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w:t>
      </w:r>
      <w:r w:rsidR="00A061BC" w:rsidRPr="005D4B91">
        <w:rPr>
          <w:color w:val="000000"/>
          <w:sz w:val="28"/>
          <w:szCs w:val="28"/>
        </w:rPr>
        <w:t>с</w:t>
      </w:r>
      <w:r w:rsidR="00A061BC" w:rsidRPr="005D4B91">
        <w:rPr>
          <w:color w:val="000000"/>
          <w:sz w:val="28"/>
          <w:szCs w:val="28"/>
        </w:rPr>
        <w:t>тории, традициям своего народа и осознания исторической преемственности поколений;</w:t>
      </w:r>
    </w:p>
    <w:p w:rsidR="00A061BC" w:rsidRPr="005D4B91" w:rsidRDefault="004B5F1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формирование знаний о базовых концептах русского языка, создающих художественную картину мира, ключевых проблемах произведений русской литературы;</w:t>
      </w:r>
    </w:p>
    <w:p w:rsidR="00A061BC" w:rsidRPr="005D4B91" w:rsidRDefault="004B5F1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развитие умения выявлять идейно-тематическое содержание произвед</w:t>
      </w:r>
      <w:r w:rsidR="00A061BC" w:rsidRPr="005D4B91">
        <w:rPr>
          <w:color w:val="000000"/>
          <w:sz w:val="28"/>
          <w:szCs w:val="28"/>
        </w:rPr>
        <w:t>е</w:t>
      </w:r>
      <w:r w:rsidR="00A061BC" w:rsidRPr="005D4B91">
        <w:rPr>
          <w:color w:val="000000"/>
          <w:sz w:val="28"/>
          <w:szCs w:val="28"/>
        </w:rPr>
        <w:t>ний разных жанров;</w:t>
      </w:r>
    </w:p>
    <w:p w:rsidR="00A061BC" w:rsidRPr="005D4B91" w:rsidRDefault="004B5F1E" w:rsidP="005D4B91">
      <w:pPr>
        <w:pStyle w:val="22"/>
        <w:shd w:val="clear" w:color="auto" w:fill="auto"/>
        <w:tabs>
          <w:tab w:val="left" w:pos="6082"/>
        </w:tabs>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Pr="005D4B91">
        <w:rPr>
          <w:color w:val="000000"/>
          <w:sz w:val="28"/>
          <w:szCs w:val="28"/>
        </w:rPr>
        <w:t xml:space="preserve">формирование представлений об изобразительно-выразительных </w:t>
      </w:r>
      <w:r w:rsidR="00A061BC" w:rsidRPr="005D4B91">
        <w:rPr>
          <w:color w:val="000000"/>
          <w:sz w:val="28"/>
          <w:szCs w:val="28"/>
        </w:rPr>
        <w:t>во</w:t>
      </w:r>
      <w:r w:rsidR="00A061BC" w:rsidRPr="005D4B91">
        <w:rPr>
          <w:color w:val="000000"/>
          <w:sz w:val="28"/>
          <w:szCs w:val="28"/>
        </w:rPr>
        <w:t>з</w:t>
      </w:r>
      <w:r w:rsidR="00A061BC" w:rsidRPr="005D4B91">
        <w:rPr>
          <w:color w:val="000000"/>
          <w:sz w:val="28"/>
          <w:szCs w:val="28"/>
        </w:rPr>
        <w:t>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rsidR="004B5F1E" w:rsidRPr="005D4B91" w:rsidRDefault="004B5F1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развитие умений интерпретировать изученные и самостоятельно проч</w:t>
      </w:r>
      <w:r w:rsidR="00A061BC" w:rsidRPr="005D4B91">
        <w:rPr>
          <w:color w:val="000000"/>
          <w:sz w:val="28"/>
          <w:szCs w:val="28"/>
        </w:rPr>
        <w:t>и</w:t>
      </w:r>
      <w:r w:rsidR="00A061BC" w:rsidRPr="005D4B91">
        <w:rPr>
          <w:color w:val="000000"/>
          <w:sz w:val="28"/>
          <w:szCs w:val="28"/>
        </w:rPr>
        <w:t>танные произведения родной литературы на историко-культурной основе; с</w:t>
      </w:r>
      <w:r w:rsidR="00A061BC" w:rsidRPr="005D4B91">
        <w:rPr>
          <w:color w:val="000000"/>
          <w:sz w:val="28"/>
          <w:szCs w:val="28"/>
        </w:rPr>
        <w:t>о</w:t>
      </w:r>
      <w:r w:rsidR="00A061BC" w:rsidRPr="005D4B91">
        <w:rPr>
          <w:color w:val="000000"/>
          <w:sz w:val="28"/>
          <w:szCs w:val="28"/>
        </w:rPr>
        <w:t xml:space="preserve">поставлять их с произведениями других видов искусств, </w:t>
      </w:r>
      <w:r w:rsidR="00E60BC0" w:rsidRPr="005D4B91">
        <w:rPr>
          <w:color w:val="000000"/>
          <w:sz w:val="28"/>
          <w:szCs w:val="28"/>
        </w:rPr>
        <w:t>в т.ч.</w:t>
      </w:r>
      <w:r w:rsidR="00A061BC" w:rsidRPr="005D4B91">
        <w:rPr>
          <w:color w:val="000000"/>
          <w:sz w:val="28"/>
          <w:szCs w:val="28"/>
        </w:rPr>
        <w:t xml:space="preserve"> с использован</w:t>
      </w:r>
      <w:r w:rsidR="00A061BC" w:rsidRPr="005D4B91">
        <w:rPr>
          <w:color w:val="000000"/>
          <w:sz w:val="28"/>
          <w:szCs w:val="28"/>
        </w:rPr>
        <w:t>и</w:t>
      </w:r>
      <w:r w:rsidR="00A061BC" w:rsidRPr="005D4B91">
        <w:rPr>
          <w:color w:val="000000"/>
          <w:sz w:val="28"/>
          <w:szCs w:val="28"/>
        </w:rPr>
        <w:t>ем информационно-коммуникационных технологий и применением различных форм работы в медиапространстве, использовать словари и справочную литер</w:t>
      </w:r>
      <w:r w:rsidR="00A061BC" w:rsidRPr="005D4B91">
        <w:rPr>
          <w:color w:val="000000"/>
          <w:sz w:val="28"/>
          <w:szCs w:val="28"/>
        </w:rPr>
        <w:t>а</w:t>
      </w:r>
      <w:r w:rsidR="00A061BC" w:rsidRPr="005D4B91">
        <w:rPr>
          <w:color w:val="000000"/>
          <w:sz w:val="28"/>
          <w:szCs w:val="28"/>
        </w:rPr>
        <w:t>туру, опираясь на ресурсы традиционных библиотек и электронных библиоте</w:t>
      </w:r>
      <w:r w:rsidR="00A061BC" w:rsidRPr="005D4B91">
        <w:rPr>
          <w:color w:val="000000"/>
          <w:sz w:val="28"/>
          <w:szCs w:val="28"/>
        </w:rPr>
        <w:t>ч</w:t>
      </w:r>
      <w:r w:rsidR="00A061BC" w:rsidRPr="005D4B91">
        <w:rPr>
          <w:color w:val="000000"/>
          <w:sz w:val="28"/>
          <w:szCs w:val="28"/>
        </w:rPr>
        <w:t>ных систем, творчески перерабатывать художественные тексты, создавать со</w:t>
      </w:r>
      <w:r w:rsidR="00A061BC" w:rsidRPr="005D4B91">
        <w:rPr>
          <w:color w:val="000000"/>
          <w:sz w:val="28"/>
          <w:szCs w:val="28"/>
        </w:rPr>
        <w:t>б</w:t>
      </w:r>
      <w:r w:rsidR="00A061BC" w:rsidRPr="005D4B91">
        <w:rPr>
          <w:color w:val="000000"/>
          <w:sz w:val="28"/>
          <w:szCs w:val="28"/>
        </w:rPr>
        <w:t>ственные высказывания, содержащие аргументированные суждения и сам</w:t>
      </w:r>
      <w:r w:rsidR="00A061BC" w:rsidRPr="005D4B91">
        <w:rPr>
          <w:color w:val="000000"/>
          <w:sz w:val="28"/>
          <w:szCs w:val="28"/>
        </w:rPr>
        <w:t>о</w:t>
      </w:r>
      <w:r w:rsidR="00A061BC" w:rsidRPr="005D4B91">
        <w:rPr>
          <w:color w:val="000000"/>
          <w:sz w:val="28"/>
          <w:szCs w:val="28"/>
        </w:rPr>
        <w:t>стоятельную оценку прочитанного.</w:t>
      </w:r>
    </w:p>
    <w:p w:rsidR="004B5F1E" w:rsidRPr="005D4B91" w:rsidRDefault="004B5F1E"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 xml:space="preserve">Место учебного предмета </w:t>
      </w:r>
      <w:r w:rsidR="00AC5248" w:rsidRPr="005D4B91">
        <w:rPr>
          <w:rFonts w:ascii="Times New Roman" w:hAnsi="Times New Roman" w:cs="Times New Roman"/>
          <w:b/>
          <w:i/>
          <w:sz w:val="28"/>
          <w:szCs w:val="28"/>
          <w:lang w:eastAsia="en-US"/>
        </w:rPr>
        <w:t xml:space="preserve">«Родная литература (русская)» </w:t>
      </w:r>
      <w:r w:rsidRPr="005D4B91">
        <w:rPr>
          <w:rFonts w:ascii="Times New Roman" w:hAnsi="Times New Roman" w:cs="Times New Roman"/>
          <w:b/>
          <w:i/>
          <w:sz w:val="28"/>
          <w:szCs w:val="28"/>
          <w:lang w:eastAsia="en-US"/>
        </w:rPr>
        <w:t>в учебном плане</w:t>
      </w:r>
    </w:p>
    <w:p w:rsidR="004B5F1E" w:rsidRPr="004F4A7E" w:rsidRDefault="00A061BC" w:rsidP="005D4B91">
      <w:pPr>
        <w:widowControl/>
        <w:autoSpaceDE/>
        <w:autoSpaceDN/>
        <w:adjustRightInd/>
        <w:ind w:firstLine="709"/>
        <w:rPr>
          <w:rFonts w:ascii="Times New Roman" w:hAnsi="Times New Roman" w:cs="Times New Roman"/>
          <w:sz w:val="28"/>
          <w:szCs w:val="28"/>
        </w:rPr>
      </w:pPr>
      <w:r w:rsidRPr="005D4B91">
        <w:rPr>
          <w:rFonts w:ascii="Times New Roman" w:hAnsi="Times New Roman" w:cs="Times New Roman"/>
          <w:color w:val="000000"/>
          <w:sz w:val="28"/>
          <w:szCs w:val="28"/>
        </w:rPr>
        <w:t>В соответствии с ФГОС СОО родная литература (русская) входит в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 xml:space="preserve">метную область «Родной </w:t>
      </w:r>
      <w:r w:rsidRPr="004F4A7E">
        <w:rPr>
          <w:rFonts w:ascii="Times New Roman" w:hAnsi="Times New Roman" w:cs="Times New Roman"/>
          <w:sz w:val="28"/>
          <w:szCs w:val="28"/>
        </w:rPr>
        <w:t>язык и родная литература»и является обязательным для изучения.</w:t>
      </w:r>
    </w:p>
    <w:p w:rsidR="004B5F1E" w:rsidRPr="004F4A7E" w:rsidRDefault="004B5F1E" w:rsidP="005D4B91">
      <w:pPr>
        <w:widowControl/>
        <w:autoSpaceDE/>
        <w:autoSpaceDN/>
        <w:adjustRightInd/>
        <w:ind w:firstLine="709"/>
        <w:rPr>
          <w:rFonts w:ascii="Times New Roman" w:hAnsi="Times New Roman" w:cs="Times New Roman"/>
          <w:sz w:val="28"/>
          <w:szCs w:val="28"/>
        </w:rPr>
      </w:pPr>
      <w:r w:rsidRPr="004F4A7E">
        <w:rPr>
          <w:rFonts w:ascii="Times New Roman" w:hAnsi="Times New Roman" w:cs="Times New Roman"/>
          <w:sz w:val="28"/>
          <w:szCs w:val="28"/>
        </w:rPr>
        <w:t xml:space="preserve">Общее число часов </w:t>
      </w:r>
      <w:r w:rsidR="00A061BC" w:rsidRPr="004F4A7E">
        <w:rPr>
          <w:rFonts w:ascii="Times New Roman" w:hAnsi="Times New Roman" w:cs="Times New Roman"/>
          <w:sz w:val="28"/>
          <w:szCs w:val="28"/>
        </w:rPr>
        <w:t>для изучения родной литературы (русской) - 68 часов: в 10 классе - 34 часа (1 час в неделю), в 11 классе - 34 часа (1 час в неделю).</w:t>
      </w:r>
    </w:p>
    <w:p w:rsidR="004B5F1E" w:rsidRPr="005D4B91" w:rsidRDefault="00A061BC" w:rsidP="005D4B91">
      <w:pPr>
        <w:widowControl/>
        <w:autoSpaceDE/>
        <w:autoSpaceDN/>
        <w:adjustRightInd/>
        <w:ind w:firstLine="709"/>
        <w:rPr>
          <w:rFonts w:ascii="Times New Roman" w:hAnsi="Times New Roman" w:cs="Times New Roman"/>
          <w:color w:val="000000"/>
          <w:sz w:val="28"/>
          <w:szCs w:val="28"/>
        </w:rPr>
      </w:pPr>
      <w:r w:rsidRPr="004F4A7E">
        <w:rPr>
          <w:rFonts w:ascii="Times New Roman" w:hAnsi="Times New Roman" w:cs="Times New Roman"/>
          <w:sz w:val="28"/>
          <w:szCs w:val="28"/>
        </w:rPr>
        <w:t xml:space="preserve">При этом резерв учебного времени, составляющий 6 часов в каждом классе, отводится на вариативную </w:t>
      </w:r>
      <w:r w:rsidRPr="005D4B91">
        <w:rPr>
          <w:rFonts w:ascii="Times New Roman" w:hAnsi="Times New Roman" w:cs="Times New Roman"/>
          <w:color w:val="000000"/>
          <w:sz w:val="28"/>
          <w:szCs w:val="28"/>
        </w:rPr>
        <w:t>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 xml:space="preserve">вающего </w:t>
      </w:r>
      <w:r w:rsidR="00E60BC0"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национальные и этнокультурные особенности народов Росси</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ской Федерации.</w:t>
      </w:r>
    </w:p>
    <w:p w:rsidR="00A061BC" w:rsidRDefault="00A061BC"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Родная литература (русская) не ущемляет права обучающихся, изуча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щих иные (не русский) родные языки. Поэтому учебное время, отведённое на изучение данной дисциплины, не может рассматриваться как время для углу</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лённого изучения основного курса «Литература».</w:t>
      </w:r>
    </w:p>
    <w:p w:rsidR="004504D2" w:rsidRPr="005D4B91" w:rsidRDefault="004504D2" w:rsidP="005D4B91">
      <w:pPr>
        <w:widowControl/>
        <w:autoSpaceDE/>
        <w:autoSpaceDN/>
        <w:adjustRightInd/>
        <w:ind w:firstLine="709"/>
        <w:rPr>
          <w:rFonts w:ascii="Times New Roman" w:hAnsi="Times New Roman" w:cs="Times New Roman"/>
          <w:b/>
          <w:i/>
          <w:color w:val="FF0000"/>
          <w:sz w:val="28"/>
          <w:szCs w:val="28"/>
          <w:lang w:eastAsia="en-US"/>
        </w:rPr>
      </w:pPr>
    </w:p>
    <w:p w:rsidR="004B5F1E" w:rsidRPr="005D4B91" w:rsidRDefault="004B5F1E"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2) СОДЕРЖАНИЕ УЧЕБНОГО ПРЕДМЕТА «</w:t>
      </w:r>
      <w:r w:rsidR="00E60BC0" w:rsidRPr="005D4B91">
        <w:rPr>
          <w:rFonts w:ascii="Times New Roman" w:hAnsi="Times New Roman" w:cs="Times New Roman"/>
          <w:b/>
          <w:sz w:val="28"/>
          <w:szCs w:val="28"/>
          <w:lang w:eastAsia="en-US"/>
        </w:rPr>
        <w:t>РОДНАЯ ЛИТЕР</w:t>
      </w:r>
      <w:r w:rsidR="00E60BC0" w:rsidRPr="005D4B91">
        <w:rPr>
          <w:rFonts w:ascii="Times New Roman" w:hAnsi="Times New Roman" w:cs="Times New Roman"/>
          <w:b/>
          <w:sz w:val="28"/>
          <w:szCs w:val="28"/>
          <w:lang w:eastAsia="en-US"/>
        </w:rPr>
        <w:t>А</w:t>
      </w:r>
      <w:r w:rsidR="00E60BC0" w:rsidRPr="005D4B91">
        <w:rPr>
          <w:rFonts w:ascii="Times New Roman" w:hAnsi="Times New Roman" w:cs="Times New Roman"/>
          <w:b/>
          <w:sz w:val="28"/>
          <w:szCs w:val="28"/>
          <w:lang w:eastAsia="en-US"/>
        </w:rPr>
        <w:t>ТУРА (РУССКАЯ)</w:t>
      </w:r>
      <w:r w:rsidRPr="005D4B91">
        <w:rPr>
          <w:rFonts w:ascii="Times New Roman" w:hAnsi="Times New Roman" w:cs="Times New Roman"/>
          <w:b/>
          <w:sz w:val="28"/>
          <w:szCs w:val="28"/>
          <w:lang w:eastAsia="en-US"/>
        </w:rPr>
        <w:t>»</w:t>
      </w:r>
    </w:p>
    <w:p w:rsidR="004B5F1E" w:rsidRPr="005D4B91" w:rsidRDefault="004B5F1E" w:rsidP="005D4B91">
      <w:pPr>
        <w:pStyle w:val="22"/>
        <w:shd w:val="clear" w:color="auto" w:fill="auto"/>
        <w:tabs>
          <w:tab w:val="left" w:pos="1417"/>
        </w:tabs>
        <w:spacing w:line="240" w:lineRule="auto"/>
        <w:ind w:firstLine="709"/>
        <w:jc w:val="both"/>
        <w:rPr>
          <w:color w:val="000000"/>
          <w:sz w:val="28"/>
          <w:szCs w:val="28"/>
        </w:rPr>
      </w:pPr>
    </w:p>
    <w:p w:rsidR="00A061BC" w:rsidRPr="005D4B91" w:rsidRDefault="004B5F1E" w:rsidP="005D4B91">
      <w:pPr>
        <w:pStyle w:val="22"/>
        <w:shd w:val="clear" w:color="auto" w:fill="auto"/>
        <w:tabs>
          <w:tab w:val="left" w:pos="1417"/>
        </w:tabs>
        <w:spacing w:line="240" w:lineRule="auto"/>
        <w:ind w:firstLine="709"/>
        <w:jc w:val="center"/>
        <w:rPr>
          <w:b/>
          <w:color w:val="000000"/>
          <w:sz w:val="28"/>
          <w:szCs w:val="28"/>
        </w:rPr>
      </w:pPr>
      <w:r w:rsidRPr="005D4B91">
        <w:rPr>
          <w:b/>
          <w:color w:val="000000"/>
          <w:sz w:val="28"/>
          <w:szCs w:val="28"/>
        </w:rPr>
        <w:t>СОДЕРЖАНИЕ ОБУЧЕНИЯ В 10 КЛАССЕ</w:t>
      </w:r>
    </w:p>
    <w:p w:rsidR="00A061BC" w:rsidRPr="005D4B91" w:rsidRDefault="00A061BC" w:rsidP="005D4B91">
      <w:pPr>
        <w:pStyle w:val="22"/>
        <w:shd w:val="clear" w:color="auto" w:fill="auto"/>
        <w:tabs>
          <w:tab w:val="left" w:pos="1614"/>
        </w:tabs>
        <w:spacing w:line="240" w:lineRule="auto"/>
        <w:ind w:firstLine="709"/>
        <w:jc w:val="both"/>
        <w:rPr>
          <w:b/>
          <w:color w:val="000000"/>
          <w:sz w:val="28"/>
          <w:szCs w:val="28"/>
        </w:rPr>
      </w:pPr>
      <w:r w:rsidRPr="005D4B91">
        <w:rPr>
          <w:b/>
          <w:color w:val="000000"/>
          <w:sz w:val="28"/>
          <w:szCs w:val="28"/>
        </w:rPr>
        <w:t>Раздел 1. Времена не выбирают.</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Враг этот был - крепостное право.</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Рассказы и повести (два произведения по выбору). Например: А.И. Ге</w:t>
      </w:r>
      <w:r w:rsidRPr="005D4B91">
        <w:rPr>
          <w:color w:val="000000"/>
          <w:sz w:val="28"/>
          <w:szCs w:val="28"/>
        </w:rPr>
        <w:t>р</w:t>
      </w:r>
      <w:r w:rsidRPr="005D4B91">
        <w:rPr>
          <w:color w:val="000000"/>
          <w:sz w:val="28"/>
          <w:szCs w:val="28"/>
        </w:rPr>
        <w:t>цен «Сорока-воровка» (в сокращении), Л.Н. Толстой «Утр</w:t>
      </w:r>
      <w:r w:rsidR="004F2905">
        <w:rPr>
          <w:color w:val="000000"/>
          <w:sz w:val="28"/>
          <w:szCs w:val="28"/>
        </w:rPr>
        <w:t>о помещика» (фра</w:t>
      </w:r>
      <w:r w:rsidR="004F2905">
        <w:rPr>
          <w:color w:val="000000"/>
          <w:sz w:val="28"/>
          <w:szCs w:val="28"/>
        </w:rPr>
        <w:t>г</w:t>
      </w:r>
      <w:r w:rsidR="004F2905">
        <w:rPr>
          <w:color w:val="000000"/>
          <w:sz w:val="28"/>
          <w:szCs w:val="28"/>
        </w:rPr>
        <w:t>менты) и др</w:t>
      </w:r>
      <w:r w:rsidRPr="005D4B91">
        <w:rPr>
          <w:color w:val="000000"/>
          <w:sz w:val="28"/>
          <w:szCs w:val="28"/>
        </w:rPr>
        <w:t>.</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Хождение в народ.</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В.Г. Короленко. Рассказы (один по выбору). Например, «Чудная» и др</w:t>
      </w:r>
      <w:r w:rsidRPr="005D4B91">
        <w:rPr>
          <w:color w:val="000000"/>
          <w:sz w:val="28"/>
          <w:szCs w:val="28"/>
        </w:rPr>
        <w:t>у</w:t>
      </w:r>
      <w:r w:rsidRPr="005D4B91">
        <w:rPr>
          <w:color w:val="000000"/>
          <w:sz w:val="28"/>
          <w:szCs w:val="28"/>
        </w:rPr>
        <w:t>гие.</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Время - это испытанье.</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Стихотворения (одно по выбору). Например: А.С. Кушнер «Времена не выбирают...», В.С. Высоцкий «Оплавляются свечи...», А.А. Вознесенский «Ж</w:t>
      </w:r>
      <w:r w:rsidRPr="005D4B91">
        <w:rPr>
          <w:color w:val="000000"/>
          <w:sz w:val="28"/>
          <w:szCs w:val="28"/>
        </w:rPr>
        <w:t>и</w:t>
      </w:r>
      <w:r w:rsidRPr="005D4B91">
        <w:rPr>
          <w:color w:val="000000"/>
          <w:sz w:val="28"/>
          <w:szCs w:val="28"/>
        </w:rPr>
        <w:t>вите не в пространстве, а во времени...» и другие.</w:t>
      </w:r>
    </w:p>
    <w:p w:rsidR="00A061BC" w:rsidRPr="005D4B91" w:rsidRDefault="00A061BC" w:rsidP="005D4B91">
      <w:pPr>
        <w:pStyle w:val="22"/>
        <w:shd w:val="clear" w:color="auto" w:fill="auto"/>
        <w:tabs>
          <w:tab w:val="left" w:pos="1614"/>
        </w:tabs>
        <w:spacing w:line="240" w:lineRule="auto"/>
        <w:ind w:firstLine="709"/>
        <w:jc w:val="both"/>
        <w:rPr>
          <w:b/>
          <w:color w:val="000000"/>
          <w:sz w:val="28"/>
          <w:szCs w:val="28"/>
        </w:rPr>
      </w:pPr>
      <w:r w:rsidRPr="005D4B91">
        <w:rPr>
          <w:b/>
          <w:color w:val="000000"/>
          <w:sz w:val="28"/>
          <w:szCs w:val="28"/>
        </w:rPr>
        <w:t>Раздел 2. Тайны русской души.</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Русский Гамлет.</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И.С. Тургенев. Рассказы и повести (одно произведение по выбору). Н</w:t>
      </w:r>
      <w:r w:rsidRPr="005D4B91">
        <w:rPr>
          <w:color w:val="000000"/>
          <w:sz w:val="28"/>
          <w:szCs w:val="28"/>
        </w:rPr>
        <w:t>а</w:t>
      </w:r>
      <w:r w:rsidRPr="005D4B91">
        <w:rPr>
          <w:color w:val="000000"/>
          <w:sz w:val="28"/>
          <w:szCs w:val="28"/>
        </w:rPr>
        <w:t>пример: «Гамлет Щигровского уезда», «Дневник лишнего человека» и другие.</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Не стоит земля без праведника.</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Н.С. Лесков. Рассказы (один по выбору). Например: «Кадетский мон</w:t>
      </w:r>
      <w:r w:rsidRPr="005D4B91">
        <w:rPr>
          <w:color w:val="000000"/>
          <w:sz w:val="28"/>
          <w:szCs w:val="28"/>
        </w:rPr>
        <w:t>а</w:t>
      </w:r>
      <w:r w:rsidRPr="005D4B91">
        <w:rPr>
          <w:color w:val="000000"/>
          <w:sz w:val="28"/>
          <w:szCs w:val="28"/>
        </w:rPr>
        <w:t>стырь», «Пигмей», «Инженеры-бессребреники» и другие (из цикла «Праведн</w:t>
      </w:r>
      <w:r w:rsidRPr="005D4B91">
        <w:rPr>
          <w:color w:val="000000"/>
          <w:sz w:val="28"/>
          <w:szCs w:val="28"/>
        </w:rPr>
        <w:t>и</w:t>
      </w:r>
      <w:r w:rsidRPr="005D4B91">
        <w:rPr>
          <w:color w:val="000000"/>
          <w:sz w:val="28"/>
          <w:szCs w:val="28"/>
        </w:rPr>
        <w:t>ки»).</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Любовью всё спасается.</w:t>
      </w:r>
    </w:p>
    <w:p w:rsidR="00A061BC" w:rsidRPr="005D4B91" w:rsidRDefault="00E60BC0" w:rsidP="005D4B91">
      <w:pPr>
        <w:pStyle w:val="22"/>
        <w:shd w:val="clear" w:color="auto" w:fill="auto"/>
        <w:tabs>
          <w:tab w:val="left" w:pos="2107"/>
          <w:tab w:val="left" w:pos="2446"/>
          <w:tab w:val="left" w:pos="4597"/>
          <w:tab w:val="left" w:pos="6499"/>
          <w:tab w:val="left" w:pos="7162"/>
          <w:tab w:val="left" w:pos="8491"/>
        </w:tabs>
        <w:spacing w:line="240" w:lineRule="auto"/>
        <w:ind w:firstLine="709"/>
        <w:jc w:val="both"/>
        <w:rPr>
          <w:color w:val="000000"/>
          <w:sz w:val="28"/>
          <w:szCs w:val="28"/>
        </w:rPr>
      </w:pPr>
      <w:r w:rsidRPr="005D4B91">
        <w:rPr>
          <w:color w:val="000000"/>
          <w:sz w:val="28"/>
          <w:szCs w:val="28"/>
        </w:rPr>
        <w:t xml:space="preserve">Рассказы и повести (два произведения по выбору). Например: </w:t>
      </w:r>
      <w:r w:rsidR="00A061BC" w:rsidRPr="005D4B91">
        <w:rPr>
          <w:color w:val="000000"/>
          <w:sz w:val="28"/>
          <w:szCs w:val="28"/>
        </w:rPr>
        <w:t>Ф.М. До</w:t>
      </w:r>
      <w:r w:rsidR="00A061BC" w:rsidRPr="005D4B91">
        <w:rPr>
          <w:color w:val="000000"/>
          <w:sz w:val="28"/>
          <w:szCs w:val="28"/>
        </w:rPr>
        <w:t>с</w:t>
      </w:r>
      <w:r w:rsidR="00A061BC" w:rsidRPr="005D4B91">
        <w:rPr>
          <w:color w:val="000000"/>
          <w:sz w:val="28"/>
          <w:szCs w:val="28"/>
        </w:rPr>
        <w:t>тоевский «Столетняя», «Кроткая» (из «Дневника писателя»), А.П. Чехов «Д</w:t>
      </w:r>
      <w:r w:rsidR="00A061BC" w:rsidRPr="005D4B91">
        <w:rPr>
          <w:color w:val="000000"/>
          <w:sz w:val="28"/>
          <w:szCs w:val="28"/>
        </w:rPr>
        <w:t>у</w:t>
      </w:r>
      <w:r w:rsidR="00A061BC" w:rsidRPr="005D4B91">
        <w:rPr>
          <w:color w:val="000000"/>
          <w:sz w:val="28"/>
          <w:szCs w:val="28"/>
        </w:rPr>
        <w:t>шечка», «Дуэль», «Верочка» и другие.</w:t>
      </w:r>
    </w:p>
    <w:p w:rsidR="00A061BC" w:rsidRPr="005D4B91" w:rsidRDefault="00A061BC" w:rsidP="005D4B91">
      <w:pPr>
        <w:pStyle w:val="22"/>
        <w:shd w:val="clear" w:color="auto" w:fill="auto"/>
        <w:tabs>
          <w:tab w:val="left" w:pos="1630"/>
        </w:tabs>
        <w:spacing w:line="240" w:lineRule="auto"/>
        <w:ind w:firstLine="709"/>
        <w:jc w:val="both"/>
        <w:rPr>
          <w:b/>
          <w:color w:val="000000"/>
          <w:sz w:val="28"/>
          <w:szCs w:val="28"/>
        </w:rPr>
      </w:pPr>
      <w:r w:rsidRPr="005D4B91">
        <w:rPr>
          <w:b/>
          <w:color w:val="000000"/>
          <w:sz w:val="28"/>
          <w:szCs w:val="28"/>
        </w:rPr>
        <w:t>Раздел 3. В поисках счастья.</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Не накажи меня подобным счастьем.</w:t>
      </w:r>
    </w:p>
    <w:p w:rsidR="00A061BC" w:rsidRPr="005D4B91" w:rsidRDefault="00E60BC0" w:rsidP="005D4B91">
      <w:pPr>
        <w:pStyle w:val="22"/>
        <w:shd w:val="clear" w:color="auto" w:fill="auto"/>
        <w:tabs>
          <w:tab w:val="left" w:pos="2107"/>
          <w:tab w:val="left" w:pos="2438"/>
          <w:tab w:val="left" w:pos="4597"/>
          <w:tab w:val="left" w:pos="6499"/>
          <w:tab w:val="left" w:pos="7162"/>
          <w:tab w:val="left" w:pos="8491"/>
        </w:tabs>
        <w:spacing w:line="240" w:lineRule="auto"/>
        <w:ind w:firstLine="709"/>
        <w:jc w:val="both"/>
        <w:rPr>
          <w:color w:val="000000"/>
          <w:sz w:val="28"/>
          <w:szCs w:val="28"/>
        </w:rPr>
      </w:pPr>
      <w:r w:rsidRPr="005D4B91">
        <w:rPr>
          <w:color w:val="000000"/>
          <w:sz w:val="28"/>
          <w:szCs w:val="28"/>
        </w:rPr>
        <w:t xml:space="preserve">Повести и романы (одно произведение по выбору). Например: </w:t>
      </w:r>
      <w:r w:rsidR="00A061BC" w:rsidRPr="005D4B91">
        <w:rPr>
          <w:color w:val="000000"/>
          <w:sz w:val="28"/>
          <w:szCs w:val="28"/>
        </w:rPr>
        <w:t>Н.Г. Пом</w:t>
      </w:r>
      <w:r w:rsidR="00A061BC" w:rsidRPr="005D4B91">
        <w:rPr>
          <w:color w:val="000000"/>
          <w:sz w:val="28"/>
          <w:szCs w:val="28"/>
        </w:rPr>
        <w:t>я</w:t>
      </w:r>
      <w:r w:rsidR="00A061BC" w:rsidRPr="005D4B91">
        <w:rPr>
          <w:color w:val="000000"/>
          <w:sz w:val="28"/>
          <w:szCs w:val="28"/>
        </w:rPr>
        <w:t>ловский «Мещанское счастье» (фрагменты), И.Н. Потапенко «Не герой» (фра</w:t>
      </w:r>
      <w:r w:rsidR="00A061BC" w:rsidRPr="005D4B91">
        <w:rPr>
          <w:color w:val="000000"/>
          <w:sz w:val="28"/>
          <w:szCs w:val="28"/>
        </w:rPr>
        <w:t>г</w:t>
      </w:r>
      <w:r w:rsidR="00A061BC" w:rsidRPr="005D4B91">
        <w:rPr>
          <w:color w:val="000000"/>
          <w:sz w:val="28"/>
          <w:szCs w:val="28"/>
        </w:rPr>
        <w:t>менты) и другие.</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И безумно, мучительно хочется счастья.</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С.Я. Надсон. Стихотворения (одно по выбору). Например: «Я вчера ещё рад был отречься от счастья...», «Я долго счастья ждал...», «Любовь - обман, и жизнь - мгновенье...» и другие.</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Главное - перевернуть жизнь.</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А.П. Чехов. Рассказы (один по выбору). Например: «Невеста», «О любви» </w:t>
      </w:r>
      <w:r w:rsidRPr="005D4B91">
        <w:rPr>
          <w:color w:val="000000"/>
          <w:sz w:val="28"/>
          <w:szCs w:val="28"/>
        </w:rPr>
        <w:lastRenderedPageBreak/>
        <w:t>и другие.</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На свете счастье есть.</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Рассказы и повести (три произведения по выбору). Например: А.Я. Яшин «Первый гонорар», «Угощаю рябиной», Ю.В. Буйда «О реках, деревьях и звё</w:t>
      </w:r>
      <w:r w:rsidRPr="005D4B91">
        <w:rPr>
          <w:color w:val="000000"/>
          <w:sz w:val="28"/>
          <w:szCs w:val="28"/>
        </w:rPr>
        <w:t>з</w:t>
      </w:r>
      <w:r w:rsidRPr="005D4B91">
        <w:rPr>
          <w:color w:val="000000"/>
          <w:sz w:val="28"/>
          <w:szCs w:val="28"/>
        </w:rPr>
        <w:t>дах», «Свинцовая Анна», Г.И. Полонский «Доживём до понедельника» и др</w:t>
      </w:r>
      <w:r w:rsidRPr="005D4B91">
        <w:rPr>
          <w:color w:val="000000"/>
          <w:sz w:val="28"/>
          <w:szCs w:val="28"/>
        </w:rPr>
        <w:t>у</w:t>
      </w:r>
      <w:r w:rsidRPr="005D4B91">
        <w:rPr>
          <w:color w:val="000000"/>
          <w:sz w:val="28"/>
          <w:szCs w:val="28"/>
        </w:rPr>
        <w:t>гие.</w:t>
      </w:r>
    </w:p>
    <w:p w:rsidR="004B5F1E" w:rsidRPr="005D4B91" w:rsidRDefault="004B5F1E" w:rsidP="005D4B91">
      <w:pPr>
        <w:pStyle w:val="22"/>
        <w:shd w:val="clear" w:color="auto" w:fill="auto"/>
        <w:spacing w:line="240" w:lineRule="auto"/>
        <w:ind w:firstLine="709"/>
        <w:jc w:val="both"/>
        <w:rPr>
          <w:color w:val="000000"/>
          <w:sz w:val="28"/>
          <w:szCs w:val="28"/>
        </w:rPr>
      </w:pPr>
    </w:p>
    <w:p w:rsidR="004B5F1E" w:rsidRPr="005D4B91" w:rsidRDefault="004B5F1E" w:rsidP="005D4B91">
      <w:pPr>
        <w:pStyle w:val="22"/>
        <w:shd w:val="clear" w:color="auto" w:fill="auto"/>
        <w:tabs>
          <w:tab w:val="left" w:pos="1450"/>
        </w:tabs>
        <w:spacing w:line="240" w:lineRule="auto"/>
        <w:ind w:firstLine="709"/>
        <w:jc w:val="center"/>
        <w:rPr>
          <w:b/>
          <w:color w:val="000000"/>
          <w:sz w:val="28"/>
          <w:szCs w:val="28"/>
        </w:rPr>
      </w:pPr>
      <w:r w:rsidRPr="005D4B91">
        <w:rPr>
          <w:b/>
          <w:color w:val="000000"/>
          <w:sz w:val="28"/>
          <w:szCs w:val="28"/>
        </w:rPr>
        <w:t>СОДЕРЖАНИЕ ОБУЧЕНИЯ В 11 КЛАССЕ</w:t>
      </w:r>
    </w:p>
    <w:p w:rsidR="00A061BC" w:rsidRPr="005D4B91" w:rsidRDefault="00A061BC" w:rsidP="005D4B91">
      <w:pPr>
        <w:pStyle w:val="22"/>
        <w:shd w:val="clear" w:color="auto" w:fill="auto"/>
        <w:tabs>
          <w:tab w:val="left" w:pos="1450"/>
        </w:tabs>
        <w:spacing w:line="240" w:lineRule="auto"/>
        <w:ind w:firstLine="709"/>
        <w:jc w:val="both"/>
        <w:rPr>
          <w:b/>
          <w:color w:val="000000"/>
          <w:sz w:val="28"/>
          <w:szCs w:val="28"/>
        </w:rPr>
      </w:pPr>
      <w:r w:rsidRPr="005D4B91">
        <w:rPr>
          <w:b/>
          <w:color w:val="000000"/>
          <w:sz w:val="28"/>
          <w:szCs w:val="28"/>
        </w:rPr>
        <w:t>Раздел 1. Человек в круговороте истории.</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На далёкой Гражданской.</w:t>
      </w:r>
    </w:p>
    <w:p w:rsidR="00A061BC" w:rsidRPr="005D4B91" w:rsidRDefault="00A061BC" w:rsidP="005D4B91">
      <w:pPr>
        <w:pStyle w:val="22"/>
        <w:shd w:val="clear" w:color="auto" w:fill="auto"/>
        <w:tabs>
          <w:tab w:val="left" w:pos="4597"/>
          <w:tab w:val="left" w:pos="6782"/>
        </w:tabs>
        <w:spacing w:line="240" w:lineRule="auto"/>
        <w:ind w:firstLine="709"/>
        <w:jc w:val="both"/>
        <w:rPr>
          <w:color w:val="000000"/>
          <w:sz w:val="28"/>
          <w:szCs w:val="28"/>
        </w:rPr>
      </w:pPr>
      <w:r w:rsidRPr="005D4B91">
        <w:rPr>
          <w:color w:val="000000"/>
          <w:sz w:val="28"/>
          <w:szCs w:val="28"/>
        </w:rPr>
        <w:t>Стихотворения (три по выбору). Например: М.И. Цветаева «Ох, грибок ты мой, грибочек, белый груздь!..», «Юнкерам, убитым в Нижнем», Н.Н. А</w:t>
      </w:r>
      <w:r w:rsidR="00E60BC0" w:rsidRPr="005D4B91">
        <w:rPr>
          <w:color w:val="000000"/>
          <w:sz w:val="28"/>
          <w:szCs w:val="28"/>
        </w:rPr>
        <w:t xml:space="preserve">сеев «Марш Будённого», «Кумач», М.А. Волошин «Гражданская война» </w:t>
      </w:r>
      <w:r w:rsidRPr="005D4B91">
        <w:rPr>
          <w:color w:val="000000"/>
          <w:sz w:val="28"/>
          <w:szCs w:val="28"/>
        </w:rPr>
        <w:t>и другие.</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Жить вне России.</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Рассказы (один по выбору). Наприм</w:t>
      </w:r>
      <w:r w:rsidR="00E60BC0" w:rsidRPr="005D4B91">
        <w:rPr>
          <w:color w:val="000000"/>
          <w:sz w:val="28"/>
          <w:szCs w:val="28"/>
        </w:rPr>
        <w:t>ер: В.В. Набоков «Бритва», И.С. </w:t>
      </w:r>
      <w:r w:rsidRPr="005D4B91">
        <w:rPr>
          <w:color w:val="000000"/>
          <w:sz w:val="28"/>
          <w:szCs w:val="28"/>
        </w:rPr>
        <w:t>Шмелёв «Russie» (из цикла «Рассказы о России зарубежной»), очерк «Д</w:t>
      </w:r>
      <w:r w:rsidRPr="005D4B91">
        <w:rPr>
          <w:color w:val="000000"/>
          <w:sz w:val="28"/>
          <w:szCs w:val="28"/>
        </w:rPr>
        <w:t>у</w:t>
      </w:r>
      <w:r w:rsidRPr="005D4B91">
        <w:rPr>
          <w:color w:val="000000"/>
          <w:sz w:val="28"/>
          <w:szCs w:val="28"/>
        </w:rPr>
        <w:t>ша Родины» и другие.</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Я не участвую в войне - она участвует во мне.</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А. Платонов. Рассказы (один по выбору). Например: «Взыскание поги</w:t>
      </w:r>
      <w:r w:rsidRPr="005D4B91">
        <w:rPr>
          <w:color w:val="000000"/>
          <w:sz w:val="28"/>
          <w:szCs w:val="28"/>
        </w:rPr>
        <w:t>б</w:t>
      </w:r>
      <w:r w:rsidRPr="005D4B91">
        <w:rPr>
          <w:color w:val="000000"/>
          <w:sz w:val="28"/>
          <w:szCs w:val="28"/>
        </w:rPr>
        <w:t>ших», «Одухотворённые люди» и другие.</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Стихотворения (два по выбору). Например: Ю.П. Кузнецов «Возвращ</w:t>
      </w:r>
      <w:r w:rsidRPr="005D4B91">
        <w:rPr>
          <w:color w:val="000000"/>
          <w:sz w:val="28"/>
          <w:szCs w:val="28"/>
        </w:rPr>
        <w:t>е</w:t>
      </w:r>
      <w:r w:rsidRPr="005D4B91">
        <w:rPr>
          <w:color w:val="000000"/>
          <w:sz w:val="28"/>
          <w:szCs w:val="28"/>
        </w:rPr>
        <w:t>ние» («Шёл отец, шёл отец невредим...»), «Память» («Снова память тащит са</w:t>
      </w:r>
      <w:r w:rsidRPr="005D4B91">
        <w:rPr>
          <w:color w:val="000000"/>
          <w:sz w:val="28"/>
          <w:szCs w:val="28"/>
        </w:rPr>
        <w:t>н</w:t>
      </w:r>
      <w:r w:rsidRPr="005D4B91">
        <w:rPr>
          <w:color w:val="000000"/>
          <w:sz w:val="28"/>
          <w:szCs w:val="28"/>
        </w:rPr>
        <w:t>ки по двору...»), Ю.Д. Левитанский «Ну что с того, что я там был...», «Послание юным друзьям» («Я, побывавший там, где вы не бывали...») и другие.</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Россия - это совесть.</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И. Грекова. Рассказы и повести (одно произведение по выбору). Напр</w:t>
      </w:r>
      <w:r w:rsidRPr="005D4B91">
        <w:rPr>
          <w:color w:val="000000"/>
          <w:sz w:val="28"/>
          <w:szCs w:val="28"/>
        </w:rPr>
        <w:t>и</w:t>
      </w:r>
      <w:r w:rsidRPr="005D4B91">
        <w:rPr>
          <w:color w:val="000000"/>
          <w:sz w:val="28"/>
          <w:szCs w:val="28"/>
        </w:rPr>
        <w:t>мер: «Скрипка Ротшильда», «Перелом» (фрагменты) и другие.</w:t>
      </w:r>
    </w:p>
    <w:p w:rsidR="00A061BC" w:rsidRPr="005D4B91" w:rsidRDefault="00A061BC" w:rsidP="005D4B91">
      <w:pPr>
        <w:pStyle w:val="22"/>
        <w:shd w:val="clear" w:color="auto" w:fill="auto"/>
        <w:tabs>
          <w:tab w:val="left" w:pos="1606"/>
        </w:tabs>
        <w:spacing w:line="240" w:lineRule="auto"/>
        <w:ind w:firstLine="709"/>
        <w:jc w:val="both"/>
        <w:rPr>
          <w:b/>
          <w:color w:val="000000"/>
          <w:sz w:val="28"/>
          <w:szCs w:val="28"/>
        </w:rPr>
      </w:pPr>
      <w:r w:rsidRPr="005D4B91">
        <w:rPr>
          <w:b/>
          <w:color w:val="000000"/>
          <w:sz w:val="28"/>
          <w:szCs w:val="28"/>
        </w:rPr>
        <w:t>Раздел 2. Загадочная русская душа.</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Любовь и милосердие.</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Рассказы и повести (два произведения по выбору). Например: В.В. Вер</w:t>
      </w:r>
      <w:r w:rsidRPr="005D4B91">
        <w:rPr>
          <w:color w:val="000000"/>
          <w:sz w:val="28"/>
          <w:szCs w:val="28"/>
        </w:rPr>
        <w:t>е</w:t>
      </w:r>
      <w:r w:rsidRPr="005D4B91">
        <w:rPr>
          <w:color w:val="000000"/>
          <w:sz w:val="28"/>
          <w:szCs w:val="28"/>
        </w:rPr>
        <w:t>саев «Марья Петровна», Б.А. Пильняк «Первый день весны», Н.А. Тэффи «Д</w:t>
      </w:r>
      <w:r w:rsidRPr="005D4B91">
        <w:rPr>
          <w:color w:val="000000"/>
          <w:sz w:val="28"/>
          <w:szCs w:val="28"/>
        </w:rPr>
        <w:t>э</w:t>
      </w:r>
      <w:r w:rsidRPr="005D4B91">
        <w:rPr>
          <w:color w:val="000000"/>
          <w:sz w:val="28"/>
          <w:szCs w:val="28"/>
        </w:rPr>
        <w:t>зи», К.М. Симонов «Малышка» и другие.</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Бывает всё на свете хорошо.</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А.Г. Битов. Рассказы (один по выбору). Например: «Солнце», «Большой шар», «Автобус», «Пятница, вечер» и другие (из цикла «Аптекарский остров»).</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Дорогие мои старики.</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Б.П. Екимов. Рассказы (один по выбору). Например: «Родня», «Старые люди», «Родительская суббота», «Старый да малый» и другие.</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Бессмертно всё.</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А.А. Тарковский. Стихотворения (два по выбору). Например: «Вот и лето прошло...», «Жизнь, жизнь» («Предчувствиям не верю, и примет...»), «Первые свидания» и другие.</w:t>
      </w:r>
    </w:p>
    <w:p w:rsidR="00A061BC" w:rsidRPr="005D4B91" w:rsidRDefault="00A061BC" w:rsidP="005D4B91">
      <w:pPr>
        <w:pStyle w:val="22"/>
        <w:shd w:val="clear" w:color="auto" w:fill="auto"/>
        <w:tabs>
          <w:tab w:val="left" w:pos="1606"/>
        </w:tabs>
        <w:spacing w:line="240" w:lineRule="auto"/>
        <w:ind w:firstLine="709"/>
        <w:jc w:val="both"/>
        <w:rPr>
          <w:b/>
          <w:color w:val="000000"/>
          <w:sz w:val="28"/>
          <w:szCs w:val="28"/>
        </w:rPr>
      </w:pPr>
      <w:r w:rsidRPr="005D4B91">
        <w:rPr>
          <w:b/>
          <w:color w:val="000000"/>
          <w:sz w:val="28"/>
          <w:szCs w:val="28"/>
        </w:rPr>
        <w:t>Раздел 3. Существует ли формула счастья?</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И надо спешить жить.</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Стихотворения (одно по выбору). Например: М.А. Светлов «Гренада», «Каховка», «Моя поэзия», В.В. Маяковский «Домой!» и другие.</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В чём заключается счастье?</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М.М. Зощенко. Рассказы (один по выбору). Например: «Счастье», «С</w:t>
      </w:r>
      <w:r w:rsidRPr="005D4B91">
        <w:rPr>
          <w:color w:val="000000"/>
          <w:sz w:val="28"/>
          <w:szCs w:val="28"/>
        </w:rPr>
        <w:t>е</w:t>
      </w:r>
      <w:r w:rsidRPr="005D4B91">
        <w:rPr>
          <w:color w:val="000000"/>
          <w:sz w:val="28"/>
          <w:szCs w:val="28"/>
        </w:rPr>
        <w:t>мейное счастье» и другие.</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Если б я мог вернуть рассвет!</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В.О. Богомолов. Рассказы (один по выбору). Например: «Первая любовь», «Сердца моего боль» и другие.</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А счастье всюду.</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Рассказы (два по выбору). Например: В.М. Сотников «Совпадение», В.С. Токарева «Самый счастливый день», «Золотой ключик», Т.Е. Веденская «Сияющие аметисты» и другие.</w:t>
      </w:r>
    </w:p>
    <w:p w:rsidR="004B5F1E" w:rsidRPr="005D4B91" w:rsidRDefault="004B5F1E" w:rsidP="005D4B91">
      <w:pPr>
        <w:pStyle w:val="22"/>
        <w:shd w:val="clear" w:color="auto" w:fill="auto"/>
        <w:spacing w:line="240" w:lineRule="auto"/>
        <w:ind w:firstLine="709"/>
        <w:jc w:val="both"/>
        <w:rPr>
          <w:color w:val="000000"/>
          <w:sz w:val="28"/>
          <w:szCs w:val="28"/>
        </w:rPr>
      </w:pPr>
    </w:p>
    <w:p w:rsidR="00E60BC0" w:rsidRPr="005D4B91" w:rsidRDefault="00E60BC0" w:rsidP="005D4B91">
      <w:pPr>
        <w:pStyle w:val="22"/>
        <w:shd w:val="clear" w:color="auto" w:fill="auto"/>
        <w:tabs>
          <w:tab w:val="left" w:pos="1342"/>
        </w:tabs>
        <w:spacing w:line="240" w:lineRule="auto"/>
        <w:ind w:firstLine="709"/>
        <w:jc w:val="both"/>
        <w:rPr>
          <w:b/>
          <w:color w:val="000000"/>
          <w:sz w:val="28"/>
          <w:szCs w:val="28"/>
        </w:rPr>
      </w:pPr>
      <w:r w:rsidRPr="005D4B91">
        <w:rPr>
          <w:b/>
          <w:color w:val="000000"/>
          <w:sz w:val="28"/>
          <w:szCs w:val="28"/>
        </w:rPr>
        <w:t>3) ПЛАНИРУЕМЫЕ РЕЗУЛЬТАТЫ ОСВОЕНИЯ УЧЕБНОГО ПРЕДМЕТА «РОДНАЯ ЛИТЕРАТУРА (РУССКАЯ)»</w:t>
      </w:r>
    </w:p>
    <w:p w:rsidR="00A061BC" w:rsidRPr="005D4B91" w:rsidRDefault="00A061BC" w:rsidP="005D4B91">
      <w:pPr>
        <w:pStyle w:val="22"/>
        <w:shd w:val="clear" w:color="auto" w:fill="auto"/>
        <w:tabs>
          <w:tab w:val="left" w:pos="1342"/>
        </w:tabs>
        <w:spacing w:line="240" w:lineRule="auto"/>
        <w:ind w:firstLine="709"/>
        <w:jc w:val="both"/>
        <w:rPr>
          <w:color w:val="000000"/>
          <w:sz w:val="28"/>
          <w:szCs w:val="28"/>
        </w:rPr>
      </w:pPr>
      <w:r w:rsidRPr="005D4B91">
        <w:rPr>
          <w:color w:val="000000"/>
          <w:sz w:val="28"/>
          <w:szCs w:val="28"/>
        </w:rPr>
        <w:t>Личностные результаты освоения программы по родной литературе (ру</w:t>
      </w:r>
      <w:r w:rsidRPr="005D4B91">
        <w:rPr>
          <w:color w:val="000000"/>
          <w:sz w:val="28"/>
          <w:szCs w:val="28"/>
        </w:rPr>
        <w:t>с</w:t>
      </w:r>
      <w:r w:rsidRPr="005D4B91">
        <w:rPr>
          <w:color w:val="000000"/>
          <w:sz w:val="28"/>
          <w:szCs w:val="28"/>
        </w:rPr>
        <w:t>ской)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w:t>
      </w:r>
      <w:r w:rsidRPr="005D4B91">
        <w:rPr>
          <w:color w:val="000000"/>
          <w:sz w:val="28"/>
          <w:szCs w:val="28"/>
        </w:rPr>
        <w:t>о</w:t>
      </w:r>
      <w:r w:rsidRPr="005D4B91">
        <w:rPr>
          <w:color w:val="000000"/>
          <w:sz w:val="28"/>
          <w:szCs w:val="28"/>
        </w:rPr>
        <w:t>знания, самовоспитания и саморазвития, развития внутренней позиции личн</w:t>
      </w:r>
      <w:r w:rsidRPr="005D4B91">
        <w:rPr>
          <w:color w:val="000000"/>
          <w:sz w:val="28"/>
          <w:szCs w:val="28"/>
        </w:rPr>
        <w:t>о</w:t>
      </w:r>
      <w:r w:rsidRPr="005D4B91">
        <w:rPr>
          <w:color w:val="000000"/>
          <w:sz w:val="28"/>
          <w:szCs w:val="28"/>
        </w:rPr>
        <w:t>сти, патриотизма, гражданственности, уважения к памяти защитников Отечес</w:t>
      </w:r>
      <w:r w:rsidRPr="005D4B91">
        <w:rPr>
          <w:color w:val="000000"/>
          <w:sz w:val="28"/>
          <w:szCs w:val="28"/>
        </w:rPr>
        <w:t>т</w:t>
      </w:r>
      <w:r w:rsidRPr="005D4B91">
        <w:rPr>
          <w:color w:val="000000"/>
          <w:sz w:val="28"/>
          <w:szCs w:val="28"/>
        </w:rPr>
        <w:t>ва и подвигам героев Отечества, закону и правопорядку, человеку труда и старшему поколению, взаимного уважения, бережного отношения к культу</w:t>
      </w:r>
      <w:r w:rsidRPr="005D4B91">
        <w:rPr>
          <w:color w:val="000000"/>
          <w:sz w:val="28"/>
          <w:szCs w:val="28"/>
        </w:rPr>
        <w:t>р</w:t>
      </w:r>
      <w:r w:rsidRPr="005D4B91">
        <w:rPr>
          <w:color w:val="000000"/>
          <w:sz w:val="28"/>
          <w:szCs w:val="28"/>
        </w:rPr>
        <w:t>ному наследию и традициям многонационального народа Российской Федер</w:t>
      </w:r>
      <w:r w:rsidRPr="005D4B91">
        <w:rPr>
          <w:color w:val="000000"/>
          <w:sz w:val="28"/>
          <w:szCs w:val="28"/>
        </w:rPr>
        <w:t>а</w:t>
      </w:r>
      <w:r w:rsidRPr="005D4B91">
        <w:rPr>
          <w:color w:val="000000"/>
          <w:sz w:val="28"/>
          <w:szCs w:val="28"/>
        </w:rPr>
        <w:t>ции, природе и окружающей среде.</w:t>
      </w:r>
    </w:p>
    <w:p w:rsidR="00E60BC0" w:rsidRPr="005D4B91" w:rsidRDefault="00E60BC0" w:rsidP="005D4B91">
      <w:pPr>
        <w:pStyle w:val="22"/>
        <w:shd w:val="clear" w:color="auto" w:fill="auto"/>
        <w:tabs>
          <w:tab w:val="left" w:pos="1342"/>
        </w:tabs>
        <w:spacing w:line="240" w:lineRule="auto"/>
        <w:ind w:firstLine="709"/>
        <w:jc w:val="both"/>
        <w:rPr>
          <w:color w:val="000000"/>
          <w:sz w:val="28"/>
          <w:szCs w:val="28"/>
        </w:rPr>
      </w:pPr>
    </w:p>
    <w:p w:rsidR="00E60BC0" w:rsidRPr="005D4B91" w:rsidRDefault="00E60BC0"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A061BC" w:rsidRPr="005D4B91" w:rsidRDefault="00A061BC" w:rsidP="005D4B91">
      <w:pPr>
        <w:pStyle w:val="22"/>
        <w:shd w:val="clear" w:color="auto" w:fill="auto"/>
        <w:tabs>
          <w:tab w:val="left" w:pos="1577"/>
        </w:tabs>
        <w:spacing w:line="240" w:lineRule="auto"/>
        <w:ind w:firstLine="709"/>
        <w:jc w:val="both"/>
        <w:rPr>
          <w:b/>
          <w:i/>
          <w:color w:val="000000"/>
          <w:sz w:val="28"/>
          <w:szCs w:val="28"/>
        </w:rPr>
      </w:pPr>
      <w:r w:rsidRPr="005D4B91">
        <w:rPr>
          <w:b/>
          <w:i/>
          <w:color w:val="000000"/>
          <w:sz w:val="28"/>
          <w:szCs w:val="28"/>
        </w:rPr>
        <w:t xml:space="preserve">Личностные результаты </w:t>
      </w:r>
      <w:r w:rsidR="00E60BC0" w:rsidRPr="005D4B91">
        <w:rPr>
          <w:b/>
          <w:i/>
          <w:color w:val="000000"/>
          <w:sz w:val="28"/>
          <w:szCs w:val="28"/>
        </w:rPr>
        <w:t xml:space="preserve">освоения обучающимися программы </w:t>
      </w:r>
      <w:r w:rsidRPr="005D4B91">
        <w:rPr>
          <w:b/>
          <w:i/>
          <w:color w:val="000000"/>
          <w:sz w:val="28"/>
          <w:szCs w:val="28"/>
        </w:rPr>
        <w:t>по ро</w:t>
      </w:r>
      <w:r w:rsidRPr="005D4B91">
        <w:rPr>
          <w:b/>
          <w:i/>
          <w:color w:val="000000"/>
          <w:sz w:val="28"/>
          <w:szCs w:val="28"/>
        </w:rPr>
        <w:t>д</w:t>
      </w:r>
      <w:r w:rsidRPr="005D4B91">
        <w:rPr>
          <w:b/>
          <w:i/>
          <w:color w:val="000000"/>
          <w:sz w:val="28"/>
          <w:szCs w:val="28"/>
        </w:rPr>
        <w:t xml:space="preserve">ной литературе (русской) на уровне </w:t>
      </w:r>
      <w:r w:rsidR="00E60BC0" w:rsidRPr="005D4B91">
        <w:rPr>
          <w:b/>
          <w:i/>
          <w:color w:val="000000"/>
          <w:sz w:val="28"/>
          <w:szCs w:val="28"/>
        </w:rPr>
        <w:t xml:space="preserve">СОО </w:t>
      </w:r>
      <w:r w:rsidRPr="005D4B91">
        <w:rPr>
          <w:b/>
          <w:i/>
          <w:color w:val="000000"/>
          <w:sz w:val="28"/>
          <w:szCs w:val="28"/>
        </w:rPr>
        <w:t>отража</w:t>
      </w:r>
      <w:r w:rsidR="00E60BC0" w:rsidRPr="005D4B91">
        <w:rPr>
          <w:b/>
          <w:i/>
          <w:color w:val="000000"/>
          <w:sz w:val="28"/>
          <w:szCs w:val="28"/>
        </w:rPr>
        <w:t xml:space="preserve">ют готовность </w:t>
      </w:r>
      <w:r w:rsidRPr="005D4B91">
        <w:rPr>
          <w:b/>
          <w:i/>
          <w:color w:val="000000"/>
          <w:sz w:val="28"/>
          <w:szCs w:val="28"/>
        </w:rPr>
        <w:t>и спосо</w:t>
      </w:r>
      <w:r w:rsidRPr="005D4B91">
        <w:rPr>
          <w:b/>
          <w:i/>
          <w:color w:val="000000"/>
          <w:sz w:val="28"/>
          <w:szCs w:val="28"/>
        </w:rPr>
        <w:t>б</w:t>
      </w:r>
      <w:r w:rsidRPr="005D4B91">
        <w:rPr>
          <w:b/>
          <w:i/>
          <w:color w:val="000000"/>
          <w:sz w:val="28"/>
          <w:szCs w:val="28"/>
        </w:rPr>
        <w:t>ность обучающихся руководствоваться сформированной внутренней поз</w:t>
      </w:r>
      <w:r w:rsidRPr="005D4B91">
        <w:rPr>
          <w:b/>
          <w:i/>
          <w:color w:val="000000"/>
          <w:sz w:val="28"/>
          <w:szCs w:val="28"/>
        </w:rPr>
        <w:t>и</w:t>
      </w:r>
      <w:r w:rsidRPr="005D4B91">
        <w:rPr>
          <w:b/>
          <w:i/>
          <w:color w:val="000000"/>
          <w:sz w:val="28"/>
          <w:szCs w:val="28"/>
        </w:rPr>
        <w:t>цией личности, системой ценностных ориентаций, позитивных внутре</w:t>
      </w:r>
      <w:r w:rsidRPr="005D4B91">
        <w:rPr>
          <w:b/>
          <w:i/>
          <w:color w:val="000000"/>
          <w:sz w:val="28"/>
          <w:szCs w:val="28"/>
        </w:rPr>
        <w:t>н</w:t>
      </w:r>
      <w:r w:rsidRPr="005D4B91">
        <w:rPr>
          <w:b/>
          <w:i/>
          <w:color w:val="000000"/>
          <w:sz w:val="28"/>
          <w:szCs w:val="28"/>
        </w:rPr>
        <w:t>них убеждений, соответствующих традиционным ценностям российского общества, расширение жизненного опыта и опыта деятельности в проце</w:t>
      </w:r>
      <w:r w:rsidRPr="005D4B91">
        <w:rPr>
          <w:b/>
          <w:i/>
          <w:color w:val="000000"/>
          <w:sz w:val="28"/>
          <w:szCs w:val="28"/>
        </w:rPr>
        <w:t>с</w:t>
      </w:r>
      <w:r w:rsidRPr="005D4B91">
        <w:rPr>
          <w:b/>
          <w:i/>
          <w:color w:val="000000"/>
          <w:sz w:val="28"/>
          <w:szCs w:val="28"/>
        </w:rPr>
        <w:t>се реализации основных направлений воспитательной деятельности.</w:t>
      </w:r>
    </w:p>
    <w:p w:rsidR="00E60BC0" w:rsidRPr="005D4B91" w:rsidRDefault="00A061BC" w:rsidP="005D4B91">
      <w:pPr>
        <w:pStyle w:val="22"/>
        <w:shd w:val="clear" w:color="auto" w:fill="auto"/>
        <w:tabs>
          <w:tab w:val="left" w:pos="1542"/>
        </w:tabs>
        <w:spacing w:line="240" w:lineRule="auto"/>
        <w:ind w:firstLine="709"/>
        <w:jc w:val="both"/>
        <w:rPr>
          <w:i/>
          <w:color w:val="000000"/>
          <w:sz w:val="28"/>
          <w:szCs w:val="28"/>
        </w:rPr>
      </w:pPr>
      <w:r w:rsidRPr="005D4B91">
        <w:rPr>
          <w:i/>
          <w:color w:val="000000"/>
          <w:sz w:val="28"/>
          <w:szCs w:val="28"/>
        </w:rPr>
        <w:t>В результате изучения родной литературы (русской) на уровне среднего общего образования у обучающегося будут сформированы следующие личн</w:t>
      </w:r>
      <w:r w:rsidRPr="005D4B91">
        <w:rPr>
          <w:i/>
          <w:color w:val="000000"/>
          <w:sz w:val="28"/>
          <w:szCs w:val="28"/>
        </w:rPr>
        <w:t>о</w:t>
      </w:r>
      <w:r w:rsidRPr="005D4B91">
        <w:rPr>
          <w:i/>
          <w:color w:val="000000"/>
          <w:sz w:val="28"/>
          <w:szCs w:val="28"/>
        </w:rPr>
        <w:t>стные результаты</w:t>
      </w:r>
      <w:r w:rsidR="00E60BC0" w:rsidRPr="005D4B91">
        <w:rPr>
          <w:i/>
          <w:color w:val="000000"/>
          <w:sz w:val="28"/>
          <w:szCs w:val="28"/>
        </w:rPr>
        <w:t>:</w:t>
      </w:r>
    </w:p>
    <w:p w:rsidR="00A061BC" w:rsidRPr="005D4B91" w:rsidRDefault="00AC5248" w:rsidP="005D4B91">
      <w:pPr>
        <w:pStyle w:val="22"/>
        <w:shd w:val="clear" w:color="auto" w:fill="auto"/>
        <w:tabs>
          <w:tab w:val="left" w:pos="1542"/>
        </w:tabs>
        <w:spacing w:line="240" w:lineRule="auto"/>
        <w:ind w:firstLine="709"/>
        <w:jc w:val="both"/>
        <w:rPr>
          <w:b/>
          <w:i/>
          <w:color w:val="000000"/>
          <w:sz w:val="28"/>
          <w:szCs w:val="28"/>
        </w:rPr>
      </w:pPr>
      <w:r w:rsidRPr="005D4B91">
        <w:rPr>
          <w:b/>
          <w:i/>
          <w:color w:val="000000"/>
          <w:sz w:val="28"/>
          <w:szCs w:val="28"/>
        </w:rPr>
        <w:t>1) </w:t>
      </w:r>
      <w:r w:rsidR="00A061BC" w:rsidRPr="005D4B91">
        <w:rPr>
          <w:b/>
          <w:i/>
          <w:color w:val="000000"/>
          <w:sz w:val="28"/>
          <w:szCs w:val="28"/>
        </w:rPr>
        <w:t>гражданского воспитания:</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сформированность гражданской позиции обучающегося как активного и ответственного члена российского общества;</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осознание своих конституционных прав и обязанностей, уважение зак</w:t>
      </w:r>
      <w:r w:rsidR="00A061BC" w:rsidRPr="005D4B91">
        <w:rPr>
          <w:color w:val="000000"/>
          <w:sz w:val="28"/>
          <w:szCs w:val="28"/>
        </w:rPr>
        <w:t>о</w:t>
      </w:r>
      <w:r w:rsidR="00A061BC" w:rsidRPr="005D4B91">
        <w:rPr>
          <w:color w:val="000000"/>
          <w:sz w:val="28"/>
          <w:szCs w:val="28"/>
        </w:rPr>
        <w:t>на и правопорядка;</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w:t>
      </w:r>
      <w:r w:rsidRPr="005D4B91">
        <w:rPr>
          <w:color w:val="000000"/>
          <w:sz w:val="28"/>
          <w:szCs w:val="28"/>
          <w:lang w:val="en-US"/>
        </w:rPr>
        <w:t> </w:t>
      </w:r>
      <w:r w:rsidR="00A061BC" w:rsidRPr="005D4B91">
        <w:rPr>
          <w:color w:val="000000"/>
          <w:sz w:val="28"/>
          <w:szCs w:val="28"/>
        </w:rPr>
        <w:t>принятие традиционных национальных, общечеловеческих гуманист</w:t>
      </w:r>
      <w:r w:rsidR="00A061BC" w:rsidRPr="005D4B91">
        <w:rPr>
          <w:color w:val="000000"/>
          <w:sz w:val="28"/>
          <w:szCs w:val="28"/>
        </w:rPr>
        <w:t>и</w:t>
      </w:r>
      <w:r w:rsidR="00A061BC" w:rsidRPr="005D4B91">
        <w:rPr>
          <w:color w:val="000000"/>
          <w:sz w:val="28"/>
          <w:szCs w:val="28"/>
        </w:rPr>
        <w:t xml:space="preserve">ческих, демократических ценностей, </w:t>
      </w:r>
      <w:r w:rsidRPr="005D4B91">
        <w:rPr>
          <w:color w:val="000000"/>
          <w:sz w:val="28"/>
          <w:szCs w:val="28"/>
        </w:rPr>
        <w:t>в т.ч.</w:t>
      </w:r>
      <w:r w:rsidR="00A061BC" w:rsidRPr="005D4B91">
        <w:rPr>
          <w:color w:val="000000"/>
          <w:sz w:val="28"/>
          <w:szCs w:val="28"/>
        </w:rPr>
        <w:t xml:space="preserve"> в сопоставлении с ситуациями, о</w:t>
      </w:r>
      <w:r w:rsidR="00A061BC" w:rsidRPr="005D4B91">
        <w:rPr>
          <w:color w:val="000000"/>
          <w:sz w:val="28"/>
          <w:szCs w:val="28"/>
        </w:rPr>
        <w:t>т</w:t>
      </w:r>
      <w:r w:rsidR="00A061BC" w:rsidRPr="005D4B91">
        <w:rPr>
          <w:color w:val="000000"/>
          <w:sz w:val="28"/>
          <w:szCs w:val="28"/>
        </w:rPr>
        <w:t>ражёнными в литературных произведениях;</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готовность противостоять идеологии экстремизма, национализма, кс</w:t>
      </w:r>
      <w:r w:rsidR="00A061BC" w:rsidRPr="005D4B91">
        <w:rPr>
          <w:color w:val="000000"/>
          <w:sz w:val="28"/>
          <w:szCs w:val="28"/>
        </w:rPr>
        <w:t>е</w:t>
      </w:r>
      <w:r w:rsidR="00A061BC" w:rsidRPr="005D4B91">
        <w:rPr>
          <w:color w:val="000000"/>
          <w:sz w:val="28"/>
          <w:szCs w:val="28"/>
        </w:rPr>
        <w:t>нофобии, дискриминации по социальным, религиозным, расовым, национал</w:t>
      </w:r>
      <w:r w:rsidR="00A061BC" w:rsidRPr="005D4B91">
        <w:rPr>
          <w:color w:val="000000"/>
          <w:sz w:val="28"/>
          <w:szCs w:val="28"/>
        </w:rPr>
        <w:t>ь</w:t>
      </w:r>
      <w:r w:rsidR="00A061BC" w:rsidRPr="005D4B91">
        <w:rPr>
          <w:color w:val="000000"/>
          <w:sz w:val="28"/>
          <w:szCs w:val="28"/>
        </w:rPr>
        <w:t>ным признакам;</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готовность вести совместную деятельность, </w:t>
      </w:r>
      <w:r w:rsidRPr="005D4B91">
        <w:rPr>
          <w:color w:val="000000"/>
          <w:sz w:val="28"/>
          <w:szCs w:val="28"/>
        </w:rPr>
        <w:t>в т.ч.</w:t>
      </w:r>
      <w:r w:rsidR="00A061BC" w:rsidRPr="005D4B91">
        <w:rPr>
          <w:color w:val="000000"/>
          <w:sz w:val="28"/>
          <w:szCs w:val="28"/>
        </w:rPr>
        <w:t xml:space="preserve">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умение взаимодействовать с социальными институтами в соответствии с их функциями и назначением;</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готовность к гуманитарной и волонтёрской деятельности;</w:t>
      </w:r>
    </w:p>
    <w:p w:rsidR="00A061BC" w:rsidRPr="005D4B91" w:rsidRDefault="00AC5248" w:rsidP="005D4B91">
      <w:pPr>
        <w:pStyle w:val="22"/>
        <w:shd w:val="clear" w:color="auto" w:fill="auto"/>
        <w:tabs>
          <w:tab w:val="left" w:pos="1072"/>
        </w:tabs>
        <w:spacing w:line="240" w:lineRule="auto"/>
        <w:ind w:firstLine="709"/>
        <w:jc w:val="both"/>
        <w:rPr>
          <w:b/>
          <w:i/>
          <w:color w:val="000000"/>
          <w:sz w:val="28"/>
          <w:szCs w:val="28"/>
        </w:rPr>
      </w:pPr>
      <w:r w:rsidRPr="005D4B91">
        <w:rPr>
          <w:b/>
          <w:i/>
          <w:color w:val="000000"/>
          <w:sz w:val="28"/>
          <w:szCs w:val="28"/>
        </w:rPr>
        <w:t>2) </w:t>
      </w:r>
      <w:r w:rsidR="00A061BC" w:rsidRPr="005D4B91">
        <w:rPr>
          <w:b/>
          <w:i/>
          <w:color w:val="000000"/>
          <w:sz w:val="28"/>
          <w:szCs w:val="28"/>
        </w:rPr>
        <w:t>патриотического воспитания:</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сформированность российской гражданской идентичности, патриоти</w:t>
      </w:r>
      <w:r w:rsidR="00A061BC" w:rsidRPr="005D4B91">
        <w:rPr>
          <w:color w:val="000000"/>
          <w:sz w:val="28"/>
          <w:szCs w:val="28"/>
        </w:rPr>
        <w:t>з</w:t>
      </w:r>
      <w:r w:rsidR="00A061BC" w:rsidRPr="005D4B91">
        <w:rPr>
          <w:color w:val="000000"/>
          <w:sz w:val="28"/>
          <w:szCs w:val="28"/>
        </w:rPr>
        <w:t>ма, уважения к своему народу, чувства ответственности перед Родиной, горд</w:t>
      </w:r>
      <w:r w:rsidR="00A061BC" w:rsidRPr="005D4B91">
        <w:rPr>
          <w:color w:val="000000"/>
          <w:sz w:val="28"/>
          <w:szCs w:val="28"/>
        </w:rPr>
        <w:t>о</w:t>
      </w:r>
      <w:r w:rsidR="00A061BC" w:rsidRPr="005D4B91">
        <w:rPr>
          <w:color w:val="000000"/>
          <w:sz w:val="28"/>
          <w:szCs w:val="28"/>
        </w:rPr>
        <w:t>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отражённым в худож</w:t>
      </w:r>
      <w:r w:rsidR="00A061BC" w:rsidRPr="005D4B91">
        <w:rPr>
          <w:color w:val="000000"/>
          <w:sz w:val="28"/>
          <w:szCs w:val="28"/>
        </w:rPr>
        <w:t>е</w:t>
      </w:r>
      <w:r w:rsidR="00A061BC" w:rsidRPr="005D4B91">
        <w:rPr>
          <w:color w:val="000000"/>
          <w:sz w:val="28"/>
          <w:szCs w:val="28"/>
        </w:rPr>
        <w:t>ственных произведениях;</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идейная убеждённость, готовность к служению и защите Отечества, о</w:t>
      </w:r>
      <w:r w:rsidR="00A061BC" w:rsidRPr="005D4B91">
        <w:rPr>
          <w:color w:val="000000"/>
          <w:sz w:val="28"/>
          <w:szCs w:val="28"/>
        </w:rPr>
        <w:t>т</w:t>
      </w:r>
      <w:r w:rsidR="00A061BC" w:rsidRPr="005D4B91">
        <w:rPr>
          <w:color w:val="000000"/>
          <w:sz w:val="28"/>
          <w:szCs w:val="28"/>
        </w:rPr>
        <w:t xml:space="preserve">ветственность за его судьбу, </w:t>
      </w:r>
      <w:r w:rsidRPr="005D4B91">
        <w:rPr>
          <w:color w:val="000000"/>
          <w:sz w:val="28"/>
          <w:szCs w:val="28"/>
        </w:rPr>
        <w:t>в т.ч.</w:t>
      </w:r>
      <w:r w:rsidR="00A061BC" w:rsidRPr="005D4B91">
        <w:rPr>
          <w:color w:val="000000"/>
          <w:sz w:val="28"/>
          <w:szCs w:val="28"/>
        </w:rPr>
        <w:t xml:space="preserve"> воспитанные на примерах из русской литер</w:t>
      </w:r>
      <w:r w:rsidR="00A061BC" w:rsidRPr="005D4B91">
        <w:rPr>
          <w:color w:val="000000"/>
          <w:sz w:val="28"/>
          <w:szCs w:val="28"/>
        </w:rPr>
        <w:t>а</w:t>
      </w:r>
      <w:r w:rsidR="00A061BC" w:rsidRPr="005D4B91">
        <w:rPr>
          <w:color w:val="000000"/>
          <w:sz w:val="28"/>
          <w:szCs w:val="28"/>
        </w:rPr>
        <w:t>туры;</w:t>
      </w:r>
    </w:p>
    <w:p w:rsidR="00A061BC" w:rsidRPr="005D4B91" w:rsidRDefault="00AC5248" w:rsidP="005D4B91">
      <w:pPr>
        <w:pStyle w:val="22"/>
        <w:shd w:val="clear" w:color="auto" w:fill="auto"/>
        <w:tabs>
          <w:tab w:val="left" w:pos="1066"/>
        </w:tabs>
        <w:spacing w:line="240" w:lineRule="auto"/>
        <w:ind w:firstLine="709"/>
        <w:jc w:val="both"/>
        <w:rPr>
          <w:b/>
          <w:i/>
          <w:color w:val="000000"/>
          <w:sz w:val="28"/>
          <w:szCs w:val="28"/>
        </w:rPr>
      </w:pPr>
      <w:r w:rsidRPr="005D4B91">
        <w:rPr>
          <w:b/>
          <w:i/>
          <w:color w:val="000000"/>
          <w:sz w:val="28"/>
          <w:szCs w:val="28"/>
        </w:rPr>
        <w:t>3) </w:t>
      </w:r>
      <w:r w:rsidR="00A061BC" w:rsidRPr="005D4B91">
        <w:rPr>
          <w:b/>
          <w:i/>
          <w:color w:val="000000"/>
          <w:sz w:val="28"/>
          <w:szCs w:val="28"/>
        </w:rPr>
        <w:t>духовно-нравственного воспитания:</w:t>
      </w:r>
    </w:p>
    <w:p w:rsidR="00E60BC0"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осознание духовных ценностей российского народа, отражённых в пр</w:t>
      </w:r>
      <w:r w:rsidR="00A061BC" w:rsidRPr="005D4B91">
        <w:rPr>
          <w:color w:val="000000"/>
          <w:sz w:val="28"/>
          <w:szCs w:val="28"/>
        </w:rPr>
        <w:t>о</w:t>
      </w:r>
      <w:r w:rsidR="00A061BC" w:rsidRPr="005D4B91">
        <w:rPr>
          <w:color w:val="000000"/>
          <w:sz w:val="28"/>
          <w:szCs w:val="28"/>
        </w:rPr>
        <w:t xml:space="preserve">изведениях родной литературы (русской) и литературы народов России; </w:t>
      </w:r>
    </w:p>
    <w:p w:rsidR="00E60BC0"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 xml:space="preserve">сформированность нравственного сознания, этического поведения; </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способность оценивать ситуацию и принимать осознанные решения, ориентируясь на морально-нравственные нормы и ценности, </w:t>
      </w:r>
      <w:r w:rsidRPr="005D4B91">
        <w:rPr>
          <w:color w:val="000000"/>
          <w:sz w:val="28"/>
          <w:szCs w:val="28"/>
        </w:rPr>
        <w:t>в т.ч.</w:t>
      </w:r>
      <w:r w:rsidR="00A061BC" w:rsidRPr="005D4B91">
        <w:rPr>
          <w:color w:val="000000"/>
          <w:sz w:val="28"/>
          <w:szCs w:val="28"/>
        </w:rPr>
        <w:t xml:space="preserve"> и при анал</w:t>
      </w:r>
      <w:r w:rsidR="00A061BC" w:rsidRPr="005D4B91">
        <w:rPr>
          <w:color w:val="000000"/>
          <w:sz w:val="28"/>
          <w:szCs w:val="28"/>
        </w:rPr>
        <w:t>и</w:t>
      </w:r>
      <w:r w:rsidR="00A061BC" w:rsidRPr="005D4B91">
        <w:rPr>
          <w:color w:val="000000"/>
          <w:sz w:val="28"/>
          <w:szCs w:val="28"/>
        </w:rPr>
        <w:t>зе литературного произведения;</w:t>
      </w:r>
    </w:p>
    <w:p w:rsidR="00E60BC0"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осознание личного вклада в построение устойчивого будущего; </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w:t>
      </w:r>
      <w:r w:rsidR="00A061BC" w:rsidRPr="005D4B91">
        <w:rPr>
          <w:color w:val="000000"/>
          <w:sz w:val="28"/>
          <w:szCs w:val="28"/>
        </w:rPr>
        <w:t>я</w:t>
      </w:r>
      <w:r w:rsidR="00A061BC" w:rsidRPr="005D4B91">
        <w:rPr>
          <w:color w:val="000000"/>
          <w:sz w:val="28"/>
          <w:szCs w:val="28"/>
        </w:rPr>
        <w:t xml:space="preserve">ми народов России, </w:t>
      </w:r>
      <w:r w:rsidRPr="005D4B91">
        <w:rPr>
          <w:color w:val="000000"/>
          <w:sz w:val="28"/>
          <w:szCs w:val="28"/>
        </w:rPr>
        <w:t>в т.ч.</w:t>
      </w:r>
      <w:r w:rsidR="00A061BC" w:rsidRPr="005D4B91">
        <w:rPr>
          <w:color w:val="000000"/>
          <w:sz w:val="28"/>
          <w:szCs w:val="28"/>
        </w:rPr>
        <w:t xml:space="preserve"> отражёнными в литературных произведениях;</w:t>
      </w:r>
    </w:p>
    <w:p w:rsidR="00A061BC" w:rsidRPr="005D4B91" w:rsidRDefault="00AC5248" w:rsidP="005D4B91">
      <w:pPr>
        <w:pStyle w:val="22"/>
        <w:shd w:val="clear" w:color="auto" w:fill="auto"/>
        <w:tabs>
          <w:tab w:val="left" w:pos="1071"/>
        </w:tabs>
        <w:spacing w:line="240" w:lineRule="auto"/>
        <w:ind w:firstLine="709"/>
        <w:jc w:val="both"/>
        <w:rPr>
          <w:b/>
          <w:i/>
          <w:color w:val="000000"/>
          <w:sz w:val="28"/>
          <w:szCs w:val="28"/>
        </w:rPr>
      </w:pPr>
      <w:r w:rsidRPr="005D4B91">
        <w:rPr>
          <w:b/>
          <w:i/>
          <w:color w:val="000000"/>
          <w:sz w:val="28"/>
          <w:szCs w:val="28"/>
        </w:rPr>
        <w:t>4) </w:t>
      </w:r>
      <w:r w:rsidR="00A061BC" w:rsidRPr="005D4B91">
        <w:rPr>
          <w:b/>
          <w:i/>
          <w:color w:val="000000"/>
          <w:sz w:val="28"/>
          <w:szCs w:val="28"/>
        </w:rPr>
        <w:t>эстетического воспитания:</w:t>
      </w:r>
    </w:p>
    <w:p w:rsidR="00E60BC0" w:rsidRPr="005D4B91" w:rsidRDefault="00E60BC0" w:rsidP="005D4B91">
      <w:pPr>
        <w:pStyle w:val="22"/>
        <w:shd w:val="clear" w:color="auto" w:fill="auto"/>
        <w:tabs>
          <w:tab w:val="left" w:pos="1649"/>
          <w:tab w:val="left" w:pos="3098"/>
          <w:tab w:val="left" w:pos="6670"/>
        </w:tabs>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эстетическое отношение к миру, включая эстетику быта, научного и технического творчества, спорта, труда, общественных отношений; </w:t>
      </w:r>
    </w:p>
    <w:p w:rsidR="00A061BC" w:rsidRPr="005D4B91" w:rsidRDefault="00E60BC0" w:rsidP="005D4B91">
      <w:pPr>
        <w:pStyle w:val="22"/>
        <w:shd w:val="clear" w:color="auto" w:fill="auto"/>
        <w:tabs>
          <w:tab w:val="left" w:pos="1649"/>
          <w:tab w:val="left" w:pos="3098"/>
          <w:tab w:val="left" w:pos="6670"/>
        </w:tabs>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способность воспринимать различные виды искусства, традиции</w:t>
      </w:r>
      <w:r w:rsidRPr="005D4B91">
        <w:rPr>
          <w:color w:val="000000"/>
          <w:sz w:val="28"/>
          <w:szCs w:val="28"/>
        </w:rPr>
        <w:t xml:space="preserve"> и тво</w:t>
      </w:r>
      <w:r w:rsidRPr="005D4B91">
        <w:rPr>
          <w:color w:val="000000"/>
          <w:sz w:val="28"/>
          <w:szCs w:val="28"/>
        </w:rPr>
        <w:t>р</w:t>
      </w:r>
      <w:r w:rsidRPr="005D4B91">
        <w:rPr>
          <w:color w:val="000000"/>
          <w:sz w:val="28"/>
          <w:szCs w:val="28"/>
        </w:rPr>
        <w:t xml:space="preserve">чество русского и других народов, </w:t>
      </w:r>
      <w:r w:rsidR="00A061BC" w:rsidRPr="005D4B91">
        <w:rPr>
          <w:color w:val="000000"/>
          <w:sz w:val="28"/>
          <w:szCs w:val="28"/>
        </w:rPr>
        <w:t>ощущать эмоци</w:t>
      </w:r>
      <w:r w:rsidRPr="005D4B91">
        <w:rPr>
          <w:color w:val="000000"/>
          <w:sz w:val="28"/>
          <w:szCs w:val="28"/>
        </w:rPr>
        <w:t>ональное</w:t>
      </w:r>
      <w:r w:rsidRPr="005D4B91">
        <w:rPr>
          <w:color w:val="000000"/>
          <w:sz w:val="28"/>
          <w:szCs w:val="28"/>
        </w:rPr>
        <w:tab/>
        <w:t>воздействие иску</w:t>
      </w:r>
      <w:r w:rsidRPr="005D4B91">
        <w:rPr>
          <w:color w:val="000000"/>
          <w:sz w:val="28"/>
          <w:szCs w:val="28"/>
        </w:rPr>
        <w:t>с</w:t>
      </w:r>
      <w:r w:rsidRPr="005D4B91">
        <w:rPr>
          <w:color w:val="000000"/>
          <w:sz w:val="28"/>
          <w:szCs w:val="28"/>
        </w:rPr>
        <w:t>ства, в т.ч.</w:t>
      </w:r>
      <w:r w:rsidR="00A061BC" w:rsidRPr="005D4B91">
        <w:rPr>
          <w:color w:val="000000"/>
          <w:sz w:val="28"/>
          <w:szCs w:val="28"/>
        </w:rPr>
        <w:t xml:space="preserve"> художественной литературы;</w:t>
      </w:r>
    </w:p>
    <w:p w:rsidR="00A061BC" w:rsidRPr="005D4B91" w:rsidRDefault="00E60BC0" w:rsidP="005D4B91">
      <w:pPr>
        <w:pStyle w:val="22"/>
        <w:shd w:val="clear" w:color="auto" w:fill="auto"/>
        <w:tabs>
          <w:tab w:val="left" w:pos="1649"/>
          <w:tab w:val="left" w:pos="3098"/>
          <w:tab w:val="left" w:pos="6670"/>
        </w:tabs>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убеждённость в значимости для личности и общ</w:t>
      </w:r>
      <w:r w:rsidRPr="005D4B91">
        <w:rPr>
          <w:color w:val="000000"/>
          <w:sz w:val="28"/>
          <w:szCs w:val="28"/>
        </w:rPr>
        <w:t>ества отечественного искусства, этнических культурных традиций и народного творчества, в т.ч.</w:t>
      </w:r>
      <w:r w:rsidR="00A061BC" w:rsidRPr="005D4B91">
        <w:rPr>
          <w:color w:val="000000"/>
          <w:sz w:val="28"/>
          <w:szCs w:val="28"/>
        </w:rPr>
        <w:t xml:space="preserve"> ру</w:t>
      </w:r>
      <w:r w:rsidR="00A061BC" w:rsidRPr="005D4B91">
        <w:rPr>
          <w:color w:val="000000"/>
          <w:sz w:val="28"/>
          <w:szCs w:val="28"/>
        </w:rPr>
        <w:t>с</w:t>
      </w:r>
      <w:r w:rsidR="00A061BC" w:rsidRPr="005D4B91">
        <w:rPr>
          <w:color w:val="000000"/>
          <w:sz w:val="28"/>
          <w:szCs w:val="28"/>
        </w:rPr>
        <w:lastRenderedPageBreak/>
        <w:t>ского фольклора;</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готовность к самовыражению в разных видах искусства, стремление проявлять качества творческой личности, </w:t>
      </w:r>
      <w:r w:rsidRPr="005D4B91">
        <w:rPr>
          <w:color w:val="000000"/>
          <w:sz w:val="28"/>
          <w:szCs w:val="28"/>
        </w:rPr>
        <w:t>в т.ч.</w:t>
      </w:r>
      <w:r w:rsidR="00A061BC" w:rsidRPr="005D4B91">
        <w:rPr>
          <w:color w:val="000000"/>
          <w:sz w:val="28"/>
          <w:szCs w:val="28"/>
        </w:rPr>
        <w:t xml:space="preserve"> при выполнении творческих р</w:t>
      </w:r>
      <w:r w:rsidR="00A061BC" w:rsidRPr="005D4B91">
        <w:rPr>
          <w:color w:val="000000"/>
          <w:sz w:val="28"/>
          <w:szCs w:val="28"/>
        </w:rPr>
        <w:t>а</w:t>
      </w:r>
      <w:r w:rsidR="00A061BC" w:rsidRPr="005D4B91">
        <w:rPr>
          <w:color w:val="000000"/>
          <w:sz w:val="28"/>
          <w:szCs w:val="28"/>
        </w:rPr>
        <w:t>бот по родной (русской) литературе;</w:t>
      </w:r>
    </w:p>
    <w:p w:rsidR="00A061BC" w:rsidRPr="005D4B91" w:rsidRDefault="00AC5248" w:rsidP="005D4B91">
      <w:pPr>
        <w:pStyle w:val="22"/>
        <w:shd w:val="clear" w:color="auto" w:fill="auto"/>
        <w:tabs>
          <w:tab w:val="left" w:pos="1075"/>
        </w:tabs>
        <w:spacing w:line="240" w:lineRule="auto"/>
        <w:ind w:firstLine="709"/>
        <w:jc w:val="both"/>
        <w:rPr>
          <w:b/>
          <w:i/>
          <w:color w:val="000000"/>
          <w:sz w:val="28"/>
          <w:szCs w:val="28"/>
        </w:rPr>
      </w:pPr>
      <w:r w:rsidRPr="005D4B91">
        <w:rPr>
          <w:b/>
          <w:i/>
          <w:color w:val="000000"/>
          <w:sz w:val="28"/>
          <w:szCs w:val="28"/>
        </w:rPr>
        <w:t>5) </w:t>
      </w:r>
      <w:r w:rsidR="00A061BC" w:rsidRPr="005D4B91">
        <w:rPr>
          <w:b/>
          <w:i/>
          <w:color w:val="000000"/>
          <w:sz w:val="28"/>
          <w:szCs w:val="28"/>
        </w:rPr>
        <w:t>физического воспитания:</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сформированность здорового и безопасного образа жизни, ответстве</w:t>
      </w:r>
      <w:r w:rsidR="00A061BC" w:rsidRPr="005D4B91">
        <w:rPr>
          <w:color w:val="000000"/>
          <w:sz w:val="28"/>
          <w:szCs w:val="28"/>
        </w:rPr>
        <w:t>н</w:t>
      </w:r>
      <w:r w:rsidR="00A061BC" w:rsidRPr="005D4B91">
        <w:rPr>
          <w:color w:val="000000"/>
          <w:sz w:val="28"/>
          <w:szCs w:val="28"/>
        </w:rPr>
        <w:t>ного отношения к своему здоровью;</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потребность в физическом совершенствовании, занятиях спортивно-оздоровительной деятельностью;</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активное неприятие вредных привычек и иных форм причинения вреда физическому и психическому здоровью, </w:t>
      </w:r>
      <w:r w:rsidRPr="005D4B91">
        <w:rPr>
          <w:color w:val="000000"/>
          <w:sz w:val="28"/>
          <w:szCs w:val="28"/>
        </w:rPr>
        <w:t>в т.ч.</w:t>
      </w:r>
      <w:r w:rsidR="00A061BC" w:rsidRPr="005D4B91">
        <w:rPr>
          <w:color w:val="000000"/>
          <w:sz w:val="28"/>
          <w:szCs w:val="28"/>
        </w:rPr>
        <w:t xml:space="preserve"> при оценке поведения и посту</w:t>
      </w:r>
      <w:r w:rsidR="00A061BC" w:rsidRPr="005D4B91">
        <w:rPr>
          <w:color w:val="000000"/>
          <w:sz w:val="28"/>
          <w:szCs w:val="28"/>
        </w:rPr>
        <w:t>п</w:t>
      </w:r>
      <w:r w:rsidR="00A061BC" w:rsidRPr="005D4B91">
        <w:rPr>
          <w:color w:val="000000"/>
          <w:sz w:val="28"/>
          <w:szCs w:val="28"/>
        </w:rPr>
        <w:t>ков литературных героев;</w:t>
      </w:r>
    </w:p>
    <w:p w:rsidR="00A061BC" w:rsidRPr="005D4B91" w:rsidRDefault="00AC5248" w:rsidP="005D4B91">
      <w:pPr>
        <w:pStyle w:val="22"/>
        <w:shd w:val="clear" w:color="auto" w:fill="auto"/>
        <w:tabs>
          <w:tab w:val="left" w:pos="1075"/>
        </w:tabs>
        <w:spacing w:line="240" w:lineRule="auto"/>
        <w:ind w:firstLine="709"/>
        <w:jc w:val="both"/>
        <w:rPr>
          <w:b/>
          <w:i/>
          <w:color w:val="000000"/>
          <w:sz w:val="28"/>
          <w:szCs w:val="28"/>
        </w:rPr>
      </w:pPr>
      <w:r w:rsidRPr="005D4B91">
        <w:rPr>
          <w:b/>
          <w:i/>
          <w:color w:val="000000"/>
          <w:sz w:val="28"/>
          <w:szCs w:val="28"/>
        </w:rPr>
        <w:t>6) </w:t>
      </w:r>
      <w:r w:rsidR="00A061BC" w:rsidRPr="005D4B91">
        <w:rPr>
          <w:b/>
          <w:i/>
          <w:color w:val="000000"/>
          <w:sz w:val="28"/>
          <w:szCs w:val="28"/>
        </w:rPr>
        <w:t>трудового воспитания:</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готовность к труду, осознание ценности мастерства, трудолюбие, </w:t>
      </w:r>
      <w:r w:rsidRPr="005D4B91">
        <w:rPr>
          <w:color w:val="000000"/>
          <w:sz w:val="28"/>
          <w:szCs w:val="28"/>
        </w:rPr>
        <w:t>в т.ч.</w:t>
      </w:r>
      <w:r w:rsidR="00A061BC" w:rsidRPr="005D4B91">
        <w:rPr>
          <w:color w:val="000000"/>
          <w:sz w:val="28"/>
          <w:szCs w:val="28"/>
        </w:rPr>
        <w:t xml:space="preserve"> воспитанные на положительных примерах из художественной литературы;</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готовность к активной деятельности технологической и социальной н</w:t>
      </w:r>
      <w:r w:rsidR="00A061BC" w:rsidRPr="005D4B91">
        <w:rPr>
          <w:color w:val="000000"/>
          <w:sz w:val="28"/>
          <w:szCs w:val="28"/>
        </w:rPr>
        <w:t>а</w:t>
      </w:r>
      <w:r w:rsidR="00A061BC" w:rsidRPr="005D4B91">
        <w:rPr>
          <w:color w:val="000000"/>
          <w:sz w:val="28"/>
          <w:szCs w:val="28"/>
        </w:rPr>
        <w:t>правленности, способность инициировать, планировать и самостоятельно в</w:t>
      </w:r>
      <w:r w:rsidR="00A061BC" w:rsidRPr="005D4B91">
        <w:rPr>
          <w:color w:val="000000"/>
          <w:sz w:val="28"/>
          <w:szCs w:val="28"/>
        </w:rPr>
        <w:t>ы</w:t>
      </w:r>
      <w:r w:rsidR="00A061BC" w:rsidRPr="005D4B91">
        <w:rPr>
          <w:color w:val="000000"/>
          <w:sz w:val="28"/>
          <w:szCs w:val="28"/>
        </w:rPr>
        <w:t>полнять такую деятельность в процессе литературного образования;</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w:t>
      </w:r>
      <w:r w:rsidR="00A061BC" w:rsidRPr="005D4B91">
        <w:rPr>
          <w:color w:val="000000"/>
          <w:sz w:val="28"/>
          <w:szCs w:val="28"/>
        </w:rPr>
        <w:t>н</w:t>
      </w:r>
      <w:r w:rsidR="00A061BC" w:rsidRPr="005D4B91">
        <w:rPr>
          <w:color w:val="000000"/>
          <w:sz w:val="28"/>
          <w:szCs w:val="28"/>
        </w:rPr>
        <w:t xml:space="preserve">ные жизненные планы, </w:t>
      </w:r>
      <w:r w:rsidRPr="005D4B91">
        <w:rPr>
          <w:color w:val="000000"/>
          <w:sz w:val="28"/>
          <w:szCs w:val="28"/>
        </w:rPr>
        <w:t>в т.ч.</w:t>
      </w:r>
      <w:r w:rsidR="00A061BC" w:rsidRPr="005D4B91">
        <w:rPr>
          <w:color w:val="000000"/>
          <w:sz w:val="28"/>
          <w:szCs w:val="28"/>
        </w:rPr>
        <w:t xml:space="preserve"> ориентируясь на профессиональный выбор и п</w:t>
      </w:r>
      <w:r w:rsidR="00A061BC" w:rsidRPr="005D4B91">
        <w:rPr>
          <w:color w:val="000000"/>
          <w:sz w:val="28"/>
          <w:szCs w:val="28"/>
        </w:rPr>
        <w:t>о</w:t>
      </w:r>
      <w:r w:rsidR="00A061BC" w:rsidRPr="005D4B91">
        <w:rPr>
          <w:color w:val="000000"/>
          <w:sz w:val="28"/>
          <w:szCs w:val="28"/>
        </w:rPr>
        <w:t>ступки литературных героев;</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готовность и способность к образованию и самообразованию, к проду</w:t>
      </w:r>
      <w:r w:rsidR="00A061BC" w:rsidRPr="005D4B91">
        <w:rPr>
          <w:color w:val="000000"/>
          <w:sz w:val="28"/>
          <w:szCs w:val="28"/>
        </w:rPr>
        <w:t>к</w:t>
      </w:r>
      <w:r w:rsidR="00A061BC" w:rsidRPr="005D4B91">
        <w:rPr>
          <w:color w:val="000000"/>
          <w:sz w:val="28"/>
          <w:szCs w:val="28"/>
        </w:rPr>
        <w:t>тивной читательской деятельности на протяжении всей жизни;</w:t>
      </w:r>
    </w:p>
    <w:p w:rsidR="00A061BC" w:rsidRPr="005D4B91" w:rsidRDefault="00AC5248" w:rsidP="005D4B91">
      <w:pPr>
        <w:pStyle w:val="22"/>
        <w:shd w:val="clear" w:color="auto" w:fill="auto"/>
        <w:tabs>
          <w:tab w:val="left" w:pos="1075"/>
        </w:tabs>
        <w:spacing w:line="240" w:lineRule="auto"/>
        <w:ind w:firstLine="709"/>
        <w:jc w:val="both"/>
        <w:rPr>
          <w:b/>
          <w:i/>
          <w:color w:val="000000"/>
          <w:sz w:val="28"/>
          <w:szCs w:val="28"/>
        </w:rPr>
      </w:pPr>
      <w:r w:rsidRPr="005D4B91">
        <w:rPr>
          <w:b/>
          <w:i/>
          <w:color w:val="000000"/>
          <w:sz w:val="28"/>
          <w:szCs w:val="28"/>
        </w:rPr>
        <w:t>7) </w:t>
      </w:r>
      <w:r w:rsidR="00A061BC" w:rsidRPr="005D4B91">
        <w:rPr>
          <w:b/>
          <w:i/>
          <w:color w:val="000000"/>
          <w:sz w:val="28"/>
          <w:szCs w:val="28"/>
        </w:rPr>
        <w:t>экологического воспитания:</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сформированность экологической культуры, понимание влияния соц</w:t>
      </w:r>
      <w:r w:rsidR="00A061BC" w:rsidRPr="005D4B91">
        <w:rPr>
          <w:color w:val="000000"/>
          <w:sz w:val="28"/>
          <w:szCs w:val="28"/>
        </w:rPr>
        <w:t>и</w:t>
      </w:r>
      <w:r w:rsidR="00A061BC" w:rsidRPr="005D4B91">
        <w:rPr>
          <w:color w:val="000000"/>
          <w:sz w:val="28"/>
          <w:szCs w:val="28"/>
        </w:rPr>
        <w:t xml:space="preserve">ально-экономических процессов на состояние природной и социальной среды, осознание глобального характера экологических проблем, </w:t>
      </w:r>
      <w:r w:rsidRPr="005D4B91">
        <w:rPr>
          <w:color w:val="000000"/>
          <w:sz w:val="28"/>
          <w:szCs w:val="28"/>
        </w:rPr>
        <w:t>в т.ч.</w:t>
      </w:r>
      <w:r w:rsidR="00A061BC" w:rsidRPr="005D4B91">
        <w:rPr>
          <w:color w:val="000000"/>
          <w:sz w:val="28"/>
          <w:szCs w:val="28"/>
        </w:rPr>
        <w:t xml:space="preserve"> на основе о</w:t>
      </w:r>
      <w:r w:rsidR="00A061BC" w:rsidRPr="005D4B91">
        <w:rPr>
          <w:color w:val="000000"/>
          <w:sz w:val="28"/>
          <w:szCs w:val="28"/>
        </w:rPr>
        <w:t>с</w:t>
      </w:r>
      <w:r w:rsidR="00A061BC" w:rsidRPr="005D4B91">
        <w:rPr>
          <w:color w:val="000000"/>
          <w:sz w:val="28"/>
          <w:szCs w:val="28"/>
        </w:rPr>
        <w:t>мысления идейно-тематического содержания родной литературы (русской) и литератур народов России;</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планирование и осуществление действий в окружающей среде на основе знания целей устойчивого развития человечества, </w:t>
      </w:r>
      <w:r w:rsidRPr="005D4B91">
        <w:rPr>
          <w:color w:val="000000"/>
          <w:sz w:val="28"/>
          <w:szCs w:val="28"/>
        </w:rPr>
        <w:t>в т.ч.</w:t>
      </w:r>
      <w:r w:rsidR="00A061BC" w:rsidRPr="005D4B91">
        <w:rPr>
          <w:color w:val="000000"/>
          <w:sz w:val="28"/>
          <w:szCs w:val="28"/>
        </w:rPr>
        <w:t xml:space="preserve"> на основе осмысления идейно-тематического содержания произведений родной литературы (русской);</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активное неприятие действий, приносящих вред окружающей среде, </w:t>
      </w:r>
      <w:r w:rsidRPr="005D4B91">
        <w:rPr>
          <w:color w:val="000000"/>
          <w:sz w:val="28"/>
          <w:szCs w:val="28"/>
        </w:rPr>
        <w:t>в т.ч.</w:t>
      </w:r>
      <w:r w:rsidR="00A061BC" w:rsidRPr="005D4B91">
        <w:rPr>
          <w:color w:val="000000"/>
          <w:sz w:val="28"/>
          <w:szCs w:val="28"/>
        </w:rPr>
        <w:t xml:space="preserve"> на основе интерпретации литературных произведений;</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умение прогнозировать неблагоприятные экологические последствия предпринимаемых действий, предотвращать их;</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расширение опыта деятельности экологической направленности, пре</w:t>
      </w:r>
      <w:r w:rsidR="00A061BC" w:rsidRPr="005D4B91">
        <w:rPr>
          <w:color w:val="000000"/>
          <w:sz w:val="28"/>
          <w:szCs w:val="28"/>
        </w:rPr>
        <w:t>д</w:t>
      </w:r>
      <w:r w:rsidR="00A061BC" w:rsidRPr="005D4B91">
        <w:rPr>
          <w:color w:val="000000"/>
          <w:sz w:val="28"/>
          <w:szCs w:val="28"/>
        </w:rPr>
        <w:t>ставленной в произведениях родной литературы (русской);</w:t>
      </w:r>
    </w:p>
    <w:p w:rsidR="00A061BC" w:rsidRPr="005D4B91" w:rsidRDefault="00AC5248" w:rsidP="005D4B91">
      <w:pPr>
        <w:pStyle w:val="22"/>
        <w:shd w:val="clear" w:color="auto" w:fill="auto"/>
        <w:tabs>
          <w:tab w:val="left" w:pos="1070"/>
        </w:tabs>
        <w:spacing w:line="240" w:lineRule="auto"/>
        <w:ind w:firstLine="709"/>
        <w:jc w:val="both"/>
        <w:rPr>
          <w:b/>
          <w:i/>
          <w:color w:val="000000"/>
          <w:sz w:val="28"/>
          <w:szCs w:val="28"/>
        </w:rPr>
      </w:pPr>
      <w:r w:rsidRPr="005D4B91">
        <w:rPr>
          <w:b/>
          <w:i/>
          <w:color w:val="000000"/>
          <w:sz w:val="28"/>
          <w:szCs w:val="28"/>
        </w:rPr>
        <w:t>8) </w:t>
      </w:r>
      <w:r w:rsidR="00A061BC" w:rsidRPr="005D4B91">
        <w:rPr>
          <w:b/>
          <w:i/>
          <w:color w:val="000000"/>
          <w:sz w:val="28"/>
          <w:szCs w:val="28"/>
        </w:rPr>
        <w:t>ценности научного познания:</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w:t>
      </w:r>
      <w:r w:rsidR="00A061BC" w:rsidRPr="005D4B91">
        <w:rPr>
          <w:color w:val="000000"/>
          <w:sz w:val="28"/>
          <w:szCs w:val="28"/>
        </w:rPr>
        <w:t>р</w:t>
      </w:r>
      <w:r w:rsidR="00A061BC" w:rsidRPr="005D4B91">
        <w:rPr>
          <w:color w:val="000000"/>
          <w:sz w:val="28"/>
          <w:szCs w:val="28"/>
        </w:rPr>
        <w:t>ном мире;</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 </w:t>
      </w:r>
      <w:r w:rsidR="00A061BC" w:rsidRPr="005D4B91">
        <w:rPr>
          <w:color w:val="000000"/>
          <w:sz w:val="28"/>
          <w:szCs w:val="28"/>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70096B"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осознание ценности научной деятельности, готовность осуществлять проектную и исследовательскую деятельность, </w:t>
      </w:r>
      <w:r w:rsidRPr="005D4B91">
        <w:rPr>
          <w:color w:val="000000"/>
          <w:sz w:val="28"/>
          <w:szCs w:val="28"/>
        </w:rPr>
        <w:t>в т.ч.</w:t>
      </w:r>
      <w:r w:rsidR="00A061BC" w:rsidRPr="005D4B91">
        <w:rPr>
          <w:color w:val="000000"/>
          <w:sz w:val="28"/>
          <w:szCs w:val="28"/>
        </w:rPr>
        <w:t xml:space="preserve"> на литературные </w:t>
      </w:r>
      <w:r w:rsidRPr="005D4B91">
        <w:rPr>
          <w:color w:val="000000"/>
          <w:sz w:val="28"/>
          <w:szCs w:val="28"/>
        </w:rPr>
        <w:t>темы, индивидуально и в группе.</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В процессе достижения личностных результатов освоения обучающимися программы по родной литературе (русской) на уровне среднего общего образ</w:t>
      </w:r>
      <w:r w:rsidRPr="005D4B91">
        <w:rPr>
          <w:color w:val="000000"/>
          <w:sz w:val="28"/>
          <w:szCs w:val="28"/>
        </w:rPr>
        <w:t>о</w:t>
      </w:r>
      <w:r w:rsidRPr="005D4B91">
        <w:rPr>
          <w:color w:val="000000"/>
          <w:sz w:val="28"/>
          <w:szCs w:val="28"/>
        </w:rPr>
        <w:t xml:space="preserve">вания у обучающихся совершенствуется </w:t>
      </w:r>
      <w:r w:rsidRPr="005D4B91">
        <w:rPr>
          <w:b/>
          <w:i/>
          <w:color w:val="000000"/>
          <w:sz w:val="28"/>
          <w:szCs w:val="28"/>
        </w:rPr>
        <w:t>эмоциональный интеллект</w:t>
      </w:r>
      <w:r w:rsidRPr="005D4B91">
        <w:rPr>
          <w:color w:val="000000"/>
          <w:sz w:val="28"/>
          <w:szCs w:val="28"/>
        </w:rPr>
        <w:t>, предп</w:t>
      </w:r>
      <w:r w:rsidRPr="005D4B91">
        <w:rPr>
          <w:color w:val="000000"/>
          <w:sz w:val="28"/>
          <w:szCs w:val="28"/>
        </w:rPr>
        <w:t>о</w:t>
      </w:r>
      <w:r w:rsidRPr="005D4B91">
        <w:rPr>
          <w:color w:val="000000"/>
          <w:sz w:val="28"/>
          <w:szCs w:val="28"/>
        </w:rPr>
        <w:t>лагающий сформированность:</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саморегулирования, включающего самоконтроль, умение принимать о</w:t>
      </w:r>
      <w:r w:rsidR="00A061BC" w:rsidRPr="005D4B91">
        <w:rPr>
          <w:color w:val="000000"/>
          <w:sz w:val="28"/>
          <w:szCs w:val="28"/>
        </w:rPr>
        <w:t>т</w:t>
      </w:r>
      <w:r w:rsidR="00A061BC" w:rsidRPr="005D4B91">
        <w:rPr>
          <w:color w:val="000000"/>
          <w:sz w:val="28"/>
          <w:szCs w:val="28"/>
        </w:rPr>
        <w:t>ветственность за своё поведение, способность адаптироваться к эмоционал</w:t>
      </w:r>
      <w:r w:rsidR="00A061BC" w:rsidRPr="005D4B91">
        <w:rPr>
          <w:color w:val="000000"/>
          <w:sz w:val="28"/>
          <w:szCs w:val="28"/>
        </w:rPr>
        <w:t>ь</w:t>
      </w:r>
      <w:r w:rsidR="00A061BC" w:rsidRPr="005D4B91">
        <w:rPr>
          <w:color w:val="000000"/>
          <w:sz w:val="28"/>
          <w:szCs w:val="28"/>
        </w:rPr>
        <w:t>ным изменениям и проявлять гибкость, быть открытым новому;</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w:t>
      </w:r>
      <w:r w:rsidR="00A061BC" w:rsidRPr="005D4B91">
        <w:rPr>
          <w:color w:val="000000"/>
          <w:sz w:val="28"/>
          <w:szCs w:val="28"/>
        </w:rPr>
        <w:t>з</w:t>
      </w:r>
      <w:r w:rsidR="00A061BC" w:rsidRPr="005D4B91">
        <w:rPr>
          <w:color w:val="000000"/>
          <w:sz w:val="28"/>
          <w:szCs w:val="28"/>
        </w:rPr>
        <w:t>можностей;</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w:t>
      </w:r>
      <w:r w:rsidR="00A061BC" w:rsidRPr="005D4B91">
        <w:rPr>
          <w:color w:val="000000"/>
          <w:sz w:val="28"/>
          <w:szCs w:val="28"/>
        </w:rPr>
        <w:t>в</w:t>
      </w:r>
      <w:r w:rsidR="00A061BC" w:rsidRPr="005D4B91">
        <w:rPr>
          <w:color w:val="000000"/>
          <w:sz w:val="28"/>
          <w:szCs w:val="28"/>
        </w:rPr>
        <w:t>ствию и сопереживанию;</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70096B" w:rsidRPr="005D4B91" w:rsidRDefault="0070096B" w:rsidP="005D4B91">
      <w:pPr>
        <w:pStyle w:val="22"/>
        <w:shd w:val="clear" w:color="auto" w:fill="auto"/>
        <w:spacing w:line="240" w:lineRule="auto"/>
        <w:ind w:firstLine="709"/>
        <w:jc w:val="both"/>
        <w:rPr>
          <w:color w:val="000000"/>
          <w:sz w:val="28"/>
          <w:szCs w:val="28"/>
        </w:rPr>
      </w:pPr>
    </w:p>
    <w:p w:rsidR="0070096B" w:rsidRPr="005D4B91" w:rsidRDefault="0070096B"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70096B" w:rsidRPr="005D4B91" w:rsidRDefault="0070096B"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 xml:space="preserve">В результате изучения </w:t>
      </w:r>
      <w:r w:rsidRPr="005D4B91">
        <w:rPr>
          <w:rFonts w:ascii="Times New Roman" w:hAnsi="Times New Roman" w:cs="Times New Roman"/>
          <w:b/>
          <w:i/>
          <w:color w:val="000000"/>
          <w:sz w:val="28"/>
          <w:szCs w:val="28"/>
        </w:rPr>
        <w:t>родной литературы (русской)</w:t>
      </w:r>
      <w:r w:rsidRPr="005D4B91">
        <w:rPr>
          <w:rFonts w:ascii="Times New Roman" w:hAnsi="Times New Roman" w:cs="Times New Roman"/>
          <w:b/>
          <w:i/>
          <w:sz w:val="28"/>
          <w:szCs w:val="28"/>
        </w:rPr>
        <w:t xml:space="preserve"> на уровне НОО у обучающегося будут сформированы познавательные УУД, коммуникати</w:t>
      </w:r>
      <w:r w:rsidRPr="005D4B91">
        <w:rPr>
          <w:rFonts w:ascii="Times New Roman" w:hAnsi="Times New Roman" w:cs="Times New Roman"/>
          <w:b/>
          <w:i/>
          <w:sz w:val="28"/>
          <w:szCs w:val="28"/>
        </w:rPr>
        <w:t>в</w:t>
      </w:r>
      <w:r w:rsidRPr="005D4B91">
        <w:rPr>
          <w:rFonts w:ascii="Times New Roman" w:hAnsi="Times New Roman" w:cs="Times New Roman"/>
          <w:b/>
          <w:i/>
          <w:sz w:val="28"/>
          <w:szCs w:val="28"/>
        </w:rPr>
        <w:t>ные УУД, регулятивные УУД, совместная деятельность.</w:t>
      </w:r>
    </w:p>
    <w:p w:rsidR="0070096B" w:rsidRPr="005D4B91" w:rsidRDefault="0070096B"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70096B" w:rsidRPr="005D4B91" w:rsidRDefault="0070096B" w:rsidP="005D4B91">
      <w:pPr>
        <w:widowControl/>
        <w:autoSpaceDE/>
        <w:autoSpaceDN/>
        <w:adjustRightInd/>
        <w:ind w:firstLine="709"/>
        <w:rPr>
          <w:rFonts w:ascii="Times New Roman" w:hAnsi="Times New Roman" w:cs="Times New Roman"/>
          <w:i/>
          <w:sz w:val="28"/>
          <w:szCs w:val="28"/>
          <w:lang w:eastAsia="en-US"/>
        </w:rPr>
      </w:pPr>
      <w:r w:rsidRPr="005D4B91">
        <w:rPr>
          <w:rFonts w:ascii="Times New Roman" w:hAnsi="Times New Roman" w:cs="Times New Roman"/>
          <w:i/>
          <w:sz w:val="28"/>
          <w:szCs w:val="28"/>
          <w:lang w:eastAsia="en-US"/>
        </w:rPr>
        <w:t>У обучающегося будут сформированы следующие базовые логические действия как часть познавательных УУД:</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самостоятельно формулировать и актуализировать проблему в произв</w:t>
      </w:r>
      <w:r w:rsidR="00A061BC" w:rsidRPr="005D4B91">
        <w:rPr>
          <w:color w:val="000000"/>
          <w:sz w:val="28"/>
          <w:szCs w:val="28"/>
        </w:rPr>
        <w:t>е</w:t>
      </w:r>
      <w:r w:rsidR="00A061BC" w:rsidRPr="005D4B91">
        <w:rPr>
          <w:color w:val="000000"/>
          <w:sz w:val="28"/>
          <w:szCs w:val="28"/>
        </w:rPr>
        <w:t>дениях художественной литературы, рассматривать её всесторонне;</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устанавливать существенный признак или основания для сравнения л</w:t>
      </w:r>
      <w:r w:rsidR="00A061BC" w:rsidRPr="005D4B91">
        <w:rPr>
          <w:color w:val="000000"/>
          <w:sz w:val="28"/>
          <w:szCs w:val="28"/>
        </w:rPr>
        <w:t>и</w:t>
      </w:r>
      <w:r w:rsidR="00A061BC" w:rsidRPr="005D4B91">
        <w:rPr>
          <w:color w:val="000000"/>
          <w:sz w:val="28"/>
          <w:szCs w:val="28"/>
        </w:rPr>
        <w:t>тературных героев, художественных произведений и их фрагментов, классиф</w:t>
      </w:r>
      <w:r w:rsidR="00A061BC" w:rsidRPr="005D4B91">
        <w:rPr>
          <w:color w:val="000000"/>
          <w:sz w:val="28"/>
          <w:szCs w:val="28"/>
        </w:rPr>
        <w:t>и</w:t>
      </w:r>
      <w:r w:rsidR="00A061BC" w:rsidRPr="005D4B91">
        <w:rPr>
          <w:color w:val="000000"/>
          <w:sz w:val="28"/>
          <w:szCs w:val="28"/>
        </w:rPr>
        <w:t>кации и обобщения литературных фактов;</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определять цели деятельности, задавать параметры и критерии их до</w:t>
      </w:r>
      <w:r w:rsidR="00A061BC" w:rsidRPr="005D4B91">
        <w:rPr>
          <w:color w:val="000000"/>
          <w:sz w:val="28"/>
          <w:szCs w:val="28"/>
        </w:rPr>
        <w:t>с</w:t>
      </w:r>
      <w:r w:rsidR="00A061BC" w:rsidRPr="005D4B91">
        <w:rPr>
          <w:color w:val="000000"/>
          <w:sz w:val="28"/>
          <w:szCs w:val="28"/>
        </w:rPr>
        <w:t>тижения; выявлять закономерности и противоречия в рассматриваемых явлен</w:t>
      </w:r>
      <w:r w:rsidR="00A061BC" w:rsidRPr="005D4B91">
        <w:rPr>
          <w:color w:val="000000"/>
          <w:sz w:val="28"/>
          <w:szCs w:val="28"/>
        </w:rPr>
        <w:t>и</w:t>
      </w:r>
      <w:r w:rsidR="00A061BC" w:rsidRPr="005D4B91">
        <w:rPr>
          <w:color w:val="000000"/>
          <w:sz w:val="28"/>
          <w:szCs w:val="28"/>
        </w:rPr>
        <w:t xml:space="preserve">ях, </w:t>
      </w:r>
      <w:r w:rsidR="00E60BC0" w:rsidRPr="005D4B91">
        <w:rPr>
          <w:color w:val="000000"/>
          <w:sz w:val="28"/>
          <w:szCs w:val="28"/>
        </w:rPr>
        <w:t>в т.ч.</w:t>
      </w:r>
      <w:r w:rsidR="00A061BC" w:rsidRPr="005D4B91">
        <w:rPr>
          <w:color w:val="000000"/>
          <w:sz w:val="28"/>
          <w:szCs w:val="28"/>
        </w:rPr>
        <w:t xml:space="preserve"> при изучении литературных произведений;</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разрабатывать план решения проблемы с учётом анализа имеющихся материальных и нематериальных ресурсов;</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вносить коррективы в деятельность, оценивать соответствие результатов </w:t>
      </w:r>
      <w:r w:rsidR="00A061BC" w:rsidRPr="005D4B91">
        <w:rPr>
          <w:color w:val="000000"/>
          <w:sz w:val="28"/>
          <w:szCs w:val="28"/>
        </w:rPr>
        <w:lastRenderedPageBreak/>
        <w:t>целям, оценивать риски последствий деятельности;</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координировать и выполнять работу в условиях реального, виртуальн</w:t>
      </w:r>
      <w:r w:rsidR="00A061BC" w:rsidRPr="005D4B91">
        <w:rPr>
          <w:color w:val="000000"/>
          <w:sz w:val="28"/>
          <w:szCs w:val="28"/>
        </w:rPr>
        <w:t>о</w:t>
      </w:r>
      <w:r w:rsidR="00A061BC" w:rsidRPr="005D4B91">
        <w:rPr>
          <w:color w:val="000000"/>
          <w:sz w:val="28"/>
          <w:szCs w:val="28"/>
        </w:rPr>
        <w:t xml:space="preserve">го и комбинированного взаимодействия, </w:t>
      </w:r>
      <w:r w:rsidR="00E60BC0" w:rsidRPr="005D4B91">
        <w:rPr>
          <w:color w:val="000000"/>
          <w:sz w:val="28"/>
          <w:szCs w:val="28"/>
        </w:rPr>
        <w:t>в т.ч.</w:t>
      </w:r>
      <w:r w:rsidR="00A061BC" w:rsidRPr="005D4B91">
        <w:rPr>
          <w:color w:val="000000"/>
          <w:sz w:val="28"/>
          <w:szCs w:val="28"/>
        </w:rPr>
        <w:t xml:space="preserve"> при выполнении проектов по родной (русской) литературе;</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развивать креативное мышление при решении жизненных проблем, </w:t>
      </w:r>
      <w:r w:rsidR="00E60BC0" w:rsidRPr="005D4B91">
        <w:rPr>
          <w:color w:val="000000"/>
          <w:sz w:val="28"/>
          <w:szCs w:val="28"/>
        </w:rPr>
        <w:t>в т.ч.</w:t>
      </w:r>
      <w:r w:rsidR="00A061BC" w:rsidRPr="005D4B91">
        <w:rPr>
          <w:color w:val="000000"/>
          <w:sz w:val="28"/>
          <w:szCs w:val="28"/>
        </w:rPr>
        <w:t xml:space="preserve"> с использованием собственного читательского опыта.</w:t>
      </w:r>
    </w:p>
    <w:p w:rsidR="0070096B" w:rsidRPr="005D4B91" w:rsidRDefault="0070096B" w:rsidP="005D4B91">
      <w:pPr>
        <w:widowControl/>
        <w:autoSpaceDE/>
        <w:autoSpaceDN/>
        <w:adjustRightInd/>
        <w:ind w:firstLine="709"/>
        <w:rPr>
          <w:rFonts w:ascii="Times New Roman" w:hAnsi="Times New Roman" w:cs="Times New Roman"/>
          <w:i/>
          <w:sz w:val="28"/>
          <w:szCs w:val="28"/>
          <w:lang w:eastAsia="en-US"/>
        </w:rPr>
      </w:pPr>
      <w:r w:rsidRPr="005D4B91">
        <w:rPr>
          <w:rFonts w:ascii="Times New Roman" w:hAnsi="Times New Roman" w:cs="Times New Roman"/>
          <w:i/>
          <w:sz w:val="28"/>
          <w:szCs w:val="28"/>
          <w:lang w:eastAsia="en-US"/>
        </w:rPr>
        <w:t>У обучающегося будут сформированы следующие базовые исследов</w:t>
      </w:r>
      <w:r w:rsidRPr="005D4B91">
        <w:rPr>
          <w:rFonts w:ascii="Times New Roman" w:hAnsi="Times New Roman" w:cs="Times New Roman"/>
          <w:i/>
          <w:sz w:val="28"/>
          <w:szCs w:val="28"/>
          <w:lang w:eastAsia="en-US"/>
        </w:rPr>
        <w:t>а</w:t>
      </w:r>
      <w:r w:rsidRPr="005D4B91">
        <w:rPr>
          <w:rFonts w:ascii="Times New Roman" w:hAnsi="Times New Roman" w:cs="Times New Roman"/>
          <w:i/>
          <w:sz w:val="28"/>
          <w:szCs w:val="28"/>
          <w:lang w:eastAsia="en-US"/>
        </w:rPr>
        <w:t>тельские действия как часть познавательных УУД:</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владеть навыками учебно-исследовательской и проектной 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осуществлять различные виды по получению нового знания по родной литературе (русской), его интерпретации, преобразованию и применению в различных учебных ситуациях, </w:t>
      </w:r>
      <w:r w:rsidR="00E60BC0" w:rsidRPr="005D4B91">
        <w:rPr>
          <w:color w:val="000000"/>
          <w:sz w:val="28"/>
          <w:szCs w:val="28"/>
        </w:rPr>
        <w:t>в т.ч.</w:t>
      </w:r>
      <w:r w:rsidR="00A061BC" w:rsidRPr="005D4B91">
        <w:rPr>
          <w:color w:val="000000"/>
          <w:sz w:val="28"/>
          <w:szCs w:val="28"/>
        </w:rPr>
        <w:t xml:space="preserve"> при создании учебных и социальных пр</w:t>
      </w:r>
      <w:r w:rsidR="00A061BC" w:rsidRPr="005D4B91">
        <w:rPr>
          <w:color w:val="000000"/>
          <w:sz w:val="28"/>
          <w:szCs w:val="28"/>
        </w:rPr>
        <w:t>о</w:t>
      </w:r>
      <w:r w:rsidR="00A061BC" w:rsidRPr="005D4B91">
        <w:rPr>
          <w:color w:val="000000"/>
          <w:sz w:val="28"/>
          <w:szCs w:val="28"/>
        </w:rPr>
        <w:t>ектов;</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владеть принципами научного типа мышления, научной терминологией, ключевыми понятиями и методами современного литературоведения;</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ставить и формулировать собственные задачи в образовательной де</w:t>
      </w:r>
      <w:r w:rsidR="00A061BC" w:rsidRPr="005D4B91">
        <w:rPr>
          <w:color w:val="000000"/>
          <w:sz w:val="28"/>
          <w:szCs w:val="28"/>
        </w:rPr>
        <w:t>я</w:t>
      </w:r>
      <w:r w:rsidR="00A061BC" w:rsidRPr="005D4B91">
        <w:rPr>
          <w:color w:val="000000"/>
          <w:sz w:val="28"/>
          <w:szCs w:val="28"/>
        </w:rPr>
        <w:t>тельности и жизненных ситуациях с учётом собственного читательского опыта;</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w:t>
      </w:r>
      <w:r w:rsidR="00A061BC" w:rsidRPr="005D4B91">
        <w:rPr>
          <w:color w:val="000000"/>
          <w:sz w:val="28"/>
          <w:szCs w:val="28"/>
        </w:rPr>
        <w:t>т</w:t>
      </w:r>
      <w:r w:rsidR="00A061BC" w:rsidRPr="005D4B91">
        <w:rPr>
          <w:color w:val="000000"/>
          <w:sz w:val="28"/>
          <w:szCs w:val="28"/>
        </w:rPr>
        <w:t>ры и критерии решения;</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анализировать полученные в ходе решения задачи результаты, критич</w:t>
      </w:r>
      <w:r w:rsidR="00A061BC" w:rsidRPr="005D4B91">
        <w:rPr>
          <w:color w:val="000000"/>
          <w:sz w:val="28"/>
          <w:szCs w:val="28"/>
        </w:rPr>
        <w:t>е</w:t>
      </w:r>
      <w:r w:rsidR="00A061BC" w:rsidRPr="005D4B91">
        <w:rPr>
          <w:color w:val="000000"/>
          <w:sz w:val="28"/>
          <w:szCs w:val="28"/>
        </w:rPr>
        <w:t>ски оценивать их достоверность, прогнозировать изменение в новых условиях;</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давать оценку новым ситуациям, оценивать приобретённый опыт, </w:t>
      </w:r>
      <w:r w:rsidR="00E60BC0" w:rsidRPr="005D4B91">
        <w:rPr>
          <w:color w:val="000000"/>
          <w:sz w:val="28"/>
          <w:szCs w:val="28"/>
        </w:rPr>
        <w:t>в т.ч.</w:t>
      </w:r>
      <w:r w:rsidR="00A061BC" w:rsidRPr="005D4B91">
        <w:rPr>
          <w:color w:val="000000"/>
          <w:sz w:val="28"/>
          <w:szCs w:val="28"/>
        </w:rPr>
        <w:t xml:space="preserve"> читательский;</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осуществлять целенаправленный поиск переноса средств и способов действия в профессиональную среду;</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 xml:space="preserve">уметь переносить знания, </w:t>
      </w:r>
      <w:r w:rsidR="00E60BC0" w:rsidRPr="005D4B91">
        <w:rPr>
          <w:color w:val="000000"/>
          <w:sz w:val="28"/>
          <w:szCs w:val="28"/>
        </w:rPr>
        <w:t>в т.ч.</w:t>
      </w:r>
      <w:r w:rsidR="00A061BC" w:rsidRPr="005D4B91">
        <w:rPr>
          <w:color w:val="000000"/>
          <w:sz w:val="28"/>
          <w:szCs w:val="28"/>
        </w:rPr>
        <w:t xml:space="preserve"> полученные в результате изучения пр</w:t>
      </w:r>
      <w:r w:rsidR="00A061BC" w:rsidRPr="005D4B91">
        <w:rPr>
          <w:color w:val="000000"/>
          <w:sz w:val="28"/>
          <w:szCs w:val="28"/>
        </w:rPr>
        <w:t>о</w:t>
      </w:r>
      <w:r w:rsidR="00A061BC" w:rsidRPr="005D4B91">
        <w:rPr>
          <w:color w:val="000000"/>
          <w:sz w:val="28"/>
          <w:szCs w:val="28"/>
        </w:rPr>
        <w:t>изведений родной литературы (русской), в познавательную и практическую о</w:t>
      </w:r>
      <w:r w:rsidR="00A061BC" w:rsidRPr="005D4B91">
        <w:rPr>
          <w:color w:val="000000"/>
          <w:sz w:val="28"/>
          <w:szCs w:val="28"/>
        </w:rPr>
        <w:t>б</w:t>
      </w:r>
      <w:r w:rsidR="00A061BC" w:rsidRPr="005D4B91">
        <w:rPr>
          <w:color w:val="000000"/>
          <w:sz w:val="28"/>
          <w:szCs w:val="28"/>
        </w:rPr>
        <w:t>ласти жизнедеятельности;</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уметь интегрировать знания из разных предметных областей;</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выдвигать новые идеи, предлагать оригинальные подходы и решения;</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ставить проблемы и задачи, допускающие альтернативные решения.</w:t>
      </w:r>
    </w:p>
    <w:p w:rsidR="0070096B" w:rsidRPr="005D4B91" w:rsidRDefault="0070096B" w:rsidP="005D4B91">
      <w:pPr>
        <w:widowControl/>
        <w:autoSpaceDE/>
        <w:autoSpaceDN/>
        <w:adjustRightInd/>
        <w:ind w:firstLine="709"/>
        <w:rPr>
          <w:rFonts w:ascii="Times New Roman" w:hAnsi="Times New Roman" w:cs="Times New Roman"/>
          <w:i/>
          <w:sz w:val="28"/>
          <w:szCs w:val="28"/>
          <w:lang w:eastAsia="en-US"/>
        </w:rPr>
      </w:pPr>
      <w:r w:rsidRPr="005D4B91">
        <w:rPr>
          <w:rFonts w:ascii="Times New Roman" w:hAnsi="Times New Roman" w:cs="Times New Roman"/>
          <w:i/>
          <w:sz w:val="28"/>
          <w:szCs w:val="28"/>
          <w:lang w:eastAsia="en-US"/>
        </w:rPr>
        <w:t>У обучающегося будут сформированы следующие умения работать с информацией как часть познавательных УУД:</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создавать тексты в различных форматах и жанрах (сочинение, эссе, до</w:t>
      </w:r>
      <w:r w:rsidR="00A061BC" w:rsidRPr="005D4B91">
        <w:rPr>
          <w:color w:val="000000"/>
          <w:sz w:val="28"/>
          <w:szCs w:val="28"/>
        </w:rPr>
        <w:t>к</w:t>
      </w:r>
      <w:r w:rsidR="00A061BC" w:rsidRPr="005D4B91">
        <w:rPr>
          <w:color w:val="000000"/>
          <w:sz w:val="28"/>
          <w:szCs w:val="28"/>
        </w:rPr>
        <w:t xml:space="preserve">лад, реферат, аннотация и другие) с учётом назначения информации и целевой </w:t>
      </w:r>
      <w:r w:rsidR="00A061BC" w:rsidRPr="005D4B91">
        <w:rPr>
          <w:color w:val="000000"/>
          <w:sz w:val="28"/>
          <w:szCs w:val="28"/>
        </w:rPr>
        <w:lastRenderedPageBreak/>
        <w:t>аудитории, выбирая оптимальную форму представления и визуализации;</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оценивать достоверность литературной и другой информации, её соо</w:t>
      </w:r>
      <w:r w:rsidR="00A061BC" w:rsidRPr="005D4B91">
        <w:rPr>
          <w:color w:val="000000"/>
          <w:sz w:val="28"/>
          <w:szCs w:val="28"/>
        </w:rPr>
        <w:t>т</w:t>
      </w:r>
      <w:r w:rsidR="00A061BC" w:rsidRPr="005D4B91">
        <w:rPr>
          <w:color w:val="000000"/>
          <w:sz w:val="28"/>
          <w:szCs w:val="28"/>
        </w:rPr>
        <w:t>ветствие правовым и морально-этическим нормам;</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использовать средства информационных и коммуникационных технол</w:t>
      </w:r>
      <w:r w:rsidR="00A061BC" w:rsidRPr="005D4B91">
        <w:rPr>
          <w:color w:val="000000"/>
          <w:sz w:val="28"/>
          <w:szCs w:val="28"/>
        </w:rPr>
        <w:t>о</w:t>
      </w:r>
      <w:r w:rsidR="00A061BC" w:rsidRPr="005D4B91">
        <w:rPr>
          <w:color w:val="000000"/>
          <w:sz w:val="28"/>
          <w:szCs w:val="28"/>
        </w:rPr>
        <w:t>гий в решении когнитивных, коммуникативных и организационных задач с с</w:t>
      </w:r>
      <w:r w:rsidR="00A061BC" w:rsidRPr="005D4B91">
        <w:rPr>
          <w:color w:val="000000"/>
          <w:sz w:val="28"/>
          <w:szCs w:val="28"/>
        </w:rPr>
        <w:t>о</w:t>
      </w:r>
      <w:r w:rsidR="00A061BC" w:rsidRPr="005D4B91">
        <w:rPr>
          <w:color w:val="000000"/>
          <w:sz w:val="28"/>
          <w:szCs w:val="28"/>
        </w:rPr>
        <w:t>блюдением требований эргономики, техники безопасности, гигиены, ресурсо</w:t>
      </w:r>
      <w:r w:rsidR="00A061BC" w:rsidRPr="005D4B91">
        <w:rPr>
          <w:color w:val="000000"/>
          <w:sz w:val="28"/>
          <w:szCs w:val="28"/>
        </w:rPr>
        <w:t>с</w:t>
      </w:r>
      <w:r w:rsidR="00A061BC" w:rsidRPr="005D4B91">
        <w:rPr>
          <w:color w:val="000000"/>
          <w:sz w:val="28"/>
          <w:szCs w:val="28"/>
        </w:rPr>
        <w:t>бережения, правовых и этических норм, норм информационной безопасности;</w:t>
      </w:r>
    </w:p>
    <w:p w:rsidR="0021758C" w:rsidRPr="004504D2" w:rsidRDefault="0070096B" w:rsidP="004504D2">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владеть навыками распознавания и защиты информации, информ</w:t>
      </w:r>
      <w:r w:rsidR="004504D2">
        <w:rPr>
          <w:color w:val="000000"/>
          <w:sz w:val="28"/>
          <w:szCs w:val="28"/>
        </w:rPr>
        <w:t>ацио</w:t>
      </w:r>
      <w:r w:rsidR="004504D2">
        <w:rPr>
          <w:color w:val="000000"/>
          <w:sz w:val="28"/>
          <w:szCs w:val="28"/>
        </w:rPr>
        <w:t>н</w:t>
      </w:r>
      <w:r w:rsidR="004504D2">
        <w:rPr>
          <w:color w:val="000000"/>
          <w:sz w:val="28"/>
          <w:szCs w:val="28"/>
        </w:rPr>
        <w:t>ной безопасности личности.</w:t>
      </w:r>
    </w:p>
    <w:p w:rsidR="0070096B" w:rsidRPr="005D4B91" w:rsidRDefault="0070096B"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70096B" w:rsidRPr="005D4B91" w:rsidRDefault="0070096B" w:rsidP="005D4B91">
      <w:pPr>
        <w:widowControl/>
        <w:autoSpaceDE/>
        <w:autoSpaceDN/>
        <w:adjustRightInd/>
        <w:ind w:firstLine="709"/>
        <w:rPr>
          <w:rFonts w:ascii="Times New Roman" w:hAnsi="Times New Roman" w:cs="Times New Roman"/>
          <w:i/>
          <w:sz w:val="28"/>
          <w:szCs w:val="28"/>
          <w:lang w:eastAsia="en-US"/>
        </w:rPr>
      </w:pPr>
      <w:r w:rsidRPr="005D4B91">
        <w:rPr>
          <w:rFonts w:ascii="Times New Roman" w:hAnsi="Times New Roman" w:cs="Times New Roman"/>
          <w:i/>
          <w:sz w:val="28"/>
          <w:szCs w:val="28"/>
          <w:lang w:eastAsia="en-US"/>
        </w:rPr>
        <w:t>У обучающегося будут сформированы следующие умения общения как часть коммуникативных УУД:</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осуществлять коммуникации во всех сферах жизни, </w:t>
      </w:r>
      <w:r w:rsidR="00E60BC0" w:rsidRPr="005D4B91">
        <w:rPr>
          <w:color w:val="000000"/>
          <w:sz w:val="28"/>
          <w:szCs w:val="28"/>
        </w:rPr>
        <w:t>в т.ч.</w:t>
      </w:r>
      <w:r w:rsidR="00A061BC" w:rsidRPr="005D4B91">
        <w:rPr>
          <w:color w:val="000000"/>
          <w:sz w:val="28"/>
          <w:szCs w:val="28"/>
        </w:rPr>
        <w:t xml:space="preserve"> на уроке ро</w:t>
      </w:r>
      <w:r w:rsidR="00A061BC" w:rsidRPr="005D4B91">
        <w:rPr>
          <w:color w:val="000000"/>
          <w:sz w:val="28"/>
          <w:szCs w:val="28"/>
        </w:rPr>
        <w:t>д</w:t>
      </w:r>
      <w:r w:rsidR="00A061BC" w:rsidRPr="005D4B91">
        <w:rPr>
          <w:color w:val="000000"/>
          <w:sz w:val="28"/>
          <w:szCs w:val="28"/>
        </w:rPr>
        <w:t>ной литературы (русской) и во внеурочной деятельности по предмету;</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распознавать невербальные средства общения, понимать значение соц</w:t>
      </w:r>
      <w:r w:rsidR="00A061BC" w:rsidRPr="005D4B91">
        <w:rPr>
          <w:color w:val="000000"/>
          <w:sz w:val="28"/>
          <w:szCs w:val="28"/>
        </w:rPr>
        <w:t>и</w:t>
      </w:r>
      <w:r w:rsidR="00A061BC" w:rsidRPr="005D4B91">
        <w:rPr>
          <w:color w:val="000000"/>
          <w:sz w:val="28"/>
          <w:szCs w:val="28"/>
        </w:rPr>
        <w:t>альных знаков, распознавать предпосылки конфликтных ситуаций и смягчать конфликты, опираясь на примеры из литературных произведений;</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владеть различными способами общения и взаимодействия в парной и групповой работе на уроках родной литературы (русской);</w:t>
      </w:r>
    </w:p>
    <w:p w:rsidR="00A061BC" w:rsidRPr="005D4B91" w:rsidRDefault="0070096B" w:rsidP="005D4B91">
      <w:pPr>
        <w:pStyle w:val="22"/>
        <w:shd w:val="clear" w:color="auto" w:fill="auto"/>
        <w:spacing w:line="240" w:lineRule="auto"/>
        <w:ind w:firstLine="709"/>
        <w:rPr>
          <w:color w:val="000000"/>
          <w:sz w:val="28"/>
          <w:szCs w:val="28"/>
        </w:rPr>
      </w:pPr>
      <w:r w:rsidRPr="005D4B91">
        <w:rPr>
          <w:color w:val="000000"/>
          <w:sz w:val="28"/>
          <w:szCs w:val="28"/>
        </w:rPr>
        <w:t>- </w:t>
      </w:r>
      <w:r w:rsidR="00A061BC" w:rsidRPr="005D4B91">
        <w:rPr>
          <w:color w:val="000000"/>
          <w:sz w:val="28"/>
          <w:szCs w:val="28"/>
        </w:rPr>
        <w:t>аргументированно вести диалог, уметь смягчать конфликтные ситуации; развёрнуто и логично излагать свою точку зрения с использованием языковых средств в процессе анализа литературного произведения.</w:t>
      </w:r>
    </w:p>
    <w:p w:rsidR="0070096B" w:rsidRPr="005D4B91" w:rsidRDefault="0070096B"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Регулятивные УУД</w:t>
      </w:r>
    </w:p>
    <w:p w:rsidR="0070096B" w:rsidRPr="005D4B91" w:rsidRDefault="0070096B" w:rsidP="005D4B91">
      <w:pPr>
        <w:widowControl/>
        <w:autoSpaceDE/>
        <w:autoSpaceDN/>
        <w:adjustRightInd/>
        <w:ind w:firstLine="709"/>
        <w:rPr>
          <w:rFonts w:ascii="Times New Roman" w:hAnsi="Times New Roman" w:cs="Times New Roman"/>
          <w:i/>
          <w:sz w:val="28"/>
          <w:szCs w:val="28"/>
          <w:lang w:eastAsia="en-US"/>
        </w:rPr>
      </w:pPr>
      <w:r w:rsidRPr="005D4B91">
        <w:rPr>
          <w:rFonts w:ascii="Times New Roman" w:hAnsi="Times New Roman" w:cs="Times New Roman"/>
          <w:i/>
          <w:sz w:val="28"/>
          <w:szCs w:val="28"/>
          <w:lang w:eastAsia="en-US"/>
        </w:rPr>
        <w:t>У обучающегося будут сформированы следующие умения самоорганиз</w:t>
      </w:r>
      <w:r w:rsidRPr="005D4B91">
        <w:rPr>
          <w:rFonts w:ascii="Times New Roman" w:hAnsi="Times New Roman" w:cs="Times New Roman"/>
          <w:i/>
          <w:sz w:val="28"/>
          <w:szCs w:val="28"/>
          <w:lang w:eastAsia="en-US"/>
        </w:rPr>
        <w:t>а</w:t>
      </w:r>
      <w:r w:rsidRPr="005D4B91">
        <w:rPr>
          <w:rFonts w:ascii="Times New Roman" w:hAnsi="Times New Roman" w:cs="Times New Roman"/>
          <w:i/>
          <w:sz w:val="28"/>
          <w:szCs w:val="28"/>
          <w:lang w:eastAsia="en-US"/>
        </w:rPr>
        <w:t>ции как часть регулятивных УУД:</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w:t>
      </w:r>
      <w:r w:rsidR="00A061BC" w:rsidRPr="005D4B91">
        <w:rPr>
          <w:color w:val="000000"/>
          <w:sz w:val="28"/>
          <w:szCs w:val="28"/>
        </w:rPr>
        <w:t>с</w:t>
      </w:r>
      <w:r w:rsidR="00A061BC" w:rsidRPr="005D4B91">
        <w:rPr>
          <w:color w:val="000000"/>
          <w:sz w:val="28"/>
          <w:szCs w:val="28"/>
        </w:rPr>
        <w:t>ской), и в жизненных ситуациях;</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самостоятельно составлять план решения проблемы с учётом имеющи</w:t>
      </w:r>
      <w:r w:rsidR="00A061BC" w:rsidRPr="005D4B91">
        <w:rPr>
          <w:color w:val="000000"/>
          <w:sz w:val="28"/>
          <w:szCs w:val="28"/>
        </w:rPr>
        <w:t>х</w:t>
      </w:r>
      <w:r w:rsidR="00A061BC" w:rsidRPr="005D4B91">
        <w:rPr>
          <w:color w:val="000000"/>
          <w:sz w:val="28"/>
          <w:szCs w:val="28"/>
        </w:rPr>
        <w:t>ся ресурсов, читательского опыта, собственных возможностей и предпочтений;</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давать оценку новым ситуациям, </w:t>
      </w:r>
      <w:r w:rsidR="00E60BC0" w:rsidRPr="005D4B91">
        <w:rPr>
          <w:color w:val="000000"/>
          <w:sz w:val="28"/>
          <w:szCs w:val="28"/>
        </w:rPr>
        <w:t>в т.ч.</w:t>
      </w:r>
      <w:r w:rsidR="00A061BC" w:rsidRPr="005D4B91">
        <w:rPr>
          <w:color w:val="000000"/>
          <w:sz w:val="28"/>
          <w:szCs w:val="28"/>
        </w:rPr>
        <w:t xml:space="preserve"> отображённым в художественном произведении;</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расширять рамки учебного предмета на основе личных предпочтений с использованием читательского опыта;</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делать осознанный выбор, аргументировать его, брать ответственность за решение;</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оценивать приобретённый опыт с учётом знаний по родной (русской) литературе;</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способствовать формированию и проявлению широкой эрудиции в ра</w:t>
      </w:r>
      <w:r w:rsidR="00A061BC" w:rsidRPr="005D4B91">
        <w:rPr>
          <w:color w:val="000000"/>
          <w:sz w:val="28"/>
          <w:szCs w:val="28"/>
        </w:rPr>
        <w:t>з</w:t>
      </w:r>
      <w:r w:rsidR="00A061BC" w:rsidRPr="005D4B91">
        <w:rPr>
          <w:color w:val="000000"/>
          <w:sz w:val="28"/>
          <w:szCs w:val="28"/>
        </w:rPr>
        <w:t xml:space="preserve">ных областях знаний, </w:t>
      </w:r>
      <w:r w:rsidR="00E60BC0" w:rsidRPr="005D4B91">
        <w:rPr>
          <w:color w:val="000000"/>
          <w:sz w:val="28"/>
          <w:szCs w:val="28"/>
        </w:rPr>
        <w:t>в т.ч.</w:t>
      </w:r>
      <w:r w:rsidR="00A061BC" w:rsidRPr="005D4B91">
        <w:rPr>
          <w:color w:val="000000"/>
          <w:sz w:val="28"/>
          <w:szCs w:val="28"/>
        </w:rPr>
        <w:t xml:space="preserve"> при изучении родной (русской) литературы, пост</w:t>
      </w:r>
      <w:r w:rsidR="00A061BC" w:rsidRPr="005D4B91">
        <w:rPr>
          <w:color w:val="000000"/>
          <w:sz w:val="28"/>
          <w:szCs w:val="28"/>
        </w:rPr>
        <w:t>о</w:t>
      </w:r>
      <w:r w:rsidR="00A061BC" w:rsidRPr="005D4B91">
        <w:rPr>
          <w:color w:val="000000"/>
          <w:sz w:val="28"/>
          <w:szCs w:val="28"/>
        </w:rPr>
        <w:t>янно повышать свой образовательный, культурный уровень.</w:t>
      </w:r>
    </w:p>
    <w:p w:rsidR="004504D2" w:rsidRDefault="004504D2">
      <w:pPr>
        <w:widowControl/>
        <w:autoSpaceDE/>
        <w:autoSpaceDN/>
        <w:adjustRightInd/>
        <w:ind w:firstLine="0"/>
        <w:jc w:val="left"/>
        <w:rPr>
          <w:rFonts w:ascii="Times New Roman" w:hAnsi="Times New Roman" w:cs="Times New Roman"/>
          <w:i/>
          <w:sz w:val="28"/>
          <w:szCs w:val="28"/>
          <w:lang w:eastAsia="en-US"/>
        </w:rPr>
      </w:pPr>
      <w:r>
        <w:rPr>
          <w:rFonts w:ascii="Times New Roman" w:hAnsi="Times New Roman" w:cs="Times New Roman"/>
          <w:i/>
          <w:sz w:val="28"/>
          <w:szCs w:val="28"/>
          <w:lang w:eastAsia="en-US"/>
        </w:rPr>
        <w:br w:type="page"/>
      </w:r>
    </w:p>
    <w:p w:rsidR="00A061BC" w:rsidRPr="005D4B91" w:rsidRDefault="0070096B"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sz w:val="28"/>
          <w:szCs w:val="28"/>
          <w:lang w:eastAsia="en-US"/>
        </w:rPr>
        <w:lastRenderedPageBreak/>
        <w:t>У обучающегося будут сформированы следующие умения сам</w:t>
      </w:r>
      <w:r w:rsidR="00D62527" w:rsidRPr="005D4B91">
        <w:rPr>
          <w:rFonts w:ascii="Times New Roman" w:hAnsi="Times New Roman" w:cs="Times New Roman"/>
          <w:i/>
          <w:sz w:val="28"/>
          <w:szCs w:val="28"/>
          <w:lang w:eastAsia="en-US"/>
        </w:rPr>
        <w:t>о</w:t>
      </w:r>
      <w:r w:rsidRPr="005D4B91">
        <w:rPr>
          <w:rFonts w:ascii="Times New Roman" w:hAnsi="Times New Roman" w:cs="Times New Roman"/>
          <w:i/>
          <w:sz w:val="28"/>
          <w:szCs w:val="28"/>
          <w:lang w:eastAsia="en-US"/>
        </w:rPr>
        <w:t xml:space="preserve">контроля, </w:t>
      </w:r>
      <w:r w:rsidR="00A061BC" w:rsidRPr="005D4B91">
        <w:rPr>
          <w:rFonts w:ascii="Times New Roman" w:hAnsi="Times New Roman" w:cs="Times New Roman"/>
          <w:i/>
          <w:color w:val="000000"/>
          <w:sz w:val="28"/>
          <w:szCs w:val="28"/>
        </w:rPr>
        <w:t xml:space="preserve">принятия себя и других, эмоционального интеллекта как часть регулятивных </w:t>
      </w:r>
      <w:r w:rsidRPr="005D4B91">
        <w:rPr>
          <w:rFonts w:ascii="Times New Roman" w:hAnsi="Times New Roman" w:cs="Times New Roman"/>
          <w:i/>
          <w:color w:val="000000"/>
          <w:sz w:val="28"/>
          <w:szCs w:val="28"/>
        </w:rPr>
        <w:t>УУД:</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давать оценку новых ситуаций, вносить коррективы в деятельность, оценивать соответствие результатов целям;</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владеть навыками познавательной рефлексии как осознания соверша</w:t>
      </w:r>
      <w:r w:rsidR="00A061BC" w:rsidRPr="005D4B91">
        <w:rPr>
          <w:color w:val="000000"/>
          <w:sz w:val="28"/>
          <w:szCs w:val="28"/>
        </w:rPr>
        <w:t>е</w:t>
      </w:r>
      <w:r w:rsidR="00A061BC" w:rsidRPr="005D4B91">
        <w:rPr>
          <w:color w:val="000000"/>
          <w:sz w:val="28"/>
          <w:szCs w:val="28"/>
        </w:rPr>
        <w:t>мых действий и мыслительных процессов, их результатов и оснований;</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оценивать риски и своевременно принимать решения по их снижению;</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принимать мотивы и аргументы других при анализе результатов де</w:t>
      </w:r>
      <w:r w:rsidR="00A061BC" w:rsidRPr="005D4B91">
        <w:rPr>
          <w:color w:val="000000"/>
          <w:sz w:val="28"/>
          <w:szCs w:val="28"/>
        </w:rPr>
        <w:t>я</w:t>
      </w:r>
      <w:r w:rsidR="00A061BC" w:rsidRPr="005D4B91">
        <w:rPr>
          <w:color w:val="000000"/>
          <w:sz w:val="28"/>
          <w:szCs w:val="28"/>
        </w:rPr>
        <w:t>тельности,</w:t>
      </w:r>
      <w:r w:rsidR="00E60BC0" w:rsidRPr="005D4B91">
        <w:rPr>
          <w:color w:val="000000"/>
          <w:sz w:val="28"/>
          <w:szCs w:val="28"/>
        </w:rPr>
        <w:t>в т.ч.</w:t>
      </w:r>
      <w:r w:rsidR="00A061BC" w:rsidRPr="005D4B91">
        <w:rPr>
          <w:color w:val="000000"/>
          <w:sz w:val="28"/>
          <w:szCs w:val="28"/>
        </w:rPr>
        <w:t xml:space="preserve"> на занятиях по родной литературе (русской);</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принимать себя, понимая свои недостатки и достоинства; принимать мотивы и аргументы других при анализе результатов деятельности, </w:t>
      </w:r>
      <w:r w:rsidR="00E60BC0" w:rsidRPr="005D4B91">
        <w:rPr>
          <w:color w:val="000000"/>
          <w:sz w:val="28"/>
          <w:szCs w:val="28"/>
        </w:rPr>
        <w:t>в т.ч.</w:t>
      </w:r>
      <w:r w:rsidR="00A061BC" w:rsidRPr="005D4B91">
        <w:rPr>
          <w:color w:val="000000"/>
          <w:sz w:val="28"/>
          <w:szCs w:val="28"/>
        </w:rPr>
        <w:t xml:space="preserve"> в процессе чтения художественной литературы и обсуждения литературных г</w:t>
      </w:r>
      <w:r w:rsidR="00A061BC" w:rsidRPr="005D4B91">
        <w:rPr>
          <w:color w:val="000000"/>
          <w:sz w:val="28"/>
          <w:szCs w:val="28"/>
        </w:rPr>
        <w:t>е</w:t>
      </w:r>
      <w:r w:rsidR="00A061BC" w:rsidRPr="005D4B91">
        <w:rPr>
          <w:color w:val="000000"/>
          <w:sz w:val="28"/>
          <w:szCs w:val="28"/>
        </w:rPr>
        <w:t>роев и проблем, поставленных в произведениях родной (русской) литературы;</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признавать своё право и право других на ошибку в дискуссиях на лит</w:t>
      </w:r>
      <w:r w:rsidR="00A061BC" w:rsidRPr="005D4B91">
        <w:rPr>
          <w:color w:val="000000"/>
          <w:sz w:val="28"/>
          <w:szCs w:val="28"/>
        </w:rPr>
        <w:t>е</w:t>
      </w:r>
      <w:r w:rsidR="00A061BC" w:rsidRPr="005D4B91">
        <w:rPr>
          <w:color w:val="000000"/>
          <w:sz w:val="28"/>
          <w:szCs w:val="28"/>
        </w:rPr>
        <w:t>ратурные темы;</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развивать способность понимать мир с позиции другого человека, и</w:t>
      </w:r>
      <w:r w:rsidR="00A061BC" w:rsidRPr="005D4B91">
        <w:rPr>
          <w:color w:val="000000"/>
          <w:sz w:val="28"/>
          <w:szCs w:val="28"/>
        </w:rPr>
        <w:t>с</w:t>
      </w:r>
      <w:r w:rsidR="00A061BC" w:rsidRPr="005D4B91">
        <w:rPr>
          <w:color w:val="000000"/>
          <w:sz w:val="28"/>
          <w:szCs w:val="28"/>
        </w:rPr>
        <w:t>пользуя знания по родной литературе (русской).</w:t>
      </w:r>
    </w:p>
    <w:p w:rsidR="0070096B" w:rsidRPr="005D4B91" w:rsidRDefault="0070096B" w:rsidP="005D4B91">
      <w:pPr>
        <w:pStyle w:val="22"/>
        <w:shd w:val="clear" w:color="auto" w:fill="auto"/>
        <w:spacing w:line="240" w:lineRule="auto"/>
        <w:ind w:firstLine="709"/>
        <w:jc w:val="both"/>
        <w:rPr>
          <w:b/>
          <w:i/>
          <w:color w:val="000000"/>
          <w:sz w:val="28"/>
          <w:szCs w:val="28"/>
        </w:rPr>
      </w:pPr>
      <w:r w:rsidRPr="005D4B91">
        <w:rPr>
          <w:b/>
          <w:i/>
          <w:color w:val="000000"/>
          <w:sz w:val="28"/>
          <w:szCs w:val="28"/>
        </w:rPr>
        <w:t>Совместная деятельность</w:t>
      </w:r>
    </w:p>
    <w:p w:rsidR="00A061BC" w:rsidRPr="005D4B91" w:rsidRDefault="00A061BC" w:rsidP="005D4B91">
      <w:pPr>
        <w:pStyle w:val="22"/>
        <w:shd w:val="clear" w:color="auto" w:fill="auto"/>
        <w:tabs>
          <w:tab w:val="left" w:pos="1755"/>
        </w:tabs>
        <w:spacing w:line="240" w:lineRule="auto"/>
        <w:ind w:firstLine="709"/>
        <w:jc w:val="both"/>
        <w:rPr>
          <w:i/>
          <w:color w:val="000000"/>
          <w:sz w:val="28"/>
          <w:szCs w:val="28"/>
        </w:rPr>
      </w:pPr>
      <w:r w:rsidRPr="005D4B91">
        <w:rPr>
          <w:i/>
          <w:color w:val="000000"/>
          <w:sz w:val="28"/>
          <w:szCs w:val="28"/>
        </w:rPr>
        <w:t>У обучающегося будут сформированы умения совместной деятельн</w:t>
      </w:r>
      <w:r w:rsidRPr="005D4B91">
        <w:rPr>
          <w:i/>
          <w:color w:val="000000"/>
          <w:sz w:val="28"/>
          <w:szCs w:val="28"/>
        </w:rPr>
        <w:t>о</w:t>
      </w:r>
      <w:r w:rsidRPr="005D4B91">
        <w:rPr>
          <w:i/>
          <w:color w:val="000000"/>
          <w:sz w:val="28"/>
          <w:szCs w:val="28"/>
        </w:rPr>
        <w:t>сти:</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понимать и использовать преимущества командной и индивидуальной работы на уроке и во внеурочной деятельности по родной литературе (ру</w:t>
      </w:r>
      <w:r w:rsidR="00A061BC" w:rsidRPr="005D4B91">
        <w:rPr>
          <w:color w:val="000000"/>
          <w:sz w:val="28"/>
          <w:szCs w:val="28"/>
        </w:rPr>
        <w:t>с</w:t>
      </w:r>
      <w:r w:rsidR="00A061BC" w:rsidRPr="005D4B91">
        <w:rPr>
          <w:color w:val="000000"/>
          <w:sz w:val="28"/>
          <w:szCs w:val="28"/>
        </w:rPr>
        <w:t>ской);</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выбирать тематику и методы совместных действий с учётом общих и</w:t>
      </w:r>
      <w:r w:rsidR="00A061BC" w:rsidRPr="005D4B91">
        <w:rPr>
          <w:color w:val="000000"/>
          <w:sz w:val="28"/>
          <w:szCs w:val="28"/>
        </w:rPr>
        <w:t>н</w:t>
      </w:r>
      <w:r w:rsidR="00A061BC" w:rsidRPr="005D4B91">
        <w:rPr>
          <w:color w:val="000000"/>
          <w:sz w:val="28"/>
          <w:szCs w:val="28"/>
        </w:rPr>
        <w:t>тересов, и возможностей каждого члена коллектива;</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принимать цели совместной деятельности, организовывать и координ</w:t>
      </w:r>
      <w:r w:rsidR="00A061BC" w:rsidRPr="005D4B91">
        <w:rPr>
          <w:color w:val="000000"/>
          <w:sz w:val="28"/>
          <w:szCs w:val="28"/>
        </w:rPr>
        <w:t>и</w:t>
      </w:r>
      <w:r w:rsidR="00A061BC" w:rsidRPr="005D4B91">
        <w:rPr>
          <w:color w:val="000000"/>
          <w:sz w:val="28"/>
          <w:szCs w:val="28"/>
        </w:rPr>
        <w:t>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и во внеурочной деятельности по предмету «Родная литература (ру</w:t>
      </w:r>
      <w:r w:rsidR="00A061BC" w:rsidRPr="005D4B91">
        <w:rPr>
          <w:color w:val="000000"/>
          <w:sz w:val="28"/>
          <w:szCs w:val="28"/>
        </w:rPr>
        <w:t>с</w:t>
      </w:r>
      <w:r w:rsidR="00A061BC" w:rsidRPr="005D4B91">
        <w:rPr>
          <w:color w:val="000000"/>
          <w:sz w:val="28"/>
          <w:szCs w:val="28"/>
        </w:rPr>
        <w:t>ская)»;</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оценивать качество своего вклада и каждого участника команды в о</w:t>
      </w:r>
      <w:r w:rsidR="00A061BC" w:rsidRPr="005D4B91">
        <w:rPr>
          <w:color w:val="000000"/>
          <w:sz w:val="28"/>
          <w:szCs w:val="28"/>
        </w:rPr>
        <w:t>б</w:t>
      </w:r>
      <w:r w:rsidR="00A061BC" w:rsidRPr="005D4B91">
        <w:rPr>
          <w:color w:val="000000"/>
          <w:sz w:val="28"/>
          <w:szCs w:val="28"/>
        </w:rPr>
        <w:t>щий результат по разработанным критериям;</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 xml:space="preserve">предлагать новые проекты, </w:t>
      </w:r>
      <w:r w:rsidR="00E60BC0" w:rsidRPr="005D4B91">
        <w:rPr>
          <w:color w:val="000000"/>
          <w:sz w:val="28"/>
          <w:szCs w:val="28"/>
        </w:rPr>
        <w:t>в т.ч.</w:t>
      </w:r>
      <w:r w:rsidR="00A061BC" w:rsidRPr="005D4B91">
        <w:rPr>
          <w:color w:val="000000"/>
          <w:sz w:val="28"/>
          <w:szCs w:val="28"/>
        </w:rPr>
        <w:t xml:space="preserve"> литературные, оценивать идеи с поз</w:t>
      </w:r>
      <w:r w:rsidR="00A061BC" w:rsidRPr="005D4B91">
        <w:rPr>
          <w:color w:val="000000"/>
          <w:sz w:val="28"/>
          <w:szCs w:val="28"/>
        </w:rPr>
        <w:t>и</w:t>
      </w:r>
      <w:r w:rsidR="00A061BC" w:rsidRPr="005D4B91">
        <w:rPr>
          <w:color w:val="000000"/>
          <w:sz w:val="28"/>
          <w:szCs w:val="28"/>
        </w:rPr>
        <w:t>ции новизны, оригинальности, практической значимости;</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осуществлять позитивное стратегическое поведение в различных ситу</w:t>
      </w:r>
      <w:r w:rsidR="00A061BC" w:rsidRPr="005D4B91">
        <w:rPr>
          <w:color w:val="000000"/>
          <w:sz w:val="28"/>
          <w:szCs w:val="28"/>
        </w:rPr>
        <w:t>а</w:t>
      </w:r>
      <w:r w:rsidR="00A061BC" w:rsidRPr="005D4B91">
        <w:rPr>
          <w:color w:val="000000"/>
          <w:sz w:val="28"/>
          <w:szCs w:val="28"/>
        </w:rPr>
        <w:t>циях, проявлять творчество и воображение, быть инициативным.</w:t>
      </w:r>
    </w:p>
    <w:p w:rsidR="0070096B" w:rsidRPr="005D4B91" w:rsidRDefault="0070096B" w:rsidP="005D4B91">
      <w:pPr>
        <w:widowControl/>
        <w:autoSpaceDE/>
        <w:autoSpaceDN/>
        <w:adjustRightInd/>
        <w:ind w:firstLine="709"/>
        <w:rPr>
          <w:rFonts w:ascii="Times New Roman" w:hAnsi="Times New Roman" w:cs="Times New Roman"/>
          <w:sz w:val="28"/>
          <w:szCs w:val="28"/>
          <w:lang w:eastAsia="en-US"/>
        </w:rPr>
      </w:pPr>
    </w:p>
    <w:p w:rsidR="0070096B" w:rsidRPr="005D4B91" w:rsidRDefault="0070096B"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ПРЕДМЕТНЫЕ РЕЗУЛЬТАТЫ</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Предметные результаты освоения программы по род</w:t>
      </w:r>
      <w:r w:rsidR="0070096B" w:rsidRPr="005D4B91">
        <w:rPr>
          <w:i/>
          <w:color w:val="000000"/>
          <w:sz w:val="28"/>
          <w:szCs w:val="28"/>
        </w:rPr>
        <w:t>ной литературе (русской) отражают</w:t>
      </w:r>
      <w:r w:rsidRPr="005D4B91">
        <w:rPr>
          <w:i/>
          <w:color w:val="000000"/>
          <w:sz w:val="28"/>
          <w:szCs w:val="28"/>
        </w:rPr>
        <w:t>:</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 </w:t>
      </w:r>
      <w:r w:rsidR="00A061BC" w:rsidRPr="005D4B91">
        <w:rPr>
          <w:color w:val="000000"/>
          <w:sz w:val="28"/>
          <w:szCs w:val="28"/>
        </w:rPr>
        <w:t>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осознание тесной связи между языковым, литературным, интеллект</w:t>
      </w:r>
      <w:r w:rsidR="00A061BC" w:rsidRPr="005D4B91">
        <w:rPr>
          <w:color w:val="000000"/>
          <w:sz w:val="28"/>
          <w:szCs w:val="28"/>
        </w:rPr>
        <w:t>у</w:t>
      </w:r>
      <w:r w:rsidR="00A061BC" w:rsidRPr="005D4B91">
        <w:rPr>
          <w:color w:val="000000"/>
          <w:sz w:val="28"/>
          <w:szCs w:val="28"/>
        </w:rPr>
        <w:t>альным, духовно-нравственным становлением личности, понимание родной л</w:t>
      </w:r>
      <w:r w:rsidR="00A061BC" w:rsidRPr="005D4B91">
        <w:rPr>
          <w:color w:val="000000"/>
          <w:sz w:val="28"/>
          <w:szCs w:val="28"/>
        </w:rPr>
        <w:t>и</w:t>
      </w:r>
      <w:r w:rsidR="00A061BC" w:rsidRPr="005D4B91">
        <w:rPr>
          <w:color w:val="000000"/>
          <w:sz w:val="28"/>
          <w:szCs w:val="28"/>
        </w:rPr>
        <w:t>тературы (русской) как художественного отражения традиционных духовно-нравственных российских и национально-культурных ценностей;</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w:t>
      </w:r>
      <w:r w:rsidR="00A061BC" w:rsidRPr="005D4B91">
        <w:rPr>
          <w:color w:val="000000"/>
          <w:sz w:val="28"/>
          <w:szCs w:val="28"/>
        </w:rPr>
        <w:t>б</w:t>
      </w:r>
      <w:r w:rsidR="00A061BC" w:rsidRPr="005D4B91">
        <w:rPr>
          <w:color w:val="000000"/>
          <w:sz w:val="28"/>
          <w:szCs w:val="28"/>
        </w:rPr>
        <w:t>щения к литературному наследию и через него к сокровищам отечественной и мировой культуры;</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понимание родной литературы (русской) как особого способа познания жизни, культурной самоидентификации, сформированность чувства причастн</w:t>
      </w:r>
      <w:r w:rsidR="00A061BC" w:rsidRPr="005D4B91">
        <w:rPr>
          <w:color w:val="000000"/>
          <w:sz w:val="28"/>
          <w:szCs w:val="28"/>
        </w:rPr>
        <w:t>о</w:t>
      </w:r>
      <w:r w:rsidR="00A061BC" w:rsidRPr="005D4B91">
        <w:rPr>
          <w:color w:val="000000"/>
          <w:sz w:val="28"/>
          <w:szCs w:val="28"/>
        </w:rPr>
        <w:t>сти к истории, традициям своего народа, осознание исторической преемстве</w:t>
      </w:r>
      <w:r w:rsidR="00A061BC" w:rsidRPr="005D4B91">
        <w:rPr>
          <w:color w:val="000000"/>
          <w:sz w:val="28"/>
          <w:szCs w:val="28"/>
        </w:rPr>
        <w:t>н</w:t>
      </w:r>
      <w:r w:rsidR="00A061BC" w:rsidRPr="005D4B91">
        <w:rPr>
          <w:color w:val="000000"/>
          <w:sz w:val="28"/>
          <w:szCs w:val="28"/>
        </w:rPr>
        <w:t>ности поколений;</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понимание ключевых проблем произведений родной литературы (ру</w:t>
      </w:r>
      <w:r w:rsidR="00A061BC" w:rsidRPr="005D4B91">
        <w:rPr>
          <w:color w:val="000000"/>
          <w:sz w:val="28"/>
          <w:szCs w:val="28"/>
        </w:rPr>
        <w:t>с</w:t>
      </w:r>
      <w:r w:rsidR="00A061BC" w:rsidRPr="005D4B91">
        <w:rPr>
          <w:color w:val="000000"/>
          <w:sz w:val="28"/>
          <w:szCs w:val="28"/>
        </w:rPr>
        <w:t>ской), сопоставление их с текстами литератур народов России и зарубежной литературы, затрагивающими общие темы или проблемы;</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владение умениями филологического анализа художественного текста, выявления базовых концептов национального языка, создающих художестве</w:t>
      </w:r>
      <w:r w:rsidR="00A061BC" w:rsidRPr="005D4B91">
        <w:rPr>
          <w:color w:val="000000"/>
          <w:sz w:val="28"/>
          <w:szCs w:val="28"/>
        </w:rPr>
        <w:t>н</w:t>
      </w:r>
      <w:r w:rsidR="00A061BC" w:rsidRPr="005D4B91">
        <w:rPr>
          <w:color w:val="000000"/>
          <w:sz w:val="28"/>
          <w:szCs w:val="28"/>
        </w:rPr>
        <w:t>ную картину мира: любовь, счастье, жизнь, детство, дом, семья, очаг и другие;</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сформированность умения интерпретировать изученные и самосто</w:t>
      </w:r>
      <w:r w:rsidR="00A061BC" w:rsidRPr="005D4B91">
        <w:rPr>
          <w:color w:val="000000"/>
          <w:sz w:val="28"/>
          <w:szCs w:val="28"/>
        </w:rPr>
        <w:t>я</w:t>
      </w:r>
      <w:r w:rsidR="00A061BC" w:rsidRPr="005D4B91">
        <w:rPr>
          <w:color w:val="000000"/>
          <w:sz w:val="28"/>
          <w:szCs w:val="28"/>
        </w:rPr>
        <w:t xml:space="preserve">тельно прочитанные произведения родной литературы (русской) на историко-культурной основе, сопоставлять их с произведениями других видов искусств, </w:t>
      </w:r>
      <w:r w:rsidR="00E60BC0" w:rsidRPr="005D4B91">
        <w:rPr>
          <w:color w:val="000000"/>
          <w:sz w:val="28"/>
          <w:szCs w:val="28"/>
        </w:rPr>
        <w:t>в т.ч.</w:t>
      </w:r>
      <w:r w:rsidR="00A061BC" w:rsidRPr="005D4B91">
        <w:rPr>
          <w:color w:val="000000"/>
          <w:sz w:val="28"/>
          <w:szCs w:val="28"/>
        </w:rPr>
        <w:t xml:space="preserve"> с использованием информационно-коммуникационных технологий;</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владение умением использовать словари и справочную литературу, оп</w:t>
      </w:r>
      <w:r w:rsidR="00A061BC" w:rsidRPr="005D4B91">
        <w:rPr>
          <w:color w:val="000000"/>
          <w:sz w:val="28"/>
          <w:szCs w:val="28"/>
        </w:rPr>
        <w:t>и</w:t>
      </w:r>
      <w:r w:rsidR="00A061BC" w:rsidRPr="005D4B91">
        <w:rPr>
          <w:color w:val="000000"/>
          <w:sz w:val="28"/>
          <w:szCs w:val="28"/>
        </w:rPr>
        <w:t>раясь на ресурсы традиционных библиотек и электронных библиотечных си</w:t>
      </w:r>
      <w:r w:rsidR="00A061BC" w:rsidRPr="005D4B91">
        <w:rPr>
          <w:color w:val="000000"/>
          <w:sz w:val="28"/>
          <w:szCs w:val="28"/>
        </w:rPr>
        <w:t>с</w:t>
      </w:r>
      <w:r w:rsidR="00A061BC" w:rsidRPr="005D4B91">
        <w:rPr>
          <w:color w:val="000000"/>
          <w:sz w:val="28"/>
          <w:szCs w:val="28"/>
        </w:rPr>
        <w:t>тем;</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w:t>
      </w:r>
      <w:r w:rsidR="00A061BC" w:rsidRPr="005D4B91">
        <w:rPr>
          <w:color w:val="000000"/>
          <w:sz w:val="28"/>
          <w:szCs w:val="28"/>
        </w:rPr>
        <w:t>и</w:t>
      </w:r>
      <w:r w:rsidR="00A061BC" w:rsidRPr="005D4B91">
        <w:rPr>
          <w:color w:val="000000"/>
          <w:sz w:val="28"/>
          <w:szCs w:val="28"/>
        </w:rPr>
        <w:t xml:space="preserve">ем первоисточников, научной и критической литературы, </w:t>
      </w:r>
      <w:r w:rsidR="00E60BC0" w:rsidRPr="005D4B91">
        <w:rPr>
          <w:color w:val="000000"/>
          <w:sz w:val="28"/>
          <w:szCs w:val="28"/>
        </w:rPr>
        <w:t>в т.ч.</w:t>
      </w:r>
      <w:r w:rsidR="00A061BC" w:rsidRPr="005D4B91">
        <w:rPr>
          <w:color w:val="000000"/>
          <w:sz w:val="28"/>
          <w:szCs w:val="28"/>
        </w:rPr>
        <w:t xml:space="preserve"> в электронном формате с применением различных форм работы в медиапространстве;</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владение умениями творческой переработки художественных текстов, создания собственных высказываний, содержащих аргументированные сужд</w:t>
      </w:r>
      <w:r w:rsidR="00A061BC" w:rsidRPr="005D4B91">
        <w:rPr>
          <w:color w:val="000000"/>
          <w:sz w:val="28"/>
          <w:szCs w:val="28"/>
        </w:rPr>
        <w:t>е</w:t>
      </w:r>
      <w:r w:rsidR="00A061BC" w:rsidRPr="005D4B91">
        <w:rPr>
          <w:color w:val="000000"/>
          <w:sz w:val="28"/>
          <w:szCs w:val="28"/>
        </w:rPr>
        <w:t>ния и самостоятельную оценку прочитанного (развёрнутые ответы на вопросы, рецензии на самостоятельно прочитанные произведения, сочинения, эссе, до</w:t>
      </w:r>
      <w:r w:rsidR="00A061BC" w:rsidRPr="005D4B91">
        <w:rPr>
          <w:color w:val="000000"/>
          <w:sz w:val="28"/>
          <w:szCs w:val="28"/>
        </w:rPr>
        <w:t>к</w:t>
      </w:r>
      <w:r w:rsidR="00A061BC" w:rsidRPr="005D4B91">
        <w:rPr>
          <w:color w:val="000000"/>
          <w:sz w:val="28"/>
          <w:szCs w:val="28"/>
        </w:rPr>
        <w:t>лады, рефераты и другие).</w:t>
      </w:r>
    </w:p>
    <w:p w:rsidR="0070096B" w:rsidRPr="005D4B91" w:rsidRDefault="0070096B" w:rsidP="005D4B91">
      <w:pPr>
        <w:pStyle w:val="22"/>
        <w:shd w:val="clear" w:color="auto" w:fill="auto"/>
        <w:spacing w:line="240" w:lineRule="auto"/>
        <w:ind w:firstLine="709"/>
        <w:jc w:val="both"/>
        <w:rPr>
          <w:color w:val="000000"/>
          <w:sz w:val="28"/>
          <w:szCs w:val="28"/>
        </w:rPr>
      </w:pPr>
    </w:p>
    <w:p w:rsidR="0070096B" w:rsidRPr="005D4B91" w:rsidRDefault="0070096B" w:rsidP="004504D2">
      <w:pPr>
        <w:pStyle w:val="22"/>
        <w:shd w:val="clear" w:color="auto" w:fill="auto"/>
        <w:spacing w:line="240" w:lineRule="auto"/>
        <w:jc w:val="center"/>
        <w:rPr>
          <w:b/>
          <w:color w:val="000000"/>
          <w:sz w:val="28"/>
          <w:szCs w:val="28"/>
        </w:rPr>
      </w:pPr>
      <w:r w:rsidRPr="005D4B91">
        <w:rPr>
          <w:b/>
          <w:color w:val="000000"/>
          <w:sz w:val="28"/>
          <w:szCs w:val="28"/>
        </w:rPr>
        <w:lastRenderedPageBreak/>
        <w:t>10 КЛАСС</w:t>
      </w:r>
    </w:p>
    <w:p w:rsidR="00A061BC" w:rsidRPr="005D4B91" w:rsidRDefault="00A061BC" w:rsidP="005D4B91">
      <w:pPr>
        <w:pStyle w:val="22"/>
        <w:shd w:val="clear" w:color="auto" w:fill="auto"/>
        <w:tabs>
          <w:tab w:val="left" w:pos="1527"/>
        </w:tabs>
        <w:spacing w:line="240" w:lineRule="auto"/>
        <w:ind w:firstLine="709"/>
        <w:jc w:val="both"/>
        <w:rPr>
          <w:b/>
          <w:i/>
          <w:color w:val="000000"/>
          <w:sz w:val="28"/>
          <w:szCs w:val="28"/>
        </w:rPr>
      </w:pPr>
      <w:r w:rsidRPr="005D4B91">
        <w:rPr>
          <w:b/>
          <w:i/>
          <w:color w:val="000000"/>
          <w:sz w:val="28"/>
          <w:szCs w:val="28"/>
        </w:rPr>
        <w:t>К концу 10 класса обучающийся научится:</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осознавать причастность к отечественным традициям, к исторической преемственности поколений на основе установления связей литературы с фа</w:t>
      </w:r>
      <w:r w:rsidR="00A061BC" w:rsidRPr="005D4B91">
        <w:rPr>
          <w:color w:val="000000"/>
          <w:sz w:val="28"/>
          <w:szCs w:val="28"/>
        </w:rPr>
        <w:t>к</w:t>
      </w:r>
      <w:r w:rsidR="00A061BC" w:rsidRPr="005D4B91">
        <w:rPr>
          <w:color w:val="000000"/>
          <w:sz w:val="28"/>
          <w:szCs w:val="28"/>
        </w:rPr>
        <w:t>тами социальной жизни, идеологическими течениями и особенностями кул</w:t>
      </w:r>
      <w:r w:rsidR="00A061BC" w:rsidRPr="005D4B91">
        <w:rPr>
          <w:color w:val="000000"/>
          <w:sz w:val="28"/>
          <w:szCs w:val="28"/>
        </w:rPr>
        <w:t>ь</w:t>
      </w:r>
      <w:r w:rsidR="00A061BC" w:rsidRPr="005D4B91">
        <w:rPr>
          <w:color w:val="000000"/>
          <w:sz w:val="28"/>
          <w:szCs w:val="28"/>
        </w:rPr>
        <w:t>турного развития страны в конкретную историческую эпоху;</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понимать взаимосвязь между языковым, литературным, интеллектуал</w:t>
      </w:r>
      <w:r w:rsidR="00A061BC" w:rsidRPr="005D4B91">
        <w:rPr>
          <w:color w:val="000000"/>
          <w:sz w:val="28"/>
          <w:szCs w:val="28"/>
        </w:rPr>
        <w:t>ь</w:t>
      </w:r>
      <w:r w:rsidR="00A061BC" w:rsidRPr="005D4B91">
        <w:rPr>
          <w:color w:val="000000"/>
          <w:sz w:val="28"/>
          <w:szCs w:val="28"/>
        </w:rPr>
        <w:t>ным, духовно-нравственным развитием личности в контексте осмысления пр</w:t>
      </w:r>
      <w:r w:rsidR="00A061BC" w:rsidRPr="005D4B91">
        <w:rPr>
          <w:color w:val="000000"/>
          <w:sz w:val="28"/>
          <w:szCs w:val="28"/>
        </w:rPr>
        <w:t>о</w:t>
      </w:r>
      <w:r w:rsidR="00A061BC" w:rsidRPr="005D4B91">
        <w:rPr>
          <w:color w:val="000000"/>
          <w:sz w:val="28"/>
          <w:szCs w:val="28"/>
        </w:rPr>
        <w:t>изведений родной (русской) литературы второй половины XIX - XXI вв. и со</w:t>
      </w:r>
      <w:r w:rsidR="00A061BC" w:rsidRPr="005D4B91">
        <w:rPr>
          <w:color w:val="000000"/>
          <w:sz w:val="28"/>
          <w:szCs w:val="28"/>
        </w:rPr>
        <w:t>б</w:t>
      </w:r>
      <w:r w:rsidR="00A061BC" w:rsidRPr="005D4B91">
        <w:rPr>
          <w:color w:val="000000"/>
          <w:sz w:val="28"/>
          <w:szCs w:val="28"/>
        </w:rPr>
        <w:t>ственным интеллектуально-нравственным ростом;</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иметь устойчивый интерес к чтению как средству познания отечестве</w:t>
      </w:r>
      <w:r w:rsidR="00A061BC" w:rsidRPr="005D4B91">
        <w:rPr>
          <w:color w:val="000000"/>
          <w:sz w:val="28"/>
          <w:szCs w:val="28"/>
        </w:rPr>
        <w:t>н</w:t>
      </w:r>
      <w:r w:rsidR="00A061BC" w:rsidRPr="005D4B91">
        <w:rPr>
          <w:color w:val="000000"/>
          <w:sz w:val="28"/>
          <w:szCs w:val="28"/>
        </w:rPr>
        <w:t>ной и других культур, проявлять уважительное отношение к ним;</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владеть умением внимательно читать, понимать и самостоятельно и</w:t>
      </w:r>
      <w:r w:rsidR="00A061BC" w:rsidRPr="005D4B91">
        <w:rPr>
          <w:color w:val="000000"/>
          <w:sz w:val="28"/>
          <w:szCs w:val="28"/>
        </w:rPr>
        <w:t>н</w:t>
      </w:r>
      <w:r w:rsidR="00A061BC" w:rsidRPr="005D4B91">
        <w:rPr>
          <w:color w:val="000000"/>
          <w:sz w:val="28"/>
          <w:szCs w:val="28"/>
        </w:rPr>
        <w:t>терпретировать художественный текст;</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понимать содержание и ключевые проблемы произведений родной л</w:t>
      </w:r>
      <w:r w:rsidR="00A061BC" w:rsidRPr="005D4B91">
        <w:rPr>
          <w:color w:val="000000"/>
          <w:sz w:val="28"/>
          <w:szCs w:val="28"/>
        </w:rPr>
        <w:t>и</w:t>
      </w:r>
      <w:r w:rsidR="00A061BC" w:rsidRPr="005D4B91">
        <w:rPr>
          <w:color w:val="000000"/>
          <w:sz w:val="28"/>
          <w:szCs w:val="28"/>
        </w:rPr>
        <w:t>тературы (русской) второй половины XI</w:t>
      </w:r>
      <w:r w:rsidR="004504D2">
        <w:rPr>
          <w:color w:val="000000"/>
          <w:sz w:val="28"/>
          <w:szCs w:val="28"/>
        </w:rPr>
        <w:t>X - XXI вв. в аспекте проблемно</w:t>
      </w:r>
      <w:r w:rsidR="004504D2" w:rsidRPr="004504D2">
        <w:rPr>
          <w:color w:val="000000"/>
          <w:sz w:val="28"/>
          <w:szCs w:val="28"/>
        </w:rPr>
        <w:t>-</w:t>
      </w:r>
      <w:r w:rsidR="00A061BC" w:rsidRPr="005D4B91">
        <w:rPr>
          <w:color w:val="000000"/>
          <w:sz w:val="28"/>
          <w:szCs w:val="28"/>
        </w:rPr>
        <w:t>тематических блоков «Времена не выбирают», «Тайны русской души», «В п</w:t>
      </w:r>
      <w:r w:rsidR="00A061BC" w:rsidRPr="005D4B91">
        <w:rPr>
          <w:color w:val="000000"/>
          <w:sz w:val="28"/>
          <w:szCs w:val="28"/>
        </w:rPr>
        <w:t>о</w:t>
      </w:r>
      <w:r w:rsidR="00A061BC" w:rsidRPr="005D4B91">
        <w:rPr>
          <w:color w:val="000000"/>
          <w:sz w:val="28"/>
          <w:szCs w:val="28"/>
        </w:rPr>
        <w:t>исках счастья»;</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о</w:t>
      </w:r>
      <w:r w:rsidR="00A061BC" w:rsidRPr="005D4B91">
        <w:rPr>
          <w:color w:val="000000"/>
          <w:sz w:val="28"/>
          <w:szCs w:val="28"/>
        </w:rPr>
        <w:t>пределять и учитывать историко-культурный контекст и контекст творчества писателя в процессе анализа художественных текстов,</w:t>
      </w:r>
    </w:p>
    <w:p w:rsidR="00A061BC" w:rsidRPr="005D4B91" w:rsidRDefault="00731070" w:rsidP="005D4B91">
      <w:pPr>
        <w:pStyle w:val="22"/>
        <w:shd w:val="clear" w:color="auto" w:fill="auto"/>
        <w:tabs>
          <w:tab w:val="left" w:pos="6830"/>
        </w:tabs>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выявлять связь литературных произведений со временем написания, с совреме</w:t>
      </w:r>
      <w:r w:rsidRPr="005D4B91">
        <w:rPr>
          <w:color w:val="000000"/>
          <w:sz w:val="28"/>
          <w:szCs w:val="28"/>
        </w:rPr>
        <w:t xml:space="preserve">нностью и традицией, раскрывать конкретно-историческое </w:t>
      </w:r>
      <w:r w:rsidR="00A061BC" w:rsidRPr="005D4B91">
        <w:rPr>
          <w:color w:val="000000"/>
          <w:sz w:val="28"/>
          <w:szCs w:val="28"/>
        </w:rPr>
        <w:t>и общеч</w:t>
      </w:r>
      <w:r w:rsidR="00A061BC" w:rsidRPr="005D4B91">
        <w:rPr>
          <w:color w:val="000000"/>
          <w:sz w:val="28"/>
          <w:szCs w:val="28"/>
        </w:rPr>
        <w:t>е</w:t>
      </w:r>
      <w:r w:rsidR="00A061BC" w:rsidRPr="005D4B91">
        <w:rPr>
          <w:color w:val="000000"/>
          <w:sz w:val="28"/>
          <w:szCs w:val="28"/>
        </w:rPr>
        <w:t>ловеческое содержание литературных произведений;</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осмысливать художественную картину жизни, созданную автором в л</w:t>
      </w:r>
      <w:r w:rsidR="00A061BC" w:rsidRPr="005D4B91">
        <w:rPr>
          <w:color w:val="000000"/>
          <w:sz w:val="28"/>
          <w:szCs w:val="28"/>
        </w:rPr>
        <w:t>и</w:t>
      </w:r>
      <w:r w:rsidR="00A061BC" w:rsidRPr="005D4B91">
        <w:rPr>
          <w:color w:val="000000"/>
          <w:sz w:val="28"/>
          <w:szCs w:val="28"/>
        </w:rPr>
        <w:t>тературном произведении, выявлять в произведениях художественной литер</w:t>
      </w:r>
      <w:r w:rsidR="00A061BC" w:rsidRPr="005D4B91">
        <w:rPr>
          <w:color w:val="000000"/>
          <w:sz w:val="28"/>
          <w:szCs w:val="28"/>
        </w:rPr>
        <w:t>а</w:t>
      </w:r>
      <w:r w:rsidR="00A061BC" w:rsidRPr="005D4B91">
        <w:rPr>
          <w:color w:val="000000"/>
          <w:sz w:val="28"/>
          <w:szCs w:val="28"/>
        </w:rPr>
        <w:t>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анализировать и интерпретировать художественные произведения в единстве формы и содержания с использованием теоретико-литературных те</w:t>
      </w:r>
      <w:r w:rsidR="00A061BC" w:rsidRPr="005D4B91">
        <w:rPr>
          <w:color w:val="000000"/>
          <w:sz w:val="28"/>
          <w:szCs w:val="28"/>
        </w:rPr>
        <w:t>р</w:t>
      </w:r>
      <w:r w:rsidR="00A061BC" w:rsidRPr="005D4B91">
        <w:rPr>
          <w:color w:val="000000"/>
          <w:sz w:val="28"/>
          <w:szCs w:val="28"/>
        </w:rPr>
        <w:t>минов и понятий, изученных в курсе литературы, выявлять их роль в произв</w:t>
      </w:r>
      <w:r w:rsidR="00A061BC" w:rsidRPr="005D4B91">
        <w:rPr>
          <w:color w:val="000000"/>
          <w:sz w:val="28"/>
          <w:szCs w:val="28"/>
        </w:rPr>
        <w:t>е</w:t>
      </w:r>
      <w:r w:rsidR="00A061BC" w:rsidRPr="005D4B91">
        <w:rPr>
          <w:color w:val="000000"/>
          <w:sz w:val="28"/>
          <w:szCs w:val="28"/>
        </w:rPr>
        <w:t>дении, уметь применять их в речевой практике;</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сопоставлять произведения родной литературы (русской) с их худож</w:t>
      </w:r>
      <w:r w:rsidR="00A061BC" w:rsidRPr="005D4B91">
        <w:rPr>
          <w:color w:val="000000"/>
          <w:sz w:val="28"/>
          <w:szCs w:val="28"/>
        </w:rPr>
        <w:t>е</w:t>
      </w:r>
      <w:r w:rsidR="00A061BC" w:rsidRPr="005D4B91">
        <w:rPr>
          <w:color w:val="000000"/>
          <w:sz w:val="28"/>
          <w:szCs w:val="28"/>
        </w:rPr>
        <w:t>ственными интерпретациями в других видах искусств (живопись, театр, кино, музыка и другие);</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владеть современными читательскими практиками, культурой воспр</w:t>
      </w:r>
      <w:r w:rsidR="00A061BC" w:rsidRPr="005D4B91">
        <w:rPr>
          <w:color w:val="000000"/>
          <w:sz w:val="28"/>
          <w:szCs w:val="28"/>
        </w:rPr>
        <w:t>и</w:t>
      </w:r>
      <w:r w:rsidR="00A061BC" w:rsidRPr="005D4B91">
        <w:rPr>
          <w:color w:val="000000"/>
          <w:sz w:val="28"/>
          <w:szCs w:val="28"/>
        </w:rPr>
        <w:t>ятия и понимания литературных текстов, умениями самостоятельного истолк</w:t>
      </w:r>
      <w:r w:rsidR="00A061BC" w:rsidRPr="005D4B91">
        <w:rPr>
          <w:color w:val="000000"/>
          <w:sz w:val="28"/>
          <w:szCs w:val="28"/>
        </w:rPr>
        <w:t>о</w:t>
      </w:r>
      <w:r w:rsidR="00A061BC" w:rsidRPr="005D4B91">
        <w:rPr>
          <w:color w:val="000000"/>
          <w:sz w:val="28"/>
          <w:szCs w:val="28"/>
        </w:rPr>
        <w:t>вания, прочитанного в устной и письменной форме, информационной перер</w:t>
      </w:r>
      <w:r w:rsidR="00A061BC" w:rsidRPr="005D4B91">
        <w:rPr>
          <w:color w:val="000000"/>
          <w:sz w:val="28"/>
          <w:szCs w:val="28"/>
        </w:rPr>
        <w:t>а</w:t>
      </w:r>
      <w:r w:rsidR="00A061BC" w:rsidRPr="005D4B91">
        <w:rPr>
          <w:color w:val="000000"/>
          <w:sz w:val="28"/>
          <w:szCs w:val="28"/>
        </w:rPr>
        <w:t>ботки текстов в виде аннотаций, отзывов, докладов, тезисов, конспектов, реф</w:t>
      </w:r>
      <w:r w:rsidR="00A061BC" w:rsidRPr="005D4B91">
        <w:rPr>
          <w:color w:val="000000"/>
          <w:sz w:val="28"/>
          <w:szCs w:val="28"/>
        </w:rPr>
        <w:t>е</w:t>
      </w:r>
      <w:r w:rsidR="00A061BC" w:rsidRPr="005D4B91">
        <w:rPr>
          <w:color w:val="000000"/>
          <w:sz w:val="28"/>
          <w:szCs w:val="28"/>
        </w:rPr>
        <w:t>ратов, а также сочинений различных жанров (объём не менее 250 слов), умен</w:t>
      </w:r>
      <w:r w:rsidR="00A061BC" w:rsidRPr="005D4B91">
        <w:rPr>
          <w:color w:val="000000"/>
          <w:sz w:val="28"/>
          <w:szCs w:val="28"/>
        </w:rPr>
        <w:t>и</w:t>
      </w:r>
      <w:r w:rsidR="00A061BC" w:rsidRPr="005D4B91">
        <w:rPr>
          <w:color w:val="000000"/>
          <w:sz w:val="28"/>
          <w:szCs w:val="28"/>
        </w:rPr>
        <w:t>ем редактировать и совершенствовать собственные письменные высказывания;</w:t>
      </w:r>
    </w:p>
    <w:p w:rsidR="00731070"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осуществлять самостоятельную проектно-исследовательскую деятел</w:t>
      </w:r>
      <w:r w:rsidR="00A061BC" w:rsidRPr="005D4B91">
        <w:rPr>
          <w:color w:val="000000"/>
          <w:sz w:val="28"/>
          <w:szCs w:val="28"/>
        </w:rPr>
        <w:t>ь</w:t>
      </w:r>
      <w:r w:rsidR="00A061BC" w:rsidRPr="005D4B91">
        <w:rPr>
          <w:color w:val="000000"/>
          <w:sz w:val="28"/>
          <w:szCs w:val="28"/>
        </w:rPr>
        <w:t xml:space="preserve">ность, </w:t>
      </w:r>
      <w:r w:rsidR="00E60BC0" w:rsidRPr="005D4B91">
        <w:rPr>
          <w:color w:val="000000"/>
          <w:sz w:val="28"/>
          <w:szCs w:val="28"/>
        </w:rPr>
        <w:t>в т.ч.</w:t>
      </w:r>
      <w:r w:rsidR="00A061BC" w:rsidRPr="005D4B91">
        <w:rPr>
          <w:color w:val="000000"/>
          <w:sz w:val="28"/>
          <w:szCs w:val="28"/>
        </w:rPr>
        <w:t xml:space="preserve"> с разными информационными источниками, с использованием м</w:t>
      </w:r>
      <w:r w:rsidR="00A061BC" w:rsidRPr="005D4B91">
        <w:rPr>
          <w:color w:val="000000"/>
          <w:sz w:val="28"/>
          <w:szCs w:val="28"/>
        </w:rPr>
        <w:t>е</w:t>
      </w:r>
      <w:r w:rsidR="00A061BC" w:rsidRPr="005D4B91">
        <w:rPr>
          <w:color w:val="000000"/>
          <w:sz w:val="28"/>
          <w:szCs w:val="28"/>
        </w:rPr>
        <w:t>диапространства и ресурсов традиционных библиотек и электронных библи</w:t>
      </w:r>
      <w:r w:rsidR="00A061BC" w:rsidRPr="005D4B91">
        <w:rPr>
          <w:color w:val="000000"/>
          <w:sz w:val="28"/>
          <w:szCs w:val="28"/>
        </w:rPr>
        <w:t>о</w:t>
      </w:r>
      <w:r w:rsidR="00A061BC" w:rsidRPr="005D4B91">
        <w:rPr>
          <w:color w:val="000000"/>
          <w:sz w:val="28"/>
          <w:szCs w:val="28"/>
        </w:rPr>
        <w:lastRenderedPageBreak/>
        <w:t>течных систем.</w:t>
      </w:r>
    </w:p>
    <w:p w:rsidR="00731070" w:rsidRPr="005D4B91" w:rsidRDefault="00731070" w:rsidP="005D4B91">
      <w:pPr>
        <w:pStyle w:val="22"/>
        <w:shd w:val="clear" w:color="auto" w:fill="auto"/>
        <w:spacing w:line="240" w:lineRule="auto"/>
        <w:ind w:firstLine="709"/>
        <w:jc w:val="both"/>
        <w:rPr>
          <w:color w:val="000000"/>
          <w:sz w:val="28"/>
          <w:szCs w:val="28"/>
        </w:rPr>
      </w:pPr>
    </w:p>
    <w:p w:rsidR="004504D2" w:rsidRDefault="004504D2" w:rsidP="005D4B91">
      <w:pPr>
        <w:pStyle w:val="22"/>
        <w:shd w:val="clear" w:color="auto" w:fill="auto"/>
        <w:spacing w:line="240" w:lineRule="auto"/>
        <w:ind w:firstLine="709"/>
        <w:jc w:val="center"/>
        <w:rPr>
          <w:b/>
          <w:color w:val="000000"/>
          <w:sz w:val="28"/>
          <w:szCs w:val="28"/>
        </w:rPr>
      </w:pPr>
    </w:p>
    <w:p w:rsidR="00731070" w:rsidRPr="005D4B91" w:rsidRDefault="00731070" w:rsidP="005D4B91">
      <w:pPr>
        <w:pStyle w:val="22"/>
        <w:shd w:val="clear" w:color="auto" w:fill="auto"/>
        <w:spacing w:line="240" w:lineRule="auto"/>
        <w:ind w:firstLine="709"/>
        <w:jc w:val="center"/>
        <w:rPr>
          <w:b/>
          <w:color w:val="000000"/>
          <w:sz w:val="28"/>
          <w:szCs w:val="28"/>
        </w:rPr>
      </w:pPr>
      <w:r w:rsidRPr="005D4B91">
        <w:rPr>
          <w:b/>
          <w:color w:val="000000"/>
          <w:sz w:val="28"/>
          <w:szCs w:val="28"/>
        </w:rPr>
        <w:t>11 КЛАСС</w:t>
      </w:r>
    </w:p>
    <w:p w:rsidR="00A061BC" w:rsidRPr="005D4B91" w:rsidRDefault="00A061BC" w:rsidP="005D4B91">
      <w:pPr>
        <w:pStyle w:val="22"/>
        <w:shd w:val="clear" w:color="auto" w:fill="auto"/>
        <w:spacing w:line="240" w:lineRule="auto"/>
        <w:ind w:firstLine="709"/>
        <w:rPr>
          <w:b/>
          <w:i/>
          <w:color w:val="000000"/>
          <w:sz w:val="28"/>
          <w:szCs w:val="28"/>
        </w:rPr>
      </w:pPr>
      <w:r w:rsidRPr="005D4B91">
        <w:rPr>
          <w:b/>
          <w:i/>
          <w:color w:val="000000"/>
          <w:sz w:val="28"/>
          <w:szCs w:val="28"/>
        </w:rPr>
        <w:t>К концу 11 класса обучающийся научится:</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осознавать причастность к отечественным традициям, уметь соотносить произведения родной (русской) литературы XX - начала XXI вв. с фактами о</w:t>
      </w:r>
      <w:r w:rsidR="00A061BC" w:rsidRPr="005D4B91">
        <w:rPr>
          <w:color w:val="000000"/>
          <w:sz w:val="28"/>
          <w:szCs w:val="28"/>
        </w:rPr>
        <w:t>б</w:t>
      </w:r>
      <w:r w:rsidR="00A061BC" w:rsidRPr="005D4B91">
        <w:rPr>
          <w:color w:val="000000"/>
          <w:sz w:val="28"/>
          <w:szCs w:val="28"/>
        </w:rPr>
        <w:t>щественной жизни и культуры, раскрывать роль литературы</w:t>
      </w:r>
    </w:p>
    <w:p w:rsidR="00A061BC" w:rsidRPr="005D4B91" w:rsidRDefault="00731070" w:rsidP="004504D2">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как неотъемлемой части культуры в духовном и культурном развитии общества;</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осознавать взаимосвязи между языковым, литературным, интеллект</w:t>
      </w:r>
      <w:r w:rsidR="00A061BC" w:rsidRPr="005D4B91">
        <w:rPr>
          <w:color w:val="000000"/>
          <w:sz w:val="28"/>
          <w:szCs w:val="28"/>
        </w:rPr>
        <w:t>у</w:t>
      </w:r>
      <w:r w:rsidR="00A061BC" w:rsidRPr="005D4B91">
        <w:rPr>
          <w:color w:val="000000"/>
          <w:sz w:val="28"/>
          <w:szCs w:val="28"/>
        </w:rPr>
        <w:t>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понимать содержание и ключевые проблемы произведений родной л</w:t>
      </w:r>
      <w:r w:rsidR="00A061BC" w:rsidRPr="005D4B91">
        <w:rPr>
          <w:color w:val="000000"/>
          <w:sz w:val="28"/>
          <w:szCs w:val="28"/>
        </w:rPr>
        <w:t>и</w:t>
      </w:r>
      <w:r w:rsidR="00A061BC" w:rsidRPr="005D4B91">
        <w:rPr>
          <w:color w:val="000000"/>
          <w:sz w:val="28"/>
          <w:szCs w:val="28"/>
        </w:rPr>
        <w:t>тературы (русской) XX - начала XXI вв. в аспекте проблемно-тематических блоков «Человек в круговороте истории», «Загадочная русская душа», «Сущ</w:t>
      </w:r>
      <w:r w:rsidR="00A061BC" w:rsidRPr="005D4B91">
        <w:rPr>
          <w:color w:val="000000"/>
          <w:sz w:val="28"/>
          <w:szCs w:val="28"/>
        </w:rPr>
        <w:t>е</w:t>
      </w:r>
      <w:r w:rsidR="00A061BC" w:rsidRPr="005D4B91">
        <w:rPr>
          <w:color w:val="000000"/>
          <w:sz w:val="28"/>
          <w:szCs w:val="28"/>
        </w:rPr>
        <w:t>ствует ли формула счастья?»;</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w:t>
      </w:r>
      <w:r w:rsidR="00A061BC" w:rsidRPr="005D4B91">
        <w:rPr>
          <w:color w:val="000000"/>
          <w:sz w:val="28"/>
          <w:szCs w:val="28"/>
        </w:rPr>
        <w:t>а</w:t>
      </w:r>
      <w:r w:rsidR="00A061BC" w:rsidRPr="005D4B91">
        <w:rPr>
          <w:color w:val="000000"/>
          <w:sz w:val="28"/>
          <w:szCs w:val="28"/>
        </w:rPr>
        <w:t>ние литературных произведений, выявлять «сквозные темы» и ключевые пр</w:t>
      </w:r>
      <w:r w:rsidR="00A061BC" w:rsidRPr="005D4B91">
        <w:rPr>
          <w:color w:val="000000"/>
          <w:sz w:val="28"/>
          <w:szCs w:val="28"/>
        </w:rPr>
        <w:t>о</w:t>
      </w:r>
      <w:r w:rsidR="00A061BC" w:rsidRPr="005D4B91">
        <w:rPr>
          <w:color w:val="000000"/>
          <w:sz w:val="28"/>
          <w:szCs w:val="28"/>
        </w:rPr>
        <w:t>блемы родной литературы (русской);</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выявлять в произведениях художественной литературы образы, темы, идеи, проблемы и выражать своё отношение к ним в развёрнутых аргументир</w:t>
      </w:r>
      <w:r w:rsidR="00A061BC" w:rsidRPr="005D4B91">
        <w:rPr>
          <w:color w:val="000000"/>
          <w:sz w:val="28"/>
          <w:szCs w:val="28"/>
        </w:rPr>
        <w:t>о</w:t>
      </w:r>
      <w:r w:rsidR="00A061BC" w:rsidRPr="005D4B91">
        <w:rPr>
          <w:color w:val="000000"/>
          <w:sz w:val="28"/>
          <w:szCs w:val="28"/>
        </w:rPr>
        <w:t>ванных устных и письменных высказываниях, свободно владеть устной и письменной речью, участвовать в дискуссии на литературные темы;</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самостоятельного анализировать и интерпретировать художественные произведения в единстве формы и содержа</w:t>
      </w:r>
      <w:r w:rsidR="004504D2">
        <w:rPr>
          <w:color w:val="000000"/>
          <w:sz w:val="28"/>
          <w:szCs w:val="28"/>
        </w:rPr>
        <w:t>ния с использованием теоретико-</w:t>
      </w:r>
      <w:r w:rsidR="00A061BC" w:rsidRPr="005D4B91">
        <w:rPr>
          <w:color w:val="000000"/>
          <w:sz w:val="28"/>
          <w:szCs w:val="28"/>
        </w:rPr>
        <w:t>литературных терминов и понятий, изученных в курсе литературы;</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самостоятельно сопоставлять произведения родной литературы (ру</w:t>
      </w:r>
      <w:r w:rsidR="00A061BC" w:rsidRPr="005D4B91">
        <w:rPr>
          <w:color w:val="000000"/>
          <w:sz w:val="28"/>
          <w:szCs w:val="28"/>
        </w:rPr>
        <w:t>с</w:t>
      </w:r>
      <w:r w:rsidR="00A061BC" w:rsidRPr="005D4B91">
        <w:rPr>
          <w:color w:val="000000"/>
          <w:sz w:val="28"/>
          <w:szCs w:val="28"/>
        </w:rPr>
        <w:t>ской) с их художественными интерпретациями в других видах искусств (жив</w:t>
      </w:r>
      <w:r w:rsidR="00A061BC" w:rsidRPr="005D4B91">
        <w:rPr>
          <w:color w:val="000000"/>
          <w:sz w:val="28"/>
          <w:szCs w:val="28"/>
        </w:rPr>
        <w:t>о</w:t>
      </w:r>
      <w:r w:rsidR="00A061BC" w:rsidRPr="005D4B91">
        <w:rPr>
          <w:color w:val="000000"/>
          <w:sz w:val="28"/>
          <w:szCs w:val="28"/>
        </w:rPr>
        <w:t>пись, театр, кино, музыка и другие);</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осознавать литературное произведение как явление словесного искусс</w:t>
      </w:r>
      <w:r w:rsidR="00A061BC" w:rsidRPr="005D4B91">
        <w:rPr>
          <w:color w:val="000000"/>
          <w:sz w:val="28"/>
          <w:szCs w:val="28"/>
        </w:rPr>
        <w:t>т</w:t>
      </w:r>
      <w:r w:rsidR="00A061BC" w:rsidRPr="005D4B91">
        <w:rPr>
          <w:color w:val="000000"/>
          <w:sz w:val="28"/>
          <w:szCs w:val="28"/>
        </w:rPr>
        <w:t>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владеть современными читательскими практиками, культурой воспр</w:t>
      </w:r>
      <w:r w:rsidR="00A061BC" w:rsidRPr="005D4B91">
        <w:rPr>
          <w:color w:val="000000"/>
          <w:sz w:val="28"/>
          <w:szCs w:val="28"/>
        </w:rPr>
        <w:t>и</w:t>
      </w:r>
      <w:r w:rsidR="00A061BC" w:rsidRPr="005D4B91">
        <w:rPr>
          <w:color w:val="000000"/>
          <w:sz w:val="28"/>
          <w:szCs w:val="28"/>
        </w:rPr>
        <w:t>ятия и понимания литературных текстов, умениями</w:t>
      </w:r>
      <w:r w:rsidRPr="005D4B91">
        <w:rPr>
          <w:color w:val="000000"/>
          <w:sz w:val="28"/>
          <w:szCs w:val="28"/>
        </w:rPr>
        <w:t xml:space="preserve"> самостоятельного истолк</w:t>
      </w:r>
      <w:r w:rsidRPr="005D4B91">
        <w:rPr>
          <w:color w:val="000000"/>
          <w:sz w:val="28"/>
          <w:szCs w:val="28"/>
        </w:rPr>
        <w:t>о</w:t>
      </w:r>
      <w:r w:rsidRPr="005D4B91">
        <w:rPr>
          <w:color w:val="000000"/>
          <w:sz w:val="28"/>
          <w:szCs w:val="28"/>
        </w:rPr>
        <w:t xml:space="preserve">вания, </w:t>
      </w:r>
      <w:r w:rsidR="00A061BC" w:rsidRPr="005D4B91">
        <w:rPr>
          <w:color w:val="000000"/>
          <w:sz w:val="28"/>
          <w:szCs w:val="28"/>
        </w:rPr>
        <w:t>прочитанного в устной и письменной форме, информационной перер</w:t>
      </w:r>
      <w:r w:rsidR="00A061BC" w:rsidRPr="005D4B91">
        <w:rPr>
          <w:color w:val="000000"/>
          <w:sz w:val="28"/>
          <w:szCs w:val="28"/>
        </w:rPr>
        <w:t>а</w:t>
      </w:r>
      <w:r w:rsidRPr="005D4B91">
        <w:rPr>
          <w:color w:val="000000"/>
          <w:sz w:val="28"/>
          <w:szCs w:val="28"/>
        </w:rPr>
        <w:t xml:space="preserve">ботки текстов в виде аннотаций, отзывов, докладов, </w:t>
      </w:r>
      <w:r w:rsidR="00A061BC" w:rsidRPr="005D4B91">
        <w:rPr>
          <w:color w:val="000000"/>
          <w:sz w:val="28"/>
          <w:szCs w:val="28"/>
        </w:rPr>
        <w:t>тезисов, конспектов, реф</w:t>
      </w:r>
      <w:r w:rsidR="00A061BC" w:rsidRPr="005D4B91">
        <w:rPr>
          <w:color w:val="000000"/>
          <w:sz w:val="28"/>
          <w:szCs w:val="28"/>
        </w:rPr>
        <w:t>е</w:t>
      </w:r>
      <w:r w:rsidR="00A061BC" w:rsidRPr="005D4B91">
        <w:rPr>
          <w:color w:val="000000"/>
          <w:sz w:val="28"/>
          <w:szCs w:val="28"/>
        </w:rPr>
        <w:t>ратов,а также сочинений различных жанров (объём не менее 250 слов), умен</w:t>
      </w:r>
      <w:r w:rsidR="00A061BC" w:rsidRPr="005D4B91">
        <w:rPr>
          <w:color w:val="000000"/>
          <w:sz w:val="28"/>
          <w:szCs w:val="28"/>
        </w:rPr>
        <w:t>и</w:t>
      </w:r>
      <w:r w:rsidR="00A061BC" w:rsidRPr="005D4B91">
        <w:rPr>
          <w:color w:val="000000"/>
          <w:sz w:val="28"/>
          <w:szCs w:val="28"/>
        </w:rPr>
        <w:t>ем редактировать и совершенствовать собственные письменные высказывания;</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 </w:t>
      </w:r>
      <w:r w:rsidR="00A061BC" w:rsidRPr="005D4B91">
        <w:rPr>
          <w:color w:val="000000"/>
          <w:sz w:val="28"/>
          <w:szCs w:val="28"/>
        </w:rPr>
        <w:t>осуществлять самостоятельную проектно-исследовательскую деятел</w:t>
      </w:r>
      <w:r w:rsidR="00A061BC" w:rsidRPr="005D4B91">
        <w:rPr>
          <w:color w:val="000000"/>
          <w:sz w:val="28"/>
          <w:szCs w:val="28"/>
        </w:rPr>
        <w:t>ь</w:t>
      </w:r>
      <w:r w:rsidR="00A061BC" w:rsidRPr="005D4B91">
        <w:rPr>
          <w:color w:val="000000"/>
          <w:sz w:val="28"/>
          <w:szCs w:val="28"/>
        </w:rPr>
        <w:t xml:space="preserve">ность, работая с разными информационными источниками, </w:t>
      </w:r>
      <w:r w:rsidR="00E60BC0" w:rsidRPr="005D4B91">
        <w:rPr>
          <w:color w:val="000000"/>
          <w:sz w:val="28"/>
          <w:szCs w:val="28"/>
        </w:rPr>
        <w:t>в т.ч.</w:t>
      </w:r>
      <w:r w:rsidR="00A061BC" w:rsidRPr="005D4B91">
        <w:rPr>
          <w:color w:val="000000"/>
          <w:sz w:val="28"/>
          <w:szCs w:val="28"/>
        </w:rPr>
        <w:t xml:space="preserve"> с использов</w:t>
      </w:r>
      <w:r w:rsidR="00A061BC" w:rsidRPr="005D4B91">
        <w:rPr>
          <w:color w:val="000000"/>
          <w:sz w:val="28"/>
          <w:szCs w:val="28"/>
        </w:rPr>
        <w:t>а</w:t>
      </w:r>
      <w:r w:rsidR="00A061BC" w:rsidRPr="005D4B91">
        <w:rPr>
          <w:color w:val="000000"/>
          <w:sz w:val="28"/>
          <w:szCs w:val="28"/>
        </w:rPr>
        <w:t>нием медиапространства и ресурсов традиционных библиотек и электронных библиотечных систем.</w:t>
      </w:r>
    </w:p>
    <w:p w:rsidR="00A061BC" w:rsidRPr="005D4B91" w:rsidRDefault="00A061BC" w:rsidP="005D4B91">
      <w:pPr>
        <w:widowControl/>
        <w:tabs>
          <w:tab w:val="left" w:pos="943"/>
        </w:tabs>
        <w:autoSpaceDE/>
        <w:autoSpaceDN/>
        <w:adjustRightInd/>
        <w:ind w:firstLine="709"/>
        <w:rPr>
          <w:rFonts w:ascii="Times New Roman" w:hAnsi="Times New Roman" w:cs="Times New Roman"/>
          <w:sz w:val="28"/>
          <w:szCs w:val="28"/>
          <w:shd w:val="clear" w:color="auto" w:fill="FFFFFF"/>
        </w:rPr>
      </w:pPr>
    </w:p>
    <w:p w:rsidR="00A061BC" w:rsidRPr="005D4B91" w:rsidRDefault="00A061BC" w:rsidP="005D4B91">
      <w:pPr>
        <w:widowControl/>
        <w:tabs>
          <w:tab w:val="left" w:pos="943"/>
        </w:tabs>
        <w:autoSpaceDE/>
        <w:autoSpaceDN/>
        <w:adjustRightInd/>
        <w:ind w:firstLine="709"/>
        <w:rPr>
          <w:rFonts w:ascii="Times New Roman" w:hAnsi="Times New Roman" w:cs="Times New Roman"/>
          <w:sz w:val="28"/>
          <w:szCs w:val="28"/>
          <w:shd w:val="clear" w:color="auto" w:fill="FFFFFF"/>
        </w:rPr>
      </w:pPr>
    </w:p>
    <w:p w:rsidR="008A7DEA" w:rsidRPr="005D4B91" w:rsidRDefault="008A7DEA" w:rsidP="004504D2">
      <w:pPr>
        <w:ind w:firstLine="709"/>
        <w:rPr>
          <w:rFonts w:ascii="Times New Roman" w:hAnsi="Times New Roman" w:cs="Times New Roman"/>
          <w:b/>
          <w:sz w:val="28"/>
          <w:szCs w:val="28"/>
          <w:lang w:eastAsia="en-US"/>
        </w:rPr>
      </w:pPr>
      <w:r w:rsidRPr="005D4B91">
        <w:rPr>
          <w:rFonts w:ascii="Times New Roman" w:hAnsi="Times New Roman" w:cs="Times New Roman"/>
          <w:sz w:val="28"/>
          <w:szCs w:val="28"/>
        </w:rPr>
        <w:br w:type="page"/>
      </w:r>
      <w:r w:rsidR="00E71A52">
        <w:rPr>
          <w:rFonts w:ascii="Times New Roman" w:hAnsi="Times New Roman" w:cs="Times New Roman"/>
          <w:b/>
          <w:sz w:val="28"/>
          <w:szCs w:val="28"/>
          <w:lang w:eastAsia="en-US"/>
        </w:rPr>
        <w:lastRenderedPageBreak/>
        <w:t>2.1.6</w:t>
      </w:r>
      <w:r w:rsidRPr="005D4B91">
        <w:rPr>
          <w:rFonts w:ascii="Times New Roman" w:hAnsi="Times New Roman" w:cs="Times New Roman"/>
          <w:b/>
          <w:sz w:val="28"/>
          <w:szCs w:val="28"/>
          <w:lang w:eastAsia="en-US"/>
        </w:rPr>
        <w:t>. РАБОЧАЯ ПРОГРАММА УЧЕБНОГО ПРЕДМЕТА «</w:t>
      </w:r>
      <w:r w:rsidR="0021758C" w:rsidRPr="005D4B91">
        <w:rPr>
          <w:rFonts w:ascii="Times New Roman" w:hAnsi="Times New Roman" w:cs="Times New Roman"/>
          <w:b/>
          <w:sz w:val="28"/>
          <w:szCs w:val="28"/>
          <w:lang w:eastAsia="en-US"/>
        </w:rPr>
        <w:t>АН</w:t>
      </w:r>
      <w:r w:rsidR="0021758C" w:rsidRPr="005D4B91">
        <w:rPr>
          <w:rFonts w:ascii="Times New Roman" w:hAnsi="Times New Roman" w:cs="Times New Roman"/>
          <w:b/>
          <w:sz w:val="28"/>
          <w:szCs w:val="28"/>
          <w:lang w:eastAsia="en-US"/>
        </w:rPr>
        <w:t>Г</w:t>
      </w:r>
      <w:r w:rsidR="0021758C" w:rsidRPr="005D4B91">
        <w:rPr>
          <w:rFonts w:ascii="Times New Roman" w:hAnsi="Times New Roman" w:cs="Times New Roman"/>
          <w:b/>
          <w:sz w:val="28"/>
          <w:szCs w:val="28"/>
          <w:lang w:eastAsia="en-US"/>
        </w:rPr>
        <w:t>ЛИЙСКИЙ</w:t>
      </w:r>
      <w:r w:rsidR="004504D2">
        <w:rPr>
          <w:rFonts w:ascii="Times New Roman" w:hAnsi="Times New Roman" w:cs="Times New Roman"/>
          <w:b/>
          <w:sz w:val="28"/>
          <w:szCs w:val="28"/>
          <w:lang w:eastAsia="en-US"/>
        </w:rPr>
        <w:t xml:space="preserve"> ЯЗЫК» (БАЗОВЫЙ УРОВЕНЬ)</w:t>
      </w:r>
    </w:p>
    <w:p w:rsidR="008A7DEA" w:rsidRPr="005D4B91" w:rsidRDefault="008A7DEA"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w:t>
      </w:r>
      <w:r w:rsidR="00F9781F" w:rsidRPr="005D4B91">
        <w:rPr>
          <w:rFonts w:ascii="Times New Roman" w:hAnsi="Times New Roman" w:cs="Times New Roman"/>
          <w:b/>
          <w:i/>
          <w:color w:val="000000"/>
          <w:sz w:val="28"/>
          <w:szCs w:val="28"/>
        </w:rPr>
        <w:t>Английский</w:t>
      </w:r>
      <w:r w:rsidRPr="005D4B91">
        <w:rPr>
          <w:rFonts w:ascii="Times New Roman" w:hAnsi="Times New Roman" w:cs="Times New Roman"/>
          <w:b/>
          <w:i/>
          <w:color w:val="000000"/>
          <w:sz w:val="28"/>
          <w:szCs w:val="28"/>
        </w:rPr>
        <w:t xml:space="preserve"> язык</w:t>
      </w:r>
      <w:r w:rsidR="00F9781F" w:rsidRPr="005D4B91">
        <w:rPr>
          <w:rFonts w:ascii="Times New Roman" w:hAnsi="Times New Roman" w:cs="Times New Roman"/>
          <w:b/>
          <w:i/>
          <w:color w:val="000000"/>
          <w:sz w:val="28"/>
          <w:szCs w:val="28"/>
        </w:rPr>
        <w:t>»</w:t>
      </w:r>
      <w:r w:rsidRPr="005D4B91">
        <w:rPr>
          <w:rFonts w:ascii="Times New Roman" w:hAnsi="Times New Roman" w:cs="Times New Roman"/>
          <w:b/>
          <w:i/>
          <w:color w:val="000000"/>
          <w:sz w:val="28"/>
          <w:szCs w:val="28"/>
        </w:rPr>
        <w:t xml:space="preserve"> (базовый уровень) соответствует ФГОС СОО, федеральной образовательной пр</w:t>
      </w:r>
      <w:r w:rsidRPr="005D4B91">
        <w:rPr>
          <w:rFonts w:ascii="Times New Roman" w:hAnsi="Times New Roman" w:cs="Times New Roman"/>
          <w:b/>
          <w:i/>
          <w:color w:val="000000"/>
          <w:sz w:val="28"/>
          <w:szCs w:val="28"/>
        </w:rPr>
        <w:t>о</w:t>
      </w:r>
      <w:r w:rsidRPr="005D4B91">
        <w:rPr>
          <w:rFonts w:ascii="Times New Roman" w:hAnsi="Times New Roman" w:cs="Times New Roman"/>
          <w:b/>
          <w:i/>
          <w:color w:val="000000"/>
          <w:sz w:val="28"/>
          <w:szCs w:val="28"/>
        </w:rPr>
        <w:t>грамме среднего общего образования.</w:t>
      </w:r>
    </w:p>
    <w:p w:rsidR="008A7DEA" w:rsidRPr="005D4B91" w:rsidRDefault="008A7DEA"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EC7385" w:rsidRPr="005D4B91">
        <w:rPr>
          <w:rFonts w:ascii="Times New Roman" w:hAnsi="Times New Roman" w:cs="Times New Roman"/>
          <w:color w:val="000000"/>
          <w:sz w:val="28"/>
          <w:szCs w:val="28"/>
        </w:rPr>
        <w:t>абочая программа по учебному предмету «</w:t>
      </w:r>
      <w:r w:rsidR="00F9781F" w:rsidRPr="005D4B91">
        <w:rPr>
          <w:rFonts w:ascii="Times New Roman" w:hAnsi="Times New Roman" w:cs="Times New Roman"/>
          <w:color w:val="000000"/>
          <w:sz w:val="28"/>
          <w:szCs w:val="28"/>
        </w:rPr>
        <w:t>Английский</w:t>
      </w:r>
      <w:r w:rsidR="00EC7385" w:rsidRPr="005D4B91">
        <w:rPr>
          <w:rFonts w:ascii="Times New Roman" w:hAnsi="Times New Roman" w:cs="Times New Roman"/>
          <w:color w:val="000000"/>
          <w:sz w:val="28"/>
          <w:szCs w:val="28"/>
        </w:rPr>
        <w:t xml:space="preserve"> язык</w:t>
      </w:r>
      <w:r w:rsidR="00F9781F" w:rsidRPr="005D4B91">
        <w:rPr>
          <w:rFonts w:ascii="Times New Roman" w:hAnsi="Times New Roman" w:cs="Times New Roman"/>
          <w:color w:val="000000"/>
          <w:sz w:val="28"/>
          <w:szCs w:val="28"/>
        </w:rPr>
        <w:t>»</w:t>
      </w:r>
      <w:r w:rsidR="00EC7385" w:rsidRPr="005D4B91">
        <w:rPr>
          <w:rFonts w:ascii="Times New Roman" w:hAnsi="Times New Roman" w:cs="Times New Roman"/>
          <w:color w:val="000000"/>
          <w:sz w:val="28"/>
          <w:szCs w:val="28"/>
        </w:rPr>
        <w:t xml:space="preserve">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8A7DEA" w:rsidRPr="005D4B91" w:rsidRDefault="00EC7385" w:rsidP="005D4B91">
      <w:pPr>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англи</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ского планирования.</w:t>
      </w:r>
    </w:p>
    <w:p w:rsidR="008A7DEA" w:rsidRPr="005D4B91" w:rsidRDefault="00EC7385"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программе по английскому языку раскрываются </w:t>
      </w:r>
      <w:r w:rsidRPr="005D4B91">
        <w:rPr>
          <w:rFonts w:ascii="Times New Roman" w:hAnsi="Times New Roman" w:cs="Times New Roman"/>
          <w:i/>
          <w:color w:val="000000"/>
          <w:sz w:val="28"/>
          <w:szCs w:val="28"/>
        </w:rPr>
        <w:t>содержательные л</w:t>
      </w:r>
      <w:r w:rsidRPr="005D4B91">
        <w:rPr>
          <w:rFonts w:ascii="Times New Roman" w:hAnsi="Times New Roman" w:cs="Times New Roman"/>
          <w:i/>
          <w:color w:val="000000"/>
          <w:sz w:val="28"/>
          <w:szCs w:val="28"/>
        </w:rPr>
        <w:t>и</w:t>
      </w:r>
      <w:r w:rsidRPr="005D4B91">
        <w:rPr>
          <w:rFonts w:ascii="Times New Roman" w:hAnsi="Times New Roman" w:cs="Times New Roman"/>
          <w:i/>
          <w:color w:val="000000"/>
          <w:sz w:val="28"/>
          <w:szCs w:val="28"/>
        </w:rPr>
        <w:t>нии</w:t>
      </w:r>
      <w:r w:rsidRPr="005D4B91">
        <w:rPr>
          <w:rFonts w:ascii="Times New Roman" w:hAnsi="Times New Roman" w:cs="Times New Roman"/>
          <w:color w:val="000000"/>
          <w:sz w:val="28"/>
          <w:szCs w:val="28"/>
        </w:rPr>
        <w:t>, которые предлагаются для обязательного изучения в каждом классе на уровне среднего общего образования.</w:t>
      </w:r>
    </w:p>
    <w:p w:rsidR="00EC7385" w:rsidRPr="005D4B91" w:rsidRDefault="00EC7385" w:rsidP="005D4B91">
      <w:pPr>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чающегося за каждый год обучения.</w:t>
      </w:r>
    </w:p>
    <w:p w:rsidR="008A7DEA" w:rsidRPr="005D4B91" w:rsidRDefault="008A7DEA" w:rsidP="005D4B91">
      <w:pPr>
        <w:ind w:firstLine="709"/>
        <w:rPr>
          <w:rFonts w:ascii="Times New Roman" w:hAnsi="Times New Roman" w:cs="Times New Roman"/>
          <w:color w:val="000000"/>
          <w:sz w:val="28"/>
          <w:szCs w:val="28"/>
        </w:rPr>
      </w:pPr>
    </w:p>
    <w:p w:rsidR="008A7DEA" w:rsidRPr="005D4B91" w:rsidRDefault="008A7DEA"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1) ПОЯСНИТЕЛЬНАЯ ЗАПИСКА </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английскому языку (базовый уровень) на уровне среднего общего образования разработана на основе ФГОС СОО.</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метапредметные и предметные результаты представлены в программе по английскому языку с учётом особенностей преподавания англи</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ского языка на уровне среднего общего образования на базовом уровне на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нове отечественных методических традиций построения школьного курса ан</w:t>
      </w:r>
      <w:r w:rsidRPr="005D4B91">
        <w:rPr>
          <w:rFonts w:ascii="Times New Roman" w:hAnsi="Times New Roman" w:cs="Times New Roman"/>
          <w:color w:val="000000"/>
          <w:sz w:val="28"/>
          <w:szCs w:val="28"/>
        </w:rPr>
        <w:t>г</w:t>
      </w:r>
      <w:r w:rsidRPr="005D4B91">
        <w:rPr>
          <w:rFonts w:ascii="Times New Roman" w:hAnsi="Times New Roman" w:cs="Times New Roman"/>
          <w:color w:val="000000"/>
          <w:sz w:val="28"/>
          <w:szCs w:val="28"/>
        </w:rPr>
        <w:t>лийского языка и в соответствии с новыми реалиями и тенденциями развития общего образования.</w:t>
      </w:r>
    </w:p>
    <w:p w:rsidR="008A7DEA" w:rsidRPr="005D4B91" w:rsidRDefault="00F9781F"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Учебному предмету «Английский</w:t>
      </w:r>
      <w:r w:rsidR="00EC7385" w:rsidRPr="005D4B91">
        <w:rPr>
          <w:rFonts w:ascii="Times New Roman" w:hAnsi="Times New Roman" w:cs="Times New Roman"/>
          <w:color w:val="000000"/>
          <w:sz w:val="28"/>
          <w:szCs w:val="28"/>
        </w:rPr>
        <w:t xml:space="preserve"> язык» принадлежит важное место в системе среднего общего образования и воспитания современного обучающ</w:t>
      </w:r>
      <w:r w:rsidR="00EC7385" w:rsidRPr="005D4B91">
        <w:rPr>
          <w:rFonts w:ascii="Times New Roman" w:hAnsi="Times New Roman" w:cs="Times New Roman"/>
          <w:color w:val="000000"/>
          <w:sz w:val="28"/>
          <w:szCs w:val="28"/>
        </w:rPr>
        <w:t>е</w:t>
      </w:r>
      <w:r w:rsidR="00EC7385" w:rsidRPr="005D4B91">
        <w:rPr>
          <w:rFonts w:ascii="Times New Roman" w:hAnsi="Times New Roman" w:cs="Times New Roman"/>
          <w:color w:val="000000"/>
          <w:sz w:val="28"/>
          <w:szCs w:val="28"/>
        </w:rPr>
        <w:t>гося в условиях поликультурного и многоязычного мира. Изучение иностра</w:t>
      </w:r>
      <w:r w:rsidR="00EC7385" w:rsidRPr="005D4B91">
        <w:rPr>
          <w:rFonts w:ascii="Times New Roman" w:hAnsi="Times New Roman" w:cs="Times New Roman"/>
          <w:color w:val="000000"/>
          <w:sz w:val="28"/>
          <w:szCs w:val="28"/>
        </w:rPr>
        <w:t>н</w:t>
      </w:r>
      <w:r w:rsidR="00EC7385" w:rsidRPr="005D4B91">
        <w:rPr>
          <w:rFonts w:ascii="Times New Roman" w:hAnsi="Times New Roman" w:cs="Times New Roman"/>
          <w:color w:val="000000"/>
          <w:sz w:val="28"/>
          <w:szCs w:val="28"/>
        </w:rPr>
        <w:t>ного языка направлено на формирование коммуникативной культуры обуча</w:t>
      </w:r>
      <w:r w:rsidR="00EC7385" w:rsidRPr="005D4B91">
        <w:rPr>
          <w:rFonts w:ascii="Times New Roman" w:hAnsi="Times New Roman" w:cs="Times New Roman"/>
          <w:color w:val="000000"/>
          <w:sz w:val="28"/>
          <w:szCs w:val="28"/>
        </w:rPr>
        <w:t>ю</w:t>
      </w:r>
      <w:r w:rsidR="00EC7385" w:rsidRPr="005D4B91">
        <w:rPr>
          <w:rFonts w:ascii="Times New Roman" w:hAnsi="Times New Roman" w:cs="Times New Roman"/>
          <w:color w:val="000000"/>
          <w:sz w:val="28"/>
          <w:szCs w:val="28"/>
        </w:rPr>
        <w:t>щихся, осознание роли языка как инструмента межличностного и межкульту</w:t>
      </w:r>
      <w:r w:rsidR="00EC7385" w:rsidRPr="005D4B91">
        <w:rPr>
          <w:rFonts w:ascii="Times New Roman" w:hAnsi="Times New Roman" w:cs="Times New Roman"/>
          <w:color w:val="000000"/>
          <w:sz w:val="28"/>
          <w:szCs w:val="28"/>
        </w:rPr>
        <w:t>р</w:t>
      </w:r>
      <w:r w:rsidR="00EC7385" w:rsidRPr="005D4B91">
        <w:rPr>
          <w:rFonts w:ascii="Times New Roman" w:hAnsi="Times New Roman" w:cs="Times New Roman"/>
          <w:color w:val="000000"/>
          <w:sz w:val="28"/>
          <w:szCs w:val="28"/>
        </w:rPr>
        <w:t>ного взаимодействия, способствует их общему речевому развитию, воспитанию гражданской идентичности, расширению кругозора, воспитанию чувств и эм</w:t>
      </w:r>
      <w:r w:rsidR="00EC7385" w:rsidRPr="005D4B91">
        <w:rPr>
          <w:rFonts w:ascii="Times New Roman" w:hAnsi="Times New Roman" w:cs="Times New Roman"/>
          <w:color w:val="000000"/>
          <w:sz w:val="28"/>
          <w:szCs w:val="28"/>
        </w:rPr>
        <w:t>о</w:t>
      </w:r>
      <w:r w:rsidR="00EC7385" w:rsidRPr="005D4B91">
        <w:rPr>
          <w:rFonts w:ascii="Times New Roman" w:hAnsi="Times New Roman" w:cs="Times New Roman"/>
          <w:color w:val="000000"/>
          <w:sz w:val="28"/>
          <w:szCs w:val="28"/>
        </w:rPr>
        <w:t>ций.</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знания и способы деятельности, осваиваемые обучающим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lastRenderedPageBreak/>
        <w:t>ентированы на формирование как метапредметных, так и личностных результ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тов обучения.</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Трансформация взглядов на владение иностранным языком, связанная с усилением общественных запросов на квалифицированных и мобильных 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дей, способных быстро адаптироваться к изменяющимся условиям жизни, 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ладевать новыми компетенциями. Владение иностранным языком как доступ к передовым международным научным и технологическим достижениям, расш</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ряющим возможности образования и самообразования, одно из важнейших средств социализации, самовыражения и успешной профессиональной деятел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ности выпускника общеобразовательной организации.</w:t>
      </w:r>
    </w:p>
    <w:p w:rsidR="008A7DEA" w:rsidRPr="005D4B91" w:rsidRDefault="008A7DEA"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З</w:t>
      </w:r>
      <w:r w:rsidR="00EC7385" w:rsidRPr="005D4B91">
        <w:rPr>
          <w:rFonts w:ascii="Times New Roman" w:hAnsi="Times New Roman" w:cs="Times New Roman"/>
          <w:i/>
          <w:color w:val="000000"/>
          <w:sz w:val="28"/>
          <w:szCs w:val="28"/>
        </w:rPr>
        <w:t>начимость владения иностранными языками</w:t>
      </w:r>
      <w:r w:rsidR="00EC7385" w:rsidRPr="005D4B91">
        <w:rPr>
          <w:rFonts w:ascii="Times New Roman" w:hAnsi="Times New Roman" w:cs="Times New Roman"/>
          <w:color w:val="000000"/>
          <w:sz w:val="28"/>
          <w:szCs w:val="28"/>
        </w:rPr>
        <w:t xml:space="preserve"> как первым, так и вторым, расширение номенклатуры изучаемых иностранных языков соответствует стр</w:t>
      </w:r>
      <w:r w:rsidR="00EC7385" w:rsidRPr="005D4B91">
        <w:rPr>
          <w:rFonts w:ascii="Times New Roman" w:hAnsi="Times New Roman" w:cs="Times New Roman"/>
          <w:color w:val="000000"/>
          <w:sz w:val="28"/>
          <w:szCs w:val="28"/>
        </w:rPr>
        <w:t>а</w:t>
      </w:r>
      <w:r w:rsidR="00EC7385" w:rsidRPr="005D4B91">
        <w:rPr>
          <w:rFonts w:ascii="Times New Roman" w:hAnsi="Times New Roman" w:cs="Times New Roman"/>
          <w:color w:val="000000"/>
          <w:sz w:val="28"/>
          <w:szCs w:val="28"/>
        </w:rPr>
        <w:t>тегическим интересам России в эпоху постглобализации и многополярного м</w:t>
      </w:r>
      <w:r w:rsidR="00EC7385" w:rsidRPr="005D4B91">
        <w:rPr>
          <w:rFonts w:ascii="Times New Roman" w:hAnsi="Times New Roman" w:cs="Times New Roman"/>
          <w:color w:val="000000"/>
          <w:sz w:val="28"/>
          <w:szCs w:val="28"/>
        </w:rPr>
        <w:t>и</w:t>
      </w:r>
      <w:r w:rsidR="00EC7385" w:rsidRPr="005D4B91">
        <w:rPr>
          <w:rFonts w:ascii="Times New Roman" w:hAnsi="Times New Roman" w:cs="Times New Roman"/>
          <w:color w:val="000000"/>
          <w:sz w:val="28"/>
          <w:szCs w:val="28"/>
        </w:rPr>
        <w:t>ра. Знание родного языка экономического или политического партнёра обесп</w:t>
      </w:r>
      <w:r w:rsidR="00EC7385" w:rsidRPr="005D4B91">
        <w:rPr>
          <w:rFonts w:ascii="Times New Roman" w:hAnsi="Times New Roman" w:cs="Times New Roman"/>
          <w:color w:val="000000"/>
          <w:sz w:val="28"/>
          <w:szCs w:val="28"/>
        </w:rPr>
        <w:t>е</w:t>
      </w:r>
      <w:r w:rsidR="00EC7385" w:rsidRPr="005D4B91">
        <w:rPr>
          <w:rFonts w:ascii="Times New Roman" w:hAnsi="Times New Roman" w:cs="Times New Roman"/>
          <w:color w:val="000000"/>
          <w:sz w:val="28"/>
          <w:szCs w:val="28"/>
        </w:rPr>
        <w:t>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Возрастание значимости владения иностранными языками приводит к переосмыслению целей и содержания обучения предмету.</w:t>
      </w:r>
    </w:p>
    <w:p w:rsidR="008A7DEA" w:rsidRPr="005D4B91" w:rsidRDefault="008A7DEA"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Цели изучения иностранного языка</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Цели иноязычного образования становятся более сложными по структуре, формулируются на ценностном, когнитивном и прагматическом уровнях и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ответственно воплощается в личностных, метапредметных и предметных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зультатах. </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Иностранный язык признается как ценный ресурс личности для социал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ной адаптации и самореализации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профессии), инструмент развития умений поиска, обработки и использования информации в познавательных ц</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лях; одно из средств воспитания качеств гражданина, патриота, развития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ционального самосознания, стремления к взаимопониманию между людьми разных стран и народов.</w:t>
      </w:r>
    </w:p>
    <w:p w:rsidR="00EC7385" w:rsidRPr="005D4B91" w:rsidRDefault="00EC7385" w:rsidP="005D4B91">
      <w:pPr>
        <w:widowControl/>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EC7385" w:rsidRPr="005D4B91" w:rsidRDefault="008A7DEA"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речевая компетенция - развитие коммуникативных умений в четырёх основных видах речевой деятельности (говорении, аудировании, чтении, пис</w:t>
      </w:r>
      <w:r w:rsidR="00EC7385" w:rsidRPr="005D4B91">
        <w:rPr>
          <w:color w:val="000000"/>
          <w:sz w:val="28"/>
          <w:szCs w:val="28"/>
        </w:rPr>
        <w:t>ь</w:t>
      </w:r>
      <w:r w:rsidR="00EC7385" w:rsidRPr="005D4B91">
        <w:rPr>
          <w:color w:val="000000"/>
          <w:sz w:val="28"/>
          <w:szCs w:val="28"/>
        </w:rPr>
        <w:t>менной речи);</w:t>
      </w:r>
    </w:p>
    <w:p w:rsidR="00EC7385" w:rsidRPr="005D4B91" w:rsidRDefault="008A7DEA"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языковая компетенция - овладение новыми языковыми средствами (ф</w:t>
      </w:r>
      <w:r w:rsidR="00EC7385" w:rsidRPr="005D4B91">
        <w:rPr>
          <w:color w:val="000000"/>
          <w:sz w:val="28"/>
          <w:szCs w:val="28"/>
        </w:rPr>
        <w:t>о</w:t>
      </w:r>
      <w:r w:rsidR="00EC7385" w:rsidRPr="005D4B91">
        <w:rPr>
          <w:color w:val="000000"/>
          <w:sz w:val="28"/>
          <w:szCs w:val="28"/>
        </w:rPr>
        <w:t>нетическими, орфографическими, пунктуационными, лексическими, граммат</w:t>
      </w:r>
      <w:r w:rsidR="00EC7385" w:rsidRPr="005D4B91">
        <w:rPr>
          <w:color w:val="000000"/>
          <w:sz w:val="28"/>
          <w:szCs w:val="28"/>
        </w:rPr>
        <w:t>и</w:t>
      </w:r>
      <w:r w:rsidR="00EC7385" w:rsidRPr="005D4B91">
        <w:rPr>
          <w:color w:val="000000"/>
          <w:sz w:val="28"/>
          <w:szCs w:val="28"/>
        </w:rPr>
        <w:t>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EC7385" w:rsidRPr="005D4B91" w:rsidRDefault="008A7DEA"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 </w:t>
      </w:r>
      <w:r w:rsidR="00EC7385" w:rsidRPr="005D4B91">
        <w:rPr>
          <w:color w:val="000000"/>
          <w:sz w:val="28"/>
          <w:szCs w:val="28"/>
        </w:rPr>
        <w:t>социокультурная/межкультурная компетенция - приобщение к культуре, традициям англоговорящих стран в рамках тем и ситуаций общения, отвеча</w:t>
      </w:r>
      <w:r w:rsidR="00EC7385" w:rsidRPr="005D4B91">
        <w:rPr>
          <w:color w:val="000000"/>
          <w:sz w:val="28"/>
          <w:szCs w:val="28"/>
        </w:rPr>
        <w:t>ю</w:t>
      </w:r>
      <w:r w:rsidR="00EC7385" w:rsidRPr="005D4B91">
        <w:rPr>
          <w:color w:val="000000"/>
          <w:sz w:val="28"/>
          <w:szCs w:val="28"/>
        </w:rPr>
        <w:t>щих опыту, интересам, психологическим особенностям учащихся на уровне среднего общего образования, формирование умения представлять свою стр</w:t>
      </w:r>
      <w:r w:rsidR="00EC7385" w:rsidRPr="005D4B91">
        <w:rPr>
          <w:color w:val="000000"/>
          <w:sz w:val="28"/>
          <w:szCs w:val="28"/>
        </w:rPr>
        <w:t>а</w:t>
      </w:r>
      <w:r w:rsidR="00EC7385" w:rsidRPr="005D4B91">
        <w:rPr>
          <w:color w:val="000000"/>
          <w:sz w:val="28"/>
          <w:szCs w:val="28"/>
        </w:rPr>
        <w:t>ну, её культуру в условиях межкультурного общения;</w:t>
      </w:r>
    </w:p>
    <w:p w:rsidR="00EC7385" w:rsidRPr="005D4B91" w:rsidRDefault="008A7DEA"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компенсаторная компетенция - развитие умений выходить из положения в условиях дефицита языковых средств английского языка при получении и п</w:t>
      </w:r>
      <w:r w:rsidR="00EC7385" w:rsidRPr="005D4B91">
        <w:rPr>
          <w:color w:val="000000"/>
          <w:sz w:val="28"/>
          <w:szCs w:val="28"/>
        </w:rPr>
        <w:t>е</w:t>
      </w:r>
      <w:r w:rsidR="00EC7385" w:rsidRPr="005D4B91">
        <w:rPr>
          <w:color w:val="000000"/>
          <w:sz w:val="28"/>
          <w:szCs w:val="28"/>
        </w:rPr>
        <w:t>редаче информации;</w:t>
      </w:r>
    </w:p>
    <w:p w:rsidR="008A7DEA" w:rsidRPr="005D4B91" w:rsidRDefault="008A7DEA"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метапредметная/учебно-познавательная компетенция - развитие общих и специальных учебных умений, позволяющих совершенствовать учебную де</w:t>
      </w:r>
      <w:r w:rsidR="00EC7385" w:rsidRPr="005D4B91">
        <w:rPr>
          <w:color w:val="000000"/>
          <w:sz w:val="28"/>
          <w:szCs w:val="28"/>
        </w:rPr>
        <w:t>я</w:t>
      </w:r>
      <w:r w:rsidR="00EC7385" w:rsidRPr="005D4B91">
        <w:rPr>
          <w:color w:val="000000"/>
          <w:sz w:val="28"/>
          <w:szCs w:val="28"/>
        </w:rPr>
        <w:t>тельность по овладению иностранным языком, удовлетворять с его помощью познавательные инт</w:t>
      </w:r>
      <w:r w:rsidRPr="005D4B91">
        <w:rPr>
          <w:color w:val="000000"/>
          <w:sz w:val="28"/>
          <w:szCs w:val="28"/>
        </w:rPr>
        <w:t>ересы в других областях знания.</w:t>
      </w:r>
    </w:p>
    <w:p w:rsidR="008A7DEA"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Наряду с иноязычной коммуникативной компетенцией в процессе овл</w:t>
      </w:r>
      <w:r w:rsidRPr="005D4B91">
        <w:rPr>
          <w:color w:val="000000"/>
          <w:sz w:val="28"/>
          <w:szCs w:val="28"/>
        </w:rPr>
        <w:t>а</w:t>
      </w:r>
      <w:r w:rsidRPr="005D4B91">
        <w:rPr>
          <w:color w:val="000000"/>
          <w:sz w:val="28"/>
          <w:szCs w:val="28"/>
        </w:rPr>
        <w:t>дения иностранным языком формируются ключевые универсальные учебные компетенции, включающие образовательную, ценностно-ориентационную, о</w:t>
      </w:r>
      <w:r w:rsidRPr="005D4B91">
        <w:rPr>
          <w:color w:val="000000"/>
          <w:sz w:val="28"/>
          <w:szCs w:val="28"/>
        </w:rPr>
        <w:t>б</w:t>
      </w:r>
      <w:r w:rsidRPr="005D4B91">
        <w:rPr>
          <w:color w:val="000000"/>
          <w:sz w:val="28"/>
          <w:szCs w:val="28"/>
        </w:rPr>
        <w:t>щекультурную, учебно-познавательную, информационную, социально-трудовую и компетенцию лич</w:t>
      </w:r>
      <w:r w:rsidR="008A7DEA" w:rsidRPr="005D4B91">
        <w:rPr>
          <w:color w:val="000000"/>
          <w:sz w:val="28"/>
          <w:szCs w:val="28"/>
        </w:rPr>
        <w:t>ностного самосовершенствования.</w:t>
      </w:r>
    </w:p>
    <w:p w:rsidR="008A7DEA" w:rsidRPr="005D4B91" w:rsidRDefault="00EC7385" w:rsidP="005D4B91">
      <w:pPr>
        <w:pStyle w:val="22"/>
        <w:shd w:val="clear" w:color="auto" w:fill="auto"/>
        <w:spacing w:line="240" w:lineRule="auto"/>
        <w:ind w:firstLine="709"/>
        <w:jc w:val="both"/>
        <w:rPr>
          <w:color w:val="000000"/>
          <w:sz w:val="28"/>
          <w:szCs w:val="28"/>
        </w:rPr>
      </w:pPr>
      <w:r w:rsidRPr="005D4B91">
        <w:rPr>
          <w:i/>
          <w:color w:val="000000"/>
          <w:sz w:val="28"/>
          <w:szCs w:val="28"/>
        </w:rPr>
        <w:t>Основными подходами к обучению иностранным языкам признаются компетентностный, системно-деятельностный, межкультурный и коммун</w:t>
      </w:r>
      <w:r w:rsidRPr="005D4B91">
        <w:rPr>
          <w:i/>
          <w:color w:val="000000"/>
          <w:sz w:val="28"/>
          <w:szCs w:val="28"/>
        </w:rPr>
        <w:t>и</w:t>
      </w:r>
      <w:r w:rsidRPr="005D4B91">
        <w:rPr>
          <w:i/>
          <w:color w:val="000000"/>
          <w:sz w:val="28"/>
          <w:szCs w:val="28"/>
        </w:rPr>
        <w:t>кативно-когнитивный.</w:t>
      </w:r>
      <w:r w:rsidRPr="005D4B91">
        <w:rPr>
          <w:color w:val="000000"/>
          <w:sz w:val="28"/>
          <w:szCs w:val="28"/>
        </w:rPr>
        <w:t xml:space="preserve">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w:t>
      </w:r>
      <w:r w:rsidRPr="005D4B91">
        <w:rPr>
          <w:color w:val="000000"/>
          <w:sz w:val="28"/>
          <w:szCs w:val="28"/>
        </w:rPr>
        <w:t>е</w:t>
      </w:r>
      <w:r w:rsidRPr="005D4B91">
        <w:rPr>
          <w:color w:val="000000"/>
          <w:sz w:val="28"/>
          <w:szCs w:val="28"/>
        </w:rPr>
        <w:t>зультатов в рамках содержания обучения, отобранного для данного уровня о</w:t>
      </w:r>
      <w:r w:rsidRPr="005D4B91">
        <w:rPr>
          <w:color w:val="000000"/>
          <w:sz w:val="28"/>
          <w:szCs w:val="28"/>
        </w:rPr>
        <w:t>б</w:t>
      </w:r>
      <w:r w:rsidRPr="005D4B91">
        <w:rPr>
          <w:color w:val="000000"/>
          <w:sz w:val="28"/>
          <w:szCs w:val="28"/>
        </w:rPr>
        <w:t>щего образования при использовании новых педагогических технологий и во</w:t>
      </w:r>
      <w:r w:rsidRPr="005D4B91">
        <w:rPr>
          <w:color w:val="000000"/>
          <w:sz w:val="28"/>
          <w:szCs w:val="28"/>
        </w:rPr>
        <w:t>з</w:t>
      </w:r>
      <w:r w:rsidRPr="005D4B91">
        <w:rPr>
          <w:color w:val="000000"/>
          <w:sz w:val="28"/>
          <w:szCs w:val="28"/>
        </w:rPr>
        <w:t>можностей цифровой образовательной среды.</w:t>
      </w:r>
    </w:p>
    <w:p w:rsidR="008A7DEA" w:rsidRPr="004F4A7E" w:rsidRDefault="008A7DEA"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Место учебного предмета «</w:t>
      </w:r>
      <w:r w:rsidR="00F9781F" w:rsidRPr="004F4A7E">
        <w:rPr>
          <w:rFonts w:ascii="Times New Roman" w:hAnsi="Times New Roman" w:cs="Times New Roman"/>
          <w:b/>
          <w:i/>
          <w:sz w:val="28"/>
          <w:szCs w:val="28"/>
          <w:lang w:eastAsia="en-US"/>
        </w:rPr>
        <w:t>Английский</w:t>
      </w:r>
      <w:r w:rsidRPr="004F4A7E">
        <w:rPr>
          <w:rFonts w:ascii="Times New Roman" w:hAnsi="Times New Roman" w:cs="Times New Roman"/>
          <w:b/>
          <w:i/>
          <w:sz w:val="28"/>
          <w:szCs w:val="28"/>
          <w:lang w:eastAsia="en-US"/>
        </w:rPr>
        <w:t xml:space="preserve"> язык» в учебном плане</w:t>
      </w:r>
    </w:p>
    <w:p w:rsidR="008A7DEA" w:rsidRPr="004F4A7E" w:rsidRDefault="00EC7385" w:rsidP="005D4B91">
      <w:pPr>
        <w:widowControl/>
        <w:autoSpaceDE/>
        <w:autoSpaceDN/>
        <w:adjustRightInd/>
        <w:ind w:firstLine="709"/>
        <w:rPr>
          <w:rFonts w:ascii="Times New Roman" w:hAnsi="Times New Roman" w:cs="Times New Roman"/>
          <w:sz w:val="28"/>
          <w:szCs w:val="28"/>
        </w:rPr>
      </w:pPr>
      <w:r w:rsidRPr="004F4A7E">
        <w:rPr>
          <w:rFonts w:ascii="Times New Roman" w:hAnsi="Times New Roman" w:cs="Times New Roman"/>
          <w:sz w:val="28"/>
          <w:szCs w:val="28"/>
        </w:rPr>
        <w:t>«</w:t>
      </w:r>
      <w:r w:rsidR="00F9781F" w:rsidRPr="004F4A7E">
        <w:rPr>
          <w:rFonts w:ascii="Times New Roman" w:hAnsi="Times New Roman" w:cs="Times New Roman"/>
          <w:sz w:val="28"/>
          <w:szCs w:val="28"/>
        </w:rPr>
        <w:t>Английский</w:t>
      </w:r>
      <w:r w:rsidRPr="004F4A7E">
        <w:rPr>
          <w:rFonts w:ascii="Times New Roman" w:hAnsi="Times New Roman" w:cs="Times New Roman"/>
          <w:sz w:val="28"/>
          <w:szCs w:val="28"/>
        </w:rPr>
        <w:t xml:space="preserve"> язык» входит в предметную область «Иностранные языки».</w:t>
      </w:r>
    </w:p>
    <w:p w:rsidR="008A7DEA" w:rsidRPr="004F4A7E" w:rsidRDefault="008A7DEA" w:rsidP="005D4B91">
      <w:pPr>
        <w:widowControl/>
        <w:autoSpaceDE/>
        <w:autoSpaceDN/>
        <w:adjustRightInd/>
        <w:ind w:firstLine="709"/>
        <w:rPr>
          <w:rFonts w:ascii="Times New Roman" w:hAnsi="Times New Roman" w:cs="Times New Roman"/>
          <w:sz w:val="28"/>
          <w:szCs w:val="28"/>
        </w:rPr>
      </w:pPr>
      <w:r w:rsidRPr="004F4A7E">
        <w:rPr>
          <w:rFonts w:ascii="Times New Roman" w:hAnsi="Times New Roman" w:cs="Times New Roman"/>
          <w:sz w:val="28"/>
          <w:szCs w:val="28"/>
        </w:rPr>
        <w:t>Общее число часов</w:t>
      </w:r>
      <w:r w:rsidR="00EC7385" w:rsidRPr="004F4A7E">
        <w:rPr>
          <w:rFonts w:ascii="Times New Roman" w:hAnsi="Times New Roman" w:cs="Times New Roman"/>
          <w:sz w:val="28"/>
          <w:szCs w:val="28"/>
        </w:rPr>
        <w:t xml:space="preserve"> для изучения иностранного (английского) языка - 204 часа: в 10 классе - 102 часа (3 часа в неделю), в 11 классе - 102 часа (3 часа в неделю).</w:t>
      </w:r>
    </w:p>
    <w:p w:rsidR="00755C9D" w:rsidRPr="004F4A7E" w:rsidRDefault="00755C9D" w:rsidP="005D4B91">
      <w:pPr>
        <w:widowControl/>
        <w:autoSpaceDE/>
        <w:autoSpaceDN/>
        <w:adjustRightInd/>
        <w:ind w:firstLine="709"/>
        <w:rPr>
          <w:rFonts w:ascii="Times New Roman" w:hAnsi="Times New Roman" w:cs="Times New Roman"/>
          <w:sz w:val="28"/>
          <w:szCs w:val="28"/>
        </w:rPr>
      </w:pPr>
    </w:p>
    <w:p w:rsidR="00755C9D" w:rsidRPr="005D4B91" w:rsidRDefault="00755C9D"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2) СОДЕРЖАНИЕ УЧЕБНОГО ПРЕДМЕТА «</w:t>
      </w:r>
      <w:r w:rsidR="00131412" w:rsidRPr="005D4B91">
        <w:rPr>
          <w:rFonts w:ascii="Times New Roman" w:hAnsi="Times New Roman" w:cs="Times New Roman"/>
          <w:b/>
          <w:sz w:val="28"/>
          <w:szCs w:val="28"/>
          <w:lang w:eastAsia="en-US"/>
        </w:rPr>
        <w:t xml:space="preserve">АНГЛИЙСКИЙ </w:t>
      </w:r>
      <w:r w:rsidR="00536FAE" w:rsidRPr="005D4B91">
        <w:rPr>
          <w:rFonts w:ascii="Times New Roman" w:hAnsi="Times New Roman" w:cs="Times New Roman"/>
          <w:b/>
          <w:sz w:val="28"/>
          <w:szCs w:val="28"/>
          <w:lang w:eastAsia="en-US"/>
        </w:rPr>
        <w:t>ЯЗЫК»</w:t>
      </w:r>
    </w:p>
    <w:p w:rsidR="00BB2976" w:rsidRPr="005D4B91" w:rsidRDefault="00BB2976" w:rsidP="005D4B91">
      <w:pPr>
        <w:widowControl/>
        <w:autoSpaceDE/>
        <w:autoSpaceDN/>
        <w:adjustRightInd/>
        <w:ind w:firstLine="709"/>
        <w:rPr>
          <w:rFonts w:ascii="Times New Roman" w:hAnsi="Times New Roman" w:cs="Times New Roman"/>
          <w:b/>
          <w:sz w:val="28"/>
          <w:szCs w:val="28"/>
          <w:lang w:eastAsia="en-US"/>
        </w:rPr>
      </w:pPr>
    </w:p>
    <w:p w:rsidR="00BB2976" w:rsidRPr="005D4B91" w:rsidRDefault="00BB2976"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СОДЕРЖАНИЕ ОБУЧЕНИЯ В 10 КЛАССЕ</w:t>
      </w:r>
    </w:p>
    <w:p w:rsidR="00EC7385" w:rsidRPr="005D4B91" w:rsidRDefault="00EC7385" w:rsidP="005D4B91">
      <w:pPr>
        <w:widowControl/>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Коммуникативные умения.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общаться в устной и письменной форме, используя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цептивные и продуктивные виды речевой деятельности в рамках тематического содержания речи.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семьи. Межличностные отношения в семье, с друз</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ями и знакомыми. Конфликтные ситуации, их предупреждение и разрешение.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Внешность и характеристика человека, литературного персонажа.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Школьное образование, школьная жизнь, школьные праздники. Перепи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ка с зарубежными сверстниками. Взаимоотношения в школе. Проблемы и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шения. Права и обязанности обучающегося.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мир профессий. Проблемы выбора профессии (возможн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продолжения образования в высшей школе, в профессиональном колледже, выбор рабочей специальности, подработка для обучающегося). Роль иностра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ного языка в планах на будущее.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Молодёжь в современном обществе. Досуг молодёжи: чтение, кино, 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атр, музыка, музеи, Интернет, компьютерные игры. Любовь и дружба.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Покупки: одежда, обувь и продукты питани</w:t>
      </w:r>
      <w:r w:rsidR="00755C9D" w:rsidRPr="005D4B91">
        <w:rPr>
          <w:rFonts w:ascii="Times New Roman" w:hAnsi="Times New Roman" w:cs="Times New Roman"/>
          <w:color w:val="000000"/>
          <w:sz w:val="28"/>
          <w:szCs w:val="28"/>
        </w:rPr>
        <w:t>я. Карманные деньги. Мол</w:t>
      </w:r>
      <w:r w:rsidR="00755C9D" w:rsidRPr="005D4B91">
        <w:rPr>
          <w:rFonts w:ascii="Times New Roman" w:hAnsi="Times New Roman" w:cs="Times New Roman"/>
          <w:color w:val="000000"/>
          <w:sz w:val="28"/>
          <w:szCs w:val="28"/>
        </w:rPr>
        <w:t>о</w:t>
      </w:r>
      <w:r w:rsidR="00755C9D" w:rsidRPr="005D4B91">
        <w:rPr>
          <w:rFonts w:ascii="Times New Roman" w:hAnsi="Times New Roman" w:cs="Times New Roman"/>
          <w:color w:val="000000"/>
          <w:sz w:val="28"/>
          <w:szCs w:val="28"/>
        </w:rPr>
        <w:t xml:space="preserve">дёжная </w:t>
      </w:r>
      <w:r w:rsidRPr="005D4B91">
        <w:rPr>
          <w:rFonts w:ascii="Times New Roman" w:hAnsi="Times New Roman" w:cs="Times New Roman"/>
          <w:color w:val="000000"/>
          <w:sz w:val="28"/>
          <w:szCs w:val="28"/>
        </w:rPr>
        <w:t>мода.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Туризм. Виды отдыха. Путешествия по России и зарубежным странам.</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Проблемы экологии. Защита окружающей среды. Стихийные бедствия.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Условия проживания в городской/сельской местности.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Технический прогресс: перспективы и последствия. Современные средс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ва связи (мобильные телефоны, смартфоны, планшеты, компьютеры).</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Родная страна и страна/страны изучаемого языка: географическое пол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жение, столица, крупные города, регионы, система образования, достопримеч</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тельности, культурные особенности (национальные и популярные праздники, знаменательные даты, традиции, обычаи), страницы истории.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ли, поэты, художники, композиторы, путешественники, спортсмены, актёры и другие.</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этикетного характера: начинать, поддерживать и заканчивать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говор, вежливо переспрашивать, выражать согласие/отказ, выражать благода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ность, поздравлять с праздником, выражать пожелания и вежливо реагировать на поздравление;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диалог-побуждение к действию: обращаться с просьбой, вежливо согл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шаться/не соглашаться выполнить просьбу, давать совет и принимать/ не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нимать совет, приглашать собеседника к совместной деятельности, вежливо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глашаться/не соглашаться на предложение собеседника, объясняя причину св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его решения;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диалог-расспрос: сообщать фактическую информацию, отвечая на вопр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сы разных видов, выражать своё отношение к обсуждаемым фактам и событ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ям, запрашивать интересующую информацию, переходить с позиции спраш</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вающего на позицию отвечающего и наоборот;</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диалога - 8 реплик со стороны каждого собеседника.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монологической речи на базе умений, сформированных на уровне основного общего образования: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устных связных монологических высказываний с использован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ем основных коммуникативных типов речи: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описание (предмета, местности, внешности и одежды человека), характ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ристика (черты характера реального человека или литературного персонажа);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повествование/сообщение;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рассуждение;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пересказ основного содержания, прочитанного/прослушанного текста с выражением своего отношения к событиям и фактам, изложенным в тексте;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устное представление (презентация) результатов выполненной проектной работы.</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Данные умения монологической речи развиваются в рамках тематическ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содержания речи 10 класса с использованием ключевы</w:t>
      </w:r>
      <w:r w:rsidR="00AC5248"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 xml:space="preserve"> слов, плана и/или иллюстраций, фотографий, таблиц, диаграмм или без их использования.</w:t>
      </w:r>
    </w:p>
    <w:p w:rsidR="00755C9D"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монологичес</w:t>
      </w:r>
      <w:r w:rsidR="00755C9D" w:rsidRPr="005D4B91">
        <w:rPr>
          <w:rFonts w:ascii="Times New Roman" w:hAnsi="Times New Roman" w:cs="Times New Roman"/>
          <w:color w:val="000000"/>
          <w:sz w:val="28"/>
          <w:szCs w:val="28"/>
        </w:rPr>
        <w:t>кого высказывания - до 14 фраз.</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Аудирование.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аудирования на базе умений, сфо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мированных на уровне основного общего образования: понимание на слух а</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тентичных текстов, содержащих отдельные неизученные языковые явления, с использованием языковой и контекстуальной догадки, с разной глубиной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никновения в их содержание в зависимости от поста</w:t>
      </w:r>
      <w:r w:rsidR="00755C9D" w:rsidRPr="005D4B91">
        <w:rPr>
          <w:rFonts w:ascii="Times New Roman" w:hAnsi="Times New Roman" w:cs="Times New Roman"/>
          <w:color w:val="000000"/>
          <w:sz w:val="28"/>
          <w:szCs w:val="28"/>
        </w:rPr>
        <w:t xml:space="preserve">вленной коммуникативной задачи: </w:t>
      </w:r>
      <w:r w:rsidRPr="005D4B91">
        <w:rPr>
          <w:rFonts w:ascii="Times New Roman" w:hAnsi="Times New Roman" w:cs="Times New Roman"/>
          <w:color w:val="000000"/>
          <w:sz w:val="28"/>
          <w:szCs w:val="28"/>
        </w:rPr>
        <w:t xml:space="preserve">с пониманием основного содержания, </w:t>
      </w:r>
      <w:r w:rsidR="00755C9D" w:rsidRPr="005D4B91">
        <w:rPr>
          <w:rFonts w:ascii="Times New Roman" w:hAnsi="Times New Roman" w:cs="Times New Roman"/>
          <w:color w:val="000000"/>
          <w:sz w:val="28"/>
          <w:szCs w:val="28"/>
        </w:rPr>
        <w:t>с пониманием ну</w:t>
      </w:r>
      <w:r w:rsidR="00755C9D" w:rsidRPr="005D4B91">
        <w:rPr>
          <w:rFonts w:ascii="Times New Roman" w:hAnsi="Times New Roman" w:cs="Times New Roman"/>
          <w:color w:val="000000"/>
          <w:sz w:val="28"/>
          <w:szCs w:val="28"/>
        </w:rPr>
        <w:t>ж</w:t>
      </w:r>
      <w:r w:rsidR="00755C9D" w:rsidRPr="005D4B91">
        <w:rPr>
          <w:rFonts w:ascii="Times New Roman" w:hAnsi="Times New Roman" w:cs="Times New Roman"/>
          <w:color w:val="000000"/>
          <w:sz w:val="28"/>
          <w:szCs w:val="28"/>
        </w:rPr>
        <w:t>ной</w:t>
      </w:r>
      <w:r w:rsidRPr="005D4B91">
        <w:rPr>
          <w:rFonts w:ascii="Times New Roman" w:hAnsi="Times New Roman" w:cs="Times New Roman"/>
          <w:color w:val="000000"/>
          <w:sz w:val="28"/>
          <w:szCs w:val="28"/>
        </w:rPr>
        <w:t>/интересующей/запрашиваемой информации.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маемом н</w:t>
      </w:r>
      <w:r w:rsidR="00755C9D" w:rsidRPr="005D4B91">
        <w:rPr>
          <w:rFonts w:ascii="Times New Roman" w:hAnsi="Times New Roman" w:cs="Times New Roman"/>
          <w:color w:val="000000"/>
          <w:sz w:val="28"/>
          <w:szCs w:val="28"/>
        </w:rPr>
        <w:t xml:space="preserve">а слух тексте, отделять главную информацию </w:t>
      </w:r>
      <w:r w:rsidRPr="005D4B91">
        <w:rPr>
          <w:rFonts w:ascii="Times New Roman" w:hAnsi="Times New Roman" w:cs="Times New Roman"/>
          <w:color w:val="000000"/>
          <w:sz w:val="28"/>
          <w:szCs w:val="28"/>
        </w:rPr>
        <w:t>от второстепенной,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гнозировать содержание текста по началу сообщения, игнорировать незнак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мые слова, несущественные для понимания основного содержания.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нужной/интересующей/запрашиваемой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формации предполагает умение выделять данную информацию, представле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ную в эксплицитной (явной) форме, в воспринимаемом на слух тексте.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Тексты для аудирования: диалог (беседа), интервью, высказывания соб</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седников в ситуациях повседневного общения, рассказ, сообщение информац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онного характера, объявление.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Время звучания текста/текстов для аудирования - до 2,5 минуты.</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Смысловое чтение.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сформированных на уровне основного общего образования ум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вать содержание текста по заголовку/началу текста, определять логическую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следовательность главных фактов, событий, игнорировать незнакомые слова, несущественные для понимания основного содержания.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нужной/интересующей/запрашиваемой информ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предполагает умение находить в прочитанном тексте и понимать данную информацию, представленную в эксплицитной (явной) и имплицитной (нея</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ной) форме, оценивать найденную информацию с точки зрения её значимости для решения коммуникативной задачи.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ходе чтения с полным пониманием аутентичных текстов, содержащих отдельные неизученные языковые явления, формируются и развиваются ум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полно и точно понимать текст на основе его информационной переработки (смыслового и структурного анализа отдельных частей текста, выборочного п</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ревода), устанавливать причинно-следственную взаимосвязь изложенных в те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сте фактов и событий.</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несплошных текстов (таблиц, диаграмм, графиков и другие) и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нимание представленной в них информации.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диалог (беседа), интервью, рассказ, отрывок из худ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текста/текстов для чтения - 500-700 слов.</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Письменная речь.</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умений письменной речи на базе умений, сформированных на уровне основного общего образования:</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C7385" w:rsidRPr="005D4B91">
        <w:rPr>
          <w:rFonts w:ascii="Times New Roman" w:hAnsi="Times New Roman" w:cs="Times New Roman"/>
          <w:color w:val="000000"/>
          <w:sz w:val="28"/>
          <w:szCs w:val="28"/>
        </w:rPr>
        <w:t>заполнение анкет и формуляров в соответствии с нормами, принятыми в стране/странах изучаемого языка;</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C7385" w:rsidRPr="005D4B91">
        <w:rPr>
          <w:rFonts w:ascii="Times New Roman" w:hAnsi="Times New Roman" w:cs="Times New Roman"/>
          <w:color w:val="000000"/>
          <w:sz w:val="28"/>
          <w:szCs w:val="28"/>
        </w:rPr>
        <w:t>написание резюме (CV) с сообщением основных сведений о себе в соо</w:t>
      </w:r>
      <w:r w:rsidR="00EC7385" w:rsidRPr="005D4B91">
        <w:rPr>
          <w:rFonts w:ascii="Times New Roman" w:hAnsi="Times New Roman" w:cs="Times New Roman"/>
          <w:color w:val="000000"/>
          <w:sz w:val="28"/>
          <w:szCs w:val="28"/>
        </w:rPr>
        <w:t>т</w:t>
      </w:r>
      <w:r w:rsidR="00EC7385" w:rsidRPr="005D4B91">
        <w:rPr>
          <w:rFonts w:ascii="Times New Roman" w:hAnsi="Times New Roman" w:cs="Times New Roman"/>
          <w:color w:val="000000"/>
          <w:sz w:val="28"/>
          <w:szCs w:val="28"/>
        </w:rPr>
        <w:t>ветствии с нормами, принятыми в стране/странах изучаемого языка;</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EC7385" w:rsidRPr="005D4B91">
        <w:rPr>
          <w:rFonts w:ascii="Times New Roman" w:hAnsi="Times New Roman" w:cs="Times New Roman"/>
          <w:color w:val="000000"/>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C7385" w:rsidRPr="005D4B91">
        <w:rPr>
          <w:rFonts w:ascii="Times New Roman" w:hAnsi="Times New Roman" w:cs="Times New Roman"/>
          <w:color w:val="000000"/>
          <w:sz w:val="28"/>
          <w:szCs w:val="28"/>
        </w:rPr>
        <w:t>создание небольшого письменного высказывания (рассказа, сочинения и другие) на основе плана, иллюстрации, таблицы, диаграммы и/или прочитанн</w:t>
      </w:r>
      <w:r w:rsidR="00EC7385" w:rsidRPr="005D4B91">
        <w:rPr>
          <w:rFonts w:ascii="Times New Roman" w:hAnsi="Times New Roman" w:cs="Times New Roman"/>
          <w:color w:val="000000"/>
          <w:sz w:val="28"/>
          <w:szCs w:val="28"/>
        </w:rPr>
        <w:t>о</w:t>
      </w:r>
      <w:r w:rsidR="00EC7385" w:rsidRPr="005D4B91">
        <w:rPr>
          <w:rFonts w:ascii="Times New Roman" w:hAnsi="Times New Roman" w:cs="Times New Roman"/>
          <w:color w:val="000000"/>
          <w:sz w:val="28"/>
          <w:szCs w:val="28"/>
        </w:rPr>
        <w:t>го/прослушанного текста с использованием образца, объём письменного выск</w:t>
      </w:r>
      <w:r w:rsidR="00EC7385" w:rsidRPr="005D4B91">
        <w:rPr>
          <w:rFonts w:ascii="Times New Roman" w:hAnsi="Times New Roman" w:cs="Times New Roman"/>
          <w:color w:val="000000"/>
          <w:sz w:val="28"/>
          <w:szCs w:val="28"/>
        </w:rPr>
        <w:t>а</w:t>
      </w:r>
      <w:r w:rsidR="00EC7385" w:rsidRPr="005D4B91">
        <w:rPr>
          <w:rFonts w:ascii="Times New Roman" w:hAnsi="Times New Roman" w:cs="Times New Roman"/>
          <w:color w:val="000000"/>
          <w:sz w:val="28"/>
          <w:szCs w:val="28"/>
        </w:rPr>
        <w:t>зывания - до 150 слов;</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C7385" w:rsidRPr="005D4B91">
        <w:rPr>
          <w:rFonts w:ascii="Times New Roman" w:hAnsi="Times New Roman" w:cs="Times New Roman"/>
          <w:color w:val="000000"/>
          <w:sz w:val="28"/>
          <w:szCs w:val="28"/>
        </w:rPr>
        <w:t>заполнение таблицы: краткая фиксация содержания, прочитанн</w:t>
      </w:r>
      <w:r w:rsidR="00EC7385" w:rsidRPr="005D4B91">
        <w:rPr>
          <w:rFonts w:ascii="Times New Roman" w:hAnsi="Times New Roman" w:cs="Times New Roman"/>
          <w:color w:val="000000"/>
          <w:sz w:val="28"/>
          <w:szCs w:val="28"/>
        </w:rPr>
        <w:t>о</w:t>
      </w:r>
      <w:r w:rsidR="00EC7385" w:rsidRPr="005D4B91">
        <w:rPr>
          <w:rFonts w:ascii="Times New Roman" w:hAnsi="Times New Roman" w:cs="Times New Roman"/>
          <w:color w:val="000000"/>
          <w:sz w:val="28"/>
          <w:szCs w:val="28"/>
        </w:rPr>
        <w:t>го/прослушанного текста или дополнение информации в таблице;</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C7385" w:rsidRPr="005D4B91">
        <w:rPr>
          <w:rFonts w:ascii="Times New Roman" w:hAnsi="Times New Roman" w:cs="Times New Roman"/>
          <w:color w:val="000000"/>
          <w:sz w:val="28"/>
          <w:szCs w:val="28"/>
        </w:rPr>
        <w:t>письменное предоставление результатов выполненной проектной раб</w:t>
      </w:r>
      <w:r w:rsidR="00EC7385" w:rsidRPr="005D4B91">
        <w:rPr>
          <w:rFonts w:ascii="Times New Roman" w:hAnsi="Times New Roman" w:cs="Times New Roman"/>
          <w:color w:val="000000"/>
          <w:sz w:val="28"/>
          <w:szCs w:val="28"/>
        </w:rPr>
        <w:t>о</w:t>
      </w:r>
      <w:r w:rsidR="00EC7385" w:rsidRPr="005D4B91">
        <w:rPr>
          <w:rFonts w:ascii="Times New Roman" w:hAnsi="Times New Roman" w:cs="Times New Roman"/>
          <w:color w:val="000000"/>
          <w:sz w:val="28"/>
          <w:szCs w:val="28"/>
        </w:rPr>
        <w:t xml:space="preserve">ты, </w:t>
      </w:r>
      <w:r w:rsidR="000F0528" w:rsidRPr="005D4B91">
        <w:rPr>
          <w:rFonts w:ascii="Times New Roman" w:hAnsi="Times New Roman" w:cs="Times New Roman"/>
          <w:color w:val="000000"/>
          <w:sz w:val="28"/>
          <w:szCs w:val="28"/>
        </w:rPr>
        <w:t>в т.ч.</w:t>
      </w:r>
      <w:r w:rsidR="00EC7385" w:rsidRPr="005D4B91">
        <w:rPr>
          <w:rFonts w:ascii="Times New Roman" w:hAnsi="Times New Roman" w:cs="Times New Roman"/>
          <w:color w:val="000000"/>
          <w:sz w:val="28"/>
          <w:szCs w:val="28"/>
        </w:rPr>
        <w:t xml:space="preserve"> в форме презентации, объём - до 150 слов.</w:t>
      </w:r>
    </w:p>
    <w:p w:rsidR="00EC7385" w:rsidRPr="005D4B91" w:rsidRDefault="00EC7385" w:rsidP="005D4B91">
      <w:pPr>
        <w:widowControl/>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Языковые знания и навыки.</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Фонетическая сторона речи.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Различение на слух (без ошибок, ведущих к сбою в коммуникации)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изношение слов с соблюдением правильного ударения и фраз/предложений с соблюдением основных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правила отсутствия фразового ударения на служебных словах.</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вслух аутентичных текстов, построенных в основном на изуче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ном языковом материале, с соблюдением правил чтения и соответствующей интонацией, демонстрирующее понимание текста.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вслух: сообщение информационного характера, отр</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вок из статьи научно-популярного характера, рассказ, диалог (беседа), инте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вью, объём текста для чтения вслух - до 140 слов.</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Орфография и пунктуация.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Правильное написание изученных слов.</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Правильная расстановка знаков препинания в письменных высказыван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ях: запятой при перечислении, обращении и при выделении вводных слов, ап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строфа, точки, вопросительного, восклицательного знака в конце предложения, отсутствие точки после заголовка.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ра перед прямой речью, заключение прямой речи в кавычки.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оформление электронного сообщения личн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характера в соответствии с нормами речевого этикета, принятыми в 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не/странах изучаемого языка: постановка запятой после обращения и заве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шающей фразы, точки после выражения надежды на дальнейший контакт,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сутствие точки после подписи.</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Лексическая сторона речи.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Распознавание и употребление в устной и письменной речи лексических единиц (слов,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многозначных, фразовых глаголов, словосочетаний, реч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вых клише, средств логической связи), обслуживающих ситуации общения в рамках тематического содержания речи 10 класса, с соблюдением существу</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щей в английском языке нормы лексической сочетаемости.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Объём - 1300 лексических единиц для продуктивного использования (включая 1200 лексических единиц, изученных ранее) и 1400 лексических ед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ниц для рецептивного усвоения (включая 1300 лексических единиц продукти</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ного минимума).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способы словообразования: аффиксация: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при помощи префиксов dis-, mis-, re-, over-, under- и суффикса -ise/-ize;</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при помощи префиксов un-, in-/im- и суффиксов -ance/-ence, -er/-or, -ing, -ist, -ity, -ment, -ness, -sion/-tion, -ship;</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прилагательных при помощи префиксов un-, in-/im-, inter, non- и суффиксов -able/-ible, -al, -ed, -ese, -fill, -ian/-an, -ing, -ish, -ive, -less, -ly, -ous,-y;</w:t>
      </w:r>
    </w:p>
    <w:p w:rsidR="00A87719"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наречий при помощи префиксов un-, in-/im- и суффикса -1у; </w:t>
      </w:r>
    </w:p>
    <w:p w:rsidR="00A87719"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числительных при помощи суффиксов -teen, -ty, -th; </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словосложение:</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сложных существительных путём соединения основ </w:t>
      </w:r>
      <w:r w:rsidR="00EC7385" w:rsidRPr="005D4B91">
        <w:rPr>
          <w:rFonts w:ascii="Times New Roman" w:hAnsi="Times New Roman" w:cs="Times New Roman"/>
          <w:color w:val="000000"/>
          <w:sz w:val="28"/>
          <w:szCs w:val="28"/>
        </w:rPr>
        <w:t>сущес</w:t>
      </w:r>
      <w:r w:rsidR="00EC7385" w:rsidRPr="005D4B91">
        <w:rPr>
          <w:rFonts w:ascii="Times New Roman" w:hAnsi="Times New Roman" w:cs="Times New Roman"/>
          <w:color w:val="000000"/>
          <w:sz w:val="28"/>
          <w:szCs w:val="28"/>
        </w:rPr>
        <w:t>т</w:t>
      </w:r>
      <w:r w:rsidR="00EC7385" w:rsidRPr="005D4B91">
        <w:rPr>
          <w:rFonts w:ascii="Times New Roman" w:hAnsi="Times New Roman" w:cs="Times New Roman"/>
          <w:color w:val="000000"/>
          <w:sz w:val="28"/>
          <w:szCs w:val="28"/>
        </w:rPr>
        <w:t>вительных (football);</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EC7385" w:rsidRPr="005D4B91">
        <w:rPr>
          <w:rFonts w:ascii="Times New Roman" w:hAnsi="Times New Roman" w:cs="Times New Roman"/>
          <w:color w:val="000000"/>
          <w:sz w:val="28"/>
          <w:szCs w:val="28"/>
        </w:rPr>
        <w:t>сложных</w:t>
      </w:r>
      <w:r w:rsidRPr="005D4B91">
        <w:rPr>
          <w:rFonts w:ascii="Times New Roman" w:hAnsi="Times New Roman" w:cs="Times New Roman"/>
          <w:color w:val="000000"/>
          <w:sz w:val="28"/>
          <w:szCs w:val="28"/>
        </w:rPr>
        <w:t xml:space="preserve">существительных </w:t>
      </w:r>
      <w:r w:rsidR="00EC7385" w:rsidRPr="005D4B91">
        <w:rPr>
          <w:rFonts w:ascii="Times New Roman" w:hAnsi="Times New Roman" w:cs="Times New Roman"/>
          <w:color w:val="000000"/>
          <w:sz w:val="28"/>
          <w:szCs w:val="28"/>
        </w:rPr>
        <w:t>путё</w:t>
      </w:r>
      <w:r w:rsidRPr="005D4B91">
        <w:rPr>
          <w:rFonts w:ascii="Times New Roman" w:hAnsi="Times New Roman" w:cs="Times New Roman"/>
          <w:color w:val="000000"/>
          <w:sz w:val="28"/>
          <w:szCs w:val="28"/>
        </w:rPr>
        <w:t xml:space="preserve">м соединения основы </w:t>
      </w:r>
      <w:r w:rsidR="00EC7385" w:rsidRPr="005D4B91">
        <w:rPr>
          <w:rFonts w:ascii="Times New Roman" w:hAnsi="Times New Roman" w:cs="Times New Roman"/>
          <w:color w:val="000000"/>
          <w:sz w:val="28"/>
          <w:szCs w:val="28"/>
        </w:rPr>
        <w:t>прил</w:t>
      </w:r>
      <w:r w:rsidR="00EC7385" w:rsidRPr="005D4B91">
        <w:rPr>
          <w:rFonts w:ascii="Times New Roman" w:hAnsi="Times New Roman" w:cs="Times New Roman"/>
          <w:color w:val="000000"/>
          <w:sz w:val="28"/>
          <w:szCs w:val="28"/>
        </w:rPr>
        <w:t>а</w:t>
      </w:r>
      <w:r w:rsidR="00EC7385" w:rsidRPr="005D4B91">
        <w:rPr>
          <w:rFonts w:ascii="Times New Roman" w:hAnsi="Times New Roman" w:cs="Times New Roman"/>
          <w:color w:val="000000"/>
          <w:sz w:val="28"/>
          <w:szCs w:val="28"/>
        </w:rPr>
        <w:t>гательного с основой существительного (blackboard);</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EC7385" w:rsidRPr="005D4B91">
        <w:rPr>
          <w:rFonts w:ascii="Times New Roman" w:hAnsi="Times New Roman" w:cs="Times New Roman"/>
          <w:color w:val="000000"/>
          <w:sz w:val="28"/>
          <w:szCs w:val="28"/>
        </w:rPr>
        <w:t>сложных</w:t>
      </w:r>
      <w:r w:rsidRPr="005D4B91">
        <w:rPr>
          <w:rFonts w:ascii="Times New Roman" w:hAnsi="Times New Roman" w:cs="Times New Roman"/>
          <w:color w:val="000000"/>
          <w:sz w:val="28"/>
          <w:szCs w:val="28"/>
        </w:rPr>
        <w:t xml:space="preserve">существительных путём соединения основ </w:t>
      </w:r>
      <w:r w:rsidR="00EC7385" w:rsidRPr="005D4B91">
        <w:rPr>
          <w:rFonts w:ascii="Times New Roman" w:hAnsi="Times New Roman" w:cs="Times New Roman"/>
          <w:color w:val="000000"/>
          <w:sz w:val="28"/>
          <w:szCs w:val="28"/>
        </w:rPr>
        <w:t>сущес</w:t>
      </w:r>
      <w:r w:rsidR="00EC7385" w:rsidRPr="005D4B91">
        <w:rPr>
          <w:rFonts w:ascii="Times New Roman" w:hAnsi="Times New Roman" w:cs="Times New Roman"/>
          <w:color w:val="000000"/>
          <w:sz w:val="28"/>
          <w:szCs w:val="28"/>
        </w:rPr>
        <w:t>т</w:t>
      </w:r>
      <w:r w:rsidR="00EC7385" w:rsidRPr="005D4B91">
        <w:rPr>
          <w:rFonts w:ascii="Times New Roman" w:hAnsi="Times New Roman" w:cs="Times New Roman"/>
          <w:color w:val="000000"/>
          <w:sz w:val="28"/>
          <w:szCs w:val="28"/>
        </w:rPr>
        <w:t>вительных с предлогом (father-in-law);</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EC7385" w:rsidRPr="005D4B91">
        <w:rPr>
          <w:rFonts w:ascii="Times New Roman" w:hAnsi="Times New Roman" w:cs="Times New Roman"/>
          <w:color w:val="000000"/>
          <w:sz w:val="28"/>
          <w:szCs w:val="28"/>
        </w:rPr>
        <w:t>сложных</w:t>
      </w:r>
      <w:r w:rsidRPr="005D4B91">
        <w:rPr>
          <w:rFonts w:ascii="Times New Roman" w:hAnsi="Times New Roman" w:cs="Times New Roman"/>
          <w:color w:val="000000"/>
          <w:sz w:val="28"/>
          <w:szCs w:val="28"/>
        </w:rPr>
        <w:t xml:space="preserve">прилагательных путём соединения основы </w:t>
      </w:r>
      <w:r w:rsidR="00EC7385" w:rsidRPr="005D4B91">
        <w:rPr>
          <w:rFonts w:ascii="Times New Roman" w:hAnsi="Times New Roman" w:cs="Times New Roman"/>
          <w:color w:val="000000"/>
          <w:sz w:val="28"/>
          <w:szCs w:val="28"/>
        </w:rPr>
        <w:t>прилаг</w:t>
      </w:r>
      <w:r w:rsidR="00EC7385" w:rsidRPr="005D4B91">
        <w:rPr>
          <w:rFonts w:ascii="Times New Roman" w:hAnsi="Times New Roman" w:cs="Times New Roman"/>
          <w:color w:val="000000"/>
          <w:sz w:val="28"/>
          <w:szCs w:val="28"/>
        </w:rPr>
        <w:t>а</w:t>
      </w:r>
      <w:r w:rsidR="00EC7385" w:rsidRPr="005D4B91">
        <w:rPr>
          <w:rFonts w:ascii="Times New Roman" w:hAnsi="Times New Roman" w:cs="Times New Roman"/>
          <w:color w:val="000000"/>
          <w:sz w:val="28"/>
          <w:szCs w:val="28"/>
        </w:rPr>
        <w:t>тельного/числительного с основой существительного с добавлением суффикса -ed (blue-eyed, eight-legged);</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сложных прилагательных путём соединения наречия с осн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вой причастия II (well-behaved);</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сложных прилагательных путём соединения основы прил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гательного с основой причастия I (nice-looking);</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конверсия: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от неопределённой формы глаголов (torun - a run);</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от имён прилагательных (richpeople - therich);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от имён существительных (a hand - tohand);</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от имён прилагательных (cool - tocool).</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на -ed и -ing (excited - exciting).</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Многозначные лексические единицы. Синонимы. Антонимы. Интерн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циональные слова. Наиболее частотные фразовые глаголы. Сокращения и а</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бревиатуры.</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средства связи для обеспечения целостности и логичности устного/письменного высказывания.</w:t>
      </w:r>
    </w:p>
    <w:p w:rsidR="004504D2" w:rsidRDefault="004504D2" w:rsidP="005D4B91">
      <w:pPr>
        <w:widowControl/>
        <w:autoSpaceDE/>
        <w:autoSpaceDN/>
        <w:adjustRightInd/>
        <w:ind w:firstLine="709"/>
        <w:rPr>
          <w:rFonts w:ascii="Times New Roman" w:hAnsi="Times New Roman" w:cs="Times New Roman"/>
          <w:b/>
          <w:i/>
          <w:color w:val="000000"/>
          <w:sz w:val="28"/>
          <w:szCs w:val="28"/>
        </w:rPr>
      </w:pP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Грамматическая сторона речи.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коммуникативные типы предложений: повествовательные (у</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вердительные, отрицательные), вопросительные (общий, специальный, альте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нативный, разделительный вопросы), побудительные (в утвердительной и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рицательной форме).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Нераспространённые и распространённые простые предложения,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несколькими обстоятельствами, следующими в определённом порядке (We movedto a newhouselastyear.).</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начальным It.</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начальным There + tobe.</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Предложениясглагольнымиконструкциями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содержащимиглаголы</w:t>
      </w:r>
      <w:r w:rsidRPr="005D4B91">
        <w:rPr>
          <w:rFonts w:ascii="Times New Roman" w:hAnsi="Times New Roman" w:cs="Times New Roman"/>
          <w:color w:val="000000"/>
          <w:sz w:val="28"/>
          <w:szCs w:val="28"/>
          <w:lang w:val="en-US"/>
        </w:rPr>
        <w:t>-</w:t>
      </w:r>
      <w:r w:rsidRPr="005D4B91">
        <w:rPr>
          <w:rFonts w:ascii="Times New Roman" w:hAnsi="Times New Roman" w:cs="Times New Roman"/>
          <w:color w:val="000000"/>
          <w:sz w:val="28"/>
          <w:szCs w:val="28"/>
        </w:rPr>
        <w:t>связки</w:t>
      </w:r>
      <w:r w:rsidRPr="005D4B91">
        <w:rPr>
          <w:rFonts w:ascii="Times New Roman" w:hAnsi="Times New Roman" w:cs="Times New Roman"/>
          <w:color w:val="000000"/>
          <w:sz w:val="28"/>
          <w:szCs w:val="28"/>
          <w:lang w:val="en-US"/>
        </w:rPr>
        <w:t xml:space="preserve"> to be, to look, to seem, to feel (He looks/seems/feels happy.).</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Предложениясосложнымдополнением</w:t>
      </w:r>
      <w:r w:rsidRPr="005D4B91">
        <w:rPr>
          <w:rFonts w:ascii="Times New Roman" w:hAnsi="Times New Roman" w:cs="Times New Roman"/>
          <w:color w:val="000000"/>
          <w:sz w:val="28"/>
          <w:szCs w:val="28"/>
          <w:lang w:val="en-US"/>
        </w:rPr>
        <w:t xml:space="preserve"> - Complex Object (I want you to help me. I saw her cross/crossing the road. I wa</w:t>
      </w:r>
      <w:r w:rsidR="00A87719" w:rsidRPr="005D4B91">
        <w:rPr>
          <w:rFonts w:ascii="Times New Roman" w:hAnsi="Times New Roman" w:cs="Times New Roman"/>
          <w:color w:val="000000"/>
          <w:sz w:val="28"/>
          <w:szCs w:val="28"/>
          <w:lang w:val="en-US"/>
        </w:rPr>
        <w:t xml:space="preserve">nt to have my hair </w:t>
      </w:r>
      <w:r w:rsidRPr="005D4B91">
        <w:rPr>
          <w:rFonts w:ascii="Times New Roman" w:hAnsi="Times New Roman" w:cs="Times New Roman"/>
          <w:color w:val="000000"/>
          <w:sz w:val="28"/>
          <w:szCs w:val="28"/>
          <w:lang w:val="en-US"/>
        </w:rPr>
        <w:t>cut.).</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Сложносочинённыепредложенияссочинительнымисоюзами</w:t>
      </w:r>
      <w:r w:rsidRPr="005D4B91">
        <w:rPr>
          <w:rFonts w:ascii="Times New Roman" w:hAnsi="Times New Roman" w:cs="Times New Roman"/>
          <w:color w:val="000000"/>
          <w:sz w:val="28"/>
          <w:szCs w:val="28"/>
          <w:lang w:val="en-US"/>
        </w:rPr>
        <w:t xml:space="preserve"> and, but, or.</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Сложноподчинённыепредложенияссоюзамиисоюзнымисловами</w:t>
      </w:r>
      <w:r w:rsidRPr="005D4B91">
        <w:rPr>
          <w:rFonts w:ascii="Times New Roman" w:hAnsi="Times New Roman" w:cs="Times New Roman"/>
          <w:color w:val="000000"/>
          <w:sz w:val="28"/>
          <w:szCs w:val="28"/>
          <w:lang w:val="en-US"/>
        </w:rPr>
        <w:t xml:space="preserve"> because, if, when, where, what, why, how.</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определительными придаточными с союзными словами who, which, that.</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союзными словами whoever, whatever, however, whenever.</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Условные предложения с глаголами в изъявительном наклонении (Conditional 0, Conditional 1) и с глаголами в сослагательном наклонении (Conditional II).</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Всетипывопросительныхпредложений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общий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специальный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альтерн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тивный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разделительныйвопросыв</w:t>
      </w:r>
      <w:r w:rsidRPr="005D4B91">
        <w:rPr>
          <w:rFonts w:ascii="Times New Roman" w:hAnsi="Times New Roman" w:cs="Times New Roman"/>
          <w:color w:val="000000"/>
          <w:sz w:val="28"/>
          <w:szCs w:val="28"/>
          <w:lang w:val="en-US"/>
        </w:rPr>
        <w:t xml:space="preserve"> Present/Past/Future Simple Tense, Present/Past Continuous Tense, Present/Past Perfect Tense, Present Perfect Continuous Tense).</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Модальные глаголы в косвенной речи в настоящем и прошедшем врем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Предложениясконструкциями</w:t>
      </w:r>
      <w:r w:rsidRPr="005D4B91">
        <w:rPr>
          <w:rFonts w:ascii="Times New Roman" w:hAnsi="Times New Roman" w:cs="Times New Roman"/>
          <w:color w:val="000000"/>
          <w:sz w:val="28"/>
          <w:szCs w:val="28"/>
          <w:lang w:val="en-US"/>
        </w:rPr>
        <w:t xml:space="preserve"> as ... as, not so ... as, both ... and ..., either ... or, neither ... nor.</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I wish...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Конструкции с глаголами на -ing: tolove/hatedoingsmth.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Конструкциисглаголами</w:t>
      </w:r>
      <w:r w:rsidRPr="005D4B91">
        <w:rPr>
          <w:rFonts w:ascii="Times New Roman" w:hAnsi="Times New Roman" w:cs="Times New Roman"/>
          <w:color w:val="000000"/>
          <w:sz w:val="28"/>
          <w:szCs w:val="28"/>
          <w:lang w:val="en-US"/>
        </w:rPr>
        <w:t xml:space="preserve"> to stop, to remember, to forget (</w:t>
      </w:r>
      <w:r w:rsidRPr="005D4B91">
        <w:rPr>
          <w:rFonts w:ascii="Times New Roman" w:hAnsi="Times New Roman" w:cs="Times New Roman"/>
          <w:color w:val="000000"/>
          <w:sz w:val="28"/>
          <w:szCs w:val="28"/>
        </w:rPr>
        <w:t>разницавзначении</w:t>
      </w:r>
      <w:r w:rsidRPr="005D4B91">
        <w:rPr>
          <w:rFonts w:ascii="Times New Roman" w:hAnsi="Times New Roman" w:cs="Times New Roman"/>
          <w:color w:val="000000"/>
          <w:sz w:val="28"/>
          <w:szCs w:val="28"/>
          <w:lang w:val="en-US"/>
        </w:rPr>
        <w:t xml:space="preserve"> to stop doing smth</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to stop to do smth).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It takes me ... to do smth.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Конструкция usedto + инфинитив глагола.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be/get used to smth, be/get used to doing smth.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I prefer, I’d prefer, I’d rather prefer, </w:t>
      </w:r>
      <w:r w:rsidRPr="005D4B91">
        <w:rPr>
          <w:rFonts w:ascii="Times New Roman" w:hAnsi="Times New Roman" w:cs="Times New Roman"/>
          <w:color w:val="000000"/>
          <w:sz w:val="28"/>
          <w:szCs w:val="28"/>
        </w:rPr>
        <w:t>выражающиепредпочт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атакжеконструкции</w:t>
      </w:r>
      <w:r w:rsidRPr="005D4B91">
        <w:rPr>
          <w:rFonts w:ascii="Times New Roman" w:hAnsi="Times New Roman" w:cs="Times New Roman"/>
          <w:color w:val="000000"/>
          <w:sz w:val="28"/>
          <w:szCs w:val="28"/>
          <w:lang w:val="en-US"/>
        </w:rPr>
        <w:t xml:space="preserve"> I’d rather, You’d better.</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Подлежащее, выраженное собирательным существительным (family, police), и его согласование со сказуемым.</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(правильные и неправильные) в видовременных формах дейс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вительного залога в изъявительном наклонении (Present/Past/Future Simple Tense, Present/PastContinuousTense, Present/PastPerfectTense, PresentPerfectContinuousTense, Future-in-the-PastTense) и наиболее употреб</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тельных формах страдательного залога (Present/Past Simple Passive, PresentPerfectPassive).</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to be going to,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Future Simple Tense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Present Cont</w:t>
      </w:r>
      <w:r w:rsidRPr="005D4B91">
        <w:rPr>
          <w:rFonts w:ascii="Times New Roman" w:hAnsi="Times New Roman" w:cs="Times New Roman"/>
          <w:color w:val="000000"/>
          <w:sz w:val="28"/>
          <w:szCs w:val="28"/>
          <w:lang w:val="en-US"/>
        </w:rPr>
        <w:t>i</w:t>
      </w:r>
      <w:r w:rsidRPr="005D4B91">
        <w:rPr>
          <w:rFonts w:ascii="Times New Roman" w:hAnsi="Times New Roman" w:cs="Times New Roman"/>
          <w:color w:val="000000"/>
          <w:sz w:val="28"/>
          <w:szCs w:val="28"/>
          <w:lang w:val="en-US"/>
        </w:rPr>
        <w:t xml:space="preserve">nuous Tense </w:t>
      </w:r>
      <w:r w:rsidRPr="005D4B91">
        <w:rPr>
          <w:rFonts w:ascii="Times New Roman" w:hAnsi="Times New Roman" w:cs="Times New Roman"/>
          <w:color w:val="000000"/>
          <w:sz w:val="28"/>
          <w:szCs w:val="28"/>
        </w:rPr>
        <w:t>длявыражениябудущегодействия</w:t>
      </w:r>
      <w:r w:rsidRPr="005D4B91">
        <w:rPr>
          <w:rFonts w:ascii="Times New Roman" w:hAnsi="Times New Roman" w:cs="Times New Roman"/>
          <w:color w:val="000000"/>
          <w:sz w:val="28"/>
          <w:szCs w:val="28"/>
          <w:lang w:val="en-US"/>
        </w:rPr>
        <w:t>.</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Модальныеглаголыиихэквиваленты</w:t>
      </w:r>
      <w:r w:rsidRPr="005D4B91">
        <w:rPr>
          <w:rFonts w:ascii="Times New Roman" w:hAnsi="Times New Roman" w:cs="Times New Roman"/>
          <w:color w:val="000000"/>
          <w:sz w:val="28"/>
          <w:szCs w:val="28"/>
          <w:lang w:val="en-US"/>
        </w:rPr>
        <w:t xml:space="preserve"> (can/be able to, could, must/have to, may, might, should, shall, would, will, need).</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Неличныеформыглагола</w:t>
      </w:r>
      <w:r w:rsidRPr="005D4B91">
        <w:rPr>
          <w:rFonts w:ascii="Times New Roman" w:hAnsi="Times New Roman" w:cs="Times New Roman"/>
          <w:color w:val="000000"/>
          <w:sz w:val="28"/>
          <w:szCs w:val="28"/>
          <w:lang w:val="en-US"/>
        </w:rPr>
        <w:t xml:space="preserve"> - </w:t>
      </w:r>
      <w:r w:rsidRPr="005D4B91">
        <w:rPr>
          <w:rFonts w:ascii="Times New Roman" w:hAnsi="Times New Roman" w:cs="Times New Roman"/>
          <w:color w:val="000000"/>
          <w:sz w:val="28"/>
          <w:szCs w:val="28"/>
        </w:rPr>
        <w:t>инфинитив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герундий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причастие</w:t>
      </w:r>
      <w:r w:rsidRPr="005D4B91">
        <w:rPr>
          <w:rFonts w:ascii="Times New Roman" w:hAnsi="Times New Roman" w:cs="Times New Roman"/>
          <w:color w:val="000000"/>
          <w:sz w:val="28"/>
          <w:szCs w:val="28"/>
          <w:lang w:val="en-US"/>
        </w:rPr>
        <w:t xml:space="preserve"> (Participle 1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Participle II), </w:t>
      </w:r>
      <w:r w:rsidRPr="005D4B91">
        <w:rPr>
          <w:rFonts w:ascii="Times New Roman" w:hAnsi="Times New Roman" w:cs="Times New Roman"/>
          <w:color w:val="000000"/>
          <w:sz w:val="28"/>
          <w:szCs w:val="28"/>
        </w:rPr>
        <w:t>причастиявфункцииопределения</w:t>
      </w:r>
      <w:r w:rsidRPr="005D4B91">
        <w:rPr>
          <w:rFonts w:ascii="Times New Roman" w:hAnsi="Times New Roman" w:cs="Times New Roman"/>
          <w:color w:val="000000"/>
          <w:sz w:val="28"/>
          <w:szCs w:val="28"/>
          <w:lang w:val="en-US"/>
        </w:rPr>
        <w:t xml:space="preserve"> (Participle I - a playing child, Part</w:t>
      </w:r>
      <w:r w:rsidRPr="005D4B91">
        <w:rPr>
          <w:rFonts w:ascii="Times New Roman" w:hAnsi="Times New Roman" w:cs="Times New Roman"/>
          <w:color w:val="000000"/>
          <w:sz w:val="28"/>
          <w:szCs w:val="28"/>
          <w:lang w:val="en-US"/>
        </w:rPr>
        <w:t>i</w:t>
      </w:r>
      <w:r w:rsidRPr="005D4B91">
        <w:rPr>
          <w:rFonts w:ascii="Times New Roman" w:hAnsi="Times New Roman" w:cs="Times New Roman"/>
          <w:color w:val="000000"/>
          <w:sz w:val="28"/>
          <w:szCs w:val="28"/>
          <w:lang w:val="en-US"/>
        </w:rPr>
        <w:t>ciple II - a written text).</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образованных по пр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вилу, и исключения.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Неисчисляемые имена существительные, имеющие форму только множ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ственного числа.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Притяжательный падеж имён существительных.</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и наречия в положительной, сравнительной и 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восходной степенях, образованные по правилу, и исключения.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Порядок следования нескольких прилагательных (мнение - размер - 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раст - цвет - происхождение).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Слова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выражающиеколичество</w:t>
      </w:r>
      <w:r w:rsidRPr="005D4B91">
        <w:rPr>
          <w:rFonts w:ascii="Times New Roman" w:hAnsi="Times New Roman" w:cs="Times New Roman"/>
          <w:color w:val="000000"/>
          <w:sz w:val="28"/>
          <w:szCs w:val="28"/>
          <w:lang w:val="en-US"/>
        </w:rPr>
        <w:t xml:space="preserve"> (many/much, little/a little, few/</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few, a lot of).</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и объектном падежах, притяж</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тельные местоимения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(nobody, nothing и другие).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w:t>
      </w:r>
    </w:p>
    <w:p w:rsidR="00755C9D"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места, времени, направления, предлоги, употребляемые с гл</w:t>
      </w:r>
      <w:r w:rsidR="00755C9D" w:rsidRPr="005D4B91">
        <w:rPr>
          <w:rFonts w:ascii="Times New Roman" w:hAnsi="Times New Roman" w:cs="Times New Roman"/>
          <w:color w:val="000000"/>
          <w:sz w:val="28"/>
          <w:szCs w:val="28"/>
        </w:rPr>
        <w:t>а</w:t>
      </w:r>
      <w:r w:rsidR="00755C9D" w:rsidRPr="005D4B91">
        <w:rPr>
          <w:rFonts w:ascii="Times New Roman" w:hAnsi="Times New Roman" w:cs="Times New Roman"/>
          <w:color w:val="000000"/>
          <w:sz w:val="28"/>
          <w:szCs w:val="28"/>
        </w:rPr>
        <w:t>голами в страдательном залоге.</w:t>
      </w:r>
    </w:p>
    <w:p w:rsidR="00EC7385" w:rsidRPr="005D4B91" w:rsidRDefault="00EC7385" w:rsidP="005D4B91">
      <w:pPr>
        <w:widowControl/>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Социокультурные знания и умения.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Осуществление межличностного и межкультурного общения с использ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ванием знаний о национально-культурных особенностях своей страны и 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ны/стран изучаемого языка и основных социокультурных элементов речевого поведенческого этикета в англоязычной среде в рамках тематического соде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жания 10 класса.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Знание и использование в устной и письменной речи наиболее употреб</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тельной тематической фоновой лексики и реалий родной страны и 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ны/стран изучаемого языка при изучении тем: государственное устройство, </w:t>
      </w:r>
      <w:r w:rsidRPr="005D4B91">
        <w:rPr>
          <w:rFonts w:ascii="Times New Roman" w:hAnsi="Times New Roman" w:cs="Times New Roman"/>
          <w:color w:val="000000"/>
          <w:sz w:val="28"/>
          <w:szCs w:val="28"/>
        </w:rPr>
        <w:lastRenderedPageBreak/>
        <w:t>система образования, страницы истории, национальные и популярные праздн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ки, проведение досуга, этикетные особенности общения, традиции в кулинарии и другие.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Владение основными сведениями о социокультурном портрете и кул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турном наследии страны/стран, говорящих на английском языке.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Понимание речевых различий в ситуациях официального и неофициал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ного общения в рамках тематического содержания речи и использование ле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сико-грамматических средств с их учётом.</w:t>
      </w:r>
    </w:p>
    <w:p w:rsidR="0021758C"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представлять родную страну/малую родину и 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ну/страны изучаемого языка (культурные явления и события, достопримеч</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тельности, выдающиеся люди: государственные деятели, учёные, писатели,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эты, художники, композиторы, музыканты</w:t>
      </w:r>
      <w:r w:rsidR="00AF5691" w:rsidRPr="005D4B91">
        <w:rPr>
          <w:rFonts w:ascii="Times New Roman" w:hAnsi="Times New Roman" w:cs="Times New Roman"/>
          <w:color w:val="000000"/>
          <w:sz w:val="28"/>
          <w:szCs w:val="28"/>
        </w:rPr>
        <w:t>, спортсмены, актёры и другие).</w:t>
      </w:r>
    </w:p>
    <w:p w:rsidR="00EC7385" w:rsidRPr="005D4B91" w:rsidRDefault="00EC7385" w:rsidP="005D4B91">
      <w:pPr>
        <w:widowControl/>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Компенсаторные умения.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нии - языковую и контекстуальную догадку.</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игнорировать информацию, не являющуюся необход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мой для понимания основного содержания, прочитанного/прослушанного те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ста или для нахождения в тексте запрашиваемой информации.</w:t>
      </w:r>
    </w:p>
    <w:p w:rsidR="00755C9D" w:rsidRPr="005D4B91" w:rsidRDefault="00755C9D" w:rsidP="005D4B91">
      <w:pPr>
        <w:pStyle w:val="22"/>
        <w:shd w:val="clear" w:color="auto" w:fill="auto"/>
        <w:spacing w:line="240" w:lineRule="auto"/>
        <w:ind w:firstLine="709"/>
        <w:jc w:val="both"/>
        <w:rPr>
          <w:b/>
          <w:sz w:val="28"/>
          <w:szCs w:val="28"/>
        </w:rPr>
      </w:pPr>
    </w:p>
    <w:p w:rsidR="00EC7385" w:rsidRPr="005D4B91" w:rsidRDefault="00A87719" w:rsidP="004504D2">
      <w:pPr>
        <w:pStyle w:val="22"/>
        <w:shd w:val="clear" w:color="auto" w:fill="auto"/>
        <w:spacing w:line="240" w:lineRule="auto"/>
        <w:jc w:val="center"/>
        <w:rPr>
          <w:b/>
          <w:sz w:val="28"/>
          <w:szCs w:val="28"/>
        </w:rPr>
      </w:pPr>
      <w:r w:rsidRPr="005D4B91">
        <w:rPr>
          <w:b/>
          <w:sz w:val="28"/>
          <w:szCs w:val="28"/>
        </w:rPr>
        <w:t>СОДЕРЖАНИЕ ОБУЧЕНИЯ В 11 КЛАССЕ</w:t>
      </w:r>
    </w:p>
    <w:p w:rsidR="00EC7385" w:rsidRPr="005D4B91" w:rsidRDefault="00EC7385" w:rsidP="005D4B91">
      <w:pPr>
        <w:pStyle w:val="22"/>
        <w:shd w:val="clear" w:color="auto" w:fill="auto"/>
        <w:tabs>
          <w:tab w:val="left" w:pos="1591"/>
        </w:tabs>
        <w:spacing w:line="240" w:lineRule="auto"/>
        <w:ind w:firstLine="709"/>
        <w:jc w:val="both"/>
        <w:rPr>
          <w:b/>
          <w:color w:val="000000"/>
          <w:sz w:val="28"/>
          <w:szCs w:val="28"/>
        </w:rPr>
      </w:pPr>
      <w:r w:rsidRPr="005D4B91">
        <w:rPr>
          <w:b/>
          <w:color w:val="000000"/>
          <w:sz w:val="28"/>
          <w:szCs w:val="28"/>
        </w:rPr>
        <w:t>Коммуникативные умения.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Совершенствование умения общаться в устной и письменной форме, и</w:t>
      </w:r>
      <w:r w:rsidRPr="005D4B91">
        <w:rPr>
          <w:color w:val="000000"/>
          <w:sz w:val="28"/>
          <w:szCs w:val="28"/>
        </w:rPr>
        <w:t>с</w:t>
      </w:r>
      <w:r w:rsidRPr="005D4B91">
        <w:rPr>
          <w:color w:val="000000"/>
          <w:sz w:val="28"/>
          <w:szCs w:val="28"/>
        </w:rPr>
        <w:t>пользуя рецептивные и продуктивные виды речевой деятельности в рамках т</w:t>
      </w:r>
      <w:r w:rsidRPr="005D4B91">
        <w:rPr>
          <w:color w:val="000000"/>
          <w:sz w:val="28"/>
          <w:szCs w:val="28"/>
        </w:rPr>
        <w:t>е</w:t>
      </w:r>
      <w:r w:rsidRPr="005D4B91">
        <w:rPr>
          <w:color w:val="000000"/>
          <w:sz w:val="28"/>
          <w:szCs w:val="28"/>
        </w:rPr>
        <w:t>матического содержания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Повседневная жизнь семьи. Межличностные отношения в семье, с друз</w:t>
      </w:r>
      <w:r w:rsidRPr="005D4B91">
        <w:rPr>
          <w:color w:val="000000"/>
          <w:sz w:val="28"/>
          <w:szCs w:val="28"/>
        </w:rPr>
        <w:t>ь</w:t>
      </w:r>
      <w:r w:rsidRPr="005D4B91">
        <w:rPr>
          <w:color w:val="000000"/>
          <w:sz w:val="28"/>
          <w:szCs w:val="28"/>
        </w:rPr>
        <w:t>ями и знакомыми. Конфликтные ситуации, их предупреждение и разрешение.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Внешность и характеристика человека, литературного персонажа.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w:t>
      </w:r>
      <w:r w:rsidRPr="005D4B91">
        <w:rPr>
          <w:color w:val="000000"/>
          <w:sz w:val="28"/>
          <w:szCs w:val="28"/>
        </w:rPr>
        <w:t>а</w:t>
      </w:r>
      <w:r w:rsidRPr="005D4B91">
        <w:rPr>
          <w:color w:val="000000"/>
          <w:sz w:val="28"/>
          <w:szCs w:val="28"/>
        </w:rPr>
        <w:t>зования.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Место иностранного языка в повседневной жизни и профессиональной деятельности в современном мире.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Роль спорта в современной жизни: виды спорта, экстремальный спорт, спортивные соревнования, Олимпийские игры.</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Туризм. Виды отдыха. Экотуризм. Путешествия по России и зарубежным </w:t>
      </w:r>
      <w:r w:rsidRPr="005D4B91">
        <w:rPr>
          <w:color w:val="000000"/>
          <w:sz w:val="28"/>
          <w:szCs w:val="28"/>
        </w:rPr>
        <w:lastRenderedPageBreak/>
        <w:t>странам.</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Вселенная и человек. Природа. Проблемы экологии. Защита окружающей среды. Проживание в городской/сельской местности.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Технический прогресс: перспективы и последствия. Современные средс</w:t>
      </w:r>
      <w:r w:rsidRPr="005D4B91">
        <w:rPr>
          <w:color w:val="000000"/>
          <w:sz w:val="28"/>
          <w:szCs w:val="28"/>
        </w:rPr>
        <w:t>т</w:t>
      </w:r>
      <w:r w:rsidRPr="005D4B91">
        <w:rPr>
          <w:color w:val="000000"/>
          <w:sz w:val="28"/>
          <w:szCs w:val="28"/>
        </w:rPr>
        <w:t>ва информации и коммуникации (пресса, телевидение, Интернет, социальные сети и другие). Интернет-безопасность.</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Родная страна и страна/страны изучаемого языка: географическое пол</w:t>
      </w:r>
      <w:r w:rsidRPr="005D4B91">
        <w:rPr>
          <w:color w:val="000000"/>
          <w:sz w:val="28"/>
          <w:szCs w:val="28"/>
        </w:rPr>
        <w:t>о</w:t>
      </w:r>
      <w:r w:rsidRPr="005D4B91">
        <w:rPr>
          <w:color w:val="000000"/>
          <w:sz w:val="28"/>
          <w:szCs w:val="28"/>
        </w:rPr>
        <w:t>жение, столица, крупные города, регионы, система образования, достопримеч</w:t>
      </w:r>
      <w:r w:rsidRPr="005D4B91">
        <w:rPr>
          <w:color w:val="000000"/>
          <w:sz w:val="28"/>
          <w:szCs w:val="28"/>
        </w:rPr>
        <w:t>а</w:t>
      </w:r>
      <w:r w:rsidRPr="005D4B91">
        <w:rPr>
          <w:color w:val="000000"/>
          <w:sz w:val="28"/>
          <w:szCs w:val="28"/>
        </w:rPr>
        <w:t>тельности, культурные особенности (национальные и популярные праздники, знаменательные даты, традиции, обычаи), страницы истории.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Выдающиеся люди родной страны и страны/стран изучаемого языка: г</w:t>
      </w:r>
      <w:r w:rsidRPr="005D4B91">
        <w:rPr>
          <w:color w:val="000000"/>
          <w:sz w:val="28"/>
          <w:szCs w:val="28"/>
        </w:rPr>
        <w:t>о</w:t>
      </w:r>
      <w:r w:rsidRPr="005D4B91">
        <w:rPr>
          <w:color w:val="000000"/>
          <w:sz w:val="28"/>
          <w:szCs w:val="28"/>
        </w:rPr>
        <w:t>сударственные деятели, учёные, писатели, поэты, художники, композиторы, путешественники, спортсмены, актёры и другие.</w:t>
      </w:r>
    </w:p>
    <w:p w:rsidR="00EC7385" w:rsidRPr="005D4B91" w:rsidRDefault="00EC7385" w:rsidP="005D4B91">
      <w:pPr>
        <w:pStyle w:val="22"/>
        <w:shd w:val="clear" w:color="auto" w:fill="auto"/>
        <w:tabs>
          <w:tab w:val="left" w:pos="1767"/>
        </w:tabs>
        <w:spacing w:line="240" w:lineRule="auto"/>
        <w:ind w:firstLine="709"/>
        <w:jc w:val="both"/>
        <w:rPr>
          <w:b/>
          <w:i/>
          <w:color w:val="000000"/>
          <w:sz w:val="28"/>
          <w:szCs w:val="28"/>
        </w:rPr>
      </w:pPr>
      <w:r w:rsidRPr="005D4B91">
        <w:rPr>
          <w:b/>
          <w:i/>
          <w:color w:val="000000"/>
          <w:sz w:val="28"/>
          <w:szCs w:val="28"/>
        </w:rPr>
        <w:t>Говорение.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коммуникативных умений диалогической речи, а именно ум</w:t>
      </w:r>
      <w:r w:rsidRPr="005D4B91">
        <w:rPr>
          <w:color w:val="000000"/>
          <w:sz w:val="28"/>
          <w:szCs w:val="28"/>
        </w:rPr>
        <w:t>е</w:t>
      </w:r>
      <w:r w:rsidRPr="005D4B91">
        <w:rPr>
          <w:color w:val="000000"/>
          <w:sz w:val="28"/>
          <w:szCs w:val="28"/>
        </w:rPr>
        <w:t>ний вести разные виды диалога (диалог этикетного характера, диалог-побуждение к действию, диалог - расспрос, диалог-обмен мнениями, комбин</w:t>
      </w:r>
      <w:r w:rsidRPr="005D4B91">
        <w:rPr>
          <w:color w:val="000000"/>
          <w:sz w:val="28"/>
          <w:szCs w:val="28"/>
        </w:rPr>
        <w:t>и</w:t>
      </w:r>
      <w:r w:rsidRPr="005D4B91">
        <w:rPr>
          <w:color w:val="000000"/>
          <w:sz w:val="28"/>
          <w:szCs w:val="28"/>
        </w:rPr>
        <w:t>рованный диалог, включающий разные виды диалогов):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диалог этикетного характера: начинать, поддерживать и заканчивать ра</w:t>
      </w:r>
      <w:r w:rsidRPr="005D4B91">
        <w:rPr>
          <w:color w:val="000000"/>
          <w:sz w:val="28"/>
          <w:szCs w:val="28"/>
        </w:rPr>
        <w:t>з</w:t>
      </w:r>
      <w:r w:rsidRPr="005D4B91">
        <w:rPr>
          <w:color w:val="000000"/>
          <w:sz w:val="28"/>
          <w:szCs w:val="28"/>
        </w:rPr>
        <w:t>говор, вежливо переспрашивать, вежливо выражать согласие/отказ, выражать благодарность, поздравлять с праздником, выражать пожелания и вежливо ре</w:t>
      </w:r>
      <w:r w:rsidRPr="005D4B91">
        <w:rPr>
          <w:color w:val="000000"/>
          <w:sz w:val="28"/>
          <w:szCs w:val="28"/>
        </w:rPr>
        <w:t>а</w:t>
      </w:r>
      <w:r w:rsidRPr="005D4B91">
        <w:rPr>
          <w:color w:val="000000"/>
          <w:sz w:val="28"/>
          <w:szCs w:val="28"/>
        </w:rPr>
        <w:t>гировать на поздравление;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диалог-побуждение к действию: обращаться с просьбой, вежливо согл</w:t>
      </w:r>
      <w:r w:rsidRPr="005D4B91">
        <w:rPr>
          <w:color w:val="000000"/>
          <w:sz w:val="28"/>
          <w:szCs w:val="28"/>
        </w:rPr>
        <w:t>а</w:t>
      </w:r>
      <w:r w:rsidRPr="005D4B91">
        <w:rPr>
          <w:color w:val="000000"/>
          <w:sz w:val="28"/>
          <w:szCs w:val="28"/>
        </w:rPr>
        <w:t>шаться/не соглашаться выполнить просьбу, давать совет и принимать/ не пр</w:t>
      </w:r>
      <w:r w:rsidRPr="005D4B91">
        <w:rPr>
          <w:color w:val="000000"/>
          <w:sz w:val="28"/>
          <w:szCs w:val="28"/>
        </w:rPr>
        <w:t>и</w:t>
      </w:r>
      <w:r w:rsidRPr="005D4B91">
        <w:rPr>
          <w:color w:val="000000"/>
          <w:sz w:val="28"/>
          <w:szCs w:val="28"/>
        </w:rPr>
        <w:t>нимать совет, приглашать собеседника к совместной деятельности, вежливо с</w:t>
      </w:r>
      <w:r w:rsidRPr="005D4B91">
        <w:rPr>
          <w:color w:val="000000"/>
          <w:sz w:val="28"/>
          <w:szCs w:val="28"/>
        </w:rPr>
        <w:t>о</w:t>
      </w:r>
      <w:r w:rsidRPr="005D4B91">
        <w:rPr>
          <w:color w:val="000000"/>
          <w:sz w:val="28"/>
          <w:szCs w:val="28"/>
        </w:rPr>
        <w:t>глашаться/не соглашаться на предложение собеседника, объясняя причину св</w:t>
      </w:r>
      <w:r w:rsidRPr="005D4B91">
        <w:rPr>
          <w:color w:val="000000"/>
          <w:sz w:val="28"/>
          <w:szCs w:val="28"/>
        </w:rPr>
        <w:t>о</w:t>
      </w:r>
      <w:r w:rsidRPr="005D4B91">
        <w:rPr>
          <w:color w:val="000000"/>
          <w:sz w:val="28"/>
          <w:szCs w:val="28"/>
        </w:rPr>
        <w:t>его решения;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диалог-расспрос: сообщать фактическую информацию, отвечая на вопр</w:t>
      </w:r>
      <w:r w:rsidRPr="005D4B91">
        <w:rPr>
          <w:color w:val="000000"/>
          <w:sz w:val="28"/>
          <w:szCs w:val="28"/>
        </w:rPr>
        <w:t>о</w:t>
      </w:r>
      <w:r w:rsidRPr="005D4B91">
        <w:rPr>
          <w:color w:val="000000"/>
          <w:sz w:val="28"/>
          <w:szCs w:val="28"/>
        </w:rPr>
        <w:t>сы разных видов, выражать своё отношение к обсуждаемым фактам и событ</w:t>
      </w:r>
      <w:r w:rsidRPr="005D4B91">
        <w:rPr>
          <w:color w:val="000000"/>
          <w:sz w:val="28"/>
          <w:szCs w:val="28"/>
        </w:rPr>
        <w:t>и</w:t>
      </w:r>
      <w:r w:rsidRPr="005D4B91">
        <w:rPr>
          <w:color w:val="000000"/>
          <w:sz w:val="28"/>
          <w:szCs w:val="28"/>
        </w:rPr>
        <w:t>ям, запрашивать интересующую информацию, переходить с позиции спраш</w:t>
      </w:r>
      <w:r w:rsidRPr="005D4B91">
        <w:rPr>
          <w:color w:val="000000"/>
          <w:sz w:val="28"/>
          <w:szCs w:val="28"/>
        </w:rPr>
        <w:t>и</w:t>
      </w:r>
      <w:r w:rsidRPr="005D4B91">
        <w:rPr>
          <w:color w:val="000000"/>
          <w:sz w:val="28"/>
          <w:szCs w:val="28"/>
        </w:rPr>
        <w:t>вающего на позицию отвечающего и наоборот, брать/давать интервью;</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w:t>
      </w:r>
      <w:r w:rsidRPr="005D4B91">
        <w:rPr>
          <w:color w:val="000000"/>
          <w:sz w:val="28"/>
          <w:szCs w:val="28"/>
        </w:rPr>
        <w:t>т</w:t>
      </w:r>
      <w:r w:rsidRPr="005D4B91">
        <w:rPr>
          <w:color w:val="000000"/>
          <w:sz w:val="28"/>
          <w:szCs w:val="28"/>
        </w:rPr>
        <w:t>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Объём диалога - до 9 реплик со стороны каждого собеседника.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коммуникативных умений монологической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создание устных связных монологических высказываний с использован</w:t>
      </w:r>
      <w:r w:rsidRPr="005D4B91">
        <w:rPr>
          <w:color w:val="000000"/>
          <w:sz w:val="28"/>
          <w:szCs w:val="28"/>
        </w:rPr>
        <w:t>и</w:t>
      </w:r>
      <w:r w:rsidRPr="005D4B91">
        <w:rPr>
          <w:color w:val="000000"/>
          <w:sz w:val="28"/>
          <w:szCs w:val="28"/>
        </w:rPr>
        <w:lastRenderedPageBreak/>
        <w:t>ем основных коммуникативных типов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описание (предмета, местности, внешности и одежды человека), характ</w:t>
      </w:r>
      <w:r w:rsidRPr="005D4B91">
        <w:rPr>
          <w:color w:val="000000"/>
          <w:sz w:val="28"/>
          <w:szCs w:val="28"/>
        </w:rPr>
        <w:t>е</w:t>
      </w:r>
      <w:r w:rsidRPr="005D4B91">
        <w:rPr>
          <w:color w:val="000000"/>
          <w:sz w:val="28"/>
          <w:szCs w:val="28"/>
        </w:rPr>
        <w:t>ристика (черты характера реального человека или литературного персонажа);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повествование/сообщение;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рассуждение;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устное представление (презентация) результатов выполненной проектной работы.</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Данные умения монологической речи развиваются в рамках тематическ</w:t>
      </w:r>
      <w:r w:rsidRPr="005D4B91">
        <w:rPr>
          <w:color w:val="000000"/>
          <w:sz w:val="28"/>
          <w:szCs w:val="28"/>
        </w:rPr>
        <w:t>о</w:t>
      </w:r>
      <w:r w:rsidRPr="005D4B91">
        <w:rPr>
          <w:color w:val="000000"/>
          <w:sz w:val="28"/>
          <w:szCs w:val="28"/>
        </w:rPr>
        <w:t>го содержания речи с использованием ключевых слов, плана и/или иллюстр</w:t>
      </w:r>
      <w:r w:rsidRPr="005D4B91">
        <w:rPr>
          <w:color w:val="000000"/>
          <w:sz w:val="28"/>
          <w:szCs w:val="28"/>
        </w:rPr>
        <w:t>а</w:t>
      </w:r>
      <w:r w:rsidRPr="005D4B91">
        <w:rPr>
          <w:color w:val="000000"/>
          <w:sz w:val="28"/>
          <w:szCs w:val="28"/>
        </w:rPr>
        <w:t>ций, фотографий, таблиц, диаграмм, графиков и(или) без их использования.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Объём монологического высказывания - 14-15 фраз.</w:t>
      </w:r>
    </w:p>
    <w:p w:rsidR="00EC7385" w:rsidRPr="005D4B91" w:rsidRDefault="00EC7385" w:rsidP="005D4B91">
      <w:pPr>
        <w:pStyle w:val="22"/>
        <w:shd w:val="clear" w:color="auto" w:fill="auto"/>
        <w:tabs>
          <w:tab w:val="left" w:pos="1791"/>
        </w:tabs>
        <w:spacing w:line="240" w:lineRule="auto"/>
        <w:ind w:firstLine="709"/>
        <w:jc w:val="both"/>
        <w:rPr>
          <w:b/>
          <w:i/>
          <w:color w:val="000000"/>
          <w:sz w:val="28"/>
          <w:szCs w:val="28"/>
        </w:rPr>
      </w:pPr>
      <w:r w:rsidRPr="005D4B91">
        <w:rPr>
          <w:b/>
          <w:i/>
          <w:color w:val="000000"/>
          <w:sz w:val="28"/>
          <w:szCs w:val="28"/>
        </w:rPr>
        <w:t>Аудирование.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коммуникативных умений</w:t>
      </w:r>
      <w:r w:rsidR="00A87719" w:rsidRPr="005D4B91">
        <w:rPr>
          <w:color w:val="000000"/>
          <w:sz w:val="28"/>
          <w:szCs w:val="28"/>
        </w:rPr>
        <w:t xml:space="preserve"> аудирования: понимание на слух </w:t>
      </w:r>
      <w:r w:rsidRPr="005D4B91">
        <w:rPr>
          <w:color w:val="000000"/>
          <w:sz w:val="28"/>
          <w:szCs w:val="28"/>
        </w:rPr>
        <w:t>а</w:t>
      </w:r>
      <w:r w:rsidRPr="005D4B91">
        <w:rPr>
          <w:color w:val="000000"/>
          <w:sz w:val="28"/>
          <w:szCs w:val="28"/>
        </w:rPr>
        <w:t>у</w:t>
      </w:r>
      <w:r w:rsidRPr="005D4B91">
        <w:rPr>
          <w:color w:val="000000"/>
          <w:sz w:val="28"/>
          <w:szCs w:val="28"/>
        </w:rPr>
        <w:t>тентичных текстов, содержащих отдельные неизученные языковые явления, с использованием языковой и контекстуальной догадки, с разной глубиной пр</w:t>
      </w:r>
      <w:r w:rsidRPr="005D4B91">
        <w:rPr>
          <w:color w:val="000000"/>
          <w:sz w:val="28"/>
          <w:szCs w:val="28"/>
        </w:rPr>
        <w:t>о</w:t>
      </w:r>
      <w:r w:rsidRPr="005D4B91">
        <w:rPr>
          <w:color w:val="000000"/>
          <w:sz w:val="28"/>
          <w:szCs w:val="28"/>
        </w:rPr>
        <w:t>никновения в их содержание в зависимости от поставленной коммуникативной задачи: с пониманием основного содержания, с пониманием ну</w:t>
      </w:r>
      <w:r w:rsidRPr="005D4B91">
        <w:rPr>
          <w:color w:val="000000"/>
          <w:sz w:val="28"/>
          <w:szCs w:val="28"/>
        </w:rPr>
        <w:t>ж</w:t>
      </w:r>
      <w:r w:rsidRPr="005D4B91">
        <w:rPr>
          <w:color w:val="000000"/>
          <w:sz w:val="28"/>
          <w:szCs w:val="28"/>
        </w:rPr>
        <w:t>ной/интересующей/запрашиваемой информации.</w:t>
      </w:r>
    </w:p>
    <w:p w:rsidR="00EC7385" w:rsidRPr="005D4B91" w:rsidRDefault="00EC7385" w:rsidP="005D4B91">
      <w:pPr>
        <w:pStyle w:val="22"/>
        <w:shd w:val="clear" w:color="auto" w:fill="auto"/>
        <w:tabs>
          <w:tab w:val="left" w:pos="4358"/>
          <w:tab w:val="left" w:pos="8054"/>
        </w:tabs>
        <w:spacing w:line="240" w:lineRule="auto"/>
        <w:ind w:firstLine="709"/>
        <w:jc w:val="both"/>
        <w:rPr>
          <w:color w:val="000000"/>
          <w:sz w:val="28"/>
          <w:szCs w:val="28"/>
        </w:rPr>
      </w:pPr>
      <w:r w:rsidRPr="005D4B91">
        <w:rPr>
          <w:color w:val="000000"/>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w:t>
      </w:r>
      <w:r w:rsidRPr="005D4B91">
        <w:rPr>
          <w:color w:val="000000"/>
          <w:sz w:val="28"/>
          <w:szCs w:val="28"/>
        </w:rPr>
        <w:t>и</w:t>
      </w:r>
      <w:r w:rsidRPr="005D4B91">
        <w:rPr>
          <w:color w:val="000000"/>
          <w:sz w:val="28"/>
          <w:szCs w:val="28"/>
        </w:rPr>
        <w:t>маемом на слух тексте, отделять главную информацию от второстепенной, пр</w:t>
      </w:r>
      <w:r w:rsidRPr="005D4B91">
        <w:rPr>
          <w:color w:val="000000"/>
          <w:sz w:val="28"/>
          <w:szCs w:val="28"/>
        </w:rPr>
        <w:t>о</w:t>
      </w:r>
      <w:r w:rsidRPr="005D4B91">
        <w:rPr>
          <w:color w:val="000000"/>
          <w:sz w:val="28"/>
          <w:szCs w:val="28"/>
        </w:rPr>
        <w:t>гнозировать содержание текста по началу сообщения, игнорировать незнак</w:t>
      </w:r>
      <w:r w:rsidRPr="005D4B91">
        <w:rPr>
          <w:color w:val="000000"/>
          <w:sz w:val="28"/>
          <w:szCs w:val="28"/>
        </w:rPr>
        <w:t>о</w:t>
      </w:r>
      <w:r w:rsidRPr="005D4B91">
        <w:rPr>
          <w:color w:val="000000"/>
          <w:sz w:val="28"/>
          <w:szCs w:val="28"/>
        </w:rPr>
        <w:t>мые слова, несущественные для понимания основного содержания.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Аудирование с пониманием нужной/интересующей/запрашиваемой и</w:t>
      </w:r>
      <w:r w:rsidRPr="005D4B91">
        <w:rPr>
          <w:color w:val="000000"/>
          <w:sz w:val="28"/>
          <w:szCs w:val="28"/>
        </w:rPr>
        <w:t>н</w:t>
      </w:r>
      <w:r w:rsidRPr="005D4B91">
        <w:rPr>
          <w:color w:val="000000"/>
          <w:sz w:val="28"/>
          <w:szCs w:val="28"/>
        </w:rPr>
        <w:t>формации предполагает умение выделять данную информацию, представле</w:t>
      </w:r>
      <w:r w:rsidRPr="005D4B91">
        <w:rPr>
          <w:color w:val="000000"/>
          <w:sz w:val="28"/>
          <w:szCs w:val="28"/>
        </w:rPr>
        <w:t>н</w:t>
      </w:r>
      <w:r w:rsidRPr="005D4B91">
        <w:rPr>
          <w:color w:val="000000"/>
          <w:sz w:val="28"/>
          <w:szCs w:val="28"/>
        </w:rPr>
        <w:t>ную в эксплицитной (явной) форме, в воспринимаемом на слух тексте.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Тексты для аудирования: диалог (беседа), интервью, высказывания соб</w:t>
      </w:r>
      <w:r w:rsidRPr="005D4B91">
        <w:rPr>
          <w:color w:val="000000"/>
          <w:sz w:val="28"/>
          <w:szCs w:val="28"/>
        </w:rPr>
        <w:t>е</w:t>
      </w:r>
      <w:r w:rsidRPr="005D4B91">
        <w:rPr>
          <w:color w:val="000000"/>
          <w:sz w:val="28"/>
          <w:szCs w:val="28"/>
        </w:rPr>
        <w:t>седников в ситуациях повседневного общения, рассказ, сообщение информац</w:t>
      </w:r>
      <w:r w:rsidRPr="005D4B91">
        <w:rPr>
          <w:color w:val="000000"/>
          <w:sz w:val="28"/>
          <w:szCs w:val="28"/>
        </w:rPr>
        <w:t>и</w:t>
      </w:r>
      <w:r w:rsidRPr="005D4B91">
        <w:rPr>
          <w:color w:val="000000"/>
          <w:sz w:val="28"/>
          <w:szCs w:val="28"/>
        </w:rPr>
        <w:t>онного характера, объявление.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Языковая сложность текстов для аудирования должна соответствовать пороговому уровню (В1 - пороговый уровень по общеевропейской шкале).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Время звучания текста/текстов для аудирования - до 2,5 минуты.</w:t>
      </w:r>
    </w:p>
    <w:p w:rsidR="00EC7385" w:rsidRPr="005D4B91" w:rsidRDefault="00EC7385" w:rsidP="005D4B91">
      <w:pPr>
        <w:pStyle w:val="22"/>
        <w:shd w:val="clear" w:color="auto" w:fill="auto"/>
        <w:tabs>
          <w:tab w:val="left" w:pos="1767"/>
        </w:tabs>
        <w:spacing w:line="240" w:lineRule="auto"/>
        <w:ind w:firstLine="709"/>
        <w:jc w:val="both"/>
        <w:rPr>
          <w:color w:val="000000"/>
          <w:sz w:val="28"/>
          <w:szCs w:val="28"/>
        </w:rPr>
      </w:pPr>
      <w:r w:rsidRPr="005D4B91">
        <w:rPr>
          <w:b/>
          <w:i/>
          <w:color w:val="000000"/>
          <w:sz w:val="28"/>
          <w:szCs w:val="28"/>
        </w:rPr>
        <w:t>Смысловое чтение</w:t>
      </w:r>
      <w:r w:rsidRPr="005D4B91">
        <w:rPr>
          <w:b/>
          <w:color w:val="000000"/>
          <w:sz w:val="28"/>
          <w:szCs w:val="28"/>
        </w:rPr>
        <w: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умений читать про себя и понимать с использованием языковой и контекстуальной догадки аутентичные тексты разных жанров и стилей, с</w:t>
      </w:r>
      <w:r w:rsidRPr="005D4B91">
        <w:rPr>
          <w:color w:val="000000"/>
          <w:sz w:val="28"/>
          <w:szCs w:val="28"/>
        </w:rPr>
        <w:t>о</w:t>
      </w:r>
      <w:r w:rsidRPr="005D4B91">
        <w:rPr>
          <w:color w:val="000000"/>
          <w:sz w:val="28"/>
          <w:szCs w:val="28"/>
        </w:rPr>
        <w:t>держащих отдельные неизученные языковые явления, с разной глубиной пр</w:t>
      </w:r>
      <w:r w:rsidRPr="005D4B91">
        <w:rPr>
          <w:color w:val="000000"/>
          <w:sz w:val="28"/>
          <w:szCs w:val="28"/>
        </w:rPr>
        <w:t>о</w:t>
      </w:r>
      <w:r w:rsidRPr="005D4B91">
        <w:rPr>
          <w:color w:val="000000"/>
          <w:sz w:val="28"/>
          <w:szCs w:val="28"/>
        </w:rPr>
        <w:t>никновения в их содержание в зависимости от поставленной коммуникативной задачи: с пониманием основного содержания, с пониманием нужной/ интер</w:t>
      </w:r>
      <w:r w:rsidRPr="005D4B91">
        <w:rPr>
          <w:color w:val="000000"/>
          <w:sz w:val="28"/>
          <w:szCs w:val="28"/>
        </w:rPr>
        <w:t>е</w:t>
      </w:r>
      <w:r w:rsidRPr="005D4B91">
        <w:rPr>
          <w:color w:val="000000"/>
          <w:sz w:val="28"/>
          <w:szCs w:val="28"/>
        </w:rPr>
        <w:t>сующей/запрашиваемой информации, с полным пониманием содержания те</w:t>
      </w:r>
      <w:r w:rsidRPr="005D4B91">
        <w:rPr>
          <w:color w:val="000000"/>
          <w:sz w:val="28"/>
          <w:szCs w:val="28"/>
        </w:rPr>
        <w:t>к</w:t>
      </w:r>
      <w:r w:rsidRPr="005D4B91">
        <w:rPr>
          <w:color w:val="000000"/>
          <w:sz w:val="28"/>
          <w:szCs w:val="28"/>
        </w:rPr>
        <w:t>ста.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Чтение с пониманием основного содержания текста предполагает умения: </w:t>
      </w:r>
      <w:r w:rsidRPr="005D4B91">
        <w:rPr>
          <w:color w:val="000000"/>
          <w:sz w:val="28"/>
          <w:szCs w:val="28"/>
        </w:rPr>
        <w:lastRenderedPageBreak/>
        <w:t>определять тему/основную мысль, выделять главные факты/события (опуская второстепенные), понимать структурно-смысловые связи в тексте, прогнозир</w:t>
      </w:r>
      <w:r w:rsidRPr="005D4B91">
        <w:rPr>
          <w:color w:val="000000"/>
          <w:sz w:val="28"/>
          <w:szCs w:val="28"/>
        </w:rPr>
        <w:t>о</w:t>
      </w:r>
      <w:r w:rsidRPr="005D4B91">
        <w:rPr>
          <w:color w:val="000000"/>
          <w:sz w:val="28"/>
          <w:szCs w:val="28"/>
        </w:rPr>
        <w:t>вать содержание текста по заголовку/началу текста, определять логическую п</w:t>
      </w:r>
      <w:r w:rsidRPr="005D4B91">
        <w:rPr>
          <w:color w:val="000000"/>
          <w:sz w:val="28"/>
          <w:szCs w:val="28"/>
        </w:rPr>
        <w:t>о</w:t>
      </w:r>
      <w:r w:rsidRPr="005D4B91">
        <w:rPr>
          <w:color w:val="000000"/>
          <w:sz w:val="28"/>
          <w:szCs w:val="28"/>
        </w:rPr>
        <w:t>следовательность главных фактов, событий, игнорировать незнакомые слова, несущественные для понимания основного содержания.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Чтение с пониманием нужной/интересующей/запрашиваемой информ</w:t>
      </w:r>
      <w:r w:rsidRPr="005D4B91">
        <w:rPr>
          <w:color w:val="000000"/>
          <w:sz w:val="28"/>
          <w:szCs w:val="28"/>
        </w:rPr>
        <w:t>а</w:t>
      </w:r>
      <w:r w:rsidRPr="005D4B91">
        <w:rPr>
          <w:color w:val="000000"/>
          <w:sz w:val="28"/>
          <w:szCs w:val="28"/>
        </w:rPr>
        <w:t>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w:t>
      </w:r>
      <w:r w:rsidRPr="005D4B91">
        <w:rPr>
          <w:color w:val="000000"/>
          <w:sz w:val="28"/>
          <w:szCs w:val="28"/>
        </w:rPr>
        <w:t>и</w:t>
      </w:r>
      <w:r w:rsidRPr="005D4B91">
        <w:rPr>
          <w:color w:val="000000"/>
          <w:sz w:val="28"/>
          <w:szCs w:val="28"/>
        </w:rPr>
        <w:t>мости для решения коммуникативной задачи.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 ходе чтения с полным пониманием аутентичных текстов, содержащих отдельные неизученные языковые явления, формируются и развиваются ум</w:t>
      </w:r>
      <w:r w:rsidRPr="005D4B91">
        <w:rPr>
          <w:color w:val="000000"/>
          <w:sz w:val="28"/>
          <w:szCs w:val="28"/>
        </w:rPr>
        <w:t>е</w:t>
      </w:r>
      <w:r w:rsidRPr="005D4B91">
        <w:rPr>
          <w:color w:val="000000"/>
          <w:sz w:val="28"/>
          <w:szCs w:val="28"/>
        </w:rPr>
        <w:t>ния полно и точно понимать текст на основе его информационной переработки (смыслового и структурного анализа отдельных частей текста, выборочного п</w:t>
      </w:r>
      <w:r w:rsidRPr="005D4B91">
        <w:rPr>
          <w:color w:val="000000"/>
          <w:sz w:val="28"/>
          <w:szCs w:val="28"/>
        </w:rPr>
        <w:t>е</w:t>
      </w:r>
      <w:r w:rsidRPr="005D4B91">
        <w:rPr>
          <w:color w:val="000000"/>
          <w:sz w:val="28"/>
          <w:szCs w:val="28"/>
        </w:rPr>
        <w:t>ревода), устанавливать причинно-следственную взаимосвязь изложенных в те</w:t>
      </w:r>
      <w:r w:rsidRPr="005D4B91">
        <w:rPr>
          <w:color w:val="000000"/>
          <w:sz w:val="28"/>
          <w:szCs w:val="28"/>
        </w:rPr>
        <w:t>к</w:t>
      </w:r>
      <w:r w:rsidRPr="005D4B91">
        <w:rPr>
          <w:color w:val="000000"/>
          <w:sz w:val="28"/>
          <w:szCs w:val="28"/>
        </w:rPr>
        <w:t>сте фактов и событий.</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Чтение несплошных текстов (таблиц, диаграмм, графиков и других) и п</w:t>
      </w:r>
      <w:r w:rsidRPr="005D4B91">
        <w:rPr>
          <w:color w:val="000000"/>
          <w:sz w:val="28"/>
          <w:szCs w:val="28"/>
        </w:rPr>
        <w:t>о</w:t>
      </w:r>
      <w:r w:rsidRPr="005D4B91">
        <w:rPr>
          <w:color w:val="000000"/>
          <w:sz w:val="28"/>
          <w:szCs w:val="28"/>
        </w:rPr>
        <w:t>нимание представленной в них информации.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Тексты для чтения: диалог (беседа), интервью, рассказ, отрывок из худ</w:t>
      </w:r>
      <w:r w:rsidRPr="005D4B91">
        <w:rPr>
          <w:color w:val="000000"/>
          <w:sz w:val="28"/>
          <w:szCs w:val="28"/>
        </w:rPr>
        <w:t>о</w:t>
      </w:r>
      <w:r w:rsidRPr="005D4B91">
        <w:rPr>
          <w:color w:val="000000"/>
          <w:sz w:val="28"/>
          <w:szCs w:val="28"/>
        </w:rPr>
        <w:t>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Языковая сложность текстов для чтения должна соответствовать порог</w:t>
      </w:r>
      <w:r w:rsidRPr="005D4B91">
        <w:rPr>
          <w:color w:val="000000"/>
          <w:sz w:val="28"/>
          <w:szCs w:val="28"/>
        </w:rPr>
        <w:t>о</w:t>
      </w:r>
      <w:r w:rsidRPr="005D4B91">
        <w:rPr>
          <w:color w:val="000000"/>
          <w:sz w:val="28"/>
          <w:szCs w:val="28"/>
        </w:rPr>
        <w:t>вому уровню (В1 - пороговый уровень по общеевропейской шкале).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Объём текста/текстов для чтения - до 600-800 слов.</w:t>
      </w:r>
    </w:p>
    <w:p w:rsidR="00EC7385" w:rsidRPr="005D4B91" w:rsidRDefault="00EC7385" w:rsidP="005D4B91">
      <w:pPr>
        <w:pStyle w:val="22"/>
        <w:shd w:val="clear" w:color="auto" w:fill="auto"/>
        <w:tabs>
          <w:tab w:val="left" w:pos="1758"/>
        </w:tabs>
        <w:spacing w:line="240" w:lineRule="auto"/>
        <w:ind w:firstLine="709"/>
        <w:jc w:val="both"/>
        <w:rPr>
          <w:b/>
          <w:i/>
          <w:color w:val="000000"/>
          <w:sz w:val="28"/>
          <w:szCs w:val="28"/>
        </w:rPr>
      </w:pPr>
      <w:r w:rsidRPr="005D4B91">
        <w:rPr>
          <w:b/>
          <w:i/>
          <w:color w:val="000000"/>
          <w:sz w:val="28"/>
          <w:szCs w:val="28"/>
        </w:rPr>
        <w:t>Письменная речь.</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умений письменной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заполнение анкет и формуляров в соответствии с нормами, принятыми в стране/странах изучаемого языка;</w:t>
      </w:r>
    </w:p>
    <w:p w:rsidR="00AC5248"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написание резюме (CV) с сообщением основных сведений о себе в соо</w:t>
      </w:r>
      <w:r w:rsidRPr="005D4B91">
        <w:rPr>
          <w:color w:val="000000"/>
          <w:sz w:val="28"/>
          <w:szCs w:val="28"/>
        </w:rPr>
        <w:t>т</w:t>
      </w:r>
      <w:r w:rsidRPr="005D4B91">
        <w:rPr>
          <w:color w:val="000000"/>
          <w:sz w:val="28"/>
          <w:szCs w:val="28"/>
        </w:rPr>
        <w:t>ветствии с нормами, принятыми в стране/странах изучаемого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заполнение таблицы: краткая фиксация содержания прочитанного/ пр</w:t>
      </w:r>
      <w:r w:rsidRPr="005D4B91">
        <w:rPr>
          <w:color w:val="000000"/>
          <w:sz w:val="28"/>
          <w:szCs w:val="28"/>
        </w:rPr>
        <w:t>о</w:t>
      </w:r>
      <w:r w:rsidRPr="005D4B91">
        <w:rPr>
          <w:color w:val="000000"/>
          <w:sz w:val="28"/>
          <w:szCs w:val="28"/>
        </w:rPr>
        <w:t>слушанного текста или дополнение информации в таблице;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письменное предоставление результатов выполненной проектной работы, </w:t>
      </w:r>
      <w:r w:rsidR="000F0528" w:rsidRPr="005D4B91">
        <w:rPr>
          <w:color w:val="000000"/>
          <w:sz w:val="28"/>
          <w:szCs w:val="28"/>
        </w:rPr>
        <w:t>в т.ч.</w:t>
      </w:r>
      <w:r w:rsidRPr="005D4B91">
        <w:rPr>
          <w:color w:val="000000"/>
          <w:sz w:val="28"/>
          <w:szCs w:val="28"/>
        </w:rPr>
        <w:t xml:space="preserve"> в форме презентации, объём - до 180 слов.</w:t>
      </w:r>
    </w:p>
    <w:p w:rsidR="004504D2" w:rsidRDefault="004504D2" w:rsidP="005D4B91">
      <w:pPr>
        <w:pStyle w:val="22"/>
        <w:shd w:val="clear" w:color="auto" w:fill="auto"/>
        <w:tabs>
          <w:tab w:val="left" w:pos="1577"/>
        </w:tabs>
        <w:spacing w:line="240" w:lineRule="auto"/>
        <w:ind w:firstLine="709"/>
        <w:jc w:val="both"/>
        <w:rPr>
          <w:b/>
          <w:color w:val="000000"/>
          <w:sz w:val="28"/>
          <w:szCs w:val="28"/>
        </w:rPr>
      </w:pPr>
    </w:p>
    <w:p w:rsidR="004504D2" w:rsidRDefault="004504D2" w:rsidP="005D4B91">
      <w:pPr>
        <w:pStyle w:val="22"/>
        <w:shd w:val="clear" w:color="auto" w:fill="auto"/>
        <w:tabs>
          <w:tab w:val="left" w:pos="1577"/>
        </w:tabs>
        <w:spacing w:line="240" w:lineRule="auto"/>
        <w:ind w:firstLine="709"/>
        <w:jc w:val="both"/>
        <w:rPr>
          <w:b/>
          <w:color w:val="000000"/>
          <w:sz w:val="28"/>
          <w:szCs w:val="28"/>
        </w:rPr>
      </w:pPr>
    </w:p>
    <w:p w:rsidR="00EC7385" w:rsidRPr="005D4B91" w:rsidRDefault="00EC7385" w:rsidP="005D4B91">
      <w:pPr>
        <w:pStyle w:val="22"/>
        <w:shd w:val="clear" w:color="auto" w:fill="auto"/>
        <w:tabs>
          <w:tab w:val="left" w:pos="1577"/>
        </w:tabs>
        <w:spacing w:line="240" w:lineRule="auto"/>
        <w:ind w:firstLine="709"/>
        <w:jc w:val="both"/>
        <w:rPr>
          <w:color w:val="000000"/>
          <w:sz w:val="28"/>
          <w:szCs w:val="28"/>
        </w:rPr>
      </w:pPr>
      <w:r w:rsidRPr="005D4B91">
        <w:rPr>
          <w:b/>
          <w:color w:val="000000"/>
          <w:sz w:val="28"/>
          <w:szCs w:val="28"/>
        </w:rPr>
        <w:lastRenderedPageBreak/>
        <w:t>Языковые знания и навыки.</w:t>
      </w:r>
    </w:p>
    <w:p w:rsidR="00EC7385" w:rsidRPr="005D4B91" w:rsidRDefault="00EC7385" w:rsidP="005D4B91">
      <w:pPr>
        <w:pStyle w:val="22"/>
        <w:shd w:val="clear" w:color="auto" w:fill="auto"/>
        <w:tabs>
          <w:tab w:val="left" w:pos="1774"/>
        </w:tabs>
        <w:spacing w:line="240" w:lineRule="auto"/>
        <w:ind w:firstLine="709"/>
        <w:jc w:val="both"/>
        <w:rPr>
          <w:b/>
          <w:i/>
          <w:color w:val="000000"/>
          <w:sz w:val="28"/>
          <w:szCs w:val="28"/>
        </w:rPr>
      </w:pPr>
      <w:r w:rsidRPr="005D4B91">
        <w:rPr>
          <w:b/>
          <w:i/>
          <w:color w:val="000000"/>
          <w:sz w:val="28"/>
          <w:szCs w:val="28"/>
        </w:rPr>
        <w:t>Фонетическая сторона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Различение на слух (без ошибок, ведущих к сбою в коммуникации) пр</w:t>
      </w:r>
      <w:r w:rsidRPr="005D4B91">
        <w:rPr>
          <w:color w:val="000000"/>
          <w:sz w:val="28"/>
          <w:szCs w:val="28"/>
        </w:rPr>
        <w:t>о</w:t>
      </w:r>
      <w:r w:rsidRPr="005D4B91">
        <w:rPr>
          <w:color w:val="000000"/>
          <w:sz w:val="28"/>
          <w:szCs w:val="28"/>
        </w:rPr>
        <w:t xml:space="preserve">изношение слов с соблюдением правильного ударения и фраз/предложений с соблюдением основных ритмико-интонационных особенностей, </w:t>
      </w:r>
      <w:r w:rsidR="000F0528" w:rsidRPr="005D4B91">
        <w:rPr>
          <w:color w:val="000000"/>
          <w:sz w:val="28"/>
          <w:szCs w:val="28"/>
        </w:rPr>
        <w:t>в т.ч.</w:t>
      </w:r>
      <w:r w:rsidRPr="005D4B91">
        <w:rPr>
          <w:color w:val="000000"/>
          <w:sz w:val="28"/>
          <w:szCs w:val="28"/>
        </w:rPr>
        <w:t xml:space="preserve"> правила отсутствия фразового ударения на служебных словах.</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Чтение вслух аутентичных текстов, построенных в основном на изуче</w:t>
      </w:r>
      <w:r w:rsidRPr="005D4B91">
        <w:rPr>
          <w:color w:val="000000"/>
          <w:sz w:val="28"/>
          <w:szCs w:val="28"/>
        </w:rPr>
        <w:t>н</w:t>
      </w:r>
      <w:r w:rsidRPr="005D4B91">
        <w:rPr>
          <w:color w:val="000000"/>
          <w:sz w:val="28"/>
          <w:szCs w:val="28"/>
        </w:rPr>
        <w:t>ном языковом материале, с соблюдением правил чтения и соответствующей интонацией, демонстрирующее понимание текста.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Тексты для чтения вслух: сообщение информационного характера, отр</w:t>
      </w:r>
      <w:r w:rsidRPr="005D4B91">
        <w:rPr>
          <w:color w:val="000000"/>
          <w:sz w:val="28"/>
          <w:szCs w:val="28"/>
        </w:rPr>
        <w:t>ы</w:t>
      </w:r>
      <w:r w:rsidRPr="005D4B91">
        <w:rPr>
          <w:color w:val="000000"/>
          <w:sz w:val="28"/>
          <w:szCs w:val="28"/>
        </w:rPr>
        <w:t>вок из статьи научно-популярного характера, рассказ, диалог (беседа), инте</w:t>
      </w:r>
      <w:r w:rsidRPr="005D4B91">
        <w:rPr>
          <w:color w:val="000000"/>
          <w:sz w:val="28"/>
          <w:szCs w:val="28"/>
        </w:rPr>
        <w:t>р</w:t>
      </w:r>
      <w:r w:rsidRPr="005D4B91">
        <w:rPr>
          <w:color w:val="000000"/>
          <w:sz w:val="28"/>
          <w:szCs w:val="28"/>
        </w:rPr>
        <w:t>вью, объём текста для чтения вслух - до 150 слов.</w:t>
      </w:r>
    </w:p>
    <w:p w:rsidR="00EC7385" w:rsidRPr="005D4B91" w:rsidRDefault="00EC7385" w:rsidP="005D4B91">
      <w:pPr>
        <w:pStyle w:val="22"/>
        <w:shd w:val="clear" w:color="auto" w:fill="auto"/>
        <w:tabs>
          <w:tab w:val="left" w:pos="1774"/>
        </w:tabs>
        <w:spacing w:line="240" w:lineRule="auto"/>
        <w:ind w:firstLine="709"/>
        <w:jc w:val="both"/>
        <w:rPr>
          <w:b/>
          <w:i/>
          <w:color w:val="000000"/>
          <w:sz w:val="28"/>
          <w:szCs w:val="28"/>
        </w:rPr>
      </w:pPr>
      <w:r w:rsidRPr="005D4B91">
        <w:rPr>
          <w:b/>
          <w:i/>
          <w:color w:val="000000"/>
          <w:sz w:val="28"/>
          <w:szCs w:val="28"/>
        </w:rPr>
        <w:t>Орфография и пунктуация.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Правильное написание изученных слов.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Правильная расстановка знаков препинания в письменных высказыван</w:t>
      </w:r>
      <w:r w:rsidRPr="005D4B91">
        <w:rPr>
          <w:color w:val="000000"/>
          <w:sz w:val="28"/>
          <w:szCs w:val="28"/>
        </w:rPr>
        <w:t>и</w:t>
      </w:r>
      <w:r w:rsidRPr="005D4B91">
        <w:rPr>
          <w:color w:val="000000"/>
          <w:sz w:val="28"/>
          <w:szCs w:val="28"/>
        </w:rPr>
        <w:t>ях: запятой при перечислении, обращении и при выделении вводных слов, ап</w:t>
      </w:r>
      <w:r w:rsidRPr="005D4B91">
        <w:rPr>
          <w:color w:val="000000"/>
          <w:sz w:val="28"/>
          <w:szCs w:val="28"/>
        </w:rPr>
        <w:t>о</w:t>
      </w:r>
      <w:r w:rsidRPr="005D4B91">
        <w:rPr>
          <w:color w:val="000000"/>
          <w:sz w:val="28"/>
          <w:szCs w:val="28"/>
        </w:rPr>
        <w:t>строфа, точки, вопросительного, восклицательного знака в конце предложения, отсутствие точки после заголовка.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w:t>
      </w:r>
      <w:r w:rsidRPr="005D4B91">
        <w:rPr>
          <w:color w:val="000000"/>
          <w:sz w:val="28"/>
          <w:szCs w:val="28"/>
        </w:rPr>
        <w:t>о</w:t>
      </w:r>
      <w:r w:rsidRPr="005D4B91">
        <w:rPr>
          <w:color w:val="000000"/>
          <w:sz w:val="28"/>
          <w:szCs w:val="28"/>
        </w:rPr>
        <w:t>ра перед прямой речью, заключение прямой речи в кавычки.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w:t>
      </w:r>
      <w:r w:rsidRPr="005D4B91">
        <w:rPr>
          <w:color w:val="000000"/>
          <w:sz w:val="28"/>
          <w:szCs w:val="28"/>
        </w:rPr>
        <w:t>о</w:t>
      </w:r>
      <w:r w:rsidRPr="005D4B91">
        <w:rPr>
          <w:color w:val="000000"/>
          <w:sz w:val="28"/>
          <w:szCs w:val="28"/>
        </w:rPr>
        <w:t>общения личного характера: постановка запятой после обращения и заве</w:t>
      </w:r>
      <w:r w:rsidRPr="005D4B91">
        <w:rPr>
          <w:color w:val="000000"/>
          <w:sz w:val="28"/>
          <w:szCs w:val="28"/>
        </w:rPr>
        <w:t>р</w:t>
      </w:r>
      <w:r w:rsidRPr="005D4B91">
        <w:rPr>
          <w:color w:val="000000"/>
          <w:sz w:val="28"/>
          <w:szCs w:val="28"/>
        </w:rPr>
        <w:t>шающей фразы, точки после выражения надежды на дальнейший контакт, о</w:t>
      </w:r>
      <w:r w:rsidRPr="005D4B91">
        <w:rPr>
          <w:color w:val="000000"/>
          <w:sz w:val="28"/>
          <w:szCs w:val="28"/>
        </w:rPr>
        <w:t>т</w:t>
      </w:r>
      <w:r w:rsidRPr="005D4B91">
        <w:rPr>
          <w:color w:val="000000"/>
          <w:sz w:val="28"/>
          <w:szCs w:val="28"/>
        </w:rPr>
        <w:t>сутствие точки после подписи.</w:t>
      </w:r>
    </w:p>
    <w:p w:rsidR="00EC7385" w:rsidRPr="005D4B91" w:rsidRDefault="00EC7385" w:rsidP="005D4B91">
      <w:pPr>
        <w:pStyle w:val="22"/>
        <w:shd w:val="clear" w:color="auto" w:fill="auto"/>
        <w:tabs>
          <w:tab w:val="left" w:pos="1798"/>
        </w:tabs>
        <w:spacing w:line="240" w:lineRule="auto"/>
        <w:ind w:firstLine="709"/>
        <w:jc w:val="both"/>
        <w:rPr>
          <w:b/>
          <w:i/>
          <w:color w:val="000000"/>
          <w:sz w:val="28"/>
          <w:szCs w:val="28"/>
        </w:rPr>
      </w:pPr>
      <w:r w:rsidRPr="005D4B91">
        <w:rPr>
          <w:b/>
          <w:i/>
          <w:color w:val="000000"/>
          <w:sz w:val="28"/>
          <w:szCs w:val="28"/>
        </w:rPr>
        <w:t>Лексическая сторона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Распознавание и употребление в устной и письменной речи лексических единиц (слов, </w:t>
      </w:r>
      <w:r w:rsidR="000F0528" w:rsidRPr="005D4B91">
        <w:rPr>
          <w:color w:val="000000"/>
          <w:sz w:val="28"/>
          <w:szCs w:val="28"/>
        </w:rPr>
        <w:t>в т.ч.</w:t>
      </w:r>
      <w:r w:rsidRPr="005D4B91">
        <w:rPr>
          <w:color w:val="000000"/>
          <w:sz w:val="28"/>
          <w:szCs w:val="28"/>
        </w:rPr>
        <w:t xml:space="preserve"> многозначных, фразовых глаголов, словосочетаний, реч</w:t>
      </w:r>
      <w:r w:rsidRPr="005D4B91">
        <w:rPr>
          <w:color w:val="000000"/>
          <w:sz w:val="28"/>
          <w:szCs w:val="28"/>
        </w:rPr>
        <w:t>е</w:t>
      </w:r>
      <w:r w:rsidRPr="005D4B91">
        <w:rPr>
          <w:color w:val="000000"/>
          <w:sz w:val="28"/>
          <w:szCs w:val="28"/>
        </w:rPr>
        <w:t>вых клише, средств логической связи), обслуживающих ситуации общения в рамках тематического содержания речи, с соблюдением существующей в ан</w:t>
      </w:r>
      <w:r w:rsidRPr="005D4B91">
        <w:rPr>
          <w:color w:val="000000"/>
          <w:sz w:val="28"/>
          <w:szCs w:val="28"/>
        </w:rPr>
        <w:t>г</w:t>
      </w:r>
      <w:r w:rsidRPr="005D4B91">
        <w:rPr>
          <w:color w:val="000000"/>
          <w:sz w:val="28"/>
          <w:szCs w:val="28"/>
        </w:rPr>
        <w:t>лийском языке нормы лексической сочетаемости.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Объём - 1400 лексических единиц для продуктивного использования (включая 1300 лексических единиц, изученных ранее) и 1500 лексических ед</w:t>
      </w:r>
      <w:r w:rsidRPr="005D4B91">
        <w:rPr>
          <w:color w:val="000000"/>
          <w:sz w:val="28"/>
          <w:szCs w:val="28"/>
        </w:rPr>
        <w:t>и</w:t>
      </w:r>
      <w:r w:rsidRPr="005D4B91">
        <w:rPr>
          <w:color w:val="000000"/>
          <w:sz w:val="28"/>
          <w:szCs w:val="28"/>
        </w:rPr>
        <w:t>ниц для рецептивного усвоения (включая 1400 лексических единиц продукти</w:t>
      </w:r>
      <w:r w:rsidRPr="005D4B91">
        <w:rPr>
          <w:color w:val="000000"/>
          <w:sz w:val="28"/>
          <w:szCs w:val="28"/>
        </w:rPr>
        <w:t>в</w:t>
      </w:r>
      <w:r w:rsidRPr="005D4B91">
        <w:rPr>
          <w:color w:val="000000"/>
          <w:sz w:val="28"/>
          <w:szCs w:val="28"/>
        </w:rPr>
        <w:t>ного минимума).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Основные способы словообразования: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аффиксация: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глаголов при помощи префиксов dis-, mis-, re-, over-, under- и суффиксов -ise/-ize, -en;</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имён существительных при помощи префиксов un-, in-/im-, il-/ir- и суффиксов -ance/-ence, -er/-or, -ing, -ist, -ity, -ment, -ness, -sion/-tion, -ship;</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имён прилагательных при помощи префиксов un-, in-/im-, il-/ir-, inter-, non-, post-, pre- и суффиксов -able/-ible, -al, -ed, -ese, -ful, -ian/-an, -</w:t>
      </w:r>
      <w:r w:rsidRPr="005D4B91">
        <w:rPr>
          <w:color w:val="000000"/>
          <w:sz w:val="28"/>
          <w:szCs w:val="28"/>
        </w:rPr>
        <w:lastRenderedPageBreak/>
        <w:t>ical, -ing, -ish, -ive, -less, -ly, -ous, -y;</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наречий при помощи префиксов un-, in-/im-, il-/ir- и суффи</w:t>
      </w:r>
      <w:r w:rsidRPr="005D4B91">
        <w:rPr>
          <w:color w:val="000000"/>
          <w:sz w:val="28"/>
          <w:szCs w:val="28"/>
        </w:rPr>
        <w:t>к</w:t>
      </w:r>
      <w:r w:rsidRPr="005D4B91">
        <w:rPr>
          <w:color w:val="000000"/>
          <w:sz w:val="28"/>
          <w:szCs w:val="28"/>
        </w:rPr>
        <w:t>са -ly;</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числительных при помощи суффиксов -teen, -ty, -th;</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словосложение:</w:t>
      </w:r>
    </w:p>
    <w:p w:rsidR="00EC7385" w:rsidRPr="005D4B91" w:rsidRDefault="00A87719" w:rsidP="005D4B91">
      <w:pPr>
        <w:pStyle w:val="22"/>
        <w:shd w:val="clear" w:color="auto" w:fill="auto"/>
        <w:tabs>
          <w:tab w:val="right" w:pos="3570"/>
          <w:tab w:val="left" w:pos="3834"/>
          <w:tab w:val="right" w:pos="9744"/>
        </w:tabs>
        <w:spacing w:line="240" w:lineRule="auto"/>
        <w:ind w:firstLine="709"/>
        <w:jc w:val="both"/>
        <w:rPr>
          <w:color w:val="000000"/>
          <w:sz w:val="28"/>
          <w:szCs w:val="28"/>
        </w:rPr>
      </w:pPr>
      <w:r w:rsidRPr="005D4B91">
        <w:rPr>
          <w:color w:val="000000"/>
          <w:sz w:val="28"/>
          <w:szCs w:val="28"/>
        </w:rPr>
        <w:t xml:space="preserve">образование </w:t>
      </w:r>
      <w:r w:rsidR="00EC7385" w:rsidRPr="005D4B91">
        <w:rPr>
          <w:color w:val="000000"/>
          <w:sz w:val="28"/>
          <w:szCs w:val="28"/>
        </w:rPr>
        <w:t>сложных</w:t>
      </w:r>
      <w:r w:rsidR="00EC7385" w:rsidRPr="005D4B91">
        <w:rPr>
          <w:color w:val="000000"/>
          <w:sz w:val="28"/>
          <w:szCs w:val="28"/>
        </w:rPr>
        <w:tab/>
        <w:t>с</w:t>
      </w:r>
      <w:r w:rsidRPr="005D4B91">
        <w:rPr>
          <w:color w:val="000000"/>
          <w:sz w:val="28"/>
          <w:szCs w:val="28"/>
        </w:rPr>
        <w:t xml:space="preserve">уществительных путём соединения основ </w:t>
      </w:r>
      <w:r w:rsidR="00EC7385" w:rsidRPr="005D4B91">
        <w:rPr>
          <w:color w:val="000000"/>
          <w:sz w:val="28"/>
          <w:szCs w:val="28"/>
        </w:rPr>
        <w:t>сущес</w:t>
      </w:r>
      <w:r w:rsidR="00EC7385" w:rsidRPr="005D4B91">
        <w:rPr>
          <w:color w:val="000000"/>
          <w:sz w:val="28"/>
          <w:szCs w:val="28"/>
        </w:rPr>
        <w:t>т</w:t>
      </w:r>
      <w:r w:rsidR="00EC7385" w:rsidRPr="005D4B91">
        <w:rPr>
          <w:color w:val="000000"/>
          <w:sz w:val="28"/>
          <w:szCs w:val="28"/>
        </w:rPr>
        <w:t>вительных (football);</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сложных существительных путём соединения основы прил</w:t>
      </w:r>
      <w:r w:rsidRPr="005D4B91">
        <w:rPr>
          <w:color w:val="000000"/>
          <w:sz w:val="28"/>
          <w:szCs w:val="28"/>
        </w:rPr>
        <w:t>а</w:t>
      </w:r>
      <w:r w:rsidRPr="005D4B91">
        <w:rPr>
          <w:color w:val="000000"/>
          <w:sz w:val="28"/>
          <w:szCs w:val="28"/>
        </w:rPr>
        <w:t>гательного с основой существительного (blue-bell);</w:t>
      </w:r>
    </w:p>
    <w:p w:rsidR="00EC7385" w:rsidRPr="005D4B91" w:rsidRDefault="00A87719" w:rsidP="005D4B91">
      <w:pPr>
        <w:pStyle w:val="22"/>
        <w:shd w:val="clear" w:color="auto" w:fill="auto"/>
        <w:tabs>
          <w:tab w:val="right" w:pos="3570"/>
          <w:tab w:val="left" w:pos="3834"/>
          <w:tab w:val="right" w:pos="9744"/>
        </w:tabs>
        <w:spacing w:line="240" w:lineRule="auto"/>
        <w:ind w:firstLine="709"/>
        <w:jc w:val="both"/>
        <w:rPr>
          <w:color w:val="000000"/>
          <w:sz w:val="28"/>
          <w:szCs w:val="28"/>
        </w:rPr>
      </w:pPr>
      <w:r w:rsidRPr="005D4B91">
        <w:rPr>
          <w:color w:val="000000"/>
          <w:sz w:val="28"/>
          <w:szCs w:val="28"/>
        </w:rPr>
        <w:t xml:space="preserve">образование </w:t>
      </w:r>
      <w:r w:rsidR="00EC7385" w:rsidRPr="005D4B91">
        <w:rPr>
          <w:color w:val="000000"/>
          <w:sz w:val="28"/>
          <w:szCs w:val="28"/>
        </w:rPr>
        <w:t>сложных</w:t>
      </w:r>
      <w:r w:rsidR="00EC7385" w:rsidRPr="005D4B91">
        <w:rPr>
          <w:color w:val="000000"/>
          <w:sz w:val="28"/>
          <w:szCs w:val="28"/>
        </w:rPr>
        <w:tab/>
        <w:t>с</w:t>
      </w:r>
      <w:r w:rsidRPr="005D4B91">
        <w:rPr>
          <w:color w:val="000000"/>
          <w:sz w:val="28"/>
          <w:szCs w:val="28"/>
        </w:rPr>
        <w:t xml:space="preserve">уществительных путём соединения основ </w:t>
      </w:r>
      <w:r w:rsidR="00EC7385" w:rsidRPr="005D4B91">
        <w:rPr>
          <w:color w:val="000000"/>
          <w:sz w:val="28"/>
          <w:szCs w:val="28"/>
        </w:rPr>
        <w:t>сущес</w:t>
      </w:r>
      <w:r w:rsidR="00EC7385" w:rsidRPr="005D4B91">
        <w:rPr>
          <w:color w:val="000000"/>
          <w:sz w:val="28"/>
          <w:szCs w:val="28"/>
        </w:rPr>
        <w:t>т</w:t>
      </w:r>
      <w:r w:rsidR="00EC7385" w:rsidRPr="005D4B91">
        <w:rPr>
          <w:color w:val="000000"/>
          <w:sz w:val="28"/>
          <w:szCs w:val="28"/>
        </w:rPr>
        <w:t>вительных с предлогом (father-in-law);</w:t>
      </w:r>
    </w:p>
    <w:p w:rsidR="00EC7385" w:rsidRPr="005D4B91" w:rsidRDefault="00A87719" w:rsidP="005D4B91">
      <w:pPr>
        <w:pStyle w:val="22"/>
        <w:shd w:val="clear" w:color="auto" w:fill="auto"/>
        <w:tabs>
          <w:tab w:val="right" w:pos="3570"/>
          <w:tab w:val="left" w:pos="3834"/>
          <w:tab w:val="left" w:pos="6066"/>
          <w:tab w:val="left" w:pos="7122"/>
          <w:tab w:val="right" w:pos="9744"/>
        </w:tabs>
        <w:spacing w:line="240" w:lineRule="auto"/>
        <w:ind w:firstLine="709"/>
        <w:jc w:val="both"/>
        <w:rPr>
          <w:color w:val="000000"/>
          <w:sz w:val="28"/>
          <w:szCs w:val="28"/>
        </w:rPr>
      </w:pPr>
      <w:r w:rsidRPr="005D4B91">
        <w:rPr>
          <w:color w:val="000000"/>
          <w:sz w:val="28"/>
          <w:szCs w:val="28"/>
        </w:rPr>
        <w:t>образование сложных</w:t>
      </w:r>
      <w:r w:rsidRPr="005D4B91">
        <w:rPr>
          <w:color w:val="000000"/>
          <w:sz w:val="28"/>
          <w:szCs w:val="28"/>
        </w:rPr>
        <w:tab/>
        <w:t>прилагательных путём</w:t>
      </w:r>
      <w:r w:rsidRPr="005D4B91">
        <w:rPr>
          <w:color w:val="000000"/>
          <w:sz w:val="28"/>
          <w:szCs w:val="28"/>
        </w:rPr>
        <w:tab/>
        <w:t xml:space="preserve">соединения основы </w:t>
      </w:r>
      <w:r w:rsidR="00EC7385" w:rsidRPr="005D4B91">
        <w:rPr>
          <w:color w:val="000000"/>
          <w:sz w:val="28"/>
          <w:szCs w:val="28"/>
        </w:rPr>
        <w:t>прилаг</w:t>
      </w:r>
      <w:r w:rsidR="00EC7385" w:rsidRPr="005D4B91">
        <w:rPr>
          <w:color w:val="000000"/>
          <w:sz w:val="28"/>
          <w:szCs w:val="28"/>
        </w:rPr>
        <w:t>а</w:t>
      </w:r>
      <w:r w:rsidR="00EC7385" w:rsidRPr="005D4B91">
        <w:rPr>
          <w:color w:val="000000"/>
          <w:sz w:val="28"/>
          <w:szCs w:val="28"/>
        </w:rPr>
        <w:t>тельного/числительного с основой существительного с добавлением суффикса -ed (blue-eyed, eight-legged);</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сложных прилагательных путём соединения наречия с осн</w:t>
      </w:r>
      <w:r w:rsidRPr="005D4B91">
        <w:rPr>
          <w:color w:val="000000"/>
          <w:sz w:val="28"/>
          <w:szCs w:val="28"/>
        </w:rPr>
        <w:t>о</w:t>
      </w:r>
      <w:r w:rsidRPr="005D4B91">
        <w:rPr>
          <w:color w:val="000000"/>
          <w:sz w:val="28"/>
          <w:szCs w:val="28"/>
        </w:rPr>
        <w:t>вой причастия II (well-behaved);</w:t>
      </w:r>
    </w:p>
    <w:p w:rsidR="00EC7385" w:rsidRPr="005D4B91" w:rsidRDefault="00A87719" w:rsidP="005D4B91">
      <w:pPr>
        <w:pStyle w:val="22"/>
        <w:shd w:val="clear" w:color="auto" w:fill="auto"/>
        <w:tabs>
          <w:tab w:val="right" w:pos="3570"/>
          <w:tab w:val="left" w:pos="3834"/>
          <w:tab w:val="left" w:pos="6066"/>
          <w:tab w:val="left" w:pos="7122"/>
          <w:tab w:val="right" w:pos="9744"/>
        </w:tabs>
        <w:spacing w:line="240" w:lineRule="auto"/>
        <w:ind w:firstLine="709"/>
        <w:jc w:val="both"/>
        <w:rPr>
          <w:color w:val="000000"/>
          <w:sz w:val="28"/>
          <w:szCs w:val="28"/>
        </w:rPr>
      </w:pPr>
      <w:r w:rsidRPr="005D4B91">
        <w:rPr>
          <w:color w:val="000000"/>
          <w:sz w:val="28"/>
          <w:szCs w:val="28"/>
        </w:rPr>
        <w:t>образование сложных</w:t>
      </w:r>
      <w:r w:rsidRPr="005D4B91">
        <w:rPr>
          <w:color w:val="000000"/>
          <w:sz w:val="28"/>
          <w:szCs w:val="28"/>
        </w:rPr>
        <w:tab/>
        <w:t>прилагательных путём</w:t>
      </w:r>
      <w:r w:rsidRPr="005D4B91">
        <w:rPr>
          <w:color w:val="000000"/>
          <w:sz w:val="28"/>
          <w:szCs w:val="28"/>
        </w:rPr>
        <w:tab/>
        <w:t xml:space="preserve">соединения основы </w:t>
      </w:r>
      <w:r w:rsidR="00EC7385" w:rsidRPr="005D4B91">
        <w:rPr>
          <w:color w:val="000000"/>
          <w:sz w:val="28"/>
          <w:szCs w:val="28"/>
        </w:rPr>
        <w:t>прилаг</w:t>
      </w:r>
      <w:r w:rsidR="00EC7385" w:rsidRPr="005D4B91">
        <w:rPr>
          <w:color w:val="000000"/>
          <w:sz w:val="28"/>
          <w:szCs w:val="28"/>
        </w:rPr>
        <w:t>а</w:t>
      </w:r>
      <w:r w:rsidR="00EC7385" w:rsidRPr="005D4B91">
        <w:rPr>
          <w:color w:val="000000"/>
          <w:sz w:val="28"/>
          <w:szCs w:val="28"/>
        </w:rPr>
        <w:t>тельного с основой причастия I (nice-looking);</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конверсия: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имён существительных от неопределённой формы глаголов (torun - a run);</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имён существительных от прилагательных (richpeople - therich);</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глаголов от имён существительных (a hand - tohand);</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глаголов от имён прилагательных (cool - tocool).</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прилагательные на -ed и -ing (excited - exciting).</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Многозначные лексические единицы. Синонимы. Антонимы. Интерн</w:t>
      </w:r>
      <w:r w:rsidRPr="005D4B91">
        <w:rPr>
          <w:color w:val="000000"/>
          <w:sz w:val="28"/>
          <w:szCs w:val="28"/>
        </w:rPr>
        <w:t>а</w:t>
      </w:r>
      <w:r w:rsidRPr="005D4B91">
        <w:rPr>
          <w:color w:val="000000"/>
          <w:sz w:val="28"/>
          <w:szCs w:val="28"/>
        </w:rPr>
        <w:t>циональные слова. Наиболее частотные фразовые глаголы. Сокращения и а</w:t>
      </w:r>
      <w:r w:rsidRPr="005D4B91">
        <w:rPr>
          <w:color w:val="000000"/>
          <w:sz w:val="28"/>
          <w:szCs w:val="28"/>
        </w:rPr>
        <w:t>б</w:t>
      </w:r>
      <w:r w:rsidRPr="005D4B91">
        <w:rPr>
          <w:color w:val="000000"/>
          <w:sz w:val="28"/>
          <w:szCs w:val="28"/>
        </w:rPr>
        <w:t>бревиатуры.</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Различные средства связи для обеспечения целостн</w:t>
      </w:r>
      <w:r w:rsidR="00A87719" w:rsidRPr="005D4B91">
        <w:rPr>
          <w:color w:val="000000"/>
          <w:sz w:val="28"/>
          <w:szCs w:val="28"/>
        </w:rPr>
        <w:t>ости и логичности устного/письменного высказы</w:t>
      </w:r>
      <w:r w:rsidRPr="005D4B91">
        <w:rPr>
          <w:color w:val="000000"/>
          <w:sz w:val="28"/>
          <w:szCs w:val="28"/>
        </w:rPr>
        <w:t>вания.</w:t>
      </w:r>
    </w:p>
    <w:p w:rsidR="00EC7385" w:rsidRPr="005D4B91" w:rsidRDefault="00EC7385" w:rsidP="005D4B91">
      <w:pPr>
        <w:pStyle w:val="22"/>
        <w:shd w:val="clear" w:color="auto" w:fill="auto"/>
        <w:tabs>
          <w:tab w:val="left" w:pos="1802"/>
        </w:tabs>
        <w:spacing w:line="240" w:lineRule="auto"/>
        <w:ind w:firstLine="709"/>
        <w:jc w:val="both"/>
        <w:rPr>
          <w:b/>
          <w:i/>
          <w:color w:val="000000"/>
          <w:sz w:val="28"/>
          <w:szCs w:val="28"/>
        </w:rPr>
      </w:pPr>
      <w:r w:rsidRPr="005D4B91">
        <w:rPr>
          <w:b/>
          <w:i/>
          <w:color w:val="000000"/>
          <w:sz w:val="28"/>
          <w:szCs w:val="28"/>
        </w:rPr>
        <w:t>Грамматическая сторона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Различные коммуникативные типы предложений: повествовательные (у</w:t>
      </w:r>
      <w:r w:rsidRPr="005D4B91">
        <w:rPr>
          <w:color w:val="000000"/>
          <w:sz w:val="28"/>
          <w:szCs w:val="28"/>
        </w:rPr>
        <w:t>т</w:t>
      </w:r>
      <w:r w:rsidRPr="005D4B91">
        <w:rPr>
          <w:color w:val="000000"/>
          <w:sz w:val="28"/>
          <w:szCs w:val="28"/>
        </w:rPr>
        <w:t>вердительные, отрицательные), вопр</w:t>
      </w:r>
      <w:r w:rsidR="00A87719" w:rsidRPr="005D4B91">
        <w:rPr>
          <w:color w:val="000000"/>
          <w:sz w:val="28"/>
          <w:szCs w:val="28"/>
        </w:rPr>
        <w:t xml:space="preserve">осительные (общий, специальный, </w:t>
      </w:r>
      <w:r w:rsidRPr="005D4B91">
        <w:rPr>
          <w:color w:val="000000"/>
          <w:sz w:val="28"/>
          <w:szCs w:val="28"/>
        </w:rPr>
        <w:t>альте</w:t>
      </w:r>
      <w:r w:rsidRPr="005D4B91">
        <w:rPr>
          <w:color w:val="000000"/>
          <w:sz w:val="28"/>
          <w:szCs w:val="28"/>
        </w:rPr>
        <w:t>р</w:t>
      </w:r>
      <w:r w:rsidRPr="005D4B91">
        <w:rPr>
          <w:color w:val="000000"/>
          <w:sz w:val="28"/>
          <w:szCs w:val="28"/>
        </w:rPr>
        <w:t>нативный, разделительный вопросы), побудительные (в утвердительной и о</w:t>
      </w:r>
      <w:r w:rsidRPr="005D4B91">
        <w:rPr>
          <w:color w:val="000000"/>
          <w:sz w:val="28"/>
          <w:szCs w:val="28"/>
        </w:rPr>
        <w:t>т</w:t>
      </w:r>
      <w:r w:rsidRPr="005D4B91">
        <w:rPr>
          <w:color w:val="000000"/>
          <w:sz w:val="28"/>
          <w:szCs w:val="28"/>
        </w:rPr>
        <w:t>рицательной форме).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Нераспространённые и распространённые простые предложения, </w:t>
      </w:r>
      <w:r w:rsidR="000F0528" w:rsidRPr="005D4B91">
        <w:rPr>
          <w:color w:val="000000"/>
          <w:sz w:val="28"/>
          <w:szCs w:val="28"/>
        </w:rPr>
        <w:t>в т.ч.</w:t>
      </w:r>
      <w:r w:rsidRPr="005D4B91">
        <w:rPr>
          <w:color w:val="000000"/>
          <w:sz w:val="28"/>
          <w:szCs w:val="28"/>
        </w:rPr>
        <w:t xml:space="preserve"> с несколькими обстоятельствами, следующими в определённом порядке (We movedto a newhouselastyear.).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начальным It.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начальным There + tobe.</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Предложениясглагольнымиконструкциями</w:t>
      </w:r>
      <w:r w:rsidRPr="005D4B91">
        <w:rPr>
          <w:color w:val="000000"/>
          <w:sz w:val="28"/>
          <w:szCs w:val="28"/>
          <w:lang w:val="en-US"/>
        </w:rPr>
        <w:t xml:space="preserve">, </w:t>
      </w:r>
      <w:r w:rsidRPr="005D4B91">
        <w:rPr>
          <w:color w:val="000000"/>
          <w:sz w:val="28"/>
          <w:szCs w:val="28"/>
        </w:rPr>
        <w:t>содержащимиглаголы</w:t>
      </w:r>
      <w:r w:rsidRPr="005D4B91">
        <w:rPr>
          <w:color w:val="000000"/>
          <w:sz w:val="28"/>
          <w:szCs w:val="28"/>
          <w:lang w:val="en-US"/>
        </w:rPr>
        <w:t>-</w:t>
      </w:r>
      <w:r w:rsidRPr="005D4B91">
        <w:rPr>
          <w:color w:val="000000"/>
          <w:sz w:val="28"/>
          <w:szCs w:val="28"/>
        </w:rPr>
        <w:t>связки</w:t>
      </w:r>
      <w:r w:rsidRPr="005D4B91">
        <w:rPr>
          <w:color w:val="000000"/>
          <w:sz w:val="28"/>
          <w:szCs w:val="28"/>
          <w:lang w:val="en-US"/>
        </w:rPr>
        <w:t xml:space="preserve"> </w:t>
      </w:r>
      <w:r w:rsidRPr="005D4B91">
        <w:rPr>
          <w:color w:val="000000"/>
          <w:sz w:val="28"/>
          <w:szCs w:val="28"/>
          <w:lang w:val="en-US"/>
        </w:rPr>
        <w:lastRenderedPageBreak/>
        <w:t>to be, to look, to seem, to feel (He looks/seems/feels happy.).</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со сложным подлежащим - ComplexSubject.</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Предложениясосложнымдополнением</w:t>
      </w:r>
      <w:r w:rsidRPr="005D4B91">
        <w:rPr>
          <w:color w:val="000000"/>
          <w:sz w:val="28"/>
          <w:szCs w:val="28"/>
          <w:lang w:val="en-US"/>
        </w:rPr>
        <w:t xml:space="preserve"> - Complex Object (I want you to help me. I saw her cross/crossing the road. I want to have my hair cut.).</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Сложносочинённыепредложенияссочинительнымисоюзами</w:t>
      </w:r>
      <w:r w:rsidRPr="005D4B91">
        <w:rPr>
          <w:color w:val="000000"/>
          <w:sz w:val="28"/>
          <w:szCs w:val="28"/>
          <w:lang w:val="en-US"/>
        </w:rPr>
        <w:t xml:space="preserve"> and, but, or.</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Сложноподчинённыепредложенияссоюзамиисоюзнымисловами</w:t>
      </w:r>
      <w:r w:rsidRPr="005D4B91">
        <w:rPr>
          <w:color w:val="000000"/>
          <w:sz w:val="28"/>
          <w:szCs w:val="28"/>
          <w:lang w:val="en-US"/>
        </w:rPr>
        <w:t xml:space="preserve"> because, if, when, where, what, why, how.</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Сложноподчинённые предложения с определительными придаточными с союзными словами who, which, that.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Сложноподчинённые предложения с союзными словами whoever, whatever, however, whenever.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Всетипывопросительныхпредложений</w:t>
      </w:r>
      <w:r w:rsidRPr="005D4B91">
        <w:rPr>
          <w:color w:val="000000"/>
          <w:sz w:val="28"/>
          <w:szCs w:val="28"/>
          <w:lang w:val="en-US"/>
        </w:rPr>
        <w:t xml:space="preserve"> (</w:t>
      </w:r>
      <w:r w:rsidRPr="005D4B91">
        <w:rPr>
          <w:color w:val="000000"/>
          <w:sz w:val="28"/>
          <w:szCs w:val="28"/>
        </w:rPr>
        <w:t>общий</w:t>
      </w:r>
      <w:r w:rsidRPr="005D4B91">
        <w:rPr>
          <w:color w:val="000000"/>
          <w:sz w:val="28"/>
          <w:szCs w:val="28"/>
          <w:lang w:val="en-US"/>
        </w:rPr>
        <w:t xml:space="preserve">, </w:t>
      </w:r>
      <w:r w:rsidRPr="005D4B91">
        <w:rPr>
          <w:color w:val="000000"/>
          <w:sz w:val="28"/>
          <w:szCs w:val="28"/>
        </w:rPr>
        <w:t>специальный</w:t>
      </w:r>
      <w:r w:rsidRPr="005D4B91">
        <w:rPr>
          <w:color w:val="000000"/>
          <w:sz w:val="28"/>
          <w:szCs w:val="28"/>
          <w:lang w:val="en-US"/>
        </w:rPr>
        <w:t xml:space="preserve">, </w:t>
      </w:r>
      <w:r w:rsidRPr="005D4B91">
        <w:rPr>
          <w:color w:val="000000"/>
          <w:sz w:val="28"/>
          <w:szCs w:val="28"/>
        </w:rPr>
        <w:t>альтерн</w:t>
      </w:r>
      <w:r w:rsidRPr="005D4B91">
        <w:rPr>
          <w:color w:val="000000"/>
          <w:sz w:val="28"/>
          <w:szCs w:val="28"/>
        </w:rPr>
        <w:t>а</w:t>
      </w:r>
      <w:r w:rsidRPr="005D4B91">
        <w:rPr>
          <w:color w:val="000000"/>
          <w:sz w:val="28"/>
          <w:szCs w:val="28"/>
        </w:rPr>
        <w:t>тивный</w:t>
      </w:r>
      <w:r w:rsidRPr="005D4B91">
        <w:rPr>
          <w:color w:val="000000"/>
          <w:sz w:val="28"/>
          <w:szCs w:val="28"/>
          <w:lang w:val="en-US"/>
        </w:rPr>
        <w:t xml:space="preserve">, </w:t>
      </w:r>
      <w:r w:rsidRPr="005D4B91">
        <w:rPr>
          <w:color w:val="000000"/>
          <w:sz w:val="28"/>
          <w:szCs w:val="28"/>
        </w:rPr>
        <w:t>разделительныйвопросыв</w:t>
      </w:r>
      <w:r w:rsidRPr="005D4B91">
        <w:rPr>
          <w:color w:val="000000"/>
          <w:sz w:val="28"/>
          <w:szCs w:val="28"/>
          <w:lang w:val="en-US"/>
        </w:rPr>
        <w:t xml:space="preserve"> Present/Past/Future Simple Tense, Present/Past Continuous Tense, Present/Past Perfect Tense, Present Perfect Continuous Tense).</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Модальные глаголы в косвенной речи в настоящем и прошедшем врем</w:t>
      </w:r>
      <w:r w:rsidRPr="005D4B91">
        <w:rPr>
          <w:color w:val="000000"/>
          <w:sz w:val="28"/>
          <w:szCs w:val="28"/>
        </w:rPr>
        <w:t>е</w:t>
      </w:r>
      <w:r w:rsidRPr="005D4B91">
        <w:rPr>
          <w:color w:val="000000"/>
          <w:sz w:val="28"/>
          <w:szCs w:val="28"/>
        </w:rPr>
        <w:t>ни.</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Предложениясконструкциями</w:t>
      </w:r>
      <w:r w:rsidRPr="005D4B91">
        <w:rPr>
          <w:color w:val="000000"/>
          <w:sz w:val="28"/>
          <w:szCs w:val="28"/>
          <w:lang w:val="en-US"/>
        </w:rPr>
        <w:t xml:space="preserve"> as ... as, not so ... as, both ... and ..., either ... or, neither ... nor.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I wish...</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Конструкции с глаголами на -ing: tolove/hatedoingsmth.</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Конструкциисглаголами</w:t>
      </w:r>
      <w:r w:rsidRPr="005D4B91">
        <w:rPr>
          <w:color w:val="000000"/>
          <w:sz w:val="28"/>
          <w:szCs w:val="28"/>
          <w:lang w:val="en-US"/>
        </w:rPr>
        <w:t xml:space="preserve"> to stop, to remember, to forget (</w:t>
      </w:r>
      <w:r w:rsidRPr="005D4B91">
        <w:rPr>
          <w:color w:val="000000"/>
          <w:sz w:val="28"/>
          <w:szCs w:val="28"/>
        </w:rPr>
        <w:t>разницавзначении</w:t>
      </w:r>
      <w:r w:rsidRPr="005D4B91">
        <w:rPr>
          <w:color w:val="000000"/>
          <w:sz w:val="28"/>
          <w:szCs w:val="28"/>
          <w:lang w:val="en-US"/>
        </w:rPr>
        <w:t xml:space="preserve"> to stop doing smth</w:t>
      </w:r>
      <w:r w:rsidRPr="005D4B91">
        <w:rPr>
          <w:color w:val="000000"/>
          <w:sz w:val="28"/>
          <w:szCs w:val="28"/>
        </w:rPr>
        <w:t>и</w:t>
      </w:r>
      <w:r w:rsidRPr="005D4B91">
        <w:rPr>
          <w:color w:val="000000"/>
          <w:sz w:val="28"/>
          <w:szCs w:val="28"/>
          <w:lang w:val="en-US"/>
        </w:rPr>
        <w:t xml:space="preserve"> to stop to do smth).</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Конструкция</w:t>
      </w:r>
      <w:r w:rsidRPr="005D4B91">
        <w:rPr>
          <w:color w:val="000000"/>
          <w:sz w:val="28"/>
          <w:szCs w:val="28"/>
          <w:lang w:val="en-US"/>
        </w:rPr>
        <w:t xml:space="preserve"> It takes me ... to do smth.</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Конструкция usedto + инфинитив глагола.</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Конструкции</w:t>
      </w:r>
      <w:r w:rsidRPr="005D4B91">
        <w:rPr>
          <w:color w:val="000000"/>
          <w:sz w:val="28"/>
          <w:szCs w:val="28"/>
          <w:lang w:val="en-US"/>
        </w:rPr>
        <w:t>be/get used to smth, be/get used to doing smth.</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Конструкции</w:t>
      </w:r>
      <w:r w:rsidRPr="005D4B91">
        <w:rPr>
          <w:color w:val="000000"/>
          <w:sz w:val="28"/>
          <w:szCs w:val="28"/>
          <w:lang w:val="en-US"/>
        </w:rPr>
        <w:t xml:space="preserve"> I prefer, I’d prefer, I’d rather prefer, </w:t>
      </w:r>
      <w:r w:rsidRPr="005D4B91">
        <w:rPr>
          <w:color w:val="000000"/>
          <w:sz w:val="28"/>
          <w:szCs w:val="28"/>
        </w:rPr>
        <w:t>выражающиепредпочт</w:t>
      </w:r>
      <w:r w:rsidRPr="005D4B91">
        <w:rPr>
          <w:color w:val="000000"/>
          <w:sz w:val="28"/>
          <w:szCs w:val="28"/>
        </w:rPr>
        <w:t>е</w:t>
      </w:r>
      <w:r w:rsidRPr="005D4B91">
        <w:rPr>
          <w:color w:val="000000"/>
          <w:sz w:val="28"/>
          <w:szCs w:val="28"/>
        </w:rPr>
        <w:t>ние</w:t>
      </w:r>
      <w:r w:rsidRPr="005D4B91">
        <w:rPr>
          <w:color w:val="000000"/>
          <w:sz w:val="28"/>
          <w:szCs w:val="28"/>
          <w:lang w:val="en-US"/>
        </w:rPr>
        <w:t xml:space="preserve">, </w:t>
      </w:r>
      <w:r w:rsidRPr="005D4B91">
        <w:rPr>
          <w:color w:val="000000"/>
          <w:sz w:val="28"/>
          <w:szCs w:val="28"/>
        </w:rPr>
        <w:t>атакжеконструкции</w:t>
      </w:r>
      <w:r w:rsidRPr="005D4B91">
        <w:rPr>
          <w:color w:val="000000"/>
          <w:sz w:val="28"/>
          <w:szCs w:val="28"/>
          <w:lang w:val="en-US"/>
        </w:rPr>
        <w:t xml:space="preserve"> I’d rather, You’d better.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Подлежащее, выраженное собирательным существительным (family, police), и его согласование со сказуемым.</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Глаголы (правильные и неправильные) в видовременных формах дейс</w:t>
      </w:r>
      <w:r w:rsidRPr="005D4B91">
        <w:rPr>
          <w:color w:val="000000"/>
          <w:sz w:val="28"/>
          <w:szCs w:val="28"/>
        </w:rPr>
        <w:t>т</w:t>
      </w:r>
      <w:r w:rsidRPr="005D4B91">
        <w:rPr>
          <w:color w:val="000000"/>
          <w:sz w:val="28"/>
          <w:szCs w:val="28"/>
        </w:rPr>
        <w:t>вительного залога в изъявительном наклонении (Present/Past/Future Simple Tense, Present/Past/Future ContinuousTense, Present/PastPerfectTense, PresentPerfectContinuousTense, Future-in-the-PastTense) и наиболее употреб</w:t>
      </w:r>
      <w:r w:rsidRPr="005D4B91">
        <w:rPr>
          <w:color w:val="000000"/>
          <w:sz w:val="28"/>
          <w:szCs w:val="28"/>
        </w:rPr>
        <w:t>и</w:t>
      </w:r>
      <w:r w:rsidRPr="005D4B91">
        <w:rPr>
          <w:color w:val="000000"/>
          <w:sz w:val="28"/>
          <w:szCs w:val="28"/>
        </w:rPr>
        <w:t>тельных формах страдательного залога (Present/Past Simple Passive, PresentPerfectPassive).</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Конструкция</w:t>
      </w:r>
      <w:r w:rsidRPr="005D4B91">
        <w:rPr>
          <w:color w:val="000000"/>
          <w:sz w:val="28"/>
          <w:szCs w:val="28"/>
          <w:lang w:val="en-US"/>
        </w:rPr>
        <w:t xml:space="preserve"> to be going to, </w:t>
      </w:r>
      <w:r w:rsidRPr="005D4B91">
        <w:rPr>
          <w:color w:val="000000"/>
          <w:sz w:val="28"/>
          <w:szCs w:val="28"/>
        </w:rPr>
        <w:t>формы</w:t>
      </w:r>
      <w:r w:rsidRPr="005D4B91">
        <w:rPr>
          <w:color w:val="000000"/>
          <w:sz w:val="28"/>
          <w:szCs w:val="28"/>
          <w:lang w:val="en-US"/>
        </w:rPr>
        <w:t xml:space="preserve"> Future Simple Tense </w:t>
      </w:r>
      <w:r w:rsidRPr="005D4B91">
        <w:rPr>
          <w:color w:val="000000"/>
          <w:sz w:val="28"/>
          <w:szCs w:val="28"/>
        </w:rPr>
        <w:t>и</w:t>
      </w:r>
      <w:r w:rsidRPr="005D4B91">
        <w:rPr>
          <w:color w:val="000000"/>
          <w:sz w:val="28"/>
          <w:szCs w:val="28"/>
          <w:lang w:val="en-US"/>
        </w:rPr>
        <w:t xml:space="preserve"> Present Cont</w:t>
      </w:r>
      <w:r w:rsidRPr="005D4B91">
        <w:rPr>
          <w:color w:val="000000"/>
          <w:sz w:val="28"/>
          <w:szCs w:val="28"/>
          <w:lang w:val="en-US"/>
        </w:rPr>
        <w:t>i</w:t>
      </w:r>
      <w:r w:rsidRPr="005D4B91">
        <w:rPr>
          <w:color w:val="000000"/>
          <w:sz w:val="28"/>
          <w:szCs w:val="28"/>
          <w:lang w:val="en-US"/>
        </w:rPr>
        <w:t xml:space="preserve">nuous Tense </w:t>
      </w:r>
      <w:r w:rsidRPr="005D4B91">
        <w:rPr>
          <w:color w:val="000000"/>
          <w:sz w:val="28"/>
          <w:szCs w:val="28"/>
        </w:rPr>
        <w:t>длявыражениябудущегодействия</w:t>
      </w:r>
      <w:r w:rsidRPr="005D4B91">
        <w:rPr>
          <w:color w:val="000000"/>
          <w:sz w:val="28"/>
          <w:szCs w:val="28"/>
          <w:lang w:val="en-US"/>
        </w:rPr>
        <w:t>.</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Модальныеглаголыиихэквиваленты</w:t>
      </w:r>
      <w:r w:rsidRPr="005D4B91">
        <w:rPr>
          <w:color w:val="000000"/>
          <w:sz w:val="28"/>
          <w:szCs w:val="28"/>
          <w:lang w:val="en-US"/>
        </w:rPr>
        <w:t xml:space="preserve"> (can/be able to, could, must/have to, </w:t>
      </w:r>
      <w:r w:rsidRPr="005D4B91">
        <w:rPr>
          <w:color w:val="000000"/>
          <w:sz w:val="28"/>
          <w:szCs w:val="28"/>
          <w:lang w:val="en-US"/>
        </w:rPr>
        <w:lastRenderedPageBreak/>
        <w:t>may, might, should, shall, would, will, need).</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Неличныеформыглагола</w:t>
      </w:r>
      <w:r w:rsidRPr="005D4B91">
        <w:rPr>
          <w:color w:val="000000"/>
          <w:sz w:val="28"/>
          <w:szCs w:val="28"/>
          <w:lang w:val="en-US"/>
        </w:rPr>
        <w:t xml:space="preserve"> - </w:t>
      </w:r>
      <w:r w:rsidRPr="005D4B91">
        <w:rPr>
          <w:color w:val="000000"/>
          <w:sz w:val="28"/>
          <w:szCs w:val="28"/>
        </w:rPr>
        <w:t>инфинитив</w:t>
      </w:r>
      <w:r w:rsidRPr="005D4B91">
        <w:rPr>
          <w:color w:val="000000"/>
          <w:sz w:val="28"/>
          <w:szCs w:val="28"/>
          <w:lang w:val="en-US"/>
        </w:rPr>
        <w:t xml:space="preserve">, </w:t>
      </w:r>
      <w:r w:rsidRPr="005D4B91">
        <w:rPr>
          <w:color w:val="000000"/>
          <w:sz w:val="28"/>
          <w:szCs w:val="28"/>
        </w:rPr>
        <w:t>герундий</w:t>
      </w:r>
      <w:r w:rsidRPr="005D4B91">
        <w:rPr>
          <w:color w:val="000000"/>
          <w:sz w:val="28"/>
          <w:szCs w:val="28"/>
          <w:lang w:val="en-US"/>
        </w:rPr>
        <w:t xml:space="preserve">, </w:t>
      </w:r>
      <w:r w:rsidRPr="005D4B91">
        <w:rPr>
          <w:color w:val="000000"/>
          <w:sz w:val="28"/>
          <w:szCs w:val="28"/>
        </w:rPr>
        <w:t>причас</w:t>
      </w:r>
      <w:r w:rsidR="00B9217E" w:rsidRPr="005D4B91">
        <w:rPr>
          <w:color w:val="000000"/>
          <w:sz w:val="28"/>
          <w:szCs w:val="28"/>
        </w:rPr>
        <w:t>тие</w:t>
      </w:r>
      <w:r w:rsidR="00B9217E" w:rsidRPr="005D4B91">
        <w:rPr>
          <w:color w:val="000000"/>
          <w:sz w:val="28"/>
          <w:szCs w:val="28"/>
          <w:lang w:val="en-US"/>
        </w:rPr>
        <w:t xml:space="preserve"> (Participle 1 </w:t>
      </w:r>
      <w:r w:rsidR="00B9217E" w:rsidRPr="005D4B91">
        <w:rPr>
          <w:color w:val="000000"/>
          <w:sz w:val="28"/>
          <w:szCs w:val="28"/>
        </w:rPr>
        <w:t>и</w:t>
      </w:r>
      <w:r w:rsidR="00B9217E" w:rsidRPr="005D4B91">
        <w:rPr>
          <w:color w:val="000000"/>
          <w:sz w:val="28"/>
          <w:szCs w:val="28"/>
          <w:lang w:val="en-US"/>
        </w:rPr>
        <w:t xml:space="preserve"> Participle II</w:t>
      </w:r>
      <w:r w:rsidRPr="005D4B91">
        <w:rPr>
          <w:color w:val="000000"/>
          <w:sz w:val="28"/>
          <w:szCs w:val="28"/>
          <w:lang w:val="en-US"/>
        </w:rPr>
        <w:t xml:space="preserve">), </w:t>
      </w:r>
      <w:r w:rsidRPr="005D4B91">
        <w:rPr>
          <w:color w:val="000000"/>
          <w:sz w:val="28"/>
          <w:szCs w:val="28"/>
        </w:rPr>
        <w:t>причастиявфункцииопределения</w:t>
      </w:r>
      <w:r w:rsidRPr="005D4B91">
        <w:rPr>
          <w:color w:val="000000"/>
          <w:sz w:val="28"/>
          <w:szCs w:val="28"/>
          <w:lang w:val="en-US"/>
        </w:rPr>
        <w:t xml:space="preserve"> (Participle 1 - a playing child, Part</w:t>
      </w:r>
      <w:r w:rsidRPr="005D4B91">
        <w:rPr>
          <w:color w:val="000000"/>
          <w:sz w:val="28"/>
          <w:szCs w:val="28"/>
          <w:lang w:val="en-US"/>
        </w:rPr>
        <w:t>i</w:t>
      </w:r>
      <w:r w:rsidRPr="005D4B91">
        <w:rPr>
          <w:color w:val="000000"/>
          <w:sz w:val="28"/>
          <w:szCs w:val="28"/>
          <w:lang w:val="en-US"/>
        </w:rPr>
        <w:t>ciple II - a written text).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Определённый, неопределённый и нулевой артикли.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существительные во множественном числе, образованных по пр</w:t>
      </w:r>
      <w:r w:rsidRPr="005D4B91">
        <w:rPr>
          <w:color w:val="000000"/>
          <w:sz w:val="28"/>
          <w:szCs w:val="28"/>
        </w:rPr>
        <w:t>а</w:t>
      </w:r>
      <w:r w:rsidRPr="005D4B91">
        <w:rPr>
          <w:color w:val="000000"/>
          <w:sz w:val="28"/>
          <w:szCs w:val="28"/>
        </w:rPr>
        <w:t>вилу, и исключения.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Неисчисляемые имена существительные, имеющие форму только множ</w:t>
      </w:r>
      <w:r w:rsidRPr="005D4B91">
        <w:rPr>
          <w:color w:val="000000"/>
          <w:sz w:val="28"/>
          <w:szCs w:val="28"/>
        </w:rPr>
        <w:t>е</w:t>
      </w:r>
      <w:r w:rsidRPr="005D4B91">
        <w:rPr>
          <w:color w:val="000000"/>
          <w:sz w:val="28"/>
          <w:szCs w:val="28"/>
        </w:rPr>
        <w:t>ственного числа.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Притяжательный падеж имён существительных.</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прилагательные и наречия в положительной, сравнительной и пр</w:t>
      </w:r>
      <w:r w:rsidRPr="005D4B91">
        <w:rPr>
          <w:color w:val="000000"/>
          <w:sz w:val="28"/>
          <w:szCs w:val="28"/>
        </w:rPr>
        <w:t>е</w:t>
      </w:r>
      <w:r w:rsidRPr="005D4B91">
        <w:rPr>
          <w:color w:val="000000"/>
          <w:sz w:val="28"/>
          <w:szCs w:val="28"/>
        </w:rPr>
        <w:t>восходной степенях, образованных по правилу, и исключения.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Порядок следования нескольких прилагательных (мнение - размер - во</w:t>
      </w:r>
      <w:r w:rsidRPr="005D4B91">
        <w:rPr>
          <w:color w:val="000000"/>
          <w:sz w:val="28"/>
          <w:szCs w:val="28"/>
        </w:rPr>
        <w:t>з</w:t>
      </w:r>
      <w:r w:rsidRPr="005D4B91">
        <w:rPr>
          <w:color w:val="000000"/>
          <w:sz w:val="28"/>
          <w:szCs w:val="28"/>
        </w:rPr>
        <w:t>раст - цвет - происхождение).</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Слова</w:t>
      </w:r>
      <w:r w:rsidRPr="005D4B91">
        <w:rPr>
          <w:color w:val="000000"/>
          <w:sz w:val="28"/>
          <w:szCs w:val="28"/>
          <w:lang w:val="en-US"/>
        </w:rPr>
        <w:t xml:space="preserve">, </w:t>
      </w:r>
      <w:r w:rsidRPr="005D4B91">
        <w:rPr>
          <w:color w:val="000000"/>
          <w:sz w:val="28"/>
          <w:szCs w:val="28"/>
        </w:rPr>
        <w:t>выражающиеколичество</w:t>
      </w:r>
      <w:r w:rsidRPr="005D4B91">
        <w:rPr>
          <w:color w:val="000000"/>
          <w:sz w:val="28"/>
          <w:szCs w:val="28"/>
          <w:lang w:val="en-US"/>
        </w:rPr>
        <w:t xml:space="preserve"> (many/much, little/a little, few/</w:t>
      </w:r>
      <w:r w:rsidRPr="005D4B91">
        <w:rPr>
          <w:color w:val="000000"/>
          <w:sz w:val="28"/>
          <w:szCs w:val="28"/>
        </w:rPr>
        <w:t>а</w:t>
      </w:r>
      <w:r w:rsidRPr="005D4B91">
        <w:rPr>
          <w:color w:val="000000"/>
          <w:sz w:val="28"/>
          <w:szCs w:val="28"/>
          <w:lang w:val="en-US"/>
        </w:rPr>
        <w:t xml:space="preserve"> few, a lot of).</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Личные местоимения в именительном и объектном падежах, притяж</w:t>
      </w:r>
      <w:r w:rsidRPr="005D4B91">
        <w:rPr>
          <w:color w:val="000000"/>
          <w:sz w:val="28"/>
          <w:szCs w:val="28"/>
        </w:rPr>
        <w:t>а</w:t>
      </w:r>
      <w:r w:rsidRPr="005D4B91">
        <w:rPr>
          <w:color w:val="000000"/>
          <w:sz w:val="28"/>
          <w:szCs w:val="28"/>
        </w:rPr>
        <w:t>тельные местоимения (</w:t>
      </w:r>
      <w:r w:rsidR="000F0528" w:rsidRPr="005D4B91">
        <w:rPr>
          <w:color w:val="000000"/>
          <w:sz w:val="28"/>
          <w:szCs w:val="28"/>
        </w:rPr>
        <w:t>в т.ч.</w:t>
      </w:r>
      <w:r w:rsidRPr="005D4B91">
        <w:rPr>
          <w:color w:val="000000"/>
          <w:sz w:val="28"/>
          <w:szCs w:val="28"/>
        </w:rPr>
        <w:t xml:space="preserve">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(nobody, nothing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Количественные и порядковые числительные.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Предлоги места, времени, направления, предлоги, употребляемые с гл</w:t>
      </w:r>
      <w:r w:rsidRPr="005D4B91">
        <w:rPr>
          <w:color w:val="000000"/>
          <w:sz w:val="28"/>
          <w:szCs w:val="28"/>
        </w:rPr>
        <w:t>а</w:t>
      </w:r>
      <w:r w:rsidRPr="005D4B91">
        <w:rPr>
          <w:color w:val="000000"/>
          <w:sz w:val="28"/>
          <w:szCs w:val="28"/>
        </w:rPr>
        <w:t>голами в страдательном залоге.</w:t>
      </w:r>
    </w:p>
    <w:p w:rsidR="00EC7385" w:rsidRPr="005D4B91" w:rsidRDefault="00EC7385" w:rsidP="005D4B91">
      <w:pPr>
        <w:pStyle w:val="22"/>
        <w:shd w:val="clear" w:color="auto" w:fill="auto"/>
        <w:tabs>
          <w:tab w:val="left" w:pos="1575"/>
        </w:tabs>
        <w:spacing w:line="240" w:lineRule="auto"/>
        <w:ind w:firstLine="709"/>
        <w:jc w:val="both"/>
        <w:rPr>
          <w:b/>
          <w:color w:val="000000"/>
          <w:sz w:val="28"/>
          <w:szCs w:val="28"/>
        </w:rPr>
      </w:pPr>
      <w:r w:rsidRPr="005D4B91">
        <w:rPr>
          <w:b/>
          <w:color w:val="000000"/>
          <w:sz w:val="28"/>
          <w:szCs w:val="28"/>
        </w:rPr>
        <w:t>Социокультурные знания и умения.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Осуществление межличностного и межкультурного общения с использ</w:t>
      </w:r>
      <w:r w:rsidRPr="005D4B91">
        <w:rPr>
          <w:color w:val="000000"/>
          <w:sz w:val="28"/>
          <w:szCs w:val="28"/>
        </w:rPr>
        <w:t>о</w:t>
      </w:r>
      <w:r w:rsidRPr="005D4B91">
        <w:rPr>
          <w:color w:val="000000"/>
          <w:sz w:val="28"/>
          <w:szCs w:val="28"/>
        </w:rPr>
        <w:t>ванием знаний о национально-культурных особенностях своей страны и стр</w:t>
      </w:r>
      <w:r w:rsidRPr="005D4B91">
        <w:rPr>
          <w:color w:val="000000"/>
          <w:sz w:val="28"/>
          <w:szCs w:val="28"/>
        </w:rPr>
        <w:t>а</w:t>
      </w:r>
      <w:r w:rsidRPr="005D4B91">
        <w:rPr>
          <w:color w:val="000000"/>
          <w:sz w:val="28"/>
          <w:szCs w:val="28"/>
        </w:rPr>
        <w:t>ны/стран изучаемого языка и основных социокультурных элементов речевого поведенческого этикета в англоязычной среде в рамках тематического соде</w:t>
      </w:r>
      <w:r w:rsidRPr="005D4B91">
        <w:rPr>
          <w:color w:val="000000"/>
          <w:sz w:val="28"/>
          <w:szCs w:val="28"/>
        </w:rPr>
        <w:t>р</w:t>
      </w:r>
      <w:r w:rsidRPr="005D4B91">
        <w:rPr>
          <w:color w:val="000000"/>
          <w:sz w:val="28"/>
          <w:szCs w:val="28"/>
        </w:rPr>
        <w:t>жания 11 класса.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Знание и использование в устной и письменной речи наиболее употреб</w:t>
      </w:r>
      <w:r w:rsidRPr="005D4B91">
        <w:rPr>
          <w:color w:val="000000"/>
          <w:sz w:val="28"/>
          <w:szCs w:val="28"/>
        </w:rPr>
        <w:t>и</w:t>
      </w:r>
      <w:r w:rsidRPr="005D4B91">
        <w:rPr>
          <w:color w:val="000000"/>
          <w:sz w:val="28"/>
          <w:szCs w:val="28"/>
        </w:rPr>
        <w:t>тельной тематической фоновой лексики и реалий родной страны и стр</w:t>
      </w:r>
      <w:r w:rsidRPr="005D4B91">
        <w:rPr>
          <w:color w:val="000000"/>
          <w:sz w:val="28"/>
          <w:szCs w:val="28"/>
        </w:rPr>
        <w:t>а</w:t>
      </w:r>
      <w:r w:rsidRPr="005D4B91">
        <w:rPr>
          <w:color w:val="000000"/>
          <w:sz w:val="28"/>
          <w:szCs w:val="28"/>
        </w:rPr>
        <w:t>ны/стран изучаемого языка при изучении тем: государственное устройство, система образования, страницы истории, национальные и популярные праздн</w:t>
      </w:r>
      <w:r w:rsidRPr="005D4B91">
        <w:rPr>
          <w:color w:val="000000"/>
          <w:sz w:val="28"/>
          <w:szCs w:val="28"/>
        </w:rPr>
        <w:t>и</w:t>
      </w:r>
      <w:r w:rsidRPr="005D4B91">
        <w:rPr>
          <w:color w:val="000000"/>
          <w:sz w:val="28"/>
          <w:szCs w:val="28"/>
        </w:rPr>
        <w:t>ки, проведение досуга, этикетные особенности общения, традиции в кулинарии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Владение основными сведениями о социокультурном портрете и кул</w:t>
      </w:r>
      <w:r w:rsidRPr="005D4B91">
        <w:rPr>
          <w:color w:val="000000"/>
          <w:sz w:val="28"/>
          <w:szCs w:val="28"/>
        </w:rPr>
        <w:t>ь</w:t>
      </w:r>
      <w:r w:rsidRPr="005D4B91">
        <w:rPr>
          <w:color w:val="000000"/>
          <w:sz w:val="28"/>
          <w:szCs w:val="28"/>
        </w:rPr>
        <w:t>турном наследии страны/стран, говорящих на английском языке.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Понимание речевых различий в ситуациях официального и неофициал</w:t>
      </w:r>
      <w:r w:rsidRPr="005D4B91">
        <w:rPr>
          <w:color w:val="000000"/>
          <w:sz w:val="28"/>
          <w:szCs w:val="28"/>
        </w:rPr>
        <w:t>ь</w:t>
      </w:r>
      <w:r w:rsidRPr="005D4B91">
        <w:rPr>
          <w:color w:val="000000"/>
          <w:sz w:val="28"/>
          <w:szCs w:val="28"/>
        </w:rPr>
        <w:t>ного общения в рамках тематического содержания речи и использование</w:t>
      </w:r>
    </w:p>
    <w:p w:rsidR="00EC7385" w:rsidRPr="005D4B91" w:rsidRDefault="00EC7385" w:rsidP="005D4B91">
      <w:pPr>
        <w:pStyle w:val="22"/>
        <w:shd w:val="clear" w:color="auto" w:fill="auto"/>
        <w:spacing w:line="240" w:lineRule="auto"/>
        <w:ind w:firstLine="709"/>
        <w:rPr>
          <w:color w:val="000000"/>
          <w:sz w:val="28"/>
          <w:szCs w:val="28"/>
        </w:rPr>
      </w:pPr>
      <w:r w:rsidRPr="005D4B91">
        <w:rPr>
          <w:color w:val="000000"/>
          <w:sz w:val="28"/>
          <w:szCs w:val="28"/>
        </w:rPr>
        <w:t>лексико-грамматических средств с их учётом.</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умения представлять родную страну/малую родину и стр</w:t>
      </w:r>
      <w:r w:rsidRPr="005D4B91">
        <w:rPr>
          <w:color w:val="000000"/>
          <w:sz w:val="28"/>
          <w:szCs w:val="28"/>
        </w:rPr>
        <w:t>а</w:t>
      </w:r>
      <w:r w:rsidRPr="005D4B91">
        <w:rPr>
          <w:color w:val="000000"/>
          <w:sz w:val="28"/>
          <w:szCs w:val="28"/>
        </w:rPr>
        <w:t>ну/страны изучаемого языка (культурные явления и события, достопримеч</w:t>
      </w:r>
      <w:r w:rsidRPr="005D4B91">
        <w:rPr>
          <w:color w:val="000000"/>
          <w:sz w:val="28"/>
          <w:szCs w:val="28"/>
        </w:rPr>
        <w:t>а</w:t>
      </w:r>
      <w:r w:rsidRPr="005D4B91">
        <w:rPr>
          <w:color w:val="000000"/>
          <w:sz w:val="28"/>
          <w:szCs w:val="28"/>
        </w:rPr>
        <w:t>тельности, выдающиеся люди: государственные деятели, учёные, писатели, п</w:t>
      </w:r>
      <w:r w:rsidRPr="005D4B91">
        <w:rPr>
          <w:color w:val="000000"/>
          <w:sz w:val="28"/>
          <w:szCs w:val="28"/>
        </w:rPr>
        <w:t>о</w:t>
      </w:r>
      <w:r w:rsidRPr="005D4B91">
        <w:rPr>
          <w:color w:val="000000"/>
          <w:sz w:val="28"/>
          <w:szCs w:val="28"/>
        </w:rPr>
        <w:lastRenderedPageBreak/>
        <w:t>эты, художники, композиторы, музыканты, спортсмены, актёры и другие).</w:t>
      </w:r>
    </w:p>
    <w:p w:rsidR="00EC7385" w:rsidRPr="005D4B91" w:rsidRDefault="00EC7385" w:rsidP="005D4B91">
      <w:pPr>
        <w:pStyle w:val="22"/>
        <w:shd w:val="clear" w:color="auto" w:fill="auto"/>
        <w:tabs>
          <w:tab w:val="left" w:pos="1570"/>
        </w:tabs>
        <w:spacing w:line="240" w:lineRule="auto"/>
        <w:ind w:firstLine="709"/>
        <w:jc w:val="both"/>
        <w:rPr>
          <w:b/>
          <w:color w:val="000000"/>
          <w:sz w:val="28"/>
          <w:szCs w:val="28"/>
        </w:rPr>
      </w:pPr>
      <w:r w:rsidRPr="005D4B91">
        <w:rPr>
          <w:b/>
          <w:color w:val="000000"/>
          <w:sz w:val="28"/>
          <w:szCs w:val="28"/>
        </w:rPr>
        <w:t>Компенсаторные умения.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w:t>
      </w:r>
      <w:r w:rsidRPr="005D4B91">
        <w:rPr>
          <w:color w:val="000000"/>
          <w:sz w:val="28"/>
          <w:szCs w:val="28"/>
        </w:rPr>
        <w:t>а</w:t>
      </w:r>
      <w:r w:rsidRPr="005D4B91">
        <w:rPr>
          <w:color w:val="000000"/>
          <w:sz w:val="28"/>
          <w:szCs w:val="28"/>
        </w:rPr>
        <w:t>нии - языковую и контекстуальную догадку.</w:t>
      </w:r>
    </w:p>
    <w:p w:rsidR="00BB2976"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умения игнорировать информацию, не являющуюся необход</w:t>
      </w:r>
      <w:r w:rsidRPr="005D4B91">
        <w:rPr>
          <w:color w:val="000000"/>
          <w:sz w:val="28"/>
          <w:szCs w:val="28"/>
        </w:rPr>
        <w:t>и</w:t>
      </w:r>
      <w:r w:rsidRPr="005D4B91">
        <w:rPr>
          <w:color w:val="000000"/>
          <w:sz w:val="28"/>
          <w:szCs w:val="28"/>
        </w:rPr>
        <w:t>мой, для понимания основного содержания, прочитанного/прослушанного те</w:t>
      </w:r>
      <w:r w:rsidRPr="005D4B91">
        <w:rPr>
          <w:color w:val="000000"/>
          <w:sz w:val="28"/>
          <w:szCs w:val="28"/>
        </w:rPr>
        <w:t>к</w:t>
      </w:r>
      <w:r w:rsidRPr="005D4B91">
        <w:rPr>
          <w:color w:val="000000"/>
          <w:sz w:val="28"/>
          <w:szCs w:val="28"/>
        </w:rPr>
        <w:t>ста или для нахождения в тексте запрашиваемой информации.</w:t>
      </w:r>
    </w:p>
    <w:p w:rsidR="00F9781F" w:rsidRPr="005D4B91" w:rsidRDefault="00F9781F" w:rsidP="005D4B91">
      <w:pPr>
        <w:pStyle w:val="22"/>
        <w:shd w:val="clear" w:color="auto" w:fill="auto"/>
        <w:spacing w:line="240" w:lineRule="auto"/>
        <w:ind w:firstLine="709"/>
        <w:jc w:val="both"/>
        <w:rPr>
          <w:color w:val="000000"/>
          <w:sz w:val="28"/>
          <w:szCs w:val="28"/>
        </w:rPr>
      </w:pPr>
    </w:p>
    <w:p w:rsidR="00A87719" w:rsidRPr="005D4B91" w:rsidRDefault="00A87719"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3) ПЛАНИРУЕМЫЕ РЕЗУЛЬТАТЫ ОСВОЕНИЯ </w:t>
      </w:r>
      <w:r w:rsidR="005F6112">
        <w:rPr>
          <w:rFonts w:ascii="Times New Roman" w:hAnsi="Times New Roman" w:cs="Times New Roman"/>
          <w:b/>
          <w:sz w:val="28"/>
          <w:szCs w:val="28"/>
          <w:lang w:eastAsia="en-US"/>
        </w:rPr>
        <w:t xml:space="preserve">ПРОГРАММЫ </w:t>
      </w:r>
      <w:r w:rsidRPr="005D4B91">
        <w:rPr>
          <w:rFonts w:ascii="Times New Roman" w:hAnsi="Times New Roman" w:cs="Times New Roman"/>
          <w:b/>
          <w:sz w:val="28"/>
          <w:szCs w:val="28"/>
          <w:lang w:eastAsia="en-US"/>
        </w:rPr>
        <w:t>УЧЕБНОГО ПРЕДМЕТА «</w:t>
      </w:r>
      <w:r w:rsidR="00536FAE" w:rsidRPr="005D4B91">
        <w:rPr>
          <w:rFonts w:ascii="Times New Roman" w:hAnsi="Times New Roman" w:cs="Times New Roman"/>
          <w:b/>
          <w:sz w:val="28"/>
          <w:szCs w:val="28"/>
          <w:lang w:eastAsia="en-US"/>
        </w:rPr>
        <w:t xml:space="preserve">АНГЛИЙСКИЙ </w:t>
      </w:r>
      <w:r w:rsidRPr="005D4B91">
        <w:rPr>
          <w:rFonts w:ascii="Times New Roman" w:hAnsi="Times New Roman" w:cs="Times New Roman"/>
          <w:b/>
          <w:sz w:val="28"/>
          <w:szCs w:val="28"/>
          <w:lang w:eastAsia="en-US"/>
        </w:rPr>
        <w:t>ЯЗЫК» НА УРОВНЕ СОО</w:t>
      </w:r>
    </w:p>
    <w:p w:rsidR="00A87719" w:rsidRPr="005D4B91" w:rsidRDefault="00A87719" w:rsidP="005D4B91">
      <w:pPr>
        <w:pStyle w:val="22"/>
        <w:shd w:val="clear" w:color="auto" w:fill="auto"/>
        <w:spacing w:line="240" w:lineRule="auto"/>
        <w:ind w:firstLine="709"/>
        <w:jc w:val="both"/>
        <w:rPr>
          <w:color w:val="000000"/>
          <w:sz w:val="28"/>
          <w:szCs w:val="28"/>
        </w:rPr>
      </w:pPr>
    </w:p>
    <w:p w:rsidR="00B9217E" w:rsidRPr="005D4B91" w:rsidRDefault="00B9217E" w:rsidP="005F611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B9217E"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программы по английскому языку на уровне среднего общего образования достигаются в единстве учебной и восп</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тательной деятельности организации в соответствии с традиционными росси</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скими социокультурными, историческими и духовно-нравственными ценн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стями, принятыми в обществе правилами и нормами поведения, и способств</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ют процессам самопознания, самовоспитания и саморазвития, развития вну</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шения к культурному наследию и традициям многонационального народа Ро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сийской Федерации, природе и окружающей среде.</w:t>
      </w:r>
    </w:p>
    <w:p w:rsidR="00B9217E"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обучающимися программы по англи</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скому языку для уровня сре</w:t>
      </w:r>
      <w:r w:rsidR="00B9217E" w:rsidRPr="005D4B91">
        <w:rPr>
          <w:rFonts w:ascii="Times New Roman" w:hAnsi="Times New Roman" w:cs="Times New Roman"/>
          <w:color w:val="000000"/>
          <w:sz w:val="28"/>
          <w:szCs w:val="28"/>
        </w:rPr>
        <w:t xml:space="preserve">днего общего образования </w:t>
      </w:r>
      <w:r w:rsidRPr="005D4B91">
        <w:rPr>
          <w:rFonts w:ascii="Times New Roman" w:hAnsi="Times New Roman" w:cs="Times New Roman"/>
          <w:color w:val="000000"/>
          <w:sz w:val="28"/>
          <w:szCs w:val="28"/>
        </w:rPr>
        <w:t>отража</w:t>
      </w:r>
      <w:r w:rsidR="00B9217E" w:rsidRPr="005D4B91">
        <w:rPr>
          <w:rFonts w:ascii="Times New Roman" w:hAnsi="Times New Roman" w:cs="Times New Roman"/>
          <w:color w:val="000000"/>
          <w:sz w:val="28"/>
          <w:szCs w:val="28"/>
        </w:rPr>
        <w:t>ют</w:t>
      </w:r>
      <w:r w:rsidRPr="005D4B91">
        <w:rPr>
          <w:rFonts w:ascii="Times New Roman" w:hAnsi="Times New Roman" w:cs="Times New Roman"/>
          <w:color w:val="000000"/>
          <w:sz w:val="28"/>
          <w:szCs w:val="28"/>
        </w:rPr>
        <w:t xml:space="preserve"> готовность и способность обучающихся руководствоваться сформированнойвнутренней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EC7385" w:rsidRPr="005D4B91" w:rsidRDefault="00EC73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color w:val="000000"/>
          <w:sz w:val="28"/>
          <w:szCs w:val="28"/>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EC7385" w:rsidRPr="005D4B91" w:rsidRDefault="00AC5248" w:rsidP="005D4B91">
      <w:pPr>
        <w:pStyle w:val="22"/>
        <w:shd w:val="clear" w:color="auto" w:fill="auto"/>
        <w:tabs>
          <w:tab w:val="left" w:pos="1064"/>
        </w:tabs>
        <w:spacing w:line="240" w:lineRule="auto"/>
        <w:ind w:firstLine="709"/>
        <w:jc w:val="both"/>
        <w:rPr>
          <w:b/>
          <w:i/>
          <w:color w:val="000000"/>
          <w:sz w:val="28"/>
          <w:szCs w:val="28"/>
        </w:rPr>
      </w:pPr>
      <w:r w:rsidRPr="005D4B91">
        <w:rPr>
          <w:b/>
          <w:i/>
          <w:color w:val="000000"/>
          <w:sz w:val="28"/>
          <w:szCs w:val="28"/>
        </w:rPr>
        <w:t>1)</w:t>
      </w:r>
      <w:r w:rsidRPr="005D4B91">
        <w:rPr>
          <w:b/>
          <w:i/>
          <w:color w:val="000000"/>
          <w:sz w:val="28"/>
          <w:szCs w:val="28"/>
          <w:lang w:val="en-US"/>
        </w:rPr>
        <w:t> </w:t>
      </w:r>
      <w:r w:rsidR="00EC7385" w:rsidRPr="005D4B91">
        <w:rPr>
          <w:b/>
          <w:i/>
          <w:color w:val="000000"/>
          <w:sz w:val="28"/>
          <w:szCs w:val="28"/>
        </w:rPr>
        <w:t>гражданского воспитания: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сформированность гражданской позиции обучающегося как активного и ответственного члена российского общества;</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осознание своих конституционных прав и обязанностей, уважение зак</w:t>
      </w:r>
      <w:r w:rsidR="00EC7385" w:rsidRPr="005D4B91">
        <w:rPr>
          <w:color w:val="000000"/>
          <w:sz w:val="28"/>
          <w:szCs w:val="28"/>
        </w:rPr>
        <w:t>о</w:t>
      </w:r>
      <w:r w:rsidR="00EC7385" w:rsidRPr="005D4B91">
        <w:rPr>
          <w:color w:val="000000"/>
          <w:sz w:val="28"/>
          <w:szCs w:val="28"/>
        </w:rPr>
        <w:t>на и правопорядка;</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принятие традиционных национальных, общечеловеческих гуманист</w:t>
      </w:r>
      <w:r w:rsidR="00EC7385" w:rsidRPr="005D4B91">
        <w:rPr>
          <w:color w:val="000000"/>
          <w:sz w:val="28"/>
          <w:szCs w:val="28"/>
        </w:rPr>
        <w:t>и</w:t>
      </w:r>
      <w:r w:rsidR="00EC7385" w:rsidRPr="005D4B91">
        <w:rPr>
          <w:color w:val="000000"/>
          <w:sz w:val="28"/>
          <w:szCs w:val="28"/>
        </w:rPr>
        <w:t>ческих и демократических ценностей;</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готовность противостоять идеологии экстремизма, национализма, кс</w:t>
      </w:r>
      <w:r w:rsidR="00EC7385" w:rsidRPr="005D4B91">
        <w:rPr>
          <w:color w:val="000000"/>
          <w:sz w:val="28"/>
          <w:szCs w:val="28"/>
        </w:rPr>
        <w:t>е</w:t>
      </w:r>
      <w:r w:rsidR="00EC7385" w:rsidRPr="005D4B91">
        <w:rPr>
          <w:color w:val="000000"/>
          <w:sz w:val="28"/>
          <w:szCs w:val="28"/>
        </w:rPr>
        <w:lastRenderedPageBreak/>
        <w:t>нофобии, дискриминации по социальным, религиозным, расовым, национал</w:t>
      </w:r>
      <w:r w:rsidR="00EC7385" w:rsidRPr="005D4B91">
        <w:rPr>
          <w:color w:val="000000"/>
          <w:sz w:val="28"/>
          <w:szCs w:val="28"/>
        </w:rPr>
        <w:t>ь</w:t>
      </w:r>
      <w:r w:rsidR="00EC7385" w:rsidRPr="005D4B91">
        <w:rPr>
          <w:color w:val="000000"/>
          <w:sz w:val="28"/>
          <w:szCs w:val="28"/>
        </w:rPr>
        <w:t>ным признакам;</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умение взаимодействовать с социальными институтами в соответствии с их функциями и назначением;</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готовность к гуманитарной и волонтёрской деятельности;</w:t>
      </w:r>
    </w:p>
    <w:p w:rsidR="00EC7385" w:rsidRPr="005D4B91" w:rsidRDefault="00AC5248" w:rsidP="005D4B91">
      <w:pPr>
        <w:pStyle w:val="22"/>
        <w:shd w:val="clear" w:color="auto" w:fill="auto"/>
        <w:tabs>
          <w:tab w:val="left" w:pos="1084"/>
        </w:tabs>
        <w:spacing w:line="240" w:lineRule="auto"/>
        <w:ind w:firstLine="709"/>
        <w:jc w:val="both"/>
        <w:rPr>
          <w:b/>
          <w:i/>
          <w:color w:val="000000"/>
          <w:sz w:val="28"/>
          <w:szCs w:val="28"/>
        </w:rPr>
      </w:pPr>
      <w:r w:rsidRPr="005D4B91">
        <w:rPr>
          <w:b/>
          <w:i/>
          <w:color w:val="000000"/>
          <w:sz w:val="28"/>
          <w:szCs w:val="28"/>
        </w:rPr>
        <w:t>2)</w:t>
      </w:r>
      <w:r w:rsidRPr="005D4B91">
        <w:rPr>
          <w:b/>
          <w:i/>
          <w:color w:val="000000"/>
          <w:sz w:val="28"/>
          <w:szCs w:val="28"/>
          <w:lang w:val="en-US"/>
        </w:rPr>
        <w:t> </w:t>
      </w:r>
      <w:r w:rsidR="00EC7385" w:rsidRPr="005D4B91">
        <w:rPr>
          <w:b/>
          <w:i/>
          <w:color w:val="000000"/>
          <w:sz w:val="28"/>
          <w:szCs w:val="28"/>
        </w:rPr>
        <w:t>патриотического воспитания: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сформированность российской гражданской идентичности, патриоти</w:t>
      </w:r>
      <w:r w:rsidR="00EC7385" w:rsidRPr="005D4B91">
        <w:rPr>
          <w:color w:val="000000"/>
          <w:sz w:val="28"/>
          <w:szCs w:val="28"/>
        </w:rPr>
        <w:t>з</w:t>
      </w:r>
      <w:r w:rsidR="00EC7385" w:rsidRPr="005D4B91">
        <w:rPr>
          <w:color w:val="000000"/>
          <w:sz w:val="28"/>
          <w:szCs w:val="28"/>
        </w:rPr>
        <w:t>ма, уважения к своему народу, чувства ответственности перед Родиной, горд</w:t>
      </w:r>
      <w:r w:rsidR="00EC7385" w:rsidRPr="005D4B91">
        <w:rPr>
          <w:color w:val="000000"/>
          <w:sz w:val="28"/>
          <w:szCs w:val="28"/>
        </w:rPr>
        <w:t>о</w:t>
      </w:r>
      <w:r w:rsidR="00EC7385" w:rsidRPr="005D4B91">
        <w:rPr>
          <w:color w:val="000000"/>
          <w:sz w:val="28"/>
          <w:szCs w:val="28"/>
        </w:rPr>
        <w:t>сти за свой край, свою Родину, свой язык и культуру, прошлое и настоящее многонационального народа России;</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w:t>
      </w:r>
      <w:r w:rsidRPr="005D4B91">
        <w:rPr>
          <w:color w:val="000000"/>
          <w:sz w:val="28"/>
          <w:szCs w:val="28"/>
        </w:rPr>
        <w:t xml:space="preserve">стран изучаемого языка в науке, </w:t>
      </w:r>
      <w:r w:rsidR="00EC7385" w:rsidRPr="005D4B91">
        <w:rPr>
          <w:color w:val="000000"/>
          <w:sz w:val="28"/>
          <w:szCs w:val="28"/>
        </w:rPr>
        <w:t>искусстве, спорте, технологиях, труде;</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идейная убеждённость, готовность к служению и защите Отечества, о</w:t>
      </w:r>
      <w:r w:rsidR="00EC7385" w:rsidRPr="005D4B91">
        <w:rPr>
          <w:color w:val="000000"/>
          <w:sz w:val="28"/>
          <w:szCs w:val="28"/>
        </w:rPr>
        <w:t>т</w:t>
      </w:r>
      <w:r w:rsidR="00EC7385" w:rsidRPr="005D4B91">
        <w:rPr>
          <w:color w:val="000000"/>
          <w:sz w:val="28"/>
          <w:szCs w:val="28"/>
        </w:rPr>
        <w:t>ветственность за его судьбу;</w:t>
      </w:r>
    </w:p>
    <w:p w:rsidR="00B9217E" w:rsidRPr="005D4B91" w:rsidRDefault="00AC5248" w:rsidP="005D4B91">
      <w:pPr>
        <w:pStyle w:val="22"/>
        <w:shd w:val="clear" w:color="auto" w:fill="auto"/>
        <w:tabs>
          <w:tab w:val="left" w:pos="1098"/>
        </w:tabs>
        <w:spacing w:line="240" w:lineRule="auto"/>
        <w:ind w:firstLine="709"/>
        <w:jc w:val="both"/>
        <w:rPr>
          <w:b/>
          <w:i/>
          <w:color w:val="000000"/>
          <w:sz w:val="28"/>
          <w:szCs w:val="28"/>
        </w:rPr>
      </w:pPr>
      <w:r w:rsidRPr="005D4B91">
        <w:rPr>
          <w:b/>
          <w:i/>
          <w:color w:val="000000"/>
          <w:sz w:val="28"/>
          <w:szCs w:val="28"/>
        </w:rPr>
        <w:t>3)</w:t>
      </w:r>
      <w:r w:rsidRPr="005D4B91">
        <w:rPr>
          <w:b/>
          <w:i/>
          <w:color w:val="000000"/>
          <w:sz w:val="28"/>
          <w:szCs w:val="28"/>
          <w:lang w:val="en-US"/>
        </w:rPr>
        <w:t> </w:t>
      </w:r>
      <w:r w:rsidR="00EC7385" w:rsidRPr="005D4B91">
        <w:rPr>
          <w:b/>
          <w:i/>
          <w:color w:val="000000"/>
          <w:sz w:val="28"/>
          <w:szCs w:val="28"/>
        </w:rPr>
        <w:t xml:space="preserve">духовно-нравственного воспитания: </w:t>
      </w:r>
    </w:p>
    <w:p w:rsidR="00B9217E" w:rsidRPr="005D4B91" w:rsidRDefault="00B9217E" w:rsidP="005D4B91">
      <w:pPr>
        <w:pStyle w:val="22"/>
        <w:shd w:val="clear" w:color="auto" w:fill="auto"/>
        <w:tabs>
          <w:tab w:val="left" w:pos="1098"/>
        </w:tabs>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 xml:space="preserve">осознание духовных ценностей российского народа; </w:t>
      </w:r>
    </w:p>
    <w:p w:rsidR="00B9217E" w:rsidRPr="005D4B91" w:rsidRDefault="00B9217E" w:rsidP="005D4B91">
      <w:pPr>
        <w:pStyle w:val="22"/>
        <w:shd w:val="clear" w:color="auto" w:fill="auto"/>
        <w:tabs>
          <w:tab w:val="left" w:pos="1098"/>
        </w:tabs>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 xml:space="preserve">сформированность нравственного сознания, этического поведения; </w:t>
      </w:r>
    </w:p>
    <w:p w:rsidR="00EC7385" w:rsidRPr="005D4B91" w:rsidRDefault="00B9217E" w:rsidP="005D4B91">
      <w:pPr>
        <w:pStyle w:val="22"/>
        <w:shd w:val="clear" w:color="auto" w:fill="auto"/>
        <w:tabs>
          <w:tab w:val="left" w:pos="1098"/>
        </w:tabs>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способность оценивать ситуацию и принимать осознанные реш</w:t>
      </w:r>
      <w:r w:rsidR="00EC7385" w:rsidRPr="005D4B91">
        <w:rPr>
          <w:color w:val="000000"/>
          <w:sz w:val="28"/>
          <w:szCs w:val="28"/>
        </w:rPr>
        <w:t>е</w:t>
      </w:r>
      <w:r w:rsidR="00EC7385" w:rsidRPr="005D4B91">
        <w:rPr>
          <w:color w:val="000000"/>
          <w:sz w:val="28"/>
          <w:szCs w:val="28"/>
        </w:rPr>
        <w:t>ния,ориентируясь на морально-нравственные нормы и ценности;</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осознание личного вклада в построение устойчивого будущего; ответс</w:t>
      </w:r>
      <w:r w:rsidR="00EC7385" w:rsidRPr="005D4B91">
        <w:rPr>
          <w:color w:val="000000"/>
          <w:sz w:val="28"/>
          <w:szCs w:val="28"/>
        </w:rPr>
        <w:t>т</w:t>
      </w:r>
      <w:r w:rsidR="00EC7385" w:rsidRPr="005D4B91">
        <w:rPr>
          <w:color w:val="000000"/>
          <w:sz w:val="28"/>
          <w:szCs w:val="28"/>
        </w:rPr>
        <w:t>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C7385" w:rsidRPr="005D4B91" w:rsidRDefault="00AC5248" w:rsidP="005D4B91">
      <w:pPr>
        <w:pStyle w:val="22"/>
        <w:shd w:val="clear" w:color="auto" w:fill="auto"/>
        <w:tabs>
          <w:tab w:val="left" w:pos="1098"/>
        </w:tabs>
        <w:spacing w:line="240" w:lineRule="auto"/>
        <w:ind w:firstLine="709"/>
        <w:jc w:val="both"/>
        <w:rPr>
          <w:b/>
          <w:i/>
          <w:color w:val="000000"/>
          <w:sz w:val="28"/>
          <w:szCs w:val="28"/>
        </w:rPr>
      </w:pPr>
      <w:r w:rsidRPr="005D4B91">
        <w:rPr>
          <w:b/>
          <w:i/>
          <w:color w:val="000000"/>
          <w:sz w:val="28"/>
          <w:szCs w:val="28"/>
        </w:rPr>
        <w:t>4)</w:t>
      </w:r>
      <w:r w:rsidRPr="005D4B91">
        <w:rPr>
          <w:b/>
          <w:i/>
          <w:color w:val="000000"/>
          <w:sz w:val="28"/>
          <w:szCs w:val="28"/>
          <w:lang w:val="en-US"/>
        </w:rPr>
        <w:t> </w:t>
      </w:r>
      <w:r w:rsidR="00EC7385" w:rsidRPr="005D4B91">
        <w:rPr>
          <w:b/>
          <w:i/>
          <w:color w:val="000000"/>
          <w:sz w:val="28"/>
          <w:szCs w:val="28"/>
        </w:rPr>
        <w:t>эстетического воспитания: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способность воспринимать различные виды искусства, традиции и тво</w:t>
      </w:r>
      <w:r w:rsidR="00EC7385" w:rsidRPr="005D4B91">
        <w:rPr>
          <w:color w:val="000000"/>
          <w:sz w:val="28"/>
          <w:szCs w:val="28"/>
        </w:rPr>
        <w:t>р</w:t>
      </w:r>
      <w:r w:rsidR="00EC7385" w:rsidRPr="005D4B91">
        <w:rPr>
          <w:color w:val="000000"/>
          <w:sz w:val="28"/>
          <w:szCs w:val="28"/>
        </w:rPr>
        <w:t>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готовность к самовыражению в разных видах искусства, стремление проявлять качества творческой личности;</w:t>
      </w:r>
    </w:p>
    <w:p w:rsidR="00EC7385" w:rsidRPr="005D4B91" w:rsidRDefault="00AC5248" w:rsidP="005D4B91">
      <w:pPr>
        <w:pStyle w:val="22"/>
        <w:shd w:val="clear" w:color="auto" w:fill="auto"/>
        <w:tabs>
          <w:tab w:val="left" w:pos="1098"/>
        </w:tabs>
        <w:spacing w:line="240" w:lineRule="auto"/>
        <w:ind w:firstLine="709"/>
        <w:jc w:val="both"/>
        <w:rPr>
          <w:b/>
          <w:i/>
          <w:color w:val="000000"/>
          <w:sz w:val="28"/>
          <w:szCs w:val="28"/>
        </w:rPr>
      </w:pPr>
      <w:r w:rsidRPr="005D4B91">
        <w:rPr>
          <w:b/>
          <w:i/>
          <w:color w:val="000000"/>
          <w:sz w:val="28"/>
          <w:szCs w:val="28"/>
        </w:rPr>
        <w:t>5)</w:t>
      </w:r>
      <w:r w:rsidRPr="005D4B91">
        <w:rPr>
          <w:b/>
          <w:i/>
          <w:color w:val="000000"/>
          <w:sz w:val="28"/>
          <w:szCs w:val="28"/>
          <w:lang w:val="en-US"/>
        </w:rPr>
        <w:t> </w:t>
      </w:r>
      <w:r w:rsidR="00EC7385" w:rsidRPr="005D4B91">
        <w:rPr>
          <w:b/>
          <w:i/>
          <w:color w:val="000000"/>
          <w:sz w:val="28"/>
          <w:szCs w:val="28"/>
        </w:rPr>
        <w:t>физического воспитания: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сформированность здорового и безопасного образа жизни, ответстве</w:t>
      </w:r>
      <w:r w:rsidR="00EC7385" w:rsidRPr="005D4B91">
        <w:rPr>
          <w:color w:val="000000"/>
          <w:sz w:val="28"/>
          <w:szCs w:val="28"/>
        </w:rPr>
        <w:t>н</w:t>
      </w:r>
      <w:r w:rsidR="00EC7385" w:rsidRPr="005D4B91">
        <w:rPr>
          <w:color w:val="000000"/>
          <w:sz w:val="28"/>
          <w:szCs w:val="28"/>
        </w:rPr>
        <w:t>ного отношения к своему здоровью;</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потребность в физическом совершенствовании, занятиях спортивно- о</w:t>
      </w:r>
      <w:r w:rsidR="00EC7385" w:rsidRPr="005D4B91">
        <w:rPr>
          <w:color w:val="000000"/>
          <w:sz w:val="28"/>
          <w:szCs w:val="28"/>
        </w:rPr>
        <w:t>з</w:t>
      </w:r>
      <w:r w:rsidR="00EC7385" w:rsidRPr="005D4B91">
        <w:rPr>
          <w:color w:val="000000"/>
          <w:sz w:val="28"/>
          <w:szCs w:val="28"/>
        </w:rPr>
        <w:lastRenderedPageBreak/>
        <w:t>доровительной деятельностью;</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активное неприятие вредных привычек и иных форм причинения вреда физическому и психическому здоровью;</w:t>
      </w:r>
    </w:p>
    <w:p w:rsidR="00EC7385" w:rsidRPr="005D4B91" w:rsidRDefault="00AC5248" w:rsidP="005D4B91">
      <w:pPr>
        <w:pStyle w:val="22"/>
        <w:shd w:val="clear" w:color="auto" w:fill="auto"/>
        <w:tabs>
          <w:tab w:val="left" w:pos="1103"/>
        </w:tabs>
        <w:spacing w:line="240" w:lineRule="auto"/>
        <w:ind w:firstLine="709"/>
        <w:jc w:val="both"/>
        <w:rPr>
          <w:b/>
          <w:i/>
          <w:color w:val="000000"/>
          <w:sz w:val="28"/>
          <w:szCs w:val="28"/>
        </w:rPr>
      </w:pPr>
      <w:r w:rsidRPr="005D4B91">
        <w:rPr>
          <w:b/>
          <w:i/>
          <w:color w:val="000000"/>
          <w:sz w:val="28"/>
          <w:szCs w:val="28"/>
        </w:rPr>
        <w:t>6)</w:t>
      </w:r>
      <w:r w:rsidRPr="005D4B91">
        <w:rPr>
          <w:b/>
          <w:i/>
          <w:color w:val="000000"/>
          <w:sz w:val="28"/>
          <w:szCs w:val="28"/>
          <w:lang w:val="en-US"/>
        </w:rPr>
        <w:t> </w:t>
      </w:r>
      <w:r w:rsidR="00EC7385" w:rsidRPr="005D4B91">
        <w:rPr>
          <w:b/>
          <w:i/>
          <w:color w:val="000000"/>
          <w:sz w:val="28"/>
          <w:szCs w:val="28"/>
        </w:rPr>
        <w:t>трудового воспитания: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готовность к труду, осознание ценности мастерства, трудолюбие; гото</w:t>
      </w:r>
      <w:r w:rsidR="00EC7385" w:rsidRPr="005D4B91">
        <w:rPr>
          <w:color w:val="000000"/>
          <w:sz w:val="28"/>
          <w:szCs w:val="28"/>
        </w:rPr>
        <w:t>в</w:t>
      </w:r>
      <w:r w:rsidR="00EC7385" w:rsidRPr="005D4B91">
        <w:rPr>
          <w:color w:val="000000"/>
          <w:sz w:val="28"/>
          <w:szCs w:val="28"/>
        </w:rPr>
        <w:t>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w:t>
      </w:r>
      <w:r w:rsidR="00EC7385" w:rsidRPr="005D4B91">
        <w:rPr>
          <w:color w:val="000000"/>
          <w:sz w:val="28"/>
          <w:szCs w:val="28"/>
        </w:rPr>
        <w:t>н</w:t>
      </w:r>
      <w:r w:rsidR="00EC7385" w:rsidRPr="005D4B91">
        <w:rPr>
          <w:color w:val="000000"/>
          <w:sz w:val="28"/>
          <w:szCs w:val="28"/>
        </w:rPr>
        <w:t>ные жизненные планы, осознание возможностей самореализации средствами иностранного (английского) языка;</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готовность и способность к образованию и самообразованию на прот</w:t>
      </w:r>
      <w:r w:rsidR="00EC7385" w:rsidRPr="005D4B91">
        <w:rPr>
          <w:color w:val="000000"/>
          <w:sz w:val="28"/>
          <w:szCs w:val="28"/>
        </w:rPr>
        <w:t>я</w:t>
      </w:r>
      <w:r w:rsidR="00EC7385" w:rsidRPr="005D4B91">
        <w:rPr>
          <w:color w:val="000000"/>
          <w:sz w:val="28"/>
          <w:szCs w:val="28"/>
        </w:rPr>
        <w:t xml:space="preserve">жении всей жизни, </w:t>
      </w:r>
      <w:r w:rsidR="000F0528" w:rsidRPr="005D4B91">
        <w:rPr>
          <w:color w:val="000000"/>
          <w:sz w:val="28"/>
          <w:szCs w:val="28"/>
        </w:rPr>
        <w:t>в т.ч.</w:t>
      </w:r>
      <w:r w:rsidR="00EC7385" w:rsidRPr="005D4B91">
        <w:rPr>
          <w:color w:val="000000"/>
          <w:sz w:val="28"/>
          <w:szCs w:val="28"/>
        </w:rPr>
        <w:t xml:space="preserve"> с использованием изучаемого иностранного языка;</w:t>
      </w:r>
    </w:p>
    <w:p w:rsidR="00EC7385" w:rsidRPr="005D4B91" w:rsidRDefault="00AC5248" w:rsidP="005D4B91">
      <w:pPr>
        <w:pStyle w:val="22"/>
        <w:shd w:val="clear" w:color="auto" w:fill="auto"/>
        <w:tabs>
          <w:tab w:val="left" w:pos="1103"/>
        </w:tabs>
        <w:spacing w:line="240" w:lineRule="auto"/>
        <w:ind w:firstLine="709"/>
        <w:jc w:val="both"/>
        <w:rPr>
          <w:b/>
          <w:i/>
          <w:color w:val="000000"/>
          <w:sz w:val="28"/>
          <w:szCs w:val="28"/>
        </w:rPr>
      </w:pPr>
      <w:r w:rsidRPr="005D4B91">
        <w:rPr>
          <w:b/>
          <w:i/>
          <w:color w:val="000000"/>
          <w:sz w:val="28"/>
          <w:szCs w:val="28"/>
        </w:rPr>
        <w:t>7)</w:t>
      </w:r>
      <w:r w:rsidRPr="005D4B91">
        <w:rPr>
          <w:b/>
          <w:i/>
          <w:color w:val="000000"/>
          <w:sz w:val="28"/>
          <w:szCs w:val="28"/>
          <w:lang w:val="en-US"/>
        </w:rPr>
        <w:t> </w:t>
      </w:r>
      <w:r w:rsidR="00EC7385" w:rsidRPr="005D4B91">
        <w:rPr>
          <w:b/>
          <w:i/>
          <w:color w:val="000000"/>
          <w:sz w:val="28"/>
          <w:szCs w:val="28"/>
        </w:rPr>
        <w:t>экологического воспитания: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сформированность экологической культуры, понимание влияния соц</w:t>
      </w:r>
      <w:r w:rsidR="00EC7385" w:rsidRPr="005D4B91">
        <w:rPr>
          <w:color w:val="000000"/>
          <w:sz w:val="28"/>
          <w:szCs w:val="28"/>
        </w:rPr>
        <w:t>и</w:t>
      </w:r>
      <w:r w:rsidR="00EC7385" w:rsidRPr="005D4B91">
        <w:rPr>
          <w:color w:val="000000"/>
          <w:sz w:val="28"/>
          <w:szCs w:val="28"/>
        </w:rPr>
        <w:t>ально-экономических процессов на состояние природной и социальной среды, осознание глобального характера экологических проблем;</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планирование и осуществление действий в окружающей среде на основе знания целей устойчивого развития человечества;</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w:t>
      </w:r>
      <w:r w:rsidR="00EC7385" w:rsidRPr="005D4B91">
        <w:rPr>
          <w:color w:val="000000"/>
          <w:sz w:val="28"/>
          <w:szCs w:val="28"/>
        </w:rPr>
        <w:t>и</w:t>
      </w:r>
      <w:r w:rsidR="00EC7385" w:rsidRPr="005D4B91">
        <w:rPr>
          <w:color w:val="000000"/>
          <w:sz w:val="28"/>
          <w:szCs w:val="28"/>
        </w:rPr>
        <w:t>нимаемых действий, предотвращать их;</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расширение опыта деятельности экологической направленности;</w:t>
      </w:r>
    </w:p>
    <w:p w:rsidR="00EC7385" w:rsidRPr="005D4B91" w:rsidRDefault="00AC5248" w:rsidP="005D4B91">
      <w:pPr>
        <w:pStyle w:val="22"/>
        <w:shd w:val="clear" w:color="auto" w:fill="auto"/>
        <w:tabs>
          <w:tab w:val="left" w:pos="1103"/>
        </w:tabs>
        <w:spacing w:line="240" w:lineRule="auto"/>
        <w:ind w:firstLine="709"/>
        <w:jc w:val="both"/>
        <w:rPr>
          <w:b/>
          <w:i/>
          <w:color w:val="000000"/>
          <w:sz w:val="28"/>
          <w:szCs w:val="28"/>
        </w:rPr>
      </w:pPr>
      <w:r w:rsidRPr="005D4B91">
        <w:rPr>
          <w:b/>
          <w:i/>
          <w:color w:val="000000"/>
          <w:sz w:val="28"/>
          <w:szCs w:val="28"/>
        </w:rPr>
        <w:t>8)</w:t>
      </w:r>
      <w:r w:rsidRPr="005D4B91">
        <w:rPr>
          <w:b/>
          <w:i/>
          <w:color w:val="000000"/>
          <w:sz w:val="28"/>
          <w:szCs w:val="28"/>
          <w:lang w:val="en-US"/>
        </w:rPr>
        <w:t> </w:t>
      </w:r>
      <w:r w:rsidR="00EC7385" w:rsidRPr="005D4B91">
        <w:rPr>
          <w:b/>
          <w:i/>
          <w:color w:val="000000"/>
          <w:sz w:val="28"/>
          <w:szCs w:val="28"/>
        </w:rPr>
        <w:t>ценности научного познания: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совершенствование языковой и читательской культуры как средства взаимодействия между людьми и познания мира;</w:t>
      </w:r>
    </w:p>
    <w:p w:rsidR="00B9217E"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с и</w:t>
      </w:r>
      <w:r w:rsidR="00EC7385" w:rsidRPr="005D4B91">
        <w:rPr>
          <w:color w:val="000000"/>
          <w:sz w:val="28"/>
          <w:szCs w:val="28"/>
        </w:rPr>
        <w:t>с</w:t>
      </w:r>
      <w:r w:rsidR="00EC7385" w:rsidRPr="005D4B91">
        <w:rPr>
          <w:color w:val="000000"/>
          <w:sz w:val="28"/>
          <w:szCs w:val="28"/>
        </w:rPr>
        <w:t>пользованием изучаемого иностранного (ан</w:t>
      </w:r>
      <w:r w:rsidRPr="005D4B91">
        <w:rPr>
          <w:color w:val="000000"/>
          <w:sz w:val="28"/>
          <w:szCs w:val="28"/>
        </w:rPr>
        <w:t>глийского)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w:t>
      </w:r>
      <w:r w:rsidRPr="005D4B91">
        <w:rPr>
          <w:b/>
          <w:i/>
          <w:color w:val="000000"/>
          <w:sz w:val="28"/>
          <w:szCs w:val="28"/>
        </w:rPr>
        <w:t>совершенствуется эмоциональный интеллект</w:t>
      </w:r>
      <w:r w:rsidRPr="005D4B91">
        <w:rPr>
          <w:color w:val="000000"/>
          <w:sz w:val="28"/>
          <w:szCs w:val="28"/>
        </w:rPr>
        <w:t>, предполага</w:t>
      </w:r>
      <w:r w:rsidRPr="005D4B91">
        <w:rPr>
          <w:color w:val="000000"/>
          <w:sz w:val="28"/>
          <w:szCs w:val="28"/>
        </w:rPr>
        <w:t>ю</w:t>
      </w:r>
      <w:r w:rsidRPr="005D4B91">
        <w:rPr>
          <w:color w:val="000000"/>
          <w:sz w:val="28"/>
          <w:szCs w:val="28"/>
        </w:rPr>
        <w:t>щий сформированность:</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саморегулирования, включающего самоконтроль, умение принимать о</w:t>
      </w:r>
      <w:r w:rsidR="00EC7385" w:rsidRPr="005D4B91">
        <w:rPr>
          <w:color w:val="000000"/>
          <w:sz w:val="28"/>
          <w:szCs w:val="28"/>
        </w:rPr>
        <w:t>т</w:t>
      </w:r>
      <w:r w:rsidR="00EC7385" w:rsidRPr="005D4B91">
        <w:rPr>
          <w:color w:val="000000"/>
          <w:sz w:val="28"/>
          <w:szCs w:val="28"/>
        </w:rPr>
        <w:t>ветственность за своё поведение, способность адаптироваться к эмоционал</w:t>
      </w:r>
      <w:r w:rsidR="00EC7385" w:rsidRPr="005D4B91">
        <w:rPr>
          <w:color w:val="000000"/>
          <w:sz w:val="28"/>
          <w:szCs w:val="28"/>
        </w:rPr>
        <w:t>ь</w:t>
      </w:r>
      <w:r w:rsidR="00EC7385" w:rsidRPr="005D4B91">
        <w:rPr>
          <w:color w:val="000000"/>
          <w:sz w:val="28"/>
          <w:szCs w:val="28"/>
        </w:rPr>
        <w:t>ным изменениям и проявлять гибкость, быть открытым новому;</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 xml:space="preserve">внутренней мотивации, включающей стремление к достижению цели и </w:t>
      </w:r>
      <w:r w:rsidR="00EC7385" w:rsidRPr="005D4B91">
        <w:rPr>
          <w:color w:val="000000"/>
          <w:sz w:val="28"/>
          <w:szCs w:val="28"/>
        </w:rPr>
        <w:lastRenderedPageBreak/>
        <w:t>успеху, оптимизм, инициативность, умение действовать, исходя из своих во</w:t>
      </w:r>
      <w:r w:rsidR="00EC7385" w:rsidRPr="005D4B91">
        <w:rPr>
          <w:color w:val="000000"/>
          <w:sz w:val="28"/>
          <w:szCs w:val="28"/>
        </w:rPr>
        <w:t>з</w:t>
      </w:r>
      <w:r w:rsidR="00EC7385" w:rsidRPr="005D4B91">
        <w:rPr>
          <w:color w:val="000000"/>
          <w:sz w:val="28"/>
          <w:szCs w:val="28"/>
        </w:rPr>
        <w:t>можностей;</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w:t>
      </w:r>
      <w:r w:rsidR="00EC7385" w:rsidRPr="005D4B91">
        <w:rPr>
          <w:color w:val="000000"/>
          <w:sz w:val="28"/>
          <w:szCs w:val="28"/>
        </w:rPr>
        <w:t>в</w:t>
      </w:r>
      <w:r w:rsidR="00EC7385" w:rsidRPr="005D4B91">
        <w:rPr>
          <w:color w:val="000000"/>
          <w:sz w:val="28"/>
          <w:szCs w:val="28"/>
        </w:rPr>
        <w:t>ствию и сопереживанию;</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 xml:space="preserve">социальных навыков, включающих способность выстраивать отношения с другими людьми, </w:t>
      </w:r>
      <w:r w:rsidR="000F0528" w:rsidRPr="005D4B91">
        <w:rPr>
          <w:color w:val="000000"/>
          <w:sz w:val="28"/>
          <w:szCs w:val="28"/>
        </w:rPr>
        <w:t>в т.ч.</w:t>
      </w:r>
      <w:r w:rsidR="00EC7385" w:rsidRPr="005D4B91">
        <w:rPr>
          <w:color w:val="000000"/>
          <w:sz w:val="28"/>
          <w:szCs w:val="28"/>
        </w:rPr>
        <w:t xml:space="preserve"> с представителями страны/стран изучаемого языка, заботиться, проявлять интерес и разрешать конфликты.</w:t>
      </w:r>
    </w:p>
    <w:p w:rsidR="00AF5691" w:rsidRPr="005D4B91" w:rsidRDefault="00AF5691" w:rsidP="005D4B91">
      <w:pPr>
        <w:widowControl/>
        <w:autoSpaceDE/>
        <w:autoSpaceDN/>
        <w:adjustRightInd/>
        <w:ind w:firstLine="709"/>
        <w:jc w:val="center"/>
        <w:rPr>
          <w:rFonts w:ascii="Times New Roman" w:hAnsi="Times New Roman" w:cs="Times New Roman"/>
          <w:b/>
          <w:sz w:val="28"/>
          <w:szCs w:val="28"/>
          <w:lang w:eastAsia="en-US"/>
        </w:rPr>
      </w:pPr>
    </w:p>
    <w:p w:rsidR="00BF1E88" w:rsidRPr="005D4B91" w:rsidRDefault="00B9217E" w:rsidP="005F611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 результате изучения английского языка на уровне среднего общего образования у обучающегося будут сформированы познавательные </w:t>
      </w:r>
      <w:r w:rsidR="00BF1E88"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коммуникативные </w:t>
      </w:r>
      <w:r w:rsidR="00BF1E88"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w:t>
      </w:r>
      <w:r w:rsidR="00BF1E88" w:rsidRPr="005D4B91">
        <w:rPr>
          <w:rFonts w:ascii="Times New Roman" w:hAnsi="Times New Roman" w:cs="Times New Roman"/>
          <w:b/>
          <w:i/>
          <w:color w:val="000000"/>
          <w:sz w:val="28"/>
          <w:szCs w:val="28"/>
        </w:rPr>
        <w:t xml:space="preserve">регулятивные УУД, </w:t>
      </w:r>
      <w:r w:rsidRPr="005D4B91">
        <w:rPr>
          <w:rFonts w:ascii="Times New Roman" w:hAnsi="Times New Roman" w:cs="Times New Roman"/>
          <w:b/>
          <w:i/>
          <w:color w:val="000000"/>
          <w:sz w:val="28"/>
          <w:szCs w:val="28"/>
        </w:rPr>
        <w:t>совместная деятельность.</w:t>
      </w:r>
    </w:p>
    <w:p w:rsidR="00BF1E88" w:rsidRPr="005D4B91" w:rsidRDefault="00BF1E88"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EC7385" w:rsidRPr="005D4B91" w:rsidRDefault="00EC73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 xml:space="preserve">У обучающегося будут сформированы следующие базовые логические действия как часть познавательных </w:t>
      </w:r>
      <w:r w:rsidR="00BF1E88"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самостоятельно формулировать и актуализировать проблему, рассма</w:t>
      </w:r>
      <w:r w:rsidR="00EC7385" w:rsidRPr="005D4B91">
        <w:rPr>
          <w:color w:val="000000"/>
          <w:sz w:val="28"/>
          <w:szCs w:val="28"/>
        </w:rPr>
        <w:t>т</w:t>
      </w:r>
      <w:r w:rsidR="00EC7385" w:rsidRPr="005D4B91">
        <w:rPr>
          <w:color w:val="000000"/>
          <w:sz w:val="28"/>
          <w:szCs w:val="28"/>
        </w:rPr>
        <w:t>ривать её всесторонне;</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определять цели деятельности, задавать параметры и критерии их до</w:t>
      </w:r>
      <w:r w:rsidR="00EC7385" w:rsidRPr="005D4B91">
        <w:rPr>
          <w:color w:val="000000"/>
          <w:sz w:val="28"/>
          <w:szCs w:val="28"/>
        </w:rPr>
        <w:t>с</w:t>
      </w:r>
      <w:r w:rsidR="00EC7385" w:rsidRPr="005D4B91">
        <w:rPr>
          <w:color w:val="000000"/>
          <w:sz w:val="28"/>
          <w:szCs w:val="28"/>
        </w:rPr>
        <w:t>тижения; выявлять закономерности в языковых явлениях изучаемого иностра</w:t>
      </w:r>
      <w:r w:rsidR="00EC7385" w:rsidRPr="005D4B91">
        <w:rPr>
          <w:color w:val="000000"/>
          <w:sz w:val="28"/>
          <w:szCs w:val="28"/>
        </w:rPr>
        <w:t>н</w:t>
      </w:r>
      <w:r w:rsidR="00EC7385" w:rsidRPr="005D4B91">
        <w:rPr>
          <w:color w:val="000000"/>
          <w:sz w:val="28"/>
          <w:szCs w:val="28"/>
        </w:rPr>
        <w:t>ного (английского) языка;</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разрабатывать план решения проблемы с учётом анализа имеющихся материальных и нематериальных ресурсов;</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координировать и выполнять работу в условиях реального, виртуальн</w:t>
      </w:r>
      <w:r w:rsidR="00EC7385" w:rsidRPr="005D4B91">
        <w:rPr>
          <w:color w:val="000000"/>
          <w:sz w:val="28"/>
          <w:szCs w:val="28"/>
        </w:rPr>
        <w:t>о</w:t>
      </w:r>
      <w:r w:rsidR="00EC7385" w:rsidRPr="005D4B91">
        <w:rPr>
          <w:color w:val="000000"/>
          <w:sz w:val="28"/>
          <w:szCs w:val="28"/>
        </w:rPr>
        <w:t>го и комбинированного взаимодействия;</w:t>
      </w:r>
    </w:p>
    <w:p w:rsidR="00BF1E88"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развивать креативное мышление при решении жизненных проблем</w:t>
      </w:r>
      <w:r w:rsidRPr="005D4B91">
        <w:rPr>
          <w:color w:val="000000"/>
          <w:sz w:val="28"/>
          <w:szCs w:val="28"/>
        </w:rPr>
        <w:t>.</w:t>
      </w:r>
    </w:p>
    <w:p w:rsidR="00EC7385" w:rsidRPr="005D4B91" w:rsidRDefault="00EC7385" w:rsidP="005D4B91">
      <w:pPr>
        <w:pStyle w:val="22"/>
        <w:shd w:val="clear" w:color="auto" w:fill="auto"/>
        <w:spacing w:line="240" w:lineRule="auto"/>
        <w:ind w:firstLine="709"/>
        <w:jc w:val="both"/>
        <w:rPr>
          <w:i/>
          <w:color w:val="000000"/>
          <w:sz w:val="28"/>
          <w:szCs w:val="28"/>
        </w:rPr>
      </w:pPr>
      <w:r w:rsidRPr="005D4B91">
        <w:rPr>
          <w:i/>
          <w:color w:val="000000"/>
          <w:sz w:val="28"/>
          <w:szCs w:val="28"/>
        </w:rPr>
        <w:t>У обучающегося будут сформированы следующие базовые исследов</w:t>
      </w:r>
      <w:r w:rsidRPr="005D4B91">
        <w:rPr>
          <w:i/>
          <w:color w:val="000000"/>
          <w:sz w:val="28"/>
          <w:szCs w:val="28"/>
        </w:rPr>
        <w:t>а</w:t>
      </w:r>
      <w:r w:rsidRPr="005D4B91">
        <w:rPr>
          <w:i/>
          <w:color w:val="000000"/>
          <w:sz w:val="28"/>
          <w:szCs w:val="28"/>
        </w:rPr>
        <w:t xml:space="preserve">тельские действия как часть познавательных </w:t>
      </w:r>
      <w:r w:rsidR="00BF1E88" w:rsidRPr="005D4B91">
        <w:rPr>
          <w:i/>
          <w:color w:val="000000"/>
          <w:sz w:val="28"/>
          <w:szCs w:val="28"/>
        </w:rPr>
        <w:t>УУД</w:t>
      </w:r>
      <w:r w:rsidRPr="005D4B91">
        <w:rPr>
          <w:i/>
          <w:color w:val="000000"/>
          <w:sz w:val="28"/>
          <w:szCs w:val="28"/>
        </w:rPr>
        <w:t>:</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осуществлять различные виды деятельности по получению нового зн</w:t>
      </w:r>
      <w:r w:rsidR="00EC7385" w:rsidRPr="005D4B91">
        <w:rPr>
          <w:color w:val="000000"/>
          <w:sz w:val="28"/>
          <w:szCs w:val="28"/>
        </w:rPr>
        <w:t>а</w:t>
      </w:r>
      <w:r w:rsidR="00EC7385" w:rsidRPr="005D4B91">
        <w:rPr>
          <w:color w:val="000000"/>
          <w:sz w:val="28"/>
          <w:szCs w:val="28"/>
        </w:rPr>
        <w:t xml:space="preserve">ния, его интерпретации, преобразованию и применению в различных учебных ситуациях, </w:t>
      </w:r>
      <w:r w:rsidR="000F0528" w:rsidRPr="005D4B91">
        <w:rPr>
          <w:color w:val="000000"/>
          <w:sz w:val="28"/>
          <w:szCs w:val="28"/>
        </w:rPr>
        <w:t>в т.ч.</w:t>
      </w:r>
      <w:r w:rsidR="00EC7385" w:rsidRPr="005D4B91">
        <w:rPr>
          <w:color w:val="000000"/>
          <w:sz w:val="28"/>
          <w:szCs w:val="28"/>
        </w:rPr>
        <w:t xml:space="preserve"> при создании учебных и социальных проектов;</w:t>
      </w:r>
    </w:p>
    <w:p w:rsidR="00EC7385" w:rsidRPr="005D4B91" w:rsidRDefault="00BF1E88" w:rsidP="005D4B91">
      <w:pPr>
        <w:pStyle w:val="22"/>
        <w:shd w:val="clear" w:color="auto" w:fill="auto"/>
        <w:spacing w:line="240" w:lineRule="auto"/>
        <w:ind w:firstLine="709"/>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владеть научной лингвистической терминологией и ключевыми пон</w:t>
      </w:r>
      <w:r w:rsidR="00EC7385" w:rsidRPr="005D4B91">
        <w:rPr>
          <w:color w:val="000000"/>
          <w:sz w:val="28"/>
          <w:szCs w:val="28"/>
        </w:rPr>
        <w:t>я</w:t>
      </w:r>
      <w:r w:rsidR="00EC7385" w:rsidRPr="005D4B91">
        <w:rPr>
          <w:color w:val="000000"/>
          <w:sz w:val="28"/>
          <w:szCs w:val="28"/>
        </w:rPr>
        <w:t>тиями; ставить и формулировать собственные задачи в образовательной де</w:t>
      </w:r>
      <w:r w:rsidR="00EC7385" w:rsidRPr="005D4B91">
        <w:rPr>
          <w:color w:val="000000"/>
          <w:sz w:val="28"/>
          <w:szCs w:val="28"/>
        </w:rPr>
        <w:t>я</w:t>
      </w:r>
      <w:r w:rsidR="00EC7385" w:rsidRPr="005D4B91">
        <w:rPr>
          <w:color w:val="000000"/>
          <w:sz w:val="28"/>
          <w:szCs w:val="28"/>
        </w:rPr>
        <w:t>тельности и жизненных ситуациях;</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выявлять причинно-следственные связи и актуализировать задачу, в</w:t>
      </w:r>
      <w:r w:rsidR="00EC7385" w:rsidRPr="005D4B91">
        <w:rPr>
          <w:color w:val="000000"/>
          <w:sz w:val="28"/>
          <w:szCs w:val="28"/>
        </w:rPr>
        <w:t>ы</w:t>
      </w:r>
      <w:r w:rsidR="00EC7385" w:rsidRPr="005D4B91">
        <w:rPr>
          <w:color w:val="000000"/>
          <w:sz w:val="28"/>
          <w:szCs w:val="28"/>
        </w:rPr>
        <w:lastRenderedPageBreak/>
        <w:t>двигать гипотезу её решения, находить аргументы для доказательства своих у</w:t>
      </w:r>
      <w:r w:rsidR="00EC7385" w:rsidRPr="005D4B91">
        <w:rPr>
          <w:color w:val="000000"/>
          <w:sz w:val="28"/>
          <w:szCs w:val="28"/>
        </w:rPr>
        <w:t>т</w:t>
      </w:r>
      <w:r w:rsidR="00EC7385" w:rsidRPr="005D4B91">
        <w:rPr>
          <w:color w:val="000000"/>
          <w:sz w:val="28"/>
          <w:szCs w:val="28"/>
        </w:rPr>
        <w:t>верждений, задавать параметры и критерии решения;</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анализировать полученные в ходе решения задачи результаты, критич</w:t>
      </w:r>
      <w:r w:rsidR="00EC7385" w:rsidRPr="005D4B91">
        <w:rPr>
          <w:color w:val="000000"/>
          <w:sz w:val="28"/>
          <w:szCs w:val="28"/>
        </w:rPr>
        <w:t>е</w:t>
      </w:r>
      <w:r w:rsidR="00EC7385" w:rsidRPr="005D4B91">
        <w:rPr>
          <w:color w:val="000000"/>
          <w:sz w:val="28"/>
          <w:szCs w:val="28"/>
        </w:rPr>
        <w:t>ски оценивать их достоверность, прогнозировать изменение в новых условиях;</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давать оценку новым ситуациям, оценивать приобретённый опыт;</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осуществлять целенаправленный поиск переноса средств и способов действия в профессиональную среду;</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уметь переносить знания в познавательную и практическую области жизнедеятельности;</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уметь интегрировать знания из разных предметных областей;</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выдвигать новые идеи, предлагать оригинальные подходы и решения;</w:t>
      </w:r>
    </w:p>
    <w:p w:rsidR="00BF1E88"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ставить проблемы и задачи, допускающие альтернативных реш</w:t>
      </w:r>
      <w:r w:rsidRPr="005D4B91">
        <w:rPr>
          <w:color w:val="000000"/>
          <w:sz w:val="28"/>
          <w:szCs w:val="28"/>
        </w:rPr>
        <w:t>ений.</w:t>
      </w:r>
    </w:p>
    <w:p w:rsidR="00EC7385" w:rsidRPr="005D4B91" w:rsidRDefault="00EC7385" w:rsidP="005D4B91">
      <w:pPr>
        <w:pStyle w:val="22"/>
        <w:shd w:val="clear" w:color="auto" w:fill="auto"/>
        <w:spacing w:line="240" w:lineRule="auto"/>
        <w:ind w:firstLine="709"/>
        <w:jc w:val="both"/>
        <w:rPr>
          <w:i/>
          <w:color w:val="000000"/>
          <w:sz w:val="28"/>
          <w:szCs w:val="28"/>
        </w:rPr>
      </w:pPr>
      <w:r w:rsidRPr="005D4B91">
        <w:rPr>
          <w:i/>
          <w:color w:val="000000"/>
          <w:sz w:val="28"/>
          <w:szCs w:val="28"/>
        </w:rPr>
        <w:t xml:space="preserve">У обучающегося будут сформированы умения работать с информацией как часть познавательных </w:t>
      </w:r>
      <w:r w:rsidR="00BF1E88" w:rsidRPr="005D4B91">
        <w:rPr>
          <w:i/>
          <w:color w:val="000000"/>
          <w:sz w:val="28"/>
          <w:szCs w:val="28"/>
        </w:rPr>
        <w:t>УУД</w:t>
      </w:r>
      <w:r w:rsidRPr="005D4B91">
        <w:rPr>
          <w:i/>
          <w:color w:val="000000"/>
          <w:sz w:val="28"/>
          <w:szCs w:val="28"/>
        </w:rPr>
        <w:t>:</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 xml:space="preserve">владеть навыками получения информации из источников разных типов, </w:t>
      </w:r>
      <w:r w:rsidR="000F0528" w:rsidRPr="005D4B91">
        <w:rPr>
          <w:color w:val="000000"/>
          <w:sz w:val="28"/>
          <w:szCs w:val="28"/>
        </w:rPr>
        <w:t>в т.ч.</w:t>
      </w:r>
      <w:r w:rsidR="00EC7385" w:rsidRPr="005D4B91">
        <w:rPr>
          <w:color w:val="000000"/>
          <w:sz w:val="28"/>
          <w:szCs w:val="28"/>
        </w:rPr>
        <w:t xml:space="preserve">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создавать тексты на иностранном (английском) языке в различных фо</w:t>
      </w:r>
      <w:r w:rsidR="00EC7385" w:rsidRPr="005D4B91">
        <w:rPr>
          <w:color w:val="000000"/>
          <w:sz w:val="28"/>
          <w:szCs w:val="28"/>
        </w:rPr>
        <w:t>р</w:t>
      </w:r>
      <w:r w:rsidR="00EC7385" w:rsidRPr="005D4B91">
        <w:rPr>
          <w:color w:val="000000"/>
          <w:sz w:val="28"/>
          <w:szCs w:val="28"/>
        </w:rPr>
        <w:t>матах с учётом назначения информации и целевой аудитории, выбирая опт</w:t>
      </w:r>
      <w:r w:rsidR="00EC7385" w:rsidRPr="005D4B91">
        <w:rPr>
          <w:color w:val="000000"/>
          <w:sz w:val="28"/>
          <w:szCs w:val="28"/>
        </w:rPr>
        <w:t>и</w:t>
      </w:r>
      <w:r w:rsidR="00EC7385" w:rsidRPr="005D4B91">
        <w:rPr>
          <w:color w:val="000000"/>
          <w:sz w:val="28"/>
          <w:szCs w:val="28"/>
        </w:rPr>
        <w:t>мальную форму представления и визуализации (текст, таблица, схема, ди</w:t>
      </w:r>
      <w:r w:rsidR="00EC7385" w:rsidRPr="005D4B91">
        <w:rPr>
          <w:color w:val="000000"/>
          <w:sz w:val="28"/>
          <w:szCs w:val="28"/>
        </w:rPr>
        <w:t>а</w:t>
      </w:r>
      <w:r w:rsidR="00EC7385" w:rsidRPr="005D4B91">
        <w:rPr>
          <w:color w:val="000000"/>
          <w:sz w:val="28"/>
          <w:szCs w:val="28"/>
        </w:rPr>
        <w:t>грамма и другие);</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оценивать достоверность информации, её соответствие морально-этическим нормам;</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использовать средства информационных и коммуникационных технол</w:t>
      </w:r>
      <w:r w:rsidR="00EC7385" w:rsidRPr="005D4B91">
        <w:rPr>
          <w:color w:val="000000"/>
          <w:sz w:val="28"/>
          <w:szCs w:val="28"/>
        </w:rPr>
        <w:t>о</w:t>
      </w:r>
      <w:r w:rsidR="00EC7385" w:rsidRPr="005D4B91">
        <w:rPr>
          <w:color w:val="000000"/>
          <w:sz w:val="28"/>
          <w:szCs w:val="28"/>
        </w:rPr>
        <w:t>гий в решении когнитивных, коммуникативных и организационных задач с с</w:t>
      </w:r>
      <w:r w:rsidR="00EC7385" w:rsidRPr="005D4B91">
        <w:rPr>
          <w:color w:val="000000"/>
          <w:sz w:val="28"/>
          <w:szCs w:val="28"/>
        </w:rPr>
        <w:t>о</w:t>
      </w:r>
      <w:r w:rsidR="00EC7385" w:rsidRPr="005D4B91">
        <w:rPr>
          <w:color w:val="000000"/>
          <w:sz w:val="28"/>
          <w:szCs w:val="28"/>
        </w:rPr>
        <w:t>блюдением требований эргономики, техники безопасности, гигиены, ресурсо</w:t>
      </w:r>
      <w:r w:rsidR="00EC7385" w:rsidRPr="005D4B91">
        <w:rPr>
          <w:color w:val="000000"/>
          <w:sz w:val="28"/>
          <w:szCs w:val="28"/>
        </w:rPr>
        <w:t>с</w:t>
      </w:r>
      <w:r w:rsidR="00EC7385" w:rsidRPr="005D4B91">
        <w:rPr>
          <w:color w:val="000000"/>
          <w:sz w:val="28"/>
          <w:szCs w:val="28"/>
        </w:rPr>
        <w:t>бережения, правовых и этических норм, норм информационной безопасности;</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владеть навыками распознавания и защиты информации, информацио</w:t>
      </w:r>
      <w:r w:rsidR="00EC7385" w:rsidRPr="005D4B91">
        <w:rPr>
          <w:color w:val="000000"/>
          <w:sz w:val="28"/>
          <w:szCs w:val="28"/>
        </w:rPr>
        <w:t>н</w:t>
      </w:r>
      <w:r w:rsidR="00EC7385" w:rsidRPr="005D4B91">
        <w:rPr>
          <w:color w:val="000000"/>
          <w:sz w:val="28"/>
          <w:szCs w:val="28"/>
        </w:rPr>
        <w:t>ной безопасности личности.</w:t>
      </w:r>
    </w:p>
    <w:p w:rsidR="00BF1E88" w:rsidRPr="005D4B91" w:rsidRDefault="00BF1E88"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EC7385" w:rsidRPr="005D4B91" w:rsidRDefault="00EC73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У обучающегося будут сформированы умения общения как часть комм</w:t>
      </w:r>
      <w:r w:rsidRPr="005D4B91">
        <w:rPr>
          <w:rFonts w:ascii="Times New Roman" w:hAnsi="Times New Roman" w:cs="Times New Roman"/>
          <w:i/>
          <w:color w:val="000000"/>
          <w:sz w:val="28"/>
          <w:szCs w:val="28"/>
        </w:rPr>
        <w:t>у</w:t>
      </w:r>
      <w:r w:rsidRPr="005D4B91">
        <w:rPr>
          <w:rFonts w:ascii="Times New Roman" w:hAnsi="Times New Roman" w:cs="Times New Roman"/>
          <w:i/>
          <w:color w:val="000000"/>
          <w:sz w:val="28"/>
          <w:szCs w:val="28"/>
        </w:rPr>
        <w:t xml:space="preserve">никативных </w:t>
      </w:r>
      <w:r w:rsidR="00BF1E88"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осуществлять коммуникации во всех сферах жизни;</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распознавать невербальные средства общения, понимать значение соц</w:t>
      </w:r>
      <w:r w:rsidR="00EC7385" w:rsidRPr="005D4B91">
        <w:rPr>
          <w:color w:val="000000"/>
          <w:sz w:val="28"/>
          <w:szCs w:val="28"/>
        </w:rPr>
        <w:t>и</w:t>
      </w:r>
      <w:r w:rsidR="00EC7385" w:rsidRPr="005D4B91">
        <w:rPr>
          <w:color w:val="000000"/>
          <w:sz w:val="28"/>
          <w:szCs w:val="28"/>
        </w:rPr>
        <w:t>альных знаков, распознавать предпосылки конфликтных ситуаций и смягчать конфликты;</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владеть различными способами общения и взаимодействия на ин</w:t>
      </w:r>
      <w:r w:rsidR="00EC7385" w:rsidRPr="005D4B91">
        <w:rPr>
          <w:color w:val="000000"/>
          <w:sz w:val="28"/>
          <w:szCs w:val="28"/>
        </w:rPr>
        <w:t>о</w:t>
      </w:r>
      <w:r w:rsidR="00EC7385" w:rsidRPr="005D4B91">
        <w:rPr>
          <w:color w:val="000000"/>
          <w:sz w:val="28"/>
          <w:szCs w:val="28"/>
        </w:rPr>
        <w:t>странном (английском) языке, аргументированно вести диалог и полилог, уметь смягчать конфликтные ситуации;</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развёрнуто и логично излагать свою точку зрения с использованием языковых средств.</w:t>
      </w:r>
    </w:p>
    <w:p w:rsidR="00BF1E88" w:rsidRPr="005D4B91" w:rsidRDefault="00BF1E88"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Регулятивные УУД</w:t>
      </w:r>
    </w:p>
    <w:p w:rsidR="00EC7385" w:rsidRPr="005D4B91" w:rsidRDefault="00EC73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lastRenderedPageBreak/>
        <w:t xml:space="preserve">У обучающегося будут сформированы умения самоорганизации как часть регулятивных </w:t>
      </w:r>
      <w:r w:rsidR="00BF1E88"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самостоятельно составлять план решения проблемы с учётом имеющи</w:t>
      </w:r>
      <w:r w:rsidR="00EC7385" w:rsidRPr="005D4B91">
        <w:rPr>
          <w:color w:val="000000"/>
          <w:sz w:val="28"/>
          <w:szCs w:val="28"/>
        </w:rPr>
        <w:t>х</w:t>
      </w:r>
      <w:r w:rsidR="00EC7385" w:rsidRPr="005D4B91">
        <w:rPr>
          <w:color w:val="000000"/>
          <w:sz w:val="28"/>
          <w:szCs w:val="28"/>
        </w:rPr>
        <w:t>ся ресурсов, собственных возможностей и предпочтений;</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давать оценку новым ситуациям;</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делать осознанный выбор, аргументировать его, брать ответственность за решение;</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оценивать приобретённый опыт;</w:t>
      </w:r>
    </w:p>
    <w:p w:rsidR="00AF30EB"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способствовать формированию и проявлению широкой эрудиции в ра</w:t>
      </w:r>
      <w:r w:rsidR="00EC7385" w:rsidRPr="005D4B91">
        <w:rPr>
          <w:color w:val="000000"/>
          <w:sz w:val="28"/>
          <w:szCs w:val="28"/>
        </w:rPr>
        <w:t>з</w:t>
      </w:r>
      <w:r w:rsidR="00EC7385" w:rsidRPr="005D4B91">
        <w:rPr>
          <w:color w:val="000000"/>
          <w:sz w:val="28"/>
          <w:szCs w:val="28"/>
        </w:rPr>
        <w:t>ных областях знаний, постоянно повышать свой образо</w:t>
      </w:r>
      <w:r w:rsidR="00AF30EB" w:rsidRPr="005D4B91">
        <w:rPr>
          <w:color w:val="000000"/>
          <w:sz w:val="28"/>
          <w:szCs w:val="28"/>
        </w:rPr>
        <w:t>вательный и культу</w:t>
      </w:r>
      <w:r w:rsidR="00AF30EB" w:rsidRPr="005D4B91">
        <w:rPr>
          <w:color w:val="000000"/>
          <w:sz w:val="28"/>
          <w:szCs w:val="28"/>
        </w:rPr>
        <w:t>р</w:t>
      </w:r>
      <w:r w:rsidR="00AF30EB" w:rsidRPr="005D4B91">
        <w:rPr>
          <w:color w:val="000000"/>
          <w:sz w:val="28"/>
          <w:szCs w:val="28"/>
        </w:rPr>
        <w:t>ный уровень.</w:t>
      </w:r>
    </w:p>
    <w:p w:rsidR="00EC7385" w:rsidRPr="005D4B91" w:rsidRDefault="00EC7385" w:rsidP="005D4B91">
      <w:pPr>
        <w:pStyle w:val="22"/>
        <w:shd w:val="clear" w:color="auto" w:fill="auto"/>
        <w:spacing w:line="240" w:lineRule="auto"/>
        <w:ind w:firstLine="709"/>
        <w:jc w:val="both"/>
        <w:rPr>
          <w:i/>
          <w:color w:val="000000"/>
          <w:sz w:val="28"/>
          <w:szCs w:val="28"/>
        </w:rPr>
      </w:pPr>
      <w:r w:rsidRPr="005D4B91">
        <w:rPr>
          <w:i/>
          <w:color w:val="000000"/>
          <w:sz w:val="28"/>
          <w:szCs w:val="28"/>
        </w:rPr>
        <w:t xml:space="preserve">У обучающегося будут сформированы умения самоконтроля, принятия себя и других как часть регулятивных </w:t>
      </w:r>
      <w:r w:rsidR="00AF30EB" w:rsidRPr="005D4B91">
        <w:rPr>
          <w:i/>
          <w:color w:val="000000"/>
          <w:sz w:val="28"/>
          <w:szCs w:val="28"/>
        </w:rPr>
        <w:t>УУД</w:t>
      </w:r>
      <w:r w:rsidRPr="005D4B91">
        <w:rPr>
          <w:i/>
          <w:color w:val="000000"/>
          <w:sz w:val="28"/>
          <w:szCs w:val="28"/>
        </w:rPr>
        <w:t>:</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давать оценку новым ситуациям;</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владеть навыками познавательной рефлексии как осознания соверша</w:t>
      </w:r>
      <w:r w:rsidR="00EC7385" w:rsidRPr="005D4B91">
        <w:rPr>
          <w:color w:val="000000"/>
          <w:sz w:val="28"/>
          <w:szCs w:val="28"/>
        </w:rPr>
        <w:t>е</w:t>
      </w:r>
      <w:r w:rsidR="00EC7385" w:rsidRPr="005D4B91">
        <w:rPr>
          <w:color w:val="000000"/>
          <w:sz w:val="28"/>
          <w:szCs w:val="28"/>
        </w:rPr>
        <w:t>мых действий и мыслительных процессов, их результатов и оснований;</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использовать приёмы рефлексии для оценки ситуации, выбора верного решения;</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оценивать соответствие создаваемого устного/письменного текста на иностранном (английском) языке выполняемой коммуникативной задаче;</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вносить коррективы в созданный речевой продукт в случае необходим</w:t>
      </w:r>
      <w:r w:rsidR="00EC7385" w:rsidRPr="005D4B91">
        <w:rPr>
          <w:color w:val="000000"/>
          <w:sz w:val="28"/>
          <w:szCs w:val="28"/>
        </w:rPr>
        <w:t>о</w:t>
      </w:r>
      <w:r w:rsidR="00EC7385" w:rsidRPr="005D4B91">
        <w:rPr>
          <w:color w:val="000000"/>
          <w:sz w:val="28"/>
          <w:szCs w:val="28"/>
        </w:rPr>
        <w:t>сти;</w:t>
      </w:r>
    </w:p>
    <w:p w:rsidR="00EC7385" w:rsidRPr="005D4B91" w:rsidRDefault="00AF30EB" w:rsidP="005D4B91">
      <w:pPr>
        <w:pStyle w:val="22"/>
        <w:shd w:val="clear" w:color="auto" w:fill="auto"/>
        <w:spacing w:line="240" w:lineRule="auto"/>
        <w:ind w:firstLine="709"/>
        <w:rPr>
          <w:color w:val="000000"/>
          <w:sz w:val="28"/>
          <w:szCs w:val="28"/>
        </w:rPr>
      </w:pPr>
      <w:r w:rsidRPr="005D4B91">
        <w:rPr>
          <w:color w:val="000000"/>
          <w:sz w:val="28"/>
          <w:szCs w:val="28"/>
        </w:rPr>
        <w:t>- </w:t>
      </w:r>
      <w:r w:rsidR="00EC7385" w:rsidRPr="005D4B91">
        <w:rPr>
          <w:color w:val="000000"/>
          <w:sz w:val="28"/>
          <w:szCs w:val="28"/>
        </w:rPr>
        <w:t>оценивать риски и своевременно принимать решения по их снижению;</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принимать мотивы и аргументы других при анализе результатов де</w:t>
      </w:r>
      <w:r w:rsidR="00EC7385" w:rsidRPr="005D4B91">
        <w:rPr>
          <w:color w:val="000000"/>
          <w:sz w:val="28"/>
          <w:szCs w:val="28"/>
        </w:rPr>
        <w:t>я</w:t>
      </w:r>
      <w:r w:rsidR="00EC7385" w:rsidRPr="005D4B91">
        <w:rPr>
          <w:color w:val="000000"/>
          <w:sz w:val="28"/>
          <w:szCs w:val="28"/>
        </w:rPr>
        <w:t>тельности;</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принимать себя, понимая свои недостатки и достоинства;</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принимать мотивы и аргументы других при анализе результатов де</w:t>
      </w:r>
      <w:r w:rsidR="00EC7385" w:rsidRPr="005D4B91">
        <w:rPr>
          <w:color w:val="000000"/>
          <w:sz w:val="28"/>
          <w:szCs w:val="28"/>
        </w:rPr>
        <w:t>я</w:t>
      </w:r>
      <w:r w:rsidR="00EC7385" w:rsidRPr="005D4B91">
        <w:rPr>
          <w:color w:val="000000"/>
          <w:sz w:val="28"/>
          <w:szCs w:val="28"/>
        </w:rPr>
        <w:t>тельности;</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признавать своё право и право других на ошибку;</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развивать способность понимать мир с позиции другого человека.</w:t>
      </w:r>
    </w:p>
    <w:p w:rsidR="00AF30EB" w:rsidRPr="005D4B91" w:rsidRDefault="00AF30EB" w:rsidP="005D4B91">
      <w:pPr>
        <w:pStyle w:val="22"/>
        <w:shd w:val="clear" w:color="auto" w:fill="auto"/>
        <w:spacing w:line="240" w:lineRule="auto"/>
        <w:ind w:firstLine="709"/>
        <w:jc w:val="both"/>
        <w:rPr>
          <w:b/>
          <w:i/>
          <w:color w:val="000000"/>
          <w:sz w:val="28"/>
          <w:szCs w:val="28"/>
        </w:rPr>
      </w:pPr>
      <w:r w:rsidRPr="005D4B91">
        <w:rPr>
          <w:b/>
          <w:i/>
          <w:color w:val="000000"/>
          <w:sz w:val="28"/>
          <w:szCs w:val="28"/>
          <w:lang w:val="en-US"/>
        </w:rPr>
        <w:t>C</w:t>
      </w:r>
      <w:r w:rsidRPr="005D4B91">
        <w:rPr>
          <w:b/>
          <w:i/>
          <w:color w:val="000000"/>
          <w:sz w:val="28"/>
          <w:szCs w:val="28"/>
        </w:rPr>
        <w:t>овместная деятельность</w:t>
      </w:r>
    </w:p>
    <w:p w:rsidR="00EC7385" w:rsidRPr="005D4B91" w:rsidRDefault="00EC7385" w:rsidP="005D4B91">
      <w:pPr>
        <w:pStyle w:val="22"/>
        <w:shd w:val="clear" w:color="auto" w:fill="auto"/>
        <w:tabs>
          <w:tab w:val="left" w:pos="1774"/>
        </w:tabs>
        <w:spacing w:line="240" w:lineRule="auto"/>
        <w:ind w:firstLine="709"/>
        <w:jc w:val="both"/>
        <w:rPr>
          <w:i/>
          <w:color w:val="000000"/>
          <w:sz w:val="28"/>
          <w:szCs w:val="28"/>
        </w:rPr>
      </w:pPr>
      <w:r w:rsidRPr="005D4B91">
        <w:rPr>
          <w:i/>
          <w:color w:val="000000"/>
          <w:sz w:val="28"/>
          <w:szCs w:val="28"/>
        </w:rPr>
        <w:t>У обучающегося будут сформированы умения совместной деятельн</w:t>
      </w:r>
      <w:r w:rsidRPr="005D4B91">
        <w:rPr>
          <w:i/>
          <w:color w:val="000000"/>
          <w:sz w:val="28"/>
          <w:szCs w:val="28"/>
        </w:rPr>
        <w:t>о</w:t>
      </w:r>
      <w:r w:rsidRPr="005D4B91">
        <w:rPr>
          <w:i/>
          <w:color w:val="000000"/>
          <w:sz w:val="28"/>
          <w:szCs w:val="28"/>
        </w:rPr>
        <w:t>сти:</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w:t>
      </w:r>
      <w:r w:rsidR="00EC7385" w:rsidRPr="005D4B91">
        <w:rPr>
          <w:color w:val="000000"/>
          <w:sz w:val="28"/>
          <w:szCs w:val="28"/>
        </w:rPr>
        <w:t>н</w:t>
      </w:r>
      <w:r w:rsidR="00EC7385" w:rsidRPr="005D4B91">
        <w:rPr>
          <w:color w:val="000000"/>
          <w:sz w:val="28"/>
          <w:szCs w:val="28"/>
        </w:rPr>
        <w:t>тересов, и возможностей каждого члена коллектива;</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принимать цели совместной деятельности, организовывать и координ</w:t>
      </w:r>
      <w:r w:rsidR="00EC7385" w:rsidRPr="005D4B91">
        <w:rPr>
          <w:color w:val="000000"/>
          <w:sz w:val="28"/>
          <w:szCs w:val="28"/>
        </w:rPr>
        <w:t>и</w:t>
      </w:r>
      <w:r w:rsidR="00EC7385" w:rsidRPr="005D4B91">
        <w:rPr>
          <w:color w:val="000000"/>
          <w:sz w:val="28"/>
          <w:szCs w:val="28"/>
        </w:rPr>
        <w:t>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оценивать качество своего вклада и каждого участника команды в о</w:t>
      </w:r>
      <w:r w:rsidR="00EC7385" w:rsidRPr="005D4B91">
        <w:rPr>
          <w:color w:val="000000"/>
          <w:sz w:val="28"/>
          <w:szCs w:val="28"/>
        </w:rPr>
        <w:t>б</w:t>
      </w:r>
      <w:r w:rsidR="00EC7385" w:rsidRPr="005D4B91">
        <w:rPr>
          <w:color w:val="000000"/>
          <w:sz w:val="28"/>
          <w:szCs w:val="28"/>
        </w:rPr>
        <w:t>щий результат по разработанным критериям;</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 </w:t>
      </w:r>
      <w:r w:rsidR="00EC7385" w:rsidRPr="005D4B91">
        <w:rPr>
          <w:color w:val="000000"/>
          <w:sz w:val="28"/>
          <w:szCs w:val="28"/>
        </w:rPr>
        <w:t>предлагать новые проекты, оценивать идеи с позиции новизны, ориг</w:t>
      </w:r>
      <w:r w:rsidR="00EC7385" w:rsidRPr="005D4B91">
        <w:rPr>
          <w:color w:val="000000"/>
          <w:sz w:val="28"/>
          <w:szCs w:val="28"/>
        </w:rPr>
        <w:t>и</w:t>
      </w:r>
      <w:r w:rsidR="00EC7385" w:rsidRPr="005D4B91">
        <w:rPr>
          <w:color w:val="000000"/>
          <w:sz w:val="28"/>
          <w:szCs w:val="28"/>
        </w:rPr>
        <w:t>нальности, практической значимости.</w:t>
      </w:r>
    </w:p>
    <w:p w:rsidR="00B522D2" w:rsidRPr="005D4B91" w:rsidRDefault="00B522D2" w:rsidP="005D4B91">
      <w:pPr>
        <w:widowControl/>
        <w:autoSpaceDE/>
        <w:autoSpaceDN/>
        <w:adjustRightInd/>
        <w:ind w:firstLine="709"/>
        <w:rPr>
          <w:rFonts w:ascii="Times New Roman" w:hAnsi="Times New Roman" w:cs="Times New Roman"/>
          <w:sz w:val="28"/>
          <w:szCs w:val="28"/>
          <w:lang w:eastAsia="en-US"/>
        </w:rPr>
      </w:pPr>
    </w:p>
    <w:p w:rsidR="005F6112" w:rsidRDefault="005F6112">
      <w:pPr>
        <w:widowControl/>
        <w:autoSpaceDE/>
        <w:autoSpaceDN/>
        <w:adjustRightInd/>
        <w:ind w:firstLine="0"/>
        <w:jc w:val="left"/>
        <w:rPr>
          <w:rFonts w:ascii="Times New Roman" w:hAnsi="Times New Roman" w:cs="Times New Roman"/>
          <w:b/>
          <w:sz w:val="28"/>
          <w:szCs w:val="28"/>
          <w:lang w:eastAsia="en-US"/>
        </w:rPr>
      </w:pPr>
      <w:r>
        <w:rPr>
          <w:rFonts w:ascii="Times New Roman" w:hAnsi="Times New Roman" w:cs="Times New Roman"/>
          <w:b/>
          <w:sz w:val="28"/>
          <w:szCs w:val="28"/>
          <w:lang w:eastAsia="en-US"/>
        </w:rPr>
        <w:br w:type="page"/>
      </w:r>
    </w:p>
    <w:p w:rsidR="00B522D2" w:rsidRPr="005D4B91" w:rsidRDefault="00B522D2" w:rsidP="005F611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lastRenderedPageBreak/>
        <w:t>ПРЕДМЕТНЫЕ РЕЗУЛЬТАТЫ</w:t>
      </w:r>
    </w:p>
    <w:p w:rsidR="00B522D2" w:rsidRPr="005D4B91" w:rsidRDefault="00B522D2"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 xml:space="preserve">Требования к предметным результатам </w:t>
      </w:r>
      <w:r w:rsidRPr="005D4B91">
        <w:rPr>
          <w:rFonts w:ascii="Times New Roman" w:hAnsi="Times New Roman" w:cs="Times New Roman"/>
          <w:color w:val="000000"/>
          <w:sz w:val="28"/>
          <w:szCs w:val="28"/>
        </w:rPr>
        <w:t>для среднего общего образов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констатируют необходимость к окончанию 11 класса владения умением общаться на иностранном (английском) языке в разных формах (устно и пис</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 xml:space="preserve">менно, непосредственно и опосредованно,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через Интернет) на пороговом уровне.</w:t>
      </w:r>
    </w:p>
    <w:p w:rsidR="00B522D2" w:rsidRPr="005D4B91" w:rsidRDefault="00B522D2"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Базовый (пороговый) уровень усвоения учебного предмета «Иностранный (английский) язык»</w:t>
      </w:r>
      <w:r w:rsidRPr="005D4B91">
        <w:rPr>
          <w:rFonts w:ascii="Times New Roman" w:hAnsi="Times New Roman" w:cs="Times New Roman"/>
          <w:color w:val="000000"/>
          <w:sz w:val="28"/>
          <w:szCs w:val="28"/>
        </w:rPr>
        <w:t xml:space="preserve"> ориентирован на создание общеобразовательной и общ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культурной подготовки, на формирование целостных представлений обуча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 xml:space="preserve">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w:t>
      </w:r>
    </w:p>
    <w:p w:rsidR="00B522D2" w:rsidRPr="005D4B91" w:rsidRDefault="00B522D2"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порогового уровня владения иностранным (английским) языком позволяет выпускникам российской школы использовать его для общ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w:t>
      </w:r>
    </w:p>
    <w:p w:rsidR="00B522D2" w:rsidRPr="005D4B91" w:rsidRDefault="00B522D2"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вочники на иностранном языке,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информационно-справочные системы в электронной форме.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по английскому языку ориентированы на прим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w:t>
      </w:r>
      <w:r w:rsidR="00B522D2" w:rsidRPr="005D4B91">
        <w:rPr>
          <w:rFonts w:ascii="Times New Roman" w:hAnsi="Times New Roman" w:cs="Times New Roman"/>
          <w:color w:val="000000"/>
          <w:sz w:val="28"/>
          <w:szCs w:val="28"/>
        </w:rPr>
        <w:t>ной, компенсаторной, метапред</w:t>
      </w:r>
      <w:r w:rsidRPr="005D4B91">
        <w:rPr>
          <w:rFonts w:ascii="Times New Roman" w:hAnsi="Times New Roman" w:cs="Times New Roman"/>
          <w:color w:val="000000"/>
          <w:sz w:val="28"/>
          <w:szCs w:val="28"/>
        </w:rPr>
        <w:t>метной.</w:t>
      </w:r>
    </w:p>
    <w:p w:rsidR="00B522D2" w:rsidRPr="005D4B91" w:rsidRDefault="00B522D2" w:rsidP="005D4B91">
      <w:pPr>
        <w:widowControl/>
        <w:autoSpaceDE/>
        <w:autoSpaceDN/>
        <w:adjustRightInd/>
        <w:ind w:firstLine="709"/>
        <w:rPr>
          <w:rFonts w:ascii="Times New Roman" w:hAnsi="Times New Roman" w:cs="Times New Roman"/>
          <w:color w:val="000000"/>
          <w:sz w:val="28"/>
          <w:szCs w:val="28"/>
        </w:rPr>
      </w:pPr>
    </w:p>
    <w:p w:rsidR="00B522D2" w:rsidRPr="005D4B91" w:rsidRDefault="00B522D2" w:rsidP="005F6112">
      <w:pPr>
        <w:widowControl/>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EC7385" w:rsidRPr="005D4B91" w:rsidRDefault="00EC7385" w:rsidP="005D4B91">
      <w:pPr>
        <w:pStyle w:val="22"/>
        <w:shd w:val="clear" w:color="auto" w:fill="auto"/>
        <w:tabs>
          <w:tab w:val="left" w:pos="1568"/>
        </w:tabs>
        <w:spacing w:line="240" w:lineRule="auto"/>
        <w:ind w:firstLine="709"/>
        <w:rPr>
          <w:b/>
          <w:i/>
          <w:color w:val="000000"/>
          <w:sz w:val="28"/>
          <w:szCs w:val="28"/>
        </w:rPr>
      </w:pPr>
      <w:r w:rsidRPr="005D4B91">
        <w:rPr>
          <w:b/>
          <w:i/>
          <w:color w:val="000000"/>
          <w:sz w:val="28"/>
          <w:szCs w:val="28"/>
        </w:rPr>
        <w:t>К концу 10 класса обучающийся научится:</w:t>
      </w:r>
    </w:p>
    <w:p w:rsidR="00B522D2" w:rsidRPr="005D4B91" w:rsidRDefault="00EC7385" w:rsidP="005D4B91">
      <w:pPr>
        <w:pStyle w:val="22"/>
        <w:shd w:val="clear" w:color="auto" w:fill="auto"/>
        <w:spacing w:line="240" w:lineRule="auto"/>
        <w:ind w:firstLine="709"/>
        <w:rPr>
          <w:b/>
          <w:color w:val="000000"/>
          <w:sz w:val="28"/>
          <w:szCs w:val="28"/>
        </w:rPr>
      </w:pPr>
      <w:r w:rsidRPr="005D4B91">
        <w:rPr>
          <w:b/>
          <w:color w:val="000000"/>
          <w:sz w:val="28"/>
          <w:szCs w:val="28"/>
        </w:rPr>
        <w:t xml:space="preserve">владеть основными видами речевой деятельности: </w:t>
      </w:r>
    </w:p>
    <w:p w:rsidR="00EC7385" w:rsidRPr="005D4B91" w:rsidRDefault="00EC7385" w:rsidP="005D4B91">
      <w:pPr>
        <w:pStyle w:val="22"/>
        <w:shd w:val="clear" w:color="auto" w:fill="auto"/>
        <w:spacing w:line="240" w:lineRule="auto"/>
        <w:ind w:firstLine="709"/>
        <w:rPr>
          <w:b/>
          <w:i/>
          <w:color w:val="000000"/>
          <w:sz w:val="28"/>
          <w:szCs w:val="28"/>
        </w:rPr>
      </w:pPr>
      <w:r w:rsidRPr="005D4B91">
        <w:rPr>
          <w:b/>
          <w:i/>
          <w:color w:val="000000"/>
          <w:sz w:val="28"/>
          <w:szCs w:val="28"/>
        </w:rPr>
        <w:t>говорение:</w:t>
      </w:r>
    </w:p>
    <w:p w:rsidR="00EC7385" w:rsidRPr="005D4B91" w:rsidRDefault="00EC7385" w:rsidP="005D4B91">
      <w:pPr>
        <w:pStyle w:val="22"/>
        <w:shd w:val="clear" w:color="auto" w:fill="auto"/>
        <w:spacing w:line="240" w:lineRule="auto"/>
        <w:ind w:firstLine="709"/>
        <w:rPr>
          <w:color w:val="000000"/>
          <w:sz w:val="28"/>
          <w:szCs w:val="28"/>
        </w:rPr>
      </w:pPr>
      <w:r w:rsidRPr="005D4B91">
        <w:rPr>
          <w:color w:val="000000"/>
          <w:sz w:val="28"/>
          <w:szCs w:val="28"/>
        </w:rPr>
        <w:t>вести разные виды диалога (диалог этикетного характера, диалог-побуждение к действию, диалог-расспрос, диалог-обмен мнениями, комбин</w:t>
      </w:r>
      <w:r w:rsidRPr="005D4B91">
        <w:rPr>
          <w:color w:val="000000"/>
          <w:sz w:val="28"/>
          <w:szCs w:val="28"/>
        </w:rPr>
        <w:t>и</w:t>
      </w:r>
      <w:r w:rsidRPr="005D4B91">
        <w:rPr>
          <w:color w:val="000000"/>
          <w:sz w:val="28"/>
          <w:szCs w:val="28"/>
        </w:rPr>
        <w:t>рованный диалог)</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 стандартных ситуациях неофициального и официального общения в рамках отобранного тематического содержания речи с вербальными и/или зр</w:t>
      </w:r>
      <w:r w:rsidRPr="005D4B91">
        <w:rPr>
          <w:color w:val="000000"/>
          <w:sz w:val="28"/>
          <w:szCs w:val="28"/>
        </w:rPr>
        <w:t>и</w:t>
      </w:r>
      <w:r w:rsidRPr="005D4B91">
        <w:rPr>
          <w:color w:val="000000"/>
          <w:sz w:val="28"/>
          <w:szCs w:val="28"/>
        </w:rPr>
        <w:t>тельными опорами с соблюдением норм речевого этикета, принятых в стр</w:t>
      </w:r>
      <w:r w:rsidRPr="005D4B91">
        <w:rPr>
          <w:color w:val="000000"/>
          <w:sz w:val="28"/>
          <w:szCs w:val="28"/>
        </w:rPr>
        <w:t>а</w:t>
      </w:r>
      <w:r w:rsidRPr="005D4B91">
        <w:rPr>
          <w:color w:val="000000"/>
          <w:sz w:val="28"/>
          <w:szCs w:val="28"/>
        </w:rPr>
        <w:t>не/странах изучаемого языка (8 реплик со стороны каждого собеседника);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создавать устные связные монологические высказывания (опис</w:t>
      </w:r>
      <w:r w:rsidRPr="005D4B91">
        <w:rPr>
          <w:color w:val="000000"/>
          <w:sz w:val="28"/>
          <w:szCs w:val="28"/>
        </w:rPr>
        <w:t>а</w:t>
      </w:r>
      <w:r w:rsidRPr="005D4B91">
        <w:rPr>
          <w:color w:val="000000"/>
          <w:sz w:val="28"/>
          <w:szCs w:val="28"/>
        </w:rPr>
        <w:t>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излагать основное содержание прочитанного/прослушанного текста с в</w:t>
      </w:r>
      <w:r w:rsidRPr="005D4B91">
        <w:rPr>
          <w:color w:val="000000"/>
          <w:sz w:val="28"/>
          <w:szCs w:val="28"/>
        </w:rPr>
        <w:t>ы</w:t>
      </w:r>
      <w:r w:rsidRPr="005D4B91">
        <w:rPr>
          <w:color w:val="000000"/>
          <w:sz w:val="28"/>
          <w:szCs w:val="28"/>
        </w:rPr>
        <w:t>ражением своего отношения (объём монологического высказывания - до 14 фраз);</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устно излагать результаты выполненной проектной работы (объём - до 14 фраз);</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аудирование:</w:t>
      </w:r>
    </w:p>
    <w:p w:rsidR="00AF5691"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воспринимать на слух и понимать аутентичные тексты, содержащие о</w:t>
      </w:r>
      <w:r w:rsidRPr="005D4B91">
        <w:rPr>
          <w:color w:val="000000"/>
          <w:sz w:val="28"/>
          <w:szCs w:val="28"/>
        </w:rPr>
        <w:t>т</w:t>
      </w:r>
      <w:r w:rsidRPr="005D4B91">
        <w:rPr>
          <w:color w:val="000000"/>
          <w:sz w:val="28"/>
          <w:szCs w:val="28"/>
        </w:rPr>
        <w:t>дельные неизученные языковые явления, с разной глубиной проникновения в содержание текста: с пониманием основного содержания, с пониманием ну</w:t>
      </w:r>
      <w:r w:rsidRPr="005D4B91">
        <w:rPr>
          <w:color w:val="000000"/>
          <w:sz w:val="28"/>
          <w:szCs w:val="28"/>
        </w:rPr>
        <w:t>ж</w:t>
      </w:r>
      <w:r w:rsidRPr="005D4B91">
        <w:rPr>
          <w:color w:val="000000"/>
          <w:sz w:val="28"/>
          <w:szCs w:val="28"/>
        </w:rPr>
        <w:t xml:space="preserve">ной/интересующей/запрашиваемой информации (время звучания текста/текстов для аудирования - до 2,5 минут); </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смысловое чтение: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w:t>
      </w:r>
      <w:r w:rsidRPr="005D4B91">
        <w:rPr>
          <w:color w:val="000000"/>
          <w:sz w:val="28"/>
          <w:szCs w:val="28"/>
        </w:rPr>
        <w:t>з</w:t>
      </w:r>
      <w:r w:rsidRPr="005D4B91">
        <w:rPr>
          <w:color w:val="000000"/>
          <w:sz w:val="28"/>
          <w:szCs w:val="28"/>
        </w:rPr>
        <w:t>личной глубиной" проникновения в содержание текста: с пониманием основн</w:t>
      </w:r>
      <w:r w:rsidRPr="005D4B91">
        <w:rPr>
          <w:color w:val="000000"/>
          <w:sz w:val="28"/>
          <w:szCs w:val="28"/>
        </w:rPr>
        <w:t>о</w:t>
      </w:r>
      <w:r w:rsidRPr="005D4B91">
        <w:rPr>
          <w:color w:val="000000"/>
          <w:sz w:val="28"/>
          <w:szCs w:val="28"/>
        </w:rPr>
        <w:t>го содержания, с пониманием нужной/интересующей/запрашиваемой инфо</w:t>
      </w:r>
      <w:r w:rsidRPr="005D4B91">
        <w:rPr>
          <w:color w:val="000000"/>
          <w:sz w:val="28"/>
          <w:szCs w:val="28"/>
        </w:rPr>
        <w:t>р</w:t>
      </w:r>
      <w:r w:rsidRPr="005D4B91">
        <w:rPr>
          <w:color w:val="000000"/>
          <w:sz w:val="28"/>
          <w:szCs w:val="28"/>
        </w:rPr>
        <w:t>мации, с полным пониманием прочитанного (объём текста/текстов для чтения - 500-700 слов);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читать про себя и устанавливать причинно-следственную взаимосвязь и</w:t>
      </w:r>
      <w:r w:rsidRPr="005D4B91">
        <w:rPr>
          <w:color w:val="000000"/>
          <w:sz w:val="28"/>
          <w:szCs w:val="28"/>
        </w:rPr>
        <w:t>з</w:t>
      </w:r>
      <w:r w:rsidRPr="005D4B91">
        <w:rPr>
          <w:color w:val="000000"/>
          <w:sz w:val="28"/>
          <w:szCs w:val="28"/>
        </w:rPr>
        <w:t>ложенных в тексте фактов и событий;</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читать про себя несплошные тексты (таблицы, диаграммы, графики и другие) и понимать представленную в них информацию;</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письменная речь:</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заполнять анкеты и формуляры, сообщая о себе основные сведения, в с</w:t>
      </w:r>
      <w:r w:rsidRPr="005D4B91">
        <w:rPr>
          <w:color w:val="000000"/>
          <w:sz w:val="28"/>
          <w:szCs w:val="28"/>
        </w:rPr>
        <w:t>о</w:t>
      </w:r>
      <w:r w:rsidRPr="005D4B91">
        <w:rPr>
          <w:color w:val="000000"/>
          <w:sz w:val="28"/>
          <w:szCs w:val="28"/>
        </w:rPr>
        <w:t>ответствии с нормами, принятыми в стране/странах изучаемого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писать резюме (CV) с сообщением основных сведений о себе в соответс</w:t>
      </w:r>
      <w:r w:rsidRPr="005D4B91">
        <w:rPr>
          <w:color w:val="000000"/>
          <w:sz w:val="28"/>
          <w:szCs w:val="28"/>
        </w:rPr>
        <w:t>т</w:t>
      </w:r>
      <w:r w:rsidRPr="005D4B91">
        <w:rPr>
          <w:color w:val="000000"/>
          <w:sz w:val="28"/>
          <w:szCs w:val="28"/>
        </w:rPr>
        <w:t>вии с нормами, принятыми в стране/странах изучаемого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536FAE"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создавать письменные высказывания на основе плана, иллюстрации, та</w:t>
      </w:r>
      <w:r w:rsidRPr="005D4B91">
        <w:rPr>
          <w:color w:val="000000"/>
          <w:sz w:val="28"/>
          <w:szCs w:val="28"/>
        </w:rPr>
        <w:t>б</w:t>
      </w:r>
      <w:r w:rsidRPr="005D4B91">
        <w:rPr>
          <w:color w:val="000000"/>
          <w:sz w:val="28"/>
          <w:szCs w:val="28"/>
        </w:rPr>
        <w:t>лицы, диаграммы и/или прочитанного/прослушанного текста с использованием образца (объём высказывания - до 150 слов);</w:t>
      </w:r>
    </w:p>
    <w:p w:rsidR="00536FAE"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заполнять таблицу, кратко фиксируя содержание прочитанного/ просл</w:t>
      </w:r>
      <w:r w:rsidRPr="005D4B91">
        <w:rPr>
          <w:color w:val="000000"/>
          <w:sz w:val="28"/>
          <w:szCs w:val="28"/>
        </w:rPr>
        <w:t>у</w:t>
      </w:r>
      <w:r w:rsidRPr="005D4B91">
        <w:rPr>
          <w:color w:val="000000"/>
          <w:sz w:val="28"/>
          <w:szCs w:val="28"/>
        </w:rPr>
        <w:t>шанного текста или дополняя информацию в таблице, письменно представлять результаты выполненной проектно</w:t>
      </w:r>
      <w:r w:rsidR="00001857" w:rsidRPr="005D4B91">
        <w:rPr>
          <w:color w:val="000000"/>
          <w:sz w:val="28"/>
          <w:szCs w:val="28"/>
        </w:rPr>
        <w:t>й работы (объём - до 150 слов);</w:t>
      </w:r>
    </w:p>
    <w:p w:rsidR="00536FAE"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владеть фонетическими навыками: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различать на слух, без ошибок, ведущих к сбою коммуникации, произн</w:t>
      </w:r>
      <w:r w:rsidRPr="005D4B91">
        <w:rPr>
          <w:color w:val="000000"/>
          <w:sz w:val="28"/>
          <w:szCs w:val="28"/>
        </w:rPr>
        <w:t>о</w:t>
      </w:r>
      <w:r w:rsidRPr="005D4B91">
        <w:rPr>
          <w:color w:val="000000"/>
          <w:sz w:val="28"/>
          <w:szCs w:val="28"/>
        </w:rPr>
        <w:t xml:space="preserve">сить слова с правильным ударением и фразы с соблюдением их ритмико-интонационных особенностей, </w:t>
      </w:r>
      <w:r w:rsidR="000F0528" w:rsidRPr="005D4B91">
        <w:rPr>
          <w:color w:val="000000"/>
          <w:sz w:val="28"/>
          <w:szCs w:val="28"/>
        </w:rPr>
        <w:t>в т.ч.</w:t>
      </w:r>
      <w:r w:rsidRPr="005D4B91">
        <w:rPr>
          <w:color w:val="000000"/>
          <w:sz w:val="28"/>
          <w:szCs w:val="28"/>
        </w:rPr>
        <w:t xml:space="preserve"> применять правило отсутствия фразового ударения на служебных словах;</w:t>
      </w:r>
    </w:p>
    <w:p w:rsidR="00536FAE"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выразительно читать вслух небольшие тексты объёмом до 140 слов, п</w:t>
      </w:r>
      <w:r w:rsidRPr="005D4B91">
        <w:rPr>
          <w:color w:val="000000"/>
          <w:sz w:val="28"/>
          <w:szCs w:val="28"/>
        </w:rPr>
        <w:t>о</w:t>
      </w:r>
      <w:r w:rsidRPr="005D4B91">
        <w:rPr>
          <w:color w:val="000000"/>
          <w:sz w:val="28"/>
          <w:szCs w:val="28"/>
        </w:rPr>
        <w:t xml:space="preserve">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536FAE"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lastRenderedPageBreak/>
        <w:t xml:space="preserve">владеть орфографическими навыками: </w:t>
      </w:r>
    </w:p>
    <w:p w:rsidR="00536FAE"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правильно писать изученные слова; </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владеть пунктуационными навыками:</w:t>
      </w:r>
    </w:p>
    <w:p w:rsidR="00536FAE"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использовать запятую при перечислении, обращении и при выделении вводных слов; апостроф, точку, вопросительный и восклицательный знаки; </w:t>
      </w:r>
    </w:p>
    <w:p w:rsidR="00536FAE"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не ставить точку после заголовка; пунктуационно правильно оформлять прямую речь;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пунктуационно правильно оформлять электронное сообщение личного характера;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в устной речи и письменном тексте 1400 лексических ед</w:t>
      </w:r>
      <w:r w:rsidRPr="005D4B91">
        <w:rPr>
          <w:color w:val="000000"/>
          <w:sz w:val="28"/>
          <w:szCs w:val="28"/>
        </w:rPr>
        <w:t>и</w:t>
      </w:r>
      <w:r w:rsidRPr="005D4B91">
        <w:rPr>
          <w:color w:val="000000"/>
          <w:sz w:val="28"/>
          <w:szCs w:val="28"/>
        </w:rPr>
        <w:t>ниц (слов, фразовых глаголов, словосочетаний, речевых клише, средств логич</w:t>
      </w:r>
      <w:r w:rsidRPr="005D4B91">
        <w:rPr>
          <w:color w:val="000000"/>
          <w:sz w:val="28"/>
          <w:szCs w:val="28"/>
        </w:rPr>
        <w:t>е</w:t>
      </w:r>
      <w:r w:rsidRPr="005D4B91">
        <w:rPr>
          <w:color w:val="000000"/>
          <w:sz w:val="28"/>
          <w:szCs w:val="28"/>
        </w:rPr>
        <w:t>ской связи) и правильно употреблять в устной и письменной речи 1300 лекс</w:t>
      </w:r>
      <w:r w:rsidRPr="005D4B91">
        <w:rPr>
          <w:color w:val="000000"/>
          <w:sz w:val="28"/>
          <w:szCs w:val="28"/>
        </w:rPr>
        <w:t>и</w:t>
      </w:r>
      <w:r w:rsidRPr="005D4B91">
        <w:rPr>
          <w:color w:val="000000"/>
          <w:sz w:val="28"/>
          <w:szCs w:val="28"/>
        </w:rPr>
        <w:t>ческих единиц, обслуживающих ситуации общения в рамках тематического с</w:t>
      </w:r>
      <w:r w:rsidRPr="005D4B91">
        <w:rPr>
          <w:color w:val="000000"/>
          <w:sz w:val="28"/>
          <w:szCs w:val="28"/>
        </w:rPr>
        <w:t>о</w:t>
      </w:r>
      <w:r w:rsidRPr="005D4B91">
        <w:rPr>
          <w:color w:val="000000"/>
          <w:sz w:val="28"/>
          <w:szCs w:val="28"/>
        </w:rPr>
        <w:t>держания речи, с соблюдением существующей в английском языке нормы ле</w:t>
      </w:r>
      <w:r w:rsidRPr="005D4B91">
        <w:rPr>
          <w:color w:val="000000"/>
          <w:sz w:val="28"/>
          <w:szCs w:val="28"/>
        </w:rPr>
        <w:t>к</w:t>
      </w:r>
      <w:r w:rsidRPr="005D4B91">
        <w:rPr>
          <w:color w:val="000000"/>
          <w:sz w:val="28"/>
          <w:szCs w:val="28"/>
        </w:rPr>
        <w:t>сической сочетаемости;</w:t>
      </w:r>
    </w:p>
    <w:p w:rsidR="00536FAE"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 xml:space="preserve">распознавать и употреблять в устной и письменной речи: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родственные слова, образованные с использованием аффиксации: глаг</w:t>
      </w:r>
      <w:r w:rsidRPr="005D4B91">
        <w:rPr>
          <w:color w:val="000000"/>
          <w:sz w:val="28"/>
          <w:szCs w:val="28"/>
        </w:rPr>
        <w:t>о</w:t>
      </w:r>
      <w:r w:rsidRPr="005D4B91">
        <w:rPr>
          <w:color w:val="000000"/>
          <w:sz w:val="28"/>
          <w:szCs w:val="28"/>
        </w:rPr>
        <w:t>лы при помощи префиксов dis-, mis-, re-, over-, under- и суффиксов -ise/-ize;</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именасуществительныеприпомощипрефиксов</w:t>
      </w:r>
      <w:r w:rsidRPr="005D4B91">
        <w:rPr>
          <w:color w:val="000000"/>
          <w:sz w:val="28"/>
          <w:szCs w:val="28"/>
          <w:lang w:val="en-US"/>
        </w:rPr>
        <w:t xml:space="preserve"> un-, in-/im- </w:t>
      </w:r>
      <w:r w:rsidRPr="005D4B91">
        <w:rPr>
          <w:color w:val="000000"/>
          <w:sz w:val="28"/>
          <w:szCs w:val="28"/>
        </w:rPr>
        <w:t>исуффиксов</w:t>
      </w:r>
      <w:r w:rsidRPr="005D4B91">
        <w:rPr>
          <w:color w:val="000000"/>
          <w:sz w:val="28"/>
          <w:szCs w:val="28"/>
          <w:lang w:val="en-US"/>
        </w:rPr>
        <w:t xml:space="preserve"> -ance/-ence, -er/-or, -ing, -ist, -ity, -ment, -ness, -sion/-tion, -ship;</w:t>
      </w:r>
    </w:p>
    <w:p w:rsidR="00536FAE"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именаприлагательныеприпомощипрефиксов</w:t>
      </w:r>
      <w:r w:rsidRPr="005D4B91">
        <w:rPr>
          <w:color w:val="000000"/>
          <w:sz w:val="28"/>
          <w:szCs w:val="28"/>
          <w:lang w:val="en-US"/>
        </w:rPr>
        <w:t xml:space="preserve"> un-, in-/im-, inter-, non- </w:t>
      </w:r>
      <w:r w:rsidRPr="005D4B91">
        <w:rPr>
          <w:color w:val="000000"/>
          <w:sz w:val="28"/>
          <w:szCs w:val="28"/>
        </w:rPr>
        <w:t>исуффиксов</w:t>
      </w:r>
      <w:r w:rsidRPr="005D4B91">
        <w:rPr>
          <w:color w:val="000000"/>
          <w:sz w:val="28"/>
          <w:szCs w:val="28"/>
          <w:lang w:val="en-US"/>
        </w:rPr>
        <w:t xml:space="preserve"> -able/-ible, -al, -ed, -ese, -fill, -ian/-an, -ing, -ish, -ive, -less, -ly, -ous, -y; </w:t>
      </w:r>
      <w:r w:rsidRPr="005D4B91">
        <w:rPr>
          <w:color w:val="000000"/>
          <w:sz w:val="28"/>
          <w:szCs w:val="28"/>
        </w:rPr>
        <w:t>наречияприпомощипрефиксов</w:t>
      </w:r>
      <w:r w:rsidRPr="005D4B91">
        <w:rPr>
          <w:color w:val="000000"/>
          <w:sz w:val="28"/>
          <w:szCs w:val="28"/>
          <w:lang w:val="en-US"/>
        </w:rPr>
        <w:t xml:space="preserve"> un-, in-/im-, </w:t>
      </w:r>
      <w:r w:rsidRPr="005D4B91">
        <w:rPr>
          <w:color w:val="000000"/>
          <w:sz w:val="28"/>
          <w:szCs w:val="28"/>
        </w:rPr>
        <w:t>исуффикса</w:t>
      </w:r>
      <w:r w:rsidRPr="005D4B91">
        <w:rPr>
          <w:color w:val="000000"/>
          <w:sz w:val="28"/>
          <w:szCs w:val="28"/>
          <w:lang w:val="en-US"/>
        </w:rPr>
        <w:t xml:space="preserve"> -ly;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числительные при помощи суффиксов -</w:t>
      </w:r>
      <w:r w:rsidRPr="005D4B91">
        <w:rPr>
          <w:color w:val="000000"/>
          <w:sz w:val="28"/>
          <w:szCs w:val="28"/>
          <w:lang w:val="en-US"/>
        </w:rPr>
        <w:t>teen</w:t>
      </w:r>
      <w:r w:rsidRPr="005D4B91">
        <w:rPr>
          <w:color w:val="000000"/>
          <w:sz w:val="28"/>
          <w:szCs w:val="28"/>
        </w:rPr>
        <w:t>, -</w:t>
      </w:r>
      <w:r w:rsidRPr="005D4B91">
        <w:rPr>
          <w:color w:val="000000"/>
          <w:sz w:val="28"/>
          <w:szCs w:val="28"/>
          <w:lang w:val="en-US"/>
        </w:rPr>
        <w:t>ty</w:t>
      </w:r>
      <w:r w:rsidRPr="005D4B91">
        <w:rPr>
          <w:color w:val="000000"/>
          <w:sz w:val="28"/>
          <w:szCs w:val="28"/>
        </w:rPr>
        <w:t>, -</w:t>
      </w:r>
      <w:r w:rsidRPr="005D4B91">
        <w:rPr>
          <w:color w:val="000000"/>
          <w:sz w:val="28"/>
          <w:szCs w:val="28"/>
          <w:lang w:val="en-US"/>
        </w:rPr>
        <w:t>th</w:t>
      </w:r>
      <w:r w:rsidRPr="005D4B91">
        <w:rPr>
          <w:color w:val="000000"/>
          <w:sz w:val="28"/>
          <w:szCs w:val="28"/>
        </w:rPr>
        <w:t>; с использованием словосложения:</w:t>
      </w:r>
    </w:p>
    <w:p w:rsidR="00EC7385" w:rsidRPr="005D4B91" w:rsidRDefault="00B522D2" w:rsidP="005D4B91">
      <w:pPr>
        <w:pStyle w:val="22"/>
        <w:shd w:val="clear" w:color="auto" w:fill="auto"/>
        <w:tabs>
          <w:tab w:val="right" w:pos="4186"/>
          <w:tab w:val="left" w:pos="4379"/>
          <w:tab w:val="left" w:pos="5129"/>
          <w:tab w:val="left" w:pos="6697"/>
          <w:tab w:val="right" w:pos="9742"/>
        </w:tabs>
        <w:spacing w:line="240" w:lineRule="auto"/>
        <w:ind w:firstLine="709"/>
        <w:jc w:val="both"/>
        <w:rPr>
          <w:color w:val="000000"/>
          <w:sz w:val="28"/>
          <w:szCs w:val="28"/>
        </w:rPr>
      </w:pPr>
      <w:r w:rsidRPr="005D4B91">
        <w:rPr>
          <w:color w:val="000000"/>
          <w:sz w:val="28"/>
          <w:szCs w:val="28"/>
        </w:rPr>
        <w:t>сложные существительные</w:t>
      </w:r>
      <w:r w:rsidRPr="005D4B91">
        <w:rPr>
          <w:color w:val="000000"/>
          <w:sz w:val="28"/>
          <w:szCs w:val="28"/>
        </w:rPr>
        <w:tab/>
        <w:t xml:space="preserve">путём соединения основ существительных </w:t>
      </w:r>
      <w:r w:rsidR="00EC7385" w:rsidRPr="005D4B91">
        <w:rPr>
          <w:color w:val="000000"/>
          <w:sz w:val="28"/>
          <w:szCs w:val="28"/>
        </w:rPr>
        <w:t>(football);</w:t>
      </w:r>
    </w:p>
    <w:p w:rsidR="00EC7385" w:rsidRPr="005D4B91" w:rsidRDefault="00B522D2" w:rsidP="005D4B91">
      <w:pPr>
        <w:pStyle w:val="22"/>
        <w:shd w:val="clear" w:color="auto" w:fill="auto"/>
        <w:tabs>
          <w:tab w:val="right" w:pos="4186"/>
          <w:tab w:val="left" w:pos="4374"/>
          <w:tab w:val="left" w:pos="5129"/>
          <w:tab w:val="left" w:pos="6680"/>
          <w:tab w:val="right" w:pos="9742"/>
        </w:tabs>
        <w:spacing w:line="240" w:lineRule="auto"/>
        <w:ind w:firstLine="709"/>
        <w:jc w:val="both"/>
        <w:rPr>
          <w:color w:val="000000"/>
          <w:sz w:val="28"/>
          <w:szCs w:val="28"/>
        </w:rPr>
      </w:pPr>
      <w:r w:rsidRPr="005D4B91">
        <w:rPr>
          <w:color w:val="000000"/>
          <w:sz w:val="28"/>
          <w:szCs w:val="28"/>
        </w:rPr>
        <w:t>сложные существительные</w:t>
      </w:r>
      <w:r w:rsidRPr="005D4B91">
        <w:rPr>
          <w:color w:val="000000"/>
          <w:sz w:val="28"/>
          <w:szCs w:val="28"/>
        </w:rPr>
        <w:tab/>
        <w:t xml:space="preserve">путём соединения основы прилагательного </w:t>
      </w:r>
      <w:r w:rsidR="00EC7385" w:rsidRPr="005D4B91">
        <w:rPr>
          <w:color w:val="000000"/>
          <w:sz w:val="28"/>
          <w:szCs w:val="28"/>
        </w:rPr>
        <w:t>с основой существительного (bluebell);</w:t>
      </w:r>
    </w:p>
    <w:p w:rsidR="00EC7385" w:rsidRPr="005D4B91" w:rsidRDefault="00B522D2" w:rsidP="005D4B91">
      <w:pPr>
        <w:pStyle w:val="22"/>
        <w:shd w:val="clear" w:color="auto" w:fill="auto"/>
        <w:tabs>
          <w:tab w:val="right" w:pos="4186"/>
          <w:tab w:val="left" w:pos="4374"/>
          <w:tab w:val="left" w:pos="5129"/>
          <w:tab w:val="left" w:pos="6692"/>
          <w:tab w:val="right" w:pos="9742"/>
        </w:tabs>
        <w:spacing w:line="240" w:lineRule="auto"/>
        <w:ind w:firstLine="709"/>
        <w:jc w:val="both"/>
        <w:rPr>
          <w:color w:val="000000"/>
          <w:sz w:val="28"/>
          <w:szCs w:val="28"/>
        </w:rPr>
      </w:pPr>
      <w:r w:rsidRPr="005D4B91">
        <w:rPr>
          <w:color w:val="000000"/>
          <w:sz w:val="28"/>
          <w:szCs w:val="28"/>
        </w:rPr>
        <w:t>сложные существительные</w:t>
      </w:r>
      <w:r w:rsidRPr="005D4B91">
        <w:rPr>
          <w:color w:val="000000"/>
          <w:sz w:val="28"/>
          <w:szCs w:val="28"/>
        </w:rPr>
        <w:tab/>
        <w:t xml:space="preserve">путём соединения основ </w:t>
      </w:r>
      <w:r w:rsidR="00EC7385" w:rsidRPr="005D4B91">
        <w:rPr>
          <w:color w:val="000000"/>
          <w:sz w:val="28"/>
          <w:szCs w:val="28"/>
        </w:rPr>
        <w:t>существ</w:t>
      </w:r>
      <w:r w:rsidRPr="005D4B91">
        <w:rPr>
          <w:color w:val="000000"/>
          <w:sz w:val="28"/>
          <w:szCs w:val="28"/>
        </w:rPr>
        <w:t xml:space="preserve">ительных </w:t>
      </w:r>
      <w:r w:rsidR="00EC7385" w:rsidRPr="005D4B91">
        <w:rPr>
          <w:color w:val="000000"/>
          <w:sz w:val="28"/>
          <w:szCs w:val="28"/>
        </w:rPr>
        <w:t>с предлогом (father-in-law);</w:t>
      </w:r>
    </w:p>
    <w:p w:rsidR="00EC7385" w:rsidRPr="005D4B91" w:rsidRDefault="00B522D2" w:rsidP="005D4B91">
      <w:pPr>
        <w:pStyle w:val="22"/>
        <w:shd w:val="clear" w:color="auto" w:fill="auto"/>
        <w:tabs>
          <w:tab w:val="left" w:pos="2553"/>
          <w:tab w:val="left" w:pos="5129"/>
          <w:tab w:val="left" w:pos="6680"/>
          <w:tab w:val="left" w:pos="8918"/>
        </w:tabs>
        <w:spacing w:line="240" w:lineRule="auto"/>
        <w:ind w:firstLine="709"/>
        <w:jc w:val="both"/>
        <w:rPr>
          <w:color w:val="000000"/>
          <w:sz w:val="28"/>
          <w:szCs w:val="28"/>
        </w:rPr>
      </w:pPr>
      <w:r w:rsidRPr="005D4B91">
        <w:rPr>
          <w:color w:val="000000"/>
          <w:sz w:val="28"/>
          <w:szCs w:val="28"/>
        </w:rPr>
        <w:t xml:space="preserve">сложные прилагательные путём соединения основы </w:t>
      </w:r>
      <w:r w:rsidR="00EC7385" w:rsidRPr="005D4B91">
        <w:rPr>
          <w:color w:val="000000"/>
          <w:sz w:val="28"/>
          <w:szCs w:val="28"/>
        </w:rPr>
        <w:t>прилагательн</w:t>
      </w:r>
      <w:r w:rsidR="00EC7385" w:rsidRPr="005D4B91">
        <w:rPr>
          <w:color w:val="000000"/>
          <w:sz w:val="28"/>
          <w:szCs w:val="28"/>
        </w:rPr>
        <w:t>о</w:t>
      </w:r>
      <w:r w:rsidR="00EC7385" w:rsidRPr="005D4B91">
        <w:rPr>
          <w:color w:val="000000"/>
          <w:sz w:val="28"/>
          <w:szCs w:val="28"/>
        </w:rPr>
        <w:t>го/числительного с основой существительного с добавлением суффикса -ed (blue-eyed, eight-legged);</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сложных прилагательные путём соединения наречия с основой причастия II (well-behaved);</w:t>
      </w:r>
    </w:p>
    <w:p w:rsidR="00001857"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сложные прилагательные путём соединения основы прилагательного с основой причастия 1 (nice-looking);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 использованием конверсии: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образование имён существительных </w:t>
      </w:r>
      <w:r w:rsidR="00B522D2" w:rsidRPr="005D4B91">
        <w:rPr>
          <w:color w:val="000000"/>
          <w:sz w:val="28"/>
          <w:szCs w:val="28"/>
        </w:rPr>
        <w:t xml:space="preserve">от неопределённых форм глаголов </w:t>
      </w:r>
      <w:r w:rsidRPr="005D4B91">
        <w:rPr>
          <w:color w:val="000000"/>
          <w:sz w:val="28"/>
          <w:szCs w:val="28"/>
        </w:rPr>
        <w:t>(torun - a run);</w:t>
      </w:r>
    </w:p>
    <w:p w:rsidR="00001857"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имён существительных от прилагательных (richpeople - therich); глаголов от имён существительных (a hand - tohand);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глаголов от имён прилагательных (cool - tocool);</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распознавать и употреблять в устной и письменной речи имена прилаг</w:t>
      </w:r>
      <w:r w:rsidRPr="005D4B91">
        <w:rPr>
          <w:color w:val="000000"/>
          <w:sz w:val="28"/>
          <w:szCs w:val="28"/>
        </w:rPr>
        <w:t>а</w:t>
      </w:r>
      <w:r w:rsidRPr="005D4B91">
        <w:rPr>
          <w:color w:val="000000"/>
          <w:sz w:val="28"/>
          <w:szCs w:val="28"/>
        </w:rPr>
        <w:t>тельные на -ed и -ing (excited - exciting);</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 изученные мн</w:t>
      </w:r>
      <w:r w:rsidRPr="005D4B91">
        <w:rPr>
          <w:color w:val="000000"/>
          <w:sz w:val="28"/>
          <w:szCs w:val="28"/>
        </w:rPr>
        <w:t>о</w:t>
      </w:r>
      <w:r w:rsidRPr="005D4B91">
        <w:rPr>
          <w:color w:val="000000"/>
          <w:sz w:val="28"/>
          <w:szCs w:val="28"/>
        </w:rPr>
        <w:t>гозначные лексические единицы, синонимы, антонимы, интернациональные слова, наиболее частотные фразовые глаголы, сокращения и аббревиатуры;</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 различные сре</w:t>
      </w:r>
      <w:r w:rsidRPr="005D4B91">
        <w:rPr>
          <w:color w:val="000000"/>
          <w:sz w:val="28"/>
          <w:szCs w:val="28"/>
        </w:rPr>
        <w:t>д</w:t>
      </w:r>
      <w:r w:rsidRPr="005D4B91">
        <w:rPr>
          <w:color w:val="000000"/>
          <w:sz w:val="28"/>
          <w:szCs w:val="28"/>
        </w:rPr>
        <w:t>ства связи для обеспечения целостности и логичности устного/письменного в</w:t>
      </w:r>
      <w:r w:rsidRPr="005D4B91">
        <w:rPr>
          <w:color w:val="000000"/>
          <w:sz w:val="28"/>
          <w:szCs w:val="28"/>
        </w:rPr>
        <w:t>ы</w:t>
      </w:r>
      <w:r w:rsidRPr="005D4B91">
        <w:rPr>
          <w:color w:val="000000"/>
          <w:sz w:val="28"/>
          <w:szCs w:val="28"/>
        </w:rPr>
        <w:t>сказывания;</w:t>
      </w:r>
    </w:p>
    <w:p w:rsidR="00001857"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знать и понимать особенности структуры простых и сложных предлож</w:t>
      </w:r>
      <w:r w:rsidRPr="005D4B91">
        <w:rPr>
          <w:color w:val="000000"/>
          <w:sz w:val="28"/>
          <w:szCs w:val="28"/>
        </w:rPr>
        <w:t>е</w:t>
      </w:r>
      <w:r w:rsidRPr="005D4B91">
        <w:rPr>
          <w:color w:val="000000"/>
          <w:sz w:val="28"/>
          <w:szCs w:val="28"/>
        </w:rPr>
        <w:t xml:space="preserve">ний и различных коммуникативных типов предложений английского языка;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распознавать и употреблять в устной и письменной речи: предложения, </w:t>
      </w:r>
      <w:r w:rsidR="000F0528" w:rsidRPr="005D4B91">
        <w:rPr>
          <w:color w:val="000000"/>
          <w:sz w:val="28"/>
          <w:szCs w:val="28"/>
        </w:rPr>
        <w:t>в т.ч.</w:t>
      </w:r>
      <w:r w:rsidRPr="005D4B91">
        <w:rPr>
          <w:color w:val="000000"/>
          <w:sz w:val="28"/>
          <w:szCs w:val="28"/>
        </w:rPr>
        <w:t xml:space="preserve"> с несколькими обстоятельствами, следующими в определённом порядке;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начальным It; предложения с начальным There + tobe;</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глагольными конструкциями, содержащими глаголы-связки tobe, tolook, toseem, tofeel;</w:t>
      </w:r>
    </w:p>
    <w:p w:rsidR="00001857"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со сложным дополнением - Complex Object; сложносоч</w:t>
      </w:r>
      <w:r w:rsidRPr="005D4B91">
        <w:rPr>
          <w:color w:val="000000"/>
          <w:sz w:val="28"/>
          <w:szCs w:val="28"/>
        </w:rPr>
        <w:t>и</w:t>
      </w:r>
      <w:r w:rsidRPr="005D4B91">
        <w:rPr>
          <w:color w:val="000000"/>
          <w:sz w:val="28"/>
          <w:szCs w:val="28"/>
        </w:rPr>
        <w:t xml:space="preserve">нённые предложения с сочинительными союзами and, but, or;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сложноподчинённые предложения с союзами и союзными словами because, if, when, where, what, why, how;</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сложноподчинённые предложения с определительными придаточными с союзными словами who, which, that;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сложноподчинённые предложения с союзными словами whoever, whatever, however, whenever;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условные предложения с глаголами в изъявительном наклон</w:t>
      </w:r>
      <w:r w:rsidR="00B522D2" w:rsidRPr="005D4B91">
        <w:rPr>
          <w:color w:val="000000"/>
          <w:sz w:val="28"/>
          <w:szCs w:val="28"/>
        </w:rPr>
        <w:t xml:space="preserve">ении </w:t>
      </w:r>
      <w:r w:rsidRPr="005D4B91">
        <w:rPr>
          <w:color w:val="000000"/>
          <w:sz w:val="28"/>
          <w:szCs w:val="28"/>
        </w:rPr>
        <w:t>(Conditional 0, Conditional I) и с глаголами в сослагательном наклонении (Conditional II);</w:t>
      </w:r>
    </w:p>
    <w:p w:rsidR="00EC7385" w:rsidRPr="005D4B91" w:rsidRDefault="00EC7385" w:rsidP="005D4B91">
      <w:pPr>
        <w:pStyle w:val="22"/>
        <w:shd w:val="clear" w:color="auto" w:fill="auto"/>
        <w:tabs>
          <w:tab w:val="left" w:pos="8170"/>
        </w:tabs>
        <w:spacing w:line="240" w:lineRule="auto"/>
        <w:ind w:firstLine="709"/>
        <w:jc w:val="both"/>
        <w:rPr>
          <w:color w:val="000000"/>
          <w:sz w:val="28"/>
          <w:szCs w:val="28"/>
          <w:lang w:val="en-US"/>
        </w:rPr>
      </w:pPr>
      <w:r w:rsidRPr="005D4B91">
        <w:rPr>
          <w:color w:val="000000"/>
          <w:sz w:val="28"/>
          <w:szCs w:val="28"/>
        </w:rPr>
        <w:t>всетипывопросительныхпредложений</w:t>
      </w:r>
      <w:r w:rsidRPr="005D4B91">
        <w:rPr>
          <w:color w:val="000000"/>
          <w:sz w:val="28"/>
          <w:szCs w:val="28"/>
          <w:lang w:val="en-US"/>
        </w:rPr>
        <w:t xml:space="preserve"> (</w:t>
      </w:r>
      <w:r w:rsidRPr="005D4B91">
        <w:rPr>
          <w:color w:val="000000"/>
          <w:sz w:val="28"/>
          <w:szCs w:val="28"/>
        </w:rPr>
        <w:t>общий</w:t>
      </w:r>
      <w:r w:rsidRPr="005D4B91">
        <w:rPr>
          <w:color w:val="000000"/>
          <w:sz w:val="28"/>
          <w:szCs w:val="28"/>
          <w:lang w:val="en-US"/>
        </w:rPr>
        <w:t xml:space="preserve">, </w:t>
      </w:r>
      <w:r w:rsidRPr="005D4B91">
        <w:rPr>
          <w:color w:val="000000"/>
          <w:sz w:val="28"/>
          <w:szCs w:val="28"/>
        </w:rPr>
        <w:t>специальный</w:t>
      </w:r>
      <w:r w:rsidRPr="005D4B91">
        <w:rPr>
          <w:color w:val="000000"/>
          <w:sz w:val="28"/>
          <w:szCs w:val="28"/>
          <w:lang w:val="en-US"/>
        </w:rPr>
        <w:t xml:space="preserve">, </w:t>
      </w:r>
      <w:r w:rsidRPr="005D4B91">
        <w:rPr>
          <w:color w:val="000000"/>
          <w:sz w:val="28"/>
          <w:szCs w:val="28"/>
        </w:rPr>
        <w:t>альтерн</w:t>
      </w:r>
      <w:r w:rsidRPr="005D4B91">
        <w:rPr>
          <w:color w:val="000000"/>
          <w:sz w:val="28"/>
          <w:szCs w:val="28"/>
        </w:rPr>
        <w:t>а</w:t>
      </w:r>
      <w:r w:rsidRPr="005D4B91">
        <w:rPr>
          <w:color w:val="000000"/>
          <w:sz w:val="28"/>
          <w:szCs w:val="28"/>
        </w:rPr>
        <w:t>тивный</w:t>
      </w:r>
      <w:r w:rsidRPr="005D4B91">
        <w:rPr>
          <w:color w:val="000000"/>
          <w:sz w:val="28"/>
          <w:szCs w:val="28"/>
          <w:lang w:val="en-US"/>
        </w:rPr>
        <w:t xml:space="preserve">, </w:t>
      </w:r>
      <w:r w:rsidRPr="005D4B91">
        <w:rPr>
          <w:color w:val="000000"/>
          <w:sz w:val="28"/>
          <w:szCs w:val="28"/>
        </w:rPr>
        <w:t>разделительныйвопросыв</w:t>
      </w:r>
      <w:r w:rsidRPr="005D4B91">
        <w:rPr>
          <w:color w:val="000000"/>
          <w:sz w:val="28"/>
          <w:szCs w:val="28"/>
          <w:lang w:val="en-US"/>
        </w:rPr>
        <w:t xml:space="preserve"> Present/Past/Future Simple Tense, Present/Past Continuous Tense, Present/Past Perfect Tense, Present Perfect Continuous Tense);</w:t>
      </w:r>
    </w:p>
    <w:p w:rsidR="00EC7385" w:rsidRPr="005D4B91" w:rsidRDefault="00EC7385" w:rsidP="005D4B91">
      <w:pPr>
        <w:pStyle w:val="22"/>
        <w:shd w:val="clear" w:color="auto" w:fill="auto"/>
        <w:tabs>
          <w:tab w:val="left" w:pos="8170"/>
        </w:tabs>
        <w:spacing w:line="240" w:lineRule="auto"/>
        <w:ind w:firstLine="709"/>
        <w:jc w:val="both"/>
        <w:rPr>
          <w:color w:val="000000"/>
          <w:sz w:val="28"/>
          <w:szCs w:val="28"/>
        </w:rPr>
      </w:pPr>
      <w:r w:rsidRPr="005D4B91">
        <w:rPr>
          <w:color w:val="000000"/>
          <w:sz w:val="28"/>
          <w:szCs w:val="28"/>
        </w:rPr>
        <w:t>повествовательные,</w:t>
      </w:r>
      <w:r w:rsidR="00B522D2" w:rsidRPr="005D4B91">
        <w:rPr>
          <w:color w:val="000000"/>
          <w:sz w:val="28"/>
          <w:szCs w:val="28"/>
        </w:rPr>
        <w:t xml:space="preserve"> вопросительные и побудительные предложения </w:t>
      </w:r>
      <w:r w:rsidRPr="005D4B91">
        <w:rPr>
          <w:color w:val="000000"/>
          <w:sz w:val="28"/>
          <w:szCs w:val="28"/>
        </w:rPr>
        <w:t>в косвенной речи в настоящем и прошедшем времени, согласование времён в рамках сложного предложения;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модальные глаголы в косвенной речи в настоящем и прошедшем врем</w:t>
      </w:r>
      <w:r w:rsidRPr="005D4B91">
        <w:rPr>
          <w:color w:val="000000"/>
          <w:sz w:val="28"/>
          <w:szCs w:val="28"/>
        </w:rPr>
        <w:t>е</w:t>
      </w:r>
      <w:r w:rsidRPr="005D4B91">
        <w:rPr>
          <w:color w:val="000000"/>
          <w:sz w:val="28"/>
          <w:szCs w:val="28"/>
        </w:rPr>
        <w:t>ни; предложения с конструкциями as ... as, notso ... as, both ... and ..., either ... or, neither ... nor;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I wish;</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конструкции с глаголами на -ing: tolove/hatedoingsmth;</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конструкциисглаголами</w:t>
      </w:r>
      <w:r w:rsidRPr="005D4B91">
        <w:rPr>
          <w:color w:val="000000"/>
          <w:sz w:val="28"/>
          <w:szCs w:val="28"/>
          <w:lang w:val="en-US"/>
        </w:rPr>
        <w:t xml:space="preserve"> to stop, to remember, to forget (</w:t>
      </w:r>
      <w:r w:rsidRPr="005D4B91">
        <w:rPr>
          <w:color w:val="000000"/>
          <w:sz w:val="28"/>
          <w:szCs w:val="28"/>
        </w:rPr>
        <w:t>разницавзначении</w:t>
      </w:r>
      <w:r w:rsidRPr="005D4B91">
        <w:rPr>
          <w:color w:val="000000"/>
          <w:sz w:val="28"/>
          <w:szCs w:val="28"/>
          <w:lang w:val="en-US"/>
        </w:rPr>
        <w:t xml:space="preserve"> to stop doing smth</w:t>
      </w:r>
      <w:r w:rsidRPr="005D4B91">
        <w:rPr>
          <w:color w:val="000000"/>
          <w:sz w:val="28"/>
          <w:szCs w:val="28"/>
        </w:rPr>
        <w:t>и</w:t>
      </w:r>
      <w:r w:rsidRPr="005D4B91">
        <w:rPr>
          <w:color w:val="000000"/>
          <w:sz w:val="28"/>
          <w:szCs w:val="28"/>
          <w:lang w:val="en-US"/>
        </w:rPr>
        <w:t xml:space="preserve"> to stop to do smth);</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конструкция</w:t>
      </w:r>
      <w:r w:rsidRPr="005D4B91">
        <w:rPr>
          <w:color w:val="000000"/>
          <w:sz w:val="28"/>
          <w:szCs w:val="28"/>
          <w:lang w:val="en-US"/>
        </w:rPr>
        <w:t xml:space="preserve"> It takes me ... to do smth; </w:t>
      </w:r>
      <w:r w:rsidRPr="005D4B91">
        <w:rPr>
          <w:color w:val="000000"/>
          <w:sz w:val="28"/>
          <w:szCs w:val="28"/>
        </w:rPr>
        <w:t>конструкция</w:t>
      </w:r>
      <w:r w:rsidRPr="005D4B91">
        <w:rPr>
          <w:color w:val="000000"/>
          <w:sz w:val="28"/>
          <w:szCs w:val="28"/>
          <w:lang w:val="en-US"/>
        </w:rPr>
        <w:t xml:space="preserve"> used to + </w:t>
      </w:r>
      <w:r w:rsidRPr="005D4B91">
        <w:rPr>
          <w:color w:val="000000"/>
          <w:sz w:val="28"/>
          <w:szCs w:val="28"/>
        </w:rPr>
        <w:t>инфинитив</w:t>
      </w:r>
      <w:r w:rsidRPr="005D4B91">
        <w:rPr>
          <w:color w:val="000000"/>
          <w:sz w:val="28"/>
          <w:szCs w:val="28"/>
        </w:rPr>
        <w:t>г</w:t>
      </w:r>
      <w:r w:rsidRPr="005D4B91">
        <w:rPr>
          <w:color w:val="000000"/>
          <w:sz w:val="28"/>
          <w:szCs w:val="28"/>
        </w:rPr>
        <w:t>лагола</w:t>
      </w:r>
      <w:r w:rsidRPr="005D4B91">
        <w:rPr>
          <w:color w:val="000000"/>
          <w:sz w:val="28"/>
          <w:szCs w:val="28"/>
          <w:lang w:val="en-US"/>
        </w:rPr>
        <w:t xml:space="preserve">; </w:t>
      </w:r>
      <w:r w:rsidRPr="005D4B91">
        <w:rPr>
          <w:color w:val="000000"/>
          <w:sz w:val="28"/>
          <w:szCs w:val="28"/>
        </w:rPr>
        <w:t>конструкции</w:t>
      </w:r>
      <w:r w:rsidRPr="005D4B91">
        <w:rPr>
          <w:color w:val="000000"/>
          <w:sz w:val="28"/>
          <w:szCs w:val="28"/>
          <w:lang w:val="en-US"/>
        </w:rPr>
        <w:t xml:space="preserve">be/get used to smth, be/get used to doing smth; </w:t>
      </w:r>
      <w:r w:rsidRPr="005D4B91">
        <w:rPr>
          <w:color w:val="000000"/>
          <w:sz w:val="28"/>
          <w:szCs w:val="28"/>
        </w:rPr>
        <w:t>конструкции</w:t>
      </w:r>
      <w:r w:rsidRPr="005D4B91">
        <w:rPr>
          <w:color w:val="000000"/>
          <w:sz w:val="28"/>
          <w:szCs w:val="28"/>
          <w:lang w:val="en-US"/>
        </w:rPr>
        <w:t xml:space="preserve"> 1 prefer, I’d prefer, I’d rather prefer, </w:t>
      </w:r>
      <w:r w:rsidRPr="005D4B91">
        <w:rPr>
          <w:color w:val="000000"/>
          <w:sz w:val="28"/>
          <w:szCs w:val="28"/>
        </w:rPr>
        <w:t>выражающиепредпочтение</w:t>
      </w:r>
      <w:r w:rsidRPr="005D4B91">
        <w:rPr>
          <w:color w:val="000000"/>
          <w:sz w:val="28"/>
          <w:szCs w:val="28"/>
          <w:lang w:val="en-US"/>
        </w:rPr>
        <w:t xml:space="preserve">, </w:t>
      </w:r>
      <w:r w:rsidRPr="005D4B91">
        <w:rPr>
          <w:color w:val="000000"/>
          <w:sz w:val="28"/>
          <w:szCs w:val="28"/>
        </w:rPr>
        <w:t>атакжеконстру</w:t>
      </w:r>
      <w:r w:rsidRPr="005D4B91">
        <w:rPr>
          <w:color w:val="000000"/>
          <w:sz w:val="28"/>
          <w:szCs w:val="28"/>
        </w:rPr>
        <w:t>к</w:t>
      </w:r>
      <w:r w:rsidRPr="005D4B91">
        <w:rPr>
          <w:color w:val="000000"/>
          <w:sz w:val="28"/>
          <w:szCs w:val="28"/>
        </w:rPr>
        <w:t>ций</w:t>
      </w:r>
      <w:r w:rsidRPr="005D4B91">
        <w:rPr>
          <w:color w:val="000000"/>
          <w:sz w:val="28"/>
          <w:szCs w:val="28"/>
          <w:lang w:val="en-US"/>
        </w:rPr>
        <w:t xml:space="preserve"> I’d rather, You’d better;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подлежащее, выраженное собирательным существительным (family, </w:t>
      </w:r>
      <w:r w:rsidRPr="005D4B91">
        <w:rPr>
          <w:color w:val="000000"/>
          <w:sz w:val="28"/>
          <w:szCs w:val="28"/>
        </w:rPr>
        <w:lastRenderedPageBreak/>
        <w:t>police), и его согласование со сказуемым;</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глаголы (правильные и неправильные) в видовременных формах действ</w:t>
      </w:r>
      <w:r w:rsidRPr="005D4B91">
        <w:rPr>
          <w:color w:val="000000"/>
          <w:sz w:val="28"/>
          <w:szCs w:val="28"/>
        </w:rPr>
        <w:t>и</w:t>
      </w:r>
      <w:r w:rsidRPr="005D4B91">
        <w:rPr>
          <w:color w:val="000000"/>
          <w:sz w:val="28"/>
          <w:szCs w:val="28"/>
        </w:rPr>
        <w:t>тельного залога в изъявительном наклонении (Present/Past/Future Simple Tense, Present/Past/Future ContinuousTense, Present/PastPerfectTense, PresentPerfectContinuousTense, Future-in-the-PastTense) и наиболее употреб</w:t>
      </w:r>
      <w:r w:rsidRPr="005D4B91">
        <w:rPr>
          <w:color w:val="000000"/>
          <w:sz w:val="28"/>
          <w:szCs w:val="28"/>
        </w:rPr>
        <w:t>и</w:t>
      </w:r>
      <w:r w:rsidRPr="005D4B91">
        <w:rPr>
          <w:color w:val="000000"/>
          <w:sz w:val="28"/>
          <w:szCs w:val="28"/>
        </w:rPr>
        <w:t>тельных формах страдательного залога (Present/Past Simple Passive, PresentPerfectPassive);</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конструкция</w:t>
      </w:r>
      <w:r w:rsidRPr="005D4B91">
        <w:rPr>
          <w:color w:val="000000"/>
          <w:sz w:val="28"/>
          <w:szCs w:val="28"/>
          <w:lang w:val="en-US"/>
        </w:rPr>
        <w:t xml:space="preserve"> to be going to, </w:t>
      </w:r>
      <w:r w:rsidRPr="005D4B91">
        <w:rPr>
          <w:color w:val="000000"/>
          <w:sz w:val="28"/>
          <w:szCs w:val="28"/>
        </w:rPr>
        <w:t>формы</w:t>
      </w:r>
      <w:r w:rsidRPr="005D4B91">
        <w:rPr>
          <w:color w:val="000000"/>
          <w:sz w:val="28"/>
          <w:szCs w:val="28"/>
          <w:lang w:val="en-US"/>
        </w:rPr>
        <w:t xml:space="preserve"> Future Simple Tense </w:t>
      </w:r>
      <w:r w:rsidRPr="005D4B91">
        <w:rPr>
          <w:color w:val="000000"/>
          <w:sz w:val="28"/>
          <w:szCs w:val="28"/>
        </w:rPr>
        <w:t>и</w:t>
      </w:r>
      <w:r w:rsidRPr="005D4B91">
        <w:rPr>
          <w:color w:val="000000"/>
          <w:sz w:val="28"/>
          <w:szCs w:val="28"/>
          <w:lang w:val="en-US"/>
        </w:rPr>
        <w:t xml:space="preserve"> Present Cont</w:t>
      </w:r>
      <w:r w:rsidRPr="005D4B91">
        <w:rPr>
          <w:color w:val="000000"/>
          <w:sz w:val="28"/>
          <w:szCs w:val="28"/>
          <w:lang w:val="en-US"/>
        </w:rPr>
        <w:t>i</w:t>
      </w:r>
      <w:r w:rsidRPr="005D4B91">
        <w:rPr>
          <w:color w:val="000000"/>
          <w:sz w:val="28"/>
          <w:szCs w:val="28"/>
          <w:lang w:val="en-US"/>
        </w:rPr>
        <w:t xml:space="preserve">nuous Tense </w:t>
      </w:r>
      <w:r w:rsidRPr="005D4B91">
        <w:rPr>
          <w:color w:val="000000"/>
          <w:sz w:val="28"/>
          <w:szCs w:val="28"/>
        </w:rPr>
        <w:t>длявыражениябудущегодействия</w:t>
      </w:r>
      <w:r w:rsidRPr="005D4B91">
        <w:rPr>
          <w:color w:val="000000"/>
          <w:sz w:val="28"/>
          <w:szCs w:val="28"/>
          <w:lang w:val="en-US"/>
        </w:rPr>
        <w:t>;</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модальныеглаголыиихэквиваленты</w:t>
      </w:r>
      <w:r w:rsidRPr="005D4B91">
        <w:rPr>
          <w:color w:val="000000"/>
          <w:sz w:val="28"/>
          <w:szCs w:val="28"/>
          <w:lang w:val="en-US"/>
        </w:rPr>
        <w:t xml:space="preserve"> (can/be able to, could, must/have to, may, might, should, shall, would, will, need);</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неличныеформыглагола</w:t>
      </w:r>
      <w:r w:rsidRPr="005D4B91">
        <w:rPr>
          <w:color w:val="000000"/>
          <w:sz w:val="28"/>
          <w:szCs w:val="28"/>
          <w:lang w:val="en-US"/>
        </w:rPr>
        <w:t xml:space="preserve"> - </w:t>
      </w:r>
      <w:r w:rsidRPr="005D4B91">
        <w:rPr>
          <w:color w:val="000000"/>
          <w:sz w:val="28"/>
          <w:szCs w:val="28"/>
        </w:rPr>
        <w:t>инфинитив</w:t>
      </w:r>
      <w:r w:rsidRPr="005D4B91">
        <w:rPr>
          <w:color w:val="000000"/>
          <w:sz w:val="28"/>
          <w:szCs w:val="28"/>
          <w:lang w:val="en-US"/>
        </w:rPr>
        <w:t xml:space="preserve">, </w:t>
      </w:r>
      <w:r w:rsidRPr="005D4B91">
        <w:rPr>
          <w:color w:val="000000"/>
          <w:sz w:val="28"/>
          <w:szCs w:val="28"/>
        </w:rPr>
        <w:t>герундий</w:t>
      </w:r>
      <w:r w:rsidRPr="005D4B91">
        <w:rPr>
          <w:color w:val="000000"/>
          <w:sz w:val="28"/>
          <w:szCs w:val="28"/>
          <w:lang w:val="en-US"/>
        </w:rPr>
        <w:t xml:space="preserve">, </w:t>
      </w:r>
      <w:r w:rsidRPr="005D4B91">
        <w:rPr>
          <w:color w:val="000000"/>
          <w:sz w:val="28"/>
          <w:szCs w:val="28"/>
        </w:rPr>
        <w:t>причастие</w:t>
      </w:r>
      <w:r w:rsidRPr="005D4B91">
        <w:rPr>
          <w:color w:val="000000"/>
          <w:sz w:val="28"/>
          <w:szCs w:val="28"/>
          <w:lang w:val="en-US"/>
        </w:rPr>
        <w:t xml:space="preserve"> (Participle I </w:t>
      </w:r>
      <w:r w:rsidRPr="005D4B91">
        <w:rPr>
          <w:color w:val="000000"/>
          <w:sz w:val="28"/>
          <w:szCs w:val="28"/>
        </w:rPr>
        <w:t>и</w:t>
      </w:r>
      <w:r w:rsidRPr="005D4B91">
        <w:rPr>
          <w:color w:val="000000"/>
          <w:sz w:val="28"/>
          <w:szCs w:val="28"/>
          <w:lang w:val="en-US"/>
        </w:rPr>
        <w:t xml:space="preserve"> Participle II), </w:t>
      </w:r>
      <w:r w:rsidRPr="005D4B91">
        <w:rPr>
          <w:color w:val="000000"/>
          <w:sz w:val="28"/>
          <w:szCs w:val="28"/>
        </w:rPr>
        <w:t>причастиявфункцииопределения</w:t>
      </w:r>
      <w:r w:rsidRPr="005D4B91">
        <w:rPr>
          <w:color w:val="000000"/>
          <w:sz w:val="28"/>
          <w:szCs w:val="28"/>
          <w:lang w:val="en-US"/>
        </w:rPr>
        <w:t xml:space="preserve"> (Participle I - a playing child, Part</w:t>
      </w:r>
      <w:r w:rsidRPr="005D4B91">
        <w:rPr>
          <w:color w:val="000000"/>
          <w:sz w:val="28"/>
          <w:szCs w:val="28"/>
          <w:lang w:val="en-US"/>
        </w:rPr>
        <w:t>i</w:t>
      </w:r>
      <w:r w:rsidRPr="005D4B91">
        <w:rPr>
          <w:color w:val="000000"/>
          <w:sz w:val="28"/>
          <w:szCs w:val="28"/>
          <w:lang w:val="en-US"/>
        </w:rPr>
        <w:t>ciple II - a written text);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определённый, неопределённый и нулевой артикли;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существительные во множественном числе, образованных по пр</w:t>
      </w:r>
      <w:r w:rsidRPr="005D4B91">
        <w:rPr>
          <w:color w:val="000000"/>
          <w:sz w:val="28"/>
          <w:szCs w:val="28"/>
        </w:rPr>
        <w:t>а</w:t>
      </w:r>
      <w:r w:rsidRPr="005D4B91">
        <w:rPr>
          <w:color w:val="000000"/>
          <w:sz w:val="28"/>
          <w:szCs w:val="28"/>
        </w:rPr>
        <w:t>вилу, и исключения;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неисчисляемые имена существительные, имеющие форму только множ</w:t>
      </w:r>
      <w:r w:rsidRPr="005D4B91">
        <w:rPr>
          <w:color w:val="000000"/>
          <w:sz w:val="28"/>
          <w:szCs w:val="28"/>
        </w:rPr>
        <w:t>е</w:t>
      </w:r>
      <w:r w:rsidRPr="005D4B91">
        <w:rPr>
          <w:color w:val="000000"/>
          <w:sz w:val="28"/>
          <w:szCs w:val="28"/>
        </w:rPr>
        <w:t>ственного числа;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притяжательный падеж имён существительных;</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прилагательные и наречия в положительной, сравнительной и пр</w:t>
      </w:r>
      <w:r w:rsidRPr="005D4B91">
        <w:rPr>
          <w:color w:val="000000"/>
          <w:sz w:val="28"/>
          <w:szCs w:val="28"/>
        </w:rPr>
        <w:t>е</w:t>
      </w:r>
      <w:r w:rsidRPr="005D4B91">
        <w:rPr>
          <w:color w:val="000000"/>
          <w:sz w:val="28"/>
          <w:szCs w:val="28"/>
        </w:rPr>
        <w:t>восходной степенях, образованных по правилу, и исключения;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порядок следования нескольких прилагательных (мнение - размер - во</w:t>
      </w:r>
      <w:r w:rsidRPr="005D4B91">
        <w:rPr>
          <w:color w:val="000000"/>
          <w:sz w:val="28"/>
          <w:szCs w:val="28"/>
        </w:rPr>
        <w:t>з</w:t>
      </w:r>
      <w:r w:rsidRPr="005D4B91">
        <w:rPr>
          <w:color w:val="000000"/>
          <w:sz w:val="28"/>
          <w:szCs w:val="28"/>
        </w:rPr>
        <w:t>раст - цвет - происхождение);</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слова</w:t>
      </w:r>
      <w:r w:rsidRPr="005D4B91">
        <w:rPr>
          <w:color w:val="000000"/>
          <w:sz w:val="28"/>
          <w:szCs w:val="28"/>
          <w:lang w:val="en-US"/>
        </w:rPr>
        <w:t xml:space="preserve">, </w:t>
      </w:r>
      <w:r w:rsidRPr="005D4B91">
        <w:rPr>
          <w:color w:val="000000"/>
          <w:sz w:val="28"/>
          <w:szCs w:val="28"/>
        </w:rPr>
        <w:t>выражающиеколичество</w:t>
      </w:r>
      <w:r w:rsidRPr="005D4B91">
        <w:rPr>
          <w:color w:val="000000"/>
          <w:sz w:val="28"/>
          <w:szCs w:val="28"/>
          <w:lang w:val="en-US"/>
        </w:rPr>
        <w:t xml:space="preserve"> (many/much, little/a little, few/</w:t>
      </w:r>
      <w:r w:rsidRPr="005D4B91">
        <w:rPr>
          <w:color w:val="000000"/>
          <w:sz w:val="28"/>
          <w:szCs w:val="28"/>
        </w:rPr>
        <w:t>а</w:t>
      </w:r>
      <w:r w:rsidRPr="005D4B91">
        <w:rPr>
          <w:color w:val="000000"/>
          <w:sz w:val="28"/>
          <w:szCs w:val="28"/>
          <w:lang w:val="en-US"/>
        </w:rPr>
        <w:t xml:space="preserve"> few, a lot of);</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личные местоимения в именительном и объектном падежах, притяж</w:t>
      </w:r>
      <w:r w:rsidRPr="005D4B91">
        <w:rPr>
          <w:color w:val="000000"/>
          <w:sz w:val="28"/>
          <w:szCs w:val="28"/>
        </w:rPr>
        <w:t>а</w:t>
      </w:r>
      <w:r w:rsidRPr="005D4B91">
        <w:rPr>
          <w:color w:val="000000"/>
          <w:sz w:val="28"/>
          <w:szCs w:val="28"/>
        </w:rPr>
        <w:t>тельные местоимения (</w:t>
      </w:r>
      <w:r w:rsidR="000F0528" w:rsidRPr="005D4B91">
        <w:rPr>
          <w:color w:val="000000"/>
          <w:sz w:val="28"/>
          <w:szCs w:val="28"/>
        </w:rPr>
        <w:t>в т.ч.</w:t>
      </w:r>
      <w:r w:rsidRPr="005D4B91">
        <w:rPr>
          <w:color w:val="000000"/>
          <w:sz w:val="28"/>
          <w:szCs w:val="28"/>
        </w:rPr>
        <w:t xml:space="preserve"> в абсолютной форме), возвратные, указательные, вопросительные местоимения;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неопределённые местоимения и их производные, отрицательные мест</w:t>
      </w:r>
      <w:r w:rsidRPr="005D4B91">
        <w:rPr>
          <w:color w:val="000000"/>
          <w:sz w:val="28"/>
          <w:szCs w:val="28"/>
        </w:rPr>
        <w:t>о</w:t>
      </w:r>
      <w:r w:rsidRPr="005D4B91">
        <w:rPr>
          <w:color w:val="000000"/>
          <w:sz w:val="28"/>
          <w:szCs w:val="28"/>
        </w:rPr>
        <w:t>имения попе, по и производные последнего (nobody, nothing,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количественные и порядковые числительные;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предлоги места, времени, направления, предлоги, употребляемые с глаг</w:t>
      </w:r>
      <w:r w:rsidRPr="005D4B91">
        <w:rPr>
          <w:color w:val="000000"/>
          <w:sz w:val="28"/>
          <w:szCs w:val="28"/>
        </w:rPr>
        <w:t>о</w:t>
      </w:r>
      <w:r w:rsidRPr="005D4B91">
        <w:rPr>
          <w:color w:val="000000"/>
          <w:sz w:val="28"/>
          <w:szCs w:val="28"/>
        </w:rPr>
        <w:t>лами в страдательном залоге;</w:t>
      </w:r>
    </w:p>
    <w:p w:rsidR="00EC7385" w:rsidRPr="005D4B91" w:rsidRDefault="00EC7385" w:rsidP="005D4B91">
      <w:pPr>
        <w:pStyle w:val="22"/>
        <w:shd w:val="clear" w:color="auto" w:fill="auto"/>
        <w:spacing w:line="240" w:lineRule="auto"/>
        <w:ind w:firstLine="709"/>
        <w:jc w:val="both"/>
        <w:rPr>
          <w:b/>
          <w:color w:val="000000"/>
          <w:sz w:val="28"/>
          <w:szCs w:val="28"/>
        </w:rPr>
      </w:pPr>
      <w:r w:rsidRPr="005D4B91">
        <w:rPr>
          <w:b/>
          <w:color w:val="000000"/>
          <w:sz w:val="28"/>
          <w:szCs w:val="28"/>
        </w:rPr>
        <w:t>владеть социокультурными знаниями и умениями: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знать/понимать речевые различия в ситуациях официального и неофиц</w:t>
      </w:r>
      <w:r w:rsidRPr="005D4B91">
        <w:rPr>
          <w:color w:val="000000"/>
          <w:sz w:val="28"/>
          <w:szCs w:val="28"/>
        </w:rPr>
        <w:t>и</w:t>
      </w:r>
      <w:r w:rsidRPr="005D4B91">
        <w:rPr>
          <w:color w:val="000000"/>
          <w:sz w:val="28"/>
          <w:szCs w:val="28"/>
        </w:rPr>
        <w:t>ального общения в рамках тематического содержания речи и использовать ле</w:t>
      </w:r>
      <w:r w:rsidRPr="005D4B91">
        <w:rPr>
          <w:color w:val="000000"/>
          <w:sz w:val="28"/>
          <w:szCs w:val="28"/>
        </w:rPr>
        <w:t>к</w:t>
      </w:r>
      <w:r w:rsidRPr="005D4B91">
        <w:rPr>
          <w:color w:val="000000"/>
          <w:sz w:val="28"/>
          <w:szCs w:val="28"/>
        </w:rPr>
        <w:t>сико-грамматические средства с учётом этих различий;</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w:t>
      </w:r>
      <w:r w:rsidRPr="005D4B91">
        <w:rPr>
          <w:color w:val="000000"/>
          <w:sz w:val="28"/>
          <w:szCs w:val="28"/>
        </w:rPr>
        <w:t>у</w:t>
      </w:r>
      <w:r w:rsidRPr="005D4B91">
        <w:rPr>
          <w:color w:val="000000"/>
          <w:sz w:val="28"/>
          <w:szCs w:val="28"/>
        </w:rPr>
        <w:t>чаемого языка (государственное устройство, система образования, страницы истории, основные праздники, этикетные особенности общения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иметь базовые знания о социокультурном портрете и культурном насл</w:t>
      </w:r>
      <w:r w:rsidRPr="005D4B91">
        <w:rPr>
          <w:color w:val="000000"/>
          <w:sz w:val="28"/>
          <w:szCs w:val="28"/>
        </w:rPr>
        <w:t>е</w:t>
      </w:r>
      <w:r w:rsidRPr="005D4B91">
        <w:rPr>
          <w:color w:val="000000"/>
          <w:sz w:val="28"/>
          <w:szCs w:val="28"/>
        </w:rPr>
        <w:t>дии родной страны и страны/стран изучаемого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представлять родную страну и её культуру на иностранном языке; проя</w:t>
      </w:r>
      <w:r w:rsidRPr="005D4B91">
        <w:rPr>
          <w:color w:val="000000"/>
          <w:sz w:val="28"/>
          <w:szCs w:val="28"/>
        </w:rPr>
        <w:t>в</w:t>
      </w:r>
      <w:r w:rsidRPr="005D4B91">
        <w:rPr>
          <w:color w:val="000000"/>
          <w:sz w:val="28"/>
          <w:szCs w:val="28"/>
        </w:rPr>
        <w:t>лять уважение к иной культуре, соблюдать нормы вежливости в межкульту</w:t>
      </w:r>
      <w:r w:rsidRPr="005D4B91">
        <w:rPr>
          <w:color w:val="000000"/>
          <w:sz w:val="28"/>
          <w:szCs w:val="28"/>
        </w:rPr>
        <w:t>р</w:t>
      </w:r>
      <w:r w:rsidRPr="005D4B91">
        <w:rPr>
          <w:color w:val="000000"/>
          <w:sz w:val="28"/>
          <w:szCs w:val="28"/>
        </w:rPr>
        <w:t>ном общении;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b/>
          <w:color w:val="000000"/>
          <w:sz w:val="28"/>
          <w:szCs w:val="28"/>
        </w:rPr>
        <w:t xml:space="preserve">владеть компенсаторными умениями, </w:t>
      </w:r>
      <w:r w:rsidRPr="005D4B91">
        <w:rPr>
          <w:color w:val="000000"/>
          <w:sz w:val="28"/>
          <w:szCs w:val="28"/>
        </w:rPr>
        <w:t>позволяющими в случае сбоя коммуникации, а также в условиях дефицита языковых средств: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использовать различные приёмы переработки информации: при говор</w:t>
      </w:r>
      <w:r w:rsidRPr="005D4B91">
        <w:rPr>
          <w:color w:val="000000"/>
          <w:sz w:val="28"/>
          <w:szCs w:val="28"/>
        </w:rPr>
        <w:t>е</w:t>
      </w:r>
      <w:r w:rsidRPr="005D4B91">
        <w:rPr>
          <w:color w:val="000000"/>
          <w:sz w:val="28"/>
          <w:szCs w:val="28"/>
        </w:rPr>
        <w:t>нии - переспрос, при говорении и письме - описание/перифраз/толкование, при чтении и аудировании - языковую и контекстуальную догадку;</w:t>
      </w:r>
    </w:p>
    <w:p w:rsidR="00EC7385" w:rsidRPr="005D4B91" w:rsidRDefault="00EC7385" w:rsidP="005D4B91">
      <w:pPr>
        <w:pStyle w:val="22"/>
        <w:shd w:val="clear" w:color="auto" w:fill="auto"/>
        <w:spacing w:line="240" w:lineRule="auto"/>
        <w:ind w:firstLine="709"/>
        <w:jc w:val="both"/>
        <w:rPr>
          <w:b/>
          <w:color w:val="000000"/>
          <w:sz w:val="28"/>
          <w:szCs w:val="28"/>
        </w:rPr>
      </w:pPr>
      <w:r w:rsidRPr="005D4B91">
        <w:rPr>
          <w:b/>
          <w:color w:val="000000"/>
          <w:sz w:val="28"/>
          <w:szCs w:val="28"/>
        </w:rPr>
        <w:t>владеть метапредметными умениями, позволяющими: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совершенствовать учебную деятельность по овладению иностранным языком; сравнивать, классифицировать, систематизировать и обобщать по с</w:t>
      </w:r>
      <w:r w:rsidRPr="005D4B91">
        <w:rPr>
          <w:color w:val="000000"/>
          <w:sz w:val="28"/>
          <w:szCs w:val="28"/>
        </w:rPr>
        <w:t>у</w:t>
      </w:r>
      <w:r w:rsidRPr="005D4B91">
        <w:rPr>
          <w:color w:val="000000"/>
          <w:sz w:val="28"/>
          <w:szCs w:val="28"/>
        </w:rPr>
        <w:t>щественным признакам изученные языковые явления (лексические и граммат</w:t>
      </w:r>
      <w:r w:rsidRPr="005D4B91">
        <w:rPr>
          <w:color w:val="000000"/>
          <w:sz w:val="28"/>
          <w:szCs w:val="28"/>
        </w:rPr>
        <w:t>и</w:t>
      </w:r>
      <w:r w:rsidRPr="005D4B91">
        <w:rPr>
          <w:color w:val="000000"/>
          <w:sz w:val="28"/>
          <w:szCs w:val="28"/>
        </w:rPr>
        <w:t>ческие);</w:t>
      </w:r>
    </w:p>
    <w:p w:rsidR="00EC7385" w:rsidRPr="005D4B91" w:rsidRDefault="00B522D2" w:rsidP="005D4B91">
      <w:pPr>
        <w:pStyle w:val="22"/>
        <w:shd w:val="clear" w:color="auto" w:fill="auto"/>
        <w:tabs>
          <w:tab w:val="left" w:pos="3120"/>
          <w:tab w:val="left" w:pos="5410"/>
          <w:tab w:val="left" w:pos="7205"/>
          <w:tab w:val="left" w:pos="8242"/>
        </w:tabs>
        <w:spacing w:line="240" w:lineRule="auto"/>
        <w:ind w:firstLine="709"/>
        <w:jc w:val="both"/>
        <w:rPr>
          <w:color w:val="000000"/>
          <w:sz w:val="28"/>
          <w:szCs w:val="28"/>
        </w:rPr>
      </w:pPr>
      <w:r w:rsidRPr="005D4B91">
        <w:rPr>
          <w:color w:val="000000"/>
          <w:sz w:val="28"/>
          <w:szCs w:val="28"/>
        </w:rPr>
        <w:t xml:space="preserve">использовать иноязычные словари и </w:t>
      </w:r>
      <w:r w:rsidR="00EC7385" w:rsidRPr="005D4B91">
        <w:rPr>
          <w:color w:val="000000"/>
          <w:sz w:val="28"/>
          <w:szCs w:val="28"/>
        </w:rPr>
        <w:t>справочники,</w:t>
      </w:r>
    </w:p>
    <w:p w:rsidR="00EC7385" w:rsidRPr="005D4B91" w:rsidRDefault="000F0528" w:rsidP="005D4B91">
      <w:pPr>
        <w:pStyle w:val="22"/>
        <w:shd w:val="clear" w:color="auto" w:fill="auto"/>
        <w:spacing w:line="240" w:lineRule="auto"/>
        <w:ind w:firstLine="709"/>
        <w:jc w:val="both"/>
        <w:rPr>
          <w:color w:val="000000"/>
          <w:sz w:val="28"/>
          <w:szCs w:val="28"/>
        </w:rPr>
      </w:pPr>
      <w:r w:rsidRPr="005D4B91">
        <w:rPr>
          <w:color w:val="000000"/>
          <w:sz w:val="28"/>
          <w:szCs w:val="28"/>
        </w:rPr>
        <w:t>в т.ч.</w:t>
      </w:r>
      <w:r w:rsidR="00EC7385" w:rsidRPr="005D4B91">
        <w:rPr>
          <w:color w:val="000000"/>
          <w:sz w:val="28"/>
          <w:szCs w:val="28"/>
        </w:rPr>
        <w:t xml:space="preserve"> информационно-справочные системы в электронной форме;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участвовать в учебно-исследовательской, проектной деятельности пре</w:t>
      </w:r>
      <w:r w:rsidRPr="005D4B91">
        <w:rPr>
          <w:color w:val="000000"/>
          <w:sz w:val="28"/>
          <w:szCs w:val="28"/>
        </w:rPr>
        <w:t>д</w:t>
      </w:r>
      <w:r w:rsidRPr="005D4B91">
        <w:rPr>
          <w:color w:val="000000"/>
          <w:sz w:val="28"/>
          <w:szCs w:val="28"/>
        </w:rPr>
        <w:t>метного и межпредметного характера с использованием материалов на англи</w:t>
      </w:r>
      <w:r w:rsidRPr="005D4B91">
        <w:rPr>
          <w:color w:val="000000"/>
          <w:sz w:val="28"/>
          <w:szCs w:val="28"/>
        </w:rPr>
        <w:t>й</w:t>
      </w:r>
      <w:r w:rsidRPr="005D4B91">
        <w:rPr>
          <w:color w:val="000000"/>
          <w:sz w:val="28"/>
          <w:szCs w:val="28"/>
        </w:rPr>
        <w:t>ском языке и применением информационно-коммуникационных технологий;</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соблюдать правила информационной безопасности в ситуациях повс</w:t>
      </w:r>
      <w:r w:rsidRPr="005D4B91">
        <w:rPr>
          <w:color w:val="000000"/>
          <w:sz w:val="28"/>
          <w:szCs w:val="28"/>
        </w:rPr>
        <w:t>е</w:t>
      </w:r>
      <w:r w:rsidRPr="005D4B91">
        <w:rPr>
          <w:color w:val="000000"/>
          <w:sz w:val="28"/>
          <w:szCs w:val="28"/>
        </w:rPr>
        <w:t>дневной жизни и при работе в сети Интернет.</w:t>
      </w:r>
    </w:p>
    <w:p w:rsidR="00B522D2" w:rsidRPr="005D4B91" w:rsidRDefault="00B522D2" w:rsidP="005D4B91">
      <w:pPr>
        <w:pStyle w:val="22"/>
        <w:shd w:val="clear" w:color="auto" w:fill="auto"/>
        <w:spacing w:line="240" w:lineRule="auto"/>
        <w:ind w:firstLine="709"/>
        <w:jc w:val="both"/>
        <w:rPr>
          <w:color w:val="000000"/>
          <w:sz w:val="28"/>
          <w:szCs w:val="28"/>
        </w:rPr>
      </w:pPr>
    </w:p>
    <w:p w:rsidR="00B522D2" w:rsidRPr="005D4B91" w:rsidRDefault="00B522D2" w:rsidP="005F6112">
      <w:pPr>
        <w:pStyle w:val="22"/>
        <w:shd w:val="clear" w:color="auto" w:fill="auto"/>
        <w:spacing w:line="240" w:lineRule="auto"/>
        <w:jc w:val="center"/>
        <w:rPr>
          <w:b/>
          <w:color w:val="000000"/>
          <w:sz w:val="28"/>
          <w:szCs w:val="28"/>
        </w:rPr>
      </w:pPr>
      <w:r w:rsidRPr="005D4B91">
        <w:rPr>
          <w:b/>
          <w:color w:val="000000"/>
          <w:sz w:val="28"/>
          <w:szCs w:val="28"/>
        </w:rPr>
        <w:t>11 КЛАСС</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К концу 11 класса обучающийся научится:</w:t>
      </w:r>
    </w:p>
    <w:p w:rsidR="001E502D" w:rsidRPr="005D4B91" w:rsidRDefault="00EC7385" w:rsidP="005D4B91">
      <w:pPr>
        <w:pStyle w:val="22"/>
        <w:shd w:val="clear" w:color="auto" w:fill="auto"/>
        <w:spacing w:line="240" w:lineRule="auto"/>
        <w:ind w:firstLine="709"/>
        <w:rPr>
          <w:b/>
          <w:color w:val="000000"/>
          <w:sz w:val="28"/>
          <w:szCs w:val="28"/>
        </w:rPr>
      </w:pPr>
      <w:r w:rsidRPr="005D4B91">
        <w:rPr>
          <w:b/>
          <w:color w:val="000000"/>
          <w:sz w:val="28"/>
          <w:szCs w:val="28"/>
        </w:rPr>
        <w:t xml:space="preserve">владеть </w:t>
      </w:r>
      <w:r w:rsidR="001E502D" w:rsidRPr="005D4B91">
        <w:rPr>
          <w:b/>
          <w:color w:val="000000"/>
          <w:sz w:val="28"/>
          <w:szCs w:val="28"/>
        </w:rPr>
        <w:t>основными видами речевой деятель</w:t>
      </w:r>
      <w:r w:rsidRPr="005D4B91">
        <w:rPr>
          <w:b/>
          <w:color w:val="000000"/>
          <w:sz w:val="28"/>
          <w:szCs w:val="28"/>
        </w:rPr>
        <w:t xml:space="preserve">ности: </w:t>
      </w:r>
    </w:p>
    <w:p w:rsidR="00EC7385" w:rsidRPr="005D4B91" w:rsidRDefault="00EC7385" w:rsidP="005D4B91">
      <w:pPr>
        <w:pStyle w:val="22"/>
        <w:shd w:val="clear" w:color="auto" w:fill="auto"/>
        <w:spacing w:line="240" w:lineRule="auto"/>
        <w:ind w:firstLine="709"/>
        <w:rPr>
          <w:b/>
          <w:i/>
          <w:color w:val="000000"/>
          <w:sz w:val="28"/>
          <w:szCs w:val="28"/>
        </w:rPr>
      </w:pPr>
      <w:r w:rsidRPr="005D4B91">
        <w:rPr>
          <w:b/>
          <w:i/>
          <w:color w:val="000000"/>
          <w:sz w:val="28"/>
          <w:szCs w:val="28"/>
        </w:rPr>
        <w:t>говорение: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вести разные виды диалога (диалог этикетного характера, диалог-побуждение к действию, диалог-расспрос, диалог-обмен мнениями, комбин</w:t>
      </w:r>
      <w:r w:rsidRPr="005D4B91">
        <w:rPr>
          <w:color w:val="000000"/>
          <w:sz w:val="28"/>
          <w:szCs w:val="28"/>
        </w:rPr>
        <w:t>и</w:t>
      </w:r>
      <w:r w:rsidRPr="005D4B91">
        <w:rPr>
          <w:color w:val="000000"/>
          <w:sz w:val="28"/>
          <w:szCs w:val="28"/>
        </w:rPr>
        <w:t>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w:t>
      </w:r>
      <w:r w:rsidRPr="005D4B91">
        <w:rPr>
          <w:color w:val="000000"/>
          <w:sz w:val="28"/>
          <w:szCs w:val="28"/>
        </w:rPr>
        <w:t>и</w:t>
      </w:r>
      <w:r w:rsidRPr="005D4B91">
        <w:rPr>
          <w:color w:val="000000"/>
          <w:sz w:val="28"/>
          <w:szCs w:val="28"/>
        </w:rPr>
        <w:t>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создавать устные связные монологические высказывания (опис</w:t>
      </w:r>
      <w:r w:rsidRPr="005D4B91">
        <w:rPr>
          <w:color w:val="000000"/>
          <w:sz w:val="28"/>
          <w:szCs w:val="28"/>
        </w:rPr>
        <w:t>а</w:t>
      </w:r>
      <w:r w:rsidRPr="005D4B91">
        <w:rPr>
          <w:color w:val="000000"/>
          <w:sz w:val="28"/>
          <w:szCs w:val="28"/>
        </w:rPr>
        <w:t>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излагать основное содержание прочитанного/прослушанного текста с в</w:t>
      </w:r>
      <w:r w:rsidRPr="005D4B91">
        <w:rPr>
          <w:color w:val="000000"/>
          <w:sz w:val="28"/>
          <w:szCs w:val="28"/>
        </w:rPr>
        <w:t>ы</w:t>
      </w:r>
      <w:r w:rsidRPr="005D4B91">
        <w:rPr>
          <w:color w:val="000000"/>
          <w:sz w:val="28"/>
          <w:szCs w:val="28"/>
        </w:rPr>
        <w:t>ражением своего отношения без вербальных опор (объём монологического в</w:t>
      </w:r>
      <w:r w:rsidRPr="005D4B91">
        <w:rPr>
          <w:color w:val="000000"/>
          <w:sz w:val="28"/>
          <w:szCs w:val="28"/>
        </w:rPr>
        <w:t>ы</w:t>
      </w:r>
      <w:r w:rsidRPr="005D4B91">
        <w:rPr>
          <w:color w:val="000000"/>
          <w:sz w:val="28"/>
          <w:szCs w:val="28"/>
        </w:rPr>
        <w:t>сказывания - 14-15 фраз);</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устно излагать результаты выполненной проектной работы (объём - 14-15 фраз);</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аудирование:</w:t>
      </w:r>
    </w:p>
    <w:p w:rsidR="00DC16F3"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воспринимать на слух и понимать аутентичные тексты, содержащие о</w:t>
      </w:r>
      <w:r w:rsidRPr="005D4B91">
        <w:rPr>
          <w:color w:val="000000"/>
          <w:sz w:val="28"/>
          <w:szCs w:val="28"/>
        </w:rPr>
        <w:t>т</w:t>
      </w:r>
      <w:r w:rsidRPr="005D4B91">
        <w:rPr>
          <w:color w:val="000000"/>
          <w:sz w:val="28"/>
          <w:szCs w:val="28"/>
        </w:rPr>
        <w:t xml:space="preserve">дельные неизученные языковые явления, с разной глубиной проникновения в </w:t>
      </w:r>
      <w:r w:rsidRPr="005D4B91">
        <w:rPr>
          <w:color w:val="000000"/>
          <w:sz w:val="28"/>
          <w:szCs w:val="28"/>
        </w:rPr>
        <w:lastRenderedPageBreak/>
        <w:t>содержание текста: с пониманием основного содержания, с пониманием ну</w:t>
      </w:r>
      <w:r w:rsidRPr="005D4B91">
        <w:rPr>
          <w:color w:val="000000"/>
          <w:sz w:val="28"/>
          <w:szCs w:val="28"/>
        </w:rPr>
        <w:t>ж</w:t>
      </w:r>
      <w:r w:rsidRPr="005D4B91">
        <w:rPr>
          <w:color w:val="000000"/>
          <w:sz w:val="28"/>
          <w:szCs w:val="28"/>
        </w:rPr>
        <w:t xml:space="preserve">ной/интересующей/запрашиваемой информации (время звучания текста/текстов для аудирования - до 2,5 минут); </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смысловое чтение: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w:t>
      </w:r>
      <w:r w:rsidRPr="005D4B91">
        <w:rPr>
          <w:color w:val="000000"/>
          <w:sz w:val="28"/>
          <w:szCs w:val="28"/>
        </w:rPr>
        <w:t>з</w:t>
      </w:r>
      <w:r w:rsidRPr="005D4B91">
        <w:rPr>
          <w:color w:val="000000"/>
          <w:sz w:val="28"/>
          <w:szCs w:val="28"/>
        </w:rPr>
        <w:t>личной глубиной проникновения в содержание текста: с пониманием основного содержания, с пониманием нужной/интересующей/запрашиваемой информ</w:t>
      </w:r>
      <w:r w:rsidRPr="005D4B91">
        <w:rPr>
          <w:color w:val="000000"/>
          <w:sz w:val="28"/>
          <w:szCs w:val="28"/>
        </w:rPr>
        <w:t>а</w:t>
      </w:r>
      <w:r w:rsidRPr="005D4B91">
        <w:rPr>
          <w:color w:val="000000"/>
          <w:sz w:val="28"/>
          <w:szCs w:val="28"/>
        </w:rPr>
        <w:t>ции, с полным пониманием прочитанного (объём текста/текстов для чтения - до 600-800 слов);</w:t>
      </w:r>
    </w:p>
    <w:p w:rsidR="00DC16F3"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читать про себя несплошные тексты (таблицы, диаграммы, графики) и понимать представленную в них информацию; </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письменная речь:</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заполнять анкеты и формуляры, сообщая о себе основные сведения, в с</w:t>
      </w:r>
      <w:r w:rsidRPr="005D4B91">
        <w:rPr>
          <w:color w:val="000000"/>
          <w:sz w:val="28"/>
          <w:szCs w:val="28"/>
        </w:rPr>
        <w:t>о</w:t>
      </w:r>
      <w:r w:rsidRPr="005D4B91">
        <w:rPr>
          <w:color w:val="000000"/>
          <w:sz w:val="28"/>
          <w:szCs w:val="28"/>
        </w:rPr>
        <w:t>ответствии с нормами, принятыми в стране/странах изучаемого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писать резюме (CV) с сообщением основных сведений о себе в соответс</w:t>
      </w:r>
      <w:r w:rsidRPr="005D4B91">
        <w:rPr>
          <w:color w:val="000000"/>
          <w:sz w:val="28"/>
          <w:szCs w:val="28"/>
        </w:rPr>
        <w:t>т</w:t>
      </w:r>
      <w:r w:rsidRPr="005D4B91">
        <w:rPr>
          <w:color w:val="000000"/>
          <w:sz w:val="28"/>
          <w:szCs w:val="28"/>
        </w:rPr>
        <w:t>вии с нормами, принятыми в стране/странах изучаемого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создавать письменные высказывания на основе плана, иллюстрации, та</w:t>
      </w:r>
      <w:r w:rsidRPr="005D4B91">
        <w:rPr>
          <w:color w:val="000000"/>
          <w:sz w:val="28"/>
          <w:szCs w:val="28"/>
        </w:rPr>
        <w:t>б</w:t>
      </w:r>
      <w:r w:rsidRPr="005D4B91">
        <w:rPr>
          <w:color w:val="000000"/>
          <w:sz w:val="28"/>
          <w:szCs w:val="28"/>
        </w:rPr>
        <w:t>лицы, графика, диаграммы и/или прочитанного/прослушанного текста с и</w:t>
      </w:r>
      <w:r w:rsidRPr="005D4B91">
        <w:rPr>
          <w:color w:val="000000"/>
          <w:sz w:val="28"/>
          <w:szCs w:val="28"/>
        </w:rPr>
        <w:t>с</w:t>
      </w:r>
      <w:r w:rsidRPr="005D4B91">
        <w:rPr>
          <w:color w:val="000000"/>
          <w:sz w:val="28"/>
          <w:szCs w:val="28"/>
        </w:rPr>
        <w:t>пользованием образца (объём высказывания - до 180 слов);</w:t>
      </w:r>
    </w:p>
    <w:p w:rsidR="00EC7385" w:rsidRPr="005D4B91" w:rsidRDefault="001E502D" w:rsidP="005D4B91">
      <w:pPr>
        <w:pStyle w:val="22"/>
        <w:shd w:val="clear" w:color="auto" w:fill="auto"/>
        <w:tabs>
          <w:tab w:val="left" w:pos="2784"/>
          <w:tab w:val="left" w:pos="4704"/>
          <w:tab w:val="left" w:pos="6403"/>
          <w:tab w:val="left" w:pos="8424"/>
        </w:tabs>
        <w:spacing w:line="240" w:lineRule="auto"/>
        <w:ind w:firstLine="709"/>
        <w:jc w:val="both"/>
        <w:rPr>
          <w:color w:val="000000"/>
          <w:sz w:val="28"/>
          <w:szCs w:val="28"/>
        </w:rPr>
      </w:pPr>
      <w:r w:rsidRPr="005D4B91">
        <w:rPr>
          <w:color w:val="000000"/>
          <w:sz w:val="28"/>
          <w:szCs w:val="28"/>
        </w:rPr>
        <w:t xml:space="preserve">заполнять таблицу, кратко фиксируя </w:t>
      </w:r>
      <w:r w:rsidR="00EC7385" w:rsidRPr="005D4B91">
        <w:rPr>
          <w:color w:val="000000"/>
          <w:sz w:val="28"/>
          <w:szCs w:val="28"/>
        </w:rPr>
        <w:t>содержа</w:t>
      </w:r>
      <w:r w:rsidRPr="005D4B91">
        <w:rPr>
          <w:color w:val="000000"/>
          <w:sz w:val="28"/>
          <w:szCs w:val="28"/>
        </w:rPr>
        <w:t xml:space="preserve">ние </w:t>
      </w:r>
      <w:r w:rsidR="00EC7385" w:rsidRPr="005D4B91">
        <w:rPr>
          <w:color w:val="000000"/>
          <w:sz w:val="28"/>
          <w:szCs w:val="28"/>
        </w:rPr>
        <w:t>прочитанн</w:t>
      </w:r>
      <w:r w:rsidR="00EC7385" w:rsidRPr="005D4B91">
        <w:rPr>
          <w:color w:val="000000"/>
          <w:sz w:val="28"/>
          <w:szCs w:val="28"/>
        </w:rPr>
        <w:t>о</w:t>
      </w:r>
      <w:r w:rsidR="00EC7385" w:rsidRPr="005D4B91">
        <w:rPr>
          <w:color w:val="000000"/>
          <w:sz w:val="28"/>
          <w:szCs w:val="28"/>
        </w:rPr>
        <w:t>го/прослушанного текста или дополняя информацию в таблице, письменно представлять результаты выполненной проектной работы (объём - до 180 слов);</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владеть фонетическими навыками: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различать на слух, без ошибок, ведущих к сбою коммуникации, произн</w:t>
      </w:r>
      <w:r w:rsidRPr="005D4B91">
        <w:rPr>
          <w:color w:val="000000"/>
          <w:sz w:val="28"/>
          <w:szCs w:val="28"/>
        </w:rPr>
        <w:t>о</w:t>
      </w:r>
      <w:r w:rsidRPr="005D4B91">
        <w:rPr>
          <w:color w:val="000000"/>
          <w:sz w:val="28"/>
          <w:szCs w:val="28"/>
        </w:rPr>
        <w:t xml:space="preserve">сить слова с правильным ударением и фразы с соблюдением их ритмико-интонационных особенностей, </w:t>
      </w:r>
      <w:r w:rsidR="000F0528" w:rsidRPr="005D4B91">
        <w:rPr>
          <w:color w:val="000000"/>
          <w:sz w:val="28"/>
          <w:szCs w:val="28"/>
        </w:rPr>
        <w:t>в т.ч.</w:t>
      </w:r>
      <w:r w:rsidRPr="005D4B91">
        <w:rPr>
          <w:color w:val="000000"/>
          <w:sz w:val="28"/>
          <w:szCs w:val="28"/>
        </w:rPr>
        <w:t xml:space="preserve"> применять правило отсутствия фразового ударения на служебных словах;</w:t>
      </w:r>
    </w:p>
    <w:p w:rsidR="001E502D" w:rsidRPr="005D4B91" w:rsidRDefault="00EC7385" w:rsidP="005D4B91">
      <w:pPr>
        <w:pStyle w:val="22"/>
        <w:shd w:val="clear" w:color="auto" w:fill="auto"/>
        <w:tabs>
          <w:tab w:val="left" w:pos="6672"/>
        </w:tabs>
        <w:spacing w:line="240" w:lineRule="auto"/>
        <w:ind w:firstLine="709"/>
        <w:jc w:val="both"/>
        <w:rPr>
          <w:color w:val="000000"/>
          <w:sz w:val="28"/>
          <w:szCs w:val="28"/>
        </w:rPr>
      </w:pPr>
      <w:r w:rsidRPr="005D4B91">
        <w:rPr>
          <w:color w:val="000000"/>
          <w:sz w:val="28"/>
          <w:szCs w:val="28"/>
        </w:rPr>
        <w:t>выразительно читать вслух небольшие тексты объёмом до 150 слов, п</w:t>
      </w:r>
      <w:r w:rsidRPr="005D4B91">
        <w:rPr>
          <w:color w:val="000000"/>
          <w:sz w:val="28"/>
          <w:szCs w:val="28"/>
        </w:rPr>
        <w:t>о</w:t>
      </w:r>
      <w:r w:rsidRPr="005D4B91">
        <w:rPr>
          <w:color w:val="000000"/>
          <w:sz w:val="28"/>
          <w:szCs w:val="28"/>
        </w:rPr>
        <w:t xml:space="preserve">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w:t>
      </w:r>
    </w:p>
    <w:p w:rsidR="00DC16F3" w:rsidRPr="005D4B91" w:rsidRDefault="00EC7385" w:rsidP="005D4B91">
      <w:pPr>
        <w:pStyle w:val="22"/>
        <w:shd w:val="clear" w:color="auto" w:fill="auto"/>
        <w:tabs>
          <w:tab w:val="left" w:pos="6672"/>
        </w:tabs>
        <w:spacing w:line="240" w:lineRule="auto"/>
        <w:ind w:firstLine="709"/>
        <w:jc w:val="both"/>
        <w:rPr>
          <w:b/>
          <w:i/>
          <w:color w:val="000000"/>
          <w:sz w:val="28"/>
          <w:szCs w:val="28"/>
        </w:rPr>
      </w:pPr>
      <w:r w:rsidRPr="005D4B91">
        <w:rPr>
          <w:b/>
          <w:i/>
          <w:color w:val="000000"/>
          <w:sz w:val="28"/>
          <w:szCs w:val="28"/>
        </w:rPr>
        <w:t>вл</w:t>
      </w:r>
      <w:r w:rsidR="001E502D" w:rsidRPr="005D4B91">
        <w:rPr>
          <w:b/>
          <w:i/>
          <w:color w:val="000000"/>
          <w:sz w:val="28"/>
          <w:szCs w:val="28"/>
        </w:rPr>
        <w:t xml:space="preserve">адеть пунктуационными навыками: </w:t>
      </w:r>
    </w:p>
    <w:p w:rsidR="00EC7385" w:rsidRPr="005D4B91" w:rsidRDefault="001E502D" w:rsidP="005D4B91">
      <w:pPr>
        <w:pStyle w:val="22"/>
        <w:shd w:val="clear" w:color="auto" w:fill="auto"/>
        <w:tabs>
          <w:tab w:val="left" w:pos="6672"/>
        </w:tabs>
        <w:spacing w:line="240" w:lineRule="auto"/>
        <w:ind w:firstLine="709"/>
        <w:jc w:val="both"/>
        <w:rPr>
          <w:color w:val="000000"/>
          <w:sz w:val="28"/>
          <w:szCs w:val="28"/>
        </w:rPr>
      </w:pPr>
      <w:r w:rsidRPr="005D4B91">
        <w:rPr>
          <w:color w:val="000000"/>
          <w:sz w:val="28"/>
          <w:szCs w:val="28"/>
        </w:rPr>
        <w:t xml:space="preserve">использовать запятую </w:t>
      </w:r>
      <w:r w:rsidR="00EC7385" w:rsidRPr="005D4B91">
        <w:rPr>
          <w:color w:val="000000"/>
          <w:sz w:val="28"/>
          <w:szCs w:val="28"/>
        </w:rPr>
        <w:t>при перечислении, обращении и при выделении вводных слов;</w:t>
      </w:r>
    </w:p>
    <w:p w:rsidR="00DC16F3"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апостроф, точку, вопросительный и восклицательный знаки; </w:t>
      </w:r>
    </w:p>
    <w:p w:rsidR="00DC16F3"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не ставить точку после заголовка;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пунктуационно правильно оформлять прямую речь; пунктуационно пр</w:t>
      </w:r>
      <w:r w:rsidRPr="005D4B91">
        <w:rPr>
          <w:color w:val="000000"/>
          <w:sz w:val="28"/>
          <w:szCs w:val="28"/>
        </w:rPr>
        <w:t>а</w:t>
      </w:r>
      <w:r w:rsidRPr="005D4B91">
        <w:rPr>
          <w:color w:val="000000"/>
          <w:sz w:val="28"/>
          <w:szCs w:val="28"/>
        </w:rPr>
        <w:t>вильно оформлять электронное сообщение личного характера;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в устной речи и письменном тексте 1500 лексических ед</w:t>
      </w:r>
      <w:r w:rsidRPr="005D4B91">
        <w:rPr>
          <w:color w:val="000000"/>
          <w:sz w:val="28"/>
          <w:szCs w:val="28"/>
        </w:rPr>
        <w:t>и</w:t>
      </w:r>
      <w:r w:rsidRPr="005D4B91">
        <w:rPr>
          <w:color w:val="000000"/>
          <w:sz w:val="28"/>
          <w:szCs w:val="28"/>
        </w:rPr>
        <w:t>ниц (слов, фразовых глаголов, словосочетаний, речевых клише, средств логич</w:t>
      </w:r>
      <w:r w:rsidRPr="005D4B91">
        <w:rPr>
          <w:color w:val="000000"/>
          <w:sz w:val="28"/>
          <w:szCs w:val="28"/>
        </w:rPr>
        <w:t>е</w:t>
      </w:r>
      <w:r w:rsidRPr="005D4B91">
        <w:rPr>
          <w:color w:val="000000"/>
          <w:sz w:val="28"/>
          <w:szCs w:val="28"/>
        </w:rPr>
        <w:lastRenderedPageBreak/>
        <w:t>ской и правильно употреблять в устной и письменной речи 1400 лексических единиц, обслуживающих ситуации общения в рамках тематического содерж</w:t>
      </w:r>
      <w:r w:rsidRPr="005D4B91">
        <w:rPr>
          <w:color w:val="000000"/>
          <w:sz w:val="28"/>
          <w:szCs w:val="28"/>
        </w:rPr>
        <w:t>а</w:t>
      </w:r>
      <w:r w:rsidRPr="005D4B91">
        <w:rPr>
          <w:color w:val="000000"/>
          <w:sz w:val="28"/>
          <w:szCs w:val="28"/>
        </w:rPr>
        <w:t>ния речи, с соблюдением существующей в английском языке нормы лексич</w:t>
      </w:r>
      <w:r w:rsidRPr="005D4B91">
        <w:rPr>
          <w:color w:val="000000"/>
          <w:sz w:val="28"/>
          <w:szCs w:val="28"/>
        </w:rPr>
        <w:t>е</w:t>
      </w:r>
      <w:r w:rsidRPr="005D4B91">
        <w:rPr>
          <w:color w:val="000000"/>
          <w:sz w:val="28"/>
          <w:szCs w:val="28"/>
        </w:rPr>
        <w:t>ской сочетаемости;</w:t>
      </w:r>
    </w:p>
    <w:p w:rsidR="00DC16F3"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 xml:space="preserve">распознавать и употреблять в устной и письменной речи: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родственные слова, образованные с использованием аффиксации: глаг</w:t>
      </w:r>
      <w:r w:rsidRPr="005D4B91">
        <w:rPr>
          <w:color w:val="000000"/>
          <w:sz w:val="28"/>
          <w:szCs w:val="28"/>
        </w:rPr>
        <w:t>о</w:t>
      </w:r>
      <w:r w:rsidRPr="005D4B91">
        <w:rPr>
          <w:color w:val="000000"/>
          <w:sz w:val="28"/>
          <w:szCs w:val="28"/>
        </w:rPr>
        <w:t>лы при помощи префиксов dis-, mis-, re-, over-, under- и суффиксов -ise/-ize, -en;</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именасуществительныеприпомощипрефиксов</w:t>
      </w:r>
      <w:r w:rsidRPr="005D4B91">
        <w:rPr>
          <w:color w:val="000000"/>
          <w:sz w:val="28"/>
          <w:szCs w:val="28"/>
          <w:lang w:val="en-US"/>
        </w:rPr>
        <w:t xml:space="preserve"> un-, in-/im-, il-/ir- </w:t>
      </w:r>
      <w:r w:rsidRPr="005D4B91">
        <w:rPr>
          <w:color w:val="000000"/>
          <w:sz w:val="28"/>
          <w:szCs w:val="28"/>
        </w:rPr>
        <w:t>исуффи</w:t>
      </w:r>
      <w:r w:rsidRPr="005D4B91">
        <w:rPr>
          <w:color w:val="000000"/>
          <w:sz w:val="28"/>
          <w:szCs w:val="28"/>
        </w:rPr>
        <w:t>к</w:t>
      </w:r>
      <w:r w:rsidRPr="005D4B91">
        <w:rPr>
          <w:color w:val="000000"/>
          <w:sz w:val="28"/>
          <w:szCs w:val="28"/>
        </w:rPr>
        <w:t>сов</w:t>
      </w:r>
      <w:r w:rsidRPr="005D4B91">
        <w:rPr>
          <w:color w:val="000000"/>
          <w:sz w:val="28"/>
          <w:szCs w:val="28"/>
          <w:lang w:val="en-US"/>
        </w:rPr>
        <w:t xml:space="preserve"> -ance/-ence, -er/-or, -ing, -ist, -ity, -ment, -ness, -sion/-tion, -ship;</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именаприлагательныеприпомощипрефиксов</w:t>
      </w:r>
      <w:r w:rsidRPr="005D4B91">
        <w:rPr>
          <w:color w:val="000000"/>
          <w:sz w:val="28"/>
          <w:szCs w:val="28"/>
          <w:lang w:val="en-US"/>
        </w:rPr>
        <w:t xml:space="preserve"> un-, in-/im-, il-/ir-, inter-, non-, post-, pre- </w:t>
      </w:r>
      <w:r w:rsidRPr="005D4B91">
        <w:rPr>
          <w:color w:val="000000"/>
          <w:sz w:val="28"/>
          <w:szCs w:val="28"/>
        </w:rPr>
        <w:t>исуффиксов</w:t>
      </w:r>
      <w:r w:rsidRPr="005D4B91">
        <w:rPr>
          <w:color w:val="000000"/>
          <w:sz w:val="28"/>
          <w:szCs w:val="28"/>
          <w:lang w:val="en-US"/>
        </w:rPr>
        <w:t xml:space="preserve"> -able/-ible, -al, -ed, -ese, -fill, -ian/ -an, -ical, -ing, -ish, -ive, -less, -ly, -ous, -y;</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наречия при помощи префиксо</w:t>
      </w:r>
      <w:r w:rsidR="001E502D" w:rsidRPr="005D4B91">
        <w:rPr>
          <w:color w:val="000000"/>
          <w:sz w:val="28"/>
          <w:szCs w:val="28"/>
        </w:rPr>
        <w:t>в un-, in-/im-, il-/ir- и суффи</w:t>
      </w:r>
      <w:r w:rsidRPr="005D4B91">
        <w:rPr>
          <w:color w:val="000000"/>
          <w:sz w:val="28"/>
          <w:szCs w:val="28"/>
        </w:rPr>
        <w:t>са -ly; числ</w:t>
      </w:r>
      <w:r w:rsidRPr="005D4B91">
        <w:rPr>
          <w:color w:val="000000"/>
          <w:sz w:val="28"/>
          <w:szCs w:val="28"/>
        </w:rPr>
        <w:t>и</w:t>
      </w:r>
      <w:r w:rsidRPr="005D4B91">
        <w:rPr>
          <w:color w:val="000000"/>
          <w:sz w:val="28"/>
          <w:szCs w:val="28"/>
        </w:rPr>
        <w:t>тельные при помощи суффиксов -teen, -ty, -th; с использованием словослож</w:t>
      </w:r>
      <w:r w:rsidRPr="005D4B91">
        <w:rPr>
          <w:color w:val="000000"/>
          <w:sz w:val="28"/>
          <w:szCs w:val="28"/>
        </w:rPr>
        <w:t>е</w:t>
      </w:r>
      <w:r w:rsidRPr="005D4B91">
        <w:rPr>
          <w:color w:val="000000"/>
          <w:sz w:val="28"/>
          <w:szCs w:val="28"/>
        </w:rPr>
        <w:t>ния:</w:t>
      </w:r>
    </w:p>
    <w:p w:rsidR="00EC7385" w:rsidRPr="005D4B91" w:rsidRDefault="001E502D" w:rsidP="005D4B91">
      <w:pPr>
        <w:pStyle w:val="22"/>
        <w:shd w:val="clear" w:color="auto" w:fill="auto"/>
        <w:tabs>
          <w:tab w:val="right" w:pos="4146"/>
          <w:tab w:val="right" w:pos="4986"/>
          <w:tab w:val="right" w:pos="6599"/>
          <w:tab w:val="left" w:pos="6796"/>
          <w:tab w:val="right" w:pos="9735"/>
        </w:tabs>
        <w:spacing w:line="240" w:lineRule="auto"/>
        <w:ind w:firstLine="709"/>
        <w:jc w:val="both"/>
        <w:rPr>
          <w:color w:val="000000"/>
          <w:sz w:val="28"/>
          <w:szCs w:val="28"/>
        </w:rPr>
      </w:pPr>
      <w:r w:rsidRPr="005D4B91">
        <w:rPr>
          <w:color w:val="000000"/>
          <w:sz w:val="28"/>
          <w:szCs w:val="28"/>
        </w:rPr>
        <w:t xml:space="preserve">сложные </w:t>
      </w:r>
      <w:r w:rsidR="00EC7385" w:rsidRPr="005D4B91">
        <w:rPr>
          <w:color w:val="000000"/>
          <w:sz w:val="28"/>
          <w:szCs w:val="28"/>
        </w:rPr>
        <w:t>существительные</w:t>
      </w:r>
      <w:r w:rsidR="00EC7385" w:rsidRPr="005D4B91">
        <w:rPr>
          <w:color w:val="000000"/>
          <w:sz w:val="28"/>
          <w:szCs w:val="28"/>
        </w:rPr>
        <w:tab/>
        <w:t>путём</w:t>
      </w:r>
      <w:r w:rsidRPr="005D4B91">
        <w:rPr>
          <w:color w:val="000000"/>
          <w:sz w:val="28"/>
          <w:szCs w:val="28"/>
        </w:rPr>
        <w:tab/>
        <w:t>соединения</w:t>
      </w:r>
      <w:r w:rsidRPr="005D4B91">
        <w:rPr>
          <w:color w:val="000000"/>
          <w:sz w:val="28"/>
          <w:szCs w:val="28"/>
        </w:rPr>
        <w:tab/>
        <w:t xml:space="preserve">основ существительных </w:t>
      </w:r>
      <w:r w:rsidR="00EC7385" w:rsidRPr="005D4B91">
        <w:rPr>
          <w:color w:val="000000"/>
          <w:sz w:val="28"/>
          <w:szCs w:val="28"/>
        </w:rPr>
        <w:t>(football);</w:t>
      </w:r>
    </w:p>
    <w:p w:rsidR="00EC7385" w:rsidRPr="005D4B91" w:rsidRDefault="001E502D" w:rsidP="005D4B91">
      <w:pPr>
        <w:pStyle w:val="22"/>
        <w:shd w:val="clear" w:color="auto" w:fill="auto"/>
        <w:tabs>
          <w:tab w:val="right" w:pos="4146"/>
          <w:tab w:val="right" w:pos="4986"/>
          <w:tab w:val="right" w:pos="6599"/>
          <w:tab w:val="left" w:pos="6796"/>
          <w:tab w:val="right" w:pos="9735"/>
        </w:tabs>
        <w:spacing w:line="240" w:lineRule="auto"/>
        <w:ind w:firstLine="709"/>
        <w:jc w:val="both"/>
        <w:rPr>
          <w:color w:val="000000"/>
          <w:sz w:val="28"/>
          <w:szCs w:val="28"/>
        </w:rPr>
      </w:pPr>
      <w:r w:rsidRPr="005D4B91">
        <w:rPr>
          <w:color w:val="000000"/>
          <w:sz w:val="28"/>
          <w:szCs w:val="28"/>
        </w:rPr>
        <w:t xml:space="preserve">сложные </w:t>
      </w:r>
      <w:r w:rsidR="00EC7385" w:rsidRPr="005D4B91">
        <w:rPr>
          <w:color w:val="000000"/>
          <w:sz w:val="28"/>
          <w:szCs w:val="28"/>
        </w:rPr>
        <w:t>существительные</w:t>
      </w:r>
      <w:r w:rsidR="00EC7385" w:rsidRPr="005D4B91">
        <w:rPr>
          <w:color w:val="000000"/>
          <w:sz w:val="28"/>
          <w:szCs w:val="28"/>
        </w:rPr>
        <w:tab/>
        <w:t>путём</w:t>
      </w:r>
      <w:r w:rsidRPr="005D4B91">
        <w:rPr>
          <w:color w:val="000000"/>
          <w:sz w:val="28"/>
          <w:szCs w:val="28"/>
        </w:rPr>
        <w:tab/>
        <w:t>соединения</w:t>
      </w:r>
      <w:r w:rsidRPr="005D4B91">
        <w:rPr>
          <w:color w:val="000000"/>
          <w:sz w:val="28"/>
          <w:szCs w:val="28"/>
        </w:rPr>
        <w:tab/>
        <w:t xml:space="preserve">основы прилагательного </w:t>
      </w:r>
      <w:r w:rsidR="00EC7385" w:rsidRPr="005D4B91">
        <w:rPr>
          <w:color w:val="000000"/>
          <w:sz w:val="28"/>
          <w:szCs w:val="28"/>
        </w:rPr>
        <w:t>с основой существительного (bluebell);</w:t>
      </w:r>
    </w:p>
    <w:p w:rsidR="00EC7385" w:rsidRPr="005D4B91" w:rsidRDefault="001E502D" w:rsidP="005D4B91">
      <w:pPr>
        <w:pStyle w:val="22"/>
        <w:shd w:val="clear" w:color="auto" w:fill="auto"/>
        <w:tabs>
          <w:tab w:val="right" w:pos="4146"/>
          <w:tab w:val="right" w:pos="4986"/>
          <w:tab w:val="right" w:pos="6599"/>
          <w:tab w:val="left" w:pos="6796"/>
          <w:tab w:val="right" w:pos="9735"/>
        </w:tabs>
        <w:spacing w:line="240" w:lineRule="auto"/>
        <w:ind w:firstLine="709"/>
        <w:jc w:val="both"/>
        <w:rPr>
          <w:color w:val="000000"/>
          <w:sz w:val="28"/>
          <w:szCs w:val="28"/>
        </w:rPr>
      </w:pPr>
      <w:r w:rsidRPr="005D4B91">
        <w:rPr>
          <w:color w:val="000000"/>
          <w:sz w:val="28"/>
          <w:szCs w:val="28"/>
        </w:rPr>
        <w:t xml:space="preserve">сложные </w:t>
      </w:r>
      <w:r w:rsidR="00EC7385" w:rsidRPr="005D4B91">
        <w:rPr>
          <w:color w:val="000000"/>
          <w:sz w:val="28"/>
          <w:szCs w:val="28"/>
        </w:rPr>
        <w:t>существительные</w:t>
      </w:r>
      <w:r w:rsidR="00EC7385" w:rsidRPr="005D4B91">
        <w:rPr>
          <w:color w:val="000000"/>
          <w:sz w:val="28"/>
          <w:szCs w:val="28"/>
        </w:rPr>
        <w:tab/>
        <w:t>путём</w:t>
      </w:r>
      <w:r w:rsidR="00EC7385" w:rsidRPr="005D4B91">
        <w:rPr>
          <w:color w:val="000000"/>
          <w:sz w:val="28"/>
          <w:szCs w:val="28"/>
        </w:rPr>
        <w:tab/>
        <w:t>с</w:t>
      </w:r>
      <w:r w:rsidRPr="005D4B91">
        <w:rPr>
          <w:color w:val="000000"/>
          <w:sz w:val="28"/>
          <w:szCs w:val="28"/>
        </w:rPr>
        <w:t>оединения</w:t>
      </w:r>
      <w:r w:rsidRPr="005D4B91">
        <w:rPr>
          <w:color w:val="000000"/>
          <w:sz w:val="28"/>
          <w:szCs w:val="28"/>
        </w:rPr>
        <w:tab/>
        <w:t xml:space="preserve"> основ существительных </w:t>
      </w:r>
      <w:r w:rsidR="00EC7385" w:rsidRPr="005D4B91">
        <w:rPr>
          <w:color w:val="000000"/>
          <w:sz w:val="28"/>
          <w:szCs w:val="28"/>
        </w:rPr>
        <w:t>с предлогом (</w:t>
      </w:r>
      <w:r w:rsidR="00EC7385" w:rsidRPr="005D4B91">
        <w:rPr>
          <w:color w:val="000000"/>
          <w:sz w:val="28"/>
          <w:szCs w:val="28"/>
          <w:lang w:val="en-US"/>
        </w:rPr>
        <w:t>father</w:t>
      </w:r>
      <w:r w:rsidR="00EC7385" w:rsidRPr="005D4B91">
        <w:rPr>
          <w:color w:val="000000"/>
          <w:sz w:val="28"/>
          <w:szCs w:val="28"/>
        </w:rPr>
        <w:t>-</w:t>
      </w:r>
      <w:r w:rsidR="00EC7385" w:rsidRPr="005D4B91">
        <w:rPr>
          <w:color w:val="000000"/>
          <w:sz w:val="28"/>
          <w:szCs w:val="28"/>
          <w:lang w:val="en-US"/>
        </w:rPr>
        <w:t>in</w:t>
      </w:r>
      <w:r w:rsidR="00EC7385" w:rsidRPr="005D4B91">
        <w:rPr>
          <w:color w:val="000000"/>
          <w:sz w:val="28"/>
          <w:szCs w:val="28"/>
        </w:rPr>
        <w:t>-</w:t>
      </w:r>
      <w:r w:rsidR="00EC7385" w:rsidRPr="005D4B91">
        <w:rPr>
          <w:color w:val="000000"/>
          <w:sz w:val="28"/>
          <w:szCs w:val="28"/>
          <w:lang w:val="en-US"/>
        </w:rPr>
        <w:t>law</w:t>
      </w:r>
      <w:r w:rsidR="00EC7385" w:rsidRPr="005D4B91">
        <w:rPr>
          <w:color w:val="000000"/>
          <w:sz w:val="28"/>
          <w:szCs w:val="28"/>
        </w:rPr>
        <w:t>);</w:t>
      </w:r>
    </w:p>
    <w:p w:rsidR="00EC7385" w:rsidRPr="005D4B91" w:rsidRDefault="001E502D" w:rsidP="005D4B91">
      <w:pPr>
        <w:pStyle w:val="22"/>
        <w:shd w:val="clear" w:color="auto" w:fill="auto"/>
        <w:tabs>
          <w:tab w:val="left" w:pos="2548"/>
          <w:tab w:val="left" w:pos="5222"/>
          <w:tab w:val="left" w:pos="6682"/>
          <w:tab w:val="left" w:pos="8913"/>
        </w:tabs>
        <w:spacing w:line="240" w:lineRule="auto"/>
        <w:ind w:firstLine="709"/>
        <w:jc w:val="both"/>
        <w:rPr>
          <w:color w:val="000000"/>
          <w:sz w:val="28"/>
          <w:szCs w:val="28"/>
        </w:rPr>
      </w:pPr>
      <w:r w:rsidRPr="005D4B91">
        <w:rPr>
          <w:color w:val="000000"/>
          <w:sz w:val="28"/>
          <w:szCs w:val="28"/>
        </w:rPr>
        <w:t xml:space="preserve">сложные прилагательные путём соединения основы </w:t>
      </w:r>
      <w:r w:rsidR="00EC7385" w:rsidRPr="005D4B91">
        <w:rPr>
          <w:color w:val="000000"/>
          <w:sz w:val="28"/>
          <w:szCs w:val="28"/>
        </w:rPr>
        <w:t>прилагательн</w:t>
      </w:r>
      <w:r w:rsidR="00EC7385" w:rsidRPr="005D4B91">
        <w:rPr>
          <w:color w:val="000000"/>
          <w:sz w:val="28"/>
          <w:szCs w:val="28"/>
        </w:rPr>
        <w:t>о</w:t>
      </w:r>
      <w:r w:rsidR="00EC7385" w:rsidRPr="005D4B91">
        <w:rPr>
          <w:color w:val="000000"/>
          <w:sz w:val="28"/>
          <w:szCs w:val="28"/>
        </w:rPr>
        <w:t>го/числительного с основой существительного с добавлением суффикса -ed (blue-eyed, eight-legged);</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сложные прилагательные путём соединения наречия с основой причастия II (well-behaved);</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сложные прилагательные путём соединения основы прилагательного с основой причастия I (nice-looking);</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 использованием конверсии: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имён существительных от неопределённых форм глаголов (torun - a run);</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имён существительных от прилагательных (richpeople - therich); глаголов от имён существительных (a hand - tohand); глаголов от имён прилагательных (cool - tocool);</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 имена прилаг</w:t>
      </w:r>
      <w:r w:rsidRPr="005D4B91">
        <w:rPr>
          <w:color w:val="000000"/>
          <w:sz w:val="28"/>
          <w:szCs w:val="28"/>
        </w:rPr>
        <w:t>а</w:t>
      </w:r>
      <w:r w:rsidRPr="005D4B91">
        <w:rPr>
          <w:color w:val="000000"/>
          <w:sz w:val="28"/>
          <w:szCs w:val="28"/>
        </w:rPr>
        <w:t>тельные на -ed и -ing (excited - exciting);</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 изученные мн</w:t>
      </w:r>
      <w:r w:rsidRPr="005D4B91">
        <w:rPr>
          <w:color w:val="000000"/>
          <w:sz w:val="28"/>
          <w:szCs w:val="28"/>
        </w:rPr>
        <w:t>о</w:t>
      </w:r>
      <w:r w:rsidRPr="005D4B91">
        <w:rPr>
          <w:color w:val="000000"/>
          <w:sz w:val="28"/>
          <w:szCs w:val="28"/>
        </w:rPr>
        <w:t>гозначные лексические единицы, синонимы, антонимы, интернациональные слова, наиболее частотные фразовые глаголы, сокращения и аббревиатуры;</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 различные сре</w:t>
      </w:r>
      <w:r w:rsidRPr="005D4B91">
        <w:rPr>
          <w:color w:val="000000"/>
          <w:sz w:val="28"/>
          <w:szCs w:val="28"/>
        </w:rPr>
        <w:t>д</w:t>
      </w:r>
      <w:r w:rsidRPr="005D4B91">
        <w:rPr>
          <w:color w:val="000000"/>
          <w:sz w:val="28"/>
          <w:szCs w:val="28"/>
        </w:rPr>
        <w:t>ства связи для обеспечения целостности и логичности устного/письменного в</w:t>
      </w:r>
      <w:r w:rsidRPr="005D4B91">
        <w:rPr>
          <w:color w:val="000000"/>
          <w:sz w:val="28"/>
          <w:szCs w:val="28"/>
        </w:rPr>
        <w:t>ы</w:t>
      </w:r>
      <w:r w:rsidRPr="005D4B91">
        <w:rPr>
          <w:color w:val="000000"/>
          <w:sz w:val="28"/>
          <w:szCs w:val="28"/>
        </w:rPr>
        <w:t>сказывания;</w:t>
      </w:r>
    </w:p>
    <w:p w:rsidR="00DC16F3"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знать и понимать особенности структуры простых и сложных предлож</w:t>
      </w:r>
      <w:r w:rsidRPr="005D4B91">
        <w:rPr>
          <w:color w:val="000000"/>
          <w:sz w:val="28"/>
          <w:szCs w:val="28"/>
        </w:rPr>
        <w:t>е</w:t>
      </w:r>
      <w:r w:rsidRPr="005D4B91">
        <w:rPr>
          <w:color w:val="000000"/>
          <w:sz w:val="28"/>
          <w:szCs w:val="28"/>
        </w:rPr>
        <w:t>ний и различных коммуникативных типов предложений английско</w:t>
      </w:r>
      <w:r w:rsidR="00DC16F3" w:rsidRPr="005D4B91">
        <w:rPr>
          <w:color w:val="000000"/>
          <w:sz w:val="28"/>
          <w:szCs w:val="28"/>
        </w:rPr>
        <w:t>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распознавать и употреблять в устной и письменной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предложения, </w:t>
      </w:r>
      <w:r w:rsidR="000F0528" w:rsidRPr="005D4B91">
        <w:rPr>
          <w:color w:val="000000"/>
          <w:sz w:val="28"/>
          <w:szCs w:val="28"/>
        </w:rPr>
        <w:t>в т.ч.</w:t>
      </w:r>
      <w:r w:rsidRPr="005D4B91">
        <w:rPr>
          <w:color w:val="000000"/>
          <w:sz w:val="28"/>
          <w:szCs w:val="28"/>
        </w:rPr>
        <w:t xml:space="preserve"> с несколькими обстоятельствами, следующими в о</w:t>
      </w:r>
      <w:r w:rsidRPr="005D4B91">
        <w:rPr>
          <w:color w:val="000000"/>
          <w:sz w:val="28"/>
          <w:szCs w:val="28"/>
        </w:rPr>
        <w:t>п</w:t>
      </w:r>
      <w:r w:rsidRPr="005D4B91">
        <w:rPr>
          <w:color w:val="000000"/>
          <w:sz w:val="28"/>
          <w:szCs w:val="28"/>
        </w:rPr>
        <w:t>ределённом порядке;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начальным It; предложения с начальным There + tobe;</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глагольными конструкциями, содержащими глаголы-связки tobe, tolook, toseem, tofeel;</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со сложным подлежащим - ComplexSubject; предложения со сложным дополнением - Complex Object; сложносочинённые предложения с сочинительными союзами and, but, or; сложноподчинённые предложения с со</w:t>
      </w:r>
      <w:r w:rsidRPr="005D4B91">
        <w:rPr>
          <w:color w:val="000000"/>
          <w:sz w:val="28"/>
          <w:szCs w:val="28"/>
        </w:rPr>
        <w:t>ю</w:t>
      </w:r>
      <w:r w:rsidRPr="005D4B91">
        <w:rPr>
          <w:color w:val="000000"/>
          <w:sz w:val="28"/>
          <w:szCs w:val="28"/>
        </w:rPr>
        <w:t>зами и союзными словами because, if, when, where, what, why, how;</w:t>
      </w:r>
    </w:p>
    <w:p w:rsidR="00EC7385" w:rsidRPr="005D4B91" w:rsidRDefault="00EC7385" w:rsidP="005D4B91">
      <w:pPr>
        <w:pStyle w:val="22"/>
        <w:shd w:val="clear" w:color="auto" w:fill="auto"/>
        <w:spacing w:line="240" w:lineRule="auto"/>
        <w:ind w:firstLine="709"/>
        <w:rPr>
          <w:color w:val="000000"/>
          <w:sz w:val="28"/>
          <w:szCs w:val="28"/>
        </w:rPr>
      </w:pPr>
      <w:r w:rsidRPr="005D4B91">
        <w:rPr>
          <w:color w:val="000000"/>
          <w:sz w:val="28"/>
          <w:szCs w:val="28"/>
        </w:rPr>
        <w:t>сложноподчинённые предложения с определительными придаточными с союзными словами who, which, that; сложноподчинённые предложения с сою</w:t>
      </w:r>
      <w:r w:rsidRPr="005D4B91">
        <w:rPr>
          <w:color w:val="000000"/>
          <w:sz w:val="28"/>
          <w:szCs w:val="28"/>
        </w:rPr>
        <w:t>з</w:t>
      </w:r>
      <w:r w:rsidRPr="005D4B91">
        <w:rPr>
          <w:color w:val="000000"/>
          <w:sz w:val="28"/>
          <w:szCs w:val="28"/>
        </w:rPr>
        <w:t>ными словами whoever, whatever, however, whenever;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всетипывопросительныхпредложений</w:t>
      </w:r>
      <w:r w:rsidRPr="005D4B91">
        <w:rPr>
          <w:color w:val="000000"/>
          <w:sz w:val="28"/>
          <w:szCs w:val="28"/>
          <w:lang w:val="en-US"/>
        </w:rPr>
        <w:t xml:space="preserve"> (</w:t>
      </w:r>
      <w:r w:rsidRPr="005D4B91">
        <w:rPr>
          <w:color w:val="000000"/>
          <w:sz w:val="28"/>
          <w:szCs w:val="28"/>
        </w:rPr>
        <w:t>общий</w:t>
      </w:r>
      <w:r w:rsidRPr="005D4B91">
        <w:rPr>
          <w:color w:val="000000"/>
          <w:sz w:val="28"/>
          <w:szCs w:val="28"/>
          <w:lang w:val="en-US"/>
        </w:rPr>
        <w:t xml:space="preserve">, </w:t>
      </w:r>
      <w:r w:rsidRPr="005D4B91">
        <w:rPr>
          <w:color w:val="000000"/>
          <w:sz w:val="28"/>
          <w:szCs w:val="28"/>
        </w:rPr>
        <w:t>специальный</w:t>
      </w:r>
      <w:r w:rsidRPr="005D4B91">
        <w:rPr>
          <w:color w:val="000000"/>
          <w:sz w:val="28"/>
          <w:szCs w:val="28"/>
          <w:lang w:val="en-US"/>
        </w:rPr>
        <w:t xml:space="preserve">, </w:t>
      </w:r>
      <w:r w:rsidRPr="005D4B91">
        <w:rPr>
          <w:color w:val="000000"/>
          <w:sz w:val="28"/>
          <w:szCs w:val="28"/>
        </w:rPr>
        <w:t>альтерн</w:t>
      </w:r>
      <w:r w:rsidRPr="005D4B91">
        <w:rPr>
          <w:color w:val="000000"/>
          <w:sz w:val="28"/>
          <w:szCs w:val="28"/>
        </w:rPr>
        <w:t>а</w:t>
      </w:r>
      <w:r w:rsidRPr="005D4B91">
        <w:rPr>
          <w:color w:val="000000"/>
          <w:sz w:val="28"/>
          <w:szCs w:val="28"/>
        </w:rPr>
        <w:t>тивный</w:t>
      </w:r>
      <w:r w:rsidRPr="005D4B91">
        <w:rPr>
          <w:color w:val="000000"/>
          <w:sz w:val="28"/>
          <w:szCs w:val="28"/>
          <w:lang w:val="en-US"/>
        </w:rPr>
        <w:t xml:space="preserve">, </w:t>
      </w:r>
      <w:r w:rsidRPr="005D4B91">
        <w:rPr>
          <w:color w:val="000000"/>
          <w:sz w:val="28"/>
          <w:szCs w:val="28"/>
        </w:rPr>
        <w:t>разделительныйвопросыв</w:t>
      </w:r>
      <w:r w:rsidRPr="005D4B91">
        <w:rPr>
          <w:color w:val="000000"/>
          <w:sz w:val="28"/>
          <w:szCs w:val="28"/>
          <w:lang w:val="en-US"/>
        </w:rPr>
        <w:t xml:space="preserve"> Present/Past/Future Simple Tense, Present/Past Continuous Tense, Present/Past Perfect Tense, Present Perfect Continuous Tense);</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EC7385" w:rsidRPr="005D4B91" w:rsidRDefault="00EC7385" w:rsidP="005D4B91">
      <w:pPr>
        <w:pStyle w:val="22"/>
        <w:shd w:val="clear" w:color="auto" w:fill="auto"/>
        <w:spacing w:line="240" w:lineRule="auto"/>
        <w:ind w:firstLine="709"/>
        <w:rPr>
          <w:color w:val="000000"/>
          <w:sz w:val="28"/>
          <w:szCs w:val="28"/>
        </w:rPr>
      </w:pPr>
      <w:r w:rsidRPr="005D4B91">
        <w:rPr>
          <w:color w:val="000000"/>
          <w:sz w:val="28"/>
          <w:szCs w:val="28"/>
        </w:rPr>
        <w:t>модальные глаголы в косвенной речи в настоящем и прошедшем врем</w:t>
      </w:r>
      <w:r w:rsidRPr="005D4B91">
        <w:rPr>
          <w:color w:val="000000"/>
          <w:sz w:val="28"/>
          <w:szCs w:val="28"/>
        </w:rPr>
        <w:t>е</w:t>
      </w:r>
      <w:r w:rsidRPr="005D4B91">
        <w:rPr>
          <w:color w:val="000000"/>
          <w:sz w:val="28"/>
          <w:szCs w:val="28"/>
        </w:rPr>
        <w:t>ни; предложения с конструкциями as ... as, notso ... as, both ... and ..., either ... or, neither ... nor;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I wish;</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конструкции с глаголами на -ing: tolove/hatedoingsmth;</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конструкциисглаголами</w:t>
      </w:r>
      <w:r w:rsidRPr="005D4B91">
        <w:rPr>
          <w:color w:val="000000"/>
          <w:sz w:val="28"/>
          <w:szCs w:val="28"/>
          <w:lang w:val="en-US"/>
        </w:rPr>
        <w:t xml:space="preserve"> to stop, to remember, to forget (</w:t>
      </w:r>
      <w:r w:rsidRPr="005D4B91">
        <w:rPr>
          <w:color w:val="000000"/>
          <w:sz w:val="28"/>
          <w:szCs w:val="28"/>
        </w:rPr>
        <w:t>разницавзначении</w:t>
      </w:r>
      <w:r w:rsidRPr="005D4B91">
        <w:rPr>
          <w:color w:val="000000"/>
          <w:sz w:val="28"/>
          <w:szCs w:val="28"/>
          <w:lang w:val="en-US"/>
        </w:rPr>
        <w:t xml:space="preserve"> to stop doing smth</w:t>
      </w:r>
      <w:r w:rsidRPr="005D4B91">
        <w:rPr>
          <w:color w:val="000000"/>
          <w:sz w:val="28"/>
          <w:szCs w:val="28"/>
        </w:rPr>
        <w:t>и</w:t>
      </w:r>
      <w:r w:rsidRPr="005D4B91">
        <w:rPr>
          <w:color w:val="000000"/>
          <w:sz w:val="28"/>
          <w:szCs w:val="28"/>
          <w:lang w:val="en-US"/>
        </w:rPr>
        <w:t xml:space="preserve"> to stop to do smth);</w:t>
      </w:r>
    </w:p>
    <w:p w:rsidR="00EC7385" w:rsidRPr="005D4B91" w:rsidRDefault="00EC7385" w:rsidP="005D4B91">
      <w:pPr>
        <w:pStyle w:val="22"/>
        <w:shd w:val="clear" w:color="auto" w:fill="auto"/>
        <w:spacing w:line="240" w:lineRule="auto"/>
        <w:ind w:firstLine="709"/>
        <w:rPr>
          <w:color w:val="000000"/>
          <w:sz w:val="28"/>
          <w:szCs w:val="28"/>
          <w:lang w:val="en-US"/>
        </w:rPr>
      </w:pPr>
      <w:r w:rsidRPr="005D4B91">
        <w:rPr>
          <w:color w:val="000000"/>
          <w:sz w:val="28"/>
          <w:szCs w:val="28"/>
        </w:rPr>
        <w:t>конструкция</w:t>
      </w:r>
      <w:r w:rsidRPr="005D4B91">
        <w:rPr>
          <w:color w:val="000000"/>
          <w:sz w:val="28"/>
          <w:szCs w:val="28"/>
          <w:lang w:val="en-US"/>
        </w:rPr>
        <w:t xml:space="preserve"> It takes me ... to do smth; </w:t>
      </w:r>
      <w:r w:rsidRPr="005D4B91">
        <w:rPr>
          <w:color w:val="000000"/>
          <w:sz w:val="28"/>
          <w:szCs w:val="28"/>
        </w:rPr>
        <w:t>конструкция</w:t>
      </w:r>
      <w:r w:rsidRPr="005D4B91">
        <w:rPr>
          <w:color w:val="000000"/>
          <w:sz w:val="28"/>
          <w:szCs w:val="28"/>
          <w:lang w:val="en-US"/>
        </w:rPr>
        <w:t xml:space="preserve"> used to + </w:t>
      </w:r>
      <w:r w:rsidRPr="005D4B91">
        <w:rPr>
          <w:color w:val="000000"/>
          <w:sz w:val="28"/>
          <w:szCs w:val="28"/>
        </w:rPr>
        <w:t>инфинитив</w:t>
      </w:r>
      <w:r w:rsidRPr="005D4B91">
        <w:rPr>
          <w:color w:val="000000"/>
          <w:sz w:val="28"/>
          <w:szCs w:val="28"/>
        </w:rPr>
        <w:t>г</w:t>
      </w:r>
      <w:r w:rsidRPr="005D4B91">
        <w:rPr>
          <w:color w:val="000000"/>
          <w:sz w:val="28"/>
          <w:szCs w:val="28"/>
        </w:rPr>
        <w:t>лагола</w:t>
      </w:r>
      <w:r w:rsidRPr="005D4B91">
        <w:rPr>
          <w:color w:val="000000"/>
          <w:sz w:val="28"/>
          <w:szCs w:val="28"/>
          <w:lang w:val="en-US"/>
        </w:rPr>
        <w:t xml:space="preserve">; </w:t>
      </w:r>
      <w:r w:rsidRPr="005D4B91">
        <w:rPr>
          <w:color w:val="000000"/>
          <w:sz w:val="28"/>
          <w:szCs w:val="28"/>
        </w:rPr>
        <w:t>конструкции</w:t>
      </w:r>
      <w:r w:rsidRPr="005D4B91">
        <w:rPr>
          <w:color w:val="000000"/>
          <w:sz w:val="28"/>
          <w:szCs w:val="28"/>
          <w:lang w:val="en-US"/>
        </w:rPr>
        <w:t xml:space="preserve">be/get used to smth, be/get used to doing smth; </w:t>
      </w:r>
      <w:r w:rsidRPr="005D4B91">
        <w:rPr>
          <w:color w:val="000000"/>
          <w:sz w:val="28"/>
          <w:szCs w:val="28"/>
        </w:rPr>
        <w:t>конструкции</w:t>
      </w:r>
      <w:r w:rsidRPr="005D4B91">
        <w:rPr>
          <w:color w:val="000000"/>
          <w:sz w:val="28"/>
          <w:szCs w:val="28"/>
          <w:lang w:val="en-US"/>
        </w:rPr>
        <w:t xml:space="preserve"> I prefer, I’d prefer, I’d rather prefer, </w:t>
      </w:r>
      <w:r w:rsidRPr="005D4B91">
        <w:rPr>
          <w:color w:val="000000"/>
          <w:sz w:val="28"/>
          <w:szCs w:val="28"/>
        </w:rPr>
        <w:t>выражающиепредпочтение</w:t>
      </w:r>
      <w:r w:rsidRPr="005D4B91">
        <w:rPr>
          <w:color w:val="000000"/>
          <w:sz w:val="28"/>
          <w:szCs w:val="28"/>
          <w:lang w:val="en-US"/>
        </w:rPr>
        <w:t xml:space="preserve">, </w:t>
      </w:r>
      <w:r w:rsidRPr="005D4B91">
        <w:rPr>
          <w:color w:val="000000"/>
          <w:sz w:val="28"/>
          <w:szCs w:val="28"/>
        </w:rPr>
        <w:t>атакжеконстру</w:t>
      </w:r>
      <w:r w:rsidRPr="005D4B91">
        <w:rPr>
          <w:color w:val="000000"/>
          <w:sz w:val="28"/>
          <w:szCs w:val="28"/>
        </w:rPr>
        <w:t>к</w:t>
      </w:r>
      <w:r w:rsidRPr="005D4B91">
        <w:rPr>
          <w:color w:val="000000"/>
          <w:sz w:val="28"/>
          <w:szCs w:val="28"/>
        </w:rPr>
        <w:t>ций</w:t>
      </w:r>
      <w:r w:rsidRPr="005D4B91">
        <w:rPr>
          <w:color w:val="000000"/>
          <w:sz w:val="28"/>
          <w:szCs w:val="28"/>
          <w:lang w:val="en-US"/>
        </w:rPr>
        <w:t xml:space="preserve"> I’d rather, You’d better;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подлежащее, выраженное собирательным существительным (family, police), и его согласование со сказуемым;</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глаголы (правильные и неправильные) в видовременных формах действ</w:t>
      </w:r>
      <w:r w:rsidRPr="005D4B91">
        <w:rPr>
          <w:color w:val="000000"/>
          <w:sz w:val="28"/>
          <w:szCs w:val="28"/>
        </w:rPr>
        <w:t>и</w:t>
      </w:r>
      <w:r w:rsidRPr="005D4B91">
        <w:rPr>
          <w:color w:val="000000"/>
          <w:sz w:val="28"/>
          <w:szCs w:val="28"/>
        </w:rPr>
        <w:t>тельного залога в изъявительном наклонении (Present/Past/Future Simple Tense, Present/Past/Future ContinuousTense, Present/PastPerfectTense, PresentPerfectContinuousTense, Future-in-the-PastTense) и наиболее употреб</w:t>
      </w:r>
      <w:r w:rsidRPr="005D4B91">
        <w:rPr>
          <w:color w:val="000000"/>
          <w:sz w:val="28"/>
          <w:szCs w:val="28"/>
        </w:rPr>
        <w:t>и</w:t>
      </w:r>
      <w:r w:rsidRPr="005D4B91">
        <w:rPr>
          <w:color w:val="000000"/>
          <w:sz w:val="28"/>
          <w:szCs w:val="28"/>
        </w:rPr>
        <w:t>тельных формах</w:t>
      </w:r>
    </w:p>
    <w:p w:rsidR="00EC7385" w:rsidRPr="005D4B91" w:rsidRDefault="00EC7385" w:rsidP="005D4B91">
      <w:pPr>
        <w:pStyle w:val="22"/>
        <w:shd w:val="clear" w:color="auto" w:fill="auto"/>
        <w:spacing w:line="240" w:lineRule="auto"/>
        <w:ind w:firstLine="709"/>
        <w:rPr>
          <w:color w:val="000000"/>
          <w:sz w:val="28"/>
          <w:szCs w:val="28"/>
          <w:lang w:val="en-US"/>
        </w:rPr>
      </w:pPr>
      <w:r w:rsidRPr="005D4B91">
        <w:rPr>
          <w:color w:val="000000"/>
          <w:sz w:val="28"/>
          <w:szCs w:val="28"/>
        </w:rPr>
        <w:t>страдательногозалога</w:t>
      </w:r>
      <w:r w:rsidRPr="005D4B91">
        <w:rPr>
          <w:color w:val="000000"/>
          <w:sz w:val="28"/>
          <w:szCs w:val="28"/>
          <w:lang w:val="en-US"/>
        </w:rPr>
        <w:t xml:space="preserve"> (Present/Past Simple Passive, Present Perfect Passive);</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конструкция</w:t>
      </w:r>
      <w:r w:rsidRPr="005D4B91">
        <w:rPr>
          <w:color w:val="000000"/>
          <w:sz w:val="28"/>
          <w:szCs w:val="28"/>
          <w:lang w:val="en-US"/>
        </w:rPr>
        <w:t xml:space="preserve"> to be going to, </w:t>
      </w:r>
      <w:r w:rsidRPr="005D4B91">
        <w:rPr>
          <w:color w:val="000000"/>
          <w:sz w:val="28"/>
          <w:szCs w:val="28"/>
        </w:rPr>
        <w:t>формы</w:t>
      </w:r>
      <w:r w:rsidRPr="005D4B91">
        <w:rPr>
          <w:color w:val="000000"/>
          <w:sz w:val="28"/>
          <w:szCs w:val="28"/>
          <w:lang w:val="en-US"/>
        </w:rPr>
        <w:t xml:space="preserve"> Future Simple Tense </w:t>
      </w:r>
      <w:r w:rsidRPr="005D4B91">
        <w:rPr>
          <w:color w:val="000000"/>
          <w:sz w:val="28"/>
          <w:szCs w:val="28"/>
        </w:rPr>
        <w:t>и</w:t>
      </w:r>
      <w:r w:rsidRPr="005D4B91">
        <w:rPr>
          <w:color w:val="000000"/>
          <w:sz w:val="28"/>
          <w:szCs w:val="28"/>
          <w:lang w:val="en-US"/>
        </w:rPr>
        <w:t xml:space="preserve"> Present Cont</w:t>
      </w:r>
      <w:r w:rsidRPr="005D4B91">
        <w:rPr>
          <w:color w:val="000000"/>
          <w:sz w:val="28"/>
          <w:szCs w:val="28"/>
          <w:lang w:val="en-US"/>
        </w:rPr>
        <w:t>i</w:t>
      </w:r>
      <w:r w:rsidRPr="005D4B91">
        <w:rPr>
          <w:color w:val="000000"/>
          <w:sz w:val="28"/>
          <w:szCs w:val="28"/>
          <w:lang w:val="en-US"/>
        </w:rPr>
        <w:t xml:space="preserve">nuous Tense </w:t>
      </w:r>
      <w:r w:rsidRPr="005D4B91">
        <w:rPr>
          <w:color w:val="000000"/>
          <w:sz w:val="28"/>
          <w:szCs w:val="28"/>
        </w:rPr>
        <w:t>длявыражениябудущегодействия</w:t>
      </w:r>
      <w:r w:rsidRPr="005D4B91">
        <w:rPr>
          <w:color w:val="000000"/>
          <w:sz w:val="28"/>
          <w:szCs w:val="28"/>
          <w:lang w:val="en-US"/>
        </w:rPr>
        <w:t>;</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модальныеглаголыиихэквиваленты</w:t>
      </w:r>
      <w:r w:rsidRPr="005D4B91">
        <w:rPr>
          <w:color w:val="000000"/>
          <w:sz w:val="28"/>
          <w:szCs w:val="28"/>
          <w:lang w:val="en-US"/>
        </w:rPr>
        <w:t xml:space="preserve"> (can/be able to, could, must/have to, </w:t>
      </w:r>
      <w:r w:rsidRPr="005D4B91">
        <w:rPr>
          <w:color w:val="000000"/>
          <w:sz w:val="28"/>
          <w:szCs w:val="28"/>
          <w:lang w:val="en-US"/>
        </w:rPr>
        <w:lastRenderedPageBreak/>
        <w:t>may, might, should, shall, would, will, need);</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неличныеформыглагола</w:t>
      </w:r>
      <w:r w:rsidRPr="005D4B91">
        <w:rPr>
          <w:color w:val="000000"/>
          <w:sz w:val="28"/>
          <w:szCs w:val="28"/>
          <w:lang w:val="en-US"/>
        </w:rPr>
        <w:t xml:space="preserve"> - </w:t>
      </w:r>
      <w:r w:rsidRPr="005D4B91">
        <w:rPr>
          <w:color w:val="000000"/>
          <w:sz w:val="28"/>
          <w:szCs w:val="28"/>
        </w:rPr>
        <w:t>инфинитив</w:t>
      </w:r>
      <w:r w:rsidRPr="005D4B91">
        <w:rPr>
          <w:color w:val="000000"/>
          <w:sz w:val="28"/>
          <w:szCs w:val="28"/>
          <w:lang w:val="en-US"/>
        </w:rPr>
        <w:t xml:space="preserve">, </w:t>
      </w:r>
      <w:r w:rsidRPr="005D4B91">
        <w:rPr>
          <w:color w:val="000000"/>
          <w:sz w:val="28"/>
          <w:szCs w:val="28"/>
        </w:rPr>
        <w:t>герундий</w:t>
      </w:r>
      <w:r w:rsidRPr="005D4B91">
        <w:rPr>
          <w:color w:val="000000"/>
          <w:sz w:val="28"/>
          <w:szCs w:val="28"/>
          <w:lang w:val="en-US"/>
        </w:rPr>
        <w:t xml:space="preserve">, </w:t>
      </w:r>
      <w:r w:rsidRPr="005D4B91">
        <w:rPr>
          <w:color w:val="000000"/>
          <w:sz w:val="28"/>
          <w:szCs w:val="28"/>
        </w:rPr>
        <w:t>причастие</w:t>
      </w:r>
      <w:r w:rsidRPr="005D4B91">
        <w:rPr>
          <w:color w:val="000000"/>
          <w:sz w:val="28"/>
          <w:szCs w:val="28"/>
          <w:lang w:val="en-US"/>
        </w:rPr>
        <w:t xml:space="preserve"> (Participle I </w:t>
      </w:r>
      <w:r w:rsidRPr="005D4B91">
        <w:rPr>
          <w:color w:val="000000"/>
          <w:sz w:val="28"/>
          <w:szCs w:val="28"/>
        </w:rPr>
        <w:t>и</w:t>
      </w:r>
      <w:r w:rsidRPr="005D4B91">
        <w:rPr>
          <w:color w:val="000000"/>
          <w:sz w:val="28"/>
          <w:szCs w:val="28"/>
          <w:lang w:val="en-US"/>
        </w:rPr>
        <w:t xml:space="preserve"> Participle II), </w:t>
      </w:r>
      <w:r w:rsidRPr="005D4B91">
        <w:rPr>
          <w:color w:val="000000"/>
          <w:sz w:val="28"/>
          <w:szCs w:val="28"/>
        </w:rPr>
        <w:t>причастиявфункцииопределения</w:t>
      </w:r>
      <w:r w:rsidRPr="005D4B91">
        <w:rPr>
          <w:color w:val="000000"/>
          <w:sz w:val="28"/>
          <w:szCs w:val="28"/>
          <w:lang w:val="en-US"/>
        </w:rPr>
        <w:t xml:space="preserve"> (Participle I - a playing child, Part</w:t>
      </w:r>
      <w:r w:rsidRPr="005D4B91">
        <w:rPr>
          <w:color w:val="000000"/>
          <w:sz w:val="28"/>
          <w:szCs w:val="28"/>
          <w:lang w:val="en-US"/>
        </w:rPr>
        <w:t>i</w:t>
      </w:r>
      <w:r w:rsidRPr="005D4B91">
        <w:rPr>
          <w:color w:val="000000"/>
          <w:sz w:val="28"/>
          <w:szCs w:val="28"/>
          <w:lang w:val="en-US"/>
        </w:rPr>
        <w:t>ciple II - a written text);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определённый, неопределённый и нулевой артикли;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существительные во множественном числе, образованных по пр</w:t>
      </w:r>
      <w:r w:rsidRPr="005D4B91">
        <w:rPr>
          <w:color w:val="000000"/>
          <w:sz w:val="28"/>
          <w:szCs w:val="28"/>
        </w:rPr>
        <w:t>а</w:t>
      </w:r>
      <w:r w:rsidRPr="005D4B91">
        <w:rPr>
          <w:color w:val="000000"/>
          <w:sz w:val="28"/>
          <w:szCs w:val="28"/>
        </w:rPr>
        <w:t>вилу, и исключения;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неисчисляемые имена существительные, имеющие форму только множ</w:t>
      </w:r>
      <w:r w:rsidRPr="005D4B91">
        <w:rPr>
          <w:color w:val="000000"/>
          <w:sz w:val="28"/>
          <w:szCs w:val="28"/>
        </w:rPr>
        <w:t>е</w:t>
      </w:r>
      <w:r w:rsidRPr="005D4B91">
        <w:rPr>
          <w:color w:val="000000"/>
          <w:sz w:val="28"/>
          <w:szCs w:val="28"/>
        </w:rPr>
        <w:t>ственного числа;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притяжательный падеж имён существительных;</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прилагательные и наречия в положительной, сравнительной и пр</w:t>
      </w:r>
      <w:r w:rsidRPr="005D4B91">
        <w:rPr>
          <w:color w:val="000000"/>
          <w:sz w:val="28"/>
          <w:szCs w:val="28"/>
        </w:rPr>
        <w:t>е</w:t>
      </w:r>
      <w:r w:rsidRPr="005D4B91">
        <w:rPr>
          <w:color w:val="000000"/>
          <w:sz w:val="28"/>
          <w:szCs w:val="28"/>
        </w:rPr>
        <w:t>восходной степенях, образованных по правилу, и исключения;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порядок следования нескольких прилагательных (мнение - размер - во</w:t>
      </w:r>
      <w:r w:rsidRPr="005D4B91">
        <w:rPr>
          <w:color w:val="000000"/>
          <w:sz w:val="28"/>
          <w:szCs w:val="28"/>
        </w:rPr>
        <w:t>з</w:t>
      </w:r>
      <w:r w:rsidRPr="005D4B91">
        <w:rPr>
          <w:color w:val="000000"/>
          <w:sz w:val="28"/>
          <w:szCs w:val="28"/>
        </w:rPr>
        <w:t>раст - цвет - происхождение);</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слова</w:t>
      </w:r>
      <w:r w:rsidRPr="005D4B91">
        <w:rPr>
          <w:color w:val="000000"/>
          <w:sz w:val="28"/>
          <w:szCs w:val="28"/>
          <w:lang w:val="en-US"/>
        </w:rPr>
        <w:t xml:space="preserve">, </w:t>
      </w:r>
      <w:r w:rsidRPr="005D4B91">
        <w:rPr>
          <w:color w:val="000000"/>
          <w:sz w:val="28"/>
          <w:szCs w:val="28"/>
        </w:rPr>
        <w:t>выражающиеколичество</w:t>
      </w:r>
      <w:r w:rsidRPr="005D4B91">
        <w:rPr>
          <w:color w:val="000000"/>
          <w:sz w:val="28"/>
          <w:szCs w:val="28"/>
          <w:lang w:val="en-US"/>
        </w:rPr>
        <w:t xml:space="preserve"> (many/much, little/a little, few/</w:t>
      </w:r>
      <w:r w:rsidRPr="005D4B91">
        <w:rPr>
          <w:color w:val="000000"/>
          <w:sz w:val="28"/>
          <w:szCs w:val="28"/>
        </w:rPr>
        <w:t>а</w:t>
      </w:r>
      <w:r w:rsidRPr="005D4B91">
        <w:rPr>
          <w:color w:val="000000"/>
          <w:sz w:val="28"/>
          <w:szCs w:val="28"/>
          <w:lang w:val="en-US"/>
        </w:rPr>
        <w:t xml:space="preserve"> few, a lot of);</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личные местоимения в именительном и объектном падежах, притяж</w:t>
      </w:r>
      <w:r w:rsidRPr="005D4B91">
        <w:rPr>
          <w:color w:val="000000"/>
          <w:sz w:val="28"/>
          <w:szCs w:val="28"/>
        </w:rPr>
        <w:t>а</w:t>
      </w:r>
      <w:r w:rsidRPr="005D4B91">
        <w:rPr>
          <w:color w:val="000000"/>
          <w:sz w:val="28"/>
          <w:szCs w:val="28"/>
        </w:rPr>
        <w:t>тельные местоимения (</w:t>
      </w:r>
      <w:r w:rsidR="000F0528" w:rsidRPr="005D4B91">
        <w:rPr>
          <w:color w:val="000000"/>
          <w:sz w:val="28"/>
          <w:szCs w:val="28"/>
        </w:rPr>
        <w:t>в т.ч.</w:t>
      </w:r>
      <w:r w:rsidRPr="005D4B91">
        <w:rPr>
          <w:color w:val="000000"/>
          <w:sz w:val="28"/>
          <w:szCs w:val="28"/>
        </w:rPr>
        <w:t xml:space="preserve"> в абсолютной форме), возвратные, указательные, вопросительные местоимения;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неопределённые местоимения и их производные, отрицательные мест</w:t>
      </w:r>
      <w:r w:rsidRPr="005D4B91">
        <w:rPr>
          <w:color w:val="000000"/>
          <w:sz w:val="28"/>
          <w:szCs w:val="28"/>
        </w:rPr>
        <w:t>о</w:t>
      </w:r>
      <w:r w:rsidRPr="005D4B91">
        <w:rPr>
          <w:color w:val="000000"/>
          <w:sz w:val="28"/>
          <w:szCs w:val="28"/>
        </w:rPr>
        <w:t>имения попе, по и производные последнего (nobody, nothing,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количественные и порядковые числительные;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предлоги места, времени, направления, предлоги, употребляемые с глаг</w:t>
      </w:r>
      <w:r w:rsidRPr="005D4B91">
        <w:rPr>
          <w:color w:val="000000"/>
          <w:sz w:val="28"/>
          <w:szCs w:val="28"/>
        </w:rPr>
        <w:t>о</w:t>
      </w:r>
      <w:r w:rsidRPr="005D4B91">
        <w:rPr>
          <w:color w:val="000000"/>
          <w:sz w:val="28"/>
          <w:szCs w:val="28"/>
        </w:rPr>
        <w:t>лами в страдательном залоге;</w:t>
      </w:r>
    </w:p>
    <w:p w:rsidR="00EC7385" w:rsidRPr="005D4B91" w:rsidRDefault="00EC7385" w:rsidP="005D4B91">
      <w:pPr>
        <w:pStyle w:val="22"/>
        <w:shd w:val="clear" w:color="auto" w:fill="auto"/>
        <w:spacing w:line="240" w:lineRule="auto"/>
        <w:ind w:firstLine="709"/>
        <w:jc w:val="both"/>
        <w:rPr>
          <w:b/>
          <w:color w:val="000000"/>
          <w:sz w:val="28"/>
          <w:szCs w:val="28"/>
        </w:rPr>
      </w:pPr>
      <w:r w:rsidRPr="005D4B91">
        <w:rPr>
          <w:b/>
          <w:color w:val="000000"/>
          <w:sz w:val="28"/>
          <w:szCs w:val="28"/>
        </w:rPr>
        <w:t>владеть социокультурными знаниями и умениями: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знать/понимать речевые различия в ситуациях официального и неофиц</w:t>
      </w:r>
      <w:r w:rsidRPr="005D4B91">
        <w:rPr>
          <w:color w:val="000000"/>
          <w:sz w:val="28"/>
          <w:szCs w:val="28"/>
        </w:rPr>
        <w:t>и</w:t>
      </w:r>
      <w:r w:rsidRPr="005D4B91">
        <w:rPr>
          <w:color w:val="000000"/>
          <w:sz w:val="28"/>
          <w:szCs w:val="28"/>
        </w:rPr>
        <w:t>ального общения в рамках тематического содержания речи и использовать ле</w:t>
      </w:r>
      <w:r w:rsidRPr="005D4B91">
        <w:rPr>
          <w:color w:val="000000"/>
          <w:sz w:val="28"/>
          <w:szCs w:val="28"/>
        </w:rPr>
        <w:t>к</w:t>
      </w:r>
      <w:r w:rsidRPr="005D4B91">
        <w:rPr>
          <w:color w:val="000000"/>
          <w:sz w:val="28"/>
          <w:szCs w:val="28"/>
        </w:rPr>
        <w:t>сико-грамматические средства с учётом этих различий;</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w:t>
      </w:r>
      <w:r w:rsidRPr="005D4B91">
        <w:rPr>
          <w:color w:val="000000"/>
          <w:sz w:val="28"/>
          <w:szCs w:val="28"/>
        </w:rPr>
        <w:t>у</w:t>
      </w:r>
      <w:r w:rsidRPr="005D4B91">
        <w:rPr>
          <w:color w:val="000000"/>
          <w:sz w:val="28"/>
          <w:szCs w:val="28"/>
        </w:rPr>
        <w:t>чаемого языка (государственное устройство, система образования, страницы истории, основные праздники, этикетные особенности общения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иметь базовые знания о социокультурном портрете и культурном насл</w:t>
      </w:r>
      <w:r w:rsidRPr="005D4B91">
        <w:rPr>
          <w:color w:val="000000"/>
          <w:sz w:val="28"/>
          <w:szCs w:val="28"/>
        </w:rPr>
        <w:t>е</w:t>
      </w:r>
      <w:r w:rsidRPr="005D4B91">
        <w:rPr>
          <w:color w:val="000000"/>
          <w:sz w:val="28"/>
          <w:szCs w:val="28"/>
        </w:rPr>
        <w:t>дии родной страны и страны/стран изучаемого языка; представлять родную страну и её культуру на иностранном языке;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проявлять уважение к иной культуре, соблюдать нормы вежливости в межкультурном общении;</w:t>
      </w:r>
    </w:p>
    <w:p w:rsidR="00EC7385" w:rsidRPr="005D4B91" w:rsidRDefault="001E502D" w:rsidP="005D4B91">
      <w:pPr>
        <w:pStyle w:val="22"/>
        <w:shd w:val="clear" w:color="auto" w:fill="auto"/>
        <w:tabs>
          <w:tab w:val="left" w:pos="4222"/>
          <w:tab w:val="right" w:pos="9745"/>
        </w:tabs>
        <w:spacing w:line="240" w:lineRule="auto"/>
        <w:ind w:firstLine="709"/>
        <w:jc w:val="both"/>
        <w:rPr>
          <w:color w:val="000000"/>
          <w:sz w:val="28"/>
          <w:szCs w:val="28"/>
        </w:rPr>
      </w:pPr>
      <w:r w:rsidRPr="005D4B91">
        <w:rPr>
          <w:b/>
          <w:color w:val="000000"/>
          <w:sz w:val="28"/>
          <w:szCs w:val="28"/>
        </w:rPr>
        <w:t>владеть компенсаторными умениями,</w:t>
      </w:r>
      <w:r w:rsidRPr="005D4B91">
        <w:rPr>
          <w:color w:val="000000"/>
          <w:sz w:val="28"/>
          <w:szCs w:val="28"/>
        </w:rPr>
        <w:t xml:space="preserve"> позволяющими в случае сбоя </w:t>
      </w:r>
      <w:r w:rsidR="00EC7385" w:rsidRPr="005D4B91">
        <w:rPr>
          <w:color w:val="000000"/>
          <w:sz w:val="28"/>
          <w:szCs w:val="28"/>
        </w:rPr>
        <w:t>коммуникации, а также в условиях дефицита языковых средств: использова</w:t>
      </w:r>
      <w:r w:rsidRPr="005D4B91">
        <w:rPr>
          <w:color w:val="000000"/>
          <w:sz w:val="28"/>
          <w:szCs w:val="28"/>
        </w:rPr>
        <w:t xml:space="preserve">ть различные приёмы переработки информации: при говорении </w:t>
      </w:r>
      <w:r w:rsidR="00EC7385" w:rsidRPr="005D4B91">
        <w:rPr>
          <w:color w:val="000000"/>
          <w:sz w:val="28"/>
          <w:szCs w:val="28"/>
        </w:rPr>
        <w:t>- переспрос,</w:t>
      </w:r>
    </w:p>
    <w:p w:rsidR="00EC7385" w:rsidRPr="005D4B91" w:rsidRDefault="001E502D" w:rsidP="005D4B91">
      <w:pPr>
        <w:pStyle w:val="22"/>
        <w:shd w:val="clear" w:color="auto" w:fill="auto"/>
        <w:tabs>
          <w:tab w:val="left" w:pos="730"/>
          <w:tab w:val="right" w:pos="4013"/>
          <w:tab w:val="left" w:pos="4222"/>
          <w:tab w:val="right" w:pos="9745"/>
        </w:tabs>
        <w:spacing w:line="240" w:lineRule="auto"/>
        <w:ind w:firstLine="709"/>
        <w:jc w:val="both"/>
        <w:rPr>
          <w:color w:val="000000"/>
          <w:sz w:val="28"/>
          <w:szCs w:val="28"/>
        </w:rPr>
      </w:pPr>
      <w:r w:rsidRPr="005D4B91">
        <w:rPr>
          <w:color w:val="000000"/>
          <w:sz w:val="28"/>
          <w:szCs w:val="28"/>
        </w:rPr>
        <w:t xml:space="preserve">при говорении и </w:t>
      </w:r>
      <w:r w:rsidR="00EC7385" w:rsidRPr="005D4B91">
        <w:rPr>
          <w:color w:val="000000"/>
          <w:sz w:val="28"/>
          <w:szCs w:val="28"/>
        </w:rPr>
        <w:t xml:space="preserve">письме </w:t>
      </w:r>
      <w:r w:rsidRPr="005D4B91">
        <w:rPr>
          <w:color w:val="000000"/>
          <w:sz w:val="28"/>
          <w:szCs w:val="28"/>
        </w:rPr>
        <w:t>-</w:t>
      </w:r>
      <w:r w:rsidRPr="005D4B91">
        <w:rPr>
          <w:color w:val="000000"/>
          <w:sz w:val="28"/>
          <w:szCs w:val="28"/>
        </w:rPr>
        <w:tab/>
        <w:t xml:space="preserve"> описание/перифраз/толкование, при чтении </w:t>
      </w:r>
      <w:r w:rsidR="00EC7385" w:rsidRPr="005D4B91">
        <w:rPr>
          <w:color w:val="000000"/>
          <w:sz w:val="28"/>
          <w:szCs w:val="28"/>
        </w:rPr>
        <w:t>и аудировании - языковую и контекстуальную догадку;</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b/>
          <w:color w:val="000000"/>
          <w:sz w:val="28"/>
          <w:szCs w:val="28"/>
        </w:rPr>
        <w:t>владеть метапредметными умениями,</w:t>
      </w:r>
      <w:r w:rsidRPr="005D4B91">
        <w:rPr>
          <w:color w:val="000000"/>
          <w:sz w:val="28"/>
          <w:szCs w:val="28"/>
        </w:rPr>
        <w:t xml:space="preserve"> позволяющими совершенств</w:t>
      </w:r>
      <w:r w:rsidRPr="005D4B91">
        <w:rPr>
          <w:color w:val="000000"/>
          <w:sz w:val="28"/>
          <w:szCs w:val="28"/>
        </w:rPr>
        <w:t>о</w:t>
      </w:r>
      <w:r w:rsidRPr="005D4B91">
        <w:rPr>
          <w:color w:val="000000"/>
          <w:sz w:val="28"/>
          <w:szCs w:val="28"/>
        </w:rPr>
        <w:t xml:space="preserve">вать учебную деятельность </w:t>
      </w:r>
      <w:r w:rsidR="001E502D" w:rsidRPr="005D4B91">
        <w:rPr>
          <w:color w:val="000000"/>
          <w:sz w:val="28"/>
          <w:szCs w:val="28"/>
        </w:rPr>
        <w:t>по овладению иностранным языком:</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сравнивать, классифицировать, систематизировать и обобщать по сущ</w:t>
      </w:r>
      <w:r w:rsidRPr="005D4B91">
        <w:rPr>
          <w:color w:val="000000"/>
          <w:sz w:val="28"/>
          <w:szCs w:val="28"/>
        </w:rPr>
        <w:t>е</w:t>
      </w:r>
      <w:r w:rsidRPr="005D4B91">
        <w:rPr>
          <w:color w:val="000000"/>
          <w:sz w:val="28"/>
          <w:szCs w:val="28"/>
        </w:rPr>
        <w:t>ственным признакам изученные языковые явления (лексические и грамматич</w:t>
      </w:r>
      <w:r w:rsidRPr="005D4B91">
        <w:rPr>
          <w:color w:val="000000"/>
          <w:sz w:val="28"/>
          <w:szCs w:val="28"/>
        </w:rPr>
        <w:t>е</w:t>
      </w:r>
      <w:r w:rsidRPr="005D4B91">
        <w:rPr>
          <w:color w:val="000000"/>
          <w:sz w:val="28"/>
          <w:szCs w:val="28"/>
        </w:rPr>
        <w:t>ские);</w:t>
      </w:r>
    </w:p>
    <w:p w:rsidR="00EC7385" w:rsidRPr="005D4B91" w:rsidRDefault="001E502D" w:rsidP="005D4B91">
      <w:pPr>
        <w:pStyle w:val="22"/>
        <w:shd w:val="clear" w:color="auto" w:fill="auto"/>
        <w:tabs>
          <w:tab w:val="right" w:pos="4013"/>
          <w:tab w:val="left" w:pos="4238"/>
          <w:tab w:val="right" w:pos="9745"/>
        </w:tabs>
        <w:spacing w:line="240" w:lineRule="auto"/>
        <w:ind w:firstLine="709"/>
        <w:jc w:val="both"/>
        <w:rPr>
          <w:color w:val="000000"/>
          <w:sz w:val="28"/>
          <w:szCs w:val="28"/>
        </w:rPr>
      </w:pPr>
      <w:r w:rsidRPr="005D4B91">
        <w:rPr>
          <w:color w:val="000000"/>
          <w:sz w:val="28"/>
          <w:szCs w:val="28"/>
        </w:rPr>
        <w:t xml:space="preserve">использовать </w:t>
      </w:r>
      <w:r w:rsidR="00EC7385" w:rsidRPr="005D4B91">
        <w:rPr>
          <w:color w:val="000000"/>
          <w:sz w:val="28"/>
          <w:szCs w:val="28"/>
        </w:rPr>
        <w:t>иноя</w:t>
      </w:r>
      <w:r w:rsidRPr="005D4B91">
        <w:rPr>
          <w:color w:val="000000"/>
          <w:sz w:val="28"/>
          <w:szCs w:val="28"/>
        </w:rPr>
        <w:t>зычные</w:t>
      </w:r>
      <w:r w:rsidRPr="005D4B91">
        <w:rPr>
          <w:color w:val="000000"/>
          <w:sz w:val="28"/>
          <w:szCs w:val="28"/>
        </w:rPr>
        <w:tab/>
        <w:t xml:space="preserve">словари и справочники, </w:t>
      </w:r>
      <w:r w:rsidR="000F0528" w:rsidRPr="005D4B91">
        <w:rPr>
          <w:color w:val="000000"/>
          <w:sz w:val="28"/>
          <w:szCs w:val="28"/>
        </w:rPr>
        <w:t>в т.ч.</w:t>
      </w:r>
      <w:r w:rsidR="00EC7385" w:rsidRPr="005D4B91">
        <w:rPr>
          <w:color w:val="000000"/>
          <w:sz w:val="28"/>
          <w:szCs w:val="28"/>
        </w:rPr>
        <w:t>информационно-справочные системы в электронной форме;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участвовать в учебно-исследовательской, проектной деятельности пре</w:t>
      </w:r>
      <w:r w:rsidRPr="005D4B91">
        <w:rPr>
          <w:color w:val="000000"/>
          <w:sz w:val="28"/>
          <w:szCs w:val="28"/>
        </w:rPr>
        <w:t>д</w:t>
      </w:r>
      <w:r w:rsidRPr="005D4B91">
        <w:rPr>
          <w:color w:val="000000"/>
          <w:sz w:val="28"/>
          <w:szCs w:val="28"/>
        </w:rPr>
        <w:t>метного и межпредметного характера с использованием материалов на англи</w:t>
      </w:r>
      <w:r w:rsidRPr="005D4B91">
        <w:rPr>
          <w:color w:val="000000"/>
          <w:sz w:val="28"/>
          <w:szCs w:val="28"/>
        </w:rPr>
        <w:t>й</w:t>
      </w:r>
      <w:r w:rsidRPr="005D4B91">
        <w:rPr>
          <w:color w:val="000000"/>
          <w:sz w:val="28"/>
          <w:szCs w:val="28"/>
        </w:rPr>
        <w:t>ском языке и применением информационно-коммуникационных технологий;</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соблюдать правила информационной безопасности в ситуациях повс</w:t>
      </w:r>
      <w:r w:rsidRPr="005D4B91">
        <w:rPr>
          <w:color w:val="000000"/>
          <w:sz w:val="28"/>
          <w:szCs w:val="28"/>
        </w:rPr>
        <w:t>е</w:t>
      </w:r>
      <w:r w:rsidRPr="005D4B91">
        <w:rPr>
          <w:color w:val="000000"/>
          <w:sz w:val="28"/>
          <w:szCs w:val="28"/>
        </w:rPr>
        <w:t>дневной жизни и при работе в сети Интернет.</w:t>
      </w:r>
    </w:p>
    <w:p w:rsidR="00934138" w:rsidRPr="005D4B91" w:rsidRDefault="00934138" w:rsidP="005D4B91">
      <w:pPr>
        <w:ind w:firstLine="709"/>
        <w:rPr>
          <w:rFonts w:ascii="Times New Roman" w:hAnsi="Times New Roman" w:cs="Times New Roman"/>
          <w:color w:val="000000"/>
          <w:sz w:val="28"/>
          <w:szCs w:val="28"/>
        </w:rPr>
      </w:pPr>
    </w:p>
    <w:p w:rsidR="00EE4CC1" w:rsidRPr="005D4B91" w:rsidRDefault="00EE4CC1" w:rsidP="005D4B91">
      <w:pPr>
        <w:ind w:firstLine="709"/>
        <w:rPr>
          <w:rFonts w:ascii="Times New Roman" w:hAnsi="Times New Roman" w:cs="Times New Roman"/>
          <w:sz w:val="28"/>
          <w:szCs w:val="28"/>
        </w:rPr>
      </w:pPr>
    </w:p>
    <w:p w:rsidR="00252CD7" w:rsidRPr="005D4B91" w:rsidRDefault="00934138" w:rsidP="005D4B91">
      <w:pPr>
        <w:ind w:firstLine="709"/>
        <w:rPr>
          <w:rFonts w:ascii="Times New Roman" w:hAnsi="Times New Roman" w:cs="Times New Roman"/>
          <w:b/>
          <w:color w:val="000000"/>
          <w:sz w:val="28"/>
          <w:szCs w:val="28"/>
        </w:rPr>
      </w:pPr>
      <w:r w:rsidRPr="005D4B91">
        <w:rPr>
          <w:rFonts w:ascii="Times New Roman" w:hAnsi="Times New Roman" w:cs="Times New Roman"/>
          <w:b/>
          <w:sz w:val="28"/>
          <w:szCs w:val="28"/>
        </w:rPr>
        <w:br w:type="page"/>
      </w:r>
      <w:r w:rsidR="00E71A52">
        <w:rPr>
          <w:rFonts w:ascii="Times New Roman" w:hAnsi="Times New Roman" w:cs="Times New Roman"/>
          <w:b/>
          <w:sz w:val="28"/>
          <w:szCs w:val="28"/>
        </w:rPr>
        <w:lastRenderedPageBreak/>
        <w:t>2.1.7</w:t>
      </w:r>
      <w:r w:rsidRPr="005D4B91">
        <w:rPr>
          <w:rFonts w:ascii="Times New Roman" w:hAnsi="Times New Roman" w:cs="Times New Roman"/>
          <w:b/>
          <w:sz w:val="28"/>
          <w:szCs w:val="28"/>
        </w:rPr>
        <w:t xml:space="preserve">. РАБОЧАЯ ПРОГРАММА УЧЕБНОГО ПРЕДМЕТА </w:t>
      </w:r>
      <w:r w:rsidR="00167E8B" w:rsidRPr="005D4B91">
        <w:rPr>
          <w:rFonts w:ascii="Times New Roman" w:hAnsi="Times New Roman" w:cs="Times New Roman"/>
          <w:b/>
          <w:color w:val="000000"/>
          <w:sz w:val="28"/>
          <w:szCs w:val="28"/>
        </w:rPr>
        <w:t>«АН</w:t>
      </w:r>
      <w:r w:rsidR="00167E8B" w:rsidRPr="005D4B91">
        <w:rPr>
          <w:rFonts w:ascii="Times New Roman" w:hAnsi="Times New Roman" w:cs="Times New Roman"/>
          <w:b/>
          <w:color w:val="000000"/>
          <w:sz w:val="28"/>
          <w:szCs w:val="28"/>
        </w:rPr>
        <w:t>Г</w:t>
      </w:r>
      <w:r w:rsidR="00167E8B" w:rsidRPr="005D4B91">
        <w:rPr>
          <w:rFonts w:ascii="Times New Roman" w:hAnsi="Times New Roman" w:cs="Times New Roman"/>
          <w:b/>
          <w:color w:val="000000"/>
          <w:sz w:val="28"/>
          <w:szCs w:val="28"/>
        </w:rPr>
        <w:t>ЛИЙСКИЙ ЯЗЫК» (УГЛУБЛЁННЫЙ УРОВЕНЬ)</w:t>
      </w:r>
    </w:p>
    <w:p w:rsidR="0021758C" w:rsidRPr="005D4B91" w:rsidRDefault="0021758C" w:rsidP="005D4B91">
      <w:pPr>
        <w:ind w:firstLine="709"/>
        <w:rPr>
          <w:rFonts w:ascii="Times New Roman" w:hAnsi="Times New Roman" w:cs="Times New Roman"/>
          <w:b/>
          <w:sz w:val="28"/>
          <w:szCs w:val="28"/>
          <w:lang w:eastAsia="en-US"/>
        </w:rPr>
      </w:pPr>
    </w:p>
    <w:p w:rsidR="0021758C" w:rsidRPr="005D4B91" w:rsidRDefault="0021758C"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w:t>
      </w:r>
      <w:r w:rsidR="00F9781F" w:rsidRPr="005D4B91">
        <w:rPr>
          <w:rFonts w:ascii="Times New Roman" w:hAnsi="Times New Roman" w:cs="Times New Roman"/>
          <w:b/>
          <w:i/>
          <w:color w:val="000000"/>
          <w:sz w:val="28"/>
          <w:szCs w:val="28"/>
        </w:rPr>
        <w:t>Английский язык</w:t>
      </w:r>
      <w:r w:rsidR="00786A12" w:rsidRPr="005D4B91">
        <w:rPr>
          <w:rFonts w:ascii="Times New Roman" w:hAnsi="Times New Roman" w:cs="Times New Roman"/>
          <w:b/>
          <w:i/>
          <w:color w:val="000000"/>
          <w:sz w:val="28"/>
          <w:szCs w:val="28"/>
        </w:rPr>
        <w:t>»</w:t>
      </w:r>
      <w:r w:rsidR="00F9781F" w:rsidRPr="005D4B91">
        <w:rPr>
          <w:rFonts w:ascii="Times New Roman" w:hAnsi="Times New Roman" w:cs="Times New Roman"/>
          <w:b/>
          <w:i/>
          <w:color w:val="000000"/>
          <w:sz w:val="28"/>
          <w:szCs w:val="28"/>
        </w:rPr>
        <w:t xml:space="preserve"> (углубле</w:t>
      </w:r>
      <w:r w:rsidR="00F9781F" w:rsidRPr="005D4B91">
        <w:rPr>
          <w:rFonts w:ascii="Times New Roman" w:hAnsi="Times New Roman" w:cs="Times New Roman"/>
          <w:b/>
          <w:i/>
          <w:color w:val="000000"/>
          <w:sz w:val="28"/>
          <w:szCs w:val="28"/>
        </w:rPr>
        <w:t>н</w:t>
      </w:r>
      <w:r w:rsidR="00F9781F" w:rsidRPr="005D4B91">
        <w:rPr>
          <w:rFonts w:ascii="Times New Roman" w:hAnsi="Times New Roman" w:cs="Times New Roman"/>
          <w:b/>
          <w:i/>
          <w:color w:val="000000"/>
          <w:sz w:val="28"/>
          <w:szCs w:val="28"/>
        </w:rPr>
        <w:t>ный</w:t>
      </w:r>
      <w:r w:rsidRPr="005D4B91">
        <w:rPr>
          <w:rFonts w:ascii="Times New Roman" w:hAnsi="Times New Roman" w:cs="Times New Roman"/>
          <w:b/>
          <w:i/>
          <w:color w:val="000000"/>
          <w:sz w:val="28"/>
          <w:szCs w:val="28"/>
        </w:rPr>
        <w:t xml:space="preserve"> уровень) соответствует ФГОС СОО, федеральной образовательной программе среднего общего образования.</w:t>
      </w:r>
    </w:p>
    <w:p w:rsidR="00167E8B" w:rsidRPr="005D4B91" w:rsidRDefault="00167E8B" w:rsidP="005D4B91">
      <w:pPr>
        <w:tabs>
          <w:tab w:val="left" w:pos="7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252CD7" w:rsidRPr="005D4B91">
        <w:rPr>
          <w:rFonts w:ascii="Times New Roman" w:hAnsi="Times New Roman" w:cs="Times New Roman"/>
          <w:color w:val="000000"/>
          <w:sz w:val="28"/>
          <w:szCs w:val="28"/>
        </w:rPr>
        <w:t>абочая программа по уче</w:t>
      </w:r>
      <w:r w:rsidR="00F9781F" w:rsidRPr="005D4B91">
        <w:rPr>
          <w:rFonts w:ascii="Times New Roman" w:hAnsi="Times New Roman" w:cs="Times New Roman"/>
          <w:color w:val="000000"/>
          <w:sz w:val="28"/>
          <w:szCs w:val="28"/>
        </w:rPr>
        <w:t>бному предмету «Английский язык</w:t>
      </w:r>
      <w:r w:rsidR="00786A12" w:rsidRPr="005D4B91">
        <w:rPr>
          <w:rFonts w:ascii="Times New Roman" w:hAnsi="Times New Roman" w:cs="Times New Roman"/>
          <w:color w:val="000000"/>
          <w:sz w:val="28"/>
          <w:szCs w:val="28"/>
        </w:rPr>
        <w:t>»</w:t>
      </w:r>
      <w:r w:rsidR="00252CD7" w:rsidRPr="005D4B91">
        <w:rPr>
          <w:rFonts w:ascii="Times New Roman" w:hAnsi="Times New Roman" w:cs="Times New Roman"/>
          <w:color w:val="000000"/>
          <w:sz w:val="28"/>
          <w:szCs w:val="28"/>
        </w:rPr>
        <w:t xml:space="preserve"> (углу</w:t>
      </w:r>
      <w:r w:rsidR="00252CD7" w:rsidRPr="005D4B91">
        <w:rPr>
          <w:rFonts w:ascii="Times New Roman" w:hAnsi="Times New Roman" w:cs="Times New Roman"/>
          <w:color w:val="000000"/>
          <w:sz w:val="28"/>
          <w:szCs w:val="28"/>
        </w:rPr>
        <w:t>б</w:t>
      </w:r>
      <w:r w:rsidR="00252CD7" w:rsidRPr="005D4B91">
        <w:rPr>
          <w:rFonts w:ascii="Times New Roman" w:hAnsi="Times New Roman" w:cs="Times New Roman"/>
          <w:color w:val="000000"/>
          <w:sz w:val="28"/>
          <w:szCs w:val="28"/>
        </w:rPr>
        <w:t>лённый уровень) (предметная область «Иностранные языки») (далее соответс</w:t>
      </w:r>
      <w:r w:rsidR="00252CD7" w:rsidRPr="005D4B91">
        <w:rPr>
          <w:rFonts w:ascii="Times New Roman" w:hAnsi="Times New Roman" w:cs="Times New Roman"/>
          <w:color w:val="000000"/>
          <w:sz w:val="28"/>
          <w:szCs w:val="28"/>
        </w:rPr>
        <w:t>т</w:t>
      </w:r>
      <w:r w:rsidR="00252CD7" w:rsidRPr="005D4B91">
        <w:rPr>
          <w:rFonts w:ascii="Times New Roman" w:hAnsi="Times New Roman" w:cs="Times New Roman"/>
          <w:color w:val="000000"/>
          <w:sz w:val="28"/>
          <w:szCs w:val="28"/>
        </w:rPr>
        <w:t>венно - программа по английскому языку, английский язык) включает поясн</w:t>
      </w:r>
      <w:r w:rsidR="00252CD7" w:rsidRPr="005D4B91">
        <w:rPr>
          <w:rFonts w:ascii="Times New Roman" w:hAnsi="Times New Roman" w:cs="Times New Roman"/>
          <w:color w:val="000000"/>
          <w:sz w:val="28"/>
          <w:szCs w:val="28"/>
        </w:rPr>
        <w:t>и</w:t>
      </w:r>
      <w:r w:rsidR="00252CD7" w:rsidRPr="005D4B91">
        <w:rPr>
          <w:rFonts w:ascii="Times New Roman" w:hAnsi="Times New Roman" w:cs="Times New Roman"/>
          <w:color w:val="000000"/>
          <w:sz w:val="28"/>
          <w:szCs w:val="28"/>
        </w:rPr>
        <w:t xml:space="preserve">тельную записку, содержание обучения, планируемые результаты освоения </w:t>
      </w:r>
      <w:r w:rsidRPr="005D4B91">
        <w:rPr>
          <w:rFonts w:ascii="Times New Roman" w:hAnsi="Times New Roman" w:cs="Times New Roman"/>
          <w:color w:val="000000"/>
          <w:sz w:val="28"/>
          <w:szCs w:val="28"/>
        </w:rPr>
        <w:t>программы по английскому языку.</w:t>
      </w:r>
    </w:p>
    <w:p w:rsidR="00167E8B" w:rsidRPr="005D4B91" w:rsidRDefault="00252CD7" w:rsidP="005D4B91">
      <w:pPr>
        <w:tabs>
          <w:tab w:val="left" w:pos="7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англи</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w:t>
      </w:r>
      <w:r w:rsidR="00167E8B" w:rsidRPr="005D4B91">
        <w:rPr>
          <w:rFonts w:ascii="Times New Roman" w:hAnsi="Times New Roman" w:cs="Times New Roman"/>
          <w:color w:val="000000"/>
          <w:sz w:val="28"/>
          <w:szCs w:val="28"/>
        </w:rPr>
        <w:t>елению планируемых результатов.</w:t>
      </w:r>
    </w:p>
    <w:p w:rsidR="00167E8B" w:rsidRPr="005D4B91" w:rsidRDefault="00252CD7" w:rsidP="005D4B91">
      <w:pPr>
        <w:tabs>
          <w:tab w:val="left" w:pos="7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программе по английскому языку раскрываются </w:t>
      </w:r>
      <w:r w:rsidRPr="005D4B91">
        <w:rPr>
          <w:rFonts w:ascii="Times New Roman" w:hAnsi="Times New Roman" w:cs="Times New Roman"/>
          <w:i/>
          <w:color w:val="000000"/>
          <w:sz w:val="28"/>
          <w:szCs w:val="28"/>
        </w:rPr>
        <w:t>содержательные л</w:t>
      </w:r>
      <w:r w:rsidRPr="005D4B91">
        <w:rPr>
          <w:rFonts w:ascii="Times New Roman" w:hAnsi="Times New Roman" w:cs="Times New Roman"/>
          <w:i/>
          <w:color w:val="000000"/>
          <w:sz w:val="28"/>
          <w:szCs w:val="28"/>
        </w:rPr>
        <w:t>и</w:t>
      </w:r>
      <w:r w:rsidRPr="005D4B91">
        <w:rPr>
          <w:rFonts w:ascii="Times New Roman" w:hAnsi="Times New Roman" w:cs="Times New Roman"/>
          <w:i/>
          <w:color w:val="000000"/>
          <w:sz w:val="28"/>
          <w:szCs w:val="28"/>
        </w:rPr>
        <w:t>нии</w:t>
      </w:r>
      <w:r w:rsidRPr="005D4B91">
        <w:rPr>
          <w:rFonts w:ascii="Times New Roman" w:hAnsi="Times New Roman" w:cs="Times New Roman"/>
          <w:color w:val="000000"/>
          <w:sz w:val="28"/>
          <w:szCs w:val="28"/>
        </w:rPr>
        <w:t>, которые предлагаются для обязательного изучения в каждом классе на уров</w:t>
      </w:r>
      <w:r w:rsidR="00167E8B" w:rsidRPr="005D4B91">
        <w:rPr>
          <w:rFonts w:ascii="Times New Roman" w:hAnsi="Times New Roman" w:cs="Times New Roman"/>
          <w:color w:val="000000"/>
          <w:sz w:val="28"/>
          <w:szCs w:val="28"/>
        </w:rPr>
        <w:t>не среднего общего образования.</w:t>
      </w:r>
    </w:p>
    <w:p w:rsidR="00252CD7" w:rsidRPr="005D4B91" w:rsidRDefault="00252CD7" w:rsidP="005D4B91">
      <w:pPr>
        <w:tabs>
          <w:tab w:val="left" w:pos="7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чающегося за каждый год обучения.</w:t>
      </w:r>
    </w:p>
    <w:p w:rsidR="00167E8B" w:rsidRPr="005D4B91" w:rsidRDefault="00167E8B" w:rsidP="005D4B91">
      <w:pPr>
        <w:tabs>
          <w:tab w:val="left" w:pos="705"/>
        </w:tabs>
        <w:autoSpaceDE/>
        <w:autoSpaceDN/>
        <w:adjustRightInd/>
        <w:ind w:firstLine="709"/>
        <w:rPr>
          <w:rFonts w:ascii="Times New Roman" w:hAnsi="Times New Roman" w:cs="Times New Roman"/>
          <w:color w:val="000000"/>
          <w:sz w:val="28"/>
          <w:szCs w:val="28"/>
        </w:rPr>
      </w:pPr>
    </w:p>
    <w:p w:rsidR="00167E8B" w:rsidRPr="005D4B91" w:rsidRDefault="00167E8B"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1) ПОЯСНИТЕЛЬНАЯ ЗАПИСКА </w:t>
      </w:r>
    </w:p>
    <w:p w:rsidR="00167E8B" w:rsidRPr="005D4B91" w:rsidRDefault="00252CD7"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Программа по английскому языку на уровне среднего общего образов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разработана на основе требований к результатам освоения основной обр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зовательной программы среднего общего образования, представленных в ФГОС СОО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хов</w:t>
      </w:r>
      <w:r w:rsidR="00167E8B" w:rsidRPr="005D4B91">
        <w:rPr>
          <w:rFonts w:ascii="Times New Roman" w:hAnsi="Times New Roman" w:cs="Times New Roman"/>
          <w:color w:val="000000"/>
          <w:sz w:val="28"/>
          <w:szCs w:val="28"/>
        </w:rPr>
        <w:t>но-</w:t>
      </w:r>
      <w:r w:rsidRPr="005D4B91">
        <w:rPr>
          <w:rFonts w:ascii="Times New Roman" w:hAnsi="Times New Roman" w:cs="Times New Roman"/>
          <w:color w:val="000000"/>
          <w:sz w:val="28"/>
          <w:szCs w:val="28"/>
        </w:rPr>
        <w:t>нравственного развития, воспитания и социализации обучающихся, представленной в федеральной рабочей программе воспитания.</w:t>
      </w:r>
    </w:p>
    <w:p w:rsidR="00167E8B" w:rsidRPr="005D4B91" w:rsidRDefault="00252CD7"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Иностранный язык в общеобразовательной школе изучается на двух уровнях: базовом и углублённом. Названные уровни имеют общее содерж</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тельное ядро, что позволяет реализовывать углублённое изучение иностранного языка в рамках учебных заведений, отдельных классов и индивидуальных обр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зовательных траекторий, реализуя принципы дифференциации и индивидуал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зации обучения в большей степени, чем на базовом уровне.</w:t>
      </w:r>
    </w:p>
    <w:p w:rsidR="00167E8B" w:rsidRPr="005D4B91" w:rsidRDefault="00252CD7"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Углублённый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взаимопонимания и о языке как средстве межличностного и межкультурн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го общения, так и на формирование определённого объёма систематических научных знаний и способов учебных/познавательных действий, позволяющего </w:t>
      </w:r>
      <w:r w:rsidRPr="005D4B91">
        <w:rPr>
          <w:rFonts w:ascii="Times New Roman" w:hAnsi="Times New Roman" w:cs="Times New Roman"/>
          <w:color w:val="000000"/>
          <w:sz w:val="28"/>
          <w:szCs w:val="28"/>
        </w:rPr>
        <w:lastRenderedPageBreak/>
        <w:t>решать коммуникативные задачи более высокого уровня, в ситуациях неофиц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ального и официального общения. Соответственно, углублённый уровень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знавательных действий.</w:t>
      </w:r>
    </w:p>
    <w:p w:rsidR="00167E8B" w:rsidRPr="005D4B91" w:rsidRDefault="00252CD7"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ответствии с новыми реалиями и тенденциями развития общего образования.</w:t>
      </w:r>
    </w:p>
    <w:p w:rsidR="00167E8B" w:rsidRPr="005D4B91" w:rsidRDefault="00252CD7"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Учебному предмету «</w:t>
      </w:r>
      <w:r w:rsidR="00786A12" w:rsidRPr="005D4B91">
        <w:rPr>
          <w:rFonts w:ascii="Times New Roman" w:hAnsi="Times New Roman" w:cs="Times New Roman"/>
          <w:color w:val="000000"/>
          <w:sz w:val="28"/>
          <w:szCs w:val="28"/>
        </w:rPr>
        <w:t>Английский</w:t>
      </w:r>
      <w:r w:rsidRPr="005D4B91">
        <w:rPr>
          <w:rFonts w:ascii="Times New Roman" w:hAnsi="Times New Roman" w:cs="Times New Roman"/>
          <w:color w:val="000000"/>
          <w:sz w:val="28"/>
          <w:szCs w:val="28"/>
        </w:rPr>
        <w:t xml:space="preserve"> язык» принадлежит важное место в системе среднего общего образования и воспитания современного обучающ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гося в условиях поликультурного и многоязычного мира. Изучение иностра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ного языка направлено на формирование коммуникативной культуры обуча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щихся, осознание роли языка как инструмента межличностного и межкульту</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ного взаимодействия, способствует их общему речевому развитию, воспитанию гражданской идентичности, расширению кругозора, воспитанию чувств и эм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ций.</w:t>
      </w:r>
    </w:p>
    <w:p w:rsidR="00167E8B" w:rsidRPr="005D4B91" w:rsidRDefault="00252CD7"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Предметные знания и способы деятельности, осваиваемые обучающим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ся при изучении иностранного языка, находят применение в рамках образов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тельного процесса при изучении других предметных областей, становятся зн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чимыми для формирования положительных качеств личности. Таким образом, они ориентированы на формирование как метапредметных, так и личностны</w:t>
      </w:r>
      <w:r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результатов обучения.</w:t>
      </w:r>
    </w:p>
    <w:p w:rsidR="00167E8B" w:rsidRPr="005D4B91" w:rsidRDefault="00252CD7"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Трансформация взглядов на владение иностранным языком, связанная с усилением общественных запросов на квалифицированных и мобильных 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дей, способных быстро адаптироваться к изменяющимся условиям жизни, 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ладевать новыми компетенциями. Владение иностранным языком как доступ к передовым международным научным и технологическим достижениям, расш</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ряющим возможности образования и самообразования, одно из важнейших средств социализации, самовыражения и успешной профессиональной деятел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ности выпускника общеобразовательной организации.</w:t>
      </w:r>
    </w:p>
    <w:p w:rsidR="00167E8B" w:rsidRPr="005D4B91" w:rsidRDefault="00252CD7"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i/>
          <w:color w:val="000000"/>
          <w:sz w:val="28"/>
          <w:szCs w:val="28"/>
        </w:rPr>
        <w:t>Значимость владения иностранными языками</w:t>
      </w:r>
      <w:r w:rsidRPr="005D4B91">
        <w:rPr>
          <w:rFonts w:ascii="Times New Roman" w:hAnsi="Times New Roman" w:cs="Times New Roman"/>
          <w:color w:val="000000"/>
          <w:sz w:val="28"/>
          <w:szCs w:val="28"/>
        </w:rPr>
        <w:t xml:space="preserve"> как первым, так и вторым, расширение номенклатуры изучаемых иностранных языков соответствует 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тегическим интересам России в эпоху постглобализации и многополярного 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ра. Знание родного языка экономического или политического партнёра обесп</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786A12" w:rsidRPr="005D4B91" w:rsidRDefault="00252CD7"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Возрастание значимости владения иностранными языками приводит к переосмыслению целей и содержания обучения предмету на углублённом уровне.</w:t>
      </w:r>
    </w:p>
    <w:p w:rsidR="0021758C" w:rsidRPr="005D4B91" w:rsidRDefault="0021758C"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Цели изучения иностранного языка</w:t>
      </w:r>
    </w:p>
    <w:p w:rsidR="0021758C" w:rsidRPr="005D4B91" w:rsidRDefault="00252CD7"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Цели иноязычного образования становятся более сложными по структуре, формулируются на ценностном, когнитивном и прагматическом уровнях и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ответственно воплощается в личностных, метапредметных и предметных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зультатах. </w:t>
      </w:r>
    </w:p>
    <w:p w:rsidR="00167E8B" w:rsidRPr="005D4B91" w:rsidRDefault="00252CD7"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color w:val="000000"/>
          <w:sz w:val="28"/>
          <w:szCs w:val="28"/>
        </w:rPr>
        <w:t>Иностранный язык признается как ценный ресурс личности для социал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ной адаптации и самореализации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профессии), инструмент развития умений поиска, обработки и использования информации в познавательных ц</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лях; одно из средств воспитания качеств гражданина, патриота, развития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ционального самосознания, стремления к взаимопониманию между людьми разных стран и народов.</w:t>
      </w:r>
    </w:p>
    <w:p w:rsidR="00252CD7" w:rsidRPr="005D4B91" w:rsidRDefault="00167E8B" w:rsidP="005D4B91">
      <w:pPr>
        <w:widowControl/>
        <w:autoSpaceDE/>
        <w:autoSpaceDN/>
        <w:adjustRightInd/>
        <w:ind w:firstLine="709"/>
        <w:rPr>
          <w:rFonts w:ascii="Times New Roman" w:hAnsi="Times New Roman" w:cs="Times New Roman"/>
          <w:i/>
          <w:sz w:val="28"/>
          <w:szCs w:val="28"/>
          <w:lang w:eastAsia="en-US"/>
        </w:rPr>
      </w:pPr>
      <w:r w:rsidRPr="005D4B91">
        <w:rPr>
          <w:rFonts w:ascii="Times New Roman" w:hAnsi="Times New Roman" w:cs="Times New Roman"/>
          <w:i/>
          <w:color w:val="000000"/>
          <w:sz w:val="28"/>
          <w:szCs w:val="28"/>
        </w:rPr>
        <w:t>Н</w:t>
      </w:r>
      <w:r w:rsidR="00252CD7" w:rsidRPr="005D4B91">
        <w:rPr>
          <w:rFonts w:ascii="Times New Roman" w:hAnsi="Times New Roman" w:cs="Times New Roman"/>
          <w:i/>
          <w:color w:val="000000"/>
          <w:sz w:val="28"/>
          <w:szCs w:val="28"/>
        </w:rPr>
        <w:t>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252CD7" w:rsidRPr="005D4B91" w:rsidRDefault="0013141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w:t>
      </w:r>
      <w:r w:rsidR="00252CD7" w:rsidRPr="005D4B91">
        <w:rPr>
          <w:rFonts w:ascii="Times New Roman" w:hAnsi="Times New Roman" w:cs="Times New Roman"/>
          <w:color w:val="000000"/>
          <w:sz w:val="28"/>
          <w:szCs w:val="28"/>
        </w:rPr>
        <w:t>речевая компетенция - развитие на углублённом уровне коммуникати</w:t>
      </w:r>
      <w:r w:rsidR="00252CD7" w:rsidRPr="005D4B91">
        <w:rPr>
          <w:rFonts w:ascii="Times New Roman" w:hAnsi="Times New Roman" w:cs="Times New Roman"/>
          <w:color w:val="000000"/>
          <w:sz w:val="28"/>
          <w:szCs w:val="28"/>
        </w:rPr>
        <w:t>в</w:t>
      </w:r>
      <w:r w:rsidR="00252CD7" w:rsidRPr="005D4B91">
        <w:rPr>
          <w:rFonts w:ascii="Times New Roman" w:hAnsi="Times New Roman" w:cs="Times New Roman"/>
          <w:color w:val="000000"/>
          <w:sz w:val="28"/>
          <w:szCs w:val="28"/>
        </w:rPr>
        <w:t>ных умений в четырёх основных видах речевой деятельности (говорении, ауд</w:t>
      </w:r>
      <w:r w:rsidR="00252CD7" w:rsidRPr="005D4B91">
        <w:rPr>
          <w:rFonts w:ascii="Times New Roman" w:hAnsi="Times New Roman" w:cs="Times New Roman"/>
          <w:color w:val="000000"/>
          <w:sz w:val="28"/>
          <w:szCs w:val="28"/>
        </w:rPr>
        <w:t>и</w:t>
      </w:r>
      <w:r w:rsidR="00252CD7" w:rsidRPr="005D4B91">
        <w:rPr>
          <w:rFonts w:ascii="Times New Roman" w:hAnsi="Times New Roman" w:cs="Times New Roman"/>
          <w:color w:val="000000"/>
          <w:sz w:val="28"/>
          <w:szCs w:val="28"/>
        </w:rPr>
        <w:t>ровании, чтении, письменной речи), а также формирование умения перевода с иностранного (английского) на родной язык (как разновидность языкового п</w:t>
      </w:r>
      <w:r w:rsidR="00252CD7" w:rsidRPr="005D4B91">
        <w:rPr>
          <w:rFonts w:ascii="Times New Roman" w:hAnsi="Times New Roman" w:cs="Times New Roman"/>
          <w:color w:val="000000"/>
          <w:sz w:val="28"/>
          <w:szCs w:val="28"/>
        </w:rPr>
        <w:t>о</w:t>
      </w:r>
      <w:r w:rsidR="00252CD7" w:rsidRPr="005D4B91">
        <w:rPr>
          <w:rFonts w:ascii="Times New Roman" w:hAnsi="Times New Roman" w:cs="Times New Roman"/>
          <w:color w:val="000000"/>
          <w:sz w:val="28"/>
          <w:szCs w:val="28"/>
        </w:rPr>
        <w:t>средничества), которое признаётся важнейшей компетенцией в плане владения иностранным языком;</w:t>
      </w:r>
    </w:p>
    <w:p w:rsidR="00252CD7" w:rsidRPr="005D4B91" w:rsidRDefault="0013141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языковая компетенция - овладение новыми языковыми средствами (ф</w:t>
      </w:r>
      <w:r w:rsidR="00252CD7" w:rsidRPr="005D4B91">
        <w:rPr>
          <w:rFonts w:ascii="Times New Roman" w:hAnsi="Times New Roman" w:cs="Times New Roman"/>
          <w:color w:val="000000"/>
          <w:sz w:val="28"/>
          <w:szCs w:val="28"/>
        </w:rPr>
        <w:t>о</w:t>
      </w:r>
      <w:r w:rsidR="00252CD7" w:rsidRPr="005D4B91">
        <w:rPr>
          <w:rFonts w:ascii="Times New Roman" w:hAnsi="Times New Roman" w:cs="Times New Roman"/>
          <w:color w:val="000000"/>
          <w:sz w:val="28"/>
          <w:szCs w:val="28"/>
        </w:rPr>
        <w:t>нетическими, орфографическими, пунктуационными, лексическими, граммат</w:t>
      </w:r>
      <w:r w:rsidR="00252CD7" w:rsidRPr="005D4B91">
        <w:rPr>
          <w:rFonts w:ascii="Times New Roman" w:hAnsi="Times New Roman" w:cs="Times New Roman"/>
          <w:color w:val="000000"/>
          <w:sz w:val="28"/>
          <w:szCs w:val="28"/>
        </w:rPr>
        <w:t>и</w:t>
      </w:r>
      <w:r w:rsidR="00252CD7" w:rsidRPr="005D4B91">
        <w:rPr>
          <w:rFonts w:ascii="Times New Roman" w:hAnsi="Times New Roman" w:cs="Times New Roman"/>
          <w:color w:val="000000"/>
          <w:sz w:val="28"/>
          <w:szCs w:val="28"/>
        </w:rPr>
        <w:t>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252CD7" w:rsidRPr="005D4B91" w:rsidRDefault="0013141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социокультурная/межкультурная компетенция - приобщение к культуре, традициям англоговорящих стран в рамках тем и ситуаций общения, отвеча</w:t>
      </w:r>
      <w:r w:rsidR="00252CD7" w:rsidRPr="005D4B91">
        <w:rPr>
          <w:rFonts w:ascii="Times New Roman" w:hAnsi="Times New Roman" w:cs="Times New Roman"/>
          <w:color w:val="000000"/>
          <w:sz w:val="28"/>
          <w:szCs w:val="28"/>
        </w:rPr>
        <w:t>ю</w:t>
      </w:r>
      <w:r w:rsidR="00252CD7" w:rsidRPr="005D4B91">
        <w:rPr>
          <w:rFonts w:ascii="Times New Roman" w:hAnsi="Times New Roman" w:cs="Times New Roman"/>
          <w:color w:val="000000"/>
          <w:sz w:val="28"/>
          <w:szCs w:val="28"/>
        </w:rPr>
        <w:t>щих опыту, интересам, психологическим особенностям обучающихся на уровне среднего общего образования; формирование умения представлять свою стр</w:t>
      </w:r>
      <w:r w:rsidR="00252CD7" w:rsidRPr="005D4B91">
        <w:rPr>
          <w:rFonts w:ascii="Times New Roman" w:hAnsi="Times New Roman" w:cs="Times New Roman"/>
          <w:color w:val="000000"/>
          <w:sz w:val="28"/>
          <w:szCs w:val="28"/>
        </w:rPr>
        <w:t>а</w:t>
      </w:r>
      <w:r w:rsidR="00252CD7" w:rsidRPr="005D4B91">
        <w:rPr>
          <w:rFonts w:ascii="Times New Roman" w:hAnsi="Times New Roman" w:cs="Times New Roman"/>
          <w:color w:val="000000"/>
          <w:sz w:val="28"/>
          <w:szCs w:val="28"/>
        </w:rPr>
        <w:t>ну, её культуру в условиях межкультурного общения;</w:t>
      </w:r>
    </w:p>
    <w:p w:rsidR="00252CD7" w:rsidRPr="005D4B91" w:rsidRDefault="0013141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компенсаторная компетенция - развитие умений выходить из положения в условиях дефицита языковых средств английского языка при получении и п</w:t>
      </w:r>
      <w:r w:rsidR="00252CD7" w:rsidRPr="005D4B91">
        <w:rPr>
          <w:rFonts w:ascii="Times New Roman" w:hAnsi="Times New Roman" w:cs="Times New Roman"/>
          <w:color w:val="000000"/>
          <w:sz w:val="28"/>
          <w:szCs w:val="28"/>
        </w:rPr>
        <w:t>е</w:t>
      </w:r>
      <w:r w:rsidR="00252CD7" w:rsidRPr="005D4B91">
        <w:rPr>
          <w:rFonts w:ascii="Times New Roman" w:hAnsi="Times New Roman" w:cs="Times New Roman"/>
          <w:color w:val="000000"/>
          <w:sz w:val="28"/>
          <w:szCs w:val="28"/>
        </w:rPr>
        <w:t>редаче информации;</w:t>
      </w:r>
    </w:p>
    <w:p w:rsidR="00167E8B" w:rsidRPr="005D4B91" w:rsidRDefault="0013141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метапредметная/учебно-познавательная компетенция - развитие общих и специальных учебных умений, позволяющих совершенствовать учебную де</w:t>
      </w:r>
      <w:r w:rsidR="00252CD7" w:rsidRPr="005D4B91">
        <w:rPr>
          <w:rFonts w:ascii="Times New Roman" w:hAnsi="Times New Roman" w:cs="Times New Roman"/>
          <w:color w:val="000000"/>
          <w:sz w:val="28"/>
          <w:szCs w:val="28"/>
        </w:rPr>
        <w:t>я</w:t>
      </w:r>
      <w:r w:rsidR="00252CD7" w:rsidRPr="005D4B91">
        <w:rPr>
          <w:rFonts w:ascii="Times New Roman" w:hAnsi="Times New Roman" w:cs="Times New Roman"/>
          <w:color w:val="000000"/>
          <w:sz w:val="28"/>
          <w:szCs w:val="28"/>
        </w:rPr>
        <w:t>тельность по овладению иностранным языком, удовлетворять с его помощью познавательные инт</w:t>
      </w:r>
      <w:r w:rsidR="00167E8B" w:rsidRPr="005D4B91">
        <w:rPr>
          <w:rFonts w:ascii="Times New Roman" w:hAnsi="Times New Roman" w:cs="Times New Roman"/>
          <w:color w:val="000000"/>
          <w:sz w:val="28"/>
          <w:szCs w:val="28"/>
        </w:rPr>
        <w:t>ересы в других областях знания.</w:t>
      </w:r>
    </w:p>
    <w:p w:rsidR="00167E8B"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Наряду с иноязычной коммуникативной компетенцией в процессе овл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дения иностранным языком формируются ключевые универсальные учебные компетенции, включающие образовательную, ценностно-ориентационную,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щекультурную, учебно-познавательную, инф</w:t>
      </w:r>
      <w:r w:rsidR="00167E8B" w:rsidRPr="005D4B91">
        <w:rPr>
          <w:rFonts w:ascii="Times New Roman" w:hAnsi="Times New Roman" w:cs="Times New Roman"/>
          <w:color w:val="000000"/>
          <w:sz w:val="28"/>
          <w:szCs w:val="28"/>
        </w:rPr>
        <w:t xml:space="preserve">ормационную, социально-трудовую </w:t>
      </w:r>
      <w:r w:rsidRPr="005D4B91">
        <w:rPr>
          <w:rFonts w:ascii="Times New Roman" w:hAnsi="Times New Roman" w:cs="Times New Roman"/>
          <w:color w:val="000000"/>
          <w:sz w:val="28"/>
          <w:szCs w:val="28"/>
        </w:rPr>
        <w:t>и компетенцию личностного самосовершенствования.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xml:space="preserve">В соответствии с личностно ориентированной парадигмой образования, </w:t>
      </w:r>
      <w:r w:rsidRPr="005D4B91">
        <w:rPr>
          <w:rFonts w:ascii="Times New Roman" w:hAnsi="Times New Roman" w:cs="Times New Roman"/>
          <w:i/>
          <w:color w:val="000000"/>
          <w:sz w:val="28"/>
          <w:szCs w:val="28"/>
        </w:rPr>
        <w:t>основными подходами к обучению иностранным языкам признаются комп</w:t>
      </w:r>
      <w:r w:rsidRPr="005D4B91">
        <w:rPr>
          <w:rFonts w:ascii="Times New Roman" w:hAnsi="Times New Roman" w:cs="Times New Roman"/>
          <w:i/>
          <w:color w:val="000000"/>
          <w:sz w:val="28"/>
          <w:szCs w:val="28"/>
        </w:rPr>
        <w:t>е</w:t>
      </w:r>
      <w:r w:rsidRPr="005D4B91">
        <w:rPr>
          <w:rFonts w:ascii="Times New Roman" w:hAnsi="Times New Roman" w:cs="Times New Roman"/>
          <w:i/>
          <w:color w:val="000000"/>
          <w:sz w:val="28"/>
          <w:szCs w:val="28"/>
        </w:rPr>
        <w:t>тентностный, системно-деятельностный, межкультурный и коммуникати</w:t>
      </w:r>
      <w:r w:rsidRPr="005D4B91">
        <w:rPr>
          <w:rFonts w:ascii="Times New Roman" w:hAnsi="Times New Roman" w:cs="Times New Roman"/>
          <w:i/>
          <w:color w:val="000000"/>
          <w:sz w:val="28"/>
          <w:szCs w:val="28"/>
        </w:rPr>
        <w:t>в</w:t>
      </w:r>
      <w:r w:rsidR="00981A91" w:rsidRPr="005D4B91">
        <w:rPr>
          <w:rFonts w:ascii="Times New Roman" w:hAnsi="Times New Roman" w:cs="Times New Roman"/>
          <w:i/>
          <w:color w:val="000000"/>
          <w:sz w:val="28"/>
          <w:szCs w:val="28"/>
        </w:rPr>
        <w:t>но-</w:t>
      </w:r>
      <w:r w:rsidRPr="005D4B91">
        <w:rPr>
          <w:rFonts w:ascii="Times New Roman" w:hAnsi="Times New Roman" w:cs="Times New Roman"/>
          <w:i/>
          <w:color w:val="000000"/>
          <w:sz w:val="28"/>
          <w:szCs w:val="28"/>
        </w:rPr>
        <w:t>когнитивный.</w:t>
      </w:r>
      <w:r w:rsidRPr="005D4B91">
        <w:rPr>
          <w:rFonts w:ascii="Times New Roman" w:hAnsi="Times New Roman" w:cs="Times New Roman"/>
          <w:color w:val="000000"/>
          <w:sz w:val="28"/>
          <w:szCs w:val="28"/>
        </w:rPr>
        <w:t xml:space="preserve"> Совокупность перечисленных подходов предполагает 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логий и возможностей цифровой образовательной среды.</w:t>
      </w:r>
    </w:p>
    <w:p w:rsidR="00167E8B" w:rsidRPr="005D4B91" w:rsidRDefault="00167E8B" w:rsidP="005D4B91">
      <w:pPr>
        <w:autoSpaceDE/>
        <w:autoSpaceDN/>
        <w:adjustRightInd/>
        <w:ind w:firstLine="709"/>
        <w:rPr>
          <w:rFonts w:ascii="Times New Roman" w:hAnsi="Times New Roman" w:cs="Times New Roman"/>
          <w:color w:val="000000"/>
          <w:sz w:val="28"/>
          <w:szCs w:val="28"/>
        </w:rPr>
      </w:pPr>
    </w:p>
    <w:p w:rsidR="00167E8B" w:rsidRPr="008B67EB" w:rsidRDefault="00167E8B"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Место учебного предмета «</w:t>
      </w:r>
      <w:r w:rsidR="00786A12" w:rsidRPr="008B67EB">
        <w:rPr>
          <w:rFonts w:ascii="Times New Roman" w:hAnsi="Times New Roman" w:cs="Times New Roman"/>
          <w:b/>
          <w:i/>
          <w:sz w:val="28"/>
          <w:szCs w:val="28"/>
          <w:lang w:eastAsia="en-US"/>
        </w:rPr>
        <w:t>Английский</w:t>
      </w:r>
      <w:r w:rsidRPr="008B67EB">
        <w:rPr>
          <w:rFonts w:ascii="Times New Roman" w:hAnsi="Times New Roman" w:cs="Times New Roman"/>
          <w:b/>
          <w:i/>
          <w:sz w:val="28"/>
          <w:szCs w:val="28"/>
          <w:lang w:eastAsia="en-US"/>
        </w:rPr>
        <w:t xml:space="preserve"> язык» в учебном плане</w:t>
      </w:r>
    </w:p>
    <w:p w:rsidR="00E94D10" w:rsidRPr="008B67EB" w:rsidRDefault="00786A12" w:rsidP="005D4B91">
      <w:pPr>
        <w:widowControl/>
        <w:autoSpaceDE/>
        <w:autoSpaceDN/>
        <w:adjustRightInd/>
        <w:ind w:firstLine="709"/>
        <w:rPr>
          <w:rFonts w:ascii="Times New Roman" w:hAnsi="Times New Roman" w:cs="Times New Roman"/>
          <w:b/>
          <w:i/>
          <w:sz w:val="28"/>
          <w:szCs w:val="28"/>
          <w:lang w:eastAsia="en-US"/>
        </w:rPr>
      </w:pPr>
      <w:r w:rsidRPr="008B67EB">
        <w:rPr>
          <w:rFonts w:ascii="Times New Roman" w:hAnsi="Times New Roman" w:cs="Times New Roman"/>
          <w:sz w:val="28"/>
          <w:szCs w:val="28"/>
        </w:rPr>
        <w:t>Английский</w:t>
      </w:r>
      <w:r w:rsidR="00252CD7" w:rsidRPr="008B67EB">
        <w:rPr>
          <w:rFonts w:ascii="Times New Roman" w:hAnsi="Times New Roman" w:cs="Times New Roman"/>
          <w:sz w:val="28"/>
          <w:szCs w:val="28"/>
        </w:rPr>
        <w:t xml:space="preserve"> язык входит в предметную область «Иностранные языки</w:t>
      </w:r>
      <w:r w:rsidR="00E94D10" w:rsidRPr="008B67EB">
        <w:rPr>
          <w:rFonts w:ascii="Times New Roman" w:hAnsi="Times New Roman" w:cs="Times New Roman"/>
          <w:sz w:val="28"/>
          <w:szCs w:val="28"/>
        </w:rPr>
        <w:t>».</w:t>
      </w:r>
    </w:p>
    <w:p w:rsidR="00E94D10" w:rsidRPr="008B67EB" w:rsidRDefault="00E94D10" w:rsidP="005D4B91">
      <w:pPr>
        <w:widowControl/>
        <w:autoSpaceDE/>
        <w:autoSpaceDN/>
        <w:adjustRightInd/>
        <w:ind w:firstLine="709"/>
        <w:rPr>
          <w:rFonts w:ascii="Times New Roman" w:hAnsi="Times New Roman" w:cs="Times New Roman"/>
          <w:b/>
          <w:i/>
          <w:sz w:val="28"/>
          <w:szCs w:val="28"/>
          <w:lang w:eastAsia="en-US"/>
        </w:rPr>
      </w:pPr>
      <w:r w:rsidRPr="008B67EB">
        <w:rPr>
          <w:rFonts w:ascii="Times New Roman" w:hAnsi="Times New Roman" w:cs="Times New Roman"/>
          <w:sz w:val="28"/>
          <w:szCs w:val="28"/>
        </w:rPr>
        <w:t xml:space="preserve">Общее число часов </w:t>
      </w:r>
      <w:r w:rsidR="00252CD7" w:rsidRPr="008B67EB">
        <w:rPr>
          <w:rFonts w:ascii="Times New Roman" w:hAnsi="Times New Roman" w:cs="Times New Roman"/>
          <w:sz w:val="28"/>
          <w:szCs w:val="28"/>
        </w:rPr>
        <w:t>для углублённого изучения иностранного языка - 340 часов: в 10 классе - 170 часов (5 часов в неделю), в 11 классе - 170 часа (5 часов в неделю).</w:t>
      </w:r>
    </w:p>
    <w:p w:rsidR="00E94D10" w:rsidRPr="008B67EB" w:rsidRDefault="00E94D10" w:rsidP="005D4B91">
      <w:pPr>
        <w:widowControl/>
        <w:autoSpaceDE/>
        <w:autoSpaceDN/>
        <w:adjustRightInd/>
        <w:ind w:firstLine="709"/>
        <w:rPr>
          <w:rFonts w:ascii="Times New Roman" w:hAnsi="Times New Roman" w:cs="Times New Roman"/>
          <w:sz w:val="28"/>
          <w:szCs w:val="28"/>
          <w:lang w:eastAsia="en-US"/>
        </w:rPr>
      </w:pPr>
    </w:p>
    <w:p w:rsidR="00E94D10" w:rsidRPr="005D4B91" w:rsidRDefault="00E94D10"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2) СОДЕРЖАНИЕ УЧЕБНОГО ПРЕДМЕТА «</w:t>
      </w:r>
      <w:r w:rsidR="00131412" w:rsidRPr="005D4B91">
        <w:rPr>
          <w:rFonts w:ascii="Times New Roman" w:hAnsi="Times New Roman" w:cs="Times New Roman"/>
          <w:b/>
          <w:sz w:val="28"/>
          <w:szCs w:val="28"/>
          <w:lang w:eastAsia="en-US"/>
        </w:rPr>
        <w:t xml:space="preserve">АНГЛИЙСКИЙ </w:t>
      </w:r>
      <w:r w:rsidRPr="005D4B91">
        <w:rPr>
          <w:rFonts w:ascii="Times New Roman" w:hAnsi="Times New Roman" w:cs="Times New Roman"/>
          <w:b/>
          <w:sz w:val="28"/>
          <w:szCs w:val="28"/>
          <w:lang w:eastAsia="en-US"/>
        </w:rPr>
        <w:t>ЯЗЫК»</w:t>
      </w:r>
    </w:p>
    <w:p w:rsidR="00E94D10" w:rsidRPr="005D4B91" w:rsidRDefault="00E94D10" w:rsidP="005D4B91">
      <w:pPr>
        <w:autoSpaceDE/>
        <w:autoSpaceDN/>
        <w:adjustRightInd/>
        <w:ind w:firstLine="709"/>
        <w:rPr>
          <w:rFonts w:ascii="Times New Roman" w:hAnsi="Times New Roman" w:cs="Times New Roman"/>
          <w:sz w:val="28"/>
          <w:szCs w:val="28"/>
          <w:lang w:eastAsia="en-US"/>
        </w:rPr>
      </w:pPr>
    </w:p>
    <w:p w:rsidR="00252CD7" w:rsidRPr="005D4B91" w:rsidRDefault="00E94D10" w:rsidP="005F6112">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252CD7" w:rsidRPr="005D4B91" w:rsidRDefault="00252CD7" w:rsidP="005D4B91">
      <w:pPr>
        <w:tabs>
          <w:tab w:val="left" w:pos="159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Коммуникативные умения.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общаться в устной и письменной форме, используя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цептивные и продуктивные виды речевой деятельности в рамках тематического содержания речи.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семьи. Межличностные отношения в семье, с друз</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ями и знакомыми. Конфликтные ситуации, их предупреждение и разрешение.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Внешность и характеристика человека, литературного персонажа.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Школьное образование, школьная жизнь, школьные праздники. Перепи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ка с зарубежными сверстниками. Взаимоотношения в школе. Проблемы и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шения. Права и обязанности обучающегося.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мир профессий. Проблемы выбора профессии (возможн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продолжения образования в вузе, в профессиональном колледже, подрабо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ка для обучающегося). Роль иностранного языка в планах на будущее.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Молодёжь в современном обществе. Досуг молодёжи: чтение, кино, 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атр, музыка, музеи, Интернет, компьютерные игры. Любовь и дружба.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Покупки: одежда, обувь и продукты питани</w:t>
      </w:r>
      <w:r w:rsidR="00E94D10" w:rsidRPr="005D4B91">
        <w:rPr>
          <w:rFonts w:ascii="Times New Roman" w:hAnsi="Times New Roman" w:cs="Times New Roman"/>
          <w:color w:val="000000"/>
          <w:sz w:val="28"/>
          <w:szCs w:val="28"/>
        </w:rPr>
        <w:t>я. Карманные деньги. Мол</w:t>
      </w:r>
      <w:r w:rsidR="00E94D10" w:rsidRPr="005D4B91">
        <w:rPr>
          <w:rFonts w:ascii="Times New Roman" w:hAnsi="Times New Roman" w:cs="Times New Roman"/>
          <w:color w:val="000000"/>
          <w:sz w:val="28"/>
          <w:szCs w:val="28"/>
        </w:rPr>
        <w:t>о</w:t>
      </w:r>
      <w:r w:rsidR="00E94D10" w:rsidRPr="005D4B91">
        <w:rPr>
          <w:rFonts w:ascii="Times New Roman" w:hAnsi="Times New Roman" w:cs="Times New Roman"/>
          <w:color w:val="000000"/>
          <w:sz w:val="28"/>
          <w:szCs w:val="28"/>
        </w:rPr>
        <w:t xml:space="preserve">дёжная </w:t>
      </w:r>
      <w:r w:rsidRPr="005D4B91">
        <w:rPr>
          <w:rFonts w:ascii="Times New Roman" w:hAnsi="Times New Roman" w:cs="Times New Roman"/>
          <w:color w:val="000000"/>
          <w:sz w:val="28"/>
          <w:szCs w:val="28"/>
        </w:rPr>
        <w:t>мода.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Деловое общение: особенности делового общения, деловая этика, деловая переписка, публичное выступление.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Туризм. Виды отдыха. Путешествия по России и зарубежным странам. Виртуальные путешествия.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Проблемы экологии. Защита окружающей среды. Стихийные бедствия.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Условия проживания в городской/сельской местности.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Технический прогресс: перспективы и последствия. Современные средс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ва связи (мобильные телефоны, смартфоны, планшеты, компьютеры). Инте</w:t>
      </w:r>
      <w:r w:rsidRPr="005D4B91">
        <w:rPr>
          <w:rFonts w:ascii="Times New Roman" w:hAnsi="Times New Roman" w:cs="Times New Roman"/>
          <w:color w:val="000000"/>
          <w:sz w:val="28"/>
          <w:szCs w:val="28"/>
        </w:rPr>
        <w:t>р</w:t>
      </w:r>
      <w:r w:rsidR="00981A91" w:rsidRPr="005D4B91">
        <w:rPr>
          <w:rFonts w:ascii="Times New Roman" w:hAnsi="Times New Roman" w:cs="Times New Roman"/>
          <w:color w:val="000000"/>
          <w:sz w:val="28"/>
          <w:szCs w:val="28"/>
        </w:rPr>
        <w:t>нет-</w:t>
      </w:r>
      <w:r w:rsidRPr="005D4B91">
        <w:rPr>
          <w:rFonts w:ascii="Times New Roman" w:hAnsi="Times New Roman" w:cs="Times New Roman"/>
          <w:color w:val="000000"/>
          <w:sz w:val="28"/>
          <w:szCs w:val="28"/>
        </w:rPr>
        <w:t>безопасность.</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Проблемы современной цивилизации.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Родная страна и страна/страны изучаемого языка: географическое пол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жение, столица, крупные города, регионы; государственное устройство; сист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ма образования, достопримечательности, культурные особенности (национал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ные и популярные праздники, знаменательные даты, традиции, обычаи); 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ницы истории.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ли, поэты, художники, композиторы, путешественники, спортсмены, актёры и другие.</w:t>
      </w:r>
    </w:p>
    <w:p w:rsidR="00252CD7" w:rsidRPr="005D4B91" w:rsidRDefault="00252CD7" w:rsidP="005D4B91">
      <w:pPr>
        <w:tabs>
          <w:tab w:val="left" w:pos="181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форме дискуссии: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этикетного характера: начинать, поддерживать и заканчивать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говор, вежливо переспрашивать; выражать согласие/отказ; выражать благода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ность; поздравлять с праздником, выражать пожелания и вежливо реагировать на поздравление;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 побуждение к действию: обращаться с просьбой, вежливо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глашаться/не соглашаться выполнить просьбу; давать совет и принимать/не принимать совет; приглашать собеседника к совместной деятельности, арг</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ментируя своё приглашение; вежливо соглашаться/не соглашаться на предл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жение собеседника, объясняя причину своего решения;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диалог-расспрос: сообщать фактическую информацию, отвечая на вопр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сы разных видов; выражать своё отношение к обсуждаемым фактам и событ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ям; запрашивать интересующую информацию; переходить с позиции спраш</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вающего на позицию отвечающего и наоборот;</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 обмен мнениями: выражать свою точку зрения и обосновывать её, высказывать своё согласие/несогласие с точкой зрения собеседника, выр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жать сомнение, давать эмоциональную оценку обсуждаемым событиям: восх</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щение, удивление, радость, огорчение; выражать эмоциональную поддержку собеседнику.</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полилог: запрашивать и обмениваться информацией с участниками пол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лога; высказывать и аргументировать свою точку зрения; возражать, расспр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шивать участников полилога и уточнять их мнения и точки зрения; брать на 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бя инициативу в обсуждении, внося пояснения/дополнения; выражать эмоци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нальное отношение к обсуждаемому вопросу; соблюдать речевые нормы и пр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lastRenderedPageBreak/>
        <w:t>вила поведения, принятые в странах изучаемого языка.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Названные умения диалогической речи, включая умения вести полилог, развиваются в стандартных ситуациях неофициального и официального общ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в рамках тематического содержания речи 10 класса с использованием реч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вых ситуаций, иллюстраций, фотографий, таблиц, диаграмм, схем и(или) без их использования с соблюдением норм речевого этикета, принятых в 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не/странах изучаемого языка.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диалога - до 10 реплик со стороны каждого собеседника.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монологической речи на базе умений, сформированных на уровне основного общего образования: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устных связных монологических высказываний с использован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ем основных коммуникативных типов речи: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описание (предмета, местности, внешности и одежды человека), характ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ристика (черты характера реального человека или литературного персонажа);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повествование/сообщение;</w:t>
      </w:r>
    </w:p>
    <w:p w:rsidR="00252CD7" w:rsidRPr="005D4B91" w:rsidRDefault="00981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рассуждение;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сообщений в связи с прочитанным/прослушанным текстом с выражением своего отношения к событиям и фактам, изложенным в тексте;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устное представление (презентация) результатов выполненной проектной работы.</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Данные умения монологической речи развиваются в рамках тематическ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rsidR="00E94D10"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монологичес</w:t>
      </w:r>
      <w:r w:rsidR="00131412" w:rsidRPr="005D4B91">
        <w:rPr>
          <w:rFonts w:ascii="Times New Roman" w:hAnsi="Times New Roman" w:cs="Times New Roman"/>
          <w:color w:val="000000"/>
          <w:sz w:val="28"/>
          <w:szCs w:val="28"/>
        </w:rPr>
        <w:t>кого высказывания - до 16 фраз.</w:t>
      </w:r>
    </w:p>
    <w:p w:rsidR="00252CD7" w:rsidRPr="005D4B91" w:rsidRDefault="00252CD7" w:rsidP="005D4B91">
      <w:pPr>
        <w:tabs>
          <w:tab w:val="left" w:pos="178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Аудирование.</w:t>
      </w:r>
    </w:p>
    <w:p w:rsidR="00252CD7" w:rsidRPr="005D4B91" w:rsidRDefault="00252CD7" w:rsidP="005D4B91">
      <w:pPr>
        <w:tabs>
          <w:tab w:val="left" w:pos="136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аудирования на базе умений, сфо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мированных на уровне основного общего образования: понимание на слух а</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тентичных текстов, содержащих отдельные неизученные языковые явления, с использованием языковой и контекстуальной догадки, с разной глубиной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никновения в их содержание в зависимости от поста</w:t>
      </w:r>
      <w:r w:rsidR="00E94D10" w:rsidRPr="005D4B91">
        <w:rPr>
          <w:rFonts w:ascii="Times New Roman" w:hAnsi="Times New Roman" w:cs="Times New Roman"/>
          <w:color w:val="000000"/>
          <w:sz w:val="28"/>
          <w:szCs w:val="28"/>
        </w:rPr>
        <w:t xml:space="preserve">вленной коммуникативной задачи: </w:t>
      </w:r>
      <w:r w:rsidRPr="005D4B91">
        <w:rPr>
          <w:rFonts w:ascii="Times New Roman" w:hAnsi="Times New Roman" w:cs="Times New Roman"/>
          <w:color w:val="000000"/>
          <w:sz w:val="28"/>
          <w:szCs w:val="28"/>
        </w:rPr>
        <w:t>с пониманием осн</w:t>
      </w:r>
      <w:r w:rsidR="00E94D10" w:rsidRPr="005D4B91">
        <w:rPr>
          <w:rFonts w:ascii="Times New Roman" w:hAnsi="Times New Roman" w:cs="Times New Roman"/>
          <w:color w:val="000000"/>
          <w:sz w:val="28"/>
          <w:szCs w:val="28"/>
        </w:rPr>
        <w:t xml:space="preserve">овного содержания; с пониманием </w:t>
      </w:r>
      <w:r w:rsidRPr="005D4B91">
        <w:rPr>
          <w:rFonts w:ascii="Times New Roman" w:hAnsi="Times New Roman" w:cs="Times New Roman"/>
          <w:color w:val="000000"/>
          <w:sz w:val="28"/>
          <w:szCs w:val="28"/>
        </w:rPr>
        <w:t>ну</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ной/интересующей/запрашиваемой информации; с полным и точным поним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нием всей информации.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основного содержания текста предполагает умения определять основную тему/идею и главные факты/события в восприн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маемом на слух тексте; отделять главную информацию от второстепенной;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гнозировать содержание текста по началу сообщения; игнорировать незнак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мые слова, несущественные для понимания основного содержания.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нужной/интересующей/запрашиваемой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формации предполагает умение выделять данную информацию, представле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ную в эксплицитной (явной) и имплицитной (неявной) форме, в воспринима</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мом на слух тексте.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Аудирование с полным и точным пониманием всей информации, данной </w:t>
      </w:r>
      <w:r w:rsidRPr="005D4B91">
        <w:rPr>
          <w:rFonts w:ascii="Times New Roman" w:hAnsi="Times New Roman" w:cs="Times New Roman"/>
          <w:color w:val="000000"/>
          <w:sz w:val="28"/>
          <w:szCs w:val="28"/>
        </w:rPr>
        <w:lastRenderedPageBreak/>
        <w:t>в тексте, предусматривает умения понимать взаимосвязь между фактами,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чинами, событиями; устанавливать последовательность фактов и событий; о</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t>ределять отношение говорящего к предмету обсуждения; догадываться из 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текста о значении незнакомых слов.</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аудирования: диалог (беседа), интервью, высказывания соб</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седников в ситуациях повседневного общения, рассказ, сообщение информац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онного характера, объявление, реклама, лекция.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Время звучания текста/текстов для аудирования - до 3 минут.</w:t>
      </w:r>
    </w:p>
    <w:p w:rsidR="00252CD7" w:rsidRPr="005D4B91" w:rsidRDefault="00252CD7" w:rsidP="005D4B91">
      <w:pPr>
        <w:tabs>
          <w:tab w:val="left" w:pos="176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Смысловое чтение.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сформированных на уровне основного общего образования ум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 читать про себя и понимать с использованием языковой и контекстуальной догадки аутентичные тексты разных жанров и стилей, содержащих неизуче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ные языковые явления, с разной глубиной проникновения в их содержание в зависимости от поставленной коммуникативной задачи: с пониманием осно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ного содержания; с пониманием нужной/интересующей/запрашиваемой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формации; с полным и точным пониманием содержания прочитанного текста.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основного содержания текста предполагает умения: определять тему/основную мысль, выделять главные факты/события; прогноз</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нужной/интересующей/запрашиваемой информ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предполагает умение находить в прочитанном тексте и понимать данную информацию, представленную в эксплицитной (явной) и имплицитной (нея</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ной) форме; оценивать найденную информацию с точки зрения её значимости для решения коммуникативной задачи.</w:t>
      </w:r>
    </w:p>
    <w:p w:rsidR="00252CD7" w:rsidRPr="005D4B91" w:rsidRDefault="00252CD7" w:rsidP="005D4B91">
      <w:pPr>
        <w:tabs>
          <w:tab w:val="left" w:pos="1718"/>
          <w:tab w:val="left" w:pos="3250"/>
          <w:tab w:val="left" w:pos="517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ходе чтения с полным пониманием содержания </w:t>
      </w:r>
      <w:r w:rsidR="00E94D10" w:rsidRPr="005D4B91">
        <w:rPr>
          <w:rFonts w:ascii="Times New Roman" w:hAnsi="Times New Roman" w:cs="Times New Roman"/>
          <w:color w:val="000000"/>
          <w:sz w:val="28"/>
          <w:szCs w:val="28"/>
        </w:rPr>
        <w:t xml:space="preserve">аутентичных текстов, содержащих отдельные неизученные языковые явления, формируются </w:t>
      </w:r>
      <w:r w:rsidRPr="005D4B91">
        <w:rPr>
          <w:rFonts w:ascii="Times New Roman" w:hAnsi="Times New Roman" w:cs="Times New Roman"/>
          <w:color w:val="000000"/>
          <w:sz w:val="28"/>
          <w:szCs w:val="28"/>
        </w:rPr>
        <w:t>и разв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ваются умения полно и точно понимать текст на основе его информационной переработки (смыслового и структурного анализа отдельных частей текста, в</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борочного перевода); устанавливать причинно-следственную взаимосвязь 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ложенных в тексте фактов и событий.</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несплошных текстов (таблиц, диаграмм, графиков, схем, инф</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графики и другие) и понимание представленной в них информации.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диалог (беседа), интервью, рассказ, отрывок из худ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текста/текстов для чтения - 700-800 слов.</w:t>
      </w:r>
    </w:p>
    <w:p w:rsidR="00252CD7" w:rsidRPr="005D4B91" w:rsidRDefault="00252CD7" w:rsidP="005D4B91">
      <w:pPr>
        <w:tabs>
          <w:tab w:val="left" w:pos="176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Письменная речь.</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умений письменной речи на базе умений, сформированных на уровне основного общего образования:</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заполнение анкет и формуляров в соответствии с нормами речевого эт</w:t>
      </w:r>
      <w:r w:rsidR="00252CD7" w:rsidRPr="005D4B91">
        <w:rPr>
          <w:rFonts w:ascii="Times New Roman" w:hAnsi="Times New Roman" w:cs="Times New Roman"/>
          <w:color w:val="000000"/>
          <w:sz w:val="28"/>
          <w:szCs w:val="28"/>
        </w:rPr>
        <w:t>и</w:t>
      </w:r>
      <w:r w:rsidR="00252CD7" w:rsidRPr="005D4B91">
        <w:rPr>
          <w:rFonts w:ascii="Times New Roman" w:hAnsi="Times New Roman" w:cs="Times New Roman"/>
          <w:color w:val="000000"/>
          <w:sz w:val="28"/>
          <w:szCs w:val="28"/>
        </w:rPr>
        <w:lastRenderedPageBreak/>
        <w:t>кета, принятыми в стране/странах изучаемого языка;</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написание резюме (CV) с сообщением основных сведений о себе в соо</w:t>
      </w:r>
      <w:r w:rsidR="00252CD7" w:rsidRPr="005D4B91">
        <w:rPr>
          <w:rFonts w:ascii="Times New Roman" w:hAnsi="Times New Roman" w:cs="Times New Roman"/>
          <w:color w:val="000000"/>
          <w:sz w:val="28"/>
          <w:szCs w:val="28"/>
        </w:rPr>
        <w:t>т</w:t>
      </w:r>
      <w:r w:rsidR="00252CD7" w:rsidRPr="005D4B91">
        <w:rPr>
          <w:rFonts w:ascii="Times New Roman" w:hAnsi="Times New Roman" w:cs="Times New Roman"/>
          <w:color w:val="000000"/>
          <w:sz w:val="28"/>
          <w:szCs w:val="28"/>
        </w:rPr>
        <w:t>ветствии с нормами речевого этикета, принятыми в стране/странах изучаемого языка;</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 xml:space="preserve">написание официального (делового) письма, </w:t>
      </w:r>
      <w:r w:rsidR="000F0528" w:rsidRPr="005D4B91">
        <w:rPr>
          <w:rFonts w:ascii="Times New Roman" w:hAnsi="Times New Roman" w:cs="Times New Roman"/>
          <w:color w:val="000000"/>
          <w:sz w:val="28"/>
          <w:szCs w:val="28"/>
        </w:rPr>
        <w:t>в т.ч.</w:t>
      </w:r>
      <w:r w:rsidR="00252CD7" w:rsidRPr="005D4B91">
        <w:rPr>
          <w:rFonts w:ascii="Times New Roman" w:hAnsi="Times New Roman" w:cs="Times New Roman"/>
          <w:color w:val="000000"/>
          <w:sz w:val="28"/>
          <w:szCs w:val="28"/>
        </w:rPr>
        <w:t xml:space="preserve"> и электронного, в с</w:t>
      </w:r>
      <w:r w:rsidR="00252CD7" w:rsidRPr="005D4B91">
        <w:rPr>
          <w:rFonts w:ascii="Times New Roman" w:hAnsi="Times New Roman" w:cs="Times New Roman"/>
          <w:color w:val="000000"/>
          <w:sz w:val="28"/>
          <w:szCs w:val="28"/>
        </w:rPr>
        <w:t>о</w:t>
      </w:r>
      <w:r w:rsidR="00252CD7" w:rsidRPr="005D4B91">
        <w:rPr>
          <w:rFonts w:ascii="Times New Roman" w:hAnsi="Times New Roman" w:cs="Times New Roman"/>
          <w:color w:val="000000"/>
          <w:sz w:val="28"/>
          <w:szCs w:val="28"/>
        </w:rPr>
        <w:t>ответствии с нормами официального общения, принятыми в стране/странах изучаемого языка. Объём официального (делового) письма - до 140 слов;</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создание небольшого письменного высказывания (</w:t>
      </w:r>
      <w:r w:rsidR="000F0528" w:rsidRPr="005D4B91">
        <w:rPr>
          <w:rFonts w:ascii="Times New Roman" w:hAnsi="Times New Roman" w:cs="Times New Roman"/>
          <w:color w:val="000000"/>
          <w:sz w:val="28"/>
          <w:szCs w:val="28"/>
        </w:rPr>
        <w:t>в т.ч.</w:t>
      </w:r>
      <w:r w:rsidR="00252CD7" w:rsidRPr="005D4B91">
        <w:rPr>
          <w:rFonts w:ascii="Times New Roman" w:hAnsi="Times New Roman" w:cs="Times New Roman"/>
          <w:color w:val="000000"/>
          <w:sz w:val="28"/>
          <w:szCs w:val="28"/>
        </w:rPr>
        <w:t xml:space="preserve"> аннотации, ра</w:t>
      </w:r>
      <w:r w:rsidR="00252CD7" w:rsidRPr="005D4B91">
        <w:rPr>
          <w:rFonts w:ascii="Times New Roman" w:hAnsi="Times New Roman" w:cs="Times New Roman"/>
          <w:color w:val="000000"/>
          <w:sz w:val="28"/>
          <w:szCs w:val="28"/>
        </w:rPr>
        <w:t>с</w:t>
      </w:r>
      <w:r w:rsidR="00252CD7" w:rsidRPr="005D4B91">
        <w:rPr>
          <w:rFonts w:ascii="Times New Roman" w:hAnsi="Times New Roman" w:cs="Times New Roman"/>
          <w:color w:val="000000"/>
          <w:sz w:val="28"/>
          <w:szCs w:val="28"/>
        </w:rPr>
        <w:t>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rsidR="00252CD7" w:rsidRPr="005D4B91" w:rsidRDefault="009F4500" w:rsidP="005D4B91">
      <w:pPr>
        <w:tabs>
          <w:tab w:val="left" w:pos="2861"/>
          <w:tab w:val="left" w:pos="4752"/>
          <w:tab w:val="left" w:pos="6475"/>
          <w:tab w:val="left" w:pos="841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заполнение таблицы: </w:t>
      </w:r>
      <w:r w:rsidR="00E94D10" w:rsidRPr="005D4B91">
        <w:rPr>
          <w:rFonts w:ascii="Times New Roman" w:hAnsi="Times New Roman" w:cs="Times New Roman"/>
          <w:color w:val="000000"/>
          <w:sz w:val="28"/>
          <w:szCs w:val="28"/>
        </w:rPr>
        <w:t xml:space="preserve">краткая фиксация содержания </w:t>
      </w:r>
      <w:r w:rsidR="00252CD7" w:rsidRPr="005D4B91">
        <w:rPr>
          <w:rFonts w:ascii="Times New Roman" w:hAnsi="Times New Roman" w:cs="Times New Roman"/>
          <w:color w:val="000000"/>
          <w:sz w:val="28"/>
          <w:szCs w:val="28"/>
        </w:rPr>
        <w:t>прочитанн</w:t>
      </w:r>
      <w:r w:rsidR="00252CD7" w:rsidRPr="005D4B91">
        <w:rPr>
          <w:rFonts w:ascii="Times New Roman" w:hAnsi="Times New Roman" w:cs="Times New Roman"/>
          <w:color w:val="000000"/>
          <w:sz w:val="28"/>
          <w:szCs w:val="28"/>
        </w:rPr>
        <w:t>о</w:t>
      </w:r>
      <w:r w:rsidR="00252CD7" w:rsidRPr="005D4B91">
        <w:rPr>
          <w:rFonts w:ascii="Times New Roman" w:hAnsi="Times New Roman" w:cs="Times New Roman"/>
          <w:color w:val="000000"/>
          <w:sz w:val="28"/>
          <w:szCs w:val="28"/>
        </w:rPr>
        <w:t>го/прослушанного текста или дополнение информации в таблице;</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создание письменного высказывания с элементами рассуждения на о</w:t>
      </w:r>
      <w:r w:rsidR="00252CD7" w:rsidRPr="005D4B91">
        <w:rPr>
          <w:rFonts w:ascii="Times New Roman" w:hAnsi="Times New Roman" w:cs="Times New Roman"/>
          <w:color w:val="000000"/>
          <w:sz w:val="28"/>
          <w:szCs w:val="28"/>
        </w:rPr>
        <w:t>с</w:t>
      </w:r>
      <w:r w:rsidR="00252CD7" w:rsidRPr="005D4B91">
        <w:rPr>
          <w:rFonts w:ascii="Times New Roman" w:hAnsi="Times New Roman" w:cs="Times New Roman"/>
          <w:color w:val="000000"/>
          <w:sz w:val="28"/>
          <w:szCs w:val="28"/>
        </w:rPr>
        <w:t>нове таблицы, графика, диаграммы и письменного высказывания типа «Моё мнение», «За и против». Объём письменного высказывания - до 250 слов;</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письменное предоставление результатов выполненной проектной раб</w:t>
      </w:r>
      <w:r w:rsidR="00252CD7" w:rsidRPr="005D4B91">
        <w:rPr>
          <w:rFonts w:ascii="Times New Roman" w:hAnsi="Times New Roman" w:cs="Times New Roman"/>
          <w:color w:val="000000"/>
          <w:sz w:val="28"/>
          <w:szCs w:val="28"/>
        </w:rPr>
        <w:t>о</w:t>
      </w:r>
      <w:r w:rsidR="00252CD7" w:rsidRPr="005D4B91">
        <w:rPr>
          <w:rFonts w:ascii="Times New Roman" w:hAnsi="Times New Roman" w:cs="Times New Roman"/>
          <w:color w:val="000000"/>
          <w:sz w:val="28"/>
          <w:szCs w:val="28"/>
        </w:rPr>
        <w:t xml:space="preserve">ты, </w:t>
      </w:r>
      <w:r w:rsidR="000F0528" w:rsidRPr="005D4B91">
        <w:rPr>
          <w:rFonts w:ascii="Times New Roman" w:hAnsi="Times New Roman" w:cs="Times New Roman"/>
          <w:color w:val="000000"/>
          <w:sz w:val="28"/>
          <w:szCs w:val="28"/>
        </w:rPr>
        <w:t>в т.ч.</w:t>
      </w:r>
      <w:r w:rsidR="00252CD7" w:rsidRPr="005D4B91">
        <w:rPr>
          <w:rFonts w:ascii="Times New Roman" w:hAnsi="Times New Roman" w:cs="Times New Roman"/>
          <w:color w:val="000000"/>
          <w:sz w:val="28"/>
          <w:szCs w:val="28"/>
        </w:rPr>
        <w:t xml:space="preserve"> в форме презентации. Объём - до 250 слов.</w:t>
      </w:r>
    </w:p>
    <w:p w:rsidR="00252CD7" w:rsidRPr="005D4B91" w:rsidRDefault="00252CD7" w:rsidP="005D4B91">
      <w:pPr>
        <w:tabs>
          <w:tab w:val="left" w:pos="180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Перевод как особый вид речевой деятельности.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Предпереводческий анализ текста, выявление возможных переводческих трудностей и путей их преодоления.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Сопоставительный анализ оригинала и перевода и объективная оценка качества перевода.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Письменный перевод с английского языка на русский аутентичных те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стов научно-популярного характера с использованием грамматических и лекс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ческих переводческих трансформаций.</w:t>
      </w:r>
    </w:p>
    <w:p w:rsidR="00252CD7" w:rsidRPr="005D4B91" w:rsidRDefault="00252CD7" w:rsidP="005D4B91">
      <w:pPr>
        <w:tabs>
          <w:tab w:val="left" w:pos="160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Языковые знания и навыки.</w:t>
      </w:r>
    </w:p>
    <w:p w:rsidR="00252CD7" w:rsidRPr="005D4B91" w:rsidRDefault="00252CD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Фонетическая сторона речи.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Различение на слух (без ошибок, ведущих к сбою в коммуникации)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изношение слов с соблюдением правильного ударения и фраз/предложений с соблюдением основных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правила отсутствия фразового ударения на служебных словах.</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вслух аутентичных текстов, построенных в основном на изуче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ном языковом материале, с соблюдением правил чтения и соответствующей интонацией, демонстрирующее понимание текста.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вслух: сообщение информационного характера, отр</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вок из статьи научно-популярного характера, рассказ, диалог (беседа), инте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вью.</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текста для чтения вслух - до 160 слов.</w:t>
      </w:r>
    </w:p>
    <w:p w:rsidR="00252CD7" w:rsidRPr="005D4B91" w:rsidRDefault="00252CD7" w:rsidP="005D4B91">
      <w:pPr>
        <w:tabs>
          <w:tab w:val="left" w:pos="178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Орфография и пунктуация.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Правильное написание изученных слов.</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Правильная расстановка знаков препинания в письменных высказыван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ях: запятой при перечислении, обращении и при выделении вводных слов; ап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строфа; точки, вопросительного, восклицательного знака в конце предложения, отсутствие точки после заголовка.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ра перед прямой речью, заключение прямой речи в кавычки.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оформление электронного сообщения личн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характера в соответствии с нормами речевого этикета, принятыми в 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не/странах изучаемого языка: постановка запятой после обращения и заве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шающей фразы; точки после выражения надежды на дальнейший контакт;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сутствие точки после подписи.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оформление официального (делового) пис</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 xml:space="preserve">ма,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электронного, в соответствии с принятыми в стране/странах изучаем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языка нормами официального общения.</w:t>
      </w:r>
    </w:p>
    <w:p w:rsidR="00252CD7" w:rsidRPr="005D4B91" w:rsidRDefault="00252CD7" w:rsidP="005D4B91">
      <w:pPr>
        <w:tabs>
          <w:tab w:val="left" w:pos="178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Лексическая сторона речи.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Распознавание в письменном и звучащем тексте и употребление в устной и письменной речи лексических единиц (слов,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многозначных; фразовых глаголов; словосочетаний; речевых клише; средств логической связи), обсл</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- 1400 лексических единиц для продуктивного использования (включая 1300 лексических единиц, изученных ранее) и 1550 лексических ед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ниц для рецептивного усвоения (включая 1400 лексических единиц продукти</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ного минимума).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способы словообразования:</w:t>
      </w:r>
    </w:p>
    <w:p w:rsidR="00252CD7" w:rsidRPr="005D4B91" w:rsidRDefault="00E94D10" w:rsidP="005D4B91">
      <w:pPr>
        <w:tabs>
          <w:tab w:val="left" w:pos="111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а) </w:t>
      </w:r>
      <w:r w:rsidR="00252CD7" w:rsidRPr="005D4B91">
        <w:rPr>
          <w:rFonts w:ascii="Times New Roman" w:hAnsi="Times New Roman" w:cs="Times New Roman"/>
          <w:color w:val="000000"/>
          <w:sz w:val="28"/>
          <w:szCs w:val="28"/>
        </w:rPr>
        <w:t>аффиксация: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при помощи префиксов dis-, mis-, re-, over-, under и суффикса -ise/-ize;</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при помощи префиксов un-, in-/im-, il-/ir- и суффиксов -ance/-ence, -er/-or, -ing, -ism, -ist, -ity, -ment, -ness, -sion/-tion-, -ship;</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прилагательных при помощи префиксов un-, in-/im-, il-/ir-, inter-, non-, post-, pre-, super- и суффиксов -able/-ible, -al, -ed, -ese, -ful, -ian/-an, -ic, - ical, -ing, -ish -ive, -less, -ly, -ous, -y;</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наречий при помощи префиксов un-, in-/im-, il-/ir- и суффи</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са -ly;</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числительных при помощи суффиксов -teen, -ty, -th;</w:t>
      </w:r>
    </w:p>
    <w:p w:rsidR="00252CD7" w:rsidRPr="005D4B91" w:rsidRDefault="00E94D10" w:rsidP="005D4B91">
      <w:pPr>
        <w:tabs>
          <w:tab w:val="left" w:pos="11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б) </w:t>
      </w:r>
      <w:r w:rsidR="00252CD7" w:rsidRPr="005D4B91">
        <w:rPr>
          <w:rFonts w:ascii="Times New Roman" w:hAnsi="Times New Roman" w:cs="Times New Roman"/>
          <w:color w:val="000000"/>
          <w:sz w:val="28"/>
          <w:szCs w:val="28"/>
        </w:rPr>
        <w:t>словосложение:</w:t>
      </w:r>
    </w:p>
    <w:p w:rsidR="00252CD7" w:rsidRPr="005D4B91" w:rsidRDefault="00E94D10" w:rsidP="005D4B91">
      <w:pPr>
        <w:tabs>
          <w:tab w:val="right" w:pos="3590"/>
          <w:tab w:val="left" w:pos="3850"/>
          <w:tab w:val="left" w:pos="6138"/>
          <w:tab w:val="right" w:pos="97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252CD7" w:rsidRPr="005D4B91">
        <w:rPr>
          <w:rFonts w:ascii="Times New Roman" w:hAnsi="Times New Roman" w:cs="Times New Roman"/>
          <w:color w:val="000000"/>
          <w:sz w:val="28"/>
          <w:szCs w:val="28"/>
        </w:rPr>
        <w:t>сложных</w:t>
      </w:r>
      <w:r w:rsidRPr="005D4B91">
        <w:rPr>
          <w:rFonts w:ascii="Times New Roman" w:hAnsi="Times New Roman" w:cs="Times New Roman"/>
          <w:color w:val="000000"/>
          <w:sz w:val="28"/>
          <w:szCs w:val="28"/>
        </w:rPr>
        <w:tab/>
        <w:t xml:space="preserve">существительных путём соединения основ </w:t>
      </w:r>
      <w:r w:rsidR="00252CD7" w:rsidRPr="005D4B91">
        <w:rPr>
          <w:rFonts w:ascii="Times New Roman" w:hAnsi="Times New Roman" w:cs="Times New Roman"/>
          <w:color w:val="000000"/>
          <w:sz w:val="28"/>
          <w:szCs w:val="28"/>
        </w:rPr>
        <w:t>сущес</w:t>
      </w:r>
      <w:r w:rsidR="00252CD7" w:rsidRPr="005D4B91">
        <w:rPr>
          <w:rFonts w:ascii="Times New Roman" w:hAnsi="Times New Roman" w:cs="Times New Roman"/>
          <w:color w:val="000000"/>
          <w:sz w:val="28"/>
          <w:szCs w:val="28"/>
        </w:rPr>
        <w:t>т</w:t>
      </w:r>
      <w:r w:rsidR="00252CD7" w:rsidRPr="005D4B91">
        <w:rPr>
          <w:rFonts w:ascii="Times New Roman" w:hAnsi="Times New Roman" w:cs="Times New Roman"/>
          <w:color w:val="000000"/>
          <w:sz w:val="28"/>
          <w:szCs w:val="28"/>
        </w:rPr>
        <w:t>вительных (football);</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сложных существительных путём соединения основы прил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гательного с основой существительного (blackboard);</w:t>
      </w:r>
    </w:p>
    <w:p w:rsidR="00252CD7" w:rsidRPr="005D4B91" w:rsidRDefault="00E94D10" w:rsidP="005D4B91">
      <w:pPr>
        <w:tabs>
          <w:tab w:val="right" w:pos="3590"/>
          <w:tab w:val="left" w:pos="3850"/>
          <w:tab w:val="left" w:pos="6133"/>
          <w:tab w:val="right" w:pos="97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xml:space="preserve">образование </w:t>
      </w:r>
      <w:r w:rsidR="00252CD7" w:rsidRPr="005D4B91">
        <w:rPr>
          <w:rFonts w:ascii="Times New Roman" w:hAnsi="Times New Roman" w:cs="Times New Roman"/>
          <w:color w:val="000000"/>
          <w:sz w:val="28"/>
          <w:szCs w:val="28"/>
        </w:rPr>
        <w:t>сложных</w:t>
      </w:r>
      <w:r w:rsidR="00252CD7" w:rsidRPr="005D4B91">
        <w:rPr>
          <w:rFonts w:ascii="Times New Roman" w:hAnsi="Times New Roman" w:cs="Times New Roman"/>
          <w:color w:val="000000"/>
          <w:sz w:val="28"/>
          <w:szCs w:val="28"/>
        </w:rPr>
        <w:tab/>
        <w:t>с</w:t>
      </w:r>
      <w:r w:rsidRPr="005D4B91">
        <w:rPr>
          <w:rFonts w:ascii="Times New Roman" w:hAnsi="Times New Roman" w:cs="Times New Roman"/>
          <w:color w:val="000000"/>
          <w:sz w:val="28"/>
          <w:szCs w:val="28"/>
        </w:rPr>
        <w:t xml:space="preserve">уществительных путём соединения основ </w:t>
      </w:r>
      <w:r w:rsidR="00252CD7" w:rsidRPr="005D4B91">
        <w:rPr>
          <w:rFonts w:ascii="Times New Roman" w:hAnsi="Times New Roman" w:cs="Times New Roman"/>
          <w:color w:val="000000"/>
          <w:sz w:val="28"/>
          <w:szCs w:val="28"/>
        </w:rPr>
        <w:t>сущес</w:t>
      </w:r>
      <w:r w:rsidR="00252CD7" w:rsidRPr="005D4B91">
        <w:rPr>
          <w:rFonts w:ascii="Times New Roman" w:hAnsi="Times New Roman" w:cs="Times New Roman"/>
          <w:color w:val="000000"/>
          <w:sz w:val="28"/>
          <w:szCs w:val="28"/>
        </w:rPr>
        <w:t>т</w:t>
      </w:r>
      <w:r w:rsidR="00252CD7" w:rsidRPr="005D4B91">
        <w:rPr>
          <w:rFonts w:ascii="Times New Roman" w:hAnsi="Times New Roman" w:cs="Times New Roman"/>
          <w:color w:val="000000"/>
          <w:sz w:val="28"/>
          <w:szCs w:val="28"/>
        </w:rPr>
        <w:t>вительных с предлогом (father-in-law);</w:t>
      </w:r>
    </w:p>
    <w:p w:rsidR="00252CD7" w:rsidRPr="005D4B91" w:rsidRDefault="00E94D10" w:rsidP="005D4B91">
      <w:pPr>
        <w:tabs>
          <w:tab w:val="right" w:pos="3590"/>
          <w:tab w:val="left" w:pos="3850"/>
          <w:tab w:val="left" w:pos="6115"/>
          <w:tab w:val="left" w:pos="7147"/>
          <w:tab w:val="right" w:pos="97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Pr="005D4B91">
        <w:rPr>
          <w:rFonts w:ascii="Times New Roman" w:hAnsi="Times New Roman" w:cs="Times New Roman"/>
          <w:color w:val="000000"/>
          <w:sz w:val="28"/>
          <w:szCs w:val="28"/>
        </w:rPr>
        <w:tab/>
        <w:t xml:space="preserve">сложных прилагательных путём соединения основы </w:t>
      </w:r>
      <w:r w:rsidR="00252CD7" w:rsidRPr="005D4B91">
        <w:rPr>
          <w:rFonts w:ascii="Times New Roman" w:hAnsi="Times New Roman" w:cs="Times New Roman"/>
          <w:color w:val="000000"/>
          <w:sz w:val="28"/>
          <w:szCs w:val="28"/>
        </w:rPr>
        <w:t>прил</w:t>
      </w:r>
      <w:r w:rsidR="00252CD7" w:rsidRPr="005D4B91">
        <w:rPr>
          <w:rFonts w:ascii="Times New Roman" w:hAnsi="Times New Roman" w:cs="Times New Roman"/>
          <w:color w:val="000000"/>
          <w:sz w:val="28"/>
          <w:szCs w:val="28"/>
        </w:rPr>
        <w:t>а</w:t>
      </w:r>
      <w:r w:rsidR="00252CD7" w:rsidRPr="005D4B91">
        <w:rPr>
          <w:rFonts w:ascii="Times New Roman" w:hAnsi="Times New Roman" w:cs="Times New Roman"/>
          <w:color w:val="000000"/>
          <w:sz w:val="28"/>
          <w:szCs w:val="28"/>
        </w:rPr>
        <w:t>гательного/числительного с основой существительного с добавлением суффи</w:t>
      </w:r>
      <w:r w:rsidR="00252CD7" w:rsidRPr="005D4B91">
        <w:rPr>
          <w:rFonts w:ascii="Times New Roman" w:hAnsi="Times New Roman" w:cs="Times New Roman"/>
          <w:color w:val="000000"/>
          <w:sz w:val="28"/>
          <w:szCs w:val="28"/>
        </w:rPr>
        <w:t>к</w:t>
      </w:r>
      <w:r w:rsidR="00252CD7" w:rsidRPr="005D4B91">
        <w:rPr>
          <w:rFonts w:ascii="Times New Roman" w:hAnsi="Times New Roman" w:cs="Times New Roman"/>
          <w:color w:val="000000"/>
          <w:sz w:val="28"/>
          <w:szCs w:val="28"/>
        </w:rPr>
        <w:t>са -ed (blue-eyed, eight-legged);</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сложных прилагательных путём соединения наречия с осн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вой причастия II (well-behaved);</w:t>
      </w:r>
    </w:p>
    <w:p w:rsidR="00252CD7" w:rsidRPr="005D4B91" w:rsidRDefault="00E94D10" w:rsidP="005D4B91">
      <w:pPr>
        <w:tabs>
          <w:tab w:val="right" w:pos="3590"/>
          <w:tab w:val="left" w:pos="3850"/>
          <w:tab w:val="left" w:pos="6115"/>
          <w:tab w:val="left" w:pos="7147"/>
          <w:tab w:val="right" w:pos="97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w:t>
      </w:r>
      <w:r w:rsidRPr="005D4B91">
        <w:rPr>
          <w:rFonts w:ascii="Times New Roman" w:hAnsi="Times New Roman" w:cs="Times New Roman"/>
          <w:color w:val="000000"/>
          <w:sz w:val="28"/>
          <w:szCs w:val="28"/>
        </w:rPr>
        <w:tab/>
        <w:t xml:space="preserve"> сложных прилагательных путём соединения </w:t>
      </w:r>
      <w:r w:rsidR="009F4500" w:rsidRPr="005D4B91">
        <w:rPr>
          <w:rFonts w:ascii="Times New Roman" w:hAnsi="Times New Roman" w:cs="Times New Roman"/>
          <w:color w:val="000000"/>
          <w:sz w:val="28"/>
          <w:szCs w:val="28"/>
        </w:rPr>
        <w:t xml:space="preserve">основы </w:t>
      </w:r>
      <w:r w:rsidR="00252CD7" w:rsidRPr="005D4B91">
        <w:rPr>
          <w:rFonts w:ascii="Times New Roman" w:hAnsi="Times New Roman" w:cs="Times New Roman"/>
          <w:color w:val="000000"/>
          <w:sz w:val="28"/>
          <w:szCs w:val="28"/>
        </w:rPr>
        <w:t>прил</w:t>
      </w:r>
      <w:r w:rsidR="00252CD7" w:rsidRPr="005D4B91">
        <w:rPr>
          <w:rFonts w:ascii="Times New Roman" w:hAnsi="Times New Roman" w:cs="Times New Roman"/>
          <w:color w:val="000000"/>
          <w:sz w:val="28"/>
          <w:szCs w:val="28"/>
        </w:rPr>
        <w:t>а</w:t>
      </w:r>
      <w:r w:rsidR="00252CD7" w:rsidRPr="005D4B91">
        <w:rPr>
          <w:rFonts w:ascii="Times New Roman" w:hAnsi="Times New Roman" w:cs="Times New Roman"/>
          <w:color w:val="000000"/>
          <w:sz w:val="28"/>
          <w:szCs w:val="28"/>
        </w:rPr>
        <w:t>гательного с основой причастия I (nice-looking);</w:t>
      </w:r>
    </w:p>
    <w:p w:rsidR="00252CD7" w:rsidRPr="005D4B91" w:rsidRDefault="00E94D10" w:rsidP="005D4B91">
      <w:pPr>
        <w:tabs>
          <w:tab w:val="left" w:pos="112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w:t>
      </w:r>
      <w:r w:rsidR="00252CD7" w:rsidRPr="005D4B91">
        <w:rPr>
          <w:rFonts w:ascii="Times New Roman" w:hAnsi="Times New Roman" w:cs="Times New Roman"/>
          <w:color w:val="000000"/>
          <w:sz w:val="28"/>
          <w:szCs w:val="28"/>
        </w:rPr>
        <w:t>конверсия: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от неопределённых форм глаголов (torun - a run);</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от имён пр</w:t>
      </w:r>
      <w:r w:rsidR="00E94D10" w:rsidRPr="005D4B91">
        <w:rPr>
          <w:rFonts w:ascii="Times New Roman" w:hAnsi="Times New Roman" w:cs="Times New Roman"/>
          <w:color w:val="000000"/>
          <w:sz w:val="28"/>
          <w:szCs w:val="28"/>
        </w:rPr>
        <w:t>илагательных (richpeople – the</w:t>
      </w:r>
      <w:r w:rsidRPr="005D4B91">
        <w:rPr>
          <w:rFonts w:ascii="Times New Roman" w:hAnsi="Times New Roman" w:cs="Times New Roman"/>
          <w:color w:val="000000"/>
          <w:sz w:val="28"/>
          <w:szCs w:val="28"/>
        </w:rPr>
        <w:t>rich);</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от имён существительных (a hand - tohand);</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от имён прилагательных (cool - tocool).</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на -ed и -ing (excited - exciting).</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Многозначные лексические единицы. Наиболее частотные фразовые гл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голы. Синонимы. Антонимы. Омонимы. Интернациональные слова. Сокращ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и аббревиатуры.</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средства связи для обеспечения целостности и логичности устного/письменного высказывания.</w:t>
      </w:r>
    </w:p>
    <w:p w:rsidR="00252CD7" w:rsidRPr="005D4B91" w:rsidRDefault="00252CD7" w:rsidP="005D4B91">
      <w:pPr>
        <w:tabs>
          <w:tab w:val="left" w:pos="182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Грамматическая сторона речи.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коммуникативные типы предложений: повествовательные (у</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вердительные, отрицательные), вопросительные (общий, специальный, альте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нативный, разделительный вопросы), побудительные (в утвердительной и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рицательной форме).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Нераспространённые и распространённые простые предложения,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несколькими обстоятельствами, следующими в определённом порядке (We movedto a newhouselastyear.).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начальным It.</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начальным There + tobe.</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Предложениясглагольнымиконструкциями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содержащимиглаголы</w:t>
      </w:r>
      <w:r w:rsidRPr="005D4B91">
        <w:rPr>
          <w:rFonts w:ascii="Times New Roman" w:hAnsi="Times New Roman" w:cs="Times New Roman"/>
          <w:color w:val="000000"/>
          <w:sz w:val="28"/>
          <w:szCs w:val="28"/>
          <w:lang w:val="en-US"/>
        </w:rPr>
        <w:t>-</w:t>
      </w:r>
      <w:r w:rsidRPr="005D4B91">
        <w:rPr>
          <w:rFonts w:ascii="Times New Roman" w:hAnsi="Times New Roman" w:cs="Times New Roman"/>
          <w:color w:val="000000"/>
          <w:sz w:val="28"/>
          <w:szCs w:val="28"/>
        </w:rPr>
        <w:t>связки</w:t>
      </w:r>
      <w:r w:rsidRPr="005D4B91">
        <w:rPr>
          <w:rFonts w:ascii="Times New Roman" w:hAnsi="Times New Roman" w:cs="Times New Roman"/>
          <w:color w:val="000000"/>
          <w:sz w:val="28"/>
          <w:szCs w:val="28"/>
          <w:lang w:val="en-US"/>
        </w:rPr>
        <w:t xml:space="preserve"> to be, to look, to seem, to feel (He looks/seems/feels happy.).</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Предложениясосложнымдополнением</w:t>
      </w:r>
      <w:r w:rsidRPr="005D4B91">
        <w:rPr>
          <w:rFonts w:ascii="Times New Roman" w:hAnsi="Times New Roman" w:cs="Times New Roman"/>
          <w:color w:val="000000"/>
          <w:sz w:val="28"/>
          <w:szCs w:val="28"/>
          <w:lang w:val="en-US"/>
        </w:rPr>
        <w:t xml:space="preserve"> - Complex Object (1 want you to help me. I saw her cross/crossing the road. I want to have my hair cut.)</w:t>
      </w:r>
      <w:r w:rsidR="009F4500" w:rsidRPr="005D4B91">
        <w:rPr>
          <w:rFonts w:ascii="Times New Roman" w:hAnsi="Times New Roman" w:cs="Times New Roman"/>
          <w:color w:val="000000"/>
          <w:sz w:val="28"/>
          <w:szCs w:val="28"/>
          <w:lang w:val="en-US"/>
        </w:rPr>
        <w:t>.</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Сложносочинённыепредложенияссочинительнымисоюзами</w:t>
      </w:r>
      <w:r w:rsidRPr="005D4B91">
        <w:rPr>
          <w:rFonts w:ascii="Times New Roman" w:hAnsi="Times New Roman" w:cs="Times New Roman"/>
          <w:color w:val="000000"/>
          <w:sz w:val="28"/>
          <w:szCs w:val="28"/>
          <w:lang w:val="en-US"/>
        </w:rPr>
        <w:t xml:space="preserve"> and, but, or.</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Сложноподчинённыепредложенияссоюзамиисоюзнымисловами</w:t>
      </w:r>
      <w:r w:rsidRPr="005D4B91">
        <w:rPr>
          <w:rFonts w:ascii="Times New Roman" w:hAnsi="Times New Roman" w:cs="Times New Roman"/>
          <w:color w:val="000000"/>
          <w:sz w:val="28"/>
          <w:szCs w:val="28"/>
          <w:lang w:val="en-US"/>
        </w:rPr>
        <w:t xml:space="preserve"> because, if, when, where, what, why, how.</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определительными придаточными с союзными словами who, which, that.</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Сложноподчинённые предложения с союзными словами whoever, </w:t>
      </w:r>
      <w:r w:rsidRPr="005D4B91">
        <w:rPr>
          <w:rFonts w:ascii="Times New Roman" w:hAnsi="Times New Roman" w:cs="Times New Roman"/>
          <w:color w:val="000000"/>
          <w:sz w:val="28"/>
          <w:szCs w:val="28"/>
        </w:rPr>
        <w:lastRenderedPageBreak/>
        <w:t>whatever, however, whenever.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Условные предложения с глаголами в изъявительном наклонении (Conditional О, Conditional I) и с глаголами в сослагательном наклонении (Conditional II и Conditional III).</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Инверсиясконструкциями</w:t>
      </w:r>
      <w:r w:rsidRPr="005D4B91">
        <w:rPr>
          <w:rFonts w:ascii="Times New Roman" w:hAnsi="Times New Roman" w:cs="Times New Roman"/>
          <w:color w:val="000000"/>
          <w:sz w:val="28"/>
          <w:szCs w:val="28"/>
          <w:lang w:val="en-US"/>
        </w:rPr>
        <w:t xml:space="preserve"> hardly (ever) ... when, no sooner ... that, if only ...; </w:t>
      </w:r>
      <w:r w:rsidRPr="005D4B91">
        <w:rPr>
          <w:rFonts w:ascii="Times New Roman" w:hAnsi="Times New Roman" w:cs="Times New Roman"/>
          <w:color w:val="000000"/>
          <w:sz w:val="28"/>
          <w:szCs w:val="28"/>
        </w:rPr>
        <w:t>вусловныхпредложениях</w:t>
      </w:r>
      <w:r w:rsidRPr="005D4B91">
        <w:rPr>
          <w:rFonts w:ascii="Times New Roman" w:hAnsi="Times New Roman" w:cs="Times New Roman"/>
          <w:color w:val="000000"/>
          <w:sz w:val="28"/>
          <w:szCs w:val="28"/>
          <w:lang w:val="en-US"/>
        </w:rPr>
        <w:t xml:space="preserve"> (If) ... should ... do.</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Всетипывопросительныхпредложений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общий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специальный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альтерн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тивный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разделительныйвопросыв</w:t>
      </w:r>
      <w:r w:rsidRPr="005D4B91">
        <w:rPr>
          <w:rFonts w:ascii="Times New Roman" w:hAnsi="Times New Roman" w:cs="Times New Roman"/>
          <w:color w:val="000000"/>
          <w:sz w:val="28"/>
          <w:szCs w:val="28"/>
          <w:lang w:val="en-US"/>
        </w:rPr>
        <w:t xml:space="preserve"> Present/Past/Future Simple Tense; Present/Past/Future Continuous Tense; Present/Past Perfect Tense; Present Perfect Continuous Tense).</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Модальные глаголы в косвенной речи в настоящем и прошедшем врем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Предложениясконструкциями</w:t>
      </w:r>
      <w:r w:rsidRPr="005D4B91">
        <w:rPr>
          <w:rFonts w:ascii="Times New Roman" w:hAnsi="Times New Roman" w:cs="Times New Roman"/>
          <w:color w:val="000000"/>
          <w:sz w:val="28"/>
          <w:szCs w:val="28"/>
          <w:lang w:val="en-US"/>
        </w:rPr>
        <w:t xml:space="preserve"> as ... as, not so ... as; both ... and ..., either ... or, neither ... nor.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I wish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Конструкции с глаголами на -ing: tolove/hatedoingsmth.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Конструкциисглаголами</w:t>
      </w:r>
      <w:r w:rsidRPr="005D4B91">
        <w:rPr>
          <w:rFonts w:ascii="Times New Roman" w:hAnsi="Times New Roman" w:cs="Times New Roman"/>
          <w:color w:val="000000"/>
          <w:sz w:val="28"/>
          <w:szCs w:val="28"/>
          <w:lang w:val="en-US"/>
        </w:rPr>
        <w:t xml:space="preserve"> to stop, to remember, to forget (</w:t>
      </w:r>
      <w:r w:rsidRPr="005D4B91">
        <w:rPr>
          <w:rFonts w:ascii="Times New Roman" w:hAnsi="Times New Roman" w:cs="Times New Roman"/>
          <w:color w:val="000000"/>
          <w:sz w:val="28"/>
          <w:szCs w:val="28"/>
        </w:rPr>
        <w:t>разницавзначении</w:t>
      </w:r>
      <w:r w:rsidRPr="005D4B91">
        <w:rPr>
          <w:rFonts w:ascii="Times New Roman" w:hAnsi="Times New Roman" w:cs="Times New Roman"/>
          <w:color w:val="000000"/>
          <w:sz w:val="28"/>
          <w:szCs w:val="28"/>
          <w:lang w:val="en-US"/>
        </w:rPr>
        <w:t xml:space="preserve"> to stop doing smth</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to stop to do 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It takes me ... to do smth.</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Конструкция usedto + инфинитив глагола.</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be/get used to smth; be/get used to doing 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I prefer, I’d prefer, I’d rather prefer, </w:t>
      </w:r>
      <w:r w:rsidRPr="005D4B91">
        <w:rPr>
          <w:rFonts w:ascii="Times New Roman" w:hAnsi="Times New Roman" w:cs="Times New Roman"/>
          <w:color w:val="000000"/>
          <w:sz w:val="28"/>
          <w:szCs w:val="28"/>
        </w:rPr>
        <w:t>выражающихпредпочт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w:t>
      </w:r>
      <w:r w:rsidR="009F4500"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атакжеконструкций</w:t>
      </w:r>
      <w:r w:rsidRPr="005D4B91">
        <w:rPr>
          <w:rFonts w:ascii="Times New Roman" w:hAnsi="Times New Roman" w:cs="Times New Roman"/>
          <w:color w:val="000000"/>
          <w:sz w:val="28"/>
          <w:szCs w:val="28"/>
          <w:lang w:val="en-US"/>
        </w:rPr>
        <w:t xml:space="preserve"> I’d rather, You’d better.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Подлежащее, выраженное собирательным существительным (family, police), и его согласование со сказуемым.</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(правильных и неправильных) в видо-временных формах дейс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вительного залога в изъявительном наклонении (Present/Past/Future Simple Tense; Present/Past/Future ContinuousTense; Present/PastPerfectTense; PresentPerfectContinuousTense; Future-in-the-PastTense) и наиболее употреб</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тельных формах страдательного залога (Present/Past Simple Passive; PresentPerfectPassive).</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to be going to,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Future Simple Tense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Present Cont</w:t>
      </w:r>
      <w:r w:rsidRPr="005D4B91">
        <w:rPr>
          <w:rFonts w:ascii="Times New Roman" w:hAnsi="Times New Roman" w:cs="Times New Roman"/>
          <w:color w:val="000000"/>
          <w:sz w:val="28"/>
          <w:szCs w:val="28"/>
          <w:lang w:val="en-US"/>
        </w:rPr>
        <w:t>i</w:t>
      </w:r>
      <w:r w:rsidRPr="005D4B91">
        <w:rPr>
          <w:rFonts w:ascii="Times New Roman" w:hAnsi="Times New Roman" w:cs="Times New Roman"/>
          <w:color w:val="000000"/>
          <w:sz w:val="28"/>
          <w:szCs w:val="28"/>
          <w:lang w:val="en-US"/>
        </w:rPr>
        <w:t xml:space="preserve">nuous Tense </w:t>
      </w:r>
      <w:r w:rsidRPr="005D4B91">
        <w:rPr>
          <w:rFonts w:ascii="Times New Roman" w:hAnsi="Times New Roman" w:cs="Times New Roman"/>
          <w:color w:val="000000"/>
          <w:sz w:val="28"/>
          <w:szCs w:val="28"/>
        </w:rPr>
        <w:t>длявыражениябудущегодействия</w:t>
      </w:r>
      <w:r w:rsidRPr="005D4B91">
        <w:rPr>
          <w:rFonts w:ascii="Times New Roman" w:hAnsi="Times New Roman" w:cs="Times New Roman"/>
          <w:color w:val="000000"/>
          <w:sz w:val="28"/>
          <w:szCs w:val="28"/>
          <w:lang w:val="en-US"/>
        </w:rPr>
        <w:t>.</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Модальныеглаголыиихэквиваленты</w:t>
      </w:r>
      <w:r w:rsidRPr="005D4B91">
        <w:rPr>
          <w:rFonts w:ascii="Times New Roman" w:hAnsi="Times New Roman" w:cs="Times New Roman"/>
          <w:color w:val="000000"/>
          <w:sz w:val="28"/>
          <w:szCs w:val="28"/>
          <w:lang w:val="en-US"/>
        </w:rPr>
        <w:t xml:space="preserve"> (can/be able to, could, must/have to, may, might, should, shall, would, will, need, ought to).</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Неличныеформыглагола</w:t>
      </w:r>
      <w:r w:rsidRPr="005D4B91">
        <w:rPr>
          <w:rFonts w:ascii="Times New Roman" w:hAnsi="Times New Roman" w:cs="Times New Roman"/>
          <w:color w:val="000000"/>
          <w:sz w:val="28"/>
          <w:szCs w:val="28"/>
          <w:lang w:val="en-US"/>
        </w:rPr>
        <w:t xml:space="preserve"> - </w:t>
      </w:r>
      <w:r w:rsidRPr="005D4B91">
        <w:rPr>
          <w:rFonts w:ascii="Times New Roman" w:hAnsi="Times New Roman" w:cs="Times New Roman"/>
          <w:color w:val="000000"/>
          <w:sz w:val="28"/>
          <w:szCs w:val="28"/>
        </w:rPr>
        <w:t>инфинитив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герундий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причастие</w:t>
      </w:r>
      <w:r w:rsidRPr="005D4B91">
        <w:rPr>
          <w:rFonts w:ascii="Times New Roman" w:hAnsi="Times New Roman" w:cs="Times New Roman"/>
          <w:color w:val="000000"/>
          <w:sz w:val="28"/>
          <w:szCs w:val="28"/>
          <w:lang w:val="en-US"/>
        </w:rPr>
        <w:t xml:space="preserve"> (Participle I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Participle II); </w:t>
      </w:r>
      <w:r w:rsidRPr="005D4B91">
        <w:rPr>
          <w:rFonts w:ascii="Times New Roman" w:hAnsi="Times New Roman" w:cs="Times New Roman"/>
          <w:color w:val="000000"/>
          <w:sz w:val="28"/>
          <w:szCs w:val="28"/>
        </w:rPr>
        <w:t>причастиявфункцииопределения</w:t>
      </w:r>
      <w:r w:rsidRPr="005D4B91">
        <w:rPr>
          <w:rFonts w:ascii="Times New Roman" w:hAnsi="Times New Roman" w:cs="Times New Roman"/>
          <w:color w:val="000000"/>
          <w:sz w:val="28"/>
          <w:szCs w:val="28"/>
          <w:lang w:val="en-US"/>
        </w:rPr>
        <w:t xml:space="preserve"> (Participle I - a playing child, Part</w:t>
      </w:r>
      <w:r w:rsidRPr="005D4B91">
        <w:rPr>
          <w:rFonts w:ascii="Times New Roman" w:hAnsi="Times New Roman" w:cs="Times New Roman"/>
          <w:color w:val="000000"/>
          <w:sz w:val="28"/>
          <w:szCs w:val="28"/>
          <w:lang w:val="en-US"/>
        </w:rPr>
        <w:t>i</w:t>
      </w:r>
      <w:r w:rsidRPr="005D4B91">
        <w:rPr>
          <w:rFonts w:ascii="Times New Roman" w:hAnsi="Times New Roman" w:cs="Times New Roman"/>
          <w:color w:val="000000"/>
          <w:sz w:val="28"/>
          <w:szCs w:val="28"/>
          <w:lang w:val="en-US"/>
        </w:rPr>
        <w:t>ciple II - a written text).</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образованные по пр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вилу, и исключения.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Неисчисляемые имена существительные, имеющие форму только множ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ственного числа.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Притяжательный падеж имён существительных.</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и наречия в положительной, сравнительной и 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восходной степенях, образованных по правилу, и исключения.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Порядок следования нескольких прилагательных (мнение - размер - 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раст - форма - цвет - происхождение - материал).</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Слова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выражающиеколичество</w:t>
      </w:r>
      <w:r w:rsidRPr="005D4B91">
        <w:rPr>
          <w:rFonts w:ascii="Times New Roman" w:hAnsi="Times New Roman" w:cs="Times New Roman"/>
          <w:color w:val="000000"/>
          <w:sz w:val="28"/>
          <w:szCs w:val="28"/>
          <w:lang w:val="en-US"/>
        </w:rPr>
        <w:t xml:space="preserve"> (many/much, little/a little; few/</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few; a lot of).</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и объектном падежах; притяж</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тельные местоимения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абсолютной форме); возвратные, указательные, вопросительные местоимения; неопределённые местоимения и их произво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ные; отрицательные местоимения попе, по и производн</w:t>
      </w:r>
      <w:r w:rsidR="00E94D10" w:rsidRPr="005D4B91">
        <w:rPr>
          <w:rFonts w:ascii="Times New Roman" w:hAnsi="Times New Roman" w:cs="Times New Roman"/>
          <w:color w:val="000000"/>
          <w:sz w:val="28"/>
          <w:szCs w:val="28"/>
        </w:rPr>
        <w:t xml:space="preserve">ые последнего (nobody, nothing, </w:t>
      </w:r>
      <w:r w:rsidRPr="005D4B91">
        <w:rPr>
          <w:rFonts w:ascii="Times New Roman" w:hAnsi="Times New Roman" w:cs="Times New Roman"/>
          <w:color w:val="000000"/>
          <w:sz w:val="28"/>
          <w:szCs w:val="28"/>
        </w:rPr>
        <w:t>etc.).</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места, времени, направления; предлоги, употребляемые с гл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голами в страдательном залоге.</w:t>
      </w:r>
    </w:p>
    <w:p w:rsidR="00252CD7" w:rsidRPr="005D4B91" w:rsidRDefault="00252CD7" w:rsidP="005D4B91">
      <w:pPr>
        <w:tabs>
          <w:tab w:val="left" w:pos="157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Социокультурные знания и умения.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Осуществление межличностного и межкультурного общения с использ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ванием знаний о национально-культурных особенностях своей страны и 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ны/стран изучаемого языка и основных социокультурных элементов речевого поведенческого этикета в англоязычной среде в рамках тематического соде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жания речи 10 класса.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Знание и использование в устной и письменной речи наиболее употреб</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тельной тематической фоновой лексики и реалий родной страны и 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ны/стран изучаемого языка при изучении тем: государственное устройство, система образования, здравоохранение, страницы истории, литературное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следие, национальные и популярные праздники, проведение досуга, сфера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служивания, этикетные особенности общения.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Владение основными сведениями о социокультурном портрете и кул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турном наследии страны/стран, говорящих на английском языке.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Понимание речевых различий в ситуациях официального и неофициал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ного общения в рамках тематического содержания речи</w:t>
      </w:r>
      <w:r w:rsidR="00E94D10" w:rsidRPr="005D4B91">
        <w:rPr>
          <w:rFonts w:ascii="Times New Roman" w:hAnsi="Times New Roman" w:cs="Times New Roman"/>
          <w:color w:val="000000"/>
          <w:sz w:val="28"/>
          <w:szCs w:val="28"/>
        </w:rPr>
        <w:t xml:space="preserve"> и использование ле</w:t>
      </w:r>
      <w:r w:rsidR="00E94D10" w:rsidRPr="005D4B91">
        <w:rPr>
          <w:rFonts w:ascii="Times New Roman" w:hAnsi="Times New Roman" w:cs="Times New Roman"/>
          <w:color w:val="000000"/>
          <w:sz w:val="28"/>
          <w:szCs w:val="28"/>
        </w:rPr>
        <w:t>к</w:t>
      </w:r>
      <w:r w:rsidR="00E94D10" w:rsidRPr="005D4B91">
        <w:rPr>
          <w:rFonts w:ascii="Times New Roman" w:hAnsi="Times New Roman" w:cs="Times New Roman"/>
          <w:color w:val="000000"/>
          <w:sz w:val="28"/>
          <w:szCs w:val="28"/>
        </w:rPr>
        <w:t>сико-</w:t>
      </w:r>
      <w:r w:rsidRPr="005D4B91">
        <w:rPr>
          <w:rFonts w:ascii="Times New Roman" w:hAnsi="Times New Roman" w:cs="Times New Roman"/>
          <w:color w:val="000000"/>
          <w:sz w:val="28"/>
          <w:szCs w:val="28"/>
        </w:rPr>
        <w:t>грамматических средств с их учётом.</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представлять родную страну/малую родину и 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ну/страны изучаемого языка (культурные явления и события; достопримеч</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тельности; выдающиеся люди: государственные деятели, учёные, писатели,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эты, художники, композиторы, музыканты, спортсмены, актёры).</w:t>
      </w:r>
    </w:p>
    <w:p w:rsidR="00252CD7" w:rsidRPr="005D4B91" w:rsidRDefault="00252CD7" w:rsidP="005D4B91">
      <w:pPr>
        <w:tabs>
          <w:tab w:val="left" w:pos="157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Компенсаторные умения.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w:t>
      </w:r>
      <w:r w:rsidR="00E94D10" w:rsidRPr="005D4B91">
        <w:rPr>
          <w:rFonts w:ascii="Times New Roman" w:hAnsi="Times New Roman" w:cs="Times New Roman"/>
          <w:color w:val="000000"/>
          <w:sz w:val="28"/>
          <w:szCs w:val="28"/>
        </w:rPr>
        <w:t xml:space="preserve">перифраз/толкование; при чтении </w:t>
      </w:r>
      <w:r w:rsidRPr="005D4B91">
        <w:rPr>
          <w:rFonts w:ascii="Times New Roman" w:hAnsi="Times New Roman" w:cs="Times New Roman"/>
          <w:color w:val="000000"/>
          <w:sz w:val="28"/>
          <w:szCs w:val="28"/>
        </w:rPr>
        <w:t>и аудиров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нии - языковую и контекстуальную догадку.</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Развитие умения игнорировать информацию, не являющуюся необход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мой, для понимания основного содержания прочитанного/прослушанного те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ста или для нахождения в тексте запрашиваемой информации.</w:t>
      </w:r>
    </w:p>
    <w:p w:rsidR="00E94D10" w:rsidRPr="005D4B91" w:rsidRDefault="00E94D10" w:rsidP="005D4B91">
      <w:pPr>
        <w:autoSpaceDE/>
        <w:autoSpaceDN/>
        <w:adjustRightInd/>
        <w:ind w:firstLine="709"/>
        <w:rPr>
          <w:rFonts w:ascii="Times New Roman" w:hAnsi="Times New Roman" w:cs="Times New Roman"/>
          <w:color w:val="000000"/>
          <w:sz w:val="28"/>
          <w:szCs w:val="28"/>
        </w:rPr>
      </w:pPr>
    </w:p>
    <w:p w:rsidR="00252CD7" w:rsidRPr="005D4B91" w:rsidRDefault="00E94D10"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252CD7" w:rsidRPr="005D4B91" w:rsidRDefault="00252CD7" w:rsidP="005D4B91">
      <w:pPr>
        <w:tabs>
          <w:tab w:val="left" w:pos="161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Коммуникативные умения.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умения общаться в устной и письменной форме,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пользуя рецептивные и продуктивные виды речевой деятельности в рамках 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матического содержания речи.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семьи. Межличностные отношения в семье, с друз</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ями и знакомыми. Конфликтные ситуации, их предупреждение и разрешение.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Внешность и характеристика человека, литературного персонажа.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Школьное образование, школьная жизнь, школьные праздники. Школ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ные социальные сети. Переписка с зарубежными сверстниками. Взаимоотн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шения в школе. Проблемы и решения. Подготовка к выпускным экзаменам.</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мир профессий. Проблема выбора профессии. Альтернат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вы в продолжении образования.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иностранного языка в повседневной жизни и профессиональной деятельности в современном мире.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спорта в современной жизни: виды спорта, экстремальный спорт, спортивные соревнования, Олимпийские игры.</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Деловое общение: особенности делового общения, деловая этика, деловая переписка, публичное выступление.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Туризм. Виды отдыха. Экотуризм. Путешествия по России и зарубежным странам. Виртуальные путешествия.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Вселенная и человек. Природа. Проблемы экологии. Защита окружающей среды. Проживание в городской/сельской местности.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Средства массовой информации: пресса, телевидение, радио, Интернет, социальные сети.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Технический прогресс: перспективы и последствия. Современные средс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ва коммуникации. Интернет-безопасность.</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Проблемы современной цивилизации.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Родная страна и страна/страны изучаемого языка: географическое пол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жение, столица, крупные города, регионы; система образования; достопримеч</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Выдающиеся люди родной страны и страны/стран изучаемого языка: 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сударственные деятели, учёные, писатели, поэты, художники, композиторы, </w:t>
      </w:r>
      <w:r w:rsidRPr="005D4B91">
        <w:rPr>
          <w:rFonts w:ascii="Times New Roman" w:hAnsi="Times New Roman" w:cs="Times New Roman"/>
          <w:color w:val="000000"/>
          <w:sz w:val="28"/>
          <w:szCs w:val="28"/>
        </w:rPr>
        <w:lastRenderedPageBreak/>
        <w:t>путешественники, спортсмены, актёры.</w:t>
      </w:r>
    </w:p>
    <w:p w:rsidR="00252CD7" w:rsidRPr="005D4B91" w:rsidRDefault="00252CD7" w:rsidP="005D4B91">
      <w:pPr>
        <w:tabs>
          <w:tab w:val="left" w:pos="176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диалогической речи: умений вести разные виды диалога (диалог этикетного характера, диалог - побуждение к де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 xml:space="preserve">ствию, диалог-расспрос, диалог - обмен мнениями; комбинированный диалог, включающий разные виды диалогов); умений вести полилог,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форме дискуссии: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этикетного характера: начинать, поддерживать и заканчивать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говор, вежливо переспрашивать; вежливо выражать согласие/отказ; выражать благодарность; поздравлять с праздником, выражать пожелания и вежливо ре</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гировать на поздравление;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 побуждение к действию: обращаться с просьбой, вежливо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диалог-расспрос: сообщать фактическую информацию, отвечая на вопр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сы разных видов; выражать своё отношение к обсуждаемым фактам и событ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ям; запрашивать интересующую информацию; переходить с позиции спраш</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вающего на позицию отвечающего и наоборот; брать/давать интервью;</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 обмен мнениями: выражать свою точку зрения и обосновывать её, высказывать своё согласие/несогласие с точкой зрения собеседника, выр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жать сомнение, давать эмоциональную оценку обсуждаемым событиям: восх</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 xml:space="preserve">щение, удивление, радость, огорчение; выражать эмоциональную поддержку собеседнику,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помощью комплиментов.</w:t>
      </w:r>
    </w:p>
    <w:p w:rsidR="00252CD7" w:rsidRPr="005D4B91" w:rsidRDefault="00E94D10" w:rsidP="005D4B91">
      <w:pPr>
        <w:tabs>
          <w:tab w:val="left" w:pos="207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полилог: </w:t>
      </w:r>
      <w:r w:rsidR="00252CD7" w:rsidRPr="005D4B91">
        <w:rPr>
          <w:rFonts w:ascii="Times New Roman" w:hAnsi="Times New Roman" w:cs="Times New Roman"/>
          <w:color w:val="000000"/>
          <w:sz w:val="28"/>
          <w:szCs w:val="28"/>
        </w:rPr>
        <w:t>запрашивать и обмени</w:t>
      </w:r>
      <w:r w:rsidR="003A5F15" w:rsidRPr="005D4B91">
        <w:rPr>
          <w:rFonts w:ascii="Times New Roman" w:hAnsi="Times New Roman" w:cs="Times New Roman"/>
          <w:color w:val="000000"/>
          <w:sz w:val="28"/>
          <w:szCs w:val="28"/>
        </w:rPr>
        <w:t xml:space="preserve">ваться информацией; высказывать </w:t>
      </w:r>
      <w:r w:rsidR="00252CD7" w:rsidRPr="005D4B91">
        <w:rPr>
          <w:rFonts w:ascii="Times New Roman" w:hAnsi="Times New Roman" w:cs="Times New Roman"/>
          <w:color w:val="000000"/>
          <w:sz w:val="28"/>
          <w:szCs w:val="28"/>
        </w:rPr>
        <w:t>и а</w:t>
      </w:r>
      <w:r w:rsidR="00252CD7" w:rsidRPr="005D4B91">
        <w:rPr>
          <w:rFonts w:ascii="Times New Roman" w:hAnsi="Times New Roman" w:cs="Times New Roman"/>
          <w:color w:val="000000"/>
          <w:sz w:val="28"/>
          <w:szCs w:val="28"/>
        </w:rPr>
        <w:t>р</w:t>
      </w:r>
      <w:r w:rsidR="00252CD7" w:rsidRPr="005D4B91">
        <w:rPr>
          <w:rFonts w:ascii="Times New Roman" w:hAnsi="Times New Roman" w:cs="Times New Roman"/>
          <w:color w:val="000000"/>
          <w:sz w:val="28"/>
          <w:szCs w:val="28"/>
        </w:rPr>
        <w:t>гументировать свою точку зрения; возражать, расспрашивать участников пол</w:t>
      </w:r>
      <w:r w:rsidR="00252CD7" w:rsidRPr="005D4B91">
        <w:rPr>
          <w:rFonts w:ascii="Times New Roman" w:hAnsi="Times New Roman" w:cs="Times New Roman"/>
          <w:color w:val="000000"/>
          <w:sz w:val="28"/>
          <w:szCs w:val="28"/>
        </w:rPr>
        <w:t>и</w:t>
      </w:r>
      <w:r w:rsidR="00252CD7" w:rsidRPr="005D4B91">
        <w:rPr>
          <w:rFonts w:ascii="Times New Roman" w:hAnsi="Times New Roman" w:cs="Times New Roman"/>
          <w:color w:val="000000"/>
          <w:sz w:val="28"/>
          <w:szCs w:val="28"/>
        </w:rPr>
        <w:t>лога и уточнять их мнение и точки зрения; брать на себя инициативу в обсу</w:t>
      </w:r>
      <w:r w:rsidR="00252CD7" w:rsidRPr="005D4B91">
        <w:rPr>
          <w:rFonts w:ascii="Times New Roman" w:hAnsi="Times New Roman" w:cs="Times New Roman"/>
          <w:color w:val="000000"/>
          <w:sz w:val="28"/>
          <w:szCs w:val="28"/>
        </w:rPr>
        <w:t>ж</w:t>
      </w:r>
      <w:r w:rsidR="00252CD7" w:rsidRPr="005D4B91">
        <w:rPr>
          <w:rFonts w:ascii="Times New Roman" w:hAnsi="Times New Roman" w:cs="Times New Roman"/>
          <w:color w:val="000000"/>
          <w:sz w:val="28"/>
          <w:szCs w:val="28"/>
        </w:rPr>
        <w:t>дении, внося пояснения/дополнения; выражать эмоциональное отношение к о</w:t>
      </w:r>
      <w:r w:rsidR="00252CD7" w:rsidRPr="005D4B91">
        <w:rPr>
          <w:rFonts w:ascii="Times New Roman" w:hAnsi="Times New Roman" w:cs="Times New Roman"/>
          <w:color w:val="000000"/>
          <w:sz w:val="28"/>
          <w:szCs w:val="28"/>
        </w:rPr>
        <w:t>б</w:t>
      </w:r>
      <w:r w:rsidR="00252CD7" w:rsidRPr="005D4B91">
        <w:rPr>
          <w:rFonts w:ascii="Times New Roman" w:hAnsi="Times New Roman" w:cs="Times New Roman"/>
          <w:color w:val="000000"/>
          <w:sz w:val="28"/>
          <w:szCs w:val="28"/>
        </w:rPr>
        <w:t>суждаемому вопросу; соблюдать речевые нормы и правила поведения, прин</w:t>
      </w:r>
      <w:r w:rsidR="00252CD7" w:rsidRPr="005D4B91">
        <w:rPr>
          <w:rFonts w:ascii="Times New Roman" w:hAnsi="Times New Roman" w:cs="Times New Roman"/>
          <w:color w:val="000000"/>
          <w:sz w:val="28"/>
          <w:szCs w:val="28"/>
        </w:rPr>
        <w:t>я</w:t>
      </w:r>
      <w:r w:rsidR="00252CD7" w:rsidRPr="005D4B91">
        <w:rPr>
          <w:rFonts w:ascii="Times New Roman" w:hAnsi="Times New Roman" w:cs="Times New Roman"/>
          <w:color w:val="000000"/>
          <w:sz w:val="28"/>
          <w:szCs w:val="28"/>
        </w:rPr>
        <w:t>тые в странах изучаемого языка.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Названные умения диалогической речи, включая умения вести полилог, развиваются в стандартных ситуациях неофициального и официального общ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в рамках тематического содержания речи 11 класса с использованием реч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вых ситуаций, иллюстраций, фотографий, таблиц, диаграмм, схем и(или) без их использования с соблюдением норм речевого этикета, принятых в 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не/странах изучаемого языка.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диалога - до 10 реплик со стороны каждого собеседника.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монологической речи: создание ус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ных связных монологических высказываний с использованием основных ко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муникативных типов речи: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описание (предмета, местности, внешности и одежды человека),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х</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рактеристика (черты характера реального человека или литературного перс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нажа);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повествование/сообщение;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рассуждение (с изложением своего мнения и краткой аргументацией);</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сообщений в связи с прочитанным/прослушанным текстом с выражением своего отношения к событиям и фактам, изложенным в тексте;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устное представление результатов выполненной проектной работы.</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Данные умения монологической речи развиваются в рамках тематическ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содержания речи 11 класса с использованием ключевых слов, плана и/или иллюстраций, фотографий, таблиц, диаграмм, схем, инфографики и(или) без их использования.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монологического высказывания - 17-18 фраз.</w:t>
      </w:r>
    </w:p>
    <w:p w:rsidR="00252CD7" w:rsidRPr="005D4B91" w:rsidRDefault="00252CD7" w:rsidP="005D4B91">
      <w:pPr>
        <w:tabs>
          <w:tab w:val="left" w:pos="175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Аудирование.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аудирования: понимание на слух а</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тентичных текстов, содержащих неизученные языковые явления, с использов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нием языковой и контекстуальной догадки, с разной глубиной проникновения в их содержание в зависимости от поставленной коммуникативной задачи: с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ниманием основного содержания; с пониманием нужной/ интересу</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щей/запрашиваемой информации; с полным и точным пониманием всей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формации.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основного содержания текста предполагает умения определять основную тему/идею и главные факты/события в восприн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маемом на слух тексте; отделять главную информацию от второстепенной;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гнозировать содержание текста по началу сообщения; игнорировать незнак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мые слова, несущественные для понимания основного содержания.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нужной/интересующей/запрашиваемой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формации предполагает умение выделять данную информацию, представле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ную в эксплицитной (явной) форме и имплицитной (неявной) форме, в воспр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нимаемом на слух тексте.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полным и точным пониманием всей информации, данной в тексте, предусматривает умения понимать взаимосвязь между фактами,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чинами, событиями; устанавливать последовательность фактов и событий; о</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t>ределять отношение говорящего к предмету обсуждения; догадываться из 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текста о значении незнакомых слов.</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аудирования: диалог (беседа), интервью, высказывания соб</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седников в ситуациях повседневного общения, рассказ, сообщение информац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онного характера, объявление, реклама, лекция.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Языковая сложность текстов для аудирования должна соответствовать уровню, превышающему пороговый (В1+ по общеевропейской шкале).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Время звучания текста/текстов для аудирования - до 3,5 минуты.</w:t>
      </w:r>
    </w:p>
    <w:p w:rsidR="00252CD7" w:rsidRPr="005D4B91" w:rsidRDefault="00252CD7" w:rsidP="005D4B91">
      <w:pPr>
        <w:tabs>
          <w:tab w:val="left" w:pos="175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Смысловое чтение.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умений читать про себя и понимать с использованием языковой и контекстуальной догадки аутентичные тексты разных жанров и стилей,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lastRenderedPageBreak/>
        <w:t>держащих неизученные языковые явления с разной глубиной проникновения в их содержание в зависимости от поставленной коммуникативной задачи: с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ниманием основного содержания; с пониманием нужной/ интересу</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щей/запрашиваемой информации; с полным и точным пониманием содержания текста.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ста; определять логическую последовательность главных фактов, событий; и</w:t>
      </w:r>
      <w:r w:rsidRPr="005D4B91">
        <w:rPr>
          <w:rFonts w:ascii="Times New Roman" w:hAnsi="Times New Roman" w:cs="Times New Roman"/>
          <w:color w:val="000000"/>
          <w:sz w:val="28"/>
          <w:szCs w:val="28"/>
        </w:rPr>
        <w:t>г</w:t>
      </w:r>
      <w:r w:rsidRPr="005D4B91">
        <w:rPr>
          <w:rFonts w:ascii="Times New Roman" w:hAnsi="Times New Roman" w:cs="Times New Roman"/>
          <w:color w:val="000000"/>
          <w:sz w:val="28"/>
          <w:szCs w:val="28"/>
        </w:rPr>
        <w:t>норировать незнакомые слова, несущественные для понимания основного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держания.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нужной/интересующей/запрашиваемой информ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предполагает умение находить в прочитанном тексте и понимать данную информацию, представленную в эксплицитной (явной) и имплицитной (нея</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ной) форме; оценивать найденную информацию с точки зрения её значимости для решения коммуникативной задачи.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ходе чтения с полным пониманием содержания аутентичных текстов, содержащих отдельные неизученные языковые явления, формируются и разв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ваются умения полно и точно понимать текст на основе его информационной переработки (смыслового и структурного анализа отдельных частей текста, в</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борочного перевода); устанавливать причинно-следственную взаимосвязь 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ложенных в тексте фактов и событий.</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несплошных текстов (таблиц, диаграмм, графиков, схем, инф</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графики и другие) и понимание представленной в них информации.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диалог (беседа), интервью, рассказ, отрывок из худ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Языковая сложность текстов для чтения должна соответствовать уровню, превышающему пороговый (В1+ по общеевропейской шкале).</w:t>
      </w:r>
    </w:p>
    <w:p w:rsidR="00E94D10"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текста/тек</w:t>
      </w:r>
      <w:r w:rsidR="009F4500" w:rsidRPr="005D4B91">
        <w:rPr>
          <w:rFonts w:ascii="Times New Roman" w:hAnsi="Times New Roman" w:cs="Times New Roman"/>
          <w:color w:val="000000"/>
          <w:sz w:val="28"/>
          <w:szCs w:val="28"/>
        </w:rPr>
        <w:t>стов для чтения - 700-900 слов.</w:t>
      </w:r>
    </w:p>
    <w:p w:rsidR="00252CD7" w:rsidRPr="005D4B91" w:rsidRDefault="00252CD7" w:rsidP="005D4B91">
      <w:pPr>
        <w:tabs>
          <w:tab w:val="left" w:pos="178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Письменная речь.</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умений письменной речи: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заполнение анкет и формуляров в соответствии с нормами речевого эт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кета, принятыми в стране/странах изучаемого языка;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написание резюме (CV), письма - обращения о приёме на работу (applicationletter) с сообщением основных сведений о себе в соответствии с нормами речевого этикета, принятыми в стране/странах изучаемого языка. Объём письма - до 140 слов;</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написание официального (делового) письма,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электронного, в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lastRenderedPageBreak/>
        <w:t>ответствии с нормами официального общения, принятыми в стране/странах изучаемого языка. Объём официального (делового) письма - до 180 слов;</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небольшого письменного высказывания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аннотации, 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сказа, рецензии, статьи и другие) на основе плана, иллюстрации/иллюстраций и/или прочитанного/прослу</w:t>
      </w:r>
      <w:r w:rsidR="003A5F15" w:rsidRPr="005D4B91">
        <w:rPr>
          <w:rFonts w:ascii="Times New Roman" w:hAnsi="Times New Roman" w:cs="Times New Roman"/>
          <w:color w:val="000000"/>
          <w:sz w:val="28"/>
          <w:szCs w:val="28"/>
        </w:rPr>
        <w:t xml:space="preserve">шанного текста с использованием </w:t>
      </w:r>
      <w:r w:rsidRPr="005D4B91">
        <w:rPr>
          <w:rFonts w:ascii="Times New Roman" w:hAnsi="Times New Roman" w:cs="Times New Roman"/>
          <w:color w:val="000000"/>
          <w:sz w:val="28"/>
          <w:szCs w:val="28"/>
        </w:rPr>
        <w:t>и(или) без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пользования образца. Объём письменного высказывания - до 180 слов;</w:t>
      </w:r>
    </w:p>
    <w:p w:rsidR="00252CD7" w:rsidRPr="005D4B91" w:rsidRDefault="00E94D10" w:rsidP="005D4B91">
      <w:pPr>
        <w:tabs>
          <w:tab w:val="left" w:pos="2846"/>
          <w:tab w:val="left" w:pos="4737"/>
          <w:tab w:val="left" w:pos="6465"/>
          <w:tab w:val="left" w:pos="84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заполнение таблицы: краткая фиксация содержания </w:t>
      </w:r>
      <w:r w:rsidR="00252CD7" w:rsidRPr="005D4B91">
        <w:rPr>
          <w:rFonts w:ascii="Times New Roman" w:hAnsi="Times New Roman" w:cs="Times New Roman"/>
          <w:color w:val="000000"/>
          <w:sz w:val="28"/>
          <w:szCs w:val="28"/>
        </w:rPr>
        <w:t>прочитанн</w:t>
      </w:r>
      <w:r w:rsidR="00252CD7" w:rsidRPr="005D4B91">
        <w:rPr>
          <w:rFonts w:ascii="Times New Roman" w:hAnsi="Times New Roman" w:cs="Times New Roman"/>
          <w:color w:val="000000"/>
          <w:sz w:val="28"/>
          <w:szCs w:val="28"/>
        </w:rPr>
        <w:t>о</w:t>
      </w:r>
      <w:r w:rsidR="00252CD7" w:rsidRPr="005D4B91">
        <w:rPr>
          <w:rFonts w:ascii="Times New Roman" w:hAnsi="Times New Roman" w:cs="Times New Roman"/>
          <w:color w:val="000000"/>
          <w:sz w:val="28"/>
          <w:szCs w:val="28"/>
        </w:rPr>
        <w:t>го/прослушанного текста или дополнение информации в таблице;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письменного высказывания с элементами рассуждения на осн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 таблицы, графика, диаграммы и письменного высказывания типа «Моё мн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«За и против». Объём письменного высказывания - до 250 слов;</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письменное предоставление результатов выполненной </w:t>
      </w:r>
      <w:r w:rsidR="00E94D10" w:rsidRPr="005D4B91">
        <w:rPr>
          <w:rFonts w:ascii="Times New Roman" w:hAnsi="Times New Roman" w:cs="Times New Roman"/>
          <w:color w:val="000000"/>
          <w:sz w:val="28"/>
          <w:szCs w:val="28"/>
        </w:rPr>
        <w:t xml:space="preserve">проектной работы, </w:t>
      </w:r>
      <w:r w:rsidR="000F0528" w:rsidRPr="005D4B91">
        <w:rPr>
          <w:rFonts w:ascii="Times New Roman" w:hAnsi="Times New Roman" w:cs="Times New Roman"/>
          <w:color w:val="000000"/>
          <w:sz w:val="28"/>
          <w:szCs w:val="28"/>
        </w:rPr>
        <w:t>в т.ч.</w:t>
      </w:r>
      <w:r w:rsidR="00E94D10" w:rsidRPr="005D4B91">
        <w:rPr>
          <w:rFonts w:ascii="Times New Roman" w:hAnsi="Times New Roman" w:cs="Times New Roman"/>
          <w:color w:val="000000"/>
          <w:sz w:val="28"/>
          <w:szCs w:val="28"/>
        </w:rPr>
        <w:t xml:space="preserve"> в </w:t>
      </w:r>
      <w:r w:rsidRPr="005D4B91">
        <w:rPr>
          <w:rFonts w:ascii="Times New Roman" w:hAnsi="Times New Roman" w:cs="Times New Roman"/>
          <w:color w:val="000000"/>
          <w:sz w:val="28"/>
          <w:szCs w:val="28"/>
        </w:rPr>
        <w:t>форме презентации. Объём - до 250 слов.</w:t>
      </w:r>
    </w:p>
    <w:p w:rsidR="00252CD7" w:rsidRPr="005D4B91" w:rsidRDefault="00252CD7" w:rsidP="005D4B91">
      <w:pPr>
        <w:tabs>
          <w:tab w:val="left" w:pos="179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Перевод как особый вид речевой деятельности.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Предпереводческий анализ текста, выявление возможных переводческих трудностей и путей их преодоления.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Сопоставительный анализ оригинала и перевода и объективная оценка качества перевода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Письменный перевод с английского языка на русский аутентичных те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стов научно-популярного характера с использованием грамматических и лекс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ческих переводческих трансформаций.</w:t>
      </w:r>
    </w:p>
    <w:p w:rsidR="00252CD7" w:rsidRPr="005D4B91" w:rsidRDefault="00252CD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Фонетическая сторона речи.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Различение на слух (без ошибок, ведущих к сбою в коммуникации)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изношение слов с соблюдением правильного ударения и фраз/предложений с соблюдением основных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правила отсутствия фразового ударения на служебных словах.</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вслух аутентичных текстов, построенных в основном на изуче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ном языковом материале, с соблюдением правил чтения и соответствующей интонацией, демонстрирующее понимание текста.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вслух: сообщение инф</w:t>
      </w:r>
      <w:r w:rsidR="00E94D10" w:rsidRPr="005D4B91">
        <w:rPr>
          <w:rFonts w:ascii="Times New Roman" w:hAnsi="Times New Roman" w:cs="Times New Roman"/>
          <w:color w:val="000000"/>
          <w:sz w:val="28"/>
          <w:szCs w:val="28"/>
        </w:rPr>
        <w:t>ормационного характера, отр</w:t>
      </w:r>
      <w:r w:rsidR="00E94D10" w:rsidRPr="005D4B91">
        <w:rPr>
          <w:rFonts w:ascii="Times New Roman" w:hAnsi="Times New Roman" w:cs="Times New Roman"/>
          <w:color w:val="000000"/>
          <w:sz w:val="28"/>
          <w:szCs w:val="28"/>
        </w:rPr>
        <w:t>ы</w:t>
      </w:r>
      <w:r w:rsidR="00E94D10" w:rsidRPr="005D4B91">
        <w:rPr>
          <w:rFonts w:ascii="Times New Roman" w:hAnsi="Times New Roman" w:cs="Times New Roman"/>
          <w:color w:val="000000"/>
          <w:sz w:val="28"/>
          <w:szCs w:val="28"/>
        </w:rPr>
        <w:t xml:space="preserve">вок </w:t>
      </w:r>
      <w:r w:rsidRPr="005D4B91">
        <w:rPr>
          <w:rFonts w:ascii="Times New Roman" w:hAnsi="Times New Roman" w:cs="Times New Roman"/>
          <w:color w:val="000000"/>
          <w:sz w:val="28"/>
          <w:szCs w:val="28"/>
        </w:rPr>
        <w:t>из статьи научно-популярного характера, рассказ, диалог (беседа), инте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вью.</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текста для чтения вслух - до 170 слов.</w:t>
      </w:r>
    </w:p>
    <w:p w:rsidR="00252CD7" w:rsidRPr="005D4B91" w:rsidRDefault="00252CD7" w:rsidP="005D4B91">
      <w:pPr>
        <w:tabs>
          <w:tab w:val="left" w:pos="178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Орфография и пунктуация.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Правильное написание изученных слов.</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Правильная расстановка знаков препинания в письменных высказыван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ях: запятой при перечислении, обращении и при выделении вводных слов; ап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строфа; точки, вопросительного, восклицательного знака в конце предложения, отсутствие точки после заголовка.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lastRenderedPageBreak/>
        <w:t>ра перед прямой речью, заключение прямой речи в кавычки.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общения личного характера: постановка запятой после обращения и заве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шающей фразы; точки после выражения надежды на дальнейший контакт;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сутствие точки после подписи.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в соответствии с принятыми в 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не/странах изучаемого языка нормами официального общения, оформление официального (делового) письма,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электронного.</w:t>
      </w:r>
    </w:p>
    <w:p w:rsidR="00252CD7" w:rsidRPr="005D4B91" w:rsidRDefault="00252CD7" w:rsidP="005D4B91">
      <w:pPr>
        <w:tabs>
          <w:tab w:val="left" w:pos="178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Лексическая сторона речи.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Распознавание и употребление в устной и письменной речи лексических единиц (слов,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многозначных; фразовых глаголов; словосочетаний; реч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вых клише; средств логической связи), обслуживающих ситуации общения в рамках тематического содержания речи 11 класса, с соблюдением существу</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щей в английском языке нормы лексической сочетаемости.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- 1500 лексических единиц для продуктивного использования (включая 1400 лексических единиц, изученных ранее) и 1650 лексических ед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ниц для рецептивного усвоения (включая 1500 лексических единиц продукти</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ного минимума).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способы словообразования: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аффиксация: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при помощи префиксов dis-, mis-, re-, over-, under- и суффиксов -ise/-ize, -en;</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при помощи префиксов un-, in-/im-, il-/ir- и суффиксов -ance/-ence, -er/-or, -ing, -ism, -ist, -ity, -ment, -ness, -sion/-tion, -ship;</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прилагательных при помощи префиксов un-, il-/ir-, in-/im-, inter-, non-, post-, pre-, super- и суффиксов -able/-ible, -al, -ed, -ese, -ful, -ian/-an, -ic, - ical, -ing, -i</w:t>
      </w:r>
      <w:r w:rsidR="00E94D10" w:rsidRPr="005D4B91">
        <w:rPr>
          <w:rFonts w:ascii="Times New Roman" w:hAnsi="Times New Roman" w:cs="Times New Roman"/>
          <w:color w:val="000000"/>
          <w:sz w:val="28"/>
          <w:szCs w:val="28"/>
        </w:rPr>
        <w:t xml:space="preserve">sh, -ive, -less, -ly, -ous, -y; </w:t>
      </w:r>
      <w:r w:rsidRPr="005D4B91">
        <w:rPr>
          <w:rFonts w:ascii="Times New Roman" w:hAnsi="Times New Roman" w:cs="Times New Roman"/>
          <w:color w:val="000000"/>
          <w:sz w:val="28"/>
          <w:szCs w:val="28"/>
        </w:rPr>
        <w:t>образование наречий при помощи префиксов un-, in-/im-, il-/ir- и суффикса -ly; образование числительных при помощи суффиксов -teen, -ty, -th; словосложение:</w:t>
      </w:r>
    </w:p>
    <w:p w:rsidR="00252CD7" w:rsidRPr="005D4B91" w:rsidRDefault="00E94D10" w:rsidP="005D4B91">
      <w:pPr>
        <w:tabs>
          <w:tab w:val="right" w:pos="3559"/>
          <w:tab w:val="left" w:pos="3881"/>
          <w:tab w:val="left" w:pos="6138"/>
          <w:tab w:val="right" w:pos="97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252CD7" w:rsidRPr="005D4B91">
        <w:rPr>
          <w:rFonts w:ascii="Times New Roman" w:hAnsi="Times New Roman" w:cs="Times New Roman"/>
          <w:color w:val="000000"/>
          <w:sz w:val="28"/>
          <w:szCs w:val="28"/>
        </w:rPr>
        <w:t>сложных</w:t>
      </w:r>
      <w:r w:rsidR="00252CD7" w:rsidRPr="005D4B91">
        <w:rPr>
          <w:rFonts w:ascii="Times New Roman" w:hAnsi="Times New Roman" w:cs="Times New Roman"/>
          <w:color w:val="000000"/>
          <w:sz w:val="28"/>
          <w:szCs w:val="28"/>
        </w:rPr>
        <w:tab/>
        <w:t>существитель</w:t>
      </w:r>
      <w:r w:rsidRPr="005D4B91">
        <w:rPr>
          <w:rFonts w:ascii="Times New Roman" w:hAnsi="Times New Roman" w:cs="Times New Roman"/>
          <w:color w:val="000000"/>
          <w:sz w:val="28"/>
          <w:szCs w:val="28"/>
        </w:rPr>
        <w:t xml:space="preserve">ных путём соединения </w:t>
      </w:r>
      <w:r w:rsidR="00252CD7" w:rsidRPr="005D4B91">
        <w:rPr>
          <w:rFonts w:ascii="Times New Roman" w:hAnsi="Times New Roman" w:cs="Times New Roman"/>
          <w:color w:val="000000"/>
          <w:sz w:val="28"/>
          <w:szCs w:val="28"/>
        </w:rPr>
        <w:t>основсущес</w:t>
      </w:r>
      <w:r w:rsidR="00252CD7" w:rsidRPr="005D4B91">
        <w:rPr>
          <w:rFonts w:ascii="Times New Roman" w:hAnsi="Times New Roman" w:cs="Times New Roman"/>
          <w:color w:val="000000"/>
          <w:sz w:val="28"/>
          <w:szCs w:val="28"/>
        </w:rPr>
        <w:t>т</w:t>
      </w:r>
      <w:r w:rsidR="00252CD7" w:rsidRPr="005D4B91">
        <w:rPr>
          <w:rFonts w:ascii="Times New Roman" w:hAnsi="Times New Roman" w:cs="Times New Roman"/>
          <w:color w:val="000000"/>
          <w:sz w:val="28"/>
          <w:szCs w:val="28"/>
        </w:rPr>
        <w:t>вительных (football);</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сложных существительных путём соединения основы прил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гательного с основой существительного (bluebell);</w:t>
      </w:r>
    </w:p>
    <w:p w:rsidR="00252CD7" w:rsidRPr="005D4B91" w:rsidRDefault="00E94D10" w:rsidP="005D4B91">
      <w:pPr>
        <w:tabs>
          <w:tab w:val="right" w:pos="3559"/>
          <w:tab w:val="left" w:pos="3881"/>
          <w:tab w:val="left" w:pos="6138"/>
          <w:tab w:val="right" w:pos="97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252CD7" w:rsidRPr="005D4B91">
        <w:rPr>
          <w:rFonts w:ascii="Times New Roman" w:hAnsi="Times New Roman" w:cs="Times New Roman"/>
          <w:color w:val="000000"/>
          <w:sz w:val="28"/>
          <w:szCs w:val="28"/>
        </w:rPr>
        <w:t>сложных</w:t>
      </w:r>
      <w:r w:rsidR="00252CD7" w:rsidRPr="005D4B91">
        <w:rPr>
          <w:rFonts w:ascii="Times New Roman" w:hAnsi="Times New Roman" w:cs="Times New Roman"/>
          <w:color w:val="000000"/>
          <w:sz w:val="28"/>
          <w:szCs w:val="28"/>
        </w:rPr>
        <w:tab/>
      </w:r>
      <w:r w:rsidRPr="005D4B91">
        <w:rPr>
          <w:rFonts w:ascii="Times New Roman" w:hAnsi="Times New Roman" w:cs="Times New Roman"/>
          <w:color w:val="000000"/>
          <w:sz w:val="28"/>
          <w:szCs w:val="28"/>
        </w:rPr>
        <w:t xml:space="preserve"> существительных путём соединения основ </w:t>
      </w:r>
      <w:r w:rsidR="00252CD7" w:rsidRPr="005D4B91">
        <w:rPr>
          <w:rFonts w:ascii="Times New Roman" w:hAnsi="Times New Roman" w:cs="Times New Roman"/>
          <w:color w:val="000000"/>
          <w:sz w:val="28"/>
          <w:szCs w:val="28"/>
        </w:rPr>
        <w:t>сущес</w:t>
      </w:r>
      <w:r w:rsidR="00252CD7" w:rsidRPr="005D4B91">
        <w:rPr>
          <w:rFonts w:ascii="Times New Roman" w:hAnsi="Times New Roman" w:cs="Times New Roman"/>
          <w:color w:val="000000"/>
          <w:sz w:val="28"/>
          <w:szCs w:val="28"/>
        </w:rPr>
        <w:t>т</w:t>
      </w:r>
      <w:r w:rsidR="00252CD7" w:rsidRPr="005D4B91">
        <w:rPr>
          <w:rFonts w:ascii="Times New Roman" w:hAnsi="Times New Roman" w:cs="Times New Roman"/>
          <w:color w:val="000000"/>
          <w:sz w:val="28"/>
          <w:szCs w:val="28"/>
        </w:rPr>
        <w:t>вительных с предлогом (father-in-law);</w:t>
      </w:r>
    </w:p>
    <w:p w:rsidR="00252CD7" w:rsidRPr="005D4B91" w:rsidRDefault="00E94D10" w:rsidP="005D4B91">
      <w:pPr>
        <w:tabs>
          <w:tab w:val="right" w:pos="3559"/>
          <w:tab w:val="left" w:pos="3881"/>
          <w:tab w:val="left" w:pos="6122"/>
          <w:tab w:val="left" w:pos="7147"/>
          <w:tab w:val="right" w:pos="97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252CD7" w:rsidRPr="005D4B91">
        <w:rPr>
          <w:rFonts w:ascii="Times New Roman" w:hAnsi="Times New Roman" w:cs="Times New Roman"/>
          <w:color w:val="000000"/>
          <w:sz w:val="28"/>
          <w:szCs w:val="28"/>
        </w:rPr>
        <w:t>сложных</w:t>
      </w:r>
      <w:r w:rsidRPr="005D4B91">
        <w:rPr>
          <w:rFonts w:ascii="Times New Roman" w:hAnsi="Times New Roman" w:cs="Times New Roman"/>
          <w:color w:val="000000"/>
          <w:sz w:val="28"/>
          <w:szCs w:val="28"/>
        </w:rPr>
        <w:tab/>
        <w:t xml:space="preserve">прилагательных </w:t>
      </w:r>
      <w:r w:rsidR="00252CD7" w:rsidRPr="005D4B91">
        <w:rPr>
          <w:rFonts w:ascii="Times New Roman" w:hAnsi="Times New Roman" w:cs="Times New Roman"/>
          <w:color w:val="000000"/>
          <w:sz w:val="28"/>
          <w:szCs w:val="28"/>
        </w:rPr>
        <w:t>путём</w:t>
      </w:r>
      <w:r w:rsidRPr="005D4B91">
        <w:rPr>
          <w:rFonts w:ascii="Times New Roman" w:hAnsi="Times New Roman" w:cs="Times New Roman"/>
          <w:color w:val="000000"/>
          <w:sz w:val="28"/>
          <w:szCs w:val="28"/>
        </w:rPr>
        <w:t xml:space="preserve"> соединения основы </w:t>
      </w:r>
      <w:r w:rsidR="00252CD7" w:rsidRPr="005D4B91">
        <w:rPr>
          <w:rFonts w:ascii="Times New Roman" w:hAnsi="Times New Roman" w:cs="Times New Roman"/>
          <w:color w:val="000000"/>
          <w:sz w:val="28"/>
          <w:szCs w:val="28"/>
        </w:rPr>
        <w:t>прилаг</w:t>
      </w:r>
      <w:r w:rsidR="00252CD7" w:rsidRPr="005D4B91">
        <w:rPr>
          <w:rFonts w:ascii="Times New Roman" w:hAnsi="Times New Roman" w:cs="Times New Roman"/>
          <w:color w:val="000000"/>
          <w:sz w:val="28"/>
          <w:szCs w:val="28"/>
        </w:rPr>
        <w:t>а</w:t>
      </w:r>
      <w:r w:rsidR="00252CD7" w:rsidRPr="005D4B91">
        <w:rPr>
          <w:rFonts w:ascii="Times New Roman" w:hAnsi="Times New Roman" w:cs="Times New Roman"/>
          <w:color w:val="000000"/>
          <w:sz w:val="28"/>
          <w:szCs w:val="28"/>
        </w:rPr>
        <w:t>тельного/числительного с основой существительного с добавлением суффикса -ed (blue-eyed, eight-legged);</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сложных прилагательных путём соединения наречия с осн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вой причастия 11 (well-behaved);</w:t>
      </w:r>
    </w:p>
    <w:p w:rsidR="00252CD7" w:rsidRPr="005D4B91" w:rsidRDefault="00E94D10" w:rsidP="005D4B91">
      <w:pPr>
        <w:tabs>
          <w:tab w:val="right" w:pos="3559"/>
          <w:tab w:val="left" w:pos="3881"/>
          <w:tab w:val="left" w:pos="6122"/>
          <w:tab w:val="left" w:pos="7147"/>
          <w:tab w:val="right" w:pos="97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сложных</w:t>
      </w:r>
      <w:r w:rsidRPr="005D4B91">
        <w:rPr>
          <w:rFonts w:ascii="Times New Roman" w:hAnsi="Times New Roman" w:cs="Times New Roman"/>
          <w:color w:val="000000"/>
          <w:sz w:val="28"/>
          <w:szCs w:val="28"/>
        </w:rPr>
        <w:tab/>
        <w:t xml:space="preserve">прилагательных путём соединения основы </w:t>
      </w:r>
      <w:r w:rsidR="00252CD7" w:rsidRPr="005D4B91">
        <w:rPr>
          <w:rFonts w:ascii="Times New Roman" w:hAnsi="Times New Roman" w:cs="Times New Roman"/>
          <w:color w:val="000000"/>
          <w:sz w:val="28"/>
          <w:szCs w:val="28"/>
        </w:rPr>
        <w:t>прилаг</w:t>
      </w:r>
      <w:r w:rsidR="00252CD7" w:rsidRPr="005D4B91">
        <w:rPr>
          <w:rFonts w:ascii="Times New Roman" w:hAnsi="Times New Roman" w:cs="Times New Roman"/>
          <w:color w:val="000000"/>
          <w:sz w:val="28"/>
          <w:szCs w:val="28"/>
        </w:rPr>
        <w:t>а</w:t>
      </w:r>
      <w:r w:rsidR="00252CD7" w:rsidRPr="005D4B91">
        <w:rPr>
          <w:rFonts w:ascii="Times New Roman" w:hAnsi="Times New Roman" w:cs="Times New Roman"/>
          <w:color w:val="000000"/>
          <w:sz w:val="28"/>
          <w:szCs w:val="28"/>
        </w:rPr>
        <w:t>тельного с основой причастия I (nice-looking); конверсия: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образование имён существительных от неопределённых форм глаголов (torun - a run);</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от имён пр</w:t>
      </w:r>
      <w:r w:rsidR="00E94D10" w:rsidRPr="005D4B91">
        <w:rPr>
          <w:rFonts w:ascii="Times New Roman" w:hAnsi="Times New Roman" w:cs="Times New Roman"/>
          <w:color w:val="000000"/>
          <w:sz w:val="28"/>
          <w:szCs w:val="28"/>
        </w:rPr>
        <w:t>илагательных (richpeople – the</w:t>
      </w:r>
      <w:r w:rsidRPr="005D4B91">
        <w:rPr>
          <w:rFonts w:ascii="Times New Roman" w:hAnsi="Times New Roman" w:cs="Times New Roman"/>
          <w:color w:val="000000"/>
          <w:sz w:val="28"/>
          <w:szCs w:val="28"/>
        </w:rPr>
        <w:t>rich);</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от имён существительных (a hand - tohand);</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от имён прилагательных (cool - tocool).</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на -ed и -ing (excited - exciting).</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Многозначные лексические единицы. Наиболее частотные фразовые гл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голы. Синонимы. Антонимы. Омонимы. Интернациональные слова. Сокращ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и аббревиатуры. Идиомы. Пословицы. Элементы деловой лексики.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средства связи для обеспечения целостности и логичности устного/письменного высказывания.</w:t>
      </w:r>
    </w:p>
    <w:p w:rsidR="00252CD7" w:rsidRPr="005D4B91" w:rsidRDefault="00252CD7" w:rsidP="005D4B91">
      <w:pPr>
        <w:tabs>
          <w:tab w:val="left" w:pos="18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Грамматическая сторона речи.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коммуникативные типы предложений: повествовательные (у</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вердительные, отрицательные), вопросительные (общий, специальный, альте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нативный, разделительный вопросы), побудительные (в утвердительной и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рицательной форме).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Нераспространённые и распространённые простые предложения,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несколькими обстоятельствами, следующими в определённом порядке (We movedto a newhouselastyear.).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начальным It.</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начальным There + tobe.</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Предложениясглагольнымиконструкциями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содержащимиглаголы</w:t>
      </w:r>
      <w:r w:rsidRPr="005D4B91">
        <w:rPr>
          <w:rFonts w:ascii="Times New Roman" w:hAnsi="Times New Roman" w:cs="Times New Roman"/>
          <w:color w:val="000000"/>
          <w:sz w:val="28"/>
          <w:szCs w:val="28"/>
          <w:lang w:val="en-US"/>
        </w:rPr>
        <w:t>-</w:t>
      </w:r>
      <w:r w:rsidRPr="005D4B91">
        <w:rPr>
          <w:rFonts w:ascii="Times New Roman" w:hAnsi="Times New Roman" w:cs="Times New Roman"/>
          <w:color w:val="000000"/>
          <w:sz w:val="28"/>
          <w:szCs w:val="28"/>
        </w:rPr>
        <w:t>связки</w:t>
      </w:r>
      <w:r w:rsidRPr="005D4B91">
        <w:rPr>
          <w:rFonts w:ascii="Times New Roman" w:hAnsi="Times New Roman" w:cs="Times New Roman"/>
          <w:color w:val="000000"/>
          <w:sz w:val="28"/>
          <w:szCs w:val="28"/>
          <w:lang w:val="en-US"/>
        </w:rPr>
        <w:t xml:space="preserve"> to be, to look, to seem, to feel (He looks/seems/feels happy.).</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Предложениясосложнымдополнением</w:t>
      </w:r>
      <w:r w:rsidRPr="005D4B91">
        <w:rPr>
          <w:rFonts w:ascii="Times New Roman" w:hAnsi="Times New Roman" w:cs="Times New Roman"/>
          <w:color w:val="000000"/>
          <w:sz w:val="28"/>
          <w:szCs w:val="28"/>
          <w:lang w:val="en-US"/>
        </w:rPr>
        <w:t xml:space="preserve"> - Complex </w:t>
      </w:r>
      <w:r w:rsidR="008512C4" w:rsidRPr="005D4B91">
        <w:rPr>
          <w:rFonts w:ascii="Times New Roman" w:hAnsi="Times New Roman" w:cs="Times New Roman"/>
          <w:color w:val="000000"/>
          <w:sz w:val="28"/>
          <w:szCs w:val="28"/>
          <w:lang w:val="en-US"/>
        </w:rPr>
        <w:t>Object (I want you to help me. I</w:t>
      </w:r>
      <w:r w:rsidRPr="005D4B91">
        <w:rPr>
          <w:rFonts w:ascii="Times New Roman" w:hAnsi="Times New Roman" w:cs="Times New Roman"/>
          <w:color w:val="000000"/>
          <w:sz w:val="28"/>
          <w:szCs w:val="28"/>
          <w:lang w:val="en-US"/>
        </w:rPr>
        <w:t xml:space="preserve"> saw her cross/crossing the road. I want to have my hair cut.)</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Сложносочинённыепредложенияссочинительнымисоюзами</w:t>
      </w:r>
      <w:r w:rsidRPr="005D4B91">
        <w:rPr>
          <w:rFonts w:ascii="Times New Roman" w:hAnsi="Times New Roman" w:cs="Times New Roman"/>
          <w:color w:val="000000"/>
          <w:sz w:val="28"/>
          <w:szCs w:val="28"/>
          <w:lang w:val="en-US"/>
        </w:rPr>
        <w:t xml:space="preserve"> and, but, or.</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Сложноподчинённыепредложенияссоюзамиисоюзнымисловами</w:t>
      </w:r>
      <w:r w:rsidRPr="005D4B91">
        <w:rPr>
          <w:rFonts w:ascii="Times New Roman" w:hAnsi="Times New Roman" w:cs="Times New Roman"/>
          <w:color w:val="000000"/>
          <w:sz w:val="28"/>
          <w:szCs w:val="28"/>
          <w:lang w:val="en-US"/>
        </w:rPr>
        <w:t xml:space="preserve"> because, if, when, where, what, why, how.</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определительными придаточными с союзными словами who, which, that.</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союзными словами whoever, whatever, however, whenever.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Условные предложения с глаголами в изъявительном наклонении (Conditional О, Conditional I) и с глаголами в сослагательном наклонении (Conditional II и Conditional III).</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Инверсиясконструкциями</w:t>
      </w:r>
      <w:r w:rsidRPr="005D4B91">
        <w:rPr>
          <w:rFonts w:ascii="Times New Roman" w:hAnsi="Times New Roman" w:cs="Times New Roman"/>
          <w:color w:val="000000"/>
          <w:sz w:val="28"/>
          <w:szCs w:val="28"/>
          <w:lang w:val="en-US"/>
        </w:rPr>
        <w:t xml:space="preserve"> hardly (ever) ...when, no sooner ... that, if only ...; </w:t>
      </w:r>
      <w:r w:rsidRPr="005D4B91">
        <w:rPr>
          <w:rFonts w:ascii="Times New Roman" w:hAnsi="Times New Roman" w:cs="Times New Roman"/>
          <w:color w:val="000000"/>
          <w:sz w:val="28"/>
          <w:szCs w:val="28"/>
        </w:rPr>
        <w:t>вусловныхпредложениях</w:t>
      </w:r>
      <w:r w:rsidRPr="005D4B91">
        <w:rPr>
          <w:rFonts w:ascii="Times New Roman" w:hAnsi="Times New Roman" w:cs="Times New Roman"/>
          <w:color w:val="000000"/>
          <w:sz w:val="28"/>
          <w:szCs w:val="28"/>
          <w:lang w:val="en-US"/>
        </w:rPr>
        <w:t xml:space="preserve"> (If)... should do.</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Всетипывопросительныхпредложений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общий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специальный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альтерн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тивный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разделительныйвопросыв</w:t>
      </w:r>
      <w:r w:rsidRPr="005D4B91">
        <w:rPr>
          <w:rFonts w:ascii="Times New Roman" w:hAnsi="Times New Roman" w:cs="Times New Roman"/>
          <w:color w:val="000000"/>
          <w:sz w:val="28"/>
          <w:szCs w:val="28"/>
          <w:lang w:val="en-US"/>
        </w:rPr>
        <w:t xml:space="preserve"> Present/Past/Future Simple Tense; Present/Past/Future Continuous Tense; Present/Past Perfect Tense; Present Perfect Continuous Tense).</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Модальные глаголы в косвенной речи в настоящем и прошедшем врем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Предложениясконструкциями</w:t>
      </w:r>
      <w:r w:rsidRPr="005D4B91">
        <w:rPr>
          <w:rFonts w:ascii="Times New Roman" w:hAnsi="Times New Roman" w:cs="Times New Roman"/>
          <w:color w:val="000000"/>
          <w:sz w:val="28"/>
          <w:szCs w:val="28"/>
          <w:lang w:val="en-US"/>
        </w:rPr>
        <w:t xml:space="preserve"> as ... as, not so ... as; both ... and ..., either ... or, neither ... nor.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I wish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Конструкции с глаголами на -ing: tolove/hatedoingsmth.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Конструкциисглаголами</w:t>
      </w:r>
      <w:r w:rsidRPr="005D4B91">
        <w:rPr>
          <w:rFonts w:ascii="Times New Roman" w:hAnsi="Times New Roman" w:cs="Times New Roman"/>
          <w:color w:val="000000"/>
          <w:sz w:val="28"/>
          <w:szCs w:val="28"/>
          <w:lang w:val="en-US"/>
        </w:rPr>
        <w:t xml:space="preserve"> to stop, to remember, to forget (</w:t>
      </w:r>
      <w:r w:rsidRPr="005D4B91">
        <w:rPr>
          <w:rFonts w:ascii="Times New Roman" w:hAnsi="Times New Roman" w:cs="Times New Roman"/>
          <w:color w:val="000000"/>
          <w:sz w:val="28"/>
          <w:szCs w:val="28"/>
        </w:rPr>
        <w:t>разницавзначении</w:t>
      </w:r>
      <w:r w:rsidRPr="005D4B91">
        <w:rPr>
          <w:rFonts w:ascii="Times New Roman" w:hAnsi="Times New Roman" w:cs="Times New Roman"/>
          <w:color w:val="000000"/>
          <w:sz w:val="28"/>
          <w:szCs w:val="28"/>
          <w:lang w:val="en-US"/>
        </w:rPr>
        <w:t xml:space="preserve"> to stop doing smth</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to stop to do 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It takes me... to do smth.</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Конструкция usedto + инфинитив глагола.</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be/get used to smth; be/get used to doing 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I prefer, I’d prefer, I’d rather prefer, </w:t>
      </w:r>
      <w:r w:rsidRPr="005D4B91">
        <w:rPr>
          <w:rFonts w:ascii="Times New Roman" w:hAnsi="Times New Roman" w:cs="Times New Roman"/>
          <w:color w:val="000000"/>
          <w:sz w:val="28"/>
          <w:szCs w:val="28"/>
        </w:rPr>
        <w:t>выражающихпредпочт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атакжеконструкций</w:t>
      </w:r>
      <w:r w:rsidRPr="005D4B91">
        <w:rPr>
          <w:rFonts w:ascii="Times New Roman" w:hAnsi="Times New Roman" w:cs="Times New Roman"/>
          <w:color w:val="000000"/>
          <w:sz w:val="28"/>
          <w:szCs w:val="28"/>
          <w:lang w:val="en-US"/>
        </w:rPr>
        <w:t xml:space="preserve"> I’d rather, You’d better.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Подлежащее, выраженное собирательным существительным (family, police), и его согласование со сказуемым.</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(правильных и неправильных) в видо-временных формах дейс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 xml:space="preserve">вительного залога в изъявительном наклонении (Present/Past/Future Simple Tense; Present/Past/Future ContinuousTense; Present/PastPerfectTense; PresentPerfectContinuousTense; Future-in-the-PastTense) и </w:t>
      </w:r>
      <w:r w:rsidR="00E94D10" w:rsidRPr="005D4B91">
        <w:rPr>
          <w:rFonts w:ascii="Times New Roman" w:hAnsi="Times New Roman" w:cs="Times New Roman"/>
          <w:color w:val="000000"/>
          <w:sz w:val="28"/>
          <w:szCs w:val="28"/>
        </w:rPr>
        <w:t>наиболее употреб</w:t>
      </w:r>
      <w:r w:rsidR="00E94D10" w:rsidRPr="005D4B91">
        <w:rPr>
          <w:rFonts w:ascii="Times New Roman" w:hAnsi="Times New Roman" w:cs="Times New Roman"/>
          <w:color w:val="000000"/>
          <w:sz w:val="28"/>
          <w:szCs w:val="28"/>
        </w:rPr>
        <w:t>и</w:t>
      </w:r>
      <w:r w:rsidR="00E94D10" w:rsidRPr="005D4B91">
        <w:rPr>
          <w:rFonts w:ascii="Times New Roman" w:hAnsi="Times New Roman" w:cs="Times New Roman"/>
          <w:color w:val="000000"/>
          <w:sz w:val="28"/>
          <w:szCs w:val="28"/>
        </w:rPr>
        <w:t xml:space="preserve">тельных формах </w:t>
      </w:r>
      <w:r w:rsidRPr="005D4B91">
        <w:rPr>
          <w:rFonts w:ascii="Times New Roman" w:hAnsi="Times New Roman" w:cs="Times New Roman"/>
          <w:color w:val="000000"/>
          <w:sz w:val="28"/>
          <w:szCs w:val="28"/>
        </w:rPr>
        <w:t>страдательного залога (Present/Past Simple Passive; PresentPerfectPassive).</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to be going to,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Future Simple Tense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Present Cont</w:t>
      </w:r>
      <w:r w:rsidRPr="005D4B91">
        <w:rPr>
          <w:rFonts w:ascii="Times New Roman" w:hAnsi="Times New Roman" w:cs="Times New Roman"/>
          <w:color w:val="000000"/>
          <w:sz w:val="28"/>
          <w:szCs w:val="28"/>
          <w:lang w:val="en-US"/>
        </w:rPr>
        <w:t>i</w:t>
      </w:r>
      <w:r w:rsidRPr="005D4B91">
        <w:rPr>
          <w:rFonts w:ascii="Times New Roman" w:hAnsi="Times New Roman" w:cs="Times New Roman"/>
          <w:color w:val="000000"/>
          <w:sz w:val="28"/>
          <w:szCs w:val="28"/>
          <w:lang w:val="en-US"/>
        </w:rPr>
        <w:t xml:space="preserve">nuous Tense </w:t>
      </w:r>
      <w:r w:rsidRPr="005D4B91">
        <w:rPr>
          <w:rFonts w:ascii="Times New Roman" w:hAnsi="Times New Roman" w:cs="Times New Roman"/>
          <w:color w:val="000000"/>
          <w:sz w:val="28"/>
          <w:szCs w:val="28"/>
        </w:rPr>
        <w:t>длявыражениябудущегодействия</w:t>
      </w:r>
      <w:r w:rsidRPr="005D4B91">
        <w:rPr>
          <w:rFonts w:ascii="Times New Roman" w:hAnsi="Times New Roman" w:cs="Times New Roman"/>
          <w:color w:val="000000"/>
          <w:sz w:val="28"/>
          <w:szCs w:val="28"/>
          <w:lang w:val="en-US"/>
        </w:rPr>
        <w:t>.</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Модальныеглаголыиихэквиваленты</w:t>
      </w:r>
      <w:r w:rsidRPr="005D4B91">
        <w:rPr>
          <w:rFonts w:ascii="Times New Roman" w:hAnsi="Times New Roman" w:cs="Times New Roman"/>
          <w:color w:val="000000"/>
          <w:sz w:val="28"/>
          <w:szCs w:val="28"/>
          <w:lang w:val="en-US"/>
        </w:rPr>
        <w:t xml:space="preserve"> (can/be able to, could, must/have to, may, might, should, shall, would, will, need, ought to).</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Неличныеформыглагола</w:t>
      </w:r>
      <w:r w:rsidRPr="005D4B91">
        <w:rPr>
          <w:rFonts w:ascii="Times New Roman" w:hAnsi="Times New Roman" w:cs="Times New Roman"/>
          <w:color w:val="000000"/>
          <w:sz w:val="28"/>
          <w:szCs w:val="28"/>
          <w:lang w:val="en-US"/>
        </w:rPr>
        <w:t xml:space="preserve"> - </w:t>
      </w:r>
      <w:r w:rsidRPr="005D4B91">
        <w:rPr>
          <w:rFonts w:ascii="Times New Roman" w:hAnsi="Times New Roman" w:cs="Times New Roman"/>
          <w:color w:val="000000"/>
          <w:sz w:val="28"/>
          <w:szCs w:val="28"/>
        </w:rPr>
        <w:t>инфинитив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герундий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причастие</w:t>
      </w:r>
      <w:r w:rsidRPr="005D4B91">
        <w:rPr>
          <w:rFonts w:ascii="Times New Roman" w:hAnsi="Times New Roman" w:cs="Times New Roman"/>
          <w:color w:val="000000"/>
          <w:sz w:val="28"/>
          <w:szCs w:val="28"/>
          <w:lang w:val="en-US"/>
        </w:rPr>
        <w:t xml:space="preserve"> (Participle I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Participle II); </w:t>
      </w:r>
      <w:r w:rsidRPr="005D4B91">
        <w:rPr>
          <w:rFonts w:ascii="Times New Roman" w:hAnsi="Times New Roman" w:cs="Times New Roman"/>
          <w:color w:val="000000"/>
          <w:sz w:val="28"/>
          <w:szCs w:val="28"/>
        </w:rPr>
        <w:t>причастиявфункцииопределения</w:t>
      </w:r>
      <w:r w:rsidRPr="005D4B91">
        <w:rPr>
          <w:rFonts w:ascii="Times New Roman" w:hAnsi="Times New Roman" w:cs="Times New Roman"/>
          <w:color w:val="000000"/>
          <w:sz w:val="28"/>
          <w:szCs w:val="28"/>
          <w:lang w:val="en-US"/>
        </w:rPr>
        <w:t xml:space="preserve"> (Participle I - a playing child, Part</w:t>
      </w:r>
      <w:r w:rsidRPr="005D4B91">
        <w:rPr>
          <w:rFonts w:ascii="Times New Roman" w:hAnsi="Times New Roman" w:cs="Times New Roman"/>
          <w:color w:val="000000"/>
          <w:sz w:val="28"/>
          <w:szCs w:val="28"/>
          <w:lang w:val="en-US"/>
        </w:rPr>
        <w:t>i</w:t>
      </w:r>
      <w:r w:rsidRPr="005D4B91">
        <w:rPr>
          <w:rFonts w:ascii="Times New Roman" w:hAnsi="Times New Roman" w:cs="Times New Roman"/>
          <w:color w:val="000000"/>
          <w:sz w:val="28"/>
          <w:szCs w:val="28"/>
          <w:lang w:val="en-US"/>
        </w:rPr>
        <w:t>ciple II - a written text).</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образованные по пр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вилу, и исключения.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Неисчисляемые имена существительные, имеющие форму только множ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ственного числа.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Притяжательный падеж имён существительных.</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и наречия в положительной, сравнительной и 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восходной степенях, образованных по правилу, и исключения.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Порядок следования нескольких прилагательных (мнение - размер - 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раст - форма - цвет - происхождение - материал).</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Слова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выражающиеколичество</w:t>
      </w:r>
      <w:r w:rsidRPr="005D4B91">
        <w:rPr>
          <w:rFonts w:ascii="Times New Roman" w:hAnsi="Times New Roman" w:cs="Times New Roman"/>
          <w:color w:val="000000"/>
          <w:sz w:val="28"/>
          <w:szCs w:val="28"/>
          <w:lang w:val="en-US"/>
        </w:rPr>
        <w:t xml:space="preserve"> (many/much, little/a little; few/</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few; a lot of).</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и объектном падежах; притяж</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lastRenderedPageBreak/>
        <w:t>тельные местоимения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абсолютной форме); возвратные, указательные, вопросительные местоимения; неопределённые местоимения и их произво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ные; отрицательные местоимения попе, по и производные последнего (nobody, nothing, etc.).</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места, времени, направления; предлоги, употребляемые с гл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голами в страдательном залоге.</w:t>
      </w:r>
    </w:p>
    <w:p w:rsidR="00252CD7" w:rsidRPr="005D4B91" w:rsidRDefault="00252CD7"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Социокультурные знания и умения.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Осуществление межличностного и межкультурного общения с использ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ванием знаний о национально-культурных особенностях своей страны осущ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ствлять различные виды и страны/стран изучаемого языка и основных соци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культурных элементов речевого поведенческого этикета в англоязычной среде в рамках тематического содержания речи 11 класса.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Знание и использование в устной и письменной речи наиболее употреб</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тельной тематической фоновой лексики и реалий родной страны и 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ны/стран изучаемого языка при изучении тем: государственное устройство, система образования, здравоохранение, страницы истории, литературное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следие, национальные и популярные праздники, проведение досуга, сфера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служивания, этикетные особенности общения.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Владение основными сведениями о социокультурном портрете и кул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турном наследии страны/стран, говорящих на английском языке.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Понимание речевых различий в ситуациях официального и неофициал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ного общения в рамках тематического содержания речи и использование ле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сико- грамматических средств с их учётом.</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представлять родную страну/малую родину и 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ну/страны изучаемого языка (культурные явления и события; достопримеч</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тельности; выдающиеся люди).</w:t>
      </w:r>
    </w:p>
    <w:p w:rsidR="00252CD7" w:rsidRPr="005D4B91" w:rsidRDefault="00252CD7" w:rsidP="005D4B91">
      <w:pPr>
        <w:tabs>
          <w:tab w:val="left" w:pos="156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Компенсаторные умения.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нии - языковую и контекстуальную догадку.</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игнорировать информацию, не являющуюся необход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мой, для понимания основного содержания прочитанного/прослушанного те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ста или для нахождения в тексте запрашиваемой информации.</w:t>
      </w:r>
    </w:p>
    <w:p w:rsidR="00E94D10" w:rsidRPr="005D4B91" w:rsidRDefault="00E94D10" w:rsidP="005D4B91">
      <w:pPr>
        <w:autoSpaceDE/>
        <w:autoSpaceDN/>
        <w:adjustRightInd/>
        <w:ind w:firstLine="709"/>
        <w:rPr>
          <w:rFonts w:ascii="Times New Roman" w:hAnsi="Times New Roman" w:cs="Times New Roman"/>
          <w:color w:val="000000"/>
          <w:sz w:val="28"/>
          <w:szCs w:val="28"/>
        </w:rPr>
      </w:pPr>
    </w:p>
    <w:p w:rsidR="003A5F15" w:rsidRPr="005D4B91" w:rsidRDefault="00E94D10"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3) ПЛАНИРУЕМЫЕ РЕЗУЛЬТАТЫ ОСВОЕНИЯ </w:t>
      </w:r>
      <w:r w:rsidR="005F6112">
        <w:rPr>
          <w:rFonts w:ascii="Times New Roman" w:hAnsi="Times New Roman" w:cs="Times New Roman"/>
          <w:b/>
          <w:sz w:val="28"/>
          <w:szCs w:val="28"/>
          <w:lang w:eastAsia="en-US"/>
        </w:rPr>
        <w:t xml:space="preserve">ПРОГРАММЫ </w:t>
      </w:r>
      <w:r w:rsidRPr="005D4B91">
        <w:rPr>
          <w:rFonts w:ascii="Times New Roman" w:hAnsi="Times New Roman" w:cs="Times New Roman"/>
          <w:b/>
          <w:sz w:val="28"/>
          <w:szCs w:val="28"/>
          <w:lang w:eastAsia="en-US"/>
        </w:rPr>
        <w:t>УЧЕБНОГО ПРЕДМЕТА «</w:t>
      </w:r>
      <w:r w:rsidR="009F4500" w:rsidRPr="005D4B91">
        <w:rPr>
          <w:rFonts w:ascii="Times New Roman" w:hAnsi="Times New Roman" w:cs="Times New Roman"/>
          <w:b/>
          <w:sz w:val="28"/>
          <w:szCs w:val="28"/>
          <w:lang w:eastAsia="en-US"/>
        </w:rPr>
        <w:t>АНГЛИЙСКИЙ ЯЗЫК» НА УРОВНЕ C</w:t>
      </w:r>
      <w:r w:rsidRPr="005D4B91">
        <w:rPr>
          <w:rFonts w:ascii="Times New Roman" w:hAnsi="Times New Roman" w:cs="Times New Roman"/>
          <w:b/>
          <w:sz w:val="28"/>
          <w:szCs w:val="28"/>
          <w:lang w:eastAsia="en-US"/>
        </w:rPr>
        <w:t>ОО</w:t>
      </w:r>
    </w:p>
    <w:p w:rsidR="009F4500" w:rsidRPr="005D4B91" w:rsidRDefault="009F4500" w:rsidP="005D4B91">
      <w:pPr>
        <w:widowControl/>
        <w:autoSpaceDE/>
        <w:autoSpaceDN/>
        <w:adjustRightInd/>
        <w:ind w:firstLine="709"/>
        <w:rPr>
          <w:rFonts w:ascii="Times New Roman" w:hAnsi="Times New Roman" w:cs="Times New Roman"/>
          <w:b/>
          <w:sz w:val="28"/>
          <w:szCs w:val="28"/>
          <w:lang w:eastAsia="en-US"/>
        </w:rPr>
      </w:pPr>
    </w:p>
    <w:p w:rsidR="009F4500" w:rsidRPr="005D4B91" w:rsidRDefault="009F4500" w:rsidP="005F611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3A5F15" w:rsidRPr="005D4B91" w:rsidRDefault="00252CD7"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Личностные результаты освоения программы среднего общего образов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достигаются в единстве учебной и воспитательной деятельности организ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в соответствии с традиционными российскими социокультурными, истор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lastRenderedPageBreak/>
        <w:t>ческими и духовно-нравственными ценностями, принятыми в обществе прав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лами и нормами поведения и способствуют процессам самопознания, самово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питания и саморазвития, развития внутренней позиции личности, патриотизма, гражданственности, уважения к памяти защитников Отечества и подвигам Г</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роев Отечества, закону и правопорядку, человеку труда и старшему поколению, взаимного уважения, бережного отношения к культурному наследию и трад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циям многонационального народа Российской Федерации, природе и окр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жающей среде.</w:t>
      </w:r>
    </w:p>
    <w:p w:rsidR="003A5F15" w:rsidRPr="005D4B91" w:rsidRDefault="00252CD7"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Личностные результаты освоения обучающимися программы по англи</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скому языку на уровне среднего общего образования отража</w:t>
      </w:r>
      <w:r w:rsidR="003A5F15" w:rsidRPr="005D4B91">
        <w:rPr>
          <w:rFonts w:ascii="Times New Roman" w:hAnsi="Times New Roman" w:cs="Times New Roman"/>
          <w:color w:val="000000"/>
          <w:sz w:val="28"/>
          <w:szCs w:val="28"/>
        </w:rPr>
        <w:t>ют</w:t>
      </w:r>
      <w:r w:rsidRPr="005D4B91">
        <w:rPr>
          <w:rFonts w:ascii="Times New Roman" w:hAnsi="Times New Roman" w:cs="Times New Roman"/>
          <w:color w:val="000000"/>
          <w:sz w:val="28"/>
          <w:szCs w:val="28"/>
        </w:rPr>
        <w:t xml:space="preserve"> готовность и способность обучающихся руководствоваться сформированной внутренней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52CD7" w:rsidRPr="005D4B91" w:rsidRDefault="00252CD7"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color w:val="000000"/>
          <w:sz w:val="28"/>
          <w:szCs w:val="28"/>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252CD7" w:rsidRPr="005D4B91" w:rsidRDefault="0076168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252CD7" w:rsidRPr="005D4B91">
        <w:rPr>
          <w:rFonts w:ascii="Times New Roman" w:hAnsi="Times New Roman" w:cs="Times New Roman"/>
          <w:b/>
          <w:i/>
          <w:color w:val="000000"/>
          <w:sz w:val="28"/>
          <w:szCs w:val="28"/>
        </w:rPr>
        <w:t>гражданского воспитания:</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осознание своих конституционных прав и обязанностей, уважение зак</w:t>
      </w:r>
      <w:r w:rsidR="00252CD7" w:rsidRPr="005D4B91">
        <w:rPr>
          <w:rFonts w:ascii="Times New Roman" w:hAnsi="Times New Roman" w:cs="Times New Roman"/>
          <w:color w:val="000000"/>
          <w:sz w:val="28"/>
          <w:szCs w:val="28"/>
        </w:rPr>
        <w:t>о</w:t>
      </w:r>
      <w:r w:rsidR="00252CD7" w:rsidRPr="005D4B91">
        <w:rPr>
          <w:rFonts w:ascii="Times New Roman" w:hAnsi="Times New Roman" w:cs="Times New Roman"/>
          <w:color w:val="000000"/>
          <w:sz w:val="28"/>
          <w:szCs w:val="28"/>
        </w:rPr>
        <w:t>на и правопорядка;</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принятие традиционных национальных, общечеловеческих гуманист</w:t>
      </w:r>
      <w:r w:rsidR="00252CD7" w:rsidRPr="005D4B91">
        <w:rPr>
          <w:rFonts w:ascii="Times New Roman" w:hAnsi="Times New Roman" w:cs="Times New Roman"/>
          <w:color w:val="000000"/>
          <w:sz w:val="28"/>
          <w:szCs w:val="28"/>
        </w:rPr>
        <w:t>и</w:t>
      </w:r>
      <w:r w:rsidR="00252CD7" w:rsidRPr="005D4B91">
        <w:rPr>
          <w:rFonts w:ascii="Times New Roman" w:hAnsi="Times New Roman" w:cs="Times New Roman"/>
          <w:color w:val="000000"/>
          <w:sz w:val="28"/>
          <w:szCs w:val="28"/>
        </w:rPr>
        <w:t>ческих и демократических ценностей;</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готовность противостоять идеологии экстремизма, национализма, кс</w:t>
      </w:r>
      <w:r w:rsidR="00252CD7" w:rsidRPr="005D4B91">
        <w:rPr>
          <w:rFonts w:ascii="Times New Roman" w:hAnsi="Times New Roman" w:cs="Times New Roman"/>
          <w:color w:val="000000"/>
          <w:sz w:val="28"/>
          <w:szCs w:val="28"/>
        </w:rPr>
        <w:t>е</w:t>
      </w:r>
      <w:r w:rsidR="00252CD7" w:rsidRPr="005D4B91">
        <w:rPr>
          <w:rFonts w:ascii="Times New Roman" w:hAnsi="Times New Roman" w:cs="Times New Roman"/>
          <w:color w:val="000000"/>
          <w:sz w:val="28"/>
          <w:szCs w:val="28"/>
        </w:rPr>
        <w:t>нофобии, дискриминации по социальным, религиозным, расовым, национал</w:t>
      </w:r>
      <w:r w:rsidR="00252CD7" w:rsidRPr="005D4B91">
        <w:rPr>
          <w:rFonts w:ascii="Times New Roman" w:hAnsi="Times New Roman" w:cs="Times New Roman"/>
          <w:color w:val="000000"/>
          <w:sz w:val="28"/>
          <w:szCs w:val="28"/>
        </w:rPr>
        <w:t>ь</w:t>
      </w:r>
      <w:r w:rsidR="00252CD7" w:rsidRPr="005D4B91">
        <w:rPr>
          <w:rFonts w:ascii="Times New Roman" w:hAnsi="Times New Roman" w:cs="Times New Roman"/>
          <w:color w:val="000000"/>
          <w:sz w:val="28"/>
          <w:szCs w:val="28"/>
        </w:rPr>
        <w:t>ным признакам;</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готовность вести совместную деятел</w:t>
      </w:r>
      <w:r w:rsidR="00C411E1" w:rsidRPr="005D4B91">
        <w:rPr>
          <w:rFonts w:ascii="Times New Roman" w:hAnsi="Times New Roman" w:cs="Times New Roman"/>
          <w:color w:val="000000"/>
          <w:sz w:val="28"/>
          <w:szCs w:val="28"/>
        </w:rPr>
        <w:t xml:space="preserve">ьность в интересах гражданского </w:t>
      </w:r>
      <w:r w:rsidR="00252CD7" w:rsidRPr="005D4B91">
        <w:rPr>
          <w:rFonts w:ascii="Times New Roman" w:hAnsi="Times New Roman" w:cs="Times New Roman"/>
          <w:color w:val="000000"/>
          <w:sz w:val="28"/>
          <w:szCs w:val="28"/>
        </w:rPr>
        <w:t>общества, участвовать в самоуправлении в образовательной организации;</w:t>
      </w:r>
    </w:p>
    <w:p w:rsidR="003A5F15"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 xml:space="preserve">умение взаимодействовать с социальными институтами в соответствии с их функциями </w:t>
      </w:r>
      <w:r w:rsidRPr="005D4B91">
        <w:rPr>
          <w:rFonts w:ascii="Times New Roman" w:hAnsi="Times New Roman" w:cs="Times New Roman"/>
          <w:color w:val="000000"/>
          <w:sz w:val="28"/>
          <w:szCs w:val="28"/>
        </w:rPr>
        <w:t>и назначением;</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готовность к гуманитарной и волонтёрской деятельности; патриотич</w:t>
      </w:r>
      <w:r w:rsidR="00252CD7" w:rsidRPr="005D4B91">
        <w:rPr>
          <w:rFonts w:ascii="Times New Roman" w:hAnsi="Times New Roman" w:cs="Times New Roman"/>
          <w:color w:val="000000"/>
          <w:sz w:val="28"/>
          <w:szCs w:val="28"/>
        </w:rPr>
        <w:t>е</w:t>
      </w:r>
      <w:r w:rsidR="00252CD7" w:rsidRPr="005D4B91">
        <w:rPr>
          <w:rFonts w:ascii="Times New Roman" w:hAnsi="Times New Roman" w:cs="Times New Roman"/>
          <w:color w:val="000000"/>
          <w:sz w:val="28"/>
          <w:szCs w:val="28"/>
        </w:rPr>
        <w:t>ского воспитания:</w:t>
      </w:r>
    </w:p>
    <w:p w:rsidR="00252CD7" w:rsidRPr="005D4B91" w:rsidRDefault="00C411E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сформированность российской гражданской идентичности, патриоти</w:t>
      </w:r>
      <w:r w:rsidR="00252CD7" w:rsidRPr="005D4B91">
        <w:rPr>
          <w:rFonts w:ascii="Times New Roman" w:hAnsi="Times New Roman" w:cs="Times New Roman"/>
          <w:color w:val="000000"/>
          <w:sz w:val="28"/>
          <w:szCs w:val="28"/>
        </w:rPr>
        <w:t>з</w:t>
      </w:r>
      <w:r w:rsidR="00252CD7" w:rsidRPr="005D4B91">
        <w:rPr>
          <w:rFonts w:ascii="Times New Roman" w:hAnsi="Times New Roman" w:cs="Times New Roman"/>
          <w:color w:val="000000"/>
          <w:sz w:val="28"/>
          <w:szCs w:val="28"/>
        </w:rPr>
        <w:t>ма, уважения к своему народу, чувства ответственности перед Родиной, горд</w:t>
      </w:r>
      <w:r w:rsidR="00252CD7" w:rsidRPr="005D4B91">
        <w:rPr>
          <w:rFonts w:ascii="Times New Roman" w:hAnsi="Times New Roman" w:cs="Times New Roman"/>
          <w:color w:val="000000"/>
          <w:sz w:val="28"/>
          <w:szCs w:val="28"/>
        </w:rPr>
        <w:t>о</w:t>
      </w:r>
      <w:r w:rsidR="00252CD7" w:rsidRPr="005D4B91">
        <w:rPr>
          <w:rFonts w:ascii="Times New Roman" w:hAnsi="Times New Roman" w:cs="Times New Roman"/>
          <w:color w:val="000000"/>
          <w:sz w:val="28"/>
          <w:szCs w:val="28"/>
        </w:rPr>
        <w:t>сти за свой край, свою Родину, свой язык и культуру, прошлое и настоящее многонационального народа России;</w:t>
      </w:r>
    </w:p>
    <w:p w:rsidR="00252CD7" w:rsidRPr="005D4B91" w:rsidRDefault="00C411E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252CD7" w:rsidRPr="005D4B91" w:rsidRDefault="00C411E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идейная убеждённость, готовность к служению и защите Отечества, о</w:t>
      </w:r>
      <w:r w:rsidR="00252CD7" w:rsidRPr="005D4B91">
        <w:rPr>
          <w:rFonts w:ascii="Times New Roman" w:hAnsi="Times New Roman" w:cs="Times New Roman"/>
          <w:color w:val="000000"/>
          <w:sz w:val="28"/>
          <w:szCs w:val="28"/>
        </w:rPr>
        <w:t>т</w:t>
      </w:r>
      <w:r w:rsidR="00252CD7" w:rsidRPr="005D4B91">
        <w:rPr>
          <w:rFonts w:ascii="Times New Roman" w:hAnsi="Times New Roman" w:cs="Times New Roman"/>
          <w:color w:val="000000"/>
          <w:sz w:val="28"/>
          <w:szCs w:val="28"/>
        </w:rPr>
        <w:t>ветственность за его судьбу;</w:t>
      </w:r>
    </w:p>
    <w:p w:rsidR="003A5F15" w:rsidRPr="005D4B91" w:rsidRDefault="0076168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2) </w:t>
      </w:r>
      <w:r w:rsidR="00252CD7" w:rsidRPr="005D4B91">
        <w:rPr>
          <w:rFonts w:ascii="Times New Roman" w:hAnsi="Times New Roman" w:cs="Times New Roman"/>
          <w:b/>
          <w:i/>
          <w:color w:val="000000"/>
          <w:sz w:val="28"/>
          <w:szCs w:val="28"/>
        </w:rPr>
        <w:t xml:space="preserve">духовно-нравственного воспитания: </w:t>
      </w:r>
    </w:p>
    <w:p w:rsidR="003A5F15"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 xml:space="preserve">осознание духовных ценностей российского народа; </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w:t>
      </w:r>
      <w:r w:rsidR="00252CD7" w:rsidRPr="005D4B91">
        <w:rPr>
          <w:rFonts w:ascii="Times New Roman" w:hAnsi="Times New Roman" w:cs="Times New Roman"/>
          <w:color w:val="000000"/>
          <w:sz w:val="28"/>
          <w:szCs w:val="28"/>
        </w:rPr>
        <w:t>сформированность нравственного сознания, этического поведения; сп</w:t>
      </w:r>
      <w:r w:rsidR="00252CD7" w:rsidRPr="005D4B91">
        <w:rPr>
          <w:rFonts w:ascii="Times New Roman" w:hAnsi="Times New Roman" w:cs="Times New Roman"/>
          <w:color w:val="000000"/>
          <w:sz w:val="28"/>
          <w:szCs w:val="28"/>
        </w:rPr>
        <w:t>о</w:t>
      </w:r>
      <w:r w:rsidR="00252CD7" w:rsidRPr="005D4B91">
        <w:rPr>
          <w:rFonts w:ascii="Times New Roman" w:hAnsi="Times New Roman" w:cs="Times New Roman"/>
          <w:color w:val="000000"/>
          <w:sz w:val="28"/>
          <w:szCs w:val="28"/>
        </w:rPr>
        <w:t>собность оценивать ситуацию и принимать осознанные решения, ориентируясь на морально-нравственные нормы и ценности;</w:t>
      </w:r>
    </w:p>
    <w:p w:rsidR="003A5F15"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 xml:space="preserve">осознание личного вклада в построение устойчивого будущего; </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52CD7" w:rsidRPr="005D4B91" w:rsidRDefault="0076168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252CD7" w:rsidRPr="005D4B91">
        <w:rPr>
          <w:rFonts w:ascii="Times New Roman" w:hAnsi="Times New Roman" w:cs="Times New Roman"/>
          <w:b/>
          <w:i/>
          <w:color w:val="000000"/>
          <w:sz w:val="28"/>
          <w:szCs w:val="28"/>
        </w:rPr>
        <w:t>эстетического воспитания:</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способность воспринимать различные виды искусства, традиции и тво</w:t>
      </w:r>
      <w:r w:rsidR="00252CD7" w:rsidRPr="005D4B91">
        <w:rPr>
          <w:rFonts w:ascii="Times New Roman" w:hAnsi="Times New Roman" w:cs="Times New Roman"/>
          <w:color w:val="000000"/>
          <w:sz w:val="28"/>
          <w:szCs w:val="28"/>
        </w:rPr>
        <w:t>р</w:t>
      </w:r>
      <w:r w:rsidR="00252CD7" w:rsidRPr="005D4B91">
        <w:rPr>
          <w:rFonts w:ascii="Times New Roman" w:hAnsi="Times New Roman" w:cs="Times New Roman"/>
          <w:color w:val="000000"/>
          <w:sz w:val="28"/>
          <w:szCs w:val="28"/>
        </w:rPr>
        <w:t>чество своего и других народов, приобщаться к ценностям мировой культуры через источники информации на иностранном языке, ощущать эмоциональ</w:t>
      </w:r>
      <w:r w:rsidRPr="005D4B91">
        <w:rPr>
          <w:rFonts w:ascii="Times New Roman" w:hAnsi="Times New Roman" w:cs="Times New Roman"/>
          <w:color w:val="000000"/>
          <w:sz w:val="28"/>
          <w:szCs w:val="28"/>
        </w:rPr>
        <w:t xml:space="preserve">ное </w:t>
      </w:r>
      <w:r w:rsidR="00252CD7" w:rsidRPr="005D4B91">
        <w:rPr>
          <w:rFonts w:ascii="Times New Roman" w:hAnsi="Times New Roman" w:cs="Times New Roman"/>
          <w:color w:val="000000"/>
          <w:sz w:val="28"/>
          <w:szCs w:val="28"/>
        </w:rPr>
        <w:t>воздействие искусства;</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3A5F15"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 xml:space="preserve">готовность к самовыражению в разных видах искусства, стремление проявлять качества творческой личности; </w:t>
      </w:r>
    </w:p>
    <w:p w:rsidR="00252CD7" w:rsidRPr="005D4B91" w:rsidRDefault="007616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4) </w:t>
      </w:r>
      <w:r w:rsidR="003A5F15" w:rsidRPr="005D4B91">
        <w:rPr>
          <w:rFonts w:ascii="Times New Roman" w:hAnsi="Times New Roman" w:cs="Times New Roman"/>
          <w:b/>
          <w:i/>
          <w:color w:val="000000"/>
          <w:sz w:val="28"/>
          <w:szCs w:val="28"/>
        </w:rPr>
        <w:t>физического воспитания:</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сформированность здорового и безопасного образа жизни, ответстве</w:t>
      </w:r>
      <w:r w:rsidR="00252CD7" w:rsidRPr="005D4B91">
        <w:rPr>
          <w:rFonts w:ascii="Times New Roman" w:hAnsi="Times New Roman" w:cs="Times New Roman"/>
          <w:color w:val="000000"/>
          <w:sz w:val="28"/>
          <w:szCs w:val="28"/>
        </w:rPr>
        <w:t>н</w:t>
      </w:r>
      <w:r w:rsidR="00252CD7" w:rsidRPr="005D4B91">
        <w:rPr>
          <w:rFonts w:ascii="Times New Roman" w:hAnsi="Times New Roman" w:cs="Times New Roman"/>
          <w:color w:val="000000"/>
          <w:sz w:val="28"/>
          <w:szCs w:val="28"/>
        </w:rPr>
        <w:t>ного отношения к своему здоровью;</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потребность в физическом совершенствовании, занятиях спортивно- о</w:t>
      </w:r>
      <w:r w:rsidR="00252CD7" w:rsidRPr="005D4B91">
        <w:rPr>
          <w:rFonts w:ascii="Times New Roman" w:hAnsi="Times New Roman" w:cs="Times New Roman"/>
          <w:color w:val="000000"/>
          <w:sz w:val="28"/>
          <w:szCs w:val="28"/>
        </w:rPr>
        <w:t>з</w:t>
      </w:r>
      <w:r w:rsidR="00252CD7" w:rsidRPr="005D4B91">
        <w:rPr>
          <w:rFonts w:ascii="Times New Roman" w:hAnsi="Times New Roman" w:cs="Times New Roman"/>
          <w:color w:val="000000"/>
          <w:sz w:val="28"/>
          <w:szCs w:val="28"/>
        </w:rPr>
        <w:t>доровительной деятельностью;</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активное неприятие вредных привычек и иных форм причинения вреда физическому и психическому здоровью; трудового воспитания:</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готовность к труду, осознание ценности мастерства, трудолюбие; гото</w:t>
      </w:r>
      <w:r w:rsidR="00252CD7" w:rsidRPr="005D4B91">
        <w:rPr>
          <w:rFonts w:ascii="Times New Roman" w:hAnsi="Times New Roman" w:cs="Times New Roman"/>
          <w:color w:val="000000"/>
          <w:sz w:val="28"/>
          <w:szCs w:val="28"/>
        </w:rPr>
        <w:t>в</w:t>
      </w:r>
      <w:r w:rsidR="00252CD7" w:rsidRPr="005D4B91">
        <w:rPr>
          <w:rFonts w:ascii="Times New Roman" w:hAnsi="Times New Roman" w:cs="Times New Roman"/>
          <w:color w:val="000000"/>
          <w:sz w:val="28"/>
          <w:szCs w:val="28"/>
        </w:rPr>
        <w:t>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w:t>
      </w:r>
      <w:r w:rsidR="00252CD7" w:rsidRPr="005D4B91">
        <w:rPr>
          <w:rFonts w:ascii="Times New Roman" w:hAnsi="Times New Roman" w:cs="Times New Roman"/>
          <w:color w:val="000000"/>
          <w:sz w:val="28"/>
          <w:szCs w:val="28"/>
        </w:rPr>
        <w:t>н</w:t>
      </w:r>
      <w:r w:rsidR="00252CD7" w:rsidRPr="005D4B91">
        <w:rPr>
          <w:rFonts w:ascii="Times New Roman" w:hAnsi="Times New Roman" w:cs="Times New Roman"/>
          <w:color w:val="000000"/>
          <w:sz w:val="28"/>
          <w:szCs w:val="28"/>
        </w:rPr>
        <w:t>ные жизненные планы, осознание возможностей самореализации средствами иностранного языка;</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готовность и способность к образованию и самообразованию на прот</w:t>
      </w:r>
      <w:r w:rsidR="00252CD7" w:rsidRPr="005D4B91">
        <w:rPr>
          <w:rFonts w:ascii="Times New Roman" w:hAnsi="Times New Roman" w:cs="Times New Roman"/>
          <w:color w:val="000000"/>
          <w:sz w:val="28"/>
          <w:szCs w:val="28"/>
        </w:rPr>
        <w:t>я</w:t>
      </w:r>
      <w:r w:rsidR="00252CD7" w:rsidRPr="005D4B91">
        <w:rPr>
          <w:rFonts w:ascii="Times New Roman" w:hAnsi="Times New Roman" w:cs="Times New Roman"/>
          <w:color w:val="000000"/>
          <w:sz w:val="28"/>
          <w:szCs w:val="28"/>
        </w:rPr>
        <w:t xml:space="preserve">жении всей жизни, </w:t>
      </w:r>
      <w:r w:rsidR="000F0528" w:rsidRPr="005D4B91">
        <w:rPr>
          <w:rFonts w:ascii="Times New Roman" w:hAnsi="Times New Roman" w:cs="Times New Roman"/>
          <w:color w:val="000000"/>
          <w:sz w:val="28"/>
          <w:szCs w:val="28"/>
        </w:rPr>
        <w:t>в т.ч.</w:t>
      </w:r>
      <w:r w:rsidR="00252CD7" w:rsidRPr="005D4B91">
        <w:rPr>
          <w:rFonts w:ascii="Times New Roman" w:hAnsi="Times New Roman" w:cs="Times New Roman"/>
          <w:color w:val="000000"/>
          <w:sz w:val="28"/>
          <w:szCs w:val="28"/>
        </w:rPr>
        <w:t xml:space="preserve"> с использованием иностранного языка; экологического воспитания:</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сформированность экологической культур</w:t>
      </w:r>
      <w:r w:rsidRPr="005D4B91">
        <w:rPr>
          <w:rFonts w:ascii="Times New Roman" w:hAnsi="Times New Roman" w:cs="Times New Roman"/>
          <w:color w:val="000000"/>
          <w:sz w:val="28"/>
          <w:szCs w:val="28"/>
        </w:rPr>
        <w:t>ы, понимание влияния соц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ально-</w:t>
      </w:r>
      <w:r w:rsidR="00252CD7" w:rsidRPr="005D4B91">
        <w:rPr>
          <w:rFonts w:ascii="Times New Roman" w:hAnsi="Times New Roman" w:cs="Times New Roman"/>
          <w:color w:val="000000"/>
          <w:sz w:val="28"/>
          <w:szCs w:val="28"/>
        </w:rPr>
        <w:t>экономических процессов на состояние природной и социальной среды, осознание глобального характера экологических проблем;</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планирование и осуществление действ</w:t>
      </w:r>
      <w:r w:rsidRPr="005D4B91">
        <w:rPr>
          <w:rFonts w:ascii="Times New Roman" w:hAnsi="Times New Roman" w:cs="Times New Roman"/>
          <w:color w:val="000000"/>
          <w:sz w:val="28"/>
          <w:szCs w:val="28"/>
        </w:rPr>
        <w:t xml:space="preserve">ий в окружающей среде на основе </w:t>
      </w:r>
      <w:r w:rsidR="00252CD7" w:rsidRPr="005D4B91">
        <w:rPr>
          <w:rFonts w:ascii="Times New Roman" w:hAnsi="Times New Roman" w:cs="Times New Roman"/>
          <w:color w:val="000000"/>
          <w:sz w:val="28"/>
          <w:szCs w:val="28"/>
        </w:rPr>
        <w:lastRenderedPageBreak/>
        <w:t>знания целей устойчивого развития человечества;</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w:t>
      </w:r>
      <w:r w:rsidR="00252CD7" w:rsidRPr="005D4B91">
        <w:rPr>
          <w:rFonts w:ascii="Times New Roman" w:hAnsi="Times New Roman" w:cs="Times New Roman"/>
          <w:color w:val="000000"/>
          <w:sz w:val="28"/>
          <w:szCs w:val="28"/>
        </w:rPr>
        <w:t>и</w:t>
      </w:r>
      <w:r w:rsidR="00252CD7" w:rsidRPr="005D4B91">
        <w:rPr>
          <w:rFonts w:ascii="Times New Roman" w:hAnsi="Times New Roman" w:cs="Times New Roman"/>
          <w:color w:val="000000"/>
          <w:sz w:val="28"/>
          <w:szCs w:val="28"/>
        </w:rPr>
        <w:t>нимаемых действий, предотвращать их;</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расширение опыта деятельности экологической направленности;</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ценности научного познания:</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познания мира;</w:t>
      </w:r>
    </w:p>
    <w:p w:rsidR="003A5F15"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r w:rsidR="000F0528" w:rsidRPr="005D4B91">
        <w:rPr>
          <w:rFonts w:ascii="Times New Roman" w:hAnsi="Times New Roman" w:cs="Times New Roman"/>
          <w:color w:val="000000"/>
          <w:sz w:val="28"/>
          <w:szCs w:val="28"/>
        </w:rPr>
        <w:t>в т.ч.</w:t>
      </w:r>
      <w:r w:rsidR="00252CD7" w:rsidRPr="005D4B91">
        <w:rPr>
          <w:rFonts w:ascii="Times New Roman" w:hAnsi="Times New Roman" w:cs="Times New Roman"/>
          <w:color w:val="000000"/>
          <w:sz w:val="28"/>
          <w:szCs w:val="28"/>
        </w:rPr>
        <w:t xml:space="preserve"> с исп</w:t>
      </w:r>
      <w:r w:rsidRPr="005D4B91">
        <w:rPr>
          <w:rFonts w:ascii="Times New Roman" w:hAnsi="Times New Roman" w:cs="Times New Roman"/>
          <w:color w:val="000000"/>
          <w:sz w:val="28"/>
          <w:szCs w:val="28"/>
        </w:rPr>
        <w:t>ользованием иностранного языка.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процессе достижения личностных результатов освоения обучающимися программы по иностранному (английскому) на уровне среднего общего образ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вания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полагающий сформированност</w:t>
      </w:r>
      <w:r w:rsidR="009F4500"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саморегулирования, включающего самоконтроль, умение принимать о</w:t>
      </w:r>
      <w:r w:rsidR="00252CD7" w:rsidRPr="005D4B91">
        <w:rPr>
          <w:rFonts w:ascii="Times New Roman" w:hAnsi="Times New Roman" w:cs="Times New Roman"/>
          <w:color w:val="000000"/>
          <w:sz w:val="28"/>
          <w:szCs w:val="28"/>
        </w:rPr>
        <w:t>т</w:t>
      </w:r>
      <w:r w:rsidR="00252CD7" w:rsidRPr="005D4B91">
        <w:rPr>
          <w:rFonts w:ascii="Times New Roman" w:hAnsi="Times New Roman" w:cs="Times New Roman"/>
          <w:color w:val="000000"/>
          <w:sz w:val="28"/>
          <w:szCs w:val="28"/>
        </w:rPr>
        <w:t>ветственность за своё поведение, способность адаптироваться к эмоционал</w:t>
      </w:r>
      <w:r w:rsidR="00252CD7" w:rsidRPr="005D4B91">
        <w:rPr>
          <w:rFonts w:ascii="Times New Roman" w:hAnsi="Times New Roman" w:cs="Times New Roman"/>
          <w:color w:val="000000"/>
          <w:sz w:val="28"/>
          <w:szCs w:val="28"/>
        </w:rPr>
        <w:t>ь</w:t>
      </w:r>
      <w:r w:rsidR="00252CD7" w:rsidRPr="005D4B91">
        <w:rPr>
          <w:rFonts w:ascii="Times New Roman" w:hAnsi="Times New Roman" w:cs="Times New Roman"/>
          <w:color w:val="000000"/>
          <w:sz w:val="28"/>
          <w:szCs w:val="28"/>
        </w:rPr>
        <w:t>ным изменениям и проявлять гибкость, быть открытым новому;</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w:t>
      </w:r>
      <w:r w:rsidR="00252CD7" w:rsidRPr="005D4B91">
        <w:rPr>
          <w:rFonts w:ascii="Times New Roman" w:hAnsi="Times New Roman" w:cs="Times New Roman"/>
          <w:color w:val="000000"/>
          <w:sz w:val="28"/>
          <w:szCs w:val="28"/>
        </w:rPr>
        <w:t>з</w:t>
      </w:r>
      <w:r w:rsidR="00252CD7" w:rsidRPr="005D4B91">
        <w:rPr>
          <w:rFonts w:ascii="Times New Roman" w:hAnsi="Times New Roman" w:cs="Times New Roman"/>
          <w:color w:val="000000"/>
          <w:sz w:val="28"/>
          <w:szCs w:val="28"/>
        </w:rPr>
        <w:t>можностей;</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w:t>
      </w:r>
      <w:r w:rsidR="00252CD7" w:rsidRPr="005D4B91">
        <w:rPr>
          <w:rFonts w:ascii="Times New Roman" w:hAnsi="Times New Roman" w:cs="Times New Roman"/>
          <w:color w:val="000000"/>
          <w:sz w:val="28"/>
          <w:szCs w:val="28"/>
        </w:rPr>
        <w:t>в</w:t>
      </w:r>
      <w:r w:rsidR="00252CD7" w:rsidRPr="005D4B91">
        <w:rPr>
          <w:rFonts w:ascii="Times New Roman" w:hAnsi="Times New Roman" w:cs="Times New Roman"/>
          <w:color w:val="000000"/>
          <w:sz w:val="28"/>
          <w:szCs w:val="28"/>
        </w:rPr>
        <w:t>ствию и сопереживанию;</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 xml:space="preserve">социальных навыков, включающих способность выстраивать отношения с другими людьми, </w:t>
      </w:r>
      <w:r w:rsidR="000F0528" w:rsidRPr="005D4B91">
        <w:rPr>
          <w:rFonts w:ascii="Times New Roman" w:hAnsi="Times New Roman" w:cs="Times New Roman"/>
          <w:color w:val="000000"/>
          <w:sz w:val="28"/>
          <w:szCs w:val="28"/>
        </w:rPr>
        <w:t>в т.ч.</w:t>
      </w:r>
      <w:r w:rsidR="00252CD7" w:rsidRPr="005D4B91">
        <w:rPr>
          <w:rFonts w:ascii="Times New Roman" w:hAnsi="Times New Roman" w:cs="Times New Roman"/>
          <w:color w:val="000000"/>
          <w:sz w:val="28"/>
          <w:szCs w:val="28"/>
        </w:rPr>
        <w:t xml:space="preserve"> с представителями страны/стран изучаемого языка, заботиться, проявлять интерес и разрешать конфликты.</w:t>
      </w:r>
    </w:p>
    <w:p w:rsidR="009F4500" w:rsidRPr="005D4B91" w:rsidRDefault="009F4500" w:rsidP="005D4B91">
      <w:pPr>
        <w:autoSpaceDE/>
        <w:autoSpaceDN/>
        <w:adjustRightInd/>
        <w:ind w:firstLine="709"/>
        <w:rPr>
          <w:rFonts w:ascii="Times New Roman" w:hAnsi="Times New Roman" w:cs="Times New Roman"/>
          <w:color w:val="000000"/>
          <w:sz w:val="28"/>
          <w:szCs w:val="28"/>
        </w:rPr>
      </w:pPr>
    </w:p>
    <w:p w:rsidR="009F4500" w:rsidRPr="005D4B91" w:rsidRDefault="009F4500" w:rsidP="005D4B91">
      <w:pPr>
        <w:widowControl/>
        <w:autoSpaceDE/>
        <w:autoSpaceDN/>
        <w:adjustRightInd/>
        <w:ind w:firstLine="709"/>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9F4500" w:rsidRPr="005D4B91" w:rsidRDefault="009F4500"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результате изучения английского языка на уровне среднего общего образования у обучающегося будут сформированы познавательные УУД, коммуникативные УУД, регулятивные УУД, совместная деятельность.</w:t>
      </w:r>
    </w:p>
    <w:p w:rsidR="009F4500" w:rsidRPr="005D4B91" w:rsidRDefault="009F4500"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252CD7" w:rsidRPr="005D4B91" w:rsidRDefault="009F4500"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У обучающегося будут сформированы следующие базовые логические действия как часть познавательных УУД</w:t>
      </w:r>
      <w:r w:rsidR="00252CD7" w:rsidRPr="005D4B91">
        <w:rPr>
          <w:rFonts w:ascii="Times New Roman" w:hAnsi="Times New Roman" w:cs="Times New Roman"/>
          <w:color w:val="000000"/>
          <w:sz w:val="28"/>
          <w:szCs w:val="28"/>
        </w:rPr>
        <w:t>:</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самостоятельно формулировать и актуализировать проблему, рассма</w:t>
      </w:r>
      <w:r w:rsidR="00252CD7" w:rsidRPr="005D4B91">
        <w:rPr>
          <w:rFonts w:ascii="Times New Roman" w:hAnsi="Times New Roman" w:cs="Times New Roman"/>
          <w:color w:val="000000"/>
          <w:sz w:val="28"/>
          <w:szCs w:val="28"/>
        </w:rPr>
        <w:t>т</w:t>
      </w:r>
      <w:r w:rsidR="00252CD7" w:rsidRPr="005D4B91">
        <w:rPr>
          <w:rFonts w:ascii="Times New Roman" w:hAnsi="Times New Roman" w:cs="Times New Roman"/>
          <w:color w:val="000000"/>
          <w:sz w:val="28"/>
          <w:szCs w:val="28"/>
        </w:rPr>
        <w:t>ривать её всесторонне;</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 xml:space="preserve">устанавливать существенный признак или основания для сравнения, </w:t>
      </w:r>
      <w:r w:rsidR="00252CD7" w:rsidRPr="005D4B91">
        <w:rPr>
          <w:rFonts w:ascii="Times New Roman" w:hAnsi="Times New Roman" w:cs="Times New Roman"/>
          <w:color w:val="000000"/>
          <w:sz w:val="28"/>
          <w:szCs w:val="28"/>
        </w:rPr>
        <w:lastRenderedPageBreak/>
        <w:t>классификации и обобщения языковых единиц и языковых явлений изучаемого иностранного языка;</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определять цели деятельности, задавать параметры и критерии их до</w:t>
      </w:r>
      <w:r w:rsidR="00252CD7" w:rsidRPr="005D4B91">
        <w:rPr>
          <w:rFonts w:ascii="Times New Roman" w:hAnsi="Times New Roman" w:cs="Times New Roman"/>
          <w:color w:val="000000"/>
          <w:sz w:val="28"/>
          <w:szCs w:val="28"/>
        </w:rPr>
        <w:t>с</w:t>
      </w:r>
      <w:r w:rsidR="00252CD7" w:rsidRPr="005D4B91">
        <w:rPr>
          <w:rFonts w:ascii="Times New Roman" w:hAnsi="Times New Roman" w:cs="Times New Roman"/>
          <w:color w:val="000000"/>
          <w:sz w:val="28"/>
          <w:szCs w:val="28"/>
        </w:rPr>
        <w:t>тижения;</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выявлять закономерности в языковых явлениях изучаемого иностранн</w:t>
      </w:r>
      <w:r w:rsidR="00252CD7" w:rsidRPr="005D4B91">
        <w:rPr>
          <w:rFonts w:ascii="Times New Roman" w:hAnsi="Times New Roman" w:cs="Times New Roman"/>
          <w:color w:val="000000"/>
          <w:sz w:val="28"/>
          <w:szCs w:val="28"/>
        </w:rPr>
        <w:t>о</w:t>
      </w:r>
      <w:r w:rsidR="00252CD7" w:rsidRPr="005D4B91">
        <w:rPr>
          <w:rFonts w:ascii="Times New Roman" w:hAnsi="Times New Roman" w:cs="Times New Roman"/>
          <w:color w:val="000000"/>
          <w:sz w:val="28"/>
          <w:szCs w:val="28"/>
        </w:rPr>
        <w:t>го (английского) языка;</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разрабатывать план решения проблемы с учётом анализа имеющихся материальных и нематериальных ресурсов;</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координировать и выполнять работу в условиях реального, виртуальн</w:t>
      </w:r>
      <w:r w:rsidR="00252CD7" w:rsidRPr="005D4B91">
        <w:rPr>
          <w:rFonts w:ascii="Times New Roman" w:hAnsi="Times New Roman" w:cs="Times New Roman"/>
          <w:color w:val="000000"/>
          <w:sz w:val="28"/>
          <w:szCs w:val="28"/>
        </w:rPr>
        <w:t>о</w:t>
      </w:r>
      <w:r w:rsidR="00252CD7" w:rsidRPr="005D4B91">
        <w:rPr>
          <w:rFonts w:ascii="Times New Roman" w:hAnsi="Times New Roman" w:cs="Times New Roman"/>
          <w:color w:val="000000"/>
          <w:sz w:val="28"/>
          <w:szCs w:val="28"/>
        </w:rPr>
        <w:t>го и комбинированного взаимодействия;</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развивать креативное мышление при решении жизненных проблем;</w:t>
      </w:r>
    </w:p>
    <w:p w:rsidR="009F4500" w:rsidRPr="005D4B91" w:rsidRDefault="009F4500"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следующие базовые исследов</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тельские действия как часть познавательных УУД:</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в</w:t>
      </w:r>
      <w:r w:rsidR="00252CD7" w:rsidRPr="005D4B91">
        <w:rPr>
          <w:rFonts w:ascii="Times New Roman" w:hAnsi="Times New Roman" w:cs="Times New Roman"/>
          <w:color w:val="000000"/>
          <w:sz w:val="28"/>
          <w:szCs w:val="28"/>
        </w:rPr>
        <w:t>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осуществлять различные виды деятельности по получению нового зн</w:t>
      </w:r>
      <w:r w:rsidR="00252CD7" w:rsidRPr="005D4B91">
        <w:rPr>
          <w:rFonts w:ascii="Times New Roman" w:hAnsi="Times New Roman" w:cs="Times New Roman"/>
          <w:color w:val="000000"/>
          <w:sz w:val="28"/>
          <w:szCs w:val="28"/>
        </w:rPr>
        <w:t>а</w:t>
      </w:r>
      <w:r w:rsidR="00252CD7" w:rsidRPr="005D4B91">
        <w:rPr>
          <w:rFonts w:ascii="Times New Roman" w:hAnsi="Times New Roman" w:cs="Times New Roman"/>
          <w:color w:val="000000"/>
          <w:sz w:val="28"/>
          <w:szCs w:val="28"/>
        </w:rPr>
        <w:t xml:space="preserve">ния, его интерпретации, преобразованию и применению в различных учебных ситуациях, </w:t>
      </w:r>
      <w:r w:rsidR="000F0528" w:rsidRPr="005D4B91">
        <w:rPr>
          <w:rFonts w:ascii="Times New Roman" w:hAnsi="Times New Roman" w:cs="Times New Roman"/>
          <w:color w:val="000000"/>
          <w:sz w:val="28"/>
          <w:szCs w:val="28"/>
        </w:rPr>
        <w:t>в т.ч.</w:t>
      </w:r>
      <w:r w:rsidR="00252CD7" w:rsidRPr="005D4B91">
        <w:rPr>
          <w:rFonts w:ascii="Times New Roman" w:hAnsi="Times New Roman" w:cs="Times New Roman"/>
          <w:color w:val="000000"/>
          <w:sz w:val="28"/>
          <w:szCs w:val="28"/>
        </w:rPr>
        <w:t xml:space="preserve"> при создании учебных и социальных проектов;</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владеть научной лингвистической терминологией, ключевыми поняти</w:t>
      </w:r>
      <w:r w:rsidR="00252CD7" w:rsidRPr="005D4B91">
        <w:rPr>
          <w:rFonts w:ascii="Times New Roman" w:hAnsi="Times New Roman" w:cs="Times New Roman"/>
          <w:color w:val="000000"/>
          <w:sz w:val="28"/>
          <w:szCs w:val="28"/>
        </w:rPr>
        <w:t>я</w:t>
      </w:r>
      <w:r w:rsidR="00252CD7" w:rsidRPr="005D4B91">
        <w:rPr>
          <w:rFonts w:ascii="Times New Roman" w:hAnsi="Times New Roman" w:cs="Times New Roman"/>
          <w:color w:val="000000"/>
          <w:sz w:val="28"/>
          <w:szCs w:val="28"/>
        </w:rPr>
        <w:t>ми и методами;</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ставить и формулировать собственные задачи в образовательной де</w:t>
      </w:r>
      <w:r w:rsidR="00252CD7" w:rsidRPr="005D4B91">
        <w:rPr>
          <w:rFonts w:ascii="Times New Roman" w:hAnsi="Times New Roman" w:cs="Times New Roman"/>
          <w:color w:val="000000"/>
          <w:sz w:val="28"/>
          <w:szCs w:val="28"/>
        </w:rPr>
        <w:t>я</w:t>
      </w:r>
      <w:r w:rsidR="00252CD7" w:rsidRPr="005D4B91">
        <w:rPr>
          <w:rFonts w:ascii="Times New Roman" w:hAnsi="Times New Roman" w:cs="Times New Roman"/>
          <w:color w:val="000000"/>
          <w:sz w:val="28"/>
          <w:szCs w:val="28"/>
        </w:rPr>
        <w:t>тельности и жизненных ситуациях;</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выявлять причинно-следственные связи и актуализировать задачу, в</w:t>
      </w:r>
      <w:r w:rsidR="00252CD7" w:rsidRPr="005D4B91">
        <w:rPr>
          <w:rFonts w:ascii="Times New Roman" w:hAnsi="Times New Roman" w:cs="Times New Roman"/>
          <w:color w:val="000000"/>
          <w:sz w:val="28"/>
          <w:szCs w:val="28"/>
        </w:rPr>
        <w:t>ы</w:t>
      </w:r>
      <w:r w:rsidR="00252CD7" w:rsidRPr="005D4B91">
        <w:rPr>
          <w:rFonts w:ascii="Times New Roman" w:hAnsi="Times New Roman" w:cs="Times New Roman"/>
          <w:color w:val="000000"/>
          <w:sz w:val="28"/>
          <w:szCs w:val="28"/>
        </w:rPr>
        <w:t>двигать гипотезу её решения, находить аргументы для доказательства своих у</w:t>
      </w:r>
      <w:r w:rsidR="00252CD7" w:rsidRPr="005D4B91">
        <w:rPr>
          <w:rFonts w:ascii="Times New Roman" w:hAnsi="Times New Roman" w:cs="Times New Roman"/>
          <w:color w:val="000000"/>
          <w:sz w:val="28"/>
          <w:szCs w:val="28"/>
        </w:rPr>
        <w:t>т</w:t>
      </w:r>
      <w:r w:rsidR="00252CD7" w:rsidRPr="005D4B91">
        <w:rPr>
          <w:rFonts w:ascii="Times New Roman" w:hAnsi="Times New Roman" w:cs="Times New Roman"/>
          <w:color w:val="000000"/>
          <w:sz w:val="28"/>
          <w:szCs w:val="28"/>
        </w:rPr>
        <w:t>верждений, задавать параметры и критерии решения;</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анализировать полученные в ходе решения задачи результаты, критич</w:t>
      </w:r>
      <w:r w:rsidR="00252CD7" w:rsidRPr="005D4B91">
        <w:rPr>
          <w:rFonts w:ascii="Times New Roman" w:hAnsi="Times New Roman" w:cs="Times New Roman"/>
          <w:color w:val="000000"/>
          <w:sz w:val="28"/>
          <w:szCs w:val="28"/>
        </w:rPr>
        <w:t>е</w:t>
      </w:r>
      <w:r w:rsidR="00252CD7" w:rsidRPr="005D4B91">
        <w:rPr>
          <w:rFonts w:ascii="Times New Roman" w:hAnsi="Times New Roman" w:cs="Times New Roman"/>
          <w:color w:val="000000"/>
          <w:sz w:val="28"/>
          <w:szCs w:val="28"/>
        </w:rPr>
        <w:t>ски оценивать их достоверность, прогнозировать изменение в новых условиях; давать оценку новым ситуациям, оценивать приобретённый опыт; осущест</w:t>
      </w:r>
      <w:r w:rsidR="00252CD7" w:rsidRPr="005D4B91">
        <w:rPr>
          <w:rFonts w:ascii="Times New Roman" w:hAnsi="Times New Roman" w:cs="Times New Roman"/>
          <w:color w:val="000000"/>
          <w:sz w:val="28"/>
          <w:szCs w:val="28"/>
        </w:rPr>
        <w:t>в</w:t>
      </w:r>
      <w:r w:rsidR="00252CD7" w:rsidRPr="005D4B91">
        <w:rPr>
          <w:rFonts w:ascii="Times New Roman" w:hAnsi="Times New Roman" w:cs="Times New Roman"/>
          <w:color w:val="000000"/>
          <w:sz w:val="28"/>
          <w:szCs w:val="28"/>
        </w:rPr>
        <w:t>лять целенаправленный поиск переноса средств и способов действия в профе</w:t>
      </w:r>
      <w:r w:rsidR="00252CD7" w:rsidRPr="005D4B91">
        <w:rPr>
          <w:rFonts w:ascii="Times New Roman" w:hAnsi="Times New Roman" w:cs="Times New Roman"/>
          <w:color w:val="000000"/>
          <w:sz w:val="28"/>
          <w:szCs w:val="28"/>
        </w:rPr>
        <w:t>с</w:t>
      </w:r>
      <w:r w:rsidR="00252CD7" w:rsidRPr="005D4B91">
        <w:rPr>
          <w:rFonts w:ascii="Times New Roman" w:hAnsi="Times New Roman" w:cs="Times New Roman"/>
          <w:color w:val="000000"/>
          <w:sz w:val="28"/>
          <w:szCs w:val="28"/>
        </w:rPr>
        <w:t>сиональную среду;</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211242" w:rsidRPr="005D4B91" w:rsidRDefault="00211242"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работать с информацией как часть познавательных УУД:</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 xml:space="preserve">владеть навыками получения информации из источников разных типов, </w:t>
      </w:r>
      <w:r w:rsidR="000F0528" w:rsidRPr="005D4B91">
        <w:rPr>
          <w:rFonts w:ascii="Times New Roman" w:hAnsi="Times New Roman" w:cs="Times New Roman"/>
          <w:color w:val="000000"/>
          <w:sz w:val="28"/>
          <w:szCs w:val="28"/>
        </w:rPr>
        <w:t>в т.ч.</w:t>
      </w:r>
      <w:r w:rsidR="00252CD7" w:rsidRPr="005D4B91">
        <w:rPr>
          <w:rFonts w:ascii="Times New Roman" w:hAnsi="Times New Roman" w:cs="Times New Roman"/>
          <w:color w:val="000000"/>
          <w:sz w:val="28"/>
          <w:szCs w:val="28"/>
        </w:rPr>
        <w:t xml:space="preserve"> на иностранном (английском) языке, самостоятельно осуществлять поиск, анализ, систематизацию и интерпретацию информации различных видов и </w:t>
      </w:r>
      <w:r w:rsidR="00252CD7" w:rsidRPr="005D4B91">
        <w:rPr>
          <w:rFonts w:ascii="Times New Roman" w:hAnsi="Times New Roman" w:cs="Times New Roman"/>
          <w:color w:val="000000"/>
          <w:sz w:val="28"/>
          <w:szCs w:val="28"/>
        </w:rPr>
        <w:lastRenderedPageBreak/>
        <w:t>форм представления;</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 xml:space="preserve">создавать тексты, </w:t>
      </w:r>
      <w:r w:rsidR="000F0528" w:rsidRPr="005D4B91">
        <w:rPr>
          <w:rFonts w:ascii="Times New Roman" w:hAnsi="Times New Roman" w:cs="Times New Roman"/>
          <w:color w:val="000000"/>
          <w:sz w:val="28"/>
          <w:szCs w:val="28"/>
        </w:rPr>
        <w:t>в т.ч.</w:t>
      </w:r>
      <w:r w:rsidR="00252CD7" w:rsidRPr="005D4B91">
        <w:rPr>
          <w:rFonts w:ascii="Times New Roman" w:hAnsi="Times New Roman" w:cs="Times New Roman"/>
          <w:color w:val="000000"/>
          <w:sz w:val="28"/>
          <w:szCs w:val="28"/>
        </w:rPr>
        <w:t xml:space="preserve"> на иностранном (английском) языке, в разли</w:t>
      </w:r>
      <w:r w:rsidR="00252CD7" w:rsidRPr="005D4B91">
        <w:rPr>
          <w:rFonts w:ascii="Times New Roman" w:hAnsi="Times New Roman" w:cs="Times New Roman"/>
          <w:color w:val="000000"/>
          <w:sz w:val="28"/>
          <w:szCs w:val="28"/>
        </w:rPr>
        <w:t>ч</w:t>
      </w:r>
      <w:r w:rsidR="00252CD7" w:rsidRPr="005D4B91">
        <w:rPr>
          <w:rFonts w:ascii="Times New Roman" w:hAnsi="Times New Roman" w:cs="Times New Roman"/>
          <w:color w:val="000000"/>
          <w:sz w:val="28"/>
          <w:szCs w:val="28"/>
        </w:rPr>
        <w:t>ных форматах с учётом назначения информации и целевой аудитории, выбирая оптимальную форму представления и визуализации (текст, таблица, схема, ди</w:t>
      </w:r>
      <w:r w:rsidR="00252CD7" w:rsidRPr="005D4B91">
        <w:rPr>
          <w:rFonts w:ascii="Times New Roman" w:hAnsi="Times New Roman" w:cs="Times New Roman"/>
          <w:color w:val="000000"/>
          <w:sz w:val="28"/>
          <w:szCs w:val="28"/>
        </w:rPr>
        <w:t>а</w:t>
      </w:r>
      <w:r w:rsidR="00252CD7" w:rsidRPr="005D4B91">
        <w:rPr>
          <w:rFonts w:ascii="Times New Roman" w:hAnsi="Times New Roman" w:cs="Times New Roman"/>
          <w:color w:val="000000"/>
          <w:sz w:val="28"/>
          <w:szCs w:val="28"/>
        </w:rPr>
        <w:t>грамма);</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оценивать достоверность информации, её соответствие морально-этическим нормам;</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использовать средства информационных и коммуникационных технол</w:t>
      </w:r>
      <w:r w:rsidR="00252CD7" w:rsidRPr="005D4B91">
        <w:rPr>
          <w:rFonts w:ascii="Times New Roman" w:hAnsi="Times New Roman" w:cs="Times New Roman"/>
          <w:color w:val="000000"/>
          <w:sz w:val="28"/>
          <w:szCs w:val="28"/>
        </w:rPr>
        <w:t>о</w:t>
      </w:r>
      <w:r w:rsidR="00252CD7" w:rsidRPr="005D4B91">
        <w:rPr>
          <w:rFonts w:ascii="Times New Roman" w:hAnsi="Times New Roman" w:cs="Times New Roman"/>
          <w:color w:val="000000"/>
          <w:sz w:val="28"/>
          <w:szCs w:val="28"/>
        </w:rPr>
        <w:t>гий в решении когнитивных, коммуникативных и организационных задач с с</w:t>
      </w:r>
      <w:r w:rsidR="00252CD7" w:rsidRPr="005D4B91">
        <w:rPr>
          <w:rFonts w:ascii="Times New Roman" w:hAnsi="Times New Roman" w:cs="Times New Roman"/>
          <w:color w:val="000000"/>
          <w:sz w:val="28"/>
          <w:szCs w:val="28"/>
        </w:rPr>
        <w:t>о</w:t>
      </w:r>
      <w:r w:rsidR="00252CD7" w:rsidRPr="005D4B91">
        <w:rPr>
          <w:rFonts w:ascii="Times New Roman" w:hAnsi="Times New Roman" w:cs="Times New Roman"/>
          <w:color w:val="000000"/>
          <w:sz w:val="28"/>
          <w:szCs w:val="28"/>
        </w:rPr>
        <w:t>блюдением требований эргономики, техники безопасности, гигиены, ресурсо</w:t>
      </w:r>
      <w:r w:rsidR="00252CD7" w:rsidRPr="005D4B91">
        <w:rPr>
          <w:rFonts w:ascii="Times New Roman" w:hAnsi="Times New Roman" w:cs="Times New Roman"/>
          <w:color w:val="000000"/>
          <w:sz w:val="28"/>
          <w:szCs w:val="28"/>
        </w:rPr>
        <w:t>с</w:t>
      </w:r>
      <w:r w:rsidR="00252CD7" w:rsidRPr="005D4B91">
        <w:rPr>
          <w:rFonts w:ascii="Times New Roman" w:hAnsi="Times New Roman" w:cs="Times New Roman"/>
          <w:color w:val="000000"/>
          <w:sz w:val="28"/>
          <w:szCs w:val="28"/>
        </w:rPr>
        <w:t>бережения, правовых и этических норм, норм информационной безопасности;</w:t>
      </w:r>
    </w:p>
    <w:p w:rsidR="00211242"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владеть навыками распознавания и защиты информации, информацио</w:t>
      </w:r>
      <w:r w:rsidR="00252CD7" w:rsidRPr="005D4B91">
        <w:rPr>
          <w:rFonts w:ascii="Times New Roman" w:hAnsi="Times New Roman" w:cs="Times New Roman"/>
          <w:color w:val="000000"/>
          <w:sz w:val="28"/>
          <w:szCs w:val="28"/>
        </w:rPr>
        <w:t>н</w:t>
      </w:r>
      <w:r w:rsidR="00252CD7" w:rsidRPr="005D4B91">
        <w:rPr>
          <w:rFonts w:ascii="Times New Roman" w:hAnsi="Times New Roman" w:cs="Times New Roman"/>
          <w:color w:val="000000"/>
          <w:sz w:val="28"/>
          <w:szCs w:val="28"/>
        </w:rPr>
        <w:t>ной безопасности личности.</w:t>
      </w:r>
    </w:p>
    <w:p w:rsidR="00211242" w:rsidRPr="005D4B91" w:rsidRDefault="0021124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211242" w:rsidRPr="005D4B91" w:rsidRDefault="0021124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У обучающегося будут сформированы умения общения как часть комм</w:t>
      </w:r>
      <w:r w:rsidRPr="005D4B91">
        <w:rPr>
          <w:rFonts w:ascii="Times New Roman" w:hAnsi="Times New Roman" w:cs="Times New Roman"/>
          <w:i/>
          <w:color w:val="000000"/>
          <w:sz w:val="28"/>
          <w:szCs w:val="28"/>
        </w:rPr>
        <w:t>у</w:t>
      </w:r>
      <w:r w:rsidRPr="005D4B91">
        <w:rPr>
          <w:rFonts w:ascii="Times New Roman" w:hAnsi="Times New Roman" w:cs="Times New Roman"/>
          <w:i/>
          <w:color w:val="000000"/>
          <w:sz w:val="28"/>
          <w:szCs w:val="28"/>
        </w:rPr>
        <w:t>никативных УУД:</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осуществлять коммуникации во всех сферах жизни;</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распознавать невербальные средства общения, понимать значение соц</w:t>
      </w:r>
      <w:r w:rsidR="00252CD7" w:rsidRPr="005D4B91">
        <w:rPr>
          <w:rFonts w:ascii="Times New Roman" w:hAnsi="Times New Roman" w:cs="Times New Roman"/>
          <w:color w:val="000000"/>
          <w:sz w:val="28"/>
          <w:szCs w:val="28"/>
        </w:rPr>
        <w:t>и</w:t>
      </w:r>
      <w:r w:rsidR="00252CD7" w:rsidRPr="005D4B91">
        <w:rPr>
          <w:rFonts w:ascii="Times New Roman" w:hAnsi="Times New Roman" w:cs="Times New Roman"/>
          <w:color w:val="000000"/>
          <w:sz w:val="28"/>
          <w:szCs w:val="28"/>
        </w:rPr>
        <w:t>альных знаков, распознавать предпосылки конфликтных ситуаций и смягчать конфликты;</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 xml:space="preserve">владеть различными способами общения и взаимодействия, </w:t>
      </w:r>
      <w:r w:rsidR="000F0528" w:rsidRPr="005D4B91">
        <w:rPr>
          <w:rFonts w:ascii="Times New Roman" w:hAnsi="Times New Roman" w:cs="Times New Roman"/>
          <w:color w:val="000000"/>
          <w:sz w:val="28"/>
          <w:szCs w:val="28"/>
        </w:rPr>
        <w:t>в т.ч.</w:t>
      </w:r>
      <w:r w:rsidR="00252CD7" w:rsidRPr="005D4B91">
        <w:rPr>
          <w:rFonts w:ascii="Times New Roman" w:hAnsi="Times New Roman" w:cs="Times New Roman"/>
          <w:color w:val="000000"/>
          <w:sz w:val="28"/>
          <w:szCs w:val="28"/>
        </w:rPr>
        <w:t xml:space="preserve"> на иностранном (английском) языке; аргументированно вести диалог, уметь смя</w:t>
      </w:r>
      <w:r w:rsidR="00252CD7" w:rsidRPr="005D4B91">
        <w:rPr>
          <w:rFonts w:ascii="Times New Roman" w:hAnsi="Times New Roman" w:cs="Times New Roman"/>
          <w:color w:val="000000"/>
          <w:sz w:val="28"/>
          <w:szCs w:val="28"/>
        </w:rPr>
        <w:t>г</w:t>
      </w:r>
      <w:r w:rsidR="00252CD7" w:rsidRPr="005D4B91">
        <w:rPr>
          <w:rFonts w:ascii="Times New Roman" w:hAnsi="Times New Roman" w:cs="Times New Roman"/>
          <w:color w:val="000000"/>
          <w:sz w:val="28"/>
          <w:szCs w:val="28"/>
        </w:rPr>
        <w:t>чать конфликтные ситуации;</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развёрнуто и логично излагать свою точку зрения с использованием языковых средств.</w:t>
      </w:r>
    </w:p>
    <w:p w:rsidR="00211242" w:rsidRPr="005D4B91" w:rsidRDefault="0021124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Регулятивные УУД</w:t>
      </w:r>
    </w:p>
    <w:p w:rsidR="00211242" w:rsidRPr="005D4B91" w:rsidRDefault="0021124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У обучающегося будут сформированы умения самоорганизации как часть регулятивных УУД:</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самостоятельно составлять план решения проблемы с учётом имеющи</w:t>
      </w:r>
      <w:r w:rsidR="00252CD7" w:rsidRPr="005D4B91">
        <w:rPr>
          <w:rFonts w:ascii="Times New Roman" w:hAnsi="Times New Roman" w:cs="Times New Roman"/>
          <w:color w:val="000000"/>
          <w:sz w:val="28"/>
          <w:szCs w:val="28"/>
        </w:rPr>
        <w:t>х</w:t>
      </w:r>
      <w:r w:rsidR="00252CD7" w:rsidRPr="005D4B91">
        <w:rPr>
          <w:rFonts w:ascii="Times New Roman" w:hAnsi="Times New Roman" w:cs="Times New Roman"/>
          <w:color w:val="000000"/>
          <w:sz w:val="28"/>
          <w:szCs w:val="28"/>
        </w:rPr>
        <w:t>ся ресурсов, собственных возможностей и предпочтений;</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давать оценку новым ситуациям;</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делать осознанный выбор, аргументировать его, брать ответственность за решение;</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оценивать приобретённый опыт;</w:t>
      </w:r>
    </w:p>
    <w:p w:rsidR="00211242"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способствовать формированию и проявлению широкой эрудиции в ра</w:t>
      </w:r>
      <w:r w:rsidR="00252CD7" w:rsidRPr="005D4B91">
        <w:rPr>
          <w:rFonts w:ascii="Times New Roman" w:hAnsi="Times New Roman" w:cs="Times New Roman"/>
          <w:color w:val="000000"/>
          <w:sz w:val="28"/>
          <w:szCs w:val="28"/>
        </w:rPr>
        <w:t>з</w:t>
      </w:r>
      <w:r w:rsidR="00252CD7" w:rsidRPr="005D4B91">
        <w:rPr>
          <w:rFonts w:ascii="Times New Roman" w:hAnsi="Times New Roman" w:cs="Times New Roman"/>
          <w:color w:val="000000"/>
          <w:sz w:val="28"/>
          <w:szCs w:val="28"/>
        </w:rPr>
        <w:t>ных областях знаний, постоянно повышать свой образо</w:t>
      </w:r>
      <w:r w:rsidRPr="005D4B91">
        <w:rPr>
          <w:rFonts w:ascii="Times New Roman" w:hAnsi="Times New Roman" w:cs="Times New Roman"/>
          <w:color w:val="000000"/>
          <w:sz w:val="28"/>
          <w:szCs w:val="28"/>
        </w:rPr>
        <w:t>вательный и культу</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ный уровень.</w:t>
      </w:r>
    </w:p>
    <w:p w:rsidR="00252CD7" w:rsidRPr="005D4B91" w:rsidRDefault="00252CD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самоконтроля, эмоци</w:t>
      </w:r>
      <w:r w:rsidRPr="005D4B91">
        <w:rPr>
          <w:rFonts w:ascii="Times New Roman" w:hAnsi="Times New Roman" w:cs="Times New Roman"/>
          <w:i/>
          <w:color w:val="000000"/>
          <w:sz w:val="28"/>
          <w:szCs w:val="28"/>
        </w:rPr>
        <w:t>о</w:t>
      </w:r>
      <w:r w:rsidRPr="005D4B91">
        <w:rPr>
          <w:rFonts w:ascii="Times New Roman" w:hAnsi="Times New Roman" w:cs="Times New Roman"/>
          <w:i/>
          <w:color w:val="000000"/>
          <w:sz w:val="28"/>
          <w:szCs w:val="28"/>
        </w:rPr>
        <w:t>нального интеллекта как части регулятивных</w:t>
      </w:r>
      <w:r w:rsidR="00211242" w:rsidRPr="005D4B91">
        <w:rPr>
          <w:rFonts w:ascii="Times New Roman" w:hAnsi="Times New Roman" w:cs="Times New Roman"/>
          <w:i/>
          <w:color w:val="000000"/>
          <w:sz w:val="28"/>
          <w:szCs w:val="28"/>
        </w:rPr>
        <w:t xml:space="preserve"> УУД</w:t>
      </w:r>
      <w:r w:rsidRPr="005D4B91">
        <w:rPr>
          <w:rFonts w:ascii="Times New Roman" w:hAnsi="Times New Roman" w:cs="Times New Roman"/>
          <w:i/>
          <w:color w:val="000000"/>
          <w:sz w:val="28"/>
          <w:szCs w:val="28"/>
        </w:rPr>
        <w:t>:</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давать оценку новым ситуациям;</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владеть навыками познавательной рефлексии как осознания соверша</w:t>
      </w:r>
      <w:r w:rsidR="00252CD7" w:rsidRPr="005D4B91">
        <w:rPr>
          <w:rFonts w:ascii="Times New Roman" w:hAnsi="Times New Roman" w:cs="Times New Roman"/>
          <w:color w:val="000000"/>
          <w:sz w:val="28"/>
          <w:szCs w:val="28"/>
        </w:rPr>
        <w:t>е</w:t>
      </w:r>
      <w:r w:rsidR="00252CD7" w:rsidRPr="005D4B91">
        <w:rPr>
          <w:rFonts w:ascii="Times New Roman" w:hAnsi="Times New Roman" w:cs="Times New Roman"/>
          <w:color w:val="000000"/>
          <w:sz w:val="28"/>
          <w:szCs w:val="28"/>
        </w:rPr>
        <w:lastRenderedPageBreak/>
        <w:t>мых действий и мыслительных процессов, их результатов и оснований; испол</w:t>
      </w:r>
      <w:r w:rsidR="00252CD7" w:rsidRPr="005D4B91">
        <w:rPr>
          <w:rFonts w:ascii="Times New Roman" w:hAnsi="Times New Roman" w:cs="Times New Roman"/>
          <w:color w:val="000000"/>
          <w:sz w:val="28"/>
          <w:szCs w:val="28"/>
        </w:rPr>
        <w:t>ь</w:t>
      </w:r>
      <w:r w:rsidR="00252CD7" w:rsidRPr="005D4B91">
        <w:rPr>
          <w:rFonts w:ascii="Times New Roman" w:hAnsi="Times New Roman" w:cs="Times New Roman"/>
          <w:color w:val="000000"/>
          <w:sz w:val="28"/>
          <w:szCs w:val="28"/>
        </w:rPr>
        <w:t>зовать приёмы рефлексии для оценки ситуации, выбора верного решения;</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оценивать соответствие создаваемого устного/письменного текста на иностранном (английском) языке выполняемой коммуникативной задаче; вн</w:t>
      </w:r>
      <w:r w:rsidR="00252CD7" w:rsidRPr="005D4B91">
        <w:rPr>
          <w:rFonts w:ascii="Times New Roman" w:hAnsi="Times New Roman" w:cs="Times New Roman"/>
          <w:color w:val="000000"/>
          <w:sz w:val="28"/>
          <w:szCs w:val="28"/>
        </w:rPr>
        <w:t>о</w:t>
      </w:r>
      <w:r w:rsidR="00252CD7" w:rsidRPr="005D4B91">
        <w:rPr>
          <w:rFonts w:ascii="Times New Roman" w:hAnsi="Times New Roman" w:cs="Times New Roman"/>
          <w:color w:val="000000"/>
          <w:sz w:val="28"/>
          <w:szCs w:val="28"/>
        </w:rPr>
        <w:t>сить коррективы в созданный речевой продукт в случае необходимости;</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оценивать риски и своевременно принимать решения по их снижению;</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принимать мотивы и аргументы других при анализе результатов де</w:t>
      </w:r>
      <w:r w:rsidR="00252CD7" w:rsidRPr="005D4B91">
        <w:rPr>
          <w:rFonts w:ascii="Times New Roman" w:hAnsi="Times New Roman" w:cs="Times New Roman"/>
          <w:color w:val="000000"/>
          <w:sz w:val="28"/>
          <w:szCs w:val="28"/>
        </w:rPr>
        <w:t>я</w:t>
      </w:r>
      <w:r w:rsidR="00252CD7" w:rsidRPr="005D4B91">
        <w:rPr>
          <w:rFonts w:ascii="Times New Roman" w:hAnsi="Times New Roman" w:cs="Times New Roman"/>
          <w:color w:val="000000"/>
          <w:sz w:val="28"/>
          <w:szCs w:val="28"/>
        </w:rPr>
        <w:t>тельности;</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принимать себя, понимая свои недостатки и достоинства;</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принимать мотивы и аргументы других при анализе результатов де</w:t>
      </w:r>
      <w:r w:rsidR="00252CD7" w:rsidRPr="005D4B91">
        <w:rPr>
          <w:rFonts w:ascii="Times New Roman" w:hAnsi="Times New Roman" w:cs="Times New Roman"/>
          <w:color w:val="000000"/>
          <w:sz w:val="28"/>
          <w:szCs w:val="28"/>
        </w:rPr>
        <w:t>я</w:t>
      </w:r>
      <w:r w:rsidR="00252CD7" w:rsidRPr="005D4B91">
        <w:rPr>
          <w:rFonts w:ascii="Times New Roman" w:hAnsi="Times New Roman" w:cs="Times New Roman"/>
          <w:color w:val="000000"/>
          <w:sz w:val="28"/>
          <w:szCs w:val="28"/>
        </w:rPr>
        <w:t>тельности;</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признавать своё право и право других на ошибку;</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развивать способность понимать мир с позиции другого человека;</w:t>
      </w:r>
    </w:p>
    <w:p w:rsidR="00211242" w:rsidRPr="005D4B91" w:rsidRDefault="00211242"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lang w:val="en-US"/>
        </w:rPr>
        <w:t>C</w:t>
      </w:r>
      <w:r w:rsidRPr="005D4B91">
        <w:rPr>
          <w:rFonts w:ascii="Times New Roman" w:hAnsi="Times New Roman" w:cs="Times New Roman"/>
          <w:b/>
          <w:i/>
          <w:color w:val="000000"/>
          <w:sz w:val="28"/>
          <w:szCs w:val="28"/>
        </w:rPr>
        <w:t>овместная деятельность</w:t>
      </w:r>
    </w:p>
    <w:p w:rsidR="00211242" w:rsidRPr="005D4B91" w:rsidRDefault="00211242" w:rsidP="005D4B91">
      <w:pPr>
        <w:tabs>
          <w:tab w:val="left" w:pos="177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совместной деятельн</w:t>
      </w:r>
      <w:r w:rsidRPr="005D4B91">
        <w:rPr>
          <w:rFonts w:ascii="Times New Roman" w:hAnsi="Times New Roman" w:cs="Times New Roman"/>
          <w:i/>
          <w:color w:val="000000"/>
          <w:sz w:val="28"/>
          <w:szCs w:val="28"/>
        </w:rPr>
        <w:t>о</w:t>
      </w:r>
      <w:r w:rsidRPr="005D4B91">
        <w:rPr>
          <w:rFonts w:ascii="Times New Roman" w:hAnsi="Times New Roman" w:cs="Times New Roman"/>
          <w:i/>
          <w:color w:val="000000"/>
          <w:sz w:val="28"/>
          <w:szCs w:val="28"/>
        </w:rPr>
        <w:t>сти:</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w:t>
      </w:r>
      <w:r w:rsidR="00252CD7" w:rsidRPr="005D4B91">
        <w:rPr>
          <w:rFonts w:ascii="Times New Roman" w:hAnsi="Times New Roman" w:cs="Times New Roman"/>
          <w:color w:val="000000"/>
          <w:sz w:val="28"/>
          <w:szCs w:val="28"/>
        </w:rPr>
        <w:t>н</w:t>
      </w:r>
      <w:r w:rsidR="00252CD7" w:rsidRPr="005D4B91">
        <w:rPr>
          <w:rFonts w:ascii="Times New Roman" w:hAnsi="Times New Roman" w:cs="Times New Roman"/>
          <w:color w:val="000000"/>
          <w:sz w:val="28"/>
          <w:szCs w:val="28"/>
        </w:rPr>
        <w:t>тересов и возможностей каждого члена коллектива;</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принимать цели совместной деятельности, организовывать и координ</w:t>
      </w:r>
      <w:r w:rsidR="00252CD7" w:rsidRPr="005D4B91">
        <w:rPr>
          <w:rFonts w:ascii="Times New Roman" w:hAnsi="Times New Roman" w:cs="Times New Roman"/>
          <w:color w:val="000000"/>
          <w:sz w:val="28"/>
          <w:szCs w:val="28"/>
        </w:rPr>
        <w:t>и</w:t>
      </w:r>
      <w:r w:rsidR="00252CD7" w:rsidRPr="005D4B91">
        <w:rPr>
          <w:rFonts w:ascii="Times New Roman" w:hAnsi="Times New Roman" w:cs="Times New Roman"/>
          <w:color w:val="000000"/>
          <w:sz w:val="28"/>
          <w:szCs w:val="28"/>
        </w:rPr>
        <w:t>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оценивать качество своего вклада и ка</w:t>
      </w:r>
      <w:r w:rsidRPr="005D4B91">
        <w:rPr>
          <w:rFonts w:ascii="Times New Roman" w:hAnsi="Times New Roman" w:cs="Times New Roman"/>
          <w:color w:val="000000"/>
          <w:sz w:val="28"/>
          <w:szCs w:val="28"/>
        </w:rPr>
        <w:t>ждого участника команды в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 xml:space="preserve">щий </w:t>
      </w:r>
      <w:r w:rsidR="00252CD7" w:rsidRPr="005D4B91">
        <w:rPr>
          <w:rFonts w:ascii="Times New Roman" w:hAnsi="Times New Roman" w:cs="Times New Roman"/>
          <w:color w:val="000000"/>
          <w:sz w:val="28"/>
          <w:szCs w:val="28"/>
        </w:rPr>
        <w:t>результат по разработанным критериям;</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предлагать новые проекты, оценивать идеи с позиции новизны, ориг</w:t>
      </w:r>
      <w:r w:rsidR="00252CD7" w:rsidRPr="005D4B91">
        <w:rPr>
          <w:rFonts w:ascii="Times New Roman" w:hAnsi="Times New Roman" w:cs="Times New Roman"/>
          <w:color w:val="000000"/>
          <w:sz w:val="28"/>
          <w:szCs w:val="28"/>
        </w:rPr>
        <w:t>и</w:t>
      </w:r>
      <w:r w:rsidR="00252CD7" w:rsidRPr="005D4B91">
        <w:rPr>
          <w:rFonts w:ascii="Times New Roman" w:hAnsi="Times New Roman" w:cs="Times New Roman"/>
          <w:color w:val="000000"/>
          <w:sz w:val="28"/>
          <w:szCs w:val="28"/>
        </w:rPr>
        <w:t>нальности, практической значимости.</w:t>
      </w:r>
    </w:p>
    <w:p w:rsidR="00211242" w:rsidRPr="005D4B91" w:rsidRDefault="00211242" w:rsidP="005D4B91">
      <w:pPr>
        <w:autoSpaceDE/>
        <w:autoSpaceDN/>
        <w:adjustRightInd/>
        <w:ind w:firstLine="709"/>
        <w:rPr>
          <w:rFonts w:ascii="Times New Roman" w:hAnsi="Times New Roman" w:cs="Times New Roman"/>
          <w:color w:val="000000"/>
          <w:sz w:val="28"/>
          <w:szCs w:val="28"/>
        </w:rPr>
      </w:pPr>
    </w:p>
    <w:p w:rsidR="00211242" w:rsidRPr="005D4B91" w:rsidRDefault="00211242" w:rsidP="005F611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ПРЕДМЕТНЫЕ РЕЗУЛЬТАТЫ</w:t>
      </w:r>
    </w:p>
    <w:p w:rsidR="00211242" w:rsidRPr="005D4B91" w:rsidRDefault="0021124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Требования к предметным результатам</w:t>
      </w:r>
      <w:r w:rsidRPr="005D4B91">
        <w:rPr>
          <w:rFonts w:ascii="Times New Roman" w:hAnsi="Times New Roman" w:cs="Times New Roman"/>
          <w:color w:val="000000"/>
          <w:sz w:val="28"/>
          <w:szCs w:val="28"/>
        </w:rPr>
        <w:t xml:space="preserve"> для среднего общего образов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констатируют необходимость к окончанию 11 класса владения умением общаться на иностранном (английском) языке в разных формах (устно и пис</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 xml:space="preserve">менно, непосредственно и опосредованно,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через Интернет) на уровне, превышающем пороговый уровень, достаточном для делового общения в ра</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ках выбранного профиля.</w:t>
      </w:r>
    </w:p>
    <w:p w:rsidR="00211242" w:rsidRPr="005D4B91" w:rsidRDefault="00211242"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уровня владения иностранным (английским) языком, 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вышающего пороговый, позволяет выпускникам российской школы использ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вать его для общения,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для делового общения в рамках выбранного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w:t>
      </w:r>
    </w:p>
    <w:p w:rsidR="00211242" w:rsidRPr="005D4B91" w:rsidRDefault="00211242" w:rsidP="005D4B91">
      <w:pPr>
        <w:widowControl/>
        <w:autoSpaceDE/>
        <w:autoSpaceDN/>
        <w:adjustRightInd/>
        <w:ind w:firstLine="709"/>
        <w:rPr>
          <w:rFonts w:ascii="Times New Roman" w:hAnsi="Times New Roman" w:cs="Times New Roman"/>
          <w:b/>
          <w:i/>
          <w:color w:val="FF0000"/>
          <w:sz w:val="28"/>
          <w:szCs w:val="28"/>
          <w:lang w:eastAsia="en-US"/>
        </w:rPr>
      </w:pPr>
      <w:r w:rsidRPr="005D4B91">
        <w:rPr>
          <w:rFonts w:ascii="Times New Roman" w:hAnsi="Times New Roman" w:cs="Times New Roman"/>
          <w:color w:val="000000"/>
          <w:sz w:val="28"/>
          <w:szCs w:val="28"/>
        </w:rPr>
        <w:t>Владение английским языком на уровне, превышающим пороговый,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зволяет использовать иностранный (английский) язык как средство для поиска, получения и обработки информации из иноязычных источников в образов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тельных и самообразовательных целях; использовать словари и справочники на </w:t>
      </w:r>
      <w:r w:rsidRPr="005D4B91">
        <w:rPr>
          <w:rFonts w:ascii="Times New Roman" w:hAnsi="Times New Roman" w:cs="Times New Roman"/>
          <w:color w:val="000000"/>
          <w:sz w:val="28"/>
          <w:szCs w:val="28"/>
        </w:rPr>
        <w:lastRenderedPageBreak/>
        <w:t xml:space="preserve">иностранном языке,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информационно-справочные системы в электронной форме.</w:t>
      </w:r>
    </w:p>
    <w:p w:rsidR="00211242" w:rsidRPr="005D4B91" w:rsidRDefault="00211242" w:rsidP="005D4B91">
      <w:pPr>
        <w:widowControl/>
        <w:autoSpaceDE/>
        <w:autoSpaceDN/>
        <w:adjustRightInd/>
        <w:ind w:firstLine="709"/>
        <w:rPr>
          <w:rFonts w:ascii="Times New Roman" w:hAnsi="Times New Roman" w:cs="Times New Roman"/>
          <w:b/>
          <w:i/>
          <w:color w:val="FF0000"/>
          <w:sz w:val="28"/>
          <w:szCs w:val="28"/>
          <w:lang w:eastAsia="en-US"/>
        </w:rPr>
      </w:pPr>
      <w:r w:rsidRPr="005D4B91">
        <w:rPr>
          <w:rFonts w:ascii="Times New Roman" w:hAnsi="Times New Roman" w:cs="Times New Roman"/>
          <w:color w:val="000000"/>
          <w:sz w:val="28"/>
          <w:szCs w:val="28"/>
        </w:rPr>
        <w:t>Углублённый уровень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252CD7" w:rsidRPr="005D4B91" w:rsidRDefault="00252CD7"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по английскому языку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язычной коммуникативной компетенции на уровне, превышающем пороговый, достаточном для делового общения в рамках выбранного профиля, в совоку</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t>ности её составляющих - речевой, языковой, социокультурной, компенсаторной и метапредметной.</w:t>
      </w:r>
    </w:p>
    <w:p w:rsidR="00211242" w:rsidRPr="005D4B91" w:rsidRDefault="00211242" w:rsidP="005D4B91">
      <w:pPr>
        <w:widowControl/>
        <w:autoSpaceDE/>
        <w:autoSpaceDN/>
        <w:adjustRightInd/>
        <w:ind w:firstLine="709"/>
        <w:rPr>
          <w:rFonts w:ascii="Times New Roman" w:hAnsi="Times New Roman" w:cs="Times New Roman"/>
          <w:b/>
          <w:color w:val="000000"/>
          <w:sz w:val="28"/>
          <w:szCs w:val="28"/>
        </w:rPr>
      </w:pPr>
    </w:p>
    <w:p w:rsidR="00211242" w:rsidRPr="005D4B91" w:rsidRDefault="00211242" w:rsidP="005F6112">
      <w:pPr>
        <w:widowControl/>
        <w:autoSpaceDE/>
        <w:autoSpaceDN/>
        <w:adjustRightInd/>
        <w:ind w:hanging="142"/>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211242" w:rsidRPr="005D4B91" w:rsidRDefault="00211242" w:rsidP="005D4B91">
      <w:pPr>
        <w:tabs>
          <w:tab w:val="left" w:pos="1568"/>
        </w:tabs>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211242" w:rsidRPr="005D4B91" w:rsidRDefault="00211242" w:rsidP="005D4B91">
      <w:pPr>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владеть основными видами речевой деятельности: </w:t>
      </w:r>
    </w:p>
    <w:p w:rsidR="00211242" w:rsidRPr="005D4B91" w:rsidRDefault="00211242" w:rsidP="005D4B91">
      <w:pPr>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вести разные виды диалога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ми опорами и без опор с соблюдением норм речевого этикета, принятых в 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не/странах изучаемого языка (до 10 реплик со стороны каждого собеседника);</w:t>
      </w:r>
    </w:p>
    <w:p w:rsidR="00211242"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создавать устные связные монологические высказывания (опис</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нием своего отношения; </w:t>
      </w:r>
    </w:p>
    <w:p w:rsidR="00211242"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создавать сообщения в связи с прочитанным/прослушанным текстом с выражением своего отношения (объём монологического высказывания - до 16 фраз);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 излагать результаты выполненной проектной работы (объём - до 16 фраз);</w:t>
      </w:r>
    </w:p>
    <w:p w:rsidR="00211242" w:rsidRPr="005D4B91" w:rsidRDefault="00252CD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аудирование: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воспринимать на слух и понимать аутентичные тексты, содержащие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дельные неизученные языковые явления, с разной глубиной проникновения в содержание текста: с пониманием основного содержания, с пониманием ну</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ной/интересующей/запрашиваемой информации; с полным пониманием (время звучания текста/текстов для аудирования - до 3 минут);</w:t>
      </w:r>
    </w:p>
    <w:p w:rsidR="00211242" w:rsidRPr="005D4B91" w:rsidRDefault="00252CD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смысловое чтение: </w:t>
      </w:r>
    </w:p>
    <w:p w:rsidR="00211242"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читать про себя и понимать несложные аутентичные тексты разного вида, жанра и стиля, содержащие отдельные неизученные языковые явления, с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личной глубиной проникновения в содержание текста: с пониманием основного содержания, с пониманием нужной/интересующей/запрашиваемой информ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ции, с полным пониманием прочитанного (объём текста/текстов для чтения - 700-800 слов); </w:t>
      </w:r>
    </w:p>
    <w:p w:rsidR="00211242"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читать про себя и устанавливать причинно- следственную взаимосвязь изложенных в тексте фактов и событий;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читать про себя несплошные тексты (таблицы, диаграммы, графики, сх</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мы, инфографика) и понимать представленную в них информацию;</w:t>
      </w:r>
    </w:p>
    <w:p w:rsidR="00211242" w:rsidRPr="005D4B91" w:rsidRDefault="00252CD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письменная речь: </w:t>
      </w:r>
    </w:p>
    <w:p w:rsidR="00211242"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заполнять анкеты и формуляры, сообщая о себе основные сведения, в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ответствии с нормами, принятыми в стране/странах изучаемого языка; </w:t>
      </w:r>
    </w:p>
    <w:p w:rsidR="00211242"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писать резюме (CV) с сообщением основных сведений о себе в соответс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 xml:space="preserve">вии с нормами, принятыми в стране/странах изучаемого языка; </w:t>
      </w:r>
    </w:p>
    <w:p w:rsidR="00211242"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писать электронное сообщение личного характера, соблюдая речевой этикет, принятый в стране/странах изучаемого языка (объём сообщения - до 140 слов); </w:t>
      </w:r>
    </w:p>
    <w:p w:rsidR="00211242"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писать официальное (деловое) письмо,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электронное, в соответс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вии с нормами официального общения, принятыми в стране/странах изучаем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го языка (объём делового письма - до 140 слов); </w:t>
      </w:r>
    </w:p>
    <w:p w:rsidR="00211242"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создавать письменные высказывания на основе плана, иллюстр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ции/иллюстраций и/или прочитанного/прослушанного текста с использованием и(или) без использования образца (объём высказывания - до 160 слов); </w:t>
      </w:r>
    </w:p>
    <w:p w:rsidR="00211242"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заполнять таблицу, кратко фиксируя содержание прочитанн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го/прослушанного текста или дополняя информацию в таблице; </w:t>
      </w:r>
    </w:p>
    <w:p w:rsidR="00211242"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письменно представлять результаты выполненной проектной работы (объем - до 250 слов);</w:t>
      </w:r>
    </w:p>
    <w:p w:rsidR="00211242" w:rsidRPr="005D4B91" w:rsidRDefault="00252CD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перевод как особый вид речевой деятельности: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211242" w:rsidRPr="005D4B91" w:rsidRDefault="00211242" w:rsidP="005D4B91">
      <w:pPr>
        <w:tabs>
          <w:tab w:val="left" w:pos="1430"/>
          <w:tab w:val="left" w:pos="673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владеть фонетическими навыками:</w:t>
      </w:r>
    </w:p>
    <w:p w:rsidR="00211242" w:rsidRPr="005D4B91" w:rsidRDefault="00252CD7" w:rsidP="005D4B91">
      <w:pPr>
        <w:tabs>
          <w:tab w:val="left" w:pos="1430"/>
          <w:tab w:val="left" w:pos="67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различать на слух,без ошибок, ведущих к сбою коммуникации, произн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сить слова с правильным ударением и фразы с соблюдением их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применять правило отсутствия фразового ударения на служебных словах; </w:t>
      </w:r>
    </w:p>
    <w:p w:rsidR="00252CD7" w:rsidRPr="005D4B91" w:rsidRDefault="00252CD7" w:rsidP="005D4B91">
      <w:pPr>
        <w:tabs>
          <w:tab w:val="left" w:pos="1430"/>
          <w:tab w:val="left" w:pos="67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выразительно читать вслух небольшие тексты объёмом до 160 слов,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252CD7" w:rsidRPr="005D4B91" w:rsidRDefault="00252CD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владеть орфографическими навыками: правильно писать изученные сл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lastRenderedPageBreak/>
        <w:t>ва;</w:t>
      </w:r>
    </w:p>
    <w:p w:rsidR="00211242" w:rsidRPr="005D4B91" w:rsidRDefault="00252CD7" w:rsidP="005D4B91">
      <w:pPr>
        <w:tabs>
          <w:tab w:val="left" w:pos="673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b/>
          <w:i/>
          <w:color w:val="000000"/>
          <w:sz w:val="28"/>
          <w:szCs w:val="28"/>
        </w:rPr>
        <w:t>владеть пунктуационными навыками:</w:t>
      </w:r>
    </w:p>
    <w:p w:rsidR="00211242" w:rsidRPr="005D4B91" w:rsidRDefault="00211242" w:rsidP="005D4B91">
      <w:pPr>
        <w:tabs>
          <w:tab w:val="left" w:pos="67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использовать запятую </w:t>
      </w:r>
      <w:r w:rsidR="00252CD7" w:rsidRPr="005D4B91">
        <w:rPr>
          <w:rFonts w:ascii="Times New Roman" w:hAnsi="Times New Roman" w:cs="Times New Roman"/>
          <w:color w:val="000000"/>
          <w:sz w:val="28"/>
          <w:szCs w:val="28"/>
        </w:rPr>
        <w:t xml:space="preserve">при перечислении, обращении и при выделении вводных слов; апостроф, точку, вопросительный и восклицательный знаки; </w:t>
      </w:r>
    </w:p>
    <w:p w:rsidR="00DA2FE3" w:rsidRPr="005D4B91" w:rsidRDefault="00252CD7" w:rsidP="005D4B91">
      <w:pPr>
        <w:tabs>
          <w:tab w:val="left" w:pos="67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не ставить точку после заголовка; </w:t>
      </w:r>
    </w:p>
    <w:p w:rsidR="00211242" w:rsidRPr="005D4B91" w:rsidRDefault="00252CD7" w:rsidP="005D4B91">
      <w:pPr>
        <w:tabs>
          <w:tab w:val="left" w:pos="67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пунктуационно правильно оформлять прямую речь; </w:t>
      </w:r>
    </w:p>
    <w:p w:rsidR="00252CD7" w:rsidRPr="005D4B91" w:rsidRDefault="00252CD7" w:rsidP="005D4B91">
      <w:pPr>
        <w:tabs>
          <w:tab w:val="left" w:pos="67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пунктуационно правильно оформлять электронное сообщение личного характера, официальное (деловое) письмо,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электронное;</w:t>
      </w:r>
    </w:p>
    <w:p w:rsidR="00DA2FE3" w:rsidRPr="005D4B91" w:rsidRDefault="00DA2FE3" w:rsidP="005D4B91">
      <w:pPr>
        <w:tabs>
          <w:tab w:val="left" w:pos="673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распознавать</w:t>
      </w:r>
    </w:p>
    <w:p w:rsidR="00252CD7" w:rsidRPr="005D4B91" w:rsidRDefault="00252CD7" w:rsidP="005D4B91">
      <w:pPr>
        <w:tabs>
          <w:tab w:val="left" w:pos="103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в устной речи и письменном тексте 1550 лексических ед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ниц (слов, фразовых глаголов, словосочетаний, речевых клише, средств логич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связи) и правильно употреблять в устной и письменной речи 1400 лекс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ческих единиц, обслуживающих ситуации общения в рамках тематического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держания речи, с соблюдением существующей в английском языке нормы ле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сической сочетаемости;</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родственные слова, образованные с использованием аффиксации (глаголы при помощи 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фиксов dis-, mis-, re-, over-, under- и суффиксов -ise/-ize;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при помощи префиксов un-, in-/im- и суффиксов -ance/-ence, -er/-or, -ing, -ist, -ity, -ment, -ness, - sion/-tion, -ship; имена прилаг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тельные при помощи префиксов un-, in-/im-, inter-, non- и суффиксов -able/-ible, -al, -ed, -ese, -ful, -ian/-an, -ing, -ish, -ive, -less, -ly, -ous, - у;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наречия при помощи префиксов un-, in-/im-, и суффикса -1у;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числительные при помощи суффиксов -teen, -ty, -th);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 использованием словосложения (сложные существительные путём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единения основ существительных (football);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существительные путём соединения основы прилагательного с основой существительного (bluebell); сложные существительные путём соед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 xml:space="preserve">нения основ существительных с предлогом (father-in-law);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прилагательные путём соединения основы прилагательн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сложные прилагательные путём соединения основы прилагательного с основой причастия I (nice-looking);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 использованием конверсии (образование имён существительных от 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определённых форм глаголов (torun - a run);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имён существительных от прилагательных (richpeople - therich);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глаголов от имён существительных (a hand - tohand); глаголов от имён прилагательных (cool - tocool);</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имена прилаг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тельные на -ed и -ing (excited - exciting);</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изученные мн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гозначные лексические единицы, синонимы, антонимы, омонимы, интернаци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lastRenderedPageBreak/>
        <w:t xml:space="preserve">нальные слова; наиболее частотные фразовые глаголы;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сокращения и аббревиатуры;</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различные сре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ства связи для обеспечения целостности и логичности ус</w:t>
      </w:r>
      <w:r w:rsidR="00DA2FE3" w:rsidRPr="005D4B91">
        <w:rPr>
          <w:rFonts w:ascii="Times New Roman" w:hAnsi="Times New Roman" w:cs="Times New Roman"/>
          <w:color w:val="000000"/>
          <w:sz w:val="28"/>
          <w:szCs w:val="28"/>
        </w:rPr>
        <w:t>тного/письменного в</w:t>
      </w:r>
      <w:r w:rsidR="00DA2FE3" w:rsidRPr="005D4B91">
        <w:rPr>
          <w:rFonts w:ascii="Times New Roman" w:hAnsi="Times New Roman" w:cs="Times New Roman"/>
          <w:color w:val="000000"/>
          <w:sz w:val="28"/>
          <w:szCs w:val="28"/>
        </w:rPr>
        <w:t>ы</w:t>
      </w:r>
      <w:r w:rsidR="00DA2FE3" w:rsidRPr="005D4B91">
        <w:rPr>
          <w:rFonts w:ascii="Times New Roman" w:hAnsi="Times New Roman" w:cs="Times New Roman"/>
          <w:color w:val="000000"/>
          <w:sz w:val="28"/>
          <w:szCs w:val="28"/>
        </w:rPr>
        <w:t>сказывания;</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 понимать особенности структуры простых и сложных предлож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ний и различных коммуникативных типов предложений английского языка;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распознавать и употреблять в устной и письменной речи: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несколькими обстоятельствами, сле</w:t>
      </w:r>
      <w:r w:rsidR="00DA2FE3" w:rsidRPr="005D4B91">
        <w:rPr>
          <w:rFonts w:ascii="Times New Roman" w:hAnsi="Times New Roman" w:cs="Times New Roman"/>
          <w:color w:val="000000"/>
          <w:sz w:val="28"/>
          <w:szCs w:val="28"/>
        </w:rPr>
        <w:t>дующими в о</w:t>
      </w:r>
      <w:r w:rsidR="00DA2FE3" w:rsidRPr="005D4B91">
        <w:rPr>
          <w:rFonts w:ascii="Times New Roman" w:hAnsi="Times New Roman" w:cs="Times New Roman"/>
          <w:color w:val="000000"/>
          <w:sz w:val="28"/>
          <w:szCs w:val="28"/>
        </w:rPr>
        <w:t>п</w:t>
      </w:r>
      <w:r w:rsidR="00DA2FE3" w:rsidRPr="005D4B91">
        <w:rPr>
          <w:rFonts w:ascii="Times New Roman" w:hAnsi="Times New Roman" w:cs="Times New Roman"/>
          <w:color w:val="000000"/>
          <w:sz w:val="28"/>
          <w:szCs w:val="28"/>
        </w:rPr>
        <w:t>ределённом порядке;</w:t>
      </w:r>
    </w:p>
    <w:p w:rsidR="00252CD7" w:rsidRPr="005D4B91" w:rsidRDefault="00DA2FE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w:t>
      </w:r>
      <w:r w:rsidR="00252CD7" w:rsidRPr="005D4B91">
        <w:rPr>
          <w:rFonts w:ascii="Times New Roman" w:hAnsi="Times New Roman" w:cs="Times New Roman"/>
          <w:color w:val="000000"/>
          <w:sz w:val="28"/>
          <w:szCs w:val="28"/>
        </w:rPr>
        <w:t>редложения с начальным It; предложения с начальным There + tobe;</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глагольными конструкциями, содержащими глаголы-связки tobe, tolook, toseem, tofeel;</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со сложным дополнением - Complex Object; сложносоч</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нённые предложения с сочинительными союзами and, but, or; сложноподчинё</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ные предложения с союзами и союзными словами because, if, when, where, what, why, how;</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определительными придаточными с союзными словами who, which, that;</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союзными словами whoever, whatever, however, whenever;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условные предложения с глаголами в изъявительном наклонении (Conditional О, Conditional I) и с глаголами в сослагательном наклонении (Conditional II и Conditional III);</w:t>
      </w:r>
    </w:p>
    <w:p w:rsidR="00DA2FE3"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инверсиюсконструкциями</w:t>
      </w:r>
      <w:r w:rsidRPr="005D4B91">
        <w:rPr>
          <w:rFonts w:ascii="Times New Roman" w:hAnsi="Times New Roman" w:cs="Times New Roman"/>
          <w:color w:val="000000"/>
          <w:sz w:val="28"/>
          <w:szCs w:val="28"/>
          <w:lang w:val="en-US"/>
        </w:rPr>
        <w:t xml:space="preserve"> hardly (ever) ...when, no sooner ... that, if only ...;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условных предложениях (</w:t>
      </w:r>
      <w:r w:rsidRPr="005D4B91">
        <w:rPr>
          <w:rFonts w:ascii="Times New Roman" w:hAnsi="Times New Roman" w:cs="Times New Roman"/>
          <w:color w:val="000000"/>
          <w:sz w:val="28"/>
          <w:szCs w:val="28"/>
          <w:lang w:val="en-US"/>
        </w:rPr>
        <w:t>If</w:t>
      </w:r>
      <w:r w:rsidRPr="005D4B91">
        <w:rPr>
          <w:rFonts w:ascii="Times New Roman" w:hAnsi="Times New Roman" w:cs="Times New Roman"/>
          <w:color w:val="000000"/>
          <w:sz w:val="28"/>
          <w:szCs w:val="28"/>
        </w:rPr>
        <w:t xml:space="preserve">) ... </w:t>
      </w:r>
      <w:r w:rsidRPr="005D4B91">
        <w:rPr>
          <w:rFonts w:ascii="Times New Roman" w:hAnsi="Times New Roman" w:cs="Times New Roman"/>
          <w:color w:val="000000"/>
          <w:sz w:val="28"/>
          <w:szCs w:val="28"/>
          <w:lang w:val="en-US"/>
        </w:rPr>
        <w:t>shoulddo</w:t>
      </w:r>
      <w:r w:rsidRPr="005D4B91">
        <w:rPr>
          <w:rFonts w:ascii="Times New Roman" w:hAnsi="Times New Roman" w:cs="Times New Roman"/>
          <w:color w:val="000000"/>
          <w:sz w:val="28"/>
          <w:szCs w:val="28"/>
        </w:rPr>
        <w:t>;</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всетипывопросительныхпредложений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общий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специальный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альтерн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тивный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разделительныйвопросыв</w:t>
      </w:r>
      <w:r w:rsidRPr="005D4B91">
        <w:rPr>
          <w:rFonts w:ascii="Times New Roman" w:hAnsi="Times New Roman" w:cs="Times New Roman"/>
          <w:color w:val="000000"/>
          <w:sz w:val="28"/>
          <w:szCs w:val="28"/>
          <w:lang w:val="en-US"/>
        </w:rPr>
        <w:t xml:space="preserve"> Present/Past/Future Simple Tense; Present/Past Continuous Tense; Present/Past Perfect Tense; Present Perfect Continuous Tense);</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модальные глаголы в косвенной речи в настоящем и прошедшем врем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 предложения с конструкциями as ... as, notso ... as; both ... and ..., either ... or, neither ... nor;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I wish;</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конструкции с глаголами на -ing: tolove/hatedoingsmth;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конструкциисглаголами</w:t>
      </w:r>
      <w:r w:rsidRPr="005D4B91">
        <w:rPr>
          <w:rFonts w:ascii="Times New Roman" w:hAnsi="Times New Roman" w:cs="Times New Roman"/>
          <w:color w:val="000000"/>
          <w:sz w:val="28"/>
          <w:szCs w:val="28"/>
          <w:lang w:val="en-US"/>
        </w:rPr>
        <w:t xml:space="preserve"> to stop, to remember, to forget (</w:t>
      </w:r>
      <w:r w:rsidRPr="005D4B91">
        <w:rPr>
          <w:rFonts w:ascii="Times New Roman" w:hAnsi="Times New Roman" w:cs="Times New Roman"/>
          <w:color w:val="000000"/>
          <w:sz w:val="28"/>
          <w:szCs w:val="28"/>
        </w:rPr>
        <w:t>разницавзначении</w:t>
      </w:r>
      <w:r w:rsidRPr="005D4B91">
        <w:rPr>
          <w:rFonts w:ascii="Times New Roman" w:hAnsi="Times New Roman" w:cs="Times New Roman"/>
          <w:color w:val="000000"/>
          <w:sz w:val="28"/>
          <w:szCs w:val="28"/>
          <w:lang w:val="en-US"/>
        </w:rPr>
        <w:t xml:space="preserve"> to stop doing smth</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to stop to do 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It takes me ... to do 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used to + </w:t>
      </w:r>
      <w:r w:rsidRPr="005D4B91">
        <w:rPr>
          <w:rFonts w:ascii="Times New Roman" w:hAnsi="Times New Roman" w:cs="Times New Roman"/>
          <w:color w:val="000000"/>
          <w:sz w:val="28"/>
          <w:szCs w:val="28"/>
        </w:rPr>
        <w:t>инфинитивглагола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be/get used to smth; be/get used to doing smth; </w:t>
      </w: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I prefer, I’d prefer, I’d rather prefer, </w:t>
      </w:r>
      <w:r w:rsidRPr="005D4B91">
        <w:rPr>
          <w:rFonts w:ascii="Times New Roman" w:hAnsi="Times New Roman" w:cs="Times New Roman"/>
          <w:color w:val="000000"/>
          <w:sz w:val="28"/>
          <w:szCs w:val="28"/>
        </w:rPr>
        <w:t>выр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жающиепредпочтение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атакжеконструкции</w:t>
      </w:r>
      <w:r w:rsidRPr="005D4B91">
        <w:rPr>
          <w:rFonts w:ascii="Times New Roman" w:hAnsi="Times New Roman" w:cs="Times New Roman"/>
          <w:color w:val="000000"/>
          <w:sz w:val="28"/>
          <w:szCs w:val="28"/>
          <w:lang w:val="en-US"/>
        </w:rPr>
        <w:t xml:space="preserve"> I’d rather, You’d better;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подлежащее, выраженное собирательным существительным (family, </w:t>
      </w:r>
      <w:r w:rsidRPr="005D4B91">
        <w:rPr>
          <w:rFonts w:ascii="Times New Roman" w:hAnsi="Times New Roman" w:cs="Times New Roman"/>
          <w:color w:val="000000"/>
          <w:sz w:val="28"/>
          <w:szCs w:val="28"/>
        </w:rPr>
        <w:lastRenderedPageBreak/>
        <w:t>police), и его согласование со сказуемым;</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(правильные и неправильные) в видо-временных формах дейс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вительного залога в изъявительном наклонении (Present/Past/Future Simple Tense; Present/Past/Future ContinuousTense; Present/PastPerfectTense; PresentPerfectContinuousTense; Future-in-the-PastTense) и наиболее употреб</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тельных формах страдательного залога (Present/Past Simple Passive; PresentPerfectPassive);</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to be going to,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Future Simple Tense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Present Cont</w:t>
      </w:r>
      <w:r w:rsidRPr="005D4B91">
        <w:rPr>
          <w:rFonts w:ascii="Times New Roman" w:hAnsi="Times New Roman" w:cs="Times New Roman"/>
          <w:color w:val="000000"/>
          <w:sz w:val="28"/>
          <w:szCs w:val="28"/>
          <w:lang w:val="en-US"/>
        </w:rPr>
        <w:t>i</w:t>
      </w:r>
      <w:r w:rsidRPr="005D4B91">
        <w:rPr>
          <w:rFonts w:ascii="Times New Roman" w:hAnsi="Times New Roman" w:cs="Times New Roman"/>
          <w:color w:val="000000"/>
          <w:sz w:val="28"/>
          <w:szCs w:val="28"/>
          <w:lang w:val="en-US"/>
        </w:rPr>
        <w:t xml:space="preserve">nuous Tense </w:t>
      </w:r>
      <w:r w:rsidRPr="005D4B91">
        <w:rPr>
          <w:rFonts w:ascii="Times New Roman" w:hAnsi="Times New Roman" w:cs="Times New Roman"/>
          <w:color w:val="000000"/>
          <w:sz w:val="28"/>
          <w:szCs w:val="28"/>
        </w:rPr>
        <w:t>длявыражениябудущегодействия</w:t>
      </w:r>
      <w:r w:rsidRPr="005D4B91">
        <w:rPr>
          <w:rFonts w:ascii="Times New Roman" w:hAnsi="Times New Roman" w:cs="Times New Roman"/>
          <w:color w:val="000000"/>
          <w:sz w:val="28"/>
          <w:szCs w:val="28"/>
          <w:lang w:val="en-US"/>
        </w:rPr>
        <w:t>;</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модальныеглаголыиихэквиваленты</w:t>
      </w:r>
      <w:r w:rsidRPr="005D4B91">
        <w:rPr>
          <w:rFonts w:ascii="Times New Roman" w:hAnsi="Times New Roman" w:cs="Times New Roman"/>
          <w:color w:val="000000"/>
          <w:sz w:val="28"/>
          <w:szCs w:val="28"/>
          <w:lang w:val="en-US"/>
        </w:rPr>
        <w:t xml:space="preserve"> (can/be able to, could, must/have to, may, might, should, shall, would, will, need, ought to);</w:t>
      </w:r>
    </w:p>
    <w:p w:rsidR="00DA2FE3"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неличныеформыглагола</w:t>
      </w:r>
      <w:r w:rsidRPr="005D4B91">
        <w:rPr>
          <w:rFonts w:ascii="Times New Roman" w:hAnsi="Times New Roman" w:cs="Times New Roman"/>
          <w:color w:val="000000"/>
          <w:sz w:val="28"/>
          <w:szCs w:val="28"/>
          <w:lang w:val="en-US"/>
        </w:rPr>
        <w:t xml:space="preserve"> - </w:t>
      </w:r>
      <w:r w:rsidRPr="005D4B91">
        <w:rPr>
          <w:rFonts w:ascii="Times New Roman" w:hAnsi="Times New Roman" w:cs="Times New Roman"/>
          <w:color w:val="000000"/>
          <w:sz w:val="28"/>
          <w:szCs w:val="28"/>
        </w:rPr>
        <w:t>инфинитив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герундий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причастие</w:t>
      </w:r>
      <w:r w:rsidRPr="005D4B91">
        <w:rPr>
          <w:rFonts w:ascii="Times New Roman" w:hAnsi="Times New Roman" w:cs="Times New Roman"/>
          <w:color w:val="000000"/>
          <w:sz w:val="28"/>
          <w:szCs w:val="28"/>
          <w:lang w:val="en-US"/>
        </w:rPr>
        <w:t xml:space="preserve"> (Participle I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Participle II); </w:t>
      </w:r>
      <w:r w:rsidRPr="005D4B91">
        <w:rPr>
          <w:rFonts w:ascii="Times New Roman" w:hAnsi="Times New Roman" w:cs="Times New Roman"/>
          <w:color w:val="000000"/>
          <w:sz w:val="28"/>
          <w:szCs w:val="28"/>
        </w:rPr>
        <w:t>причастиявфункцииопределения</w:t>
      </w:r>
      <w:r w:rsidRPr="005D4B91">
        <w:rPr>
          <w:rFonts w:ascii="Times New Roman" w:hAnsi="Times New Roman" w:cs="Times New Roman"/>
          <w:color w:val="000000"/>
          <w:sz w:val="28"/>
          <w:szCs w:val="28"/>
          <w:lang w:val="en-US"/>
        </w:rPr>
        <w:t xml:space="preserve"> (Participle I - a playing child, P</w:t>
      </w:r>
      <w:r w:rsidR="00DA2FE3" w:rsidRPr="005D4B91">
        <w:rPr>
          <w:rFonts w:ascii="Times New Roman" w:hAnsi="Times New Roman" w:cs="Times New Roman"/>
          <w:color w:val="000000"/>
          <w:sz w:val="28"/>
          <w:szCs w:val="28"/>
          <w:lang w:val="en-US"/>
        </w:rPr>
        <w:t>art</w:t>
      </w:r>
      <w:r w:rsidR="00DA2FE3" w:rsidRPr="005D4B91">
        <w:rPr>
          <w:rFonts w:ascii="Times New Roman" w:hAnsi="Times New Roman" w:cs="Times New Roman"/>
          <w:color w:val="000000"/>
          <w:sz w:val="28"/>
          <w:szCs w:val="28"/>
          <w:lang w:val="en-US"/>
        </w:rPr>
        <w:t>i</w:t>
      </w:r>
      <w:r w:rsidR="00DA2FE3" w:rsidRPr="005D4B91">
        <w:rPr>
          <w:rFonts w:ascii="Times New Roman" w:hAnsi="Times New Roman" w:cs="Times New Roman"/>
          <w:color w:val="000000"/>
          <w:sz w:val="28"/>
          <w:szCs w:val="28"/>
          <w:lang w:val="en-US"/>
        </w:rPr>
        <w:t>ciple II - a written text);</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образованные по пр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вилу, и исключения;</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неисчисляемые имена существительные, имеющие фор</w:t>
      </w:r>
      <w:r w:rsidR="00DA2FE3" w:rsidRPr="005D4B91">
        <w:rPr>
          <w:rFonts w:ascii="Times New Roman" w:hAnsi="Times New Roman" w:cs="Times New Roman"/>
          <w:color w:val="000000"/>
          <w:sz w:val="28"/>
          <w:szCs w:val="28"/>
        </w:rPr>
        <w:t>му только множ</w:t>
      </w:r>
      <w:r w:rsidR="00DA2FE3" w:rsidRPr="005D4B91">
        <w:rPr>
          <w:rFonts w:ascii="Times New Roman" w:hAnsi="Times New Roman" w:cs="Times New Roman"/>
          <w:color w:val="000000"/>
          <w:sz w:val="28"/>
          <w:szCs w:val="28"/>
        </w:rPr>
        <w:t>е</w:t>
      </w:r>
      <w:r w:rsidR="00DA2FE3" w:rsidRPr="005D4B91">
        <w:rPr>
          <w:rFonts w:ascii="Times New Roman" w:hAnsi="Times New Roman" w:cs="Times New Roman"/>
          <w:color w:val="000000"/>
          <w:sz w:val="28"/>
          <w:szCs w:val="28"/>
        </w:rPr>
        <w:t>ственного числа;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притяжательный падеж имён существительных;</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и наречия в положительной, сравнительной и 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восходной степенях, образованных по правилу, и исключения;</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порядок следования нескольких прилагательных (мнение - размер - в</w:t>
      </w:r>
      <w:r w:rsidR="00DA2FE3" w:rsidRPr="005D4B91">
        <w:rPr>
          <w:rFonts w:ascii="Times New Roman" w:hAnsi="Times New Roman" w:cs="Times New Roman"/>
          <w:color w:val="000000"/>
          <w:sz w:val="28"/>
          <w:szCs w:val="28"/>
        </w:rPr>
        <w:t>о</w:t>
      </w:r>
      <w:r w:rsidR="00DA2FE3" w:rsidRPr="005D4B91">
        <w:rPr>
          <w:rFonts w:ascii="Times New Roman" w:hAnsi="Times New Roman" w:cs="Times New Roman"/>
          <w:color w:val="000000"/>
          <w:sz w:val="28"/>
          <w:szCs w:val="28"/>
        </w:rPr>
        <w:t>з</w:t>
      </w:r>
      <w:r w:rsidR="00DA2FE3" w:rsidRPr="005D4B91">
        <w:rPr>
          <w:rFonts w:ascii="Times New Roman" w:hAnsi="Times New Roman" w:cs="Times New Roman"/>
          <w:color w:val="000000"/>
          <w:sz w:val="28"/>
          <w:szCs w:val="28"/>
        </w:rPr>
        <w:t>раст - цвет - происхождение);</w:t>
      </w:r>
    </w:p>
    <w:p w:rsidR="00DC16F3"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слова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выражающиеколичество</w:t>
      </w:r>
      <w:r w:rsidRPr="005D4B91">
        <w:rPr>
          <w:rFonts w:ascii="Times New Roman" w:hAnsi="Times New Roman" w:cs="Times New Roman"/>
          <w:color w:val="000000"/>
          <w:sz w:val="28"/>
          <w:szCs w:val="28"/>
          <w:lang w:val="en-US"/>
        </w:rPr>
        <w:t xml:space="preserve"> (many/much, little/a little; few/</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few; a lot of);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и об</w:t>
      </w:r>
      <w:r w:rsidR="00DA2FE3" w:rsidRPr="005D4B91">
        <w:rPr>
          <w:rFonts w:ascii="Times New Roman" w:hAnsi="Times New Roman" w:cs="Times New Roman"/>
          <w:color w:val="000000"/>
          <w:sz w:val="28"/>
          <w:szCs w:val="28"/>
        </w:rPr>
        <w:t>ъектном падежах; притяж</w:t>
      </w:r>
      <w:r w:rsidR="00DA2FE3" w:rsidRPr="005D4B91">
        <w:rPr>
          <w:rFonts w:ascii="Times New Roman" w:hAnsi="Times New Roman" w:cs="Times New Roman"/>
          <w:color w:val="000000"/>
          <w:sz w:val="28"/>
          <w:szCs w:val="28"/>
        </w:rPr>
        <w:t>а</w:t>
      </w:r>
      <w:r w:rsidR="00DA2FE3" w:rsidRPr="005D4B91">
        <w:rPr>
          <w:rFonts w:ascii="Times New Roman" w:hAnsi="Times New Roman" w:cs="Times New Roman"/>
          <w:color w:val="000000"/>
          <w:sz w:val="28"/>
          <w:szCs w:val="28"/>
        </w:rPr>
        <w:t xml:space="preserve">тельные </w:t>
      </w:r>
      <w:r w:rsidRPr="005D4B91">
        <w:rPr>
          <w:rFonts w:ascii="Times New Roman" w:hAnsi="Times New Roman" w:cs="Times New Roman"/>
          <w:color w:val="000000"/>
          <w:sz w:val="28"/>
          <w:szCs w:val="28"/>
        </w:rPr>
        <w:t>местоимения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абсолютной форме);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возвратные, указательные, вопросительные местоимения;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неопределённые местоимения и их производные;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отрицательные местоимения попе, по и производные последнего (nobody, nothing, etc.);</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предлоги места, времени, направления;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употребляемые с глаголами в страдательном залоге;</w:t>
      </w:r>
    </w:p>
    <w:p w:rsidR="00252CD7" w:rsidRPr="005D4B91" w:rsidRDefault="00252CD7" w:rsidP="005D4B91">
      <w:pPr>
        <w:tabs>
          <w:tab w:val="left" w:pos="1067"/>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владеть социокультурными знаниями и умениями: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знать/понимать речевые различия в ситуациях официального и неофиц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ального общения в рамках тематического содержания речи и использовать ле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сико-грамматические средства с учётом этих различий;</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чаемого языка (государственное устройство, система образования, здравоохр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нение, страницы истории, основные праздники, этикетные особенности общ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иметь базовые знания о социокультурном портрете и культурном насл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дии родной страны и страны/стран изучаемого языка; представлять родную страну и её культуру на иностранном языке;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проявлять уважение к иной культуре;</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соблюдать нормы вежл</w:t>
      </w:r>
      <w:r w:rsidR="00DA2FE3" w:rsidRPr="005D4B91">
        <w:rPr>
          <w:rFonts w:ascii="Times New Roman" w:hAnsi="Times New Roman" w:cs="Times New Roman"/>
          <w:color w:val="000000"/>
          <w:sz w:val="28"/>
          <w:szCs w:val="28"/>
        </w:rPr>
        <w:t>ивости в межкультурном общении;</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компенсаторными умениями,</w:t>
      </w:r>
      <w:r w:rsidRPr="005D4B91">
        <w:rPr>
          <w:rFonts w:ascii="Times New Roman" w:hAnsi="Times New Roman" w:cs="Times New Roman"/>
          <w:color w:val="000000"/>
          <w:sz w:val="28"/>
          <w:szCs w:val="28"/>
        </w:rPr>
        <w:t xml:space="preserve"> позволяющими в случае сбоя коммуникации, а также в условиях дефицита языковых средств: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различные приёмы переработки информации: при говор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нии - переспрос; при говорении и письме - описание/перифраз/толкование; при чтении и аудировании - язык</w:t>
      </w:r>
      <w:r w:rsidR="00DA2FE3" w:rsidRPr="005D4B91">
        <w:rPr>
          <w:rFonts w:ascii="Times New Roman" w:hAnsi="Times New Roman" w:cs="Times New Roman"/>
          <w:color w:val="000000"/>
          <w:sz w:val="28"/>
          <w:szCs w:val="28"/>
        </w:rPr>
        <w:t>овую и контекстуальную догадку;</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метапредметными умениями</w:t>
      </w:r>
      <w:r w:rsidR="00DC16F3" w:rsidRPr="005D4B91">
        <w:rPr>
          <w:rFonts w:ascii="Times New Roman" w:hAnsi="Times New Roman" w:cs="Times New Roman"/>
          <w:color w:val="000000"/>
          <w:sz w:val="28"/>
          <w:szCs w:val="28"/>
        </w:rPr>
        <w:t>, позволяющими:</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совершенствовать учебную деятельность по овладению иностранным языком;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сравнивать, классифицировать, систематизировать и обобщать по сущ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ственным признакам изученные языковые явления (лексические и грамматич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ские);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использовать иноязычные словари и справочники,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информационно-справочные системы в электронной форме;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участвовать в учебно-исследовательской, проектной деятельности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метного и межпредметного характера с использованием материалов на англи</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 xml:space="preserve">ском языке и применением ИКТ;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соблюдать правила информационной безопасности в ситуациях повс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дневной жизни и при работе в сети Интернет.</w:t>
      </w:r>
    </w:p>
    <w:p w:rsidR="00761681" w:rsidRPr="005D4B91" w:rsidRDefault="00761681" w:rsidP="005D4B91">
      <w:pPr>
        <w:autoSpaceDE/>
        <w:autoSpaceDN/>
        <w:adjustRightInd/>
        <w:ind w:firstLine="709"/>
        <w:rPr>
          <w:rFonts w:ascii="Times New Roman" w:hAnsi="Times New Roman" w:cs="Times New Roman"/>
          <w:color w:val="000000"/>
          <w:sz w:val="28"/>
          <w:szCs w:val="28"/>
        </w:rPr>
      </w:pPr>
    </w:p>
    <w:p w:rsidR="00DA2FE3" w:rsidRPr="005D4B91" w:rsidRDefault="00DA2FE3" w:rsidP="005F6112">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A2FE3" w:rsidRPr="005D4B91" w:rsidRDefault="00DA2FE3"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11 класса обучающийся научится:</w:t>
      </w:r>
    </w:p>
    <w:p w:rsidR="00DA2FE3" w:rsidRPr="005D4B91" w:rsidRDefault="00DA2FE3" w:rsidP="005D4B91">
      <w:pPr>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владеть основными видами речевой деятельности: </w:t>
      </w:r>
    </w:p>
    <w:p w:rsidR="00DA2FE3" w:rsidRPr="005D4B91" w:rsidRDefault="00DA2FE3" w:rsidP="005D4B91">
      <w:pPr>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вести разные виды диалога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ми опорами и без опор с соблюдением норм речевого этикета, принятых в 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не/странах изучаемого языка (до 10 реплик со стороны каждого собеседника);</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создавать устные связные монологические высказывания (опис</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нием своего отношения;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создавать сообщения в связи с прочитанным/прослушанным текстом с выражением своего отношения (объём монологического высказывания - 17-18 фраз);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 излагать результаты выполненной проектной работы (объём - 17-18 фраз);</w:t>
      </w:r>
    </w:p>
    <w:p w:rsidR="00DA2FE3" w:rsidRPr="005D4B91" w:rsidRDefault="00252CD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 xml:space="preserve">аудирование: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воспринимать на слух и понимать аутентичные тексты, содержащие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дельные неизученные языковые явления, с разной глубиной проникновения в содержание текста: с пониманием основного содержания, с пониманием ну</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ной/интересующей/запрашиваемой информации; с полным пониманием (время звучания текста/текстов для аудирования - до 3,5 минуты);</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смысловое чтение:</w:t>
      </w:r>
    </w:p>
    <w:p w:rsidR="00564A96"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личной глубиной проникновения в содержание текста: с пониманием основного содержания, с пониманием нужной/интересующей/запрашиваемой информ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ции, с полным пониманием прочитанного (объём текста/текстов для чтения - 700-900 слов); </w:t>
      </w:r>
    </w:p>
    <w:p w:rsidR="00564A96"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читать про себя и устанавливать причинно-следственную взаимосвязь 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 xml:space="preserve">ложенных в тексте фактов и событий;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читать про себя несплошные тексты (таблицы, диаграммы, графики, сх</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мы, инфографика) и понимать представленную в них информацию;</w:t>
      </w:r>
    </w:p>
    <w:p w:rsidR="00DA2FE3" w:rsidRPr="005D4B91" w:rsidRDefault="00252CD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письменная речь: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заполнять анкеты и формуляры, сообщая о себе основные сведения, в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ответствии с нормами, принятыми в стране/странах изучаемого языка;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писать резюме (CV), письмо - обращение о приёме на работу (applicationletter) с сообщением основных сведений о себе в соответствии с нормами, принятыми в стране/странах изучаемого языка;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писать электронное сообщение личного характера, соблюдая речевой этикет, принятый в стране/странах изучаемого языка (объём сообщения - до 140 слов);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писать официальное (деловое) письмо,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электронное, в соответс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вии с нормами официального общения, принятыми в стране/странах изучаем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го языка (объём делового письма - до 180 слов);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создавать письменные высказывания на основе плана, иллюстрации/ и</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 xml:space="preserve">люстраций и/или прочитанного/прослушанного текста с использованием или без использования образца (объём высказывания - до 180 слов);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заполнять таблицу, кратко фиксируя содержание прочитанн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го/прослушанного текста или дополняя информацию в таблице;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письменно комментировать предложенную информацию, высказывания, пословицы, цитаты с выражением и аргументацией своего мнения;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письменно представлять результаты выполненной проектной работы (объём - до 250 слов);</w:t>
      </w:r>
    </w:p>
    <w:p w:rsidR="00DA2FE3" w:rsidRPr="005D4B91" w:rsidRDefault="00252CD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перевод как особый вид речевой деятельности: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делать письменный перевод с английского языка на русский аутентичных текстов научно-популярного характера с использованием грамматических и </w:t>
      </w:r>
      <w:r w:rsidRPr="005D4B91">
        <w:rPr>
          <w:rFonts w:ascii="Times New Roman" w:hAnsi="Times New Roman" w:cs="Times New Roman"/>
          <w:color w:val="000000"/>
          <w:sz w:val="28"/>
          <w:szCs w:val="28"/>
        </w:rPr>
        <w:lastRenderedPageBreak/>
        <w:t>лексическ</w:t>
      </w:r>
      <w:r w:rsidR="00DA2FE3" w:rsidRPr="005D4B91">
        <w:rPr>
          <w:rFonts w:ascii="Times New Roman" w:hAnsi="Times New Roman" w:cs="Times New Roman"/>
          <w:color w:val="000000"/>
          <w:sz w:val="28"/>
          <w:szCs w:val="28"/>
        </w:rPr>
        <w:t>их переводческих трансформаций;</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владеть фонетическими навыками:</w:t>
      </w:r>
    </w:p>
    <w:p w:rsidR="00DA2FE3" w:rsidRPr="005D4B91" w:rsidRDefault="00DA2FE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252CD7" w:rsidRPr="005D4B91">
        <w:rPr>
          <w:rFonts w:ascii="Times New Roman" w:hAnsi="Times New Roman" w:cs="Times New Roman"/>
          <w:color w:val="000000"/>
          <w:sz w:val="28"/>
          <w:szCs w:val="28"/>
        </w:rPr>
        <w:t>азличать на слух, без ошибок, ведущих к сбою коммуникации, произн</w:t>
      </w:r>
      <w:r w:rsidR="00252CD7" w:rsidRPr="005D4B91">
        <w:rPr>
          <w:rFonts w:ascii="Times New Roman" w:hAnsi="Times New Roman" w:cs="Times New Roman"/>
          <w:color w:val="000000"/>
          <w:sz w:val="28"/>
          <w:szCs w:val="28"/>
        </w:rPr>
        <w:t>о</w:t>
      </w:r>
      <w:r w:rsidR="00252CD7" w:rsidRPr="005D4B91">
        <w:rPr>
          <w:rFonts w:ascii="Times New Roman" w:hAnsi="Times New Roman" w:cs="Times New Roman"/>
          <w:color w:val="000000"/>
          <w:sz w:val="28"/>
          <w:szCs w:val="28"/>
        </w:rPr>
        <w:t xml:space="preserve">сить слова с правильным ударением и фразы с соблюдением их ритмико-интонационных особенностей, </w:t>
      </w:r>
      <w:r w:rsidR="000F0528" w:rsidRPr="005D4B91">
        <w:rPr>
          <w:rFonts w:ascii="Times New Roman" w:hAnsi="Times New Roman" w:cs="Times New Roman"/>
          <w:color w:val="000000"/>
          <w:sz w:val="28"/>
          <w:szCs w:val="28"/>
        </w:rPr>
        <w:t>в т.ч.</w:t>
      </w:r>
      <w:r w:rsidR="00252CD7" w:rsidRPr="005D4B91">
        <w:rPr>
          <w:rFonts w:ascii="Times New Roman" w:hAnsi="Times New Roman" w:cs="Times New Roman"/>
          <w:color w:val="000000"/>
          <w:sz w:val="28"/>
          <w:szCs w:val="28"/>
        </w:rPr>
        <w:t xml:space="preserve"> применять правило отсутствия фразового ударения на служебных словах;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выразительно читать вслух небольшие тексты объёмом до 170 слов,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DA2FE3" w:rsidRPr="005D4B91" w:rsidRDefault="00252CD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владеть орфографическими навыками: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 писать изученные слова;</w:t>
      </w:r>
    </w:p>
    <w:p w:rsidR="00DA2FE3" w:rsidRPr="005D4B91" w:rsidRDefault="00252CD7" w:rsidP="005D4B91">
      <w:pPr>
        <w:tabs>
          <w:tab w:val="left" w:pos="67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владеть пунктуационными</w:t>
      </w:r>
      <w:r w:rsidR="00DA2FE3" w:rsidRPr="005D4B91">
        <w:rPr>
          <w:rFonts w:ascii="Times New Roman" w:hAnsi="Times New Roman" w:cs="Times New Roman"/>
          <w:color w:val="000000"/>
          <w:sz w:val="28"/>
          <w:szCs w:val="28"/>
        </w:rPr>
        <w:t xml:space="preserve"> навыками: использовать запятую </w:t>
      </w:r>
      <w:r w:rsidRPr="005D4B91">
        <w:rPr>
          <w:rFonts w:ascii="Times New Roman" w:hAnsi="Times New Roman" w:cs="Times New Roman"/>
          <w:color w:val="000000"/>
          <w:sz w:val="28"/>
          <w:szCs w:val="28"/>
        </w:rPr>
        <w:t>при перечи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лении, обращении и при выделении вводных слов; апостроф, точку, вопрос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 xml:space="preserve">тельный и восклицательный знаки; не ставить точку после заголовка; </w:t>
      </w:r>
    </w:p>
    <w:p w:rsidR="00DA2FE3" w:rsidRPr="005D4B91" w:rsidRDefault="00252CD7" w:rsidP="005D4B91">
      <w:pPr>
        <w:tabs>
          <w:tab w:val="left" w:pos="67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пунктуационно правильно оформлять прямую речь; </w:t>
      </w:r>
    </w:p>
    <w:p w:rsidR="00252CD7" w:rsidRPr="005D4B91" w:rsidRDefault="00252CD7" w:rsidP="005D4B91">
      <w:pPr>
        <w:tabs>
          <w:tab w:val="left" w:pos="67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пунктуационно правильно оформлять электронное сообщение личного характера, официальное (деловое) письмо,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электронное;</w:t>
      </w:r>
    </w:p>
    <w:p w:rsidR="00DA2FE3" w:rsidRPr="005D4B91" w:rsidRDefault="00DA2FE3" w:rsidP="005D4B91">
      <w:pPr>
        <w:tabs>
          <w:tab w:val="left" w:pos="671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распознавать</w:t>
      </w:r>
    </w:p>
    <w:p w:rsidR="00252CD7" w:rsidRPr="005D4B91" w:rsidRDefault="00252CD7" w:rsidP="005D4B91">
      <w:pPr>
        <w:tabs>
          <w:tab w:val="left" w:pos="671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распознавать в устной речи и письменном тексте 1650 лексических ед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ниц (слов, фразовых глаголов, словосочетаний, речевых клише, средств логич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связи) и правильно употреблять в устной и письменной речи 1500 лекс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ческих единиц, обслуживающих ситуации общения в рамках тематического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держания речи, с соблюдением существующей в английском языке нормы ле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сической сочетаемости;</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родственные слова, образованные с использованием аффиксации (глаголы при помощи 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фиксов dis-, mis-, re-, over-, under- и суффиксов -ise/-ize, -en; имена существ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тельные при помощи префиксов un-, in-/im-, il-/ir- и суффиксов -ance/-ence, -er/-or, -ing, -ist, - ity, -ment, -ness, -sion/-tion, -ship; имена прилагательные при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мощи префиксов un-, in-/im-, il-/ir- inter-, non-, post-, pre-, super- и суффиксов -able/-ible, -al, -ed, -ese, -ful, - ian/-an, -ing, -ish, -ive, -less, -ly, -ous, -у;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наречия при помощи префиксов un-, in-/im-, il-/ir- и суффикса -ly; числ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тельные при помощи суффиксов -teen, -ty, -th); с использованием словослож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ния (сложные существительные путём соединения основ существительных (football);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существительные путём соединения основы прилагательного с основой существительного (bluebell); сложныесуществительные путём соед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 xml:space="preserve">нения основ существительных с предлогом (father-in- law);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прилагательные путём соединения основы прилагательн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го/числительного с основой существительного с добавлением суффикса -ed (blue-eyed, eight-legged);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сложные прилагательные путём соединения наречия с основой причастия II (well-behaved);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сложные прилагательные путём соединения основы прилагательного с </w:t>
      </w:r>
      <w:r w:rsidRPr="005D4B91">
        <w:rPr>
          <w:rFonts w:ascii="Times New Roman" w:hAnsi="Times New Roman" w:cs="Times New Roman"/>
          <w:color w:val="000000"/>
          <w:sz w:val="28"/>
          <w:szCs w:val="28"/>
        </w:rPr>
        <w:lastRenderedPageBreak/>
        <w:t>основой причастия I (nice-looki</w:t>
      </w:r>
      <w:r w:rsidR="00DA2FE3" w:rsidRPr="005D4B91">
        <w:rPr>
          <w:rFonts w:ascii="Times New Roman" w:hAnsi="Times New Roman" w:cs="Times New Roman"/>
          <w:color w:val="000000"/>
          <w:sz w:val="28"/>
          <w:szCs w:val="28"/>
        </w:rPr>
        <w:t xml:space="preserve">ng); </w:t>
      </w:r>
    </w:p>
    <w:p w:rsidR="00DA2FE3" w:rsidRPr="005D4B91" w:rsidRDefault="00DA2FE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 использованием конверсии (образование имён существительных </w:t>
      </w:r>
      <w:r w:rsidR="00252CD7" w:rsidRPr="005D4B91">
        <w:rPr>
          <w:rFonts w:ascii="Times New Roman" w:hAnsi="Times New Roman" w:cs="Times New Roman"/>
          <w:color w:val="000000"/>
          <w:sz w:val="28"/>
          <w:szCs w:val="28"/>
        </w:rPr>
        <w:t>от н</w:t>
      </w:r>
      <w:r w:rsidR="00252CD7" w:rsidRPr="005D4B91">
        <w:rPr>
          <w:rFonts w:ascii="Times New Roman" w:hAnsi="Times New Roman" w:cs="Times New Roman"/>
          <w:color w:val="000000"/>
          <w:sz w:val="28"/>
          <w:szCs w:val="28"/>
        </w:rPr>
        <w:t>е</w:t>
      </w:r>
      <w:r w:rsidR="00252CD7" w:rsidRPr="005D4B91">
        <w:rPr>
          <w:rFonts w:ascii="Times New Roman" w:hAnsi="Times New Roman" w:cs="Times New Roman"/>
          <w:color w:val="000000"/>
          <w:sz w:val="28"/>
          <w:szCs w:val="28"/>
        </w:rPr>
        <w:t xml:space="preserve">определённых форм глаголов (torun - a run);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имён существительных от прилагательных (richpeople - therich);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глаголов от имён существительных (a hand - tohand); глаголов от имён прилагательных (cool - tocool);</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имена прилаг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тельные на -ed и -ing (excited - exciting);</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изученные мн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гозначные лексические единицы, синонимы, антонимы, интернациональные слова; наиболее частотные фразовые глаголы; сокращения и аббревиатуры;</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различные сре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ства связи для обеспечения целостности и логичности ус</w:t>
      </w:r>
      <w:r w:rsidR="00DA2FE3" w:rsidRPr="005D4B91">
        <w:rPr>
          <w:rFonts w:ascii="Times New Roman" w:hAnsi="Times New Roman" w:cs="Times New Roman"/>
          <w:color w:val="000000"/>
          <w:sz w:val="28"/>
          <w:szCs w:val="28"/>
        </w:rPr>
        <w:t>тного/письменного в</w:t>
      </w:r>
      <w:r w:rsidR="00DA2FE3" w:rsidRPr="005D4B91">
        <w:rPr>
          <w:rFonts w:ascii="Times New Roman" w:hAnsi="Times New Roman" w:cs="Times New Roman"/>
          <w:color w:val="000000"/>
          <w:sz w:val="28"/>
          <w:szCs w:val="28"/>
        </w:rPr>
        <w:t>ы</w:t>
      </w:r>
      <w:r w:rsidR="00DA2FE3" w:rsidRPr="005D4B91">
        <w:rPr>
          <w:rFonts w:ascii="Times New Roman" w:hAnsi="Times New Roman" w:cs="Times New Roman"/>
          <w:color w:val="000000"/>
          <w:sz w:val="28"/>
          <w:szCs w:val="28"/>
        </w:rPr>
        <w:t>сказывания;</w:t>
      </w:r>
    </w:p>
    <w:p w:rsidR="0048530F"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 понимать особенности структуры простых и сложных предлож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ний и различных коммуникативных типов предложений английского языка; распознавать и употреблять в устной и письменной речи: предложения,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несколькими обстоятельствами, сле</w:t>
      </w:r>
      <w:r w:rsidR="0048530F" w:rsidRPr="005D4B91">
        <w:rPr>
          <w:rFonts w:ascii="Times New Roman" w:hAnsi="Times New Roman" w:cs="Times New Roman"/>
          <w:color w:val="000000"/>
          <w:sz w:val="28"/>
          <w:szCs w:val="28"/>
        </w:rPr>
        <w:t>дующими в определённом порядке;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начальным It; предложения с начальным There + tobe;</w:t>
      </w:r>
    </w:p>
    <w:p w:rsidR="0048530F"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глагольными конструкциями, содержащими глаголы-связки to</w:t>
      </w:r>
      <w:r w:rsidR="0048530F" w:rsidRPr="005D4B91">
        <w:rPr>
          <w:rFonts w:ascii="Times New Roman" w:hAnsi="Times New Roman" w:cs="Times New Roman"/>
          <w:color w:val="000000"/>
          <w:sz w:val="28"/>
          <w:szCs w:val="28"/>
        </w:rPr>
        <w:t>be, tolook, toseem, tofeel;</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со сложным дополнением - Complex Object; предложения со сложным подлежащим - ComplexSubject; инверсию с конструкциями hardly (ever) ... when, nosooner ... that, ifonly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условных предложениях (If) ... shoulddo;</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сложносочинённые предложения с сочинительными союзами and, but, or; сложноподчинённые предложения с союзами и союзными словами because, if, when, where, what, why, how;</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определительными придаточными с союзными словами who, which, that;</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союзными словами whoever, whatever, however, whenever;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всетипывопросительныхпредложений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общий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специальный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альтерн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тивный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разделительныйвопросыв</w:t>
      </w:r>
      <w:r w:rsidRPr="005D4B91">
        <w:rPr>
          <w:rFonts w:ascii="Times New Roman" w:hAnsi="Times New Roman" w:cs="Times New Roman"/>
          <w:color w:val="000000"/>
          <w:sz w:val="28"/>
          <w:szCs w:val="28"/>
          <w:lang w:val="en-US"/>
        </w:rPr>
        <w:t xml:space="preserve"> Present/Past/Future Simple Tense; Present/Past Continuous Tense; Present/Past Perfect Tense; Present Perfect Continuous Tense);</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модальные глаголы в косвенной речи в настоящем и прошедшем врем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 предложения с конструкциями as ... as, notso ... as; both ... and ..., either ... or, neither ... nor;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предложения с 1 wish;</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конструкции с глаголами на -ing: tolove/hatedoingsmth;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конструкциисглаголами</w:t>
      </w:r>
      <w:r w:rsidRPr="005D4B91">
        <w:rPr>
          <w:rFonts w:ascii="Times New Roman" w:hAnsi="Times New Roman" w:cs="Times New Roman"/>
          <w:color w:val="000000"/>
          <w:sz w:val="28"/>
          <w:szCs w:val="28"/>
          <w:lang w:val="en-US"/>
        </w:rPr>
        <w:t xml:space="preserve"> to stop, to remember, to forget (</w:t>
      </w:r>
      <w:r w:rsidRPr="005D4B91">
        <w:rPr>
          <w:rFonts w:ascii="Times New Roman" w:hAnsi="Times New Roman" w:cs="Times New Roman"/>
          <w:color w:val="000000"/>
          <w:sz w:val="28"/>
          <w:szCs w:val="28"/>
        </w:rPr>
        <w:t>разницавзначении</w:t>
      </w:r>
      <w:r w:rsidRPr="005D4B91">
        <w:rPr>
          <w:rFonts w:ascii="Times New Roman" w:hAnsi="Times New Roman" w:cs="Times New Roman"/>
          <w:color w:val="000000"/>
          <w:sz w:val="28"/>
          <w:szCs w:val="28"/>
          <w:lang w:val="en-US"/>
        </w:rPr>
        <w:t xml:space="preserve"> to stop doing smth</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to stop to do 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It takes me... to do smth;</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конструкция usedto + инфинитив глагола;</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be/get used to smth; be/get used to doing 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I prefer, I’d prefer, I’d rather prefer, </w:t>
      </w:r>
      <w:r w:rsidRPr="005D4B91">
        <w:rPr>
          <w:rFonts w:ascii="Times New Roman" w:hAnsi="Times New Roman" w:cs="Times New Roman"/>
          <w:color w:val="000000"/>
          <w:sz w:val="28"/>
          <w:szCs w:val="28"/>
        </w:rPr>
        <w:t>выражающиепредпочт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атакжеконструкции</w:t>
      </w:r>
      <w:r w:rsidRPr="005D4B91">
        <w:rPr>
          <w:rFonts w:ascii="Times New Roman" w:hAnsi="Times New Roman" w:cs="Times New Roman"/>
          <w:color w:val="000000"/>
          <w:sz w:val="28"/>
          <w:szCs w:val="28"/>
          <w:lang w:val="en-US"/>
        </w:rPr>
        <w:t xml:space="preserve"> I’d rather, You’d better;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подлежащее, выраженное собирательным существительным (family, police), и его согласование со сказуемым;</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(правильные и неправильные) в видо-временных формах дейс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вительного залога в изъявительном наклонении (Present/Past/Future Simple Tense; Present/Past/Future ContinuousTense; Present/PastPerfectTense; PresentPerfectContinuousTense; Future-in-the-PastTense) и наиболее употреб</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тельных формах страдательного залога (Present/Past Simple Passive; PresentPerfectPassive);</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to be going to,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Future Simple Tense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Present Cont</w:t>
      </w:r>
      <w:r w:rsidRPr="005D4B91">
        <w:rPr>
          <w:rFonts w:ascii="Times New Roman" w:hAnsi="Times New Roman" w:cs="Times New Roman"/>
          <w:color w:val="000000"/>
          <w:sz w:val="28"/>
          <w:szCs w:val="28"/>
          <w:lang w:val="en-US"/>
        </w:rPr>
        <w:t>i</w:t>
      </w:r>
      <w:r w:rsidRPr="005D4B91">
        <w:rPr>
          <w:rFonts w:ascii="Times New Roman" w:hAnsi="Times New Roman" w:cs="Times New Roman"/>
          <w:color w:val="000000"/>
          <w:sz w:val="28"/>
          <w:szCs w:val="28"/>
          <w:lang w:val="en-US"/>
        </w:rPr>
        <w:t xml:space="preserve">nuous Tense </w:t>
      </w:r>
      <w:r w:rsidRPr="005D4B91">
        <w:rPr>
          <w:rFonts w:ascii="Times New Roman" w:hAnsi="Times New Roman" w:cs="Times New Roman"/>
          <w:color w:val="000000"/>
          <w:sz w:val="28"/>
          <w:szCs w:val="28"/>
        </w:rPr>
        <w:t>длявыражениябудущегодействия</w:t>
      </w:r>
      <w:r w:rsidRPr="005D4B91">
        <w:rPr>
          <w:rFonts w:ascii="Times New Roman" w:hAnsi="Times New Roman" w:cs="Times New Roman"/>
          <w:color w:val="000000"/>
          <w:sz w:val="28"/>
          <w:szCs w:val="28"/>
          <w:lang w:val="en-US"/>
        </w:rPr>
        <w:t>;</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модальныеглаголыиихэквиваленты</w:t>
      </w:r>
      <w:r w:rsidRPr="005D4B91">
        <w:rPr>
          <w:rFonts w:ascii="Times New Roman" w:hAnsi="Times New Roman" w:cs="Times New Roman"/>
          <w:color w:val="000000"/>
          <w:sz w:val="28"/>
          <w:szCs w:val="28"/>
          <w:lang w:val="en-US"/>
        </w:rPr>
        <w:t xml:space="preserve"> (can/be able to, could, must/have to, may, might, should, shall, would, will, need, ought to);</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неличныеформыглагола</w:t>
      </w:r>
      <w:r w:rsidRPr="005D4B91">
        <w:rPr>
          <w:rFonts w:ascii="Times New Roman" w:hAnsi="Times New Roman" w:cs="Times New Roman"/>
          <w:color w:val="000000"/>
          <w:sz w:val="28"/>
          <w:szCs w:val="28"/>
          <w:lang w:val="en-US"/>
        </w:rPr>
        <w:t xml:space="preserve"> - </w:t>
      </w:r>
      <w:r w:rsidRPr="005D4B91">
        <w:rPr>
          <w:rFonts w:ascii="Times New Roman" w:hAnsi="Times New Roman" w:cs="Times New Roman"/>
          <w:color w:val="000000"/>
          <w:sz w:val="28"/>
          <w:szCs w:val="28"/>
        </w:rPr>
        <w:t>инфинитив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герундий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причастие</w:t>
      </w:r>
      <w:r w:rsidRPr="005D4B91">
        <w:rPr>
          <w:rFonts w:ascii="Times New Roman" w:hAnsi="Times New Roman" w:cs="Times New Roman"/>
          <w:color w:val="000000"/>
          <w:sz w:val="28"/>
          <w:szCs w:val="28"/>
          <w:lang w:val="en-US"/>
        </w:rPr>
        <w:t xml:space="preserve"> (Participle I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Participle II); </w:t>
      </w:r>
      <w:r w:rsidRPr="005D4B91">
        <w:rPr>
          <w:rFonts w:ascii="Times New Roman" w:hAnsi="Times New Roman" w:cs="Times New Roman"/>
          <w:color w:val="000000"/>
          <w:sz w:val="28"/>
          <w:szCs w:val="28"/>
        </w:rPr>
        <w:t>причастиявфункцииопределения</w:t>
      </w:r>
      <w:r w:rsidRPr="005D4B91">
        <w:rPr>
          <w:rFonts w:ascii="Times New Roman" w:hAnsi="Times New Roman" w:cs="Times New Roman"/>
          <w:color w:val="000000"/>
          <w:sz w:val="28"/>
          <w:szCs w:val="28"/>
          <w:lang w:val="en-US"/>
        </w:rPr>
        <w:t xml:space="preserve"> (Participle I - a playing child, Part</w:t>
      </w:r>
      <w:r w:rsidRPr="005D4B91">
        <w:rPr>
          <w:rFonts w:ascii="Times New Roman" w:hAnsi="Times New Roman" w:cs="Times New Roman"/>
          <w:color w:val="000000"/>
          <w:sz w:val="28"/>
          <w:szCs w:val="28"/>
          <w:lang w:val="en-US"/>
        </w:rPr>
        <w:t>i</w:t>
      </w:r>
      <w:r w:rsidRPr="005D4B91">
        <w:rPr>
          <w:rFonts w:ascii="Times New Roman" w:hAnsi="Times New Roman" w:cs="Times New Roman"/>
          <w:color w:val="000000"/>
          <w:sz w:val="28"/>
          <w:szCs w:val="28"/>
          <w:lang w:val="en-US"/>
        </w:rPr>
        <w:t>ciple II - a written text);</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образованные по пр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вилу, и исключения;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неисчисляемые имена существительные, имеющие форму только множ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ственного числа;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притяжательный падеж имён существительных;</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и наречия в положительной, сравнительной и 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восходной степенях, образованных по правилу, и исключения;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порядок следования нескольких прилагательных (мнение - размер - 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раст - цвет - происхождение);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слова, выражающие количество (many/much, little/a little; few/а few; a lotof); личные местоимения в именительном и объектном падежах; притяж</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тельные местоимения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абсолютной форме); возвратные, указательные, вопросительные местоимения; неопределённые местоимения и их произво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ные; отрицательные местоимения попе, по и производные последнего (nobody, nothing, etc.);</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места, времени, направления; предлоги, употребляемые с глаг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лами в страдательном залоге;</w:t>
      </w:r>
    </w:p>
    <w:p w:rsidR="00252CD7" w:rsidRPr="005D4B91" w:rsidRDefault="00252CD7" w:rsidP="005D4B91">
      <w:pPr>
        <w:tabs>
          <w:tab w:val="left" w:pos="107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владеть социокультурными знаниями и умениями:</w:t>
      </w:r>
    </w:p>
    <w:p w:rsidR="0048530F"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знать/понимать речевые различия в ситуациях официального и неофиц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ального общения в рамках тематического содержания речи и использовать ле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 xml:space="preserve">сико-грамматические средства с учётом этих различий; </w:t>
      </w:r>
    </w:p>
    <w:p w:rsidR="0048530F"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чаемого языка (государственное устройство, система образования, здравоохр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нение, страницы истории, основные праздники, этикетные особенности общ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ния); </w:t>
      </w:r>
    </w:p>
    <w:p w:rsidR="0048530F"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базовые знания о социокультурном портрете и культурном насл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дии родной страны и страны/стран изучаемого языка; </w:t>
      </w:r>
    </w:p>
    <w:p w:rsidR="0048530F"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представлять родную страну и её культуру на иностранном языке; </w:t>
      </w:r>
    </w:p>
    <w:p w:rsidR="0048530F"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проявлять уважение к иной культуре; соблюдать нормы вежл</w:t>
      </w:r>
      <w:r w:rsidR="0048530F" w:rsidRPr="005D4B91">
        <w:rPr>
          <w:rFonts w:ascii="Times New Roman" w:hAnsi="Times New Roman" w:cs="Times New Roman"/>
          <w:color w:val="000000"/>
          <w:sz w:val="28"/>
          <w:szCs w:val="28"/>
        </w:rPr>
        <w:t>ивости в межкультурном общении;</w:t>
      </w:r>
    </w:p>
    <w:p w:rsidR="0048530F"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компенсаторными умениями</w:t>
      </w:r>
      <w:r w:rsidRPr="005D4B91">
        <w:rPr>
          <w:rFonts w:ascii="Times New Roman" w:hAnsi="Times New Roman" w:cs="Times New Roman"/>
          <w:color w:val="000000"/>
          <w:sz w:val="28"/>
          <w:szCs w:val="28"/>
        </w:rPr>
        <w:t>,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нии - язык</w:t>
      </w:r>
      <w:r w:rsidR="0048530F" w:rsidRPr="005D4B91">
        <w:rPr>
          <w:rFonts w:ascii="Times New Roman" w:hAnsi="Times New Roman" w:cs="Times New Roman"/>
          <w:color w:val="000000"/>
          <w:sz w:val="28"/>
          <w:szCs w:val="28"/>
        </w:rPr>
        <w:t>овую и контекстуальную догадку;</w:t>
      </w:r>
    </w:p>
    <w:p w:rsidR="00564A96"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метапредметными умениями,</w:t>
      </w:r>
      <w:r w:rsidRPr="005D4B91">
        <w:rPr>
          <w:rFonts w:ascii="Times New Roman" w:hAnsi="Times New Roman" w:cs="Times New Roman"/>
          <w:color w:val="000000"/>
          <w:sz w:val="28"/>
          <w:szCs w:val="28"/>
        </w:rPr>
        <w:t xml:space="preserve"> позволяющими</w:t>
      </w:r>
      <w:r w:rsidR="00564A96" w:rsidRPr="005D4B91">
        <w:rPr>
          <w:rFonts w:ascii="Times New Roman" w:hAnsi="Times New Roman" w:cs="Times New Roman"/>
          <w:color w:val="000000"/>
          <w:sz w:val="28"/>
          <w:szCs w:val="28"/>
        </w:rPr>
        <w:t>:</w:t>
      </w:r>
    </w:p>
    <w:p w:rsidR="0048530F"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совершенствовать учебную деятельность по овладению иностранным языком; </w:t>
      </w:r>
    </w:p>
    <w:p w:rsidR="00564A96"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сравнивать, классифицировать, систематизировать и обобщать по сущ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ственным признакам изученные языковые явления (лексические и грамматич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ские); </w:t>
      </w:r>
    </w:p>
    <w:p w:rsidR="0048530F"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использовать иноязычные словари и справочники,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информационно-справочные системы в электронной форме; </w:t>
      </w:r>
    </w:p>
    <w:p w:rsidR="0048530F"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участвовать в учебно-исследовательской, проектной деятельности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метного и межпредметного характера с использованием материалов на англи</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 xml:space="preserve">ском языке и применением ИКТ; </w:t>
      </w:r>
    </w:p>
    <w:p w:rsidR="00934138"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соблюдать правила информационной безопасности в ситуациях повс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дневной жизни и при работе в сети Интерн</w:t>
      </w:r>
      <w:r w:rsidR="00786A12" w:rsidRPr="005D4B91">
        <w:rPr>
          <w:rFonts w:ascii="Times New Roman" w:hAnsi="Times New Roman" w:cs="Times New Roman"/>
          <w:color w:val="000000"/>
          <w:sz w:val="28"/>
          <w:szCs w:val="28"/>
        </w:rPr>
        <w:t>ет.</w:t>
      </w:r>
    </w:p>
    <w:p w:rsidR="008B67EB" w:rsidRDefault="00934138" w:rsidP="008B67EB">
      <w:pPr>
        <w:ind w:firstLine="709"/>
        <w:rPr>
          <w:b/>
          <w:color w:val="000000"/>
          <w:sz w:val="28"/>
          <w:szCs w:val="28"/>
        </w:rPr>
      </w:pPr>
      <w:r w:rsidRPr="005D4B91">
        <w:rPr>
          <w:rFonts w:ascii="Times New Roman" w:hAnsi="Times New Roman" w:cs="Times New Roman"/>
          <w:b/>
          <w:sz w:val="28"/>
          <w:szCs w:val="28"/>
        </w:rPr>
        <w:br w:type="page"/>
      </w:r>
    </w:p>
    <w:p w:rsidR="00AF0BFE" w:rsidRPr="008C4B49" w:rsidRDefault="00372EA2" w:rsidP="008C4B49">
      <w:pPr>
        <w:pStyle w:val="22"/>
        <w:shd w:val="clear" w:color="auto" w:fill="auto"/>
        <w:tabs>
          <w:tab w:val="left" w:pos="1263"/>
        </w:tabs>
        <w:spacing w:line="240" w:lineRule="auto"/>
        <w:ind w:firstLine="709"/>
        <w:jc w:val="both"/>
        <w:rPr>
          <w:b/>
          <w:color w:val="000000"/>
          <w:sz w:val="28"/>
          <w:szCs w:val="28"/>
        </w:rPr>
      </w:pPr>
      <w:r>
        <w:rPr>
          <w:b/>
          <w:sz w:val="28"/>
          <w:szCs w:val="28"/>
        </w:rPr>
        <w:lastRenderedPageBreak/>
        <w:t>2.1.</w:t>
      </w:r>
      <w:r w:rsidR="008B67EB">
        <w:rPr>
          <w:b/>
          <w:sz w:val="28"/>
          <w:szCs w:val="28"/>
        </w:rPr>
        <w:t>8</w:t>
      </w:r>
      <w:r w:rsidR="00AF0BFE" w:rsidRPr="005D4B91">
        <w:rPr>
          <w:b/>
          <w:sz w:val="28"/>
          <w:szCs w:val="28"/>
        </w:rPr>
        <w:t>. </w:t>
      </w:r>
      <w:r w:rsidR="001672FA" w:rsidRPr="005D4B91">
        <w:rPr>
          <w:b/>
          <w:color w:val="000000"/>
          <w:sz w:val="28"/>
          <w:szCs w:val="28"/>
        </w:rPr>
        <w:t>РАБОЧАЯ ПРОГРАММА ПО УЧЕБНОМУ ПРЕДМЕТУ «Н</w:t>
      </w:r>
      <w:r w:rsidR="001672FA" w:rsidRPr="005D4B91">
        <w:rPr>
          <w:b/>
          <w:color w:val="000000"/>
          <w:sz w:val="28"/>
          <w:szCs w:val="28"/>
        </w:rPr>
        <w:t>Е</w:t>
      </w:r>
      <w:r w:rsidR="001672FA" w:rsidRPr="005D4B91">
        <w:rPr>
          <w:b/>
          <w:color w:val="000000"/>
          <w:sz w:val="28"/>
          <w:szCs w:val="28"/>
        </w:rPr>
        <w:t>МЕЦКИЙ ЯЗЫК. ВТОРОЙ ИНОС</w:t>
      </w:r>
      <w:r w:rsidR="008C4B49">
        <w:rPr>
          <w:b/>
          <w:color w:val="000000"/>
          <w:sz w:val="28"/>
          <w:szCs w:val="28"/>
        </w:rPr>
        <w:t>ТРАННЫЙ ЯЗЫК» (БАЗОВЫЙ УР</w:t>
      </w:r>
      <w:r w:rsidR="008C4B49">
        <w:rPr>
          <w:b/>
          <w:color w:val="000000"/>
          <w:sz w:val="28"/>
          <w:szCs w:val="28"/>
        </w:rPr>
        <w:t>О</w:t>
      </w:r>
      <w:r w:rsidR="008C4B49">
        <w:rPr>
          <w:b/>
          <w:color w:val="000000"/>
          <w:sz w:val="28"/>
          <w:szCs w:val="28"/>
        </w:rPr>
        <w:t>ВЕНЬ)</w:t>
      </w:r>
    </w:p>
    <w:p w:rsidR="001672FA" w:rsidRPr="005D4B91" w:rsidRDefault="001672FA" w:rsidP="005D4B91">
      <w:pPr>
        <w:pStyle w:val="22"/>
        <w:shd w:val="clear" w:color="auto" w:fill="auto"/>
        <w:tabs>
          <w:tab w:val="left" w:pos="1263"/>
        </w:tabs>
        <w:spacing w:line="240" w:lineRule="auto"/>
        <w:ind w:firstLine="709"/>
        <w:jc w:val="both"/>
        <w:rPr>
          <w:b/>
          <w:color w:val="000000"/>
          <w:sz w:val="28"/>
          <w:szCs w:val="28"/>
        </w:rPr>
      </w:pPr>
      <w:r w:rsidRPr="005D4B91">
        <w:rPr>
          <w:b/>
          <w:i/>
          <w:color w:val="000000"/>
          <w:sz w:val="28"/>
          <w:szCs w:val="28"/>
        </w:rPr>
        <w:t>Рабочая программа учебного предмета «Немецкий язык. Второй ин</w:t>
      </w:r>
      <w:r w:rsidRPr="005D4B91">
        <w:rPr>
          <w:b/>
          <w:i/>
          <w:color w:val="000000"/>
          <w:sz w:val="28"/>
          <w:szCs w:val="28"/>
        </w:rPr>
        <w:t>о</w:t>
      </w:r>
      <w:r w:rsidRPr="005D4B91">
        <w:rPr>
          <w:b/>
          <w:i/>
          <w:color w:val="000000"/>
          <w:sz w:val="28"/>
          <w:szCs w:val="28"/>
        </w:rPr>
        <w:t>странный язык» (базовый уровень)соответствует ФГОС СОО, федеральной образовательной программе среднего общего образования.</w:t>
      </w:r>
    </w:p>
    <w:p w:rsidR="001672FA" w:rsidRPr="005D4B91" w:rsidRDefault="001672FA" w:rsidP="005D4B91">
      <w:pPr>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Рабочая программа по учебному предмету «Немецкий язык. Второй ин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странный язык» (базовый уровень) (далее соответственно - программа по 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1672FA" w:rsidRPr="005D4B91" w:rsidRDefault="001672FA" w:rsidP="005D4B91">
      <w:pPr>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неме</w:t>
      </w:r>
      <w:r w:rsidRPr="005D4B91">
        <w:rPr>
          <w:rFonts w:ascii="Times New Roman" w:hAnsi="Times New Roman" w:cs="Times New Roman"/>
          <w:color w:val="000000"/>
          <w:sz w:val="28"/>
          <w:szCs w:val="28"/>
        </w:rPr>
        <w:t>ц</w:t>
      </w:r>
      <w:r w:rsidRPr="005D4B91">
        <w:rPr>
          <w:rFonts w:ascii="Times New Roman" w:hAnsi="Times New Roman" w:cs="Times New Roman"/>
          <w:color w:val="000000"/>
          <w:sz w:val="28"/>
          <w:szCs w:val="28"/>
        </w:rPr>
        <w:t>кого языка, характеристику психологических предпосылок к его изучению об</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чающимися; место в структуре учебного плана, а также подходы к отбору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держания, к определению планируемых результатов и к структуре тематич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ского планирования.</w:t>
      </w:r>
    </w:p>
    <w:p w:rsidR="001672FA" w:rsidRPr="005D4B91" w:rsidRDefault="001672FA" w:rsidP="005D4B91">
      <w:pPr>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 xml:space="preserve">В программе по немецкому языку раскрываются </w:t>
      </w:r>
      <w:r w:rsidRPr="005D4B91">
        <w:rPr>
          <w:rFonts w:ascii="Times New Roman" w:hAnsi="Times New Roman" w:cs="Times New Roman"/>
          <w:i/>
          <w:color w:val="000000"/>
          <w:sz w:val="28"/>
          <w:szCs w:val="28"/>
        </w:rPr>
        <w:t>содержательные линии</w:t>
      </w:r>
      <w:r w:rsidRPr="005D4B91">
        <w:rPr>
          <w:rFonts w:ascii="Times New Roman" w:hAnsi="Times New Roman" w:cs="Times New Roman"/>
          <w:color w:val="000000"/>
          <w:sz w:val="28"/>
          <w:szCs w:val="28"/>
        </w:rPr>
        <w:t>, которые предлагаются для обязательного изучения в каждом классе на уровне среднего общего образования.</w:t>
      </w:r>
    </w:p>
    <w:p w:rsidR="001672FA" w:rsidRPr="005D4B91" w:rsidRDefault="001672FA" w:rsidP="005D4B91">
      <w:pPr>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чающегося за каждый год обучения.</w:t>
      </w:r>
    </w:p>
    <w:p w:rsidR="001672FA" w:rsidRPr="005D4B91" w:rsidRDefault="001672FA" w:rsidP="005D4B91">
      <w:pPr>
        <w:ind w:firstLine="709"/>
        <w:rPr>
          <w:rFonts w:ascii="Times New Roman" w:hAnsi="Times New Roman" w:cs="Times New Roman"/>
          <w:color w:val="000000"/>
          <w:sz w:val="28"/>
          <w:szCs w:val="28"/>
        </w:rPr>
      </w:pPr>
    </w:p>
    <w:p w:rsidR="005212DF" w:rsidRPr="005D4B91" w:rsidRDefault="001672FA"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1) ПОЯСНИТЕЛЬНАЯ ЗАПИСКА </w:t>
      </w:r>
    </w:p>
    <w:p w:rsidR="005212DF" w:rsidRPr="008B67EB"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Программа по немецкому языку на уровне среднего общего образования разработана на основе требований к результатам освоения основной образов</w:t>
      </w:r>
      <w:r w:rsidRPr="005D4B91">
        <w:rPr>
          <w:rFonts w:ascii="Times New Roman" w:hAnsi="Times New Roman" w:cs="Times New Roman"/>
          <w:sz w:val="28"/>
          <w:szCs w:val="28"/>
        </w:rPr>
        <w:t>а</w:t>
      </w:r>
      <w:r w:rsidRPr="005D4B91">
        <w:rPr>
          <w:rFonts w:ascii="Times New Roman" w:hAnsi="Times New Roman" w:cs="Times New Roman"/>
          <w:sz w:val="28"/>
          <w:szCs w:val="28"/>
        </w:rPr>
        <w:t xml:space="preserve">тельной </w:t>
      </w:r>
      <w:r w:rsidRPr="008B67EB">
        <w:rPr>
          <w:rFonts w:ascii="Times New Roman" w:hAnsi="Times New Roman" w:cs="Times New Roman"/>
          <w:sz w:val="28"/>
          <w:szCs w:val="28"/>
        </w:rPr>
        <w:t>программы среднего общего образования, представленных в ФГОС СОО.</w:t>
      </w:r>
    </w:p>
    <w:p w:rsidR="005212DF" w:rsidRPr="008B67EB" w:rsidRDefault="005212DF" w:rsidP="005D4B91">
      <w:pPr>
        <w:ind w:firstLine="709"/>
        <w:rPr>
          <w:rFonts w:ascii="Times New Roman" w:hAnsi="Times New Roman" w:cs="Times New Roman"/>
          <w:sz w:val="28"/>
          <w:szCs w:val="28"/>
        </w:rPr>
      </w:pPr>
      <w:r w:rsidRPr="008B67EB">
        <w:rPr>
          <w:rFonts w:ascii="Times New Roman" w:hAnsi="Times New Roman" w:cs="Times New Roman"/>
          <w:sz w:val="28"/>
          <w:szCs w:val="28"/>
        </w:rPr>
        <w:t>Программа по немецкому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w:t>
      </w:r>
      <w:r w:rsidRPr="008B67EB">
        <w:rPr>
          <w:rFonts w:ascii="Times New Roman" w:hAnsi="Times New Roman" w:cs="Times New Roman"/>
          <w:sz w:val="28"/>
          <w:szCs w:val="28"/>
        </w:rPr>
        <w:t>я</w:t>
      </w:r>
      <w:r w:rsidRPr="008B67EB">
        <w:rPr>
          <w:rFonts w:ascii="Times New Roman" w:hAnsi="Times New Roman" w:cs="Times New Roman"/>
          <w:sz w:val="28"/>
          <w:szCs w:val="28"/>
        </w:rPr>
        <w:t>тельности у обучающихся на базовом уровне средствами учебного предмета «Второй иностранный (немецкий) язык (базовый уровень)»; определяет инв</w:t>
      </w:r>
      <w:r w:rsidRPr="008B67EB">
        <w:rPr>
          <w:rFonts w:ascii="Times New Roman" w:hAnsi="Times New Roman" w:cs="Times New Roman"/>
          <w:sz w:val="28"/>
          <w:szCs w:val="28"/>
        </w:rPr>
        <w:t>а</w:t>
      </w:r>
      <w:r w:rsidRPr="008B67EB">
        <w:rPr>
          <w:rFonts w:ascii="Times New Roman" w:hAnsi="Times New Roman" w:cs="Times New Roman"/>
          <w:sz w:val="28"/>
          <w:szCs w:val="28"/>
        </w:rPr>
        <w:t>риантную (обязательную) часть содержания учебного курса по второму ин</w:t>
      </w:r>
      <w:r w:rsidRPr="008B67EB">
        <w:rPr>
          <w:rFonts w:ascii="Times New Roman" w:hAnsi="Times New Roman" w:cs="Times New Roman"/>
          <w:sz w:val="28"/>
          <w:szCs w:val="28"/>
        </w:rPr>
        <w:t>о</w:t>
      </w:r>
      <w:r w:rsidRPr="008B67EB">
        <w:rPr>
          <w:rFonts w:ascii="Times New Roman" w:hAnsi="Times New Roman" w:cs="Times New Roman"/>
          <w:sz w:val="28"/>
          <w:szCs w:val="28"/>
        </w:rPr>
        <w:t>странному (немецкому) языку как учебному предмету, за пределами которой остается возможность выбора вариативной составляющей содержания образ</w:t>
      </w:r>
      <w:r w:rsidRPr="008B67EB">
        <w:rPr>
          <w:rFonts w:ascii="Times New Roman" w:hAnsi="Times New Roman" w:cs="Times New Roman"/>
          <w:sz w:val="28"/>
          <w:szCs w:val="28"/>
        </w:rPr>
        <w:t>о</w:t>
      </w:r>
      <w:r w:rsidRPr="008B67EB">
        <w:rPr>
          <w:rFonts w:ascii="Times New Roman" w:hAnsi="Times New Roman" w:cs="Times New Roman"/>
          <w:sz w:val="28"/>
          <w:szCs w:val="28"/>
        </w:rPr>
        <w:t>вания в плане порядка изучения тем, некоторого расширения объёма содерж</w:t>
      </w:r>
      <w:r w:rsidRPr="008B67EB">
        <w:rPr>
          <w:rFonts w:ascii="Times New Roman" w:hAnsi="Times New Roman" w:cs="Times New Roman"/>
          <w:sz w:val="28"/>
          <w:szCs w:val="28"/>
        </w:rPr>
        <w:t>а</w:t>
      </w:r>
      <w:r w:rsidRPr="008B67EB">
        <w:rPr>
          <w:rFonts w:ascii="Times New Roman" w:hAnsi="Times New Roman" w:cs="Times New Roman"/>
          <w:sz w:val="28"/>
          <w:szCs w:val="28"/>
        </w:rPr>
        <w:t>ния и его детализации.</w:t>
      </w:r>
    </w:p>
    <w:p w:rsidR="001672FA" w:rsidRPr="005D4B91" w:rsidRDefault="005212DF" w:rsidP="005D4B91">
      <w:pPr>
        <w:ind w:firstLine="709"/>
        <w:rPr>
          <w:rFonts w:ascii="Times New Roman" w:hAnsi="Times New Roman" w:cs="Times New Roman"/>
          <w:sz w:val="28"/>
          <w:szCs w:val="28"/>
        </w:rPr>
      </w:pPr>
      <w:r w:rsidRPr="008B67EB">
        <w:rPr>
          <w:rFonts w:ascii="Times New Roman" w:hAnsi="Times New Roman" w:cs="Times New Roman"/>
          <w:sz w:val="28"/>
          <w:szCs w:val="28"/>
        </w:rPr>
        <w:t>Программа по немецкому языку устанавливает распределение обязател</w:t>
      </w:r>
      <w:r w:rsidRPr="008B67EB">
        <w:rPr>
          <w:rFonts w:ascii="Times New Roman" w:hAnsi="Times New Roman" w:cs="Times New Roman"/>
          <w:sz w:val="28"/>
          <w:szCs w:val="28"/>
        </w:rPr>
        <w:t>ь</w:t>
      </w:r>
      <w:r w:rsidRPr="008B67EB">
        <w:rPr>
          <w:rFonts w:ascii="Times New Roman" w:hAnsi="Times New Roman" w:cs="Times New Roman"/>
          <w:sz w:val="28"/>
          <w:szCs w:val="28"/>
        </w:rPr>
        <w:t xml:space="preserve">ного предметного содержания </w:t>
      </w:r>
      <w:r w:rsidRPr="005D4B91">
        <w:rPr>
          <w:rFonts w:ascii="Times New Roman" w:hAnsi="Times New Roman" w:cs="Times New Roman"/>
          <w:sz w:val="28"/>
          <w:szCs w:val="28"/>
        </w:rPr>
        <w:t>по годам обучения; предусматривает примерный ресурс учебного времени, выделяемого на изучение тем/разделов курса, учит</w:t>
      </w:r>
      <w:r w:rsidRPr="005D4B91">
        <w:rPr>
          <w:rFonts w:ascii="Times New Roman" w:hAnsi="Times New Roman" w:cs="Times New Roman"/>
          <w:sz w:val="28"/>
          <w:szCs w:val="28"/>
        </w:rPr>
        <w:t>ы</w:t>
      </w:r>
      <w:r w:rsidRPr="005D4B91">
        <w:rPr>
          <w:rFonts w:ascii="Times New Roman" w:hAnsi="Times New Roman" w:cs="Times New Roman"/>
          <w:sz w:val="28"/>
          <w:szCs w:val="28"/>
        </w:rPr>
        <w:t>вает особенности изучения второго иностранного (немецкого) языка, исходя из его лингвистических особенностей и структур родного (русского) языка об</w:t>
      </w:r>
      <w:r w:rsidRPr="005D4B91">
        <w:rPr>
          <w:rFonts w:ascii="Times New Roman" w:hAnsi="Times New Roman" w:cs="Times New Roman"/>
          <w:sz w:val="28"/>
          <w:szCs w:val="28"/>
        </w:rPr>
        <w:t>у</w:t>
      </w:r>
      <w:r w:rsidRPr="005D4B91">
        <w:rPr>
          <w:rFonts w:ascii="Times New Roman" w:hAnsi="Times New Roman" w:cs="Times New Roman"/>
          <w:sz w:val="28"/>
          <w:szCs w:val="28"/>
        </w:rPr>
        <w:lastRenderedPageBreak/>
        <w:t>чающихся и изучаемого первого иностранного языка, межпредметных связей второго иностранного (немецкого) языка с содержанием других учебных пре</w:t>
      </w:r>
      <w:r w:rsidRPr="005D4B91">
        <w:rPr>
          <w:rFonts w:ascii="Times New Roman" w:hAnsi="Times New Roman" w:cs="Times New Roman"/>
          <w:sz w:val="28"/>
          <w:szCs w:val="28"/>
        </w:rPr>
        <w:t>д</w:t>
      </w:r>
      <w:r w:rsidRPr="005D4B91">
        <w:rPr>
          <w:rFonts w:ascii="Times New Roman" w:hAnsi="Times New Roman" w:cs="Times New Roman"/>
          <w:sz w:val="28"/>
          <w:szCs w:val="28"/>
        </w:rPr>
        <w:t xml:space="preserve">метов, изучаемых в 10-11 классах, а также с учетом возрастных особенностей обучающихся. </w:t>
      </w:r>
    </w:p>
    <w:p w:rsidR="001672FA"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 программе по немецкому языку для уровня среднего общего образов</w:t>
      </w:r>
      <w:r w:rsidRPr="005D4B91">
        <w:rPr>
          <w:rFonts w:ascii="Times New Roman" w:hAnsi="Times New Roman" w:cs="Times New Roman"/>
          <w:sz w:val="28"/>
          <w:szCs w:val="28"/>
        </w:rPr>
        <w:t>а</w:t>
      </w:r>
      <w:r w:rsidRPr="005D4B91">
        <w:rPr>
          <w:rFonts w:ascii="Times New Roman" w:hAnsi="Times New Roman" w:cs="Times New Roman"/>
          <w:sz w:val="28"/>
          <w:szCs w:val="28"/>
        </w:rPr>
        <w:t>ния предусмотрено дальнейшее совершенствование сформированных иноязы</w:t>
      </w:r>
      <w:r w:rsidRPr="005D4B91">
        <w:rPr>
          <w:rFonts w:ascii="Times New Roman" w:hAnsi="Times New Roman" w:cs="Times New Roman"/>
          <w:sz w:val="28"/>
          <w:szCs w:val="28"/>
        </w:rPr>
        <w:t>ч</w:t>
      </w:r>
      <w:r w:rsidRPr="005D4B91">
        <w:rPr>
          <w:rFonts w:ascii="Times New Roman" w:hAnsi="Times New Roman" w:cs="Times New Roman"/>
          <w:sz w:val="28"/>
          <w:szCs w:val="28"/>
        </w:rPr>
        <w:t>ных речевых умений обучающихся и использование ими языковых средств, представленных в программе по немецкому языку основного общего образов</w:t>
      </w:r>
      <w:r w:rsidRPr="005D4B91">
        <w:rPr>
          <w:rFonts w:ascii="Times New Roman" w:hAnsi="Times New Roman" w:cs="Times New Roman"/>
          <w:sz w:val="28"/>
          <w:szCs w:val="28"/>
        </w:rPr>
        <w:t>а</w:t>
      </w:r>
      <w:r w:rsidRPr="005D4B91">
        <w:rPr>
          <w:rFonts w:ascii="Times New Roman" w:hAnsi="Times New Roman" w:cs="Times New Roman"/>
          <w:sz w:val="28"/>
          <w:szCs w:val="28"/>
        </w:rPr>
        <w:t xml:space="preserve">ния, что обеспечивает преемственность между уровнями общего образования по второму иностранному (немецкому) языку. </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При этом содержание программы среднего общего образования имеет особенности, обусловленные задачами развития, обучения и воспитания об</w:t>
      </w:r>
      <w:r w:rsidRPr="005D4B91">
        <w:rPr>
          <w:rFonts w:ascii="Times New Roman" w:hAnsi="Times New Roman" w:cs="Times New Roman"/>
          <w:sz w:val="28"/>
          <w:szCs w:val="28"/>
        </w:rPr>
        <w:t>у</w:t>
      </w:r>
      <w:r w:rsidRPr="005D4B91">
        <w:rPr>
          <w:rFonts w:ascii="Times New Roman" w:hAnsi="Times New Roman" w:cs="Times New Roman"/>
          <w:sz w:val="28"/>
          <w:szCs w:val="28"/>
        </w:rPr>
        <w:t>чающихся заданными социальными требованиями к уровню развития их ли</w:t>
      </w:r>
      <w:r w:rsidRPr="005D4B91">
        <w:rPr>
          <w:rFonts w:ascii="Times New Roman" w:hAnsi="Times New Roman" w:cs="Times New Roman"/>
          <w:sz w:val="28"/>
          <w:szCs w:val="28"/>
        </w:rPr>
        <w:t>ч</w:t>
      </w:r>
      <w:r w:rsidRPr="005D4B91">
        <w:rPr>
          <w:rFonts w:ascii="Times New Roman" w:hAnsi="Times New Roman" w:cs="Times New Roman"/>
          <w:sz w:val="28"/>
          <w:szCs w:val="28"/>
        </w:rPr>
        <w:t>ностных и познавательных качеств, предметным содержанием системы средн</w:t>
      </w:r>
      <w:r w:rsidRPr="005D4B91">
        <w:rPr>
          <w:rFonts w:ascii="Times New Roman" w:hAnsi="Times New Roman" w:cs="Times New Roman"/>
          <w:sz w:val="28"/>
          <w:szCs w:val="28"/>
        </w:rPr>
        <w:t>е</w:t>
      </w:r>
      <w:r w:rsidRPr="005D4B91">
        <w:rPr>
          <w:rFonts w:ascii="Times New Roman" w:hAnsi="Times New Roman" w:cs="Times New Roman"/>
          <w:sz w:val="28"/>
          <w:szCs w:val="28"/>
        </w:rPr>
        <w:t>го общего образования, а также возрастными психологическими особенностями обучающихся 16-17 лет.</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Личностные и метапредметные результаты представлены в программе с учётом особенностей преподавания второго иностранного (немецкого) языка с учётом методических традиций построения школьного курса второго ин</w:t>
      </w:r>
      <w:r w:rsidRPr="005D4B91">
        <w:rPr>
          <w:rFonts w:ascii="Times New Roman" w:hAnsi="Times New Roman" w:cs="Times New Roman"/>
          <w:sz w:val="28"/>
          <w:szCs w:val="28"/>
        </w:rPr>
        <w:t>о</w:t>
      </w:r>
      <w:r w:rsidRPr="005D4B91">
        <w:rPr>
          <w:rFonts w:ascii="Times New Roman" w:hAnsi="Times New Roman" w:cs="Times New Roman"/>
          <w:sz w:val="28"/>
          <w:szCs w:val="28"/>
        </w:rPr>
        <w:t>странного (немецкого) языка, реализованных в большей части учебно-методических комплектов (УМК), входящих в Федеральный перечень учебн</w:t>
      </w:r>
      <w:r w:rsidRPr="005D4B91">
        <w:rPr>
          <w:rFonts w:ascii="Times New Roman" w:hAnsi="Times New Roman" w:cs="Times New Roman"/>
          <w:sz w:val="28"/>
          <w:szCs w:val="28"/>
        </w:rPr>
        <w:t>и</w:t>
      </w:r>
      <w:r w:rsidRPr="005D4B91">
        <w:rPr>
          <w:rFonts w:ascii="Times New Roman" w:hAnsi="Times New Roman" w:cs="Times New Roman"/>
          <w:sz w:val="28"/>
          <w:szCs w:val="28"/>
        </w:rPr>
        <w:t>ков по второму иностранному (немецкому) языку, допущенных к использов</w:t>
      </w:r>
      <w:r w:rsidRPr="005D4B91">
        <w:rPr>
          <w:rFonts w:ascii="Times New Roman" w:hAnsi="Times New Roman" w:cs="Times New Roman"/>
          <w:sz w:val="28"/>
          <w:szCs w:val="28"/>
        </w:rPr>
        <w:t>а</w:t>
      </w:r>
      <w:r w:rsidRPr="005D4B91">
        <w:rPr>
          <w:rFonts w:ascii="Times New Roman" w:hAnsi="Times New Roman" w:cs="Times New Roman"/>
          <w:sz w:val="28"/>
          <w:szCs w:val="28"/>
        </w:rPr>
        <w:t>нию при реализации имеющих государственную аккредитацию образовател</w:t>
      </w:r>
      <w:r w:rsidRPr="005D4B91">
        <w:rPr>
          <w:rFonts w:ascii="Times New Roman" w:hAnsi="Times New Roman" w:cs="Times New Roman"/>
          <w:sz w:val="28"/>
          <w:szCs w:val="28"/>
        </w:rPr>
        <w:t>ь</w:t>
      </w:r>
      <w:r w:rsidRPr="005D4B91">
        <w:rPr>
          <w:rFonts w:ascii="Times New Roman" w:hAnsi="Times New Roman" w:cs="Times New Roman"/>
          <w:sz w:val="28"/>
          <w:szCs w:val="28"/>
        </w:rPr>
        <w:t>ных программ начального общего, основного общего, среднего общего образ</w:t>
      </w:r>
      <w:r w:rsidRPr="005D4B91">
        <w:rPr>
          <w:rFonts w:ascii="Times New Roman" w:hAnsi="Times New Roman" w:cs="Times New Roman"/>
          <w:sz w:val="28"/>
          <w:szCs w:val="28"/>
        </w:rPr>
        <w:t>о</w:t>
      </w:r>
      <w:r w:rsidRPr="005D4B91">
        <w:rPr>
          <w:rFonts w:ascii="Times New Roman" w:hAnsi="Times New Roman" w:cs="Times New Roman"/>
          <w:sz w:val="28"/>
          <w:szCs w:val="28"/>
        </w:rPr>
        <w:t>вания организациями, осуществляющими образовательную деятельность.</w:t>
      </w:r>
    </w:p>
    <w:p w:rsidR="001672FA"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Учебному предмету «Второй иностранный (немецкий)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w:t>
      </w:r>
      <w:r w:rsidRPr="005D4B91">
        <w:rPr>
          <w:rFonts w:ascii="Times New Roman" w:hAnsi="Times New Roman" w:cs="Times New Roman"/>
          <w:i/>
          <w:sz w:val="28"/>
          <w:szCs w:val="28"/>
        </w:rPr>
        <w:t>о</w:t>
      </w:r>
      <w:r w:rsidRPr="005D4B91">
        <w:rPr>
          <w:rFonts w:ascii="Times New Roman" w:hAnsi="Times New Roman" w:cs="Times New Roman"/>
          <w:i/>
          <w:sz w:val="28"/>
          <w:szCs w:val="28"/>
        </w:rPr>
        <w:t>язычного мира.</w:t>
      </w:r>
      <w:r w:rsidRPr="005D4B91">
        <w:rPr>
          <w:rFonts w:ascii="Times New Roman" w:hAnsi="Times New Roman" w:cs="Times New Roman"/>
          <w:sz w:val="28"/>
          <w:szCs w:val="28"/>
        </w:rPr>
        <w:t xml:space="preserve"> Изучение иностранного языка направлено на формирование коммуникативной культуры обучающихся, осознание роли языка как инстр</w:t>
      </w:r>
      <w:r w:rsidRPr="005D4B91">
        <w:rPr>
          <w:rFonts w:ascii="Times New Roman" w:hAnsi="Times New Roman" w:cs="Times New Roman"/>
          <w:sz w:val="28"/>
          <w:szCs w:val="28"/>
        </w:rPr>
        <w:t>у</w:t>
      </w:r>
      <w:r w:rsidRPr="005D4B91">
        <w:rPr>
          <w:rFonts w:ascii="Times New Roman" w:hAnsi="Times New Roman" w:cs="Times New Roman"/>
          <w:sz w:val="28"/>
          <w:szCs w:val="28"/>
        </w:rPr>
        <w:t>мента межличностного и межкультурного взаимодействия, способствует их общему речевому развитию, воспитанию гражда</w:t>
      </w:r>
      <w:r w:rsidR="00AF0BFE" w:rsidRPr="005D4B91">
        <w:rPr>
          <w:rFonts w:ascii="Times New Roman" w:hAnsi="Times New Roman" w:cs="Times New Roman"/>
          <w:sz w:val="28"/>
          <w:szCs w:val="28"/>
        </w:rPr>
        <w:t>н</w:t>
      </w:r>
      <w:r w:rsidRPr="005D4B91">
        <w:rPr>
          <w:rFonts w:ascii="Times New Roman" w:hAnsi="Times New Roman" w:cs="Times New Roman"/>
          <w:sz w:val="28"/>
          <w:szCs w:val="28"/>
        </w:rPr>
        <w:t>ской идентичности, расшир</w:t>
      </w:r>
      <w:r w:rsidRPr="005D4B91">
        <w:rPr>
          <w:rFonts w:ascii="Times New Roman" w:hAnsi="Times New Roman" w:cs="Times New Roman"/>
          <w:sz w:val="28"/>
          <w:szCs w:val="28"/>
        </w:rPr>
        <w:t>е</w:t>
      </w:r>
      <w:r w:rsidRPr="005D4B91">
        <w:rPr>
          <w:rFonts w:ascii="Times New Roman" w:hAnsi="Times New Roman" w:cs="Times New Roman"/>
          <w:sz w:val="28"/>
          <w:szCs w:val="28"/>
        </w:rPr>
        <w:t xml:space="preserve">ниюкругозора, воспитанию чувств и эмоций. </w:t>
      </w:r>
    </w:p>
    <w:p w:rsidR="001672FA"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Второй иностранный (немецкий) язык создаёт важные предпосылки для подлинного межкультурного и транскультурного диалога, а также многояз</w:t>
      </w:r>
      <w:r w:rsidRPr="005D4B91">
        <w:rPr>
          <w:rFonts w:ascii="Times New Roman" w:hAnsi="Times New Roman" w:cs="Times New Roman"/>
          <w:i/>
          <w:sz w:val="28"/>
          <w:szCs w:val="28"/>
        </w:rPr>
        <w:t>ы</w:t>
      </w:r>
      <w:r w:rsidRPr="005D4B91">
        <w:rPr>
          <w:rFonts w:ascii="Times New Roman" w:hAnsi="Times New Roman" w:cs="Times New Roman"/>
          <w:i/>
          <w:sz w:val="28"/>
          <w:szCs w:val="28"/>
        </w:rPr>
        <w:t>чия, поскольку предполагает знакомство с несколькими иноязычными культ</w:t>
      </w:r>
      <w:r w:rsidRPr="005D4B91">
        <w:rPr>
          <w:rFonts w:ascii="Times New Roman" w:hAnsi="Times New Roman" w:cs="Times New Roman"/>
          <w:i/>
          <w:sz w:val="28"/>
          <w:szCs w:val="28"/>
        </w:rPr>
        <w:t>у</w:t>
      </w:r>
      <w:r w:rsidRPr="005D4B91">
        <w:rPr>
          <w:rFonts w:ascii="Times New Roman" w:hAnsi="Times New Roman" w:cs="Times New Roman"/>
          <w:i/>
          <w:sz w:val="28"/>
          <w:szCs w:val="28"/>
        </w:rPr>
        <w:t>рами и общение с использованием нескольких иностранных языков</w:t>
      </w:r>
      <w:r w:rsidRPr="005D4B91">
        <w:rPr>
          <w:rFonts w:ascii="Times New Roman" w:hAnsi="Times New Roman" w:cs="Times New Roman"/>
          <w:sz w:val="28"/>
          <w:szCs w:val="28"/>
        </w:rPr>
        <w:t xml:space="preserve">. </w:t>
      </w:r>
    </w:p>
    <w:p w:rsidR="005212DF" w:rsidRPr="005D4B91" w:rsidRDefault="005212D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Актуальность введения именно немецкого языка как второго иностра</w:t>
      </w:r>
      <w:r w:rsidRPr="005D4B91">
        <w:rPr>
          <w:rFonts w:ascii="Times New Roman" w:hAnsi="Times New Roman" w:cs="Times New Roman"/>
          <w:i/>
          <w:sz w:val="28"/>
          <w:szCs w:val="28"/>
        </w:rPr>
        <w:t>н</w:t>
      </w:r>
      <w:r w:rsidRPr="005D4B91">
        <w:rPr>
          <w:rFonts w:ascii="Times New Roman" w:hAnsi="Times New Roman" w:cs="Times New Roman"/>
          <w:i/>
          <w:sz w:val="28"/>
          <w:szCs w:val="28"/>
        </w:rPr>
        <w:t>ного связана с тесными культурными, научными и экономическими контакт</w:t>
      </w:r>
      <w:r w:rsidRPr="005D4B91">
        <w:rPr>
          <w:rFonts w:ascii="Times New Roman" w:hAnsi="Times New Roman" w:cs="Times New Roman"/>
          <w:i/>
          <w:sz w:val="28"/>
          <w:szCs w:val="28"/>
        </w:rPr>
        <w:t>а</w:t>
      </w:r>
      <w:r w:rsidRPr="005D4B91">
        <w:rPr>
          <w:rFonts w:ascii="Times New Roman" w:hAnsi="Times New Roman" w:cs="Times New Roman"/>
          <w:i/>
          <w:sz w:val="28"/>
          <w:szCs w:val="28"/>
        </w:rPr>
        <w:t>ми с немецкоязычными странами, что даёт обучаемым возможность расш</w:t>
      </w:r>
      <w:r w:rsidRPr="005D4B91">
        <w:rPr>
          <w:rFonts w:ascii="Times New Roman" w:hAnsi="Times New Roman" w:cs="Times New Roman"/>
          <w:i/>
          <w:sz w:val="28"/>
          <w:szCs w:val="28"/>
        </w:rPr>
        <w:t>и</w:t>
      </w:r>
      <w:r w:rsidRPr="005D4B91">
        <w:rPr>
          <w:rFonts w:ascii="Times New Roman" w:hAnsi="Times New Roman" w:cs="Times New Roman"/>
          <w:i/>
          <w:sz w:val="28"/>
          <w:szCs w:val="28"/>
        </w:rPr>
        <w:t>рения своего кругозора и использования немецкого языка в будущей професси</w:t>
      </w:r>
      <w:r w:rsidRPr="005D4B91">
        <w:rPr>
          <w:rFonts w:ascii="Times New Roman" w:hAnsi="Times New Roman" w:cs="Times New Roman"/>
          <w:i/>
          <w:sz w:val="28"/>
          <w:szCs w:val="28"/>
        </w:rPr>
        <w:t>о</w:t>
      </w:r>
      <w:r w:rsidRPr="005D4B91">
        <w:rPr>
          <w:rFonts w:ascii="Times New Roman" w:hAnsi="Times New Roman" w:cs="Times New Roman"/>
          <w:i/>
          <w:sz w:val="28"/>
          <w:szCs w:val="28"/>
        </w:rPr>
        <w:t>нальной деятельности.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Предметные знания и способы деятельности, осваиваемые обучающим</w:t>
      </w:r>
      <w:r w:rsidRPr="005D4B91">
        <w:rPr>
          <w:rFonts w:ascii="Times New Roman" w:hAnsi="Times New Roman" w:cs="Times New Roman"/>
          <w:sz w:val="28"/>
          <w:szCs w:val="28"/>
        </w:rPr>
        <w:t>и</w:t>
      </w:r>
      <w:r w:rsidRPr="005D4B91">
        <w:rPr>
          <w:rFonts w:ascii="Times New Roman" w:hAnsi="Times New Roman" w:cs="Times New Roman"/>
          <w:sz w:val="28"/>
          <w:szCs w:val="28"/>
        </w:rPr>
        <w:t>ся при изучении второго иностранного языка, находят применение в рамках о</w:t>
      </w:r>
      <w:r w:rsidRPr="005D4B91">
        <w:rPr>
          <w:rFonts w:ascii="Times New Roman" w:hAnsi="Times New Roman" w:cs="Times New Roman"/>
          <w:sz w:val="28"/>
          <w:szCs w:val="28"/>
        </w:rPr>
        <w:t>б</w:t>
      </w:r>
      <w:r w:rsidRPr="005D4B91">
        <w:rPr>
          <w:rFonts w:ascii="Times New Roman" w:hAnsi="Times New Roman" w:cs="Times New Roman"/>
          <w:sz w:val="28"/>
          <w:szCs w:val="28"/>
        </w:rPr>
        <w:lastRenderedPageBreak/>
        <w:t>разовательного процесса при изучении других предметных областей, становя</w:t>
      </w:r>
      <w:r w:rsidRPr="005D4B91">
        <w:rPr>
          <w:rFonts w:ascii="Times New Roman" w:hAnsi="Times New Roman" w:cs="Times New Roman"/>
          <w:sz w:val="28"/>
          <w:szCs w:val="28"/>
        </w:rPr>
        <w:t>т</w:t>
      </w:r>
      <w:r w:rsidRPr="005D4B91">
        <w:rPr>
          <w:rFonts w:ascii="Times New Roman" w:hAnsi="Times New Roman" w:cs="Times New Roman"/>
          <w:sz w:val="28"/>
          <w:szCs w:val="28"/>
        </w:rPr>
        <w:t>ся значимыми для формирования положительных качеств личности, ориент</w:t>
      </w:r>
      <w:r w:rsidRPr="005D4B91">
        <w:rPr>
          <w:rFonts w:ascii="Times New Roman" w:hAnsi="Times New Roman" w:cs="Times New Roman"/>
          <w:sz w:val="28"/>
          <w:szCs w:val="28"/>
        </w:rPr>
        <w:t>и</w:t>
      </w:r>
      <w:r w:rsidRPr="005D4B91">
        <w:rPr>
          <w:rFonts w:ascii="Times New Roman" w:hAnsi="Times New Roman" w:cs="Times New Roman"/>
          <w:sz w:val="28"/>
          <w:szCs w:val="28"/>
        </w:rPr>
        <w:t>рованы на формирование как метапредметных, так и личностных результатов обучения, что связано с развитием коммуникативных учебных действий, п</w:t>
      </w:r>
      <w:r w:rsidRPr="005D4B91">
        <w:rPr>
          <w:rFonts w:ascii="Times New Roman" w:hAnsi="Times New Roman" w:cs="Times New Roman"/>
          <w:sz w:val="28"/>
          <w:szCs w:val="28"/>
        </w:rPr>
        <w:t>о</w:t>
      </w:r>
      <w:r w:rsidRPr="005D4B91">
        <w:rPr>
          <w:rFonts w:ascii="Times New Roman" w:hAnsi="Times New Roman" w:cs="Times New Roman"/>
          <w:sz w:val="28"/>
          <w:szCs w:val="28"/>
        </w:rPr>
        <w:t>скольку увеличивается перечень ситуаций и сфер общения с учётом немецко</w:t>
      </w:r>
      <w:r w:rsidRPr="005D4B91">
        <w:rPr>
          <w:rFonts w:ascii="Times New Roman" w:hAnsi="Times New Roman" w:cs="Times New Roman"/>
          <w:sz w:val="28"/>
          <w:szCs w:val="28"/>
        </w:rPr>
        <w:t>я</w:t>
      </w:r>
      <w:r w:rsidRPr="005D4B91">
        <w:rPr>
          <w:rFonts w:ascii="Times New Roman" w:hAnsi="Times New Roman" w:cs="Times New Roman"/>
          <w:sz w:val="28"/>
          <w:szCs w:val="28"/>
        </w:rPr>
        <w:t>зычной культурной специфики. Лингвистический опыт, возрастающий с введ</w:t>
      </w:r>
      <w:r w:rsidRPr="005D4B91">
        <w:rPr>
          <w:rFonts w:ascii="Times New Roman" w:hAnsi="Times New Roman" w:cs="Times New Roman"/>
          <w:sz w:val="28"/>
          <w:szCs w:val="28"/>
        </w:rPr>
        <w:t>е</w:t>
      </w:r>
      <w:r w:rsidRPr="005D4B91">
        <w:rPr>
          <w:rFonts w:ascii="Times New Roman" w:hAnsi="Times New Roman" w:cs="Times New Roman"/>
          <w:sz w:val="28"/>
          <w:szCs w:val="28"/>
        </w:rPr>
        <w:t>нием второго иностранного (немецкого) языка, позволяет повысить уровень владения первым иностранным языком на основе механизма трансференции (положительного переноса).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Трансформация взглядов на владение иностранным языком, связанная с усилением общественных запросов на квалифицированных и мобильных л</w:t>
      </w:r>
      <w:r w:rsidRPr="005D4B91">
        <w:rPr>
          <w:rFonts w:ascii="Times New Roman" w:hAnsi="Times New Roman" w:cs="Times New Roman"/>
          <w:sz w:val="28"/>
          <w:szCs w:val="28"/>
        </w:rPr>
        <w:t>ю</w:t>
      </w:r>
      <w:r w:rsidRPr="005D4B91">
        <w:rPr>
          <w:rFonts w:ascii="Times New Roman" w:hAnsi="Times New Roman" w:cs="Times New Roman"/>
          <w:sz w:val="28"/>
          <w:szCs w:val="28"/>
        </w:rPr>
        <w:t>дей, способных быстро адаптироваться к изменяющимся условиям жизни, о</w:t>
      </w:r>
      <w:r w:rsidRPr="005D4B91">
        <w:rPr>
          <w:rFonts w:ascii="Times New Roman" w:hAnsi="Times New Roman" w:cs="Times New Roman"/>
          <w:sz w:val="28"/>
          <w:szCs w:val="28"/>
        </w:rPr>
        <w:t>в</w:t>
      </w:r>
      <w:r w:rsidRPr="005D4B91">
        <w:rPr>
          <w:rFonts w:ascii="Times New Roman" w:hAnsi="Times New Roman" w:cs="Times New Roman"/>
          <w:sz w:val="28"/>
          <w:szCs w:val="28"/>
        </w:rPr>
        <w:t>ладевать новыми компетенциями. Владение вторым иностранным (немецким) языком как доступ к передовым международным научным и технологическим достижениям, расширяющим возможности образования и самообразования, о</w:t>
      </w:r>
      <w:r w:rsidRPr="005D4B91">
        <w:rPr>
          <w:rFonts w:ascii="Times New Roman" w:hAnsi="Times New Roman" w:cs="Times New Roman"/>
          <w:sz w:val="28"/>
          <w:szCs w:val="28"/>
        </w:rPr>
        <w:t>д</w:t>
      </w:r>
      <w:r w:rsidRPr="005D4B91">
        <w:rPr>
          <w:rFonts w:ascii="Times New Roman" w:hAnsi="Times New Roman" w:cs="Times New Roman"/>
          <w:sz w:val="28"/>
          <w:szCs w:val="28"/>
        </w:rPr>
        <w:t>но из важнейших средств социализации, самовыражения и успешной профе</w:t>
      </w:r>
      <w:r w:rsidRPr="005D4B91">
        <w:rPr>
          <w:rFonts w:ascii="Times New Roman" w:hAnsi="Times New Roman" w:cs="Times New Roman"/>
          <w:sz w:val="28"/>
          <w:szCs w:val="28"/>
        </w:rPr>
        <w:t>с</w:t>
      </w:r>
      <w:r w:rsidRPr="005D4B91">
        <w:rPr>
          <w:rFonts w:ascii="Times New Roman" w:hAnsi="Times New Roman" w:cs="Times New Roman"/>
          <w:sz w:val="28"/>
          <w:szCs w:val="28"/>
        </w:rPr>
        <w:t>сиональной деятельности выпускника общеобразовательной организации.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Значимость владения иностранными языками как первым, так и вторым, расширение номенклатуры изучаемых иностранных языков соответствует стр</w:t>
      </w:r>
      <w:r w:rsidRPr="005D4B91">
        <w:rPr>
          <w:rFonts w:ascii="Times New Roman" w:hAnsi="Times New Roman" w:cs="Times New Roman"/>
          <w:sz w:val="28"/>
          <w:szCs w:val="28"/>
        </w:rPr>
        <w:t>а</w:t>
      </w:r>
      <w:r w:rsidRPr="005D4B91">
        <w:rPr>
          <w:rFonts w:ascii="Times New Roman" w:hAnsi="Times New Roman" w:cs="Times New Roman"/>
          <w:sz w:val="28"/>
          <w:szCs w:val="28"/>
        </w:rPr>
        <w:t>тегическим интересам России в эпоху постглобализации и многополярного м</w:t>
      </w:r>
      <w:r w:rsidRPr="005D4B91">
        <w:rPr>
          <w:rFonts w:ascii="Times New Roman" w:hAnsi="Times New Roman" w:cs="Times New Roman"/>
          <w:sz w:val="28"/>
          <w:szCs w:val="28"/>
        </w:rPr>
        <w:t>и</w:t>
      </w:r>
      <w:r w:rsidRPr="005D4B91">
        <w:rPr>
          <w:rFonts w:ascii="Times New Roman" w:hAnsi="Times New Roman" w:cs="Times New Roman"/>
          <w:sz w:val="28"/>
          <w:szCs w:val="28"/>
        </w:rPr>
        <w:t>ра. Знание родного языка экономического или политического партнёра обесп</w:t>
      </w:r>
      <w:r w:rsidRPr="005D4B91">
        <w:rPr>
          <w:rFonts w:ascii="Times New Roman" w:hAnsi="Times New Roman" w:cs="Times New Roman"/>
          <w:sz w:val="28"/>
          <w:szCs w:val="28"/>
        </w:rPr>
        <w:t>е</w:t>
      </w:r>
      <w:r w:rsidRPr="005D4B91">
        <w:rPr>
          <w:rFonts w:ascii="Times New Roman" w:hAnsi="Times New Roman" w:cs="Times New Roman"/>
          <w:sz w:val="28"/>
          <w:szCs w:val="28"/>
        </w:rPr>
        <w:t>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Возрастание значимости владения иностранными языками приводит к переосмыслению целей и содержания обучения предмету.</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Цели иноязычного образования</w:t>
      </w:r>
      <w:r w:rsidRPr="005D4B91">
        <w:rPr>
          <w:rFonts w:ascii="Times New Roman" w:hAnsi="Times New Roman" w:cs="Times New Roman"/>
          <w:sz w:val="28"/>
          <w:szCs w:val="28"/>
        </w:rPr>
        <w:t xml:space="preserve"> становятся более сложными по структ</w:t>
      </w:r>
      <w:r w:rsidRPr="005D4B91">
        <w:rPr>
          <w:rFonts w:ascii="Times New Roman" w:hAnsi="Times New Roman" w:cs="Times New Roman"/>
          <w:sz w:val="28"/>
          <w:szCs w:val="28"/>
        </w:rPr>
        <w:t>у</w:t>
      </w:r>
      <w:r w:rsidRPr="005D4B91">
        <w:rPr>
          <w:rFonts w:ascii="Times New Roman" w:hAnsi="Times New Roman" w:cs="Times New Roman"/>
          <w:sz w:val="28"/>
          <w:szCs w:val="28"/>
        </w:rPr>
        <w:t>ре, формулируются на ценностном, когнитивном и прагматическом уровнях и соответственно воплощается в личностных, метапредметных и предметных р</w:t>
      </w:r>
      <w:r w:rsidRPr="005D4B91">
        <w:rPr>
          <w:rFonts w:ascii="Times New Roman" w:hAnsi="Times New Roman" w:cs="Times New Roman"/>
          <w:sz w:val="28"/>
          <w:szCs w:val="28"/>
        </w:rPr>
        <w:t>е</w:t>
      </w:r>
      <w:r w:rsidRPr="005D4B91">
        <w:rPr>
          <w:rFonts w:ascii="Times New Roman" w:hAnsi="Times New Roman" w:cs="Times New Roman"/>
          <w:sz w:val="28"/>
          <w:szCs w:val="28"/>
        </w:rPr>
        <w:t>зультатах. Иностранный язык признается как ценный ресурс личности для с</w:t>
      </w:r>
      <w:r w:rsidRPr="005D4B91">
        <w:rPr>
          <w:rFonts w:ascii="Times New Roman" w:hAnsi="Times New Roman" w:cs="Times New Roman"/>
          <w:sz w:val="28"/>
          <w:szCs w:val="28"/>
        </w:rPr>
        <w:t>о</w:t>
      </w:r>
      <w:r w:rsidRPr="005D4B91">
        <w:rPr>
          <w:rFonts w:ascii="Times New Roman" w:hAnsi="Times New Roman" w:cs="Times New Roman"/>
          <w:sz w:val="28"/>
          <w:szCs w:val="28"/>
        </w:rPr>
        <w:t>циальной адаптации и самореализации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в профессии), инструмент разв</w:t>
      </w:r>
      <w:r w:rsidRPr="005D4B91">
        <w:rPr>
          <w:rFonts w:ascii="Times New Roman" w:hAnsi="Times New Roman" w:cs="Times New Roman"/>
          <w:sz w:val="28"/>
          <w:szCs w:val="28"/>
        </w:rPr>
        <w:t>и</w:t>
      </w:r>
      <w:r w:rsidRPr="005D4B91">
        <w:rPr>
          <w:rFonts w:ascii="Times New Roman" w:hAnsi="Times New Roman" w:cs="Times New Roman"/>
          <w:sz w:val="28"/>
          <w:szCs w:val="28"/>
        </w:rPr>
        <w:t>тия умений поиска, обработки и использования информации в познавательных целях; одно из средств воспитания качеств гражданина, патриота, развития н</w:t>
      </w:r>
      <w:r w:rsidRPr="005D4B91">
        <w:rPr>
          <w:rFonts w:ascii="Times New Roman" w:hAnsi="Times New Roman" w:cs="Times New Roman"/>
          <w:sz w:val="28"/>
          <w:szCs w:val="28"/>
        </w:rPr>
        <w:t>а</w:t>
      </w:r>
      <w:r w:rsidRPr="005D4B91">
        <w:rPr>
          <w:rFonts w:ascii="Times New Roman" w:hAnsi="Times New Roman" w:cs="Times New Roman"/>
          <w:sz w:val="28"/>
          <w:szCs w:val="28"/>
        </w:rPr>
        <w:t>ционального самосознания, стремления к взаимопониманию между людьми разных стран и народов.</w:t>
      </w:r>
    </w:p>
    <w:p w:rsidR="005212DF" w:rsidRPr="005D4B91" w:rsidRDefault="005212D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речевая компетенция - развитие коммуникативных умений в четырёх о</w:t>
      </w:r>
      <w:r w:rsidRPr="005D4B91">
        <w:rPr>
          <w:rFonts w:ascii="Times New Roman" w:hAnsi="Times New Roman" w:cs="Times New Roman"/>
          <w:sz w:val="28"/>
          <w:szCs w:val="28"/>
        </w:rPr>
        <w:t>с</w:t>
      </w:r>
      <w:r w:rsidRPr="005D4B91">
        <w:rPr>
          <w:rFonts w:ascii="Times New Roman" w:hAnsi="Times New Roman" w:cs="Times New Roman"/>
          <w:sz w:val="28"/>
          <w:szCs w:val="28"/>
        </w:rPr>
        <w:t>новных видах речевой деятельности (говорении, аудировании, чтении, пис</w:t>
      </w:r>
      <w:r w:rsidRPr="005D4B91">
        <w:rPr>
          <w:rFonts w:ascii="Times New Roman" w:hAnsi="Times New Roman" w:cs="Times New Roman"/>
          <w:sz w:val="28"/>
          <w:szCs w:val="28"/>
        </w:rPr>
        <w:t>ь</w:t>
      </w:r>
      <w:r w:rsidRPr="005D4B91">
        <w:rPr>
          <w:rFonts w:ascii="Times New Roman" w:hAnsi="Times New Roman" w:cs="Times New Roman"/>
          <w:sz w:val="28"/>
          <w:szCs w:val="28"/>
        </w:rPr>
        <w:t>менной речи);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языковая компетенция - овладение новыми языковыми средствами (фон</w:t>
      </w:r>
      <w:r w:rsidRPr="005D4B91">
        <w:rPr>
          <w:rFonts w:ascii="Times New Roman" w:hAnsi="Times New Roman" w:cs="Times New Roman"/>
          <w:sz w:val="28"/>
          <w:szCs w:val="28"/>
        </w:rPr>
        <w:t>е</w:t>
      </w:r>
      <w:r w:rsidRPr="005D4B91">
        <w:rPr>
          <w:rFonts w:ascii="Times New Roman" w:hAnsi="Times New Roman" w:cs="Times New Roman"/>
          <w:sz w:val="28"/>
          <w:szCs w:val="28"/>
        </w:rPr>
        <w:t>тическими, орфографическими, пунктуационными, лексическими, грамматич</w:t>
      </w:r>
      <w:r w:rsidRPr="005D4B91">
        <w:rPr>
          <w:rFonts w:ascii="Times New Roman" w:hAnsi="Times New Roman" w:cs="Times New Roman"/>
          <w:sz w:val="28"/>
          <w:szCs w:val="28"/>
        </w:rPr>
        <w:t>е</w:t>
      </w:r>
      <w:r w:rsidRPr="005D4B91">
        <w:rPr>
          <w:rFonts w:ascii="Times New Roman" w:hAnsi="Times New Roman" w:cs="Times New Roman"/>
          <w:sz w:val="28"/>
          <w:szCs w:val="28"/>
        </w:rPr>
        <w:t>скими) в соответствии с отобранными темами общения; освоение знаний о яз</w:t>
      </w:r>
      <w:r w:rsidRPr="005D4B91">
        <w:rPr>
          <w:rFonts w:ascii="Times New Roman" w:hAnsi="Times New Roman" w:cs="Times New Roman"/>
          <w:sz w:val="28"/>
          <w:szCs w:val="28"/>
        </w:rPr>
        <w:t>ы</w:t>
      </w:r>
      <w:r w:rsidRPr="005D4B91">
        <w:rPr>
          <w:rFonts w:ascii="Times New Roman" w:hAnsi="Times New Roman" w:cs="Times New Roman"/>
          <w:sz w:val="28"/>
          <w:szCs w:val="28"/>
        </w:rPr>
        <w:t>ковых явлениях немецкого языка, разных сп</w:t>
      </w:r>
      <w:r w:rsidR="001672FA" w:rsidRPr="005D4B91">
        <w:rPr>
          <w:rFonts w:ascii="Times New Roman" w:hAnsi="Times New Roman" w:cs="Times New Roman"/>
          <w:sz w:val="28"/>
          <w:szCs w:val="28"/>
        </w:rPr>
        <w:t xml:space="preserve">особах выражения мысли в родном </w:t>
      </w:r>
      <w:r w:rsidRPr="005D4B91">
        <w:rPr>
          <w:rFonts w:ascii="Times New Roman" w:hAnsi="Times New Roman" w:cs="Times New Roman"/>
          <w:sz w:val="28"/>
          <w:szCs w:val="28"/>
        </w:rPr>
        <w:t>и немецком языках;</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социокультурная/межкультурная компетенция - приобщение к культуре, традициям немецкоговорящих стран в рамках тем и ситуаций общения, отв</w:t>
      </w:r>
      <w:r w:rsidRPr="005D4B91">
        <w:rPr>
          <w:rFonts w:ascii="Times New Roman" w:hAnsi="Times New Roman" w:cs="Times New Roman"/>
          <w:sz w:val="28"/>
          <w:szCs w:val="28"/>
        </w:rPr>
        <w:t>е</w:t>
      </w:r>
      <w:r w:rsidRPr="005D4B91">
        <w:rPr>
          <w:rFonts w:ascii="Times New Roman" w:hAnsi="Times New Roman" w:cs="Times New Roman"/>
          <w:sz w:val="28"/>
          <w:szCs w:val="28"/>
        </w:rPr>
        <w:t>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компенсаторная компетенция - развитие умений выходить из положения в условиях дефицита языковых средств немецкого языка при получении и п</w:t>
      </w:r>
      <w:r w:rsidRPr="005D4B91">
        <w:rPr>
          <w:rFonts w:ascii="Times New Roman" w:hAnsi="Times New Roman" w:cs="Times New Roman"/>
          <w:sz w:val="28"/>
          <w:szCs w:val="28"/>
        </w:rPr>
        <w:t>е</w:t>
      </w:r>
      <w:r w:rsidRPr="005D4B91">
        <w:rPr>
          <w:rFonts w:ascii="Times New Roman" w:hAnsi="Times New Roman" w:cs="Times New Roman"/>
          <w:sz w:val="28"/>
          <w:szCs w:val="28"/>
        </w:rPr>
        <w:t>редаче информации;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метапредметная/учебно-познавательная компетенция - развитие общих и специальных учебных умений, позволяющих совершенствовать учебную де</w:t>
      </w:r>
      <w:r w:rsidRPr="005D4B91">
        <w:rPr>
          <w:rFonts w:ascii="Times New Roman" w:hAnsi="Times New Roman" w:cs="Times New Roman"/>
          <w:sz w:val="28"/>
          <w:szCs w:val="28"/>
        </w:rPr>
        <w:t>я</w:t>
      </w:r>
      <w:r w:rsidRPr="005D4B91">
        <w:rPr>
          <w:rFonts w:ascii="Times New Roman" w:hAnsi="Times New Roman" w:cs="Times New Roman"/>
          <w:sz w:val="28"/>
          <w:szCs w:val="28"/>
        </w:rPr>
        <w:t>тельность по овладению иностранным языком, удовлетворять с его помощью познавательные интересы в других областях знания.</w:t>
      </w:r>
    </w:p>
    <w:p w:rsidR="005212DF" w:rsidRPr="005D4B91" w:rsidRDefault="005212D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Наряду с иноязычной коммуникативной компетенцией в процессе овлад</w:t>
      </w:r>
      <w:r w:rsidRPr="005D4B91">
        <w:rPr>
          <w:rFonts w:ascii="Times New Roman" w:hAnsi="Times New Roman" w:cs="Times New Roman"/>
          <w:i/>
          <w:sz w:val="28"/>
          <w:szCs w:val="28"/>
        </w:rPr>
        <w:t>е</w:t>
      </w:r>
      <w:r w:rsidRPr="005D4B91">
        <w:rPr>
          <w:rFonts w:ascii="Times New Roman" w:hAnsi="Times New Roman" w:cs="Times New Roman"/>
          <w:i/>
          <w:sz w:val="28"/>
          <w:szCs w:val="28"/>
        </w:rPr>
        <w:t>ния иностранным языком формируются ключевые универсальные учебные ко</w:t>
      </w:r>
      <w:r w:rsidRPr="005D4B91">
        <w:rPr>
          <w:rFonts w:ascii="Times New Roman" w:hAnsi="Times New Roman" w:cs="Times New Roman"/>
          <w:i/>
          <w:sz w:val="28"/>
          <w:szCs w:val="28"/>
        </w:rPr>
        <w:t>м</w:t>
      </w:r>
      <w:r w:rsidRPr="005D4B91">
        <w:rPr>
          <w:rFonts w:ascii="Times New Roman" w:hAnsi="Times New Roman" w:cs="Times New Roman"/>
          <w:i/>
          <w:sz w:val="28"/>
          <w:szCs w:val="28"/>
        </w:rPr>
        <w:t>петенции, включающие образовательную, ценностно-ориентационную, общ</w:t>
      </w:r>
      <w:r w:rsidRPr="005D4B91">
        <w:rPr>
          <w:rFonts w:ascii="Times New Roman" w:hAnsi="Times New Roman" w:cs="Times New Roman"/>
          <w:i/>
          <w:sz w:val="28"/>
          <w:szCs w:val="28"/>
        </w:rPr>
        <w:t>е</w:t>
      </w:r>
      <w:r w:rsidRPr="005D4B91">
        <w:rPr>
          <w:rFonts w:ascii="Times New Roman" w:hAnsi="Times New Roman" w:cs="Times New Roman"/>
          <w:i/>
          <w:sz w:val="28"/>
          <w:szCs w:val="28"/>
        </w:rPr>
        <w:t>культурную, учебно-познавательную, информационную, социально-трудовую и компетенцию личностного самосовершенствования.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 соответствии с личностно ориентированной парадигмой образования основными подходами к обучению иностранным языкам признаются </w:t>
      </w:r>
      <w:r w:rsidRPr="005D4B91">
        <w:rPr>
          <w:rFonts w:ascii="Times New Roman" w:hAnsi="Times New Roman" w:cs="Times New Roman"/>
          <w:i/>
          <w:sz w:val="28"/>
          <w:szCs w:val="28"/>
        </w:rPr>
        <w:t>комп</w:t>
      </w:r>
      <w:r w:rsidRPr="005D4B91">
        <w:rPr>
          <w:rFonts w:ascii="Times New Roman" w:hAnsi="Times New Roman" w:cs="Times New Roman"/>
          <w:i/>
          <w:sz w:val="28"/>
          <w:szCs w:val="28"/>
        </w:rPr>
        <w:t>е</w:t>
      </w:r>
      <w:r w:rsidRPr="005D4B91">
        <w:rPr>
          <w:rFonts w:ascii="Times New Roman" w:hAnsi="Times New Roman" w:cs="Times New Roman"/>
          <w:i/>
          <w:sz w:val="28"/>
          <w:szCs w:val="28"/>
        </w:rPr>
        <w:t>тентностный, системно-деятельностный, межкультурный и коммуникати</w:t>
      </w:r>
      <w:r w:rsidRPr="005D4B91">
        <w:rPr>
          <w:rFonts w:ascii="Times New Roman" w:hAnsi="Times New Roman" w:cs="Times New Roman"/>
          <w:i/>
          <w:sz w:val="28"/>
          <w:szCs w:val="28"/>
        </w:rPr>
        <w:t>в</w:t>
      </w:r>
      <w:r w:rsidRPr="005D4B91">
        <w:rPr>
          <w:rFonts w:ascii="Times New Roman" w:hAnsi="Times New Roman" w:cs="Times New Roman"/>
          <w:i/>
          <w:sz w:val="28"/>
          <w:szCs w:val="28"/>
        </w:rPr>
        <w:t>но</w:t>
      </w:r>
      <w:r w:rsidRPr="005D4B91">
        <w:rPr>
          <w:rFonts w:ascii="Times New Roman" w:hAnsi="Times New Roman" w:cs="Times New Roman"/>
          <w:i/>
          <w:sz w:val="28"/>
          <w:szCs w:val="28"/>
        </w:rPr>
        <w:softHyphen/>
        <w:t>когнитивный.</w:t>
      </w:r>
      <w:r w:rsidRPr="005D4B91">
        <w:rPr>
          <w:rFonts w:ascii="Times New Roman" w:hAnsi="Times New Roman" w:cs="Times New Roman"/>
          <w:sz w:val="28"/>
          <w:szCs w:val="28"/>
        </w:rPr>
        <w:t xml:space="preserve"> Совокупность перечисленных подходов предполагает возмо</w:t>
      </w:r>
      <w:r w:rsidRPr="005D4B91">
        <w:rPr>
          <w:rFonts w:ascii="Times New Roman" w:hAnsi="Times New Roman" w:cs="Times New Roman"/>
          <w:sz w:val="28"/>
          <w:szCs w:val="28"/>
        </w:rPr>
        <w:t>ж</w:t>
      </w:r>
      <w:r w:rsidRPr="005D4B91">
        <w:rPr>
          <w:rFonts w:ascii="Times New Roman" w:hAnsi="Times New Roman" w:cs="Times New Roman"/>
          <w:sz w:val="28"/>
          <w:szCs w:val="28"/>
        </w:rPr>
        <w:t>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w:t>
      </w:r>
      <w:r w:rsidRPr="005D4B91">
        <w:rPr>
          <w:rFonts w:ascii="Times New Roman" w:hAnsi="Times New Roman" w:cs="Times New Roman"/>
          <w:sz w:val="28"/>
          <w:szCs w:val="28"/>
        </w:rPr>
        <w:t>а</w:t>
      </w:r>
      <w:r w:rsidRPr="005D4B91">
        <w:rPr>
          <w:rFonts w:ascii="Times New Roman" w:hAnsi="Times New Roman" w:cs="Times New Roman"/>
          <w:sz w:val="28"/>
          <w:szCs w:val="28"/>
        </w:rPr>
        <w:t>зования при использовании новых педагогических технологий (дифференци</w:t>
      </w:r>
      <w:r w:rsidRPr="005D4B91">
        <w:rPr>
          <w:rFonts w:ascii="Times New Roman" w:hAnsi="Times New Roman" w:cs="Times New Roman"/>
          <w:sz w:val="28"/>
          <w:szCs w:val="28"/>
        </w:rPr>
        <w:t>а</w:t>
      </w:r>
      <w:r w:rsidRPr="005D4B91">
        <w:rPr>
          <w:rFonts w:ascii="Times New Roman" w:hAnsi="Times New Roman" w:cs="Times New Roman"/>
          <w:sz w:val="28"/>
          <w:szCs w:val="28"/>
        </w:rPr>
        <w:t>ции, индивидуализации, проектной деятельности и другие) и возможностей цифровой образовательной среды.</w:t>
      </w:r>
    </w:p>
    <w:p w:rsidR="001672FA" w:rsidRPr="008B67EB"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 предметную область «Иностранные языки» наряду с обязательным учебным предметом «Иностранный язык» входит предмет «Второй иностра</w:t>
      </w:r>
      <w:r w:rsidRPr="005D4B91">
        <w:rPr>
          <w:rFonts w:ascii="Times New Roman" w:hAnsi="Times New Roman" w:cs="Times New Roman"/>
          <w:sz w:val="28"/>
          <w:szCs w:val="28"/>
        </w:rPr>
        <w:t>н</w:t>
      </w:r>
      <w:r w:rsidRPr="005D4B91">
        <w:rPr>
          <w:rFonts w:ascii="Times New Roman" w:hAnsi="Times New Roman" w:cs="Times New Roman"/>
          <w:sz w:val="28"/>
          <w:szCs w:val="28"/>
        </w:rPr>
        <w:t>ный язык». Изучение второго иностранного языка происходит при наличии у обучающихся потребности во владении вторым иностранным языком и при у</w:t>
      </w:r>
      <w:r w:rsidRPr="005D4B91">
        <w:rPr>
          <w:rFonts w:ascii="Times New Roman" w:hAnsi="Times New Roman" w:cs="Times New Roman"/>
          <w:sz w:val="28"/>
          <w:szCs w:val="28"/>
        </w:rPr>
        <w:t>с</w:t>
      </w:r>
      <w:r w:rsidRPr="005D4B91">
        <w:rPr>
          <w:rFonts w:ascii="Times New Roman" w:hAnsi="Times New Roman" w:cs="Times New Roman"/>
          <w:sz w:val="28"/>
          <w:szCs w:val="28"/>
        </w:rPr>
        <w:t xml:space="preserve">ловии, что образовательная организация обладает кадровой обеспеченностью, техническими и </w:t>
      </w:r>
      <w:r w:rsidRPr="008B67EB">
        <w:rPr>
          <w:rFonts w:ascii="Times New Roman" w:hAnsi="Times New Roman" w:cs="Times New Roman"/>
          <w:sz w:val="28"/>
          <w:szCs w:val="28"/>
        </w:rPr>
        <w:t>материальными условиями, позволяющими достигнуть пре</w:t>
      </w:r>
      <w:r w:rsidRPr="008B67EB">
        <w:rPr>
          <w:rFonts w:ascii="Times New Roman" w:hAnsi="Times New Roman" w:cs="Times New Roman"/>
          <w:sz w:val="28"/>
          <w:szCs w:val="28"/>
        </w:rPr>
        <w:t>д</w:t>
      </w:r>
      <w:r w:rsidRPr="008B67EB">
        <w:rPr>
          <w:rFonts w:ascii="Times New Roman" w:hAnsi="Times New Roman" w:cs="Times New Roman"/>
          <w:sz w:val="28"/>
          <w:szCs w:val="28"/>
        </w:rPr>
        <w:t>метных результатов, заявленных во ФГОС СОО.</w:t>
      </w:r>
    </w:p>
    <w:p w:rsidR="001672FA" w:rsidRPr="008B67EB" w:rsidRDefault="001672FA" w:rsidP="005D4B91">
      <w:pPr>
        <w:pStyle w:val="22"/>
        <w:shd w:val="clear" w:color="auto" w:fill="auto"/>
        <w:tabs>
          <w:tab w:val="left" w:pos="1263"/>
        </w:tabs>
        <w:spacing w:line="240" w:lineRule="auto"/>
        <w:ind w:firstLine="709"/>
        <w:jc w:val="both"/>
        <w:rPr>
          <w:b/>
          <w:sz w:val="28"/>
          <w:szCs w:val="28"/>
        </w:rPr>
      </w:pPr>
      <w:r w:rsidRPr="008B67EB">
        <w:rPr>
          <w:b/>
          <w:i/>
          <w:sz w:val="28"/>
          <w:szCs w:val="28"/>
        </w:rPr>
        <w:t xml:space="preserve">Место учебного предмета </w:t>
      </w:r>
      <w:r w:rsidR="000B4AF5" w:rsidRPr="008B67EB">
        <w:rPr>
          <w:b/>
          <w:i/>
          <w:sz w:val="28"/>
          <w:szCs w:val="28"/>
        </w:rPr>
        <w:t>«Немецкий язык. В</w:t>
      </w:r>
      <w:r w:rsidR="00090217" w:rsidRPr="008B67EB">
        <w:rPr>
          <w:b/>
          <w:i/>
          <w:sz w:val="28"/>
          <w:szCs w:val="28"/>
        </w:rPr>
        <w:t xml:space="preserve">торой иностранный язык» </w:t>
      </w:r>
      <w:r w:rsidRPr="008B67EB">
        <w:rPr>
          <w:b/>
          <w:i/>
          <w:sz w:val="28"/>
          <w:szCs w:val="28"/>
        </w:rPr>
        <w:t>в учебном плане</w:t>
      </w:r>
    </w:p>
    <w:p w:rsidR="001672FA" w:rsidRPr="008B67EB" w:rsidRDefault="008C4B49" w:rsidP="005D4B91">
      <w:pPr>
        <w:pStyle w:val="22"/>
        <w:shd w:val="clear" w:color="auto" w:fill="auto"/>
        <w:tabs>
          <w:tab w:val="left" w:pos="1263"/>
        </w:tabs>
        <w:spacing w:line="240" w:lineRule="auto"/>
        <w:ind w:firstLine="709"/>
        <w:jc w:val="both"/>
        <w:rPr>
          <w:sz w:val="28"/>
          <w:szCs w:val="28"/>
        </w:rPr>
      </w:pPr>
      <w:r w:rsidRPr="008B67EB">
        <w:rPr>
          <w:sz w:val="28"/>
          <w:szCs w:val="28"/>
        </w:rPr>
        <w:t>Общее число часов</w:t>
      </w:r>
      <w:r w:rsidR="005212DF" w:rsidRPr="008B67EB">
        <w:rPr>
          <w:sz w:val="28"/>
          <w:szCs w:val="28"/>
        </w:rPr>
        <w:t xml:space="preserve"> для изучения </w:t>
      </w:r>
      <w:r w:rsidR="000B4AF5" w:rsidRPr="008B67EB">
        <w:rPr>
          <w:sz w:val="28"/>
          <w:szCs w:val="28"/>
        </w:rPr>
        <w:t xml:space="preserve">учебного предмета «Немецкий язык. Второй иностранный язык» (базовый уровень) </w:t>
      </w:r>
      <w:r w:rsidR="005212DF" w:rsidRPr="008B67EB">
        <w:rPr>
          <w:sz w:val="28"/>
          <w:szCs w:val="28"/>
        </w:rPr>
        <w:t>- 136 часов: в 10 классе - 68 ч</w:t>
      </w:r>
      <w:r w:rsidR="005212DF" w:rsidRPr="008B67EB">
        <w:rPr>
          <w:sz w:val="28"/>
          <w:szCs w:val="28"/>
        </w:rPr>
        <w:t>а</w:t>
      </w:r>
      <w:r w:rsidR="005212DF" w:rsidRPr="008B67EB">
        <w:rPr>
          <w:sz w:val="28"/>
          <w:szCs w:val="28"/>
        </w:rPr>
        <w:t>сов (2 часа в неделю), в 11 классе - 68 часа (2 часа в неделю).</w:t>
      </w:r>
    </w:p>
    <w:p w:rsidR="00040B44" w:rsidRPr="008B67EB" w:rsidRDefault="00040B44" w:rsidP="005D4B91">
      <w:pPr>
        <w:pStyle w:val="22"/>
        <w:shd w:val="clear" w:color="auto" w:fill="auto"/>
        <w:tabs>
          <w:tab w:val="left" w:pos="1263"/>
        </w:tabs>
        <w:spacing w:line="240" w:lineRule="auto"/>
        <w:ind w:firstLine="709"/>
        <w:jc w:val="both"/>
        <w:rPr>
          <w:b/>
          <w:sz w:val="28"/>
          <w:szCs w:val="28"/>
        </w:rPr>
      </w:pPr>
    </w:p>
    <w:p w:rsidR="00B556A5" w:rsidRPr="005D4B91" w:rsidRDefault="001672FA" w:rsidP="005D4B91">
      <w:pPr>
        <w:pStyle w:val="22"/>
        <w:shd w:val="clear" w:color="auto" w:fill="auto"/>
        <w:tabs>
          <w:tab w:val="left" w:pos="1263"/>
        </w:tabs>
        <w:spacing w:line="240" w:lineRule="auto"/>
        <w:ind w:firstLine="709"/>
        <w:jc w:val="both"/>
        <w:rPr>
          <w:b/>
          <w:color w:val="000000"/>
          <w:sz w:val="28"/>
          <w:szCs w:val="28"/>
        </w:rPr>
      </w:pPr>
      <w:r w:rsidRPr="008B67EB">
        <w:rPr>
          <w:b/>
          <w:sz w:val="28"/>
          <w:szCs w:val="28"/>
        </w:rPr>
        <w:t>2) СОДЕРЖАНИЕ У</w:t>
      </w:r>
      <w:r w:rsidRPr="005D4B91">
        <w:rPr>
          <w:b/>
          <w:sz w:val="28"/>
          <w:szCs w:val="28"/>
        </w:rPr>
        <w:t xml:space="preserve">ЧЕБНОГО ПРЕДМЕТА </w:t>
      </w:r>
      <w:r w:rsidR="00B556A5" w:rsidRPr="005D4B91">
        <w:rPr>
          <w:b/>
          <w:color w:val="000000"/>
          <w:sz w:val="28"/>
          <w:szCs w:val="28"/>
        </w:rPr>
        <w:t>«НЕМЕЦКИЙ ЯЗЫК. ВТО</w:t>
      </w:r>
      <w:r w:rsidR="00090217" w:rsidRPr="005D4B91">
        <w:rPr>
          <w:b/>
          <w:color w:val="000000"/>
          <w:sz w:val="28"/>
          <w:szCs w:val="28"/>
        </w:rPr>
        <w:t>РОЙ ИНОСТРАННЫЙ ЯЗЫК»</w:t>
      </w:r>
    </w:p>
    <w:p w:rsidR="000B4AF5" w:rsidRPr="005D4B91" w:rsidRDefault="000B4AF5" w:rsidP="005D4B91">
      <w:pPr>
        <w:ind w:firstLine="709"/>
        <w:rPr>
          <w:rFonts w:ascii="Times New Roman" w:hAnsi="Times New Roman" w:cs="Times New Roman"/>
          <w:sz w:val="28"/>
          <w:szCs w:val="28"/>
        </w:rPr>
      </w:pPr>
    </w:p>
    <w:p w:rsidR="005212DF" w:rsidRPr="005D4B91" w:rsidRDefault="000B4AF5" w:rsidP="005D4B91">
      <w:pPr>
        <w:ind w:firstLine="709"/>
        <w:jc w:val="center"/>
        <w:rPr>
          <w:rFonts w:ascii="Times New Roman" w:hAnsi="Times New Roman" w:cs="Times New Roman"/>
          <w:b/>
          <w:sz w:val="28"/>
          <w:szCs w:val="28"/>
        </w:rPr>
      </w:pPr>
      <w:r w:rsidRPr="005D4B91">
        <w:rPr>
          <w:rFonts w:ascii="Times New Roman" w:hAnsi="Times New Roman" w:cs="Times New Roman"/>
          <w:b/>
          <w:sz w:val="28"/>
          <w:szCs w:val="28"/>
        </w:rPr>
        <w:t>СОДЕРЖАНИЕ ОБУЧЕНИЯ В 10 КЛАССЕ</w:t>
      </w:r>
    </w:p>
    <w:p w:rsidR="005212DF" w:rsidRPr="005D4B91" w:rsidRDefault="005212D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Коммуникативные умения.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умения общаться в устной и письменной форме, используя р</w:t>
      </w:r>
      <w:r w:rsidRPr="005D4B91">
        <w:rPr>
          <w:rFonts w:ascii="Times New Roman" w:hAnsi="Times New Roman" w:cs="Times New Roman"/>
          <w:sz w:val="28"/>
          <w:szCs w:val="28"/>
        </w:rPr>
        <w:t>е</w:t>
      </w:r>
      <w:r w:rsidRPr="005D4B91">
        <w:rPr>
          <w:rFonts w:ascii="Times New Roman" w:hAnsi="Times New Roman" w:cs="Times New Roman"/>
          <w:sz w:val="28"/>
          <w:szCs w:val="28"/>
        </w:rPr>
        <w:t>цептивные и продуктивные виды речевой деятельности в рамках тематического содержания речи.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Повседневная жизнь семьи. Межличностные отношения в семье, с друз</w:t>
      </w:r>
      <w:r w:rsidRPr="005D4B91">
        <w:rPr>
          <w:rFonts w:ascii="Times New Roman" w:hAnsi="Times New Roman" w:cs="Times New Roman"/>
          <w:sz w:val="28"/>
          <w:szCs w:val="28"/>
        </w:rPr>
        <w:t>ь</w:t>
      </w:r>
      <w:r w:rsidRPr="005D4B91">
        <w:rPr>
          <w:rFonts w:ascii="Times New Roman" w:hAnsi="Times New Roman" w:cs="Times New Roman"/>
          <w:sz w:val="28"/>
          <w:szCs w:val="28"/>
        </w:rPr>
        <w:t>ями и знакомыми.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Внешность и характеристика человека, литературного персонажа.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Здоровый образ жизни и забота о здоровье: режим труда и отдыха, спорт, сбалансированное питание, посещение врача.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Школьное образование, школьная жизнь. Переписка с зарубежными сверстниками. Взаимоотношения в школе.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Современный мир профессий. Проблемы выбора профессии: возможн</w:t>
      </w:r>
      <w:r w:rsidRPr="005D4B91">
        <w:rPr>
          <w:rFonts w:ascii="Times New Roman" w:hAnsi="Times New Roman" w:cs="Times New Roman"/>
          <w:sz w:val="28"/>
          <w:szCs w:val="28"/>
        </w:rPr>
        <w:t>о</w:t>
      </w:r>
      <w:r w:rsidRPr="005D4B91">
        <w:rPr>
          <w:rFonts w:ascii="Times New Roman" w:hAnsi="Times New Roman" w:cs="Times New Roman"/>
          <w:sz w:val="28"/>
          <w:szCs w:val="28"/>
        </w:rPr>
        <w:t>сти продолжения образования в вузе, в колледже, выбор рабочей специальн</w:t>
      </w:r>
      <w:r w:rsidRPr="005D4B91">
        <w:rPr>
          <w:rFonts w:ascii="Times New Roman" w:hAnsi="Times New Roman" w:cs="Times New Roman"/>
          <w:sz w:val="28"/>
          <w:szCs w:val="28"/>
        </w:rPr>
        <w:t>о</w:t>
      </w:r>
      <w:r w:rsidRPr="005D4B91">
        <w:rPr>
          <w:rFonts w:ascii="Times New Roman" w:hAnsi="Times New Roman" w:cs="Times New Roman"/>
          <w:sz w:val="28"/>
          <w:szCs w:val="28"/>
        </w:rPr>
        <w:t>сти. Роль иностранного языка в планах на будущее.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Молодёжь в современном обществе. Досуг молодёжи: чтение, кино, т</w:t>
      </w:r>
      <w:r w:rsidRPr="005D4B91">
        <w:rPr>
          <w:rFonts w:ascii="Times New Roman" w:hAnsi="Times New Roman" w:cs="Times New Roman"/>
          <w:sz w:val="28"/>
          <w:szCs w:val="28"/>
        </w:rPr>
        <w:t>е</w:t>
      </w:r>
      <w:r w:rsidRPr="005D4B91">
        <w:rPr>
          <w:rFonts w:ascii="Times New Roman" w:hAnsi="Times New Roman" w:cs="Times New Roman"/>
          <w:sz w:val="28"/>
          <w:szCs w:val="28"/>
        </w:rPr>
        <w:t>атр, музыка, музеи, Интернет, компьютерные игры.</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Покупки: одежда, обувь и продукты питани</w:t>
      </w:r>
      <w:r w:rsidR="000B4AF5" w:rsidRPr="005D4B91">
        <w:rPr>
          <w:rFonts w:ascii="Times New Roman" w:hAnsi="Times New Roman" w:cs="Times New Roman"/>
          <w:sz w:val="28"/>
          <w:szCs w:val="28"/>
        </w:rPr>
        <w:t>я. Карманные деньги. Мол</w:t>
      </w:r>
      <w:r w:rsidR="000B4AF5" w:rsidRPr="005D4B91">
        <w:rPr>
          <w:rFonts w:ascii="Times New Roman" w:hAnsi="Times New Roman" w:cs="Times New Roman"/>
          <w:sz w:val="28"/>
          <w:szCs w:val="28"/>
        </w:rPr>
        <w:t>о</w:t>
      </w:r>
      <w:r w:rsidR="000B4AF5" w:rsidRPr="005D4B91">
        <w:rPr>
          <w:rFonts w:ascii="Times New Roman" w:hAnsi="Times New Roman" w:cs="Times New Roman"/>
          <w:sz w:val="28"/>
          <w:szCs w:val="28"/>
        </w:rPr>
        <w:t xml:space="preserve">дёжная </w:t>
      </w:r>
      <w:r w:rsidRPr="005D4B91">
        <w:rPr>
          <w:rFonts w:ascii="Times New Roman" w:hAnsi="Times New Roman" w:cs="Times New Roman"/>
          <w:sz w:val="28"/>
          <w:szCs w:val="28"/>
        </w:rPr>
        <w:t>мода.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Путешествия по России и зарубежным странам. Виды отдыха.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Проблемы экологии. Защита окружающей среды.</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Технический прогресс: перспективы и по</w:t>
      </w:r>
      <w:r w:rsidR="000B4AF5" w:rsidRPr="005D4B91">
        <w:rPr>
          <w:rFonts w:ascii="Times New Roman" w:hAnsi="Times New Roman" w:cs="Times New Roman"/>
          <w:sz w:val="28"/>
          <w:szCs w:val="28"/>
        </w:rPr>
        <w:t>следствия. Современные средс</w:t>
      </w:r>
      <w:r w:rsidR="000B4AF5" w:rsidRPr="005D4B91">
        <w:rPr>
          <w:rFonts w:ascii="Times New Roman" w:hAnsi="Times New Roman" w:cs="Times New Roman"/>
          <w:sz w:val="28"/>
          <w:szCs w:val="28"/>
        </w:rPr>
        <w:t>т</w:t>
      </w:r>
      <w:r w:rsidR="000B4AF5" w:rsidRPr="005D4B91">
        <w:rPr>
          <w:rFonts w:ascii="Times New Roman" w:hAnsi="Times New Roman" w:cs="Times New Roman"/>
          <w:sz w:val="28"/>
          <w:szCs w:val="28"/>
        </w:rPr>
        <w:t xml:space="preserve">ва </w:t>
      </w:r>
      <w:r w:rsidRPr="005D4B91">
        <w:rPr>
          <w:rFonts w:ascii="Times New Roman" w:hAnsi="Times New Roman" w:cs="Times New Roman"/>
          <w:sz w:val="28"/>
          <w:szCs w:val="28"/>
        </w:rPr>
        <w:t>связи.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Родная страна и страна/страны изучаемого языка: географическое пол</w:t>
      </w:r>
      <w:r w:rsidRPr="005D4B91">
        <w:rPr>
          <w:rFonts w:ascii="Times New Roman" w:hAnsi="Times New Roman" w:cs="Times New Roman"/>
          <w:sz w:val="28"/>
          <w:szCs w:val="28"/>
        </w:rPr>
        <w:t>о</w:t>
      </w:r>
      <w:r w:rsidRPr="005D4B91">
        <w:rPr>
          <w:rFonts w:ascii="Times New Roman" w:hAnsi="Times New Roman" w:cs="Times New Roman"/>
          <w:sz w:val="28"/>
          <w:szCs w:val="28"/>
        </w:rPr>
        <w:t>жение, столицы и крупные города, регионы; система образования, достоприм</w:t>
      </w:r>
      <w:r w:rsidRPr="005D4B91">
        <w:rPr>
          <w:rFonts w:ascii="Times New Roman" w:hAnsi="Times New Roman" w:cs="Times New Roman"/>
          <w:sz w:val="28"/>
          <w:szCs w:val="28"/>
        </w:rPr>
        <w:t>е</w:t>
      </w:r>
      <w:r w:rsidRPr="005D4B91">
        <w:rPr>
          <w:rFonts w:ascii="Times New Roman" w:hAnsi="Times New Roman" w:cs="Times New Roman"/>
          <w:sz w:val="28"/>
          <w:szCs w:val="28"/>
        </w:rPr>
        <w:t>чательности, культурные особенности (национальные и популярные праздники, традиции, обычаи).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Выдающиеся люди родной страны и страны/стран изучаемого языка, их вклад в науку и мировую культуру.</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Говорение.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диалог этикетного характера: начинать, поддерживать и заканчивать ра</w:t>
      </w:r>
      <w:r w:rsidRPr="005D4B91">
        <w:rPr>
          <w:rFonts w:ascii="Times New Roman" w:hAnsi="Times New Roman" w:cs="Times New Roman"/>
          <w:sz w:val="28"/>
          <w:szCs w:val="28"/>
        </w:rPr>
        <w:t>з</w:t>
      </w:r>
      <w:r w:rsidRPr="005D4B91">
        <w:rPr>
          <w:rFonts w:ascii="Times New Roman" w:hAnsi="Times New Roman" w:cs="Times New Roman"/>
          <w:sz w:val="28"/>
          <w:szCs w:val="28"/>
        </w:rPr>
        <w:t>говор, вежливо переспрашивать; выражать согласие/отказ; выражать благода</w:t>
      </w:r>
      <w:r w:rsidRPr="005D4B91">
        <w:rPr>
          <w:rFonts w:ascii="Times New Roman" w:hAnsi="Times New Roman" w:cs="Times New Roman"/>
          <w:sz w:val="28"/>
          <w:szCs w:val="28"/>
        </w:rPr>
        <w:t>р</w:t>
      </w:r>
      <w:r w:rsidRPr="005D4B91">
        <w:rPr>
          <w:rFonts w:ascii="Times New Roman" w:hAnsi="Times New Roman" w:cs="Times New Roman"/>
          <w:sz w:val="28"/>
          <w:szCs w:val="28"/>
        </w:rPr>
        <w:t>ность; поздравлять с праздником, выражать пожелания и вежливо реагировать на поздравление;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диалог - побуждение к действию: обращаться с просьбой, вежливо с</w:t>
      </w:r>
      <w:r w:rsidRPr="005D4B91">
        <w:rPr>
          <w:rFonts w:ascii="Times New Roman" w:hAnsi="Times New Roman" w:cs="Times New Roman"/>
          <w:sz w:val="28"/>
          <w:szCs w:val="28"/>
        </w:rPr>
        <w:t>о</w:t>
      </w:r>
      <w:r w:rsidRPr="005D4B91">
        <w:rPr>
          <w:rFonts w:ascii="Times New Roman" w:hAnsi="Times New Roman" w:cs="Times New Roman"/>
          <w:sz w:val="28"/>
          <w:szCs w:val="28"/>
        </w:rPr>
        <w:lastRenderedPageBreak/>
        <w:t>глашаться/не соглашаться выполнить просьбу; приглашать собеседника к с</w:t>
      </w:r>
      <w:r w:rsidRPr="005D4B91">
        <w:rPr>
          <w:rFonts w:ascii="Times New Roman" w:hAnsi="Times New Roman" w:cs="Times New Roman"/>
          <w:sz w:val="28"/>
          <w:szCs w:val="28"/>
        </w:rPr>
        <w:t>о</w:t>
      </w:r>
      <w:r w:rsidRPr="005D4B91">
        <w:rPr>
          <w:rFonts w:ascii="Times New Roman" w:hAnsi="Times New Roman" w:cs="Times New Roman"/>
          <w:sz w:val="28"/>
          <w:szCs w:val="28"/>
        </w:rPr>
        <w:t>вместной деятельности, вежливо соглашаться/не соглашаться на предложение собеседника, объясняя причину своего решения;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диалог-расспрос: сообщать фактическую информацию, отвечая на вопр</w:t>
      </w:r>
      <w:r w:rsidRPr="005D4B91">
        <w:rPr>
          <w:rFonts w:ascii="Times New Roman" w:hAnsi="Times New Roman" w:cs="Times New Roman"/>
          <w:sz w:val="28"/>
          <w:szCs w:val="28"/>
        </w:rPr>
        <w:t>о</w:t>
      </w:r>
      <w:r w:rsidRPr="005D4B91">
        <w:rPr>
          <w:rFonts w:ascii="Times New Roman" w:hAnsi="Times New Roman" w:cs="Times New Roman"/>
          <w:sz w:val="28"/>
          <w:szCs w:val="28"/>
        </w:rPr>
        <w:t>сы разных видов; выражать своё отношение к обсуждаемым фактам и событ</w:t>
      </w:r>
      <w:r w:rsidRPr="005D4B91">
        <w:rPr>
          <w:rFonts w:ascii="Times New Roman" w:hAnsi="Times New Roman" w:cs="Times New Roman"/>
          <w:sz w:val="28"/>
          <w:szCs w:val="28"/>
        </w:rPr>
        <w:t>и</w:t>
      </w:r>
      <w:r w:rsidRPr="005D4B91">
        <w:rPr>
          <w:rFonts w:ascii="Times New Roman" w:hAnsi="Times New Roman" w:cs="Times New Roman"/>
          <w:sz w:val="28"/>
          <w:szCs w:val="28"/>
        </w:rPr>
        <w:t>ям; запрашивать интересующую информацию; переходить с позиции спраш</w:t>
      </w:r>
      <w:r w:rsidRPr="005D4B91">
        <w:rPr>
          <w:rFonts w:ascii="Times New Roman" w:hAnsi="Times New Roman" w:cs="Times New Roman"/>
          <w:sz w:val="28"/>
          <w:szCs w:val="28"/>
        </w:rPr>
        <w:t>и</w:t>
      </w:r>
      <w:r w:rsidRPr="005D4B91">
        <w:rPr>
          <w:rFonts w:ascii="Times New Roman" w:hAnsi="Times New Roman" w:cs="Times New Roman"/>
          <w:sz w:val="28"/>
          <w:szCs w:val="28"/>
        </w:rPr>
        <w:t>вающего на позицию отвечающего и наоборот;</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диалог - обмен мнениями: выражать свою точку зрения и обосновывать её; высказывать своё согласие/несогласие с точкой зрения собеседника, выр</w:t>
      </w:r>
      <w:r w:rsidRPr="005D4B91">
        <w:rPr>
          <w:rFonts w:ascii="Times New Roman" w:hAnsi="Times New Roman" w:cs="Times New Roman"/>
          <w:sz w:val="28"/>
          <w:szCs w:val="28"/>
        </w:rPr>
        <w:t>а</w:t>
      </w:r>
      <w:r w:rsidRPr="005D4B91">
        <w:rPr>
          <w:rFonts w:ascii="Times New Roman" w:hAnsi="Times New Roman" w:cs="Times New Roman"/>
          <w:sz w:val="28"/>
          <w:szCs w:val="28"/>
        </w:rPr>
        <w:t>жать сомнение; давать эмоциональную оценку обсуждаемым событиям (во</w:t>
      </w:r>
      <w:r w:rsidRPr="005D4B91">
        <w:rPr>
          <w:rFonts w:ascii="Times New Roman" w:hAnsi="Times New Roman" w:cs="Times New Roman"/>
          <w:sz w:val="28"/>
          <w:szCs w:val="28"/>
        </w:rPr>
        <w:t>с</w:t>
      </w:r>
      <w:r w:rsidRPr="005D4B91">
        <w:rPr>
          <w:rFonts w:ascii="Times New Roman" w:hAnsi="Times New Roman" w:cs="Times New Roman"/>
          <w:sz w:val="28"/>
          <w:szCs w:val="28"/>
        </w:rPr>
        <w:t>хищение, удивление, радость, огорчение и так далее).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w:t>
      </w:r>
      <w:r w:rsidRPr="005D4B91">
        <w:rPr>
          <w:rFonts w:ascii="Times New Roman" w:hAnsi="Times New Roman" w:cs="Times New Roman"/>
          <w:sz w:val="28"/>
          <w:szCs w:val="28"/>
        </w:rPr>
        <w:t>т</w:t>
      </w:r>
      <w:r w:rsidRPr="005D4B91">
        <w:rPr>
          <w:rFonts w:ascii="Times New Roman" w:hAnsi="Times New Roman" w:cs="Times New Roman"/>
          <w:sz w:val="28"/>
          <w:szCs w:val="28"/>
        </w:rPr>
        <w:t>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Объём диалога - до 7 реплик со стороны каждого собеседника.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коммуникативных умений монологической речи на базе умений, сформированных на уровне основного общего образования: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создание устных связных монологических высказываний с использован</w:t>
      </w:r>
      <w:r w:rsidRPr="005D4B91">
        <w:rPr>
          <w:rFonts w:ascii="Times New Roman" w:hAnsi="Times New Roman" w:cs="Times New Roman"/>
          <w:sz w:val="28"/>
          <w:szCs w:val="28"/>
        </w:rPr>
        <w:t>и</w:t>
      </w:r>
      <w:r w:rsidRPr="005D4B91">
        <w:rPr>
          <w:rFonts w:ascii="Times New Roman" w:hAnsi="Times New Roman" w:cs="Times New Roman"/>
          <w:sz w:val="28"/>
          <w:szCs w:val="28"/>
        </w:rPr>
        <w:t>ем основных коммуникативных типов речи: описание (предмета, местности, внешности и одежды человека), характеристика (черты характера реального ч</w:t>
      </w:r>
      <w:r w:rsidRPr="005D4B91">
        <w:rPr>
          <w:rFonts w:ascii="Times New Roman" w:hAnsi="Times New Roman" w:cs="Times New Roman"/>
          <w:sz w:val="28"/>
          <w:szCs w:val="28"/>
        </w:rPr>
        <w:t>е</w:t>
      </w:r>
      <w:r w:rsidRPr="005D4B91">
        <w:rPr>
          <w:rFonts w:ascii="Times New Roman" w:hAnsi="Times New Roman" w:cs="Times New Roman"/>
          <w:sz w:val="28"/>
          <w:szCs w:val="28"/>
        </w:rPr>
        <w:t>ловека или литературного персонажа); повествование/сообщение; рассуждение;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пересказ основного содержания прочитанного/прослушанного текста с выражением своего отношения к событиям и фактам, изложенным в тексте;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устное представление (презентация) результатов выполненной проектной работы.</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Данные умения монологической речи развиваются в рамках тематическ</w:t>
      </w:r>
      <w:r w:rsidRPr="005D4B91">
        <w:rPr>
          <w:rFonts w:ascii="Times New Roman" w:hAnsi="Times New Roman" w:cs="Times New Roman"/>
          <w:sz w:val="28"/>
          <w:szCs w:val="28"/>
        </w:rPr>
        <w:t>о</w:t>
      </w:r>
      <w:r w:rsidRPr="005D4B91">
        <w:rPr>
          <w:rFonts w:ascii="Times New Roman" w:hAnsi="Times New Roman" w:cs="Times New Roman"/>
          <w:sz w:val="28"/>
          <w:szCs w:val="28"/>
        </w:rPr>
        <w:t>го содержания речи 10 класса с использованием ключевых слов, плана и/или иллюстраций, фотографий, таблиц, диаграмм или без использования их.</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Объём монологического высказывания - 11-12 фраз.</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Аудирование.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коммуникативных умений аудирования на базе умений, сфо</w:t>
      </w:r>
      <w:r w:rsidRPr="005D4B91">
        <w:rPr>
          <w:rFonts w:ascii="Times New Roman" w:hAnsi="Times New Roman" w:cs="Times New Roman"/>
          <w:sz w:val="28"/>
          <w:szCs w:val="28"/>
        </w:rPr>
        <w:t>р</w:t>
      </w:r>
      <w:r w:rsidRPr="005D4B91">
        <w:rPr>
          <w:rFonts w:ascii="Times New Roman" w:hAnsi="Times New Roman" w:cs="Times New Roman"/>
          <w:sz w:val="28"/>
          <w:szCs w:val="28"/>
        </w:rPr>
        <w:t>мированных на уровне основного общего образования: понимание на слух н</w:t>
      </w:r>
      <w:r w:rsidRPr="005D4B91">
        <w:rPr>
          <w:rFonts w:ascii="Times New Roman" w:hAnsi="Times New Roman" w:cs="Times New Roman"/>
          <w:sz w:val="28"/>
          <w:szCs w:val="28"/>
        </w:rPr>
        <w:t>е</w:t>
      </w:r>
      <w:r w:rsidRPr="005D4B91">
        <w:rPr>
          <w:rFonts w:ascii="Times New Roman" w:hAnsi="Times New Roman" w:cs="Times New Roman"/>
          <w:sz w:val="28"/>
          <w:szCs w:val="28"/>
        </w:rPr>
        <w:t>сложных аутентичных текстов, содержащих отдельные неизученные языковые явления, с использованием языковой и контекстуальной догадки, с разной гл</w:t>
      </w:r>
      <w:r w:rsidRPr="005D4B91">
        <w:rPr>
          <w:rFonts w:ascii="Times New Roman" w:hAnsi="Times New Roman" w:cs="Times New Roman"/>
          <w:sz w:val="28"/>
          <w:szCs w:val="28"/>
        </w:rPr>
        <w:t>у</w:t>
      </w:r>
      <w:r w:rsidRPr="005D4B91">
        <w:rPr>
          <w:rFonts w:ascii="Times New Roman" w:hAnsi="Times New Roman" w:cs="Times New Roman"/>
          <w:sz w:val="28"/>
          <w:szCs w:val="28"/>
        </w:rPr>
        <w:t>биной проникновения в их содержание в зависимости от поставленной комм</w:t>
      </w:r>
      <w:r w:rsidRPr="005D4B91">
        <w:rPr>
          <w:rFonts w:ascii="Times New Roman" w:hAnsi="Times New Roman" w:cs="Times New Roman"/>
          <w:sz w:val="28"/>
          <w:szCs w:val="28"/>
        </w:rPr>
        <w:t>у</w:t>
      </w:r>
      <w:r w:rsidRPr="005D4B91">
        <w:rPr>
          <w:rFonts w:ascii="Times New Roman" w:hAnsi="Times New Roman" w:cs="Times New Roman"/>
          <w:sz w:val="28"/>
          <w:szCs w:val="28"/>
        </w:rPr>
        <w:t>никативной задачи: с пониманием основного содержания; с пониманием ну</w:t>
      </w:r>
      <w:r w:rsidRPr="005D4B91">
        <w:rPr>
          <w:rFonts w:ascii="Times New Roman" w:hAnsi="Times New Roman" w:cs="Times New Roman"/>
          <w:sz w:val="28"/>
          <w:szCs w:val="28"/>
        </w:rPr>
        <w:t>ж</w:t>
      </w:r>
      <w:r w:rsidRPr="005D4B91">
        <w:rPr>
          <w:rFonts w:ascii="Times New Roman" w:hAnsi="Times New Roman" w:cs="Times New Roman"/>
          <w:sz w:val="28"/>
          <w:szCs w:val="28"/>
        </w:rPr>
        <w:t>ной/ интересующей/запрашиваемой информации.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w:t>
      </w:r>
      <w:r w:rsidRPr="005D4B91">
        <w:rPr>
          <w:rFonts w:ascii="Times New Roman" w:hAnsi="Times New Roman" w:cs="Times New Roman"/>
          <w:sz w:val="28"/>
          <w:szCs w:val="28"/>
        </w:rPr>
        <w:t>и</w:t>
      </w:r>
      <w:r w:rsidRPr="005D4B91">
        <w:rPr>
          <w:rFonts w:ascii="Times New Roman" w:hAnsi="Times New Roman" w:cs="Times New Roman"/>
          <w:sz w:val="28"/>
          <w:szCs w:val="28"/>
        </w:rPr>
        <w:t>маемом на слух тексте, отделять главную информацию от второстепенной, пр</w:t>
      </w:r>
      <w:r w:rsidRPr="005D4B91">
        <w:rPr>
          <w:rFonts w:ascii="Times New Roman" w:hAnsi="Times New Roman" w:cs="Times New Roman"/>
          <w:sz w:val="28"/>
          <w:szCs w:val="28"/>
        </w:rPr>
        <w:t>о</w:t>
      </w:r>
      <w:r w:rsidRPr="005D4B91">
        <w:rPr>
          <w:rFonts w:ascii="Times New Roman" w:hAnsi="Times New Roman" w:cs="Times New Roman"/>
          <w:sz w:val="28"/>
          <w:szCs w:val="28"/>
        </w:rPr>
        <w:t>гнозировать содержание текста по началу сообщения; игнорировать незнак</w:t>
      </w:r>
      <w:r w:rsidRPr="005D4B91">
        <w:rPr>
          <w:rFonts w:ascii="Times New Roman" w:hAnsi="Times New Roman" w:cs="Times New Roman"/>
          <w:sz w:val="28"/>
          <w:szCs w:val="28"/>
        </w:rPr>
        <w:t>о</w:t>
      </w:r>
      <w:r w:rsidRPr="005D4B91">
        <w:rPr>
          <w:rFonts w:ascii="Times New Roman" w:hAnsi="Times New Roman" w:cs="Times New Roman"/>
          <w:sz w:val="28"/>
          <w:szCs w:val="28"/>
        </w:rPr>
        <w:lastRenderedPageBreak/>
        <w:t>мы</w:t>
      </w:r>
      <w:r w:rsidR="000B4AF5" w:rsidRPr="005D4B91">
        <w:rPr>
          <w:rFonts w:ascii="Times New Roman" w:hAnsi="Times New Roman" w:cs="Times New Roman"/>
          <w:sz w:val="28"/>
          <w:szCs w:val="28"/>
        </w:rPr>
        <w:t xml:space="preserve">е слова, </w:t>
      </w:r>
      <w:r w:rsidRPr="005D4B91">
        <w:rPr>
          <w:rFonts w:ascii="Times New Roman" w:hAnsi="Times New Roman" w:cs="Times New Roman"/>
          <w:sz w:val="28"/>
          <w:szCs w:val="28"/>
        </w:rPr>
        <w:t>несущественные для понимания основного содержания.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Аудирование с пониманием нужной/интересующей/ запрашиваемой и</w:t>
      </w:r>
      <w:r w:rsidRPr="005D4B91">
        <w:rPr>
          <w:rFonts w:ascii="Times New Roman" w:hAnsi="Times New Roman" w:cs="Times New Roman"/>
          <w:sz w:val="28"/>
          <w:szCs w:val="28"/>
        </w:rPr>
        <w:t>н</w:t>
      </w:r>
      <w:r w:rsidRPr="005D4B91">
        <w:rPr>
          <w:rFonts w:ascii="Times New Roman" w:hAnsi="Times New Roman" w:cs="Times New Roman"/>
          <w:sz w:val="28"/>
          <w:szCs w:val="28"/>
        </w:rPr>
        <w:t>формации предполагает умение выделять данную информацию, представле</w:t>
      </w:r>
      <w:r w:rsidRPr="005D4B91">
        <w:rPr>
          <w:rFonts w:ascii="Times New Roman" w:hAnsi="Times New Roman" w:cs="Times New Roman"/>
          <w:sz w:val="28"/>
          <w:szCs w:val="28"/>
        </w:rPr>
        <w:t>н</w:t>
      </w:r>
      <w:r w:rsidRPr="005D4B91">
        <w:rPr>
          <w:rFonts w:ascii="Times New Roman" w:hAnsi="Times New Roman" w:cs="Times New Roman"/>
          <w:sz w:val="28"/>
          <w:szCs w:val="28"/>
        </w:rPr>
        <w:t>ную в эксплицитной (явной) форме, в воспринимаемом на слух тексте.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Тексты для аудирования: диалог (беседа), интервью, высказывания соб</w:t>
      </w:r>
      <w:r w:rsidRPr="005D4B91">
        <w:rPr>
          <w:rFonts w:ascii="Times New Roman" w:hAnsi="Times New Roman" w:cs="Times New Roman"/>
          <w:sz w:val="28"/>
          <w:szCs w:val="28"/>
        </w:rPr>
        <w:t>е</w:t>
      </w:r>
      <w:r w:rsidRPr="005D4B91">
        <w:rPr>
          <w:rFonts w:ascii="Times New Roman" w:hAnsi="Times New Roman" w:cs="Times New Roman"/>
          <w:sz w:val="28"/>
          <w:szCs w:val="28"/>
        </w:rPr>
        <w:t>седников в ситуациях повседневного общения, рассказ, сообщение информац</w:t>
      </w:r>
      <w:r w:rsidRPr="005D4B91">
        <w:rPr>
          <w:rFonts w:ascii="Times New Roman" w:hAnsi="Times New Roman" w:cs="Times New Roman"/>
          <w:sz w:val="28"/>
          <w:szCs w:val="28"/>
        </w:rPr>
        <w:t>и</w:t>
      </w:r>
      <w:r w:rsidRPr="005D4B91">
        <w:rPr>
          <w:rFonts w:ascii="Times New Roman" w:hAnsi="Times New Roman" w:cs="Times New Roman"/>
          <w:sz w:val="28"/>
          <w:szCs w:val="28"/>
        </w:rPr>
        <w:t>онного характера, объявление.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Время звучания текста/текстов для аудирования - до 2 минут.</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Смысловое чтение.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сформированных на уровне основного общего образования ум</w:t>
      </w:r>
      <w:r w:rsidRPr="005D4B91">
        <w:rPr>
          <w:rFonts w:ascii="Times New Roman" w:hAnsi="Times New Roman" w:cs="Times New Roman"/>
          <w:sz w:val="28"/>
          <w:szCs w:val="28"/>
        </w:rPr>
        <w:t>е</w:t>
      </w:r>
      <w:r w:rsidRPr="005D4B91">
        <w:rPr>
          <w:rFonts w:ascii="Times New Roman" w:hAnsi="Times New Roman" w:cs="Times New Roman"/>
          <w:sz w:val="28"/>
          <w:szCs w:val="28"/>
        </w:rPr>
        <w:t>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w:t>
      </w:r>
      <w:r w:rsidRPr="005D4B91">
        <w:rPr>
          <w:rFonts w:ascii="Times New Roman" w:hAnsi="Times New Roman" w:cs="Times New Roman"/>
          <w:sz w:val="28"/>
          <w:szCs w:val="28"/>
        </w:rPr>
        <w:t>р</w:t>
      </w:r>
      <w:r w:rsidRPr="005D4B91">
        <w:rPr>
          <w:rFonts w:ascii="Times New Roman" w:hAnsi="Times New Roman" w:cs="Times New Roman"/>
          <w:sz w:val="28"/>
          <w:szCs w:val="28"/>
        </w:rPr>
        <w:t>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w:t>
      </w:r>
      <w:r w:rsidRPr="005D4B91">
        <w:rPr>
          <w:rFonts w:ascii="Times New Roman" w:hAnsi="Times New Roman" w:cs="Times New Roman"/>
          <w:sz w:val="28"/>
          <w:szCs w:val="28"/>
        </w:rPr>
        <w:t>к</w:t>
      </w:r>
      <w:r w:rsidRPr="005D4B91">
        <w:rPr>
          <w:rFonts w:ascii="Times New Roman" w:hAnsi="Times New Roman" w:cs="Times New Roman"/>
          <w:sz w:val="28"/>
          <w:szCs w:val="28"/>
        </w:rPr>
        <w:t>ста; определять логическую последовательность главных фактов, событий; и</w:t>
      </w:r>
      <w:r w:rsidRPr="005D4B91">
        <w:rPr>
          <w:rFonts w:ascii="Times New Roman" w:hAnsi="Times New Roman" w:cs="Times New Roman"/>
          <w:sz w:val="28"/>
          <w:szCs w:val="28"/>
        </w:rPr>
        <w:t>г</w:t>
      </w:r>
      <w:r w:rsidRPr="005D4B91">
        <w:rPr>
          <w:rFonts w:ascii="Times New Roman" w:hAnsi="Times New Roman" w:cs="Times New Roman"/>
          <w:sz w:val="28"/>
          <w:szCs w:val="28"/>
        </w:rPr>
        <w:t>норировать незнакомые слова, несущественные для понимания основного с</w:t>
      </w:r>
      <w:r w:rsidRPr="005D4B91">
        <w:rPr>
          <w:rFonts w:ascii="Times New Roman" w:hAnsi="Times New Roman" w:cs="Times New Roman"/>
          <w:sz w:val="28"/>
          <w:szCs w:val="28"/>
        </w:rPr>
        <w:t>о</w:t>
      </w:r>
      <w:r w:rsidRPr="005D4B91">
        <w:rPr>
          <w:rFonts w:ascii="Times New Roman" w:hAnsi="Times New Roman" w:cs="Times New Roman"/>
          <w:sz w:val="28"/>
          <w:szCs w:val="28"/>
        </w:rPr>
        <w:t>держания.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Чтение с пониманием нужной/интересующей/запрашиваемой информ</w:t>
      </w:r>
      <w:r w:rsidRPr="005D4B91">
        <w:rPr>
          <w:rFonts w:ascii="Times New Roman" w:hAnsi="Times New Roman" w:cs="Times New Roman"/>
          <w:sz w:val="28"/>
          <w:szCs w:val="28"/>
        </w:rPr>
        <w:t>а</w:t>
      </w:r>
      <w:r w:rsidRPr="005D4B91">
        <w:rPr>
          <w:rFonts w:ascii="Times New Roman" w:hAnsi="Times New Roman" w:cs="Times New Roman"/>
          <w:sz w:val="28"/>
          <w:szCs w:val="28"/>
        </w:rPr>
        <w:t>ции предполагает умение находить в прочитанном тексте и понимать данную информацию, представленную в эксплицитной (явной) и имплицитной (нея</w:t>
      </w:r>
      <w:r w:rsidRPr="005D4B91">
        <w:rPr>
          <w:rFonts w:ascii="Times New Roman" w:hAnsi="Times New Roman" w:cs="Times New Roman"/>
          <w:sz w:val="28"/>
          <w:szCs w:val="28"/>
        </w:rPr>
        <w:t>в</w:t>
      </w:r>
      <w:r w:rsidRPr="005D4B91">
        <w:rPr>
          <w:rFonts w:ascii="Times New Roman" w:hAnsi="Times New Roman" w:cs="Times New Roman"/>
          <w:sz w:val="28"/>
          <w:szCs w:val="28"/>
        </w:rPr>
        <w:t>ной) форме; оценивать найденную информацию с точки зрения её значимости для решения коммуникативной задачи.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 ходе чтения с полным пониманием аутентичных текстов, содержащих отдельные неизученные языковые явления, формируются и развиваются ум</w:t>
      </w:r>
      <w:r w:rsidRPr="005D4B91">
        <w:rPr>
          <w:rFonts w:ascii="Times New Roman" w:hAnsi="Times New Roman" w:cs="Times New Roman"/>
          <w:sz w:val="28"/>
          <w:szCs w:val="28"/>
        </w:rPr>
        <w:t>е</w:t>
      </w:r>
      <w:r w:rsidRPr="005D4B91">
        <w:rPr>
          <w:rFonts w:ascii="Times New Roman" w:hAnsi="Times New Roman" w:cs="Times New Roman"/>
          <w:sz w:val="28"/>
          <w:szCs w:val="28"/>
        </w:rPr>
        <w:t>ния полно и точно понимать текст на основе его информационной переработки (смыслового и структурного анализа отдельных частей текста, выборочного п</w:t>
      </w:r>
      <w:r w:rsidRPr="005D4B91">
        <w:rPr>
          <w:rFonts w:ascii="Times New Roman" w:hAnsi="Times New Roman" w:cs="Times New Roman"/>
          <w:sz w:val="28"/>
          <w:szCs w:val="28"/>
        </w:rPr>
        <w:t>е</w:t>
      </w:r>
      <w:r w:rsidRPr="005D4B91">
        <w:rPr>
          <w:rFonts w:ascii="Times New Roman" w:hAnsi="Times New Roman" w:cs="Times New Roman"/>
          <w:sz w:val="28"/>
          <w:szCs w:val="28"/>
        </w:rPr>
        <w:t>ревода); устанавливать причинно-следственную взаимосвязь изложенных в тексте фактов и событий.</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Чтение несплошных текстов (таблиц, диаграмм, графиков и так далее) и понимание представленной в них информации.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Тексты для чтения: диалог (беседа), интервью, рассказ, отрывок из худ</w:t>
      </w:r>
      <w:r w:rsidRPr="005D4B91">
        <w:rPr>
          <w:rFonts w:ascii="Times New Roman" w:hAnsi="Times New Roman" w:cs="Times New Roman"/>
          <w:sz w:val="28"/>
          <w:szCs w:val="28"/>
        </w:rPr>
        <w:t>о</w:t>
      </w:r>
      <w:r w:rsidRPr="005D4B91">
        <w:rPr>
          <w:rFonts w:ascii="Times New Roman" w:hAnsi="Times New Roman" w:cs="Times New Roman"/>
          <w:sz w:val="28"/>
          <w:szCs w:val="28"/>
        </w:rPr>
        <w:t>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Объём текста/текстов для чтения - 400-600 слов.</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Письменная речь.</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умений письменной речи на базе умений, сформированных на уровне основного общего образования: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заполнение анкет и формуляров в соответствии с нормами, принятыми в </w:t>
      </w:r>
      <w:r w:rsidRPr="005D4B91">
        <w:rPr>
          <w:rFonts w:ascii="Times New Roman" w:hAnsi="Times New Roman" w:cs="Times New Roman"/>
          <w:sz w:val="28"/>
          <w:szCs w:val="28"/>
        </w:rPr>
        <w:lastRenderedPageBreak/>
        <w:t>стране/странах изучаемого языка;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написание резюме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CV</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с сообщением основных сведений о себе в соо</w:t>
      </w:r>
      <w:r w:rsidRPr="005D4B91">
        <w:rPr>
          <w:rFonts w:ascii="Times New Roman" w:hAnsi="Times New Roman" w:cs="Times New Roman"/>
          <w:sz w:val="28"/>
          <w:szCs w:val="28"/>
        </w:rPr>
        <w:t>т</w:t>
      </w:r>
      <w:r w:rsidRPr="005D4B91">
        <w:rPr>
          <w:rFonts w:ascii="Times New Roman" w:hAnsi="Times New Roman" w:cs="Times New Roman"/>
          <w:sz w:val="28"/>
          <w:szCs w:val="28"/>
        </w:rPr>
        <w:t>ветствии с нормами, принятыми в стране/странах изучаемого языка;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120 слов;</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создание небольшого письменного высказывания (рассказа, сочинения и так далее) с использованием образца, плана, иллюстраций, таблиц, диаграмм и/или прочитанного/прослушанного текста. Объём письменного высказывания - до 140 слов;</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заполнение таблицы: краткая фиксация содержания прочитанного/ пр</w:t>
      </w:r>
      <w:r w:rsidRPr="005D4B91">
        <w:rPr>
          <w:rFonts w:ascii="Times New Roman" w:hAnsi="Times New Roman" w:cs="Times New Roman"/>
          <w:sz w:val="28"/>
          <w:szCs w:val="28"/>
        </w:rPr>
        <w:t>о</w:t>
      </w:r>
      <w:r w:rsidRPr="005D4B91">
        <w:rPr>
          <w:rFonts w:ascii="Times New Roman" w:hAnsi="Times New Roman" w:cs="Times New Roman"/>
          <w:sz w:val="28"/>
          <w:szCs w:val="28"/>
        </w:rPr>
        <w:t>слушанного текста или дополнение информации в таблице;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письменное предоставление результатов выполненной проектной работы,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в форме презентации. Объём - до 140 слов.</w:t>
      </w:r>
    </w:p>
    <w:p w:rsidR="005212DF" w:rsidRPr="005D4B91" w:rsidRDefault="005212D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Языковые знания и навыки.</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Фонетическая сторона речи.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Различение на слух (без ошибок, ведущих к сбою в коммуникации) пр</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изношение слов с соблюдением правильного ударения и фраз/предложений с соблюдением основных ритмико-интонационных особенностей,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правила отсутствия фразового ударения на служебных словах.</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Чтение вслух аутентичных текстов, построенных в основном на изуче</w:t>
      </w:r>
      <w:r w:rsidRPr="005D4B91">
        <w:rPr>
          <w:rFonts w:ascii="Times New Roman" w:hAnsi="Times New Roman" w:cs="Times New Roman"/>
          <w:sz w:val="28"/>
          <w:szCs w:val="28"/>
        </w:rPr>
        <w:t>н</w:t>
      </w:r>
      <w:r w:rsidRPr="005D4B91">
        <w:rPr>
          <w:rFonts w:ascii="Times New Roman" w:hAnsi="Times New Roman" w:cs="Times New Roman"/>
          <w:sz w:val="28"/>
          <w:szCs w:val="28"/>
        </w:rPr>
        <w:t>ном языковом материале, с соблюдением правил чтения и соответствующей интонацией, демонстрирующее понимание текста.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Тексты для чтения вслух: сообщение информационного характера, отр</w:t>
      </w:r>
      <w:r w:rsidRPr="005D4B91">
        <w:rPr>
          <w:rFonts w:ascii="Times New Roman" w:hAnsi="Times New Roman" w:cs="Times New Roman"/>
          <w:sz w:val="28"/>
          <w:szCs w:val="28"/>
        </w:rPr>
        <w:t>ы</w:t>
      </w:r>
      <w:r w:rsidRPr="005D4B91">
        <w:rPr>
          <w:rFonts w:ascii="Times New Roman" w:hAnsi="Times New Roman" w:cs="Times New Roman"/>
          <w:sz w:val="28"/>
          <w:szCs w:val="28"/>
        </w:rPr>
        <w:t>вок из статьи научно-популярного характера, рассказ, диалог (беседа), инте</w:t>
      </w:r>
      <w:r w:rsidRPr="005D4B91">
        <w:rPr>
          <w:rFonts w:ascii="Times New Roman" w:hAnsi="Times New Roman" w:cs="Times New Roman"/>
          <w:sz w:val="28"/>
          <w:szCs w:val="28"/>
        </w:rPr>
        <w:t>р</w:t>
      </w:r>
      <w:r w:rsidRPr="005D4B91">
        <w:rPr>
          <w:rFonts w:ascii="Times New Roman" w:hAnsi="Times New Roman" w:cs="Times New Roman"/>
          <w:sz w:val="28"/>
          <w:szCs w:val="28"/>
        </w:rPr>
        <w:t>вью. Объём текста для чтения вслух - до 120 слов.</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sz w:val="28"/>
          <w:szCs w:val="28"/>
        </w:rPr>
        <w:t>Орфография и пунктуация.</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Правильное написание изученных слов.</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Правильная расстановка знаков препинания в письменных высказыван</w:t>
      </w:r>
      <w:r w:rsidRPr="005D4B91">
        <w:rPr>
          <w:rFonts w:ascii="Times New Roman" w:hAnsi="Times New Roman" w:cs="Times New Roman"/>
          <w:sz w:val="28"/>
          <w:szCs w:val="28"/>
        </w:rPr>
        <w:t>и</w:t>
      </w:r>
      <w:r w:rsidRPr="005D4B91">
        <w:rPr>
          <w:rFonts w:ascii="Times New Roman" w:hAnsi="Times New Roman" w:cs="Times New Roman"/>
          <w:sz w:val="28"/>
          <w:szCs w:val="28"/>
        </w:rPr>
        <w:t>ях: запятой при перечислении и обращении; точки, вопросительного, восклиц</w:t>
      </w:r>
      <w:r w:rsidRPr="005D4B91">
        <w:rPr>
          <w:rFonts w:ascii="Times New Roman" w:hAnsi="Times New Roman" w:cs="Times New Roman"/>
          <w:sz w:val="28"/>
          <w:szCs w:val="28"/>
        </w:rPr>
        <w:t>а</w:t>
      </w:r>
      <w:r w:rsidRPr="005D4B91">
        <w:rPr>
          <w:rFonts w:ascii="Times New Roman" w:hAnsi="Times New Roman" w:cs="Times New Roman"/>
          <w:sz w:val="28"/>
          <w:szCs w:val="28"/>
        </w:rPr>
        <w:t>тельного знака в конце предложения, отсутствие точки после заголовка.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Пунктуационно правильное оформление электронного сообщения личн</w:t>
      </w:r>
      <w:r w:rsidRPr="005D4B91">
        <w:rPr>
          <w:rFonts w:ascii="Times New Roman" w:hAnsi="Times New Roman" w:cs="Times New Roman"/>
          <w:sz w:val="28"/>
          <w:szCs w:val="28"/>
        </w:rPr>
        <w:t>о</w:t>
      </w:r>
      <w:r w:rsidRPr="005D4B91">
        <w:rPr>
          <w:rFonts w:ascii="Times New Roman" w:hAnsi="Times New Roman" w:cs="Times New Roman"/>
          <w:sz w:val="28"/>
          <w:szCs w:val="28"/>
        </w:rPr>
        <w:t>го характера в соответствии с нормами речевого этикета, принятыми в стр</w:t>
      </w:r>
      <w:r w:rsidRPr="005D4B91">
        <w:rPr>
          <w:rFonts w:ascii="Times New Roman" w:hAnsi="Times New Roman" w:cs="Times New Roman"/>
          <w:sz w:val="28"/>
          <w:szCs w:val="28"/>
        </w:rPr>
        <w:t>а</w:t>
      </w:r>
      <w:r w:rsidRPr="005D4B91">
        <w:rPr>
          <w:rFonts w:ascii="Times New Roman" w:hAnsi="Times New Roman" w:cs="Times New Roman"/>
          <w:sz w:val="28"/>
          <w:szCs w:val="28"/>
        </w:rPr>
        <w:t>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Лексическая сторона речи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Распознавание и употребление в устной и письменной речи лексических единиц (слов,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многозначных; фразовых глаголов; словосочетаний; реч</w:t>
      </w:r>
      <w:r w:rsidRPr="005D4B91">
        <w:rPr>
          <w:rFonts w:ascii="Times New Roman" w:hAnsi="Times New Roman" w:cs="Times New Roman"/>
          <w:sz w:val="28"/>
          <w:szCs w:val="28"/>
        </w:rPr>
        <w:t>е</w:t>
      </w:r>
      <w:r w:rsidRPr="005D4B91">
        <w:rPr>
          <w:rFonts w:ascii="Times New Roman" w:hAnsi="Times New Roman" w:cs="Times New Roman"/>
          <w:sz w:val="28"/>
          <w:szCs w:val="28"/>
        </w:rPr>
        <w:t>вых клише; средств логической связи), обслуживающих ситуации общения в рамках тематического содержания речи 10 класса, с соблюдением существу</w:t>
      </w:r>
      <w:r w:rsidRPr="005D4B91">
        <w:rPr>
          <w:rFonts w:ascii="Times New Roman" w:hAnsi="Times New Roman" w:cs="Times New Roman"/>
          <w:sz w:val="28"/>
          <w:szCs w:val="28"/>
        </w:rPr>
        <w:t>ю</w:t>
      </w:r>
      <w:r w:rsidRPr="005D4B91">
        <w:rPr>
          <w:rFonts w:ascii="Times New Roman" w:hAnsi="Times New Roman" w:cs="Times New Roman"/>
          <w:sz w:val="28"/>
          <w:szCs w:val="28"/>
        </w:rPr>
        <w:t>щей в немецком языке нормы лексической сочетаемости.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Объём - 1100 лексических единиц для продуктивного использования (включая 900 лексических единиц, изученных ранее) и 1300 лексических ед</w:t>
      </w:r>
      <w:r w:rsidRPr="005D4B91">
        <w:rPr>
          <w:rFonts w:ascii="Times New Roman" w:hAnsi="Times New Roman" w:cs="Times New Roman"/>
          <w:sz w:val="28"/>
          <w:szCs w:val="28"/>
        </w:rPr>
        <w:t>и</w:t>
      </w:r>
      <w:r w:rsidRPr="005D4B91">
        <w:rPr>
          <w:rFonts w:ascii="Times New Roman" w:hAnsi="Times New Roman" w:cs="Times New Roman"/>
          <w:sz w:val="28"/>
          <w:szCs w:val="28"/>
        </w:rPr>
        <w:lastRenderedPageBreak/>
        <w:t>ниц для рецептивного усвоения (включая 1100 лексических единиц продукти</w:t>
      </w:r>
      <w:r w:rsidRPr="005D4B91">
        <w:rPr>
          <w:rFonts w:ascii="Times New Roman" w:hAnsi="Times New Roman" w:cs="Times New Roman"/>
          <w:sz w:val="28"/>
          <w:szCs w:val="28"/>
        </w:rPr>
        <w:t>в</w:t>
      </w:r>
      <w:r w:rsidRPr="005D4B91">
        <w:rPr>
          <w:rFonts w:ascii="Times New Roman" w:hAnsi="Times New Roman" w:cs="Times New Roman"/>
          <w:sz w:val="28"/>
          <w:szCs w:val="28"/>
        </w:rPr>
        <w:t>ного минимума).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Основные способы словообразования:</w:t>
      </w:r>
      <w:r w:rsidR="000B4AF5" w:rsidRPr="005D4B91">
        <w:rPr>
          <w:rFonts w:ascii="Times New Roman" w:hAnsi="Times New Roman" w:cs="Times New Roman"/>
          <w:sz w:val="28"/>
          <w:szCs w:val="28"/>
        </w:rPr>
        <w:t xml:space="preserve"> аффиксация: образование </w:t>
      </w:r>
      <w:r w:rsidRPr="005D4B91">
        <w:rPr>
          <w:rFonts w:ascii="Times New Roman" w:hAnsi="Times New Roman" w:cs="Times New Roman"/>
          <w:sz w:val="28"/>
          <w:szCs w:val="28"/>
        </w:rPr>
        <w:t xml:space="preserve">имён существительных при помощи суффиксов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er</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ler</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in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chen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keit</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heit</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ung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schaft</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tion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ik</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ie</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um</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имён прилагательных при помощи суффиксов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ig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lich</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isch</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los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имён существительных, имён прилагательных, наречий при помощи отрицательного префикса </w:t>
      </w:r>
      <w:r w:rsidRPr="005D4B91">
        <w:rPr>
          <w:rFonts w:ascii="Times New Roman" w:hAnsi="Times New Roman" w:cs="Times New Roman"/>
          <w:sz w:val="28"/>
          <w:szCs w:val="28"/>
          <w:lang w:val="en-US" w:eastAsia="en-US"/>
        </w:rPr>
        <w:t>un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ungliicklich</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dasUngliick</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числительных при помощи суффиксов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zehn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zig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Big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te</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ste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слов</w:t>
      </w:r>
      <w:r w:rsidRPr="005D4B91">
        <w:rPr>
          <w:rFonts w:ascii="Times New Roman" w:hAnsi="Times New Roman" w:cs="Times New Roman"/>
          <w:sz w:val="28"/>
          <w:szCs w:val="28"/>
        </w:rPr>
        <w:t>о</w:t>
      </w:r>
      <w:r w:rsidRPr="005D4B91">
        <w:rPr>
          <w:rFonts w:ascii="Times New Roman" w:hAnsi="Times New Roman" w:cs="Times New Roman"/>
          <w:sz w:val="28"/>
          <w:szCs w:val="28"/>
        </w:rPr>
        <w:t>сложение: образование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сложных существительных путём соединения основ существительных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derWintersport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dasKlassenzimmer</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сложных существительных путём соединения основы глагола и основы существительного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derSchreibtisch</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сложных существительных путём соединения основы прилагательного иосновы существительного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dieKleinstadt</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сложных прилагательных путём соединения основ прилагательных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du</w:t>
      </w:r>
      <w:r w:rsidRPr="005D4B91">
        <w:rPr>
          <w:rFonts w:ascii="Times New Roman" w:hAnsi="Times New Roman" w:cs="Times New Roman"/>
          <w:sz w:val="28"/>
          <w:szCs w:val="28"/>
          <w:lang w:val="en-US" w:eastAsia="en-US"/>
        </w:rPr>
        <w:t>n</w:t>
      </w:r>
      <w:r w:rsidRPr="005D4B91">
        <w:rPr>
          <w:rFonts w:ascii="Times New Roman" w:hAnsi="Times New Roman" w:cs="Times New Roman"/>
          <w:sz w:val="28"/>
          <w:szCs w:val="28"/>
          <w:lang w:val="en-US" w:eastAsia="en-US"/>
        </w:rPr>
        <w:t>kelblau</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конверсия: образование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имён существительных от неопределённой формы глагола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dasLesen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имён существительных от основы глагола без изменения корневой гласной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w:t>
      </w:r>
      <w:r w:rsidRPr="005D4B91">
        <w:rPr>
          <w:rFonts w:ascii="Times New Roman" w:hAnsi="Times New Roman" w:cs="Times New Roman"/>
          <w:sz w:val="28"/>
          <w:szCs w:val="28"/>
          <w:lang w:val="en-US" w:eastAsia="en-US"/>
        </w:rPr>
        <w:t>e</w:t>
      </w:r>
      <w:r w:rsidRPr="005D4B91">
        <w:rPr>
          <w:rFonts w:ascii="Times New Roman" w:hAnsi="Times New Roman" w:cs="Times New Roman"/>
          <w:sz w:val="28"/>
          <w:szCs w:val="28"/>
          <w:lang w:val="en-US" w:eastAsia="en-US"/>
        </w:rPr>
        <w:t>rAnfang</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имён существительных от основы глагола с изменением корневой гла</w:t>
      </w:r>
      <w:r w:rsidRPr="005D4B91">
        <w:rPr>
          <w:rFonts w:ascii="Times New Roman" w:hAnsi="Times New Roman" w:cs="Times New Roman"/>
          <w:sz w:val="28"/>
          <w:szCs w:val="28"/>
        </w:rPr>
        <w:t>с</w:t>
      </w:r>
      <w:r w:rsidRPr="005D4B91">
        <w:rPr>
          <w:rFonts w:ascii="Times New Roman" w:hAnsi="Times New Roman" w:cs="Times New Roman"/>
          <w:sz w:val="28"/>
          <w:szCs w:val="28"/>
        </w:rPr>
        <w:t xml:space="preserve">ной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derSprung</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имён существительных от прилагательных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dasGrim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dieKalte</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Многозначные лексические единицы. Синонимы. Антонимы. Интерн</w:t>
      </w:r>
      <w:r w:rsidRPr="005D4B91">
        <w:rPr>
          <w:rFonts w:ascii="Times New Roman" w:hAnsi="Times New Roman" w:cs="Times New Roman"/>
          <w:sz w:val="28"/>
          <w:szCs w:val="28"/>
        </w:rPr>
        <w:t>а</w:t>
      </w:r>
      <w:r w:rsidRPr="005D4B91">
        <w:rPr>
          <w:rFonts w:ascii="Times New Roman" w:hAnsi="Times New Roman" w:cs="Times New Roman"/>
          <w:sz w:val="28"/>
          <w:szCs w:val="28"/>
        </w:rPr>
        <w:t>циональные слова. Сокращения и аббревиатуры.</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Различные средства связи для обеспечения целостности и логичности устного/письменного высказывания.</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Грамматическая сторона речи.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Различные коммуникативные типы предложений: повествовательные (у</w:t>
      </w:r>
      <w:r w:rsidRPr="005D4B91">
        <w:rPr>
          <w:rFonts w:ascii="Times New Roman" w:hAnsi="Times New Roman" w:cs="Times New Roman"/>
          <w:sz w:val="28"/>
          <w:szCs w:val="28"/>
        </w:rPr>
        <w:t>т</w:t>
      </w:r>
      <w:r w:rsidRPr="005D4B91">
        <w:rPr>
          <w:rFonts w:ascii="Times New Roman" w:hAnsi="Times New Roman" w:cs="Times New Roman"/>
          <w:sz w:val="28"/>
          <w:szCs w:val="28"/>
        </w:rPr>
        <w:t>вердительные, отрицательные), вопросительные (общий, специальный, альте</w:t>
      </w:r>
      <w:r w:rsidRPr="005D4B91">
        <w:rPr>
          <w:rFonts w:ascii="Times New Roman" w:hAnsi="Times New Roman" w:cs="Times New Roman"/>
          <w:sz w:val="28"/>
          <w:szCs w:val="28"/>
        </w:rPr>
        <w:t>р</w:t>
      </w:r>
      <w:r w:rsidRPr="005D4B91">
        <w:rPr>
          <w:rFonts w:ascii="Times New Roman" w:hAnsi="Times New Roman" w:cs="Times New Roman"/>
          <w:sz w:val="28"/>
          <w:szCs w:val="28"/>
        </w:rPr>
        <w:t>нативный вопросы), побудительные (в утвердительной и отрицательной фо</w:t>
      </w:r>
      <w:r w:rsidRPr="005D4B91">
        <w:rPr>
          <w:rFonts w:ascii="Times New Roman" w:hAnsi="Times New Roman" w:cs="Times New Roman"/>
          <w:sz w:val="28"/>
          <w:szCs w:val="28"/>
        </w:rPr>
        <w:t>р</w:t>
      </w:r>
      <w:r w:rsidRPr="005D4B91">
        <w:rPr>
          <w:rFonts w:ascii="Times New Roman" w:hAnsi="Times New Roman" w:cs="Times New Roman"/>
          <w:sz w:val="28"/>
          <w:szCs w:val="28"/>
        </w:rPr>
        <w:t>ме).</w:t>
      </w:r>
    </w:p>
    <w:p w:rsidR="005212DF" w:rsidRPr="005D4B91" w:rsidRDefault="005212DF" w:rsidP="005D4B91">
      <w:pPr>
        <w:ind w:firstLine="709"/>
        <w:rPr>
          <w:rFonts w:ascii="Times New Roman" w:hAnsi="Times New Roman" w:cs="Times New Roman"/>
          <w:sz w:val="28"/>
          <w:szCs w:val="28"/>
          <w:lang w:val="en-US"/>
        </w:rPr>
      </w:pPr>
      <w:r w:rsidRPr="005D4B91">
        <w:rPr>
          <w:rFonts w:ascii="Times New Roman" w:hAnsi="Times New Roman" w:cs="Times New Roman"/>
          <w:sz w:val="28"/>
          <w:szCs w:val="28"/>
        </w:rPr>
        <w:t xml:space="preserve">Предложения с начальным </w:t>
      </w:r>
      <w:r w:rsidRPr="005D4B91">
        <w:rPr>
          <w:rFonts w:ascii="Times New Roman" w:hAnsi="Times New Roman" w:cs="Times New Roman"/>
          <w:sz w:val="28"/>
          <w:szCs w:val="28"/>
          <w:lang w:val="en-US" w:eastAsia="en-US"/>
        </w:rPr>
        <w:t>Es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Esist</w:t>
      </w:r>
      <w:r w:rsidRPr="005D4B91">
        <w:rPr>
          <w:rFonts w:ascii="Times New Roman" w:hAnsi="Times New Roman" w:cs="Times New Roman"/>
          <w:sz w:val="28"/>
          <w:szCs w:val="28"/>
        </w:rPr>
        <w:t xml:space="preserve">4 </w:t>
      </w:r>
      <w:r w:rsidRPr="005D4B91">
        <w:rPr>
          <w:rFonts w:ascii="Times New Roman" w:hAnsi="Times New Roman" w:cs="Times New Roman"/>
          <w:sz w:val="28"/>
          <w:szCs w:val="28"/>
          <w:lang w:val="en-US" w:eastAsia="en-US"/>
        </w:rPr>
        <w:t>Uhr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Es regnet. Es istinteressant.).</w:t>
      </w:r>
    </w:p>
    <w:p w:rsidR="005212DF" w:rsidRPr="005D4B91" w:rsidRDefault="005212DF" w:rsidP="005D4B91">
      <w:pPr>
        <w:ind w:firstLine="709"/>
        <w:rPr>
          <w:rFonts w:ascii="Times New Roman" w:hAnsi="Times New Roman" w:cs="Times New Roman"/>
          <w:sz w:val="28"/>
          <w:szCs w:val="28"/>
          <w:lang w:val="en-US"/>
        </w:rPr>
      </w:pPr>
      <w:r w:rsidRPr="005D4B91">
        <w:rPr>
          <w:rFonts w:ascii="Times New Roman" w:hAnsi="Times New Roman" w:cs="Times New Roman"/>
          <w:sz w:val="28"/>
          <w:szCs w:val="28"/>
        </w:rPr>
        <w:t>Предложениясконструкцией</w:t>
      </w:r>
      <w:r w:rsidRPr="005D4B91">
        <w:rPr>
          <w:rFonts w:ascii="Times New Roman" w:hAnsi="Times New Roman" w:cs="Times New Roman"/>
          <w:sz w:val="28"/>
          <w:szCs w:val="28"/>
          <w:lang w:val="en-US" w:eastAsia="en-US"/>
        </w:rPr>
        <w:t>Es gibt (Es gibteinen Park neben der Schule.).</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Предложения с неопределённо-личным местоимением </w:t>
      </w:r>
      <w:r w:rsidRPr="005D4B91">
        <w:rPr>
          <w:rFonts w:ascii="Times New Roman" w:hAnsi="Times New Roman" w:cs="Times New Roman"/>
          <w:sz w:val="28"/>
          <w:szCs w:val="28"/>
          <w:lang w:val="en-US" w:eastAsia="en-US"/>
        </w:rPr>
        <w:t>man</w:t>
      </w:r>
      <w:r w:rsidRPr="005D4B91">
        <w:rPr>
          <w:rFonts w:ascii="Times New Roman" w:hAnsi="Times New Roman" w:cs="Times New Roman"/>
          <w:sz w:val="28"/>
          <w:szCs w:val="28"/>
          <w:lang w:eastAsia="en-US"/>
        </w:rPr>
        <w:t xml:space="preserve">,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с м</w:t>
      </w:r>
      <w:r w:rsidRPr="005D4B91">
        <w:rPr>
          <w:rFonts w:ascii="Times New Roman" w:hAnsi="Times New Roman" w:cs="Times New Roman"/>
          <w:sz w:val="28"/>
          <w:szCs w:val="28"/>
        </w:rPr>
        <w:t>о</w:t>
      </w:r>
      <w:r w:rsidRPr="005D4B91">
        <w:rPr>
          <w:rFonts w:ascii="Times New Roman" w:hAnsi="Times New Roman" w:cs="Times New Roman"/>
          <w:sz w:val="28"/>
          <w:szCs w:val="28"/>
        </w:rPr>
        <w:t>дальными глаголами.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Предложения с инфинитивным оборотом шп</w:t>
      </w:r>
      <w:r w:rsidRPr="005D4B91">
        <w:rPr>
          <w:rFonts w:ascii="Times New Roman" w:hAnsi="Times New Roman" w:cs="Times New Roman"/>
          <w:bCs/>
          <w:i/>
          <w:iCs/>
          <w:spacing w:val="20"/>
          <w:sz w:val="28"/>
          <w:szCs w:val="28"/>
        </w:rPr>
        <w:t xml:space="preserve">... </w:t>
      </w:r>
      <w:r w:rsidRPr="005D4B91">
        <w:rPr>
          <w:rFonts w:ascii="Times New Roman" w:hAnsi="Times New Roman" w:cs="Times New Roman"/>
          <w:bCs/>
          <w:i/>
          <w:iCs/>
          <w:spacing w:val="20"/>
          <w:sz w:val="28"/>
          <w:szCs w:val="28"/>
          <w:lang w:val="en-US" w:eastAsia="en-US"/>
        </w:rPr>
        <w:t>zu</w:t>
      </w:r>
      <w:r w:rsidRPr="005D4B91">
        <w:rPr>
          <w:rFonts w:ascii="Times New Roman" w:hAnsi="Times New Roman" w:cs="Times New Roman"/>
          <w:bCs/>
          <w:i/>
          <w:iCs/>
          <w:spacing w:val="20"/>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Предложения с глаголами, требующими употребления после себя част</w:t>
      </w:r>
      <w:r w:rsidRPr="005D4B91">
        <w:rPr>
          <w:rFonts w:ascii="Times New Roman" w:hAnsi="Times New Roman" w:cs="Times New Roman"/>
          <w:sz w:val="28"/>
          <w:szCs w:val="28"/>
        </w:rPr>
        <w:t>и</w:t>
      </w:r>
      <w:r w:rsidRPr="005D4B91">
        <w:rPr>
          <w:rFonts w:ascii="Times New Roman" w:hAnsi="Times New Roman" w:cs="Times New Roman"/>
          <w:sz w:val="28"/>
          <w:szCs w:val="28"/>
        </w:rPr>
        <w:t xml:space="preserve">цы </w:t>
      </w:r>
      <w:r w:rsidRPr="005D4B91">
        <w:rPr>
          <w:rFonts w:ascii="Times New Roman" w:hAnsi="Times New Roman" w:cs="Times New Roman"/>
          <w:sz w:val="28"/>
          <w:szCs w:val="28"/>
          <w:lang w:val="en-US" w:eastAsia="en-US"/>
        </w:rPr>
        <w:t>zu</w:t>
      </w:r>
      <w:r w:rsidRPr="005D4B91">
        <w:rPr>
          <w:rFonts w:ascii="Times New Roman" w:hAnsi="Times New Roman" w:cs="Times New Roman"/>
          <w:sz w:val="28"/>
          <w:szCs w:val="28"/>
        </w:rPr>
        <w:t>и инфинитива.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Сложносочинённые предложения с сочинительными союзами </w:t>
      </w:r>
      <w:r w:rsidRPr="005D4B91">
        <w:rPr>
          <w:rFonts w:ascii="Times New Roman" w:hAnsi="Times New Roman" w:cs="Times New Roman"/>
          <w:sz w:val="28"/>
          <w:szCs w:val="28"/>
          <w:lang w:val="en-US" w:eastAsia="en-US"/>
        </w:rPr>
        <w:t>und</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aber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lastRenderedPageBreak/>
        <w:t>oder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denn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nichtnur</w:t>
      </w:r>
      <w:r w:rsidRPr="005D4B91">
        <w:rPr>
          <w:rFonts w:ascii="Times New Roman" w:hAnsi="Times New Roman" w:cs="Times New Roman"/>
          <w:sz w:val="28"/>
          <w:szCs w:val="28"/>
          <w:lang w:eastAsia="en-US"/>
        </w:rPr>
        <w:t xml:space="preserve"> ... </w:t>
      </w:r>
      <w:r w:rsidRPr="005D4B91">
        <w:rPr>
          <w:rFonts w:ascii="Times New Roman" w:hAnsi="Times New Roman" w:cs="Times New Roman"/>
          <w:sz w:val="28"/>
          <w:szCs w:val="28"/>
          <w:lang w:val="en-US" w:eastAsia="en-US"/>
        </w:rPr>
        <w:t>sondemauch</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наречиями </w:t>
      </w:r>
      <w:r w:rsidRPr="005D4B91">
        <w:rPr>
          <w:rFonts w:ascii="Times New Roman" w:hAnsi="Times New Roman" w:cs="Times New Roman"/>
          <w:sz w:val="28"/>
          <w:szCs w:val="28"/>
          <w:lang w:val="en-US" w:eastAsia="en-US"/>
        </w:rPr>
        <w:t>deshalb</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darum</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Сложноподчинённые предложения: дополнительные </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 союзами </w:t>
      </w:r>
      <w:r w:rsidRPr="005D4B91">
        <w:rPr>
          <w:rFonts w:ascii="Times New Roman" w:hAnsi="Times New Roman" w:cs="Times New Roman"/>
          <w:sz w:val="28"/>
          <w:szCs w:val="28"/>
          <w:lang w:val="en-US" w:eastAsia="en-US"/>
        </w:rPr>
        <w:t>dass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ob</w:t>
      </w:r>
      <w:r w:rsidRPr="005D4B91">
        <w:rPr>
          <w:rFonts w:ascii="Times New Roman" w:hAnsi="Times New Roman" w:cs="Times New Roman"/>
          <w:sz w:val="28"/>
          <w:szCs w:val="28"/>
        </w:rPr>
        <w:t xml:space="preserve">и другие; причины - с союзами </w:t>
      </w:r>
      <w:r w:rsidRPr="005D4B91">
        <w:rPr>
          <w:rFonts w:ascii="Times New Roman" w:hAnsi="Times New Roman" w:cs="Times New Roman"/>
          <w:sz w:val="28"/>
          <w:szCs w:val="28"/>
          <w:lang w:val="en-US" w:eastAsia="en-US"/>
        </w:rPr>
        <w:t>weil</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условия - с союзом </w:t>
      </w:r>
      <w:r w:rsidRPr="005D4B91">
        <w:rPr>
          <w:rFonts w:ascii="Times New Roman" w:hAnsi="Times New Roman" w:cs="Times New Roman"/>
          <w:sz w:val="28"/>
          <w:szCs w:val="28"/>
          <w:lang w:val="en-US" w:eastAsia="en-US"/>
        </w:rPr>
        <w:t>wenn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времени - с союзами </w:t>
      </w:r>
      <w:r w:rsidRPr="005D4B91">
        <w:rPr>
          <w:rFonts w:ascii="Times New Roman" w:hAnsi="Times New Roman" w:cs="Times New Roman"/>
          <w:sz w:val="28"/>
          <w:szCs w:val="28"/>
          <w:lang w:val="en-US" w:eastAsia="en-US"/>
        </w:rPr>
        <w:t>wenn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als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nachdem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цели - с союзом </w:t>
      </w:r>
      <w:r w:rsidRPr="005D4B91">
        <w:rPr>
          <w:rFonts w:ascii="Times New Roman" w:hAnsi="Times New Roman" w:cs="Times New Roman"/>
          <w:sz w:val="28"/>
          <w:szCs w:val="28"/>
          <w:lang w:val="en-US" w:eastAsia="en-US"/>
        </w:rPr>
        <w:t>damit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определительные - с отн</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сительными местоимениями </w:t>
      </w:r>
      <w:r w:rsidRPr="005D4B91">
        <w:rPr>
          <w:rFonts w:ascii="Times New Roman" w:hAnsi="Times New Roman" w:cs="Times New Roman"/>
          <w:sz w:val="28"/>
          <w:szCs w:val="28"/>
          <w:lang w:val="en-US" w:eastAsia="en-US"/>
        </w:rPr>
        <w:t>die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Способы выражения косвенной речи,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косвенный вопрос с союзом </w:t>
      </w:r>
      <w:r w:rsidRPr="005D4B91">
        <w:rPr>
          <w:rFonts w:ascii="Times New Roman" w:hAnsi="Times New Roman" w:cs="Times New Roman"/>
          <w:sz w:val="28"/>
          <w:szCs w:val="28"/>
          <w:lang w:val="en-US" w:eastAsia="en-US"/>
        </w:rPr>
        <w:t>ob</w:t>
      </w:r>
      <w:r w:rsidRPr="005D4B91">
        <w:rPr>
          <w:rFonts w:ascii="Times New Roman" w:hAnsi="Times New Roman" w:cs="Times New Roman"/>
          <w:sz w:val="28"/>
          <w:szCs w:val="28"/>
        </w:rPr>
        <w:t>без использования сослагательного наклонения.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Средства связи в тексте для обеспечения его целостности,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с пом</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щью наречий </w:t>
      </w:r>
      <w:r w:rsidRPr="005D4B91">
        <w:rPr>
          <w:rFonts w:ascii="Times New Roman" w:hAnsi="Times New Roman" w:cs="Times New Roman"/>
          <w:sz w:val="28"/>
          <w:szCs w:val="28"/>
          <w:lang w:val="en-US" w:eastAsia="en-US"/>
        </w:rPr>
        <w:t>zuerst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nachher</w:t>
      </w:r>
      <w:r w:rsidRPr="005D4B91">
        <w:rPr>
          <w:rFonts w:ascii="Times New Roman" w:hAnsi="Times New Roman" w:cs="Times New Roman"/>
          <w:sz w:val="28"/>
          <w:szCs w:val="28"/>
        </w:rPr>
        <w:t>и другие.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Все типы вопросительных предложений (общий, специальный, альтерн</w:t>
      </w:r>
      <w:r w:rsidRPr="005D4B91">
        <w:rPr>
          <w:rFonts w:ascii="Times New Roman" w:hAnsi="Times New Roman" w:cs="Times New Roman"/>
          <w:sz w:val="28"/>
          <w:szCs w:val="28"/>
        </w:rPr>
        <w:t>а</w:t>
      </w:r>
      <w:r w:rsidRPr="005D4B91">
        <w:rPr>
          <w:rFonts w:ascii="Times New Roman" w:hAnsi="Times New Roman" w:cs="Times New Roman"/>
          <w:sz w:val="28"/>
          <w:szCs w:val="28"/>
        </w:rPr>
        <w:t xml:space="preserve">тивный вопросы в </w:t>
      </w:r>
      <w:r w:rsidRPr="005D4B91">
        <w:rPr>
          <w:rFonts w:ascii="Times New Roman" w:hAnsi="Times New Roman" w:cs="Times New Roman"/>
          <w:sz w:val="28"/>
          <w:szCs w:val="28"/>
          <w:lang w:val="en-US" w:eastAsia="en-US"/>
        </w:rPr>
        <w:t>Prasens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Prateritum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FuturI</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Побудительные предложения в утвердительной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GibmirbitteeineTasseKa</w:t>
      </w:r>
      <w:r w:rsidRPr="005D4B91">
        <w:rPr>
          <w:rFonts w:ascii="Times New Roman" w:hAnsi="Times New Roman" w:cs="Times New Roman"/>
          <w:sz w:val="28"/>
          <w:szCs w:val="28"/>
          <w:lang w:val="en-US" w:eastAsia="en-US"/>
        </w:rPr>
        <w:t>f</w:t>
      </w:r>
      <w:r w:rsidRPr="005D4B91">
        <w:rPr>
          <w:rFonts w:ascii="Times New Roman" w:hAnsi="Times New Roman" w:cs="Times New Roman"/>
          <w:sz w:val="28"/>
          <w:szCs w:val="28"/>
          <w:lang w:val="en-US" w:eastAsia="en-US"/>
        </w:rPr>
        <w:t>fee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и отрицательной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MachtkeinenLarm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форме во 2-м лице единственного числа и множественного числа и в вежливой форме.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Глаголы (слабые и сильные, с отделяемыми и неотделяемыми приставк</w:t>
      </w:r>
      <w:r w:rsidRPr="005D4B91">
        <w:rPr>
          <w:rFonts w:ascii="Times New Roman" w:hAnsi="Times New Roman" w:cs="Times New Roman"/>
          <w:sz w:val="28"/>
          <w:szCs w:val="28"/>
        </w:rPr>
        <w:t>а</w:t>
      </w:r>
      <w:r w:rsidRPr="005D4B91">
        <w:rPr>
          <w:rFonts w:ascii="Times New Roman" w:hAnsi="Times New Roman" w:cs="Times New Roman"/>
          <w:sz w:val="28"/>
          <w:szCs w:val="28"/>
        </w:rPr>
        <w:t>ми) в видовременных формах действительного залога в изъявительном накл</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нении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Prasens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Prateritum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Futur</w:t>
      </w:r>
      <w:r w:rsidRPr="005D4B91">
        <w:rPr>
          <w:rFonts w:ascii="Times New Roman" w:hAnsi="Times New Roman" w:cs="Times New Roman"/>
          <w:sz w:val="28"/>
          <w:szCs w:val="28"/>
          <w:lang w:eastAsia="en-US"/>
        </w:rPr>
        <w:t xml:space="preserve"> 1).</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Возвратные глаголы в видовременных формах действительного залога в изъявительном наклонении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Prasens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Prateritum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FuturI</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lang w:val="en-US" w:eastAsia="en-US"/>
        </w:rPr>
        <w:t>Plusquamperfekt</w:t>
      </w:r>
      <w:r w:rsidRPr="005D4B91">
        <w:rPr>
          <w:rFonts w:ascii="Times New Roman" w:hAnsi="Times New Roman" w:cs="Times New Roman"/>
          <w:sz w:val="28"/>
          <w:szCs w:val="28"/>
        </w:rPr>
        <w:t>(при согласовании времён).</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Формы сослагательного наклонения от глаголов </w:t>
      </w:r>
      <w:r w:rsidRPr="005D4B91">
        <w:rPr>
          <w:rFonts w:ascii="Times New Roman" w:hAnsi="Times New Roman" w:cs="Times New Roman"/>
          <w:sz w:val="28"/>
          <w:szCs w:val="28"/>
          <w:lang w:val="en-US" w:eastAsia="en-US"/>
        </w:rPr>
        <w:t>haben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sein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сочетание </w:t>
      </w:r>
      <w:r w:rsidRPr="005D4B91">
        <w:rPr>
          <w:rFonts w:ascii="Times New Roman" w:hAnsi="Times New Roman" w:cs="Times New Roman"/>
          <w:sz w:val="28"/>
          <w:szCs w:val="28"/>
          <w:lang w:val="en-US" w:eastAsia="en-US"/>
        </w:rPr>
        <w:t>wiirde</w:t>
      </w:r>
      <w:r w:rsidRPr="005D4B91">
        <w:rPr>
          <w:rFonts w:ascii="Times New Roman" w:hAnsi="Times New Roman" w:cs="Times New Roman"/>
          <w:sz w:val="28"/>
          <w:szCs w:val="28"/>
        </w:rPr>
        <w:t xml:space="preserve">+ </w:t>
      </w:r>
      <w:r w:rsidRPr="005D4B91">
        <w:rPr>
          <w:rFonts w:ascii="Times New Roman" w:hAnsi="Times New Roman" w:cs="Times New Roman"/>
          <w:sz w:val="28"/>
          <w:szCs w:val="28"/>
          <w:lang w:val="en-US" w:eastAsia="en-US"/>
        </w:rPr>
        <w:t>Infinitiv</w:t>
      </w:r>
      <w:r w:rsidRPr="005D4B91">
        <w:rPr>
          <w:rFonts w:ascii="Times New Roman" w:hAnsi="Times New Roman" w:cs="Times New Roman"/>
          <w:sz w:val="28"/>
          <w:szCs w:val="28"/>
        </w:rPr>
        <w:t xml:space="preserve">для выражения вежливой просьбы, желания в придаточных предложениях условия с </w:t>
      </w:r>
      <w:r w:rsidRPr="005D4B91">
        <w:rPr>
          <w:rFonts w:ascii="Times New Roman" w:hAnsi="Times New Roman" w:cs="Times New Roman"/>
          <w:sz w:val="28"/>
          <w:szCs w:val="28"/>
          <w:lang w:val="en-US" w:eastAsia="en-US"/>
        </w:rPr>
        <w:t>wenn</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Модальные глаголы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mogen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wollen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konnen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miissen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dtirfen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sollen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в </w:t>
      </w:r>
      <w:r w:rsidRPr="005D4B91">
        <w:rPr>
          <w:rFonts w:ascii="Times New Roman" w:hAnsi="Times New Roman" w:cs="Times New Roman"/>
          <w:sz w:val="28"/>
          <w:szCs w:val="28"/>
          <w:lang w:val="en-US" w:eastAsia="en-US"/>
        </w:rPr>
        <w:t>Pr</w:t>
      </w:r>
      <w:r w:rsidRPr="005D4B91">
        <w:rPr>
          <w:rFonts w:ascii="Times New Roman" w:hAnsi="Times New Roman" w:cs="Times New Roman"/>
          <w:sz w:val="28"/>
          <w:szCs w:val="28"/>
          <w:lang w:val="en-US" w:eastAsia="en-US"/>
        </w:rPr>
        <w:t>a</w:t>
      </w:r>
      <w:r w:rsidRPr="005D4B91">
        <w:rPr>
          <w:rFonts w:ascii="Times New Roman" w:hAnsi="Times New Roman" w:cs="Times New Roman"/>
          <w:sz w:val="28"/>
          <w:szCs w:val="28"/>
          <w:lang w:val="en-US" w:eastAsia="en-US"/>
        </w:rPr>
        <w:t>sens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Prateritum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неопределённая форма глагола в страдательном залоге с м</w:t>
      </w:r>
      <w:r w:rsidRPr="005D4B91">
        <w:rPr>
          <w:rFonts w:ascii="Times New Roman" w:hAnsi="Times New Roman" w:cs="Times New Roman"/>
          <w:sz w:val="28"/>
          <w:szCs w:val="28"/>
        </w:rPr>
        <w:t>о</w:t>
      </w:r>
      <w:r w:rsidRPr="005D4B91">
        <w:rPr>
          <w:rFonts w:ascii="Times New Roman" w:hAnsi="Times New Roman" w:cs="Times New Roman"/>
          <w:sz w:val="28"/>
          <w:szCs w:val="28"/>
        </w:rPr>
        <w:t>дальными глаголами.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Наиболее распространённые глаголы с управлением и местоименные н</w:t>
      </w:r>
      <w:r w:rsidRPr="005D4B91">
        <w:rPr>
          <w:rFonts w:ascii="Times New Roman" w:hAnsi="Times New Roman" w:cs="Times New Roman"/>
          <w:sz w:val="28"/>
          <w:szCs w:val="28"/>
        </w:rPr>
        <w:t>а</w:t>
      </w:r>
      <w:r w:rsidRPr="005D4B91">
        <w:rPr>
          <w:rFonts w:ascii="Times New Roman" w:hAnsi="Times New Roman" w:cs="Times New Roman"/>
          <w:sz w:val="28"/>
          <w:szCs w:val="28"/>
        </w:rPr>
        <w:t>речия.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Определённый, неопределённый и нулевой артикли.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Имена существительные во множественном числе, образованные по пр</w:t>
      </w:r>
      <w:r w:rsidRPr="005D4B91">
        <w:rPr>
          <w:rFonts w:ascii="Times New Roman" w:hAnsi="Times New Roman" w:cs="Times New Roman"/>
          <w:sz w:val="28"/>
          <w:szCs w:val="28"/>
        </w:rPr>
        <w:t>а</w:t>
      </w:r>
      <w:r w:rsidRPr="005D4B91">
        <w:rPr>
          <w:rFonts w:ascii="Times New Roman" w:hAnsi="Times New Roman" w:cs="Times New Roman"/>
          <w:sz w:val="28"/>
          <w:szCs w:val="28"/>
        </w:rPr>
        <w:t>вилу, и исключения.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Имена существительные в единственном и множественном числе в им</w:t>
      </w:r>
      <w:r w:rsidRPr="005D4B91">
        <w:rPr>
          <w:rFonts w:ascii="Times New Roman" w:hAnsi="Times New Roman" w:cs="Times New Roman"/>
          <w:sz w:val="28"/>
          <w:szCs w:val="28"/>
        </w:rPr>
        <w:t>е</w:t>
      </w:r>
      <w:r w:rsidRPr="005D4B91">
        <w:rPr>
          <w:rFonts w:ascii="Times New Roman" w:hAnsi="Times New Roman" w:cs="Times New Roman"/>
          <w:sz w:val="28"/>
          <w:szCs w:val="28"/>
        </w:rPr>
        <w:t>нительном, родительном, дательном и винительном падежах.</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Имена прилагательные в положительной, сравнительной и превосходной степенях сравнения, образованные по правилу, и исключения.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Склонение имён прилагательных.</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Наречия в сравнительной и превосходной степенях сравнения, образ</w:t>
      </w:r>
      <w:r w:rsidRPr="005D4B91">
        <w:rPr>
          <w:rFonts w:ascii="Times New Roman" w:hAnsi="Times New Roman" w:cs="Times New Roman"/>
          <w:sz w:val="28"/>
          <w:szCs w:val="28"/>
        </w:rPr>
        <w:t>о</w:t>
      </w:r>
      <w:r w:rsidRPr="005D4B91">
        <w:rPr>
          <w:rFonts w:ascii="Times New Roman" w:hAnsi="Times New Roman" w:cs="Times New Roman"/>
          <w:sz w:val="28"/>
          <w:szCs w:val="28"/>
        </w:rPr>
        <w:t>ванные по правилу, и исключения.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Личные местоимения (в именительном, дательном и винительном пад</w:t>
      </w:r>
      <w:r w:rsidRPr="005D4B91">
        <w:rPr>
          <w:rFonts w:ascii="Times New Roman" w:hAnsi="Times New Roman" w:cs="Times New Roman"/>
          <w:sz w:val="28"/>
          <w:szCs w:val="28"/>
        </w:rPr>
        <w:t>е</w:t>
      </w:r>
      <w:r w:rsidRPr="005D4B91">
        <w:rPr>
          <w:rFonts w:ascii="Times New Roman" w:hAnsi="Times New Roman" w:cs="Times New Roman"/>
          <w:sz w:val="28"/>
          <w:szCs w:val="28"/>
        </w:rPr>
        <w:t xml:space="preserve">жах), указательные местоимения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dieser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jener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вопросительные, неопределё</w:t>
      </w:r>
      <w:r w:rsidRPr="005D4B91">
        <w:rPr>
          <w:rFonts w:ascii="Times New Roman" w:hAnsi="Times New Roman" w:cs="Times New Roman"/>
          <w:sz w:val="28"/>
          <w:szCs w:val="28"/>
        </w:rPr>
        <w:t>н</w:t>
      </w:r>
      <w:r w:rsidRPr="005D4B91">
        <w:rPr>
          <w:rFonts w:ascii="Times New Roman" w:hAnsi="Times New Roman" w:cs="Times New Roman"/>
          <w:sz w:val="28"/>
          <w:szCs w:val="28"/>
        </w:rPr>
        <w:t xml:space="preserve">ные местоимения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jemand</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niemand</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отрицательное местоимение </w:t>
      </w:r>
      <w:r w:rsidRPr="005D4B91">
        <w:rPr>
          <w:rFonts w:ascii="Times New Roman" w:hAnsi="Times New Roman" w:cs="Times New Roman"/>
          <w:sz w:val="28"/>
          <w:szCs w:val="28"/>
          <w:lang w:val="en-US" w:eastAsia="en-US"/>
        </w:rPr>
        <w:t>kein</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Отрицания </w:t>
      </w:r>
      <w:r w:rsidRPr="005D4B91">
        <w:rPr>
          <w:rFonts w:ascii="Times New Roman" w:hAnsi="Times New Roman" w:cs="Times New Roman"/>
          <w:sz w:val="28"/>
          <w:szCs w:val="28"/>
          <w:lang w:val="en-US" w:eastAsia="en-US"/>
        </w:rPr>
        <w:t>kein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nicht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nichts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частица </w:t>
      </w:r>
      <w:r w:rsidRPr="005D4B91">
        <w:rPr>
          <w:rFonts w:ascii="Times New Roman" w:hAnsi="Times New Roman" w:cs="Times New Roman"/>
          <w:sz w:val="28"/>
          <w:szCs w:val="28"/>
          <w:lang w:val="en-US" w:eastAsia="en-US"/>
        </w:rPr>
        <w:t>doch</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Количественные и порядковые числительные, числительные для обозн</w:t>
      </w:r>
      <w:r w:rsidRPr="005D4B91">
        <w:rPr>
          <w:rFonts w:ascii="Times New Roman" w:hAnsi="Times New Roman" w:cs="Times New Roman"/>
          <w:sz w:val="28"/>
          <w:szCs w:val="28"/>
        </w:rPr>
        <w:t>а</w:t>
      </w:r>
      <w:r w:rsidRPr="005D4B91">
        <w:rPr>
          <w:rFonts w:ascii="Times New Roman" w:hAnsi="Times New Roman" w:cs="Times New Roman"/>
          <w:sz w:val="28"/>
          <w:szCs w:val="28"/>
        </w:rPr>
        <w:t>чения дат и больших чисел.</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Предлоги места, направления, времени, предлоги с дательным, винител</w:t>
      </w:r>
      <w:r w:rsidRPr="005D4B91">
        <w:rPr>
          <w:rFonts w:ascii="Times New Roman" w:hAnsi="Times New Roman" w:cs="Times New Roman"/>
          <w:sz w:val="28"/>
          <w:szCs w:val="28"/>
        </w:rPr>
        <w:t>ь</w:t>
      </w:r>
      <w:r w:rsidRPr="005D4B91">
        <w:rPr>
          <w:rFonts w:ascii="Times New Roman" w:hAnsi="Times New Roman" w:cs="Times New Roman"/>
          <w:sz w:val="28"/>
          <w:szCs w:val="28"/>
        </w:rPr>
        <w:t>ным падежом и двойным управлением.</w:t>
      </w:r>
    </w:p>
    <w:p w:rsidR="005212DF" w:rsidRPr="005D4B91" w:rsidRDefault="005212D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Социокультурные знания и умения.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Осуществление межличностного и межкультурного общения с использ</w:t>
      </w:r>
      <w:r w:rsidRPr="005D4B91">
        <w:rPr>
          <w:rFonts w:ascii="Times New Roman" w:hAnsi="Times New Roman" w:cs="Times New Roman"/>
          <w:sz w:val="28"/>
          <w:szCs w:val="28"/>
        </w:rPr>
        <w:t>о</w:t>
      </w:r>
      <w:r w:rsidRPr="005D4B91">
        <w:rPr>
          <w:rFonts w:ascii="Times New Roman" w:hAnsi="Times New Roman" w:cs="Times New Roman"/>
          <w:sz w:val="28"/>
          <w:szCs w:val="28"/>
        </w:rPr>
        <w:t>ванием знаний о национально-культурных особенностях своей страны и стр</w:t>
      </w:r>
      <w:r w:rsidRPr="005D4B91">
        <w:rPr>
          <w:rFonts w:ascii="Times New Roman" w:hAnsi="Times New Roman" w:cs="Times New Roman"/>
          <w:sz w:val="28"/>
          <w:szCs w:val="28"/>
        </w:rPr>
        <w:t>а</w:t>
      </w:r>
      <w:r w:rsidRPr="005D4B91">
        <w:rPr>
          <w:rFonts w:ascii="Times New Roman" w:hAnsi="Times New Roman" w:cs="Times New Roman"/>
          <w:sz w:val="28"/>
          <w:szCs w:val="28"/>
        </w:rPr>
        <w:t>ны/стран изучаемого языка и основных социокультурных элементов речевого поведенческого этикета в немецкоязычной среде в рамках тематического с</w:t>
      </w:r>
      <w:r w:rsidRPr="005D4B91">
        <w:rPr>
          <w:rFonts w:ascii="Times New Roman" w:hAnsi="Times New Roman" w:cs="Times New Roman"/>
          <w:sz w:val="28"/>
          <w:szCs w:val="28"/>
        </w:rPr>
        <w:t>о</w:t>
      </w:r>
      <w:r w:rsidRPr="005D4B91">
        <w:rPr>
          <w:rFonts w:ascii="Times New Roman" w:hAnsi="Times New Roman" w:cs="Times New Roman"/>
          <w:sz w:val="28"/>
          <w:szCs w:val="28"/>
        </w:rPr>
        <w:t>держания 10 класса.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Знание и использование в устной и письменной речи наиболее употреб</w:t>
      </w:r>
      <w:r w:rsidRPr="005D4B91">
        <w:rPr>
          <w:rFonts w:ascii="Times New Roman" w:hAnsi="Times New Roman" w:cs="Times New Roman"/>
          <w:sz w:val="28"/>
          <w:szCs w:val="28"/>
        </w:rPr>
        <w:t>и</w:t>
      </w:r>
      <w:r w:rsidRPr="005D4B91">
        <w:rPr>
          <w:rFonts w:ascii="Times New Roman" w:hAnsi="Times New Roman" w:cs="Times New Roman"/>
          <w:sz w:val="28"/>
          <w:szCs w:val="28"/>
        </w:rPr>
        <w:t>тельной тематической фоновой лексики и реалий родной страны и стр</w:t>
      </w:r>
      <w:r w:rsidRPr="005D4B91">
        <w:rPr>
          <w:rFonts w:ascii="Times New Roman" w:hAnsi="Times New Roman" w:cs="Times New Roman"/>
          <w:sz w:val="28"/>
          <w:szCs w:val="28"/>
        </w:rPr>
        <w:t>а</w:t>
      </w:r>
      <w:r w:rsidRPr="005D4B91">
        <w:rPr>
          <w:rFonts w:ascii="Times New Roman" w:hAnsi="Times New Roman" w:cs="Times New Roman"/>
          <w:sz w:val="28"/>
          <w:szCs w:val="28"/>
        </w:rPr>
        <w:t>ны/стран изучаемого языка при изучении тем: система образования, страницы истории, национальные и популярные праздники, проведение досуга, этике</w:t>
      </w:r>
      <w:r w:rsidRPr="005D4B91">
        <w:rPr>
          <w:rFonts w:ascii="Times New Roman" w:hAnsi="Times New Roman" w:cs="Times New Roman"/>
          <w:sz w:val="28"/>
          <w:szCs w:val="28"/>
        </w:rPr>
        <w:t>т</w:t>
      </w:r>
      <w:r w:rsidRPr="005D4B91">
        <w:rPr>
          <w:rFonts w:ascii="Times New Roman" w:hAnsi="Times New Roman" w:cs="Times New Roman"/>
          <w:sz w:val="28"/>
          <w:szCs w:val="28"/>
        </w:rPr>
        <w:t>ные особенности общения и так далее.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Владение основными сведениями о социокультурном портрете и кул</w:t>
      </w:r>
      <w:r w:rsidRPr="005D4B91">
        <w:rPr>
          <w:rFonts w:ascii="Times New Roman" w:hAnsi="Times New Roman" w:cs="Times New Roman"/>
          <w:sz w:val="28"/>
          <w:szCs w:val="28"/>
        </w:rPr>
        <w:t>ь</w:t>
      </w:r>
      <w:r w:rsidRPr="005D4B91">
        <w:rPr>
          <w:rFonts w:ascii="Times New Roman" w:hAnsi="Times New Roman" w:cs="Times New Roman"/>
          <w:sz w:val="28"/>
          <w:szCs w:val="28"/>
        </w:rPr>
        <w:t>турном наследии стран, говорящих на немецком языке.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Понимание речевых различий в ситуациях официального и неофициал</w:t>
      </w:r>
      <w:r w:rsidRPr="005D4B91">
        <w:rPr>
          <w:rFonts w:ascii="Times New Roman" w:hAnsi="Times New Roman" w:cs="Times New Roman"/>
          <w:sz w:val="28"/>
          <w:szCs w:val="28"/>
        </w:rPr>
        <w:t>ь</w:t>
      </w:r>
      <w:r w:rsidRPr="005D4B91">
        <w:rPr>
          <w:rFonts w:ascii="Times New Roman" w:hAnsi="Times New Roman" w:cs="Times New Roman"/>
          <w:sz w:val="28"/>
          <w:szCs w:val="28"/>
        </w:rPr>
        <w:t>ного общения в рамках тематического содержания речи и использование ле</w:t>
      </w:r>
      <w:r w:rsidRPr="005D4B91">
        <w:rPr>
          <w:rFonts w:ascii="Times New Roman" w:hAnsi="Times New Roman" w:cs="Times New Roman"/>
          <w:sz w:val="28"/>
          <w:szCs w:val="28"/>
        </w:rPr>
        <w:t>к</w:t>
      </w:r>
      <w:r w:rsidRPr="005D4B91">
        <w:rPr>
          <w:rFonts w:ascii="Times New Roman" w:hAnsi="Times New Roman" w:cs="Times New Roman"/>
          <w:sz w:val="28"/>
          <w:szCs w:val="28"/>
        </w:rPr>
        <w:t>сико-грамматических средств с их учётом.</w:t>
      </w:r>
    </w:p>
    <w:p w:rsidR="000B4AF5"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умения представлять родную страну/малую родину и стр</w:t>
      </w:r>
      <w:r w:rsidRPr="005D4B91">
        <w:rPr>
          <w:rFonts w:ascii="Times New Roman" w:hAnsi="Times New Roman" w:cs="Times New Roman"/>
          <w:sz w:val="28"/>
          <w:szCs w:val="28"/>
        </w:rPr>
        <w:t>а</w:t>
      </w:r>
      <w:r w:rsidRPr="005D4B91">
        <w:rPr>
          <w:rFonts w:ascii="Times New Roman" w:hAnsi="Times New Roman" w:cs="Times New Roman"/>
          <w:sz w:val="28"/>
          <w:szCs w:val="28"/>
        </w:rPr>
        <w:t>ну/страны изучаемого языка (культурные явления и события; достопримеч</w:t>
      </w:r>
      <w:r w:rsidRPr="005D4B91">
        <w:rPr>
          <w:rFonts w:ascii="Times New Roman" w:hAnsi="Times New Roman" w:cs="Times New Roman"/>
          <w:sz w:val="28"/>
          <w:szCs w:val="28"/>
        </w:rPr>
        <w:t>а</w:t>
      </w:r>
      <w:r w:rsidRPr="005D4B91">
        <w:rPr>
          <w:rFonts w:ascii="Times New Roman" w:hAnsi="Times New Roman" w:cs="Times New Roman"/>
          <w:sz w:val="28"/>
          <w:szCs w:val="28"/>
        </w:rPr>
        <w:t>тельности; выдающие</w:t>
      </w:r>
      <w:r w:rsidR="000B4AF5" w:rsidRPr="005D4B91">
        <w:rPr>
          <w:rFonts w:ascii="Times New Roman" w:hAnsi="Times New Roman" w:cs="Times New Roman"/>
          <w:sz w:val="28"/>
          <w:szCs w:val="28"/>
        </w:rPr>
        <w:t>ся люди).</w:t>
      </w:r>
    </w:p>
    <w:p w:rsidR="005212DF" w:rsidRPr="005D4B91" w:rsidRDefault="005212D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Компенсаторные умения.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Овладение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w:t>
      </w:r>
      <w:r w:rsidRPr="005D4B91">
        <w:rPr>
          <w:rFonts w:ascii="Times New Roman" w:hAnsi="Times New Roman" w:cs="Times New Roman"/>
          <w:sz w:val="28"/>
          <w:szCs w:val="28"/>
        </w:rPr>
        <w:t>а</w:t>
      </w:r>
      <w:r w:rsidRPr="005D4B91">
        <w:rPr>
          <w:rFonts w:ascii="Times New Roman" w:hAnsi="Times New Roman" w:cs="Times New Roman"/>
          <w:sz w:val="28"/>
          <w:szCs w:val="28"/>
        </w:rPr>
        <w:t>нии - языковую и контекстуальную догадку.</w:t>
      </w:r>
    </w:p>
    <w:p w:rsidR="000B4AF5"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умения игнорировать информацию, не являющуюся необход</w:t>
      </w:r>
      <w:r w:rsidRPr="005D4B91">
        <w:rPr>
          <w:rFonts w:ascii="Times New Roman" w:hAnsi="Times New Roman" w:cs="Times New Roman"/>
          <w:sz w:val="28"/>
          <w:szCs w:val="28"/>
        </w:rPr>
        <w:t>и</w:t>
      </w:r>
      <w:r w:rsidRPr="005D4B91">
        <w:rPr>
          <w:rFonts w:ascii="Times New Roman" w:hAnsi="Times New Roman" w:cs="Times New Roman"/>
          <w:sz w:val="28"/>
          <w:szCs w:val="28"/>
        </w:rPr>
        <w:t>мой, для понимания основного содержания прочитанного/прослушанного те</w:t>
      </w:r>
      <w:r w:rsidRPr="005D4B91">
        <w:rPr>
          <w:rFonts w:ascii="Times New Roman" w:hAnsi="Times New Roman" w:cs="Times New Roman"/>
          <w:sz w:val="28"/>
          <w:szCs w:val="28"/>
        </w:rPr>
        <w:t>к</w:t>
      </w:r>
      <w:r w:rsidRPr="005D4B91">
        <w:rPr>
          <w:rFonts w:ascii="Times New Roman" w:hAnsi="Times New Roman" w:cs="Times New Roman"/>
          <w:sz w:val="28"/>
          <w:szCs w:val="28"/>
        </w:rPr>
        <w:t>ста или для нахождения в тексте запрашиваемой информации.</w:t>
      </w:r>
    </w:p>
    <w:p w:rsidR="00D6431F" w:rsidRPr="005D4B91" w:rsidRDefault="00D6431F" w:rsidP="005D4B91">
      <w:pPr>
        <w:ind w:firstLine="709"/>
        <w:rPr>
          <w:rFonts w:ascii="Times New Roman" w:hAnsi="Times New Roman" w:cs="Times New Roman"/>
          <w:sz w:val="28"/>
          <w:szCs w:val="28"/>
        </w:rPr>
      </w:pPr>
    </w:p>
    <w:p w:rsidR="005212DF" w:rsidRPr="005D4B91" w:rsidRDefault="00040B44" w:rsidP="005D4B91">
      <w:pPr>
        <w:ind w:firstLine="709"/>
        <w:jc w:val="center"/>
        <w:rPr>
          <w:rFonts w:ascii="Times New Roman" w:hAnsi="Times New Roman" w:cs="Times New Roman"/>
          <w:b/>
          <w:sz w:val="28"/>
          <w:szCs w:val="28"/>
        </w:rPr>
      </w:pPr>
      <w:r w:rsidRPr="005D4B91">
        <w:rPr>
          <w:rFonts w:ascii="Times New Roman" w:hAnsi="Times New Roman" w:cs="Times New Roman"/>
          <w:b/>
          <w:sz w:val="28"/>
          <w:szCs w:val="28"/>
        </w:rPr>
        <w:t>СОДЕРЖАНИЕ ОБУЧЕНИЯ В 11 КЛАССЕ</w:t>
      </w:r>
    </w:p>
    <w:p w:rsidR="005212DF" w:rsidRPr="005D4B91" w:rsidRDefault="005212D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Коммуникативные умения.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Совершенствование умения общаться в устной и письменной форме, и</w:t>
      </w:r>
      <w:r w:rsidRPr="005D4B91">
        <w:rPr>
          <w:rFonts w:ascii="Times New Roman" w:hAnsi="Times New Roman" w:cs="Times New Roman"/>
          <w:sz w:val="28"/>
          <w:szCs w:val="28"/>
        </w:rPr>
        <w:t>с</w:t>
      </w:r>
      <w:r w:rsidRPr="005D4B91">
        <w:rPr>
          <w:rFonts w:ascii="Times New Roman" w:hAnsi="Times New Roman" w:cs="Times New Roman"/>
          <w:sz w:val="28"/>
          <w:szCs w:val="28"/>
        </w:rPr>
        <w:t>пользуя рецептивные и продуктивные вид</w:t>
      </w:r>
      <w:r w:rsidR="000B4AF5" w:rsidRPr="005D4B91">
        <w:rPr>
          <w:rFonts w:ascii="Times New Roman" w:hAnsi="Times New Roman" w:cs="Times New Roman"/>
          <w:sz w:val="28"/>
          <w:szCs w:val="28"/>
        </w:rPr>
        <w:t xml:space="preserve">ы речевой деятельности в рамках </w:t>
      </w:r>
      <w:r w:rsidRPr="005D4B91">
        <w:rPr>
          <w:rFonts w:ascii="Times New Roman" w:hAnsi="Times New Roman" w:cs="Times New Roman"/>
          <w:sz w:val="28"/>
          <w:szCs w:val="28"/>
        </w:rPr>
        <w:t>т</w:t>
      </w:r>
      <w:r w:rsidRPr="005D4B91">
        <w:rPr>
          <w:rFonts w:ascii="Times New Roman" w:hAnsi="Times New Roman" w:cs="Times New Roman"/>
          <w:sz w:val="28"/>
          <w:szCs w:val="28"/>
        </w:rPr>
        <w:t>е</w:t>
      </w:r>
      <w:r w:rsidRPr="005D4B91">
        <w:rPr>
          <w:rFonts w:ascii="Times New Roman" w:hAnsi="Times New Roman" w:cs="Times New Roman"/>
          <w:sz w:val="28"/>
          <w:szCs w:val="28"/>
        </w:rPr>
        <w:t>матического содержания речи.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Повседневная жизнь семьи. Межличностные отношения в семье, с друз</w:t>
      </w:r>
      <w:r w:rsidRPr="005D4B91">
        <w:rPr>
          <w:rFonts w:ascii="Times New Roman" w:hAnsi="Times New Roman" w:cs="Times New Roman"/>
          <w:sz w:val="28"/>
          <w:szCs w:val="28"/>
        </w:rPr>
        <w:t>ь</w:t>
      </w:r>
      <w:r w:rsidRPr="005D4B91">
        <w:rPr>
          <w:rFonts w:ascii="Times New Roman" w:hAnsi="Times New Roman" w:cs="Times New Roman"/>
          <w:sz w:val="28"/>
          <w:szCs w:val="28"/>
        </w:rPr>
        <w:t>ями и знакомыми. Конфликтные ситуации, их предупреждение и разрешение.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Внешность и характеристика человека, литературного персонажа.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Здоровый образ жизни и забота о здоровье: режим труда и отдыха, спорт, сбалансированное питание.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Школьное образование, школьная жизнь. Переписка с зарубежными сверстниками. Выбор профессии. Альтернативы в продолжении образования.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Место иностранного языка в повседневной жизни и профессиональной </w:t>
      </w:r>
      <w:r w:rsidRPr="005D4B91">
        <w:rPr>
          <w:rFonts w:ascii="Times New Roman" w:hAnsi="Times New Roman" w:cs="Times New Roman"/>
          <w:sz w:val="28"/>
          <w:szCs w:val="28"/>
        </w:rPr>
        <w:lastRenderedPageBreak/>
        <w:t>деятельности в современном мире.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Молодёжь в современном обществе. Участие молодёжи в жизни общес</w:t>
      </w:r>
      <w:r w:rsidRPr="005D4B91">
        <w:rPr>
          <w:rFonts w:ascii="Times New Roman" w:hAnsi="Times New Roman" w:cs="Times New Roman"/>
          <w:sz w:val="28"/>
          <w:szCs w:val="28"/>
        </w:rPr>
        <w:t>т</w:t>
      </w:r>
      <w:r w:rsidRPr="005D4B91">
        <w:rPr>
          <w:rFonts w:ascii="Times New Roman" w:hAnsi="Times New Roman" w:cs="Times New Roman"/>
          <w:sz w:val="28"/>
          <w:szCs w:val="28"/>
        </w:rPr>
        <w:t>ва. Досуг молодёжи: увлечения и интересы.</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Роль спорта в современной жизни.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Туризм. Путешествия по России и зарубежным странам.</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Природа. Проблемы экологии. Защита окружающей среды.</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Технический прогресс: перспективы и последствия. Современные средс</w:t>
      </w:r>
      <w:r w:rsidRPr="005D4B91">
        <w:rPr>
          <w:rFonts w:ascii="Times New Roman" w:hAnsi="Times New Roman" w:cs="Times New Roman"/>
          <w:sz w:val="28"/>
          <w:szCs w:val="28"/>
        </w:rPr>
        <w:t>т</w:t>
      </w:r>
      <w:r w:rsidRPr="005D4B91">
        <w:rPr>
          <w:rFonts w:ascii="Times New Roman" w:hAnsi="Times New Roman" w:cs="Times New Roman"/>
          <w:sz w:val="28"/>
          <w:szCs w:val="28"/>
        </w:rPr>
        <w:t>ва информации и коммуникации (пресса, Интернет, социальные сети и так д</w:t>
      </w:r>
      <w:r w:rsidRPr="005D4B91">
        <w:rPr>
          <w:rFonts w:ascii="Times New Roman" w:hAnsi="Times New Roman" w:cs="Times New Roman"/>
          <w:sz w:val="28"/>
          <w:szCs w:val="28"/>
        </w:rPr>
        <w:t>а</w:t>
      </w:r>
      <w:r w:rsidRPr="005D4B91">
        <w:rPr>
          <w:rFonts w:ascii="Times New Roman" w:hAnsi="Times New Roman" w:cs="Times New Roman"/>
          <w:sz w:val="28"/>
          <w:szCs w:val="28"/>
        </w:rPr>
        <w:t>лее) Интернет-безопасность.</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Родная страна и страна/страны изучаемого языка: столица, крупные гор</w:t>
      </w:r>
      <w:r w:rsidRPr="005D4B91">
        <w:rPr>
          <w:rFonts w:ascii="Times New Roman" w:hAnsi="Times New Roman" w:cs="Times New Roman"/>
          <w:sz w:val="28"/>
          <w:szCs w:val="28"/>
        </w:rPr>
        <w:t>о</w:t>
      </w:r>
      <w:r w:rsidRPr="005D4B91">
        <w:rPr>
          <w:rFonts w:ascii="Times New Roman" w:hAnsi="Times New Roman" w:cs="Times New Roman"/>
          <w:sz w:val="28"/>
          <w:szCs w:val="28"/>
        </w:rPr>
        <w:t>да, регионы; система образования; достопримечательности, культурные ос</w:t>
      </w:r>
      <w:r w:rsidRPr="005D4B91">
        <w:rPr>
          <w:rFonts w:ascii="Times New Roman" w:hAnsi="Times New Roman" w:cs="Times New Roman"/>
          <w:sz w:val="28"/>
          <w:szCs w:val="28"/>
        </w:rPr>
        <w:t>о</w:t>
      </w:r>
      <w:r w:rsidRPr="005D4B91">
        <w:rPr>
          <w:rFonts w:ascii="Times New Roman" w:hAnsi="Times New Roman" w:cs="Times New Roman"/>
          <w:sz w:val="28"/>
          <w:szCs w:val="28"/>
        </w:rPr>
        <w:t>бенности.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Выдающиеся люди родной страны и страны/стран изучаемого языка, их вклад в науку и мировую культуру.</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Говорение.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коммуникативных умений диалогической речи, а именно ум</w:t>
      </w:r>
      <w:r w:rsidRPr="005D4B91">
        <w:rPr>
          <w:rFonts w:ascii="Times New Roman" w:hAnsi="Times New Roman" w:cs="Times New Roman"/>
          <w:sz w:val="28"/>
          <w:szCs w:val="28"/>
        </w:rPr>
        <w:t>е</w:t>
      </w:r>
      <w:r w:rsidRPr="005D4B91">
        <w:rPr>
          <w:rFonts w:ascii="Times New Roman" w:hAnsi="Times New Roman" w:cs="Times New Roman"/>
          <w:sz w:val="28"/>
          <w:szCs w:val="28"/>
        </w:rPr>
        <w:t>ний вести разные виды диалога (диалог этикетного характера, диалог - побу</w:t>
      </w:r>
      <w:r w:rsidRPr="005D4B91">
        <w:rPr>
          <w:rFonts w:ascii="Times New Roman" w:hAnsi="Times New Roman" w:cs="Times New Roman"/>
          <w:sz w:val="28"/>
          <w:szCs w:val="28"/>
        </w:rPr>
        <w:t>ж</w:t>
      </w:r>
      <w:r w:rsidRPr="005D4B91">
        <w:rPr>
          <w:rFonts w:ascii="Times New Roman" w:hAnsi="Times New Roman" w:cs="Times New Roman"/>
          <w:sz w:val="28"/>
          <w:szCs w:val="28"/>
        </w:rPr>
        <w:t>дение к действию, диалог-расспрос, диалог - обмен мнениями; комбинирова</w:t>
      </w:r>
      <w:r w:rsidRPr="005D4B91">
        <w:rPr>
          <w:rFonts w:ascii="Times New Roman" w:hAnsi="Times New Roman" w:cs="Times New Roman"/>
          <w:sz w:val="28"/>
          <w:szCs w:val="28"/>
        </w:rPr>
        <w:t>н</w:t>
      </w:r>
      <w:r w:rsidRPr="005D4B91">
        <w:rPr>
          <w:rFonts w:ascii="Times New Roman" w:hAnsi="Times New Roman" w:cs="Times New Roman"/>
          <w:sz w:val="28"/>
          <w:szCs w:val="28"/>
        </w:rPr>
        <w:t>ный диалог, включающий разные виды диалогов):</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диалог этикетного характера: начинать, поддерживать и заканчивать ра</w:t>
      </w:r>
      <w:r w:rsidRPr="005D4B91">
        <w:rPr>
          <w:rFonts w:ascii="Times New Roman" w:hAnsi="Times New Roman" w:cs="Times New Roman"/>
          <w:sz w:val="28"/>
          <w:szCs w:val="28"/>
        </w:rPr>
        <w:t>з</w:t>
      </w:r>
      <w:r w:rsidRPr="005D4B91">
        <w:rPr>
          <w:rFonts w:ascii="Times New Roman" w:hAnsi="Times New Roman" w:cs="Times New Roman"/>
          <w:sz w:val="28"/>
          <w:szCs w:val="28"/>
        </w:rPr>
        <w:t>говор, вежливо переспрашивать; вежливо выражать согласие/отказ; выражать благодарность; поздравлять с праздником, выражать пожелания и вежливо</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реагировать на поздравление;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диалог - побуждение к действию: обращаться с просьбой, вежливо с</w:t>
      </w:r>
      <w:r w:rsidRPr="005D4B91">
        <w:rPr>
          <w:rFonts w:ascii="Times New Roman" w:hAnsi="Times New Roman" w:cs="Times New Roman"/>
          <w:sz w:val="28"/>
          <w:szCs w:val="28"/>
        </w:rPr>
        <w:t>о</w:t>
      </w:r>
      <w:r w:rsidRPr="005D4B91">
        <w:rPr>
          <w:rFonts w:ascii="Times New Roman" w:hAnsi="Times New Roman" w:cs="Times New Roman"/>
          <w:sz w:val="28"/>
          <w:szCs w:val="28"/>
        </w:rPr>
        <w:t>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диалог-расспрос: сообщать фактическую информацию, отвечая на вопр</w:t>
      </w:r>
      <w:r w:rsidRPr="005D4B91">
        <w:rPr>
          <w:rFonts w:ascii="Times New Roman" w:hAnsi="Times New Roman" w:cs="Times New Roman"/>
          <w:sz w:val="28"/>
          <w:szCs w:val="28"/>
        </w:rPr>
        <w:t>о</w:t>
      </w:r>
      <w:r w:rsidRPr="005D4B91">
        <w:rPr>
          <w:rFonts w:ascii="Times New Roman" w:hAnsi="Times New Roman" w:cs="Times New Roman"/>
          <w:sz w:val="28"/>
          <w:szCs w:val="28"/>
        </w:rPr>
        <w:t>сы разных видов; выражать своё отношение к обсуждаемым фактам и событ</w:t>
      </w:r>
      <w:r w:rsidRPr="005D4B91">
        <w:rPr>
          <w:rFonts w:ascii="Times New Roman" w:hAnsi="Times New Roman" w:cs="Times New Roman"/>
          <w:sz w:val="28"/>
          <w:szCs w:val="28"/>
        </w:rPr>
        <w:t>и</w:t>
      </w:r>
      <w:r w:rsidRPr="005D4B91">
        <w:rPr>
          <w:rFonts w:ascii="Times New Roman" w:hAnsi="Times New Roman" w:cs="Times New Roman"/>
          <w:sz w:val="28"/>
          <w:szCs w:val="28"/>
        </w:rPr>
        <w:t>ям; запрашивать интересующую информацию; переходить с позиции спраш</w:t>
      </w:r>
      <w:r w:rsidRPr="005D4B91">
        <w:rPr>
          <w:rFonts w:ascii="Times New Roman" w:hAnsi="Times New Roman" w:cs="Times New Roman"/>
          <w:sz w:val="28"/>
          <w:szCs w:val="28"/>
        </w:rPr>
        <w:t>и</w:t>
      </w:r>
      <w:r w:rsidRPr="005D4B91">
        <w:rPr>
          <w:rFonts w:ascii="Times New Roman" w:hAnsi="Times New Roman" w:cs="Times New Roman"/>
          <w:sz w:val="28"/>
          <w:szCs w:val="28"/>
        </w:rPr>
        <w:t>вающего на позицию отвечающего и наоборот; брать/давать интервью;</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диалог - обмен мнениями: выражать свою точку зрения и обосновывать её, высказывать своё согласие/несогласие с точкой зрения собеседника, выр</w:t>
      </w:r>
      <w:r w:rsidRPr="005D4B91">
        <w:rPr>
          <w:rFonts w:ascii="Times New Roman" w:hAnsi="Times New Roman" w:cs="Times New Roman"/>
          <w:sz w:val="28"/>
          <w:szCs w:val="28"/>
        </w:rPr>
        <w:t>а</w:t>
      </w:r>
      <w:r w:rsidRPr="005D4B91">
        <w:rPr>
          <w:rFonts w:ascii="Times New Roman" w:hAnsi="Times New Roman" w:cs="Times New Roman"/>
          <w:sz w:val="28"/>
          <w:szCs w:val="28"/>
        </w:rPr>
        <w:t>жать сомнение, давать эмоциональную оценку обсуждаемым событиям (во</w:t>
      </w:r>
      <w:r w:rsidRPr="005D4B91">
        <w:rPr>
          <w:rFonts w:ascii="Times New Roman" w:hAnsi="Times New Roman" w:cs="Times New Roman"/>
          <w:sz w:val="28"/>
          <w:szCs w:val="28"/>
        </w:rPr>
        <w:t>с</w:t>
      </w:r>
      <w:r w:rsidRPr="005D4B91">
        <w:rPr>
          <w:rFonts w:ascii="Times New Roman" w:hAnsi="Times New Roman" w:cs="Times New Roman"/>
          <w:sz w:val="28"/>
          <w:szCs w:val="28"/>
        </w:rPr>
        <w:t>хищение, удивление, радость, огорчение и так далее).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w:t>
      </w:r>
      <w:r w:rsidRPr="005D4B91">
        <w:rPr>
          <w:rFonts w:ascii="Times New Roman" w:hAnsi="Times New Roman" w:cs="Times New Roman"/>
          <w:sz w:val="28"/>
          <w:szCs w:val="28"/>
        </w:rPr>
        <w:t>т</w:t>
      </w:r>
      <w:r w:rsidRPr="005D4B91">
        <w:rPr>
          <w:rFonts w:ascii="Times New Roman" w:hAnsi="Times New Roman" w:cs="Times New Roman"/>
          <w:sz w:val="28"/>
          <w:szCs w:val="28"/>
        </w:rPr>
        <w:t>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Объём диалога - до 9 реплик со стороны каждого собеседника.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коммуникативных умений монологической речи: создание ус</w:t>
      </w:r>
      <w:r w:rsidRPr="005D4B91">
        <w:rPr>
          <w:rFonts w:ascii="Times New Roman" w:hAnsi="Times New Roman" w:cs="Times New Roman"/>
          <w:sz w:val="28"/>
          <w:szCs w:val="28"/>
        </w:rPr>
        <w:t>т</w:t>
      </w:r>
      <w:r w:rsidRPr="005D4B91">
        <w:rPr>
          <w:rFonts w:ascii="Times New Roman" w:hAnsi="Times New Roman" w:cs="Times New Roman"/>
          <w:sz w:val="28"/>
          <w:szCs w:val="28"/>
        </w:rPr>
        <w:lastRenderedPageBreak/>
        <w:t>ных связных монологических высказываний с использованием основных ко</w:t>
      </w:r>
      <w:r w:rsidRPr="005D4B91">
        <w:rPr>
          <w:rFonts w:ascii="Times New Roman" w:hAnsi="Times New Roman" w:cs="Times New Roman"/>
          <w:sz w:val="28"/>
          <w:szCs w:val="28"/>
        </w:rPr>
        <w:t>м</w:t>
      </w:r>
      <w:r w:rsidRPr="005D4B91">
        <w:rPr>
          <w:rFonts w:ascii="Times New Roman" w:hAnsi="Times New Roman" w:cs="Times New Roman"/>
          <w:sz w:val="28"/>
          <w:szCs w:val="28"/>
        </w:rPr>
        <w:t>муникативных типов речи: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описание (предмета, местности, внешности и одежды человека), характ</w:t>
      </w:r>
      <w:r w:rsidRPr="005D4B91">
        <w:rPr>
          <w:rFonts w:ascii="Times New Roman" w:hAnsi="Times New Roman" w:cs="Times New Roman"/>
          <w:sz w:val="28"/>
          <w:szCs w:val="28"/>
        </w:rPr>
        <w:t>е</w:t>
      </w:r>
      <w:r w:rsidRPr="005D4B91">
        <w:rPr>
          <w:rFonts w:ascii="Times New Roman" w:hAnsi="Times New Roman" w:cs="Times New Roman"/>
          <w:sz w:val="28"/>
          <w:szCs w:val="28"/>
        </w:rPr>
        <w:t>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с использованием кл</w:t>
      </w:r>
      <w:r w:rsidRPr="005D4B91">
        <w:rPr>
          <w:rFonts w:ascii="Times New Roman" w:hAnsi="Times New Roman" w:cs="Times New Roman"/>
          <w:sz w:val="28"/>
          <w:szCs w:val="28"/>
        </w:rPr>
        <w:t>ю</w:t>
      </w:r>
      <w:r w:rsidRPr="005D4B91">
        <w:rPr>
          <w:rFonts w:ascii="Times New Roman" w:hAnsi="Times New Roman" w:cs="Times New Roman"/>
          <w:sz w:val="28"/>
          <w:szCs w:val="28"/>
        </w:rPr>
        <w:t>чевы слов, плана и/или иллюстраций, фотографий, таблиц, диаграмм и без и</w:t>
      </w:r>
      <w:r w:rsidRPr="005D4B91">
        <w:rPr>
          <w:rFonts w:ascii="Times New Roman" w:hAnsi="Times New Roman" w:cs="Times New Roman"/>
          <w:sz w:val="28"/>
          <w:szCs w:val="28"/>
        </w:rPr>
        <w:t>с</w:t>
      </w:r>
      <w:r w:rsidRPr="005D4B91">
        <w:rPr>
          <w:rFonts w:ascii="Times New Roman" w:hAnsi="Times New Roman" w:cs="Times New Roman"/>
          <w:sz w:val="28"/>
          <w:szCs w:val="28"/>
        </w:rPr>
        <w:t>пользования их;</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устное представление (презентация) результатов выполненной проектной работы.</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Объём монологического высказывания - 14-15 фраз.</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Аудирование.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коммуникативных умений аудирования: понимание на слух а</w:t>
      </w:r>
      <w:r w:rsidRPr="005D4B91">
        <w:rPr>
          <w:rFonts w:ascii="Times New Roman" w:hAnsi="Times New Roman" w:cs="Times New Roman"/>
          <w:sz w:val="28"/>
          <w:szCs w:val="28"/>
        </w:rPr>
        <w:t>у</w:t>
      </w:r>
      <w:r w:rsidRPr="005D4B91">
        <w:rPr>
          <w:rFonts w:ascii="Times New Roman" w:hAnsi="Times New Roman" w:cs="Times New Roman"/>
          <w:sz w:val="28"/>
          <w:szCs w:val="28"/>
        </w:rPr>
        <w:t>тентичных текстов, содержащих отдельные неизученные языковые явления, с использованием языковой и контекстуальной догадки, с разной глубиной пр</w:t>
      </w:r>
      <w:r w:rsidRPr="005D4B91">
        <w:rPr>
          <w:rFonts w:ascii="Times New Roman" w:hAnsi="Times New Roman" w:cs="Times New Roman"/>
          <w:sz w:val="28"/>
          <w:szCs w:val="28"/>
        </w:rPr>
        <w:t>о</w:t>
      </w:r>
      <w:r w:rsidRPr="005D4B91">
        <w:rPr>
          <w:rFonts w:ascii="Times New Roman" w:hAnsi="Times New Roman" w:cs="Times New Roman"/>
          <w:sz w:val="28"/>
          <w:szCs w:val="28"/>
        </w:rPr>
        <w:t>никновения в их содержание в зависимости от поста</w:t>
      </w:r>
      <w:r w:rsidR="000B4AF5" w:rsidRPr="005D4B91">
        <w:rPr>
          <w:rFonts w:ascii="Times New Roman" w:hAnsi="Times New Roman" w:cs="Times New Roman"/>
          <w:sz w:val="28"/>
          <w:szCs w:val="28"/>
        </w:rPr>
        <w:t xml:space="preserve">вленной коммуникативной задачи: </w:t>
      </w:r>
      <w:r w:rsidRPr="005D4B91">
        <w:rPr>
          <w:rFonts w:ascii="Times New Roman" w:hAnsi="Times New Roman" w:cs="Times New Roman"/>
          <w:sz w:val="28"/>
          <w:szCs w:val="28"/>
        </w:rPr>
        <w:t>с пониманием основно</w:t>
      </w:r>
      <w:r w:rsidR="00040B44" w:rsidRPr="005D4B91">
        <w:rPr>
          <w:rFonts w:ascii="Times New Roman" w:hAnsi="Times New Roman" w:cs="Times New Roman"/>
          <w:sz w:val="28"/>
          <w:szCs w:val="28"/>
        </w:rPr>
        <w:t xml:space="preserve">го содержания; с пониманием </w:t>
      </w:r>
      <w:r w:rsidRPr="005D4B91">
        <w:rPr>
          <w:rFonts w:ascii="Times New Roman" w:hAnsi="Times New Roman" w:cs="Times New Roman"/>
          <w:sz w:val="28"/>
          <w:szCs w:val="28"/>
        </w:rPr>
        <w:t>ну</w:t>
      </w:r>
      <w:r w:rsidRPr="005D4B91">
        <w:rPr>
          <w:rFonts w:ascii="Times New Roman" w:hAnsi="Times New Roman" w:cs="Times New Roman"/>
          <w:sz w:val="28"/>
          <w:szCs w:val="28"/>
        </w:rPr>
        <w:t>ж</w:t>
      </w:r>
      <w:r w:rsidRPr="005D4B91">
        <w:rPr>
          <w:rFonts w:ascii="Times New Roman" w:hAnsi="Times New Roman" w:cs="Times New Roman"/>
          <w:sz w:val="28"/>
          <w:szCs w:val="28"/>
        </w:rPr>
        <w:t>ной/интересующей/запрашиваемой информации.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w:t>
      </w:r>
      <w:r w:rsidRPr="005D4B91">
        <w:rPr>
          <w:rFonts w:ascii="Times New Roman" w:hAnsi="Times New Roman" w:cs="Times New Roman"/>
          <w:sz w:val="28"/>
          <w:szCs w:val="28"/>
        </w:rPr>
        <w:t>и</w:t>
      </w:r>
      <w:r w:rsidRPr="005D4B91">
        <w:rPr>
          <w:rFonts w:ascii="Times New Roman" w:hAnsi="Times New Roman" w:cs="Times New Roman"/>
          <w:sz w:val="28"/>
          <w:szCs w:val="28"/>
        </w:rPr>
        <w:t>маемом на слух тексте, отделять главную информацию от второстепенной, пр</w:t>
      </w:r>
      <w:r w:rsidRPr="005D4B91">
        <w:rPr>
          <w:rFonts w:ascii="Times New Roman" w:hAnsi="Times New Roman" w:cs="Times New Roman"/>
          <w:sz w:val="28"/>
          <w:szCs w:val="28"/>
        </w:rPr>
        <w:t>о</w:t>
      </w:r>
      <w:r w:rsidRPr="005D4B91">
        <w:rPr>
          <w:rFonts w:ascii="Times New Roman" w:hAnsi="Times New Roman" w:cs="Times New Roman"/>
          <w:sz w:val="28"/>
          <w:szCs w:val="28"/>
        </w:rPr>
        <w:t>гнозировать содержание текста по началу сообщения; игнорировать незнак</w:t>
      </w:r>
      <w:r w:rsidRPr="005D4B91">
        <w:rPr>
          <w:rFonts w:ascii="Times New Roman" w:hAnsi="Times New Roman" w:cs="Times New Roman"/>
          <w:sz w:val="28"/>
          <w:szCs w:val="28"/>
        </w:rPr>
        <w:t>о</w:t>
      </w:r>
      <w:r w:rsidRPr="005D4B91">
        <w:rPr>
          <w:rFonts w:ascii="Times New Roman" w:hAnsi="Times New Roman" w:cs="Times New Roman"/>
          <w:sz w:val="28"/>
          <w:szCs w:val="28"/>
        </w:rPr>
        <w:t>мые слова, несущественные для понимания основного содержания.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Аудирование с пониманием нужной/интересующей/запрашиваемой и</w:t>
      </w:r>
      <w:r w:rsidRPr="005D4B91">
        <w:rPr>
          <w:rFonts w:ascii="Times New Roman" w:hAnsi="Times New Roman" w:cs="Times New Roman"/>
          <w:sz w:val="28"/>
          <w:szCs w:val="28"/>
        </w:rPr>
        <w:t>н</w:t>
      </w:r>
      <w:r w:rsidRPr="005D4B91">
        <w:rPr>
          <w:rFonts w:ascii="Times New Roman" w:hAnsi="Times New Roman" w:cs="Times New Roman"/>
          <w:sz w:val="28"/>
          <w:szCs w:val="28"/>
        </w:rPr>
        <w:t>формации предполагает умение выделять данную информацию, представле</w:t>
      </w:r>
      <w:r w:rsidRPr="005D4B91">
        <w:rPr>
          <w:rFonts w:ascii="Times New Roman" w:hAnsi="Times New Roman" w:cs="Times New Roman"/>
          <w:sz w:val="28"/>
          <w:szCs w:val="28"/>
        </w:rPr>
        <w:t>н</w:t>
      </w:r>
      <w:r w:rsidRPr="005D4B91">
        <w:rPr>
          <w:rFonts w:ascii="Times New Roman" w:hAnsi="Times New Roman" w:cs="Times New Roman"/>
          <w:sz w:val="28"/>
          <w:szCs w:val="28"/>
        </w:rPr>
        <w:t>ную в эксплицитной (явной) форме, в воспринимаемом на слух тексте.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Тексты для аудирования: диалог (беседа), интервью, высказывания соб</w:t>
      </w:r>
      <w:r w:rsidRPr="005D4B91">
        <w:rPr>
          <w:rFonts w:ascii="Times New Roman" w:hAnsi="Times New Roman" w:cs="Times New Roman"/>
          <w:sz w:val="28"/>
          <w:szCs w:val="28"/>
        </w:rPr>
        <w:t>е</w:t>
      </w:r>
      <w:r w:rsidRPr="005D4B91">
        <w:rPr>
          <w:rFonts w:ascii="Times New Roman" w:hAnsi="Times New Roman" w:cs="Times New Roman"/>
          <w:sz w:val="28"/>
          <w:szCs w:val="28"/>
        </w:rPr>
        <w:t>седников в ситуациях повседневного общения, рассказ, сообщение информац</w:t>
      </w:r>
      <w:r w:rsidRPr="005D4B91">
        <w:rPr>
          <w:rFonts w:ascii="Times New Roman" w:hAnsi="Times New Roman" w:cs="Times New Roman"/>
          <w:sz w:val="28"/>
          <w:szCs w:val="28"/>
        </w:rPr>
        <w:t>и</w:t>
      </w:r>
      <w:r w:rsidRPr="005D4B91">
        <w:rPr>
          <w:rFonts w:ascii="Times New Roman" w:hAnsi="Times New Roman" w:cs="Times New Roman"/>
          <w:sz w:val="28"/>
          <w:szCs w:val="28"/>
        </w:rPr>
        <w:t>онного характера, объявление.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Языковая сложность текстов для аудирования должна приближаться к пороговому уровню (В1 - пороговый уровень по общеевропейской шкале).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Время звучания текста/текстов для аудирования - до 2,5 минуты.</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Смысловое чтение.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умений читать про себя и понимать с использованием языковой и контекстуальной догадки аутентичные тексты разных жанров и стилей,</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содержащие отдельные неизученные языковые явления, с разной глуб</w:t>
      </w:r>
      <w:r w:rsidRPr="005D4B91">
        <w:rPr>
          <w:rFonts w:ascii="Times New Roman" w:hAnsi="Times New Roman" w:cs="Times New Roman"/>
          <w:sz w:val="28"/>
          <w:szCs w:val="28"/>
        </w:rPr>
        <w:t>и</w:t>
      </w:r>
      <w:r w:rsidRPr="005D4B91">
        <w:rPr>
          <w:rFonts w:ascii="Times New Roman" w:hAnsi="Times New Roman" w:cs="Times New Roman"/>
          <w:sz w:val="28"/>
          <w:szCs w:val="28"/>
        </w:rPr>
        <w:t>ной проникновения в их содержание в зависимости от поста</w:t>
      </w:r>
      <w:r w:rsidR="000B4AF5" w:rsidRPr="005D4B91">
        <w:rPr>
          <w:rFonts w:ascii="Times New Roman" w:hAnsi="Times New Roman" w:cs="Times New Roman"/>
          <w:sz w:val="28"/>
          <w:szCs w:val="28"/>
        </w:rPr>
        <w:t>вленной коммун</w:t>
      </w:r>
      <w:r w:rsidR="000B4AF5" w:rsidRPr="005D4B91">
        <w:rPr>
          <w:rFonts w:ascii="Times New Roman" w:hAnsi="Times New Roman" w:cs="Times New Roman"/>
          <w:sz w:val="28"/>
          <w:szCs w:val="28"/>
        </w:rPr>
        <w:t>и</w:t>
      </w:r>
      <w:r w:rsidR="000B4AF5" w:rsidRPr="005D4B91">
        <w:rPr>
          <w:rFonts w:ascii="Times New Roman" w:hAnsi="Times New Roman" w:cs="Times New Roman"/>
          <w:sz w:val="28"/>
          <w:szCs w:val="28"/>
        </w:rPr>
        <w:t xml:space="preserve">кативной задачи: </w:t>
      </w:r>
      <w:r w:rsidRPr="005D4B91">
        <w:rPr>
          <w:rFonts w:ascii="Times New Roman" w:hAnsi="Times New Roman" w:cs="Times New Roman"/>
          <w:sz w:val="28"/>
          <w:szCs w:val="28"/>
        </w:rPr>
        <w:t>с пониманием осн</w:t>
      </w:r>
      <w:r w:rsidR="000B4AF5" w:rsidRPr="005D4B91">
        <w:rPr>
          <w:rFonts w:ascii="Times New Roman" w:hAnsi="Times New Roman" w:cs="Times New Roman"/>
          <w:sz w:val="28"/>
          <w:szCs w:val="28"/>
        </w:rPr>
        <w:t xml:space="preserve">овного содержания; с пониманием </w:t>
      </w:r>
      <w:r w:rsidRPr="005D4B91">
        <w:rPr>
          <w:rFonts w:ascii="Times New Roman" w:hAnsi="Times New Roman" w:cs="Times New Roman"/>
          <w:sz w:val="28"/>
          <w:szCs w:val="28"/>
        </w:rPr>
        <w:t>ну</w:t>
      </w:r>
      <w:r w:rsidRPr="005D4B91">
        <w:rPr>
          <w:rFonts w:ascii="Times New Roman" w:hAnsi="Times New Roman" w:cs="Times New Roman"/>
          <w:sz w:val="28"/>
          <w:szCs w:val="28"/>
        </w:rPr>
        <w:t>ж</w:t>
      </w:r>
      <w:r w:rsidRPr="005D4B91">
        <w:rPr>
          <w:rFonts w:ascii="Times New Roman" w:hAnsi="Times New Roman" w:cs="Times New Roman"/>
          <w:sz w:val="28"/>
          <w:szCs w:val="28"/>
        </w:rPr>
        <w:t>ной/интересующей/запрашиваемой информации; с полным пониманием соде</w:t>
      </w:r>
      <w:r w:rsidRPr="005D4B91">
        <w:rPr>
          <w:rFonts w:ascii="Times New Roman" w:hAnsi="Times New Roman" w:cs="Times New Roman"/>
          <w:sz w:val="28"/>
          <w:szCs w:val="28"/>
        </w:rPr>
        <w:t>р</w:t>
      </w:r>
      <w:r w:rsidRPr="005D4B91">
        <w:rPr>
          <w:rFonts w:ascii="Times New Roman" w:hAnsi="Times New Roman" w:cs="Times New Roman"/>
          <w:sz w:val="28"/>
          <w:szCs w:val="28"/>
        </w:rPr>
        <w:t>жания текста.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Чтение с пониманием основного содержания текста предполагает умения: </w:t>
      </w:r>
      <w:r w:rsidRPr="005D4B91">
        <w:rPr>
          <w:rFonts w:ascii="Times New Roman" w:hAnsi="Times New Roman" w:cs="Times New Roman"/>
          <w:sz w:val="28"/>
          <w:szCs w:val="28"/>
        </w:rPr>
        <w:lastRenderedPageBreak/>
        <w:t>определять тему/основную мысль, выделять главные факты/события (опуская второстепенные); понимать структурно-смысловые связи в тексте; прогнозир</w:t>
      </w:r>
      <w:r w:rsidRPr="005D4B91">
        <w:rPr>
          <w:rFonts w:ascii="Times New Roman" w:hAnsi="Times New Roman" w:cs="Times New Roman"/>
          <w:sz w:val="28"/>
          <w:szCs w:val="28"/>
        </w:rPr>
        <w:t>о</w:t>
      </w:r>
      <w:r w:rsidRPr="005D4B91">
        <w:rPr>
          <w:rFonts w:ascii="Times New Roman" w:hAnsi="Times New Roman" w:cs="Times New Roman"/>
          <w:sz w:val="28"/>
          <w:szCs w:val="28"/>
        </w:rPr>
        <w:t>вать содержание текста по заголовку/началу текста; определять логическую п</w:t>
      </w:r>
      <w:r w:rsidRPr="005D4B91">
        <w:rPr>
          <w:rFonts w:ascii="Times New Roman" w:hAnsi="Times New Roman" w:cs="Times New Roman"/>
          <w:sz w:val="28"/>
          <w:szCs w:val="28"/>
        </w:rPr>
        <w:t>о</w:t>
      </w:r>
      <w:r w:rsidRPr="005D4B91">
        <w:rPr>
          <w:rFonts w:ascii="Times New Roman" w:hAnsi="Times New Roman" w:cs="Times New Roman"/>
          <w:sz w:val="28"/>
          <w:szCs w:val="28"/>
        </w:rPr>
        <w:t>следовательность главных фактов, событий; игнорировать незнакомые слова, несущественные для понимания основного содержания.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Чтение с пониманием нужной/интересующей/запрашиваемой информ</w:t>
      </w:r>
      <w:r w:rsidRPr="005D4B91">
        <w:rPr>
          <w:rFonts w:ascii="Times New Roman" w:hAnsi="Times New Roman" w:cs="Times New Roman"/>
          <w:sz w:val="28"/>
          <w:szCs w:val="28"/>
        </w:rPr>
        <w:t>а</w:t>
      </w:r>
      <w:r w:rsidRPr="005D4B91">
        <w:rPr>
          <w:rFonts w:ascii="Times New Roman" w:hAnsi="Times New Roman" w:cs="Times New Roman"/>
          <w:sz w:val="28"/>
          <w:szCs w:val="28"/>
        </w:rPr>
        <w:t>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w:t>
      </w:r>
      <w:r w:rsidRPr="005D4B91">
        <w:rPr>
          <w:rFonts w:ascii="Times New Roman" w:hAnsi="Times New Roman" w:cs="Times New Roman"/>
          <w:sz w:val="28"/>
          <w:szCs w:val="28"/>
        </w:rPr>
        <w:t>и</w:t>
      </w:r>
      <w:r w:rsidRPr="005D4B91">
        <w:rPr>
          <w:rFonts w:ascii="Times New Roman" w:hAnsi="Times New Roman" w:cs="Times New Roman"/>
          <w:sz w:val="28"/>
          <w:szCs w:val="28"/>
        </w:rPr>
        <w:t>мости для решения коммуникативной задачи.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 ходе чтения с полным пониманием аутентичных текстов, содержащих отдельные неизученные языковые явления, формируются и развиваются ум</w:t>
      </w:r>
      <w:r w:rsidRPr="005D4B91">
        <w:rPr>
          <w:rFonts w:ascii="Times New Roman" w:hAnsi="Times New Roman" w:cs="Times New Roman"/>
          <w:sz w:val="28"/>
          <w:szCs w:val="28"/>
        </w:rPr>
        <w:t>е</w:t>
      </w:r>
      <w:r w:rsidRPr="005D4B91">
        <w:rPr>
          <w:rFonts w:ascii="Times New Roman" w:hAnsi="Times New Roman" w:cs="Times New Roman"/>
          <w:sz w:val="28"/>
          <w:szCs w:val="28"/>
        </w:rPr>
        <w:t>ния полно и точно понимать текст на основе его информационной переработки (смыслового и структурного анализа отдельных частей текста, выборочного п</w:t>
      </w:r>
      <w:r w:rsidRPr="005D4B91">
        <w:rPr>
          <w:rFonts w:ascii="Times New Roman" w:hAnsi="Times New Roman" w:cs="Times New Roman"/>
          <w:sz w:val="28"/>
          <w:szCs w:val="28"/>
        </w:rPr>
        <w:t>е</w:t>
      </w:r>
      <w:r w:rsidRPr="005D4B91">
        <w:rPr>
          <w:rFonts w:ascii="Times New Roman" w:hAnsi="Times New Roman" w:cs="Times New Roman"/>
          <w:sz w:val="28"/>
          <w:szCs w:val="28"/>
        </w:rPr>
        <w:t>ревода); устанавливать причинно-следственную взаимосвязь изложенных в тексте фактов и событий.</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Чтение несплошных текстов (таблиц, диаграмм, графиков и так далее) и понимание представленной в них информации.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Тексты для чтения: диалог (беседа), интервью, рассказ, отрывок из худ</w:t>
      </w:r>
      <w:r w:rsidRPr="005D4B91">
        <w:rPr>
          <w:rFonts w:ascii="Times New Roman" w:hAnsi="Times New Roman" w:cs="Times New Roman"/>
          <w:sz w:val="28"/>
          <w:szCs w:val="28"/>
        </w:rPr>
        <w:t>о</w:t>
      </w:r>
      <w:r w:rsidRPr="005D4B91">
        <w:rPr>
          <w:rFonts w:ascii="Times New Roman" w:hAnsi="Times New Roman" w:cs="Times New Roman"/>
          <w:sz w:val="28"/>
          <w:szCs w:val="28"/>
        </w:rPr>
        <w:t>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Языковая сложность текстов для чтения должна приближаться к порог</w:t>
      </w:r>
      <w:r w:rsidRPr="005D4B91">
        <w:rPr>
          <w:rFonts w:ascii="Times New Roman" w:hAnsi="Times New Roman" w:cs="Times New Roman"/>
          <w:sz w:val="28"/>
          <w:szCs w:val="28"/>
        </w:rPr>
        <w:t>о</w:t>
      </w:r>
      <w:r w:rsidRPr="005D4B91">
        <w:rPr>
          <w:rFonts w:ascii="Times New Roman" w:hAnsi="Times New Roman" w:cs="Times New Roman"/>
          <w:sz w:val="28"/>
          <w:szCs w:val="28"/>
        </w:rPr>
        <w:t>вому уровню (В1 - пороговый уровень по общеевропейской шкале).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Объём текста/текстов для чтения - 600-800 слов.</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Письменная речь.</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умений письменной речи: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заполнение анкет и формуляров в соответствии с нормами, принятыми в стране/странах изучаемого языка;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написание резюме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CV</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с сообщением основных сведений о себе в соо</w:t>
      </w:r>
      <w:r w:rsidRPr="005D4B91">
        <w:rPr>
          <w:rFonts w:ascii="Times New Roman" w:hAnsi="Times New Roman" w:cs="Times New Roman"/>
          <w:sz w:val="28"/>
          <w:szCs w:val="28"/>
        </w:rPr>
        <w:t>т</w:t>
      </w:r>
      <w:r w:rsidRPr="005D4B91">
        <w:rPr>
          <w:rFonts w:ascii="Times New Roman" w:hAnsi="Times New Roman" w:cs="Times New Roman"/>
          <w:sz w:val="28"/>
          <w:szCs w:val="28"/>
        </w:rPr>
        <w:t>ветствии с нормами, принятыми в стране/странах изучаемого языка;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создание небольшого письменного высказывания (рассказа, сочинения, статьи и так далее) с использованием образца, плана, иллюстраций, таблиц, диаграмм, прочитанного/прослушанного текста. Объём письменного высказ</w:t>
      </w:r>
      <w:r w:rsidRPr="005D4B91">
        <w:rPr>
          <w:rFonts w:ascii="Times New Roman" w:hAnsi="Times New Roman" w:cs="Times New Roman"/>
          <w:sz w:val="28"/>
          <w:szCs w:val="28"/>
        </w:rPr>
        <w:t>ы</w:t>
      </w:r>
      <w:r w:rsidRPr="005D4B91">
        <w:rPr>
          <w:rFonts w:ascii="Times New Roman" w:hAnsi="Times New Roman" w:cs="Times New Roman"/>
          <w:sz w:val="28"/>
          <w:szCs w:val="28"/>
        </w:rPr>
        <w:t>вания - до 180 слов;</w:t>
      </w:r>
    </w:p>
    <w:p w:rsidR="005212DF" w:rsidRPr="005D4B91" w:rsidRDefault="000B4AF5"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заполнение</w:t>
      </w:r>
      <w:r w:rsidRPr="005D4B91">
        <w:rPr>
          <w:rFonts w:ascii="Times New Roman" w:hAnsi="Times New Roman" w:cs="Times New Roman"/>
          <w:sz w:val="28"/>
          <w:szCs w:val="28"/>
        </w:rPr>
        <w:tab/>
        <w:t>таблицы: краткая фиксация содержания проч</w:t>
      </w:r>
      <w:r w:rsidR="005212DF" w:rsidRPr="005D4B91">
        <w:rPr>
          <w:rFonts w:ascii="Times New Roman" w:hAnsi="Times New Roman" w:cs="Times New Roman"/>
          <w:sz w:val="28"/>
          <w:szCs w:val="28"/>
        </w:rPr>
        <w:t>итанн</w:t>
      </w:r>
      <w:r w:rsidR="005212DF" w:rsidRPr="005D4B91">
        <w:rPr>
          <w:rFonts w:ascii="Times New Roman" w:hAnsi="Times New Roman" w:cs="Times New Roman"/>
          <w:sz w:val="28"/>
          <w:szCs w:val="28"/>
        </w:rPr>
        <w:t>о</w:t>
      </w:r>
      <w:r w:rsidR="005212DF" w:rsidRPr="005D4B91">
        <w:rPr>
          <w:rFonts w:ascii="Times New Roman" w:hAnsi="Times New Roman" w:cs="Times New Roman"/>
          <w:sz w:val="28"/>
          <w:szCs w:val="28"/>
        </w:rPr>
        <w:t>го/прослушанного текста или дополнение информации в таблице;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письменное предоставление результатов выполненной проектной работы,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в форме презентации. Объём - до 180 слов.</w:t>
      </w:r>
    </w:p>
    <w:p w:rsidR="005212DF" w:rsidRPr="005D4B91" w:rsidRDefault="005212D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Языковые знания и навыки.</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Фонетическая сторона речи.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Различение на слух (без ошибок, ведущих к сбою в коммуникации) пр</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изношение слов с соблюдением правильного ударения и фраз/предложений с соблюдением основных ритмико-интонационных особенностей,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правила отсутствия фразового ударения на служебных словах.</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Чтение вслух аутентичных текстов, построенных в основном на изуче</w:t>
      </w:r>
      <w:r w:rsidRPr="005D4B91">
        <w:rPr>
          <w:rFonts w:ascii="Times New Roman" w:hAnsi="Times New Roman" w:cs="Times New Roman"/>
          <w:sz w:val="28"/>
          <w:szCs w:val="28"/>
        </w:rPr>
        <w:t>н</w:t>
      </w:r>
      <w:r w:rsidRPr="005D4B91">
        <w:rPr>
          <w:rFonts w:ascii="Times New Roman" w:hAnsi="Times New Roman" w:cs="Times New Roman"/>
          <w:sz w:val="28"/>
          <w:szCs w:val="28"/>
        </w:rPr>
        <w:t>ном языковом материале, с соблюдением правил чтения и соответствующей интонацией, демонстрирующее понимание текста.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Тексты для чтения вслух: сообщение информационного характера, отр</w:t>
      </w:r>
      <w:r w:rsidRPr="005D4B91">
        <w:rPr>
          <w:rFonts w:ascii="Times New Roman" w:hAnsi="Times New Roman" w:cs="Times New Roman"/>
          <w:sz w:val="28"/>
          <w:szCs w:val="28"/>
        </w:rPr>
        <w:t>ы</w:t>
      </w:r>
      <w:r w:rsidRPr="005D4B91">
        <w:rPr>
          <w:rFonts w:ascii="Times New Roman" w:hAnsi="Times New Roman" w:cs="Times New Roman"/>
          <w:sz w:val="28"/>
          <w:szCs w:val="28"/>
        </w:rPr>
        <w:t>вок из статьи научно-популярного характера, рассказ, д</w:t>
      </w:r>
      <w:r w:rsidR="000B4AF5" w:rsidRPr="005D4B91">
        <w:rPr>
          <w:rFonts w:ascii="Times New Roman" w:hAnsi="Times New Roman" w:cs="Times New Roman"/>
          <w:sz w:val="28"/>
          <w:szCs w:val="28"/>
        </w:rPr>
        <w:t>иалог (беседа), инте</w:t>
      </w:r>
      <w:r w:rsidR="000B4AF5" w:rsidRPr="005D4B91">
        <w:rPr>
          <w:rFonts w:ascii="Times New Roman" w:hAnsi="Times New Roman" w:cs="Times New Roman"/>
          <w:sz w:val="28"/>
          <w:szCs w:val="28"/>
        </w:rPr>
        <w:t>р</w:t>
      </w:r>
      <w:r w:rsidR="000B4AF5" w:rsidRPr="005D4B91">
        <w:rPr>
          <w:rFonts w:ascii="Times New Roman" w:hAnsi="Times New Roman" w:cs="Times New Roman"/>
          <w:sz w:val="28"/>
          <w:szCs w:val="28"/>
        </w:rPr>
        <w:t xml:space="preserve">вью. Объём </w:t>
      </w:r>
      <w:r w:rsidRPr="005D4B91">
        <w:rPr>
          <w:rFonts w:ascii="Times New Roman" w:hAnsi="Times New Roman" w:cs="Times New Roman"/>
          <w:sz w:val="28"/>
          <w:szCs w:val="28"/>
        </w:rPr>
        <w:t>текста для чтения вслух - до 150 слов.</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Орфография и пунктуация.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Правильное написание изученных слов.</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Правильная расстановка знаков препинания в письменных высказыван</w:t>
      </w:r>
      <w:r w:rsidRPr="005D4B91">
        <w:rPr>
          <w:rFonts w:ascii="Times New Roman" w:hAnsi="Times New Roman" w:cs="Times New Roman"/>
          <w:sz w:val="28"/>
          <w:szCs w:val="28"/>
        </w:rPr>
        <w:t>и</w:t>
      </w:r>
      <w:r w:rsidRPr="005D4B91">
        <w:rPr>
          <w:rFonts w:ascii="Times New Roman" w:hAnsi="Times New Roman" w:cs="Times New Roman"/>
          <w:sz w:val="28"/>
          <w:szCs w:val="28"/>
        </w:rPr>
        <w:t>ях: запятой при перечислении, и обращении; точки, вопросительного, воскл</w:t>
      </w:r>
      <w:r w:rsidRPr="005D4B91">
        <w:rPr>
          <w:rFonts w:ascii="Times New Roman" w:hAnsi="Times New Roman" w:cs="Times New Roman"/>
          <w:sz w:val="28"/>
          <w:szCs w:val="28"/>
        </w:rPr>
        <w:t>и</w:t>
      </w:r>
      <w:r w:rsidRPr="005D4B91">
        <w:rPr>
          <w:rFonts w:ascii="Times New Roman" w:hAnsi="Times New Roman" w:cs="Times New Roman"/>
          <w:sz w:val="28"/>
          <w:szCs w:val="28"/>
        </w:rPr>
        <w:t>цательного знака в конце предложения, отсутствие точки после заголовка.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w:t>
      </w:r>
      <w:r w:rsidRPr="005D4B91">
        <w:rPr>
          <w:rFonts w:ascii="Times New Roman" w:hAnsi="Times New Roman" w:cs="Times New Roman"/>
          <w:sz w:val="28"/>
          <w:szCs w:val="28"/>
        </w:rPr>
        <w:t>о</w:t>
      </w:r>
      <w:r w:rsidRPr="005D4B91">
        <w:rPr>
          <w:rFonts w:ascii="Times New Roman" w:hAnsi="Times New Roman" w:cs="Times New Roman"/>
          <w:sz w:val="28"/>
          <w:szCs w:val="28"/>
        </w:rPr>
        <w:t>общения личного характера: постановка запятой после обращения и точку п</w:t>
      </w:r>
      <w:r w:rsidRPr="005D4B91">
        <w:rPr>
          <w:rFonts w:ascii="Times New Roman" w:hAnsi="Times New Roman" w:cs="Times New Roman"/>
          <w:sz w:val="28"/>
          <w:szCs w:val="28"/>
        </w:rPr>
        <w:t>о</w:t>
      </w:r>
      <w:r w:rsidRPr="005D4B91">
        <w:rPr>
          <w:rFonts w:ascii="Times New Roman" w:hAnsi="Times New Roman" w:cs="Times New Roman"/>
          <w:sz w:val="28"/>
          <w:szCs w:val="28"/>
        </w:rPr>
        <w:t>сле выражения надежды на дальнейший контакт; отсутствие запятой после з</w:t>
      </w:r>
      <w:r w:rsidRPr="005D4B91">
        <w:rPr>
          <w:rFonts w:ascii="Times New Roman" w:hAnsi="Times New Roman" w:cs="Times New Roman"/>
          <w:sz w:val="28"/>
          <w:szCs w:val="28"/>
        </w:rPr>
        <w:t>а</w:t>
      </w:r>
      <w:r w:rsidRPr="005D4B91">
        <w:rPr>
          <w:rFonts w:ascii="Times New Roman" w:hAnsi="Times New Roman" w:cs="Times New Roman"/>
          <w:sz w:val="28"/>
          <w:szCs w:val="28"/>
        </w:rPr>
        <w:t>вершающей фразы; отсутствие точки после подписи.</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Лексическая сторона речи.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Распознавание и употребление в устной и письменной речи лексических единиц (слов,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многозначных; фразовых глаголов; словосочетаний; реч</w:t>
      </w:r>
      <w:r w:rsidRPr="005D4B91">
        <w:rPr>
          <w:rFonts w:ascii="Times New Roman" w:hAnsi="Times New Roman" w:cs="Times New Roman"/>
          <w:sz w:val="28"/>
          <w:szCs w:val="28"/>
        </w:rPr>
        <w:t>е</w:t>
      </w:r>
      <w:r w:rsidRPr="005D4B91">
        <w:rPr>
          <w:rFonts w:ascii="Times New Roman" w:hAnsi="Times New Roman" w:cs="Times New Roman"/>
          <w:sz w:val="28"/>
          <w:szCs w:val="28"/>
        </w:rPr>
        <w:t>вых клише; средств логической связи), обслуживающих ситуации общения в рамках тематического содержания речи, с соблюдением существующей в н</w:t>
      </w:r>
      <w:r w:rsidRPr="005D4B91">
        <w:rPr>
          <w:rFonts w:ascii="Times New Roman" w:hAnsi="Times New Roman" w:cs="Times New Roman"/>
          <w:sz w:val="28"/>
          <w:szCs w:val="28"/>
        </w:rPr>
        <w:t>е</w:t>
      </w:r>
      <w:r w:rsidRPr="005D4B91">
        <w:rPr>
          <w:rFonts w:ascii="Times New Roman" w:hAnsi="Times New Roman" w:cs="Times New Roman"/>
          <w:sz w:val="28"/>
          <w:szCs w:val="28"/>
        </w:rPr>
        <w:t>мецком языке нормы лексической сочетаемости.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Объём - 1400 лексических единиц для продуктивного использования (включая 1100 лексических единиц, изученных ранее) и 1500 лексических ед</w:t>
      </w:r>
      <w:r w:rsidRPr="005D4B91">
        <w:rPr>
          <w:rFonts w:ascii="Times New Roman" w:hAnsi="Times New Roman" w:cs="Times New Roman"/>
          <w:sz w:val="28"/>
          <w:szCs w:val="28"/>
        </w:rPr>
        <w:t>и</w:t>
      </w:r>
      <w:r w:rsidRPr="005D4B91">
        <w:rPr>
          <w:rFonts w:ascii="Times New Roman" w:hAnsi="Times New Roman" w:cs="Times New Roman"/>
          <w:sz w:val="28"/>
          <w:szCs w:val="28"/>
        </w:rPr>
        <w:t>ниц для рецептивного усвоения (включая 1400 лексических единиц продукти</w:t>
      </w:r>
      <w:r w:rsidRPr="005D4B91">
        <w:rPr>
          <w:rFonts w:ascii="Times New Roman" w:hAnsi="Times New Roman" w:cs="Times New Roman"/>
          <w:sz w:val="28"/>
          <w:szCs w:val="28"/>
        </w:rPr>
        <w:t>в</w:t>
      </w:r>
      <w:r w:rsidRPr="005D4B91">
        <w:rPr>
          <w:rFonts w:ascii="Times New Roman" w:hAnsi="Times New Roman" w:cs="Times New Roman"/>
          <w:sz w:val="28"/>
          <w:szCs w:val="28"/>
        </w:rPr>
        <w:t>ного минимума).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Основные способы словообразования:</w:t>
      </w:r>
    </w:p>
    <w:p w:rsidR="005212DF" w:rsidRPr="005D4B91" w:rsidRDefault="000B4A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аффиксация: образование </w:t>
      </w:r>
      <w:r w:rsidR="005212DF" w:rsidRPr="005D4B91">
        <w:rPr>
          <w:rFonts w:ascii="Times New Roman" w:hAnsi="Times New Roman" w:cs="Times New Roman"/>
          <w:sz w:val="28"/>
          <w:szCs w:val="28"/>
        </w:rPr>
        <w:t xml:space="preserve">имён существительных при помощи суффиксов </w:t>
      </w:r>
      <w:r w:rsidR="005212DF" w:rsidRPr="005D4B91">
        <w:rPr>
          <w:rFonts w:ascii="Times New Roman" w:hAnsi="Times New Roman" w:cs="Times New Roman"/>
          <w:sz w:val="28"/>
          <w:szCs w:val="28"/>
          <w:lang w:eastAsia="en-US"/>
        </w:rPr>
        <w:t>-</w:t>
      </w:r>
      <w:r w:rsidR="005212DF" w:rsidRPr="005D4B91">
        <w:rPr>
          <w:rFonts w:ascii="Times New Roman" w:hAnsi="Times New Roman" w:cs="Times New Roman"/>
          <w:sz w:val="28"/>
          <w:szCs w:val="28"/>
          <w:lang w:val="en-US" w:eastAsia="en-US"/>
        </w:rPr>
        <w:t>er</w:t>
      </w:r>
      <w:r w:rsidR="005212DF" w:rsidRPr="005D4B91">
        <w:rPr>
          <w:rFonts w:ascii="Times New Roman" w:hAnsi="Times New Roman" w:cs="Times New Roman"/>
          <w:sz w:val="28"/>
          <w:szCs w:val="28"/>
          <w:lang w:eastAsia="en-US"/>
        </w:rPr>
        <w:t>, -</w:t>
      </w:r>
      <w:r w:rsidR="005212DF" w:rsidRPr="005D4B91">
        <w:rPr>
          <w:rFonts w:ascii="Times New Roman" w:hAnsi="Times New Roman" w:cs="Times New Roman"/>
          <w:sz w:val="28"/>
          <w:szCs w:val="28"/>
          <w:lang w:val="en-US" w:eastAsia="en-US"/>
        </w:rPr>
        <w:t>ler</w:t>
      </w:r>
      <w:r w:rsidR="005212DF" w:rsidRPr="005D4B91">
        <w:rPr>
          <w:rFonts w:ascii="Times New Roman" w:hAnsi="Times New Roman" w:cs="Times New Roman"/>
          <w:sz w:val="28"/>
          <w:szCs w:val="28"/>
          <w:lang w:eastAsia="en-US"/>
        </w:rPr>
        <w:t>, -</w:t>
      </w:r>
      <w:r w:rsidR="005212DF" w:rsidRPr="005D4B91">
        <w:rPr>
          <w:rFonts w:ascii="Times New Roman" w:hAnsi="Times New Roman" w:cs="Times New Roman"/>
          <w:sz w:val="28"/>
          <w:szCs w:val="28"/>
          <w:lang w:val="en-US" w:eastAsia="en-US"/>
        </w:rPr>
        <w:t>in</w:t>
      </w:r>
      <w:r w:rsidR="005212DF" w:rsidRPr="005D4B91">
        <w:rPr>
          <w:rFonts w:ascii="Times New Roman" w:hAnsi="Times New Roman" w:cs="Times New Roman"/>
          <w:sz w:val="28"/>
          <w:szCs w:val="28"/>
          <w:lang w:eastAsia="en-US"/>
        </w:rPr>
        <w:t>, -</w:t>
      </w:r>
      <w:r w:rsidR="005212DF" w:rsidRPr="005D4B91">
        <w:rPr>
          <w:rFonts w:ascii="Times New Roman" w:hAnsi="Times New Roman" w:cs="Times New Roman"/>
          <w:sz w:val="28"/>
          <w:szCs w:val="28"/>
          <w:lang w:val="en-US" w:eastAsia="en-US"/>
        </w:rPr>
        <w:t>chen</w:t>
      </w:r>
      <w:r w:rsidR="005212DF" w:rsidRPr="005D4B91">
        <w:rPr>
          <w:rFonts w:ascii="Times New Roman" w:hAnsi="Times New Roman" w:cs="Times New Roman"/>
          <w:sz w:val="28"/>
          <w:szCs w:val="28"/>
          <w:lang w:eastAsia="en-US"/>
        </w:rPr>
        <w:t>, -</w:t>
      </w:r>
      <w:r w:rsidR="005212DF" w:rsidRPr="005D4B91">
        <w:rPr>
          <w:rFonts w:ascii="Times New Roman" w:hAnsi="Times New Roman" w:cs="Times New Roman"/>
          <w:sz w:val="28"/>
          <w:szCs w:val="28"/>
          <w:lang w:val="en-US" w:eastAsia="en-US"/>
        </w:rPr>
        <w:t>keit</w:t>
      </w:r>
      <w:r w:rsidR="005212DF" w:rsidRPr="005D4B91">
        <w:rPr>
          <w:rFonts w:ascii="Times New Roman" w:hAnsi="Times New Roman" w:cs="Times New Roman"/>
          <w:sz w:val="28"/>
          <w:szCs w:val="28"/>
          <w:lang w:eastAsia="en-US"/>
        </w:rPr>
        <w:t>, -</w:t>
      </w:r>
      <w:r w:rsidR="005212DF" w:rsidRPr="005D4B91">
        <w:rPr>
          <w:rFonts w:ascii="Times New Roman" w:hAnsi="Times New Roman" w:cs="Times New Roman"/>
          <w:sz w:val="28"/>
          <w:szCs w:val="28"/>
          <w:lang w:val="en-US" w:eastAsia="en-US"/>
        </w:rPr>
        <w:t>heit</w:t>
      </w:r>
      <w:r w:rsidR="005212DF" w:rsidRPr="005D4B91">
        <w:rPr>
          <w:rFonts w:ascii="Times New Roman" w:hAnsi="Times New Roman" w:cs="Times New Roman"/>
          <w:sz w:val="28"/>
          <w:szCs w:val="28"/>
          <w:lang w:eastAsia="en-US"/>
        </w:rPr>
        <w:t xml:space="preserve">, - </w:t>
      </w:r>
      <w:r w:rsidR="005212DF" w:rsidRPr="005D4B91">
        <w:rPr>
          <w:rFonts w:ascii="Times New Roman" w:hAnsi="Times New Roman" w:cs="Times New Roman"/>
          <w:sz w:val="28"/>
          <w:szCs w:val="28"/>
          <w:lang w:val="en-US" w:eastAsia="en-US"/>
        </w:rPr>
        <w:t>ung</w:t>
      </w:r>
      <w:r w:rsidR="005212DF" w:rsidRPr="005D4B91">
        <w:rPr>
          <w:rFonts w:ascii="Times New Roman" w:hAnsi="Times New Roman" w:cs="Times New Roman"/>
          <w:sz w:val="28"/>
          <w:szCs w:val="28"/>
          <w:lang w:eastAsia="en-US"/>
        </w:rPr>
        <w:t>, -</w:t>
      </w:r>
      <w:r w:rsidR="005212DF" w:rsidRPr="005D4B91">
        <w:rPr>
          <w:rFonts w:ascii="Times New Roman" w:hAnsi="Times New Roman" w:cs="Times New Roman"/>
          <w:sz w:val="28"/>
          <w:szCs w:val="28"/>
          <w:lang w:val="en-US" w:eastAsia="en-US"/>
        </w:rPr>
        <w:t>schaft</w:t>
      </w:r>
      <w:r w:rsidR="005212DF" w:rsidRPr="005D4B91">
        <w:rPr>
          <w:rFonts w:ascii="Times New Roman" w:hAnsi="Times New Roman" w:cs="Times New Roman"/>
          <w:sz w:val="28"/>
          <w:szCs w:val="28"/>
          <w:lang w:eastAsia="en-US"/>
        </w:rPr>
        <w:t>, -</w:t>
      </w:r>
      <w:r w:rsidR="005212DF" w:rsidRPr="005D4B91">
        <w:rPr>
          <w:rFonts w:ascii="Times New Roman" w:hAnsi="Times New Roman" w:cs="Times New Roman"/>
          <w:sz w:val="28"/>
          <w:szCs w:val="28"/>
          <w:lang w:val="en-US" w:eastAsia="en-US"/>
        </w:rPr>
        <w:t>tion</w:t>
      </w:r>
      <w:r w:rsidR="005212DF" w:rsidRPr="005D4B91">
        <w:rPr>
          <w:rFonts w:ascii="Times New Roman" w:hAnsi="Times New Roman" w:cs="Times New Roman"/>
          <w:sz w:val="28"/>
          <w:szCs w:val="28"/>
          <w:lang w:eastAsia="en-US"/>
        </w:rPr>
        <w:t>, -</w:t>
      </w:r>
      <w:r w:rsidR="005212DF" w:rsidRPr="005D4B91">
        <w:rPr>
          <w:rFonts w:ascii="Times New Roman" w:hAnsi="Times New Roman" w:cs="Times New Roman"/>
          <w:sz w:val="28"/>
          <w:szCs w:val="28"/>
          <w:lang w:val="en-US" w:eastAsia="en-US"/>
        </w:rPr>
        <w:t>ik</w:t>
      </w:r>
      <w:r w:rsidR="005212DF" w:rsidRPr="005D4B91">
        <w:rPr>
          <w:rFonts w:ascii="Times New Roman" w:hAnsi="Times New Roman" w:cs="Times New Roman"/>
          <w:sz w:val="28"/>
          <w:szCs w:val="28"/>
          <w:lang w:eastAsia="en-US"/>
        </w:rPr>
        <w:t>, -</w:t>
      </w:r>
      <w:r w:rsidR="005212DF" w:rsidRPr="005D4B91">
        <w:rPr>
          <w:rFonts w:ascii="Times New Roman" w:hAnsi="Times New Roman" w:cs="Times New Roman"/>
          <w:sz w:val="28"/>
          <w:szCs w:val="28"/>
          <w:lang w:val="en-US" w:eastAsia="en-US"/>
        </w:rPr>
        <w:t>ie</w:t>
      </w:r>
      <w:r w:rsidR="005212DF" w:rsidRPr="005D4B91">
        <w:rPr>
          <w:rFonts w:ascii="Times New Roman" w:hAnsi="Times New Roman" w:cs="Times New Roman"/>
          <w:sz w:val="28"/>
          <w:szCs w:val="28"/>
          <w:lang w:eastAsia="en-US"/>
        </w:rPr>
        <w:t>, -</w:t>
      </w:r>
      <w:r w:rsidR="005212DF" w:rsidRPr="005D4B91">
        <w:rPr>
          <w:rFonts w:ascii="Times New Roman" w:hAnsi="Times New Roman" w:cs="Times New Roman"/>
          <w:sz w:val="28"/>
          <w:szCs w:val="28"/>
          <w:lang w:val="en-US" w:eastAsia="en-US"/>
        </w:rPr>
        <w:t>urn</w:t>
      </w:r>
      <w:r w:rsidR="005212DF"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имён прилагательных при помощи суффиксов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ig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lich</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isch</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los</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имён существительных, имён прилагательных, наречий при помощи о</w:t>
      </w:r>
      <w:r w:rsidRPr="005D4B91">
        <w:rPr>
          <w:rFonts w:ascii="Times New Roman" w:hAnsi="Times New Roman" w:cs="Times New Roman"/>
          <w:sz w:val="28"/>
          <w:szCs w:val="28"/>
        </w:rPr>
        <w:t>т</w:t>
      </w:r>
      <w:r w:rsidRPr="005D4B91">
        <w:rPr>
          <w:rFonts w:ascii="Times New Roman" w:hAnsi="Times New Roman" w:cs="Times New Roman"/>
          <w:sz w:val="28"/>
          <w:szCs w:val="28"/>
        </w:rPr>
        <w:t xml:space="preserve">рицательного префикса </w:t>
      </w:r>
      <w:r w:rsidRPr="005D4B91">
        <w:rPr>
          <w:rFonts w:ascii="Times New Roman" w:hAnsi="Times New Roman" w:cs="Times New Roman"/>
          <w:sz w:val="28"/>
          <w:szCs w:val="28"/>
          <w:lang w:val="en-US" w:eastAsia="en-US"/>
        </w:rPr>
        <w:t>un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ungliicklich</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dasUngluck</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числительных при помощи суффиксов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zehn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zig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Big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te</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ste</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словосложение: образование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сложных существительных путём соединения основ существительных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derWintersport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dasKlassenzimmer</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сложных существительных путём соединения основы глагола и основы существительного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derSchreibtisch</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сложных существительных путём соединения основы прилагательного иосновы существительного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dieKleinstadt</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xml:space="preserve">сложных прилагательных путём соединения основ прилагательных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du</w:t>
      </w:r>
      <w:r w:rsidRPr="005D4B91">
        <w:rPr>
          <w:rFonts w:ascii="Times New Roman" w:hAnsi="Times New Roman" w:cs="Times New Roman"/>
          <w:sz w:val="28"/>
          <w:szCs w:val="28"/>
          <w:lang w:val="en-US" w:eastAsia="en-US"/>
        </w:rPr>
        <w:t>n</w:t>
      </w:r>
      <w:r w:rsidRPr="005D4B91">
        <w:rPr>
          <w:rFonts w:ascii="Times New Roman" w:hAnsi="Times New Roman" w:cs="Times New Roman"/>
          <w:sz w:val="28"/>
          <w:szCs w:val="28"/>
          <w:lang w:val="en-US" w:eastAsia="en-US"/>
        </w:rPr>
        <w:t>kelblau</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конверсия: образование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имён существительных от неопределённой формы глагола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dasLesen</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имён существительных от основы глагола без изменения корневой гла</w:t>
      </w:r>
      <w:r w:rsidRPr="005D4B91">
        <w:rPr>
          <w:rFonts w:ascii="Times New Roman" w:hAnsi="Times New Roman" w:cs="Times New Roman"/>
          <w:sz w:val="28"/>
          <w:szCs w:val="28"/>
        </w:rPr>
        <w:t>с</w:t>
      </w:r>
      <w:r w:rsidRPr="005D4B91">
        <w:rPr>
          <w:rFonts w:ascii="Times New Roman" w:hAnsi="Times New Roman" w:cs="Times New Roman"/>
          <w:sz w:val="28"/>
          <w:szCs w:val="28"/>
        </w:rPr>
        <w:t xml:space="preserve">ной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derAnfang</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имён существительных от основы глагола с изменением корневой гла</w:t>
      </w:r>
      <w:r w:rsidRPr="005D4B91">
        <w:rPr>
          <w:rFonts w:ascii="Times New Roman" w:hAnsi="Times New Roman" w:cs="Times New Roman"/>
          <w:sz w:val="28"/>
          <w:szCs w:val="28"/>
        </w:rPr>
        <w:t>с</w:t>
      </w:r>
      <w:r w:rsidRPr="005D4B91">
        <w:rPr>
          <w:rFonts w:ascii="Times New Roman" w:hAnsi="Times New Roman" w:cs="Times New Roman"/>
          <w:sz w:val="28"/>
          <w:szCs w:val="28"/>
        </w:rPr>
        <w:t xml:space="preserve">ной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derSprung</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имён существительных от прилагательных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dasGrim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dieKalte</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Многозначные лексические единицы. Синонимы. Антонимы. Интерн</w:t>
      </w:r>
      <w:r w:rsidRPr="005D4B91">
        <w:rPr>
          <w:rFonts w:ascii="Times New Roman" w:hAnsi="Times New Roman" w:cs="Times New Roman"/>
          <w:sz w:val="28"/>
          <w:szCs w:val="28"/>
        </w:rPr>
        <w:t>а</w:t>
      </w:r>
      <w:r w:rsidRPr="005D4B91">
        <w:rPr>
          <w:rFonts w:ascii="Times New Roman" w:hAnsi="Times New Roman" w:cs="Times New Roman"/>
          <w:sz w:val="28"/>
          <w:szCs w:val="28"/>
        </w:rPr>
        <w:t>циональные слова. Сокращения и аббревиатуры.</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Различные средства связи для обеспечения целостности и логичности устного/письменного высказывания.</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Грамматическая сторона речи.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Различные коммуникативные типы предложений: повествовательные (у</w:t>
      </w:r>
      <w:r w:rsidRPr="005D4B91">
        <w:rPr>
          <w:rFonts w:ascii="Times New Roman" w:hAnsi="Times New Roman" w:cs="Times New Roman"/>
          <w:sz w:val="28"/>
          <w:szCs w:val="28"/>
        </w:rPr>
        <w:t>т</w:t>
      </w:r>
      <w:r w:rsidRPr="005D4B91">
        <w:rPr>
          <w:rFonts w:ascii="Times New Roman" w:hAnsi="Times New Roman" w:cs="Times New Roman"/>
          <w:sz w:val="28"/>
          <w:szCs w:val="28"/>
        </w:rPr>
        <w:t>вердительные, отрицательные), вопросительные (общий, специальный, альте</w:t>
      </w:r>
      <w:r w:rsidRPr="005D4B91">
        <w:rPr>
          <w:rFonts w:ascii="Times New Roman" w:hAnsi="Times New Roman" w:cs="Times New Roman"/>
          <w:sz w:val="28"/>
          <w:szCs w:val="28"/>
        </w:rPr>
        <w:t>р</w:t>
      </w:r>
      <w:r w:rsidRPr="005D4B91">
        <w:rPr>
          <w:rFonts w:ascii="Times New Roman" w:hAnsi="Times New Roman" w:cs="Times New Roman"/>
          <w:sz w:val="28"/>
          <w:szCs w:val="28"/>
        </w:rPr>
        <w:t>нативный вопросы), побудительные (в утвердительной и отрицательной фо</w:t>
      </w:r>
      <w:r w:rsidRPr="005D4B91">
        <w:rPr>
          <w:rFonts w:ascii="Times New Roman" w:hAnsi="Times New Roman" w:cs="Times New Roman"/>
          <w:sz w:val="28"/>
          <w:szCs w:val="28"/>
        </w:rPr>
        <w:t>р</w:t>
      </w:r>
      <w:r w:rsidRPr="005D4B91">
        <w:rPr>
          <w:rFonts w:ascii="Times New Roman" w:hAnsi="Times New Roman" w:cs="Times New Roman"/>
          <w:sz w:val="28"/>
          <w:szCs w:val="28"/>
        </w:rPr>
        <w:t>ме).</w:t>
      </w:r>
    </w:p>
    <w:p w:rsidR="005212DF" w:rsidRPr="005D4B91" w:rsidRDefault="005212DF" w:rsidP="005D4B91">
      <w:pPr>
        <w:ind w:firstLine="709"/>
        <w:rPr>
          <w:rFonts w:ascii="Times New Roman" w:hAnsi="Times New Roman" w:cs="Times New Roman"/>
          <w:sz w:val="28"/>
          <w:szCs w:val="28"/>
          <w:lang w:val="en-US"/>
        </w:rPr>
      </w:pPr>
      <w:r w:rsidRPr="005D4B91">
        <w:rPr>
          <w:rFonts w:ascii="Times New Roman" w:hAnsi="Times New Roman" w:cs="Times New Roman"/>
          <w:sz w:val="28"/>
          <w:szCs w:val="28"/>
        </w:rPr>
        <w:t xml:space="preserve">Предложения с начальным </w:t>
      </w:r>
      <w:r w:rsidRPr="005D4B91">
        <w:rPr>
          <w:rFonts w:ascii="Times New Roman" w:hAnsi="Times New Roman" w:cs="Times New Roman"/>
          <w:sz w:val="28"/>
          <w:szCs w:val="28"/>
          <w:lang w:val="en-US" w:eastAsia="en-US"/>
        </w:rPr>
        <w:t>Es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Esist</w:t>
      </w:r>
      <w:r w:rsidRPr="005D4B91">
        <w:rPr>
          <w:rFonts w:ascii="Times New Roman" w:hAnsi="Times New Roman" w:cs="Times New Roman"/>
          <w:sz w:val="28"/>
          <w:szCs w:val="28"/>
        </w:rPr>
        <w:t xml:space="preserve">4 </w:t>
      </w:r>
      <w:r w:rsidRPr="005D4B91">
        <w:rPr>
          <w:rFonts w:ascii="Times New Roman" w:hAnsi="Times New Roman" w:cs="Times New Roman"/>
          <w:sz w:val="28"/>
          <w:szCs w:val="28"/>
          <w:lang w:val="en-US" w:eastAsia="en-US"/>
        </w:rPr>
        <w:t>Uhr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Es regnet. Es istinteressant.).</w:t>
      </w:r>
    </w:p>
    <w:p w:rsidR="005212DF" w:rsidRPr="005D4B91" w:rsidRDefault="005212DF" w:rsidP="005D4B91">
      <w:pPr>
        <w:ind w:firstLine="709"/>
        <w:rPr>
          <w:rFonts w:ascii="Times New Roman" w:hAnsi="Times New Roman" w:cs="Times New Roman"/>
          <w:sz w:val="28"/>
          <w:szCs w:val="28"/>
          <w:lang w:val="en-US"/>
        </w:rPr>
      </w:pPr>
      <w:r w:rsidRPr="005D4B91">
        <w:rPr>
          <w:rFonts w:ascii="Times New Roman" w:hAnsi="Times New Roman" w:cs="Times New Roman"/>
          <w:sz w:val="28"/>
          <w:szCs w:val="28"/>
        </w:rPr>
        <w:t>Предложениясконструкцией</w:t>
      </w:r>
      <w:r w:rsidRPr="005D4B91">
        <w:rPr>
          <w:rFonts w:ascii="Times New Roman" w:hAnsi="Times New Roman" w:cs="Times New Roman"/>
          <w:sz w:val="28"/>
          <w:szCs w:val="28"/>
          <w:lang w:val="en-US" w:eastAsia="en-US"/>
        </w:rPr>
        <w:t>Es gibt (Es gibteinen Park neben der Schule.).</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Предложения с неопределённо-личным местоимением </w:t>
      </w:r>
      <w:r w:rsidRPr="005D4B91">
        <w:rPr>
          <w:rFonts w:ascii="Times New Roman" w:hAnsi="Times New Roman" w:cs="Times New Roman"/>
          <w:sz w:val="28"/>
          <w:szCs w:val="28"/>
          <w:lang w:val="en-US" w:eastAsia="en-US"/>
        </w:rPr>
        <w:t>man</w:t>
      </w:r>
      <w:r w:rsidRPr="005D4B91">
        <w:rPr>
          <w:rFonts w:ascii="Times New Roman" w:hAnsi="Times New Roman" w:cs="Times New Roman"/>
          <w:sz w:val="28"/>
          <w:szCs w:val="28"/>
          <w:lang w:eastAsia="en-US"/>
        </w:rPr>
        <w:t xml:space="preserve">,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с м</w:t>
      </w:r>
      <w:r w:rsidRPr="005D4B91">
        <w:rPr>
          <w:rFonts w:ascii="Times New Roman" w:hAnsi="Times New Roman" w:cs="Times New Roman"/>
          <w:sz w:val="28"/>
          <w:szCs w:val="28"/>
        </w:rPr>
        <w:t>о</w:t>
      </w:r>
      <w:r w:rsidRPr="005D4B91">
        <w:rPr>
          <w:rFonts w:ascii="Times New Roman" w:hAnsi="Times New Roman" w:cs="Times New Roman"/>
          <w:sz w:val="28"/>
          <w:szCs w:val="28"/>
        </w:rPr>
        <w:t>дальными глаголами.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Предложения с инфинитивным оборотом шп ... </w:t>
      </w:r>
      <w:r w:rsidRPr="005D4B91">
        <w:rPr>
          <w:rFonts w:ascii="Times New Roman" w:hAnsi="Times New Roman" w:cs="Times New Roman"/>
          <w:sz w:val="28"/>
          <w:szCs w:val="28"/>
          <w:lang w:val="en-US" w:eastAsia="en-US"/>
        </w:rPr>
        <w:t>zu</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Предложения с глаголами, требующими употребления после себя част</w:t>
      </w:r>
      <w:r w:rsidRPr="005D4B91">
        <w:rPr>
          <w:rFonts w:ascii="Times New Roman" w:hAnsi="Times New Roman" w:cs="Times New Roman"/>
          <w:sz w:val="28"/>
          <w:szCs w:val="28"/>
        </w:rPr>
        <w:t>и</w:t>
      </w:r>
      <w:r w:rsidRPr="005D4B91">
        <w:rPr>
          <w:rFonts w:ascii="Times New Roman" w:hAnsi="Times New Roman" w:cs="Times New Roman"/>
          <w:sz w:val="28"/>
          <w:szCs w:val="28"/>
        </w:rPr>
        <w:t xml:space="preserve">цы </w:t>
      </w:r>
      <w:r w:rsidRPr="005D4B91">
        <w:rPr>
          <w:rFonts w:ascii="Times New Roman" w:hAnsi="Times New Roman" w:cs="Times New Roman"/>
          <w:sz w:val="28"/>
          <w:szCs w:val="28"/>
          <w:lang w:val="en-US" w:eastAsia="en-US"/>
        </w:rPr>
        <w:t>zu</w:t>
      </w:r>
      <w:r w:rsidRPr="005D4B91">
        <w:rPr>
          <w:rFonts w:ascii="Times New Roman" w:hAnsi="Times New Roman" w:cs="Times New Roman"/>
          <w:sz w:val="28"/>
          <w:szCs w:val="28"/>
        </w:rPr>
        <w:t>и инфинитива.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Сложносочинённые предложения с сочинительными союзами </w:t>
      </w:r>
      <w:r w:rsidRPr="005D4B91">
        <w:rPr>
          <w:rFonts w:ascii="Times New Roman" w:hAnsi="Times New Roman" w:cs="Times New Roman"/>
          <w:sz w:val="28"/>
          <w:szCs w:val="28"/>
          <w:lang w:val="en-US" w:eastAsia="en-US"/>
        </w:rPr>
        <w:t>und</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aber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oder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denn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nichtnur</w:t>
      </w:r>
      <w:r w:rsidRPr="005D4B91">
        <w:rPr>
          <w:rFonts w:ascii="Times New Roman" w:hAnsi="Times New Roman" w:cs="Times New Roman"/>
          <w:sz w:val="28"/>
          <w:szCs w:val="28"/>
          <w:lang w:eastAsia="en-US"/>
        </w:rPr>
        <w:t xml:space="preserve"> ... </w:t>
      </w:r>
      <w:r w:rsidRPr="005D4B91">
        <w:rPr>
          <w:rFonts w:ascii="Times New Roman" w:hAnsi="Times New Roman" w:cs="Times New Roman"/>
          <w:sz w:val="28"/>
          <w:szCs w:val="28"/>
          <w:lang w:val="en-US" w:eastAsia="en-US"/>
        </w:rPr>
        <w:t>sondemauch</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наречиями </w:t>
      </w:r>
      <w:r w:rsidRPr="005D4B91">
        <w:rPr>
          <w:rFonts w:ascii="Times New Roman" w:hAnsi="Times New Roman" w:cs="Times New Roman"/>
          <w:sz w:val="28"/>
          <w:szCs w:val="28"/>
          <w:lang w:val="en-US" w:eastAsia="en-US"/>
        </w:rPr>
        <w:t>deshalb</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darum</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Сложноподчинённые предложения: дополнительные </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 союзами </w:t>
      </w:r>
      <w:r w:rsidRPr="005D4B91">
        <w:rPr>
          <w:rFonts w:ascii="Times New Roman" w:hAnsi="Times New Roman" w:cs="Times New Roman"/>
          <w:sz w:val="28"/>
          <w:szCs w:val="28"/>
          <w:lang w:val="en-US" w:eastAsia="en-US"/>
        </w:rPr>
        <w:t>dass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ob</w:t>
      </w:r>
      <w:r w:rsidRPr="005D4B91">
        <w:rPr>
          <w:rFonts w:ascii="Times New Roman" w:hAnsi="Times New Roman" w:cs="Times New Roman"/>
          <w:sz w:val="28"/>
          <w:szCs w:val="28"/>
        </w:rPr>
        <w:t>и дру</w:t>
      </w:r>
      <w:r w:rsidR="00040B44" w:rsidRPr="005D4B91">
        <w:rPr>
          <w:rFonts w:ascii="Times New Roman" w:hAnsi="Times New Roman" w:cs="Times New Roman"/>
          <w:sz w:val="28"/>
          <w:szCs w:val="28"/>
        </w:rPr>
        <w:t>гие</w:t>
      </w:r>
      <w:r w:rsidRPr="005D4B91">
        <w:rPr>
          <w:rFonts w:ascii="Times New Roman" w:hAnsi="Times New Roman" w:cs="Times New Roman"/>
          <w:sz w:val="28"/>
          <w:szCs w:val="28"/>
        </w:rPr>
        <w:t xml:space="preserve">; причины - с союзами </w:t>
      </w:r>
      <w:r w:rsidRPr="005D4B91">
        <w:rPr>
          <w:rFonts w:ascii="Times New Roman" w:hAnsi="Times New Roman" w:cs="Times New Roman"/>
          <w:sz w:val="28"/>
          <w:szCs w:val="28"/>
          <w:lang w:val="en-US" w:eastAsia="en-US"/>
        </w:rPr>
        <w:t>weil</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условия - с союзом </w:t>
      </w:r>
      <w:r w:rsidRPr="005D4B91">
        <w:rPr>
          <w:rFonts w:ascii="Times New Roman" w:hAnsi="Times New Roman" w:cs="Times New Roman"/>
          <w:sz w:val="28"/>
          <w:szCs w:val="28"/>
          <w:lang w:val="en-US" w:eastAsia="en-US"/>
        </w:rPr>
        <w:t>wenn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времени - с союзами </w:t>
      </w:r>
      <w:r w:rsidRPr="005D4B91">
        <w:rPr>
          <w:rFonts w:ascii="Times New Roman" w:hAnsi="Times New Roman" w:cs="Times New Roman"/>
          <w:sz w:val="28"/>
          <w:szCs w:val="28"/>
          <w:lang w:val="en-US" w:eastAsia="en-US"/>
        </w:rPr>
        <w:t>wenn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als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nachdem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цели - с союзом </w:t>
      </w:r>
      <w:r w:rsidRPr="005D4B91">
        <w:rPr>
          <w:rFonts w:ascii="Times New Roman" w:hAnsi="Times New Roman" w:cs="Times New Roman"/>
          <w:sz w:val="28"/>
          <w:szCs w:val="28"/>
          <w:lang w:val="en-US" w:eastAsia="en-US"/>
        </w:rPr>
        <w:t>damit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определительные - с отн</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сительными местоимениями </w:t>
      </w:r>
      <w:r w:rsidRPr="005D4B91">
        <w:rPr>
          <w:rFonts w:ascii="Times New Roman" w:hAnsi="Times New Roman" w:cs="Times New Roman"/>
          <w:sz w:val="28"/>
          <w:szCs w:val="28"/>
          <w:lang w:val="en-US" w:eastAsia="en-US"/>
        </w:rPr>
        <w:t>die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уступки - с союзом </w:t>
      </w:r>
      <w:r w:rsidRPr="005D4B91">
        <w:rPr>
          <w:rFonts w:ascii="Times New Roman" w:hAnsi="Times New Roman" w:cs="Times New Roman"/>
          <w:sz w:val="28"/>
          <w:szCs w:val="28"/>
          <w:lang w:val="en-US" w:eastAsia="en-US"/>
        </w:rPr>
        <w:t>obwohl</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Способы выражения косвенной речи,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косвенный вопрос с союзом </w:t>
      </w:r>
      <w:r w:rsidRPr="005D4B91">
        <w:rPr>
          <w:rFonts w:ascii="Times New Roman" w:hAnsi="Times New Roman" w:cs="Times New Roman"/>
          <w:sz w:val="28"/>
          <w:szCs w:val="28"/>
          <w:lang w:val="en-US" w:eastAsia="en-US"/>
        </w:rPr>
        <w:t>ob</w:t>
      </w:r>
      <w:r w:rsidRPr="005D4B91">
        <w:rPr>
          <w:rFonts w:ascii="Times New Roman" w:hAnsi="Times New Roman" w:cs="Times New Roman"/>
          <w:sz w:val="28"/>
          <w:szCs w:val="28"/>
        </w:rPr>
        <w:t>без использования сослагательного наклонения.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Средства связи в тексте для обеспечения его целостности,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с пом</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щью наречий </w:t>
      </w:r>
      <w:r w:rsidRPr="005D4B91">
        <w:rPr>
          <w:rFonts w:ascii="Times New Roman" w:hAnsi="Times New Roman" w:cs="Times New Roman"/>
          <w:sz w:val="28"/>
          <w:szCs w:val="28"/>
          <w:lang w:val="en-US" w:eastAsia="en-US"/>
        </w:rPr>
        <w:t>zuerst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nachher</w:t>
      </w:r>
      <w:r w:rsidRPr="005D4B91">
        <w:rPr>
          <w:rFonts w:ascii="Times New Roman" w:hAnsi="Times New Roman" w:cs="Times New Roman"/>
          <w:sz w:val="28"/>
          <w:szCs w:val="28"/>
        </w:rPr>
        <w:t>и другие.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Все типы вопросительных предложений (общий, специальный, альтерн</w:t>
      </w:r>
      <w:r w:rsidRPr="005D4B91">
        <w:rPr>
          <w:rFonts w:ascii="Times New Roman" w:hAnsi="Times New Roman" w:cs="Times New Roman"/>
          <w:sz w:val="28"/>
          <w:szCs w:val="28"/>
        </w:rPr>
        <w:t>а</w:t>
      </w:r>
      <w:r w:rsidRPr="005D4B91">
        <w:rPr>
          <w:rFonts w:ascii="Times New Roman" w:hAnsi="Times New Roman" w:cs="Times New Roman"/>
          <w:sz w:val="28"/>
          <w:szCs w:val="28"/>
        </w:rPr>
        <w:t xml:space="preserve">тивный вопросы в </w:t>
      </w:r>
      <w:r w:rsidRPr="005D4B91">
        <w:rPr>
          <w:rFonts w:ascii="Times New Roman" w:hAnsi="Times New Roman" w:cs="Times New Roman"/>
          <w:sz w:val="28"/>
          <w:szCs w:val="28"/>
          <w:lang w:val="en-US" w:eastAsia="en-US"/>
        </w:rPr>
        <w:t>Prasens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Prateritum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FuturI</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Побудительные предложения в утвердительной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GibmirbitteeineTasseKa</w:t>
      </w:r>
      <w:r w:rsidRPr="005D4B91">
        <w:rPr>
          <w:rFonts w:ascii="Times New Roman" w:hAnsi="Times New Roman" w:cs="Times New Roman"/>
          <w:sz w:val="28"/>
          <w:szCs w:val="28"/>
          <w:lang w:val="en-US" w:eastAsia="en-US"/>
        </w:rPr>
        <w:t>f</w:t>
      </w:r>
      <w:r w:rsidRPr="005D4B91">
        <w:rPr>
          <w:rFonts w:ascii="Times New Roman" w:hAnsi="Times New Roman" w:cs="Times New Roman"/>
          <w:sz w:val="28"/>
          <w:szCs w:val="28"/>
          <w:lang w:val="en-US" w:eastAsia="en-US"/>
        </w:rPr>
        <w:t>fee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и отрицательной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MachtkeinenLarm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форме во 2-м лице единственного числа и множественного числа и в вежливой форме.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Глаголы (слабые и сильные, с отделяемыми и неотделяемыми приставк</w:t>
      </w:r>
      <w:r w:rsidRPr="005D4B91">
        <w:rPr>
          <w:rFonts w:ascii="Times New Roman" w:hAnsi="Times New Roman" w:cs="Times New Roman"/>
          <w:sz w:val="28"/>
          <w:szCs w:val="28"/>
        </w:rPr>
        <w:t>а</w:t>
      </w:r>
      <w:r w:rsidRPr="005D4B91">
        <w:rPr>
          <w:rFonts w:ascii="Times New Roman" w:hAnsi="Times New Roman" w:cs="Times New Roman"/>
          <w:sz w:val="28"/>
          <w:szCs w:val="28"/>
        </w:rPr>
        <w:t>ми) в видовременных формах действительного залога в изъявительном накл</w:t>
      </w:r>
      <w:r w:rsidRPr="005D4B91">
        <w:rPr>
          <w:rFonts w:ascii="Times New Roman" w:hAnsi="Times New Roman" w:cs="Times New Roman"/>
          <w:sz w:val="28"/>
          <w:szCs w:val="28"/>
        </w:rPr>
        <w:t>о</w:t>
      </w:r>
      <w:r w:rsidRPr="005D4B91">
        <w:rPr>
          <w:rFonts w:ascii="Times New Roman" w:hAnsi="Times New Roman" w:cs="Times New Roman"/>
          <w:sz w:val="28"/>
          <w:szCs w:val="28"/>
        </w:rPr>
        <w:lastRenderedPageBreak/>
        <w:t xml:space="preserve">нении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Prasens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Prateritum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FuturI</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Возвратные глаголы в видовременных формах действительного залога в изъявительном наклонении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Prasens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Prateritum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FuturI</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lang w:val="en-US" w:eastAsia="en-US"/>
        </w:rPr>
        <w:t>Plusquamperfekt</w:t>
      </w:r>
      <w:r w:rsidRPr="005D4B91">
        <w:rPr>
          <w:rFonts w:ascii="Times New Roman" w:hAnsi="Times New Roman" w:cs="Times New Roman"/>
          <w:sz w:val="28"/>
          <w:szCs w:val="28"/>
        </w:rPr>
        <w:t>(при согласовании времён).</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Формы сослагательного наклонения от глаголов </w:t>
      </w:r>
      <w:r w:rsidRPr="005D4B91">
        <w:rPr>
          <w:rFonts w:ascii="Times New Roman" w:hAnsi="Times New Roman" w:cs="Times New Roman"/>
          <w:sz w:val="28"/>
          <w:szCs w:val="28"/>
          <w:lang w:val="en-US" w:eastAsia="en-US"/>
        </w:rPr>
        <w:t>haben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sein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werden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ko</w:t>
      </w:r>
      <w:r w:rsidRPr="005D4B91">
        <w:rPr>
          <w:rFonts w:ascii="Times New Roman" w:hAnsi="Times New Roman" w:cs="Times New Roman"/>
          <w:sz w:val="28"/>
          <w:szCs w:val="28"/>
          <w:lang w:val="en-US" w:eastAsia="en-US"/>
        </w:rPr>
        <w:t>n</w:t>
      </w:r>
      <w:r w:rsidRPr="005D4B91">
        <w:rPr>
          <w:rFonts w:ascii="Times New Roman" w:hAnsi="Times New Roman" w:cs="Times New Roman"/>
          <w:sz w:val="28"/>
          <w:szCs w:val="28"/>
          <w:lang w:val="en-US" w:eastAsia="en-US"/>
        </w:rPr>
        <w:t>nen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mogen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сочетание </w:t>
      </w:r>
      <w:r w:rsidRPr="005D4B91">
        <w:rPr>
          <w:rFonts w:ascii="Times New Roman" w:hAnsi="Times New Roman" w:cs="Times New Roman"/>
          <w:sz w:val="28"/>
          <w:szCs w:val="28"/>
          <w:lang w:val="en-US" w:eastAsia="en-US"/>
        </w:rPr>
        <w:t>wiirde</w:t>
      </w:r>
      <w:r w:rsidRPr="005D4B91">
        <w:rPr>
          <w:rFonts w:ascii="Times New Roman" w:hAnsi="Times New Roman" w:cs="Times New Roman"/>
          <w:sz w:val="28"/>
          <w:szCs w:val="28"/>
          <w:lang w:eastAsia="en-US"/>
        </w:rPr>
        <w:t xml:space="preserve"> + </w:t>
      </w:r>
      <w:r w:rsidRPr="005D4B91">
        <w:rPr>
          <w:rFonts w:ascii="Times New Roman" w:hAnsi="Times New Roman" w:cs="Times New Roman"/>
          <w:sz w:val="28"/>
          <w:szCs w:val="28"/>
          <w:lang w:val="en-US" w:eastAsia="en-US"/>
        </w:rPr>
        <w:t>Infinitiv</w:t>
      </w:r>
      <w:r w:rsidRPr="005D4B91">
        <w:rPr>
          <w:rFonts w:ascii="Times New Roman" w:hAnsi="Times New Roman" w:cs="Times New Roman"/>
          <w:sz w:val="28"/>
          <w:szCs w:val="28"/>
        </w:rPr>
        <w:t>для выражения вежливой просьбы, ж</w:t>
      </w:r>
      <w:r w:rsidRPr="005D4B91">
        <w:rPr>
          <w:rFonts w:ascii="Times New Roman" w:hAnsi="Times New Roman" w:cs="Times New Roman"/>
          <w:sz w:val="28"/>
          <w:szCs w:val="28"/>
        </w:rPr>
        <w:t>е</w:t>
      </w:r>
      <w:r w:rsidRPr="005D4B91">
        <w:rPr>
          <w:rFonts w:ascii="Times New Roman" w:hAnsi="Times New Roman" w:cs="Times New Roman"/>
          <w:sz w:val="28"/>
          <w:szCs w:val="28"/>
        </w:rPr>
        <w:t xml:space="preserve">лания в придаточных предложениях условия с </w:t>
      </w:r>
      <w:r w:rsidRPr="005D4B91">
        <w:rPr>
          <w:rFonts w:ascii="Times New Roman" w:hAnsi="Times New Roman" w:cs="Times New Roman"/>
          <w:sz w:val="28"/>
          <w:szCs w:val="28"/>
          <w:lang w:val="en-US" w:eastAsia="en-US"/>
        </w:rPr>
        <w:t>wenn</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Модальные глаголы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mogen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wollen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konnen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mtissen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durfen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sollen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в </w:t>
      </w:r>
      <w:r w:rsidRPr="005D4B91">
        <w:rPr>
          <w:rFonts w:ascii="Times New Roman" w:hAnsi="Times New Roman" w:cs="Times New Roman"/>
          <w:sz w:val="28"/>
          <w:szCs w:val="28"/>
          <w:lang w:val="en-US" w:eastAsia="en-US"/>
        </w:rPr>
        <w:t>Pr</w:t>
      </w:r>
      <w:r w:rsidRPr="005D4B91">
        <w:rPr>
          <w:rFonts w:ascii="Times New Roman" w:hAnsi="Times New Roman" w:cs="Times New Roman"/>
          <w:sz w:val="28"/>
          <w:szCs w:val="28"/>
          <w:lang w:val="en-US" w:eastAsia="en-US"/>
        </w:rPr>
        <w:t>a</w:t>
      </w:r>
      <w:r w:rsidRPr="005D4B91">
        <w:rPr>
          <w:rFonts w:ascii="Times New Roman" w:hAnsi="Times New Roman" w:cs="Times New Roman"/>
          <w:sz w:val="28"/>
          <w:szCs w:val="28"/>
          <w:lang w:val="en-US" w:eastAsia="en-US"/>
        </w:rPr>
        <w:t>sens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Prateritum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неопределённая форма глагола в страдательном залоге с м</w:t>
      </w:r>
      <w:r w:rsidRPr="005D4B91">
        <w:rPr>
          <w:rFonts w:ascii="Times New Roman" w:hAnsi="Times New Roman" w:cs="Times New Roman"/>
          <w:sz w:val="28"/>
          <w:szCs w:val="28"/>
        </w:rPr>
        <w:t>о</w:t>
      </w:r>
      <w:r w:rsidRPr="005D4B91">
        <w:rPr>
          <w:rFonts w:ascii="Times New Roman" w:hAnsi="Times New Roman" w:cs="Times New Roman"/>
          <w:sz w:val="28"/>
          <w:szCs w:val="28"/>
        </w:rPr>
        <w:t>дальными глаголами.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Наиболее распространённые глаголы с управлением и местоименные н</w:t>
      </w:r>
      <w:r w:rsidRPr="005D4B91">
        <w:rPr>
          <w:rFonts w:ascii="Times New Roman" w:hAnsi="Times New Roman" w:cs="Times New Roman"/>
          <w:sz w:val="28"/>
          <w:szCs w:val="28"/>
        </w:rPr>
        <w:t>а</w:t>
      </w:r>
      <w:r w:rsidRPr="005D4B91">
        <w:rPr>
          <w:rFonts w:ascii="Times New Roman" w:hAnsi="Times New Roman" w:cs="Times New Roman"/>
          <w:sz w:val="28"/>
          <w:szCs w:val="28"/>
        </w:rPr>
        <w:t>речия.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Определённый, неопределённый и нулевой артикли.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Имена существительные во множественном числе, образованные по пр</w:t>
      </w:r>
      <w:r w:rsidRPr="005D4B91">
        <w:rPr>
          <w:rFonts w:ascii="Times New Roman" w:hAnsi="Times New Roman" w:cs="Times New Roman"/>
          <w:sz w:val="28"/>
          <w:szCs w:val="28"/>
        </w:rPr>
        <w:t>а</w:t>
      </w:r>
      <w:r w:rsidRPr="005D4B91">
        <w:rPr>
          <w:rFonts w:ascii="Times New Roman" w:hAnsi="Times New Roman" w:cs="Times New Roman"/>
          <w:sz w:val="28"/>
          <w:szCs w:val="28"/>
        </w:rPr>
        <w:t>вилу, и исключения.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Имена существительные в единственном и множественном числе в им</w:t>
      </w:r>
      <w:r w:rsidRPr="005D4B91">
        <w:rPr>
          <w:rFonts w:ascii="Times New Roman" w:hAnsi="Times New Roman" w:cs="Times New Roman"/>
          <w:sz w:val="28"/>
          <w:szCs w:val="28"/>
        </w:rPr>
        <w:t>е</w:t>
      </w:r>
      <w:r w:rsidRPr="005D4B91">
        <w:rPr>
          <w:rFonts w:ascii="Times New Roman" w:hAnsi="Times New Roman" w:cs="Times New Roman"/>
          <w:sz w:val="28"/>
          <w:szCs w:val="28"/>
        </w:rPr>
        <w:t>нительном, родительном, дательном и винительном падежах.</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Имена прилагательные в положительной, сравнительной и превосходной степенях сравнения, образованные по правилу, и исключения.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Склонение имён прилагательных.</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Наречия в сравнительной и превосходной степенях сравнения, образ</w:t>
      </w:r>
      <w:r w:rsidRPr="005D4B91">
        <w:rPr>
          <w:rFonts w:ascii="Times New Roman" w:hAnsi="Times New Roman" w:cs="Times New Roman"/>
          <w:sz w:val="28"/>
          <w:szCs w:val="28"/>
        </w:rPr>
        <w:t>о</w:t>
      </w:r>
      <w:r w:rsidRPr="005D4B91">
        <w:rPr>
          <w:rFonts w:ascii="Times New Roman" w:hAnsi="Times New Roman" w:cs="Times New Roman"/>
          <w:sz w:val="28"/>
          <w:szCs w:val="28"/>
        </w:rPr>
        <w:t>ванные по правилу, и исключения.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Личные местоимения (в именительном, дательном и винительном пад</w:t>
      </w:r>
      <w:r w:rsidRPr="005D4B91">
        <w:rPr>
          <w:rFonts w:ascii="Times New Roman" w:hAnsi="Times New Roman" w:cs="Times New Roman"/>
          <w:sz w:val="28"/>
          <w:szCs w:val="28"/>
        </w:rPr>
        <w:t>е</w:t>
      </w:r>
      <w:r w:rsidRPr="005D4B91">
        <w:rPr>
          <w:rFonts w:ascii="Times New Roman" w:hAnsi="Times New Roman" w:cs="Times New Roman"/>
          <w:sz w:val="28"/>
          <w:szCs w:val="28"/>
        </w:rPr>
        <w:t xml:space="preserve">жах), указательные местоимения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dieser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jener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вопросительные, неопределё</w:t>
      </w:r>
      <w:r w:rsidRPr="005D4B91">
        <w:rPr>
          <w:rFonts w:ascii="Times New Roman" w:hAnsi="Times New Roman" w:cs="Times New Roman"/>
          <w:sz w:val="28"/>
          <w:szCs w:val="28"/>
        </w:rPr>
        <w:t>н</w:t>
      </w:r>
      <w:r w:rsidRPr="005D4B91">
        <w:rPr>
          <w:rFonts w:ascii="Times New Roman" w:hAnsi="Times New Roman" w:cs="Times New Roman"/>
          <w:sz w:val="28"/>
          <w:szCs w:val="28"/>
        </w:rPr>
        <w:t xml:space="preserve">ные местоимения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jemand</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niemand</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отрицательное местоимение </w:t>
      </w:r>
      <w:r w:rsidRPr="005D4B91">
        <w:rPr>
          <w:rFonts w:ascii="Times New Roman" w:hAnsi="Times New Roman" w:cs="Times New Roman"/>
          <w:sz w:val="28"/>
          <w:szCs w:val="28"/>
          <w:lang w:val="en-US" w:eastAsia="en-US"/>
        </w:rPr>
        <w:t>kein</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Отрицания </w:t>
      </w:r>
      <w:r w:rsidRPr="005D4B91">
        <w:rPr>
          <w:rFonts w:ascii="Times New Roman" w:hAnsi="Times New Roman" w:cs="Times New Roman"/>
          <w:sz w:val="28"/>
          <w:szCs w:val="28"/>
          <w:lang w:val="en-US" w:eastAsia="en-US"/>
        </w:rPr>
        <w:t>kein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nicht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nichts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частица </w:t>
      </w:r>
      <w:r w:rsidRPr="005D4B91">
        <w:rPr>
          <w:rFonts w:ascii="Times New Roman" w:hAnsi="Times New Roman" w:cs="Times New Roman"/>
          <w:sz w:val="28"/>
          <w:szCs w:val="28"/>
          <w:lang w:val="en-US" w:eastAsia="en-US"/>
        </w:rPr>
        <w:t>doch</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Количественные и порядковые числительные, числительные для обозн</w:t>
      </w:r>
      <w:r w:rsidRPr="005D4B91">
        <w:rPr>
          <w:rFonts w:ascii="Times New Roman" w:hAnsi="Times New Roman" w:cs="Times New Roman"/>
          <w:sz w:val="28"/>
          <w:szCs w:val="28"/>
        </w:rPr>
        <w:t>а</w:t>
      </w:r>
      <w:r w:rsidRPr="005D4B91">
        <w:rPr>
          <w:rFonts w:ascii="Times New Roman" w:hAnsi="Times New Roman" w:cs="Times New Roman"/>
          <w:sz w:val="28"/>
          <w:szCs w:val="28"/>
        </w:rPr>
        <w:t>чения дат и больших чисел.</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Предлоги места, направления, времени, предлоги с дательным, винител</w:t>
      </w:r>
      <w:r w:rsidRPr="005D4B91">
        <w:rPr>
          <w:rFonts w:ascii="Times New Roman" w:hAnsi="Times New Roman" w:cs="Times New Roman"/>
          <w:sz w:val="28"/>
          <w:szCs w:val="28"/>
        </w:rPr>
        <w:t>ь</w:t>
      </w:r>
      <w:r w:rsidRPr="005D4B91">
        <w:rPr>
          <w:rFonts w:ascii="Times New Roman" w:hAnsi="Times New Roman" w:cs="Times New Roman"/>
          <w:sz w:val="28"/>
          <w:szCs w:val="28"/>
        </w:rPr>
        <w:t>ным падежом и двойным управлением.</w:t>
      </w:r>
    </w:p>
    <w:p w:rsidR="005212DF" w:rsidRPr="005D4B91" w:rsidRDefault="005212D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Социокультурные знания и умения.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Осуществление межличностного и межкультурного общения с использ</w:t>
      </w:r>
      <w:r w:rsidRPr="005D4B91">
        <w:rPr>
          <w:rFonts w:ascii="Times New Roman" w:hAnsi="Times New Roman" w:cs="Times New Roman"/>
          <w:sz w:val="28"/>
          <w:szCs w:val="28"/>
        </w:rPr>
        <w:t>о</w:t>
      </w:r>
      <w:r w:rsidRPr="005D4B91">
        <w:rPr>
          <w:rFonts w:ascii="Times New Roman" w:hAnsi="Times New Roman" w:cs="Times New Roman"/>
          <w:sz w:val="28"/>
          <w:szCs w:val="28"/>
        </w:rPr>
        <w:t>ванием знаний о национально-культурных особенностях своей страны и стр</w:t>
      </w:r>
      <w:r w:rsidRPr="005D4B91">
        <w:rPr>
          <w:rFonts w:ascii="Times New Roman" w:hAnsi="Times New Roman" w:cs="Times New Roman"/>
          <w:sz w:val="28"/>
          <w:szCs w:val="28"/>
        </w:rPr>
        <w:t>а</w:t>
      </w:r>
      <w:r w:rsidRPr="005D4B91">
        <w:rPr>
          <w:rFonts w:ascii="Times New Roman" w:hAnsi="Times New Roman" w:cs="Times New Roman"/>
          <w:sz w:val="28"/>
          <w:szCs w:val="28"/>
        </w:rPr>
        <w:t>ны/стран изучаемого языка и основных социокультурных элементов речевого поведенческого этикета в немецкоязычной среде в рамках тематического с</w:t>
      </w:r>
      <w:r w:rsidRPr="005D4B91">
        <w:rPr>
          <w:rFonts w:ascii="Times New Roman" w:hAnsi="Times New Roman" w:cs="Times New Roman"/>
          <w:sz w:val="28"/>
          <w:szCs w:val="28"/>
        </w:rPr>
        <w:t>о</w:t>
      </w:r>
      <w:r w:rsidRPr="005D4B91">
        <w:rPr>
          <w:rFonts w:ascii="Times New Roman" w:hAnsi="Times New Roman" w:cs="Times New Roman"/>
          <w:sz w:val="28"/>
          <w:szCs w:val="28"/>
        </w:rPr>
        <w:t>держания 11 класса.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Знание и использование в устной и письменной речи наиболее употреб</w:t>
      </w:r>
      <w:r w:rsidRPr="005D4B91">
        <w:rPr>
          <w:rFonts w:ascii="Times New Roman" w:hAnsi="Times New Roman" w:cs="Times New Roman"/>
          <w:sz w:val="28"/>
          <w:szCs w:val="28"/>
        </w:rPr>
        <w:t>и</w:t>
      </w:r>
      <w:r w:rsidRPr="005D4B91">
        <w:rPr>
          <w:rFonts w:ascii="Times New Roman" w:hAnsi="Times New Roman" w:cs="Times New Roman"/>
          <w:sz w:val="28"/>
          <w:szCs w:val="28"/>
        </w:rPr>
        <w:t>тельной тематической фоновой лексики и реалий родной страны и стр</w:t>
      </w:r>
      <w:r w:rsidRPr="005D4B91">
        <w:rPr>
          <w:rFonts w:ascii="Times New Roman" w:hAnsi="Times New Roman" w:cs="Times New Roman"/>
          <w:sz w:val="28"/>
          <w:szCs w:val="28"/>
        </w:rPr>
        <w:t>а</w:t>
      </w:r>
      <w:r w:rsidRPr="005D4B91">
        <w:rPr>
          <w:rFonts w:ascii="Times New Roman" w:hAnsi="Times New Roman" w:cs="Times New Roman"/>
          <w:sz w:val="28"/>
          <w:szCs w:val="28"/>
        </w:rPr>
        <w:t>ны/стран изучаемого языка при изучении тем: государственное устройство, система образования, страницы истории, национальные и популярные праздн</w:t>
      </w:r>
      <w:r w:rsidRPr="005D4B91">
        <w:rPr>
          <w:rFonts w:ascii="Times New Roman" w:hAnsi="Times New Roman" w:cs="Times New Roman"/>
          <w:sz w:val="28"/>
          <w:szCs w:val="28"/>
        </w:rPr>
        <w:t>и</w:t>
      </w:r>
      <w:r w:rsidRPr="005D4B91">
        <w:rPr>
          <w:rFonts w:ascii="Times New Roman" w:hAnsi="Times New Roman" w:cs="Times New Roman"/>
          <w:sz w:val="28"/>
          <w:szCs w:val="28"/>
        </w:rPr>
        <w:t>ки, проведение досуга, этикетные особенности общения и так далее.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Владение основными сведениями о социокультурном портрете и кул</w:t>
      </w:r>
      <w:r w:rsidRPr="005D4B91">
        <w:rPr>
          <w:rFonts w:ascii="Times New Roman" w:hAnsi="Times New Roman" w:cs="Times New Roman"/>
          <w:sz w:val="28"/>
          <w:szCs w:val="28"/>
        </w:rPr>
        <w:t>ь</w:t>
      </w:r>
      <w:r w:rsidRPr="005D4B91">
        <w:rPr>
          <w:rFonts w:ascii="Times New Roman" w:hAnsi="Times New Roman" w:cs="Times New Roman"/>
          <w:sz w:val="28"/>
          <w:szCs w:val="28"/>
        </w:rPr>
        <w:t>турном наследии стран, говорящих на немецком языке.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Понимание речевых различий в ситуациях официального и неофициал</w:t>
      </w:r>
      <w:r w:rsidRPr="005D4B91">
        <w:rPr>
          <w:rFonts w:ascii="Times New Roman" w:hAnsi="Times New Roman" w:cs="Times New Roman"/>
          <w:sz w:val="28"/>
          <w:szCs w:val="28"/>
        </w:rPr>
        <w:t>ь</w:t>
      </w:r>
      <w:r w:rsidRPr="005D4B91">
        <w:rPr>
          <w:rFonts w:ascii="Times New Roman" w:hAnsi="Times New Roman" w:cs="Times New Roman"/>
          <w:sz w:val="28"/>
          <w:szCs w:val="28"/>
        </w:rPr>
        <w:lastRenderedPageBreak/>
        <w:t>ного общения в рамках тематического содержания речи и использование ле</w:t>
      </w:r>
      <w:r w:rsidRPr="005D4B91">
        <w:rPr>
          <w:rFonts w:ascii="Times New Roman" w:hAnsi="Times New Roman" w:cs="Times New Roman"/>
          <w:sz w:val="28"/>
          <w:szCs w:val="28"/>
        </w:rPr>
        <w:t>к</w:t>
      </w:r>
      <w:r w:rsidRPr="005D4B91">
        <w:rPr>
          <w:rFonts w:ascii="Times New Roman" w:hAnsi="Times New Roman" w:cs="Times New Roman"/>
          <w:sz w:val="28"/>
          <w:szCs w:val="28"/>
        </w:rPr>
        <w:t>сико- грамматических средств с их учётом.</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умения представлять родную страну/малую родину и стр</w:t>
      </w:r>
      <w:r w:rsidRPr="005D4B91">
        <w:rPr>
          <w:rFonts w:ascii="Times New Roman" w:hAnsi="Times New Roman" w:cs="Times New Roman"/>
          <w:sz w:val="28"/>
          <w:szCs w:val="28"/>
        </w:rPr>
        <w:t>а</w:t>
      </w:r>
      <w:r w:rsidRPr="005D4B91">
        <w:rPr>
          <w:rFonts w:ascii="Times New Roman" w:hAnsi="Times New Roman" w:cs="Times New Roman"/>
          <w:sz w:val="28"/>
          <w:szCs w:val="28"/>
        </w:rPr>
        <w:t>ну/страны изучаемого языка (культурные явления и события; достопримеч</w:t>
      </w:r>
      <w:r w:rsidRPr="005D4B91">
        <w:rPr>
          <w:rFonts w:ascii="Times New Roman" w:hAnsi="Times New Roman" w:cs="Times New Roman"/>
          <w:sz w:val="28"/>
          <w:szCs w:val="28"/>
        </w:rPr>
        <w:t>а</w:t>
      </w:r>
      <w:r w:rsidRPr="005D4B91">
        <w:rPr>
          <w:rFonts w:ascii="Times New Roman" w:hAnsi="Times New Roman" w:cs="Times New Roman"/>
          <w:sz w:val="28"/>
          <w:szCs w:val="28"/>
        </w:rPr>
        <w:t>тельности; выдающиеся люди).</w:t>
      </w:r>
    </w:p>
    <w:p w:rsidR="005212DF" w:rsidRPr="005D4B91" w:rsidRDefault="005212D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Компенсаторные умения.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Овладение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w:t>
      </w:r>
      <w:r w:rsidRPr="005D4B91">
        <w:rPr>
          <w:rFonts w:ascii="Times New Roman" w:hAnsi="Times New Roman" w:cs="Times New Roman"/>
          <w:sz w:val="28"/>
          <w:szCs w:val="28"/>
        </w:rPr>
        <w:t>а</w:t>
      </w:r>
      <w:r w:rsidRPr="005D4B91">
        <w:rPr>
          <w:rFonts w:ascii="Times New Roman" w:hAnsi="Times New Roman" w:cs="Times New Roman"/>
          <w:sz w:val="28"/>
          <w:szCs w:val="28"/>
        </w:rPr>
        <w:t>нии - языковую и контекстуальную догадку.</w:t>
      </w:r>
    </w:p>
    <w:p w:rsidR="000B4AF5"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умения игнорировать информацию, не являющуюся необход</w:t>
      </w:r>
      <w:r w:rsidRPr="005D4B91">
        <w:rPr>
          <w:rFonts w:ascii="Times New Roman" w:hAnsi="Times New Roman" w:cs="Times New Roman"/>
          <w:sz w:val="28"/>
          <w:szCs w:val="28"/>
        </w:rPr>
        <w:t>и</w:t>
      </w:r>
      <w:r w:rsidRPr="005D4B91">
        <w:rPr>
          <w:rFonts w:ascii="Times New Roman" w:hAnsi="Times New Roman" w:cs="Times New Roman"/>
          <w:sz w:val="28"/>
          <w:szCs w:val="28"/>
        </w:rPr>
        <w:t>мой, для понимания основного содержания прочитанного/прослушанного те</w:t>
      </w:r>
      <w:r w:rsidRPr="005D4B91">
        <w:rPr>
          <w:rFonts w:ascii="Times New Roman" w:hAnsi="Times New Roman" w:cs="Times New Roman"/>
          <w:sz w:val="28"/>
          <w:szCs w:val="28"/>
        </w:rPr>
        <w:t>к</w:t>
      </w:r>
      <w:r w:rsidRPr="005D4B91">
        <w:rPr>
          <w:rFonts w:ascii="Times New Roman" w:hAnsi="Times New Roman" w:cs="Times New Roman"/>
          <w:sz w:val="28"/>
          <w:szCs w:val="28"/>
        </w:rPr>
        <w:t>ста или для нахождения в тексте запрашиваемой информации.</w:t>
      </w:r>
    </w:p>
    <w:p w:rsidR="008C4B49" w:rsidRPr="005D4B91" w:rsidRDefault="008C4B49" w:rsidP="005D4B91">
      <w:pPr>
        <w:ind w:firstLine="709"/>
        <w:rPr>
          <w:rFonts w:ascii="Times New Roman" w:hAnsi="Times New Roman" w:cs="Times New Roman"/>
          <w:sz w:val="28"/>
          <w:szCs w:val="28"/>
        </w:rPr>
      </w:pPr>
    </w:p>
    <w:p w:rsidR="00D6431F" w:rsidRPr="005D4B91" w:rsidRDefault="000B4AF5" w:rsidP="005D4B91">
      <w:pPr>
        <w:pStyle w:val="22"/>
        <w:shd w:val="clear" w:color="auto" w:fill="auto"/>
        <w:tabs>
          <w:tab w:val="left" w:pos="1263"/>
        </w:tabs>
        <w:spacing w:line="240" w:lineRule="auto"/>
        <w:ind w:firstLine="709"/>
        <w:jc w:val="both"/>
        <w:rPr>
          <w:b/>
          <w:color w:val="000000"/>
          <w:sz w:val="28"/>
          <w:szCs w:val="28"/>
        </w:rPr>
      </w:pPr>
      <w:r w:rsidRPr="005D4B91">
        <w:rPr>
          <w:b/>
          <w:sz w:val="28"/>
          <w:szCs w:val="28"/>
          <w:lang w:eastAsia="en-US"/>
        </w:rPr>
        <w:t xml:space="preserve">3) ПЛАНИРУЕМЫЕ РЕЗУЛЬТАТЫ ОСВОЕНИЯ ПРОГРАММЫ </w:t>
      </w:r>
      <w:r w:rsidR="00D6431F" w:rsidRPr="005D4B91">
        <w:rPr>
          <w:b/>
          <w:sz w:val="28"/>
          <w:szCs w:val="28"/>
          <w:lang w:eastAsia="en-US"/>
        </w:rPr>
        <w:t xml:space="preserve">УЧЕБНОГО ПРЕДМЕТА </w:t>
      </w:r>
      <w:r w:rsidR="00D6431F" w:rsidRPr="005D4B91">
        <w:rPr>
          <w:b/>
          <w:color w:val="000000"/>
          <w:sz w:val="28"/>
          <w:szCs w:val="28"/>
        </w:rPr>
        <w:t>«НЕМЕЦКИЙ ЯЗЫК. ВТОРОЙ ИНОСТРА</w:t>
      </w:r>
      <w:r w:rsidR="00D6431F" w:rsidRPr="005D4B91">
        <w:rPr>
          <w:b/>
          <w:color w:val="000000"/>
          <w:sz w:val="28"/>
          <w:szCs w:val="28"/>
        </w:rPr>
        <w:t>Н</w:t>
      </w:r>
      <w:r w:rsidR="00090217" w:rsidRPr="005D4B91">
        <w:rPr>
          <w:b/>
          <w:color w:val="000000"/>
          <w:sz w:val="28"/>
          <w:szCs w:val="28"/>
        </w:rPr>
        <w:t>НЫЙ ЯЗЫК»</w:t>
      </w:r>
    </w:p>
    <w:p w:rsidR="000B4AF5" w:rsidRPr="005D4B91" w:rsidRDefault="000B4AF5" w:rsidP="005D4B91">
      <w:pPr>
        <w:ind w:firstLine="709"/>
        <w:rPr>
          <w:rFonts w:ascii="Times New Roman" w:hAnsi="Times New Roman" w:cs="Times New Roman"/>
          <w:sz w:val="28"/>
          <w:szCs w:val="28"/>
        </w:rPr>
      </w:pPr>
    </w:p>
    <w:p w:rsidR="000B4AF5" w:rsidRPr="005D4B91" w:rsidRDefault="000B4AF5" w:rsidP="008E6370">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Личностные результаты освоения программы среднего общего образов</w:t>
      </w:r>
      <w:r w:rsidRPr="005D4B91">
        <w:rPr>
          <w:rFonts w:ascii="Times New Roman" w:hAnsi="Times New Roman" w:cs="Times New Roman"/>
          <w:sz w:val="28"/>
          <w:szCs w:val="28"/>
        </w:rPr>
        <w:t>а</w:t>
      </w:r>
      <w:r w:rsidRPr="005D4B91">
        <w:rPr>
          <w:rFonts w:ascii="Times New Roman" w:hAnsi="Times New Roman" w:cs="Times New Roman"/>
          <w:sz w:val="28"/>
          <w:szCs w:val="28"/>
        </w:rPr>
        <w:t>ния достигаются в единстве учебной и воспитательной деятельности организ</w:t>
      </w:r>
      <w:r w:rsidRPr="005D4B91">
        <w:rPr>
          <w:rFonts w:ascii="Times New Roman" w:hAnsi="Times New Roman" w:cs="Times New Roman"/>
          <w:sz w:val="28"/>
          <w:szCs w:val="28"/>
        </w:rPr>
        <w:t>а</w:t>
      </w:r>
      <w:r w:rsidRPr="005D4B91">
        <w:rPr>
          <w:rFonts w:ascii="Times New Roman" w:hAnsi="Times New Roman" w:cs="Times New Roman"/>
          <w:sz w:val="28"/>
          <w:szCs w:val="28"/>
        </w:rPr>
        <w:t>ции в соответствии с традиционными российскими социокультурными, истор</w:t>
      </w:r>
      <w:r w:rsidRPr="005D4B91">
        <w:rPr>
          <w:rFonts w:ascii="Times New Roman" w:hAnsi="Times New Roman" w:cs="Times New Roman"/>
          <w:sz w:val="28"/>
          <w:szCs w:val="28"/>
        </w:rPr>
        <w:t>и</w:t>
      </w:r>
      <w:r w:rsidRPr="005D4B91">
        <w:rPr>
          <w:rFonts w:ascii="Times New Roman" w:hAnsi="Times New Roman" w:cs="Times New Roman"/>
          <w:sz w:val="28"/>
          <w:szCs w:val="28"/>
        </w:rPr>
        <w:t>ческими и духовно-нравственными ценностями, принятыми в обществе прав</w:t>
      </w:r>
      <w:r w:rsidRPr="005D4B91">
        <w:rPr>
          <w:rFonts w:ascii="Times New Roman" w:hAnsi="Times New Roman" w:cs="Times New Roman"/>
          <w:sz w:val="28"/>
          <w:szCs w:val="28"/>
        </w:rPr>
        <w:t>и</w:t>
      </w:r>
      <w:r w:rsidRPr="005D4B91">
        <w:rPr>
          <w:rFonts w:ascii="Times New Roman" w:hAnsi="Times New Roman" w:cs="Times New Roman"/>
          <w:sz w:val="28"/>
          <w:szCs w:val="28"/>
        </w:rPr>
        <w:t>лами и нормами поведения, и способствуют процессам самопознания, самово</w:t>
      </w:r>
      <w:r w:rsidRPr="005D4B91">
        <w:rPr>
          <w:rFonts w:ascii="Times New Roman" w:hAnsi="Times New Roman" w:cs="Times New Roman"/>
          <w:sz w:val="28"/>
          <w:szCs w:val="28"/>
        </w:rPr>
        <w:t>с</w:t>
      </w:r>
      <w:r w:rsidRPr="005D4B91">
        <w:rPr>
          <w:rFonts w:ascii="Times New Roman" w:hAnsi="Times New Roman" w:cs="Times New Roman"/>
          <w:sz w:val="28"/>
          <w:szCs w:val="28"/>
        </w:rPr>
        <w:t>питания и саморазвития, развития внутренней позиции личности, патриотизма, гражданственности, уважения к памяти защитников Отечества и подвигам Г</w:t>
      </w:r>
      <w:r w:rsidRPr="005D4B91">
        <w:rPr>
          <w:rFonts w:ascii="Times New Roman" w:hAnsi="Times New Roman" w:cs="Times New Roman"/>
          <w:sz w:val="28"/>
          <w:szCs w:val="28"/>
        </w:rPr>
        <w:t>е</w:t>
      </w:r>
      <w:r w:rsidRPr="005D4B91">
        <w:rPr>
          <w:rFonts w:ascii="Times New Roman" w:hAnsi="Times New Roman" w:cs="Times New Roman"/>
          <w:sz w:val="28"/>
          <w:szCs w:val="28"/>
        </w:rPr>
        <w:t>роев Отечества, закону и правопорядку, человеку труда и старшему поколению, взаимного уважения, бережного отношения к культурному наследию и трад</w:t>
      </w:r>
      <w:r w:rsidRPr="005D4B91">
        <w:rPr>
          <w:rFonts w:ascii="Times New Roman" w:hAnsi="Times New Roman" w:cs="Times New Roman"/>
          <w:sz w:val="28"/>
          <w:szCs w:val="28"/>
        </w:rPr>
        <w:t>и</w:t>
      </w:r>
      <w:r w:rsidRPr="005D4B91">
        <w:rPr>
          <w:rFonts w:ascii="Times New Roman" w:hAnsi="Times New Roman" w:cs="Times New Roman"/>
          <w:sz w:val="28"/>
          <w:szCs w:val="28"/>
        </w:rPr>
        <w:t>циям многонационального народа Российской Федерации, природе и окр</w:t>
      </w:r>
      <w:r w:rsidRPr="005D4B91">
        <w:rPr>
          <w:rFonts w:ascii="Times New Roman" w:hAnsi="Times New Roman" w:cs="Times New Roman"/>
          <w:sz w:val="28"/>
          <w:szCs w:val="28"/>
        </w:rPr>
        <w:t>у</w:t>
      </w:r>
      <w:r w:rsidRPr="005D4B91">
        <w:rPr>
          <w:rFonts w:ascii="Times New Roman" w:hAnsi="Times New Roman" w:cs="Times New Roman"/>
          <w:sz w:val="28"/>
          <w:szCs w:val="28"/>
        </w:rPr>
        <w:t>жающей среде.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Личностные результаты освоения обучающимися программы по неме</w:t>
      </w:r>
      <w:r w:rsidRPr="005D4B91">
        <w:rPr>
          <w:rFonts w:ascii="Times New Roman" w:hAnsi="Times New Roman" w:cs="Times New Roman"/>
          <w:sz w:val="28"/>
          <w:szCs w:val="28"/>
        </w:rPr>
        <w:t>ц</w:t>
      </w:r>
      <w:r w:rsidRPr="005D4B91">
        <w:rPr>
          <w:rFonts w:ascii="Times New Roman" w:hAnsi="Times New Roman" w:cs="Times New Roman"/>
          <w:sz w:val="28"/>
          <w:szCs w:val="28"/>
        </w:rPr>
        <w:t>кому языку среднего общего образования по второму иностранному (немецк</w:t>
      </w:r>
      <w:r w:rsidRPr="005D4B91">
        <w:rPr>
          <w:rFonts w:ascii="Times New Roman" w:hAnsi="Times New Roman" w:cs="Times New Roman"/>
          <w:sz w:val="28"/>
          <w:szCs w:val="28"/>
        </w:rPr>
        <w:t>о</w:t>
      </w:r>
      <w:r w:rsidRPr="005D4B91">
        <w:rPr>
          <w:rFonts w:ascii="Times New Roman" w:hAnsi="Times New Roman" w:cs="Times New Roman"/>
          <w:sz w:val="28"/>
          <w:szCs w:val="28"/>
        </w:rPr>
        <w:t>му) языку должны отражать готовность и способность обучающихся руков</w:t>
      </w:r>
      <w:r w:rsidRPr="005D4B91">
        <w:rPr>
          <w:rFonts w:ascii="Times New Roman" w:hAnsi="Times New Roman" w:cs="Times New Roman"/>
          <w:sz w:val="28"/>
          <w:szCs w:val="28"/>
        </w:rPr>
        <w:t>о</w:t>
      </w:r>
      <w:r w:rsidRPr="005D4B91">
        <w:rPr>
          <w:rFonts w:ascii="Times New Roman" w:hAnsi="Times New Roman" w:cs="Times New Roman"/>
          <w:sz w:val="28"/>
          <w:szCs w:val="28"/>
        </w:rPr>
        <w:t>дствоваться сформированной внутренней позицией личности, системой ценн</w:t>
      </w:r>
      <w:r w:rsidRPr="005D4B91">
        <w:rPr>
          <w:rFonts w:ascii="Times New Roman" w:hAnsi="Times New Roman" w:cs="Times New Roman"/>
          <w:sz w:val="28"/>
          <w:szCs w:val="28"/>
        </w:rPr>
        <w:t>о</w:t>
      </w:r>
      <w:r w:rsidRPr="005D4B91">
        <w:rPr>
          <w:rFonts w:ascii="Times New Roman" w:hAnsi="Times New Roman" w:cs="Times New Roman"/>
          <w:sz w:val="28"/>
          <w:szCs w:val="28"/>
        </w:rPr>
        <w:t>стных ориентаций, позитивных внутренних убеждений, соответствующих тр</w:t>
      </w:r>
      <w:r w:rsidRPr="005D4B91">
        <w:rPr>
          <w:rFonts w:ascii="Times New Roman" w:hAnsi="Times New Roman" w:cs="Times New Roman"/>
          <w:sz w:val="28"/>
          <w:szCs w:val="28"/>
        </w:rPr>
        <w:t>а</w:t>
      </w:r>
      <w:r w:rsidRPr="005D4B91">
        <w:rPr>
          <w:rFonts w:ascii="Times New Roman" w:hAnsi="Times New Roman" w:cs="Times New Roman"/>
          <w:sz w:val="28"/>
          <w:szCs w:val="28"/>
        </w:rPr>
        <w:t>диционным ценностям российского общества, расширение жизненного опыта и опыта деятельности в процессе реализации основных направлений воспит</w:t>
      </w:r>
      <w:r w:rsidRPr="005D4B91">
        <w:rPr>
          <w:rFonts w:ascii="Times New Roman" w:hAnsi="Times New Roman" w:cs="Times New Roman"/>
          <w:sz w:val="28"/>
          <w:szCs w:val="28"/>
        </w:rPr>
        <w:t>а</w:t>
      </w:r>
      <w:r w:rsidRPr="005D4B91">
        <w:rPr>
          <w:rFonts w:ascii="Times New Roman" w:hAnsi="Times New Roman" w:cs="Times New Roman"/>
          <w:sz w:val="28"/>
          <w:szCs w:val="28"/>
        </w:rPr>
        <w:t>тельной деятельности.</w:t>
      </w:r>
    </w:p>
    <w:p w:rsidR="005212DF" w:rsidRPr="005D4B91" w:rsidRDefault="005212D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В результате изучения немецкого языка на уровне среднего общего обр</w:t>
      </w:r>
      <w:r w:rsidRPr="005D4B91">
        <w:rPr>
          <w:rFonts w:ascii="Times New Roman" w:hAnsi="Times New Roman" w:cs="Times New Roman"/>
          <w:i/>
          <w:sz w:val="28"/>
          <w:szCs w:val="28"/>
        </w:rPr>
        <w:t>а</w:t>
      </w:r>
      <w:r w:rsidRPr="005D4B91">
        <w:rPr>
          <w:rFonts w:ascii="Times New Roman" w:hAnsi="Times New Roman" w:cs="Times New Roman"/>
          <w:i/>
          <w:sz w:val="28"/>
          <w:szCs w:val="28"/>
        </w:rPr>
        <w:t>зования у обучающегося будут сформированы следующие личностные резул</w:t>
      </w:r>
      <w:r w:rsidRPr="005D4B91">
        <w:rPr>
          <w:rFonts w:ascii="Times New Roman" w:hAnsi="Times New Roman" w:cs="Times New Roman"/>
          <w:i/>
          <w:sz w:val="28"/>
          <w:szCs w:val="28"/>
        </w:rPr>
        <w:t>ь</w:t>
      </w:r>
      <w:r w:rsidRPr="005D4B91">
        <w:rPr>
          <w:rFonts w:ascii="Times New Roman" w:hAnsi="Times New Roman" w:cs="Times New Roman"/>
          <w:i/>
          <w:sz w:val="28"/>
          <w:szCs w:val="28"/>
        </w:rPr>
        <w:t>таты:</w:t>
      </w:r>
    </w:p>
    <w:p w:rsidR="005212DF" w:rsidRPr="005D4B91" w:rsidRDefault="00090217"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1) </w:t>
      </w:r>
      <w:r w:rsidR="005212DF" w:rsidRPr="005D4B91">
        <w:rPr>
          <w:rFonts w:ascii="Times New Roman" w:hAnsi="Times New Roman" w:cs="Times New Roman"/>
          <w:b/>
          <w:i/>
          <w:sz w:val="28"/>
          <w:szCs w:val="28"/>
        </w:rPr>
        <w:t>гражданского воспитания:</w:t>
      </w:r>
    </w:p>
    <w:p w:rsidR="005212DF" w:rsidRPr="005D4B91" w:rsidRDefault="000B4A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 xml:space="preserve">сформированность гражданской позиции обучающегося как активного и </w:t>
      </w:r>
      <w:r w:rsidR="005212DF" w:rsidRPr="005D4B91">
        <w:rPr>
          <w:rFonts w:ascii="Times New Roman" w:hAnsi="Times New Roman" w:cs="Times New Roman"/>
          <w:sz w:val="28"/>
          <w:szCs w:val="28"/>
        </w:rPr>
        <w:lastRenderedPageBreak/>
        <w:t>ответственного члена российского общества;</w:t>
      </w:r>
    </w:p>
    <w:p w:rsidR="005212DF" w:rsidRPr="005D4B91" w:rsidRDefault="000B4A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осознание своих конституционных прав и обязанностей, уважение зак</w:t>
      </w:r>
      <w:r w:rsidR="005212DF" w:rsidRPr="005D4B91">
        <w:rPr>
          <w:rFonts w:ascii="Times New Roman" w:hAnsi="Times New Roman" w:cs="Times New Roman"/>
          <w:sz w:val="28"/>
          <w:szCs w:val="28"/>
        </w:rPr>
        <w:t>о</w:t>
      </w:r>
      <w:r w:rsidR="005212DF" w:rsidRPr="005D4B91">
        <w:rPr>
          <w:rFonts w:ascii="Times New Roman" w:hAnsi="Times New Roman" w:cs="Times New Roman"/>
          <w:sz w:val="28"/>
          <w:szCs w:val="28"/>
        </w:rPr>
        <w:t>на и правопорядка;</w:t>
      </w:r>
    </w:p>
    <w:p w:rsidR="005212DF" w:rsidRPr="005D4B91" w:rsidRDefault="000B4A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принятие традиционных национальных, общечеловеческих гуманист</w:t>
      </w:r>
      <w:r w:rsidR="005212DF" w:rsidRPr="005D4B91">
        <w:rPr>
          <w:rFonts w:ascii="Times New Roman" w:hAnsi="Times New Roman" w:cs="Times New Roman"/>
          <w:sz w:val="28"/>
          <w:szCs w:val="28"/>
        </w:rPr>
        <w:t>и</w:t>
      </w:r>
      <w:r w:rsidR="005212DF" w:rsidRPr="005D4B91">
        <w:rPr>
          <w:rFonts w:ascii="Times New Roman" w:hAnsi="Times New Roman" w:cs="Times New Roman"/>
          <w:sz w:val="28"/>
          <w:szCs w:val="28"/>
        </w:rPr>
        <w:t>ческих и демократических ценностей;</w:t>
      </w:r>
    </w:p>
    <w:p w:rsidR="005212DF" w:rsidRPr="005D4B91" w:rsidRDefault="000B4A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готовность противостоять идеологии экстремизма, национализма, кс</w:t>
      </w:r>
      <w:r w:rsidR="005212DF" w:rsidRPr="005D4B91">
        <w:rPr>
          <w:rFonts w:ascii="Times New Roman" w:hAnsi="Times New Roman" w:cs="Times New Roman"/>
          <w:sz w:val="28"/>
          <w:szCs w:val="28"/>
        </w:rPr>
        <w:t>е</w:t>
      </w:r>
      <w:r w:rsidR="005212DF" w:rsidRPr="005D4B91">
        <w:rPr>
          <w:rFonts w:ascii="Times New Roman" w:hAnsi="Times New Roman" w:cs="Times New Roman"/>
          <w:sz w:val="28"/>
          <w:szCs w:val="28"/>
        </w:rPr>
        <w:t>нофобии, дискриминации по социальным, религиозным, расовым, национал</w:t>
      </w:r>
      <w:r w:rsidR="005212DF" w:rsidRPr="005D4B91">
        <w:rPr>
          <w:rFonts w:ascii="Times New Roman" w:hAnsi="Times New Roman" w:cs="Times New Roman"/>
          <w:sz w:val="28"/>
          <w:szCs w:val="28"/>
        </w:rPr>
        <w:t>ь</w:t>
      </w:r>
      <w:r w:rsidR="005212DF" w:rsidRPr="005D4B91">
        <w:rPr>
          <w:rFonts w:ascii="Times New Roman" w:hAnsi="Times New Roman" w:cs="Times New Roman"/>
          <w:sz w:val="28"/>
          <w:szCs w:val="28"/>
        </w:rPr>
        <w:t>ным признакам;</w:t>
      </w:r>
    </w:p>
    <w:p w:rsidR="005212DF" w:rsidRPr="005D4B91" w:rsidRDefault="000B4A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212DF" w:rsidRPr="005D4B91" w:rsidRDefault="000B4A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rsidR="005212DF" w:rsidRPr="005D4B91" w:rsidRDefault="000B4A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готовность к гуманитарной и волонтёрской деятельности;</w:t>
      </w:r>
    </w:p>
    <w:p w:rsidR="005212DF" w:rsidRPr="005D4B91" w:rsidRDefault="00090217"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2) </w:t>
      </w:r>
      <w:r w:rsidR="005212DF" w:rsidRPr="005D4B91">
        <w:rPr>
          <w:rFonts w:ascii="Times New Roman" w:hAnsi="Times New Roman" w:cs="Times New Roman"/>
          <w:b/>
          <w:i/>
          <w:sz w:val="28"/>
          <w:szCs w:val="28"/>
        </w:rPr>
        <w:t>патриотического воспитания:</w:t>
      </w:r>
    </w:p>
    <w:p w:rsidR="005212DF" w:rsidRPr="005D4B91" w:rsidRDefault="000B4A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сформированность российской гражданской идентичности, патриоти</w:t>
      </w:r>
      <w:r w:rsidR="005212DF" w:rsidRPr="005D4B91">
        <w:rPr>
          <w:rFonts w:ascii="Times New Roman" w:hAnsi="Times New Roman" w:cs="Times New Roman"/>
          <w:sz w:val="28"/>
          <w:szCs w:val="28"/>
        </w:rPr>
        <w:t>з</w:t>
      </w:r>
      <w:r w:rsidR="005212DF" w:rsidRPr="005D4B91">
        <w:rPr>
          <w:rFonts w:ascii="Times New Roman" w:hAnsi="Times New Roman" w:cs="Times New Roman"/>
          <w:sz w:val="28"/>
          <w:szCs w:val="28"/>
        </w:rPr>
        <w:t>ма, уважения к своему народу, чувства ответственности перед Родиной, горд</w:t>
      </w:r>
      <w:r w:rsidR="005212DF" w:rsidRPr="005D4B91">
        <w:rPr>
          <w:rFonts w:ascii="Times New Roman" w:hAnsi="Times New Roman" w:cs="Times New Roman"/>
          <w:sz w:val="28"/>
          <w:szCs w:val="28"/>
        </w:rPr>
        <w:t>о</w:t>
      </w:r>
      <w:r w:rsidR="005212DF" w:rsidRPr="005D4B91">
        <w:rPr>
          <w:rFonts w:ascii="Times New Roman" w:hAnsi="Times New Roman" w:cs="Times New Roman"/>
          <w:sz w:val="28"/>
          <w:szCs w:val="28"/>
        </w:rPr>
        <w:t xml:space="preserve">сти за свой край, свою Родину, свой язык </w:t>
      </w:r>
      <w:r w:rsidRPr="005D4B91">
        <w:rPr>
          <w:rFonts w:ascii="Times New Roman" w:hAnsi="Times New Roman" w:cs="Times New Roman"/>
          <w:sz w:val="28"/>
          <w:szCs w:val="28"/>
        </w:rPr>
        <w:t xml:space="preserve">и культуру, прошлое и настоящее </w:t>
      </w:r>
      <w:r w:rsidR="005212DF" w:rsidRPr="005D4B91">
        <w:rPr>
          <w:rFonts w:ascii="Times New Roman" w:hAnsi="Times New Roman" w:cs="Times New Roman"/>
          <w:sz w:val="28"/>
          <w:szCs w:val="28"/>
        </w:rPr>
        <w:t>многонационального народа России;</w:t>
      </w:r>
    </w:p>
    <w:p w:rsidR="005212DF" w:rsidRPr="005D4B91" w:rsidRDefault="000B4A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немецком языке; достижениям России и страны/стран изучаемого языка в науке, искусстве, спорте, технологиях, труде;</w:t>
      </w:r>
    </w:p>
    <w:p w:rsidR="005212DF" w:rsidRPr="005D4B91" w:rsidRDefault="000B4A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идейная убеждённость, готовность к служению и защите Отечества, о</w:t>
      </w:r>
      <w:r w:rsidR="005212DF" w:rsidRPr="005D4B91">
        <w:rPr>
          <w:rFonts w:ascii="Times New Roman" w:hAnsi="Times New Roman" w:cs="Times New Roman"/>
          <w:sz w:val="28"/>
          <w:szCs w:val="28"/>
        </w:rPr>
        <w:t>т</w:t>
      </w:r>
      <w:r w:rsidR="005212DF" w:rsidRPr="005D4B91">
        <w:rPr>
          <w:rFonts w:ascii="Times New Roman" w:hAnsi="Times New Roman" w:cs="Times New Roman"/>
          <w:sz w:val="28"/>
          <w:szCs w:val="28"/>
        </w:rPr>
        <w:t>ветственность за его судьбу;</w:t>
      </w:r>
    </w:p>
    <w:p w:rsidR="005212DF" w:rsidRPr="005D4B91" w:rsidRDefault="000B4A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 xml:space="preserve">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w:t>
      </w:r>
      <w:r w:rsidRPr="005D4B91">
        <w:rPr>
          <w:rFonts w:ascii="Times New Roman" w:hAnsi="Times New Roman" w:cs="Times New Roman"/>
          <w:sz w:val="28"/>
          <w:szCs w:val="28"/>
        </w:rPr>
        <w:t xml:space="preserve">и принимать осознанные решения, </w:t>
      </w:r>
      <w:r w:rsidR="005212DF" w:rsidRPr="005D4B91">
        <w:rPr>
          <w:rFonts w:ascii="Times New Roman" w:hAnsi="Times New Roman" w:cs="Times New Roman"/>
          <w:sz w:val="28"/>
          <w:szCs w:val="28"/>
        </w:rPr>
        <w:t>ориентируясь на морально-нравственные нормы и ценности;</w:t>
      </w:r>
    </w:p>
    <w:p w:rsidR="005212DF" w:rsidRPr="005D4B91" w:rsidRDefault="000B4A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осознание личного вклада в построение устойчивого будущего; ответс</w:t>
      </w:r>
      <w:r w:rsidR="005212DF" w:rsidRPr="005D4B91">
        <w:rPr>
          <w:rFonts w:ascii="Times New Roman" w:hAnsi="Times New Roman" w:cs="Times New Roman"/>
          <w:sz w:val="28"/>
          <w:szCs w:val="28"/>
        </w:rPr>
        <w:t>т</w:t>
      </w:r>
      <w:r w:rsidR="005212DF" w:rsidRPr="005D4B91">
        <w:rPr>
          <w:rFonts w:ascii="Times New Roman" w:hAnsi="Times New Roman" w:cs="Times New Roman"/>
          <w:sz w:val="28"/>
          <w:szCs w:val="28"/>
        </w:rPr>
        <w:t>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212DF" w:rsidRPr="005D4B91" w:rsidRDefault="00090217"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3) </w:t>
      </w:r>
      <w:r w:rsidR="005212DF" w:rsidRPr="005D4B91">
        <w:rPr>
          <w:rFonts w:ascii="Times New Roman" w:hAnsi="Times New Roman" w:cs="Times New Roman"/>
          <w:b/>
          <w:i/>
          <w:sz w:val="28"/>
          <w:szCs w:val="28"/>
        </w:rPr>
        <w:t>эстетического воспитания:</w:t>
      </w:r>
    </w:p>
    <w:p w:rsidR="005212DF" w:rsidRPr="005D4B91" w:rsidRDefault="00557B5D"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5212DF" w:rsidRPr="005D4B91" w:rsidRDefault="00557B5D"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способность воспринимать различные виды искусства, традиции и тво</w:t>
      </w:r>
      <w:r w:rsidR="005212DF" w:rsidRPr="005D4B91">
        <w:rPr>
          <w:rFonts w:ascii="Times New Roman" w:hAnsi="Times New Roman" w:cs="Times New Roman"/>
          <w:sz w:val="28"/>
          <w:szCs w:val="28"/>
        </w:rPr>
        <w:t>р</w:t>
      </w:r>
      <w:r w:rsidR="005212DF" w:rsidRPr="005D4B91">
        <w:rPr>
          <w:rFonts w:ascii="Times New Roman" w:hAnsi="Times New Roman" w:cs="Times New Roman"/>
          <w:sz w:val="28"/>
          <w:szCs w:val="28"/>
        </w:rPr>
        <w:t>чество своего и других народов, приобщаться к ценностям мировой культуры через источники информации на иностранном (немецком) языке, ощущать эм</w:t>
      </w:r>
      <w:r w:rsidR="005212DF" w:rsidRPr="005D4B91">
        <w:rPr>
          <w:rFonts w:ascii="Times New Roman" w:hAnsi="Times New Roman" w:cs="Times New Roman"/>
          <w:sz w:val="28"/>
          <w:szCs w:val="28"/>
        </w:rPr>
        <w:t>о</w:t>
      </w:r>
      <w:r w:rsidR="005212DF" w:rsidRPr="005D4B91">
        <w:rPr>
          <w:rFonts w:ascii="Times New Roman" w:hAnsi="Times New Roman" w:cs="Times New Roman"/>
          <w:sz w:val="28"/>
          <w:szCs w:val="28"/>
        </w:rPr>
        <w:t>циональное воздействие искусства;</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 xml:space="preserve">готовность к самовыражению в разных видах искусства, стремление </w:t>
      </w:r>
      <w:r w:rsidR="005212DF" w:rsidRPr="005D4B91">
        <w:rPr>
          <w:rFonts w:ascii="Times New Roman" w:hAnsi="Times New Roman" w:cs="Times New Roman"/>
          <w:sz w:val="28"/>
          <w:szCs w:val="28"/>
        </w:rPr>
        <w:lastRenderedPageBreak/>
        <w:t>проявлять качества творческой личности;</w:t>
      </w:r>
    </w:p>
    <w:p w:rsidR="005212DF" w:rsidRPr="005D4B91" w:rsidRDefault="00090217"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4) </w:t>
      </w:r>
      <w:r w:rsidR="005212DF" w:rsidRPr="005D4B91">
        <w:rPr>
          <w:rFonts w:ascii="Times New Roman" w:hAnsi="Times New Roman" w:cs="Times New Roman"/>
          <w:b/>
          <w:i/>
          <w:sz w:val="28"/>
          <w:szCs w:val="28"/>
        </w:rPr>
        <w:t>физического воспитания:</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сформированность здорового и безопасного образа жизни, ответстве</w:t>
      </w:r>
      <w:r w:rsidR="005212DF" w:rsidRPr="005D4B91">
        <w:rPr>
          <w:rFonts w:ascii="Times New Roman" w:hAnsi="Times New Roman" w:cs="Times New Roman"/>
          <w:sz w:val="28"/>
          <w:szCs w:val="28"/>
        </w:rPr>
        <w:t>н</w:t>
      </w:r>
      <w:r w:rsidR="005212DF" w:rsidRPr="005D4B91">
        <w:rPr>
          <w:rFonts w:ascii="Times New Roman" w:hAnsi="Times New Roman" w:cs="Times New Roman"/>
          <w:sz w:val="28"/>
          <w:szCs w:val="28"/>
        </w:rPr>
        <w:t>ного отношения к своему здоровью;</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потребность в физическом совершенствовании, занятиях спортивно-оздоровительной деятельностью;</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rsidR="005212DF" w:rsidRPr="005D4B91" w:rsidRDefault="00090217"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5) </w:t>
      </w:r>
      <w:r w:rsidR="005212DF" w:rsidRPr="005D4B91">
        <w:rPr>
          <w:rFonts w:ascii="Times New Roman" w:hAnsi="Times New Roman" w:cs="Times New Roman"/>
          <w:b/>
          <w:i/>
          <w:sz w:val="28"/>
          <w:szCs w:val="28"/>
        </w:rPr>
        <w:t>трудового воспитания:</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готовность к труду, осознание ценности мастерства, трудолюбие;</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готовность к активной деятельности технологической и социальной н</w:t>
      </w:r>
      <w:r w:rsidR="005212DF" w:rsidRPr="005D4B91">
        <w:rPr>
          <w:rFonts w:ascii="Times New Roman" w:hAnsi="Times New Roman" w:cs="Times New Roman"/>
          <w:sz w:val="28"/>
          <w:szCs w:val="28"/>
        </w:rPr>
        <w:t>а</w:t>
      </w:r>
      <w:r w:rsidR="005212DF" w:rsidRPr="005D4B91">
        <w:rPr>
          <w:rFonts w:ascii="Times New Roman" w:hAnsi="Times New Roman" w:cs="Times New Roman"/>
          <w:sz w:val="28"/>
          <w:szCs w:val="28"/>
        </w:rPr>
        <w:t>правленности, способность инициировать, планировать и самостоятельно в</w:t>
      </w:r>
      <w:r w:rsidR="005212DF" w:rsidRPr="005D4B91">
        <w:rPr>
          <w:rFonts w:ascii="Times New Roman" w:hAnsi="Times New Roman" w:cs="Times New Roman"/>
          <w:sz w:val="28"/>
          <w:szCs w:val="28"/>
        </w:rPr>
        <w:t>ы</w:t>
      </w:r>
      <w:r w:rsidR="005212DF" w:rsidRPr="005D4B91">
        <w:rPr>
          <w:rFonts w:ascii="Times New Roman" w:hAnsi="Times New Roman" w:cs="Times New Roman"/>
          <w:sz w:val="28"/>
          <w:szCs w:val="28"/>
        </w:rPr>
        <w:t>полнять такую деятельность;</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w:t>
      </w:r>
      <w:r w:rsidR="005212DF" w:rsidRPr="005D4B91">
        <w:rPr>
          <w:rFonts w:ascii="Times New Roman" w:hAnsi="Times New Roman" w:cs="Times New Roman"/>
          <w:sz w:val="28"/>
          <w:szCs w:val="28"/>
        </w:rPr>
        <w:t>н</w:t>
      </w:r>
      <w:r w:rsidR="005212DF" w:rsidRPr="005D4B91">
        <w:rPr>
          <w:rFonts w:ascii="Times New Roman" w:hAnsi="Times New Roman" w:cs="Times New Roman"/>
          <w:sz w:val="28"/>
          <w:szCs w:val="28"/>
        </w:rPr>
        <w:t>ные жизненные планы, осознание возможностей самореализации средствами второго иностранного (немецкого) языка;</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готовность и способность к образованию и самообразованию на прот</w:t>
      </w:r>
      <w:r w:rsidR="005212DF" w:rsidRPr="005D4B91">
        <w:rPr>
          <w:rFonts w:ascii="Times New Roman" w:hAnsi="Times New Roman" w:cs="Times New Roman"/>
          <w:sz w:val="28"/>
          <w:szCs w:val="28"/>
        </w:rPr>
        <w:t>я</w:t>
      </w:r>
      <w:r w:rsidR="005212DF" w:rsidRPr="005D4B91">
        <w:rPr>
          <w:rFonts w:ascii="Times New Roman" w:hAnsi="Times New Roman" w:cs="Times New Roman"/>
          <w:sz w:val="28"/>
          <w:szCs w:val="28"/>
        </w:rPr>
        <w:t xml:space="preserve">жении всей жизни, </w:t>
      </w:r>
      <w:r w:rsidR="000F0528" w:rsidRPr="005D4B91">
        <w:rPr>
          <w:rFonts w:ascii="Times New Roman" w:hAnsi="Times New Roman" w:cs="Times New Roman"/>
          <w:sz w:val="28"/>
          <w:szCs w:val="28"/>
        </w:rPr>
        <w:t>в т.ч.</w:t>
      </w:r>
      <w:r w:rsidR="005212DF" w:rsidRPr="005D4B91">
        <w:rPr>
          <w:rFonts w:ascii="Times New Roman" w:hAnsi="Times New Roman" w:cs="Times New Roman"/>
          <w:sz w:val="28"/>
          <w:szCs w:val="28"/>
        </w:rPr>
        <w:t xml:space="preserve"> с использованием изучаемого второго иностранного (немецкого) языка;</w:t>
      </w:r>
    </w:p>
    <w:p w:rsidR="005212DF" w:rsidRPr="005D4B91" w:rsidRDefault="00090217"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6) </w:t>
      </w:r>
      <w:r w:rsidR="005212DF" w:rsidRPr="005D4B91">
        <w:rPr>
          <w:rFonts w:ascii="Times New Roman" w:hAnsi="Times New Roman" w:cs="Times New Roman"/>
          <w:b/>
          <w:i/>
          <w:sz w:val="28"/>
          <w:szCs w:val="28"/>
        </w:rPr>
        <w:t>экологического воспитания:</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сформированность экологической культуры, понимание влияния соц</w:t>
      </w:r>
      <w:r w:rsidR="005212DF" w:rsidRPr="005D4B91">
        <w:rPr>
          <w:rFonts w:ascii="Times New Roman" w:hAnsi="Times New Roman" w:cs="Times New Roman"/>
          <w:sz w:val="28"/>
          <w:szCs w:val="28"/>
        </w:rPr>
        <w:t>и</w:t>
      </w:r>
      <w:r w:rsidR="005212DF" w:rsidRPr="005D4B91">
        <w:rPr>
          <w:rFonts w:ascii="Times New Roman" w:hAnsi="Times New Roman" w:cs="Times New Roman"/>
          <w:sz w:val="28"/>
          <w:szCs w:val="28"/>
        </w:rPr>
        <w:t>ально-экономических процессов на состояние природной и социальной среды, осознание глобального характера экологических проблем;</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w:t>
      </w:r>
      <w:r w:rsidR="005212DF" w:rsidRPr="005D4B91">
        <w:rPr>
          <w:rFonts w:ascii="Times New Roman" w:hAnsi="Times New Roman" w:cs="Times New Roman"/>
          <w:sz w:val="28"/>
          <w:szCs w:val="28"/>
        </w:rPr>
        <w:t>и</w:t>
      </w:r>
      <w:r w:rsidR="005212DF" w:rsidRPr="005D4B91">
        <w:rPr>
          <w:rFonts w:ascii="Times New Roman" w:hAnsi="Times New Roman" w:cs="Times New Roman"/>
          <w:sz w:val="28"/>
          <w:szCs w:val="28"/>
        </w:rPr>
        <w:t>нимаемых действий, предотвращать их;</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расширение опыта деятельности экологической направленности;</w:t>
      </w:r>
    </w:p>
    <w:p w:rsidR="005212DF" w:rsidRPr="005D4B91" w:rsidRDefault="00090217"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7) </w:t>
      </w:r>
      <w:r w:rsidR="005212DF" w:rsidRPr="005D4B91">
        <w:rPr>
          <w:rFonts w:ascii="Times New Roman" w:hAnsi="Times New Roman" w:cs="Times New Roman"/>
          <w:b/>
          <w:i/>
          <w:sz w:val="28"/>
          <w:szCs w:val="28"/>
        </w:rPr>
        <w:t>ценности научного познания:</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5212DF" w:rsidRPr="005D4B91">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5212DF" w:rsidRPr="005D4B91">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5212DF" w:rsidRPr="005D4B91">
        <w:rPr>
          <w:rFonts w:ascii="Times New Roman" w:hAnsi="Times New Roman" w:cs="Times New Roman"/>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r w:rsidR="000F0528" w:rsidRPr="005D4B91">
        <w:rPr>
          <w:rFonts w:ascii="Times New Roman" w:hAnsi="Times New Roman" w:cs="Times New Roman"/>
          <w:sz w:val="28"/>
          <w:szCs w:val="28"/>
        </w:rPr>
        <w:t>в т.ч.</w:t>
      </w:r>
      <w:r w:rsidR="005212DF" w:rsidRPr="005D4B91">
        <w:rPr>
          <w:rFonts w:ascii="Times New Roman" w:hAnsi="Times New Roman" w:cs="Times New Roman"/>
          <w:sz w:val="28"/>
          <w:szCs w:val="28"/>
        </w:rPr>
        <w:t xml:space="preserve"> с использованием изучаемого (немецкого) языка.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 процессе достижения личностных результатов освоения обучающимися программы по немецкому языку среднего общего образования по второму ин</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странному (немецкому) языку у обучающихся совершенствуется </w:t>
      </w:r>
      <w:r w:rsidRPr="005D4B91">
        <w:rPr>
          <w:rFonts w:ascii="Times New Roman" w:hAnsi="Times New Roman" w:cs="Times New Roman"/>
          <w:b/>
          <w:i/>
          <w:sz w:val="28"/>
          <w:szCs w:val="28"/>
        </w:rPr>
        <w:t>эмоционал</w:t>
      </w:r>
      <w:r w:rsidRPr="005D4B91">
        <w:rPr>
          <w:rFonts w:ascii="Times New Roman" w:hAnsi="Times New Roman" w:cs="Times New Roman"/>
          <w:b/>
          <w:i/>
          <w:sz w:val="28"/>
          <w:szCs w:val="28"/>
        </w:rPr>
        <w:t>ь</w:t>
      </w:r>
      <w:r w:rsidRPr="005D4B91">
        <w:rPr>
          <w:rFonts w:ascii="Times New Roman" w:hAnsi="Times New Roman" w:cs="Times New Roman"/>
          <w:b/>
          <w:i/>
          <w:sz w:val="28"/>
          <w:szCs w:val="28"/>
        </w:rPr>
        <w:t>ный интеллект</w:t>
      </w:r>
      <w:r w:rsidRPr="005D4B91">
        <w:rPr>
          <w:rFonts w:ascii="Times New Roman" w:hAnsi="Times New Roman" w:cs="Times New Roman"/>
          <w:sz w:val="28"/>
          <w:szCs w:val="28"/>
        </w:rPr>
        <w:t>, предполагающий сформированность:</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 xml:space="preserve">самосознания, включающего способность понимать своё эмоциональное </w:t>
      </w:r>
      <w:r w:rsidR="005212DF" w:rsidRPr="005D4B91">
        <w:rPr>
          <w:rFonts w:ascii="Times New Roman" w:hAnsi="Times New Roman" w:cs="Times New Roman"/>
          <w:sz w:val="28"/>
          <w:szCs w:val="28"/>
        </w:rPr>
        <w:lastRenderedPageBreak/>
        <w:t>состояние, видеть направления развития собственной эмоциональной сферы, быть уверенным в себе;</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саморегулирования, включающего самоконтроль, умение принимать о</w:t>
      </w:r>
      <w:r w:rsidR="005212DF" w:rsidRPr="005D4B91">
        <w:rPr>
          <w:rFonts w:ascii="Times New Roman" w:hAnsi="Times New Roman" w:cs="Times New Roman"/>
          <w:sz w:val="28"/>
          <w:szCs w:val="28"/>
        </w:rPr>
        <w:t>т</w:t>
      </w:r>
      <w:r w:rsidR="005212DF" w:rsidRPr="005D4B91">
        <w:rPr>
          <w:rFonts w:ascii="Times New Roman" w:hAnsi="Times New Roman" w:cs="Times New Roman"/>
          <w:sz w:val="28"/>
          <w:szCs w:val="28"/>
        </w:rPr>
        <w:t>ветственность за своё поведение, способность адаптироваться к эмоционал</w:t>
      </w:r>
      <w:r w:rsidR="005212DF" w:rsidRPr="005D4B91">
        <w:rPr>
          <w:rFonts w:ascii="Times New Roman" w:hAnsi="Times New Roman" w:cs="Times New Roman"/>
          <w:sz w:val="28"/>
          <w:szCs w:val="28"/>
        </w:rPr>
        <w:t>ь</w:t>
      </w:r>
      <w:r w:rsidR="005212DF" w:rsidRPr="005D4B91">
        <w:rPr>
          <w:rFonts w:ascii="Times New Roman" w:hAnsi="Times New Roman" w:cs="Times New Roman"/>
          <w:sz w:val="28"/>
          <w:szCs w:val="28"/>
        </w:rPr>
        <w:t>ным изменениям и проявлять гибкость, быть открытым новому;</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w:t>
      </w:r>
      <w:r w:rsidR="005212DF" w:rsidRPr="005D4B91">
        <w:rPr>
          <w:rFonts w:ascii="Times New Roman" w:hAnsi="Times New Roman" w:cs="Times New Roman"/>
          <w:sz w:val="28"/>
          <w:szCs w:val="28"/>
        </w:rPr>
        <w:t>з</w:t>
      </w:r>
      <w:r w:rsidR="005212DF" w:rsidRPr="005D4B91">
        <w:rPr>
          <w:rFonts w:ascii="Times New Roman" w:hAnsi="Times New Roman" w:cs="Times New Roman"/>
          <w:sz w:val="28"/>
          <w:szCs w:val="28"/>
        </w:rPr>
        <w:t>можностей;</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w:t>
      </w:r>
      <w:r w:rsidR="005212DF" w:rsidRPr="005D4B91">
        <w:rPr>
          <w:rFonts w:ascii="Times New Roman" w:hAnsi="Times New Roman" w:cs="Times New Roman"/>
          <w:sz w:val="28"/>
          <w:szCs w:val="28"/>
        </w:rPr>
        <w:t>в</w:t>
      </w:r>
      <w:r w:rsidR="005212DF" w:rsidRPr="005D4B91">
        <w:rPr>
          <w:rFonts w:ascii="Times New Roman" w:hAnsi="Times New Roman" w:cs="Times New Roman"/>
          <w:sz w:val="28"/>
          <w:szCs w:val="28"/>
        </w:rPr>
        <w:t>ствию и сопереживанию;</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 xml:space="preserve">социальных навыков, включающих способность выстраивать отношения с другими людьми, </w:t>
      </w:r>
      <w:r w:rsidR="000F0528" w:rsidRPr="005D4B91">
        <w:rPr>
          <w:rFonts w:ascii="Times New Roman" w:hAnsi="Times New Roman" w:cs="Times New Roman"/>
          <w:sz w:val="28"/>
          <w:szCs w:val="28"/>
        </w:rPr>
        <w:t>в т.ч.</w:t>
      </w:r>
      <w:r w:rsidR="005212DF" w:rsidRPr="005D4B91">
        <w:rPr>
          <w:rFonts w:ascii="Times New Roman" w:hAnsi="Times New Roman" w:cs="Times New Roman"/>
          <w:sz w:val="28"/>
          <w:szCs w:val="28"/>
        </w:rPr>
        <w:t xml:space="preserve"> с представителями страны/стран второго иностранн</w:t>
      </w:r>
      <w:r w:rsidR="005212DF" w:rsidRPr="005D4B91">
        <w:rPr>
          <w:rFonts w:ascii="Times New Roman" w:hAnsi="Times New Roman" w:cs="Times New Roman"/>
          <w:sz w:val="28"/>
          <w:szCs w:val="28"/>
        </w:rPr>
        <w:t>о</w:t>
      </w:r>
      <w:r w:rsidR="005212DF" w:rsidRPr="005D4B91">
        <w:rPr>
          <w:rFonts w:ascii="Times New Roman" w:hAnsi="Times New Roman" w:cs="Times New Roman"/>
          <w:sz w:val="28"/>
          <w:szCs w:val="28"/>
        </w:rPr>
        <w:t>го (немецкого) языка, заботиться, проявлять интерес и разрешать конфликты.</w:t>
      </w:r>
    </w:p>
    <w:p w:rsidR="00E42ADC" w:rsidRPr="005D4B91" w:rsidRDefault="00E42ADC" w:rsidP="005D4B91">
      <w:pPr>
        <w:ind w:firstLine="709"/>
        <w:rPr>
          <w:rFonts w:ascii="Times New Roman" w:hAnsi="Times New Roman" w:cs="Times New Roman"/>
          <w:sz w:val="28"/>
          <w:szCs w:val="28"/>
        </w:rPr>
      </w:pPr>
    </w:p>
    <w:p w:rsidR="00E42ADC" w:rsidRPr="005D4B91" w:rsidRDefault="00E42ADC" w:rsidP="008E6370">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В результате изучения немецкого языка на уровне среднего общего о</w:t>
      </w:r>
      <w:r w:rsidRPr="005D4B91">
        <w:rPr>
          <w:rFonts w:ascii="Times New Roman" w:hAnsi="Times New Roman" w:cs="Times New Roman"/>
          <w:b/>
          <w:i/>
          <w:sz w:val="28"/>
          <w:szCs w:val="28"/>
        </w:rPr>
        <w:t>б</w:t>
      </w:r>
      <w:r w:rsidRPr="005D4B91">
        <w:rPr>
          <w:rFonts w:ascii="Times New Roman" w:hAnsi="Times New Roman" w:cs="Times New Roman"/>
          <w:b/>
          <w:i/>
          <w:sz w:val="28"/>
          <w:szCs w:val="28"/>
        </w:rPr>
        <w:t>разования у обучающегося будут сформированы</w:t>
      </w:r>
      <w:r w:rsidR="00E42ADC" w:rsidRPr="005D4B91">
        <w:rPr>
          <w:rFonts w:ascii="Times New Roman" w:hAnsi="Times New Roman" w:cs="Times New Roman"/>
          <w:b/>
          <w:i/>
          <w:sz w:val="28"/>
          <w:szCs w:val="28"/>
        </w:rPr>
        <w:t>познавательные УУД, ко</w:t>
      </w:r>
      <w:r w:rsidR="00E42ADC" w:rsidRPr="005D4B91">
        <w:rPr>
          <w:rFonts w:ascii="Times New Roman" w:hAnsi="Times New Roman" w:cs="Times New Roman"/>
          <w:b/>
          <w:i/>
          <w:sz w:val="28"/>
          <w:szCs w:val="28"/>
        </w:rPr>
        <w:t>м</w:t>
      </w:r>
      <w:r w:rsidR="00E42ADC" w:rsidRPr="005D4B91">
        <w:rPr>
          <w:rFonts w:ascii="Times New Roman" w:hAnsi="Times New Roman" w:cs="Times New Roman"/>
          <w:b/>
          <w:i/>
          <w:sz w:val="28"/>
          <w:szCs w:val="28"/>
        </w:rPr>
        <w:t>муникативные УУД, регулятивные УУД, совместная деятельность</w:t>
      </w:r>
      <w:r w:rsidR="00E42ADC" w:rsidRPr="005D4B91">
        <w:rPr>
          <w:rFonts w:ascii="Times New Roman" w:hAnsi="Times New Roman" w:cs="Times New Roman"/>
          <w:b/>
          <w:sz w:val="28"/>
          <w:szCs w:val="28"/>
        </w:rPr>
        <w:t>.</w:t>
      </w:r>
    </w:p>
    <w:p w:rsidR="00E42ADC" w:rsidRPr="005D4B91" w:rsidRDefault="00E42ADC"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E42ADC" w:rsidRPr="005D4B91" w:rsidRDefault="00E42ADC"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У обучающегося будут сформированы следующие базовые логические действия как часть познавательных УУД:</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самостоятельно формулировать и актуализировать проблему, рассма</w:t>
      </w:r>
      <w:r w:rsidR="005212DF" w:rsidRPr="005D4B91">
        <w:rPr>
          <w:rFonts w:ascii="Times New Roman" w:hAnsi="Times New Roman" w:cs="Times New Roman"/>
          <w:sz w:val="28"/>
          <w:szCs w:val="28"/>
        </w:rPr>
        <w:t>т</w:t>
      </w:r>
      <w:r w:rsidR="005212DF" w:rsidRPr="005D4B91">
        <w:rPr>
          <w:rFonts w:ascii="Times New Roman" w:hAnsi="Times New Roman" w:cs="Times New Roman"/>
          <w:sz w:val="28"/>
          <w:szCs w:val="28"/>
        </w:rPr>
        <w:t>ривать её всесторонне;</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устанавливать существенный признак или основания для сравнения, классификации и обобщения языковых единиц и языковых явлений немецкого языка;</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определять цели деятельности, задавать параметры и критерии их до</w:t>
      </w:r>
      <w:r w:rsidR="005212DF" w:rsidRPr="005D4B91">
        <w:rPr>
          <w:rFonts w:ascii="Times New Roman" w:hAnsi="Times New Roman" w:cs="Times New Roman"/>
          <w:sz w:val="28"/>
          <w:szCs w:val="28"/>
        </w:rPr>
        <w:t>с</w:t>
      </w:r>
      <w:r w:rsidR="005212DF" w:rsidRPr="005D4B91">
        <w:rPr>
          <w:rFonts w:ascii="Times New Roman" w:hAnsi="Times New Roman" w:cs="Times New Roman"/>
          <w:sz w:val="28"/>
          <w:szCs w:val="28"/>
        </w:rPr>
        <w:t>тижения; выявлять закономерности в языковых явлениях немецкого языка; ра</w:t>
      </w:r>
      <w:r w:rsidR="005212DF" w:rsidRPr="005D4B91">
        <w:rPr>
          <w:rFonts w:ascii="Times New Roman" w:hAnsi="Times New Roman" w:cs="Times New Roman"/>
          <w:sz w:val="28"/>
          <w:szCs w:val="28"/>
        </w:rPr>
        <w:t>з</w:t>
      </w:r>
      <w:r w:rsidR="005212DF" w:rsidRPr="005D4B91">
        <w:rPr>
          <w:rFonts w:ascii="Times New Roman" w:hAnsi="Times New Roman" w:cs="Times New Roman"/>
          <w:sz w:val="28"/>
          <w:szCs w:val="28"/>
        </w:rPr>
        <w:t>рабатывать план решения проблемы с учётом анализа имеющихся материал</w:t>
      </w:r>
      <w:r w:rsidR="005212DF" w:rsidRPr="005D4B91">
        <w:rPr>
          <w:rFonts w:ascii="Times New Roman" w:hAnsi="Times New Roman" w:cs="Times New Roman"/>
          <w:sz w:val="28"/>
          <w:szCs w:val="28"/>
        </w:rPr>
        <w:t>ь</w:t>
      </w:r>
      <w:r w:rsidR="005212DF" w:rsidRPr="005D4B91">
        <w:rPr>
          <w:rFonts w:ascii="Times New Roman" w:hAnsi="Times New Roman" w:cs="Times New Roman"/>
          <w:sz w:val="28"/>
          <w:szCs w:val="28"/>
        </w:rPr>
        <w:t>ных и нематериальных ресурсов;</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5212DF" w:rsidRPr="005D4B91">
        <w:rPr>
          <w:rFonts w:ascii="Times New Roman" w:hAnsi="Times New Roman" w:cs="Times New Roman"/>
          <w:sz w:val="28"/>
          <w:szCs w:val="28"/>
        </w:rPr>
        <w:t>координировать и выполнять работу в условиях реального, виртуальн</w:t>
      </w:r>
      <w:r w:rsidR="005212DF" w:rsidRPr="005D4B91">
        <w:rPr>
          <w:rFonts w:ascii="Times New Roman" w:hAnsi="Times New Roman" w:cs="Times New Roman"/>
          <w:sz w:val="28"/>
          <w:szCs w:val="28"/>
        </w:rPr>
        <w:t>о</w:t>
      </w:r>
      <w:r w:rsidR="005212DF" w:rsidRPr="005D4B91">
        <w:rPr>
          <w:rFonts w:ascii="Times New Roman" w:hAnsi="Times New Roman" w:cs="Times New Roman"/>
          <w:sz w:val="28"/>
          <w:szCs w:val="28"/>
        </w:rPr>
        <w:t>го и комбинированного взаимодействия;</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5212DF" w:rsidRPr="005D4B91">
        <w:rPr>
          <w:rFonts w:ascii="Times New Roman" w:hAnsi="Times New Roman" w:cs="Times New Roman"/>
          <w:sz w:val="28"/>
          <w:szCs w:val="28"/>
        </w:rPr>
        <w:t>развивать креативное мышлени</w:t>
      </w:r>
      <w:r w:rsidRPr="005D4B91">
        <w:rPr>
          <w:rFonts w:ascii="Times New Roman" w:hAnsi="Times New Roman" w:cs="Times New Roman"/>
          <w:sz w:val="28"/>
          <w:szCs w:val="28"/>
        </w:rPr>
        <w:t>е при решении жизненных проблем.</w:t>
      </w:r>
    </w:p>
    <w:p w:rsidR="005212DF" w:rsidRPr="005D4B91" w:rsidRDefault="005212D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У обучающегося будут сформированы следующие базовые исследов</w:t>
      </w:r>
      <w:r w:rsidRPr="005D4B91">
        <w:rPr>
          <w:rFonts w:ascii="Times New Roman" w:hAnsi="Times New Roman" w:cs="Times New Roman"/>
          <w:i/>
          <w:sz w:val="28"/>
          <w:szCs w:val="28"/>
        </w:rPr>
        <w:t>а</w:t>
      </w:r>
      <w:r w:rsidRPr="005D4B91">
        <w:rPr>
          <w:rFonts w:ascii="Times New Roman" w:hAnsi="Times New Roman" w:cs="Times New Roman"/>
          <w:i/>
          <w:sz w:val="28"/>
          <w:szCs w:val="28"/>
        </w:rPr>
        <w:t>тельские действия как часть познавательных</w:t>
      </w:r>
      <w:r w:rsidR="00E42ADC" w:rsidRPr="005D4B91">
        <w:rPr>
          <w:rFonts w:ascii="Times New Roman" w:hAnsi="Times New Roman" w:cs="Times New Roman"/>
          <w:i/>
          <w:sz w:val="28"/>
          <w:szCs w:val="28"/>
        </w:rPr>
        <w:t xml:space="preserve"> УУД</w:t>
      </w:r>
      <w:r w:rsidRPr="005D4B91">
        <w:rPr>
          <w:rFonts w:ascii="Times New Roman" w:hAnsi="Times New Roman" w:cs="Times New Roman"/>
          <w:i/>
          <w:sz w:val="28"/>
          <w:szCs w:val="28"/>
        </w:rPr>
        <w:t>:</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владеть навыками учебно-исследовательской и проектной деятельности с использованием немецкого языка, навыками разрешения проблем; способн</w:t>
      </w:r>
      <w:r w:rsidR="005212DF" w:rsidRPr="005D4B91">
        <w:rPr>
          <w:rFonts w:ascii="Times New Roman" w:hAnsi="Times New Roman" w:cs="Times New Roman"/>
          <w:sz w:val="28"/>
          <w:szCs w:val="28"/>
        </w:rPr>
        <w:t>о</w:t>
      </w:r>
      <w:r w:rsidR="005212DF" w:rsidRPr="005D4B91">
        <w:rPr>
          <w:rFonts w:ascii="Times New Roman" w:hAnsi="Times New Roman" w:cs="Times New Roman"/>
          <w:sz w:val="28"/>
          <w:szCs w:val="28"/>
        </w:rPr>
        <w:t>стью и готовностью к самостоятельному поиску методов решения практич</w:t>
      </w:r>
      <w:r w:rsidR="005212DF" w:rsidRPr="005D4B91">
        <w:rPr>
          <w:rFonts w:ascii="Times New Roman" w:hAnsi="Times New Roman" w:cs="Times New Roman"/>
          <w:sz w:val="28"/>
          <w:szCs w:val="28"/>
        </w:rPr>
        <w:t>е</w:t>
      </w:r>
      <w:r w:rsidR="005212DF" w:rsidRPr="005D4B91">
        <w:rPr>
          <w:rFonts w:ascii="Times New Roman" w:hAnsi="Times New Roman" w:cs="Times New Roman"/>
          <w:sz w:val="28"/>
          <w:szCs w:val="28"/>
        </w:rPr>
        <w:t>ских задач, применению различных методов познания;</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осуществлять различные виды деятельности по получению нового зн</w:t>
      </w:r>
      <w:r w:rsidR="005212DF" w:rsidRPr="005D4B91">
        <w:rPr>
          <w:rFonts w:ascii="Times New Roman" w:hAnsi="Times New Roman" w:cs="Times New Roman"/>
          <w:sz w:val="28"/>
          <w:szCs w:val="28"/>
        </w:rPr>
        <w:t>а</w:t>
      </w:r>
      <w:r w:rsidR="005212DF" w:rsidRPr="005D4B91">
        <w:rPr>
          <w:rFonts w:ascii="Times New Roman" w:hAnsi="Times New Roman" w:cs="Times New Roman"/>
          <w:sz w:val="28"/>
          <w:szCs w:val="28"/>
        </w:rPr>
        <w:t xml:space="preserve">ния, его интерпретации, преобразованию и применению в различных учебных </w:t>
      </w:r>
      <w:r w:rsidR="005212DF" w:rsidRPr="005D4B91">
        <w:rPr>
          <w:rFonts w:ascii="Times New Roman" w:hAnsi="Times New Roman" w:cs="Times New Roman"/>
          <w:sz w:val="28"/>
          <w:szCs w:val="28"/>
        </w:rPr>
        <w:lastRenderedPageBreak/>
        <w:t xml:space="preserve">ситуациях, </w:t>
      </w:r>
      <w:r w:rsidR="000F0528" w:rsidRPr="005D4B91">
        <w:rPr>
          <w:rFonts w:ascii="Times New Roman" w:hAnsi="Times New Roman" w:cs="Times New Roman"/>
          <w:sz w:val="28"/>
          <w:szCs w:val="28"/>
        </w:rPr>
        <w:t>в т.ч.</w:t>
      </w:r>
      <w:r w:rsidR="005212DF" w:rsidRPr="005D4B91">
        <w:rPr>
          <w:rFonts w:ascii="Times New Roman" w:hAnsi="Times New Roman" w:cs="Times New Roman"/>
          <w:sz w:val="28"/>
          <w:szCs w:val="28"/>
        </w:rPr>
        <w:t xml:space="preserve"> при создании учебных и социальных проектов;</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w:t>
      </w:r>
      <w:r w:rsidR="005212DF" w:rsidRPr="005D4B91">
        <w:rPr>
          <w:rFonts w:ascii="Times New Roman" w:hAnsi="Times New Roman" w:cs="Times New Roman"/>
          <w:sz w:val="28"/>
          <w:szCs w:val="28"/>
        </w:rPr>
        <w:t>ладеть научной лингвистической терминологией и ключевыми пон</w:t>
      </w:r>
      <w:r w:rsidR="005212DF" w:rsidRPr="005D4B91">
        <w:rPr>
          <w:rFonts w:ascii="Times New Roman" w:hAnsi="Times New Roman" w:cs="Times New Roman"/>
          <w:sz w:val="28"/>
          <w:szCs w:val="28"/>
        </w:rPr>
        <w:t>я</w:t>
      </w:r>
      <w:r w:rsidR="005212DF" w:rsidRPr="005D4B91">
        <w:rPr>
          <w:rFonts w:ascii="Times New Roman" w:hAnsi="Times New Roman" w:cs="Times New Roman"/>
          <w:sz w:val="28"/>
          <w:szCs w:val="28"/>
        </w:rPr>
        <w:t>тиями; ставить и формулировать собственные задачи в образовательной де</w:t>
      </w:r>
      <w:r w:rsidR="005212DF" w:rsidRPr="005D4B91">
        <w:rPr>
          <w:rFonts w:ascii="Times New Roman" w:hAnsi="Times New Roman" w:cs="Times New Roman"/>
          <w:sz w:val="28"/>
          <w:szCs w:val="28"/>
        </w:rPr>
        <w:t>я</w:t>
      </w:r>
      <w:r w:rsidR="005212DF" w:rsidRPr="005D4B91">
        <w:rPr>
          <w:rFonts w:ascii="Times New Roman" w:hAnsi="Times New Roman" w:cs="Times New Roman"/>
          <w:sz w:val="28"/>
          <w:szCs w:val="28"/>
        </w:rPr>
        <w:t>тельности и жизненных ситуациях;</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выявлять причинно-следственные связи и актуализировать задачу, в</w:t>
      </w:r>
      <w:r w:rsidR="005212DF" w:rsidRPr="005D4B91">
        <w:rPr>
          <w:rFonts w:ascii="Times New Roman" w:hAnsi="Times New Roman" w:cs="Times New Roman"/>
          <w:sz w:val="28"/>
          <w:szCs w:val="28"/>
        </w:rPr>
        <w:t>ы</w:t>
      </w:r>
      <w:r w:rsidR="005212DF" w:rsidRPr="005D4B91">
        <w:rPr>
          <w:rFonts w:ascii="Times New Roman" w:hAnsi="Times New Roman" w:cs="Times New Roman"/>
          <w:sz w:val="28"/>
          <w:szCs w:val="28"/>
        </w:rPr>
        <w:t>двигать гипотезу её решения, находить аргументы для доказательства своих у</w:t>
      </w:r>
      <w:r w:rsidR="005212DF" w:rsidRPr="005D4B91">
        <w:rPr>
          <w:rFonts w:ascii="Times New Roman" w:hAnsi="Times New Roman" w:cs="Times New Roman"/>
          <w:sz w:val="28"/>
          <w:szCs w:val="28"/>
        </w:rPr>
        <w:t>т</w:t>
      </w:r>
      <w:r w:rsidR="005212DF" w:rsidRPr="005D4B91">
        <w:rPr>
          <w:rFonts w:ascii="Times New Roman" w:hAnsi="Times New Roman" w:cs="Times New Roman"/>
          <w:sz w:val="28"/>
          <w:szCs w:val="28"/>
        </w:rPr>
        <w:t>верждений, задавать параметры и критерии решения;</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анализировать полученные в ходе решения задачи результаты, критич</w:t>
      </w:r>
      <w:r w:rsidR="005212DF" w:rsidRPr="005D4B91">
        <w:rPr>
          <w:rFonts w:ascii="Times New Roman" w:hAnsi="Times New Roman" w:cs="Times New Roman"/>
          <w:sz w:val="28"/>
          <w:szCs w:val="28"/>
        </w:rPr>
        <w:t>е</w:t>
      </w:r>
      <w:r w:rsidR="005212DF" w:rsidRPr="005D4B91">
        <w:rPr>
          <w:rFonts w:ascii="Times New Roman" w:hAnsi="Times New Roman" w:cs="Times New Roman"/>
          <w:sz w:val="28"/>
          <w:szCs w:val="28"/>
        </w:rPr>
        <w:t>ски оценивать их достоверность, прогнозировать изменение в новых условиях; давать оценку новым ситуациям, оценивать приобретённый опыт; осущест</w:t>
      </w:r>
      <w:r w:rsidR="005212DF" w:rsidRPr="005D4B91">
        <w:rPr>
          <w:rFonts w:ascii="Times New Roman" w:hAnsi="Times New Roman" w:cs="Times New Roman"/>
          <w:sz w:val="28"/>
          <w:szCs w:val="28"/>
        </w:rPr>
        <w:t>в</w:t>
      </w:r>
      <w:r w:rsidR="005212DF" w:rsidRPr="005D4B91">
        <w:rPr>
          <w:rFonts w:ascii="Times New Roman" w:hAnsi="Times New Roman" w:cs="Times New Roman"/>
          <w:sz w:val="28"/>
          <w:szCs w:val="28"/>
        </w:rPr>
        <w:t>лять целенаправленный поиск переноса средств и способов действия в профе</w:t>
      </w:r>
      <w:r w:rsidR="005212DF" w:rsidRPr="005D4B91">
        <w:rPr>
          <w:rFonts w:ascii="Times New Roman" w:hAnsi="Times New Roman" w:cs="Times New Roman"/>
          <w:sz w:val="28"/>
          <w:szCs w:val="28"/>
        </w:rPr>
        <w:t>с</w:t>
      </w:r>
      <w:r w:rsidR="005212DF" w:rsidRPr="005D4B91">
        <w:rPr>
          <w:rFonts w:ascii="Times New Roman" w:hAnsi="Times New Roman" w:cs="Times New Roman"/>
          <w:sz w:val="28"/>
          <w:szCs w:val="28"/>
        </w:rPr>
        <w:t>сиональную среду;</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уметь переносить знания в познавательную и практическую области жизнедеятельности;</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5212DF" w:rsidRPr="005D4B91" w:rsidRDefault="005212D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У обучающегося будут сформированы умения работать с информацией как часть познавательных </w:t>
      </w:r>
      <w:r w:rsidR="00E42ADC"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 xml:space="preserve">владеть навыками получения информации из источников разных типов, </w:t>
      </w:r>
      <w:r w:rsidR="000F0528" w:rsidRPr="005D4B91">
        <w:rPr>
          <w:rFonts w:ascii="Times New Roman" w:hAnsi="Times New Roman" w:cs="Times New Roman"/>
          <w:sz w:val="28"/>
          <w:szCs w:val="28"/>
        </w:rPr>
        <w:t>в т.ч.</w:t>
      </w:r>
      <w:r w:rsidR="005212DF" w:rsidRPr="005D4B91">
        <w:rPr>
          <w:rFonts w:ascii="Times New Roman" w:hAnsi="Times New Roman" w:cs="Times New Roman"/>
          <w:sz w:val="28"/>
          <w:szCs w:val="28"/>
        </w:rPr>
        <w:t xml:space="preserve">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создавать тексты на иностранном (немецком) языке в различных форм</w:t>
      </w:r>
      <w:r w:rsidR="005212DF" w:rsidRPr="005D4B91">
        <w:rPr>
          <w:rFonts w:ascii="Times New Roman" w:hAnsi="Times New Roman" w:cs="Times New Roman"/>
          <w:sz w:val="28"/>
          <w:szCs w:val="28"/>
        </w:rPr>
        <w:t>а</w:t>
      </w:r>
      <w:r w:rsidR="005212DF" w:rsidRPr="005D4B91">
        <w:rPr>
          <w:rFonts w:ascii="Times New Roman" w:hAnsi="Times New Roman" w:cs="Times New Roman"/>
          <w:sz w:val="28"/>
          <w:szCs w:val="28"/>
        </w:rPr>
        <w:t>тах с учётом назначения информации и целевой аудитории, выбирая оптимал</w:t>
      </w:r>
      <w:r w:rsidR="005212DF" w:rsidRPr="005D4B91">
        <w:rPr>
          <w:rFonts w:ascii="Times New Roman" w:hAnsi="Times New Roman" w:cs="Times New Roman"/>
          <w:sz w:val="28"/>
          <w:szCs w:val="28"/>
        </w:rPr>
        <w:t>ь</w:t>
      </w:r>
      <w:r w:rsidR="005212DF" w:rsidRPr="005D4B91">
        <w:rPr>
          <w:rFonts w:ascii="Times New Roman" w:hAnsi="Times New Roman" w:cs="Times New Roman"/>
          <w:sz w:val="28"/>
          <w:szCs w:val="28"/>
        </w:rPr>
        <w:t>ную форму представления и визуализации (текст, таблица, схема, диаграмма и так далее);</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оценивать достоверность информации, её соответствие морально-этическим нормам;</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использовать средства информационных и коммуникационных технол</w:t>
      </w:r>
      <w:r w:rsidR="005212DF" w:rsidRPr="005D4B91">
        <w:rPr>
          <w:rFonts w:ascii="Times New Roman" w:hAnsi="Times New Roman" w:cs="Times New Roman"/>
          <w:sz w:val="28"/>
          <w:szCs w:val="28"/>
        </w:rPr>
        <w:t>о</w:t>
      </w:r>
      <w:r w:rsidR="005212DF" w:rsidRPr="005D4B91">
        <w:rPr>
          <w:rFonts w:ascii="Times New Roman" w:hAnsi="Times New Roman" w:cs="Times New Roman"/>
          <w:sz w:val="28"/>
          <w:szCs w:val="28"/>
        </w:rPr>
        <w:t>гий в решении когнитивных, коммуникативных и организационных задач с с</w:t>
      </w:r>
      <w:r w:rsidR="005212DF" w:rsidRPr="005D4B91">
        <w:rPr>
          <w:rFonts w:ascii="Times New Roman" w:hAnsi="Times New Roman" w:cs="Times New Roman"/>
          <w:sz w:val="28"/>
          <w:szCs w:val="28"/>
        </w:rPr>
        <w:t>о</w:t>
      </w:r>
      <w:r w:rsidR="005212DF" w:rsidRPr="005D4B91">
        <w:rPr>
          <w:rFonts w:ascii="Times New Roman" w:hAnsi="Times New Roman" w:cs="Times New Roman"/>
          <w:sz w:val="28"/>
          <w:szCs w:val="28"/>
        </w:rPr>
        <w:t>блюдением требований эргономики, техники безопасности, гигиены, ресурсо</w:t>
      </w:r>
      <w:r w:rsidR="005212DF" w:rsidRPr="005D4B91">
        <w:rPr>
          <w:rFonts w:ascii="Times New Roman" w:hAnsi="Times New Roman" w:cs="Times New Roman"/>
          <w:sz w:val="28"/>
          <w:szCs w:val="28"/>
        </w:rPr>
        <w:t>с</w:t>
      </w:r>
      <w:r w:rsidR="005212DF" w:rsidRPr="005D4B91">
        <w:rPr>
          <w:rFonts w:ascii="Times New Roman" w:hAnsi="Times New Roman" w:cs="Times New Roman"/>
          <w:sz w:val="28"/>
          <w:szCs w:val="28"/>
        </w:rPr>
        <w:t>бережения, правовых и этических норм, норм информационной безопасности;</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владеть навыками распознавания и защиты информации, информацио</w:t>
      </w:r>
      <w:r w:rsidR="005212DF" w:rsidRPr="005D4B91">
        <w:rPr>
          <w:rFonts w:ascii="Times New Roman" w:hAnsi="Times New Roman" w:cs="Times New Roman"/>
          <w:sz w:val="28"/>
          <w:szCs w:val="28"/>
        </w:rPr>
        <w:t>н</w:t>
      </w:r>
      <w:r w:rsidR="005212DF" w:rsidRPr="005D4B91">
        <w:rPr>
          <w:rFonts w:ascii="Times New Roman" w:hAnsi="Times New Roman" w:cs="Times New Roman"/>
          <w:sz w:val="28"/>
          <w:szCs w:val="28"/>
        </w:rPr>
        <w:t>ной безопасности личности.</w:t>
      </w:r>
    </w:p>
    <w:p w:rsidR="00E42ADC" w:rsidRPr="005D4B91" w:rsidRDefault="00E42ADC"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5212DF" w:rsidRPr="005D4B91" w:rsidRDefault="005212D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У обучающегося будут сформированы умения общения как часть комм</w:t>
      </w:r>
      <w:r w:rsidRPr="005D4B91">
        <w:rPr>
          <w:rFonts w:ascii="Times New Roman" w:hAnsi="Times New Roman" w:cs="Times New Roman"/>
          <w:i/>
          <w:sz w:val="28"/>
          <w:szCs w:val="28"/>
        </w:rPr>
        <w:t>у</w:t>
      </w:r>
      <w:r w:rsidRPr="005D4B91">
        <w:rPr>
          <w:rFonts w:ascii="Times New Roman" w:hAnsi="Times New Roman" w:cs="Times New Roman"/>
          <w:i/>
          <w:sz w:val="28"/>
          <w:szCs w:val="28"/>
        </w:rPr>
        <w:t xml:space="preserve">никативных </w:t>
      </w:r>
      <w:r w:rsidR="00E42ADC"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осуществлять коммуникации во всех сферах жизни;</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5212DF" w:rsidRPr="005D4B91">
        <w:rPr>
          <w:rFonts w:ascii="Times New Roman" w:hAnsi="Times New Roman" w:cs="Times New Roman"/>
          <w:sz w:val="28"/>
          <w:szCs w:val="28"/>
        </w:rPr>
        <w:t>распознавать невербальные средства общения, понимать значение соц</w:t>
      </w:r>
      <w:r w:rsidR="005212DF" w:rsidRPr="005D4B91">
        <w:rPr>
          <w:rFonts w:ascii="Times New Roman" w:hAnsi="Times New Roman" w:cs="Times New Roman"/>
          <w:sz w:val="28"/>
          <w:szCs w:val="28"/>
        </w:rPr>
        <w:t>и</w:t>
      </w:r>
      <w:r w:rsidR="005212DF" w:rsidRPr="005D4B91">
        <w:rPr>
          <w:rFonts w:ascii="Times New Roman" w:hAnsi="Times New Roman" w:cs="Times New Roman"/>
          <w:sz w:val="28"/>
          <w:szCs w:val="28"/>
        </w:rPr>
        <w:t>альных знаков, распознавать предпосылки конфликтных ситуаций и смягчать конфликты;</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5212DF" w:rsidRPr="005D4B91">
        <w:rPr>
          <w:rFonts w:ascii="Times New Roman" w:hAnsi="Times New Roman" w:cs="Times New Roman"/>
          <w:sz w:val="28"/>
          <w:szCs w:val="28"/>
        </w:rPr>
        <w:t xml:space="preserve">владеть различными способами общения и взаимодействия, </w:t>
      </w:r>
      <w:r w:rsidR="000F0528" w:rsidRPr="005D4B91">
        <w:rPr>
          <w:rFonts w:ascii="Times New Roman" w:hAnsi="Times New Roman" w:cs="Times New Roman"/>
          <w:sz w:val="28"/>
          <w:szCs w:val="28"/>
        </w:rPr>
        <w:t>в т.ч.</w:t>
      </w:r>
      <w:r w:rsidR="005212DF" w:rsidRPr="005D4B91">
        <w:rPr>
          <w:rFonts w:ascii="Times New Roman" w:hAnsi="Times New Roman" w:cs="Times New Roman"/>
          <w:sz w:val="28"/>
          <w:szCs w:val="28"/>
        </w:rPr>
        <w:t xml:space="preserve"> на втором иностранном (немецком) языке; аргументированно вести диалог и п</w:t>
      </w:r>
      <w:r w:rsidR="005212DF" w:rsidRPr="005D4B91">
        <w:rPr>
          <w:rFonts w:ascii="Times New Roman" w:hAnsi="Times New Roman" w:cs="Times New Roman"/>
          <w:sz w:val="28"/>
          <w:szCs w:val="28"/>
        </w:rPr>
        <w:t>о</w:t>
      </w:r>
      <w:r w:rsidR="005212DF" w:rsidRPr="005D4B91">
        <w:rPr>
          <w:rFonts w:ascii="Times New Roman" w:hAnsi="Times New Roman" w:cs="Times New Roman"/>
          <w:sz w:val="28"/>
          <w:szCs w:val="28"/>
        </w:rPr>
        <w:lastRenderedPageBreak/>
        <w:t>лилог, уметь смягчать конфликтные ситуации;</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5212DF" w:rsidRPr="005D4B91">
        <w:rPr>
          <w:rFonts w:ascii="Times New Roman" w:hAnsi="Times New Roman" w:cs="Times New Roman"/>
          <w:sz w:val="28"/>
          <w:szCs w:val="28"/>
        </w:rPr>
        <w:t xml:space="preserve">развёрнуто и логично излагать свою точку зрения с </w:t>
      </w:r>
      <w:r w:rsidRPr="005D4B91">
        <w:rPr>
          <w:rFonts w:ascii="Times New Roman" w:hAnsi="Times New Roman" w:cs="Times New Roman"/>
          <w:sz w:val="28"/>
          <w:szCs w:val="28"/>
        </w:rPr>
        <w:t>использованием языковых средств.</w:t>
      </w:r>
    </w:p>
    <w:p w:rsidR="00E42ADC" w:rsidRPr="005D4B91" w:rsidRDefault="00E42ADC"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Регулятивные УУД</w:t>
      </w:r>
    </w:p>
    <w:p w:rsidR="00E42ADC" w:rsidRPr="005D4B91" w:rsidRDefault="00E42ADC" w:rsidP="005D4B91">
      <w:pPr>
        <w:widowControl/>
        <w:autoSpaceDE/>
        <w:autoSpaceDN/>
        <w:adjustRightInd/>
        <w:ind w:firstLine="709"/>
        <w:rPr>
          <w:rFonts w:ascii="Times New Roman" w:hAnsi="Times New Roman" w:cs="Times New Roman"/>
          <w:i/>
          <w:sz w:val="28"/>
          <w:szCs w:val="28"/>
          <w:lang w:eastAsia="en-US"/>
        </w:rPr>
      </w:pPr>
      <w:r w:rsidRPr="005D4B91">
        <w:rPr>
          <w:rFonts w:ascii="Times New Roman" w:hAnsi="Times New Roman" w:cs="Times New Roman"/>
          <w:i/>
          <w:sz w:val="28"/>
          <w:szCs w:val="28"/>
          <w:lang w:eastAsia="en-US"/>
        </w:rPr>
        <w:t>У обучающегося будут сформированы следующие умения самоорганиз</w:t>
      </w:r>
      <w:r w:rsidRPr="005D4B91">
        <w:rPr>
          <w:rFonts w:ascii="Times New Roman" w:hAnsi="Times New Roman" w:cs="Times New Roman"/>
          <w:i/>
          <w:sz w:val="28"/>
          <w:szCs w:val="28"/>
          <w:lang w:eastAsia="en-US"/>
        </w:rPr>
        <w:t>а</w:t>
      </w:r>
      <w:r w:rsidRPr="005D4B91">
        <w:rPr>
          <w:rFonts w:ascii="Times New Roman" w:hAnsi="Times New Roman" w:cs="Times New Roman"/>
          <w:i/>
          <w:sz w:val="28"/>
          <w:szCs w:val="28"/>
          <w:lang w:eastAsia="en-US"/>
        </w:rPr>
        <w:t>ции как части регулятивных УУД:</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самостоятельно составлять план решения проблемы с учётом имеющи</w:t>
      </w:r>
      <w:r w:rsidR="005212DF" w:rsidRPr="005D4B91">
        <w:rPr>
          <w:rFonts w:ascii="Times New Roman" w:hAnsi="Times New Roman" w:cs="Times New Roman"/>
          <w:sz w:val="28"/>
          <w:szCs w:val="28"/>
        </w:rPr>
        <w:t>х</w:t>
      </w:r>
      <w:r w:rsidR="005212DF" w:rsidRPr="005D4B91">
        <w:rPr>
          <w:rFonts w:ascii="Times New Roman" w:hAnsi="Times New Roman" w:cs="Times New Roman"/>
          <w:sz w:val="28"/>
          <w:szCs w:val="28"/>
        </w:rPr>
        <w:t>ся ресурсов, собственных возможностей и предпочтений; давать оценку новым ситуациям;</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делать осознанный выбор, аргументировать его, брать ответственность за решение;</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оценивать приобретённый опыт;</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способствовать формированию и проявлению широкой эрудиции в ра</w:t>
      </w:r>
      <w:r w:rsidR="005212DF" w:rsidRPr="005D4B91">
        <w:rPr>
          <w:rFonts w:ascii="Times New Roman" w:hAnsi="Times New Roman" w:cs="Times New Roman"/>
          <w:sz w:val="28"/>
          <w:szCs w:val="28"/>
        </w:rPr>
        <w:t>з</w:t>
      </w:r>
      <w:r w:rsidR="005212DF" w:rsidRPr="005D4B91">
        <w:rPr>
          <w:rFonts w:ascii="Times New Roman" w:hAnsi="Times New Roman" w:cs="Times New Roman"/>
          <w:sz w:val="28"/>
          <w:szCs w:val="28"/>
        </w:rPr>
        <w:t>ных областях знаний, постоянно повышать свой образовательный и культу</w:t>
      </w:r>
      <w:r w:rsidR="005212DF" w:rsidRPr="005D4B91">
        <w:rPr>
          <w:rFonts w:ascii="Times New Roman" w:hAnsi="Times New Roman" w:cs="Times New Roman"/>
          <w:sz w:val="28"/>
          <w:szCs w:val="28"/>
        </w:rPr>
        <w:t>р</w:t>
      </w:r>
      <w:r w:rsidR="005212DF" w:rsidRPr="005D4B91">
        <w:rPr>
          <w:rFonts w:ascii="Times New Roman" w:hAnsi="Times New Roman" w:cs="Times New Roman"/>
          <w:sz w:val="28"/>
          <w:szCs w:val="28"/>
        </w:rPr>
        <w:t>ный уровень;</w:t>
      </w:r>
    </w:p>
    <w:p w:rsidR="00E42ADC" w:rsidRPr="005D4B91" w:rsidRDefault="005212D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У обучающегося будут сформированы умения самоконтроля, принятия себя и других как часть регулятивных </w:t>
      </w:r>
      <w:r w:rsidR="00E42ADC"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давать оценку новым ситуациям;</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владеть навыками познавательной рефлексии как осознания соверша</w:t>
      </w:r>
      <w:r w:rsidR="005212DF" w:rsidRPr="005D4B91">
        <w:rPr>
          <w:rFonts w:ascii="Times New Roman" w:hAnsi="Times New Roman" w:cs="Times New Roman"/>
          <w:sz w:val="28"/>
          <w:szCs w:val="28"/>
        </w:rPr>
        <w:t>е</w:t>
      </w:r>
      <w:r w:rsidR="005212DF" w:rsidRPr="005D4B91">
        <w:rPr>
          <w:rFonts w:ascii="Times New Roman" w:hAnsi="Times New Roman" w:cs="Times New Roman"/>
          <w:sz w:val="28"/>
          <w:szCs w:val="28"/>
        </w:rPr>
        <w:t>мых действий и мыслительных процессов, их результатов и оснований; испол</w:t>
      </w:r>
      <w:r w:rsidR="005212DF" w:rsidRPr="005D4B91">
        <w:rPr>
          <w:rFonts w:ascii="Times New Roman" w:hAnsi="Times New Roman" w:cs="Times New Roman"/>
          <w:sz w:val="28"/>
          <w:szCs w:val="28"/>
        </w:rPr>
        <w:t>ь</w:t>
      </w:r>
      <w:r w:rsidR="005212DF" w:rsidRPr="005D4B91">
        <w:rPr>
          <w:rFonts w:ascii="Times New Roman" w:hAnsi="Times New Roman" w:cs="Times New Roman"/>
          <w:sz w:val="28"/>
          <w:szCs w:val="28"/>
        </w:rPr>
        <w:t>зовать приёмы рефлексии для оценки ситуации, выбора верного решения;</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оценивать соответствие создаваемого устного/письменного текста на немецком языке выполняемой коммуникативной задаче; вносить коррективы в созданный речевой продукт в случае необходимости;</w:t>
      </w:r>
    </w:p>
    <w:p w:rsidR="00B556A5"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 xml:space="preserve">оценивать риски и своевременно принимать решения по их снижению; принимать мотивы и аргументы других при анализе результатов деятельности; </w:t>
      </w:r>
    </w:p>
    <w:p w:rsidR="005212DF"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принимать себя и других:принимать себя, понимая свои недостатки и достоинства;принимать мотивы и аргументы других при анализе результатов деятельности;признавать своё право и право других на ошибку;</w:t>
      </w:r>
    </w:p>
    <w:p w:rsidR="005212DF"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развивать способность понимать мир с позиции другого человека.</w:t>
      </w:r>
    </w:p>
    <w:p w:rsidR="00B556A5" w:rsidRPr="005D4B91" w:rsidRDefault="00B556A5"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i/>
          <w:sz w:val="28"/>
          <w:szCs w:val="28"/>
          <w:lang w:eastAsia="en-US"/>
        </w:rPr>
        <w:t>Совместная деятельность</w:t>
      </w:r>
    </w:p>
    <w:p w:rsidR="00B556A5" w:rsidRPr="005D4B91" w:rsidRDefault="00B556A5"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У обучающегося будут сформированы умения совместной деятельн</w:t>
      </w:r>
      <w:r w:rsidRPr="005D4B91">
        <w:rPr>
          <w:rFonts w:ascii="Times New Roman" w:hAnsi="Times New Roman" w:cs="Times New Roman"/>
          <w:i/>
          <w:sz w:val="28"/>
          <w:szCs w:val="28"/>
        </w:rPr>
        <w:t>о</w:t>
      </w:r>
      <w:r w:rsidRPr="005D4B91">
        <w:rPr>
          <w:rFonts w:ascii="Times New Roman" w:hAnsi="Times New Roman" w:cs="Times New Roman"/>
          <w:i/>
          <w:sz w:val="28"/>
          <w:szCs w:val="28"/>
        </w:rPr>
        <w:t>сти:</w:t>
      </w:r>
    </w:p>
    <w:p w:rsidR="00B556A5"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понимать и использовать преимущества командной и индивидуальной работы; выбирать тематику и методы совместных действий с учётом общих и</w:t>
      </w:r>
      <w:r w:rsidRPr="005D4B91">
        <w:rPr>
          <w:rFonts w:ascii="Times New Roman" w:hAnsi="Times New Roman" w:cs="Times New Roman"/>
          <w:sz w:val="28"/>
          <w:szCs w:val="28"/>
        </w:rPr>
        <w:t>н</w:t>
      </w:r>
      <w:r w:rsidRPr="005D4B91">
        <w:rPr>
          <w:rFonts w:ascii="Times New Roman" w:hAnsi="Times New Roman" w:cs="Times New Roman"/>
          <w:sz w:val="28"/>
          <w:szCs w:val="28"/>
        </w:rPr>
        <w:t>тересов и возможностей каждого члена коллектива;</w:t>
      </w:r>
    </w:p>
    <w:p w:rsidR="00B556A5"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принимать цели совместной деятельности, организовывать и координ</w:t>
      </w:r>
      <w:r w:rsidRPr="005D4B91">
        <w:rPr>
          <w:rFonts w:ascii="Times New Roman" w:hAnsi="Times New Roman" w:cs="Times New Roman"/>
          <w:sz w:val="28"/>
          <w:szCs w:val="28"/>
        </w:rPr>
        <w:t>и</w:t>
      </w:r>
      <w:r w:rsidRPr="005D4B91">
        <w:rPr>
          <w:rFonts w:ascii="Times New Roman" w:hAnsi="Times New Roman" w:cs="Times New Roman"/>
          <w:sz w:val="28"/>
          <w:szCs w:val="28"/>
        </w:rPr>
        <w:t>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556A5"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оценивать качество своего вклада и каждого участника команды в о</w:t>
      </w:r>
      <w:r w:rsidRPr="005D4B91">
        <w:rPr>
          <w:rFonts w:ascii="Times New Roman" w:hAnsi="Times New Roman" w:cs="Times New Roman"/>
          <w:sz w:val="28"/>
          <w:szCs w:val="28"/>
        </w:rPr>
        <w:t>б</w:t>
      </w:r>
      <w:r w:rsidRPr="005D4B91">
        <w:rPr>
          <w:rFonts w:ascii="Times New Roman" w:hAnsi="Times New Roman" w:cs="Times New Roman"/>
          <w:sz w:val="28"/>
          <w:szCs w:val="28"/>
        </w:rPr>
        <w:t>щий результат по разработанным критериям;</w:t>
      </w:r>
    </w:p>
    <w:p w:rsidR="00B556A5"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предлагать новые проекты, оценивать идеи с позиции новизны, ориг</w:t>
      </w:r>
      <w:r w:rsidRPr="005D4B91">
        <w:rPr>
          <w:rFonts w:ascii="Times New Roman" w:hAnsi="Times New Roman" w:cs="Times New Roman"/>
          <w:sz w:val="28"/>
          <w:szCs w:val="28"/>
        </w:rPr>
        <w:t>и</w:t>
      </w:r>
      <w:r w:rsidRPr="005D4B91">
        <w:rPr>
          <w:rFonts w:ascii="Times New Roman" w:hAnsi="Times New Roman" w:cs="Times New Roman"/>
          <w:sz w:val="28"/>
          <w:szCs w:val="28"/>
        </w:rPr>
        <w:t>нальности, практической значимости.</w:t>
      </w:r>
    </w:p>
    <w:p w:rsidR="00B556A5" w:rsidRPr="005D4B91" w:rsidRDefault="00B556A5" w:rsidP="005D4B91">
      <w:pPr>
        <w:ind w:firstLine="709"/>
        <w:rPr>
          <w:rFonts w:ascii="Times New Roman" w:hAnsi="Times New Roman" w:cs="Times New Roman"/>
          <w:sz w:val="28"/>
          <w:szCs w:val="28"/>
        </w:rPr>
      </w:pPr>
    </w:p>
    <w:p w:rsidR="00B556A5" w:rsidRPr="005D4B91" w:rsidRDefault="00B556A5" w:rsidP="008E6370">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ПРЕДМЕТНЫЕ РЕЗУЛЬТАТЫ</w:t>
      </w:r>
    </w:p>
    <w:p w:rsidR="00B556A5"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Требования к предметным результатам для среднего общего образования констатируют необходимость к окончанию 11 класса владения умением о</w:t>
      </w:r>
      <w:r w:rsidRPr="005D4B91">
        <w:rPr>
          <w:rFonts w:ascii="Times New Roman" w:hAnsi="Times New Roman" w:cs="Times New Roman"/>
          <w:sz w:val="28"/>
          <w:szCs w:val="28"/>
        </w:rPr>
        <w:t>б</w:t>
      </w:r>
      <w:r w:rsidRPr="005D4B91">
        <w:rPr>
          <w:rFonts w:ascii="Times New Roman" w:hAnsi="Times New Roman" w:cs="Times New Roman"/>
          <w:sz w:val="28"/>
          <w:szCs w:val="28"/>
        </w:rPr>
        <w:t>щаться на втором иностранном (немецком) языке в разных формах (устно и письменно, непосредственно и опосредованно) на уровне, приближающемуся к пороговому.</w:t>
      </w:r>
    </w:p>
    <w:p w:rsidR="008E6370"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Базовый (пороговый) уровень усвоения учебного предмета «Второй ин</w:t>
      </w:r>
      <w:r w:rsidRPr="005D4B91">
        <w:rPr>
          <w:rFonts w:ascii="Times New Roman" w:hAnsi="Times New Roman" w:cs="Times New Roman"/>
          <w:sz w:val="28"/>
          <w:szCs w:val="28"/>
        </w:rPr>
        <w:t>о</w:t>
      </w:r>
      <w:r w:rsidRPr="005D4B91">
        <w:rPr>
          <w:rFonts w:ascii="Times New Roman" w:hAnsi="Times New Roman" w:cs="Times New Roman"/>
          <w:sz w:val="28"/>
          <w:szCs w:val="28"/>
        </w:rPr>
        <w:t>странный (немецкий) язык (базовый уровень)» ориентирован на создание о</w:t>
      </w:r>
      <w:r w:rsidRPr="005D4B91">
        <w:rPr>
          <w:rFonts w:ascii="Times New Roman" w:hAnsi="Times New Roman" w:cs="Times New Roman"/>
          <w:sz w:val="28"/>
          <w:szCs w:val="28"/>
        </w:rPr>
        <w:t>б</w:t>
      </w:r>
      <w:r w:rsidRPr="005D4B91">
        <w:rPr>
          <w:rFonts w:ascii="Times New Roman" w:hAnsi="Times New Roman" w:cs="Times New Roman"/>
          <w:sz w:val="28"/>
          <w:szCs w:val="28"/>
        </w:rPr>
        <w:t>щеобразовательной и общекультурной подготовки, на формирование целос</w:t>
      </w:r>
      <w:r w:rsidRPr="005D4B91">
        <w:rPr>
          <w:rFonts w:ascii="Times New Roman" w:hAnsi="Times New Roman" w:cs="Times New Roman"/>
          <w:sz w:val="28"/>
          <w:szCs w:val="28"/>
        </w:rPr>
        <w:t>т</w:t>
      </w:r>
      <w:r w:rsidRPr="005D4B91">
        <w:rPr>
          <w:rFonts w:ascii="Times New Roman" w:hAnsi="Times New Roman" w:cs="Times New Roman"/>
          <w:sz w:val="28"/>
          <w:szCs w:val="28"/>
        </w:rPr>
        <w:t xml:space="preserve">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w:t>
      </w:r>
    </w:p>
    <w:p w:rsidR="00B556A5"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Достижение порогового уровня владения иностранным (немецким) яз</w:t>
      </w:r>
      <w:r w:rsidRPr="005D4B91">
        <w:rPr>
          <w:rFonts w:ascii="Times New Roman" w:hAnsi="Times New Roman" w:cs="Times New Roman"/>
          <w:sz w:val="28"/>
          <w:szCs w:val="28"/>
        </w:rPr>
        <w:t>ы</w:t>
      </w:r>
      <w:r w:rsidRPr="005D4B91">
        <w:rPr>
          <w:rFonts w:ascii="Times New Roman" w:hAnsi="Times New Roman" w:cs="Times New Roman"/>
          <w:sz w:val="28"/>
          <w:szCs w:val="28"/>
        </w:rPr>
        <w:t>ком позволяет выпускникам российской школы использовать его для общения в устной и письменной форме как с носителями изучаемого иностранного (н</w:t>
      </w:r>
      <w:r w:rsidRPr="005D4B91">
        <w:rPr>
          <w:rFonts w:ascii="Times New Roman" w:hAnsi="Times New Roman" w:cs="Times New Roman"/>
          <w:sz w:val="28"/>
          <w:szCs w:val="28"/>
        </w:rPr>
        <w:t>е</w:t>
      </w:r>
      <w:r w:rsidRPr="005D4B91">
        <w:rPr>
          <w:rFonts w:ascii="Times New Roman" w:hAnsi="Times New Roman" w:cs="Times New Roman"/>
          <w:sz w:val="28"/>
          <w:szCs w:val="28"/>
        </w:rPr>
        <w:t>мецкого) языка, так и с представителями других стран, использующими данный язык как средство общения. Кроме того, пороговый уровень владения ин</w:t>
      </w:r>
      <w:r w:rsidRPr="005D4B91">
        <w:rPr>
          <w:rFonts w:ascii="Times New Roman" w:hAnsi="Times New Roman" w:cs="Times New Roman"/>
          <w:sz w:val="28"/>
          <w:szCs w:val="28"/>
        </w:rPr>
        <w:t>о</w:t>
      </w:r>
      <w:r w:rsidRPr="005D4B91">
        <w:rPr>
          <w:rFonts w:ascii="Times New Roman" w:hAnsi="Times New Roman" w:cs="Times New Roman"/>
          <w:sz w:val="28"/>
          <w:szCs w:val="28"/>
        </w:rPr>
        <w:t>странным (немецким) языком позволяет использовать иностранный (немецкий) язык как средство для поиска, получения и обработки информации из иноязы</w:t>
      </w:r>
      <w:r w:rsidRPr="005D4B91">
        <w:rPr>
          <w:rFonts w:ascii="Times New Roman" w:hAnsi="Times New Roman" w:cs="Times New Roman"/>
          <w:sz w:val="28"/>
          <w:szCs w:val="28"/>
        </w:rPr>
        <w:t>ч</w:t>
      </w:r>
      <w:r w:rsidRPr="005D4B91">
        <w:rPr>
          <w:rFonts w:ascii="Times New Roman" w:hAnsi="Times New Roman" w:cs="Times New Roman"/>
          <w:sz w:val="28"/>
          <w:szCs w:val="28"/>
        </w:rPr>
        <w:t>ных источников в образовательных и самообразовательных целях; использ</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вать словари и справочники на иностранном языке,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информационно-справочные системы в электронной форме.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Предметные результаты по учебному «Второй иност</w:t>
      </w:r>
      <w:r w:rsidR="008E6370">
        <w:rPr>
          <w:rFonts w:ascii="Times New Roman" w:hAnsi="Times New Roman" w:cs="Times New Roman"/>
          <w:sz w:val="28"/>
          <w:szCs w:val="28"/>
        </w:rPr>
        <w:t>ранный (немецкий) язык (базовый</w:t>
      </w:r>
      <w:r w:rsidRPr="005D4B91">
        <w:rPr>
          <w:rFonts w:ascii="Times New Roman" w:hAnsi="Times New Roman" w:cs="Times New Roman"/>
          <w:sz w:val="28"/>
          <w:szCs w:val="28"/>
        </w:rPr>
        <w:t xml:space="preserve"> уровень) ориентированы на применение знаний, умений и нав</w:t>
      </w:r>
      <w:r w:rsidRPr="005D4B91">
        <w:rPr>
          <w:rFonts w:ascii="Times New Roman" w:hAnsi="Times New Roman" w:cs="Times New Roman"/>
          <w:sz w:val="28"/>
          <w:szCs w:val="28"/>
        </w:rPr>
        <w:t>ы</w:t>
      </w:r>
      <w:r w:rsidRPr="005D4B91">
        <w:rPr>
          <w:rFonts w:ascii="Times New Roman" w:hAnsi="Times New Roman" w:cs="Times New Roman"/>
          <w:sz w:val="28"/>
          <w:szCs w:val="28"/>
        </w:rPr>
        <w:t>ков в учебных ситуациях и реальных жизненных условиях, должны отражать сформированность иноязычной коммуникативной компетенции на уровне, пр</w:t>
      </w:r>
      <w:r w:rsidRPr="005D4B91">
        <w:rPr>
          <w:rFonts w:ascii="Times New Roman" w:hAnsi="Times New Roman" w:cs="Times New Roman"/>
          <w:sz w:val="28"/>
          <w:szCs w:val="28"/>
        </w:rPr>
        <w:t>и</w:t>
      </w:r>
      <w:r w:rsidRPr="005D4B91">
        <w:rPr>
          <w:rFonts w:ascii="Times New Roman" w:hAnsi="Times New Roman" w:cs="Times New Roman"/>
          <w:sz w:val="28"/>
          <w:szCs w:val="28"/>
        </w:rPr>
        <w:t>ближающемся к пороговому, в совокупности её составляющих - речевой, яз</w:t>
      </w:r>
      <w:r w:rsidRPr="005D4B91">
        <w:rPr>
          <w:rFonts w:ascii="Times New Roman" w:hAnsi="Times New Roman" w:cs="Times New Roman"/>
          <w:sz w:val="28"/>
          <w:szCs w:val="28"/>
        </w:rPr>
        <w:t>ы</w:t>
      </w:r>
      <w:r w:rsidRPr="005D4B91">
        <w:rPr>
          <w:rFonts w:ascii="Times New Roman" w:hAnsi="Times New Roman" w:cs="Times New Roman"/>
          <w:sz w:val="28"/>
          <w:szCs w:val="28"/>
        </w:rPr>
        <w:t>ковой, социокультурной, компенсаторной, метапредметной.</w:t>
      </w:r>
    </w:p>
    <w:p w:rsidR="008E6370" w:rsidRDefault="008E6370" w:rsidP="00DA664B">
      <w:pPr>
        <w:ind w:firstLine="0"/>
        <w:rPr>
          <w:rFonts w:ascii="Times New Roman" w:hAnsi="Times New Roman" w:cs="Times New Roman"/>
          <w:b/>
          <w:sz w:val="28"/>
          <w:szCs w:val="28"/>
        </w:rPr>
      </w:pPr>
    </w:p>
    <w:p w:rsidR="00B556A5" w:rsidRPr="005D4B91" w:rsidRDefault="00B556A5" w:rsidP="005D4B91">
      <w:pPr>
        <w:ind w:firstLine="709"/>
        <w:jc w:val="center"/>
        <w:rPr>
          <w:rFonts w:ascii="Times New Roman" w:hAnsi="Times New Roman" w:cs="Times New Roman"/>
          <w:b/>
          <w:sz w:val="28"/>
          <w:szCs w:val="28"/>
        </w:rPr>
      </w:pPr>
      <w:r w:rsidRPr="005D4B91">
        <w:rPr>
          <w:rFonts w:ascii="Times New Roman" w:hAnsi="Times New Roman" w:cs="Times New Roman"/>
          <w:b/>
          <w:sz w:val="28"/>
          <w:szCs w:val="28"/>
        </w:rPr>
        <w:t>10 КЛАСС</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К концу обучения в 10 классе обучающийся получит следующие пре</w:t>
      </w:r>
      <w:r w:rsidRPr="005D4B91">
        <w:rPr>
          <w:rFonts w:ascii="Times New Roman" w:hAnsi="Times New Roman" w:cs="Times New Roman"/>
          <w:b/>
          <w:i/>
          <w:sz w:val="28"/>
          <w:szCs w:val="28"/>
        </w:rPr>
        <w:t>д</w:t>
      </w:r>
      <w:r w:rsidRPr="005D4B91">
        <w:rPr>
          <w:rFonts w:ascii="Times New Roman" w:hAnsi="Times New Roman" w:cs="Times New Roman"/>
          <w:b/>
          <w:i/>
          <w:sz w:val="28"/>
          <w:szCs w:val="28"/>
        </w:rPr>
        <w:t>метные результаты по отдельным темам программы по немецкому языку:</w:t>
      </w:r>
    </w:p>
    <w:p w:rsidR="00B556A5"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b/>
          <w:sz w:val="28"/>
          <w:szCs w:val="28"/>
        </w:rPr>
        <w:t>в</w:t>
      </w:r>
      <w:r w:rsidR="005212DF" w:rsidRPr="005D4B91">
        <w:rPr>
          <w:rFonts w:ascii="Times New Roman" w:hAnsi="Times New Roman" w:cs="Times New Roman"/>
          <w:b/>
          <w:sz w:val="28"/>
          <w:szCs w:val="28"/>
        </w:rPr>
        <w:t>ладеть основными видами речевой деятельности:</w:t>
      </w:r>
    </w:p>
    <w:p w:rsidR="00B556A5"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 xml:space="preserve">говорение: </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вести разные виды диалога (диалог этикетного характера, диалог - поб</w:t>
      </w:r>
      <w:r w:rsidRPr="005D4B91">
        <w:rPr>
          <w:rFonts w:ascii="Times New Roman" w:hAnsi="Times New Roman" w:cs="Times New Roman"/>
          <w:sz w:val="28"/>
          <w:szCs w:val="28"/>
        </w:rPr>
        <w:t>у</w:t>
      </w:r>
      <w:r w:rsidRPr="005D4B91">
        <w:rPr>
          <w:rFonts w:ascii="Times New Roman" w:hAnsi="Times New Roman" w:cs="Times New Roman"/>
          <w:sz w:val="28"/>
          <w:szCs w:val="28"/>
        </w:rPr>
        <w:t>ждение к действию, диалог-расспрос, диалог - обмен мнениями; комбинир</w:t>
      </w:r>
      <w:r w:rsidRPr="005D4B91">
        <w:rPr>
          <w:rFonts w:ascii="Times New Roman" w:hAnsi="Times New Roman" w:cs="Times New Roman"/>
          <w:sz w:val="28"/>
          <w:szCs w:val="28"/>
        </w:rPr>
        <w:t>о</w:t>
      </w:r>
      <w:r w:rsidRPr="005D4B91">
        <w:rPr>
          <w:rFonts w:ascii="Times New Roman" w:hAnsi="Times New Roman" w:cs="Times New Roman"/>
          <w:sz w:val="28"/>
          <w:szCs w:val="28"/>
        </w:rPr>
        <w:t>ванный диалог) в стандартных ситуациях неофициального и официального о</w:t>
      </w:r>
      <w:r w:rsidRPr="005D4B91">
        <w:rPr>
          <w:rFonts w:ascii="Times New Roman" w:hAnsi="Times New Roman" w:cs="Times New Roman"/>
          <w:sz w:val="28"/>
          <w:szCs w:val="28"/>
        </w:rPr>
        <w:t>б</w:t>
      </w:r>
      <w:r w:rsidRPr="005D4B91">
        <w:rPr>
          <w:rFonts w:ascii="Times New Roman" w:hAnsi="Times New Roman" w:cs="Times New Roman"/>
          <w:sz w:val="28"/>
          <w:szCs w:val="28"/>
        </w:rPr>
        <w:t>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w:t>
      </w:r>
      <w:r w:rsidRPr="005D4B91">
        <w:rPr>
          <w:rFonts w:ascii="Times New Roman" w:hAnsi="Times New Roman" w:cs="Times New Roman"/>
          <w:sz w:val="28"/>
          <w:szCs w:val="28"/>
        </w:rPr>
        <w:t>и</w:t>
      </w:r>
      <w:r w:rsidRPr="005D4B91">
        <w:rPr>
          <w:rFonts w:ascii="Times New Roman" w:hAnsi="Times New Roman" w:cs="Times New Roman"/>
          <w:sz w:val="28"/>
          <w:szCs w:val="28"/>
        </w:rPr>
        <w:t>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создавать устные связные монологические высказывания (опис</w:t>
      </w:r>
      <w:r w:rsidRPr="005D4B91">
        <w:rPr>
          <w:rFonts w:ascii="Times New Roman" w:hAnsi="Times New Roman" w:cs="Times New Roman"/>
          <w:sz w:val="28"/>
          <w:szCs w:val="28"/>
        </w:rPr>
        <w:t>а</w:t>
      </w:r>
      <w:r w:rsidRPr="005D4B91">
        <w:rPr>
          <w:rFonts w:ascii="Times New Roman" w:hAnsi="Times New Roman" w:cs="Times New Roman"/>
          <w:sz w:val="28"/>
          <w:szCs w:val="28"/>
        </w:rPr>
        <w:t>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(объём монологического высказывания - 11-12 фраз; устно излагать результаты выполненной проектной работы (объём - 11-12 фраз);</w:t>
      </w:r>
    </w:p>
    <w:p w:rsidR="00B556A5"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 xml:space="preserve">аудирование: </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воспринимать на слух и понимать несложные аутентичные тексты, с</w:t>
      </w:r>
      <w:r w:rsidRPr="005D4B91">
        <w:rPr>
          <w:rFonts w:ascii="Times New Roman" w:hAnsi="Times New Roman" w:cs="Times New Roman"/>
          <w:sz w:val="28"/>
          <w:szCs w:val="28"/>
        </w:rPr>
        <w:t>о</w:t>
      </w:r>
      <w:r w:rsidRPr="005D4B91">
        <w:rPr>
          <w:rFonts w:ascii="Times New Roman" w:hAnsi="Times New Roman" w:cs="Times New Roman"/>
          <w:sz w:val="28"/>
          <w:szCs w:val="28"/>
        </w:rPr>
        <w:t>держащие отдельные неизученные языковые явления, с разной глубиной пр</w:t>
      </w:r>
      <w:r w:rsidRPr="005D4B91">
        <w:rPr>
          <w:rFonts w:ascii="Times New Roman" w:hAnsi="Times New Roman" w:cs="Times New Roman"/>
          <w:sz w:val="28"/>
          <w:szCs w:val="28"/>
        </w:rPr>
        <w:t>о</w:t>
      </w:r>
      <w:r w:rsidRPr="005D4B91">
        <w:rPr>
          <w:rFonts w:ascii="Times New Roman" w:hAnsi="Times New Roman" w:cs="Times New Roman"/>
          <w:sz w:val="28"/>
          <w:szCs w:val="28"/>
        </w:rPr>
        <w:t>никновения в содержание текста: с пониманием основного содержания, с п</w:t>
      </w:r>
      <w:r w:rsidRPr="005D4B91">
        <w:rPr>
          <w:rFonts w:ascii="Times New Roman" w:hAnsi="Times New Roman" w:cs="Times New Roman"/>
          <w:sz w:val="28"/>
          <w:szCs w:val="28"/>
        </w:rPr>
        <w:t>о</w:t>
      </w:r>
      <w:r w:rsidRPr="005D4B91">
        <w:rPr>
          <w:rFonts w:ascii="Times New Roman" w:hAnsi="Times New Roman" w:cs="Times New Roman"/>
          <w:sz w:val="28"/>
          <w:szCs w:val="28"/>
        </w:rPr>
        <w:t>ниманием нужной/интересующей/запрашиваемой информации (время звучания текста/текстов для аудирования - до 2 минут;</w:t>
      </w:r>
    </w:p>
    <w:p w:rsidR="00B556A5"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 xml:space="preserve">смысловое чтение: </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читать про себя и понимать несложные аутентичные тексты разного жа</w:t>
      </w:r>
      <w:r w:rsidRPr="005D4B91">
        <w:rPr>
          <w:rFonts w:ascii="Times New Roman" w:hAnsi="Times New Roman" w:cs="Times New Roman"/>
          <w:sz w:val="28"/>
          <w:szCs w:val="28"/>
        </w:rPr>
        <w:t>н</w:t>
      </w:r>
      <w:r w:rsidRPr="005D4B91">
        <w:rPr>
          <w:rFonts w:ascii="Times New Roman" w:hAnsi="Times New Roman" w:cs="Times New Roman"/>
          <w:sz w:val="28"/>
          <w:szCs w:val="28"/>
        </w:rPr>
        <w:t>ра и стиля, содержащие отдельные неизученные языковые явления, с различной глубиной проникновения в содержание текста: с пониманием основного соде</w:t>
      </w:r>
      <w:r w:rsidRPr="005D4B91">
        <w:rPr>
          <w:rFonts w:ascii="Times New Roman" w:hAnsi="Times New Roman" w:cs="Times New Roman"/>
          <w:sz w:val="28"/>
          <w:szCs w:val="28"/>
        </w:rPr>
        <w:t>р</w:t>
      </w:r>
      <w:r w:rsidRPr="005D4B91">
        <w:rPr>
          <w:rFonts w:ascii="Times New Roman" w:hAnsi="Times New Roman" w:cs="Times New Roman"/>
          <w:sz w:val="28"/>
          <w:szCs w:val="28"/>
        </w:rPr>
        <w:t xml:space="preserve">жания, с пониманием нужной/интересующей/запрашиваемой информации, с полным пониманием прочитанного (объём текста/текстов для чтения - 400-600 слов; читать про себя и устанавливать причинно- следственную взаимосвязь изложенных в тексте фактов и событий; читать про себя несплошные тексты (таблицы, диаграммы, </w:t>
      </w:r>
      <w:r w:rsidR="00040B44" w:rsidRPr="005D4B91">
        <w:rPr>
          <w:rFonts w:ascii="Times New Roman" w:hAnsi="Times New Roman" w:cs="Times New Roman"/>
          <w:sz w:val="28"/>
          <w:szCs w:val="28"/>
        </w:rPr>
        <w:t xml:space="preserve">графики и так далее) и понимать </w:t>
      </w:r>
      <w:r w:rsidRPr="005D4B91">
        <w:rPr>
          <w:rFonts w:ascii="Times New Roman" w:hAnsi="Times New Roman" w:cs="Times New Roman"/>
          <w:sz w:val="28"/>
          <w:szCs w:val="28"/>
        </w:rPr>
        <w:t>представленную в них информацию;</w:t>
      </w:r>
    </w:p>
    <w:p w:rsidR="00B556A5"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 xml:space="preserve">письменная речь: </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заполнять анкеты и формуляры, сообщая о себе основные сведения, в с</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ответствии с нормами, принятыми в стране/странах изучаемого языка; писать резюме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CV</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с сообщением основных сведений о себе в соответствии с норм</w:t>
      </w:r>
      <w:r w:rsidRPr="005D4B91">
        <w:rPr>
          <w:rFonts w:ascii="Times New Roman" w:hAnsi="Times New Roman" w:cs="Times New Roman"/>
          <w:sz w:val="28"/>
          <w:szCs w:val="28"/>
        </w:rPr>
        <w:t>а</w:t>
      </w:r>
      <w:r w:rsidRPr="005D4B91">
        <w:rPr>
          <w:rFonts w:ascii="Times New Roman" w:hAnsi="Times New Roman" w:cs="Times New Roman"/>
          <w:sz w:val="28"/>
          <w:szCs w:val="28"/>
        </w:rPr>
        <w:t>ми, принятыми в стране/странах изучаемого языка; писать электронное соо</w:t>
      </w:r>
      <w:r w:rsidRPr="005D4B91">
        <w:rPr>
          <w:rFonts w:ascii="Times New Roman" w:hAnsi="Times New Roman" w:cs="Times New Roman"/>
          <w:sz w:val="28"/>
          <w:szCs w:val="28"/>
        </w:rPr>
        <w:t>б</w:t>
      </w:r>
      <w:r w:rsidRPr="005D4B91">
        <w:rPr>
          <w:rFonts w:ascii="Times New Roman" w:hAnsi="Times New Roman" w:cs="Times New Roman"/>
          <w:sz w:val="28"/>
          <w:szCs w:val="28"/>
        </w:rPr>
        <w:t>щение личного характера, соблюдая речевой этикет, принятый в стране/странах изучаемого языка (объём сообщения - до 120 слов; создавать письменные в</w:t>
      </w:r>
      <w:r w:rsidRPr="005D4B91">
        <w:rPr>
          <w:rFonts w:ascii="Times New Roman" w:hAnsi="Times New Roman" w:cs="Times New Roman"/>
          <w:sz w:val="28"/>
          <w:szCs w:val="28"/>
        </w:rPr>
        <w:t>ы</w:t>
      </w:r>
      <w:r w:rsidRPr="005D4B91">
        <w:rPr>
          <w:rFonts w:ascii="Times New Roman" w:hAnsi="Times New Roman" w:cs="Times New Roman"/>
          <w:sz w:val="28"/>
          <w:szCs w:val="28"/>
        </w:rPr>
        <w:t>сказывания с использованием образца, плана, картинок, таблиц, графиков, ди</w:t>
      </w:r>
      <w:r w:rsidRPr="005D4B91">
        <w:rPr>
          <w:rFonts w:ascii="Times New Roman" w:hAnsi="Times New Roman" w:cs="Times New Roman"/>
          <w:sz w:val="28"/>
          <w:szCs w:val="28"/>
        </w:rPr>
        <w:t>а</w:t>
      </w:r>
      <w:r w:rsidRPr="005D4B91">
        <w:rPr>
          <w:rFonts w:ascii="Times New Roman" w:hAnsi="Times New Roman" w:cs="Times New Roman"/>
          <w:sz w:val="28"/>
          <w:szCs w:val="28"/>
        </w:rPr>
        <w:t>грамм, прочитанного/прослушанного текста (объём высказывания - до 140 слов; заполнять таблицу, кратко фиксируя содержание прочитанн</w:t>
      </w:r>
      <w:r w:rsidRPr="005D4B91">
        <w:rPr>
          <w:rFonts w:ascii="Times New Roman" w:hAnsi="Times New Roman" w:cs="Times New Roman"/>
          <w:sz w:val="28"/>
          <w:szCs w:val="28"/>
        </w:rPr>
        <w:t>о</w:t>
      </w:r>
      <w:r w:rsidRPr="005D4B91">
        <w:rPr>
          <w:rFonts w:ascii="Times New Roman" w:hAnsi="Times New Roman" w:cs="Times New Roman"/>
          <w:sz w:val="28"/>
          <w:szCs w:val="28"/>
        </w:rPr>
        <w:t>го/прослушанного текста или дополняя информацию в таблице; письменно представлять результаты выполненной проектной работы (объём - до 140 слов);</w:t>
      </w:r>
    </w:p>
    <w:p w:rsidR="005212DF" w:rsidRPr="005D4B91" w:rsidRDefault="00B556A5"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в</w:t>
      </w:r>
      <w:r w:rsidR="005212DF" w:rsidRPr="005D4B91">
        <w:rPr>
          <w:rFonts w:ascii="Times New Roman" w:hAnsi="Times New Roman" w:cs="Times New Roman"/>
          <w:b/>
          <w:i/>
          <w:sz w:val="28"/>
          <w:szCs w:val="28"/>
        </w:rPr>
        <w:t>ладеть фонетическими навыками: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различать на слух, без ошибок, ведущих к сбою коммуникации, произн</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сить слова с правильным ударением и фразы с соблюдением их ритмико-интонационных особенностей,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применять правило отсутствия фразового ударения на служебных словах; выразительно читать вслух небольшие тексты объёмом до 120 слов, построенные на изученном языковом материале, с с</w:t>
      </w:r>
      <w:r w:rsidRPr="005D4B91">
        <w:rPr>
          <w:rFonts w:ascii="Times New Roman" w:hAnsi="Times New Roman" w:cs="Times New Roman"/>
          <w:sz w:val="28"/>
          <w:szCs w:val="28"/>
        </w:rPr>
        <w:t>о</w:t>
      </w:r>
      <w:r w:rsidRPr="005D4B91">
        <w:rPr>
          <w:rFonts w:ascii="Times New Roman" w:hAnsi="Times New Roman" w:cs="Times New Roman"/>
          <w:sz w:val="28"/>
          <w:szCs w:val="28"/>
        </w:rPr>
        <w:t>блюдением правил чтения и соответствующей интонацией, демонстрируя п</w:t>
      </w:r>
      <w:r w:rsidRPr="005D4B91">
        <w:rPr>
          <w:rFonts w:ascii="Times New Roman" w:hAnsi="Times New Roman" w:cs="Times New Roman"/>
          <w:sz w:val="28"/>
          <w:szCs w:val="28"/>
        </w:rPr>
        <w:t>о</w:t>
      </w:r>
      <w:r w:rsidRPr="005D4B91">
        <w:rPr>
          <w:rFonts w:ascii="Times New Roman" w:hAnsi="Times New Roman" w:cs="Times New Roman"/>
          <w:sz w:val="28"/>
          <w:szCs w:val="28"/>
        </w:rPr>
        <w:t>нимание содержания текста;</w:t>
      </w:r>
    </w:p>
    <w:p w:rsidR="00B556A5"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 xml:space="preserve">владеть орфографическими навыками: </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правильно писать изученные слова;</w:t>
      </w:r>
    </w:p>
    <w:p w:rsidR="00B556A5"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 xml:space="preserve">владеть пунктуационными навыками: </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использовать запятую при перечислении и обращении; точку, вопрос</w:t>
      </w:r>
      <w:r w:rsidRPr="005D4B91">
        <w:rPr>
          <w:rFonts w:ascii="Times New Roman" w:hAnsi="Times New Roman" w:cs="Times New Roman"/>
          <w:sz w:val="28"/>
          <w:szCs w:val="28"/>
        </w:rPr>
        <w:t>и</w:t>
      </w:r>
      <w:r w:rsidRPr="005D4B91">
        <w:rPr>
          <w:rFonts w:ascii="Times New Roman" w:hAnsi="Times New Roman" w:cs="Times New Roman"/>
          <w:sz w:val="28"/>
          <w:szCs w:val="28"/>
        </w:rPr>
        <w:t>тельный и восклицательный знаки; не ставить точку после заголовка; пункту</w:t>
      </w:r>
      <w:r w:rsidRPr="005D4B91">
        <w:rPr>
          <w:rFonts w:ascii="Times New Roman" w:hAnsi="Times New Roman" w:cs="Times New Roman"/>
          <w:sz w:val="28"/>
          <w:szCs w:val="28"/>
        </w:rPr>
        <w:t>а</w:t>
      </w:r>
      <w:r w:rsidRPr="005D4B91">
        <w:rPr>
          <w:rFonts w:ascii="Times New Roman" w:hAnsi="Times New Roman" w:cs="Times New Roman"/>
          <w:sz w:val="28"/>
          <w:szCs w:val="28"/>
        </w:rPr>
        <w:t>ционно правильно оформлять прямую речь; пунктуационно правильно офор</w:t>
      </w:r>
      <w:r w:rsidRPr="005D4B91">
        <w:rPr>
          <w:rFonts w:ascii="Times New Roman" w:hAnsi="Times New Roman" w:cs="Times New Roman"/>
          <w:sz w:val="28"/>
          <w:szCs w:val="28"/>
        </w:rPr>
        <w:t>м</w:t>
      </w:r>
      <w:r w:rsidRPr="005D4B91">
        <w:rPr>
          <w:rFonts w:ascii="Times New Roman" w:hAnsi="Times New Roman" w:cs="Times New Roman"/>
          <w:sz w:val="28"/>
          <w:szCs w:val="28"/>
        </w:rPr>
        <w:t>лять электронное сообщение личного характера;</w:t>
      </w:r>
    </w:p>
    <w:p w:rsidR="00B556A5" w:rsidRPr="005D4B91" w:rsidRDefault="00B556A5"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распознавать:</w:t>
      </w:r>
    </w:p>
    <w:p w:rsidR="005212DF"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р</w:t>
      </w:r>
      <w:r w:rsidR="005212DF" w:rsidRPr="005D4B91">
        <w:rPr>
          <w:rFonts w:ascii="Times New Roman" w:hAnsi="Times New Roman" w:cs="Times New Roman"/>
          <w:sz w:val="28"/>
          <w:szCs w:val="28"/>
        </w:rPr>
        <w:t>аспознавать в устной речи и письменном тексте 1300 лексических ед</w:t>
      </w:r>
      <w:r w:rsidR="005212DF" w:rsidRPr="005D4B91">
        <w:rPr>
          <w:rFonts w:ascii="Times New Roman" w:hAnsi="Times New Roman" w:cs="Times New Roman"/>
          <w:sz w:val="28"/>
          <w:szCs w:val="28"/>
        </w:rPr>
        <w:t>и</w:t>
      </w:r>
      <w:r w:rsidR="005212DF" w:rsidRPr="005D4B91">
        <w:rPr>
          <w:rFonts w:ascii="Times New Roman" w:hAnsi="Times New Roman" w:cs="Times New Roman"/>
          <w:sz w:val="28"/>
          <w:szCs w:val="28"/>
        </w:rPr>
        <w:t>ниц (слов, фразовых глаголов, словосочетаний, речевых клише, средств логич</w:t>
      </w:r>
      <w:r w:rsidR="005212DF" w:rsidRPr="005D4B91">
        <w:rPr>
          <w:rFonts w:ascii="Times New Roman" w:hAnsi="Times New Roman" w:cs="Times New Roman"/>
          <w:sz w:val="28"/>
          <w:szCs w:val="28"/>
        </w:rPr>
        <w:t>е</w:t>
      </w:r>
      <w:r w:rsidR="005212DF" w:rsidRPr="005D4B91">
        <w:rPr>
          <w:rFonts w:ascii="Times New Roman" w:hAnsi="Times New Roman" w:cs="Times New Roman"/>
          <w:sz w:val="28"/>
          <w:szCs w:val="28"/>
        </w:rPr>
        <w:t>ской связи) и правильно употреблять в устной и письменной речи не менее 1100 лексических единиц, обслуживающих ситуации общения в рамках тем</w:t>
      </w:r>
      <w:r w:rsidR="005212DF" w:rsidRPr="005D4B91">
        <w:rPr>
          <w:rFonts w:ascii="Times New Roman" w:hAnsi="Times New Roman" w:cs="Times New Roman"/>
          <w:sz w:val="28"/>
          <w:szCs w:val="28"/>
        </w:rPr>
        <w:t>а</w:t>
      </w:r>
      <w:r w:rsidR="005212DF" w:rsidRPr="005D4B91">
        <w:rPr>
          <w:rFonts w:ascii="Times New Roman" w:hAnsi="Times New Roman" w:cs="Times New Roman"/>
          <w:sz w:val="28"/>
          <w:szCs w:val="28"/>
        </w:rPr>
        <w:t>тического содержания речи, с соблюдение</w:t>
      </w:r>
      <w:r w:rsidRPr="005D4B91">
        <w:rPr>
          <w:rFonts w:ascii="Times New Roman" w:hAnsi="Times New Roman" w:cs="Times New Roman"/>
          <w:sz w:val="28"/>
          <w:szCs w:val="28"/>
        </w:rPr>
        <w:t xml:space="preserve">м существующей в немецком языке </w:t>
      </w:r>
      <w:r w:rsidR="005212DF" w:rsidRPr="005D4B91">
        <w:rPr>
          <w:rFonts w:ascii="Times New Roman" w:hAnsi="Times New Roman" w:cs="Times New Roman"/>
          <w:sz w:val="28"/>
          <w:szCs w:val="28"/>
        </w:rPr>
        <w:t>нормы лексической сочетаемости;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er</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ler</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in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chen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keit</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heit</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ung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schaft</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tion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ik</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ie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-ш; имена прилагательные при помощи суффиксов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ig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lich</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isch</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los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имена существительные, имена прилагательные и наречия при помощи префикса </w:t>
      </w:r>
      <w:r w:rsidRPr="005D4B91">
        <w:rPr>
          <w:rFonts w:ascii="Times New Roman" w:hAnsi="Times New Roman" w:cs="Times New Roman"/>
          <w:sz w:val="28"/>
          <w:szCs w:val="28"/>
          <w:lang w:val="en-US" w:eastAsia="en-US"/>
        </w:rPr>
        <w:t>un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числительные при помощи суффиксов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zehn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zig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Big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te</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ste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с использов</w:t>
      </w:r>
      <w:r w:rsidRPr="005D4B91">
        <w:rPr>
          <w:rFonts w:ascii="Times New Roman" w:hAnsi="Times New Roman" w:cs="Times New Roman"/>
          <w:sz w:val="28"/>
          <w:szCs w:val="28"/>
        </w:rPr>
        <w:t>а</w:t>
      </w:r>
      <w:r w:rsidRPr="005D4B91">
        <w:rPr>
          <w:rFonts w:ascii="Times New Roman" w:hAnsi="Times New Roman" w:cs="Times New Roman"/>
          <w:sz w:val="28"/>
          <w:szCs w:val="28"/>
        </w:rPr>
        <w:t>нием словосложения (сложные существительные путём соединения основ с</w:t>
      </w:r>
      <w:r w:rsidRPr="005D4B91">
        <w:rPr>
          <w:rFonts w:ascii="Times New Roman" w:hAnsi="Times New Roman" w:cs="Times New Roman"/>
          <w:sz w:val="28"/>
          <w:szCs w:val="28"/>
        </w:rPr>
        <w:t>у</w:t>
      </w:r>
      <w:r w:rsidRPr="005D4B91">
        <w:rPr>
          <w:rFonts w:ascii="Times New Roman" w:hAnsi="Times New Roman" w:cs="Times New Roman"/>
          <w:sz w:val="28"/>
          <w:szCs w:val="28"/>
        </w:rPr>
        <w:t xml:space="preserve">ществительных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derWintersport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dasKlassenzimmer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сложные существительные путём соединения основы глагола с основой существительного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derSchreibtisch</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сложные существительные путём соединения основы прилаг</w:t>
      </w:r>
      <w:r w:rsidRPr="005D4B91">
        <w:rPr>
          <w:rFonts w:ascii="Times New Roman" w:hAnsi="Times New Roman" w:cs="Times New Roman"/>
          <w:sz w:val="28"/>
          <w:szCs w:val="28"/>
        </w:rPr>
        <w:t>а</w:t>
      </w:r>
      <w:r w:rsidRPr="005D4B91">
        <w:rPr>
          <w:rFonts w:ascii="Times New Roman" w:hAnsi="Times New Roman" w:cs="Times New Roman"/>
          <w:sz w:val="28"/>
          <w:szCs w:val="28"/>
        </w:rPr>
        <w:t xml:space="preserve">тельного и основы существительного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dieKleinstadt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сложные прилагательные путём соединения основ прилагательных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dunkelblau</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с использованием ко</w:t>
      </w:r>
      <w:r w:rsidRPr="005D4B91">
        <w:rPr>
          <w:rFonts w:ascii="Times New Roman" w:hAnsi="Times New Roman" w:cs="Times New Roman"/>
          <w:sz w:val="28"/>
          <w:szCs w:val="28"/>
        </w:rPr>
        <w:t>н</w:t>
      </w:r>
      <w:r w:rsidRPr="005D4B91">
        <w:rPr>
          <w:rFonts w:ascii="Times New Roman" w:hAnsi="Times New Roman" w:cs="Times New Roman"/>
          <w:sz w:val="28"/>
          <w:szCs w:val="28"/>
        </w:rPr>
        <w:t>версии (образование имён существительных от неопределённой формы глаг</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лов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lesen</w:t>
      </w:r>
      <w:r w:rsidRPr="005D4B91">
        <w:rPr>
          <w:rFonts w:ascii="Times New Roman" w:hAnsi="Times New Roman" w:cs="Times New Roman"/>
          <w:sz w:val="28"/>
          <w:szCs w:val="28"/>
        </w:rPr>
        <w:t xml:space="preserve">- </w:t>
      </w:r>
      <w:r w:rsidRPr="005D4B91">
        <w:rPr>
          <w:rFonts w:ascii="Times New Roman" w:hAnsi="Times New Roman" w:cs="Times New Roman"/>
          <w:sz w:val="28"/>
          <w:szCs w:val="28"/>
          <w:lang w:val="en-US" w:eastAsia="en-US"/>
        </w:rPr>
        <w:t>dasLesen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имён существительных от прилагательных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grim</w:t>
      </w:r>
      <w:r w:rsidRPr="005D4B91">
        <w:rPr>
          <w:rFonts w:ascii="Times New Roman" w:hAnsi="Times New Roman" w:cs="Times New Roman"/>
          <w:sz w:val="28"/>
          <w:szCs w:val="28"/>
        </w:rPr>
        <w:t xml:space="preserve">- </w:t>
      </w:r>
      <w:r w:rsidRPr="005D4B91">
        <w:rPr>
          <w:rFonts w:ascii="Times New Roman" w:hAnsi="Times New Roman" w:cs="Times New Roman"/>
          <w:sz w:val="28"/>
          <w:szCs w:val="28"/>
          <w:lang w:val="en-US" w:eastAsia="en-US"/>
        </w:rPr>
        <w:t>dasGrim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kalt</w:t>
      </w:r>
      <w:r w:rsidRPr="005D4B91">
        <w:rPr>
          <w:rFonts w:ascii="Times New Roman" w:hAnsi="Times New Roman" w:cs="Times New Roman"/>
          <w:sz w:val="28"/>
          <w:szCs w:val="28"/>
          <w:lang w:eastAsia="en-US"/>
        </w:rPr>
        <w:t xml:space="preserve"> - </w:t>
      </w:r>
      <w:r w:rsidRPr="005D4B91">
        <w:rPr>
          <w:rFonts w:ascii="Times New Roman" w:hAnsi="Times New Roman" w:cs="Times New Roman"/>
          <w:sz w:val="28"/>
          <w:szCs w:val="28"/>
          <w:lang w:val="en-US" w:eastAsia="en-US"/>
        </w:rPr>
        <w:t>dieKalte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существительных от основы глагола без изменения корневой гласной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derAnfang</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существительных от основы глагола с изменением корн</w:t>
      </w:r>
      <w:r w:rsidRPr="005D4B91">
        <w:rPr>
          <w:rFonts w:ascii="Times New Roman" w:hAnsi="Times New Roman" w:cs="Times New Roman"/>
          <w:sz w:val="28"/>
          <w:szCs w:val="28"/>
        </w:rPr>
        <w:t>е</w:t>
      </w:r>
      <w:r w:rsidRPr="005D4B91">
        <w:rPr>
          <w:rFonts w:ascii="Times New Roman" w:hAnsi="Times New Roman" w:cs="Times New Roman"/>
          <w:sz w:val="28"/>
          <w:szCs w:val="28"/>
        </w:rPr>
        <w:t xml:space="preserve">вой гласной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derSprung</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распознавать и употреблять в устной и письменной речи изученные мн</w:t>
      </w:r>
      <w:r w:rsidRPr="005D4B91">
        <w:rPr>
          <w:rFonts w:ascii="Times New Roman" w:hAnsi="Times New Roman" w:cs="Times New Roman"/>
          <w:sz w:val="28"/>
          <w:szCs w:val="28"/>
        </w:rPr>
        <w:t>о</w:t>
      </w:r>
      <w:r w:rsidRPr="005D4B91">
        <w:rPr>
          <w:rFonts w:ascii="Times New Roman" w:hAnsi="Times New Roman" w:cs="Times New Roman"/>
          <w:sz w:val="28"/>
          <w:szCs w:val="28"/>
        </w:rPr>
        <w:t>гозначные лексические единицы, синонимы, антонимы, интернациональные слова; сокращения и аббревиатуры;</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распознавать и употреблять в устной и письменной речи различные сре</w:t>
      </w:r>
      <w:r w:rsidRPr="005D4B91">
        <w:rPr>
          <w:rFonts w:ascii="Times New Roman" w:hAnsi="Times New Roman" w:cs="Times New Roman"/>
          <w:sz w:val="28"/>
          <w:szCs w:val="28"/>
        </w:rPr>
        <w:t>д</w:t>
      </w:r>
      <w:r w:rsidRPr="005D4B91">
        <w:rPr>
          <w:rFonts w:ascii="Times New Roman" w:hAnsi="Times New Roman" w:cs="Times New Roman"/>
          <w:sz w:val="28"/>
          <w:szCs w:val="28"/>
        </w:rPr>
        <w:t>ства связи для обеспечения целостности и логичности устного/письменного в</w:t>
      </w:r>
      <w:r w:rsidRPr="005D4B91">
        <w:rPr>
          <w:rFonts w:ascii="Times New Roman" w:hAnsi="Times New Roman" w:cs="Times New Roman"/>
          <w:sz w:val="28"/>
          <w:szCs w:val="28"/>
        </w:rPr>
        <w:t>ы</w:t>
      </w:r>
      <w:r w:rsidRPr="005D4B91">
        <w:rPr>
          <w:rFonts w:ascii="Times New Roman" w:hAnsi="Times New Roman" w:cs="Times New Roman"/>
          <w:sz w:val="28"/>
          <w:szCs w:val="28"/>
        </w:rPr>
        <w:t>сказывания;</w:t>
      </w:r>
    </w:p>
    <w:p w:rsidR="005212DF"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з</w:t>
      </w:r>
      <w:r w:rsidR="005212DF" w:rsidRPr="005D4B91">
        <w:rPr>
          <w:rFonts w:ascii="Times New Roman" w:hAnsi="Times New Roman" w:cs="Times New Roman"/>
          <w:sz w:val="28"/>
          <w:szCs w:val="28"/>
        </w:rPr>
        <w:t>нать и понимать особенности структуры простых и сложных предлож</w:t>
      </w:r>
      <w:r w:rsidR="005212DF" w:rsidRPr="005D4B91">
        <w:rPr>
          <w:rFonts w:ascii="Times New Roman" w:hAnsi="Times New Roman" w:cs="Times New Roman"/>
          <w:sz w:val="28"/>
          <w:szCs w:val="28"/>
        </w:rPr>
        <w:t>е</w:t>
      </w:r>
      <w:r w:rsidR="005212DF" w:rsidRPr="005D4B91">
        <w:rPr>
          <w:rFonts w:ascii="Times New Roman" w:hAnsi="Times New Roman" w:cs="Times New Roman"/>
          <w:sz w:val="28"/>
          <w:szCs w:val="28"/>
        </w:rPr>
        <w:t>ний и различных коммуникативных типов предложений немецкого языка; ра</w:t>
      </w:r>
      <w:r w:rsidR="005212DF" w:rsidRPr="005D4B91">
        <w:rPr>
          <w:rFonts w:ascii="Times New Roman" w:hAnsi="Times New Roman" w:cs="Times New Roman"/>
          <w:sz w:val="28"/>
          <w:szCs w:val="28"/>
        </w:rPr>
        <w:t>с</w:t>
      </w:r>
      <w:r w:rsidR="005212DF" w:rsidRPr="005D4B91">
        <w:rPr>
          <w:rFonts w:ascii="Times New Roman" w:hAnsi="Times New Roman" w:cs="Times New Roman"/>
          <w:sz w:val="28"/>
          <w:szCs w:val="28"/>
        </w:rPr>
        <w:t>познавать и употреблять в устной и письменной речи: предложения с начал</w:t>
      </w:r>
      <w:r w:rsidR="005212DF" w:rsidRPr="005D4B91">
        <w:rPr>
          <w:rFonts w:ascii="Times New Roman" w:hAnsi="Times New Roman" w:cs="Times New Roman"/>
          <w:sz w:val="28"/>
          <w:szCs w:val="28"/>
        </w:rPr>
        <w:t>ь</w:t>
      </w:r>
      <w:r w:rsidR="005212DF" w:rsidRPr="005D4B91">
        <w:rPr>
          <w:rFonts w:ascii="Times New Roman" w:hAnsi="Times New Roman" w:cs="Times New Roman"/>
          <w:sz w:val="28"/>
          <w:szCs w:val="28"/>
        </w:rPr>
        <w:t xml:space="preserve">ным </w:t>
      </w:r>
      <w:r w:rsidR="005212DF" w:rsidRPr="005D4B91">
        <w:rPr>
          <w:rFonts w:ascii="Times New Roman" w:hAnsi="Times New Roman" w:cs="Times New Roman"/>
          <w:sz w:val="28"/>
          <w:szCs w:val="28"/>
          <w:lang w:val="en-US" w:eastAsia="en-US"/>
        </w:rPr>
        <w:t>Es</w:t>
      </w:r>
      <w:r w:rsidR="005212DF" w:rsidRPr="005D4B91">
        <w:rPr>
          <w:rFonts w:ascii="Times New Roman" w:hAnsi="Times New Roman" w:cs="Times New Roman"/>
          <w:sz w:val="28"/>
          <w:szCs w:val="28"/>
          <w:lang w:eastAsia="en-US"/>
        </w:rPr>
        <w:t xml:space="preserve">; </w:t>
      </w:r>
      <w:r w:rsidR="005212DF" w:rsidRPr="005D4B91">
        <w:rPr>
          <w:rFonts w:ascii="Times New Roman" w:hAnsi="Times New Roman" w:cs="Times New Roman"/>
          <w:sz w:val="28"/>
          <w:szCs w:val="28"/>
        </w:rPr>
        <w:t xml:space="preserve">предложения с конструкцией </w:t>
      </w:r>
      <w:r w:rsidR="005212DF" w:rsidRPr="005D4B91">
        <w:rPr>
          <w:rFonts w:ascii="Times New Roman" w:hAnsi="Times New Roman" w:cs="Times New Roman"/>
          <w:sz w:val="28"/>
          <w:szCs w:val="28"/>
          <w:lang w:val="en-US" w:eastAsia="en-US"/>
        </w:rPr>
        <w:t>Esgibt</w:t>
      </w:r>
      <w:r w:rsidR="005212DF"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предложения с неопределённо-личным местоимением </w:t>
      </w:r>
      <w:r w:rsidRPr="005D4B91">
        <w:rPr>
          <w:rFonts w:ascii="Times New Roman" w:hAnsi="Times New Roman" w:cs="Times New Roman"/>
          <w:sz w:val="28"/>
          <w:szCs w:val="28"/>
          <w:lang w:val="en-US" w:eastAsia="en-US"/>
        </w:rPr>
        <w:t>man</w:t>
      </w:r>
      <w:r w:rsidRPr="005D4B91">
        <w:rPr>
          <w:rFonts w:ascii="Times New Roman" w:hAnsi="Times New Roman" w:cs="Times New Roman"/>
          <w:sz w:val="28"/>
          <w:szCs w:val="28"/>
          <w:lang w:eastAsia="en-US"/>
        </w:rPr>
        <w:t xml:space="preserve">,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с м</w:t>
      </w:r>
      <w:r w:rsidRPr="005D4B91">
        <w:rPr>
          <w:rFonts w:ascii="Times New Roman" w:hAnsi="Times New Roman" w:cs="Times New Roman"/>
          <w:sz w:val="28"/>
          <w:szCs w:val="28"/>
        </w:rPr>
        <w:t>о</w:t>
      </w:r>
      <w:r w:rsidRPr="005D4B91">
        <w:rPr>
          <w:rFonts w:ascii="Times New Roman" w:hAnsi="Times New Roman" w:cs="Times New Roman"/>
          <w:sz w:val="28"/>
          <w:szCs w:val="28"/>
        </w:rPr>
        <w:t>дальными глаголами;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предложения с инфинитивным оборотом шп ... </w:t>
      </w:r>
      <w:r w:rsidRPr="005D4B91">
        <w:rPr>
          <w:rFonts w:ascii="Times New Roman" w:hAnsi="Times New Roman" w:cs="Times New Roman"/>
          <w:sz w:val="28"/>
          <w:szCs w:val="28"/>
          <w:lang w:val="en-US" w:eastAsia="en-US"/>
        </w:rPr>
        <w:t>zu</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предложения с глаголами, требующими употребления после себя частицы </w:t>
      </w:r>
      <w:r w:rsidRPr="005D4B91">
        <w:rPr>
          <w:rFonts w:ascii="Times New Roman" w:hAnsi="Times New Roman" w:cs="Times New Roman"/>
          <w:sz w:val="28"/>
          <w:szCs w:val="28"/>
          <w:lang w:val="en-US" w:eastAsia="en-US"/>
        </w:rPr>
        <w:lastRenderedPageBreak/>
        <w:t>zu</w:t>
      </w:r>
      <w:r w:rsidRPr="005D4B91">
        <w:rPr>
          <w:rFonts w:ascii="Times New Roman" w:hAnsi="Times New Roman" w:cs="Times New Roman"/>
          <w:sz w:val="28"/>
          <w:szCs w:val="28"/>
        </w:rPr>
        <w:t>и инфинитива;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сложносочинённые предложения с сочинительными союзами </w:t>
      </w:r>
      <w:r w:rsidRPr="005D4B91">
        <w:rPr>
          <w:rFonts w:ascii="Times New Roman" w:hAnsi="Times New Roman" w:cs="Times New Roman"/>
          <w:sz w:val="28"/>
          <w:szCs w:val="28"/>
          <w:lang w:val="en-US" w:eastAsia="en-US"/>
        </w:rPr>
        <w:t>und</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aber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oder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denn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nichtnur</w:t>
      </w:r>
      <w:r w:rsidRPr="005D4B91">
        <w:rPr>
          <w:rFonts w:ascii="Times New Roman" w:hAnsi="Times New Roman" w:cs="Times New Roman"/>
          <w:sz w:val="28"/>
          <w:szCs w:val="28"/>
          <w:lang w:eastAsia="en-US"/>
        </w:rPr>
        <w:t xml:space="preserve"> ... </w:t>
      </w:r>
      <w:r w:rsidRPr="005D4B91">
        <w:rPr>
          <w:rFonts w:ascii="Times New Roman" w:hAnsi="Times New Roman" w:cs="Times New Roman"/>
          <w:sz w:val="28"/>
          <w:szCs w:val="28"/>
          <w:lang w:val="en-US" w:eastAsia="en-US"/>
        </w:rPr>
        <w:t>sondemauch</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наречиями </w:t>
      </w:r>
      <w:r w:rsidRPr="005D4B91">
        <w:rPr>
          <w:rFonts w:ascii="Times New Roman" w:hAnsi="Times New Roman" w:cs="Times New Roman"/>
          <w:sz w:val="28"/>
          <w:szCs w:val="28"/>
          <w:lang w:val="en-US" w:eastAsia="en-US"/>
        </w:rPr>
        <w:t>deshalb</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darum</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сложноподчинённые предложения: дополнительные </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 союзами </w:t>
      </w:r>
      <w:r w:rsidRPr="005D4B91">
        <w:rPr>
          <w:rFonts w:ascii="Times New Roman" w:hAnsi="Times New Roman" w:cs="Times New Roman"/>
          <w:sz w:val="28"/>
          <w:szCs w:val="28"/>
          <w:lang w:val="en-US" w:eastAsia="en-US"/>
        </w:rPr>
        <w:t>dass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ob</w:t>
      </w:r>
      <w:r w:rsidRPr="005D4B91">
        <w:rPr>
          <w:rFonts w:ascii="Times New Roman" w:hAnsi="Times New Roman" w:cs="Times New Roman"/>
          <w:sz w:val="28"/>
          <w:szCs w:val="28"/>
        </w:rPr>
        <w:t xml:space="preserve">и другие; причины - с союзами </w:t>
      </w:r>
      <w:r w:rsidRPr="005D4B91">
        <w:rPr>
          <w:rFonts w:ascii="Times New Roman" w:hAnsi="Times New Roman" w:cs="Times New Roman"/>
          <w:sz w:val="28"/>
          <w:szCs w:val="28"/>
          <w:lang w:val="en-US" w:eastAsia="en-US"/>
        </w:rPr>
        <w:t>weil</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условия - с союзом </w:t>
      </w:r>
      <w:r w:rsidRPr="005D4B91">
        <w:rPr>
          <w:rFonts w:ascii="Times New Roman" w:hAnsi="Times New Roman" w:cs="Times New Roman"/>
          <w:sz w:val="28"/>
          <w:szCs w:val="28"/>
          <w:lang w:val="en-US" w:eastAsia="en-US"/>
        </w:rPr>
        <w:t>wenn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времени - с союзами </w:t>
      </w:r>
      <w:r w:rsidRPr="005D4B91">
        <w:rPr>
          <w:rFonts w:ascii="Times New Roman" w:hAnsi="Times New Roman" w:cs="Times New Roman"/>
          <w:sz w:val="28"/>
          <w:szCs w:val="28"/>
          <w:lang w:val="en-US" w:eastAsia="en-US"/>
        </w:rPr>
        <w:t>wenn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als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nachdem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цели - с союзом </w:t>
      </w:r>
      <w:r w:rsidRPr="005D4B91">
        <w:rPr>
          <w:rFonts w:ascii="Times New Roman" w:hAnsi="Times New Roman" w:cs="Times New Roman"/>
          <w:sz w:val="28"/>
          <w:szCs w:val="28"/>
          <w:lang w:val="en-US" w:eastAsia="en-US"/>
        </w:rPr>
        <w:t>damit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определительные - с отн</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сительными местоимениями </w:t>
      </w:r>
      <w:r w:rsidRPr="005D4B91">
        <w:rPr>
          <w:rFonts w:ascii="Times New Roman" w:hAnsi="Times New Roman" w:cs="Times New Roman"/>
          <w:sz w:val="28"/>
          <w:szCs w:val="28"/>
          <w:lang w:val="en-US" w:eastAsia="en-US"/>
        </w:rPr>
        <w:t>die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способы выражения косвенной речи,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косвенный вопрос с союзом </w:t>
      </w:r>
      <w:r w:rsidRPr="005D4B91">
        <w:rPr>
          <w:rFonts w:ascii="Times New Roman" w:hAnsi="Times New Roman" w:cs="Times New Roman"/>
          <w:sz w:val="28"/>
          <w:szCs w:val="28"/>
          <w:lang w:val="en-US" w:eastAsia="en-US"/>
        </w:rPr>
        <w:t>ob</w:t>
      </w:r>
      <w:r w:rsidRPr="005D4B91">
        <w:rPr>
          <w:rFonts w:ascii="Times New Roman" w:hAnsi="Times New Roman" w:cs="Times New Roman"/>
          <w:sz w:val="28"/>
          <w:szCs w:val="28"/>
        </w:rPr>
        <w:t>без использования сослагательного наклонения;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средства связи в тексте для обеспечения его целостности,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с пом</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щью наречий </w:t>
      </w:r>
      <w:r w:rsidRPr="005D4B91">
        <w:rPr>
          <w:rFonts w:ascii="Times New Roman" w:hAnsi="Times New Roman" w:cs="Times New Roman"/>
          <w:sz w:val="28"/>
          <w:szCs w:val="28"/>
          <w:lang w:val="en-US" w:eastAsia="en-US"/>
        </w:rPr>
        <w:t>zuerst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nachher</w:t>
      </w:r>
      <w:r w:rsidRPr="005D4B91">
        <w:rPr>
          <w:rFonts w:ascii="Times New Roman" w:hAnsi="Times New Roman" w:cs="Times New Roman"/>
          <w:sz w:val="28"/>
          <w:szCs w:val="28"/>
        </w:rPr>
        <w:t>и другие;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все типы вопросительных предложений (общий, специальный, альтерн</w:t>
      </w:r>
      <w:r w:rsidRPr="005D4B91">
        <w:rPr>
          <w:rFonts w:ascii="Times New Roman" w:hAnsi="Times New Roman" w:cs="Times New Roman"/>
          <w:sz w:val="28"/>
          <w:szCs w:val="28"/>
        </w:rPr>
        <w:t>а</w:t>
      </w:r>
      <w:r w:rsidRPr="005D4B91">
        <w:rPr>
          <w:rFonts w:ascii="Times New Roman" w:hAnsi="Times New Roman" w:cs="Times New Roman"/>
          <w:sz w:val="28"/>
          <w:szCs w:val="28"/>
        </w:rPr>
        <w:t xml:space="preserve">тивный вопросы в </w:t>
      </w:r>
      <w:r w:rsidRPr="005D4B91">
        <w:rPr>
          <w:rFonts w:ascii="Times New Roman" w:hAnsi="Times New Roman" w:cs="Times New Roman"/>
          <w:sz w:val="28"/>
          <w:szCs w:val="28"/>
          <w:lang w:val="en-US" w:eastAsia="en-US"/>
        </w:rPr>
        <w:t>Prasens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Prateritum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FuturI</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побудительные предложения в утвердительной и отрицательной форме во 2-м л. ед. ч. и мн. ч. и в вежливой форме;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глаголы (слабые и сильные, с отделяемыми и неотделяемыми приставк</w:t>
      </w:r>
      <w:r w:rsidRPr="005D4B91">
        <w:rPr>
          <w:rFonts w:ascii="Times New Roman" w:hAnsi="Times New Roman" w:cs="Times New Roman"/>
          <w:sz w:val="28"/>
          <w:szCs w:val="28"/>
        </w:rPr>
        <w:t>а</w:t>
      </w:r>
      <w:r w:rsidRPr="005D4B91">
        <w:rPr>
          <w:rFonts w:ascii="Times New Roman" w:hAnsi="Times New Roman" w:cs="Times New Roman"/>
          <w:sz w:val="28"/>
          <w:szCs w:val="28"/>
        </w:rPr>
        <w:t>ми) в видовременных формах действительного залога в изъявительном накл</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нении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Prasens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Prateritum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FuturI</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возвратные глаголы в видовременных формах действительного залога в изъявительном наклонении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Prasens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Prateritum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Futur</w:t>
      </w:r>
      <w:r w:rsidRPr="005D4B91">
        <w:rPr>
          <w:rFonts w:ascii="Times New Roman" w:hAnsi="Times New Roman" w:cs="Times New Roman"/>
          <w:sz w:val="28"/>
          <w:szCs w:val="28"/>
          <w:lang w:eastAsia="en-US"/>
        </w:rPr>
        <w:t xml:space="preserve"> 1);</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lang w:val="en-US" w:eastAsia="en-US"/>
        </w:rPr>
        <w:t>Plusquamperfekt</w:t>
      </w:r>
      <w:r w:rsidRPr="005D4B91">
        <w:rPr>
          <w:rFonts w:ascii="Times New Roman" w:hAnsi="Times New Roman" w:cs="Times New Roman"/>
          <w:sz w:val="28"/>
          <w:szCs w:val="28"/>
        </w:rPr>
        <w:t>(при согласовании времён);</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формы сослагательного наклонения от глаголов </w:t>
      </w:r>
      <w:r w:rsidRPr="005D4B91">
        <w:rPr>
          <w:rFonts w:ascii="Times New Roman" w:hAnsi="Times New Roman" w:cs="Times New Roman"/>
          <w:sz w:val="28"/>
          <w:szCs w:val="28"/>
          <w:lang w:val="en-US" w:eastAsia="en-US"/>
        </w:rPr>
        <w:t>haben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sein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сочетание </w:t>
      </w:r>
      <w:r w:rsidRPr="005D4B91">
        <w:rPr>
          <w:rFonts w:ascii="Times New Roman" w:hAnsi="Times New Roman" w:cs="Times New Roman"/>
          <w:sz w:val="28"/>
          <w:szCs w:val="28"/>
          <w:lang w:val="en-US" w:eastAsia="en-US"/>
        </w:rPr>
        <w:t>wurde</w:t>
      </w:r>
      <w:r w:rsidRPr="005D4B91">
        <w:rPr>
          <w:rFonts w:ascii="Times New Roman" w:hAnsi="Times New Roman" w:cs="Times New Roman"/>
          <w:sz w:val="28"/>
          <w:szCs w:val="28"/>
        </w:rPr>
        <w:t xml:space="preserve">+ </w:t>
      </w:r>
      <w:r w:rsidRPr="005D4B91">
        <w:rPr>
          <w:rFonts w:ascii="Times New Roman" w:hAnsi="Times New Roman" w:cs="Times New Roman"/>
          <w:sz w:val="28"/>
          <w:szCs w:val="28"/>
          <w:lang w:val="en-US" w:eastAsia="en-US"/>
        </w:rPr>
        <w:t>Infinitiv</w:t>
      </w:r>
      <w:r w:rsidRPr="005D4B91">
        <w:rPr>
          <w:rFonts w:ascii="Times New Roman" w:hAnsi="Times New Roman" w:cs="Times New Roman"/>
          <w:sz w:val="28"/>
          <w:szCs w:val="28"/>
        </w:rPr>
        <w:t xml:space="preserve">для выражения вежливой просьбы, желания, в придаточных предложениях условия с </w:t>
      </w:r>
      <w:r w:rsidRPr="005D4B91">
        <w:rPr>
          <w:rFonts w:ascii="Times New Roman" w:hAnsi="Times New Roman" w:cs="Times New Roman"/>
          <w:sz w:val="28"/>
          <w:szCs w:val="28"/>
          <w:lang w:val="en-US" w:eastAsia="en-US"/>
        </w:rPr>
        <w:t>wenn</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lang w:val="en-US"/>
        </w:rPr>
      </w:pPr>
      <w:r w:rsidRPr="005D4B91">
        <w:rPr>
          <w:rFonts w:ascii="Times New Roman" w:hAnsi="Times New Roman" w:cs="Times New Roman"/>
          <w:sz w:val="28"/>
          <w:szCs w:val="28"/>
        </w:rPr>
        <w:t>модальныеглаголы</w:t>
      </w:r>
      <w:r w:rsidRPr="005D4B91">
        <w:rPr>
          <w:rFonts w:ascii="Times New Roman" w:hAnsi="Times New Roman" w:cs="Times New Roman"/>
          <w:sz w:val="28"/>
          <w:szCs w:val="28"/>
          <w:lang w:val="en-US" w:eastAsia="en-US"/>
        </w:rPr>
        <w:t xml:space="preserve">(mogen, wollen, konnen, mtissen, dtirfen, sollen) </w:t>
      </w:r>
      <w:r w:rsidRPr="005D4B91">
        <w:rPr>
          <w:rFonts w:ascii="Times New Roman" w:hAnsi="Times New Roman" w:cs="Times New Roman"/>
          <w:sz w:val="28"/>
          <w:szCs w:val="28"/>
        </w:rPr>
        <w:t>в</w:t>
      </w:r>
      <w:r w:rsidRPr="005D4B91">
        <w:rPr>
          <w:rFonts w:ascii="Times New Roman" w:hAnsi="Times New Roman" w:cs="Times New Roman"/>
          <w:sz w:val="28"/>
          <w:szCs w:val="28"/>
          <w:lang w:val="en-US" w:eastAsia="en-US"/>
        </w:rPr>
        <w:t>Prasens, Prateritum;</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наиболее распространённые глаголы с управлением и местоименные н</w:t>
      </w:r>
      <w:r w:rsidRPr="005D4B91">
        <w:rPr>
          <w:rFonts w:ascii="Times New Roman" w:hAnsi="Times New Roman" w:cs="Times New Roman"/>
          <w:sz w:val="28"/>
          <w:szCs w:val="28"/>
        </w:rPr>
        <w:t>а</w:t>
      </w:r>
      <w:r w:rsidRPr="005D4B91">
        <w:rPr>
          <w:rFonts w:ascii="Times New Roman" w:hAnsi="Times New Roman" w:cs="Times New Roman"/>
          <w:sz w:val="28"/>
          <w:szCs w:val="28"/>
        </w:rPr>
        <w:t>речия; определённый, неопределённый и нулевой артикли;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имена существительные во множественном числе, образованные по пр</w:t>
      </w:r>
      <w:r w:rsidRPr="005D4B91">
        <w:rPr>
          <w:rFonts w:ascii="Times New Roman" w:hAnsi="Times New Roman" w:cs="Times New Roman"/>
          <w:sz w:val="28"/>
          <w:szCs w:val="28"/>
        </w:rPr>
        <w:t>а</w:t>
      </w:r>
      <w:r w:rsidRPr="005D4B91">
        <w:rPr>
          <w:rFonts w:ascii="Times New Roman" w:hAnsi="Times New Roman" w:cs="Times New Roman"/>
          <w:sz w:val="28"/>
          <w:szCs w:val="28"/>
        </w:rPr>
        <w:t>вилу, и исключения;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имена существительные в единственном и множественном числе в им</w:t>
      </w:r>
      <w:r w:rsidRPr="005D4B91">
        <w:rPr>
          <w:rFonts w:ascii="Times New Roman" w:hAnsi="Times New Roman" w:cs="Times New Roman"/>
          <w:sz w:val="28"/>
          <w:szCs w:val="28"/>
        </w:rPr>
        <w:t>е</w:t>
      </w:r>
      <w:r w:rsidRPr="005D4B91">
        <w:rPr>
          <w:rFonts w:ascii="Times New Roman" w:hAnsi="Times New Roman" w:cs="Times New Roman"/>
          <w:sz w:val="28"/>
          <w:szCs w:val="28"/>
        </w:rPr>
        <w:t>нительном, родительном, дательном и винительном падежах;</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имена прилагательные в положительной, сравнительной и превосходной степенях сравнения, образованные по правилу, и исключения;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склонение имён прилагательных;</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наречия в сравнительной и превосходной степенях сравнения, образова</w:t>
      </w:r>
      <w:r w:rsidRPr="005D4B91">
        <w:rPr>
          <w:rFonts w:ascii="Times New Roman" w:hAnsi="Times New Roman" w:cs="Times New Roman"/>
          <w:sz w:val="28"/>
          <w:szCs w:val="28"/>
        </w:rPr>
        <w:t>н</w:t>
      </w:r>
      <w:r w:rsidRPr="005D4B91">
        <w:rPr>
          <w:rFonts w:ascii="Times New Roman" w:hAnsi="Times New Roman" w:cs="Times New Roman"/>
          <w:sz w:val="28"/>
          <w:szCs w:val="28"/>
        </w:rPr>
        <w:t>ные по правилу, и исключения;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личные местоимения (в именительном, дательном и винительном пад</w:t>
      </w:r>
      <w:r w:rsidRPr="005D4B91">
        <w:rPr>
          <w:rFonts w:ascii="Times New Roman" w:hAnsi="Times New Roman" w:cs="Times New Roman"/>
          <w:sz w:val="28"/>
          <w:szCs w:val="28"/>
        </w:rPr>
        <w:t>е</w:t>
      </w:r>
      <w:r w:rsidRPr="005D4B91">
        <w:rPr>
          <w:rFonts w:ascii="Times New Roman" w:hAnsi="Times New Roman" w:cs="Times New Roman"/>
          <w:sz w:val="28"/>
          <w:szCs w:val="28"/>
        </w:rPr>
        <w:t xml:space="preserve">жах), указательные местоимения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dieser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jener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вопросительные, неопределё</w:t>
      </w:r>
      <w:r w:rsidRPr="005D4B91">
        <w:rPr>
          <w:rFonts w:ascii="Times New Roman" w:hAnsi="Times New Roman" w:cs="Times New Roman"/>
          <w:sz w:val="28"/>
          <w:szCs w:val="28"/>
        </w:rPr>
        <w:t>н</w:t>
      </w:r>
      <w:r w:rsidRPr="005D4B91">
        <w:rPr>
          <w:rFonts w:ascii="Times New Roman" w:hAnsi="Times New Roman" w:cs="Times New Roman"/>
          <w:sz w:val="28"/>
          <w:szCs w:val="28"/>
        </w:rPr>
        <w:t xml:space="preserve">ные местоимения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jemand</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niemand</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отрицательное местоимение </w:t>
      </w:r>
      <w:r w:rsidRPr="005D4B91">
        <w:rPr>
          <w:rFonts w:ascii="Times New Roman" w:hAnsi="Times New Roman" w:cs="Times New Roman"/>
          <w:sz w:val="28"/>
          <w:szCs w:val="28"/>
          <w:lang w:val="en-US" w:eastAsia="en-US"/>
        </w:rPr>
        <w:t>kein</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отрицания </w:t>
      </w:r>
      <w:r w:rsidRPr="005D4B91">
        <w:rPr>
          <w:rFonts w:ascii="Times New Roman" w:hAnsi="Times New Roman" w:cs="Times New Roman"/>
          <w:sz w:val="28"/>
          <w:szCs w:val="28"/>
          <w:lang w:val="en-US" w:eastAsia="en-US"/>
        </w:rPr>
        <w:t>kein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nicht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nichts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частица </w:t>
      </w:r>
      <w:r w:rsidRPr="005D4B91">
        <w:rPr>
          <w:rFonts w:ascii="Times New Roman" w:hAnsi="Times New Roman" w:cs="Times New Roman"/>
          <w:sz w:val="28"/>
          <w:szCs w:val="28"/>
          <w:lang w:val="en-US" w:eastAsia="en-US"/>
        </w:rPr>
        <w:t>doch</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количественные и порядковые числительные, числительные для обозн</w:t>
      </w:r>
      <w:r w:rsidRPr="005D4B91">
        <w:rPr>
          <w:rFonts w:ascii="Times New Roman" w:hAnsi="Times New Roman" w:cs="Times New Roman"/>
          <w:sz w:val="28"/>
          <w:szCs w:val="28"/>
        </w:rPr>
        <w:t>а</w:t>
      </w:r>
      <w:r w:rsidRPr="005D4B91">
        <w:rPr>
          <w:rFonts w:ascii="Times New Roman" w:hAnsi="Times New Roman" w:cs="Times New Roman"/>
          <w:sz w:val="28"/>
          <w:szCs w:val="28"/>
        </w:rPr>
        <w:t>чения дат и больших чисел;</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предлоги места, направления, времени, предлоги с дательным, винител</w:t>
      </w:r>
      <w:r w:rsidRPr="005D4B91">
        <w:rPr>
          <w:rFonts w:ascii="Times New Roman" w:hAnsi="Times New Roman" w:cs="Times New Roman"/>
          <w:sz w:val="28"/>
          <w:szCs w:val="28"/>
        </w:rPr>
        <w:t>ь</w:t>
      </w:r>
      <w:r w:rsidRPr="005D4B91">
        <w:rPr>
          <w:rFonts w:ascii="Times New Roman" w:hAnsi="Times New Roman" w:cs="Times New Roman"/>
          <w:sz w:val="28"/>
          <w:szCs w:val="28"/>
        </w:rPr>
        <w:lastRenderedPageBreak/>
        <w:t>ным падежом и двойным управлением;</w:t>
      </w:r>
    </w:p>
    <w:p w:rsidR="005212DF" w:rsidRPr="005D4B91" w:rsidRDefault="00B556A5"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в</w:t>
      </w:r>
      <w:r w:rsidR="005212DF" w:rsidRPr="005D4B91">
        <w:rPr>
          <w:rFonts w:ascii="Times New Roman" w:hAnsi="Times New Roman" w:cs="Times New Roman"/>
          <w:b/>
          <w:sz w:val="28"/>
          <w:szCs w:val="28"/>
        </w:rPr>
        <w:t>ладеть социокультурными знаниями и умениями:</w:t>
      </w:r>
    </w:p>
    <w:p w:rsidR="005212DF"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знать/понимать речевые различия в ситуациях официального </w:t>
      </w:r>
      <w:r w:rsidR="005212DF" w:rsidRPr="005D4B91">
        <w:rPr>
          <w:rFonts w:ascii="Times New Roman" w:hAnsi="Times New Roman" w:cs="Times New Roman"/>
          <w:sz w:val="28"/>
          <w:szCs w:val="28"/>
        </w:rPr>
        <w:t>и неофиц</w:t>
      </w:r>
      <w:r w:rsidR="005212DF" w:rsidRPr="005D4B91">
        <w:rPr>
          <w:rFonts w:ascii="Times New Roman" w:hAnsi="Times New Roman" w:cs="Times New Roman"/>
          <w:sz w:val="28"/>
          <w:szCs w:val="28"/>
        </w:rPr>
        <w:t>и</w:t>
      </w:r>
      <w:r w:rsidR="005212DF" w:rsidRPr="005D4B91">
        <w:rPr>
          <w:rFonts w:ascii="Times New Roman" w:hAnsi="Times New Roman" w:cs="Times New Roman"/>
          <w:sz w:val="28"/>
          <w:szCs w:val="28"/>
        </w:rPr>
        <w:t>ального общения в рамках тематического содержания речи и использовать ле</w:t>
      </w:r>
      <w:r w:rsidR="005212DF" w:rsidRPr="005D4B91">
        <w:rPr>
          <w:rFonts w:ascii="Times New Roman" w:hAnsi="Times New Roman" w:cs="Times New Roman"/>
          <w:sz w:val="28"/>
          <w:szCs w:val="28"/>
        </w:rPr>
        <w:t>к</w:t>
      </w:r>
      <w:r w:rsidR="005212DF" w:rsidRPr="005D4B91">
        <w:rPr>
          <w:rFonts w:ascii="Times New Roman" w:hAnsi="Times New Roman" w:cs="Times New Roman"/>
          <w:sz w:val="28"/>
          <w:szCs w:val="28"/>
        </w:rPr>
        <w:t>сико-грамматические средства с учётом этих различий; знать/понимать и и</w:t>
      </w:r>
      <w:r w:rsidR="005212DF" w:rsidRPr="005D4B91">
        <w:rPr>
          <w:rFonts w:ascii="Times New Roman" w:hAnsi="Times New Roman" w:cs="Times New Roman"/>
          <w:sz w:val="28"/>
          <w:szCs w:val="28"/>
        </w:rPr>
        <w:t>с</w:t>
      </w:r>
      <w:r w:rsidR="005212DF" w:rsidRPr="005D4B91">
        <w:rPr>
          <w:rFonts w:ascii="Times New Roman" w:hAnsi="Times New Roman" w:cs="Times New Roman"/>
          <w:sz w:val="28"/>
          <w:szCs w:val="28"/>
        </w:rPr>
        <w:t>пользовать в устной и письменной речи наиболее употребительную тематич</w:t>
      </w:r>
      <w:r w:rsidR="005212DF" w:rsidRPr="005D4B91">
        <w:rPr>
          <w:rFonts w:ascii="Times New Roman" w:hAnsi="Times New Roman" w:cs="Times New Roman"/>
          <w:sz w:val="28"/>
          <w:szCs w:val="28"/>
        </w:rPr>
        <w:t>е</w:t>
      </w:r>
      <w:r w:rsidR="005212DF" w:rsidRPr="005D4B91">
        <w:rPr>
          <w:rFonts w:ascii="Times New Roman" w:hAnsi="Times New Roman" w:cs="Times New Roman"/>
          <w:sz w:val="28"/>
          <w:szCs w:val="28"/>
        </w:rPr>
        <w:t>скую фоновую лексику и реалии страны/стран изучаемого языка (система обр</w:t>
      </w:r>
      <w:r w:rsidR="005212DF" w:rsidRPr="005D4B91">
        <w:rPr>
          <w:rFonts w:ascii="Times New Roman" w:hAnsi="Times New Roman" w:cs="Times New Roman"/>
          <w:sz w:val="28"/>
          <w:szCs w:val="28"/>
        </w:rPr>
        <w:t>а</w:t>
      </w:r>
      <w:r w:rsidR="005212DF" w:rsidRPr="005D4B91">
        <w:rPr>
          <w:rFonts w:ascii="Times New Roman" w:hAnsi="Times New Roman" w:cs="Times New Roman"/>
          <w:sz w:val="28"/>
          <w:szCs w:val="28"/>
        </w:rPr>
        <w:t>зования, страницы истории, основные праздники, этикетные особенности о</w:t>
      </w:r>
      <w:r w:rsidR="005212DF" w:rsidRPr="005D4B91">
        <w:rPr>
          <w:rFonts w:ascii="Times New Roman" w:hAnsi="Times New Roman" w:cs="Times New Roman"/>
          <w:sz w:val="28"/>
          <w:szCs w:val="28"/>
        </w:rPr>
        <w:t>б</w:t>
      </w:r>
      <w:r w:rsidR="005212DF" w:rsidRPr="005D4B91">
        <w:rPr>
          <w:rFonts w:ascii="Times New Roman" w:hAnsi="Times New Roman" w:cs="Times New Roman"/>
          <w:sz w:val="28"/>
          <w:szCs w:val="28"/>
        </w:rPr>
        <w:t>щения и так далее); иметь базовые знания о социокультурном портрете и кул</w:t>
      </w:r>
      <w:r w:rsidR="005212DF" w:rsidRPr="005D4B91">
        <w:rPr>
          <w:rFonts w:ascii="Times New Roman" w:hAnsi="Times New Roman" w:cs="Times New Roman"/>
          <w:sz w:val="28"/>
          <w:szCs w:val="28"/>
        </w:rPr>
        <w:t>ь</w:t>
      </w:r>
      <w:r w:rsidR="005212DF" w:rsidRPr="005D4B91">
        <w:rPr>
          <w:rFonts w:ascii="Times New Roman" w:hAnsi="Times New Roman" w:cs="Times New Roman"/>
          <w:sz w:val="28"/>
          <w:szCs w:val="28"/>
        </w:rPr>
        <w:t>турном наследии родной страны и страны/стран изучаемого языка; предста</w:t>
      </w:r>
      <w:r w:rsidR="005212DF" w:rsidRPr="005D4B91">
        <w:rPr>
          <w:rFonts w:ascii="Times New Roman" w:hAnsi="Times New Roman" w:cs="Times New Roman"/>
          <w:sz w:val="28"/>
          <w:szCs w:val="28"/>
        </w:rPr>
        <w:t>в</w:t>
      </w:r>
      <w:r w:rsidR="005212DF" w:rsidRPr="005D4B91">
        <w:rPr>
          <w:rFonts w:ascii="Times New Roman" w:hAnsi="Times New Roman" w:cs="Times New Roman"/>
          <w:sz w:val="28"/>
          <w:szCs w:val="28"/>
        </w:rPr>
        <w:t>лять родную страну и её культуру на иностранном языке; проявлять уважение к иной культуре; соблюдать нормы вежливости в межкультурном общении;</w:t>
      </w:r>
    </w:p>
    <w:p w:rsidR="005212DF"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b/>
          <w:sz w:val="28"/>
          <w:szCs w:val="28"/>
        </w:rPr>
        <w:t>в</w:t>
      </w:r>
      <w:r w:rsidR="005212DF" w:rsidRPr="005D4B91">
        <w:rPr>
          <w:rFonts w:ascii="Times New Roman" w:hAnsi="Times New Roman" w:cs="Times New Roman"/>
          <w:b/>
          <w:sz w:val="28"/>
          <w:szCs w:val="28"/>
        </w:rPr>
        <w:t>ладеть компенсаторными умениями,</w:t>
      </w:r>
      <w:r w:rsidR="005212DF" w:rsidRPr="005D4B91">
        <w:rPr>
          <w:rFonts w:ascii="Times New Roman" w:hAnsi="Times New Roman" w:cs="Times New Roman"/>
          <w:sz w:val="28"/>
          <w:szCs w:val="28"/>
        </w:rPr>
        <w:t xml:space="preserve"> позволяющими в случае сбоя в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w:t>
      </w:r>
      <w:r w:rsidR="005212DF" w:rsidRPr="005D4B91">
        <w:rPr>
          <w:rFonts w:ascii="Times New Roman" w:hAnsi="Times New Roman" w:cs="Times New Roman"/>
          <w:sz w:val="28"/>
          <w:szCs w:val="28"/>
        </w:rPr>
        <w:t>а</w:t>
      </w:r>
      <w:r w:rsidR="005212DF" w:rsidRPr="005D4B91">
        <w:rPr>
          <w:rFonts w:ascii="Times New Roman" w:hAnsi="Times New Roman" w:cs="Times New Roman"/>
          <w:sz w:val="28"/>
          <w:szCs w:val="28"/>
        </w:rPr>
        <w:t>нии - языковую и контекстуальную догадку;</w:t>
      </w:r>
    </w:p>
    <w:p w:rsidR="005212DF"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b/>
          <w:sz w:val="28"/>
          <w:szCs w:val="28"/>
        </w:rPr>
        <w:t>в</w:t>
      </w:r>
      <w:r w:rsidR="005212DF" w:rsidRPr="005D4B91">
        <w:rPr>
          <w:rFonts w:ascii="Times New Roman" w:hAnsi="Times New Roman" w:cs="Times New Roman"/>
          <w:b/>
          <w:sz w:val="28"/>
          <w:szCs w:val="28"/>
        </w:rPr>
        <w:t>ладеть метапредметными умениями</w:t>
      </w:r>
      <w:r w:rsidR="005212DF" w:rsidRPr="005D4B91">
        <w:rPr>
          <w:rFonts w:ascii="Times New Roman" w:hAnsi="Times New Roman" w:cs="Times New Roman"/>
          <w:sz w:val="28"/>
          <w:szCs w:val="28"/>
        </w:rPr>
        <w:t>, позволяющими совершенств</w:t>
      </w:r>
      <w:r w:rsidR="005212DF" w:rsidRPr="005D4B91">
        <w:rPr>
          <w:rFonts w:ascii="Times New Roman" w:hAnsi="Times New Roman" w:cs="Times New Roman"/>
          <w:sz w:val="28"/>
          <w:szCs w:val="28"/>
        </w:rPr>
        <w:t>о</w:t>
      </w:r>
      <w:r w:rsidR="005212DF" w:rsidRPr="005D4B91">
        <w:rPr>
          <w:rFonts w:ascii="Times New Roman" w:hAnsi="Times New Roman" w:cs="Times New Roman"/>
          <w:sz w:val="28"/>
          <w:szCs w:val="28"/>
        </w:rPr>
        <w:t xml:space="preserve">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w:t>
      </w:r>
      <w:r w:rsidR="000F0528" w:rsidRPr="005D4B91">
        <w:rPr>
          <w:rFonts w:ascii="Times New Roman" w:hAnsi="Times New Roman" w:cs="Times New Roman"/>
          <w:sz w:val="28"/>
          <w:szCs w:val="28"/>
        </w:rPr>
        <w:t>в т.ч.</w:t>
      </w:r>
      <w:r w:rsidR="005212DF" w:rsidRPr="005D4B91">
        <w:rPr>
          <w:rFonts w:ascii="Times New Roman" w:hAnsi="Times New Roman" w:cs="Times New Roman"/>
          <w:sz w:val="28"/>
          <w:szCs w:val="28"/>
        </w:rPr>
        <w:t>информационно</w:t>
      </w:r>
      <w:r w:rsidR="005212DF" w:rsidRPr="005D4B91">
        <w:rPr>
          <w:rFonts w:ascii="Times New Roman" w:hAnsi="Times New Roman" w:cs="Times New Roman"/>
          <w:sz w:val="28"/>
          <w:szCs w:val="28"/>
        </w:rPr>
        <w:softHyphen/>
        <w:t>справочные системы в электронной форме; участвовать в учебно-исследовательской, проектной де</w:t>
      </w:r>
      <w:r w:rsidR="005212DF" w:rsidRPr="005D4B91">
        <w:rPr>
          <w:rFonts w:ascii="Times New Roman" w:hAnsi="Times New Roman" w:cs="Times New Roman"/>
          <w:sz w:val="28"/>
          <w:szCs w:val="28"/>
        </w:rPr>
        <w:t>я</w:t>
      </w:r>
      <w:r w:rsidR="005212DF" w:rsidRPr="005D4B91">
        <w:rPr>
          <w:rFonts w:ascii="Times New Roman" w:hAnsi="Times New Roman" w:cs="Times New Roman"/>
          <w:sz w:val="28"/>
          <w:szCs w:val="28"/>
        </w:rPr>
        <w:t>тельности предметного и межпредметного характера с использованием мат</w:t>
      </w:r>
      <w:r w:rsidR="005212DF" w:rsidRPr="005D4B91">
        <w:rPr>
          <w:rFonts w:ascii="Times New Roman" w:hAnsi="Times New Roman" w:cs="Times New Roman"/>
          <w:sz w:val="28"/>
          <w:szCs w:val="28"/>
        </w:rPr>
        <w:t>е</w:t>
      </w:r>
      <w:r w:rsidR="005212DF" w:rsidRPr="005D4B91">
        <w:rPr>
          <w:rFonts w:ascii="Times New Roman" w:hAnsi="Times New Roman" w:cs="Times New Roman"/>
          <w:sz w:val="28"/>
          <w:szCs w:val="28"/>
        </w:rPr>
        <w:t>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B556A5" w:rsidRPr="005D4B91" w:rsidRDefault="00B556A5" w:rsidP="005D4B91">
      <w:pPr>
        <w:ind w:firstLine="709"/>
        <w:rPr>
          <w:rFonts w:ascii="Times New Roman" w:hAnsi="Times New Roman" w:cs="Times New Roman"/>
          <w:sz w:val="28"/>
          <w:szCs w:val="28"/>
        </w:rPr>
      </w:pPr>
    </w:p>
    <w:p w:rsidR="00B556A5" w:rsidRPr="005D4B91" w:rsidRDefault="00B556A5" w:rsidP="005D4B91">
      <w:pPr>
        <w:ind w:firstLine="709"/>
        <w:jc w:val="center"/>
        <w:rPr>
          <w:rFonts w:ascii="Times New Roman" w:hAnsi="Times New Roman" w:cs="Times New Roman"/>
          <w:b/>
          <w:sz w:val="28"/>
          <w:szCs w:val="28"/>
        </w:rPr>
      </w:pPr>
      <w:r w:rsidRPr="005D4B91">
        <w:rPr>
          <w:rFonts w:ascii="Times New Roman" w:hAnsi="Times New Roman" w:cs="Times New Roman"/>
          <w:b/>
          <w:sz w:val="28"/>
          <w:szCs w:val="28"/>
        </w:rPr>
        <w:t>11 КЛАСС</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К концу обучения в 11 классе обучающийся получит следующие пре</w:t>
      </w:r>
      <w:r w:rsidRPr="005D4B91">
        <w:rPr>
          <w:rFonts w:ascii="Times New Roman" w:hAnsi="Times New Roman" w:cs="Times New Roman"/>
          <w:b/>
          <w:i/>
          <w:sz w:val="28"/>
          <w:szCs w:val="28"/>
        </w:rPr>
        <w:t>д</w:t>
      </w:r>
      <w:r w:rsidRPr="005D4B91">
        <w:rPr>
          <w:rFonts w:ascii="Times New Roman" w:hAnsi="Times New Roman" w:cs="Times New Roman"/>
          <w:b/>
          <w:i/>
          <w:sz w:val="28"/>
          <w:szCs w:val="28"/>
        </w:rPr>
        <w:t>метные результаты по отдельным темам программы по немецкому языку:</w:t>
      </w:r>
    </w:p>
    <w:p w:rsidR="00B556A5"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b/>
          <w:sz w:val="28"/>
          <w:szCs w:val="28"/>
        </w:rPr>
        <w:t>в</w:t>
      </w:r>
      <w:r w:rsidR="005212DF" w:rsidRPr="005D4B91">
        <w:rPr>
          <w:rFonts w:ascii="Times New Roman" w:hAnsi="Times New Roman" w:cs="Times New Roman"/>
          <w:b/>
          <w:sz w:val="28"/>
          <w:szCs w:val="28"/>
        </w:rPr>
        <w:t>ладеть основными видами речевой деятельности</w:t>
      </w:r>
      <w:r w:rsidR="005212DF" w:rsidRPr="005D4B91">
        <w:rPr>
          <w:rFonts w:ascii="Times New Roman" w:hAnsi="Times New Roman" w:cs="Times New Roman"/>
          <w:sz w:val="28"/>
          <w:szCs w:val="28"/>
        </w:rPr>
        <w:t xml:space="preserve">: </w:t>
      </w:r>
    </w:p>
    <w:p w:rsidR="00B556A5"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 xml:space="preserve">говорение: </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вести разные виды диалога (диалог этикетного характера, диалог - поб</w:t>
      </w:r>
      <w:r w:rsidRPr="005D4B91">
        <w:rPr>
          <w:rFonts w:ascii="Times New Roman" w:hAnsi="Times New Roman" w:cs="Times New Roman"/>
          <w:sz w:val="28"/>
          <w:szCs w:val="28"/>
        </w:rPr>
        <w:t>у</w:t>
      </w:r>
      <w:r w:rsidRPr="005D4B91">
        <w:rPr>
          <w:rFonts w:ascii="Times New Roman" w:hAnsi="Times New Roman" w:cs="Times New Roman"/>
          <w:sz w:val="28"/>
          <w:szCs w:val="28"/>
        </w:rPr>
        <w:t>ждение к действию, диалог-расспрос, диалог - обмен мнениями; комбинир</w:t>
      </w:r>
      <w:r w:rsidRPr="005D4B91">
        <w:rPr>
          <w:rFonts w:ascii="Times New Roman" w:hAnsi="Times New Roman" w:cs="Times New Roman"/>
          <w:sz w:val="28"/>
          <w:szCs w:val="28"/>
        </w:rPr>
        <w:t>о</w:t>
      </w:r>
      <w:r w:rsidRPr="005D4B91">
        <w:rPr>
          <w:rFonts w:ascii="Times New Roman" w:hAnsi="Times New Roman" w:cs="Times New Roman"/>
          <w:sz w:val="28"/>
          <w:szCs w:val="28"/>
        </w:rPr>
        <w:t>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w:t>
      </w:r>
      <w:r w:rsidRPr="005D4B91">
        <w:rPr>
          <w:rFonts w:ascii="Times New Roman" w:hAnsi="Times New Roman" w:cs="Times New Roman"/>
          <w:sz w:val="28"/>
          <w:szCs w:val="28"/>
        </w:rPr>
        <w:t>и</w:t>
      </w:r>
      <w:r w:rsidRPr="005D4B91">
        <w:rPr>
          <w:rFonts w:ascii="Times New Roman" w:hAnsi="Times New Roman" w:cs="Times New Roman"/>
          <w:sz w:val="28"/>
          <w:szCs w:val="28"/>
        </w:rPr>
        <w:t>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создавать устные связные монологические высказывания (опис</w:t>
      </w:r>
      <w:r w:rsidRPr="005D4B91">
        <w:rPr>
          <w:rFonts w:ascii="Times New Roman" w:hAnsi="Times New Roman" w:cs="Times New Roman"/>
          <w:sz w:val="28"/>
          <w:szCs w:val="28"/>
        </w:rPr>
        <w:t>а</w:t>
      </w:r>
      <w:r w:rsidRPr="005D4B91">
        <w:rPr>
          <w:rFonts w:ascii="Times New Roman" w:hAnsi="Times New Roman" w:cs="Times New Roman"/>
          <w:sz w:val="28"/>
          <w:szCs w:val="28"/>
        </w:rPr>
        <w:t xml:space="preserve">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sidRPr="005D4B91">
        <w:rPr>
          <w:rFonts w:ascii="Times New Roman" w:hAnsi="Times New Roman" w:cs="Times New Roman"/>
          <w:sz w:val="28"/>
          <w:szCs w:val="28"/>
        </w:rPr>
        <w:lastRenderedPageBreak/>
        <w:t>излагать основное содержание прочитанного/прослушанного текста с выраж</w:t>
      </w:r>
      <w:r w:rsidRPr="005D4B91">
        <w:rPr>
          <w:rFonts w:ascii="Times New Roman" w:hAnsi="Times New Roman" w:cs="Times New Roman"/>
          <w:sz w:val="28"/>
          <w:szCs w:val="28"/>
        </w:rPr>
        <w:t>е</w:t>
      </w:r>
      <w:r w:rsidRPr="005D4B91">
        <w:rPr>
          <w:rFonts w:ascii="Times New Roman" w:hAnsi="Times New Roman" w:cs="Times New Roman"/>
          <w:sz w:val="28"/>
          <w:szCs w:val="28"/>
        </w:rPr>
        <w:t>нием своего отношения без вербальных опор (объём монологического выск</w:t>
      </w:r>
      <w:r w:rsidRPr="005D4B91">
        <w:rPr>
          <w:rFonts w:ascii="Times New Roman" w:hAnsi="Times New Roman" w:cs="Times New Roman"/>
          <w:sz w:val="28"/>
          <w:szCs w:val="28"/>
        </w:rPr>
        <w:t>а</w:t>
      </w:r>
      <w:r w:rsidRPr="005D4B91">
        <w:rPr>
          <w:rFonts w:ascii="Times New Roman" w:hAnsi="Times New Roman" w:cs="Times New Roman"/>
          <w:sz w:val="28"/>
          <w:szCs w:val="28"/>
        </w:rPr>
        <w:t>зывания - 14-15 фраз; устно излагать результаты выполненной проектной раб</w:t>
      </w:r>
      <w:r w:rsidRPr="005D4B91">
        <w:rPr>
          <w:rFonts w:ascii="Times New Roman" w:hAnsi="Times New Roman" w:cs="Times New Roman"/>
          <w:sz w:val="28"/>
          <w:szCs w:val="28"/>
        </w:rPr>
        <w:t>о</w:t>
      </w:r>
      <w:r w:rsidRPr="005D4B91">
        <w:rPr>
          <w:rFonts w:ascii="Times New Roman" w:hAnsi="Times New Roman" w:cs="Times New Roman"/>
          <w:sz w:val="28"/>
          <w:szCs w:val="28"/>
        </w:rPr>
        <w:t>ты (объём - 14-15 фраз);</w:t>
      </w:r>
    </w:p>
    <w:p w:rsidR="00B556A5"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 xml:space="preserve">аудирование: </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sz w:val="28"/>
          <w:szCs w:val="28"/>
        </w:rPr>
        <w:t>воспринимать на слух и понимать аутентичные тексты, содержащие о</w:t>
      </w:r>
      <w:r w:rsidRPr="005D4B91">
        <w:rPr>
          <w:rFonts w:ascii="Times New Roman" w:hAnsi="Times New Roman" w:cs="Times New Roman"/>
          <w:sz w:val="28"/>
          <w:szCs w:val="28"/>
        </w:rPr>
        <w:t>т</w:t>
      </w:r>
      <w:r w:rsidRPr="005D4B91">
        <w:rPr>
          <w:rFonts w:ascii="Times New Roman" w:hAnsi="Times New Roman" w:cs="Times New Roman"/>
          <w:sz w:val="28"/>
          <w:szCs w:val="28"/>
        </w:rPr>
        <w:t>дельные неизученные языковые явления, с разной глубиной проникновения в содержание текста: с пониманием основного содержания, с пониманием ну</w:t>
      </w:r>
      <w:r w:rsidRPr="005D4B91">
        <w:rPr>
          <w:rFonts w:ascii="Times New Roman" w:hAnsi="Times New Roman" w:cs="Times New Roman"/>
          <w:sz w:val="28"/>
          <w:szCs w:val="28"/>
        </w:rPr>
        <w:t>ж</w:t>
      </w:r>
      <w:r w:rsidRPr="005D4B91">
        <w:rPr>
          <w:rFonts w:ascii="Times New Roman" w:hAnsi="Times New Roman" w:cs="Times New Roman"/>
          <w:sz w:val="28"/>
          <w:szCs w:val="28"/>
        </w:rPr>
        <w:t>ной/интересующей/запрашиваемой информации (время звучания текста/текстов для аудирования - до 2,5 минуты);</w:t>
      </w:r>
    </w:p>
    <w:p w:rsidR="00B556A5"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 xml:space="preserve">смысловое чтение: </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w:t>
      </w:r>
      <w:r w:rsidRPr="005D4B91">
        <w:rPr>
          <w:rFonts w:ascii="Times New Roman" w:hAnsi="Times New Roman" w:cs="Times New Roman"/>
          <w:sz w:val="28"/>
          <w:szCs w:val="28"/>
        </w:rPr>
        <w:t>з</w:t>
      </w:r>
      <w:r w:rsidRPr="005D4B91">
        <w:rPr>
          <w:rFonts w:ascii="Times New Roman" w:hAnsi="Times New Roman" w:cs="Times New Roman"/>
          <w:sz w:val="28"/>
          <w:szCs w:val="28"/>
        </w:rPr>
        <w:t>личной глубиной проникновения в содержание текста: с пониманием основного содержания, с пониманием нужной/интересующей/запрашиваемой информ</w:t>
      </w:r>
      <w:r w:rsidRPr="005D4B91">
        <w:rPr>
          <w:rFonts w:ascii="Times New Roman" w:hAnsi="Times New Roman" w:cs="Times New Roman"/>
          <w:sz w:val="28"/>
          <w:szCs w:val="28"/>
        </w:rPr>
        <w:t>а</w:t>
      </w:r>
      <w:r w:rsidRPr="005D4B91">
        <w:rPr>
          <w:rFonts w:ascii="Times New Roman" w:hAnsi="Times New Roman" w:cs="Times New Roman"/>
          <w:sz w:val="28"/>
          <w:szCs w:val="28"/>
        </w:rPr>
        <w:t>ции, с полным пониманием прочитанного (объём текста/текстов для чтения - 600-800 слов); читать про себя несплошные тексты (таблицы, диаграммы, гр</w:t>
      </w:r>
      <w:r w:rsidRPr="005D4B91">
        <w:rPr>
          <w:rFonts w:ascii="Times New Roman" w:hAnsi="Times New Roman" w:cs="Times New Roman"/>
          <w:sz w:val="28"/>
          <w:szCs w:val="28"/>
        </w:rPr>
        <w:t>а</w:t>
      </w:r>
      <w:r w:rsidRPr="005D4B91">
        <w:rPr>
          <w:rFonts w:ascii="Times New Roman" w:hAnsi="Times New Roman" w:cs="Times New Roman"/>
          <w:sz w:val="28"/>
          <w:szCs w:val="28"/>
        </w:rPr>
        <w:t>фики) и понимать представленную в них информацию;</w:t>
      </w:r>
    </w:p>
    <w:p w:rsidR="00B556A5"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 xml:space="preserve">письменная речь: </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заполнять анкеты и формуляры, сообщая о себе основные сведения, в с</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ответствии с нормами, принятыми в стране/странах изучаемого языка; писать резюме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CV</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с сообщением основных сведений о себе в соответствии с норм</w:t>
      </w:r>
      <w:r w:rsidRPr="005D4B91">
        <w:rPr>
          <w:rFonts w:ascii="Times New Roman" w:hAnsi="Times New Roman" w:cs="Times New Roman"/>
          <w:sz w:val="28"/>
          <w:szCs w:val="28"/>
        </w:rPr>
        <w:t>а</w:t>
      </w:r>
      <w:r w:rsidRPr="005D4B91">
        <w:rPr>
          <w:rFonts w:ascii="Times New Roman" w:hAnsi="Times New Roman" w:cs="Times New Roman"/>
          <w:sz w:val="28"/>
          <w:szCs w:val="28"/>
        </w:rPr>
        <w:t>ми, принятыми в стране/странах изучаемого языка; писать электронное соо</w:t>
      </w:r>
      <w:r w:rsidRPr="005D4B91">
        <w:rPr>
          <w:rFonts w:ascii="Times New Roman" w:hAnsi="Times New Roman" w:cs="Times New Roman"/>
          <w:sz w:val="28"/>
          <w:szCs w:val="28"/>
        </w:rPr>
        <w:t>б</w:t>
      </w:r>
      <w:r w:rsidRPr="005D4B91">
        <w:rPr>
          <w:rFonts w:ascii="Times New Roman" w:hAnsi="Times New Roman" w:cs="Times New Roman"/>
          <w:sz w:val="28"/>
          <w:szCs w:val="28"/>
        </w:rPr>
        <w:t>щение личного характера, соблюдая речевой этикет, принятый в стране/странах изучаемого языка (объём сообщения - до 140 слов); создавать письменные в</w:t>
      </w:r>
      <w:r w:rsidRPr="005D4B91">
        <w:rPr>
          <w:rFonts w:ascii="Times New Roman" w:hAnsi="Times New Roman" w:cs="Times New Roman"/>
          <w:sz w:val="28"/>
          <w:szCs w:val="28"/>
        </w:rPr>
        <w:t>ы</w:t>
      </w:r>
      <w:r w:rsidRPr="005D4B91">
        <w:rPr>
          <w:rFonts w:ascii="Times New Roman" w:hAnsi="Times New Roman" w:cs="Times New Roman"/>
          <w:sz w:val="28"/>
          <w:szCs w:val="28"/>
        </w:rPr>
        <w:t>сказывания с использованием образца, плана, картинок, таблиц, диаграмм, пр</w:t>
      </w:r>
      <w:r w:rsidRPr="005D4B91">
        <w:rPr>
          <w:rFonts w:ascii="Times New Roman" w:hAnsi="Times New Roman" w:cs="Times New Roman"/>
          <w:sz w:val="28"/>
          <w:szCs w:val="28"/>
        </w:rPr>
        <w:t>о</w:t>
      </w:r>
      <w:r w:rsidRPr="005D4B91">
        <w:rPr>
          <w:rFonts w:ascii="Times New Roman" w:hAnsi="Times New Roman" w:cs="Times New Roman"/>
          <w:sz w:val="28"/>
          <w:szCs w:val="28"/>
        </w:rPr>
        <w:t>читанного/прослушанного текста (объём высказывания - до 180 слов); запо</w:t>
      </w:r>
      <w:r w:rsidRPr="005D4B91">
        <w:rPr>
          <w:rFonts w:ascii="Times New Roman" w:hAnsi="Times New Roman" w:cs="Times New Roman"/>
          <w:sz w:val="28"/>
          <w:szCs w:val="28"/>
        </w:rPr>
        <w:t>л</w:t>
      </w:r>
      <w:r w:rsidRPr="005D4B91">
        <w:rPr>
          <w:rFonts w:ascii="Times New Roman" w:hAnsi="Times New Roman" w:cs="Times New Roman"/>
          <w:sz w:val="28"/>
          <w:szCs w:val="28"/>
        </w:rPr>
        <w:t>нять таблицу, кратко фиксируя содержание прочитанного/прослушанного те</w:t>
      </w:r>
      <w:r w:rsidRPr="005D4B91">
        <w:rPr>
          <w:rFonts w:ascii="Times New Roman" w:hAnsi="Times New Roman" w:cs="Times New Roman"/>
          <w:sz w:val="28"/>
          <w:szCs w:val="28"/>
        </w:rPr>
        <w:t>к</w:t>
      </w:r>
      <w:r w:rsidRPr="005D4B91">
        <w:rPr>
          <w:rFonts w:ascii="Times New Roman" w:hAnsi="Times New Roman" w:cs="Times New Roman"/>
          <w:sz w:val="28"/>
          <w:szCs w:val="28"/>
        </w:rPr>
        <w:t>ста или дополняя информацию в таблице; письменно представлять результаты выполненной проектной работы (объём - до 180 слов);</w:t>
      </w:r>
    </w:p>
    <w:p w:rsidR="00B556A5" w:rsidRPr="005D4B91" w:rsidRDefault="00B556A5"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в</w:t>
      </w:r>
      <w:r w:rsidR="005212DF" w:rsidRPr="005D4B91">
        <w:rPr>
          <w:rFonts w:ascii="Times New Roman" w:hAnsi="Times New Roman" w:cs="Times New Roman"/>
          <w:b/>
          <w:i/>
          <w:sz w:val="28"/>
          <w:szCs w:val="28"/>
        </w:rPr>
        <w:t xml:space="preserve">ладеть фонетическими навыками: </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различать на слух, без ошибок, ведущих к сбою коммуникации, произн</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сить слова с правильным ударением и фразы с соблюдением их ритмико-интонационных особенностей,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с с</w:t>
      </w:r>
      <w:r w:rsidRPr="005D4B91">
        <w:rPr>
          <w:rFonts w:ascii="Times New Roman" w:hAnsi="Times New Roman" w:cs="Times New Roman"/>
          <w:sz w:val="28"/>
          <w:szCs w:val="28"/>
        </w:rPr>
        <w:t>о</w:t>
      </w:r>
      <w:r w:rsidRPr="005D4B91">
        <w:rPr>
          <w:rFonts w:ascii="Times New Roman" w:hAnsi="Times New Roman" w:cs="Times New Roman"/>
          <w:sz w:val="28"/>
          <w:szCs w:val="28"/>
        </w:rPr>
        <w:t>блюдением правил чтения и соответствующей интонацией, демонстрируя п</w:t>
      </w:r>
      <w:r w:rsidRPr="005D4B91">
        <w:rPr>
          <w:rFonts w:ascii="Times New Roman" w:hAnsi="Times New Roman" w:cs="Times New Roman"/>
          <w:sz w:val="28"/>
          <w:szCs w:val="28"/>
        </w:rPr>
        <w:t>о</w:t>
      </w:r>
      <w:r w:rsidRPr="005D4B91">
        <w:rPr>
          <w:rFonts w:ascii="Times New Roman" w:hAnsi="Times New Roman" w:cs="Times New Roman"/>
          <w:sz w:val="28"/>
          <w:szCs w:val="28"/>
        </w:rPr>
        <w:t>нимание содержания текста;</w:t>
      </w:r>
    </w:p>
    <w:p w:rsidR="00B556A5"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владеть орфографическими навыками</w:t>
      </w:r>
      <w:r w:rsidRPr="005D4B91">
        <w:rPr>
          <w:rFonts w:ascii="Times New Roman" w:hAnsi="Times New Roman" w:cs="Times New Roman"/>
          <w:sz w:val="28"/>
          <w:szCs w:val="28"/>
        </w:rPr>
        <w:t xml:space="preserve">: </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правильно писать изученные слова;</w:t>
      </w:r>
    </w:p>
    <w:p w:rsidR="00B556A5"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 xml:space="preserve">владеть пунктуационными навыками: </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использовать запятую при перечислении и обращении; точку, вопрос</w:t>
      </w:r>
      <w:r w:rsidRPr="005D4B91">
        <w:rPr>
          <w:rFonts w:ascii="Times New Roman" w:hAnsi="Times New Roman" w:cs="Times New Roman"/>
          <w:sz w:val="28"/>
          <w:szCs w:val="28"/>
        </w:rPr>
        <w:t>и</w:t>
      </w:r>
      <w:r w:rsidRPr="005D4B91">
        <w:rPr>
          <w:rFonts w:ascii="Times New Roman" w:hAnsi="Times New Roman" w:cs="Times New Roman"/>
          <w:sz w:val="28"/>
          <w:szCs w:val="28"/>
        </w:rPr>
        <w:t>тельный и восклицательный знаки; не ставить точку после заголовка; пункту</w:t>
      </w:r>
      <w:r w:rsidRPr="005D4B91">
        <w:rPr>
          <w:rFonts w:ascii="Times New Roman" w:hAnsi="Times New Roman" w:cs="Times New Roman"/>
          <w:sz w:val="28"/>
          <w:szCs w:val="28"/>
        </w:rPr>
        <w:t>а</w:t>
      </w:r>
      <w:r w:rsidRPr="005D4B91">
        <w:rPr>
          <w:rFonts w:ascii="Times New Roman" w:hAnsi="Times New Roman" w:cs="Times New Roman"/>
          <w:sz w:val="28"/>
          <w:szCs w:val="28"/>
        </w:rPr>
        <w:t>ционно правильно оформлять прямую речь; пунктуационно правильно офор</w:t>
      </w:r>
      <w:r w:rsidRPr="005D4B91">
        <w:rPr>
          <w:rFonts w:ascii="Times New Roman" w:hAnsi="Times New Roman" w:cs="Times New Roman"/>
          <w:sz w:val="28"/>
          <w:szCs w:val="28"/>
        </w:rPr>
        <w:t>м</w:t>
      </w:r>
      <w:r w:rsidRPr="005D4B91">
        <w:rPr>
          <w:rFonts w:ascii="Times New Roman" w:hAnsi="Times New Roman" w:cs="Times New Roman"/>
          <w:sz w:val="28"/>
          <w:szCs w:val="28"/>
        </w:rPr>
        <w:lastRenderedPageBreak/>
        <w:t>лять электронное сообщение личного характера;</w:t>
      </w:r>
    </w:p>
    <w:p w:rsidR="00B556A5" w:rsidRPr="005D4B91" w:rsidRDefault="00B556A5"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распознавать</w:t>
      </w:r>
    </w:p>
    <w:p w:rsidR="005212DF"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р</w:t>
      </w:r>
      <w:r w:rsidR="005212DF" w:rsidRPr="005D4B91">
        <w:rPr>
          <w:rFonts w:ascii="Times New Roman" w:hAnsi="Times New Roman" w:cs="Times New Roman"/>
          <w:sz w:val="28"/>
          <w:szCs w:val="28"/>
        </w:rPr>
        <w:t>аспознавать в устной речи и письменном тексте 1500 лексических ед</w:t>
      </w:r>
      <w:r w:rsidR="005212DF" w:rsidRPr="005D4B91">
        <w:rPr>
          <w:rFonts w:ascii="Times New Roman" w:hAnsi="Times New Roman" w:cs="Times New Roman"/>
          <w:sz w:val="28"/>
          <w:szCs w:val="28"/>
        </w:rPr>
        <w:t>и</w:t>
      </w:r>
      <w:r w:rsidR="005212DF" w:rsidRPr="005D4B91">
        <w:rPr>
          <w:rFonts w:ascii="Times New Roman" w:hAnsi="Times New Roman" w:cs="Times New Roman"/>
          <w:sz w:val="28"/>
          <w:szCs w:val="28"/>
        </w:rPr>
        <w:t>ниц (слов, фразовых глаголов, словосочетаний, речевых клише, средств логич</w:t>
      </w:r>
      <w:r w:rsidR="005212DF" w:rsidRPr="005D4B91">
        <w:rPr>
          <w:rFonts w:ascii="Times New Roman" w:hAnsi="Times New Roman" w:cs="Times New Roman"/>
          <w:sz w:val="28"/>
          <w:szCs w:val="28"/>
        </w:rPr>
        <w:t>е</w:t>
      </w:r>
      <w:r w:rsidR="005212DF" w:rsidRPr="005D4B91">
        <w:rPr>
          <w:rFonts w:ascii="Times New Roman" w:hAnsi="Times New Roman" w:cs="Times New Roman"/>
          <w:sz w:val="28"/>
          <w:szCs w:val="28"/>
        </w:rPr>
        <w:t>ской связи) и правильно употреблять в устной и письменной речи 1400 лекс</w:t>
      </w:r>
      <w:r w:rsidR="005212DF" w:rsidRPr="005D4B91">
        <w:rPr>
          <w:rFonts w:ascii="Times New Roman" w:hAnsi="Times New Roman" w:cs="Times New Roman"/>
          <w:sz w:val="28"/>
          <w:szCs w:val="28"/>
        </w:rPr>
        <w:t>и</w:t>
      </w:r>
      <w:r w:rsidR="005212DF" w:rsidRPr="005D4B91">
        <w:rPr>
          <w:rFonts w:ascii="Times New Roman" w:hAnsi="Times New Roman" w:cs="Times New Roman"/>
          <w:sz w:val="28"/>
          <w:szCs w:val="28"/>
        </w:rPr>
        <w:t>ческих единиц, обслуживающих ситуации общения в рамках тематического с</w:t>
      </w:r>
      <w:r w:rsidR="005212DF" w:rsidRPr="005D4B91">
        <w:rPr>
          <w:rFonts w:ascii="Times New Roman" w:hAnsi="Times New Roman" w:cs="Times New Roman"/>
          <w:sz w:val="28"/>
          <w:szCs w:val="28"/>
        </w:rPr>
        <w:t>о</w:t>
      </w:r>
      <w:r w:rsidR="005212DF" w:rsidRPr="005D4B91">
        <w:rPr>
          <w:rFonts w:ascii="Times New Roman" w:hAnsi="Times New Roman" w:cs="Times New Roman"/>
          <w:sz w:val="28"/>
          <w:szCs w:val="28"/>
        </w:rPr>
        <w:t>держания речи, с соблюдением существующей в немецком языке нормы лекс</w:t>
      </w:r>
      <w:r w:rsidR="005212DF" w:rsidRPr="005D4B91">
        <w:rPr>
          <w:rFonts w:ascii="Times New Roman" w:hAnsi="Times New Roman" w:cs="Times New Roman"/>
          <w:sz w:val="28"/>
          <w:szCs w:val="28"/>
        </w:rPr>
        <w:t>и</w:t>
      </w:r>
      <w:r w:rsidR="005212DF" w:rsidRPr="005D4B91">
        <w:rPr>
          <w:rFonts w:ascii="Times New Roman" w:hAnsi="Times New Roman" w:cs="Times New Roman"/>
          <w:sz w:val="28"/>
          <w:szCs w:val="28"/>
        </w:rPr>
        <w:t>ческой сочетаемости;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er</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ler</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in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chen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keit</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heit</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ung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schaft</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tion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ik</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ie</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имена прилагательные при помощи суффиксов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ig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lich</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isch</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los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имена существительные, имена прилагательные и наречия при помощи префикса </w:t>
      </w:r>
      <w:r w:rsidRPr="005D4B91">
        <w:rPr>
          <w:rFonts w:ascii="Times New Roman" w:hAnsi="Times New Roman" w:cs="Times New Roman"/>
          <w:sz w:val="28"/>
          <w:szCs w:val="28"/>
          <w:lang w:val="en-US" w:eastAsia="en-US"/>
        </w:rPr>
        <w:t>un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числительные при помощи суффиксов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zehn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zig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Big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te</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ste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с использов</w:t>
      </w:r>
      <w:r w:rsidRPr="005D4B91">
        <w:rPr>
          <w:rFonts w:ascii="Times New Roman" w:hAnsi="Times New Roman" w:cs="Times New Roman"/>
          <w:sz w:val="28"/>
          <w:szCs w:val="28"/>
        </w:rPr>
        <w:t>а</w:t>
      </w:r>
      <w:r w:rsidRPr="005D4B91">
        <w:rPr>
          <w:rFonts w:ascii="Times New Roman" w:hAnsi="Times New Roman" w:cs="Times New Roman"/>
          <w:sz w:val="28"/>
          <w:szCs w:val="28"/>
        </w:rPr>
        <w:t>нием словосложения (сложные существительные путём соединения основ с</w:t>
      </w:r>
      <w:r w:rsidRPr="005D4B91">
        <w:rPr>
          <w:rFonts w:ascii="Times New Roman" w:hAnsi="Times New Roman" w:cs="Times New Roman"/>
          <w:sz w:val="28"/>
          <w:szCs w:val="28"/>
        </w:rPr>
        <w:t>у</w:t>
      </w:r>
      <w:r w:rsidRPr="005D4B91">
        <w:rPr>
          <w:rFonts w:ascii="Times New Roman" w:hAnsi="Times New Roman" w:cs="Times New Roman"/>
          <w:sz w:val="28"/>
          <w:szCs w:val="28"/>
        </w:rPr>
        <w:t xml:space="preserve">ществительных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derWintersport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dasKlassenzimmer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сложные существительные путём соединения основы глагола с основой существительного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derSchreibtisch</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сложные существительные путём соединения основы прилаг</w:t>
      </w:r>
      <w:r w:rsidRPr="005D4B91">
        <w:rPr>
          <w:rFonts w:ascii="Times New Roman" w:hAnsi="Times New Roman" w:cs="Times New Roman"/>
          <w:sz w:val="28"/>
          <w:szCs w:val="28"/>
        </w:rPr>
        <w:t>а</w:t>
      </w:r>
      <w:r w:rsidRPr="005D4B91">
        <w:rPr>
          <w:rFonts w:ascii="Times New Roman" w:hAnsi="Times New Roman" w:cs="Times New Roman"/>
          <w:sz w:val="28"/>
          <w:szCs w:val="28"/>
        </w:rPr>
        <w:t xml:space="preserve">тельного и основы существительного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dieKleinstadt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сложные прилагательные путём соединения основ прилагательных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dunkelblau</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с использованием ко</w:t>
      </w:r>
      <w:r w:rsidRPr="005D4B91">
        <w:rPr>
          <w:rFonts w:ascii="Times New Roman" w:hAnsi="Times New Roman" w:cs="Times New Roman"/>
          <w:sz w:val="28"/>
          <w:szCs w:val="28"/>
        </w:rPr>
        <w:t>н</w:t>
      </w:r>
      <w:r w:rsidRPr="005D4B91">
        <w:rPr>
          <w:rFonts w:ascii="Times New Roman" w:hAnsi="Times New Roman" w:cs="Times New Roman"/>
          <w:sz w:val="28"/>
          <w:szCs w:val="28"/>
        </w:rPr>
        <w:t xml:space="preserve">версии (образование имён существительных от неопределённых форм глаголов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lesen</w:t>
      </w:r>
      <w:r w:rsidRPr="005D4B91">
        <w:rPr>
          <w:rFonts w:ascii="Times New Roman" w:hAnsi="Times New Roman" w:cs="Times New Roman"/>
          <w:sz w:val="28"/>
          <w:szCs w:val="28"/>
        </w:rPr>
        <w:t xml:space="preserve">- </w:t>
      </w:r>
      <w:r w:rsidRPr="005D4B91">
        <w:rPr>
          <w:rFonts w:ascii="Times New Roman" w:hAnsi="Times New Roman" w:cs="Times New Roman"/>
          <w:sz w:val="28"/>
          <w:szCs w:val="28"/>
          <w:lang w:val="en-US" w:eastAsia="en-US"/>
        </w:rPr>
        <w:t>dasLesen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имён существительных от прилагательных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grim</w:t>
      </w:r>
      <w:r w:rsidRPr="005D4B91">
        <w:rPr>
          <w:rFonts w:ascii="Times New Roman" w:hAnsi="Times New Roman" w:cs="Times New Roman"/>
          <w:sz w:val="28"/>
          <w:szCs w:val="28"/>
        </w:rPr>
        <w:t xml:space="preserve">- </w:t>
      </w:r>
      <w:r w:rsidRPr="005D4B91">
        <w:rPr>
          <w:rFonts w:ascii="Times New Roman" w:hAnsi="Times New Roman" w:cs="Times New Roman"/>
          <w:sz w:val="28"/>
          <w:szCs w:val="28"/>
          <w:lang w:val="en-US" w:eastAsia="en-US"/>
        </w:rPr>
        <w:t>dasGrim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kalt</w:t>
      </w:r>
      <w:r w:rsidRPr="005D4B91">
        <w:rPr>
          <w:rFonts w:ascii="Times New Roman" w:hAnsi="Times New Roman" w:cs="Times New Roman"/>
          <w:sz w:val="28"/>
          <w:szCs w:val="28"/>
          <w:lang w:eastAsia="en-US"/>
        </w:rPr>
        <w:t xml:space="preserve"> - </w:t>
      </w:r>
      <w:r w:rsidRPr="005D4B91">
        <w:rPr>
          <w:rFonts w:ascii="Times New Roman" w:hAnsi="Times New Roman" w:cs="Times New Roman"/>
          <w:sz w:val="28"/>
          <w:szCs w:val="28"/>
          <w:lang w:val="en-US" w:eastAsia="en-US"/>
        </w:rPr>
        <w:t>dieKalte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существительных от основы глагола без изменения корневой гла</w:t>
      </w:r>
      <w:r w:rsidRPr="005D4B91">
        <w:rPr>
          <w:rFonts w:ascii="Times New Roman" w:hAnsi="Times New Roman" w:cs="Times New Roman"/>
          <w:sz w:val="28"/>
          <w:szCs w:val="28"/>
        </w:rPr>
        <w:t>с</w:t>
      </w:r>
      <w:r w:rsidRPr="005D4B91">
        <w:rPr>
          <w:rFonts w:ascii="Times New Roman" w:hAnsi="Times New Roman" w:cs="Times New Roman"/>
          <w:sz w:val="28"/>
          <w:szCs w:val="28"/>
        </w:rPr>
        <w:t xml:space="preserve">ной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derAnfang</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существительных от основы глагола с изменением корневой гласной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derSprung</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распознавать и употреблять в устной и письменной речи изученные мн</w:t>
      </w:r>
      <w:r w:rsidRPr="005D4B91">
        <w:rPr>
          <w:rFonts w:ascii="Times New Roman" w:hAnsi="Times New Roman" w:cs="Times New Roman"/>
          <w:sz w:val="28"/>
          <w:szCs w:val="28"/>
        </w:rPr>
        <w:t>о</w:t>
      </w:r>
      <w:r w:rsidRPr="005D4B91">
        <w:rPr>
          <w:rFonts w:ascii="Times New Roman" w:hAnsi="Times New Roman" w:cs="Times New Roman"/>
          <w:sz w:val="28"/>
          <w:szCs w:val="28"/>
        </w:rPr>
        <w:t>гозначные лексические единицы, синонимы, антонимы, интернациональные слова; сокращения и аббревиатуры;</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распознавать и употреблять в устной и письменной речи различные сре</w:t>
      </w:r>
      <w:r w:rsidRPr="005D4B91">
        <w:rPr>
          <w:rFonts w:ascii="Times New Roman" w:hAnsi="Times New Roman" w:cs="Times New Roman"/>
          <w:sz w:val="28"/>
          <w:szCs w:val="28"/>
        </w:rPr>
        <w:t>д</w:t>
      </w:r>
      <w:r w:rsidRPr="005D4B91">
        <w:rPr>
          <w:rFonts w:ascii="Times New Roman" w:hAnsi="Times New Roman" w:cs="Times New Roman"/>
          <w:sz w:val="28"/>
          <w:szCs w:val="28"/>
        </w:rPr>
        <w:t>ства связи для обеспечения целостности и логичности устного/письменного в</w:t>
      </w:r>
      <w:r w:rsidRPr="005D4B91">
        <w:rPr>
          <w:rFonts w:ascii="Times New Roman" w:hAnsi="Times New Roman" w:cs="Times New Roman"/>
          <w:sz w:val="28"/>
          <w:szCs w:val="28"/>
        </w:rPr>
        <w:t>ы</w:t>
      </w:r>
      <w:r w:rsidRPr="005D4B91">
        <w:rPr>
          <w:rFonts w:ascii="Times New Roman" w:hAnsi="Times New Roman" w:cs="Times New Roman"/>
          <w:sz w:val="28"/>
          <w:szCs w:val="28"/>
        </w:rPr>
        <w:t>сказывания;</w:t>
      </w:r>
    </w:p>
    <w:p w:rsidR="005212DF"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з</w:t>
      </w:r>
      <w:r w:rsidR="005212DF" w:rsidRPr="005D4B91">
        <w:rPr>
          <w:rFonts w:ascii="Times New Roman" w:hAnsi="Times New Roman" w:cs="Times New Roman"/>
          <w:sz w:val="28"/>
          <w:szCs w:val="28"/>
        </w:rPr>
        <w:t>нать и понимать особенности структуры простых и сложных предлож</w:t>
      </w:r>
      <w:r w:rsidR="005212DF" w:rsidRPr="005D4B91">
        <w:rPr>
          <w:rFonts w:ascii="Times New Roman" w:hAnsi="Times New Roman" w:cs="Times New Roman"/>
          <w:sz w:val="28"/>
          <w:szCs w:val="28"/>
        </w:rPr>
        <w:t>е</w:t>
      </w:r>
      <w:r w:rsidR="005212DF" w:rsidRPr="005D4B91">
        <w:rPr>
          <w:rFonts w:ascii="Times New Roman" w:hAnsi="Times New Roman" w:cs="Times New Roman"/>
          <w:sz w:val="28"/>
          <w:szCs w:val="28"/>
        </w:rPr>
        <w:t>ний и различных коммуникативных типов предложений немецкого языка; ра</w:t>
      </w:r>
      <w:r w:rsidR="005212DF" w:rsidRPr="005D4B91">
        <w:rPr>
          <w:rFonts w:ascii="Times New Roman" w:hAnsi="Times New Roman" w:cs="Times New Roman"/>
          <w:sz w:val="28"/>
          <w:szCs w:val="28"/>
        </w:rPr>
        <w:t>с</w:t>
      </w:r>
      <w:r w:rsidR="005212DF" w:rsidRPr="005D4B91">
        <w:rPr>
          <w:rFonts w:ascii="Times New Roman" w:hAnsi="Times New Roman" w:cs="Times New Roman"/>
          <w:sz w:val="28"/>
          <w:szCs w:val="28"/>
        </w:rPr>
        <w:t>познавать и употреблять в устной и письменной речи: предложения с начал</w:t>
      </w:r>
      <w:r w:rsidR="005212DF" w:rsidRPr="005D4B91">
        <w:rPr>
          <w:rFonts w:ascii="Times New Roman" w:hAnsi="Times New Roman" w:cs="Times New Roman"/>
          <w:sz w:val="28"/>
          <w:szCs w:val="28"/>
        </w:rPr>
        <w:t>ь</w:t>
      </w:r>
      <w:r w:rsidR="005212DF" w:rsidRPr="005D4B91">
        <w:rPr>
          <w:rFonts w:ascii="Times New Roman" w:hAnsi="Times New Roman" w:cs="Times New Roman"/>
          <w:sz w:val="28"/>
          <w:szCs w:val="28"/>
        </w:rPr>
        <w:t xml:space="preserve">ным </w:t>
      </w:r>
      <w:r w:rsidR="005212DF" w:rsidRPr="005D4B91">
        <w:rPr>
          <w:rFonts w:ascii="Times New Roman" w:hAnsi="Times New Roman" w:cs="Times New Roman"/>
          <w:sz w:val="28"/>
          <w:szCs w:val="28"/>
          <w:lang w:val="en-US" w:eastAsia="en-US"/>
        </w:rPr>
        <w:t>Es</w:t>
      </w:r>
      <w:r w:rsidR="005212DF" w:rsidRPr="005D4B91">
        <w:rPr>
          <w:rFonts w:ascii="Times New Roman" w:hAnsi="Times New Roman" w:cs="Times New Roman"/>
          <w:sz w:val="28"/>
          <w:szCs w:val="28"/>
          <w:lang w:eastAsia="en-US"/>
        </w:rPr>
        <w:t xml:space="preserve">; </w:t>
      </w:r>
      <w:r w:rsidR="005212DF" w:rsidRPr="005D4B91">
        <w:rPr>
          <w:rFonts w:ascii="Times New Roman" w:hAnsi="Times New Roman" w:cs="Times New Roman"/>
          <w:sz w:val="28"/>
          <w:szCs w:val="28"/>
        </w:rPr>
        <w:t xml:space="preserve">предложения с конструкцией </w:t>
      </w:r>
      <w:r w:rsidR="005212DF" w:rsidRPr="005D4B91">
        <w:rPr>
          <w:rFonts w:ascii="Times New Roman" w:hAnsi="Times New Roman" w:cs="Times New Roman"/>
          <w:sz w:val="28"/>
          <w:szCs w:val="28"/>
          <w:lang w:val="en-US" w:eastAsia="en-US"/>
        </w:rPr>
        <w:t>Esgibt</w:t>
      </w:r>
      <w:r w:rsidR="005212DF"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предложения с неопределённо-личным местоимением </w:t>
      </w:r>
      <w:r w:rsidRPr="005D4B91">
        <w:rPr>
          <w:rFonts w:ascii="Times New Roman" w:hAnsi="Times New Roman" w:cs="Times New Roman"/>
          <w:sz w:val="28"/>
          <w:szCs w:val="28"/>
          <w:lang w:val="en-US" w:eastAsia="en-US"/>
        </w:rPr>
        <w:t>man</w:t>
      </w:r>
      <w:r w:rsidRPr="005D4B91">
        <w:rPr>
          <w:rFonts w:ascii="Times New Roman" w:hAnsi="Times New Roman" w:cs="Times New Roman"/>
          <w:sz w:val="28"/>
          <w:szCs w:val="28"/>
          <w:lang w:eastAsia="en-US"/>
        </w:rPr>
        <w:t xml:space="preserve">,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с м</w:t>
      </w:r>
      <w:r w:rsidRPr="005D4B91">
        <w:rPr>
          <w:rFonts w:ascii="Times New Roman" w:hAnsi="Times New Roman" w:cs="Times New Roman"/>
          <w:sz w:val="28"/>
          <w:szCs w:val="28"/>
        </w:rPr>
        <w:t>о</w:t>
      </w:r>
      <w:r w:rsidRPr="005D4B91">
        <w:rPr>
          <w:rFonts w:ascii="Times New Roman" w:hAnsi="Times New Roman" w:cs="Times New Roman"/>
          <w:sz w:val="28"/>
          <w:szCs w:val="28"/>
        </w:rPr>
        <w:t>дальными глаголами;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предложения с инфинитивным оборотом </w:t>
      </w:r>
      <w:r w:rsidRPr="005D4B91">
        <w:rPr>
          <w:rFonts w:ascii="Times New Roman" w:hAnsi="Times New Roman" w:cs="Times New Roman"/>
          <w:sz w:val="28"/>
          <w:szCs w:val="28"/>
          <w:lang w:val="en-US" w:eastAsia="en-US"/>
        </w:rPr>
        <w:t>um</w:t>
      </w:r>
      <w:r w:rsidRPr="005D4B91">
        <w:rPr>
          <w:rFonts w:ascii="Times New Roman" w:hAnsi="Times New Roman" w:cs="Times New Roman"/>
          <w:sz w:val="28"/>
          <w:szCs w:val="28"/>
        </w:rPr>
        <w:t xml:space="preserve">... </w:t>
      </w:r>
      <w:r w:rsidRPr="005D4B91">
        <w:rPr>
          <w:rFonts w:ascii="Times New Roman" w:hAnsi="Times New Roman" w:cs="Times New Roman"/>
          <w:sz w:val="28"/>
          <w:szCs w:val="28"/>
          <w:lang w:val="en-US" w:eastAsia="en-US"/>
        </w:rPr>
        <w:t>zu</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предложения с глаголами, требующими употребления после себя частицы </w:t>
      </w:r>
      <w:r w:rsidRPr="005D4B91">
        <w:rPr>
          <w:rFonts w:ascii="Times New Roman" w:hAnsi="Times New Roman" w:cs="Times New Roman"/>
          <w:sz w:val="28"/>
          <w:szCs w:val="28"/>
          <w:lang w:val="en-US" w:eastAsia="en-US"/>
        </w:rPr>
        <w:t>zu</w:t>
      </w:r>
      <w:r w:rsidRPr="005D4B91">
        <w:rPr>
          <w:rFonts w:ascii="Times New Roman" w:hAnsi="Times New Roman" w:cs="Times New Roman"/>
          <w:sz w:val="28"/>
          <w:szCs w:val="28"/>
        </w:rPr>
        <w:t>и инфинитива;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сложносочинённые предложения с сочинительными союзами </w:t>
      </w:r>
      <w:r w:rsidRPr="005D4B91">
        <w:rPr>
          <w:rFonts w:ascii="Times New Roman" w:hAnsi="Times New Roman" w:cs="Times New Roman"/>
          <w:sz w:val="28"/>
          <w:szCs w:val="28"/>
          <w:lang w:val="en-US" w:eastAsia="en-US"/>
        </w:rPr>
        <w:t>und</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aber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oder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denn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nichtnur</w:t>
      </w:r>
      <w:r w:rsidRPr="005D4B91">
        <w:rPr>
          <w:rFonts w:ascii="Times New Roman" w:hAnsi="Times New Roman" w:cs="Times New Roman"/>
          <w:sz w:val="28"/>
          <w:szCs w:val="28"/>
          <w:lang w:eastAsia="en-US"/>
        </w:rPr>
        <w:t xml:space="preserve"> ... </w:t>
      </w:r>
      <w:r w:rsidRPr="005D4B91">
        <w:rPr>
          <w:rFonts w:ascii="Times New Roman" w:hAnsi="Times New Roman" w:cs="Times New Roman"/>
          <w:sz w:val="28"/>
          <w:szCs w:val="28"/>
          <w:lang w:val="en-US" w:eastAsia="en-US"/>
        </w:rPr>
        <w:t>sondemauch</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наречиями </w:t>
      </w:r>
      <w:r w:rsidRPr="005D4B91">
        <w:rPr>
          <w:rFonts w:ascii="Times New Roman" w:hAnsi="Times New Roman" w:cs="Times New Roman"/>
          <w:sz w:val="28"/>
          <w:szCs w:val="28"/>
          <w:lang w:val="en-US" w:eastAsia="en-US"/>
        </w:rPr>
        <w:t>deshalb</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darum</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сложноподчинённые предложения: дополнительные </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 союзами </w:t>
      </w:r>
      <w:r w:rsidRPr="005D4B91">
        <w:rPr>
          <w:rFonts w:ascii="Times New Roman" w:hAnsi="Times New Roman" w:cs="Times New Roman"/>
          <w:sz w:val="28"/>
          <w:szCs w:val="28"/>
          <w:lang w:val="en-US" w:eastAsia="en-US"/>
        </w:rPr>
        <w:t>dass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ob</w:t>
      </w:r>
      <w:r w:rsidRPr="005D4B91">
        <w:rPr>
          <w:rFonts w:ascii="Times New Roman" w:hAnsi="Times New Roman" w:cs="Times New Roman"/>
          <w:sz w:val="28"/>
          <w:szCs w:val="28"/>
        </w:rPr>
        <w:t xml:space="preserve">и другие; причины - с союзами </w:t>
      </w:r>
      <w:r w:rsidRPr="005D4B91">
        <w:rPr>
          <w:rFonts w:ascii="Times New Roman" w:hAnsi="Times New Roman" w:cs="Times New Roman"/>
          <w:sz w:val="28"/>
          <w:szCs w:val="28"/>
          <w:lang w:val="en-US" w:eastAsia="en-US"/>
        </w:rPr>
        <w:t>weil</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условия - с союзом </w:t>
      </w:r>
      <w:r w:rsidRPr="005D4B91">
        <w:rPr>
          <w:rFonts w:ascii="Times New Roman" w:hAnsi="Times New Roman" w:cs="Times New Roman"/>
          <w:sz w:val="28"/>
          <w:szCs w:val="28"/>
          <w:lang w:val="en-US" w:eastAsia="en-US"/>
        </w:rPr>
        <w:t>wenn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времени - с </w:t>
      </w:r>
      <w:r w:rsidRPr="005D4B91">
        <w:rPr>
          <w:rFonts w:ascii="Times New Roman" w:hAnsi="Times New Roman" w:cs="Times New Roman"/>
          <w:sz w:val="28"/>
          <w:szCs w:val="28"/>
        </w:rPr>
        <w:lastRenderedPageBreak/>
        <w:t xml:space="preserve">союзами </w:t>
      </w:r>
      <w:r w:rsidRPr="005D4B91">
        <w:rPr>
          <w:rFonts w:ascii="Times New Roman" w:hAnsi="Times New Roman" w:cs="Times New Roman"/>
          <w:sz w:val="28"/>
          <w:szCs w:val="28"/>
          <w:lang w:val="en-US" w:eastAsia="en-US"/>
        </w:rPr>
        <w:t>wenn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als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nachdem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цели - с союзом </w:t>
      </w:r>
      <w:r w:rsidRPr="005D4B91">
        <w:rPr>
          <w:rFonts w:ascii="Times New Roman" w:hAnsi="Times New Roman" w:cs="Times New Roman"/>
          <w:sz w:val="28"/>
          <w:szCs w:val="28"/>
          <w:lang w:val="en-US" w:eastAsia="en-US"/>
        </w:rPr>
        <w:t>damit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определительные - с отн</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сительными местоимениями </w:t>
      </w:r>
      <w:r w:rsidRPr="005D4B91">
        <w:rPr>
          <w:rFonts w:ascii="Times New Roman" w:hAnsi="Times New Roman" w:cs="Times New Roman"/>
          <w:sz w:val="28"/>
          <w:szCs w:val="28"/>
          <w:lang w:val="en-US" w:eastAsia="en-US"/>
        </w:rPr>
        <w:t>die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уступки - с союзом </w:t>
      </w:r>
      <w:r w:rsidRPr="005D4B91">
        <w:rPr>
          <w:rFonts w:ascii="Times New Roman" w:hAnsi="Times New Roman" w:cs="Times New Roman"/>
          <w:sz w:val="28"/>
          <w:szCs w:val="28"/>
          <w:lang w:val="en-US" w:eastAsia="en-US"/>
        </w:rPr>
        <w:t>obwohl</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способы выражения косвенной речи,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косвенный вопрос с союзом </w:t>
      </w:r>
      <w:r w:rsidRPr="005D4B91">
        <w:rPr>
          <w:rFonts w:ascii="Times New Roman" w:hAnsi="Times New Roman" w:cs="Times New Roman"/>
          <w:sz w:val="28"/>
          <w:szCs w:val="28"/>
          <w:lang w:val="en-US" w:eastAsia="en-US"/>
        </w:rPr>
        <w:t>ob</w:t>
      </w:r>
      <w:r w:rsidRPr="005D4B91">
        <w:rPr>
          <w:rFonts w:ascii="Times New Roman" w:hAnsi="Times New Roman" w:cs="Times New Roman"/>
          <w:sz w:val="28"/>
          <w:szCs w:val="28"/>
        </w:rPr>
        <w:t>без использования сослагательного наклонения;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средства связи в тексте для обеспечения его целостности,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с пом</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щью наречий </w:t>
      </w:r>
      <w:r w:rsidRPr="005D4B91">
        <w:rPr>
          <w:rFonts w:ascii="Times New Roman" w:hAnsi="Times New Roman" w:cs="Times New Roman"/>
          <w:sz w:val="28"/>
          <w:szCs w:val="28"/>
          <w:lang w:val="en-US" w:eastAsia="en-US"/>
        </w:rPr>
        <w:t>zuerst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nachher</w:t>
      </w:r>
      <w:r w:rsidRPr="005D4B91">
        <w:rPr>
          <w:rFonts w:ascii="Times New Roman" w:hAnsi="Times New Roman" w:cs="Times New Roman"/>
          <w:sz w:val="28"/>
          <w:szCs w:val="28"/>
        </w:rPr>
        <w:t>и другие;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все типы вопросительных предложений (общий, специальный, альтерн</w:t>
      </w:r>
      <w:r w:rsidRPr="005D4B91">
        <w:rPr>
          <w:rFonts w:ascii="Times New Roman" w:hAnsi="Times New Roman" w:cs="Times New Roman"/>
          <w:sz w:val="28"/>
          <w:szCs w:val="28"/>
        </w:rPr>
        <w:t>а</w:t>
      </w:r>
      <w:r w:rsidRPr="005D4B91">
        <w:rPr>
          <w:rFonts w:ascii="Times New Roman" w:hAnsi="Times New Roman" w:cs="Times New Roman"/>
          <w:sz w:val="28"/>
          <w:szCs w:val="28"/>
        </w:rPr>
        <w:t xml:space="preserve">тивный вопросы в </w:t>
      </w:r>
      <w:r w:rsidRPr="005D4B91">
        <w:rPr>
          <w:rFonts w:ascii="Times New Roman" w:hAnsi="Times New Roman" w:cs="Times New Roman"/>
          <w:sz w:val="28"/>
          <w:szCs w:val="28"/>
          <w:lang w:val="en-US" w:eastAsia="en-US"/>
        </w:rPr>
        <w:t>Prasens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Prateritum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FuturI</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побудительные предложения в утвердительной и отрицательной форме во 2-м лице единственном числе и множественном числе и в вежливой форме;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глаголы (слабые и сильные, с отделяемыми и неотделяемыми приставк</w:t>
      </w:r>
      <w:r w:rsidRPr="005D4B91">
        <w:rPr>
          <w:rFonts w:ascii="Times New Roman" w:hAnsi="Times New Roman" w:cs="Times New Roman"/>
          <w:sz w:val="28"/>
          <w:szCs w:val="28"/>
        </w:rPr>
        <w:t>а</w:t>
      </w:r>
      <w:r w:rsidRPr="005D4B91">
        <w:rPr>
          <w:rFonts w:ascii="Times New Roman" w:hAnsi="Times New Roman" w:cs="Times New Roman"/>
          <w:sz w:val="28"/>
          <w:szCs w:val="28"/>
        </w:rPr>
        <w:t>ми) в видовременных формах действительного залога в изъявительном накл</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нении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Prasens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Prateritum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FuturI</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возвратные глаголы в видовременных формах действительного залога в изъявительном наклонении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Prasens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Prateritum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FuturI</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lang w:val="en-US" w:eastAsia="en-US"/>
        </w:rPr>
        <w:t>Plusquamperfekt</w:t>
      </w:r>
      <w:r w:rsidRPr="005D4B91">
        <w:rPr>
          <w:rFonts w:ascii="Times New Roman" w:hAnsi="Times New Roman" w:cs="Times New Roman"/>
          <w:sz w:val="28"/>
          <w:szCs w:val="28"/>
        </w:rPr>
        <w:t>(при согласовании времён);</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формы сослагательного наклонения от глаголов </w:t>
      </w:r>
      <w:r w:rsidRPr="005D4B91">
        <w:rPr>
          <w:rFonts w:ascii="Times New Roman" w:hAnsi="Times New Roman" w:cs="Times New Roman"/>
          <w:sz w:val="28"/>
          <w:szCs w:val="28"/>
          <w:lang w:val="en-US" w:eastAsia="en-US"/>
        </w:rPr>
        <w:t>haben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sein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werden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ko</w:t>
      </w:r>
      <w:r w:rsidRPr="005D4B91">
        <w:rPr>
          <w:rFonts w:ascii="Times New Roman" w:hAnsi="Times New Roman" w:cs="Times New Roman"/>
          <w:sz w:val="28"/>
          <w:szCs w:val="28"/>
          <w:lang w:val="en-US" w:eastAsia="en-US"/>
        </w:rPr>
        <w:t>n</w:t>
      </w:r>
      <w:r w:rsidRPr="005D4B91">
        <w:rPr>
          <w:rFonts w:ascii="Times New Roman" w:hAnsi="Times New Roman" w:cs="Times New Roman"/>
          <w:sz w:val="28"/>
          <w:szCs w:val="28"/>
          <w:lang w:val="en-US" w:eastAsia="en-US"/>
        </w:rPr>
        <w:t>nen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mogen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сочетания </w:t>
      </w:r>
      <w:r w:rsidRPr="005D4B91">
        <w:rPr>
          <w:rFonts w:ascii="Times New Roman" w:hAnsi="Times New Roman" w:cs="Times New Roman"/>
          <w:sz w:val="28"/>
          <w:szCs w:val="28"/>
          <w:lang w:val="en-US" w:eastAsia="en-US"/>
        </w:rPr>
        <w:t>wurde</w:t>
      </w:r>
      <w:r w:rsidRPr="005D4B91">
        <w:rPr>
          <w:rFonts w:ascii="Times New Roman" w:hAnsi="Times New Roman" w:cs="Times New Roman"/>
          <w:sz w:val="28"/>
          <w:szCs w:val="28"/>
          <w:lang w:eastAsia="en-US"/>
        </w:rPr>
        <w:t xml:space="preserve"> + </w:t>
      </w:r>
      <w:r w:rsidRPr="005D4B91">
        <w:rPr>
          <w:rFonts w:ascii="Times New Roman" w:hAnsi="Times New Roman" w:cs="Times New Roman"/>
          <w:sz w:val="28"/>
          <w:szCs w:val="28"/>
          <w:lang w:val="en-US" w:eastAsia="en-US"/>
        </w:rPr>
        <w:t>Infinitiv</w:t>
      </w:r>
      <w:r w:rsidRPr="005D4B91">
        <w:rPr>
          <w:rFonts w:ascii="Times New Roman" w:hAnsi="Times New Roman" w:cs="Times New Roman"/>
          <w:sz w:val="28"/>
          <w:szCs w:val="28"/>
        </w:rPr>
        <w:t>для выражения вежливой просьбы, ж</w:t>
      </w:r>
      <w:r w:rsidRPr="005D4B91">
        <w:rPr>
          <w:rFonts w:ascii="Times New Roman" w:hAnsi="Times New Roman" w:cs="Times New Roman"/>
          <w:sz w:val="28"/>
          <w:szCs w:val="28"/>
        </w:rPr>
        <w:t>е</w:t>
      </w:r>
      <w:r w:rsidRPr="005D4B91">
        <w:rPr>
          <w:rFonts w:ascii="Times New Roman" w:hAnsi="Times New Roman" w:cs="Times New Roman"/>
          <w:sz w:val="28"/>
          <w:szCs w:val="28"/>
        </w:rPr>
        <w:t xml:space="preserve">лания, в придаточных предложениях условия с </w:t>
      </w:r>
      <w:r w:rsidRPr="005D4B91">
        <w:rPr>
          <w:rFonts w:ascii="Times New Roman" w:hAnsi="Times New Roman" w:cs="Times New Roman"/>
          <w:sz w:val="28"/>
          <w:szCs w:val="28"/>
          <w:lang w:val="en-US" w:eastAsia="en-US"/>
        </w:rPr>
        <w:t>wenn</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lang w:val="en-US"/>
        </w:rPr>
      </w:pPr>
      <w:r w:rsidRPr="005D4B91">
        <w:rPr>
          <w:rFonts w:ascii="Times New Roman" w:hAnsi="Times New Roman" w:cs="Times New Roman"/>
          <w:sz w:val="28"/>
          <w:szCs w:val="28"/>
        </w:rPr>
        <w:t>модальныеглаголы</w:t>
      </w:r>
      <w:r w:rsidRPr="005D4B91">
        <w:rPr>
          <w:rFonts w:ascii="Times New Roman" w:hAnsi="Times New Roman" w:cs="Times New Roman"/>
          <w:sz w:val="28"/>
          <w:szCs w:val="28"/>
          <w:lang w:val="en-US" w:eastAsia="en-US"/>
        </w:rPr>
        <w:t xml:space="preserve">(mogen, wollen, konnen, miissen, dtirfen, sollen) </w:t>
      </w:r>
      <w:r w:rsidRPr="005D4B91">
        <w:rPr>
          <w:rFonts w:ascii="Times New Roman" w:hAnsi="Times New Roman" w:cs="Times New Roman"/>
          <w:sz w:val="28"/>
          <w:szCs w:val="28"/>
        </w:rPr>
        <w:t>в</w:t>
      </w:r>
      <w:r w:rsidRPr="005D4B91">
        <w:rPr>
          <w:rFonts w:ascii="Times New Roman" w:hAnsi="Times New Roman" w:cs="Times New Roman"/>
          <w:sz w:val="28"/>
          <w:szCs w:val="28"/>
          <w:lang w:val="en-US" w:eastAsia="en-US"/>
        </w:rPr>
        <w:t>Prasens, Prateritum;</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наиболее распространённые глаголы с управлением и местоименные н</w:t>
      </w:r>
      <w:r w:rsidRPr="005D4B91">
        <w:rPr>
          <w:rFonts w:ascii="Times New Roman" w:hAnsi="Times New Roman" w:cs="Times New Roman"/>
          <w:sz w:val="28"/>
          <w:szCs w:val="28"/>
        </w:rPr>
        <w:t>а</w:t>
      </w:r>
      <w:r w:rsidRPr="005D4B91">
        <w:rPr>
          <w:rFonts w:ascii="Times New Roman" w:hAnsi="Times New Roman" w:cs="Times New Roman"/>
          <w:sz w:val="28"/>
          <w:szCs w:val="28"/>
        </w:rPr>
        <w:t>речия;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определённый, неопределённый и нулевой артикли;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имена существительные во множественном числе, образованные по пр</w:t>
      </w:r>
      <w:r w:rsidRPr="005D4B91">
        <w:rPr>
          <w:rFonts w:ascii="Times New Roman" w:hAnsi="Times New Roman" w:cs="Times New Roman"/>
          <w:sz w:val="28"/>
          <w:szCs w:val="28"/>
        </w:rPr>
        <w:t>а</w:t>
      </w:r>
      <w:r w:rsidRPr="005D4B91">
        <w:rPr>
          <w:rFonts w:ascii="Times New Roman" w:hAnsi="Times New Roman" w:cs="Times New Roman"/>
          <w:sz w:val="28"/>
          <w:szCs w:val="28"/>
        </w:rPr>
        <w:t>вилу, и исключения;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имена существительные в единственном и множественном числе в им</w:t>
      </w:r>
      <w:r w:rsidRPr="005D4B91">
        <w:rPr>
          <w:rFonts w:ascii="Times New Roman" w:hAnsi="Times New Roman" w:cs="Times New Roman"/>
          <w:sz w:val="28"/>
          <w:szCs w:val="28"/>
        </w:rPr>
        <w:t>е</w:t>
      </w:r>
      <w:r w:rsidRPr="005D4B91">
        <w:rPr>
          <w:rFonts w:ascii="Times New Roman" w:hAnsi="Times New Roman" w:cs="Times New Roman"/>
          <w:sz w:val="28"/>
          <w:szCs w:val="28"/>
        </w:rPr>
        <w:t>нительном, родительном, дательном и винительном падежах;</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имена прилагательные в положительной, сравнительной и превосходной степенях сравнения, образованные по правилу, и исключения;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склонение имён прилагательных;</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наречия в сравнительной и превосходной степенях сравнения, образова</w:t>
      </w:r>
      <w:r w:rsidRPr="005D4B91">
        <w:rPr>
          <w:rFonts w:ascii="Times New Roman" w:hAnsi="Times New Roman" w:cs="Times New Roman"/>
          <w:sz w:val="28"/>
          <w:szCs w:val="28"/>
        </w:rPr>
        <w:t>н</w:t>
      </w:r>
      <w:r w:rsidRPr="005D4B91">
        <w:rPr>
          <w:rFonts w:ascii="Times New Roman" w:hAnsi="Times New Roman" w:cs="Times New Roman"/>
          <w:sz w:val="28"/>
          <w:szCs w:val="28"/>
        </w:rPr>
        <w:t>ные по правилу, и исключения;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личные местоимения (в именительном, дательном и винительном пад</w:t>
      </w:r>
      <w:r w:rsidRPr="005D4B91">
        <w:rPr>
          <w:rFonts w:ascii="Times New Roman" w:hAnsi="Times New Roman" w:cs="Times New Roman"/>
          <w:sz w:val="28"/>
          <w:szCs w:val="28"/>
        </w:rPr>
        <w:t>е</w:t>
      </w:r>
      <w:r w:rsidRPr="005D4B91">
        <w:rPr>
          <w:rFonts w:ascii="Times New Roman" w:hAnsi="Times New Roman" w:cs="Times New Roman"/>
          <w:sz w:val="28"/>
          <w:szCs w:val="28"/>
        </w:rPr>
        <w:t xml:space="preserve">жах), указательные местоимения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dieser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jener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вопросительные, неопределё</w:t>
      </w:r>
      <w:r w:rsidRPr="005D4B91">
        <w:rPr>
          <w:rFonts w:ascii="Times New Roman" w:hAnsi="Times New Roman" w:cs="Times New Roman"/>
          <w:sz w:val="28"/>
          <w:szCs w:val="28"/>
        </w:rPr>
        <w:t>н</w:t>
      </w:r>
      <w:r w:rsidRPr="005D4B91">
        <w:rPr>
          <w:rFonts w:ascii="Times New Roman" w:hAnsi="Times New Roman" w:cs="Times New Roman"/>
          <w:sz w:val="28"/>
          <w:szCs w:val="28"/>
        </w:rPr>
        <w:t xml:space="preserve">ные местоимения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jemand</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niemand</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отрицательное местоимение </w:t>
      </w:r>
      <w:r w:rsidRPr="005D4B91">
        <w:rPr>
          <w:rFonts w:ascii="Times New Roman" w:hAnsi="Times New Roman" w:cs="Times New Roman"/>
          <w:sz w:val="28"/>
          <w:szCs w:val="28"/>
          <w:lang w:val="en-US" w:eastAsia="en-US"/>
        </w:rPr>
        <w:t>kein</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отрицания </w:t>
      </w:r>
      <w:r w:rsidRPr="005D4B91">
        <w:rPr>
          <w:rFonts w:ascii="Times New Roman" w:hAnsi="Times New Roman" w:cs="Times New Roman"/>
          <w:sz w:val="28"/>
          <w:szCs w:val="28"/>
          <w:lang w:val="en-US" w:eastAsia="en-US"/>
        </w:rPr>
        <w:t>kein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nicht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nichts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частица </w:t>
      </w:r>
      <w:r w:rsidRPr="005D4B91">
        <w:rPr>
          <w:rFonts w:ascii="Times New Roman" w:hAnsi="Times New Roman" w:cs="Times New Roman"/>
          <w:sz w:val="28"/>
          <w:szCs w:val="28"/>
          <w:lang w:val="en-US" w:eastAsia="en-US"/>
        </w:rPr>
        <w:t>doch</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количественные и порядковые числительные, числительные для обозн</w:t>
      </w:r>
      <w:r w:rsidRPr="005D4B91">
        <w:rPr>
          <w:rFonts w:ascii="Times New Roman" w:hAnsi="Times New Roman" w:cs="Times New Roman"/>
          <w:sz w:val="28"/>
          <w:szCs w:val="28"/>
        </w:rPr>
        <w:t>а</w:t>
      </w:r>
      <w:r w:rsidRPr="005D4B91">
        <w:rPr>
          <w:rFonts w:ascii="Times New Roman" w:hAnsi="Times New Roman" w:cs="Times New Roman"/>
          <w:sz w:val="28"/>
          <w:szCs w:val="28"/>
        </w:rPr>
        <w:t>чения дат и больших чисел;</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предлоги места, направления, времени, предлоги с дательным, винител</w:t>
      </w:r>
      <w:r w:rsidRPr="005D4B91">
        <w:rPr>
          <w:rFonts w:ascii="Times New Roman" w:hAnsi="Times New Roman" w:cs="Times New Roman"/>
          <w:sz w:val="28"/>
          <w:szCs w:val="28"/>
        </w:rPr>
        <w:t>ь</w:t>
      </w:r>
      <w:r w:rsidRPr="005D4B91">
        <w:rPr>
          <w:rFonts w:ascii="Times New Roman" w:hAnsi="Times New Roman" w:cs="Times New Roman"/>
          <w:sz w:val="28"/>
          <w:szCs w:val="28"/>
        </w:rPr>
        <w:t>ны</w:t>
      </w:r>
      <w:r w:rsidR="00B556A5" w:rsidRPr="005D4B91">
        <w:rPr>
          <w:rFonts w:ascii="Times New Roman" w:hAnsi="Times New Roman" w:cs="Times New Roman"/>
          <w:sz w:val="28"/>
          <w:szCs w:val="28"/>
        </w:rPr>
        <w:t>м падежом и двойным управлением;</w:t>
      </w:r>
    </w:p>
    <w:p w:rsidR="005212DF" w:rsidRPr="005D4B91" w:rsidRDefault="00B556A5"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в</w:t>
      </w:r>
      <w:r w:rsidR="005212DF" w:rsidRPr="005D4B91">
        <w:rPr>
          <w:rFonts w:ascii="Times New Roman" w:hAnsi="Times New Roman" w:cs="Times New Roman"/>
          <w:b/>
          <w:i/>
          <w:sz w:val="28"/>
          <w:szCs w:val="28"/>
        </w:rPr>
        <w:t>ладеть социокультурными знаниями и умениями:</w:t>
      </w:r>
    </w:p>
    <w:p w:rsidR="005212DF"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знать/понимать речевые различия в ситуациях официального </w:t>
      </w:r>
      <w:r w:rsidR="005212DF" w:rsidRPr="005D4B91">
        <w:rPr>
          <w:rFonts w:ascii="Times New Roman" w:hAnsi="Times New Roman" w:cs="Times New Roman"/>
          <w:sz w:val="28"/>
          <w:szCs w:val="28"/>
        </w:rPr>
        <w:t>и неофиц</w:t>
      </w:r>
      <w:r w:rsidR="005212DF" w:rsidRPr="005D4B91">
        <w:rPr>
          <w:rFonts w:ascii="Times New Roman" w:hAnsi="Times New Roman" w:cs="Times New Roman"/>
          <w:sz w:val="28"/>
          <w:szCs w:val="28"/>
        </w:rPr>
        <w:t>и</w:t>
      </w:r>
      <w:r w:rsidR="005212DF" w:rsidRPr="005D4B91">
        <w:rPr>
          <w:rFonts w:ascii="Times New Roman" w:hAnsi="Times New Roman" w:cs="Times New Roman"/>
          <w:sz w:val="28"/>
          <w:szCs w:val="28"/>
        </w:rPr>
        <w:t>ального общения в рамках тематического содержания речи и использовать ле</w:t>
      </w:r>
      <w:r w:rsidR="005212DF" w:rsidRPr="005D4B91">
        <w:rPr>
          <w:rFonts w:ascii="Times New Roman" w:hAnsi="Times New Roman" w:cs="Times New Roman"/>
          <w:sz w:val="28"/>
          <w:szCs w:val="28"/>
        </w:rPr>
        <w:t>к</w:t>
      </w:r>
      <w:r w:rsidR="005212DF" w:rsidRPr="005D4B91">
        <w:rPr>
          <w:rFonts w:ascii="Times New Roman" w:hAnsi="Times New Roman" w:cs="Times New Roman"/>
          <w:sz w:val="28"/>
          <w:szCs w:val="28"/>
        </w:rPr>
        <w:lastRenderedPageBreak/>
        <w:t>сико-грамматические средства с учётом этих различий; знать/понимать и и</w:t>
      </w:r>
      <w:r w:rsidR="005212DF" w:rsidRPr="005D4B91">
        <w:rPr>
          <w:rFonts w:ascii="Times New Roman" w:hAnsi="Times New Roman" w:cs="Times New Roman"/>
          <w:sz w:val="28"/>
          <w:szCs w:val="28"/>
        </w:rPr>
        <w:t>с</w:t>
      </w:r>
      <w:r w:rsidR="005212DF" w:rsidRPr="005D4B91">
        <w:rPr>
          <w:rFonts w:ascii="Times New Roman" w:hAnsi="Times New Roman" w:cs="Times New Roman"/>
          <w:sz w:val="28"/>
          <w:szCs w:val="28"/>
        </w:rPr>
        <w:t>пользовать в устной и письменной речи наиболее употребительную тематич</w:t>
      </w:r>
      <w:r w:rsidR="005212DF" w:rsidRPr="005D4B91">
        <w:rPr>
          <w:rFonts w:ascii="Times New Roman" w:hAnsi="Times New Roman" w:cs="Times New Roman"/>
          <w:sz w:val="28"/>
          <w:szCs w:val="28"/>
        </w:rPr>
        <w:t>е</w:t>
      </w:r>
      <w:r w:rsidR="005212DF" w:rsidRPr="005D4B91">
        <w:rPr>
          <w:rFonts w:ascii="Times New Roman" w:hAnsi="Times New Roman" w:cs="Times New Roman"/>
          <w:sz w:val="28"/>
          <w:szCs w:val="28"/>
        </w:rPr>
        <w:t>скую фоновую лексику и реалии страны/стран изучаемого языка (государс</w:t>
      </w:r>
      <w:r w:rsidR="005212DF" w:rsidRPr="005D4B91">
        <w:rPr>
          <w:rFonts w:ascii="Times New Roman" w:hAnsi="Times New Roman" w:cs="Times New Roman"/>
          <w:sz w:val="28"/>
          <w:szCs w:val="28"/>
        </w:rPr>
        <w:t>т</w:t>
      </w:r>
      <w:r w:rsidR="005212DF" w:rsidRPr="005D4B91">
        <w:rPr>
          <w:rFonts w:ascii="Times New Roman" w:hAnsi="Times New Roman" w:cs="Times New Roman"/>
          <w:sz w:val="28"/>
          <w:szCs w:val="28"/>
        </w:rPr>
        <w:t>венное устройство, система образования, страницы истории, основные праз</w:t>
      </w:r>
      <w:r w:rsidR="005212DF" w:rsidRPr="005D4B91">
        <w:rPr>
          <w:rFonts w:ascii="Times New Roman" w:hAnsi="Times New Roman" w:cs="Times New Roman"/>
          <w:sz w:val="28"/>
          <w:szCs w:val="28"/>
        </w:rPr>
        <w:t>д</w:t>
      </w:r>
      <w:r w:rsidR="005212DF" w:rsidRPr="005D4B91">
        <w:rPr>
          <w:rFonts w:ascii="Times New Roman" w:hAnsi="Times New Roman" w:cs="Times New Roman"/>
          <w:sz w:val="28"/>
          <w:szCs w:val="28"/>
        </w:rPr>
        <w:t>ники, этикетные особенности общения и так далее); иметь базовые знания о с</w:t>
      </w:r>
      <w:r w:rsidR="005212DF" w:rsidRPr="005D4B91">
        <w:rPr>
          <w:rFonts w:ascii="Times New Roman" w:hAnsi="Times New Roman" w:cs="Times New Roman"/>
          <w:sz w:val="28"/>
          <w:szCs w:val="28"/>
        </w:rPr>
        <w:t>о</w:t>
      </w:r>
      <w:r w:rsidR="005212DF" w:rsidRPr="005D4B91">
        <w:rPr>
          <w:rFonts w:ascii="Times New Roman" w:hAnsi="Times New Roman" w:cs="Times New Roman"/>
          <w:sz w:val="28"/>
          <w:szCs w:val="28"/>
        </w:rPr>
        <w:t>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w:t>
      </w:r>
      <w:r w:rsidRPr="005D4B91">
        <w:rPr>
          <w:rFonts w:ascii="Times New Roman" w:hAnsi="Times New Roman" w:cs="Times New Roman"/>
          <w:sz w:val="28"/>
          <w:szCs w:val="28"/>
        </w:rPr>
        <w:t>ливости в межкультурном общении;</w:t>
      </w:r>
    </w:p>
    <w:p w:rsidR="005212DF"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b/>
          <w:sz w:val="28"/>
          <w:szCs w:val="28"/>
        </w:rPr>
        <w:t>в</w:t>
      </w:r>
      <w:r w:rsidR="005212DF" w:rsidRPr="005D4B91">
        <w:rPr>
          <w:rFonts w:ascii="Times New Roman" w:hAnsi="Times New Roman" w:cs="Times New Roman"/>
          <w:b/>
          <w:sz w:val="28"/>
          <w:szCs w:val="28"/>
        </w:rPr>
        <w:t>ладеть компенсаторными умениями,</w:t>
      </w:r>
      <w:r w:rsidR="005212DF" w:rsidRPr="005D4B91">
        <w:rPr>
          <w:rFonts w:ascii="Times New Roman" w:hAnsi="Times New Roman" w:cs="Times New Roman"/>
          <w:sz w:val="28"/>
          <w:szCs w:val="28"/>
        </w:rPr>
        <w:t xml:space="preserve">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w:t>
      </w:r>
      <w:r w:rsidR="005212DF" w:rsidRPr="005D4B91">
        <w:rPr>
          <w:rFonts w:ascii="Times New Roman" w:hAnsi="Times New Roman" w:cs="Times New Roman"/>
          <w:sz w:val="28"/>
          <w:szCs w:val="28"/>
        </w:rPr>
        <w:t>а</w:t>
      </w:r>
      <w:r w:rsidR="005212DF" w:rsidRPr="005D4B91">
        <w:rPr>
          <w:rFonts w:ascii="Times New Roman" w:hAnsi="Times New Roman" w:cs="Times New Roman"/>
          <w:sz w:val="28"/>
          <w:szCs w:val="28"/>
        </w:rPr>
        <w:t>нии - языковую и контекстуальную догадку.</w:t>
      </w:r>
    </w:p>
    <w:p w:rsidR="005212DF"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b/>
          <w:sz w:val="28"/>
          <w:szCs w:val="28"/>
        </w:rPr>
        <w:t>в</w:t>
      </w:r>
      <w:r w:rsidR="005212DF" w:rsidRPr="005D4B91">
        <w:rPr>
          <w:rFonts w:ascii="Times New Roman" w:hAnsi="Times New Roman" w:cs="Times New Roman"/>
          <w:b/>
          <w:sz w:val="28"/>
          <w:szCs w:val="28"/>
        </w:rPr>
        <w:t>ладеть метапредметными умениями,</w:t>
      </w:r>
      <w:r w:rsidR="005212DF" w:rsidRPr="005D4B91">
        <w:rPr>
          <w:rFonts w:ascii="Times New Roman" w:hAnsi="Times New Roman" w:cs="Times New Roman"/>
          <w:sz w:val="28"/>
          <w:szCs w:val="28"/>
        </w:rPr>
        <w:t xml:space="preserve"> позволяющими совершенств</w:t>
      </w:r>
      <w:r w:rsidR="005212DF" w:rsidRPr="005D4B91">
        <w:rPr>
          <w:rFonts w:ascii="Times New Roman" w:hAnsi="Times New Roman" w:cs="Times New Roman"/>
          <w:sz w:val="28"/>
          <w:szCs w:val="28"/>
        </w:rPr>
        <w:t>о</w:t>
      </w:r>
      <w:r w:rsidR="005212DF" w:rsidRPr="005D4B91">
        <w:rPr>
          <w:rFonts w:ascii="Times New Roman" w:hAnsi="Times New Roman" w:cs="Times New Roman"/>
          <w:sz w:val="28"/>
          <w:szCs w:val="28"/>
        </w:rPr>
        <w:t xml:space="preserve">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w:t>
      </w:r>
      <w:r w:rsidR="000F0528" w:rsidRPr="005D4B91">
        <w:rPr>
          <w:rFonts w:ascii="Times New Roman" w:hAnsi="Times New Roman" w:cs="Times New Roman"/>
          <w:sz w:val="28"/>
          <w:szCs w:val="28"/>
        </w:rPr>
        <w:t>в т.ч.</w:t>
      </w:r>
      <w:r w:rsidR="005212DF" w:rsidRPr="005D4B91">
        <w:rPr>
          <w:rFonts w:ascii="Times New Roman" w:hAnsi="Times New Roman" w:cs="Times New Roman"/>
          <w:sz w:val="28"/>
          <w:szCs w:val="28"/>
        </w:rPr>
        <w:t xml:space="preserve"> информационно- справочные сист</w:t>
      </w:r>
      <w:r w:rsidR="005212DF" w:rsidRPr="005D4B91">
        <w:rPr>
          <w:rFonts w:ascii="Times New Roman" w:hAnsi="Times New Roman" w:cs="Times New Roman"/>
          <w:sz w:val="28"/>
          <w:szCs w:val="28"/>
        </w:rPr>
        <w:t>е</w:t>
      </w:r>
      <w:r w:rsidR="005212DF" w:rsidRPr="005D4B91">
        <w:rPr>
          <w:rFonts w:ascii="Times New Roman" w:hAnsi="Times New Roman" w:cs="Times New Roman"/>
          <w:sz w:val="28"/>
          <w:szCs w:val="28"/>
        </w:rPr>
        <w:t>мы в электронной форме; участвовать в учебно-исследовательской, проектной деятельности предметного и межпредметного характера с использованием м</w:t>
      </w:r>
      <w:r w:rsidR="005212DF" w:rsidRPr="005D4B91">
        <w:rPr>
          <w:rFonts w:ascii="Times New Roman" w:hAnsi="Times New Roman" w:cs="Times New Roman"/>
          <w:sz w:val="28"/>
          <w:szCs w:val="28"/>
        </w:rPr>
        <w:t>а</w:t>
      </w:r>
      <w:r w:rsidR="005212DF" w:rsidRPr="005D4B91">
        <w:rPr>
          <w:rFonts w:ascii="Times New Roman" w:hAnsi="Times New Roman" w:cs="Times New Roman"/>
          <w:sz w:val="28"/>
          <w:szCs w:val="28"/>
        </w:rPr>
        <w:t>териалов на немецком языке и применением информационно-коммуникационных технологий; соблюдать правила информационной безопа</w:t>
      </w:r>
      <w:r w:rsidR="005212DF" w:rsidRPr="005D4B91">
        <w:rPr>
          <w:rFonts w:ascii="Times New Roman" w:hAnsi="Times New Roman" w:cs="Times New Roman"/>
          <w:sz w:val="28"/>
          <w:szCs w:val="28"/>
        </w:rPr>
        <w:t>с</w:t>
      </w:r>
      <w:r w:rsidR="005212DF" w:rsidRPr="005D4B91">
        <w:rPr>
          <w:rFonts w:ascii="Times New Roman" w:hAnsi="Times New Roman" w:cs="Times New Roman"/>
          <w:sz w:val="28"/>
          <w:szCs w:val="28"/>
        </w:rPr>
        <w:t>ности в ситуациях повседневной жизни и при работе в Интернете.</w:t>
      </w:r>
    </w:p>
    <w:p w:rsidR="005212DF" w:rsidRPr="005D4B91" w:rsidRDefault="005212DF" w:rsidP="005D4B91">
      <w:pPr>
        <w:ind w:firstLine="709"/>
        <w:rPr>
          <w:rFonts w:ascii="Times New Roman" w:hAnsi="Times New Roman" w:cs="Times New Roman"/>
          <w:color w:val="000000"/>
          <w:sz w:val="28"/>
          <w:szCs w:val="28"/>
        </w:rPr>
      </w:pPr>
    </w:p>
    <w:p w:rsidR="00040B44" w:rsidRPr="005D4B91" w:rsidRDefault="00AF0BFE" w:rsidP="008E6370">
      <w:pPr>
        <w:pStyle w:val="22"/>
        <w:shd w:val="clear" w:color="auto" w:fill="auto"/>
        <w:tabs>
          <w:tab w:val="left" w:pos="1254"/>
        </w:tabs>
        <w:spacing w:line="240" w:lineRule="auto"/>
        <w:ind w:firstLine="709"/>
        <w:jc w:val="both"/>
        <w:rPr>
          <w:b/>
          <w:color w:val="000000"/>
          <w:sz w:val="28"/>
          <w:szCs w:val="28"/>
        </w:rPr>
      </w:pPr>
      <w:r w:rsidRPr="005D4B91">
        <w:rPr>
          <w:color w:val="000000"/>
          <w:sz w:val="28"/>
          <w:szCs w:val="28"/>
        </w:rPr>
        <w:br w:type="page"/>
      </w:r>
      <w:r w:rsidR="00372EA2">
        <w:rPr>
          <w:b/>
          <w:color w:val="000000"/>
          <w:sz w:val="28"/>
          <w:szCs w:val="28"/>
        </w:rPr>
        <w:lastRenderedPageBreak/>
        <w:t>2.1.</w:t>
      </w:r>
      <w:r w:rsidR="008B67EB">
        <w:rPr>
          <w:b/>
          <w:color w:val="000000"/>
          <w:sz w:val="28"/>
          <w:szCs w:val="28"/>
        </w:rPr>
        <w:t>9</w:t>
      </w:r>
      <w:r w:rsidR="00040B44" w:rsidRPr="005D4B91">
        <w:rPr>
          <w:b/>
          <w:color w:val="000000"/>
          <w:sz w:val="28"/>
          <w:szCs w:val="28"/>
        </w:rPr>
        <w:t>. РАБОЧАЯ ПРОГРАММ</w:t>
      </w:r>
      <w:r w:rsidR="00E56F57" w:rsidRPr="005D4B91">
        <w:rPr>
          <w:b/>
          <w:color w:val="000000"/>
          <w:sz w:val="28"/>
          <w:szCs w:val="28"/>
        </w:rPr>
        <w:t>А УЧЕБНОГО ПРЕДМЕТА</w:t>
      </w:r>
      <w:r w:rsidR="00040B44" w:rsidRPr="005D4B91">
        <w:rPr>
          <w:b/>
          <w:color w:val="000000"/>
          <w:sz w:val="28"/>
          <w:szCs w:val="28"/>
        </w:rPr>
        <w:t xml:space="preserve"> «МАТ</w:t>
      </w:r>
      <w:r w:rsidR="00040B44" w:rsidRPr="005D4B91">
        <w:rPr>
          <w:b/>
          <w:color w:val="000000"/>
          <w:sz w:val="28"/>
          <w:szCs w:val="28"/>
        </w:rPr>
        <w:t>Е</w:t>
      </w:r>
      <w:r w:rsidR="00040B44" w:rsidRPr="005D4B91">
        <w:rPr>
          <w:b/>
          <w:color w:val="000000"/>
          <w:sz w:val="28"/>
          <w:szCs w:val="28"/>
        </w:rPr>
        <w:t>МАТИКА» (БАЗОВЫЙ УРОВЕНЬ)</w:t>
      </w:r>
    </w:p>
    <w:p w:rsidR="00090217" w:rsidRPr="005D4B91" w:rsidRDefault="00090217"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«Математика» (базовый ур</w:t>
      </w:r>
      <w:r w:rsidRPr="005D4B91">
        <w:rPr>
          <w:rFonts w:ascii="Times New Roman" w:hAnsi="Times New Roman" w:cs="Times New Roman"/>
          <w:b/>
          <w:i/>
          <w:color w:val="000000"/>
          <w:sz w:val="28"/>
          <w:szCs w:val="28"/>
        </w:rPr>
        <w:t>о</w:t>
      </w:r>
      <w:r w:rsidRPr="005D4B91">
        <w:rPr>
          <w:rFonts w:ascii="Times New Roman" w:hAnsi="Times New Roman" w:cs="Times New Roman"/>
          <w:b/>
          <w:i/>
          <w:color w:val="000000"/>
          <w:sz w:val="28"/>
          <w:szCs w:val="28"/>
        </w:rPr>
        <w:t>вень) соответствует ФГОС СОО, федеральной образовательной программе среднего общего образования.</w:t>
      </w:r>
    </w:p>
    <w:p w:rsidR="00B64E89" w:rsidRPr="005D4B91" w:rsidRDefault="00040B44"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Рабочая программа по учебному предмету «</w:t>
      </w:r>
      <w:r w:rsidR="00B64E89" w:rsidRPr="005D4B91">
        <w:rPr>
          <w:rFonts w:ascii="Times New Roman" w:hAnsi="Times New Roman" w:cs="Times New Roman"/>
          <w:sz w:val="28"/>
          <w:szCs w:val="28"/>
        </w:rPr>
        <w:t>Математика</w:t>
      </w:r>
      <w:r w:rsidRPr="005D4B91">
        <w:rPr>
          <w:rFonts w:ascii="Times New Roman" w:hAnsi="Times New Roman" w:cs="Times New Roman"/>
          <w:sz w:val="28"/>
          <w:szCs w:val="28"/>
        </w:rPr>
        <w:t>» (предметная область «</w:t>
      </w:r>
      <w:r w:rsidR="00B64E89" w:rsidRPr="005D4B91">
        <w:rPr>
          <w:rFonts w:ascii="Times New Roman" w:hAnsi="Times New Roman" w:cs="Times New Roman"/>
          <w:sz w:val="28"/>
          <w:szCs w:val="28"/>
        </w:rPr>
        <w:t>Математика и информатика</w:t>
      </w:r>
      <w:r w:rsidRPr="005D4B91">
        <w:rPr>
          <w:rFonts w:ascii="Times New Roman" w:hAnsi="Times New Roman" w:cs="Times New Roman"/>
          <w:sz w:val="28"/>
          <w:szCs w:val="28"/>
        </w:rPr>
        <w:t>») (далее соответс</w:t>
      </w:r>
      <w:r w:rsidR="00B64E89" w:rsidRPr="005D4B91">
        <w:rPr>
          <w:rFonts w:ascii="Times New Roman" w:hAnsi="Times New Roman" w:cs="Times New Roman"/>
          <w:sz w:val="28"/>
          <w:szCs w:val="28"/>
        </w:rPr>
        <w:t>твенно - программа по математике, математика</w:t>
      </w:r>
      <w:r w:rsidRPr="005D4B91">
        <w:rPr>
          <w:rFonts w:ascii="Times New Roman" w:hAnsi="Times New Roman" w:cs="Times New Roman"/>
          <w:sz w:val="28"/>
          <w:szCs w:val="28"/>
        </w:rPr>
        <w:t>) включает пояснительную записку, содержание обуч</w:t>
      </w:r>
      <w:r w:rsidRPr="005D4B91">
        <w:rPr>
          <w:rFonts w:ascii="Times New Roman" w:hAnsi="Times New Roman" w:cs="Times New Roman"/>
          <w:sz w:val="28"/>
          <w:szCs w:val="28"/>
        </w:rPr>
        <w:t>е</w:t>
      </w:r>
      <w:r w:rsidRPr="005D4B91">
        <w:rPr>
          <w:rFonts w:ascii="Times New Roman" w:hAnsi="Times New Roman" w:cs="Times New Roman"/>
          <w:sz w:val="28"/>
          <w:szCs w:val="28"/>
        </w:rPr>
        <w:t>ния, планируемые резуль</w:t>
      </w:r>
      <w:r w:rsidR="00B64E89" w:rsidRPr="005D4B91">
        <w:rPr>
          <w:rFonts w:ascii="Times New Roman" w:hAnsi="Times New Roman" w:cs="Times New Roman"/>
          <w:sz w:val="28"/>
          <w:szCs w:val="28"/>
        </w:rPr>
        <w:t>таты освоения программы по математике</w:t>
      </w:r>
      <w:r w:rsidRPr="005D4B91">
        <w:rPr>
          <w:rFonts w:ascii="Times New Roman" w:hAnsi="Times New Roman" w:cs="Times New Roman"/>
          <w:sz w:val="28"/>
          <w:szCs w:val="28"/>
        </w:rPr>
        <w:t>.</w:t>
      </w:r>
    </w:p>
    <w:p w:rsidR="00B64E89" w:rsidRPr="005D4B91" w:rsidRDefault="00B64E89" w:rsidP="005D4B91">
      <w:pPr>
        <w:ind w:firstLine="709"/>
        <w:rPr>
          <w:rFonts w:ascii="Times New Roman" w:hAnsi="Times New Roman" w:cs="Times New Roman"/>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матем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тики, характеристику психологических предпосылок к её изучению обучающ</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мися, место в структуре учебного плана, а также подходы к отбору содержания, к определению планируемых результатов.</w:t>
      </w:r>
    </w:p>
    <w:p w:rsidR="00B64E89" w:rsidRPr="005D4B91" w:rsidRDefault="00B64E89" w:rsidP="005D4B91">
      <w:pPr>
        <w:ind w:firstLine="709"/>
        <w:rPr>
          <w:rFonts w:ascii="Times New Roman" w:hAnsi="Times New Roman" w:cs="Times New Roman"/>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лагаются для обязательного изучения в каждом классе на уровне среднего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щего образования.</w:t>
      </w:r>
    </w:p>
    <w:p w:rsidR="00B64E89" w:rsidRPr="005D4B91" w:rsidRDefault="00B64E89" w:rsidP="005D4B91">
      <w:pPr>
        <w:ind w:firstLine="709"/>
        <w:rPr>
          <w:rFonts w:ascii="Times New Roman" w:hAnsi="Times New Roman" w:cs="Times New Roman"/>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040B44" w:rsidRPr="005D4B91" w:rsidRDefault="00040B44" w:rsidP="005D4B91">
      <w:pPr>
        <w:pStyle w:val="22"/>
        <w:shd w:val="clear" w:color="auto" w:fill="auto"/>
        <w:tabs>
          <w:tab w:val="left" w:pos="1254"/>
        </w:tabs>
        <w:spacing w:line="240" w:lineRule="auto"/>
        <w:ind w:firstLine="709"/>
        <w:jc w:val="both"/>
        <w:rPr>
          <w:b/>
          <w:color w:val="000000"/>
          <w:sz w:val="28"/>
          <w:szCs w:val="28"/>
        </w:rPr>
      </w:pPr>
    </w:p>
    <w:p w:rsidR="00B64E89" w:rsidRPr="005D4B91" w:rsidRDefault="00B64E89" w:rsidP="005D4B91">
      <w:pPr>
        <w:pStyle w:val="22"/>
        <w:shd w:val="clear" w:color="auto" w:fill="auto"/>
        <w:tabs>
          <w:tab w:val="left" w:pos="1254"/>
        </w:tabs>
        <w:spacing w:line="240" w:lineRule="auto"/>
        <w:ind w:firstLine="709"/>
        <w:jc w:val="both"/>
        <w:rPr>
          <w:b/>
          <w:color w:val="000000"/>
          <w:sz w:val="28"/>
          <w:szCs w:val="28"/>
        </w:rPr>
      </w:pPr>
      <w:r w:rsidRPr="005D4B91">
        <w:rPr>
          <w:b/>
          <w:color w:val="000000"/>
          <w:sz w:val="28"/>
          <w:szCs w:val="28"/>
        </w:rPr>
        <w:t>1) ПОЯСНИТЕЛЬНАЯ ЗАПИСКА</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color w:val="000000"/>
          <w:sz w:val="28"/>
          <w:szCs w:val="28"/>
        </w:rPr>
        <w:t>Программа по математике на уровне среднего общего образования разр</w:t>
      </w:r>
      <w:r w:rsidRPr="005D4B91">
        <w:rPr>
          <w:color w:val="000000"/>
          <w:sz w:val="28"/>
          <w:szCs w:val="28"/>
        </w:rPr>
        <w:t>а</w:t>
      </w:r>
      <w:r w:rsidRPr="005D4B91">
        <w:rPr>
          <w:color w:val="000000"/>
          <w:sz w:val="28"/>
          <w:szCs w:val="28"/>
        </w:rPr>
        <w:t>ботана на основе ФГОС СОО с учётом современных мировых требований, предъявляемых к математическому образованию, и традиций российского о</w:t>
      </w:r>
      <w:r w:rsidRPr="005D4B91">
        <w:rPr>
          <w:color w:val="000000"/>
          <w:sz w:val="28"/>
          <w:szCs w:val="28"/>
        </w:rPr>
        <w:t>б</w:t>
      </w:r>
      <w:r w:rsidRPr="005D4B91">
        <w:rPr>
          <w:color w:val="000000"/>
          <w:sz w:val="28"/>
          <w:szCs w:val="28"/>
        </w:rPr>
        <w:t>разования. Реализация программы по математике обеспечивает овладение кл</w:t>
      </w:r>
      <w:r w:rsidRPr="005D4B91">
        <w:rPr>
          <w:color w:val="000000"/>
          <w:sz w:val="28"/>
          <w:szCs w:val="28"/>
        </w:rPr>
        <w:t>ю</w:t>
      </w:r>
      <w:r w:rsidRPr="005D4B91">
        <w:rPr>
          <w:color w:val="000000"/>
          <w:sz w:val="28"/>
          <w:szCs w:val="28"/>
        </w:rPr>
        <w:t>чевыми компетенциями, составляющими основу для саморазвития и непреры</w:t>
      </w:r>
      <w:r w:rsidRPr="005D4B91">
        <w:rPr>
          <w:color w:val="000000"/>
          <w:sz w:val="28"/>
          <w:szCs w:val="28"/>
        </w:rPr>
        <w:t>в</w:t>
      </w:r>
      <w:r w:rsidRPr="005D4B91">
        <w:rPr>
          <w:color w:val="000000"/>
          <w:sz w:val="28"/>
          <w:szCs w:val="28"/>
        </w:rPr>
        <w:t>ного образования, целостность общекультурного, личностногои познавательн</w:t>
      </w:r>
      <w:r w:rsidRPr="005D4B91">
        <w:rPr>
          <w:color w:val="000000"/>
          <w:sz w:val="28"/>
          <w:szCs w:val="28"/>
        </w:rPr>
        <w:t>о</w:t>
      </w:r>
      <w:r w:rsidRPr="005D4B91">
        <w:rPr>
          <w:color w:val="000000"/>
          <w:sz w:val="28"/>
          <w:szCs w:val="28"/>
        </w:rPr>
        <w:t>го</w:t>
      </w:r>
      <w:r w:rsidR="00B64E89" w:rsidRPr="005D4B91">
        <w:rPr>
          <w:color w:val="000000"/>
          <w:sz w:val="28"/>
          <w:szCs w:val="28"/>
        </w:rPr>
        <w:t xml:space="preserve"> развития личности обучающихся.</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color w:val="000000"/>
          <w:sz w:val="28"/>
          <w:szCs w:val="28"/>
        </w:rPr>
        <w:t>В программе по математике учтены идеи и положения концепции разв</w:t>
      </w:r>
      <w:r w:rsidRPr="005D4B91">
        <w:rPr>
          <w:color w:val="000000"/>
          <w:sz w:val="28"/>
          <w:szCs w:val="28"/>
        </w:rPr>
        <w:t>и</w:t>
      </w:r>
      <w:r w:rsidRPr="005D4B91">
        <w:rPr>
          <w:color w:val="000000"/>
          <w:sz w:val="28"/>
          <w:szCs w:val="28"/>
        </w:rPr>
        <w:t>тия математического образования в Российской Федерации. В соответствии с названием концепции, математическое образование должно, в частности, пр</w:t>
      </w:r>
      <w:r w:rsidRPr="005D4B91">
        <w:rPr>
          <w:color w:val="000000"/>
          <w:sz w:val="28"/>
          <w:szCs w:val="28"/>
        </w:rPr>
        <w:t>е</w:t>
      </w:r>
      <w:r w:rsidRPr="005D4B91">
        <w:rPr>
          <w:color w:val="000000"/>
          <w:sz w:val="28"/>
          <w:szCs w:val="28"/>
        </w:rPr>
        <w:t>доставлять каждому обучающемуся возможность достижения уровня матем</w:t>
      </w:r>
      <w:r w:rsidRPr="005D4B91">
        <w:rPr>
          <w:color w:val="000000"/>
          <w:sz w:val="28"/>
          <w:szCs w:val="28"/>
        </w:rPr>
        <w:t>а</w:t>
      </w:r>
      <w:r w:rsidRPr="005D4B91">
        <w:rPr>
          <w:color w:val="000000"/>
          <w:sz w:val="28"/>
          <w:szCs w:val="28"/>
        </w:rPr>
        <w:t>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B64E89" w:rsidRPr="005D4B91" w:rsidRDefault="00D6431F" w:rsidP="005D4B91">
      <w:pPr>
        <w:pStyle w:val="22"/>
        <w:shd w:val="clear" w:color="auto" w:fill="auto"/>
        <w:tabs>
          <w:tab w:val="left" w:pos="1254"/>
        </w:tabs>
        <w:spacing w:line="240" w:lineRule="auto"/>
        <w:ind w:firstLine="709"/>
        <w:jc w:val="both"/>
        <w:rPr>
          <w:i/>
          <w:color w:val="000000"/>
          <w:sz w:val="28"/>
          <w:szCs w:val="28"/>
        </w:rPr>
      </w:pPr>
      <w:r w:rsidRPr="005D4B91">
        <w:rPr>
          <w:i/>
          <w:color w:val="000000"/>
          <w:sz w:val="28"/>
          <w:szCs w:val="28"/>
        </w:rPr>
        <w:t>Математика - опорный предмет для изучения смежных дисциплин, что делает базовую математическую подготовку необходимой.</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i/>
          <w:color w:val="000000"/>
          <w:sz w:val="28"/>
          <w:szCs w:val="28"/>
        </w:rPr>
        <w:t>Практическая полезность математики</w:t>
      </w:r>
      <w:r w:rsidRPr="005D4B91">
        <w:rPr>
          <w:color w:val="000000"/>
          <w:sz w:val="28"/>
          <w:szCs w:val="28"/>
        </w:rPr>
        <w:t xml:space="preserve"> обусловлена наличием простра</w:t>
      </w:r>
      <w:r w:rsidRPr="005D4B91">
        <w:rPr>
          <w:color w:val="000000"/>
          <w:sz w:val="28"/>
          <w:szCs w:val="28"/>
        </w:rPr>
        <w:t>н</w:t>
      </w:r>
      <w:r w:rsidRPr="005D4B91">
        <w:rPr>
          <w:color w:val="000000"/>
          <w:sz w:val="28"/>
          <w:szCs w:val="28"/>
        </w:rPr>
        <w:t>ственных форм, количественных отношений, экономических расчетов; необх</w:t>
      </w:r>
      <w:r w:rsidRPr="005D4B91">
        <w:rPr>
          <w:color w:val="000000"/>
          <w:sz w:val="28"/>
          <w:szCs w:val="28"/>
        </w:rPr>
        <w:t>о</w:t>
      </w:r>
      <w:r w:rsidRPr="005D4B91">
        <w:rPr>
          <w:color w:val="000000"/>
          <w:sz w:val="28"/>
          <w:szCs w:val="28"/>
        </w:rPr>
        <w:t>димостью математических знаний в понимании принципов устройства и и</w:t>
      </w:r>
      <w:r w:rsidRPr="005D4B91">
        <w:rPr>
          <w:color w:val="000000"/>
          <w:sz w:val="28"/>
          <w:szCs w:val="28"/>
        </w:rPr>
        <w:t>с</w:t>
      </w:r>
      <w:r w:rsidRPr="005D4B91">
        <w:rPr>
          <w:color w:val="000000"/>
          <w:sz w:val="28"/>
          <w:szCs w:val="28"/>
        </w:rPr>
        <w:t>пользования современной техники, восприятия и интерпретация разнообразной социальной, экономической информации; практических приёмов геометрич</w:t>
      </w:r>
      <w:r w:rsidR="00B64E89" w:rsidRPr="005D4B91">
        <w:rPr>
          <w:color w:val="000000"/>
          <w:sz w:val="28"/>
          <w:szCs w:val="28"/>
        </w:rPr>
        <w:t>е</w:t>
      </w:r>
      <w:r w:rsidR="00B64E89" w:rsidRPr="005D4B91">
        <w:rPr>
          <w:color w:val="000000"/>
          <w:sz w:val="28"/>
          <w:szCs w:val="28"/>
        </w:rPr>
        <w:t>ских измерений и построений, ч</w:t>
      </w:r>
      <w:r w:rsidRPr="005D4B91">
        <w:rPr>
          <w:color w:val="000000"/>
          <w:sz w:val="28"/>
          <w:szCs w:val="28"/>
        </w:rPr>
        <w:t>тения информации, представленной в виде та</w:t>
      </w:r>
      <w:r w:rsidRPr="005D4B91">
        <w:rPr>
          <w:color w:val="000000"/>
          <w:sz w:val="28"/>
          <w:szCs w:val="28"/>
        </w:rPr>
        <w:t>б</w:t>
      </w:r>
      <w:r w:rsidRPr="005D4B91">
        <w:rPr>
          <w:color w:val="000000"/>
          <w:sz w:val="28"/>
          <w:szCs w:val="28"/>
        </w:rPr>
        <w:lastRenderedPageBreak/>
        <w:t>лиц, диаграмм и графиков.</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color w:val="000000"/>
          <w:sz w:val="28"/>
          <w:szCs w:val="28"/>
        </w:rPr>
        <w:t>Применение математического стиля мышления, проявляющегося в опр</w:t>
      </w:r>
      <w:r w:rsidRPr="005D4B91">
        <w:rPr>
          <w:color w:val="000000"/>
          <w:sz w:val="28"/>
          <w:szCs w:val="28"/>
        </w:rPr>
        <w:t>е</w:t>
      </w:r>
      <w:r w:rsidRPr="005D4B91">
        <w:rPr>
          <w:color w:val="000000"/>
          <w:sz w:val="28"/>
          <w:szCs w:val="28"/>
        </w:rPr>
        <w:t>делённых умственных навыках, приёмах и методах мышления человека, пр</w:t>
      </w:r>
      <w:r w:rsidRPr="005D4B91">
        <w:rPr>
          <w:color w:val="000000"/>
          <w:sz w:val="28"/>
          <w:szCs w:val="28"/>
        </w:rPr>
        <w:t>о</w:t>
      </w:r>
      <w:r w:rsidRPr="005D4B91">
        <w:rPr>
          <w:color w:val="000000"/>
          <w:sz w:val="28"/>
          <w:szCs w:val="28"/>
        </w:rPr>
        <w:t>цессах обобщения и конкретизации, анализа и синтеза, классификации и сист</w:t>
      </w:r>
      <w:r w:rsidRPr="005D4B91">
        <w:rPr>
          <w:color w:val="000000"/>
          <w:sz w:val="28"/>
          <w:szCs w:val="28"/>
        </w:rPr>
        <w:t>е</w:t>
      </w:r>
      <w:r w:rsidRPr="005D4B91">
        <w:rPr>
          <w:color w:val="000000"/>
          <w:sz w:val="28"/>
          <w:szCs w:val="28"/>
        </w:rPr>
        <w:t>матизации, абстрагирования и аналогий как формировании алгоритмической компоненты мышления и воспитании умений действовать по заданным алг</w:t>
      </w:r>
      <w:r w:rsidRPr="005D4B91">
        <w:rPr>
          <w:color w:val="000000"/>
          <w:sz w:val="28"/>
          <w:szCs w:val="28"/>
        </w:rPr>
        <w:t>о</w:t>
      </w:r>
      <w:r w:rsidRPr="005D4B91">
        <w:rPr>
          <w:color w:val="000000"/>
          <w:sz w:val="28"/>
          <w:szCs w:val="28"/>
        </w:rPr>
        <w:t>ритмам, позволяющей совершенствовать известные и конструировать новые. Объекты математических умозаключений, правила их конструирования ра</w:t>
      </w:r>
      <w:r w:rsidRPr="005D4B91">
        <w:rPr>
          <w:color w:val="000000"/>
          <w:sz w:val="28"/>
          <w:szCs w:val="28"/>
        </w:rPr>
        <w:t>с</w:t>
      </w:r>
      <w:r w:rsidRPr="005D4B91">
        <w:rPr>
          <w:color w:val="000000"/>
          <w:sz w:val="28"/>
          <w:szCs w:val="28"/>
        </w:rPr>
        <w:t>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color w:val="000000"/>
          <w:sz w:val="28"/>
          <w:szCs w:val="28"/>
        </w:rP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color w:val="000000"/>
          <w:sz w:val="28"/>
          <w:szCs w:val="28"/>
        </w:rPr>
        <w:t>Общее знакомство с методами познания действительности, представл</w:t>
      </w:r>
      <w:r w:rsidRPr="005D4B91">
        <w:rPr>
          <w:color w:val="000000"/>
          <w:sz w:val="28"/>
          <w:szCs w:val="28"/>
        </w:rPr>
        <w:t>е</w:t>
      </w:r>
      <w:r w:rsidRPr="005D4B91">
        <w:rPr>
          <w:color w:val="000000"/>
          <w:sz w:val="28"/>
          <w:szCs w:val="28"/>
        </w:rPr>
        <w:t>ние о предмете и методе математики, его отличия от методов естественных и гуманитарных наук, об особенностях применения математики для решения н</w:t>
      </w:r>
      <w:r w:rsidRPr="005D4B91">
        <w:rPr>
          <w:color w:val="000000"/>
          <w:sz w:val="28"/>
          <w:szCs w:val="28"/>
        </w:rPr>
        <w:t>а</w:t>
      </w:r>
      <w:r w:rsidRPr="005D4B91">
        <w:rPr>
          <w:color w:val="000000"/>
          <w:sz w:val="28"/>
          <w:szCs w:val="28"/>
        </w:rPr>
        <w:t>учных и прикладных задач как необходимый компонент общей культуры.</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color w:val="000000"/>
          <w:sz w:val="28"/>
          <w:szCs w:val="28"/>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6431F" w:rsidRPr="005D4B91" w:rsidRDefault="00D6431F" w:rsidP="005D4B91">
      <w:pPr>
        <w:pStyle w:val="22"/>
        <w:shd w:val="clear" w:color="auto" w:fill="auto"/>
        <w:tabs>
          <w:tab w:val="left" w:pos="1254"/>
        </w:tabs>
        <w:spacing w:line="240" w:lineRule="auto"/>
        <w:ind w:firstLine="709"/>
        <w:jc w:val="both"/>
        <w:rPr>
          <w:b/>
          <w:i/>
          <w:color w:val="000000"/>
          <w:sz w:val="28"/>
          <w:szCs w:val="28"/>
        </w:rPr>
      </w:pPr>
      <w:r w:rsidRPr="005D4B91">
        <w:rPr>
          <w:b/>
          <w:i/>
          <w:color w:val="000000"/>
          <w:sz w:val="28"/>
          <w:szCs w:val="28"/>
        </w:rPr>
        <w:t>Приоритетными целями обучения математике в 10-11 классах на б</w:t>
      </w:r>
      <w:r w:rsidRPr="005D4B91">
        <w:rPr>
          <w:b/>
          <w:i/>
          <w:color w:val="000000"/>
          <w:sz w:val="28"/>
          <w:szCs w:val="28"/>
        </w:rPr>
        <w:t>а</w:t>
      </w:r>
      <w:r w:rsidRPr="005D4B91">
        <w:rPr>
          <w:b/>
          <w:i/>
          <w:color w:val="000000"/>
          <w:sz w:val="28"/>
          <w:szCs w:val="28"/>
        </w:rPr>
        <w:t>зовом уровне являются:</w:t>
      </w:r>
    </w:p>
    <w:p w:rsidR="00D6431F"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w:t>
      </w:r>
      <w:r w:rsidR="00D6431F" w:rsidRPr="005D4B91">
        <w:rPr>
          <w:rFonts w:ascii="Times New Roman" w:hAnsi="Times New Roman" w:cs="Times New Roman"/>
          <w:color w:val="000000"/>
          <w:sz w:val="28"/>
          <w:szCs w:val="28"/>
        </w:rPr>
        <w:t>х</w:t>
      </w:r>
      <w:r w:rsidR="00D6431F" w:rsidRPr="005D4B91">
        <w:rPr>
          <w:rFonts w:ascii="Times New Roman" w:hAnsi="Times New Roman" w:cs="Times New Roman"/>
          <w:color w:val="000000"/>
          <w:sz w:val="28"/>
          <w:szCs w:val="28"/>
        </w:rPr>
        <w:t>ся;</w:t>
      </w:r>
    </w:p>
    <w:p w:rsidR="00D6431F"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подведение обучающихся на доступном для них уровне к осознанию взаимосвязи математики и окружающего мира, понимание математики как ча</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ти общей культуры человечества;</w:t>
      </w:r>
    </w:p>
    <w:p w:rsidR="00D6431F"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интереса к изучению математики;</w:t>
      </w:r>
    </w:p>
    <w:p w:rsidR="00B64E89"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стей, формулировать их на языке математики и создавать математические м</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дели, применять освоенный математический аппарат для решения практико-ориентированных задач, интерпретировать и оценивать полученные результ</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ты.</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Основными линиями содержания математики в 10-11 классах явл</w:t>
      </w:r>
      <w:r w:rsidRPr="005D4B91">
        <w:rPr>
          <w:rFonts w:ascii="Times New Roman" w:hAnsi="Times New Roman" w:cs="Times New Roman"/>
          <w:b/>
          <w:i/>
          <w:color w:val="000000"/>
          <w:sz w:val="28"/>
          <w:szCs w:val="28"/>
        </w:rPr>
        <w:t>я</w:t>
      </w:r>
      <w:r w:rsidRPr="005D4B91">
        <w:rPr>
          <w:rFonts w:ascii="Times New Roman" w:hAnsi="Times New Roman" w:cs="Times New Roman"/>
          <w:b/>
          <w:i/>
          <w:color w:val="000000"/>
          <w:sz w:val="28"/>
          <w:szCs w:val="28"/>
        </w:rPr>
        <w:t>ются:</w:t>
      </w:r>
    </w:p>
    <w:p w:rsidR="00B64E89"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«Числа и вычисления»;</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«Алгебра» («Алгебраические выражени</w:t>
      </w:r>
      <w:r w:rsidR="00B64E89" w:rsidRPr="005D4B91">
        <w:rPr>
          <w:rFonts w:ascii="Times New Roman" w:hAnsi="Times New Roman" w:cs="Times New Roman"/>
          <w:color w:val="000000"/>
          <w:sz w:val="28"/>
          <w:szCs w:val="28"/>
        </w:rPr>
        <w:t>я», «Уравнения и неравенства»);</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w:t>
      </w:r>
      <w:r w:rsidR="00B64E89" w:rsidRPr="005D4B91">
        <w:rPr>
          <w:rFonts w:ascii="Times New Roman" w:hAnsi="Times New Roman" w:cs="Times New Roman"/>
          <w:color w:val="000000"/>
          <w:sz w:val="28"/>
          <w:szCs w:val="28"/>
        </w:rPr>
        <w:t>ачала математического анализа»;</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«Геометрия» («Геометрические фигуры и их свойства», «Измерение</w:t>
      </w:r>
      <w:r w:rsidR="00B64E89" w:rsidRPr="005D4B91">
        <w:rPr>
          <w:rFonts w:ascii="Times New Roman" w:hAnsi="Times New Roman" w:cs="Times New Roman"/>
          <w:color w:val="000000"/>
          <w:sz w:val="28"/>
          <w:szCs w:val="28"/>
        </w:rPr>
        <w:t xml:space="preserve"> ге</w:t>
      </w:r>
      <w:r w:rsidR="00B64E89" w:rsidRPr="005D4B91">
        <w:rPr>
          <w:rFonts w:ascii="Times New Roman" w:hAnsi="Times New Roman" w:cs="Times New Roman"/>
          <w:color w:val="000000"/>
          <w:sz w:val="28"/>
          <w:szCs w:val="28"/>
        </w:rPr>
        <w:t>о</w:t>
      </w:r>
      <w:r w:rsidR="00B64E89" w:rsidRPr="005D4B91">
        <w:rPr>
          <w:rFonts w:ascii="Times New Roman" w:hAnsi="Times New Roman" w:cs="Times New Roman"/>
          <w:color w:val="000000"/>
          <w:sz w:val="28"/>
          <w:szCs w:val="28"/>
        </w:rPr>
        <w:t>метрических величин»);</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«Вероятность и статистика». </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Содержательные линии развиваются параллельно, каждая в соответствии с собственной логикой, однако не независимо одна от другой, а в тесном 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такте и взаимодействии. Их объединяет логическая составляющая, традицио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 присущая математике и пронизывающая все математические курсы и соде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жательные линии. Сформулированное в ФГОС СОО требование «владение 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тодами доказательств, алгоритмами решения задач, умение формулировать о</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t>ределения, аксиомы и теоремы, применять их, проводить доказательные расс</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ждения в ходе решения задач» относится ко всем учебным курсам, а формир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вание логических умений распределяется по всем годам обучения на уров</w:t>
      </w:r>
      <w:r w:rsidR="00B64E89" w:rsidRPr="005D4B91">
        <w:rPr>
          <w:rFonts w:ascii="Times New Roman" w:hAnsi="Times New Roman" w:cs="Times New Roman"/>
          <w:color w:val="000000"/>
          <w:sz w:val="28"/>
          <w:szCs w:val="28"/>
        </w:rPr>
        <w:t>не среднего общего образования.</w:t>
      </w:r>
    </w:p>
    <w:p w:rsidR="00B64E89"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В соответствии с ФГОС СОО математика является обязательным предметом на данном уровне образования. </w:t>
      </w:r>
    </w:p>
    <w:p w:rsidR="00B64E89"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Программой по математике предусматривается изучение учебного предмета «Математика» в рамках трёх учебных курсов: </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«Алгебра и начала математического анализа», </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«Геометрия», «Вероятность и статистика». </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B64E89" w:rsidRPr="005D4B91" w:rsidRDefault="00B64E89" w:rsidP="005D4B91">
      <w:pPr>
        <w:autoSpaceDE/>
        <w:autoSpaceDN/>
        <w:adjustRightInd/>
        <w:ind w:firstLine="709"/>
        <w:rPr>
          <w:rFonts w:ascii="Times New Roman" w:hAnsi="Times New Roman" w:cs="Times New Roman"/>
          <w:color w:val="000000"/>
          <w:sz w:val="28"/>
          <w:szCs w:val="28"/>
        </w:rPr>
      </w:pPr>
    </w:p>
    <w:p w:rsidR="00B64E89" w:rsidRPr="005D4B91" w:rsidRDefault="00B64E89"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«Математика» (базовый уровень) в уче</w:t>
      </w:r>
      <w:r w:rsidRPr="005D4B91">
        <w:rPr>
          <w:rFonts w:ascii="Times New Roman" w:hAnsi="Times New Roman" w:cs="Times New Roman"/>
          <w:b/>
          <w:i/>
          <w:color w:val="000000"/>
          <w:sz w:val="28"/>
          <w:szCs w:val="28"/>
        </w:rPr>
        <w:t>б</w:t>
      </w:r>
      <w:r w:rsidRPr="005D4B91">
        <w:rPr>
          <w:rFonts w:ascii="Times New Roman" w:hAnsi="Times New Roman" w:cs="Times New Roman"/>
          <w:b/>
          <w:i/>
          <w:color w:val="000000"/>
          <w:sz w:val="28"/>
          <w:szCs w:val="28"/>
        </w:rPr>
        <w:t>ном плане</w:t>
      </w:r>
    </w:p>
    <w:p w:rsidR="00B64E89" w:rsidRPr="008B67EB" w:rsidRDefault="00B64E89" w:rsidP="005D4B91">
      <w:pPr>
        <w:autoSpaceDE/>
        <w:autoSpaceDN/>
        <w:adjustRightInd/>
        <w:ind w:firstLine="709"/>
        <w:rPr>
          <w:rFonts w:ascii="Times New Roman" w:hAnsi="Times New Roman" w:cs="Times New Roman"/>
          <w:sz w:val="28"/>
          <w:szCs w:val="28"/>
        </w:rPr>
      </w:pPr>
      <w:r w:rsidRPr="005D4B91">
        <w:rPr>
          <w:rFonts w:ascii="Times New Roman" w:hAnsi="Times New Roman" w:cs="Times New Roman"/>
          <w:color w:val="000000"/>
          <w:sz w:val="28"/>
          <w:szCs w:val="28"/>
        </w:rPr>
        <w:t>Учебный предмет «</w:t>
      </w:r>
      <w:r w:rsidRPr="008B67EB">
        <w:rPr>
          <w:rFonts w:ascii="Times New Roman" w:hAnsi="Times New Roman" w:cs="Times New Roman"/>
          <w:sz w:val="28"/>
          <w:szCs w:val="28"/>
        </w:rPr>
        <w:t>Математика» входит в предметную область «Матем</w:t>
      </w:r>
      <w:r w:rsidRPr="008B67EB">
        <w:rPr>
          <w:rFonts w:ascii="Times New Roman" w:hAnsi="Times New Roman" w:cs="Times New Roman"/>
          <w:sz w:val="28"/>
          <w:szCs w:val="28"/>
        </w:rPr>
        <w:t>а</w:t>
      </w:r>
      <w:r w:rsidRPr="008B67EB">
        <w:rPr>
          <w:rFonts w:ascii="Times New Roman" w:hAnsi="Times New Roman" w:cs="Times New Roman"/>
          <w:sz w:val="28"/>
          <w:szCs w:val="28"/>
        </w:rPr>
        <w:t>тика и информатика»</w:t>
      </w:r>
    </w:p>
    <w:p w:rsidR="00D6431F" w:rsidRPr="008B67EB" w:rsidRDefault="00B64E89" w:rsidP="005D4B91">
      <w:pPr>
        <w:autoSpaceDE/>
        <w:autoSpaceDN/>
        <w:adjustRightInd/>
        <w:ind w:firstLine="709"/>
        <w:rPr>
          <w:rFonts w:ascii="Times New Roman" w:hAnsi="Times New Roman" w:cs="Times New Roman"/>
          <w:sz w:val="28"/>
          <w:szCs w:val="28"/>
        </w:rPr>
      </w:pPr>
      <w:r w:rsidRPr="008B67EB">
        <w:rPr>
          <w:rFonts w:ascii="Times New Roman" w:hAnsi="Times New Roman" w:cs="Times New Roman"/>
          <w:sz w:val="28"/>
          <w:szCs w:val="28"/>
        </w:rPr>
        <w:t>Общее число часов</w:t>
      </w:r>
      <w:r w:rsidR="00D6431F" w:rsidRPr="008B67EB">
        <w:rPr>
          <w:rFonts w:ascii="Times New Roman" w:hAnsi="Times New Roman" w:cs="Times New Roman"/>
          <w:sz w:val="28"/>
          <w:szCs w:val="28"/>
        </w:rPr>
        <w:t xml:space="preserve"> для изучения математики - 340 часов: в 10 классе - 170 часов (5 часов в неделю), в 11 классе - 170 часов (5 часов в неделю).</w:t>
      </w:r>
    </w:p>
    <w:p w:rsidR="00B64E89" w:rsidRPr="008B67EB" w:rsidRDefault="00B64E89" w:rsidP="005D4B91">
      <w:pPr>
        <w:autoSpaceDE/>
        <w:autoSpaceDN/>
        <w:adjustRightInd/>
        <w:ind w:firstLine="709"/>
        <w:rPr>
          <w:rFonts w:ascii="Times New Roman" w:hAnsi="Times New Roman" w:cs="Times New Roman"/>
          <w:b/>
          <w:i/>
          <w:sz w:val="28"/>
          <w:szCs w:val="28"/>
        </w:rPr>
      </w:pPr>
    </w:p>
    <w:p w:rsidR="00D6431F" w:rsidRPr="005D4B91" w:rsidRDefault="00090217" w:rsidP="005D4B91">
      <w:pPr>
        <w:tabs>
          <w:tab w:val="left" w:pos="1465"/>
        </w:tabs>
        <w:autoSpaceDE/>
        <w:autoSpaceDN/>
        <w:adjustRightInd/>
        <w:ind w:firstLine="709"/>
        <w:rPr>
          <w:rFonts w:ascii="Times New Roman" w:hAnsi="Times New Roman" w:cs="Times New Roman"/>
          <w:b/>
          <w:color w:val="000000"/>
          <w:sz w:val="28"/>
          <w:szCs w:val="28"/>
        </w:rPr>
      </w:pPr>
      <w:r w:rsidRPr="008B67EB">
        <w:rPr>
          <w:rFonts w:ascii="Times New Roman" w:hAnsi="Times New Roman" w:cs="Times New Roman"/>
          <w:b/>
          <w:sz w:val="28"/>
          <w:szCs w:val="28"/>
        </w:rPr>
        <w:t>2</w:t>
      </w:r>
      <w:r w:rsidR="004329B1" w:rsidRPr="008B67EB">
        <w:rPr>
          <w:rFonts w:ascii="Times New Roman" w:hAnsi="Times New Roman" w:cs="Times New Roman"/>
          <w:b/>
          <w:sz w:val="28"/>
          <w:szCs w:val="28"/>
        </w:rPr>
        <w:t>) ПЛАНИРУЕМЫЕ Р</w:t>
      </w:r>
      <w:r w:rsidR="00E56F57" w:rsidRPr="008B67EB">
        <w:rPr>
          <w:rFonts w:ascii="Times New Roman" w:hAnsi="Times New Roman" w:cs="Times New Roman"/>
          <w:b/>
          <w:sz w:val="28"/>
          <w:szCs w:val="28"/>
        </w:rPr>
        <w:t xml:space="preserve">ЕЗУЛЬТАТЫ </w:t>
      </w:r>
      <w:r w:rsidR="00E56F57" w:rsidRPr="005D4B91">
        <w:rPr>
          <w:rFonts w:ascii="Times New Roman" w:hAnsi="Times New Roman" w:cs="Times New Roman"/>
          <w:b/>
          <w:color w:val="000000"/>
          <w:sz w:val="28"/>
          <w:szCs w:val="28"/>
        </w:rPr>
        <w:t>ОСВОЕНИЯ ПРОГРАММЫ УЧЕБНОГО ПРЕДМЕТА</w:t>
      </w:r>
      <w:r w:rsidRPr="005D4B91">
        <w:rPr>
          <w:rFonts w:ascii="Times New Roman" w:hAnsi="Times New Roman" w:cs="Times New Roman"/>
          <w:b/>
          <w:color w:val="000000"/>
          <w:sz w:val="28"/>
          <w:szCs w:val="28"/>
        </w:rPr>
        <w:t xml:space="preserve"> «МАТЕМАТИКА» </w:t>
      </w:r>
      <w:r w:rsidR="004329B1" w:rsidRPr="005D4B91">
        <w:rPr>
          <w:rFonts w:ascii="Times New Roman" w:hAnsi="Times New Roman" w:cs="Times New Roman"/>
          <w:b/>
          <w:color w:val="000000"/>
          <w:sz w:val="28"/>
          <w:szCs w:val="28"/>
        </w:rPr>
        <w:t>НА УРОВНЕ СОО</w:t>
      </w:r>
    </w:p>
    <w:p w:rsidR="004329B1" w:rsidRPr="005D4B91" w:rsidRDefault="004329B1" w:rsidP="005D4B91">
      <w:pPr>
        <w:tabs>
          <w:tab w:val="left" w:pos="1465"/>
        </w:tabs>
        <w:autoSpaceDE/>
        <w:autoSpaceDN/>
        <w:adjustRightInd/>
        <w:ind w:firstLine="709"/>
        <w:rPr>
          <w:rFonts w:ascii="Times New Roman" w:hAnsi="Times New Roman" w:cs="Times New Roman"/>
          <w:b/>
          <w:color w:val="000000"/>
          <w:sz w:val="28"/>
          <w:szCs w:val="28"/>
        </w:rPr>
      </w:pPr>
    </w:p>
    <w:p w:rsidR="004329B1" w:rsidRPr="005D4B91" w:rsidRDefault="004329B1" w:rsidP="005D4B91">
      <w:pPr>
        <w:ind w:firstLine="709"/>
        <w:jc w:val="center"/>
        <w:rPr>
          <w:rFonts w:ascii="Times New Roman" w:hAnsi="Times New Roman" w:cs="Times New Roman"/>
          <w:b/>
          <w:sz w:val="28"/>
          <w:szCs w:val="28"/>
        </w:rPr>
      </w:pPr>
      <w:r w:rsidRPr="005D4B91">
        <w:rPr>
          <w:rFonts w:ascii="Times New Roman" w:hAnsi="Times New Roman" w:cs="Times New Roman"/>
          <w:b/>
          <w:sz w:val="28"/>
          <w:szCs w:val="28"/>
        </w:rPr>
        <w:t>ЛИЧНОСТНЫЕ РЕЗУЛЬТАТЫ</w:t>
      </w:r>
    </w:p>
    <w:p w:rsidR="004329B1" w:rsidRPr="005D4B91" w:rsidRDefault="004329B1" w:rsidP="005D4B91">
      <w:pPr>
        <w:ind w:firstLine="709"/>
        <w:rPr>
          <w:rFonts w:ascii="Times New Roman" w:hAnsi="Times New Roman" w:cs="Times New Roman"/>
          <w:sz w:val="28"/>
          <w:szCs w:val="28"/>
        </w:rPr>
      </w:pPr>
      <w:r w:rsidRPr="005D4B91">
        <w:rPr>
          <w:rFonts w:ascii="Times New Roman" w:hAnsi="Times New Roman" w:cs="Times New Roman"/>
          <w:sz w:val="28"/>
          <w:szCs w:val="28"/>
        </w:rPr>
        <w:t>В результате изучения математики на уровне СОО у обучающегося будут сформированы следующие личностные результаты в части:</w:t>
      </w:r>
    </w:p>
    <w:p w:rsidR="00D6431F" w:rsidRPr="005D4B91" w:rsidRDefault="00090217" w:rsidP="005D4B91">
      <w:pPr>
        <w:tabs>
          <w:tab w:val="left" w:pos="106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4329B1" w:rsidRPr="005D4B91">
        <w:rPr>
          <w:rFonts w:ascii="Times New Roman" w:hAnsi="Times New Roman" w:cs="Times New Roman"/>
          <w:b/>
          <w:i/>
          <w:color w:val="000000"/>
          <w:sz w:val="28"/>
          <w:szCs w:val="28"/>
        </w:rPr>
        <w:t>гражданского</w:t>
      </w:r>
      <w:r w:rsidR="00D6431F" w:rsidRPr="005D4B91">
        <w:rPr>
          <w:rFonts w:ascii="Times New Roman" w:hAnsi="Times New Roman" w:cs="Times New Roman"/>
          <w:b/>
          <w:i/>
          <w:color w:val="000000"/>
          <w:sz w:val="28"/>
          <w:szCs w:val="28"/>
        </w:rPr>
        <w:t xml:space="preserve"> воспитания:</w:t>
      </w:r>
    </w:p>
    <w:p w:rsidR="00D6431F" w:rsidRPr="005D4B91" w:rsidRDefault="004329B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 xml:space="preserve">ского общества (выборы, опросы и другое), умение </w:t>
      </w:r>
      <w:r w:rsidRPr="005D4B91">
        <w:rPr>
          <w:rFonts w:ascii="Times New Roman" w:hAnsi="Times New Roman" w:cs="Times New Roman"/>
          <w:color w:val="000000"/>
          <w:sz w:val="28"/>
          <w:szCs w:val="28"/>
        </w:rPr>
        <w:t>взаимодействовать с соц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 xml:space="preserve">альными </w:t>
      </w:r>
      <w:r w:rsidR="00D6431F" w:rsidRPr="005D4B91">
        <w:rPr>
          <w:rFonts w:ascii="Times New Roman" w:hAnsi="Times New Roman" w:cs="Times New Roman"/>
          <w:color w:val="000000"/>
          <w:sz w:val="28"/>
          <w:szCs w:val="28"/>
        </w:rPr>
        <w:t>институтами в соответствии с их функциями и назначением;</w:t>
      </w:r>
    </w:p>
    <w:p w:rsidR="00D6431F" w:rsidRPr="005D4B91" w:rsidRDefault="00090217" w:rsidP="005D4B91">
      <w:pPr>
        <w:tabs>
          <w:tab w:val="left" w:pos="108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2) </w:t>
      </w:r>
      <w:r w:rsidR="00D6431F" w:rsidRPr="005D4B91">
        <w:rPr>
          <w:rFonts w:ascii="Times New Roman" w:hAnsi="Times New Roman" w:cs="Times New Roman"/>
          <w:b/>
          <w:i/>
          <w:color w:val="000000"/>
          <w:sz w:val="28"/>
          <w:szCs w:val="28"/>
        </w:rPr>
        <w:t>патриотического воспитания:</w:t>
      </w:r>
    </w:p>
    <w:p w:rsidR="004329B1" w:rsidRPr="005D4B91" w:rsidRDefault="004329B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российской гражданской идентичности, уважения к прошлому и настоящему российской математики, ценностное отношение к до</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тижениям российских математиков и российской математической школы, 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пользование этих достижений в других науках, технологиях, сферах эконом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ки;</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p>
    <w:p w:rsidR="004329B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w:t>
      </w:r>
      <w:r w:rsidR="004329B1" w:rsidRPr="005D4B91">
        <w:rPr>
          <w:rFonts w:ascii="Times New Roman" w:hAnsi="Times New Roman" w:cs="Times New Roman"/>
          <w:color w:val="000000"/>
          <w:sz w:val="28"/>
          <w:szCs w:val="28"/>
        </w:rPr>
        <w:t>остроение устойчивого будущего;</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эстетического воспитания:</w:t>
      </w:r>
    </w:p>
    <w:p w:rsidR="004329B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эстетическое отношение к миру, включая эстетику математических зак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номерностей, объектов, задач, решений, рассуждений, восприимчивость к 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тематическим аспе</w:t>
      </w:r>
      <w:r w:rsidR="004329B1" w:rsidRPr="005D4B91">
        <w:rPr>
          <w:rFonts w:ascii="Times New Roman" w:hAnsi="Times New Roman" w:cs="Times New Roman"/>
          <w:color w:val="000000"/>
          <w:sz w:val="28"/>
          <w:szCs w:val="28"/>
        </w:rPr>
        <w:t>ктам различных видов искусства;</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физического воспитания:</w:t>
      </w:r>
    </w:p>
    <w:p w:rsidR="004329B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ровью (здоровое питание, сбалансированный режим занятий и отдыха, рег</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лярная физическая активность), физическое совершенствование при занятиях спортивно-</w:t>
      </w:r>
      <w:r w:rsidR="004329B1" w:rsidRPr="005D4B91">
        <w:rPr>
          <w:rFonts w:ascii="Times New Roman" w:hAnsi="Times New Roman" w:cs="Times New Roman"/>
          <w:color w:val="000000"/>
          <w:sz w:val="28"/>
          <w:szCs w:val="28"/>
        </w:rPr>
        <w:t>оздоровительной деятельностью;</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трудового воспитания:</w:t>
      </w:r>
    </w:p>
    <w:p w:rsidR="004329B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готовность к труду, осознание ценности трудолюбия, интерес к разли</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тематическому образованию и самообразованию на протяжении всей жизни, готовность к активному участию в решении практических задач</w:t>
      </w:r>
      <w:r w:rsidR="004329B1" w:rsidRPr="005D4B91">
        <w:rPr>
          <w:rFonts w:ascii="Times New Roman" w:hAnsi="Times New Roman" w:cs="Times New Roman"/>
          <w:color w:val="000000"/>
          <w:sz w:val="28"/>
          <w:szCs w:val="28"/>
        </w:rPr>
        <w:t xml:space="preserve"> математич</w:t>
      </w:r>
      <w:r w:rsidR="004329B1" w:rsidRPr="005D4B91">
        <w:rPr>
          <w:rFonts w:ascii="Times New Roman" w:hAnsi="Times New Roman" w:cs="Times New Roman"/>
          <w:color w:val="000000"/>
          <w:sz w:val="28"/>
          <w:szCs w:val="28"/>
        </w:rPr>
        <w:t>е</w:t>
      </w:r>
      <w:r w:rsidR="004329B1" w:rsidRPr="005D4B91">
        <w:rPr>
          <w:rFonts w:ascii="Times New Roman" w:hAnsi="Times New Roman" w:cs="Times New Roman"/>
          <w:color w:val="000000"/>
          <w:sz w:val="28"/>
          <w:szCs w:val="28"/>
        </w:rPr>
        <w:t>ской направленности;</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экологического воспитания:</w:t>
      </w:r>
    </w:p>
    <w:p w:rsidR="004329B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экологической культуры, понимание влияния соц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ально- экономических процессов на состояние природной и социальной среды, осознание глобального характера экологических проблем, ориентация на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менение математических знаний для решения задач в области окружающей среды, планирование поступков и оценки их возможных по</w:t>
      </w:r>
      <w:r w:rsidR="004329B1" w:rsidRPr="005D4B91">
        <w:rPr>
          <w:rFonts w:ascii="Times New Roman" w:hAnsi="Times New Roman" w:cs="Times New Roman"/>
          <w:color w:val="000000"/>
          <w:sz w:val="28"/>
          <w:szCs w:val="28"/>
        </w:rPr>
        <w:t>следствий для о</w:t>
      </w:r>
      <w:r w:rsidR="004329B1" w:rsidRPr="005D4B91">
        <w:rPr>
          <w:rFonts w:ascii="Times New Roman" w:hAnsi="Times New Roman" w:cs="Times New Roman"/>
          <w:color w:val="000000"/>
          <w:sz w:val="28"/>
          <w:szCs w:val="28"/>
        </w:rPr>
        <w:t>к</w:t>
      </w:r>
      <w:r w:rsidR="004329B1" w:rsidRPr="005D4B91">
        <w:rPr>
          <w:rFonts w:ascii="Times New Roman" w:hAnsi="Times New Roman" w:cs="Times New Roman"/>
          <w:color w:val="000000"/>
          <w:sz w:val="28"/>
          <w:szCs w:val="28"/>
        </w:rPr>
        <w:t>ружающей среды;</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4329B1" w:rsidRPr="005D4B91" w:rsidRDefault="004329B1" w:rsidP="005D4B91">
      <w:pPr>
        <w:autoSpaceDE/>
        <w:autoSpaceDN/>
        <w:adjustRightInd/>
        <w:ind w:firstLine="709"/>
        <w:rPr>
          <w:rFonts w:ascii="Times New Roman" w:hAnsi="Times New Roman" w:cs="Times New Roman"/>
          <w:color w:val="000000"/>
          <w:sz w:val="28"/>
          <w:szCs w:val="28"/>
        </w:rPr>
      </w:pPr>
    </w:p>
    <w:p w:rsidR="00090217" w:rsidRPr="005D4B91" w:rsidRDefault="00090217" w:rsidP="005D4B91">
      <w:pPr>
        <w:autoSpaceDE/>
        <w:autoSpaceDN/>
        <w:adjustRightInd/>
        <w:ind w:firstLine="709"/>
        <w:rPr>
          <w:rFonts w:ascii="Times New Roman" w:hAnsi="Times New Roman" w:cs="Times New Roman"/>
          <w:color w:val="000000"/>
          <w:sz w:val="28"/>
          <w:szCs w:val="28"/>
        </w:rPr>
      </w:pPr>
    </w:p>
    <w:p w:rsidR="00090217" w:rsidRPr="005D4B91" w:rsidRDefault="00090217" w:rsidP="005D4B91">
      <w:pPr>
        <w:autoSpaceDE/>
        <w:autoSpaceDN/>
        <w:adjustRightInd/>
        <w:ind w:firstLine="709"/>
        <w:rPr>
          <w:rFonts w:ascii="Times New Roman" w:hAnsi="Times New Roman" w:cs="Times New Roman"/>
          <w:color w:val="000000"/>
          <w:sz w:val="28"/>
          <w:szCs w:val="28"/>
        </w:rPr>
      </w:pPr>
    </w:p>
    <w:p w:rsidR="00090217" w:rsidRPr="005D4B91" w:rsidRDefault="00090217" w:rsidP="005D4B91">
      <w:pPr>
        <w:autoSpaceDE/>
        <w:autoSpaceDN/>
        <w:adjustRightInd/>
        <w:ind w:firstLine="709"/>
        <w:rPr>
          <w:rFonts w:ascii="Times New Roman" w:hAnsi="Times New Roman" w:cs="Times New Roman"/>
          <w:color w:val="000000"/>
          <w:sz w:val="28"/>
          <w:szCs w:val="28"/>
        </w:rPr>
      </w:pPr>
    </w:p>
    <w:p w:rsidR="004329B1" w:rsidRPr="005D4B91" w:rsidRDefault="004329B1" w:rsidP="008E6370">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4329B1" w:rsidRPr="005D4B91" w:rsidRDefault="004329B1"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В результате изучения русского языка на уровне CОО у обучающегося будут сформированы познавательные УУД, коммуникативные УУД, рег</w:t>
      </w:r>
      <w:r w:rsidRPr="005D4B91">
        <w:rPr>
          <w:rFonts w:ascii="Times New Roman" w:hAnsi="Times New Roman" w:cs="Times New Roman"/>
          <w:b/>
          <w:i/>
          <w:sz w:val="28"/>
          <w:szCs w:val="28"/>
          <w:lang w:eastAsia="en-US"/>
        </w:rPr>
        <w:t>у</w:t>
      </w:r>
      <w:r w:rsidRPr="005D4B91">
        <w:rPr>
          <w:rFonts w:ascii="Times New Roman" w:hAnsi="Times New Roman" w:cs="Times New Roman"/>
          <w:b/>
          <w:i/>
          <w:sz w:val="28"/>
          <w:szCs w:val="28"/>
          <w:lang w:eastAsia="en-US"/>
        </w:rPr>
        <w:t>лятивные УУД, совместная деятельность.</w:t>
      </w:r>
    </w:p>
    <w:p w:rsidR="001C41A2" w:rsidRPr="005D4B91" w:rsidRDefault="004329B1"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1C41A2" w:rsidRPr="005D4B91" w:rsidRDefault="00D6431F"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У обучающегося будут сформированы следующие базовые логические действия как часть познавательных </w:t>
      </w:r>
      <w:r w:rsidRPr="005D4B91">
        <w:rPr>
          <w:rFonts w:ascii="Times New Roman" w:hAnsi="Times New Roman" w:cs="Times New Roman"/>
          <w:i/>
          <w:color w:val="000000"/>
          <w:sz w:val="28"/>
          <w:szCs w:val="28"/>
        </w:rPr>
        <w:t>универсальных учебных действий</w:t>
      </w:r>
      <w:r w:rsidRPr="005D4B91">
        <w:rPr>
          <w:rFonts w:ascii="Times New Roman" w:hAnsi="Times New Roman" w:cs="Times New Roman"/>
          <w:color w:val="000000"/>
          <w:sz w:val="28"/>
          <w:szCs w:val="28"/>
        </w:rPr>
        <w:t xml:space="preserve">: </w:t>
      </w:r>
    </w:p>
    <w:p w:rsidR="00D6431F" w:rsidRPr="005D4B91" w:rsidRDefault="001C41A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воспринимать, формулировать и преобразовывать суждения: утверд</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тельные и отрицательные, единичные, частные и общие, условные;</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математические закономерности, взаимосвязи и противоречия в фактах, данных, наблюдениях и утверждениях, предлагать критерии для 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явления закономерностей и противоречий;</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делать выводы с использованием законов логики, дедуктивных и инду</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тивных умозаключений, умозаключений по аналогии;</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1C41A2"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способ решения учебной задачи (сравнивать несколько вар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антов решения, выбирать наиболее подходящий с учётом самост</w:t>
      </w:r>
      <w:r w:rsidRPr="005D4B91">
        <w:rPr>
          <w:rFonts w:ascii="Times New Roman" w:hAnsi="Times New Roman" w:cs="Times New Roman"/>
          <w:color w:val="000000"/>
          <w:sz w:val="28"/>
          <w:szCs w:val="28"/>
        </w:rPr>
        <w:t>оятельно выд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ленных критериев).</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следующие базовые исследов</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 xml:space="preserve">тельские действия как часть познавательных </w:t>
      </w:r>
      <w:r w:rsidR="001C41A2"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вопросы как исследовательский инструмент познания, формулировать вопросы, фиксирующие противоречие, проблему, устанавл</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вать искомое и данное, формировать гипотезу, аргументировать свою позицию, мнение;</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ных результатов, выводов и обобщений;</w:t>
      </w:r>
    </w:p>
    <w:p w:rsidR="001C41A2"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прогнозировать возможное развитие процесса, а также выдвигать пре</w:t>
      </w:r>
      <w:r w:rsidR="00D6431F" w:rsidRPr="005D4B91">
        <w:rPr>
          <w:rFonts w:ascii="Times New Roman" w:hAnsi="Times New Roman" w:cs="Times New Roman"/>
          <w:color w:val="000000"/>
          <w:sz w:val="28"/>
          <w:szCs w:val="28"/>
        </w:rPr>
        <w:t>д</w:t>
      </w:r>
      <w:r w:rsidR="00D6431F" w:rsidRPr="005D4B91">
        <w:rPr>
          <w:rFonts w:ascii="Times New Roman" w:hAnsi="Times New Roman" w:cs="Times New Roman"/>
          <w:color w:val="000000"/>
          <w:sz w:val="28"/>
          <w:szCs w:val="28"/>
        </w:rPr>
        <w:t>положения о</w:t>
      </w:r>
      <w:r w:rsidRPr="005D4B91">
        <w:rPr>
          <w:rFonts w:ascii="Times New Roman" w:hAnsi="Times New Roman" w:cs="Times New Roman"/>
          <w:color w:val="000000"/>
          <w:sz w:val="28"/>
          <w:szCs w:val="28"/>
        </w:rPr>
        <w:t xml:space="preserve"> его развитии в новых условиях.</w:t>
      </w:r>
    </w:p>
    <w:p w:rsidR="00D6431F" w:rsidRPr="005D4B91" w:rsidRDefault="001C41A2"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работать </w:t>
      </w:r>
      <w:r w:rsidR="00D6431F" w:rsidRPr="005D4B91">
        <w:rPr>
          <w:rFonts w:ascii="Times New Roman" w:hAnsi="Times New Roman" w:cs="Times New Roman"/>
          <w:i/>
          <w:color w:val="000000"/>
          <w:sz w:val="28"/>
          <w:szCs w:val="28"/>
        </w:rPr>
        <w:t>с информацией как часть познавательных универсальных учебных действий:</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выявлять дефициты информации, данных, необходимых для ответа на </w:t>
      </w:r>
      <w:r w:rsidR="00D6431F" w:rsidRPr="005D4B91">
        <w:rPr>
          <w:rFonts w:ascii="Times New Roman" w:hAnsi="Times New Roman" w:cs="Times New Roman"/>
          <w:color w:val="000000"/>
          <w:sz w:val="28"/>
          <w:szCs w:val="28"/>
        </w:rPr>
        <w:lastRenderedPageBreak/>
        <w:t>вопрос и для решения задачи;</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структурировать информацию, представлять её в различных формах, иллюстрировать графически;</w:t>
      </w:r>
    </w:p>
    <w:p w:rsidR="00C871BD"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оценивать надёжность информации по </w:t>
      </w:r>
      <w:r w:rsidRPr="005D4B91">
        <w:rPr>
          <w:rFonts w:ascii="Times New Roman" w:hAnsi="Times New Roman" w:cs="Times New Roman"/>
          <w:color w:val="000000"/>
          <w:sz w:val="28"/>
          <w:szCs w:val="28"/>
        </w:rPr>
        <w:t>самостоятельно сформулирова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 xml:space="preserve">ным </w:t>
      </w:r>
      <w:r w:rsidR="00C871BD" w:rsidRPr="005D4B91">
        <w:rPr>
          <w:rFonts w:ascii="Times New Roman" w:hAnsi="Times New Roman" w:cs="Times New Roman"/>
          <w:color w:val="000000"/>
          <w:sz w:val="28"/>
          <w:szCs w:val="28"/>
        </w:rPr>
        <w:t>критериям.</w:t>
      </w:r>
    </w:p>
    <w:p w:rsidR="00C871BD" w:rsidRPr="005D4B91" w:rsidRDefault="00C871BD"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общения как часть комм</w:t>
      </w:r>
      <w:r w:rsidRPr="005D4B91">
        <w:rPr>
          <w:rFonts w:ascii="Times New Roman" w:hAnsi="Times New Roman" w:cs="Times New Roman"/>
          <w:i/>
          <w:color w:val="000000"/>
          <w:sz w:val="28"/>
          <w:szCs w:val="28"/>
        </w:rPr>
        <w:t>у</w:t>
      </w:r>
      <w:r w:rsidRPr="005D4B91">
        <w:rPr>
          <w:rFonts w:ascii="Times New Roman" w:hAnsi="Times New Roman" w:cs="Times New Roman"/>
          <w:i/>
          <w:color w:val="000000"/>
          <w:sz w:val="28"/>
          <w:szCs w:val="28"/>
        </w:rPr>
        <w:t xml:space="preserve">никативных </w:t>
      </w:r>
      <w:r w:rsidR="00C871BD"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D6431F"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вать полученный результат;</w:t>
      </w:r>
    </w:p>
    <w:p w:rsidR="00D6431F"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руживать различие и сходство позиций, в корректной форме формулировать разногласия, свои возражения;</w:t>
      </w:r>
    </w:p>
    <w:p w:rsidR="00C871BD"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w:t>
      </w:r>
      <w:r w:rsidR="00D6431F"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тации и особенностей аудитории.</w:t>
      </w:r>
    </w:p>
    <w:p w:rsidR="00C871BD" w:rsidRPr="005D4B91" w:rsidRDefault="00C871BD"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Регулятивные УУД</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самоорганизации как часть регулятивных </w:t>
      </w:r>
      <w:r w:rsidR="00C871BD"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C871BD"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w:t>
      </w:r>
      <w:r w:rsidRPr="005D4B91">
        <w:rPr>
          <w:rFonts w:ascii="Times New Roman" w:hAnsi="Times New Roman" w:cs="Times New Roman"/>
          <w:color w:val="000000"/>
          <w:sz w:val="28"/>
          <w:szCs w:val="28"/>
        </w:rPr>
        <w:t>ений с учётом новой информации.</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самоконтроля как часть регулятивных </w:t>
      </w:r>
      <w:r w:rsidR="00C871BD"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D6431F"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D6431F"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D6431F"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вать оценку приобретённому опыту.</w:t>
      </w:r>
    </w:p>
    <w:p w:rsidR="007211C7" w:rsidRPr="005D4B91" w:rsidRDefault="008F7045" w:rsidP="005D4B91">
      <w:pPr>
        <w:tabs>
          <w:tab w:val="left" w:pos="187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Совместная деятельность</w:t>
      </w:r>
    </w:p>
    <w:p w:rsidR="00D6431F" w:rsidRPr="005D4B91" w:rsidRDefault="00D6431F" w:rsidP="005D4B91">
      <w:pPr>
        <w:tabs>
          <w:tab w:val="left" w:pos="187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совместной деятельн</w:t>
      </w:r>
      <w:r w:rsidRPr="005D4B91">
        <w:rPr>
          <w:rFonts w:ascii="Times New Roman" w:hAnsi="Times New Roman" w:cs="Times New Roman"/>
          <w:i/>
          <w:color w:val="000000"/>
          <w:sz w:val="28"/>
          <w:szCs w:val="28"/>
        </w:rPr>
        <w:t>о</w:t>
      </w:r>
      <w:r w:rsidRPr="005D4B91">
        <w:rPr>
          <w:rFonts w:ascii="Times New Roman" w:hAnsi="Times New Roman" w:cs="Times New Roman"/>
          <w:i/>
          <w:color w:val="000000"/>
          <w:sz w:val="28"/>
          <w:szCs w:val="28"/>
        </w:rPr>
        <w:t>сти:</w:t>
      </w:r>
    </w:p>
    <w:p w:rsidR="00D6431F" w:rsidRPr="005D4B91" w:rsidRDefault="008F704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вариваться, обсуждать процесс и результат работы, обобщать мнения нескол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ких людей;</w:t>
      </w:r>
    </w:p>
    <w:p w:rsidR="00D6431F" w:rsidRPr="005D4B91" w:rsidRDefault="008F704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вия.</w:t>
      </w:r>
    </w:p>
    <w:p w:rsidR="008F7045" w:rsidRPr="005D4B91" w:rsidRDefault="008F7045" w:rsidP="005D4B91">
      <w:pPr>
        <w:autoSpaceDE/>
        <w:autoSpaceDN/>
        <w:adjustRightInd/>
        <w:ind w:firstLine="709"/>
        <w:rPr>
          <w:rFonts w:ascii="Times New Roman" w:hAnsi="Times New Roman" w:cs="Times New Roman"/>
          <w:color w:val="000000"/>
          <w:sz w:val="28"/>
          <w:szCs w:val="28"/>
        </w:rPr>
      </w:pPr>
    </w:p>
    <w:p w:rsidR="008F7045" w:rsidRPr="005D4B91" w:rsidRDefault="008F7045"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ПРЕДМЕТНЫЕ РЕЗУЛЬТАТЫ </w:t>
      </w:r>
    </w:p>
    <w:p w:rsidR="00D6431F" w:rsidRPr="005D4B91" w:rsidRDefault="00D6431F"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освоения программы по математике на базовом уровне на уровне среднего общего образования представлены по годам обуч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в рамках отдельных учебных курсов в соответствующих разделах програ</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мы по математике.</w:t>
      </w:r>
    </w:p>
    <w:p w:rsidR="008F7045" w:rsidRPr="005D4B91" w:rsidRDefault="008F7045" w:rsidP="005D4B91">
      <w:pPr>
        <w:tabs>
          <w:tab w:val="left" w:pos="1666"/>
        </w:tabs>
        <w:autoSpaceDE/>
        <w:autoSpaceDN/>
        <w:adjustRightInd/>
        <w:ind w:firstLine="709"/>
        <w:rPr>
          <w:rFonts w:ascii="Times New Roman" w:hAnsi="Times New Roman" w:cs="Times New Roman"/>
          <w:color w:val="000000"/>
          <w:sz w:val="28"/>
          <w:szCs w:val="28"/>
        </w:rPr>
      </w:pPr>
    </w:p>
    <w:p w:rsidR="008F7045" w:rsidRPr="005D4B91" w:rsidRDefault="008F7045" w:rsidP="005D4B91">
      <w:pPr>
        <w:tabs>
          <w:tab w:val="left" w:pos="1868"/>
        </w:tabs>
        <w:autoSpaceDE/>
        <w:autoSpaceDN/>
        <w:adjustRightInd/>
        <w:ind w:firstLine="709"/>
        <w:jc w:val="center"/>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РАБОЧАЯ ПРОГРАММА УЧЕБНОГО КУРСА</w:t>
      </w:r>
    </w:p>
    <w:p w:rsidR="00D6431F" w:rsidRPr="005D4B91" w:rsidRDefault="008F7045" w:rsidP="005D4B91">
      <w:pPr>
        <w:tabs>
          <w:tab w:val="left" w:pos="1868"/>
        </w:tabs>
        <w:autoSpaceDE/>
        <w:autoSpaceDN/>
        <w:adjustRightInd/>
        <w:ind w:firstLine="709"/>
        <w:jc w:val="center"/>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«АЛГЕБРА И НАЧАЛА МАТЕМАТИЧЕСКОГО АНАЛИЗА»</w:t>
      </w:r>
    </w:p>
    <w:p w:rsidR="008F7045" w:rsidRPr="005D4B91" w:rsidRDefault="008F7045" w:rsidP="005D4B91">
      <w:pPr>
        <w:tabs>
          <w:tab w:val="left" w:pos="1868"/>
        </w:tabs>
        <w:autoSpaceDE/>
        <w:autoSpaceDN/>
        <w:adjustRightInd/>
        <w:ind w:firstLine="709"/>
        <w:jc w:val="center"/>
        <w:rPr>
          <w:rFonts w:ascii="Times New Roman" w:hAnsi="Times New Roman" w:cs="Times New Roman"/>
          <w:b/>
          <w:color w:val="000000"/>
          <w:sz w:val="28"/>
          <w:szCs w:val="28"/>
        </w:rPr>
      </w:pPr>
    </w:p>
    <w:p w:rsidR="008F7045" w:rsidRPr="005D4B91" w:rsidRDefault="008F7045" w:rsidP="005D4B91">
      <w:pPr>
        <w:tabs>
          <w:tab w:val="left" w:pos="16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8F7045" w:rsidRPr="005D4B91" w:rsidRDefault="00D6431F" w:rsidP="005D4B91">
      <w:pPr>
        <w:tabs>
          <w:tab w:val="left" w:pos="16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«Алгебра и начала математического анализа» обеспечивает инструментальную базу для изучения всех естественно-научных курсов, 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мирует логическое и абстрактное мышление обучающихся на уровне, необх</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димом для освоения учебных курсов информатики, обществознания, истории, словесности. В рамках учебного курса «Алгебра и начала математического ан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лиза» обучающиеся овладевают универсальным языком современной науки, которая формулирует свои достижения в математической форме.</w:t>
      </w:r>
    </w:p>
    <w:p w:rsidR="008F7045" w:rsidRPr="005D4B91" w:rsidRDefault="00D6431F" w:rsidP="005D4B91">
      <w:pPr>
        <w:tabs>
          <w:tab w:val="left" w:pos="16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алгебры и начал математического анализа закладывает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нову для успешного овладения законами физики, химии, биологии, понимания основных тенденций экономики и общественной жизни, позволяет ориентир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ваться в современных цифровых и компьютерных технологиях, уверенно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пользовать их в повседневной жизни. Овладение абстрактными и логически строгими математическими конструкциями развивает умение находить закон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мерности, обосновывать истинность утверждения, использовать обобщение и конкретизацию, абстрагирование и аналогию, формирует креативное и крит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8F7045" w:rsidRPr="005D4B91" w:rsidRDefault="00D6431F" w:rsidP="005D4B91">
      <w:pPr>
        <w:tabs>
          <w:tab w:val="left" w:pos="16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алгебры и начал математического анализа обладаетзнач</w:t>
      </w:r>
      <w:r w:rsidRPr="005D4B91">
        <w:rPr>
          <w:rFonts w:ascii="Times New Roman" w:hAnsi="Times New Roman" w:cs="Times New Roman"/>
          <w:color w:val="000000"/>
          <w:sz w:val="28"/>
          <w:szCs w:val="28"/>
        </w:rPr>
        <w:t>и</w:t>
      </w:r>
      <w:r w:rsidR="008F7045" w:rsidRPr="005D4B91">
        <w:rPr>
          <w:rFonts w:ascii="Times New Roman" w:hAnsi="Times New Roman" w:cs="Times New Roman"/>
          <w:color w:val="000000"/>
          <w:sz w:val="28"/>
          <w:szCs w:val="28"/>
        </w:rPr>
        <w:t xml:space="preserve">тельным </w:t>
      </w:r>
      <w:r w:rsidRPr="005D4B91">
        <w:rPr>
          <w:rFonts w:ascii="Times New Roman" w:hAnsi="Times New Roman" w:cs="Times New Roman"/>
          <w:color w:val="000000"/>
          <w:sz w:val="28"/>
          <w:szCs w:val="28"/>
        </w:rPr>
        <w:t>восп</w:t>
      </w:r>
      <w:r w:rsidR="008F7045" w:rsidRPr="005D4B91">
        <w:rPr>
          <w:rFonts w:ascii="Times New Roman" w:hAnsi="Times New Roman" w:cs="Times New Roman"/>
          <w:color w:val="000000"/>
          <w:sz w:val="28"/>
          <w:szCs w:val="28"/>
        </w:rPr>
        <w:t xml:space="preserve">итательным потенциалом, который </w:t>
      </w:r>
      <w:r w:rsidRPr="005D4B91">
        <w:rPr>
          <w:rFonts w:ascii="Times New Roman" w:hAnsi="Times New Roman" w:cs="Times New Roman"/>
          <w:color w:val="000000"/>
          <w:sz w:val="28"/>
          <w:szCs w:val="28"/>
        </w:rPr>
        <w:t xml:space="preserve">реализуется какчерез учебный </w:t>
      </w:r>
      <w:r w:rsidRPr="005D4B91">
        <w:rPr>
          <w:rFonts w:ascii="Times New Roman" w:hAnsi="Times New Roman" w:cs="Times New Roman"/>
          <w:color w:val="000000"/>
          <w:sz w:val="28"/>
          <w:szCs w:val="28"/>
        </w:rPr>
        <w:lastRenderedPageBreak/>
        <w:t>материал, способствующий формированию научного мировоззрения, так и 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рез специфику учебной деятельности, требующей самостоятельности, аккура</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ности, продолжительной концентрации внимания и ответственности за пол</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ченный результат.</w:t>
      </w:r>
    </w:p>
    <w:p w:rsidR="008F7045" w:rsidRPr="005D4B91" w:rsidRDefault="00D6431F" w:rsidP="005D4B91">
      <w:pPr>
        <w:tabs>
          <w:tab w:val="left" w:pos="169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 xml:space="preserve">В основе методики обучения алгебре и началам математического анализа лежит </w:t>
      </w:r>
      <w:r w:rsidRPr="005D4B91">
        <w:rPr>
          <w:rFonts w:ascii="Times New Roman" w:hAnsi="Times New Roman" w:cs="Times New Roman"/>
          <w:i/>
          <w:color w:val="000000"/>
          <w:sz w:val="28"/>
          <w:szCs w:val="28"/>
        </w:rPr>
        <w:t>деятельностный принцип обучения.</w:t>
      </w:r>
    </w:p>
    <w:p w:rsidR="008F7045" w:rsidRPr="005D4B91" w:rsidRDefault="00D6431F" w:rsidP="005D4B91">
      <w:pPr>
        <w:tabs>
          <w:tab w:val="left" w:pos="16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структуре программы по алгебре и началам анализа выделяются сл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дующие содержательно-методические линии: «Числа и вычисления», «Фун</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ции и графики», «Уравнения и неравенства», «Начала математического анал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 xml:space="preserve">за», «Множества и логика». </w:t>
      </w:r>
    </w:p>
    <w:p w:rsidR="008F7045" w:rsidRPr="005D4B91" w:rsidRDefault="00D6431F" w:rsidP="005D4B91">
      <w:pPr>
        <w:tabs>
          <w:tab w:val="left" w:pos="16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 основные содержательно-методические линии изучаются на прот</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жении двух лет обучения на уровне среднего общего образования. Данный учебный курс является интегративным, объединяя в себе содержание нескол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ких математических дисциплин: алгебра, тригонометрия, математический ан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лиз, теория множеств и другие. Обучающиеся овладевают широким математ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задачи,а затем интерпр</w:t>
      </w:r>
      <w:r w:rsidR="008F7045" w:rsidRPr="005D4B91">
        <w:rPr>
          <w:rFonts w:ascii="Times New Roman" w:hAnsi="Times New Roman" w:cs="Times New Roman"/>
          <w:color w:val="000000"/>
          <w:sz w:val="28"/>
          <w:szCs w:val="28"/>
        </w:rPr>
        <w:t>етировать полученный результат.</w:t>
      </w:r>
    </w:p>
    <w:p w:rsidR="008F7045" w:rsidRPr="005D4B91" w:rsidRDefault="00D6431F" w:rsidP="005D4B91">
      <w:pPr>
        <w:tabs>
          <w:tab w:val="left" w:pos="169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Содержательно-методическая линия «Числа и вычисления»</w:t>
      </w:r>
      <w:r w:rsidRPr="005D4B91">
        <w:rPr>
          <w:rFonts w:ascii="Times New Roman" w:hAnsi="Times New Roman" w:cs="Times New Roman"/>
          <w:color w:val="000000"/>
          <w:sz w:val="28"/>
          <w:szCs w:val="28"/>
        </w:rPr>
        <w:t xml:space="preserve">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ных навыков, включающих в себя использование различных форм записи де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ствительного числа, умение рационально выполнять действия с ними, делать прикидку, оценивать результат. Обучающиеся получают навыки приближё</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ных вычислений, выполнения действий с числами, записанными в стандартной форме, использования математических констант, оценивания числовых выр</w:t>
      </w:r>
      <w:r w:rsidRPr="005D4B91">
        <w:rPr>
          <w:rFonts w:ascii="Times New Roman" w:hAnsi="Times New Roman" w:cs="Times New Roman"/>
          <w:color w:val="000000"/>
          <w:sz w:val="28"/>
          <w:szCs w:val="28"/>
        </w:rPr>
        <w:t>а</w:t>
      </w:r>
      <w:r w:rsidR="008F7045" w:rsidRPr="005D4B91">
        <w:rPr>
          <w:rFonts w:ascii="Times New Roman" w:hAnsi="Times New Roman" w:cs="Times New Roman"/>
          <w:color w:val="000000"/>
          <w:sz w:val="28"/>
          <w:szCs w:val="28"/>
        </w:rPr>
        <w:t>жений.</w:t>
      </w:r>
    </w:p>
    <w:p w:rsidR="008F7045" w:rsidRPr="005D4B91" w:rsidRDefault="00D6431F" w:rsidP="005D4B91">
      <w:pPr>
        <w:tabs>
          <w:tab w:val="left" w:pos="16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Содержательная линия «Уравнения и неравенства»</w:t>
      </w:r>
      <w:r w:rsidRPr="005D4B91">
        <w:rPr>
          <w:rFonts w:ascii="Times New Roman" w:hAnsi="Times New Roman" w:cs="Times New Roman"/>
          <w:color w:val="000000"/>
          <w:sz w:val="28"/>
          <w:szCs w:val="28"/>
        </w:rPr>
        <w:t xml:space="preserve"> реализуется на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ных, иррациональных, показательных, логарифмических и тригонометрических уравнений, неравенств и их систем. Полученные умения используются при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следовании функций с помощью производной, решении прикладных задач и задач на нахождение наибольших и наименьших значений функции. Данная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шее развитие алгоритмического и абстрактного мышления обучающихся, 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 xml:space="preserve">мируются навыки дедуктивных рассуждений, работы с символьными формами, </w:t>
      </w:r>
      <w:r w:rsidRPr="005D4B91">
        <w:rPr>
          <w:rFonts w:ascii="Times New Roman" w:hAnsi="Times New Roman" w:cs="Times New Roman"/>
          <w:color w:val="000000"/>
          <w:sz w:val="28"/>
          <w:szCs w:val="28"/>
        </w:rPr>
        <w:lastRenderedPageBreak/>
        <w:t xml:space="preserve">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w:t>
      </w:r>
      <w:r w:rsidR="008F7045" w:rsidRPr="005D4B91">
        <w:rPr>
          <w:rFonts w:ascii="Times New Roman" w:hAnsi="Times New Roman" w:cs="Times New Roman"/>
          <w:color w:val="000000"/>
          <w:sz w:val="28"/>
          <w:szCs w:val="28"/>
        </w:rPr>
        <w:t>языка науки.</w:t>
      </w:r>
    </w:p>
    <w:p w:rsidR="00D6431F" w:rsidRPr="005D4B91" w:rsidRDefault="00D6431F" w:rsidP="005D4B91">
      <w:pPr>
        <w:tabs>
          <w:tab w:val="left" w:pos="16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 xml:space="preserve">Содержательно-методическая линия «Функции и графики» </w:t>
      </w:r>
      <w:r w:rsidRPr="005D4B91">
        <w:rPr>
          <w:rFonts w:ascii="Times New Roman" w:hAnsi="Times New Roman" w:cs="Times New Roman"/>
          <w:color w:val="000000"/>
          <w:sz w:val="28"/>
          <w:szCs w:val="28"/>
        </w:rPr>
        <w:t>тесно пер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плетается с другими линиями учебного курса, поскольку в каком-то смысле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даёт последовательность изучения материала. Изучение степенной, показател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ной, логарифмической и тригонометрических функций, их свойств и графиков, использование функций для решения задач из других учебных предметов и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следовать полученные функции, строить их графики. Материал содержател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ной линии нацелен на развитие умений и навыков, позволяющих выражать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гий.</w:t>
      </w:r>
    </w:p>
    <w:p w:rsidR="008F7045"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Содержательная линия «Начала математического анализа»</w:t>
      </w:r>
      <w:r w:rsidRPr="005D4B91">
        <w:rPr>
          <w:rFonts w:ascii="Times New Roman" w:hAnsi="Times New Roman" w:cs="Times New Roman"/>
          <w:color w:val="000000"/>
          <w:sz w:val="28"/>
          <w:szCs w:val="28"/>
        </w:rPr>
        <w:t xml:space="preserve">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цессов. Содержательная линия открывает новые возможности построения 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тематических моделей реальных ситуаций, нахождения наилучшего решения в прикладных,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социально-экономических, задачах. Знакомство с основами математического анализа способствует развитию абстрактного, фор</w:t>
      </w:r>
      <w:r w:rsidR="008F7045" w:rsidRPr="005D4B91">
        <w:rPr>
          <w:rFonts w:ascii="Times New Roman" w:hAnsi="Times New Roman" w:cs="Times New Roman"/>
          <w:color w:val="000000"/>
          <w:sz w:val="28"/>
          <w:szCs w:val="28"/>
        </w:rPr>
        <w:t>мально-л</w:t>
      </w:r>
      <w:r w:rsidRPr="005D4B91">
        <w:rPr>
          <w:rFonts w:ascii="Times New Roman" w:hAnsi="Times New Roman" w:cs="Times New Roman"/>
          <w:color w:val="000000"/>
          <w:sz w:val="28"/>
          <w:szCs w:val="28"/>
        </w:rPr>
        <w:t>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w:t>
      </w:r>
      <w:r w:rsidR="008F7045" w:rsidRPr="005D4B91">
        <w:rPr>
          <w:rFonts w:ascii="Times New Roman" w:hAnsi="Times New Roman" w:cs="Times New Roman"/>
          <w:color w:val="000000"/>
          <w:sz w:val="28"/>
          <w:szCs w:val="28"/>
        </w:rPr>
        <w:t>ки как науки, и их авторах.</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Содержательно-методическая линия «Множества и логика»</w:t>
      </w:r>
      <w:r w:rsidRPr="005D4B91">
        <w:rPr>
          <w:rFonts w:ascii="Times New Roman" w:hAnsi="Times New Roman" w:cs="Times New Roman"/>
          <w:color w:val="000000"/>
          <w:sz w:val="28"/>
          <w:szCs w:val="28"/>
        </w:rPr>
        <w:t xml:space="preserve"> в основном посвящена элементам теории множеств. Теоретико-множественные предста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языксовр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менной математики и использовать </w:t>
      </w:r>
      <w:r w:rsidR="00820561" w:rsidRPr="005D4B91">
        <w:rPr>
          <w:rFonts w:ascii="Times New Roman" w:hAnsi="Times New Roman" w:cs="Times New Roman"/>
          <w:color w:val="000000"/>
          <w:sz w:val="28"/>
          <w:szCs w:val="28"/>
        </w:rPr>
        <w:t>его для выражения своих мыслей.</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учебном курсе «Алгебра и начала математического анализа» присутс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 xml:space="preserve">вуют также </w:t>
      </w:r>
      <w:r w:rsidRPr="005D4B91">
        <w:rPr>
          <w:rFonts w:ascii="Times New Roman" w:hAnsi="Times New Roman" w:cs="Times New Roman"/>
          <w:i/>
          <w:color w:val="000000"/>
          <w:sz w:val="28"/>
          <w:szCs w:val="28"/>
        </w:rPr>
        <w:t>основы математического моделирования</w:t>
      </w:r>
      <w:r w:rsidRPr="005D4B91">
        <w:rPr>
          <w:rFonts w:ascii="Times New Roman" w:hAnsi="Times New Roman" w:cs="Times New Roman"/>
          <w:color w:val="000000"/>
          <w:sz w:val="28"/>
          <w:szCs w:val="28"/>
        </w:rPr>
        <w:t>, которые призваны сфо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мировать навыки построения моделей реальных ситуаций, исследования этих моделей с помощью аппарата алгебры и математического анализа и интерпр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тации полученных результатов. Задания включены в каждый из разделов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граммы, поскольку весь материал учебного курса широко используется для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lastRenderedPageBreak/>
        <w:t xml:space="preserve">шения прикладных задач. </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При решении реальных практических задач</w:t>
      </w:r>
      <w:r w:rsidRPr="005D4B91">
        <w:rPr>
          <w:rFonts w:ascii="Times New Roman" w:hAnsi="Times New Roman" w:cs="Times New Roman"/>
          <w:color w:val="000000"/>
          <w:sz w:val="28"/>
          <w:szCs w:val="28"/>
        </w:rPr>
        <w:t xml:space="preserve"> обучающиеся развивают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блюдательность, умение находить закономерности, абстрагироваться, испол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w:t>
      </w:r>
    </w:p>
    <w:p w:rsidR="00820561" w:rsidRPr="005D4B91" w:rsidRDefault="00820561" w:rsidP="005D4B91">
      <w:pPr>
        <w:autoSpaceDE/>
        <w:autoSpaceDN/>
        <w:adjustRightInd/>
        <w:ind w:firstLine="709"/>
        <w:rPr>
          <w:rFonts w:ascii="Times New Roman" w:hAnsi="Times New Roman" w:cs="Times New Roman"/>
          <w:color w:val="000000"/>
          <w:sz w:val="28"/>
          <w:szCs w:val="28"/>
        </w:rPr>
      </w:pPr>
    </w:p>
    <w:p w:rsidR="00820561" w:rsidRPr="008B67EB" w:rsidRDefault="00820561" w:rsidP="005D4B91">
      <w:pPr>
        <w:autoSpaceDE/>
        <w:autoSpaceDN/>
        <w:adjustRightInd/>
        <w:ind w:firstLine="709"/>
        <w:rPr>
          <w:rFonts w:ascii="Times New Roman" w:hAnsi="Times New Roman" w:cs="Times New Roman"/>
          <w:b/>
          <w:i/>
          <w:sz w:val="28"/>
          <w:szCs w:val="28"/>
        </w:rPr>
      </w:pPr>
      <w:r w:rsidRPr="005D4B91">
        <w:rPr>
          <w:rFonts w:ascii="Times New Roman" w:hAnsi="Times New Roman" w:cs="Times New Roman"/>
          <w:b/>
          <w:i/>
          <w:color w:val="000000"/>
          <w:sz w:val="28"/>
          <w:szCs w:val="28"/>
        </w:rPr>
        <w:t xml:space="preserve">Место </w:t>
      </w:r>
      <w:r w:rsidRPr="008B67EB">
        <w:rPr>
          <w:rFonts w:ascii="Times New Roman" w:hAnsi="Times New Roman" w:cs="Times New Roman"/>
          <w:b/>
          <w:i/>
          <w:sz w:val="28"/>
          <w:szCs w:val="28"/>
        </w:rPr>
        <w:t>учебного курса в учебном плане</w:t>
      </w:r>
    </w:p>
    <w:p w:rsidR="00D6431F" w:rsidRPr="008B67EB" w:rsidRDefault="00D6431F" w:rsidP="005D4B91">
      <w:pPr>
        <w:autoSpaceDE/>
        <w:autoSpaceDN/>
        <w:adjustRightInd/>
        <w:ind w:firstLine="709"/>
        <w:rPr>
          <w:rFonts w:ascii="Times New Roman" w:hAnsi="Times New Roman" w:cs="Times New Roman"/>
          <w:sz w:val="28"/>
          <w:szCs w:val="28"/>
        </w:rPr>
      </w:pPr>
      <w:r w:rsidRPr="008B67EB">
        <w:rPr>
          <w:rFonts w:ascii="Times New Roman" w:hAnsi="Times New Roman" w:cs="Times New Roman"/>
          <w:sz w:val="28"/>
          <w:szCs w:val="28"/>
        </w:rPr>
        <w:t xml:space="preserve">Общее число часов для изучения учебного курса «Алгебра и </w:t>
      </w:r>
      <w:r w:rsidR="00090217" w:rsidRPr="008B67EB">
        <w:rPr>
          <w:rFonts w:ascii="Times New Roman" w:hAnsi="Times New Roman" w:cs="Times New Roman"/>
          <w:sz w:val="28"/>
          <w:szCs w:val="28"/>
        </w:rPr>
        <w:t>начала м</w:t>
      </w:r>
      <w:r w:rsidR="00090217" w:rsidRPr="008B67EB">
        <w:rPr>
          <w:rFonts w:ascii="Times New Roman" w:hAnsi="Times New Roman" w:cs="Times New Roman"/>
          <w:sz w:val="28"/>
          <w:szCs w:val="28"/>
        </w:rPr>
        <w:t>а</w:t>
      </w:r>
      <w:r w:rsidR="00090217" w:rsidRPr="008B67EB">
        <w:rPr>
          <w:rFonts w:ascii="Times New Roman" w:hAnsi="Times New Roman" w:cs="Times New Roman"/>
          <w:sz w:val="28"/>
          <w:szCs w:val="28"/>
        </w:rPr>
        <w:t>тематического анализа»</w:t>
      </w:r>
      <w:r w:rsidRPr="008B67EB">
        <w:rPr>
          <w:rFonts w:ascii="Times New Roman" w:hAnsi="Times New Roman" w:cs="Times New Roman"/>
          <w:sz w:val="28"/>
          <w:szCs w:val="28"/>
        </w:rPr>
        <w:t xml:space="preserve"> - 170 часов: в 10 классе - 68 часов (2 часа в неделю), в 11 классе -102 часа (3 часа в неделю).</w:t>
      </w:r>
    </w:p>
    <w:p w:rsidR="00820561" w:rsidRPr="008B67EB" w:rsidRDefault="00820561" w:rsidP="005D4B91">
      <w:pPr>
        <w:autoSpaceDE/>
        <w:autoSpaceDN/>
        <w:adjustRightInd/>
        <w:ind w:firstLine="709"/>
        <w:jc w:val="center"/>
        <w:rPr>
          <w:rFonts w:ascii="Times New Roman" w:hAnsi="Times New Roman" w:cs="Times New Roman"/>
          <w:b/>
          <w:i/>
          <w:sz w:val="28"/>
          <w:szCs w:val="28"/>
        </w:rPr>
      </w:pPr>
    </w:p>
    <w:p w:rsidR="00820561" w:rsidRPr="005D4B91" w:rsidRDefault="00090217" w:rsidP="005D4B91">
      <w:pPr>
        <w:tabs>
          <w:tab w:val="left" w:pos="1676"/>
        </w:tabs>
        <w:autoSpaceDE/>
        <w:autoSpaceDN/>
        <w:adjustRightInd/>
        <w:ind w:firstLine="709"/>
        <w:rPr>
          <w:rFonts w:ascii="Times New Roman" w:hAnsi="Times New Roman" w:cs="Times New Roman"/>
          <w:b/>
          <w:color w:val="000000"/>
          <w:sz w:val="28"/>
          <w:szCs w:val="28"/>
        </w:rPr>
      </w:pPr>
      <w:r w:rsidRPr="008B67EB">
        <w:rPr>
          <w:rFonts w:ascii="Times New Roman" w:hAnsi="Times New Roman" w:cs="Times New Roman"/>
          <w:b/>
          <w:sz w:val="28"/>
          <w:szCs w:val="28"/>
        </w:rPr>
        <w:t xml:space="preserve">2) СОДЕРЖАНИЕ УЧЕБНОГО </w:t>
      </w:r>
      <w:r w:rsidRPr="005D4B91">
        <w:rPr>
          <w:rFonts w:ascii="Times New Roman" w:hAnsi="Times New Roman" w:cs="Times New Roman"/>
          <w:b/>
          <w:color w:val="000000"/>
          <w:sz w:val="28"/>
          <w:szCs w:val="28"/>
        </w:rPr>
        <w:t>КУРСА «АЛГЕБРА И НАЧАЛА АНАЛИЗА»</w:t>
      </w:r>
    </w:p>
    <w:p w:rsidR="00820561" w:rsidRPr="005D4B91" w:rsidRDefault="00820561" w:rsidP="005D4B91">
      <w:pPr>
        <w:tabs>
          <w:tab w:val="left" w:pos="1676"/>
        </w:tabs>
        <w:autoSpaceDE/>
        <w:autoSpaceDN/>
        <w:adjustRightInd/>
        <w:ind w:firstLine="709"/>
        <w:rPr>
          <w:rFonts w:ascii="Times New Roman" w:hAnsi="Times New Roman" w:cs="Times New Roman"/>
          <w:b/>
          <w:color w:val="000000"/>
          <w:sz w:val="28"/>
          <w:szCs w:val="28"/>
        </w:rPr>
      </w:pPr>
    </w:p>
    <w:p w:rsidR="00820561" w:rsidRPr="005D4B91" w:rsidRDefault="00820561" w:rsidP="005D4B91">
      <w:pPr>
        <w:tabs>
          <w:tab w:val="left" w:pos="1878"/>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87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Рациональные числа. Обыкновенные и десятичные дроби, проценты, бе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конечные периодические дроби. Арифметические операции с рациональными числами, преобразования числовых выражений. Применение дробей и проце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тов для решения прикладных задач из различных отраслей знаний и реальной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Действительные числа. Рациональные и иррациональные числа. Арифм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тические операции с действительными числами. Приближённые вычисления, правила округления, прикидка и оценка результата вычислений.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Степень с целым показателем. Стандартная форма записи действительн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числа. Использование подходящей формы записи действительных чисел для решения практических задач и представления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Арифметический корень натуральной степени. Действия с арифметич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скими корнями натуральной степени.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Синус, косинус и тангенс числового а</w:t>
      </w:r>
      <w:r w:rsidR="00820561" w:rsidRPr="005D4B91">
        <w:rPr>
          <w:rFonts w:ascii="Times New Roman" w:hAnsi="Times New Roman" w:cs="Times New Roman"/>
          <w:color w:val="000000"/>
          <w:sz w:val="28"/>
          <w:szCs w:val="28"/>
        </w:rPr>
        <w:t xml:space="preserve">ргумента. Арксинус, арккосинус, </w:t>
      </w:r>
      <w:r w:rsidRPr="005D4B91">
        <w:rPr>
          <w:rFonts w:ascii="Times New Roman" w:hAnsi="Times New Roman" w:cs="Times New Roman"/>
          <w:color w:val="000000"/>
          <w:sz w:val="28"/>
          <w:szCs w:val="28"/>
        </w:rPr>
        <w:t>арктангенс числового аргумента.</w:t>
      </w:r>
    </w:p>
    <w:p w:rsidR="00D6431F" w:rsidRPr="005D4B91" w:rsidRDefault="00D6431F" w:rsidP="005D4B91">
      <w:pPr>
        <w:tabs>
          <w:tab w:val="left" w:pos="193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Тождества и тождественные преобразования.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тригонометрических выражений. Основные тригономе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рические формулы.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Уравнение, корень уравнения. Неравенство, решение неравенства. Метод интервалов.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Решение целых и дробно-рациональных уравнений и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Решение иррациональных уравнений и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Решение тригонометрических уравнений.</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уравнений и неравенств к решению математических задач и задач из различных о</w:t>
      </w:r>
      <w:r w:rsidR="00820561" w:rsidRPr="005D4B91">
        <w:rPr>
          <w:rFonts w:ascii="Times New Roman" w:hAnsi="Times New Roman" w:cs="Times New Roman"/>
          <w:color w:val="000000"/>
          <w:sz w:val="28"/>
          <w:szCs w:val="28"/>
        </w:rPr>
        <w:t>бластей науки и реальной жизни.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lastRenderedPageBreak/>
        <w:t>Функции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Функция, способы задания функции. График функции. Взаимно обратные функции.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Область определения и множество значений функции. Нули функции. Промежутки знакопостоянства. Чётные и нечётные функции.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Степенная функция с натуральным и целым показателем. Её свойства и график. Свойства и график корня </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rPr>
        <w:t>-ой степени.</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Тригонометрическая окружность, определение тригонометрических функ</w:t>
      </w:r>
      <w:r w:rsidR="00820561" w:rsidRPr="005D4B91">
        <w:rPr>
          <w:rFonts w:ascii="Times New Roman" w:hAnsi="Times New Roman" w:cs="Times New Roman"/>
          <w:color w:val="000000"/>
          <w:sz w:val="28"/>
          <w:szCs w:val="28"/>
        </w:rPr>
        <w:t>ций числового аргумента.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Последовательности, способы задания последовательностей. Монотонные последовательности.</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шения реальн</w:t>
      </w:r>
      <w:r w:rsidR="00820561" w:rsidRPr="005D4B91">
        <w:rPr>
          <w:rFonts w:ascii="Times New Roman" w:hAnsi="Times New Roman" w:cs="Times New Roman"/>
          <w:color w:val="000000"/>
          <w:sz w:val="28"/>
          <w:szCs w:val="28"/>
        </w:rPr>
        <w:t>ых задач прикладного характера.</w:t>
      </w:r>
    </w:p>
    <w:p w:rsidR="00D6431F" w:rsidRPr="005D4B91" w:rsidRDefault="00820561"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w:t>
      </w:r>
      <w:r w:rsidR="00D6431F" w:rsidRPr="005D4B91">
        <w:rPr>
          <w:rFonts w:ascii="Times New Roman" w:hAnsi="Times New Roman" w:cs="Times New Roman"/>
          <w:b/>
          <w:color w:val="000000"/>
          <w:sz w:val="28"/>
          <w:szCs w:val="28"/>
        </w:rPr>
        <w:t>ножества и логика.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Множество, операции над множе</w:t>
      </w:r>
      <w:r w:rsidR="00820561" w:rsidRPr="005D4B91">
        <w:rPr>
          <w:rFonts w:ascii="Times New Roman" w:hAnsi="Times New Roman" w:cs="Times New Roman"/>
          <w:color w:val="000000"/>
          <w:sz w:val="28"/>
          <w:szCs w:val="28"/>
        </w:rPr>
        <w:t xml:space="preserve">ствами. Диаграммы Эйлера-Венна. </w:t>
      </w:r>
      <w:r w:rsidRPr="005D4B91">
        <w:rPr>
          <w:rFonts w:ascii="Times New Roman" w:hAnsi="Times New Roman" w:cs="Times New Roman"/>
          <w:color w:val="000000"/>
          <w:sz w:val="28"/>
          <w:szCs w:val="28"/>
        </w:rPr>
        <w:t>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менение теоретико-множественного аппарата для описания реальных проце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сов и явлений, при решении задач из других учебных предметов.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теорема, следствие, доказательство.</w:t>
      </w:r>
    </w:p>
    <w:p w:rsidR="00820561" w:rsidRPr="005D4B91" w:rsidRDefault="00820561" w:rsidP="005D4B91">
      <w:pPr>
        <w:autoSpaceDE/>
        <w:autoSpaceDN/>
        <w:adjustRightInd/>
        <w:ind w:firstLine="709"/>
        <w:rPr>
          <w:rFonts w:ascii="Times New Roman" w:hAnsi="Times New Roman" w:cs="Times New Roman"/>
          <w:color w:val="000000"/>
          <w:sz w:val="28"/>
          <w:szCs w:val="28"/>
        </w:rPr>
      </w:pPr>
    </w:p>
    <w:p w:rsidR="00820561" w:rsidRPr="005D4B91" w:rsidRDefault="00820561" w:rsidP="005D4B91">
      <w:pPr>
        <w:tabs>
          <w:tab w:val="left" w:pos="1781"/>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78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Натуральные и целые числа. Признаки делимости целых чисел.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Степень с рациональным показателем. Свойства степени.</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Логарифм числа. Деся</w:t>
      </w:r>
      <w:r w:rsidR="00820561" w:rsidRPr="005D4B91">
        <w:rPr>
          <w:rFonts w:ascii="Times New Roman" w:hAnsi="Times New Roman" w:cs="Times New Roman"/>
          <w:color w:val="000000"/>
          <w:sz w:val="28"/>
          <w:szCs w:val="28"/>
        </w:rPr>
        <w:t>тичные и натуральные логарифмы.</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выражений, содержащих логарифмы.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выражений, содержащих степени с рациональным пок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зателем.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Примеры тригонометрических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Показательные уравнения и 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Логарифмические уравнения и 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Системы линейных уравнений. Решение прикладных задач с помощью системы линейных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Системы и совокупности рациональных уравнений и неравенств.</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уравнений, систем и неравенств к решению математических задач и задач из различных о</w:t>
      </w:r>
      <w:r w:rsidR="00820561" w:rsidRPr="005D4B91">
        <w:rPr>
          <w:rFonts w:ascii="Times New Roman" w:hAnsi="Times New Roman" w:cs="Times New Roman"/>
          <w:color w:val="000000"/>
          <w:sz w:val="28"/>
          <w:szCs w:val="28"/>
        </w:rPr>
        <w:t>бластей науки и реальной жизни.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Функция. Периодические функции. Промежутки монотонности функции. Максимумы и минимумы функции. Наибольшее и наименьшее значение фун</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ции на промежутке.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Тригонометрические функции, их свойства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Показательная и логарифмическая функции, их свойства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Использование графиков функций для решения уравнений и линейных систем.</w:t>
      </w:r>
    </w:p>
    <w:p w:rsidR="0082056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Использование графиков функций для исследования процессов и завис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мостей, которые возникают при решении задач из других учеб</w:t>
      </w:r>
      <w:r w:rsidR="00820561" w:rsidRPr="005D4B91">
        <w:rPr>
          <w:rFonts w:ascii="Times New Roman" w:hAnsi="Times New Roman" w:cs="Times New Roman"/>
          <w:color w:val="000000"/>
          <w:sz w:val="28"/>
          <w:szCs w:val="28"/>
        </w:rPr>
        <w:t>ных предметов и реальной жизни.</w:t>
      </w:r>
    </w:p>
    <w:p w:rsidR="008E6370" w:rsidRPr="005D4B91" w:rsidRDefault="008E6370" w:rsidP="005D4B91">
      <w:pPr>
        <w:autoSpaceDE/>
        <w:autoSpaceDN/>
        <w:adjustRightInd/>
        <w:ind w:firstLine="709"/>
        <w:rPr>
          <w:rFonts w:ascii="Times New Roman" w:hAnsi="Times New Roman" w:cs="Times New Roman"/>
          <w:color w:val="000000"/>
          <w:sz w:val="28"/>
          <w:szCs w:val="28"/>
        </w:rPr>
      </w:pP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Непрерывные функции. Метод интервалов для решения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Производная функции. Геометрический и физический смысл произво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Производные элементарных функций. Формулы нахождения произво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ной суммы, произведения и частного функций.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производной для нахождения наилучшего решения в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кладных задачах, для определения скорости процесса, заданного формулой или графиком.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Первообразная. Таблица первообразных.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Интеграл, его геометрический и физический смысл. Вычисление интегр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ла по формуле Ньютона-Лейбница.</w:t>
      </w:r>
    </w:p>
    <w:p w:rsidR="00820561" w:rsidRPr="005D4B91" w:rsidRDefault="00820561" w:rsidP="005D4B91">
      <w:pPr>
        <w:autoSpaceDE/>
        <w:autoSpaceDN/>
        <w:adjustRightInd/>
        <w:ind w:firstLine="709"/>
        <w:rPr>
          <w:rFonts w:ascii="Times New Roman" w:hAnsi="Times New Roman" w:cs="Times New Roman"/>
          <w:color w:val="000000"/>
          <w:sz w:val="28"/>
          <w:szCs w:val="28"/>
        </w:rPr>
      </w:pPr>
    </w:p>
    <w:p w:rsidR="00D6431F" w:rsidRPr="005D4B91" w:rsidRDefault="00E56F57" w:rsidP="005D4B91">
      <w:pPr>
        <w:tabs>
          <w:tab w:val="left" w:pos="191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3) </w:t>
      </w:r>
      <w:r w:rsidR="00820561" w:rsidRPr="005D4B91">
        <w:rPr>
          <w:rFonts w:ascii="Times New Roman" w:hAnsi="Times New Roman" w:cs="Times New Roman"/>
          <w:b/>
          <w:color w:val="000000"/>
          <w:sz w:val="28"/>
          <w:szCs w:val="28"/>
        </w:rPr>
        <w:t>ПРЕДМЕТНЫЕ РЕЗУЛЬТАТЫ ОСВОЕНИЯ РАБОЧЕЙ ПР</w:t>
      </w:r>
      <w:r w:rsidR="00820561" w:rsidRPr="005D4B91">
        <w:rPr>
          <w:rFonts w:ascii="Times New Roman" w:hAnsi="Times New Roman" w:cs="Times New Roman"/>
          <w:b/>
          <w:color w:val="000000"/>
          <w:sz w:val="28"/>
          <w:szCs w:val="28"/>
        </w:rPr>
        <w:t>О</w:t>
      </w:r>
      <w:r w:rsidR="00820561" w:rsidRPr="005D4B91">
        <w:rPr>
          <w:rFonts w:ascii="Times New Roman" w:hAnsi="Times New Roman" w:cs="Times New Roman"/>
          <w:b/>
          <w:color w:val="000000"/>
          <w:sz w:val="28"/>
          <w:szCs w:val="28"/>
        </w:rPr>
        <w:t>ГРАММЫ УЧЕБНОГО КУРСА «АЛГЕБРА И НАЧАЛА МАТЕМАТИЧ</w:t>
      </w:r>
      <w:r w:rsidR="00820561" w:rsidRPr="005D4B91">
        <w:rPr>
          <w:rFonts w:ascii="Times New Roman" w:hAnsi="Times New Roman" w:cs="Times New Roman"/>
          <w:b/>
          <w:color w:val="000000"/>
          <w:sz w:val="28"/>
          <w:szCs w:val="28"/>
        </w:rPr>
        <w:t>Е</w:t>
      </w:r>
      <w:r w:rsidR="00820561" w:rsidRPr="005D4B91">
        <w:rPr>
          <w:rFonts w:ascii="Times New Roman" w:hAnsi="Times New Roman" w:cs="Times New Roman"/>
          <w:b/>
          <w:color w:val="000000"/>
          <w:sz w:val="28"/>
          <w:szCs w:val="28"/>
        </w:rPr>
        <w:t>СКОГО АНАЛИЗА» НА УРОВНЕ СОО</w:t>
      </w:r>
    </w:p>
    <w:p w:rsidR="00820561" w:rsidRPr="005D4B91" w:rsidRDefault="00820561" w:rsidP="005D4B91">
      <w:pPr>
        <w:tabs>
          <w:tab w:val="left" w:pos="1905"/>
        </w:tabs>
        <w:autoSpaceDE/>
        <w:autoSpaceDN/>
        <w:adjustRightInd/>
        <w:ind w:firstLine="709"/>
        <w:rPr>
          <w:rFonts w:ascii="Times New Roman" w:hAnsi="Times New Roman" w:cs="Times New Roman"/>
          <w:b/>
          <w:i/>
          <w:color w:val="000000"/>
          <w:sz w:val="28"/>
          <w:szCs w:val="28"/>
        </w:rPr>
      </w:pPr>
    </w:p>
    <w:p w:rsidR="004906C6" w:rsidRPr="005D4B91" w:rsidRDefault="004906C6" w:rsidP="008E6370">
      <w:pPr>
        <w:tabs>
          <w:tab w:val="left" w:pos="1905"/>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820561" w:rsidRPr="005D4B91" w:rsidRDefault="00D6431F" w:rsidP="005D4B91">
      <w:pPr>
        <w:tabs>
          <w:tab w:val="left" w:pos="190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D6431F" w:rsidRPr="005D4B91" w:rsidRDefault="00D6431F" w:rsidP="005D4B91">
      <w:pPr>
        <w:tabs>
          <w:tab w:val="left" w:pos="190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рациональное и действительное число, обы</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новенная и десятичная дробь, проценты;</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арифметические операции с рациональными и действител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ными числами;</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приближённые вычисления, используя правила округления, делать прикидку и оценку результата вычислений;</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степень с целым показателем, стандартная форма записи действительного числа, корень натуральной степени, использ</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вать подходящую форму записи действительных чисел для решения практич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ских задач и представления данных;</w:t>
      </w:r>
    </w:p>
    <w:p w:rsidR="00820561"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синус, косинус и тангенс произвольного угла, использовать запись произвольного угла через обрат</w:t>
      </w:r>
      <w:r w:rsidRPr="005D4B91">
        <w:rPr>
          <w:rFonts w:ascii="Times New Roman" w:hAnsi="Times New Roman" w:cs="Times New Roman"/>
          <w:color w:val="000000"/>
          <w:sz w:val="28"/>
          <w:szCs w:val="28"/>
        </w:rPr>
        <w:t>ные тригонометрические функции.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оперировать понятиями: тождество, уравнение, неравенство, целое, р</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циональное, иррациональное уравнение, неравенство, тригонометрическое уравнение;</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преобразования тригонометрических выражений и решать тригонометрические уравнения;</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преобразования целых, рациональных и иррациональных 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ражений и решать основные типы целых, рациональных и иррациональных уравнений и неравенств;</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уравнения и неравенства для решения математических задач и задач из различных областей науки и реальной жизни;</w:t>
      </w:r>
    </w:p>
    <w:p w:rsidR="00820561"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моделировать реальные ситуации на языке алгебры, составлять выраж</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уравнения, неравенства по условию задачи, исследовать построенные м</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дели с использовани</w:t>
      </w:r>
      <w:r w:rsidRPr="005D4B91">
        <w:rPr>
          <w:rFonts w:ascii="Times New Roman" w:hAnsi="Times New Roman" w:cs="Times New Roman"/>
          <w:color w:val="000000"/>
          <w:sz w:val="28"/>
          <w:szCs w:val="28"/>
        </w:rPr>
        <w:t>ем аппарата алгебры.</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функция, способы задания функции, область определения и множество значений функции, график функции, взаимно обра</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ные функции;</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чётность и нечётность функции, нули функции, промежутки знакопостоянства;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графики функций для решения уравнений;</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строить и читать графики линейной функции, квадратичной функции, степенной функции с целым показателем;</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графики функций для исследования процессов и завис</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мостей при решении задач из других учебных предметов и реальной жизни, выражать формулам</w:t>
      </w:r>
      <w:r w:rsidRPr="005D4B91">
        <w:rPr>
          <w:rFonts w:ascii="Times New Roman" w:hAnsi="Times New Roman" w:cs="Times New Roman"/>
          <w:color w:val="000000"/>
          <w:sz w:val="28"/>
          <w:szCs w:val="28"/>
        </w:rPr>
        <w:t>и зависимости между величинами.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EC35B6" w:rsidP="005D4B91">
      <w:pPr>
        <w:tabs>
          <w:tab w:val="left" w:pos="48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color w:val="000000"/>
          <w:sz w:val="28"/>
          <w:szCs w:val="28"/>
        </w:rPr>
        <w:t xml:space="preserve">оперировать понятиями: </w:t>
      </w:r>
      <w:r w:rsidR="00D6431F" w:rsidRPr="005D4B91">
        <w:rPr>
          <w:rFonts w:ascii="Times New Roman" w:hAnsi="Times New Roman" w:cs="Times New Roman"/>
          <w:color w:val="000000"/>
          <w:sz w:val="28"/>
          <w:szCs w:val="28"/>
        </w:rPr>
        <w:t>пос</w:t>
      </w:r>
      <w:r w:rsidRPr="005D4B91">
        <w:rPr>
          <w:rFonts w:ascii="Times New Roman" w:hAnsi="Times New Roman" w:cs="Times New Roman"/>
          <w:color w:val="000000"/>
          <w:sz w:val="28"/>
          <w:szCs w:val="28"/>
        </w:rPr>
        <w:t xml:space="preserve">ледовательность, арифметическая </w:t>
      </w:r>
      <w:r w:rsidR="00D6431F" w:rsidRPr="005D4B91">
        <w:rPr>
          <w:rFonts w:ascii="Times New Roman" w:hAnsi="Times New Roman" w:cs="Times New Roman"/>
          <w:color w:val="000000"/>
          <w:sz w:val="28"/>
          <w:szCs w:val="28"/>
        </w:rPr>
        <w:t>и геоме</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рическая прогрессии;</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бесконечно убывающая геометрическая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грессия, сумма бесконечно убывающей геометрической прогрессии; задавать последовательности различными способами;</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свойства последовательностей и прогрессий для решения реальн</w:t>
      </w:r>
      <w:r w:rsidRPr="005D4B91">
        <w:rPr>
          <w:rFonts w:ascii="Times New Roman" w:hAnsi="Times New Roman" w:cs="Times New Roman"/>
          <w:color w:val="000000"/>
          <w:sz w:val="28"/>
          <w:szCs w:val="28"/>
        </w:rPr>
        <w:t>ых задач прикладного характера.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Множества и логика: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множество, операции над множествами; 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пользовать теоретико-множественный аппарат для описания реальных проце</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сов и явлений, при решении задач из других учебных предметов;</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определение, теорема, следствие, доказательс</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во.</w:t>
      </w:r>
    </w:p>
    <w:p w:rsidR="00EC35B6" w:rsidRPr="005D4B91" w:rsidRDefault="004906C6"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EC35B6"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К концу </w:t>
      </w:r>
      <w:r w:rsidR="00EC35B6" w:rsidRPr="005D4B91">
        <w:rPr>
          <w:rFonts w:ascii="Times New Roman" w:hAnsi="Times New Roman" w:cs="Times New Roman"/>
          <w:b/>
          <w:i/>
          <w:color w:val="000000"/>
          <w:sz w:val="28"/>
          <w:szCs w:val="28"/>
        </w:rPr>
        <w:t>11 класса обучающийся научится:</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натуральное, целое число, использовать пр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 xml:space="preserve">знаки делимости целых чисел, разложение числа на простые множители для </w:t>
      </w:r>
      <w:r w:rsidR="00D6431F" w:rsidRPr="005D4B91">
        <w:rPr>
          <w:rFonts w:ascii="Times New Roman" w:hAnsi="Times New Roman" w:cs="Times New Roman"/>
          <w:color w:val="000000"/>
          <w:sz w:val="28"/>
          <w:szCs w:val="28"/>
        </w:rPr>
        <w:lastRenderedPageBreak/>
        <w:t>решения задач;</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понятием: степень с рациональным показателем; оперир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вать понятиями: логарифм числа, десятичные и натуральные лога</w:t>
      </w:r>
      <w:r w:rsidRPr="005D4B91">
        <w:rPr>
          <w:rFonts w:ascii="Times New Roman" w:hAnsi="Times New Roman" w:cs="Times New Roman"/>
          <w:color w:val="000000"/>
          <w:sz w:val="28"/>
          <w:szCs w:val="28"/>
        </w:rPr>
        <w:t>рифмы.</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свойства степени для преобразования выражений, оперир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вать понятиями: показательное уравнение и неравенство, решать основные т</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пы показательных уравнений и неравенств;</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преобразования выражений, содержащих логарифмы, опер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ровать понятиями: логарифмическое уравнение и неравенство, решать осно</w:t>
      </w:r>
      <w:r w:rsidR="00D6431F" w:rsidRPr="005D4B91">
        <w:rPr>
          <w:rFonts w:ascii="Times New Roman" w:hAnsi="Times New Roman" w:cs="Times New Roman"/>
          <w:color w:val="000000"/>
          <w:sz w:val="28"/>
          <w:szCs w:val="28"/>
        </w:rPr>
        <w:t>в</w:t>
      </w:r>
      <w:r w:rsidR="00D6431F" w:rsidRPr="005D4B91">
        <w:rPr>
          <w:rFonts w:ascii="Times New Roman" w:hAnsi="Times New Roman" w:cs="Times New Roman"/>
          <w:color w:val="000000"/>
          <w:sz w:val="28"/>
          <w:szCs w:val="28"/>
        </w:rPr>
        <w:t>ные типы логарифмических уравнений и неравенств;</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находить решения простейших тригонометрических неравенств;</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система линейных уравнений и её решение, 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пользовать систему линейных уравнений для решения практических задач;</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находить решения простейших систем и совокупностей рациональных уравнений и неравенств;</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моделировать реальные ситуации на языке алгебры, составлять выраж</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уравнения, неравенства и системы по условию задачи, исследовать постр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енные модели с и</w:t>
      </w:r>
      <w:r w:rsidRPr="005D4B91">
        <w:rPr>
          <w:rFonts w:ascii="Times New Roman" w:hAnsi="Times New Roman" w:cs="Times New Roman"/>
          <w:color w:val="000000"/>
          <w:sz w:val="28"/>
          <w:szCs w:val="28"/>
        </w:rPr>
        <w:t>спользованием аппарата алгебры.</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периодическая функция, промежутки моното</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ности функции, точки экстремума функции, наибольшее и наименьшее знач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функции на промежутке, использовать их для исследования функции, з</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данной графиком;</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графики показательной, логарифмической и тригонометрических функций, изображать их на координатной плоскости и 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пользовать для решения уравнений и неравенств;</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изображать на координатной плоскости графики линейных уравнений и использовать их для решения системы линейных уравнений;</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графики функций для исследования процессов и завис</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мостей из других учебных дисциплин.</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находить производные элементарных функций, вычислять производные суммы, произведения, частного функций;</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производную для нахождения наилучшего решения в пр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 xml:space="preserve">кладных,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социально-экономических, задачах;</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первообразная и интеграл, понимать геометр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ческий и физический смысл интеграла;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находить первообразные элементар</w:t>
      </w:r>
      <w:r w:rsidRPr="005D4B91">
        <w:rPr>
          <w:rFonts w:ascii="Times New Roman" w:hAnsi="Times New Roman" w:cs="Times New Roman"/>
          <w:color w:val="000000"/>
          <w:sz w:val="28"/>
          <w:szCs w:val="28"/>
        </w:rPr>
        <w:t xml:space="preserve">ных функций, вычислять интеграл </w:t>
      </w:r>
      <w:r w:rsidR="00D6431F" w:rsidRPr="005D4B91">
        <w:rPr>
          <w:rFonts w:ascii="Times New Roman" w:hAnsi="Times New Roman" w:cs="Times New Roman"/>
          <w:color w:val="000000"/>
          <w:sz w:val="28"/>
          <w:szCs w:val="28"/>
        </w:rPr>
        <w:t>по формуле Ньютона-Лейбница;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решать прикладные задачи,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социально-экономического и физич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ского характера, средствами математического анализа.</w:t>
      </w:r>
    </w:p>
    <w:p w:rsidR="00EC35B6" w:rsidRDefault="00EC35B6" w:rsidP="005D4B91">
      <w:pPr>
        <w:autoSpaceDE/>
        <w:autoSpaceDN/>
        <w:adjustRightInd/>
        <w:ind w:firstLine="709"/>
        <w:rPr>
          <w:rFonts w:ascii="Times New Roman" w:hAnsi="Times New Roman" w:cs="Times New Roman"/>
          <w:b/>
          <w:color w:val="000000"/>
          <w:sz w:val="28"/>
          <w:szCs w:val="28"/>
          <w:u w:val="single"/>
        </w:rPr>
      </w:pPr>
    </w:p>
    <w:p w:rsidR="008E6370" w:rsidRDefault="008E6370" w:rsidP="005D4B91">
      <w:pPr>
        <w:autoSpaceDE/>
        <w:autoSpaceDN/>
        <w:adjustRightInd/>
        <w:ind w:firstLine="709"/>
        <w:rPr>
          <w:rFonts w:ascii="Times New Roman" w:hAnsi="Times New Roman" w:cs="Times New Roman"/>
          <w:b/>
          <w:color w:val="000000"/>
          <w:sz w:val="28"/>
          <w:szCs w:val="28"/>
          <w:u w:val="single"/>
        </w:rPr>
      </w:pPr>
    </w:p>
    <w:p w:rsidR="008E6370" w:rsidRDefault="008E6370" w:rsidP="005D4B91">
      <w:pPr>
        <w:autoSpaceDE/>
        <w:autoSpaceDN/>
        <w:adjustRightInd/>
        <w:ind w:firstLine="709"/>
        <w:rPr>
          <w:rFonts w:ascii="Times New Roman" w:hAnsi="Times New Roman" w:cs="Times New Roman"/>
          <w:b/>
          <w:color w:val="000000"/>
          <w:sz w:val="28"/>
          <w:szCs w:val="28"/>
          <w:u w:val="single"/>
        </w:rPr>
      </w:pPr>
    </w:p>
    <w:p w:rsidR="008E6370" w:rsidRDefault="008E6370" w:rsidP="005D4B91">
      <w:pPr>
        <w:autoSpaceDE/>
        <w:autoSpaceDN/>
        <w:adjustRightInd/>
        <w:ind w:firstLine="709"/>
        <w:rPr>
          <w:rFonts w:ascii="Times New Roman" w:hAnsi="Times New Roman" w:cs="Times New Roman"/>
          <w:b/>
          <w:color w:val="000000"/>
          <w:sz w:val="28"/>
          <w:szCs w:val="28"/>
          <w:u w:val="single"/>
        </w:rPr>
      </w:pPr>
    </w:p>
    <w:p w:rsidR="008E6370" w:rsidRPr="005D4B91" w:rsidRDefault="008E6370" w:rsidP="005D4B91">
      <w:pPr>
        <w:autoSpaceDE/>
        <w:autoSpaceDN/>
        <w:adjustRightInd/>
        <w:ind w:firstLine="709"/>
        <w:rPr>
          <w:rFonts w:ascii="Times New Roman" w:hAnsi="Times New Roman" w:cs="Times New Roman"/>
          <w:b/>
          <w:color w:val="000000"/>
          <w:sz w:val="28"/>
          <w:szCs w:val="28"/>
          <w:u w:val="single"/>
        </w:rPr>
      </w:pPr>
    </w:p>
    <w:p w:rsidR="00EC35B6" w:rsidRPr="005D4B91" w:rsidRDefault="00EC35B6" w:rsidP="005D4B91">
      <w:pPr>
        <w:autoSpaceDE/>
        <w:autoSpaceDN/>
        <w:adjustRightInd/>
        <w:ind w:firstLine="709"/>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РАБОЧАЯ ПРОГРАММА УЧЕБНОГО КУРСА «ГЕОМЕТРИЯ»</w:t>
      </w:r>
    </w:p>
    <w:p w:rsidR="00090217" w:rsidRPr="005D4B91" w:rsidRDefault="00090217" w:rsidP="005D4B91">
      <w:pPr>
        <w:autoSpaceDE/>
        <w:autoSpaceDN/>
        <w:adjustRightInd/>
        <w:ind w:firstLine="709"/>
        <w:rPr>
          <w:rFonts w:ascii="Times New Roman" w:hAnsi="Times New Roman" w:cs="Times New Roman"/>
          <w:b/>
          <w:color w:val="000000"/>
          <w:sz w:val="28"/>
          <w:szCs w:val="28"/>
        </w:rPr>
      </w:pPr>
    </w:p>
    <w:p w:rsidR="00D6431F" w:rsidRPr="005D4B91" w:rsidRDefault="00EC35B6"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EC35B6" w:rsidRPr="005D4B91" w:rsidRDefault="00D6431F" w:rsidP="005D4B91">
      <w:pPr>
        <w:tabs>
          <w:tab w:val="left" w:pos="186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Важность учебного курса геометрии на уровне среднего общего образ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вания обусловлена практической значимостью метапредметных и предметных результатов обучения геометрии в направлении личностного развития обуча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щихся, формирования функциональной математической грамотности, изучения других учебных дисциплин. Развитие у обучающихся правильных представл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ческого моделирования в научном познании и в практике способствует форм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рованию научного мировоззрения обучающихся, а также качеств мышления, необходимых для ад</w:t>
      </w:r>
      <w:r w:rsidR="00EC35B6" w:rsidRPr="005D4B91">
        <w:rPr>
          <w:rFonts w:ascii="Times New Roman" w:hAnsi="Times New Roman" w:cs="Times New Roman"/>
          <w:color w:val="000000"/>
          <w:sz w:val="28"/>
          <w:szCs w:val="28"/>
        </w:rPr>
        <w:t xml:space="preserve">аптации в современном обществе. </w:t>
      </w:r>
      <w:r w:rsidRPr="005D4B91">
        <w:rPr>
          <w:rFonts w:ascii="Times New Roman" w:hAnsi="Times New Roman" w:cs="Times New Roman"/>
          <w:color w:val="000000"/>
          <w:sz w:val="28"/>
          <w:szCs w:val="28"/>
        </w:rPr>
        <w:t>Геометрия является 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ним из базовых предметов на уровне среднего общего образования, так как обеспечивает возможность изучения как дисциплин естественно-научной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пр</w:t>
      </w:r>
      <w:r w:rsidR="00EC35B6" w:rsidRPr="005D4B91">
        <w:rPr>
          <w:rFonts w:ascii="Times New Roman" w:hAnsi="Times New Roman" w:cs="Times New Roman"/>
          <w:color w:val="000000"/>
          <w:sz w:val="28"/>
          <w:szCs w:val="28"/>
        </w:rPr>
        <w:t>авленности, так и гуманитарной.</w:t>
      </w:r>
    </w:p>
    <w:p w:rsidR="00EC35B6" w:rsidRPr="005D4B91" w:rsidRDefault="00D6431F" w:rsidP="005D4B91">
      <w:pPr>
        <w:tabs>
          <w:tab w:val="left" w:pos="186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Логическое мышление</w:t>
      </w:r>
      <w:r w:rsidRPr="005D4B91">
        <w:rPr>
          <w:rFonts w:ascii="Times New Roman" w:hAnsi="Times New Roman" w:cs="Times New Roman"/>
          <w:color w:val="000000"/>
          <w:sz w:val="28"/>
          <w:szCs w:val="28"/>
        </w:rPr>
        <w:t>, формируемое при изучении обучающимися пон</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тийных основ геометрии и построении цепочки логических утверждений в ходе решения геометрических задач, умение выдвигать и опровергать гипотезы 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посредственно используются при решении задач естественно-научного цикл</w:t>
      </w:r>
      <w:r w:rsidR="00EC35B6" w:rsidRPr="005D4B91">
        <w:rPr>
          <w:rFonts w:ascii="Times New Roman" w:hAnsi="Times New Roman" w:cs="Times New Roman"/>
          <w:color w:val="000000"/>
          <w:sz w:val="28"/>
          <w:szCs w:val="28"/>
        </w:rPr>
        <w:t>а, в частности из курса физики.</w:t>
      </w:r>
    </w:p>
    <w:p w:rsidR="00EC35B6" w:rsidRPr="005D4B91" w:rsidRDefault="00D6431F" w:rsidP="005D4B91">
      <w:pPr>
        <w:tabs>
          <w:tab w:val="left" w:pos="18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Ориентация человека в пространстве - условие его социального бытия, форма отражения окружающего мира, условие успешного познания и активн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преобразования действительности. Оперирование пространственными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разами объединяет разные виды учебной и трудовой деятельности, является одним из профессионально важных качеств, поэтому актуальна задача форм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рования у обучающихся пространственного мышления как разновидности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разного мышления - существенного компонента в подготовке к практической деятельности по многим направле</w:t>
      </w:r>
      <w:r w:rsidR="00EC35B6" w:rsidRPr="005D4B91">
        <w:rPr>
          <w:rFonts w:ascii="Times New Roman" w:hAnsi="Times New Roman" w:cs="Times New Roman"/>
          <w:color w:val="000000"/>
          <w:sz w:val="28"/>
          <w:szCs w:val="28"/>
        </w:rPr>
        <w:t>ниям.</w:t>
      </w:r>
    </w:p>
    <w:p w:rsidR="00EC35B6" w:rsidRPr="005D4B91" w:rsidRDefault="00D6431F" w:rsidP="005D4B91">
      <w:pPr>
        <w:tabs>
          <w:tab w:val="left" w:pos="18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Цель освоения программы учебного курса «Геометрия» на базовом уровне обучения</w:t>
      </w:r>
      <w:r w:rsidRPr="005D4B91">
        <w:rPr>
          <w:rFonts w:ascii="Times New Roman" w:hAnsi="Times New Roman" w:cs="Times New Roman"/>
          <w:color w:val="000000"/>
          <w:sz w:val="28"/>
          <w:szCs w:val="28"/>
        </w:rPr>
        <w:t xml:space="preserve"> - общеобразовательное и общекультурное развитие обуча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щихся через обеспечение возможности приобретения и использования систем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тических геометрических знаний и действий, специфичных геометрии, 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можности успешного продолжения образования по специальностям, не связа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ным с прикл</w:t>
      </w:r>
      <w:r w:rsidR="00EC35B6" w:rsidRPr="005D4B91">
        <w:rPr>
          <w:rFonts w:ascii="Times New Roman" w:hAnsi="Times New Roman" w:cs="Times New Roman"/>
          <w:color w:val="000000"/>
          <w:sz w:val="28"/>
          <w:szCs w:val="28"/>
        </w:rPr>
        <w:t>адным использованием геометрии.</w:t>
      </w:r>
    </w:p>
    <w:p w:rsidR="00D6431F" w:rsidRPr="005D4B91" w:rsidRDefault="00D6431F" w:rsidP="005D4B91">
      <w:pPr>
        <w:tabs>
          <w:tab w:val="left" w:pos="187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Приоритетными задачами освоения учебного курса «Геометрии» на </w:t>
      </w:r>
      <w:r w:rsidRPr="005D4B91">
        <w:rPr>
          <w:rFonts w:ascii="Times New Roman" w:hAnsi="Times New Roman" w:cs="Times New Roman"/>
          <w:b/>
          <w:i/>
          <w:color w:val="000000"/>
          <w:sz w:val="28"/>
          <w:szCs w:val="28"/>
        </w:rPr>
        <w:lastRenderedPageBreak/>
        <w:t>базовом уровне в 10-11 классах являются:</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представления о геометрии как части мировой культуры и осознание её взаимосвязи с окружающим миром;</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формирование представления о многогранниках и телах вращения как о важнейших математических моделях, позволяющих описывать и изучать ра</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ные явления окружающего мира;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формирование умения распознавать на чертежах, моделях и в реальном мире многогранники и тела вращения;</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овладение методами решения задач на построения на изображениях пространственных фигур;</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формирование умения оперировать основными понятиями о многогра</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никах и телах вращения и их основными свойствами;</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овладение алгоритмами решения основных типов задач, формирование умения проводить несложные доказательные рассуждения в ходе решения ст</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реометрических задач и задач с практическим содержанием;</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формирование функциональной грамотности, релевантной геометрии: умение распознавать проявления геометрических понятий, объектов и закон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претировать и о</w:t>
      </w:r>
      <w:r w:rsidRPr="005D4B91">
        <w:rPr>
          <w:rFonts w:ascii="Times New Roman" w:hAnsi="Times New Roman" w:cs="Times New Roman"/>
          <w:color w:val="000000"/>
          <w:sz w:val="28"/>
          <w:szCs w:val="28"/>
        </w:rPr>
        <w:t>ценивать полученные результаты.</w:t>
      </w:r>
    </w:p>
    <w:p w:rsidR="00EC35B6"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Отличительной особенностью программы по геометрии является включ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в курс стереометрии в начале его изучения задач, решаемых на уровне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туитивного познания, и определённым образом организованная работа над 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ми, что способствуют развитию логического и пространственного мышления, стимулирует протекание интуитивных процессов, мотивирует к дальней</w:t>
      </w:r>
      <w:r w:rsidR="00EC35B6" w:rsidRPr="005D4B91">
        <w:rPr>
          <w:rFonts w:ascii="Times New Roman" w:hAnsi="Times New Roman" w:cs="Times New Roman"/>
          <w:color w:val="000000"/>
          <w:sz w:val="28"/>
          <w:szCs w:val="28"/>
        </w:rPr>
        <w:t>шему изучению предмета.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Предпочтение отдаётся наглядно-конструктивному методу обучения</w:t>
      </w:r>
      <w:r w:rsidRPr="005D4B91">
        <w:rPr>
          <w:rFonts w:ascii="Times New Roman" w:hAnsi="Times New Roman" w:cs="Times New Roman"/>
          <w:color w:val="000000"/>
          <w:sz w:val="28"/>
          <w:szCs w:val="28"/>
        </w:rPr>
        <w:t>, то есть теоретические знания имеют в своей основе непосредственное отнош</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к предметно-практической деятельности. Развитие пространственных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ставлений у обучающихся в курсе стереометрии проводится за счёт решения задач на создание пространственных образов и задач на оперирование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странственными образами. Создание образа проводится с использованием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глядности, а оперирование образом - в условиях отвлечения от наглядности, мысленного изменения его исходного содержания.</w:t>
      </w:r>
    </w:p>
    <w:p w:rsidR="00EC35B6" w:rsidRPr="005D4B91" w:rsidRDefault="00D6431F" w:rsidP="005D4B91">
      <w:pPr>
        <w:tabs>
          <w:tab w:val="left" w:pos="19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Основными содержательными линиями учебного курса «Геометрия»</w:t>
      </w:r>
      <w:r w:rsidR="00EC35B6" w:rsidRPr="005D4B91">
        <w:rPr>
          <w:rFonts w:ascii="Times New Roman" w:hAnsi="Times New Roman" w:cs="Times New Roman"/>
          <w:color w:val="000000"/>
          <w:sz w:val="28"/>
          <w:szCs w:val="28"/>
        </w:rPr>
        <w:t xml:space="preserve"> в </w:t>
      </w:r>
      <w:r w:rsidRPr="005D4B91">
        <w:rPr>
          <w:rFonts w:ascii="Times New Roman" w:hAnsi="Times New Roman" w:cs="Times New Roman"/>
          <w:color w:val="000000"/>
          <w:sz w:val="28"/>
          <w:szCs w:val="28"/>
        </w:rPr>
        <w:t>10-11 кла</w:t>
      </w:r>
      <w:r w:rsidR="00EC35B6" w:rsidRPr="005D4B91">
        <w:rPr>
          <w:rFonts w:ascii="Times New Roman" w:hAnsi="Times New Roman" w:cs="Times New Roman"/>
          <w:color w:val="000000"/>
          <w:sz w:val="28"/>
          <w:szCs w:val="28"/>
        </w:rPr>
        <w:t xml:space="preserve">ссах являются: «Многогранники», </w:t>
      </w:r>
      <w:r w:rsidRPr="005D4B91">
        <w:rPr>
          <w:rFonts w:ascii="Times New Roman" w:hAnsi="Times New Roman" w:cs="Times New Roman"/>
          <w:color w:val="000000"/>
          <w:sz w:val="28"/>
          <w:szCs w:val="28"/>
        </w:rPr>
        <w:t>«Прямые</w:t>
      </w:r>
      <w:r w:rsidR="00EC35B6" w:rsidRPr="005D4B91">
        <w:rPr>
          <w:rFonts w:ascii="Times New Roman" w:hAnsi="Times New Roman" w:cs="Times New Roman"/>
          <w:color w:val="000000"/>
          <w:sz w:val="28"/>
          <w:szCs w:val="28"/>
        </w:rPr>
        <w:t xml:space="preserve"> и плоскости </w:t>
      </w:r>
      <w:r w:rsidRPr="005D4B91">
        <w:rPr>
          <w:rFonts w:ascii="Times New Roman" w:hAnsi="Times New Roman" w:cs="Times New Roman"/>
          <w:color w:val="000000"/>
          <w:sz w:val="28"/>
          <w:szCs w:val="28"/>
        </w:rPr>
        <w:t>в простра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стве», «Тела вращения», «Векторы и координаты в пространстве». Формиров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логических умений распределяется по содержательным линиям и по годам обучения на уровне среднего общего образования.</w:t>
      </w:r>
    </w:p>
    <w:p w:rsidR="00EC35B6" w:rsidRPr="008B67EB" w:rsidRDefault="00D6431F" w:rsidP="005D4B91">
      <w:pPr>
        <w:tabs>
          <w:tab w:val="left" w:pos="1902"/>
        </w:tabs>
        <w:autoSpaceDE/>
        <w:autoSpaceDN/>
        <w:adjustRightInd/>
        <w:ind w:firstLine="709"/>
        <w:rPr>
          <w:rFonts w:ascii="Times New Roman" w:hAnsi="Times New Roman" w:cs="Times New Roman"/>
          <w:sz w:val="28"/>
          <w:szCs w:val="28"/>
        </w:rPr>
      </w:pPr>
      <w:r w:rsidRPr="005D4B91">
        <w:rPr>
          <w:rFonts w:ascii="Times New Roman" w:hAnsi="Times New Roman" w:cs="Times New Roman"/>
          <w:color w:val="000000"/>
          <w:sz w:val="28"/>
          <w:szCs w:val="28"/>
        </w:rPr>
        <w:lastRenderedPageBreak/>
        <w:t>Содержание образования, соответствующее предметным результатам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воения программы по геометрии, распределённым по годам обучения, структ</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рировано таким образом, чтобы овладение геометрическими понятиями и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w:t>
      </w:r>
      <w:r w:rsidRPr="008B67EB">
        <w:rPr>
          <w:rFonts w:ascii="Times New Roman" w:hAnsi="Times New Roman" w:cs="Times New Roman"/>
          <w:sz w:val="28"/>
          <w:szCs w:val="28"/>
        </w:rPr>
        <w:t>связи.</w:t>
      </w:r>
    </w:p>
    <w:p w:rsidR="00EC35B6" w:rsidRPr="008B67EB" w:rsidRDefault="00EC35B6" w:rsidP="005D4B91">
      <w:pPr>
        <w:tabs>
          <w:tab w:val="left" w:pos="1902"/>
        </w:tabs>
        <w:autoSpaceDE/>
        <w:autoSpaceDN/>
        <w:adjustRightInd/>
        <w:ind w:firstLine="709"/>
        <w:rPr>
          <w:rFonts w:ascii="Times New Roman" w:hAnsi="Times New Roman" w:cs="Times New Roman"/>
          <w:b/>
          <w:i/>
          <w:sz w:val="28"/>
          <w:szCs w:val="28"/>
        </w:rPr>
      </w:pPr>
      <w:r w:rsidRPr="008B67EB">
        <w:rPr>
          <w:rFonts w:ascii="Times New Roman" w:hAnsi="Times New Roman" w:cs="Times New Roman"/>
          <w:b/>
          <w:i/>
          <w:sz w:val="28"/>
          <w:szCs w:val="28"/>
        </w:rPr>
        <w:t xml:space="preserve">Место учебного </w:t>
      </w:r>
      <w:r w:rsidR="004906C6" w:rsidRPr="008B67EB">
        <w:rPr>
          <w:rFonts w:ascii="Times New Roman" w:hAnsi="Times New Roman" w:cs="Times New Roman"/>
          <w:b/>
          <w:i/>
          <w:sz w:val="28"/>
          <w:szCs w:val="28"/>
        </w:rPr>
        <w:t xml:space="preserve">курса «Геометрия» </w:t>
      </w:r>
      <w:r w:rsidRPr="008B67EB">
        <w:rPr>
          <w:rFonts w:ascii="Times New Roman" w:hAnsi="Times New Roman" w:cs="Times New Roman"/>
          <w:b/>
          <w:i/>
          <w:sz w:val="28"/>
          <w:szCs w:val="28"/>
        </w:rPr>
        <w:t>в учебном плане</w:t>
      </w:r>
    </w:p>
    <w:p w:rsidR="00D6431F" w:rsidRPr="008B67EB" w:rsidRDefault="00D6431F" w:rsidP="005D4B91">
      <w:pPr>
        <w:tabs>
          <w:tab w:val="left" w:pos="1292"/>
        </w:tabs>
        <w:autoSpaceDE/>
        <w:autoSpaceDN/>
        <w:adjustRightInd/>
        <w:ind w:firstLine="709"/>
        <w:rPr>
          <w:rFonts w:ascii="Times New Roman" w:hAnsi="Times New Roman" w:cs="Times New Roman"/>
          <w:sz w:val="28"/>
          <w:szCs w:val="28"/>
        </w:rPr>
      </w:pPr>
      <w:r w:rsidRPr="008B67EB">
        <w:rPr>
          <w:rFonts w:ascii="Times New Roman" w:hAnsi="Times New Roman" w:cs="Times New Roman"/>
          <w:sz w:val="28"/>
          <w:szCs w:val="28"/>
        </w:rPr>
        <w:t>Общ</w:t>
      </w:r>
      <w:r w:rsidR="00090217" w:rsidRPr="008B67EB">
        <w:rPr>
          <w:rFonts w:ascii="Times New Roman" w:hAnsi="Times New Roman" w:cs="Times New Roman"/>
          <w:sz w:val="28"/>
          <w:szCs w:val="28"/>
        </w:rPr>
        <w:t xml:space="preserve">ее число часов </w:t>
      </w:r>
      <w:r w:rsidRPr="008B67EB">
        <w:rPr>
          <w:rFonts w:ascii="Times New Roman" w:hAnsi="Times New Roman" w:cs="Times New Roman"/>
          <w:sz w:val="28"/>
          <w:szCs w:val="28"/>
        </w:rPr>
        <w:t>для изучения учебного курса «Геометрия» - 102 часа: в 10 классе - 68 часов (2 часа в неделю), в 11 классе - 34 часа (1 час в неделю).</w:t>
      </w:r>
    </w:p>
    <w:p w:rsidR="00EC35B6" w:rsidRPr="008B67EB" w:rsidRDefault="00EC35B6" w:rsidP="005D4B91">
      <w:pPr>
        <w:tabs>
          <w:tab w:val="left" w:pos="1292"/>
        </w:tabs>
        <w:autoSpaceDE/>
        <w:autoSpaceDN/>
        <w:adjustRightInd/>
        <w:ind w:firstLine="709"/>
        <w:rPr>
          <w:rFonts w:ascii="Times New Roman" w:hAnsi="Times New Roman" w:cs="Times New Roman"/>
          <w:sz w:val="28"/>
          <w:szCs w:val="28"/>
        </w:rPr>
      </w:pPr>
    </w:p>
    <w:p w:rsidR="00EC35B6" w:rsidRPr="008B67EB" w:rsidRDefault="00EC35B6" w:rsidP="005D4B91">
      <w:pPr>
        <w:tabs>
          <w:tab w:val="left" w:pos="1292"/>
        </w:tabs>
        <w:autoSpaceDE/>
        <w:autoSpaceDN/>
        <w:adjustRightInd/>
        <w:ind w:firstLine="709"/>
        <w:rPr>
          <w:rFonts w:ascii="Times New Roman" w:hAnsi="Times New Roman" w:cs="Times New Roman"/>
          <w:b/>
          <w:sz w:val="28"/>
          <w:szCs w:val="28"/>
        </w:rPr>
      </w:pPr>
      <w:r w:rsidRPr="008B67EB">
        <w:rPr>
          <w:rFonts w:ascii="Times New Roman" w:hAnsi="Times New Roman" w:cs="Times New Roman"/>
          <w:b/>
          <w:sz w:val="28"/>
          <w:szCs w:val="28"/>
        </w:rPr>
        <w:t xml:space="preserve">2) СОДЕРЖАНИЕ </w:t>
      </w:r>
      <w:r w:rsidR="00090217" w:rsidRPr="008B67EB">
        <w:rPr>
          <w:rFonts w:ascii="Times New Roman" w:hAnsi="Times New Roman" w:cs="Times New Roman"/>
          <w:b/>
          <w:sz w:val="28"/>
          <w:szCs w:val="28"/>
        </w:rPr>
        <w:t>УЧЕБНОГО КУРСА «ГЕОМЕТРИЯ»</w:t>
      </w:r>
    </w:p>
    <w:p w:rsidR="00090217" w:rsidRPr="008B67EB" w:rsidRDefault="00090217" w:rsidP="005D4B91">
      <w:pPr>
        <w:tabs>
          <w:tab w:val="left" w:pos="1292"/>
        </w:tabs>
        <w:autoSpaceDE/>
        <w:autoSpaceDN/>
        <w:adjustRightInd/>
        <w:ind w:firstLine="709"/>
        <w:rPr>
          <w:rFonts w:ascii="Times New Roman" w:hAnsi="Times New Roman" w:cs="Times New Roman"/>
          <w:b/>
          <w:sz w:val="28"/>
          <w:szCs w:val="28"/>
        </w:rPr>
      </w:pPr>
    </w:p>
    <w:p w:rsidR="00EC35B6" w:rsidRPr="005D4B91" w:rsidRDefault="00090217" w:rsidP="005D4B91">
      <w:pPr>
        <w:tabs>
          <w:tab w:val="left" w:pos="1681"/>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68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color w:val="000000"/>
          <w:sz w:val="28"/>
          <w:szCs w:val="28"/>
        </w:rPr>
        <w:t>Прямые и плоскости в пространстве</w:t>
      </w:r>
      <w:r w:rsidRPr="005D4B91">
        <w:rPr>
          <w:rFonts w:ascii="Times New Roman" w:hAnsi="Times New Roman" w:cs="Times New Roman"/>
          <w:color w:val="000000"/>
          <w:sz w:val="28"/>
          <w:szCs w:val="28"/>
        </w:rPr>
        <w:t>.</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понятия стереометрии. Точка, прямая, плоскость, пространс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во. Понятие об аксиоматическом построении стереометрии: аксиомы стере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метрии и следствия из них.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Взаимное расположение прямых в пространстве: пересекающиеся, пара</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лельные и скрещивающиеся прямые. Параллельность прямых и плоскостей в пространстве: параллельные прямые в пространстве, параллельность трёх пр</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мых, параллельность прямой и плоскости. Углы с сонаправленными сторонами, угол между прямыми в пространстве. Параллельность плоскостей: параллел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ные плоскости, свойства параллельных плоскостей. Простейшие пространс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венные фигуры на плоскости: тетраэдр, куб, параллелепипед, построение сеч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w:t>
      </w:r>
    </w:p>
    <w:p w:rsidR="00EC35B6"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ный угол, линейный угол двугранного угла. Перпендикуляр и наклонные: 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стояние от точки до плоскости, расстояние от прямой до плоскости, проекция фигуры на плоскость. Перпендикулярность плоскостей: признак перпендик</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 xml:space="preserve">лярности двух плоскостей. </w:t>
      </w:r>
      <w:r w:rsidR="00EC35B6" w:rsidRPr="005D4B91">
        <w:rPr>
          <w:rFonts w:ascii="Times New Roman" w:hAnsi="Times New Roman" w:cs="Times New Roman"/>
          <w:color w:val="000000"/>
          <w:sz w:val="28"/>
          <w:szCs w:val="28"/>
        </w:rPr>
        <w:t>Теорема о трёх перпендикулярах.</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Многогранники.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Понятие многогранника, основные элементы многогранника, выпуклые и невыпуклые многогранники, развёртка многогранника. Призма: п-угольная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ного многогранника, правильная призма и правильная пирамида, правильная треугольная пирамида и правильный тетраэдр, куб. Представление о правил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lastRenderedPageBreak/>
        <w:t>ных многогранниках: октаэдр, додекаэдр и икосаэдр. Сечения призмы и пир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миды.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Вычисление элементов многогранников: рёбра, диагонали, углы. Пл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щадь боковой поверхности и полной поверхности прямой призмы, площадь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нований, теорема о боковой поверхности прямой призмы. Площадь боковой поверхности и поверхности правильной пирамиды, теорема о площади усечё</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ной пирамиды. Понятие об объёме. Объём пирамиды, призмы.</w:t>
      </w:r>
    </w:p>
    <w:p w:rsidR="00090217"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Подобные тела в пространстве. Соотношения между площадями повер</w:t>
      </w:r>
      <w:r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ностей, объёмами подобных тел.</w:t>
      </w:r>
    </w:p>
    <w:p w:rsidR="00090217" w:rsidRPr="005D4B91" w:rsidRDefault="00090217" w:rsidP="005D4B91">
      <w:pPr>
        <w:autoSpaceDE/>
        <w:autoSpaceDN/>
        <w:adjustRightInd/>
        <w:ind w:firstLine="709"/>
        <w:rPr>
          <w:rFonts w:ascii="Times New Roman" w:hAnsi="Times New Roman" w:cs="Times New Roman"/>
          <w:color w:val="000000"/>
          <w:sz w:val="28"/>
          <w:szCs w:val="28"/>
        </w:rPr>
      </w:pPr>
    </w:p>
    <w:p w:rsidR="00EC35B6" w:rsidRPr="005D4B91" w:rsidRDefault="00090217"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color w:val="000000"/>
          <w:sz w:val="28"/>
          <w:szCs w:val="28"/>
        </w:rPr>
        <w:t>Тела вращения.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Сфера и шар: центр, радиус, диаметр, площадь поверхности сферы. Вз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имное расположение сферы и плоскости, касательная плоскость к сфере, пл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щадь сферы.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Изображение тел вращения на плоскости. Развёртка цилиндра и конуса.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Комбинации тел вращения и многогранников. Многогранник, описанный около сферы, сфера, вписанная в многогранник, или тело вращения.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Подобные тела в пространстве. Соотношения между площадями повер</w:t>
      </w:r>
      <w:r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ностей, объёмами подобных тел.</w:t>
      </w:r>
    </w:p>
    <w:p w:rsidR="00EC35B6"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Сечения цилиндра (параллельно и перпендикулярно оси), сечения конуса (параллельное основанию и проходяще</w:t>
      </w:r>
      <w:r w:rsidR="00EC35B6" w:rsidRPr="005D4B91">
        <w:rPr>
          <w:rFonts w:ascii="Times New Roman" w:hAnsi="Times New Roman" w:cs="Times New Roman"/>
          <w:color w:val="000000"/>
          <w:sz w:val="28"/>
          <w:szCs w:val="28"/>
        </w:rPr>
        <w:t>е через вершину), сечения шара.</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Векторы и координаты в пространстве.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ве. Координаты вектора. Простейшие задачи в координатах. Угол между вект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рами. Скалярное произведение векторов. Вычисление углов между прямыми и плоскостями. Координатно-векторный метод при решении геометрических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дач.</w:t>
      </w:r>
    </w:p>
    <w:p w:rsidR="00EC35B6" w:rsidRPr="005D4B91" w:rsidRDefault="00EC35B6" w:rsidP="005D4B91">
      <w:pPr>
        <w:autoSpaceDE/>
        <w:autoSpaceDN/>
        <w:adjustRightInd/>
        <w:ind w:firstLine="709"/>
        <w:rPr>
          <w:rFonts w:ascii="Times New Roman" w:hAnsi="Times New Roman" w:cs="Times New Roman"/>
          <w:b/>
          <w:color w:val="000000"/>
          <w:sz w:val="28"/>
          <w:szCs w:val="28"/>
        </w:rPr>
      </w:pPr>
    </w:p>
    <w:p w:rsidR="00C72D31" w:rsidRPr="005D4B91" w:rsidRDefault="00E56F57" w:rsidP="005D4B91">
      <w:pPr>
        <w:tabs>
          <w:tab w:val="left" w:pos="168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C72D31" w:rsidRPr="005D4B91">
        <w:rPr>
          <w:rFonts w:ascii="Times New Roman" w:hAnsi="Times New Roman" w:cs="Times New Roman"/>
          <w:b/>
          <w:color w:val="000000"/>
          <w:sz w:val="28"/>
          <w:szCs w:val="28"/>
        </w:rPr>
        <w:t>ПРЕДМЕТНЫЕ РЕЗУЛЬТАТЫ ОСВОЕНИЯ РАБОЧЕЙ ПР</w:t>
      </w:r>
      <w:r w:rsidR="00C72D31" w:rsidRPr="005D4B91">
        <w:rPr>
          <w:rFonts w:ascii="Times New Roman" w:hAnsi="Times New Roman" w:cs="Times New Roman"/>
          <w:b/>
          <w:color w:val="000000"/>
          <w:sz w:val="28"/>
          <w:szCs w:val="28"/>
        </w:rPr>
        <w:t>О</w:t>
      </w:r>
      <w:r w:rsidR="00C72D31" w:rsidRPr="005D4B91">
        <w:rPr>
          <w:rFonts w:ascii="Times New Roman" w:hAnsi="Times New Roman" w:cs="Times New Roman"/>
          <w:b/>
          <w:color w:val="000000"/>
          <w:sz w:val="28"/>
          <w:szCs w:val="28"/>
        </w:rPr>
        <w:t>ГРАММЫ УЧЕБНОГО КУРСА «ГЕОМЕТРИЯ» НА УРОВНЕ СОО</w:t>
      </w:r>
    </w:p>
    <w:p w:rsidR="00C72D31" w:rsidRPr="005D4B91" w:rsidRDefault="00D6431F" w:rsidP="005D4B91">
      <w:pPr>
        <w:tabs>
          <w:tab w:val="left" w:pos="168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Планируемые предметные результаты освоения рабочей программы учебного курса «Геометрия» на базовом уровне на уровне среднего общего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разования ориентированы на достижение уровня математической грамотности, необходимого для успешного решения задач в реальной жизни и создание у</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ловий для их общекультурного развития.</w:t>
      </w:r>
    </w:p>
    <w:p w:rsidR="008E6370" w:rsidRDefault="008E6370" w:rsidP="005D4B91">
      <w:pPr>
        <w:tabs>
          <w:tab w:val="left" w:pos="1680"/>
        </w:tabs>
        <w:autoSpaceDE/>
        <w:autoSpaceDN/>
        <w:adjustRightInd/>
        <w:ind w:firstLine="709"/>
        <w:jc w:val="center"/>
        <w:rPr>
          <w:rFonts w:ascii="Times New Roman" w:hAnsi="Times New Roman" w:cs="Times New Roman"/>
          <w:b/>
          <w:color w:val="000000"/>
          <w:sz w:val="28"/>
          <w:szCs w:val="28"/>
        </w:rPr>
      </w:pPr>
    </w:p>
    <w:p w:rsidR="00C72D31" w:rsidRPr="005D4B91" w:rsidRDefault="00C72D31" w:rsidP="005D4B91">
      <w:pPr>
        <w:tabs>
          <w:tab w:val="left" w:pos="1680"/>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tabs>
          <w:tab w:val="left" w:pos="168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точка, прямая, плоскость;</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аксиомы стереометрии и следствия из них при решении ге</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метрических задач;</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параллельность и перпендикулярность прямых и плоскостей;</w:t>
      </w:r>
    </w:p>
    <w:p w:rsidR="00D6431F" w:rsidRPr="005D4B91" w:rsidRDefault="00C72D31" w:rsidP="005D4B91">
      <w:pPr>
        <w:tabs>
          <w:tab w:val="left" w:pos="3955"/>
          <w:tab w:val="left" w:pos="6130"/>
          <w:tab w:val="left" w:pos="88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кла</w:t>
      </w:r>
      <w:r w:rsidRPr="005D4B91">
        <w:rPr>
          <w:rFonts w:ascii="Times New Roman" w:hAnsi="Times New Roman" w:cs="Times New Roman"/>
          <w:color w:val="000000"/>
          <w:sz w:val="28"/>
          <w:szCs w:val="28"/>
        </w:rPr>
        <w:t xml:space="preserve">ссифицировать взаимное </w:t>
      </w:r>
      <w:r w:rsidR="00D6431F" w:rsidRPr="005D4B91">
        <w:rPr>
          <w:rFonts w:ascii="Times New Roman" w:hAnsi="Times New Roman" w:cs="Times New Roman"/>
          <w:color w:val="000000"/>
          <w:sz w:val="28"/>
          <w:szCs w:val="28"/>
        </w:rPr>
        <w:t>расположение</w:t>
      </w:r>
      <w:r w:rsidR="00D6431F" w:rsidRPr="005D4B91">
        <w:rPr>
          <w:rFonts w:ascii="Times New Roman" w:hAnsi="Times New Roman" w:cs="Times New Roman"/>
          <w:color w:val="000000"/>
          <w:sz w:val="28"/>
          <w:szCs w:val="28"/>
        </w:rPr>
        <w:tab/>
        <w:t>пря</w:t>
      </w:r>
      <w:r w:rsidRPr="005D4B91">
        <w:rPr>
          <w:rFonts w:ascii="Times New Roman" w:hAnsi="Times New Roman" w:cs="Times New Roman"/>
          <w:color w:val="000000"/>
          <w:sz w:val="28"/>
          <w:szCs w:val="28"/>
        </w:rPr>
        <w:t xml:space="preserve">мых </w:t>
      </w:r>
      <w:r w:rsidR="00D6431F" w:rsidRPr="005D4B91">
        <w:rPr>
          <w:rFonts w:ascii="Times New Roman" w:hAnsi="Times New Roman" w:cs="Times New Roman"/>
          <w:color w:val="000000"/>
          <w:sz w:val="28"/>
          <w:szCs w:val="28"/>
        </w:rPr>
        <w:t>и плоскостей в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странстве;</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двугранный угол, грани двугранного угла, ре</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ро двугранного угла, линейный угол двугранного угла, градусная мера дв</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гранного угла;</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многогранник, выпуклый и невыпуклый мног</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гранник, элементы многогранника, правильный многогранник;</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основные виды многогранников (пирамида, призма, пр</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моугольный параллелепипед, куб);</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классифицировать многогранники, выбирая основания для классифик</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ции (выпуклые и невыпуклые многогранники, правильные многогранники, прямые и наклонные призмы, параллелепипеды);</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секущая плоскость, сечение многогранников; объяснять принципы построения сечений, используя метод следов; строить с</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чения многогранников методом следов, выполнять (выносные) плоские черт</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жи из рисунков простых объёмных фигур: вид сверху, сбоку, снизу;</w:t>
      </w:r>
    </w:p>
    <w:p w:rsidR="00D6431F" w:rsidRPr="005D4B91" w:rsidRDefault="00C72D31" w:rsidP="005D4B91">
      <w:pPr>
        <w:tabs>
          <w:tab w:val="right" w:pos="6806"/>
          <w:tab w:val="right" w:pos="7949"/>
          <w:tab w:val="right" w:pos="8554"/>
          <w:tab w:val="right" w:pos="973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решать задачи на нахождение геометрических</w:t>
      </w:r>
      <w:r w:rsidRPr="005D4B91">
        <w:rPr>
          <w:rFonts w:ascii="Times New Roman" w:hAnsi="Times New Roman" w:cs="Times New Roman"/>
          <w:color w:val="000000"/>
          <w:sz w:val="28"/>
          <w:szCs w:val="28"/>
        </w:rPr>
        <w:tab/>
        <w:t xml:space="preserve"> величин по </w:t>
      </w:r>
      <w:r w:rsidRPr="005D4B91">
        <w:rPr>
          <w:rFonts w:ascii="Times New Roman" w:hAnsi="Times New Roman" w:cs="Times New Roman"/>
          <w:color w:val="000000"/>
          <w:sz w:val="28"/>
          <w:szCs w:val="28"/>
        </w:rPr>
        <w:tab/>
        <w:t xml:space="preserve">образцам </w:t>
      </w:r>
      <w:r w:rsidR="00D6431F" w:rsidRPr="005D4B91">
        <w:rPr>
          <w:rFonts w:ascii="Times New Roman" w:hAnsi="Times New Roman" w:cs="Times New Roman"/>
          <w:color w:val="000000"/>
          <w:sz w:val="28"/>
          <w:szCs w:val="28"/>
        </w:rPr>
        <w:t>илиалгоритмам, п</w:t>
      </w:r>
      <w:r w:rsidRPr="005D4B91">
        <w:rPr>
          <w:rFonts w:ascii="Times New Roman" w:hAnsi="Times New Roman" w:cs="Times New Roman"/>
          <w:color w:val="000000"/>
          <w:sz w:val="28"/>
          <w:szCs w:val="28"/>
        </w:rPr>
        <w:t>рименяя известные</w:t>
      </w:r>
      <w:r w:rsidRPr="005D4B91">
        <w:rPr>
          <w:rFonts w:ascii="Times New Roman" w:hAnsi="Times New Roman" w:cs="Times New Roman"/>
          <w:color w:val="000000"/>
          <w:sz w:val="28"/>
          <w:szCs w:val="28"/>
        </w:rPr>
        <w:tab/>
        <w:t xml:space="preserve">аналитические методы </w:t>
      </w:r>
      <w:r w:rsidR="00D6431F" w:rsidRPr="005D4B91">
        <w:rPr>
          <w:rFonts w:ascii="Times New Roman" w:hAnsi="Times New Roman" w:cs="Times New Roman"/>
          <w:color w:val="000000"/>
          <w:sz w:val="28"/>
          <w:szCs w:val="28"/>
        </w:rPr>
        <w:t>при</w:t>
      </w:r>
      <w:r w:rsidR="00D6431F" w:rsidRPr="005D4B91">
        <w:rPr>
          <w:rFonts w:ascii="Times New Roman" w:hAnsi="Times New Roman" w:cs="Times New Roman"/>
          <w:color w:val="000000"/>
          <w:sz w:val="28"/>
          <w:szCs w:val="28"/>
        </w:rPr>
        <w:tab/>
        <w:t>решенииста</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дартных математических задач на вычисление расстояний между двумя точк</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ми, от точки до прямой, от точки до плоскости, между скрещивающимися пр</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мыми;</w:t>
      </w:r>
    </w:p>
    <w:p w:rsidR="00D6431F" w:rsidRPr="005D4B91" w:rsidRDefault="00C72D31" w:rsidP="005D4B91">
      <w:pPr>
        <w:tabs>
          <w:tab w:val="right" w:pos="6806"/>
          <w:tab w:val="right" w:pos="7949"/>
          <w:tab w:val="right" w:pos="8554"/>
          <w:tab w:val="right" w:pos="973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решать задачи на нахождение геометрических</w:t>
      </w:r>
      <w:r w:rsidRPr="005D4B91">
        <w:rPr>
          <w:rFonts w:ascii="Times New Roman" w:hAnsi="Times New Roman" w:cs="Times New Roman"/>
          <w:color w:val="000000"/>
          <w:sz w:val="28"/>
          <w:szCs w:val="28"/>
        </w:rPr>
        <w:tab/>
        <w:t>величин по</w:t>
      </w:r>
      <w:r w:rsidRPr="005D4B91">
        <w:rPr>
          <w:rFonts w:ascii="Times New Roman" w:hAnsi="Times New Roman" w:cs="Times New Roman"/>
          <w:color w:val="000000"/>
          <w:sz w:val="28"/>
          <w:szCs w:val="28"/>
        </w:rPr>
        <w:tab/>
        <w:t xml:space="preserve"> образцам </w:t>
      </w:r>
      <w:r w:rsidR="00D6431F" w:rsidRPr="005D4B91">
        <w:rPr>
          <w:rFonts w:ascii="Times New Roman" w:hAnsi="Times New Roman" w:cs="Times New Roman"/>
          <w:color w:val="000000"/>
          <w:sz w:val="28"/>
          <w:szCs w:val="28"/>
        </w:rPr>
        <w:t>или</w:t>
      </w:r>
      <w:r w:rsidRPr="005D4B91">
        <w:rPr>
          <w:rFonts w:ascii="Times New Roman" w:hAnsi="Times New Roman" w:cs="Times New Roman"/>
          <w:color w:val="000000"/>
          <w:sz w:val="28"/>
          <w:szCs w:val="28"/>
        </w:rPr>
        <w:t xml:space="preserve"> алгоритмам, применяя известные </w:t>
      </w:r>
      <w:r w:rsidR="00D6431F" w:rsidRPr="005D4B91">
        <w:rPr>
          <w:rFonts w:ascii="Times New Roman" w:hAnsi="Times New Roman" w:cs="Times New Roman"/>
          <w:color w:val="000000"/>
          <w:sz w:val="28"/>
          <w:szCs w:val="28"/>
        </w:rPr>
        <w:t>ан</w:t>
      </w:r>
      <w:r w:rsidRPr="005D4B91">
        <w:rPr>
          <w:rFonts w:ascii="Times New Roman" w:hAnsi="Times New Roman" w:cs="Times New Roman"/>
          <w:color w:val="000000"/>
          <w:sz w:val="28"/>
          <w:szCs w:val="28"/>
        </w:rPr>
        <w:t>алитические</w:t>
      </w:r>
      <w:r w:rsidRPr="005D4B91">
        <w:rPr>
          <w:rFonts w:ascii="Times New Roman" w:hAnsi="Times New Roman" w:cs="Times New Roman"/>
          <w:color w:val="000000"/>
          <w:sz w:val="28"/>
          <w:szCs w:val="28"/>
        </w:rPr>
        <w:tab/>
        <w:t xml:space="preserve">методы при </w:t>
      </w:r>
      <w:r w:rsidRPr="005D4B91">
        <w:rPr>
          <w:rFonts w:ascii="Times New Roman" w:hAnsi="Times New Roman" w:cs="Times New Roman"/>
          <w:color w:val="000000"/>
          <w:sz w:val="28"/>
          <w:szCs w:val="28"/>
        </w:rPr>
        <w:tab/>
        <w:t xml:space="preserve">решении </w:t>
      </w:r>
      <w:r w:rsidR="00D6431F" w:rsidRPr="005D4B91">
        <w:rPr>
          <w:rFonts w:ascii="Times New Roman" w:hAnsi="Times New Roman" w:cs="Times New Roman"/>
          <w:color w:val="000000"/>
          <w:sz w:val="28"/>
          <w:szCs w:val="28"/>
        </w:rPr>
        <w:t>стандар</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ных математических задач на вычисление углов между скрещивающимися прямыми, между прямой и плоскостью, между плоскостями, двугранных углов;</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симметрия в пространстве, центр, ось и пло</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кость симметрии, центр, ось и плоскость симметрии фигуры;</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извлекать, преобразовывать и интерпретировать информацию о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странственных геометрических фигурах, представленную на чертежах и рису</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ках;</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геометрические факты для решения стереометрических з</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дач, предполагающих несколько шагов решения, если условия применения з</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даны в явной форме;</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простейшие программные средства и электронно</w:t>
      </w:r>
      <w:r w:rsidR="00D6431F" w:rsidRPr="005D4B91">
        <w:rPr>
          <w:rFonts w:ascii="Times New Roman" w:hAnsi="Times New Roman" w:cs="Times New Roman"/>
          <w:color w:val="000000"/>
          <w:sz w:val="28"/>
          <w:szCs w:val="28"/>
        </w:rPr>
        <w:softHyphen/>
        <w:t>коммуникационные системы при решении стереометрических задач;</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приводить примеры математических закономерностей в природе и жи</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ни, распознавать проявление законов геометрии в искусстве;</w:t>
      </w:r>
    </w:p>
    <w:p w:rsidR="00C72D3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полученные знания на практике: анализировать реальные с</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туации и применять изученные понятия в процессе поиска решения математ</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8E6370" w:rsidRPr="005D4B91" w:rsidRDefault="008E6370" w:rsidP="005D4B91">
      <w:pPr>
        <w:autoSpaceDE/>
        <w:autoSpaceDN/>
        <w:adjustRightInd/>
        <w:ind w:firstLine="709"/>
        <w:rPr>
          <w:rFonts w:ascii="Times New Roman" w:hAnsi="Times New Roman" w:cs="Times New Roman"/>
          <w:color w:val="000000"/>
          <w:sz w:val="28"/>
          <w:szCs w:val="28"/>
        </w:rPr>
      </w:pPr>
    </w:p>
    <w:p w:rsidR="00C72D31" w:rsidRPr="005D4B91" w:rsidRDefault="00C72D31"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11 класса обучающийся научится:</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цилиндрическая поверхность, образующие ц</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линдрической поверхности, цилиндр, коническая поверхность, образующие 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нической поверхности, конус, сферическая поверхность;</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тела вращения (цилиндр, конус, сфера и шар); объяснять способы получения тел вращения; классифицировать взаимное расположение сферы и плоскости; оперировать понятиями: шаровой сегмент, основание се</w:t>
      </w:r>
      <w:r w:rsidR="00D6431F" w:rsidRPr="005D4B91">
        <w:rPr>
          <w:rFonts w:ascii="Times New Roman" w:hAnsi="Times New Roman" w:cs="Times New Roman"/>
          <w:color w:val="000000"/>
          <w:sz w:val="28"/>
          <w:szCs w:val="28"/>
        </w:rPr>
        <w:t>г</w:t>
      </w:r>
      <w:r w:rsidR="00D6431F" w:rsidRPr="005D4B91">
        <w:rPr>
          <w:rFonts w:ascii="Times New Roman" w:hAnsi="Times New Roman" w:cs="Times New Roman"/>
          <w:color w:val="000000"/>
          <w:sz w:val="28"/>
          <w:szCs w:val="28"/>
        </w:rPr>
        <w:t>мента, высота сегмента, шаровой слой, основание шарового слоя, высота шар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вого слоя, шаровой сектор;</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вычислять объёмы и площади поверхностей тел вращения, геометрич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ских тел с применением формул;</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многогранник, вписанный в сферу и описанный около сферы, сфера, вписанная в многогранник или тело вращения;</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вычислять соотношения между площадями поверхностей и объёмами подобных тел;</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изображать изучаемые фигуры от руки и с применением простых че</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тёжных инструментов;</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(выносные) плоские чертежи из рисунков простых объёмных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фигур: вид сверху, сбоку, снизу, строить сечения тел вращения;</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извлекать, интерпретировать и преобразовывать информацию о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странственных геометрических фигурах, представленную на чертежах и рису</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ках;</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понятием вектор в пространстве;</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действия сложения векторов, вычитания векторов и умнож</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lastRenderedPageBreak/>
        <w:t>ния вектора на число, объяснять, какими свойствами они обладают; применять правило параллелепипеда;</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декартовы координаты в пространстве, вектор, модуль вектора, равенство векторов, координаты вектора, угол между вектор</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ми, скалярное произведение векторов, коллинеарные и компланарные векторы;</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находить сумму векторов и произведение вектора на число, угол между векторами, скалярное произведение, раскладывать вектор по двум неколлин</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арным векторам;</w:t>
      </w:r>
    </w:p>
    <w:p w:rsidR="00C72D31"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задавать плоскость уравнением в декартовой системе координат; </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геометрические факты для решения стереометрических з</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дач, предполагающих несколько шагов решения, если условия применения з</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даны в явной форме;</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простейшие геометрические задачи на применение векторно</w:t>
      </w:r>
      <w:r w:rsidR="00D6431F" w:rsidRPr="005D4B91">
        <w:rPr>
          <w:rFonts w:ascii="Times New Roman" w:hAnsi="Times New Roman" w:cs="Times New Roman"/>
          <w:color w:val="000000"/>
          <w:sz w:val="28"/>
          <w:szCs w:val="28"/>
        </w:rPr>
        <w:softHyphen/>
        <w:t>координатного метода;</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задачи на доказательство математических отношений и нахо</w:t>
      </w:r>
      <w:r w:rsidR="00D6431F" w:rsidRPr="005D4B91">
        <w:rPr>
          <w:rFonts w:ascii="Times New Roman" w:hAnsi="Times New Roman" w:cs="Times New Roman"/>
          <w:color w:val="000000"/>
          <w:sz w:val="28"/>
          <w:szCs w:val="28"/>
        </w:rPr>
        <w:t>ж</w:t>
      </w:r>
      <w:r w:rsidR="00D6431F" w:rsidRPr="005D4B91">
        <w:rPr>
          <w:rFonts w:ascii="Times New Roman" w:hAnsi="Times New Roman" w:cs="Times New Roman"/>
          <w:color w:val="000000"/>
          <w:sz w:val="28"/>
          <w:szCs w:val="28"/>
        </w:rPr>
        <w:t>дение геометрических величин по образцам или алгоритмам, применяя извес</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ные методы при решении стандартных математических задач;</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простейшие программные средства и электронно</w:t>
      </w:r>
      <w:r w:rsidR="00D6431F" w:rsidRPr="005D4B91">
        <w:rPr>
          <w:rFonts w:ascii="Times New Roman" w:hAnsi="Times New Roman" w:cs="Times New Roman"/>
          <w:color w:val="000000"/>
          <w:sz w:val="28"/>
          <w:szCs w:val="28"/>
        </w:rPr>
        <w:softHyphen/>
        <w:t>коммуникационные системы при решении стереометрических задач;</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приводить примеры математических закономерностей в природе и жи</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ни, распознавать проявление законов геометрии в искусстве;</w:t>
      </w:r>
    </w:p>
    <w:p w:rsidR="00C72D3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полученные знания на практике: анализировать реальные с</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туации и применять изученные понятия в процессе поиска решения математ</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8E6370" w:rsidRPr="005D4B91" w:rsidRDefault="008E6370" w:rsidP="005D4B91">
      <w:pPr>
        <w:autoSpaceDE/>
        <w:autoSpaceDN/>
        <w:adjustRightInd/>
        <w:ind w:firstLine="709"/>
        <w:rPr>
          <w:rFonts w:ascii="Times New Roman" w:hAnsi="Times New Roman" w:cs="Times New Roman"/>
          <w:color w:val="000000"/>
          <w:sz w:val="28"/>
          <w:szCs w:val="28"/>
        </w:rPr>
      </w:pPr>
    </w:p>
    <w:p w:rsidR="00D6431F" w:rsidRPr="005D4B91" w:rsidRDefault="004906C6" w:rsidP="005D4B91">
      <w:pPr>
        <w:autoSpaceDE/>
        <w:autoSpaceDN/>
        <w:adjustRightInd/>
        <w:ind w:firstLine="709"/>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РАБОЧАЯ ПРОГРАММА УЧЕБНОГО КУРСА «ВЕРОЯТНОСТЬ И СТАТИСТИКА»</w:t>
      </w:r>
    </w:p>
    <w:p w:rsidR="004906C6" w:rsidRPr="005D4B91" w:rsidRDefault="004906C6" w:rsidP="005D4B91">
      <w:pPr>
        <w:autoSpaceDE/>
        <w:autoSpaceDN/>
        <w:adjustRightInd/>
        <w:ind w:firstLine="709"/>
        <w:rPr>
          <w:rFonts w:ascii="Times New Roman" w:hAnsi="Times New Roman" w:cs="Times New Roman"/>
          <w:b/>
          <w:color w:val="000000"/>
          <w:sz w:val="28"/>
          <w:szCs w:val="28"/>
        </w:rPr>
      </w:pPr>
    </w:p>
    <w:p w:rsidR="004906C6" w:rsidRPr="005D4B91" w:rsidRDefault="004906C6"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4906C6" w:rsidRPr="005D4B91" w:rsidRDefault="00D6431F"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«Вероятность и статистика» базового уровня является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должением и развитием одноимённого учебного курса базового уровня осно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щихся о методах исследования изменчивого мира, развивается понимание зн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чимости и общности математических методов познания как неотъемлемой ча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ти современного естественно-научного мировоззрения.</w:t>
      </w:r>
    </w:p>
    <w:p w:rsidR="004906C6" w:rsidRPr="005D4B91" w:rsidRDefault="00D6431F"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i/>
          <w:color w:val="000000"/>
          <w:sz w:val="28"/>
          <w:szCs w:val="28"/>
        </w:rPr>
        <w:t>Содержание учебного курса</w:t>
      </w:r>
      <w:r w:rsidRPr="005D4B91">
        <w:rPr>
          <w:rFonts w:ascii="Times New Roman" w:hAnsi="Times New Roman" w:cs="Times New Roman"/>
          <w:color w:val="000000"/>
          <w:sz w:val="28"/>
          <w:szCs w:val="28"/>
        </w:rPr>
        <w:t xml:space="preserve"> направлено на закрепление знаний, получе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ных при изучении курса на уровне основного общего образования, и на разв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тие представлений о случайных величинах и взаимосвязях между ними на ва</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lastRenderedPageBreak/>
        <w:t>ных примерах, сюжеты которых почерпнуты из окружающего мира. В резул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тате у обучающихся должно сформироваться представление о наиболее упо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рактеристик массовых явлений и процессов в обществе.</w:t>
      </w:r>
    </w:p>
    <w:p w:rsidR="004906C6" w:rsidRPr="005D4B91" w:rsidRDefault="00D6431F" w:rsidP="005D4B91">
      <w:pPr>
        <w:tabs>
          <w:tab w:val="left" w:pos="170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В соответствии с указанными целями в структуре учебного курса «Вер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ятность и статистика» для уровня среднего общего образования на базовом уровне </w:t>
      </w:r>
      <w:r w:rsidRPr="005D4B91">
        <w:rPr>
          <w:rFonts w:ascii="Times New Roman" w:hAnsi="Times New Roman" w:cs="Times New Roman"/>
          <w:i/>
          <w:color w:val="000000"/>
          <w:sz w:val="28"/>
          <w:szCs w:val="28"/>
        </w:rPr>
        <w:t>выделены следующие основные содержательные линии: «Случайные с</w:t>
      </w:r>
      <w:r w:rsidRPr="005D4B91">
        <w:rPr>
          <w:rFonts w:ascii="Times New Roman" w:hAnsi="Times New Roman" w:cs="Times New Roman"/>
          <w:i/>
          <w:color w:val="000000"/>
          <w:sz w:val="28"/>
          <w:szCs w:val="28"/>
        </w:rPr>
        <w:t>о</w:t>
      </w:r>
      <w:r w:rsidRPr="005D4B91">
        <w:rPr>
          <w:rFonts w:ascii="Times New Roman" w:hAnsi="Times New Roman" w:cs="Times New Roman"/>
          <w:i/>
          <w:color w:val="000000"/>
          <w:sz w:val="28"/>
          <w:szCs w:val="28"/>
        </w:rPr>
        <w:t>бытия и вероятности», «Случайные величины и закон больших чисел».</w:t>
      </w:r>
    </w:p>
    <w:p w:rsidR="004906C6" w:rsidRPr="005D4B91" w:rsidRDefault="00D6431F" w:rsidP="005D4B91">
      <w:pPr>
        <w:tabs>
          <w:tab w:val="left" w:pos="170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Важную часть учебного курса занимает изучение геометрического и б</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номиального распределений и знакомство с их непрерывными аналогами -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казательным и нормальным распределениями.</w:t>
      </w:r>
    </w:p>
    <w:p w:rsidR="004906C6" w:rsidRPr="005D4B91" w:rsidRDefault="00D6431F" w:rsidP="005D4B91">
      <w:pPr>
        <w:tabs>
          <w:tab w:val="left" w:pos="170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Содержание линии «Случайные события и вероятности»</w:t>
      </w:r>
      <w:r w:rsidRPr="005D4B91">
        <w:rPr>
          <w:rFonts w:ascii="Times New Roman" w:hAnsi="Times New Roman" w:cs="Times New Roman"/>
          <w:color w:val="000000"/>
          <w:sz w:val="28"/>
          <w:szCs w:val="28"/>
        </w:rPr>
        <w:t xml:space="preserve"> служит осн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зованием математического формализма.</w:t>
      </w:r>
    </w:p>
    <w:p w:rsidR="00D6431F" w:rsidRPr="008B67EB" w:rsidRDefault="00D6431F" w:rsidP="005D4B91">
      <w:pPr>
        <w:tabs>
          <w:tab w:val="left" w:pos="1701"/>
        </w:tabs>
        <w:autoSpaceDE/>
        <w:autoSpaceDN/>
        <w:adjustRightInd/>
        <w:ind w:firstLine="709"/>
        <w:rPr>
          <w:rFonts w:ascii="Times New Roman" w:hAnsi="Times New Roman" w:cs="Times New Roman"/>
          <w:sz w:val="28"/>
          <w:szCs w:val="28"/>
        </w:rPr>
      </w:pPr>
      <w:r w:rsidRPr="005D4B91">
        <w:rPr>
          <w:rFonts w:ascii="Times New Roman" w:hAnsi="Times New Roman" w:cs="Times New Roman"/>
          <w:color w:val="000000"/>
          <w:sz w:val="28"/>
          <w:szCs w:val="28"/>
        </w:rPr>
        <w:t>Темы, связанные с непрерывными случайными величинами, акцентируют внимание обучающихся на описании и изучении случайных явлений с пом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щью непрерывных функций. Основное внимание уделяется показательному и нормальному распределениям, при этом предполагается ознакомительное из</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 xml:space="preserve">чение материала без </w:t>
      </w:r>
      <w:r w:rsidRPr="008B67EB">
        <w:rPr>
          <w:rFonts w:ascii="Times New Roman" w:hAnsi="Times New Roman" w:cs="Times New Roman"/>
          <w:sz w:val="28"/>
          <w:szCs w:val="28"/>
        </w:rPr>
        <w:t>доказательств применяемых фактов.</w:t>
      </w:r>
    </w:p>
    <w:p w:rsidR="004906C6" w:rsidRPr="008B67EB" w:rsidRDefault="004906C6" w:rsidP="005D4B91">
      <w:pPr>
        <w:tabs>
          <w:tab w:val="left" w:pos="1701"/>
        </w:tabs>
        <w:autoSpaceDE/>
        <w:autoSpaceDN/>
        <w:adjustRightInd/>
        <w:ind w:firstLine="709"/>
        <w:rPr>
          <w:rFonts w:ascii="Times New Roman" w:hAnsi="Times New Roman" w:cs="Times New Roman"/>
          <w:b/>
          <w:i/>
          <w:sz w:val="28"/>
          <w:szCs w:val="28"/>
        </w:rPr>
      </w:pPr>
      <w:r w:rsidRPr="008B67EB">
        <w:rPr>
          <w:rFonts w:ascii="Times New Roman" w:hAnsi="Times New Roman" w:cs="Times New Roman"/>
          <w:b/>
          <w:i/>
          <w:sz w:val="28"/>
          <w:szCs w:val="28"/>
        </w:rPr>
        <w:t>Место учебного курса «Вероятность и статистика» в учебном плане</w:t>
      </w:r>
    </w:p>
    <w:p w:rsidR="004906C6" w:rsidRPr="008B67EB" w:rsidRDefault="004906C6" w:rsidP="005D4B91">
      <w:pPr>
        <w:tabs>
          <w:tab w:val="left" w:pos="1701"/>
        </w:tabs>
        <w:autoSpaceDE/>
        <w:autoSpaceDN/>
        <w:adjustRightInd/>
        <w:ind w:firstLine="709"/>
        <w:rPr>
          <w:rFonts w:ascii="Times New Roman" w:hAnsi="Times New Roman" w:cs="Times New Roman"/>
          <w:sz w:val="28"/>
          <w:szCs w:val="28"/>
        </w:rPr>
      </w:pPr>
      <w:r w:rsidRPr="008B67EB">
        <w:rPr>
          <w:rFonts w:ascii="Times New Roman" w:hAnsi="Times New Roman" w:cs="Times New Roman"/>
          <w:sz w:val="28"/>
          <w:szCs w:val="28"/>
        </w:rPr>
        <w:t xml:space="preserve">Общее число часов </w:t>
      </w:r>
      <w:r w:rsidR="00D6431F" w:rsidRPr="008B67EB">
        <w:rPr>
          <w:rFonts w:ascii="Times New Roman" w:hAnsi="Times New Roman" w:cs="Times New Roman"/>
          <w:sz w:val="28"/>
          <w:szCs w:val="28"/>
        </w:rPr>
        <w:t>для изучения учебного курса «Вероятность и стат</w:t>
      </w:r>
      <w:r w:rsidR="00D6431F" w:rsidRPr="008B67EB">
        <w:rPr>
          <w:rFonts w:ascii="Times New Roman" w:hAnsi="Times New Roman" w:cs="Times New Roman"/>
          <w:sz w:val="28"/>
          <w:szCs w:val="28"/>
        </w:rPr>
        <w:t>и</w:t>
      </w:r>
      <w:r w:rsidR="00D6431F" w:rsidRPr="008B67EB">
        <w:rPr>
          <w:rFonts w:ascii="Times New Roman" w:hAnsi="Times New Roman" w:cs="Times New Roman"/>
          <w:sz w:val="28"/>
          <w:szCs w:val="28"/>
        </w:rPr>
        <w:t>стика» - 68 часов: в 10 классе - 34 часа (1 час в неделю), в 11 классе - 34 часа (1 час в неделю).</w:t>
      </w:r>
    </w:p>
    <w:p w:rsidR="008E6370" w:rsidRPr="008B67EB" w:rsidRDefault="008E6370" w:rsidP="005D4B91">
      <w:pPr>
        <w:tabs>
          <w:tab w:val="left" w:pos="1701"/>
        </w:tabs>
        <w:autoSpaceDE/>
        <w:autoSpaceDN/>
        <w:adjustRightInd/>
        <w:ind w:firstLine="709"/>
        <w:rPr>
          <w:rFonts w:ascii="Times New Roman" w:hAnsi="Times New Roman" w:cs="Times New Roman"/>
          <w:sz w:val="28"/>
          <w:szCs w:val="28"/>
        </w:rPr>
      </w:pPr>
    </w:p>
    <w:p w:rsidR="004906C6" w:rsidRPr="005D4B91" w:rsidRDefault="004906C6" w:rsidP="005D4B91">
      <w:pPr>
        <w:tabs>
          <w:tab w:val="left" w:pos="1701"/>
        </w:tabs>
        <w:autoSpaceDE/>
        <w:autoSpaceDN/>
        <w:adjustRightInd/>
        <w:ind w:firstLine="709"/>
        <w:rPr>
          <w:rFonts w:ascii="Times New Roman" w:hAnsi="Times New Roman" w:cs="Times New Roman"/>
          <w:b/>
          <w:color w:val="000000"/>
          <w:sz w:val="28"/>
          <w:szCs w:val="28"/>
        </w:rPr>
      </w:pPr>
      <w:r w:rsidRPr="008B67EB">
        <w:rPr>
          <w:rFonts w:ascii="Times New Roman" w:hAnsi="Times New Roman" w:cs="Times New Roman"/>
          <w:b/>
          <w:sz w:val="28"/>
          <w:szCs w:val="28"/>
        </w:rPr>
        <w:t xml:space="preserve">2) СОДЕРЖАНИЕ </w:t>
      </w:r>
      <w:r w:rsidR="00E56F57" w:rsidRPr="008B67EB">
        <w:rPr>
          <w:rFonts w:ascii="Times New Roman" w:hAnsi="Times New Roman" w:cs="Times New Roman"/>
          <w:b/>
          <w:sz w:val="28"/>
          <w:szCs w:val="28"/>
        </w:rPr>
        <w:t xml:space="preserve">УЧЕБНОГО </w:t>
      </w:r>
      <w:r w:rsidR="00E56F57" w:rsidRPr="005D4B91">
        <w:rPr>
          <w:rFonts w:ascii="Times New Roman" w:hAnsi="Times New Roman" w:cs="Times New Roman"/>
          <w:b/>
          <w:color w:val="000000"/>
          <w:sz w:val="28"/>
          <w:szCs w:val="28"/>
        </w:rPr>
        <w:t>КУРСА «ВЕРОЯТНОСТЬ И СТ</w:t>
      </w:r>
      <w:r w:rsidR="00E56F57" w:rsidRPr="005D4B91">
        <w:rPr>
          <w:rFonts w:ascii="Times New Roman" w:hAnsi="Times New Roman" w:cs="Times New Roman"/>
          <w:b/>
          <w:color w:val="000000"/>
          <w:sz w:val="28"/>
          <w:szCs w:val="28"/>
        </w:rPr>
        <w:t>А</w:t>
      </w:r>
      <w:r w:rsidR="00E56F57" w:rsidRPr="005D4B91">
        <w:rPr>
          <w:rFonts w:ascii="Times New Roman" w:hAnsi="Times New Roman" w:cs="Times New Roman"/>
          <w:b/>
          <w:color w:val="000000"/>
          <w:sz w:val="28"/>
          <w:szCs w:val="28"/>
        </w:rPr>
        <w:t>ТИСТИКА»</w:t>
      </w:r>
    </w:p>
    <w:p w:rsidR="004906C6" w:rsidRPr="005D4B91" w:rsidRDefault="004906C6" w:rsidP="005D4B91">
      <w:pPr>
        <w:tabs>
          <w:tab w:val="left" w:pos="1701"/>
        </w:tabs>
        <w:autoSpaceDE/>
        <w:autoSpaceDN/>
        <w:adjustRightInd/>
        <w:ind w:firstLine="709"/>
        <w:rPr>
          <w:rFonts w:ascii="Times New Roman" w:hAnsi="Times New Roman" w:cs="Times New Roman"/>
          <w:b/>
          <w:color w:val="000000"/>
          <w:sz w:val="28"/>
          <w:szCs w:val="28"/>
        </w:rPr>
      </w:pPr>
    </w:p>
    <w:p w:rsidR="00D6431F" w:rsidRPr="005D4B91" w:rsidRDefault="00E56F57"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данных с помощью таблиц и диаграмм. Среднее арифм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тическое, медиана, наибольшее и наименьшее значения, размах, дисперсия и стандартное отклонение числовых наборов.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Случайные эксперименты (опыты) и случайные события. Элементарные события (исходы). Вероятность случайного события. Близость частоты и вер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ятности событий. Случайные опыты с равновозможными элементарными соб</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тиями. Вероятности событий в опытах с равновозможными элементарными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бытиями.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Операции над событиями: пересечение, объединение, противоположные события. Диаграммы Эйлера. Формула сложения вероятностей.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Условная вероятность. Умножение вероятностей. Дерево случайного эк</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перимента. Формула полной вероятности. Независимые события.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Комбинаторное правило умножения. Перестановки и факториал. Число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сочетаний. Треугольник Паскаля. Формула бинома Ньютона.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Бинарный случайный опыт (испытание), успех и неудача. Независимые испытания. Серия независимых испытаний до первого успеха. Серия независ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мых испытаний Бернулли.</w:t>
      </w:r>
    </w:p>
    <w:p w:rsidR="00E56F57" w:rsidRPr="008E6370" w:rsidRDefault="00D6431F" w:rsidP="008E6370">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Случайная величина. Распределение вероятностей. Диаграмма распред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ления. Примеры распределений,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геоме</w:t>
      </w:r>
      <w:r w:rsidR="004906C6" w:rsidRPr="005D4B91">
        <w:rPr>
          <w:rFonts w:ascii="Times New Roman" w:hAnsi="Times New Roman" w:cs="Times New Roman"/>
          <w:color w:val="000000"/>
          <w:sz w:val="28"/>
          <w:szCs w:val="28"/>
        </w:rPr>
        <w:t>трическое и биномиальное.</w:t>
      </w:r>
    </w:p>
    <w:p w:rsidR="00D6431F" w:rsidRPr="005D4B91" w:rsidRDefault="00E56F57"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Числовые характеристики случайных величин: математическое ожид</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дисперсия и стандартное отклонение. Примеры применения математич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ского ожидания,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задачах из повседневной жизни. Математическое ож</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дание бинарной случайной величины. Математическое ожидание суммы сл</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чайных величин. Математическое ожидание и дисперсия геометрического и биномиального распределений.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больших чисел и его роль в науке, природе и обществе. Выборо</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ный метод исследований.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Примеры непрерывных случайных величин. Понятие о плотности 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пределения. Задачи, приводящие к нормальному распределению. Понятие о нормальном распределении.</w:t>
      </w:r>
    </w:p>
    <w:p w:rsidR="004906C6" w:rsidRPr="005D4B91" w:rsidRDefault="004906C6" w:rsidP="005D4B91">
      <w:pPr>
        <w:autoSpaceDE/>
        <w:autoSpaceDN/>
        <w:adjustRightInd/>
        <w:ind w:firstLine="709"/>
        <w:rPr>
          <w:rFonts w:ascii="Times New Roman" w:hAnsi="Times New Roman" w:cs="Times New Roman"/>
          <w:color w:val="000000"/>
          <w:sz w:val="28"/>
          <w:szCs w:val="28"/>
        </w:rPr>
      </w:pPr>
    </w:p>
    <w:p w:rsidR="004906C6" w:rsidRPr="005D4B91" w:rsidRDefault="004906C6" w:rsidP="005D4B91">
      <w:pPr>
        <w:tabs>
          <w:tab w:val="left" w:pos="168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ПРЕДМЕТНЫЕ РЕЗУЛЬТАТЫ ОСВОЕНИЯ УЧЕБНОГО КУРСА «ВЕРОЯТНОСТЬ И СТАТИСТИКА» НА УРОВНЕ</w:t>
      </w:r>
      <w:r w:rsidR="00E56F57" w:rsidRPr="005D4B91">
        <w:rPr>
          <w:rFonts w:ascii="Times New Roman" w:hAnsi="Times New Roman" w:cs="Times New Roman"/>
          <w:b/>
          <w:color w:val="000000"/>
          <w:sz w:val="28"/>
          <w:szCs w:val="28"/>
        </w:rPr>
        <w:t xml:space="preserve"> СОО</w:t>
      </w:r>
    </w:p>
    <w:p w:rsidR="004906C6" w:rsidRPr="005D4B91" w:rsidRDefault="004906C6" w:rsidP="005D4B91">
      <w:pPr>
        <w:tabs>
          <w:tab w:val="left" w:pos="16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освоения учебного курса «Вероятность и стат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 xml:space="preserve">стика» на базовом уровне на уровне среднего общего образования </w:t>
      </w:r>
      <w:r w:rsidR="00D6431F" w:rsidRPr="005D4B91">
        <w:rPr>
          <w:rFonts w:ascii="Times New Roman" w:hAnsi="Times New Roman" w:cs="Times New Roman"/>
          <w:color w:val="000000"/>
          <w:sz w:val="28"/>
          <w:szCs w:val="28"/>
        </w:rPr>
        <w:t>ориентир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ваны на достижение уровня математической грамотности, необходимого для успешного решения задач и проблем в реальной жизни и создание условий д</w:t>
      </w:r>
      <w:r w:rsidRPr="005D4B91">
        <w:rPr>
          <w:rFonts w:ascii="Times New Roman" w:hAnsi="Times New Roman" w:cs="Times New Roman"/>
          <w:color w:val="000000"/>
          <w:sz w:val="28"/>
          <w:szCs w:val="28"/>
        </w:rPr>
        <w:t>ля их общекультурного развития.</w:t>
      </w:r>
    </w:p>
    <w:p w:rsidR="004906C6" w:rsidRPr="005D4B91" w:rsidRDefault="004906C6" w:rsidP="005D4B91">
      <w:pPr>
        <w:tabs>
          <w:tab w:val="left" w:pos="1686"/>
        </w:tabs>
        <w:autoSpaceDE/>
        <w:autoSpaceDN/>
        <w:adjustRightInd/>
        <w:ind w:firstLine="709"/>
        <w:rPr>
          <w:rFonts w:ascii="Times New Roman" w:hAnsi="Times New Roman" w:cs="Times New Roman"/>
          <w:color w:val="000000"/>
          <w:sz w:val="28"/>
          <w:szCs w:val="28"/>
        </w:rPr>
      </w:pPr>
    </w:p>
    <w:p w:rsidR="004906C6" w:rsidRPr="005D4B91" w:rsidRDefault="004906C6" w:rsidP="005D4B91">
      <w:pPr>
        <w:tabs>
          <w:tab w:val="left" w:pos="1686"/>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tabs>
          <w:tab w:val="left" w:pos="168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читать и строить таблицы и диаграммы;</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среднее арифметическое, медиана, наибольшее, наименьшее значение, размах массива числовых данных;</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случайный эксперимент (опыт) и случайное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бытие, элементарное событие (элементарный исход) случайного опыта, нах</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дить вероятности в опытах с равновозможными случайными событиями, нах</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дить и сравнивать вероятности событий в изученных случайных экспериме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тах;</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находить и формулировать события: пересечение и объединение данных событий, событие, противоположное данному событию, пользоваться диагра</w:t>
      </w:r>
      <w:r w:rsidR="00D6431F" w:rsidRPr="005D4B91">
        <w:rPr>
          <w:rFonts w:ascii="Times New Roman" w:hAnsi="Times New Roman" w:cs="Times New Roman"/>
          <w:color w:val="000000"/>
          <w:sz w:val="28"/>
          <w:szCs w:val="28"/>
        </w:rPr>
        <w:t>м</w:t>
      </w:r>
      <w:r w:rsidR="00D6431F" w:rsidRPr="005D4B91">
        <w:rPr>
          <w:rFonts w:ascii="Times New Roman" w:hAnsi="Times New Roman" w:cs="Times New Roman"/>
          <w:color w:val="000000"/>
          <w:sz w:val="28"/>
          <w:szCs w:val="28"/>
        </w:rPr>
        <w:t>мами Эйлера и формулой сложения вероятностей при решении задач;</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оперировать понятиями: условная вероятность, независимые события, </w:t>
      </w:r>
      <w:r w:rsidR="00D6431F" w:rsidRPr="005D4B91">
        <w:rPr>
          <w:rFonts w:ascii="Times New Roman" w:hAnsi="Times New Roman" w:cs="Times New Roman"/>
          <w:color w:val="000000"/>
          <w:sz w:val="28"/>
          <w:szCs w:val="28"/>
        </w:rPr>
        <w:lastRenderedPageBreak/>
        <w:t>находить вероятности с помощью правила умножения, с помощью дерева сл</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чайного опыта;</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комбинаторное правило умножения при решении задач; оп</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рировать понятиями: испытание, независимые испытания, серия испытаний, успех и неудача, находить вероятности событий в серии независимых испыт</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ний до первого успеха, находить вероятности событий в серии испытаний Бе</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нулли;</w:t>
      </w:r>
    </w:p>
    <w:p w:rsidR="004906C6"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случайная величина, распределение вероятн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 xml:space="preserve">стей, </w:t>
      </w:r>
      <w:r w:rsidRPr="005D4B91">
        <w:rPr>
          <w:rFonts w:ascii="Times New Roman" w:hAnsi="Times New Roman" w:cs="Times New Roman"/>
          <w:color w:val="000000"/>
          <w:sz w:val="28"/>
          <w:szCs w:val="28"/>
        </w:rPr>
        <w:t>диаграмма распределения.</w:t>
      </w:r>
    </w:p>
    <w:p w:rsidR="008E6370" w:rsidRDefault="008E6370" w:rsidP="005D4B91">
      <w:pPr>
        <w:autoSpaceDE/>
        <w:autoSpaceDN/>
        <w:adjustRightInd/>
        <w:ind w:firstLine="709"/>
        <w:rPr>
          <w:rFonts w:ascii="Times New Roman" w:hAnsi="Times New Roman" w:cs="Times New Roman"/>
          <w:color w:val="000000"/>
          <w:sz w:val="28"/>
          <w:szCs w:val="28"/>
        </w:rPr>
      </w:pPr>
    </w:p>
    <w:p w:rsidR="008E6370" w:rsidRDefault="008E6370" w:rsidP="005D4B91">
      <w:pPr>
        <w:autoSpaceDE/>
        <w:autoSpaceDN/>
        <w:adjustRightInd/>
        <w:ind w:firstLine="709"/>
        <w:rPr>
          <w:rFonts w:ascii="Times New Roman" w:hAnsi="Times New Roman" w:cs="Times New Roman"/>
          <w:color w:val="000000"/>
          <w:sz w:val="28"/>
          <w:szCs w:val="28"/>
        </w:rPr>
      </w:pPr>
    </w:p>
    <w:p w:rsidR="008E6370" w:rsidRPr="008E6370" w:rsidRDefault="008E6370" w:rsidP="008E6370">
      <w:pPr>
        <w:autoSpaceDE/>
        <w:autoSpaceDN/>
        <w:adjustRightInd/>
        <w:ind w:firstLine="709"/>
        <w:jc w:val="center"/>
        <w:rPr>
          <w:rFonts w:ascii="Times New Roman" w:hAnsi="Times New Roman" w:cs="Times New Roman"/>
          <w:b/>
          <w:color w:val="000000"/>
          <w:sz w:val="28"/>
          <w:szCs w:val="28"/>
        </w:rPr>
      </w:pPr>
      <w:r w:rsidRPr="00483CB2">
        <w:rPr>
          <w:rFonts w:ascii="Times New Roman" w:hAnsi="Times New Roman" w:cs="Times New Roman"/>
          <w:b/>
          <w:color w:val="000000"/>
          <w:sz w:val="28"/>
          <w:szCs w:val="28"/>
        </w:rPr>
        <w:t xml:space="preserve">11 </w:t>
      </w:r>
      <w:r w:rsidRPr="008E6370">
        <w:rPr>
          <w:rFonts w:ascii="Times New Roman" w:hAnsi="Times New Roman" w:cs="Times New Roman"/>
          <w:b/>
          <w:color w:val="000000"/>
          <w:sz w:val="28"/>
          <w:szCs w:val="28"/>
        </w:rPr>
        <w:t>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11 класса обучающийся научится:</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сравнивать вероятности значений случайной величины по распредел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нию или с помощью диаграмм;</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понятием математического ожидания, приводить примеры, как применяется математическое ожидание случайной величины находить м</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тематическое ожидание по данному распределению; иметь представление о з</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коне больших чисел; иметь представление о нормальном распределении.</w:t>
      </w:r>
    </w:p>
    <w:p w:rsidR="007104B8" w:rsidRPr="005D4B91" w:rsidRDefault="004906C6" w:rsidP="008E6370">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highlight w:val="lightGray"/>
        </w:rPr>
        <w:br w:type="page"/>
      </w:r>
      <w:r w:rsidR="00E56F57" w:rsidRPr="005D4B91">
        <w:rPr>
          <w:rFonts w:ascii="Times New Roman" w:hAnsi="Times New Roman" w:cs="Times New Roman"/>
          <w:b/>
          <w:color w:val="000000"/>
          <w:sz w:val="28"/>
          <w:szCs w:val="28"/>
        </w:rPr>
        <w:lastRenderedPageBreak/>
        <w:t>2</w:t>
      </w:r>
      <w:r w:rsidR="007104B8" w:rsidRPr="005D4B91">
        <w:rPr>
          <w:rFonts w:ascii="Times New Roman" w:hAnsi="Times New Roman" w:cs="Times New Roman"/>
          <w:b/>
          <w:color w:val="000000"/>
          <w:sz w:val="28"/>
          <w:szCs w:val="28"/>
        </w:rPr>
        <w:t>.1</w:t>
      </w:r>
      <w:r w:rsidR="00E56F57" w:rsidRPr="005D4B91">
        <w:rPr>
          <w:rFonts w:ascii="Times New Roman" w:hAnsi="Times New Roman" w:cs="Times New Roman"/>
          <w:b/>
          <w:color w:val="000000"/>
          <w:sz w:val="28"/>
          <w:szCs w:val="28"/>
        </w:rPr>
        <w:t>.1</w:t>
      </w:r>
      <w:r w:rsidR="008B67EB">
        <w:rPr>
          <w:rFonts w:ascii="Times New Roman" w:hAnsi="Times New Roman" w:cs="Times New Roman"/>
          <w:b/>
          <w:color w:val="000000"/>
          <w:sz w:val="28"/>
          <w:szCs w:val="28"/>
        </w:rPr>
        <w:t>0</w:t>
      </w:r>
      <w:r w:rsidR="007104B8" w:rsidRPr="005D4B91">
        <w:rPr>
          <w:rFonts w:ascii="Times New Roman" w:hAnsi="Times New Roman" w:cs="Times New Roman"/>
          <w:b/>
          <w:color w:val="000000"/>
          <w:sz w:val="28"/>
          <w:szCs w:val="28"/>
        </w:rPr>
        <w:t>. РАБОЧАЯ ПРОГРАММА УЧЕБНОГО ПРЕДМЕТА «МА</w:t>
      </w:r>
      <w:r w:rsidR="008E6370">
        <w:rPr>
          <w:rFonts w:ascii="Times New Roman" w:hAnsi="Times New Roman" w:cs="Times New Roman"/>
          <w:b/>
          <w:color w:val="000000"/>
          <w:sz w:val="28"/>
          <w:szCs w:val="28"/>
        </w:rPr>
        <w:t>Т</w:t>
      </w:r>
      <w:r w:rsidR="008E6370">
        <w:rPr>
          <w:rFonts w:ascii="Times New Roman" w:hAnsi="Times New Roman" w:cs="Times New Roman"/>
          <w:b/>
          <w:color w:val="000000"/>
          <w:sz w:val="28"/>
          <w:szCs w:val="28"/>
        </w:rPr>
        <w:t>Е</w:t>
      </w:r>
      <w:r w:rsidR="008E6370">
        <w:rPr>
          <w:rFonts w:ascii="Times New Roman" w:hAnsi="Times New Roman" w:cs="Times New Roman"/>
          <w:b/>
          <w:color w:val="000000"/>
          <w:sz w:val="28"/>
          <w:szCs w:val="28"/>
        </w:rPr>
        <w:t>МАТИКА» (УГЛУБЛЁННЫЙ УРОВЕНЬ)</w:t>
      </w:r>
    </w:p>
    <w:p w:rsidR="00E56F57" w:rsidRPr="005D4B91" w:rsidRDefault="00E56F57"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«Математика» (углубленный уровень) соответствует ФГОС СОО, федеральной образовательной пр</w:t>
      </w:r>
      <w:r w:rsidRPr="005D4B91">
        <w:rPr>
          <w:rFonts w:ascii="Times New Roman" w:hAnsi="Times New Roman" w:cs="Times New Roman"/>
          <w:b/>
          <w:i/>
          <w:color w:val="000000"/>
          <w:sz w:val="28"/>
          <w:szCs w:val="28"/>
        </w:rPr>
        <w:t>о</w:t>
      </w:r>
      <w:r w:rsidRPr="005D4B91">
        <w:rPr>
          <w:rFonts w:ascii="Times New Roman" w:hAnsi="Times New Roman" w:cs="Times New Roman"/>
          <w:b/>
          <w:i/>
          <w:color w:val="000000"/>
          <w:sz w:val="28"/>
          <w:szCs w:val="28"/>
        </w:rPr>
        <w:t>грамме среднего общего образования.</w:t>
      </w:r>
    </w:p>
    <w:p w:rsidR="007104B8" w:rsidRPr="005D4B91" w:rsidRDefault="007104B8" w:rsidP="005D4B91">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«Математика» (углублённый уровень) (предметная область «Математика и информатика») (далее соответс</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венно - программа по математике, математика) включает пояснительную з</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писку, содержание обучения, планируемые результаты освоения программы</w:t>
      </w:r>
      <w:r w:rsidRPr="005D4B91">
        <w:rPr>
          <w:rFonts w:ascii="Times New Roman" w:hAnsi="Times New Roman" w:cs="Times New Roman"/>
          <w:color w:val="000000"/>
          <w:sz w:val="28"/>
          <w:szCs w:val="28"/>
        </w:rPr>
        <w:t>по математике.</w:t>
      </w:r>
    </w:p>
    <w:p w:rsidR="007104B8" w:rsidRPr="005D4B91" w:rsidRDefault="00D6431F" w:rsidP="005D4B91">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матем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тики, характеристику психологических предпосылок к её изучению обучающ</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мися, место в структуре учебного плана, а также подходы к отбору содержания, к определению планируемых результатов и к структуре тематического план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рования.</w:t>
      </w:r>
    </w:p>
    <w:p w:rsidR="007104B8" w:rsidRPr="005D4B91" w:rsidRDefault="00D6431F" w:rsidP="005D4B91">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лагаются для обязательного изучения в каждом классе на уровне среднего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щего образования.</w:t>
      </w:r>
    </w:p>
    <w:p w:rsidR="007104B8" w:rsidRPr="005D4B91" w:rsidRDefault="00D6431F"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7104B8" w:rsidRPr="005D4B91" w:rsidRDefault="007104B8" w:rsidP="005D4B91">
      <w:pPr>
        <w:tabs>
          <w:tab w:val="left" w:pos="1254"/>
        </w:tabs>
        <w:autoSpaceDE/>
        <w:autoSpaceDN/>
        <w:adjustRightInd/>
        <w:ind w:firstLine="709"/>
        <w:rPr>
          <w:rFonts w:ascii="Times New Roman" w:hAnsi="Times New Roman" w:cs="Times New Roman"/>
          <w:b/>
          <w:color w:val="000000"/>
          <w:sz w:val="28"/>
          <w:szCs w:val="28"/>
        </w:rPr>
      </w:pPr>
    </w:p>
    <w:p w:rsidR="007104B8" w:rsidRPr="005D4B91" w:rsidRDefault="007104B8" w:rsidP="005D4B91">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7104B8" w:rsidRPr="005D4B91" w:rsidRDefault="00D6431F" w:rsidP="005D4B91">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Программа по математике углублённого уровня для обучающихся на уровне среднего общего образования разработана на основе ФГОС СОО с уч</w:t>
      </w:r>
      <w:r w:rsidRPr="005D4B91">
        <w:rPr>
          <w:rFonts w:ascii="Times New Roman" w:hAnsi="Times New Roman" w:cs="Times New Roman"/>
          <w:color w:val="000000"/>
          <w:sz w:val="28"/>
          <w:szCs w:val="28"/>
        </w:rPr>
        <w:t>ё</w:t>
      </w:r>
      <w:r w:rsidRPr="005D4B91">
        <w:rPr>
          <w:rFonts w:ascii="Times New Roman" w:hAnsi="Times New Roman" w:cs="Times New Roman"/>
          <w:color w:val="000000"/>
          <w:sz w:val="28"/>
          <w:szCs w:val="28"/>
        </w:rPr>
        <w:t>том современных мировых требований, предъявляемых к математическому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разованию, и традиций российского образования. Реализация программы по математике обеспечивает овладение ключевыми компетенциями, составля</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щими основу для саморазвития и непрерывного образования, целостность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щекультурного, личностного и познавательного развития личности обуча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щихся.</w:t>
      </w:r>
    </w:p>
    <w:p w:rsidR="007104B8" w:rsidRPr="005D4B91" w:rsidRDefault="00D6431F"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программе по математике учтены идеи и положения концепции разв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ности достижения математической подготовки в соответствии с необходимым ему уровнем. На решение этих задач нацелена программа по математике углу</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лённого</w:t>
      </w:r>
      <w:r w:rsidR="007104B8" w:rsidRPr="005D4B91">
        <w:rPr>
          <w:rFonts w:ascii="Times New Roman" w:hAnsi="Times New Roman" w:cs="Times New Roman"/>
          <w:color w:val="000000"/>
          <w:sz w:val="28"/>
          <w:szCs w:val="28"/>
        </w:rPr>
        <w:t xml:space="preserve"> уровня.</w:t>
      </w:r>
    </w:p>
    <w:p w:rsidR="007104B8" w:rsidRPr="005D4B91" w:rsidRDefault="007104B8"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Необходимо</w:t>
      </w:r>
      <w:r w:rsidR="00D6431F" w:rsidRPr="005D4B91">
        <w:rPr>
          <w:rFonts w:ascii="Times New Roman" w:hAnsi="Times New Roman" w:cs="Times New Roman"/>
          <w:i/>
          <w:color w:val="000000"/>
          <w:sz w:val="28"/>
          <w:szCs w:val="28"/>
        </w:rPr>
        <w:t>сть математической подготовки</w:t>
      </w:r>
      <w:r w:rsidR="00D6431F" w:rsidRPr="005D4B91">
        <w:rPr>
          <w:rFonts w:ascii="Times New Roman" w:hAnsi="Times New Roman" w:cs="Times New Roman"/>
          <w:color w:val="000000"/>
          <w:sz w:val="28"/>
          <w:szCs w:val="28"/>
        </w:rPr>
        <w:t xml:space="preserve"> обусловлена обусловлено ростом числа специальностей, связанных с непосредственным применением </w:t>
      </w:r>
      <w:r w:rsidR="00D6431F" w:rsidRPr="005D4B91">
        <w:rPr>
          <w:rFonts w:ascii="Times New Roman" w:hAnsi="Times New Roman" w:cs="Times New Roman"/>
          <w:color w:val="000000"/>
          <w:sz w:val="28"/>
          <w:szCs w:val="28"/>
        </w:rPr>
        <w:lastRenderedPageBreak/>
        <w:t>математики (в сфере экономики, бизнесе, технологических областях, гуман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тарных сферах). Количество обучающиеся, для которых математика становится фундаментом образования, планирующих заниматься творческой и исследов</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 xml:space="preserve">тельской работой в области математики, информатики, физики, экономики и в других областях, увеличивается,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 учетом обучающихся, кому математика нужна для использования в профессиях, не с</w:t>
      </w:r>
      <w:r w:rsidRPr="005D4B91">
        <w:rPr>
          <w:rFonts w:ascii="Times New Roman" w:hAnsi="Times New Roman" w:cs="Times New Roman"/>
          <w:color w:val="000000"/>
          <w:sz w:val="28"/>
          <w:szCs w:val="28"/>
        </w:rPr>
        <w:t>вязанных непосредственно с ней.</w:t>
      </w:r>
    </w:p>
    <w:p w:rsidR="007104B8" w:rsidRPr="005D4B91" w:rsidRDefault="00D6431F"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Прикладная значимость математики</w:t>
      </w:r>
      <w:r w:rsidRPr="005D4B91">
        <w:rPr>
          <w:rFonts w:ascii="Times New Roman" w:hAnsi="Times New Roman" w:cs="Times New Roman"/>
          <w:color w:val="000000"/>
          <w:sz w:val="28"/>
          <w:szCs w:val="28"/>
        </w:rPr>
        <w:t xml:space="preserve">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t>ределенности, от простейших, усваиваемых в непосредственном опыте, до до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таточно сложных, необходимых для развития научных и технологических идей. Без конкретных математических знаний затруднено понимание принципов ус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ройства и использования современной техники, восприятие и интерпретация разнообразной социальной, экономической, политической информации, мал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эффективна повседневная практическая деятельность. Во многих сферах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фессиональной деятельности требуются умения выполнять расчёты, составлять алгоритмы, применять формулы, проводить геометрические измерения и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строения, читать, обрабатывать, интерпретировать и представлять информацию в виде таблиц, диаграмм и графиков, понимать вероятностный характер сл</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чайных собы</w:t>
      </w:r>
      <w:r w:rsidR="007104B8" w:rsidRPr="005D4B91">
        <w:rPr>
          <w:rFonts w:ascii="Times New Roman" w:hAnsi="Times New Roman" w:cs="Times New Roman"/>
          <w:color w:val="000000"/>
          <w:sz w:val="28"/>
          <w:szCs w:val="28"/>
        </w:rPr>
        <w:t>тий.</w:t>
      </w:r>
    </w:p>
    <w:p w:rsidR="007104B8" w:rsidRPr="005D4B91" w:rsidRDefault="00D6431F"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Одновременно с расширением сфер применения математики в совреме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w:t>
      </w:r>
      <w:r w:rsidRPr="005D4B91">
        <w:rPr>
          <w:rFonts w:ascii="Times New Roman" w:hAnsi="Times New Roman" w:cs="Times New Roman"/>
          <w:color w:val="000000"/>
          <w:sz w:val="28"/>
          <w:szCs w:val="28"/>
        </w:rPr>
        <w:t>ъ</w:t>
      </w:r>
      <w:r w:rsidRPr="005D4B91">
        <w:rPr>
          <w:rFonts w:ascii="Times New Roman" w:hAnsi="Times New Roman" w:cs="Times New Roman"/>
          <w:color w:val="000000"/>
          <w:sz w:val="28"/>
          <w:szCs w:val="28"/>
        </w:rPr>
        <w:t>екты математических умозаключений, правила их конструирования раскрыв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ют механизм логических построений, способствуют выработке умения форм</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лировать, обосновывать и доказывать суждения, тем самым формируют лог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ческий стиль мышления. Ведущая роль принадлежит математике в формиров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нии алгоритмической компоненты мышления и воспитании умений действ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вать по заданным алгоритмам, совершенствовать известные и конструировать новые. В процессе решения задач - основы для организации учебной деятел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ности на уроках математики - развиваются творческая</w:t>
      </w:r>
      <w:r w:rsidR="007104B8" w:rsidRPr="005D4B91">
        <w:rPr>
          <w:rFonts w:ascii="Times New Roman" w:hAnsi="Times New Roman" w:cs="Times New Roman"/>
          <w:color w:val="000000"/>
          <w:sz w:val="28"/>
          <w:szCs w:val="28"/>
        </w:rPr>
        <w:t xml:space="preserve"> и прикладная стороны мышления.</w:t>
      </w:r>
    </w:p>
    <w:p w:rsidR="007104B8" w:rsidRPr="005D4B91" w:rsidRDefault="00D6431F"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Обучение математике даёт возможность развивать у обучающихся то</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ную, рациональную и информативную речь, умение отбирать наиболее подх</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дящие языковые, символические, графические средства для выражения сужд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w:t>
      </w:r>
      <w:r w:rsidR="007104B8" w:rsidRPr="005D4B91">
        <w:rPr>
          <w:rFonts w:ascii="Times New Roman" w:hAnsi="Times New Roman" w:cs="Times New Roman"/>
          <w:color w:val="000000"/>
          <w:sz w:val="28"/>
          <w:szCs w:val="28"/>
        </w:rPr>
        <w:t xml:space="preserve"> и наглядного их представления.</w:t>
      </w:r>
    </w:p>
    <w:p w:rsidR="007104B8" w:rsidRPr="005D4B91" w:rsidRDefault="00D6431F"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Необходимым компонентом общей культуры в современном толковании является общее знакомство с методами познания действительности, предста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 xml:space="preserve">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w:t>
      </w:r>
      <w:r w:rsidRPr="005D4B91">
        <w:rPr>
          <w:rFonts w:ascii="Times New Roman" w:hAnsi="Times New Roman" w:cs="Times New Roman"/>
          <w:color w:val="000000"/>
          <w:sz w:val="28"/>
          <w:szCs w:val="28"/>
        </w:rPr>
        <w:lastRenderedPageBreak/>
        <w:t>формирование общей культуры челове</w:t>
      </w:r>
      <w:r w:rsidR="007104B8" w:rsidRPr="005D4B91">
        <w:rPr>
          <w:rFonts w:ascii="Times New Roman" w:hAnsi="Times New Roman" w:cs="Times New Roman"/>
          <w:color w:val="000000"/>
          <w:sz w:val="28"/>
          <w:szCs w:val="28"/>
        </w:rPr>
        <w:t>ка.</w:t>
      </w:r>
    </w:p>
    <w:p w:rsidR="007104B8" w:rsidRPr="005D4B91" w:rsidRDefault="00D6431F"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w:t>
      </w:r>
      <w:r w:rsidR="007104B8" w:rsidRPr="005D4B91">
        <w:rPr>
          <w:rFonts w:ascii="Times New Roman" w:hAnsi="Times New Roman" w:cs="Times New Roman"/>
          <w:color w:val="000000"/>
          <w:sz w:val="28"/>
          <w:szCs w:val="28"/>
        </w:rPr>
        <w:t xml:space="preserve"> форм, усвоению идеи симметрии.</w:t>
      </w:r>
    </w:p>
    <w:p w:rsidR="00D6431F" w:rsidRPr="005D4B91" w:rsidRDefault="00D6431F" w:rsidP="005D4B91">
      <w:pPr>
        <w:tabs>
          <w:tab w:val="left" w:pos="125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Приоритетными целями обучения математике в 10-11 классах на у</w:t>
      </w:r>
      <w:r w:rsidRPr="005D4B91">
        <w:rPr>
          <w:rFonts w:ascii="Times New Roman" w:hAnsi="Times New Roman" w:cs="Times New Roman"/>
          <w:b/>
          <w:i/>
          <w:color w:val="000000"/>
          <w:sz w:val="28"/>
          <w:szCs w:val="28"/>
        </w:rPr>
        <w:t>г</w:t>
      </w:r>
      <w:r w:rsidRPr="005D4B91">
        <w:rPr>
          <w:rFonts w:ascii="Times New Roman" w:hAnsi="Times New Roman" w:cs="Times New Roman"/>
          <w:b/>
          <w:i/>
          <w:color w:val="000000"/>
          <w:sz w:val="28"/>
          <w:szCs w:val="28"/>
        </w:rPr>
        <w:t xml:space="preserve">лублённом уровне </w:t>
      </w:r>
      <w:r w:rsidR="007104B8" w:rsidRPr="005D4B91">
        <w:rPr>
          <w:rFonts w:ascii="Times New Roman" w:hAnsi="Times New Roman" w:cs="Times New Roman"/>
          <w:b/>
          <w:i/>
          <w:color w:val="000000"/>
          <w:sz w:val="28"/>
          <w:szCs w:val="28"/>
        </w:rPr>
        <w:t>являются</w:t>
      </w:r>
      <w:r w:rsidRPr="005D4B91">
        <w:rPr>
          <w:rFonts w:ascii="Times New Roman" w:hAnsi="Times New Roman" w:cs="Times New Roman"/>
          <w:b/>
          <w:i/>
          <w:color w:val="000000"/>
          <w:sz w:val="28"/>
          <w:szCs w:val="28"/>
        </w:rPr>
        <w:t>:</w:t>
      </w:r>
    </w:p>
    <w:p w:rsidR="00D6431F" w:rsidRPr="005D4B91" w:rsidRDefault="007104B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формирование центральных математических понятий (число, величина, геометрическая фигура, переменная, вероятность, функция, производная, инт</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грал), обеспечивающих преемственность и перспективность математического образования обучающихся;</w:t>
      </w:r>
    </w:p>
    <w:p w:rsidR="00D6431F" w:rsidRPr="005D4B91" w:rsidRDefault="007104B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D6431F" w:rsidRPr="005D4B91" w:rsidRDefault="007104B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интереса к изучению математики;</w:t>
      </w:r>
    </w:p>
    <w:p w:rsidR="007104B8" w:rsidRPr="005D4B91" w:rsidRDefault="007104B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стей, формулировать их на языке математики и создавать математические м</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дели, применять освоенный математический аппарат для решения практико-ориентированных задач, интерпретировать и оценивать полученные рез</w:t>
      </w:r>
      <w:r w:rsidRPr="005D4B91">
        <w:rPr>
          <w:rFonts w:ascii="Times New Roman" w:hAnsi="Times New Roman" w:cs="Times New Roman"/>
          <w:color w:val="000000"/>
          <w:sz w:val="28"/>
          <w:szCs w:val="28"/>
        </w:rPr>
        <w:t>ульт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ты.</w:t>
      </w:r>
    </w:p>
    <w:p w:rsidR="007104B8" w:rsidRPr="005D4B91" w:rsidRDefault="007104B8"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w:t>
      </w:r>
      <w:r w:rsidR="00D6431F" w:rsidRPr="005D4B91">
        <w:rPr>
          <w:rFonts w:ascii="Times New Roman" w:hAnsi="Times New Roman" w:cs="Times New Roman"/>
          <w:i/>
          <w:color w:val="000000"/>
          <w:sz w:val="28"/>
          <w:szCs w:val="28"/>
        </w:rPr>
        <w:t>сновными линиями содерж</w:t>
      </w:r>
      <w:r w:rsidRPr="005D4B91">
        <w:rPr>
          <w:rFonts w:ascii="Times New Roman" w:hAnsi="Times New Roman" w:cs="Times New Roman"/>
          <w:i/>
          <w:color w:val="000000"/>
          <w:sz w:val="28"/>
          <w:szCs w:val="28"/>
        </w:rPr>
        <w:t>ания математики в 10-11 классах углублё</w:t>
      </w:r>
      <w:r w:rsidRPr="005D4B91">
        <w:rPr>
          <w:rFonts w:ascii="Times New Roman" w:hAnsi="Times New Roman" w:cs="Times New Roman"/>
          <w:i/>
          <w:color w:val="000000"/>
          <w:sz w:val="28"/>
          <w:szCs w:val="28"/>
        </w:rPr>
        <w:t>н</w:t>
      </w:r>
      <w:r w:rsidRPr="005D4B91">
        <w:rPr>
          <w:rFonts w:ascii="Times New Roman" w:hAnsi="Times New Roman" w:cs="Times New Roman"/>
          <w:i/>
          <w:color w:val="000000"/>
          <w:sz w:val="28"/>
          <w:szCs w:val="28"/>
        </w:rPr>
        <w:t xml:space="preserve">ного уровня являются: «Числа и вычисления», «Алгебра» </w:t>
      </w:r>
      <w:r w:rsidR="00D6431F" w:rsidRPr="005D4B91">
        <w:rPr>
          <w:rFonts w:ascii="Times New Roman" w:hAnsi="Times New Roman" w:cs="Times New Roman"/>
          <w:i/>
          <w:color w:val="000000"/>
          <w:sz w:val="28"/>
          <w:szCs w:val="28"/>
        </w:rPr>
        <w:t>(«Алгебраические в</w:t>
      </w:r>
      <w:r w:rsidR="00D6431F" w:rsidRPr="005D4B91">
        <w:rPr>
          <w:rFonts w:ascii="Times New Roman" w:hAnsi="Times New Roman" w:cs="Times New Roman"/>
          <w:i/>
          <w:color w:val="000000"/>
          <w:sz w:val="28"/>
          <w:szCs w:val="28"/>
        </w:rPr>
        <w:t>ы</w:t>
      </w:r>
      <w:r w:rsidR="00D6431F" w:rsidRPr="005D4B91">
        <w:rPr>
          <w:rFonts w:ascii="Times New Roman" w:hAnsi="Times New Roman" w:cs="Times New Roman"/>
          <w:i/>
          <w:color w:val="000000"/>
          <w:sz w:val="28"/>
          <w:szCs w:val="28"/>
        </w:rPr>
        <w:t>ражения», «Уравнения и неравенства»), «Начала математического анализа», «Геометрия» («Геометрические фигуры и их свойства», «Измерение геоме</w:t>
      </w:r>
      <w:r w:rsidR="00D6431F" w:rsidRPr="005D4B91">
        <w:rPr>
          <w:rFonts w:ascii="Times New Roman" w:hAnsi="Times New Roman" w:cs="Times New Roman"/>
          <w:i/>
          <w:color w:val="000000"/>
          <w:sz w:val="28"/>
          <w:szCs w:val="28"/>
        </w:rPr>
        <w:t>т</w:t>
      </w:r>
      <w:r w:rsidR="00D6431F" w:rsidRPr="005D4B91">
        <w:rPr>
          <w:rFonts w:ascii="Times New Roman" w:hAnsi="Times New Roman" w:cs="Times New Roman"/>
          <w:i/>
          <w:color w:val="000000"/>
          <w:sz w:val="28"/>
          <w:szCs w:val="28"/>
        </w:rPr>
        <w:t xml:space="preserve">рических величин»), «Вероятность и статистика». </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Данные линии развиваются параллельно, каждая в соответствии с собс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венной логикой, однако не независимо одна от другой, а в тесном контакте и взаимодействии. Кроме этого, их объединяет логическая составляющая, трад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ры, использовать метод математической индукции, проводить доказательные рассуждения при решении задач, оценивать логическую правильность рассу</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дений» относится ко всем учебным курсам, а формирование логических умений распределяется по всем годам обучения на уров</w:t>
      </w:r>
      <w:r w:rsidR="007104B8" w:rsidRPr="005D4B91">
        <w:rPr>
          <w:rFonts w:ascii="Times New Roman" w:hAnsi="Times New Roman" w:cs="Times New Roman"/>
          <w:color w:val="000000"/>
          <w:sz w:val="28"/>
          <w:szCs w:val="28"/>
        </w:rPr>
        <w:t>не среднего общего образов</w:t>
      </w:r>
      <w:r w:rsidR="007104B8" w:rsidRPr="005D4B91">
        <w:rPr>
          <w:rFonts w:ascii="Times New Roman" w:hAnsi="Times New Roman" w:cs="Times New Roman"/>
          <w:color w:val="000000"/>
          <w:sz w:val="28"/>
          <w:szCs w:val="28"/>
        </w:rPr>
        <w:t>а</w:t>
      </w:r>
      <w:r w:rsidR="007104B8" w:rsidRPr="005D4B91">
        <w:rPr>
          <w:rFonts w:ascii="Times New Roman" w:hAnsi="Times New Roman" w:cs="Times New Roman"/>
          <w:color w:val="000000"/>
          <w:sz w:val="28"/>
          <w:szCs w:val="28"/>
        </w:rPr>
        <w:t>ния.</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соответствии с ФГОС СОО математика является обязательным предм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том на данном уровне образования. Настоящей программой по математике 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дусматривается изучение учебного предмета «Математика» в рамках трёх </w:t>
      </w:r>
      <w:r w:rsidRPr="005D4B91">
        <w:rPr>
          <w:rFonts w:ascii="Times New Roman" w:hAnsi="Times New Roman" w:cs="Times New Roman"/>
          <w:color w:val="000000"/>
          <w:sz w:val="28"/>
          <w:szCs w:val="28"/>
        </w:rPr>
        <w:lastRenderedPageBreak/>
        <w:t>учебных курсов: «Алгебра и начала математического анализа», «Геометрия», «Вероятность и статистика». Формирование логических умений осуществляе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ся на протяжении всех лет обучения на уровне среднего общего образования, а элементы логики включаются в содержание всех</w:t>
      </w:r>
      <w:r w:rsidR="007104B8" w:rsidRPr="005D4B91">
        <w:rPr>
          <w:rFonts w:ascii="Times New Roman" w:hAnsi="Times New Roman" w:cs="Times New Roman"/>
          <w:color w:val="000000"/>
          <w:sz w:val="28"/>
          <w:szCs w:val="28"/>
        </w:rPr>
        <w:t xml:space="preserve"> названных выше учебных кур</w:t>
      </w:r>
      <w:r w:rsidR="00E56F57" w:rsidRPr="005D4B91">
        <w:rPr>
          <w:rFonts w:ascii="Times New Roman" w:hAnsi="Times New Roman" w:cs="Times New Roman"/>
          <w:color w:val="000000"/>
          <w:sz w:val="28"/>
          <w:szCs w:val="28"/>
        </w:rPr>
        <w:t>сов.</w:t>
      </w:r>
    </w:p>
    <w:p w:rsidR="007104B8" w:rsidRPr="005D4B91" w:rsidRDefault="007104B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«Математика» (углубленный уровень) в учебном плане</w:t>
      </w:r>
    </w:p>
    <w:p w:rsidR="007104B8" w:rsidRPr="008B67EB" w:rsidRDefault="007104B8" w:rsidP="005D4B91">
      <w:pPr>
        <w:autoSpaceDE/>
        <w:autoSpaceDN/>
        <w:adjustRightInd/>
        <w:ind w:firstLine="709"/>
        <w:rPr>
          <w:rFonts w:ascii="Times New Roman" w:hAnsi="Times New Roman" w:cs="Times New Roman"/>
          <w:sz w:val="28"/>
          <w:szCs w:val="28"/>
        </w:rPr>
      </w:pPr>
      <w:r w:rsidRPr="005D4B91">
        <w:rPr>
          <w:rFonts w:ascii="Times New Roman" w:hAnsi="Times New Roman" w:cs="Times New Roman"/>
          <w:color w:val="000000"/>
          <w:sz w:val="28"/>
          <w:szCs w:val="28"/>
        </w:rPr>
        <w:t xml:space="preserve">Учебный предмет </w:t>
      </w:r>
      <w:r w:rsidRPr="008B67EB">
        <w:rPr>
          <w:rFonts w:ascii="Times New Roman" w:hAnsi="Times New Roman" w:cs="Times New Roman"/>
          <w:sz w:val="28"/>
          <w:szCs w:val="28"/>
        </w:rPr>
        <w:t>«Математика» (углубленный уровень) входит в состав предметной области «Математика и информатика».</w:t>
      </w:r>
    </w:p>
    <w:p w:rsidR="00D6431F" w:rsidRPr="008B67EB" w:rsidRDefault="007104B8" w:rsidP="005D4B91">
      <w:pPr>
        <w:autoSpaceDE/>
        <w:autoSpaceDN/>
        <w:adjustRightInd/>
        <w:ind w:firstLine="709"/>
        <w:rPr>
          <w:rFonts w:ascii="Times New Roman" w:hAnsi="Times New Roman" w:cs="Times New Roman"/>
          <w:sz w:val="28"/>
          <w:szCs w:val="28"/>
        </w:rPr>
      </w:pPr>
      <w:r w:rsidRPr="008B67EB">
        <w:rPr>
          <w:rFonts w:ascii="Times New Roman" w:hAnsi="Times New Roman" w:cs="Times New Roman"/>
          <w:sz w:val="28"/>
          <w:szCs w:val="28"/>
        </w:rPr>
        <w:t>Общее число часов</w:t>
      </w:r>
      <w:r w:rsidR="00D6431F" w:rsidRPr="008B67EB">
        <w:rPr>
          <w:rFonts w:ascii="Times New Roman" w:hAnsi="Times New Roman" w:cs="Times New Roman"/>
          <w:sz w:val="28"/>
          <w:szCs w:val="28"/>
        </w:rPr>
        <w:t xml:space="preserve"> для изучения математики - 544 часа: в 10 классе - 272 часа (8 часов в неделю), в 11 классе - 272 часа (8 часов в неделю).</w:t>
      </w:r>
    </w:p>
    <w:p w:rsidR="00E56F57" w:rsidRPr="008B67EB" w:rsidRDefault="00E56F57" w:rsidP="005D4B91">
      <w:pPr>
        <w:autoSpaceDE/>
        <w:autoSpaceDN/>
        <w:adjustRightInd/>
        <w:ind w:firstLine="709"/>
        <w:rPr>
          <w:rFonts w:ascii="Times New Roman" w:hAnsi="Times New Roman" w:cs="Times New Roman"/>
          <w:b/>
          <w:i/>
          <w:sz w:val="28"/>
          <w:szCs w:val="28"/>
        </w:rPr>
      </w:pPr>
    </w:p>
    <w:p w:rsidR="00E56F57" w:rsidRPr="005D4B91" w:rsidRDefault="00E56F57" w:rsidP="005D4B91">
      <w:pPr>
        <w:tabs>
          <w:tab w:val="left" w:pos="1465"/>
        </w:tabs>
        <w:autoSpaceDE/>
        <w:autoSpaceDN/>
        <w:adjustRightInd/>
        <w:ind w:firstLine="709"/>
        <w:rPr>
          <w:rFonts w:ascii="Times New Roman" w:hAnsi="Times New Roman" w:cs="Times New Roman"/>
          <w:b/>
          <w:color w:val="000000"/>
          <w:sz w:val="28"/>
          <w:szCs w:val="28"/>
        </w:rPr>
      </w:pPr>
      <w:r w:rsidRPr="008B67EB">
        <w:rPr>
          <w:rFonts w:ascii="Times New Roman" w:hAnsi="Times New Roman" w:cs="Times New Roman"/>
          <w:b/>
          <w:sz w:val="28"/>
          <w:szCs w:val="28"/>
        </w:rPr>
        <w:t xml:space="preserve">2) ПЛАНИРУЕМЫЕ </w:t>
      </w:r>
      <w:r w:rsidRPr="005D4B91">
        <w:rPr>
          <w:rFonts w:ascii="Times New Roman" w:hAnsi="Times New Roman" w:cs="Times New Roman"/>
          <w:b/>
          <w:color w:val="000000"/>
          <w:sz w:val="28"/>
          <w:szCs w:val="28"/>
        </w:rPr>
        <w:t>РЕЗУЛЬТАТЫ ОСВОЕНИЯ ПРОГРАММЫ УЧЕБНОГО ПРЕДМЕТА «МАТЕМАТИКА» НА УРОВНЕ СОО</w:t>
      </w:r>
    </w:p>
    <w:p w:rsidR="007104B8" w:rsidRPr="005D4B91" w:rsidRDefault="007104B8" w:rsidP="005D4B91">
      <w:pPr>
        <w:autoSpaceDE/>
        <w:autoSpaceDN/>
        <w:adjustRightInd/>
        <w:ind w:firstLine="709"/>
        <w:rPr>
          <w:rFonts w:ascii="Times New Roman" w:hAnsi="Times New Roman" w:cs="Times New Roman"/>
          <w:b/>
          <w:color w:val="000000"/>
          <w:sz w:val="28"/>
          <w:szCs w:val="28"/>
        </w:rPr>
      </w:pPr>
    </w:p>
    <w:p w:rsidR="007104B8" w:rsidRPr="005D4B91" w:rsidRDefault="007104B8"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7104B8"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В результате изучения математики на уровне среднего общего образ</w:t>
      </w:r>
      <w:r w:rsidRPr="005D4B91">
        <w:rPr>
          <w:rFonts w:ascii="Times New Roman" w:hAnsi="Times New Roman" w:cs="Times New Roman"/>
          <w:i/>
          <w:color w:val="000000"/>
          <w:sz w:val="28"/>
          <w:szCs w:val="28"/>
        </w:rPr>
        <w:t>о</w:t>
      </w:r>
      <w:r w:rsidRPr="005D4B91">
        <w:rPr>
          <w:rFonts w:ascii="Times New Roman" w:hAnsi="Times New Roman" w:cs="Times New Roman"/>
          <w:i/>
          <w:color w:val="000000"/>
          <w:sz w:val="28"/>
          <w:szCs w:val="28"/>
        </w:rPr>
        <w:t>вания у обучающегося будут сформированы следующие личностные результ</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ты</w:t>
      </w:r>
      <w:r w:rsidR="007104B8" w:rsidRPr="005D4B91">
        <w:rPr>
          <w:rFonts w:ascii="Times New Roman" w:hAnsi="Times New Roman" w:cs="Times New Roman"/>
          <w:i/>
          <w:color w:val="000000"/>
          <w:sz w:val="28"/>
          <w:szCs w:val="28"/>
        </w:rPr>
        <w:t xml:space="preserve"> в части</w:t>
      </w:r>
      <w:r w:rsidRPr="005D4B91">
        <w:rPr>
          <w:rFonts w:ascii="Times New Roman" w:hAnsi="Times New Roman" w:cs="Times New Roman"/>
          <w:i/>
          <w:color w:val="000000"/>
          <w:sz w:val="28"/>
          <w:szCs w:val="28"/>
        </w:rPr>
        <w:t>:</w:t>
      </w:r>
    </w:p>
    <w:p w:rsidR="00D6431F" w:rsidRPr="005D4B91" w:rsidRDefault="00636D1C"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7104B8" w:rsidRPr="005D4B91" w:rsidRDefault="007104B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ского общества (выборы, опросы и другое), умение взаимодействовать с соц</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альными институтами в соответстви</w:t>
      </w:r>
      <w:r w:rsidRPr="005D4B91">
        <w:rPr>
          <w:rFonts w:ascii="Times New Roman" w:hAnsi="Times New Roman" w:cs="Times New Roman"/>
          <w:color w:val="000000"/>
          <w:sz w:val="28"/>
          <w:szCs w:val="28"/>
        </w:rPr>
        <w:t>и с их функциями и назначением;</w:t>
      </w:r>
    </w:p>
    <w:p w:rsidR="00D6431F" w:rsidRPr="005D4B91" w:rsidRDefault="00636D1C"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российской гражданской идентичности, уважения к прошлому и настоящему российской математики, ценностное отношение к до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тижениям российских математиков и российской математической школы,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пользование этих достижений в других науках,</w:t>
      </w:r>
      <w:r w:rsidR="007104B8" w:rsidRPr="005D4B91">
        <w:rPr>
          <w:rFonts w:ascii="Times New Roman" w:hAnsi="Times New Roman" w:cs="Times New Roman"/>
          <w:color w:val="000000"/>
          <w:sz w:val="28"/>
          <w:szCs w:val="28"/>
        </w:rPr>
        <w:t xml:space="preserve"> технологиях, сферах эконом</w:t>
      </w:r>
      <w:r w:rsidR="007104B8" w:rsidRPr="005D4B91">
        <w:rPr>
          <w:rFonts w:ascii="Times New Roman" w:hAnsi="Times New Roman" w:cs="Times New Roman"/>
          <w:color w:val="000000"/>
          <w:sz w:val="28"/>
          <w:szCs w:val="28"/>
        </w:rPr>
        <w:t>и</w:t>
      </w:r>
      <w:r w:rsidR="007104B8" w:rsidRPr="005D4B91">
        <w:rPr>
          <w:rFonts w:ascii="Times New Roman" w:hAnsi="Times New Roman" w:cs="Times New Roman"/>
          <w:color w:val="000000"/>
          <w:sz w:val="28"/>
          <w:szCs w:val="28"/>
        </w:rPr>
        <w:t>ки;</w:t>
      </w:r>
    </w:p>
    <w:p w:rsidR="00D6431F" w:rsidRPr="005D4B91" w:rsidRDefault="00636D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r w:rsidR="00D6431F" w:rsidRPr="005D4B91">
        <w:rPr>
          <w:rFonts w:ascii="Times New Roman" w:hAnsi="Times New Roman" w:cs="Times New Roman"/>
          <w:color w:val="000000"/>
          <w:sz w:val="28"/>
          <w:szCs w:val="28"/>
        </w:rPr>
        <w:t>:</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w:t>
      </w:r>
      <w:r w:rsidR="007104B8" w:rsidRPr="005D4B91">
        <w:rPr>
          <w:rFonts w:ascii="Times New Roman" w:hAnsi="Times New Roman" w:cs="Times New Roman"/>
          <w:color w:val="000000"/>
          <w:sz w:val="28"/>
          <w:szCs w:val="28"/>
        </w:rPr>
        <w:t>остроение устойчивого будущего;</w:t>
      </w:r>
    </w:p>
    <w:p w:rsidR="00D6431F" w:rsidRPr="005D4B91" w:rsidRDefault="00636D1C"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эстетического воспитания:</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эстетическое отношение к миру, включая эстетику математических зак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номерностей, объектов, задач, решений, рассуждений, восприимчивость к 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тематическим аспе</w:t>
      </w:r>
      <w:r w:rsidR="007104B8" w:rsidRPr="005D4B91">
        <w:rPr>
          <w:rFonts w:ascii="Times New Roman" w:hAnsi="Times New Roman" w:cs="Times New Roman"/>
          <w:color w:val="000000"/>
          <w:sz w:val="28"/>
          <w:szCs w:val="28"/>
        </w:rPr>
        <w:t>ктам различных видов искусства;</w:t>
      </w:r>
    </w:p>
    <w:p w:rsidR="00D6431F" w:rsidRPr="005D4B91" w:rsidRDefault="00636D1C"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физического воспитания:</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ровью (здоровое питание, сбалансированный режим занятий и отдыха, рег</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lastRenderedPageBreak/>
        <w:t>лярная физическая активность), физическое совершенствование при занятиях спортивно-</w:t>
      </w:r>
      <w:r w:rsidR="007104B8" w:rsidRPr="005D4B91">
        <w:rPr>
          <w:rFonts w:ascii="Times New Roman" w:hAnsi="Times New Roman" w:cs="Times New Roman"/>
          <w:color w:val="000000"/>
          <w:sz w:val="28"/>
          <w:szCs w:val="28"/>
        </w:rPr>
        <w:t>оздоровительной деятельностью;</w:t>
      </w:r>
    </w:p>
    <w:p w:rsidR="00D6431F" w:rsidRPr="005D4B91" w:rsidRDefault="00636D1C"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трудового воспитания:</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готовность к труду, осознание ценности трудолюбия, интерес к разли</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тематическому образованию и самообразованию на протяжении всей жизни, готовность к активному участию в решении практических задач математич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направленности;</w:t>
      </w:r>
    </w:p>
    <w:p w:rsidR="00D6431F" w:rsidRPr="005D4B91" w:rsidRDefault="00636D1C"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экологического воспитания:</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экологической культуры, понимание влияния соц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ально- экономических процессов на состояние природной и социальной среды, осознание глобального характера экологических проблем, ориентация на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менение математических знаний для решения задач в области окружающей среды, планирование поступков и оценки их возможных по</w:t>
      </w:r>
      <w:r w:rsidR="007104B8" w:rsidRPr="005D4B91">
        <w:rPr>
          <w:rFonts w:ascii="Times New Roman" w:hAnsi="Times New Roman" w:cs="Times New Roman"/>
          <w:color w:val="000000"/>
          <w:sz w:val="28"/>
          <w:szCs w:val="28"/>
        </w:rPr>
        <w:t>следствий для о</w:t>
      </w:r>
      <w:r w:rsidR="007104B8" w:rsidRPr="005D4B91">
        <w:rPr>
          <w:rFonts w:ascii="Times New Roman" w:hAnsi="Times New Roman" w:cs="Times New Roman"/>
          <w:color w:val="000000"/>
          <w:sz w:val="28"/>
          <w:szCs w:val="28"/>
        </w:rPr>
        <w:t>к</w:t>
      </w:r>
      <w:r w:rsidR="007104B8" w:rsidRPr="005D4B91">
        <w:rPr>
          <w:rFonts w:ascii="Times New Roman" w:hAnsi="Times New Roman" w:cs="Times New Roman"/>
          <w:color w:val="000000"/>
          <w:sz w:val="28"/>
          <w:szCs w:val="28"/>
        </w:rPr>
        <w:t>ружающей среды;</w:t>
      </w:r>
    </w:p>
    <w:p w:rsidR="00D6431F" w:rsidRPr="005D4B91" w:rsidRDefault="00636D1C"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w:t>
      </w:r>
      <w:r w:rsidRPr="005D4B91">
        <w:rPr>
          <w:rFonts w:ascii="Times New Roman" w:hAnsi="Times New Roman" w:cs="Times New Roman"/>
          <w:b/>
          <w:i/>
          <w:color w:val="000000"/>
          <w:sz w:val="28"/>
          <w:szCs w:val="28"/>
          <w:lang w:val="en-US"/>
        </w:rPr>
        <w:t>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 исследовательскую деятельность индивидуально и в группе.</w:t>
      </w:r>
    </w:p>
    <w:p w:rsidR="007104B8" w:rsidRPr="005D4B91" w:rsidRDefault="007104B8" w:rsidP="005D4B91">
      <w:pPr>
        <w:autoSpaceDE/>
        <w:autoSpaceDN/>
        <w:adjustRightInd/>
        <w:ind w:firstLine="709"/>
        <w:rPr>
          <w:rFonts w:ascii="Times New Roman" w:hAnsi="Times New Roman" w:cs="Times New Roman"/>
          <w:color w:val="000000"/>
          <w:sz w:val="28"/>
          <w:szCs w:val="28"/>
        </w:rPr>
      </w:pPr>
    </w:p>
    <w:p w:rsidR="007104B8" w:rsidRPr="005D4B91" w:rsidRDefault="007104B8"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F93C6D"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результате изучения математики на уровне среднего общего обр</w:t>
      </w:r>
      <w:r w:rsidRPr="005D4B91">
        <w:rPr>
          <w:rFonts w:ascii="Times New Roman" w:hAnsi="Times New Roman" w:cs="Times New Roman"/>
          <w:b/>
          <w:i/>
          <w:color w:val="000000"/>
          <w:sz w:val="28"/>
          <w:szCs w:val="28"/>
        </w:rPr>
        <w:t>а</w:t>
      </w:r>
      <w:r w:rsidRPr="005D4B91">
        <w:rPr>
          <w:rFonts w:ascii="Times New Roman" w:hAnsi="Times New Roman" w:cs="Times New Roman"/>
          <w:b/>
          <w:i/>
          <w:color w:val="000000"/>
          <w:sz w:val="28"/>
          <w:szCs w:val="28"/>
        </w:rPr>
        <w:t xml:space="preserve">зования у обучающегося будут сформированы познавательные </w:t>
      </w:r>
      <w:r w:rsidR="00FE519C"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комм</w:t>
      </w:r>
      <w:r w:rsidRPr="005D4B91">
        <w:rPr>
          <w:rFonts w:ascii="Times New Roman" w:hAnsi="Times New Roman" w:cs="Times New Roman"/>
          <w:b/>
          <w:i/>
          <w:color w:val="000000"/>
          <w:sz w:val="28"/>
          <w:szCs w:val="28"/>
        </w:rPr>
        <w:t>у</w:t>
      </w:r>
      <w:r w:rsidRPr="005D4B91">
        <w:rPr>
          <w:rFonts w:ascii="Times New Roman" w:hAnsi="Times New Roman" w:cs="Times New Roman"/>
          <w:b/>
          <w:i/>
          <w:color w:val="000000"/>
          <w:sz w:val="28"/>
          <w:szCs w:val="28"/>
        </w:rPr>
        <w:t xml:space="preserve">никативные </w:t>
      </w:r>
      <w:r w:rsidR="00F93C6D"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регулятивные </w:t>
      </w:r>
      <w:r w:rsidR="00F93C6D"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совместная деятельность.</w:t>
      </w:r>
    </w:p>
    <w:p w:rsidR="00F93C6D" w:rsidRPr="005D4B91" w:rsidRDefault="00F93C6D"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следующие базовые логические действия как часть познавательных </w:t>
      </w:r>
      <w:r w:rsidR="00F93C6D"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воспринимать, формулировать и преобразовывать суждения: утверд</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тельные и отрицательные, единичные, частные и общие, условные;</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математические закономерности, взаимосвязи и противоречия в фактах, данных, наблюдениях и утверждениях, предлагать критерии для 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явления закономерностей и противоречий;</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делать выводы с использованием законов логики, дедуктивных и инду</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тивных умозаключений, умозаключений по аналогии;</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проводить самостоятельно доказательства математических утверждений </w:t>
      </w:r>
      <w:r w:rsidR="00D6431F" w:rsidRPr="005D4B91">
        <w:rPr>
          <w:rFonts w:ascii="Times New Roman" w:hAnsi="Times New Roman" w:cs="Times New Roman"/>
          <w:color w:val="000000"/>
          <w:sz w:val="28"/>
          <w:szCs w:val="28"/>
        </w:rPr>
        <w:lastRenderedPageBreak/>
        <w:t>(прямые и от противного), выстраивать аргументацию, приводить примеры и контрпримеры, обосновывать собственные суждения и выводы;</w:t>
      </w:r>
    </w:p>
    <w:p w:rsidR="00F93C6D"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способ решения учебной задачи (сравнивать несколько вар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антов решения, выбирать наиболее подходящий с учётом самост</w:t>
      </w:r>
      <w:r w:rsidRPr="005D4B91">
        <w:rPr>
          <w:rFonts w:ascii="Times New Roman" w:hAnsi="Times New Roman" w:cs="Times New Roman"/>
          <w:color w:val="000000"/>
          <w:sz w:val="28"/>
          <w:szCs w:val="28"/>
        </w:rPr>
        <w:t>оятельно выд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ленных критериев).</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следующие базовые исследов</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тельские действия как часть познавательн</w:t>
      </w:r>
      <w:r w:rsidR="00F93C6D" w:rsidRPr="005D4B91">
        <w:rPr>
          <w:rFonts w:ascii="Times New Roman" w:hAnsi="Times New Roman" w:cs="Times New Roman"/>
          <w:i/>
          <w:color w:val="000000"/>
          <w:sz w:val="28"/>
          <w:szCs w:val="28"/>
        </w:rPr>
        <w:t>ых УУД</w:t>
      </w:r>
      <w:r w:rsidRPr="005D4B91">
        <w:rPr>
          <w:rFonts w:ascii="Times New Roman" w:hAnsi="Times New Roman" w:cs="Times New Roman"/>
          <w:i/>
          <w:color w:val="000000"/>
          <w:sz w:val="28"/>
          <w:szCs w:val="28"/>
        </w:rPr>
        <w:t>:</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вопросы как исследовательский инструмент познания, формулировать вопросы, фиксирующие противоречие, проблему, устанавл</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вать искомое и данное, формировать гипотезу, аргументировать свою позицию, мнение;</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ных результатов, выводов и обобщений;</w:t>
      </w:r>
    </w:p>
    <w:p w:rsidR="00F93C6D"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прогнозировать возможное развитие процесса, а также выдвигать пре</w:t>
      </w:r>
      <w:r w:rsidR="00D6431F" w:rsidRPr="005D4B91">
        <w:rPr>
          <w:rFonts w:ascii="Times New Roman" w:hAnsi="Times New Roman" w:cs="Times New Roman"/>
          <w:color w:val="000000"/>
          <w:sz w:val="28"/>
          <w:szCs w:val="28"/>
        </w:rPr>
        <w:t>д</w:t>
      </w:r>
      <w:r w:rsidR="00D6431F" w:rsidRPr="005D4B91">
        <w:rPr>
          <w:rFonts w:ascii="Times New Roman" w:hAnsi="Times New Roman" w:cs="Times New Roman"/>
          <w:color w:val="000000"/>
          <w:sz w:val="28"/>
          <w:szCs w:val="28"/>
        </w:rPr>
        <w:t>положения о его ра</w:t>
      </w:r>
      <w:r w:rsidRPr="005D4B91">
        <w:rPr>
          <w:rFonts w:ascii="Times New Roman" w:hAnsi="Times New Roman" w:cs="Times New Roman"/>
          <w:color w:val="000000"/>
          <w:sz w:val="28"/>
          <w:szCs w:val="28"/>
        </w:rPr>
        <w:t>звитии в новых условиях.</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работать с информацией как часть познавательных </w:t>
      </w:r>
      <w:r w:rsidR="00F93C6D"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дефициты информации, данных, необходимых для ответа на вопрос и для решения задачи;</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w:t>
      </w:r>
      <w:r w:rsidR="00D6431F" w:rsidRPr="005D4B91">
        <w:rPr>
          <w:rFonts w:ascii="Times New Roman" w:hAnsi="Times New Roman" w:cs="Times New Roman"/>
          <w:color w:val="000000"/>
          <w:sz w:val="28"/>
          <w:szCs w:val="28"/>
        </w:rPr>
        <w:t>труктурировать информацию, представлять её в различных формах, иллюстрировать графически;</w:t>
      </w:r>
    </w:p>
    <w:p w:rsidR="00F93C6D"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надёжность информации по самостоятел</w:t>
      </w:r>
      <w:r w:rsidRPr="005D4B91">
        <w:rPr>
          <w:rFonts w:ascii="Times New Roman" w:hAnsi="Times New Roman" w:cs="Times New Roman"/>
          <w:color w:val="000000"/>
          <w:sz w:val="28"/>
          <w:szCs w:val="28"/>
        </w:rPr>
        <w:t>ьно сформулирова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ным критериям.</w:t>
      </w:r>
    </w:p>
    <w:p w:rsidR="00F93C6D" w:rsidRPr="005D4B91" w:rsidRDefault="00F93C6D"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общения как часть комм</w:t>
      </w:r>
      <w:r w:rsidRPr="005D4B91">
        <w:rPr>
          <w:rFonts w:ascii="Times New Roman" w:hAnsi="Times New Roman" w:cs="Times New Roman"/>
          <w:i/>
          <w:color w:val="000000"/>
          <w:sz w:val="28"/>
          <w:szCs w:val="28"/>
        </w:rPr>
        <w:t>у</w:t>
      </w:r>
      <w:r w:rsidRPr="005D4B91">
        <w:rPr>
          <w:rFonts w:ascii="Times New Roman" w:hAnsi="Times New Roman" w:cs="Times New Roman"/>
          <w:i/>
          <w:color w:val="000000"/>
          <w:sz w:val="28"/>
          <w:szCs w:val="28"/>
        </w:rPr>
        <w:t xml:space="preserve">никативных </w:t>
      </w:r>
      <w:r w:rsidR="00F93C6D"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вать полученный результат;</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руживать различие и сходство позиций, в корректной форме формулировать разногласия, свои возражения;</w:t>
      </w:r>
    </w:p>
    <w:p w:rsidR="00F93C6D"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lastRenderedPageBreak/>
        <w:t>та</w:t>
      </w:r>
      <w:r w:rsidRPr="005D4B91">
        <w:rPr>
          <w:rFonts w:ascii="Times New Roman" w:hAnsi="Times New Roman" w:cs="Times New Roman"/>
          <w:color w:val="000000"/>
          <w:sz w:val="28"/>
          <w:szCs w:val="28"/>
        </w:rPr>
        <w:t>ции и особенностей аудитории.</w:t>
      </w:r>
    </w:p>
    <w:p w:rsidR="00F93C6D" w:rsidRPr="005D4B91" w:rsidRDefault="00F93C6D"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самоорганизации как часть регулятивных</w:t>
      </w:r>
      <w:r w:rsidR="00F93C6D" w:rsidRPr="005D4B91">
        <w:rPr>
          <w:rFonts w:ascii="Times New Roman" w:hAnsi="Times New Roman" w:cs="Times New Roman"/>
          <w:i/>
          <w:color w:val="000000"/>
          <w:sz w:val="28"/>
          <w:szCs w:val="28"/>
        </w:rPr>
        <w:t xml:space="preserve"> УУД</w:t>
      </w:r>
      <w:r w:rsidRPr="005D4B91">
        <w:rPr>
          <w:rFonts w:ascii="Times New Roman" w:hAnsi="Times New Roman" w:cs="Times New Roman"/>
          <w:i/>
          <w:color w:val="000000"/>
          <w:sz w:val="28"/>
          <w:szCs w:val="28"/>
        </w:rPr>
        <w:t>:</w:t>
      </w:r>
    </w:p>
    <w:p w:rsidR="00F93C6D"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w:t>
      </w:r>
      <w:r w:rsidRPr="005D4B91">
        <w:rPr>
          <w:rFonts w:ascii="Times New Roman" w:hAnsi="Times New Roman" w:cs="Times New Roman"/>
          <w:color w:val="000000"/>
          <w:sz w:val="28"/>
          <w:szCs w:val="28"/>
        </w:rPr>
        <w:t>ений с учётом новой информации.</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самоконтроля как часть регулятивных универсальных учебных действий:</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93C6D"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ва</w:t>
      </w:r>
      <w:r w:rsidRPr="005D4B91">
        <w:rPr>
          <w:rFonts w:ascii="Times New Roman" w:hAnsi="Times New Roman" w:cs="Times New Roman"/>
          <w:color w:val="000000"/>
          <w:sz w:val="28"/>
          <w:szCs w:val="28"/>
        </w:rPr>
        <w:t>ть оценку приобретённому опыту.</w:t>
      </w:r>
    </w:p>
    <w:p w:rsidR="00F93C6D" w:rsidRPr="005D4B91" w:rsidRDefault="00F93C6D"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Совместная деятельность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 обучающегося будут сформированы умения совместной деятельности:</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вариваться, обсуждать процесс и результат работы, обобщать мнения нескол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ких людей;</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вия.</w:t>
      </w:r>
    </w:p>
    <w:p w:rsidR="00F93C6D" w:rsidRPr="005D4B91" w:rsidRDefault="00F93C6D" w:rsidP="005D4B91">
      <w:pPr>
        <w:tabs>
          <w:tab w:val="left" w:pos="1666"/>
        </w:tabs>
        <w:autoSpaceDE/>
        <w:autoSpaceDN/>
        <w:adjustRightInd/>
        <w:ind w:firstLine="709"/>
        <w:rPr>
          <w:rFonts w:ascii="Times New Roman" w:hAnsi="Times New Roman" w:cs="Times New Roman"/>
          <w:color w:val="000000"/>
          <w:sz w:val="28"/>
          <w:szCs w:val="28"/>
        </w:rPr>
      </w:pPr>
    </w:p>
    <w:p w:rsidR="00F93C6D" w:rsidRPr="005D4B91" w:rsidRDefault="00F93C6D" w:rsidP="008E6370">
      <w:pPr>
        <w:tabs>
          <w:tab w:val="left" w:pos="1666"/>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D6431F" w:rsidRPr="005D4B91" w:rsidRDefault="00D6431F"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освоения рабочей программы по математике представлены по годам обучения в рамках отдельных учебных курсов в соо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ветствующих разделах настоящей программы.</w:t>
      </w:r>
    </w:p>
    <w:p w:rsidR="00F93C6D" w:rsidRPr="005D4B91" w:rsidRDefault="00F93C6D" w:rsidP="005D4B91">
      <w:pPr>
        <w:tabs>
          <w:tab w:val="left" w:pos="1666"/>
        </w:tabs>
        <w:autoSpaceDE/>
        <w:autoSpaceDN/>
        <w:adjustRightInd/>
        <w:ind w:firstLine="709"/>
        <w:rPr>
          <w:rFonts w:ascii="Times New Roman" w:hAnsi="Times New Roman" w:cs="Times New Roman"/>
          <w:color w:val="000000"/>
          <w:sz w:val="28"/>
          <w:szCs w:val="28"/>
        </w:rPr>
      </w:pPr>
    </w:p>
    <w:p w:rsidR="00D6431F" w:rsidRPr="005D4B91" w:rsidRDefault="00F93C6D" w:rsidP="005D4B91">
      <w:pPr>
        <w:tabs>
          <w:tab w:val="left" w:pos="1470"/>
        </w:tabs>
        <w:autoSpaceDE/>
        <w:autoSpaceDN/>
        <w:adjustRightInd/>
        <w:ind w:firstLine="709"/>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РАБОЧАЯ ПРОГРАММА УЧЕБНОГО КУРСА «АЛГЕБРА И Н</w:t>
      </w:r>
      <w:r w:rsidRPr="005D4B91">
        <w:rPr>
          <w:rFonts w:ascii="Times New Roman" w:hAnsi="Times New Roman" w:cs="Times New Roman"/>
          <w:b/>
          <w:color w:val="000000"/>
          <w:sz w:val="28"/>
          <w:szCs w:val="28"/>
          <w:u w:val="single"/>
        </w:rPr>
        <w:t>А</w:t>
      </w:r>
      <w:r w:rsidRPr="005D4B91">
        <w:rPr>
          <w:rFonts w:ascii="Times New Roman" w:hAnsi="Times New Roman" w:cs="Times New Roman"/>
          <w:b/>
          <w:color w:val="000000"/>
          <w:sz w:val="28"/>
          <w:szCs w:val="28"/>
          <w:u w:val="single"/>
        </w:rPr>
        <w:t>ЧАЛА МАТЕМАТИЧЕСКОГО АНАЛИЗА»</w:t>
      </w:r>
    </w:p>
    <w:p w:rsidR="00F93C6D" w:rsidRPr="005D4B91" w:rsidRDefault="00F93C6D" w:rsidP="005D4B91">
      <w:pPr>
        <w:tabs>
          <w:tab w:val="left" w:pos="1470"/>
        </w:tabs>
        <w:autoSpaceDE/>
        <w:autoSpaceDN/>
        <w:adjustRightInd/>
        <w:ind w:firstLine="709"/>
        <w:rPr>
          <w:rFonts w:ascii="Times New Roman" w:hAnsi="Times New Roman" w:cs="Times New Roman"/>
          <w:color w:val="000000"/>
          <w:sz w:val="28"/>
          <w:szCs w:val="28"/>
        </w:rPr>
      </w:pPr>
    </w:p>
    <w:p w:rsidR="00F93C6D" w:rsidRPr="005D4B91" w:rsidRDefault="00F93C6D"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F93C6D" w:rsidRPr="005D4B91" w:rsidRDefault="00D6431F"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«Алгебра и начала математического анализа» является 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ним из наиболее значимых в программе среднего общего образования,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скольку, с одной стороны, он обеспечивает инструментальную базу для изуч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lastRenderedPageBreak/>
        <w:t>ния всех естественно-научных курсов, а с другой стороны, формирует логич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ское и абстрактное мышление обучающихся на уровне, необходимом для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воения информатики, обществознания, истории, словесности и других дисци</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t>лин. В рамках данного учебного курса обучающиеся овладевают универсал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ным языком современной науки, которая формулирует свои достижения в 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тематической форме.</w:t>
      </w:r>
    </w:p>
    <w:p w:rsidR="00F93C6D" w:rsidRPr="005D4B91" w:rsidRDefault="00D6431F"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алгебры и начал математического анализа закладывает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ренно использовать их для дальнейшего образования и в повседневной жизни. Овладение абстрактными и логически строгими конструкциями алгебры и 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тематического анализа развивает умение находить закономерности, обоснов</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вать истинность, доказывать утверждения с помощью индукции и рассуждать дедуктивно, использовать обобщение и конкретизацию, абстрагирование и ан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логию, формирует креативное и критическое мышление.</w:t>
      </w:r>
    </w:p>
    <w:p w:rsidR="00F93C6D" w:rsidRPr="005D4B91" w:rsidRDefault="00D6431F" w:rsidP="005D4B91">
      <w:pPr>
        <w:tabs>
          <w:tab w:val="left" w:pos="170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В ходе изучения учебного курса «Алгебра и начала математического ан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лиза» обучающиеся получают новый опыт решения прикладных задач, сам</w:t>
      </w:r>
      <w:r w:rsidRPr="005D4B91">
        <w:rPr>
          <w:rFonts w:ascii="Times New Roman" w:hAnsi="Times New Roman" w:cs="Times New Roman"/>
          <w:i/>
          <w:color w:val="000000"/>
          <w:sz w:val="28"/>
          <w:szCs w:val="28"/>
        </w:rPr>
        <w:t>о</w:t>
      </w:r>
      <w:r w:rsidRPr="005D4B91">
        <w:rPr>
          <w:rFonts w:ascii="Times New Roman" w:hAnsi="Times New Roman" w:cs="Times New Roman"/>
          <w:i/>
          <w:color w:val="000000"/>
          <w:sz w:val="28"/>
          <w:szCs w:val="28"/>
        </w:rPr>
        <w:t>стоятельного построения математических моделей реальных ситуаций, и</w:t>
      </w:r>
      <w:r w:rsidRPr="005D4B91">
        <w:rPr>
          <w:rFonts w:ascii="Times New Roman" w:hAnsi="Times New Roman" w:cs="Times New Roman"/>
          <w:i/>
          <w:color w:val="000000"/>
          <w:sz w:val="28"/>
          <w:szCs w:val="28"/>
        </w:rPr>
        <w:t>н</w:t>
      </w:r>
      <w:r w:rsidRPr="005D4B91">
        <w:rPr>
          <w:rFonts w:ascii="Times New Roman" w:hAnsi="Times New Roman" w:cs="Times New Roman"/>
          <w:i/>
          <w:color w:val="000000"/>
          <w:sz w:val="28"/>
          <w:szCs w:val="28"/>
        </w:rPr>
        <w:t>терпретации полученных решений, знакомятся с примерами математических закономерностей в природе, науке и искусстве, с выдающимися математич</w:t>
      </w:r>
      <w:r w:rsidRPr="005D4B91">
        <w:rPr>
          <w:rFonts w:ascii="Times New Roman" w:hAnsi="Times New Roman" w:cs="Times New Roman"/>
          <w:i/>
          <w:color w:val="000000"/>
          <w:sz w:val="28"/>
          <w:szCs w:val="28"/>
        </w:rPr>
        <w:t>е</w:t>
      </w:r>
      <w:r w:rsidRPr="005D4B91">
        <w:rPr>
          <w:rFonts w:ascii="Times New Roman" w:hAnsi="Times New Roman" w:cs="Times New Roman"/>
          <w:i/>
          <w:color w:val="000000"/>
          <w:sz w:val="28"/>
          <w:szCs w:val="28"/>
        </w:rPr>
        <w:t>скими</w:t>
      </w:r>
      <w:r w:rsidR="00F93C6D" w:rsidRPr="005D4B91">
        <w:rPr>
          <w:rFonts w:ascii="Times New Roman" w:hAnsi="Times New Roman" w:cs="Times New Roman"/>
          <w:i/>
          <w:color w:val="000000"/>
          <w:sz w:val="28"/>
          <w:szCs w:val="28"/>
        </w:rPr>
        <w:t>открытиями и их авторами.</w:t>
      </w:r>
    </w:p>
    <w:p w:rsidR="00F93C6D"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Учебный курс обладает воспитательным потенциалом</w:t>
      </w:r>
      <w:r w:rsidRPr="005D4B91">
        <w:rPr>
          <w:rFonts w:ascii="Times New Roman" w:hAnsi="Times New Roman" w:cs="Times New Roman"/>
          <w:color w:val="000000"/>
          <w:sz w:val="28"/>
          <w:szCs w:val="28"/>
        </w:rPr>
        <w:t>, который реал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зуется как через учебный материал, способствующий формированию научного мировоззрения, так и через специфику учебной деятельности, требующей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должительной концентрации внимания, самостоятельности, аккуратности и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ветственности за полученный результат.</w:t>
      </w:r>
    </w:p>
    <w:p w:rsidR="00F93C6D"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 xml:space="preserve">В основе методики обучения алгебре и началам математического анализа лежит </w:t>
      </w:r>
      <w:r w:rsidRPr="005D4B91">
        <w:rPr>
          <w:rFonts w:ascii="Times New Roman" w:hAnsi="Times New Roman" w:cs="Times New Roman"/>
          <w:i/>
          <w:color w:val="000000"/>
          <w:sz w:val="28"/>
          <w:szCs w:val="28"/>
        </w:rPr>
        <w:t>д</w:t>
      </w:r>
      <w:r w:rsidR="00F93C6D" w:rsidRPr="005D4B91">
        <w:rPr>
          <w:rFonts w:ascii="Times New Roman" w:hAnsi="Times New Roman" w:cs="Times New Roman"/>
          <w:i/>
          <w:color w:val="000000"/>
          <w:sz w:val="28"/>
          <w:szCs w:val="28"/>
        </w:rPr>
        <w:t>еятельностный принцип обучения.</w:t>
      </w:r>
    </w:p>
    <w:p w:rsidR="00F93C6D"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структуре учебного курса «Алгебра и начала математического анал</w:t>
      </w:r>
      <w:r w:rsidRPr="005D4B91">
        <w:rPr>
          <w:rFonts w:ascii="Times New Roman" w:hAnsi="Times New Roman" w:cs="Times New Roman"/>
          <w:i/>
          <w:color w:val="000000"/>
          <w:sz w:val="28"/>
          <w:szCs w:val="28"/>
        </w:rPr>
        <w:t>и</w:t>
      </w:r>
      <w:r w:rsidRPr="005D4B91">
        <w:rPr>
          <w:rFonts w:ascii="Times New Roman" w:hAnsi="Times New Roman" w:cs="Times New Roman"/>
          <w:i/>
          <w:color w:val="000000"/>
          <w:sz w:val="28"/>
          <w:szCs w:val="28"/>
        </w:rPr>
        <w:t>за» выделены следующие содержательно-методические линии: «Числа и в</w:t>
      </w:r>
      <w:r w:rsidRPr="005D4B91">
        <w:rPr>
          <w:rFonts w:ascii="Times New Roman" w:hAnsi="Times New Roman" w:cs="Times New Roman"/>
          <w:i/>
          <w:color w:val="000000"/>
          <w:sz w:val="28"/>
          <w:szCs w:val="28"/>
        </w:rPr>
        <w:t>ы</w:t>
      </w:r>
      <w:r w:rsidRPr="005D4B91">
        <w:rPr>
          <w:rFonts w:ascii="Times New Roman" w:hAnsi="Times New Roman" w:cs="Times New Roman"/>
          <w:i/>
          <w:color w:val="000000"/>
          <w:sz w:val="28"/>
          <w:szCs w:val="28"/>
        </w:rPr>
        <w:t>числения», «Функции и графики», «Уравнения и неравенства», «Начала мат</w:t>
      </w:r>
      <w:r w:rsidRPr="005D4B91">
        <w:rPr>
          <w:rFonts w:ascii="Times New Roman" w:hAnsi="Times New Roman" w:cs="Times New Roman"/>
          <w:i/>
          <w:color w:val="000000"/>
          <w:sz w:val="28"/>
          <w:szCs w:val="28"/>
        </w:rPr>
        <w:t>е</w:t>
      </w:r>
      <w:r w:rsidRPr="005D4B91">
        <w:rPr>
          <w:rFonts w:ascii="Times New Roman" w:hAnsi="Times New Roman" w:cs="Times New Roman"/>
          <w:i/>
          <w:color w:val="000000"/>
          <w:sz w:val="28"/>
          <w:szCs w:val="28"/>
        </w:rPr>
        <w:t xml:space="preserve">матического анализа», «Множества и логика». </w:t>
      </w:r>
    </w:p>
    <w:p w:rsidR="00F93C6D"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Все основные содержательно - методические линии изучаются на прот</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нометрия, математический анализ, теория множеств, математическая логика и другие. По мере того как обучающиеся овладевают всё более широким матем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мулированной математической задачи, а затем интерпретировать свой ответ.</w:t>
      </w:r>
    </w:p>
    <w:p w:rsidR="00F93C6D"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lastRenderedPageBreak/>
        <w:t>Содержательно-методическая линия «Числа и вычисления»</w:t>
      </w:r>
      <w:r w:rsidRPr="005D4B91">
        <w:rPr>
          <w:rFonts w:ascii="Times New Roman" w:hAnsi="Times New Roman" w:cs="Times New Roman"/>
          <w:color w:val="000000"/>
          <w:sz w:val="28"/>
          <w:szCs w:val="28"/>
        </w:rPr>
        <w:t xml:space="preserve">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словые выражения, работать с математическими константами. Множества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туральных, целых, рациональных и действительных чисел дополняются множ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ством комплексных чисел. В каждом из этих множеств рассматриваются сво</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ственные ему специфические задачи и операции: деление нацело, оперирование остатками на множестве целых чисел, особые свойства рациональных и ирр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циональных чисел, арифметические операции, а также извлечение корня нат</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ральной степени на множестве комплексных чисел. Благодаря последовател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ному расширению круга используемых чисел и знакомству с возможностями их применения для решения различных задач формируется представление о еди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стве математики как науки и её роли в построении моделей реального мира, широко используются обобщение и конкретизация.</w:t>
      </w:r>
    </w:p>
    <w:p w:rsidR="00F93C6D"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Линия «Уравнения и неравенства»</w:t>
      </w:r>
      <w:r w:rsidRPr="005D4B91">
        <w:rPr>
          <w:rFonts w:ascii="Times New Roman" w:hAnsi="Times New Roman" w:cs="Times New Roman"/>
          <w:color w:val="000000"/>
          <w:sz w:val="28"/>
          <w:szCs w:val="28"/>
        </w:rPr>
        <w:t xml:space="preserve"> реализуется на протяжении всего об</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чения на уровне среднего общего образования, поскольку в каждом разделе Программы предусмотрено решение соответствующих задач. В результате об</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чающиеся овладевают различными методами решения рациональных, ирраци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нальных, показательных, логарифмических и тригонометрических уравнений, неравенств и систем, а также задач, содержащих параметры. Полученные ум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широко используются при исследовании функций с помощью производной, при решении прикладных задач и задач на нахождение наибольших и на</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ческого материала происходит дальнейшее развитие алгоритмического и абс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рактного мышления обучающихся, формируются навыки дедуктивных рассу</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дений, работы с символьными формами, представления закономерностей и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висимостей в виде равенств и неравенств. Алгебра предлагает эффективные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струменты для решения практических и естественно-научных задач, наглядно демонстрирует свои воз</w:t>
      </w:r>
      <w:r w:rsidR="00F93C6D" w:rsidRPr="005D4B91">
        <w:rPr>
          <w:rFonts w:ascii="Times New Roman" w:hAnsi="Times New Roman" w:cs="Times New Roman"/>
          <w:color w:val="000000"/>
          <w:sz w:val="28"/>
          <w:szCs w:val="28"/>
        </w:rPr>
        <w:t>можности как языка науки.</w:t>
      </w:r>
    </w:p>
    <w:p w:rsidR="00F93C6D"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Содержательно-методическая линия «Функции и графики»</w:t>
      </w:r>
      <w:r w:rsidRPr="005D4B91">
        <w:rPr>
          <w:rFonts w:ascii="Times New Roman" w:hAnsi="Times New Roman" w:cs="Times New Roman"/>
          <w:color w:val="000000"/>
          <w:sz w:val="28"/>
          <w:szCs w:val="28"/>
        </w:rPr>
        <w:t xml:space="preserve"> тесно пер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плетается с другими линиями учебного курса, поскольку в каком-то смысле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даёт последовательность изучения материала. Изучение степенной, показател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ной, логарифмической и тригонометрических функций, их свойств и графиков, использование функций для решения задач из других учебных предметов и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следовать полученные функции, строить их графики. Материал этой содерж</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lastRenderedPageBreak/>
        <w:t>тельной линии нацелен на развитие умений и навыков, позволяющих выражать зависимости между величинами в различной форме: аналитической, графич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и словесной. Его изучение способствует развитию алгоритмического мышления, способности к обобщению и конкретизации, использованию анал</w:t>
      </w:r>
      <w:r w:rsidRPr="005D4B91">
        <w:rPr>
          <w:rFonts w:ascii="Times New Roman" w:hAnsi="Times New Roman" w:cs="Times New Roman"/>
          <w:color w:val="000000"/>
          <w:sz w:val="28"/>
          <w:szCs w:val="28"/>
        </w:rPr>
        <w:t>о</w:t>
      </w:r>
      <w:r w:rsidR="00F93C6D" w:rsidRPr="005D4B91">
        <w:rPr>
          <w:rFonts w:ascii="Times New Roman" w:hAnsi="Times New Roman" w:cs="Times New Roman"/>
          <w:color w:val="000000"/>
          <w:sz w:val="28"/>
          <w:szCs w:val="28"/>
        </w:rPr>
        <w:t>гий.</w:t>
      </w:r>
    </w:p>
    <w:p w:rsidR="00F93C6D"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Содержательная линия «Начала математического анализа»</w:t>
      </w:r>
      <w:r w:rsidRPr="005D4B91">
        <w:rPr>
          <w:rFonts w:ascii="Times New Roman" w:hAnsi="Times New Roman" w:cs="Times New Roman"/>
          <w:color w:val="000000"/>
          <w:sz w:val="28"/>
          <w:szCs w:val="28"/>
        </w:rPr>
        <w:t xml:space="preserve"> позволяет существенно расширить круг как математических, так и прикладных задач, доступных обучающимся, так как у них появляется возможность строить гр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фики сложных функций, определять их наибольшие и наименьшие значения, вычислять площади фигур и объёмы тел, находить скорости и ускорения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цессов. Данная содержательная линия открывает новые возможности постро</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математических моделей реальных ситуаций, позволяет находить наилу</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 xml:space="preserve">шее решение в прикладных,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социально-экономических, задачах. Знако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ство с основами математического анализа способствует развитию абстрактного, формально-логического и креативного мышления, формированию умений 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познавать проявления законов математики в науке, технике и искусстве. Об</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чающиеся узнают о выдающихся результатах, полученных в ходе развития 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темат</w:t>
      </w:r>
      <w:r w:rsidR="00F93C6D" w:rsidRPr="005D4B91">
        <w:rPr>
          <w:rFonts w:ascii="Times New Roman" w:hAnsi="Times New Roman" w:cs="Times New Roman"/>
          <w:color w:val="000000"/>
          <w:sz w:val="28"/>
          <w:szCs w:val="28"/>
        </w:rPr>
        <w:t>ики как науки, и об их авторах.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Содержательно-методическая линия «Множества и логика»</w:t>
      </w:r>
      <w:r w:rsidRPr="005D4B91">
        <w:rPr>
          <w:rFonts w:ascii="Times New Roman" w:hAnsi="Times New Roman" w:cs="Times New Roman"/>
          <w:color w:val="000000"/>
          <w:sz w:val="28"/>
          <w:szCs w:val="28"/>
        </w:rPr>
        <w:t xml:space="preserve"> включает в себя элементы теории множеств и математической логики. Теоретико</w:t>
      </w:r>
      <w:r w:rsidRPr="005D4B91">
        <w:rPr>
          <w:rFonts w:ascii="Times New Roman" w:hAnsi="Times New Roman" w:cs="Times New Roman"/>
          <w:color w:val="000000"/>
          <w:sz w:val="28"/>
          <w:szCs w:val="28"/>
        </w:rPr>
        <w:softHyphen/>
        <w:t>множественные представления пронизывают весь курс школьной математики и предлагают наиболее универсальный язык, объединяющий все разделы матем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ки следует признать свойственную ей строгость обоснований и следование о</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t>ределённым правилам построения доказательств. Знакомство с элементами 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тематической логики способствует развитию логического мышления обуча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щихся, позволяет им строить свои рассуждения на основе логических правил, формирует навыки критического мышления.</w:t>
      </w:r>
    </w:p>
    <w:p w:rsidR="00F93C6D" w:rsidRPr="008B67EB" w:rsidRDefault="00D6431F" w:rsidP="005D4B91">
      <w:pPr>
        <w:tabs>
          <w:tab w:val="left" w:pos="1873"/>
        </w:tabs>
        <w:autoSpaceDE/>
        <w:autoSpaceDN/>
        <w:adjustRightInd/>
        <w:ind w:firstLine="709"/>
        <w:rPr>
          <w:rFonts w:ascii="Times New Roman" w:hAnsi="Times New Roman" w:cs="Times New Roman"/>
          <w:sz w:val="28"/>
          <w:szCs w:val="28"/>
        </w:rPr>
      </w:pPr>
      <w:r w:rsidRPr="005D4B91">
        <w:rPr>
          <w:rFonts w:ascii="Times New Roman" w:hAnsi="Times New Roman" w:cs="Times New Roman"/>
          <w:color w:val="000000"/>
          <w:sz w:val="28"/>
          <w:szCs w:val="28"/>
        </w:rPr>
        <w:t xml:space="preserve">В учебном курсе «Алгебра и начала математического анализа» </w:t>
      </w:r>
      <w:r w:rsidRPr="005D4B91">
        <w:rPr>
          <w:rFonts w:ascii="Times New Roman" w:hAnsi="Times New Roman" w:cs="Times New Roman"/>
          <w:i/>
          <w:color w:val="000000"/>
          <w:sz w:val="28"/>
          <w:szCs w:val="28"/>
        </w:rPr>
        <w:t>прису</w:t>
      </w:r>
      <w:r w:rsidRPr="005D4B91">
        <w:rPr>
          <w:rFonts w:ascii="Times New Roman" w:hAnsi="Times New Roman" w:cs="Times New Roman"/>
          <w:i/>
          <w:color w:val="000000"/>
          <w:sz w:val="28"/>
          <w:szCs w:val="28"/>
        </w:rPr>
        <w:t>т</w:t>
      </w:r>
      <w:r w:rsidRPr="005D4B91">
        <w:rPr>
          <w:rFonts w:ascii="Times New Roman" w:hAnsi="Times New Roman" w:cs="Times New Roman"/>
          <w:i/>
          <w:color w:val="000000"/>
          <w:sz w:val="28"/>
          <w:szCs w:val="28"/>
        </w:rPr>
        <w:t xml:space="preserve">ствуют основы математического моделирования, </w:t>
      </w:r>
      <w:r w:rsidRPr="005D4B91">
        <w:rPr>
          <w:rFonts w:ascii="Times New Roman" w:hAnsi="Times New Roman" w:cs="Times New Roman"/>
          <w:color w:val="000000"/>
          <w:sz w:val="28"/>
          <w:szCs w:val="28"/>
        </w:rPr>
        <w:t>которые призваны спосо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ствовать формированию навыков построения моделей реальных ситуаций,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следования этих моделей с помощью аппарата алгебры и математического ан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лиза, интерпретации полученных результатов. Такие задания вплетены в ка</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дый из разделов программы, поскольку весь материал учебного курса широко используется для решения прикладных задач. При решении реальных практ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ческих задач обучающиеся развивают наблюдательность, умение находить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кономерности, абстрагироваться, использовать аналогию, обобщать и конкр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тизировать проблему. Деятельность по формированию навыков решения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кладных задач организуется в процессе изучения всех тем учебного курса «А</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 xml:space="preserve">гебра и начала математического </w:t>
      </w:r>
      <w:r w:rsidRPr="008B67EB">
        <w:rPr>
          <w:rFonts w:ascii="Times New Roman" w:hAnsi="Times New Roman" w:cs="Times New Roman"/>
          <w:sz w:val="28"/>
          <w:szCs w:val="28"/>
        </w:rPr>
        <w:t>анализа».</w:t>
      </w:r>
    </w:p>
    <w:p w:rsidR="00F93C6D" w:rsidRPr="008B67EB" w:rsidRDefault="00F93C6D" w:rsidP="005D4B91">
      <w:pPr>
        <w:tabs>
          <w:tab w:val="left" w:pos="1878"/>
        </w:tabs>
        <w:autoSpaceDE/>
        <w:autoSpaceDN/>
        <w:adjustRightInd/>
        <w:ind w:firstLine="709"/>
        <w:rPr>
          <w:rFonts w:ascii="Times New Roman" w:hAnsi="Times New Roman" w:cs="Times New Roman"/>
          <w:b/>
          <w:i/>
          <w:sz w:val="28"/>
          <w:szCs w:val="28"/>
        </w:rPr>
      </w:pPr>
      <w:r w:rsidRPr="008B67EB">
        <w:rPr>
          <w:rFonts w:ascii="Times New Roman" w:hAnsi="Times New Roman" w:cs="Times New Roman"/>
          <w:b/>
          <w:i/>
          <w:sz w:val="28"/>
          <w:szCs w:val="28"/>
        </w:rPr>
        <w:t xml:space="preserve">Место учебного курса «Алгебра и начала математического анализа» в </w:t>
      </w:r>
      <w:r w:rsidRPr="008B67EB">
        <w:rPr>
          <w:rFonts w:ascii="Times New Roman" w:hAnsi="Times New Roman" w:cs="Times New Roman"/>
          <w:b/>
          <w:i/>
          <w:sz w:val="28"/>
          <w:szCs w:val="28"/>
        </w:rPr>
        <w:lastRenderedPageBreak/>
        <w:t>учебном плане</w:t>
      </w:r>
    </w:p>
    <w:p w:rsidR="00D6431F" w:rsidRPr="008B67EB" w:rsidRDefault="00F93C6D" w:rsidP="005D4B91">
      <w:pPr>
        <w:tabs>
          <w:tab w:val="left" w:pos="1878"/>
        </w:tabs>
        <w:autoSpaceDE/>
        <w:autoSpaceDN/>
        <w:adjustRightInd/>
        <w:ind w:firstLine="709"/>
        <w:rPr>
          <w:rFonts w:ascii="Times New Roman" w:hAnsi="Times New Roman" w:cs="Times New Roman"/>
          <w:b/>
          <w:i/>
          <w:sz w:val="28"/>
          <w:szCs w:val="28"/>
        </w:rPr>
      </w:pPr>
      <w:r w:rsidRPr="008B67EB">
        <w:rPr>
          <w:rFonts w:ascii="Times New Roman" w:hAnsi="Times New Roman" w:cs="Times New Roman"/>
          <w:sz w:val="28"/>
          <w:szCs w:val="28"/>
        </w:rPr>
        <w:t xml:space="preserve">Общее число часов </w:t>
      </w:r>
      <w:r w:rsidR="00D6431F" w:rsidRPr="008B67EB">
        <w:rPr>
          <w:rFonts w:ascii="Times New Roman" w:hAnsi="Times New Roman" w:cs="Times New Roman"/>
          <w:sz w:val="28"/>
          <w:szCs w:val="28"/>
        </w:rPr>
        <w:t>для изучения учебного курса «Алгебра и начала м</w:t>
      </w:r>
      <w:r w:rsidR="00D6431F" w:rsidRPr="008B67EB">
        <w:rPr>
          <w:rFonts w:ascii="Times New Roman" w:hAnsi="Times New Roman" w:cs="Times New Roman"/>
          <w:sz w:val="28"/>
          <w:szCs w:val="28"/>
        </w:rPr>
        <w:t>а</w:t>
      </w:r>
      <w:r w:rsidR="00D6431F" w:rsidRPr="008B67EB">
        <w:rPr>
          <w:rFonts w:ascii="Times New Roman" w:hAnsi="Times New Roman" w:cs="Times New Roman"/>
          <w:sz w:val="28"/>
          <w:szCs w:val="28"/>
        </w:rPr>
        <w:t>тематического анализа» - 272 часа: в 10 классе - 136 часов (4 часа в неделю), в 11 классе - 136 часов (4 часа в неделю).</w:t>
      </w:r>
    </w:p>
    <w:p w:rsidR="00F93C6D" w:rsidRPr="008B67EB" w:rsidRDefault="00F93C6D" w:rsidP="005D4B91">
      <w:pPr>
        <w:tabs>
          <w:tab w:val="left" w:pos="1696"/>
        </w:tabs>
        <w:autoSpaceDE/>
        <w:autoSpaceDN/>
        <w:adjustRightInd/>
        <w:ind w:firstLine="709"/>
        <w:rPr>
          <w:rFonts w:ascii="Times New Roman" w:hAnsi="Times New Roman" w:cs="Times New Roman"/>
          <w:sz w:val="28"/>
          <w:szCs w:val="28"/>
        </w:rPr>
      </w:pPr>
    </w:p>
    <w:p w:rsidR="00636D1C" w:rsidRPr="008B67EB" w:rsidRDefault="00636D1C" w:rsidP="008E6370">
      <w:pPr>
        <w:tabs>
          <w:tab w:val="left" w:pos="1696"/>
        </w:tabs>
        <w:autoSpaceDE/>
        <w:autoSpaceDN/>
        <w:adjustRightInd/>
        <w:ind w:firstLine="0"/>
        <w:rPr>
          <w:rFonts w:ascii="Times New Roman" w:hAnsi="Times New Roman" w:cs="Times New Roman"/>
          <w:sz w:val="28"/>
          <w:szCs w:val="28"/>
        </w:rPr>
      </w:pPr>
    </w:p>
    <w:p w:rsidR="00F93C6D" w:rsidRPr="005D4B91" w:rsidRDefault="00636D1C" w:rsidP="005D4B91">
      <w:pPr>
        <w:tabs>
          <w:tab w:val="left" w:pos="16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w:t>
      </w:r>
      <w:r w:rsidR="008E6370">
        <w:rPr>
          <w:rFonts w:ascii="Times New Roman" w:hAnsi="Times New Roman" w:cs="Times New Roman"/>
          <w:b/>
          <w:color w:val="000000"/>
          <w:sz w:val="28"/>
          <w:szCs w:val="28"/>
        </w:rPr>
        <w:t> СОДЕРЖАНИЕ УЧЕБНОГО КУРСА «АЛГ</w:t>
      </w:r>
      <w:r w:rsidRPr="005D4B91">
        <w:rPr>
          <w:rFonts w:ascii="Times New Roman" w:hAnsi="Times New Roman" w:cs="Times New Roman"/>
          <w:b/>
          <w:color w:val="000000"/>
          <w:sz w:val="28"/>
          <w:szCs w:val="28"/>
        </w:rPr>
        <w:t>ЕБРА И НАЧАЛА МАТЕМАТИЧЕСКОГО АНАЛИЗА»</w:t>
      </w:r>
    </w:p>
    <w:p w:rsidR="00F93C6D" w:rsidRPr="005D4B91" w:rsidRDefault="00F93C6D" w:rsidP="005D4B91">
      <w:pPr>
        <w:tabs>
          <w:tab w:val="left" w:pos="1696"/>
        </w:tabs>
        <w:autoSpaceDE/>
        <w:autoSpaceDN/>
        <w:adjustRightInd/>
        <w:ind w:firstLine="709"/>
        <w:rPr>
          <w:rFonts w:ascii="Times New Roman" w:hAnsi="Times New Roman" w:cs="Times New Roman"/>
          <w:b/>
          <w:color w:val="000000"/>
          <w:sz w:val="28"/>
          <w:szCs w:val="28"/>
        </w:rPr>
      </w:pPr>
    </w:p>
    <w:p w:rsidR="00D6431F" w:rsidRPr="005D4B91" w:rsidRDefault="00F93C6D" w:rsidP="008E6370">
      <w:pPr>
        <w:tabs>
          <w:tab w:val="left" w:pos="1696"/>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90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Рациональные числа. Обыкновенные и десятичные дроби, проценты, бе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конечные периодические дроби. Применение дробей и процентов для решения прикладных задач из различных отраслей знаний и реальной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Действительные числа. Рациональные и иррациональные числа. Арифм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тические операции с действительными числами. Модуль действительного чи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ла и его свойства. Приближённые вычисления, правила округления, прикидка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 оценка результата вычислений.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Степень с целым показателем. Бином Ньютона. Использование подход</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щей формы записи действительных чисел для решения практических задач и представления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Арифметический корень натуральной степени и его свойства.</w:t>
      </w:r>
    </w:p>
    <w:p w:rsidR="00D6431F" w:rsidRPr="005D4B91" w:rsidRDefault="008E6370" w:rsidP="005D4B91">
      <w:pPr>
        <w:tabs>
          <w:tab w:val="left" w:pos="1915"/>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Степень </w:t>
      </w:r>
      <w:r w:rsidR="00D6431F" w:rsidRPr="005D4B91">
        <w:rPr>
          <w:rFonts w:ascii="Times New Roman" w:hAnsi="Times New Roman" w:cs="Times New Roman"/>
          <w:color w:val="000000"/>
          <w:sz w:val="28"/>
          <w:szCs w:val="28"/>
        </w:rPr>
        <w:t>с рациональным показателем и её свойства, степень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 действительным показателем.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Логарифм числа. Свойства логарифма. Десятичные и натуральные лог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рифмы.</w:t>
      </w:r>
    </w:p>
    <w:p w:rsidR="00F93C6D"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Синус, косинус, тангенс, котангенс числового аргумента. Арксинус, ар</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 xml:space="preserve">косинус и </w:t>
      </w:r>
      <w:r w:rsidR="00F93C6D" w:rsidRPr="005D4B91">
        <w:rPr>
          <w:rFonts w:ascii="Times New Roman" w:hAnsi="Times New Roman" w:cs="Times New Roman"/>
          <w:color w:val="000000"/>
          <w:sz w:val="28"/>
          <w:szCs w:val="28"/>
        </w:rPr>
        <w:t>арктангенс числового аргумента.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D6431F" w:rsidP="005D4B91">
      <w:pPr>
        <w:tabs>
          <w:tab w:val="left" w:pos="19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Тождества и тождественные преобразования. Уравнение, корень уравн</w:t>
      </w:r>
      <w:r w:rsidRPr="005D4B91">
        <w:rPr>
          <w:rFonts w:ascii="Times New Roman" w:hAnsi="Times New Roman" w:cs="Times New Roman"/>
          <w:color w:val="000000"/>
          <w:sz w:val="28"/>
          <w:szCs w:val="28"/>
        </w:rPr>
        <w:t>е</w:t>
      </w:r>
      <w:r w:rsidR="00636D1C" w:rsidRPr="005D4B91">
        <w:rPr>
          <w:rFonts w:ascii="Times New Roman" w:hAnsi="Times New Roman" w:cs="Times New Roman"/>
          <w:color w:val="000000"/>
          <w:sz w:val="28"/>
          <w:szCs w:val="28"/>
        </w:rPr>
        <w:t xml:space="preserve">ния. Равносильные </w:t>
      </w:r>
      <w:r w:rsidRPr="005D4B91">
        <w:rPr>
          <w:rFonts w:ascii="Times New Roman" w:hAnsi="Times New Roman" w:cs="Times New Roman"/>
          <w:color w:val="000000"/>
          <w:sz w:val="28"/>
          <w:szCs w:val="28"/>
        </w:rPr>
        <w:t>уравнения и уравнения-следствия. Неравенство, реше</w:t>
      </w:r>
      <w:r w:rsidR="00636D1C" w:rsidRPr="005D4B91">
        <w:rPr>
          <w:rFonts w:ascii="Times New Roman" w:hAnsi="Times New Roman" w:cs="Times New Roman"/>
          <w:color w:val="000000"/>
          <w:sz w:val="28"/>
          <w:szCs w:val="28"/>
        </w:rPr>
        <w:t xml:space="preserve">ние </w:t>
      </w:r>
      <w:r w:rsidRPr="005D4B91">
        <w:rPr>
          <w:rFonts w:ascii="Times New Roman" w:hAnsi="Times New Roman" w:cs="Times New Roman"/>
          <w:color w:val="000000"/>
          <w:sz w:val="28"/>
          <w:szCs w:val="28"/>
        </w:rPr>
        <w:t>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методы решения целых и дробно-рациональных уравнений и неравенств. Многочлены от одной переменной. Деление многочлена на мног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член с остатком. Теорема Безу. Многочлены с целыми коэффициентами. Те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рема Виета.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Преобразования числовых выражений, содержащих степени и корни.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Иррациональные уравнения. Основные методы решения иррациональных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Показательные уравнения. Основные методы решения показательных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выражений, содержащих логарифмы.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Логарифмические уравнения. Основные методы решения логарифмич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уравнений.</w:t>
      </w:r>
    </w:p>
    <w:p w:rsidR="00D6431F" w:rsidRPr="005D4B91" w:rsidRDefault="00F93C6D" w:rsidP="005D4B91">
      <w:pPr>
        <w:tabs>
          <w:tab w:val="left" w:pos="2726"/>
          <w:tab w:val="left" w:pos="5938"/>
          <w:tab w:val="left" w:pos="791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xml:space="preserve">Основные тригонометрические </w:t>
      </w:r>
      <w:r w:rsidR="00A10042" w:rsidRPr="005D4B91">
        <w:rPr>
          <w:rFonts w:ascii="Times New Roman" w:hAnsi="Times New Roman" w:cs="Times New Roman"/>
          <w:color w:val="000000"/>
          <w:sz w:val="28"/>
          <w:szCs w:val="28"/>
        </w:rPr>
        <w:t xml:space="preserve">формулы. </w:t>
      </w:r>
      <w:r w:rsidR="00D6431F" w:rsidRPr="005D4B91">
        <w:rPr>
          <w:rFonts w:ascii="Times New Roman" w:hAnsi="Times New Roman" w:cs="Times New Roman"/>
          <w:color w:val="000000"/>
          <w:sz w:val="28"/>
          <w:szCs w:val="28"/>
        </w:rPr>
        <w:t>Преобразова</w:t>
      </w:r>
      <w:r w:rsidR="00A10042" w:rsidRPr="005D4B91">
        <w:rPr>
          <w:rFonts w:ascii="Times New Roman" w:hAnsi="Times New Roman" w:cs="Times New Roman"/>
          <w:color w:val="000000"/>
          <w:sz w:val="28"/>
          <w:szCs w:val="28"/>
        </w:rPr>
        <w:t>ние</w:t>
      </w:r>
      <w:r w:rsidR="00D6431F" w:rsidRPr="005D4B91">
        <w:rPr>
          <w:rFonts w:ascii="Times New Roman" w:hAnsi="Times New Roman" w:cs="Times New Roman"/>
          <w:color w:val="000000"/>
          <w:sz w:val="28"/>
          <w:szCs w:val="28"/>
        </w:rPr>
        <w:t>тригонометр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ческих выражений. Решение тригонометрических уравнений.</w:t>
      </w:r>
    </w:p>
    <w:p w:rsidR="00636D1C"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Решение систем линейных уравнений. Матрица системы линейных ура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 xml:space="preserve">нений. Определитель матрицы </w:t>
      </w:r>
      <w:r w:rsidRPr="005D4B91">
        <w:rPr>
          <w:rFonts w:ascii="Times New Roman" w:hAnsi="Times New Roman" w:cs="Times New Roman"/>
          <w:color w:val="000000"/>
          <w:sz w:val="28"/>
          <w:szCs w:val="28"/>
          <w:lang w:eastAsia="en-US"/>
        </w:rPr>
        <w:t>2</w:t>
      </w:r>
      <w:r w:rsidRPr="005D4B91">
        <w:rPr>
          <w:rFonts w:ascii="Times New Roman" w:hAnsi="Times New Roman" w:cs="Times New Roman"/>
          <w:color w:val="000000"/>
          <w:sz w:val="28"/>
          <w:szCs w:val="28"/>
          <w:lang w:val="en-US" w:eastAsia="en-US"/>
        </w:rPr>
        <w:t>x</w:t>
      </w:r>
      <w:r w:rsidRPr="005D4B91">
        <w:rPr>
          <w:rFonts w:ascii="Times New Roman" w:hAnsi="Times New Roman" w:cs="Times New Roman"/>
          <w:color w:val="000000"/>
          <w:sz w:val="28"/>
          <w:szCs w:val="28"/>
          <w:lang w:eastAsia="en-US"/>
        </w:rPr>
        <w:t xml:space="preserve">2, </w:t>
      </w:r>
      <w:r w:rsidRPr="005D4B91">
        <w:rPr>
          <w:rFonts w:ascii="Times New Roman" w:hAnsi="Times New Roman" w:cs="Times New Roman"/>
          <w:color w:val="000000"/>
          <w:sz w:val="28"/>
          <w:szCs w:val="28"/>
        </w:rPr>
        <w:t>его геометрический смысл и свойства, в</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числение его значения, применение определителя для решения системы лине</w:t>
      </w:r>
      <w:r w:rsidRPr="005D4B91">
        <w:rPr>
          <w:rFonts w:ascii="Times New Roman" w:hAnsi="Times New Roman" w:cs="Times New Roman"/>
          <w:color w:val="000000"/>
          <w:sz w:val="28"/>
          <w:szCs w:val="28"/>
        </w:rPr>
        <w:t>й</w:t>
      </w:r>
      <w:r w:rsidR="00636D1C" w:rsidRPr="005D4B91">
        <w:rPr>
          <w:rFonts w:ascii="Times New Roman" w:hAnsi="Times New Roman" w:cs="Times New Roman"/>
          <w:color w:val="000000"/>
          <w:sz w:val="28"/>
          <w:szCs w:val="28"/>
        </w:rPr>
        <w:t>ных уравнений.</w:t>
      </w:r>
    </w:p>
    <w:p w:rsidR="00636D1C"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Решение прикладных задач с помощью системы линейных уравнений. </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построенной модели с помощью матриц и определителей.</w:t>
      </w:r>
    </w:p>
    <w:p w:rsidR="00D8326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Построение математических моделей реальной ситуации с помощью уравнений и неравенств. Применение уравнений и неравенств к решению 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тематических задач и задач из различных о</w:t>
      </w:r>
      <w:r w:rsidR="00D83269" w:rsidRPr="005D4B91">
        <w:rPr>
          <w:rFonts w:ascii="Times New Roman" w:hAnsi="Times New Roman" w:cs="Times New Roman"/>
          <w:color w:val="000000"/>
          <w:sz w:val="28"/>
          <w:szCs w:val="28"/>
        </w:rPr>
        <w:t>бластей науки и реальной жизни.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Функция, способы задания функции. Взаимно обратные функции. Комп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зиция функций. График функции. Элементарные преобразования графиков функций.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Линейная, квадратичная и дробно-линейная функции. Элементарное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следование и построение их графиков.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Степенная функция с натуральным и целым показателем. Её свойства и график. Свойства и график корня </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rPr>
        <w:t>-ой степени как функции обратной степени с натуральным показателем.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Показательная и логарифмическая функции, их свойства и графики.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пользование графиков функций для решения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Тригонометрическая окружность, определение тригонометрических функций числового аргумента.</w:t>
      </w:r>
    </w:p>
    <w:p w:rsidR="00D8326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Функциональные зависимости в реальных процессах и явлениях.</w:t>
      </w:r>
      <w:r w:rsidR="00D83269" w:rsidRPr="005D4B91">
        <w:rPr>
          <w:rFonts w:ascii="Times New Roman" w:hAnsi="Times New Roman" w:cs="Times New Roman"/>
          <w:color w:val="000000"/>
          <w:sz w:val="28"/>
          <w:szCs w:val="28"/>
        </w:rPr>
        <w:t xml:space="preserve"> Граф</w:t>
      </w:r>
      <w:r w:rsidR="00D83269" w:rsidRPr="005D4B91">
        <w:rPr>
          <w:rFonts w:ascii="Times New Roman" w:hAnsi="Times New Roman" w:cs="Times New Roman"/>
          <w:color w:val="000000"/>
          <w:sz w:val="28"/>
          <w:szCs w:val="28"/>
        </w:rPr>
        <w:t>и</w:t>
      </w:r>
      <w:r w:rsidR="00D83269" w:rsidRPr="005D4B91">
        <w:rPr>
          <w:rFonts w:ascii="Times New Roman" w:hAnsi="Times New Roman" w:cs="Times New Roman"/>
          <w:color w:val="000000"/>
          <w:sz w:val="28"/>
          <w:szCs w:val="28"/>
        </w:rPr>
        <w:t>ки реальных зависимостей.</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Последовательности, способы задания последовательностей. Метод 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тематической индукции. Монотонные и ограниченные последовательности.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тория возникновения математического анализа как анализа бесконечно малых.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характера.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Непрерывные функции и их свойства. Точки разрыва. Асимптоты граф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ков функций. Свойства функций непрерывных на отрезке. Метод интервалов для решения неравенств. Применение свойств непрерывных функций для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шения задач.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Первая и вторая производные функции. Определение, геометрический и </w:t>
      </w:r>
      <w:r w:rsidRPr="005D4B91">
        <w:rPr>
          <w:rFonts w:ascii="Times New Roman" w:hAnsi="Times New Roman" w:cs="Times New Roman"/>
          <w:color w:val="000000"/>
          <w:sz w:val="28"/>
          <w:szCs w:val="28"/>
        </w:rPr>
        <w:lastRenderedPageBreak/>
        <w:t>физический смысл производной. Уравнение касательной к графику функции.</w:t>
      </w:r>
    </w:p>
    <w:p w:rsidR="00D8326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Производные элементарных функций. Производная суммы, произвед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w:t>
      </w:r>
      <w:r w:rsidR="00D83269" w:rsidRPr="005D4B91">
        <w:rPr>
          <w:rFonts w:ascii="Times New Roman" w:hAnsi="Times New Roman" w:cs="Times New Roman"/>
          <w:color w:val="000000"/>
          <w:sz w:val="28"/>
          <w:szCs w:val="28"/>
        </w:rPr>
        <w:t xml:space="preserve"> частного и композиции функций.</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Множества и логика.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Множество, операции над множествами и их свойства. Диаграммы Эйл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ра- Венна. Применение теоретико-множественного аппарата для описания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альных процессов и явлений, при решении задач из других учебных предметов.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теорема, свойство математического объекта, следствие, 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казательство, равносильные уравнения.</w:t>
      </w:r>
    </w:p>
    <w:p w:rsidR="00D83269" w:rsidRPr="005D4B91" w:rsidRDefault="00D83269" w:rsidP="005D4B91">
      <w:pPr>
        <w:autoSpaceDE/>
        <w:autoSpaceDN/>
        <w:adjustRightInd/>
        <w:ind w:firstLine="709"/>
        <w:rPr>
          <w:rFonts w:ascii="Times New Roman" w:hAnsi="Times New Roman" w:cs="Times New Roman"/>
          <w:color w:val="000000"/>
          <w:sz w:val="28"/>
          <w:szCs w:val="28"/>
        </w:rPr>
      </w:pPr>
    </w:p>
    <w:p w:rsidR="00D83269" w:rsidRPr="005D4B91" w:rsidRDefault="00D83269"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Натуральные и целые числа. Применение признаков делимости целых ч</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D83269"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Комплексные числа. Алгебраическая и тригонометрическая формы зап</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си комплексного числа. Арифметические операции с комплексными числами. Изображение комплексных чисел на координатной плоскости. Формула Муа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 xml:space="preserve">ра. Корни </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rPr>
        <w:t>-ой степени из комплексного числа. Применение комплексных ч</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сел для решения физическ</w:t>
      </w:r>
      <w:r w:rsidR="00D83269" w:rsidRPr="005D4B91">
        <w:rPr>
          <w:rFonts w:ascii="Times New Roman" w:hAnsi="Times New Roman" w:cs="Times New Roman"/>
          <w:color w:val="000000"/>
          <w:sz w:val="28"/>
          <w:szCs w:val="28"/>
        </w:rPr>
        <w:t>их и геометрических задач.</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Система и совокупность уравнений и неравенств. Равносильные системы и системы-следствия. Равносильные 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Отбор корней тригонометрических уравнений с помощью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тригонометрической окружности. Решение тригонометрических нер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методы решения показательных и логарифмических нер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методы решения иррациональных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методы решения систем и совокупностей рациональных, ирр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циональных, показательных и логарифмических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Уравнения, неравенства и системы с параметрами.</w:t>
      </w:r>
    </w:p>
    <w:p w:rsidR="00D8326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уравнений, систем и неравенств к решению математических задач и задач из различных областей науки и реальной жизни, интерпретация по</w:t>
      </w:r>
      <w:r w:rsidR="00D83269" w:rsidRPr="005D4B91">
        <w:rPr>
          <w:rFonts w:ascii="Times New Roman" w:hAnsi="Times New Roman" w:cs="Times New Roman"/>
          <w:color w:val="000000"/>
          <w:sz w:val="28"/>
          <w:szCs w:val="28"/>
        </w:rPr>
        <w:t>лученных результатов.</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График композиции функций. Геометрические образы уравнений и нер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венств на координатной плоскости.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Тригонометрические функции, их свойства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Графические методы решения уравнений и неравенств. Графические 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тоды решения задач с параметрами.</w:t>
      </w:r>
    </w:p>
    <w:p w:rsidR="00D83269" w:rsidRPr="005D4B91" w:rsidRDefault="00D83269" w:rsidP="005D4B91">
      <w:pPr>
        <w:tabs>
          <w:tab w:val="left" w:pos="2784"/>
          <w:tab w:val="left" w:pos="4325"/>
          <w:tab w:val="left" w:pos="57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Использование </w:t>
      </w:r>
      <w:r w:rsidR="00D6431F" w:rsidRPr="005D4B91">
        <w:rPr>
          <w:rFonts w:ascii="Times New Roman" w:hAnsi="Times New Roman" w:cs="Times New Roman"/>
          <w:color w:val="000000"/>
          <w:sz w:val="28"/>
          <w:szCs w:val="28"/>
        </w:rPr>
        <w:t>г</w:t>
      </w:r>
      <w:r w:rsidRPr="005D4B91">
        <w:rPr>
          <w:rFonts w:ascii="Times New Roman" w:hAnsi="Times New Roman" w:cs="Times New Roman"/>
          <w:color w:val="000000"/>
          <w:sz w:val="28"/>
          <w:szCs w:val="28"/>
        </w:rPr>
        <w:t xml:space="preserve">рафиков </w:t>
      </w:r>
      <w:r w:rsidR="00D6431F" w:rsidRPr="005D4B91">
        <w:rPr>
          <w:rFonts w:ascii="Times New Roman" w:hAnsi="Times New Roman" w:cs="Times New Roman"/>
          <w:color w:val="000000"/>
          <w:sz w:val="28"/>
          <w:szCs w:val="28"/>
        </w:rPr>
        <w:t>фун</w:t>
      </w:r>
      <w:r w:rsidRPr="005D4B91">
        <w:rPr>
          <w:rFonts w:ascii="Times New Roman" w:hAnsi="Times New Roman" w:cs="Times New Roman"/>
          <w:color w:val="000000"/>
          <w:sz w:val="28"/>
          <w:szCs w:val="28"/>
        </w:rPr>
        <w:t xml:space="preserve">кций для исследования процессов </w:t>
      </w:r>
      <w:r w:rsidR="00D6431F" w:rsidRPr="005D4B91">
        <w:rPr>
          <w:rFonts w:ascii="Times New Roman" w:hAnsi="Times New Roman" w:cs="Times New Roman"/>
          <w:color w:val="000000"/>
          <w:sz w:val="28"/>
          <w:szCs w:val="28"/>
        </w:rPr>
        <w:t>и завис</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мостей, которые возникают при решении задач из других учебных пред</w:t>
      </w:r>
      <w:r w:rsidRPr="005D4B91">
        <w:rPr>
          <w:rFonts w:ascii="Times New Roman" w:hAnsi="Times New Roman" w:cs="Times New Roman"/>
          <w:color w:val="000000"/>
          <w:sz w:val="28"/>
          <w:szCs w:val="28"/>
        </w:rPr>
        <w:t xml:space="preserve">метов и </w:t>
      </w:r>
      <w:r w:rsidRPr="005D4B91">
        <w:rPr>
          <w:rFonts w:ascii="Times New Roman" w:hAnsi="Times New Roman" w:cs="Times New Roman"/>
          <w:color w:val="000000"/>
          <w:sz w:val="28"/>
          <w:szCs w:val="28"/>
        </w:rPr>
        <w:lastRenderedPageBreak/>
        <w:t>реальной жизни.</w:t>
      </w:r>
    </w:p>
    <w:p w:rsidR="00D6431F" w:rsidRPr="005D4B91" w:rsidRDefault="00D6431F" w:rsidP="005D4B91">
      <w:pPr>
        <w:tabs>
          <w:tab w:val="left" w:pos="2784"/>
          <w:tab w:val="left" w:pos="4325"/>
          <w:tab w:val="left" w:pos="573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производной для нахождения наилучшего решения в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кладных задачах, для определения скорости и ускорения процесса, заданного формулой или графиком.</w:t>
      </w:r>
    </w:p>
    <w:p w:rsidR="00D6431F" w:rsidRPr="005D4B91" w:rsidRDefault="00D83269" w:rsidP="005D4B91">
      <w:pPr>
        <w:tabs>
          <w:tab w:val="left" w:pos="2784"/>
          <w:tab w:val="left" w:pos="4325"/>
          <w:tab w:val="left" w:pos="57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Первообразная, основное </w:t>
      </w:r>
      <w:r w:rsidR="00D6431F" w:rsidRPr="005D4B91">
        <w:rPr>
          <w:rFonts w:ascii="Times New Roman" w:hAnsi="Times New Roman" w:cs="Times New Roman"/>
          <w:color w:val="000000"/>
          <w:sz w:val="28"/>
          <w:szCs w:val="28"/>
        </w:rPr>
        <w:t>свойст</w:t>
      </w:r>
      <w:r w:rsidRPr="005D4B91">
        <w:rPr>
          <w:rFonts w:ascii="Times New Roman" w:hAnsi="Times New Roman" w:cs="Times New Roman"/>
          <w:color w:val="000000"/>
          <w:sz w:val="28"/>
          <w:szCs w:val="28"/>
        </w:rPr>
        <w:t xml:space="preserve">во первообразных. Первообразные </w:t>
      </w:r>
      <w:r w:rsidR="00D6431F" w:rsidRPr="005D4B91">
        <w:rPr>
          <w:rFonts w:ascii="Times New Roman" w:hAnsi="Times New Roman" w:cs="Times New Roman"/>
          <w:color w:val="000000"/>
          <w:sz w:val="28"/>
          <w:szCs w:val="28"/>
        </w:rPr>
        <w:t>эл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ментарных функций. Правила нахождения первообразных.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Интеграл. Геометрический смысл интеграла. Вычисление определённого интеграла по формуле Ньютона-Лейбница.</w:t>
      </w:r>
    </w:p>
    <w:p w:rsidR="00D6431F" w:rsidRPr="005D4B91" w:rsidRDefault="00D6431F" w:rsidP="008E6370">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интеграла для нахождения п</w:t>
      </w:r>
      <w:r w:rsidR="008E6370">
        <w:rPr>
          <w:rFonts w:ascii="Times New Roman" w:hAnsi="Times New Roman" w:cs="Times New Roman"/>
          <w:color w:val="000000"/>
          <w:sz w:val="28"/>
          <w:szCs w:val="28"/>
        </w:rPr>
        <w:t>лощадей плоских фигур и объ</w:t>
      </w:r>
      <w:r w:rsidR="008E6370">
        <w:rPr>
          <w:rFonts w:ascii="Times New Roman" w:hAnsi="Times New Roman" w:cs="Times New Roman"/>
          <w:color w:val="000000"/>
          <w:sz w:val="28"/>
          <w:szCs w:val="28"/>
        </w:rPr>
        <w:t>ё</w:t>
      </w:r>
      <w:r w:rsidR="008E6370">
        <w:rPr>
          <w:rFonts w:ascii="Times New Roman" w:hAnsi="Times New Roman" w:cs="Times New Roman"/>
          <w:color w:val="000000"/>
          <w:sz w:val="28"/>
          <w:szCs w:val="28"/>
        </w:rPr>
        <w:t xml:space="preserve">мов </w:t>
      </w:r>
      <w:r w:rsidRPr="005D4B91">
        <w:rPr>
          <w:rFonts w:ascii="Times New Roman" w:hAnsi="Times New Roman" w:cs="Times New Roman"/>
          <w:color w:val="000000"/>
          <w:sz w:val="28"/>
          <w:szCs w:val="28"/>
        </w:rPr>
        <w:t>геометрических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Примеры решений дифференциальных уравнений. Математическое 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делирование реальных процессов с помощью дифференциальных уравнений.</w:t>
      </w:r>
    </w:p>
    <w:p w:rsidR="00D83269" w:rsidRPr="005D4B91" w:rsidRDefault="00D83269" w:rsidP="005D4B91">
      <w:pPr>
        <w:tabs>
          <w:tab w:val="left" w:pos="1716"/>
        </w:tabs>
        <w:autoSpaceDE/>
        <w:autoSpaceDN/>
        <w:adjustRightInd/>
        <w:ind w:firstLine="709"/>
        <w:rPr>
          <w:rFonts w:ascii="Times New Roman" w:hAnsi="Times New Roman" w:cs="Times New Roman"/>
          <w:color w:val="000000"/>
          <w:sz w:val="28"/>
          <w:szCs w:val="28"/>
        </w:rPr>
      </w:pPr>
    </w:p>
    <w:p w:rsidR="00D83269" w:rsidRPr="005D4B91" w:rsidRDefault="00636D1C" w:rsidP="005D4B91">
      <w:pPr>
        <w:tabs>
          <w:tab w:val="left" w:pos="171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D83269" w:rsidRPr="005D4B91">
        <w:rPr>
          <w:rFonts w:ascii="Times New Roman" w:hAnsi="Times New Roman" w:cs="Times New Roman"/>
          <w:b/>
          <w:color w:val="000000"/>
          <w:sz w:val="28"/>
          <w:szCs w:val="28"/>
        </w:rPr>
        <w:t>ПРЕДМЕТНЫЕ РЕЗУЛЬТАТЫ ОСВОЕНИЯ РАБОЧЕЙ ПР</w:t>
      </w:r>
      <w:r w:rsidR="00D83269" w:rsidRPr="005D4B91">
        <w:rPr>
          <w:rFonts w:ascii="Times New Roman" w:hAnsi="Times New Roman" w:cs="Times New Roman"/>
          <w:b/>
          <w:color w:val="000000"/>
          <w:sz w:val="28"/>
          <w:szCs w:val="28"/>
        </w:rPr>
        <w:t>О</w:t>
      </w:r>
      <w:r w:rsidR="00D83269" w:rsidRPr="005D4B91">
        <w:rPr>
          <w:rFonts w:ascii="Times New Roman" w:hAnsi="Times New Roman" w:cs="Times New Roman"/>
          <w:b/>
          <w:color w:val="000000"/>
          <w:sz w:val="28"/>
          <w:szCs w:val="28"/>
        </w:rPr>
        <w:t>ГРАММЫ УЧЕБНОГО КУРСА «АЛГЕБРА И НАЧАЛА МАТЕМАТИ</w:t>
      </w:r>
      <w:r w:rsidR="008E6370">
        <w:rPr>
          <w:rFonts w:ascii="Times New Roman" w:hAnsi="Times New Roman" w:cs="Times New Roman"/>
          <w:b/>
          <w:color w:val="000000"/>
          <w:sz w:val="28"/>
          <w:szCs w:val="28"/>
        </w:rPr>
        <w:t>Ч</w:t>
      </w:r>
      <w:r w:rsidR="008E6370">
        <w:rPr>
          <w:rFonts w:ascii="Times New Roman" w:hAnsi="Times New Roman" w:cs="Times New Roman"/>
          <w:b/>
          <w:color w:val="000000"/>
          <w:sz w:val="28"/>
          <w:szCs w:val="28"/>
        </w:rPr>
        <w:t>Е</w:t>
      </w:r>
      <w:r w:rsidR="008E6370">
        <w:rPr>
          <w:rFonts w:ascii="Times New Roman" w:hAnsi="Times New Roman" w:cs="Times New Roman"/>
          <w:b/>
          <w:color w:val="000000"/>
          <w:sz w:val="28"/>
          <w:szCs w:val="28"/>
        </w:rPr>
        <w:t>СКОГО АНАЛИЗА»</w:t>
      </w:r>
    </w:p>
    <w:p w:rsidR="00D83269" w:rsidRPr="005D4B91" w:rsidRDefault="00D83269" w:rsidP="005D4B91">
      <w:pPr>
        <w:tabs>
          <w:tab w:val="left" w:pos="1716"/>
        </w:tabs>
        <w:autoSpaceDE/>
        <w:autoSpaceDN/>
        <w:adjustRightInd/>
        <w:ind w:firstLine="709"/>
        <w:rPr>
          <w:rFonts w:ascii="Times New Roman" w:hAnsi="Times New Roman" w:cs="Times New Roman"/>
          <w:b/>
          <w:color w:val="000000"/>
          <w:sz w:val="28"/>
          <w:szCs w:val="28"/>
        </w:rPr>
      </w:pPr>
    </w:p>
    <w:p w:rsidR="00636D1C" w:rsidRPr="005D4B91" w:rsidRDefault="00636D1C" w:rsidP="008E6370">
      <w:pPr>
        <w:tabs>
          <w:tab w:val="left" w:pos="1716"/>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83269" w:rsidRPr="005D4B91" w:rsidRDefault="00D6431F" w:rsidP="005D4B91">
      <w:pPr>
        <w:tabs>
          <w:tab w:val="left" w:pos="171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К концу обучения в 10 классе обучающийся получит </w:t>
      </w:r>
      <w:r w:rsidR="00D83269" w:rsidRPr="005D4B91">
        <w:rPr>
          <w:rFonts w:ascii="Times New Roman" w:hAnsi="Times New Roman" w:cs="Times New Roman"/>
          <w:b/>
          <w:i/>
          <w:color w:val="000000"/>
          <w:sz w:val="28"/>
          <w:szCs w:val="28"/>
        </w:rPr>
        <w:t>следующие пре</w:t>
      </w:r>
      <w:r w:rsidR="00D83269" w:rsidRPr="005D4B91">
        <w:rPr>
          <w:rFonts w:ascii="Times New Roman" w:hAnsi="Times New Roman" w:cs="Times New Roman"/>
          <w:b/>
          <w:i/>
          <w:color w:val="000000"/>
          <w:sz w:val="28"/>
          <w:szCs w:val="28"/>
        </w:rPr>
        <w:t>д</w:t>
      </w:r>
      <w:r w:rsidR="00D83269" w:rsidRPr="005D4B91">
        <w:rPr>
          <w:rFonts w:ascii="Times New Roman" w:hAnsi="Times New Roman" w:cs="Times New Roman"/>
          <w:b/>
          <w:i/>
          <w:color w:val="000000"/>
          <w:sz w:val="28"/>
          <w:szCs w:val="28"/>
        </w:rPr>
        <w:t>метные результаты:</w:t>
      </w:r>
    </w:p>
    <w:p w:rsidR="00D6431F" w:rsidRPr="005D4B91" w:rsidRDefault="00D6431F" w:rsidP="005D4B91">
      <w:pPr>
        <w:tabs>
          <w:tab w:val="left" w:pos="171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рациональное число, бесконечная п</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риодическая дробь, проценты, иррациональное число, множества рационал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ных и действительных чисел, модуль действительного числа;</w:t>
      </w:r>
    </w:p>
    <w:p w:rsidR="00D6431F" w:rsidRPr="005D4B91" w:rsidRDefault="00D83269" w:rsidP="005D4B91">
      <w:pPr>
        <w:tabs>
          <w:tab w:val="left" w:pos="727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дроби и процен</w:t>
      </w:r>
      <w:r w:rsidRPr="005D4B91">
        <w:rPr>
          <w:rFonts w:ascii="Times New Roman" w:hAnsi="Times New Roman" w:cs="Times New Roman"/>
          <w:color w:val="000000"/>
          <w:sz w:val="28"/>
          <w:szCs w:val="28"/>
        </w:rPr>
        <w:t xml:space="preserve">ты для решения прикладных задач </w:t>
      </w:r>
      <w:r w:rsidR="00D6431F" w:rsidRPr="005D4B91">
        <w:rPr>
          <w:rFonts w:ascii="Times New Roman" w:hAnsi="Times New Roman" w:cs="Times New Roman"/>
          <w:color w:val="000000"/>
          <w:sz w:val="28"/>
          <w:szCs w:val="28"/>
        </w:rPr>
        <w:t>из разли</w:t>
      </w:r>
      <w:r w:rsidR="00D6431F" w:rsidRPr="005D4B91">
        <w:rPr>
          <w:rFonts w:ascii="Times New Roman" w:hAnsi="Times New Roman" w:cs="Times New Roman"/>
          <w:color w:val="000000"/>
          <w:sz w:val="28"/>
          <w:szCs w:val="28"/>
        </w:rPr>
        <w:t>ч</w:t>
      </w:r>
      <w:r w:rsidR="00D6431F" w:rsidRPr="005D4B91">
        <w:rPr>
          <w:rFonts w:ascii="Times New Roman" w:hAnsi="Times New Roman" w:cs="Times New Roman"/>
          <w:color w:val="000000"/>
          <w:sz w:val="28"/>
          <w:szCs w:val="28"/>
        </w:rPr>
        <w:t>ных отраслей знаний и реальной жизни;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приближённые вычисления, правила округления, прикидку и оценку результата вычислений;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понятием: степень с целым показателем, испол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зовать подходящую форму записи действительных чисел для решения практ</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ческих задач и представления данных;</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понятием: арифметический корень натуральной степени;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понятием: степень с рациональным показателем;</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логарифм числа, десятичные и нат</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ральные логарифмы;</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синус, косинус, тангенс, котангенс числового аргумента;</w:t>
      </w:r>
    </w:p>
    <w:p w:rsidR="00D83269"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арксинус, арккосинус и арктангенс числового ар</w:t>
      </w:r>
      <w:r w:rsidRPr="005D4B91">
        <w:rPr>
          <w:rFonts w:ascii="Times New Roman" w:hAnsi="Times New Roman" w:cs="Times New Roman"/>
          <w:color w:val="000000"/>
          <w:sz w:val="28"/>
          <w:szCs w:val="28"/>
        </w:rPr>
        <w:t>гумента.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lastRenderedPageBreak/>
        <w:t>Уравнения и неравенства:</w:t>
      </w:r>
    </w:p>
    <w:p w:rsidR="00D6431F" w:rsidRPr="005D4B91" w:rsidRDefault="00D83269" w:rsidP="005D4B91">
      <w:pPr>
        <w:tabs>
          <w:tab w:val="left" w:pos="2110"/>
          <w:tab w:val="left" w:pos="3646"/>
          <w:tab w:val="left" w:pos="5249"/>
          <w:tab w:val="left" w:pos="6722"/>
          <w:tab w:val="left" w:pos="82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свободно оперировать понятиями: </w:t>
      </w:r>
      <w:r w:rsidR="00D6431F" w:rsidRPr="005D4B91">
        <w:rPr>
          <w:rFonts w:ascii="Times New Roman" w:hAnsi="Times New Roman" w:cs="Times New Roman"/>
          <w:color w:val="000000"/>
          <w:sz w:val="28"/>
          <w:szCs w:val="28"/>
        </w:rPr>
        <w:t>тож</w:t>
      </w:r>
      <w:r w:rsidRPr="005D4B91">
        <w:rPr>
          <w:rFonts w:ascii="Times New Roman" w:hAnsi="Times New Roman" w:cs="Times New Roman"/>
          <w:color w:val="000000"/>
          <w:sz w:val="28"/>
          <w:szCs w:val="28"/>
        </w:rPr>
        <w:t xml:space="preserve">дество, уравнение, неравенство, </w:t>
      </w:r>
      <w:r w:rsidR="00D6431F" w:rsidRPr="005D4B91">
        <w:rPr>
          <w:rFonts w:ascii="Times New Roman" w:hAnsi="Times New Roman" w:cs="Times New Roman"/>
          <w:color w:val="000000"/>
          <w:sz w:val="28"/>
          <w:szCs w:val="28"/>
        </w:rPr>
        <w:t>равносильные уравнения и уравнения-следствия, равносильные неравенства;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различные методы решения рациональных и дробно-рациональных уравнений, применять метод интервалов для решения нер</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венств;</w:t>
      </w:r>
    </w:p>
    <w:p w:rsidR="00D6431F" w:rsidRPr="005D4B91" w:rsidRDefault="00D83269" w:rsidP="005D4B91">
      <w:pPr>
        <w:tabs>
          <w:tab w:val="left" w:pos="2110"/>
          <w:tab w:val="left" w:pos="3646"/>
          <w:tab w:val="left" w:pos="5249"/>
          <w:tab w:val="left" w:pos="6722"/>
          <w:tab w:val="left" w:pos="82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свободно оперировать </w:t>
      </w:r>
      <w:r w:rsidR="00D6431F" w:rsidRPr="005D4B91">
        <w:rPr>
          <w:rFonts w:ascii="Times New Roman" w:hAnsi="Times New Roman" w:cs="Times New Roman"/>
          <w:color w:val="000000"/>
          <w:sz w:val="28"/>
          <w:szCs w:val="28"/>
        </w:rPr>
        <w:t>понятиями:</w:t>
      </w:r>
      <w:r w:rsidRPr="005D4B91">
        <w:rPr>
          <w:rFonts w:ascii="Times New Roman" w:hAnsi="Times New Roman" w:cs="Times New Roman"/>
          <w:color w:val="000000"/>
          <w:sz w:val="28"/>
          <w:szCs w:val="28"/>
        </w:rPr>
        <w:t xml:space="preserve"> многочлен от одной переменной, </w:t>
      </w:r>
      <w:r w:rsidR="00D6431F" w:rsidRPr="005D4B91">
        <w:rPr>
          <w:rFonts w:ascii="Times New Roman" w:hAnsi="Times New Roman" w:cs="Times New Roman"/>
          <w:color w:val="000000"/>
          <w:sz w:val="28"/>
          <w:szCs w:val="28"/>
        </w:rPr>
        <w:t>многочлен с целыми коэффициентами, корни многочлена, применять деление многочлена на многочлен с остатком, теорему Безу и теорему Виета для реш</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задач;</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система линейных уравнений, матр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 xml:space="preserve">ца, определитель матрицы 2 х 2 и его геометрический смысл, использовать свойства определителя </w:t>
      </w:r>
      <w:r w:rsidR="00D6431F" w:rsidRPr="005D4B91">
        <w:rPr>
          <w:rFonts w:ascii="Times New Roman" w:hAnsi="Times New Roman" w:cs="Times New Roman"/>
          <w:color w:val="000000"/>
          <w:sz w:val="28"/>
          <w:szCs w:val="28"/>
          <w:lang w:eastAsia="en-US"/>
        </w:rPr>
        <w:t>2</w:t>
      </w:r>
      <w:r w:rsidR="00D6431F" w:rsidRPr="005D4B91">
        <w:rPr>
          <w:rFonts w:ascii="Times New Roman" w:hAnsi="Times New Roman" w:cs="Times New Roman"/>
          <w:color w:val="000000"/>
          <w:sz w:val="28"/>
          <w:szCs w:val="28"/>
          <w:lang w:val="en-US" w:eastAsia="en-US"/>
        </w:rPr>
        <w:t>x</w:t>
      </w:r>
      <w:r w:rsidR="00D6431F" w:rsidRPr="005D4B91">
        <w:rPr>
          <w:rFonts w:ascii="Times New Roman" w:hAnsi="Times New Roman" w:cs="Times New Roman"/>
          <w:color w:val="000000"/>
          <w:sz w:val="28"/>
          <w:szCs w:val="28"/>
          <w:lang w:eastAsia="en-US"/>
        </w:rPr>
        <w:t xml:space="preserve">2 </w:t>
      </w:r>
      <w:r w:rsidR="00D6431F" w:rsidRPr="005D4B91">
        <w:rPr>
          <w:rFonts w:ascii="Times New Roman" w:hAnsi="Times New Roman" w:cs="Times New Roman"/>
          <w:color w:val="000000"/>
          <w:sz w:val="28"/>
          <w:szCs w:val="28"/>
        </w:rPr>
        <w:t>для вычисления его значения, применять определ</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тели для решения системы линейных уравнений, моделировать реальные с</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туации с помощью системы линейных уравнений, исследовать построенные модели с помощью матриц и определителей, интерпретировать полученный 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зультат; использовать свойства действий с корнями для преобразования выр</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жений; выполнять преобразования числовых выражений, содержащих степени с рациональным показателем;</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свойства логарифмов для преобразования логарифмич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ских выражений;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основные тригонометрические формулы для преобразования тригонометрических выражений;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понятием: тригонометрическое уравнение, пр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менять необходимые формулы для решения основных типов тригонометрич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ских уравнений;</w:t>
      </w:r>
    </w:p>
    <w:p w:rsidR="00D83269"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моделировать реальные ситуации на языке алгебры, составлять выраж</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уравнения, неравенства по условию задачи, исследовать построенные м</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дели с и</w:t>
      </w:r>
      <w:r w:rsidRPr="005D4B91">
        <w:rPr>
          <w:rFonts w:ascii="Times New Roman" w:hAnsi="Times New Roman" w:cs="Times New Roman"/>
          <w:color w:val="000000"/>
          <w:sz w:val="28"/>
          <w:szCs w:val="28"/>
        </w:rPr>
        <w:t>спользованием аппарата алгебры.</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область определения и множество значений функции, нули функции, промежутки знакопостоянства;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чётные и нечётные функции, пери</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дические функции, промежутки монотонности функции, максимумы и мин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мумы функции, наибольшее и наименьшее значение функции на промежутке;</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степенная функция с натуральным и целым показателем, график степенной функции с натуральным и целым пок</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 xml:space="preserve">зателем, график корня </w:t>
      </w:r>
      <w:r w:rsidR="00D6431F" w:rsidRPr="005D4B91">
        <w:rPr>
          <w:rFonts w:ascii="Times New Roman" w:hAnsi="Times New Roman" w:cs="Times New Roman"/>
          <w:color w:val="000000"/>
          <w:sz w:val="28"/>
          <w:szCs w:val="28"/>
          <w:lang w:val="en-US" w:eastAsia="en-US"/>
        </w:rPr>
        <w:t>n</w:t>
      </w:r>
      <w:r w:rsidR="00D6431F" w:rsidRPr="005D4B91">
        <w:rPr>
          <w:rFonts w:ascii="Times New Roman" w:hAnsi="Times New Roman" w:cs="Times New Roman"/>
          <w:color w:val="000000"/>
          <w:sz w:val="28"/>
          <w:szCs w:val="28"/>
        </w:rPr>
        <w:t>-ой степени как функции обратной степени с натурал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lastRenderedPageBreak/>
        <w:t>ным показателем;</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линейная, квадратичная и дробно-линейная функции, выполнять элементарное исследование и построение их графиков;</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показательная и логарифмическая функции, их свойства и графики, использовать их графики для решения ура</w:t>
      </w:r>
      <w:r w:rsidR="00D6431F" w:rsidRPr="005D4B91">
        <w:rPr>
          <w:rFonts w:ascii="Times New Roman" w:hAnsi="Times New Roman" w:cs="Times New Roman"/>
          <w:color w:val="000000"/>
          <w:sz w:val="28"/>
          <w:szCs w:val="28"/>
        </w:rPr>
        <w:t>в</w:t>
      </w:r>
      <w:r w:rsidR="00D6431F" w:rsidRPr="005D4B91">
        <w:rPr>
          <w:rFonts w:ascii="Times New Roman" w:hAnsi="Times New Roman" w:cs="Times New Roman"/>
          <w:color w:val="000000"/>
          <w:sz w:val="28"/>
          <w:szCs w:val="28"/>
        </w:rPr>
        <w:t>нений;</w:t>
      </w:r>
    </w:p>
    <w:p w:rsidR="00D6431F" w:rsidRPr="005D4B91" w:rsidRDefault="00D83269" w:rsidP="005D4B91">
      <w:pPr>
        <w:tabs>
          <w:tab w:val="left" w:pos="3902"/>
          <w:tab w:val="left" w:pos="5570"/>
          <w:tab w:val="left" w:pos="83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w:t>
      </w:r>
      <w:r w:rsidRPr="005D4B91">
        <w:rPr>
          <w:rFonts w:ascii="Times New Roman" w:hAnsi="Times New Roman" w:cs="Times New Roman"/>
          <w:color w:val="000000"/>
          <w:sz w:val="28"/>
          <w:szCs w:val="28"/>
        </w:rPr>
        <w:t xml:space="preserve">вать понятиями: тригонометрическая окружность, </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п</w:t>
      </w:r>
      <w:r w:rsidR="00D6431F" w:rsidRPr="005D4B91">
        <w:rPr>
          <w:rFonts w:ascii="Times New Roman" w:hAnsi="Times New Roman" w:cs="Times New Roman"/>
          <w:color w:val="000000"/>
          <w:sz w:val="28"/>
          <w:szCs w:val="28"/>
        </w:rPr>
        <w:t>ределение тригонометрических функций числового аргумента;</w:t>
      </w:r>
    </w:p>
    <w:p w:rsidR="00D83269" w:rsidRPr="005D4B91" w:rsidRDefault="00D83269" w:rsidP="005D4B91">
      <w:pPr>
        <w:tabs>
          <w:tab w:val="left" w:pos="55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использовать графики функций для исследования процессов </w:t>
      </w:r>
      <w:r w:rsidR="00D6431F" w:rsidRPr="005D4B91">
        <w:rPr>
          <w:rFonts w:ascii="Times New Roman" w:hAnsi="Times New Roman" w:cs="Times New Roman"/>
          <w:color w:val="000000"/>
          <w:sz w:val="28"/>
          <w:szCs w:val="28"/>
        </w:rPr>
        <w:t>и завис</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мостей при решении задач из других учебных предметов и реальной жизни, выражать формулам</w:t>
      </w:r>
      <w:r w:rsidRPr="005D4B91">
        <w:rPr>
          <w:rFonts w:ascii="Times New Roman" w:hAnsi="Times New Roman" w:cs="Times New Roman"/>
          <w:color w:val="000000"/>
          <w:sz w:val="28"/>
          <w:szCs w:val="28"/>
        </w:rPr>
        <w:t>и зависимости между величинами;</w:t>
      </w:r>
    </w:p>
    <w:p w:rsidR="00D6431F" w:rsidRPr="005D4B91" w:rsidRDefault="00D6431F" w:rsidP="005D4B91">
      <w:pPr>
        <w:tabs>
          <w:tab w:val="left" w:pos="557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прогрессии для решения реальных задач прикладного х</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рактера; свободно оперировать понятиями: последовательность, способы зад</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последовательностей, монотонные и ограниченные последовательности, понимать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основы зарождения математического анализа как анализа бесконечно 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лых;</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непрерывные функции, точки разр</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ва графика функции, асимптоты графика функции;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понятием: функция, непрерывная на отрезке, применять свойства непрерывных функций для решения задач;</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первая и вторая производные фун</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ции, касательная к графику функции;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вычислять производные суммы, произведения, частного и композиции двух функций, знать производные элементарных функций;</w:t>
      </w:r>
    </w:p>
    <w:p w:rsidR="00D83269"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геометрический и физический смысл производной для 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ше</w:t>
      </w:r>
      <w:r w:rsidRPr="005D4B91">
        <w:rPr>
          <w:rFonts w:ascii="Times New Roman" w:hAnsi="Times New Roman" w:cs="Times New Roman"/>
          <w:color w:val="000000"/>
          <w:sz w:val="28"/>
          <w:szCs w:val="28"/>
        </w:rPr>
        <w:t>ния задач.</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Множества и логика: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множество, операции над множес</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вами; использовать теоретико-множественный аппарат для описания реальных процессов и явлений, при решении задач из других учебных предметов;</w:t>
      </w:r>
    </w:p>
    <w:p w:rsidR="00D83269"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определение, теорема, уравнение- следствие, свойство математического объекта, доказательство, равносильные уравне</w:t>
      </w:r>
      <w:r w:rsidRPr="005D4B91">
        <w:rPr>
          <w:rFonts w:ascii="Times New Roman" w:hAnsi="Times New Roman" w:cs="Times New Roman"/>
          <w:color w:val="000000"/>
          <w:sz w:val="28"/>
          <w:szCs w:val="28"/>
        </w:rPr>
        <w:t>ния и неравенства.</w:t>
      </w:r>
    </w:p>
    <w:p w:rsidR="00636D1C" w:rsidRPr="005D4B91" w:rsidRDefault="00636D1C" w:rsidP="005D4B91">
      <w:pPr>
        <w:autoSpaceDE/>
        <w:autoSpaceDN/>
        <w:adjustRightInd/>
        <w:ind w:firstLine="709"/>
        <w:rPr>
          <w:rFonts w:ascii="Times New Roman" w:hAnsi="Times New Roman" w:cs="Times New Roman"/>
          <w:color w:val="000000"/>
          <w:sz w:val="28"/>
          <w:szCs w:val="28"/>
        </w:rPr>
      </w:pPr>
    </w:p>
    <w:p w:rsidR="00636D1C" w:rsidRPr="005D4B91" w:rsidRDefault="00636D1C"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83269"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обучения в 11 классе обучающийся получит сле</w:t>
      </w:r>
      <w:r w:rsidR="00D83269" w:rsidRPr="005D4B91">
        <w:rPr>
          <w:rFonts w:ascii="Times New Roman" w:hAnsi="Times New Roman" w:cs="Times New Roman"/>
          <w:b/>
          <w:i/>
          <w:color w:val="000000"/>
          <w:sz w:val="28"/>
          <w:szCs w:val="28"/>
        </w:rPr>
        <w:t>дующие пре</w:t>
      </w:r>
      <w:r w:rsidR="00D83269" w:rsidRPr="005D4B91">
        <w:rPr>
          <w:rFonts w:ascii="Times New Roman" w:hAnsi="Times New Roman" w:cs="Times New Roman"/>
          <w:b/>
          <w:i/>
          <w:color w:val="000000"/>
          <w:sz w:val="28"/>
          <w:szCs w:val="28"/>
        </w:rPr>
        <w:t>д</w:t>
      </w:r>
      <w:r w:rsidR="00D83269" w:rsidRPr="005D4B91">
        <w:rPr>
          <w:rFonts w:ascii="Times New Roman" w:hAnsi="Times New Roman" w:cs="Times New Roman"/>
          <w:b/>
          <w:i/>
          <w:color w:val="000000"/>
          <w:sz w:val="28"/>
          <w:szCs w:val="28"/>
        </w:rPr>
        <w:t>метные результаты:</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свободно оперировать понятиями: натуральное и целое число, множес</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ва натуральных и целых чисел, использовать признаки делимости целых чисел, НОД и НОК натуральных чисел для решения задач, применять алгоритм Ев</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лида;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понятием остатка по модулю, записывать нат</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ральные числа в различных позиционных системах счисления;</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комплексное число и множество ко</w:t>
      </w:r>
      <w:r w:rsidR="00D6431F" w:rsidRPr="005D4B91">
        <w:rPr>
          <w:rFonts w:ascii="Times New Roman" w:hAnsi="Times New Roman" w:cs="Times New Roman"/>
          <w:color w:val="000000"/>
          <w:sz w:val="28"/>
          <w:szCs w:val="28"/>
        </w:rPr>
        <w:t>м</w:t>
      </w:r>
      <w:r w:rsidR="00D6431F" w:rsidRPr="005D4B91">
        <w:rPr>
          <w:rFonts w:ascii="Times New Roman" w:hAnsi="Times New Roman" w:cs="Times New Roman"/>
          <w:color w:val="000000"/>
          <w:sz w:val="28"/>
          <w:szCs w:val="28"/>
        </w:rPr>
        <w:t>плексных чисел, представлять комплексные числа в алгебраической и тригон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метрической форме, выполнять</w:t>
      </w:r>
      <w:r w:rsidRPr="005D4B91">
        <w:rPr>
          <w:rFonts w:ascii="Times New Roman" w:hAnsi="Times New Roman" w:cs="Times New Roman"/>
          <w:color w:val="000000"/>
          <w:sz w:val="28"/>
          <w:szCs w:val="28"/>
        </w:rPr>
        <w:t xml:space="preserve"> арифметические операции с ними </w:t>
      </w:r>
      <w:r w:rsidR="00D6431F" w:rsidRPr="005D4B91">
        <w:rPr>
          <w:rFonts w:ascii="Times New Roman" w:hAnsi="Times New Roman" w:cs="Times New Roman"/>
          <w:color w:val="000000"/>
          <w:sz w:val="28"/>
          <w:szCs w:val="28"/>
        </w:rPr>
        <w:t>и изображать на координатной плоскости.</w:t>
      </w:r>
    </w:p>
    <w:p w:rsidR="00D6431F" w:rsidRPr="005D4B91" w:rsidRDefault="00D6431F" w:rsidP="005D4B91">
      <w:pPr>
        <w:tabs>
          <w:tab w:val="left" w:pos="213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отбор корней при решении тригонометрического уравн</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понятием тригонометрическое неравенство, пр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менять необходимые формулы для решения основных типов тригонометрич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ских неравенств;</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гарифмических уравнений и неравенств;</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рациональные, иррациональные, показательные, логарифмич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ские и тригонометрические уравнения и неравенства, содержащие модули и п</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раметры;</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графические методы для решения уравнений и неравенств, а также задач с параметрами;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моделировать реальные ситуации на языке алгебры, составлять выраж</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уравнения, неравенства и их системы по условию задачи, исследовать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строенные модели с использованием аппарата алгебры, интерпретировать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лученный результат.</w:t>
      </w:r>
    </w:p>
    <w:p w:rsidR="00D6431F" w:rsidRPr="005D4B91" w:rsidRDefault="00D6431F" w:rsidP="005D4B91">
      <w:pPr>
        <w:tabs>
          <w:tab w:val="left" w:pos="213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строить графики композиции функций с помощью элементарного 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следования и свойств композиции двух функций;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строить геометрические образы уравнений и неравенств на координа</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ной плоскости;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графики тригонометрических фун</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ций;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функции для моделирования и исследования реальных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цессов.</w:t>
      </w:r>
    </w:p>
    <w:p w:rsidR="00D6431F" w:rsidRPr="005D4B91" w:rsidRDefault="00D6431F" w:rsidP="005D4B91">
      <w:pPr>
        <w:tabs>
          <w:tab w:val="left" w:pos="213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производную для иссле</w:t>
      </w:r>
      <w:r w:rsidRPr="005D4B91">
        <w:rPr>
          <w:rFonts w:ascii="Times New Roman" w:hAnsi="Times New Roman" w:cs="Times New Roman"/>
          <w:color w:val="000000"/>
          <w:sz w:val="28"/>
          <w:szCs w:val="28"/>
        </w:rPr>
        <w:t xml:space="preserve">дования функции на монотонность </w:t>
      </w:r>
      <w:r w:rsidR="00D6431F" w:rsidRPr="005D4B91">
        <w:rPr>
          <w:rFonts w:ascii="Times New Roman" w:hAnsi="Times New Roman" w:cs="Times New Roman"/>
          <w:color w:val="000000"/>
          <w:sz w:val="28"/>
          <w:szCs w:val="28"/>
        </w:rPr>
        <w:t>и экстремумы;</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находить наибольшее и наименьшее значения функции непрерывной на отрезке;</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производную для нахождения наилучшего решения в пр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 xml:space="preserve">кладных,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социально-экономических, задачах, для определения скорости и ускорения процесса, заданного формулой или графиком;</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первообразная, определённый инт</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грал, находить первообразные элементарных функций и вычислять интеграл по формуле Ньютона-Лейбница;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находить площади плоских фигур и объёмы тел с помощью интеграла;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иметь представление о математическом моделировании на примере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ставления дифференциальных уравнений;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решать прикладные задачи,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социально-экономического и физич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ского характера, средствами математического анализа.</w:t>
      </w:r>
    </w:p>
    <w:p w:rsidR="00D83269" w:rsidRPr="005D4B91" w:rsidRDefault="00D83269" w:rsidP="005D4B91">
      <w:pPr>
        <w:autoSpaceDE/>
        <w:autoSpaceDN/>
        <w:adjustRightInd/>
        <w:ind w:firstLine="709"/>
        <w:rPr>
          <w:rFonts w:ascii="Times New Roman" w:hAnsi="Times New Roman" w:cs="Times New Roman"/>
          <w:b/>
          <w:color w:val="000000"/>
          <w:sz w:val="28"/>
          <w:szCs w:val="28"/>
        </w:rPr>
      </w:pPr>
    </w:p>
    <w:p w:rsidR="00D6431F" w:rsidRPr="005D4B91" w:rsidRDefault="000D4ADF" w:rsidP="008E6370">
      <w:pPr>
        <w:autoSpaceDE/>
        <w:autoSpaceDN/>
        <w:adjustRightInd/>
        <w:ind w:firstLine="0"/>
        <w:jc w:val="center"/>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РАБОЧАЯ ПРОГРАММА УЧЕБНОГО КУРСА «ГЕОМЕТРИЯ»</w:t>
      </w:r>
    </w:p>
    <w:p w:rsidR="000D4ADF" w:rsidRPr="005D4B91" w:rsidRDefault="000D4ADF" w:rsidP="005D4B91">
      <w:pPr>
        <w:tabs>
          <w:tab w:val="left" w:pos="1681"/>
        </w:tabs>
        <w:autoSpaceDE/>
        <w:autoSpaceDN/>
        <w:adjustRightInd/>
        <w:ind w:firstLine="709"/>
        <w:rPr>
          <w:rFonts w:ascii="Times New Roman" w:hAnsi="Times New Roman" w:cs="Times New Roman"/>
          <w:color w:val="000000"/>
          <w:sz w:val="28"/>
          <w:szCs w:val="28"/>
        </w:rPr>
      </w:pPr>
    </w:p>
    <w:p w:rsidR="000D4ADF" w:rsidRPr="005D4B91" w:rsidRDefault="000D4ADF" w:rsidP="005D4B91">
      <w:pPr>
        <w:tabs>
          <w:tab w:val="left" w:pos="168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0D4ADF" w:rsidRPr="005D4B91" w:rsidRDefault="00D6431F" w:rsidP="005D4B91">
      <w:pPr>
        <w:tabs>
          <w:tab w:val="left" w:pos="168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Геометрия является одним из базовых курсов на уровне среднего общего образования, так как обеспечивает возможность изучения дисциплин естес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венно-научной направленности и предметов гуманитарного цикла. Логическое мышление, формируемое при изучении обучающимися понятийных основ ге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метрии, при доказательстве теорем и построении цепочки логических утве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0D4ADF" w:rsidRPr="005D4B91" w:rsidRDefault="00D6431F" w:rsidP="005D4B91">
      <w:pPr>
        <w:tabs>
          <w:tab w:val="left" w:pos="168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i/>
          <w:color w:val="000000"/>
          <w:sz w:val="28"/>
          <w:szCs w:val="28"/>
        </w:rPr>
        <w:t>Цель освоения программы учебного курса «Геометрия» на углублённом уровне</w:t>
      </w:r>
      <w:r w:rsidRPr="005D4B91">
        <w:rPr>
          <w:rFonts w:ascii="Times New Roman" w:hAnsi="Times New Roman" w:cs="Times New Roman"/>
          <w:color w:val="000000"/>
          <w:sz w:val="28"/>
          <w:szCs w:val="28"/>
        </w:rPr>
        <w:t xml:space="preserve"> - развитие индивидуальных способностей обучающихся при изучении геометрии, как составляющей предметной области «Математика и информат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ка» через обеспечение возможности приобретения и использования более гл</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боких геометрических знаний и действий, специфичных геометрии, и необх</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димых для успешного профессионального образования, связанного</w:t>
      </w:r>
      <w:r w:rsidR="000D4ADF" w:rsidRPr="005D4B91">
        <w:rPr>
          <w:rFonts w:ascii="Times New Roman" w:hAnsi="Times New Roman" w:cs="Times New Roman"/>
          <w:color w:val="000000"/>
          <w:sz w:val="28"/>
          <w:szCs w:val="28"/>
        </w:rPr>
        <w:t>с использ</w:t>
      </w:r>
      <w:r w:rsidR="000D4ADF" w:rsidRPr="005D4B91">
        <w:rPr>
          <w:rFonts w:ascii="Times New Roman" w:hAnsi="Times New Roman" w:cs="Times New Roman"/>
          <w:color w:val="000000"/>
          <w:sz w:val="28"/>
          <w:szCs w:val="28"/>
        </w:rPr>
        <w:t>о</w:t>
      </w:r>
      <w:r w:rsidR="000D4ADF" w:rsidRPr="005D4B91">
        <w:rPr>
          <w:rFonts w:ascii="Times New Roman" w:hAnsi="Times New Roman" w:cs="Times New Roman"/>
          <w:color w:val="000000"/>
          <w:sz w:val="28"/>
          <w:szCs w:val="28"/>
        </w:rPr>
        <w:t>ванием математики.</w:t>
      </w:r>
    </w:p>
    <w:p w:rsidR="00D6431F" w:rsidRPr="005D4B91" w:rsidRDefault="00D6431F" w:rsidP="005D4B91">
      <w:pPr>
        <w:tabs>
          <w:tab w:val="left" w:pos="168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Приоритетными задачами курса геометрии на углублённом уровне, расширяющими и усиливающими курс базового уровня, являются: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расширение представления о геометрии как части мировой культуры и формирование осознания взаимосвязи геометрии с окружающим миром;</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представления о пространственных фигурах как о ва</w:t>
      </w:r>
      <w:r w:rsidR="00D6431F" w:rsidRPr="005D4B91">
        <w:rPr>
          <w:rFonts w:ascii="Times New Roman" w:hAnsi="Times New Roman" w:cs="Times New Roman"/>
          <w:color w:val="000000"/>
          <w:sz w:val="28"/>
          <w:szCs w:val="28"/>
        </w:rPr>
        <w:t>ж</w:t>
      </w:r>
      <w:r w:rsidR="00D6431F" w:rsidRPr="005D4B91">
        <w:rPr>
          <w:rFonts w:ascii="Times New Roman" w:hAnsi="Times New Roman" w:cs="Times New Roman"/>
          <w:color w:val="000000"/>
          <w:sz w:val="28"/>
          <w:szCs w:val="28"/>
        </w:rPr>
        <w:t>нейших математических моделях, позволяющих описывать и изучать разные явления окружающего мира, знание понятийного аппарата по разделу «Стере</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метрия» учебного курса геометрии;</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умения владеть основными понятиями о пространстве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понимания возможности аксиоматического построения математических теорий, формирование понимания роли аксиоматики при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ведении рассуждений;</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мирование представления о необходимости доказательств при обосновании м</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тематических утверждений и роли аксиоматики в проведении дедуктивных ра</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суждений;</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и совершенствование интеллектуальных и творческих спосо</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ностей обучающихся, познавательной активности, исследовательских умений, критичности мышления, интереса к изучению геометрии;</w:t>
      </w:r>
    </w:p>
    <w:p w:rsidR="000D4AD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функциональной грамотности, релевантной геометрии: умения распознавать проявления геометрических понятий, объектов и закон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мерностей в реальных жизненных ситуациях и при изучении других учебных предметов, проявления зависимостей и закономерностей, моделирования 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альных ситуаций, исследования построенных моделей, интерпретации пол</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ченных резуль</w:t>
      </w:r>
      <w:r w:rsidRPr="005D4B91">
        <w:rPr>
          <w:rFonts w:ascii="Times New Roman" w:hAnsi="Times New Roman" w:cs="Times New Roman"/>
          <w:color w:val="000000"/>
          <w:sz w:val="28"/>
          <w:szCs w:val="28"/>
        </w:rPr>
        <w:t>татов.</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Основными содержательными линиями учебного курса «Геометрия» в 10-11 классах являются: «Прямые и плоскости в пространстве», «Многогра</w:t>
      </w:r>
      <w:r w:rsidRPr="005D4B91">
        <w:rPr>
          <w:rFonts w:ascii="Times New Roman" w:hAnsi="Times New Roman" w:cs="Times New Roman"/>
          <w:i/>
          <w:color w:val="000000"/>
          <w:sz w:val="28"/>
          <w:szCs w:val="28"/>
        </w:rPr>
        <w:t>н</w:t>
      </w:r>
      <w:r w:rsidRPr="005D4B91">
        <w:rPr>
          <w:rFonts w:ascii="Times New Roman" w:hAnsi="Times New Roman" w:cs="Times New Roman"/>
          <w:i/>
          <w:color w:val="000000"/>
          <w:sz w:val="28"/>
          <w:szCs w:val="28"/>
        </w:rPr>
        <w:t>ники», «Тела вращения», «Векторы и координаты в пространстве», «Движ</w:t>
      </w:r>
      <w:r w:rsidRPr="005D4B91">
        <w:rPr>
          <w:rFonts w:ascii="Times New Roman" w:hAnsi="Times New Roman" w:cs="Times New Roman"/>
          <w:i/>
          <w:color w:val="000000"/>
          <w:sz w:val="28"/>
          <w:szCs w:val="28"/>
        </w:rPr>
        <w:t>е</w:t>
      </w:r>
      <w:r w:rsidRPr="005D4B91">
        <w:rPr>
          <w:rFonts w:ascii="Times New Roman" w:hAnsi="Times New Roman" w:cs="Times New Roman"/>
          <w:i/>
          <w:color w:val="000000"/>
          <w:sz w:val="28"/>
          <w:szCs w:val="28"/>
        </w:rPr>
        <w:t>ния в пространстве».</w:t>
      </w:r>
    </w:p>
    <w:p w:rsidR="000D4ADF" w:rsidRPr="005D4B91" w:rsidRDefault="00D6431F" w:rsidP="005D4B91">
      <w:pPr>
        <w:tabs>
          <w:tab w:val="left" w:pos="194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Сформулированное в ФГОС СОО требование «уметь опериро</w:t>
      </w:r>
      <w:r w:rsidR="000D4ADF" w:rsidRPr="005D4B91">
        <w:rPr>
          <w:rFonts w:ascii="Times New Roman" w:hAnsi="Times New Roman" w:cs="Times New Roman"/>
          <w:color w:val="000000"/>
          <w:sz w:val="28"/>
          <w:szCs w:val="28"/>
        </w:rPr>
        <w:t>вать пон</w:t>
      </w:r>
      <w:r w:rsidR="000D4ADF" w:rsidRPr="005D4B91">
        <w:rPr>
          <w:rFonts w:ascii="Times New Roman" w:hAnsi="Times New Roman" w:cs="Times New Roman"/>
          <w:color w:val="000000"/>
          <w:sz w:val="28"/>
          <w:szCs w:val="28"/>
        </w:rPr>
        <w:t>я</w:t>
      </w:r>
      <w:r w:rsidR="000D4ADF" w:rsidRPr="005D4B91">
        <w:rPr>
          <w:rFonts w:ascii="Times New Roman" w:hAnsi="Times New Roman" w:cs="Times New Roman"/>
          <w:color w:val="000000"/>
          <w:sz w:val="28"/>
          <w:szCs w:val="28"/>
        </w:rPr>
        <w:t xml:space="preserve">тиями», релевантных </w:t>
      </w:r>
      <w:r w:rsidRPr="005D4B91">
        <w:rPr>
          <w:rFonts w:ascii="Times New Roman" w:hAnsi="Times New Roman" w:cs="Times New Roman"/>
          <w:color w:val="000000"/>
          <w:sz w:val="28"/>
          <w:szCs w:val="28"/>
        </w:rPr>
        <w:t>геометрии</w:t>
      </w:r>
      <w:r w:rsidR="000D4ADF" w:rsidRPr="005D4B91">
        <w:rPr>
          <w:rFonts w:ascii="Times New Roman" w:hAnsi="Times New Roman" w:cs="Times New Roman"/>
          <w:color w:val="000000"/>
          <w:sz w:val="28"/>
          <w:szCs w:val="28"/>
        </w:rPr>
        <w:tab/>
        <w:t xml:space="preserve">на углублённом уровне обучения </w:t>
      </w:r>
      <w:r w:rsidRPr="005D4B91">
        <w:rPr>
          <w:rFonts w:ascii="Times New Roman" w:hAnsi="Times New Roman" w:cs="Times New Roman"/>
          <w:color w:val="000000"/>
          <w:sz w:val="28"/>
          <w:szCs w:val="28"/>
        </w:rPr>
        <w:t>в 10-11 классах, относится ко всем содержательным линиям учебного курса, а форм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рование логических умений распределяется не только по содержательным 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ниям, но и по годам обучения.</w:t>
      </w:r>
    </w:p>
    <w:p w:rsidR="00D6431F" w:rsidRPr="005D4B91" w:rsidRDefault="00D6431F" w:rsidP="005D4B91">
      <w:pPr>
        <w:tabs>
          <w:tab w:val="left" w:pos="194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Содержание образова</w:t>
      </w:r>
      <w:r w:rsidR="000D4ADF" w:rsidRPr="005D4B91">
        <w:rPr>
          <w:rFonts w:ascii="Times New Roman" w:hAnsi="Times New Roman" w:cs="Times New Roman"/>
          <w:color w:val="000000"/>
          <w:sz w:val="28"/>
          <w:szCs w:val="28"/>
        </w:rPr>
        <w:t>ния, соответствующее предметным результатам о</w:t>
      </w:r>
      <w:r w:rsidR="000D4ADF" w:rsidRPr="005D4B91">
        <w:rPr>
          <w:rFonts w:ascii="Times New Roman" w:hAnsi="Times New Roman" w:cs="Times New Roman"/>
          <w:color w:val="000000"/>
          <w:sz w:val="28"/>
          <w:szCs w:val="28"/>
        </w:rPr>
        <w:t>с</w:t>
      </w:r>
      <w:r w:rsidR="000D4ADF" w:rsidRPr="005D4B91">
        <w:rPr>
          <w:rFonts w:ascii="Times New Roman" w:hAnsi="Times New Roman" w:cs="Times New Roman"/>
          <w:color w:val="000000"/>
          <w:sz w:val="28"/>
          <w:szCs w:val="28"/>
        </w:rPr>
        <w:t xml:space="preserve">воения </w:t>
      </w:r>
      <w:r w:rsidRPr="005D4B91">
        <w:rPr>
          <w:rFonts w:ascii="Times New Roman" w:hAnsi="Times New Roman" w:cs="Times New Roman"/>
          <w:color w:val="000000"/>
          <w:sz w:val="28"/>
          <w:szCs w:val="28"/>
        </w:rPr>
        <w:t>рабочей программы,распределённым по годам обучения, структурир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вано таким образом, чтобы ко всем основным, принципиальным вопросам об</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D6431F" w:rsidRPr="005D4B91" w:rsidRDefault="00D6431F" w:rsidP="005D4B91">
      <w:pPr>
        <w:tabs>
          <w:tab w:val="left" w:pos="194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Переход к изучению геометрии на углублённом уровне позволяет:</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создать условия для дифференциации обучения, построения индивид</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аль</w:t>
      </w:r>
      <w:r w:rsidRPr="005D4B91">
        <w:rPr>
          <w:rFonts w:ascii="Times New Roman" w:hAnsi="Times New Roman" w:cs="Times New Roman"/>
          <w:color w:val="000000"/>
          <w:sz w:val="28"/>
          <w:szCs w:val="28"/>
        </w:rPr>
        <w:t xml:space="preserve">ных </w:t>
      </w:r>
      <w:r w:rsidR="00D6431F" w:rsidRPr="005D4B91">
        <w:rPr>
          <w:rFonts w:ascii="Times New Roman" w:hAnsi="Times New Roman" w:cs="Times New Roman"/>
          <w:color w:val="000000"/>
          <w:sz w:val="28"/>
          <w:szCs w:val="28"/>
        </w:rPr>
        <w:t>образовательных программ, обеспечить углублённое изучение геоме</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рии как составляющей учебного предмета «Математика»;</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подготовить обучающихся к продолжению изучения математики с уч</w:t>
      </w:r>
      <w:r w:rsidR="00D6431F" w:rsidRPr="005D4B91">
        <w:rPr>
          <w:rFonts w:ascii="Times New Roman" w:hAnsi="Times New Roman" w:cs="Times New Roman"/>
          <w:color w:val="000000"/>
          <w:sz w:val="28"/>
          <w:szCs w:val="28"/>
        </w:rPr>
        <w:t>ё</w:t>
      </w:r>
      <w:r w:rsidR="00D6431F" w:rsidRPr="005D4B91">
        <w:rPr>
          <w:rFonts w:ascii="Times New Roman" w:hAnsi="Times New Roman" w:cs="Times New Roman"/>
          <w:color w:val="000000"/>
          <w:sz w:val="28"/>
          <w:szCs w:val="28"/>
        </w:rPr>
        <w:t>том выбора будущей профессии, обеспечивая преемственность между общим и профессиональным образованием.</w:t>
      </w:r>
    </w:p>
    <w:p w:rsidR="000D4ADF" w:rsidRPr="008B67EB" w:rsidRDefault="000D4ADF" w:rsidP="005D4B91">
      <w:pPr>
        <w:autoSpaceDE/>
        <w:autoSpaceDN/>
        <w:adjustRightInd/>
        <w:ind w:firstLine="709"/>
        <w:rPr>
          <w:rFonts w:ascii="Times New Roman" w:hAnsi="Times New Roman" w:cs="Times New Roman"/>
          <w:sz w:val="28"/>
          <w:szCs w:val="28"/>
        </w:rPr>
      </w:pPr>
    </w:p>
    <w:p w:rsidR="000D4ADF" w:rsidRPr="008B67EB" w:rsidRDefault="000D4ADF" w:rsidP="005D4B91">
      <w:pPr>
        <w:autoSpaceDE/>
        <w:autoSpaceDN/>
        <w:adjustRightInd/>
        <w:ind w:firstLine="709"/>
        <w:rPr>
          <w:rFonts w:ascii="Times New Roman" w:hAnsi="Times New Roman" w:cs="Times New Roman"/>
          <w:b/>
          <w:i/>
          <w:sz w:val="28"/>
          <w:szCs w:val="28"/>
        </w:rPr>
      </w:pPr>
      <w:r w:rsidRPr="008B67EB">
        <w:rPr>
          <w:rFonts w:ascii="Times New Roman" w:hAnsi="Times New Roman" w:cs="Times New Roman"/>
          <w:b/>
          <w:i/>
          <w:sz w:val="28"/>
          <w:szCs w:val="28"/>
        </w:rPr>
        <w:t>Место учебного курса «</w:t>
      </w:r>
      <w:r w:rsidR="00636D1C" w:rsidRPr="008B67EB">
        <w:rPr>
          <w:rFonts w:ascii="Times New Roman" w:hAnsi="Times New Roman" w:cs="Times New Roman"/>
          <w:b/>
          <w:i/>
          <w:sz w:val="28"/>
          <w:szCs w:val="28"/>
        </w:rPr>
        <w:t>Геометрия»</w:t>
      </w:r>
      <w:r w:rsidRPr="008B67EB">
        <w:rPr>
          <w:rFonts w:ascii="Times New Roman" w:hAnsi="Times New Roman" w:cs="Times New Roman"/>
          <w:b/>
          <w:i/>
          <w:sz w:val="28"/>
          <w:szCs w:val="28"/>
        </w:rPr>
        <w:t xml:space="preserve"> в учебном плане</w:t>
      </w:r>
    </w:p>
    <w:p w:rsidR="000D4ADF" w:rsidRPr="008B67EB" w:rsidRDefault="000D4ADF" w:rsidP="008E6370">
      <w:pPr>
        <w:tabs>
          <w:tab w:val="left" w:pos="1896"/>
        </w:tabs>
        <w:autoSpaceDE/>
        <w:autoSpaceDN/>
        <w:adjustRightInd/>
        <w:ind w:firstLine="709"/>
        <w:rPr>
          <w:rFonts w:ascii="Times New Roman" w:hAnsi="Times New Roman" w:cs="Times New Roman"/>
          <w:sz w:val="28"/>
          <w:szCs w:val="28"/>
        </w:rPr>
      </w:pPr>
      <w:r w:rsidRPr="008B67EB">
        <w:rPr>
          <w:rFonts w:ascii="Times New Roman" w:hAnsi="Times New Roman" w:cs="Times New Roman"/>
          <w:sz w:val="28"/>
          <w:szCs w:val="28"/>
        </w:rPr>
        <w:t xml:space="preserve">Общее число часов </w:t>
      </w:r>
      <w:r w:rsidR="00D6431F" w:rsidRPr="008B67EB">
        <w:rPr>
          <w:rFonts w:ascii="Times New Roman" w:hAnsi="Times New Roman" w:cs="Times New Roman"/>
          <w:sz w:val="28"/>
          <w:szCs w:val="28"/>
        </w:rPr>
        <w:t>для изучения учебного курса «Геометрия» на углу</w:t>
      </w:r>
      <w:r w:rsidR="00D6431F" w:rsidRPr="008B67EB">
        <w:rPr>
          <w:rFonts w:ascii="Times New Roman" w:hAnsi="Times New Roman" w:cs="Times New Roman"/>
          <w:sz w:val="28"/>
          <w:szCs w:val="28"/>
        </w:rPr>
        <w:t>б</w:t>
      </w:r>
      <w:r w:rsidR="00D6431F" w:rsidRPr="008B67EB">
        <w:rPr>
          <w:rFonts w:ascii="Times New Roman" w:hAnsi="Times New Roman" w:cs="Times New Roman"/>
          <w:sz w:val="28"/>
          <w:szCs w:val="28"/>
        </w:rPr>
        <w:t>ленном уровне - 204 часа: в 10 классе - 102 часа (3 часа в неделю), в 11 классе - 102 часа (3 часа в неделю).</w:t>
      </w:r>
    </w:p>
    <w:p w:rsidR="000D4ADF" w:rsidRPr="005D4B91" w:rsidRDefault="000D4ADF" w:rsidP="005D4B91">
      <w:pPr>
        <w:tabs>
          <w:tab w:val="left" w:pos="1896"/>
        </w:tabs>
        <w:autoSpaceDE/>
        <w:autoSpaceDN/>
        <w:adjustRightInd/>
        <w:ind w:firstLine="709"/>
        <w:jc w:val="left"/>
        <w:rPr>
          <w:rFonts w:ascii="Times New Roman" w:hAnsi="Times New Roman" w:cs="Times New Roman"/>
          <w:b/>
          <w:color w:val="000000"/>
          <w:sz w:val="28"/>
          <w:szCs w:val="28"/>
        </w:rPr>
      </w:pPr>
      <w:r w:rsidRPr="008B67EB">
        <w:rPr>
          <w:rFonts w:ascii="Times New Roman" w:hAnsi="Times New Roman" w:cs="Times New Roman"/>
          <w:b/>
          <w:sz w:val="28"/>
          <w:szCs w:val="28"/>
        </w:rPr>
        <w:t xml:space="preserve">2) СОДЕРЖАНИЕ </w:t>
      </w:r>
      <w:r w:rsidR="00636D1C" w:rsidRPr="008B67EB">
        <w:rPr>
          <w:rFonts w:ascii="Times New Roman" w:hAnsi="Times New Roman" w:cs="Times New Roman"/>
          <w:b/>
          <w:sz w:val="28"/>
          <w:szCs w:val="28"/>
        </w:rPr>
        <w:t>УЧЕ</w:t>
      </w:r>
      <w:r w:rsidR="00636D1C" w:rsidRPr="005D4B91">
        <w:rPr>
          <w:rFonts w:ascii="Times New Roman" w:hAnsi="Times New Roman" w:cs="Times New Roman"/>
          <w:b/>
          <w:color w:val="000000"/>
          <w:sz w:val="28"/>
          <w:szCs w:val="28"/>
        </w:rPr>
        <w:t>БНОГО КУРСА «ГЕОМЕТРИЯ»</w:t>
      </w:r>
    </w:p>
    <w:p w:rsidR="000D4ADF" w:rsidRPr="005D4B91" w:rsidRDefault="000D4ADF" w:rsidP="005D4B91">
      <w:pPr>
        <w:tabs>
          <w:tab w:val="left" w:pos="1896"/>
        </w:tabs>
        <w:autoSpaceDE/>
        <w:autoSpaceDN/>
        <w:adjustRightInd/>
        <w:ind w:firstLine="709"/>
        <w:jc w:val="left"/>
        <w:rPr>
          <w:rFonts w:ascii="Times New Roman" w:hAnsi="Times New Roman" w:cs="Times New Roman"/>
          <w:b/>
          <w:color w:val="000000"/>
          <w:sz w:val="28"/>
          <w:szCs w:val="28"/>
        </w:rPr>
      </w:pPr>
    </w:p>
    <w:p w:rsidR="00D6431F" w:rsidRPr="005D4B91" w:rsidRDefault="000D4ADF"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93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Прямые и плоскости в пространстве.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понятия стереометрии. Точка, прямая, плоскость, пространс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об аксиоматическом построении стереометрии: аксиомы стере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метрии и следствия из них.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Взаимное расположение прямых в пространстве: пересекающиеся, пара</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лельные и скрещивающиеся прямые. Признаки скрещивающихся прямых. П</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раллельность прямых и плоскостей в пространстве: параллельные прямые в пространстве, параллельность трёх прямых, параллельность прямой и плоск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Параллельное и центральное проектирование, изображение фигур. Осно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ные свойства параллельного проектирования. Изображение фигур в параллел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тетраэдр, параллелепипед, построение сечений.</w:t>
      </w:r>
    </w:p>
    <w:p w:rsidR="00D6431F" w:rsidRPr="005D4B91" w:rsidRDefault="00D6431F" w:rsidP="005D4B91">
      <w:pPr>
        <w:tabs>
          <w:tab w:val="left" w:pos="881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стояние от точки до плоскости, расстояние от прямой до плоскости, проекция фигуры на плоскость.</w:t>
      </w:r>
      <w:r w:rsidR="000D4ADF" w:rsidRPr="005D4B91">
        <w:rPr>
          <w:rFonts w:ascii="Times New Roman" w:hAnsi="Times New Roman" w:cs="Times New Roman"/>
          <w:color w:val="000000"/>
          <w:sz w:val="28"/>
          <w:szCs w:val="28"/>
        </w:rPr>
        <w:t xml:space="preserve"> Перпендикулярность плоскостей: признак </w:t>
      </w:r>
      <w:r w:rsidRPr="005D4B91">
        <w:rPr>
          <w:rFonts w:ascii="Times New Roman" w:hAnsi="Times New Roman" w:cs="Times New Roman"/>
          <w:color w:val="000000"/>
          <w:sz w:val="28"/>
          <w:szCs w:val="28"/>
        </w:rPr>
        <w:t>перпендик</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лярности двух плоскостей. Теорема о трёх перпендикулярах.</w:t>
      </w:r>
    </w:p>
    <w:p w:rsidR="000D4AD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w:t>
      </w:r>
      <w:r w:rsidR="000D4ADF" w:rsidRPr="005D4B91">
        <w:rPr>
          <w:rFonts w:ascii="Times New Roman" w:hAnsi="Times New Roman" w:cs="Times New Roman"/>
          <w:color w:val="000000"/>
          <w:sz w:val="28"/>
          <w:szCs w:val="28"/>
        </w:rPr>
        <w:t xml:space="preserve"> синусов для трёхгранного угла.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Многогранники.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Виды многогранников, развёртка многогранника. Призма: </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rPr>
        <w:t>-угольная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рема Пифагора. Пирамида: </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rPr>
        <w:t>-угольная пирамида, правильная и усечённая п</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рамиды. Свойства рёбер и боковых граней правильной пирамиды. Правильные многогранники: правильная призма и правильная пирамида, правильная тр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угольная пирамида и правильный тетраэдр, куб. Представление о правильных многогранниках: октаэдр, додекаэдр и икосаэдр.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Вычисление элементов многогранников: рёбра, диагонали, углы. Пл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щадь боковой поверхности и полной поверхности прямой призмы, площадь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нований, теорема о боковой поверхности прямой призмы. Площадь боковой поверхности и поверхности правильной пирамиды, теорема о площади усечё</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ной пирамиды.</w:t>
      </w:r>
    </w:p>
    <w:p w:rsidR="000D4AD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Симметрия в пространстве. Элементы симметрии правильных мног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гранников. Симметрия в правильном многограннике: симметрия параллелеп</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педа, симметрия правильных призм,</w:t>
      </w:r>
      <w:r w:rsidR="000D4ADF" w:rsidRPr="005D4B91">
        <w:rPr>
          <w:rFonts w:ascii="Times New Roman" w:hAnsi="Times New Roman" w:cs="Times New Roman"/>
          <w:color w:val="000000"/>
          <w:sz w:val="28"/>
          <w:szCs w:val="28"/>
        </w:rPr>
        <w:t xml:space="preserve"> симметрия правильной пирамиды.</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Векторы и координаты в пространстве.</w:t>
      </w:r>
    </w:p>
    <w:p w:rsidR="000D4AD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Понятия: вектор в пространстве, нулевой вектор, длина ненулевого ве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нарные векторы. Признак компланарности трёх векторов. Правило параллел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636D1C" w:rsidRPr="005D4B91" w:rsidRDefault="00636D1C" w:rsidP="005D4B91">
      <w:pPr>
        <w:autoSpaceDE/>
        <w:autoSpaceDN/>
        <w:adjustRightInd/>
        <w:ind w:firstLine="709"/>
        <w:rPr>
          <w:rFonts w:ascii="Times New Roman" w:hAnsi="Times New Roman" w:cs="Times New Roman"/>
          <w:color w:val="000000"/>
          <w:sz w:val="28"/>
          <w:szCs w:val="28"/>
        </w:rPr>
      </w:pPr>
    </w:p>
    <w:p w:rsidR="00D6431F" w:rsidRPr="005D4B91" w:rsidRDefault="000D4ADF" w:rsidP="008E6370">
      <w:pPr>
        <w:tabs>
          <w:tab w:val="left" w:pos="188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0D4AD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Тела вращения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Понятия: цилиндрическая поверхность, коническая поверхность, сфер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ческая поверхность, образующие поверхностей. Тела вращения: цилиндр, 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нус, усечённый конус, сфера, шар. Взаимное расположение сферы и плоскости, касательная плоскость к сфере. Изображение тел вращения на плоскости.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вёртка цилиндра и конуса. Симметрия сферы и шара.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Основные свойства объёмов тел. Теорема об объёме прямоугол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ного параллелепипеда и следствия из неё. Объём прямой и наклонной призмы, цилиндра, пирамиды и конуса. Объём шара и шарового сегмента.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Комбинации тел вращения и многогранников. Призма, вписанная в 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Площадь поверхности цилиндра, конуса, площадь сферы и её частей.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добие в пространстве. Отношение объёмов, площадей поверхностей подобных фигур. Преобразование подобия, гомотетия. Решение задач на плоскости с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пользованием стереометрических методов.</w:t>
      </w:r>
    </w:p>
    <w:p w:rsidR="000D4AD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Построение сечений многогранников и тел вращения: сечения цилиндра (параллельно и перпендикулярно оси), сечения конуса (параллельное основ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нию и проходящее через вершину), сечения шара, методы построения сечений: метод следов, метод внутреннего проектирования, ме</w:t>
      </w:r>
      <w:r w:rsidR="000D4ADF" w:rsidRPr="005D4B91">
        <w:rPr>
          <w:rFonts w:ascii="Times New Roman" w:hAnsi="Times New Roman" w:cs="Times New Roman"/>
          <w:color w:val="000000"/>
          <w:sz w:val="28"/>
          <w:szCs w:val="28"/>
        </w:rPr>
        <w:t>тод переноса секущей плоскости.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Векторы и координаты в пространстве.</w:t>
      </w:r>
    </w:p>
    <w:p w:rsidR="000D4AD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w:t>
      </w:r>
      <w:r w:rsidR="008E6370">
        <w:rPr>
          <w:rFonts w:ascii="Times New Roman" w:hAnsi="Times New Roman" w:cs="Times New Roman"/>
          <w:color w:val="000000"/>
          <w:sz w:val="28"/>
          <w:szCs w:val="28"/>
        </w:rPr>
        <w:t xml:space="preserve"> вектора по базису. Коорд</w:t>
      </w:r>
      <w:r w:rsidR="008E6370">
        <w:rPr>
          <w:rFonts w:ascii="Times New Roman" w:hAnsi="Times New Roman" w:cs="Times New Roman"/>
          <w:color w:val="000000"/>
          <w:sz w:val="28"/>
          <w:szCs w:val="28"/>
        </w:rPr>
        <w:t>и</w:t>
      </w:r>
      <w:r w:rsidR="008E6370">
        <w:rPr>
          <w:rFonts w:ascii="Times New Roman" w:hAnsi="Times New Roman" w:cs="Times New Roman"/>
          <w:color w:val="000000"/>
          <w:sz w:val="28"/>
          <w:szCs w:val="28"/>
        </w:rPr>
        <w:t>натно-</w:t>
      </w:r>
      <w:r w:rsidRPr="005D4B91">
        <w:rPr>
          <w:rFonts w:ascii="Times New Roman" w:hAnsi="Times New Roman" w:cs="Times New Roman"/>
          <w:color w:val="000000"/>
          <w:sz w:val="28"/>
          <w:szCs w:val="28"/>
        </w:rPr>
        <w:t>векторный метод при решен</w:t>
      </w:r>
      <w:r w:rsidR="000D4ADF" w:rsidRPr="005D4B91">
        <w:rPr>
          <w:rFonts w:ascii="Times New Roman" w:hAnsi="Times New Roman" w:cs="Times New Roman"/>
          <w:color w:val="000000"/>
          <w:sz w:val="28"/>
          <w:szCs w:val="28"/>
        </w:rPr>
        <w:t>ии геометрических задач.</w:t>
      </w:r>
    </w:p>
    <w:p w:rsidR="008E6370" w:rsidRDefault="008E6370" w:rsidP="005D4B91">
      <w:pPr>
        <w:autoSpaceDE/>
        <w:autoSpaceDN/>
        <w:adjustRightInd/>
        <w:ind w:firstLine="709"/>
        <w:rPr>
          <w:rFonts w:ascii="Times New Roman" w:hAnsi="Times New Roman" w:cs="Times New Roman"/>
          <w:b/>
          <w:color w:val="000000"/>
          <w:sz w:val="28"/>
          <w:szCs w:val="28"/>
        </w:rPr>
      </w:pPr>
    </w:p>
    <w:p w:rsidR="008E6370" w:rsidRDefault="008E6370" w:rsidP="005D4B91">
      <w:pPr>
        <w:autoSpaceDE/>
        <w:autoSpaceDN/>
        <w:adjustRightInd/>
        <w:ind w:firstLine="709"/>
        <w:rPr>
          <w:rFonts w:ascii="Times New Roman" w:hAnsi="Times New Roman" w:cs="Times New Roman"/>
          <w:b/>
          <w:color w:val="000000"/>
          <w:sz w:val="28"/>
          <w:szCs w:val="28"/>
        </w:rPr>
      </w:pP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Движения в пространстве.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Движения пространства. Отображения. Движения и равенство фигур. Общие свойства движений. Виды движений: параллельный перенос, централ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ная симметрия, зеркальная симметрия, поворот вокруг прямой. Преобразования подобия. Прямая и сфера Эйлера.</w:t>
      </w:r>
    </w:p>
    <w:p w:rsidR="000D4ADF" w:rsidRPr="005D4B91" w:rsidRDefault="000D4ADF" w:rsidP="005D4B91">
      <w:pPr>
        <w:autoSpaceDE/>
        <w:autoSpaceDN/>
        <w:adjustRightInd/>
        <w:ind w:firstLine="709"/>
        <w:rPr>
          <w:rFonts w:ascii="Times New Roman" w:hAnsi="Times New Roman" w:cs="Times New Roman"/>
          <w:color w:val="000000"/>
          <w:sz w:val="28"/>
          <w:szCs w:val="28"/>
        </w:rPr>
      </w:pPr>
    </w:p>
    <w:p w:rsidR="000D4ADF" w:rsidRPr="005D4B91" w:rsidRDefault="000D4ADF" w:rsidP="008E6370">
      <w:pPr>
        <w:tabs>
          <w:tab w:val="left" w:pos="1657"/>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ПРЕДМЕТНЫЕ РЕЗУЛЬТАТЫ УЧЕБНОГО КУРСА «ГЕО</w:t>
      </w:r>
      <w:r w:rsidR="00636D1C" w:rsidRPr="005D4B91">
        <w:rPr>
          <w:rFonts w:ascii="Times New Roman" w:hAnsi="Times New Roman" w:cs="Times New Roman"/>
          <w:b/>
          <w:color w:val="000000"/>
          <w:sz w:val="28"/>
          <w:szCs w:val="28"/>
        </w:rPr>
        <w:t>МЕ</w:t>
      </w:r>
      <w:r w:rsidR="00636D1C" w:rsidRPr="005D4B91">
        <w:rPr>
          <w:rFonts w:ascii="Times New Roman" w:hAnsi="Times New Roman" w:cs="Times New Roman"/>
          <w:b/>
          <w:color w:val="000000"/>
          <w:sz w:val="28"/>
          <w:szCs w:val="28"/>
        </w:rPr>
        <w:t>Т</w:t>
      </w:r>
      <w:r w:rsidR="00636D1C" w:rsidRPr="005D4B91">
        <w:rPr>
          <w:rFonts w:ascii="Times New Roman" w:hAnsi="Times New Roman" w:cs="Times New Roman"/>
          <w:b/>
          <w:color w:val="000000"/>
          <w:sz w:val="28"/>
          <w:szCs w:val="28"/>
        </w:rPr>
        <w:t xml:space="preserve">РИЯ» </w:t>
      </w:r>
    </w:p>
    <w:p w:rsidR="000D4ADF" w:rsidRPr="005D4B91" w:rsidRDefault="000D4ADF" w:rsidP="008E6370">
      <w:pPr>
        <w:tabs>
          <w:tab w:val="left" w:pos="1657"/>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tabs>
          <w:tab w:val="left" w:pos="165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основными понятиями стереометрии при реш</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нии задач и проведении математических рассуждений;</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аксиомы стереометрии и следствия из них при решении ге</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метрических задач;</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классифицировать взаимное расположение прямых в пространстве, плоскостей в пространстве, прямых и плоскостей в пространстве;</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связанными с углами в пространстве: между прямыми в пространстве, между прямой и плоскостью;</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связанными с многогранниками; св</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бодно распознавать основные виды многогранников (призма, пирамида, прям</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угольный параллелепипед, куб);</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классифицировать многогранники, выбирая основания для классифик</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ции; свободно оперировать понятиями, связанными с сечением многогранников плоскостью;</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параллельное, центральное и ортогональное проектирование фигур на плоскость, выполнять изображения фигур на плоскости;</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строить сечения многогранников различными методами, выполнять (выносные) плоские чертежи из рисунков простых объёмных фигур: вид све</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ху, сбоку, снизу;</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вычислять площади поверхностей многогранников (призма, пирамида), геометрических тел с применением формул;</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симметрия в пространстве, центр, ось и плоскость симметрии, центр, ось и плоскость симметрии фигуры;</w:t>
      </w:r>
    </w:p>
    <w:p w:rsidR="00D6431F" w:rsidRPr="005D4B91" w:rsidRDefault="000D4ADF" w:rsidP="005D4B91">
      <w:pPr>
        <w:tabs>
          <w:tab w:val="left" w:pos="2232"/>
          <w:tab w:val="left" w:pos="4099"/>
          <w:tab w:val="left" w:pos="59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свободно оперировать понятиями, соответствующими векторам </w:t>
      </w:r>
      <w:r w:rsidR="00D6431F" w:rsidRPr="005D4B91">
        <w:rPr>
          <w:rFonts w:ascii="Times New Roman" w:hAnsi="Times New Roman" w:cs="Times New Roman"/>
          <w:color w:val="000000"/>
          <w:sz w:val="28"/>
          <w:szCs w:val="28"/>
        </w:rPr>
        <w:t>и коо</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динатам в пространстве;</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выполнять действия над векторами;</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решать задачи на доказательство математических отношений и нахо</w:t>
      </w:r>
      <w:r w:rsidR="00D6431F" w:rsidRPr="005D4B91">
        <w:rPr>
          <w:rFonts w:ascii="Times New Roman" w:hAnsi="Times New Roman" w:cs="Times New Roman"/>
          <w:color w:val="000000"/>
          <w:sz w:val="28"/>
          <w:szCs w:val="28"/>
        </w:rPr>
        <w:t>ж</w:t>
      </w:r>
      <w:r w:rsidR="00D6431F" w:rsidRPr="005D4B91">
        <w:rPr>
          <w:rFonts w:ascii="Times New Roman" w:hAnsi="Times New Roman" w:cs="Times New Roman"/>
          <w:color w:val="000000"/>
          <w:sz w:val="28"/>
          <w:szCs w:val="28"/>
        </w:rPr>
        <w:t>дение геометрических величин, применяя известные методы при решении м</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lastRenderedPageBreak/>
        <w:t>тематических задач повышенного и высокого уровня сложности;</w:t>
      </w:r>
    </w:p>
    <w:p w:rsidR="00D6431F" w:rsidRPr="005D4B91" w:rsidRDefault="000D4ADF" w:rsidP="005D4B91">
      <w:pPr>
        <w:tabs>
          <w:tab w:val="left" w:pos="2232"/>
          <w:tab w:val="left" w:pos="4099"/>
          <w:tab w:val="left" w:pos="830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w:t>
      </w:r>
      <w:r w:rsidR="00D6431F" w:rsidRPr="005D4B91">
        <w:rPr>
          <w:rFonts w:ascii="Times New Roman" w:hAnsi="Times New Roman" w:cs="Times New Roman"/>
          <w:color w:val="000000"/>
          <w:sz w:val="28"/>
          <w:szCs w:val="28"/>
        </w:rPr>
        <w:tab/>
        <w:t>пр</w:t>
      </w:r>
      <w:r w:rsidRPr="005D4B91">
        <w:rPr>
          <w:rFonts w:ascii="Times New Roman" w:hAnsi="Times New Roman" w:cs="Times New Roman"/>
          <w:color w:val="000000"/>
          <w:sz w:val="28"/>
          <w:szCs w:val="28"/>
        </w:rPr>
        <w:t xml:space="preserve">остейшие программные средства и </w:t>
      </w:r>
      <w:r w:rsidR="00D6431F" w:rsidRPr="005D4B91">
        <w:rPr>
          <w:rFonts w:ascii="Times New Roman" w:hAnsi="Times New Roman" w:cs="Times New Roman"/>
          <w:color w:val="000000"/>
          <w:sz w:val="28"/>
          <w:szCs w:val="28"/>
        </w:rPr>
        <w:t>эле</w:t>
      </w:r>
      <w:r w:rsidRPr="005D4B91">
        <w:rPr>
          <w:rFonts w:ascii="Times New Roman" w:hAnsi="Times New Roman" w:cs="Times New Roman"/>
          <w:color w:val="000000"/>
          <w:sz w:val="28"/>
          <w:szCs w:val="28"/>
        </w:rPr>
        <w:t>ктронно</w:t>
      </w:r>
      <w:r w:rsidRPr="005D4B91">
        <w:rPr>
          <w:rFonts w:ascii="Times New Roman" w:hAnsi="Times New Roman" w:cs="Times New Roman"/>
          <w:color w:val="000000"/>
          <w:sz w:val="28"/>
          <w:szCs w:val="28"/>
        </w:rPr>
        <w:softHyphen/>
      </w:r>
      <w:r w:rsidR="00D6431F" w:rsidRPr="005D4B91">
        <w:rPr>
          <w:rFonts w:ascii="Times New Roman" w:hAnsi="Times New Roman" w:cs="Times New Roman"/>
          <w:color w:val="000000"/>
          <w:sz w:val="28"/>
          <w:szCs w:val="28"/>
        </w:rPr>
        <w:t>коммуникационные системы при решении стереометрических задач;</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извлекать, преобразовывать и интерпретировать информацию о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странственных геометрических фигурах, представленную на чертежах и рису</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ках;</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полученные знания на практике: сравнивать и анализировать реальные ситуации, применять изученные понятия в процессе поиска решения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математически сформулированной проблемы, моделировать реальные 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туации на языке геометрии, исследовать построенные модели с использованием геометрических понятий и теорем, аппарата алгебры, решать практические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дачи, связанные с нахождением геометрических величин;</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иметь представления об основных этапах развития геометрии как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ставной части фундамента развития технологий.</w:t>
      </w:r>
    </w:p>
    <w:p w:rsidR="00636D1C" w:rsidRPr="005D4B91" w:rsidRDefault="00636D1C" w:rsidP="005D4B91">
      <w:pPr>
        <w:autoSpaceDE/>
        <w:autoSpaceDN/>
        <w:adjustRightInd/>
        <w:ind w:firstLine="709"/>
        <w:rPr>
          <w:rFonts w:ascii="Times New Roman" w:hAnsi="Times New Roman" w:cs="Times New Roman"/>
          <w:color w:val="000000"/>
          <w:sz w:val="28"/>
          <w:szCs w:val="28"/>
        </w:rPr>
      </w:pPr>
    </w:p>
    <w:p w:rsidR="000D4ADF" w:rsidRPr="005D4B91" w:rsidRDefault="000D4ADF"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11 класса обучающийся научится: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связанными с цилиндрической, кон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ческой и сферической поверхностями, объяснять способы получения;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связанными с телами вращения: цилиндром, конусом, сферой и шаром;</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тела вращения (цилиндр, конус, сфера и шар) и объяснять способы получения тел вращения;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классифицировать взаимное расположение сферы и плоскости; вычи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лять величины элементов многогранников и тел вращения, объёмы и площади поверхностей многогранников и тел вращения, геометрических тел с примен</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нием формул;</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вычислять соотношения между площадями поверхностей и объёмами подобных тел;</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изображать изучаемые фигуры, выполнять (выносные) плоские чертежи из рисунков простых объёмных фигур: вид сверху, сбоку, снизу, строить сеч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тел вращения;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извлекать, интерпретировать и преобразовывать информацию о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странственных геометрических фигурах, представленную на чертежах и рису</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ках;</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понятием вектор в пространстве;</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операции над векторами;</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задавать плоскость уравнением в декартовой системе координат;</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геометрические задачи на вычисление углов между прямыми и плоскостями, вычисление расстояний от точки до плоскости, в целом, на пр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менение векторно-координатного метода при решении;</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свободно оперировать понятиями, связанными с движением в простра</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стве, знать свойства движений;</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изображения многогранником и тел вращения при пара</w:t>
      </w:r>
      <w:r w:rsidR="00D6431F" w:rsidRPr="005D4B91">
        <w:rPr>
          <w:rFonts w:ascii="Times New Roman" w:hAnsi="Times New Roman" w:cs="Times New Roman"/>
          <w:color w:val="000000"/>
          <w:sz w:val="28"/>
          <w:szCs w:val="28"/>
        </w:rPr>
        <w:t>л</w:t>
      </w:r>
      <w:r w:rsidR="00D6431F" w:rsidRPr="005D4B91">
        <w:rPr>
          <w:rFonts w:ascii="Times New Roman" w:hAnsi="Times New Roman" w:cs="Times New Roman"/>
          <w:color w:val="000000"/>
          <w:sz w:val="28"/>
          <w:szCs w:val="28"/>
        </w:rPr>
        <w:t>лельном переносе, центральной симметрии, зеркальной симметрии, при пов</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роте вокруг прямой, преобразования подобия;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строить сечения многогранников и тел вращения: сечения цилиндра (параллельно и перпендикулярно оси), сечения конуса (параллельное основ</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нию и проходящее через вершину), сечения шара;</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методы построения сечений: метод следов, метод вну</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реннего проектирования, метод переноса секущей плоскости;</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доказывать геометрические утверждения;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геометрические факты для решения стереометрических з</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дач, предполагающих несколько шагов решения, если условия применения з</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даны в явной и неявной форме;</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задачи на доказательство математических отношений и нахо</w:t>
      </w:r>
      <w:r w:rsidR="00D6431F" w:rsidRPr="005D4B91">
        <w:rPr>
          <w:rFonts w:ascii="Times New Roman" w:hAnsi="Times New Roman" w:cs="Times New Roman"/>
          <w:color w:val="000000"/>
          <w:sz w:val="28"/>
          <w:szCs w:val="28"/>
        </w:rPr>
        <w:t>ж</w:t>
      </w:r>
      <w:r w:rsidR="00D6431F" w:rsidRPr="005D4B91">
        <w:rPr>
          <w:rFonts w:ascii="Times New Roman" w:hAnsi="Times New Roman" w:cs="Times New Roman"/>
          <w:color w:val="000000"/>
          <w:sz w:val="28"/>
          <w:szCs w:val="28"/>
        </w:rPr>
        <w:t>дение геометрических величин;</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lang w:val="en-US"/>
        </w:rPr>
        <w:t> </w:t>
      </w:r>
      <w:r w:rsidR="00D6431F" w:rsidRPr="005D4B91">
        <w:rPr>
          <w:rFonts w:ascii="Times New Roman" w:hAnsi="Times New Roman" w:cs="Times New Roman"/>
          <w:color w:val="000000"/>
          <w:sz w:val="28"/>
          <w:szCs w:val="28"/>
        </w:rPr>
        <w:t>применять программные средства и электронно-коммуникационные системы при решении стереометрических задач;</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полученные знания на практике: сравнивать, анализировать и оценивать реальные ситуации, применять изученные понятия, теоремы, свойс</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ва в процессе поиска решения математически сформулированной проблемы, моделировать реальные ситуации на языке геометрии, исследовать построе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ные модели с использованием геометрических понятий и теорем, аппарата а</w:t>
      </w:r>
      <w:r w:rsidR="00D6431F" w:rsidRPr="005D4B91">
        <w:rPr>
          <w:rFonts w:ascii="Times New Roman" w:hAnsi="Times New Roman" w:cs="Times New Roman"/>
          <w:color w:val="000000"/>
          <w:sz w:val="28"/>
          <w:szCs w:val="28"/>
        </w:rPr>
        <w:t>л</w:t>
      </w:r>
      <w:r w:rsidR="00D6431F" w:rsidRPr="005D4B91">
        <w:rPr>
          <w:rFonts w:ascii="Times New Roman" w:hAnsi="Times New Roman" w:cs="Times New Roman"/>
          <w:color w:val="000000"/>
          <w:sz w:val="28"/>
          <w:szCs w:val="28"/>
        </w:rPr>
        <w:t>гебры, решать практические задачи, связанные с нахождением геометрических величин;</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иметь представления об основных этапах развития геометрии как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став</w:t>
      </w:r>
      <w:r w:rsidRPr="005D4B91">
        <w:rPr>
          <w:rFonts w:ascii="Times New Roman" w:hAnsi="Times New Roman" w:cs="Times New Roman"/>
          <w:color w:val="000000"/>
          <w:sz w:val="28"/>
          <w:szCs w:val="28"/>
        </w:rPr>
        <w:t xml:space="preserve">ной </w:t>
      </w:r>
      <w:r w:rsidR="00D6431F" w:rsidRPr="005D4B91">
        <w:rPr>
          <w:rFonts w:ascii="Times New Roman" w:hAnsi="Times New Roman" w:cs="Times New Roman"/>
          <w:color w:val="000000"/>
          <w:sz w:val="28"/>
          <w:szCs w:val="28"/>
        </w:rPr>
        <w:t>части фундамента развития технологий.</w:t>
      </w:r>
    </w:p>
    <w:p w:rsidR="000D4ADF" w:rsidRPr="005D4B91" w:rsidRDefault="000D4ADF" w:rsidP="005D4B91">
      <w:pPr>
        <w:autoSpaceDE/>
        <w:autoSpaceDN/>
        <w:adjustRightInd/>
        <w:ind w:firstLine="709"/>
        <w:rPr>
          <w:rFonts w:ascii="Times New Roman" w:hAnsi="Times New Roman" w:cs="Times New Roman"/>
          <w:color w:val="000000"/>
          <w:sz w:val="28"/>
          <w:szCs w:val="28"/>
        </w:rPr>
      </w:pPr>
    </w:p>
    <w:p w:rsidR="00D6431F" w:rsidRPr="005D4B91" w:rsidRDefault="000D4ADF" w:rsidP="005D4B91">
      <w:pPr>
        <w:autoSpaceDE/>
        <w:autoSpaceDN/>
        <w:adjustRightInd/>
        <w:ind w:firstLine="709"/>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РАБОЧАЯ ПРОГРАММА УЧЕБНОГО КУРСА «ВЕРОЯТНОСТЬ И СТАТИСТИКА»</w:t>
      </w:r>
    </w:p>
    <w:p w:rsidR="000D4ADF" w:rsidRPr="005D4B91" w:rsidRDefault="000D4ADF" w:rsidP="005D4B91">
      <w:pPr>
        <w:tabs>
          <w:tab w:val="left" w:pos="1706"/>
        </w:tabs>
        <w:autoSpaceDE/>
        <w:autoSpaceDN/>
        <w:adjustRightInd/>
        <w:ind w:firstLine="709"/>
        <w:rPr>
          <w:rFonts w:ascii="Times New Roman" w:hAnsi="Times New Roman" w:cs="Times New Roman"/>
          <w:b/>
          <w:color w:val="000000"/>
          <w:sz w:val="28"/>
          <w:szCs w:val="28"/>
        </w:rPr>
      </w:pPr>
    </w:p>
    <w:p w:rsidR="000D4ADF" w:rsidRPr="005D4B91" w:rsidRDefault="000D4ADF" w:rsidP="005D4B91">
      <w:pPr>
        <w:tabs>
          <w:tab w:val="left" w:pos="170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0D4ADF" w:rsidRPr="005D4B91" w:rsidRDefault="00D6431F" w:rsidP="005D4B91">
      <w:pPr>
        <w:tabs>
          <w:tab w:val="left" w:pos="170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мирования у обучающихся статистической культуры и понимания роли теории вероятностей как математического инструмента для изучения случайных соб</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тий, величин и процессов. При изучении курса обогащаются представления обучающихся о методах исследования изменчивого мира, развивается поним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значимости и общности математических методов познания как неотъемл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мой части современного естественно-научного мировоззрения.</w:t>
      </w:r>
    </w:p>
    <w:p w:rsidR="007311B4" w:rsidRPr="005D4B91" w:rsidRDefault="00D6431F" w:rsidP="005D4B91">
      <w:pPr>
        <w:tabs>
          <w:tab w:val="left" w:pos="170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i/>
          <w:color w:val="000000"/>
          <w:sz w:val="28"/>
          <w:szCs w:val="28"/>
        </w:rPr>
        <w:t>Содержание учебного курса</w:t>
      </w:r>
      <w:r w:rsidRPr="005D4B91">
        <w:rPr>
          <w:rFonts w:ascii="Times New Roman" w:hAnsi="Times New Roman" w:cs="Times New Roman"/>
          <w:color w:val="000000"/>
          <w:sz w:val="28"/>
          <w:szCs w:val="28"/>
        </w:rPr>
        <w:t xml:space="preserve"> направлено на закрепление знаний, пол</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ченных при изучении курса на уровне основного общего образования, и на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 xml:space="preserve">витие представлений о случайных величинах и взаимосвязях между ними на </w:t>
      </w:r>
      <w:r w:rsidRPr="005D4B91">
        <w:rPr>
          <w:rFonts w:ascii="Times New Roman" w:hAnsi="Times New Roman" w:cs="Times New Roman"/>
          <w:color w:val="000000"/>
          <w:sz w:val="28"/>
          <w:szCs w:val="28"/>
        </w:rPr>
        <w:lastRenderedPageBreak/>
        <w:t>важных примерах, сюжеты которых почерпнуты из окружающего мира. В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зультате у обучающихся должно сформироваться представление о наиболее употребительных и общих математических моделях, используемых для опис</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антропометрических и демографических величин, погрешностей в разли</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ные рода измерениях, длительности безотказной работы технических ус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ройств, характеристик массовых явлений и процессов в обществе. Учебный курс является базой для освоения вероятностно-статистических методов, нео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ходимых специалистам не только инженерных специальностей, но также соц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альных и психологических, поскольку современные общественные науки в зн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чительной мере используют аппарат анализа больших данных. Центральную часть учебного курса занимает обсуждение закона больших чисел - фундаме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тального закона природы, имеющего математическую формализацию.</w:t>
      </w:r>
    </w:p>
    <w:p w:rsidR="007311B4" w:rsidRPr="005D4B91" w:rsidRDefault="00D6431F" w:rsidP="005D4B91">
      <w:pPr>
        <w:tabs>
          <w:tab w:val="left" w:pos="170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В соответствии с указанными целями в структуре учебного курса «Вер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ятность и статистика» на углублённом уровне выделены </w:t>
      </w:r>
      <w:r w:rsidRPr="005D4B91">
        <w:rPr>
          <w:rFonts w:ascii="Times New Roman" w:hAnsi="Times New Roman" w:cs="Times New Roman"/>
          <w:i/>
          <w:color w:val="000000"/>
          <w:sz w:val="28"/>
          <w:szCs w:val="28"/>
        </w:rPr>
        <w:t>основные</w:t>
      </w:r>
      <w:r w:rsidR="007311B4" w:rsidRPr="005D4B91">
        <w:rPr>
          <w:rFonts w:ascii="Times New Roman" w:hAnsi="Times New Roman" w:cs="Times New Roman"/>
          <w:i/>
          <w:color w:val="000000"/>
          <w:sz w:val="28"/>
          <w:szCs w:val="28"/>
        </w:rPr>
        <w:t>содерж</w:t>
      </w:r>
      <w:r w:rsidR="007311B4" w:rsidRPr="005D4B91">
        <w:rPr>
          <w:rFonts w:ascii="Times New Roman" w:hAnsi="Times New Roman" w:cs="Times New Roman"/>
          <w:i/>
          <w:color w:val="000000"/>
          <w:sz w:val="28"/>
          <w:szCs w:val="28"/>
        </w:rPr>
        <w:t>а</w:t>
      </w:r>
      <w:r w:rsidR="007311B4" w:rsidRPr="005D4B91">
        <w:rPr>
          <w:rFonts w:ascii="Times New Roman" w:hAnsi="Times New Roman" w:cs="Times New Roman"/>
          <w:i/>
          <w:color w:val="000000"/>
          <w:sz w:val="28"/>
          <w:szCs w:val="28"/>
        </w:rPr>
        <w:t xml:space="preserve">тельные линии: </w:t>
      </w:r>
      <w:r w:rsidRPr="005D4B91">
        <w:rPr>
          <w:rFonts w:ascii="Times New Roman" w:hAnsi="Times New Roman" w:cs="Times New Roman"/>
          <w:i/>
          <w:color w:val="000000"/>
          <w:sz w:val="28"/>
          <w:szCs w:val="28"/>
        </w:rPr>
        <w:t>«Случайные события и вероятности»и «Случайные величины и закон больших чисел».</w:t>
      </w:r>
    </w:p>
    <w:p w:rsidR="007311B4" w:rsidRPr="005D4B91" w:rsidRDefault="00D6431F" w:rsidP="005D4B91">
      <w:pPr>
        <w:tabs>
          <w:tab w:val="left" w:pos="170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Помимо основных линий в учебный курс включены элементы теории графов и теории множеств, необходимые для полноценного освоения матери</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ла данного учебного курса и смежных математических учебных курсов.</w:t>
      </w:r>
    </w:p>
    <w:p w:rsidR="007311B4" w:rsidRPr="005D4B91" w:rsidRDefault="00D6431F" w:rsidP="005D4B91">
      <w:pPr>
        <w:tabs>
          <w:tab w:val="left" w:pos="170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Содержание линии «Случайные события и вероятности»</w:t>
      </w:r>
      <w:r w:rsidRPr="005D4B91">
        <w:rPr>
          <w:rFonts w:ascii="Times New Roman" w:hAnsi="Times New Roman" w:cs="Times New Roman"/>
          <w:color w:val="000000"/>
          <w:sz w:val="28"/>
          <w:szCs w:val="28"/>
        </w:rPr>
        <w:t xml:space="preserve"> служит осн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ство с их непрерывными аналогами - показательным и нормальным распред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лениями.</w:t>
      </w:r>
    </w:p>
    <w:p w:rsidR="00D6431F" w:rsidRPr="005D4B91" w:rsidRDefault="00D6431F" w:rsidP="005D4B91">
      <w:pPr>
        <w:tabs>
          <w:tab w:val="left" w:pos="170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Темы, связанные с непрерывными случайными величинами и распред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лениями, акцентируют внимание обучающихся на описании и изучении сл</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чайных явлений с помощью непрерывных функций. Основное внимание удел</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ется показательному и нормальному распределениям.</w:t>
      </w:r>
    </w:p>
    <w:p w:rsidR="007311B4" w:rsidRPr="005D4B91" w:rsidRDefault="00D6431F" w:rsidP="005D4B91">
      <w:pPr>
        <w:tabs>
          <w:tab w:val="left" w:pos="18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учебном курсе предусматривается ознакомительное изучение связи между случайными величинами и описание этой связи с помощью коэффиц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ента корреляции и его выборочного аналога. Эти элементы содержания разв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 xml:space="preserve">вают тему </w:t>
      </w:r>
      <w:r w:rsidRPr="005D4B91">
        <w:rPr>
          <w:rFonts w:ascii="Times New Roman" w:hAnsi="Times New Roman" w:cs="Times New Roman"/>
          <w:i/>
          <w:color w:val="000000"/>
          <w:sz w:val="28"/>
          <w:szCs w:val="28"/>
        </w:rPr>
        <w:t xml:space="preserve">«Диаграммы рассеивания», </w:t>
      </w:r>
      <w:r w:rsidRPr="005D4B91">
        <w:rPr>
          <w:rFonts w:ascii="Times New Roman" w:hAnsi="Times New Roman" w:cs="Times New Roman"/>
          <w:color w:val="000000"/>
          <w:sz w:val="28"/>
          <w:szCs w:val="28"/>
        </w:rPr>
        <w:t>изученную на уровне основного общего образования, и во многом опираются на сведения</w:t>
      </w:r>
      <w:r w:rsidR="007311B4" w:rsidRPr="005D4B91">
        <w:rPr>
          <w:rFonts w:ascii="Times New Roman" w:hAnsi="Times New Roman" w:cs="Times New Roman"/>
          <w:color w:val="000000"/>
          <w:sz w:val="28"/>
          <w:szCs w:val="28"/>
        </w:rPr>
        <w:t xml:space="preserve"> из курсов алгебры и геоме</w:t>
      </w:r>
      <w:r w:rsidR="007311B4" w:rsidRPr="005D4B91">
        <w:rPr>
          <w:rFonts w:ascii="Times New Roman" w:hAnsi="Times New Roman" w:cs="Times New Roman"/>
          <w:color w:val="000000"/>
          <w:sz w:val="28"/>
          <w:szCs w:val="28"/>
        </w:rPr>
        <w:t>т</w:t>
      </w:r>
      <w:r w:rsidR="007311B4" w:rsidRPr="005D4B91">
        <w:rPr>
          <w:rFonts w:ascii="Times New Roman" w:hAnsi="Times New Roman" w:cs="Times New Roman"/>
          <w:color w:val="000000"/>
          <w:sz w:val="28"/>
          <w:szCs w:val="28"/>
        </w:rPr>
        <w:t>рии.</w:t>
      </w:r>
    </w:p>
    <w:p w:rsidR="00D6431F" w:rsidRPr="00874B49" w:rsidRDefault="00D6431F" w:rsidP="005D4B91">
      <w:pPr>
        <w:tabs>
          <w:tab w:val="left" w:pos="1873"/>
        </w:tabs>
        <w:autoSpaceDE/>
        <w:autoSpaceDN/>
        <w:adjustRightInd/>
        <w:ind w:firstLine="709"/>
        <w:rPr>
          <w:rFonts w:ascii="Times New Roman" w:hAnsi="Times New Roman" w:cs="Times New Roman"/>
          <w:sz w:val="28"/>
          <w:szCs w:val="28"/>
        </w:rPr>
      </w:pPr>
      <w:r w:rsidRPr="005D4B91">
        <w:rPr>
          <w:rFonts w:ascii="Times New Roman" w:hAnsi="Times New Roman" w:cs="Times New Roman"/>
          <w:color w:val="000000"/>
          <w:sz w:val="28"/>
          <w:szCs w:val="28"/>
        </w:rPr>
        <w:t>Ещё один элемент содержания, который предлагается на ознакомител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ном уровне - последовательность случайных независимых событий, наступа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щих в единицу времени. Ознакомление с распределением вероятностей колич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w:t>
      </w:r>
      <w:r w:rsidRPr="00874B49">
        <w:rPr>
          <w:rFonts w:ascii="Times New Roman" w:hAnsi="Times New Roman" w:cs="Times New Roman"/>
          <w:sz w:val="28"/>
          <w:szCs w:val="28"/>
        </w:rPr>
        <w:t>и управлением.</w:t>
      </w:r>
    </w:p>
    <w:p w:rsidR="007311B4" w:rsidRPr="00874B49" w:rsidRDefault="007311B4" w:rsidP="005D4B91">
      <w:pPr>
        <w:tabs>
          <w:tab w:val="left" w:pos="1873"/>
        </w:tabs>
        <w:autoSpaceDE/>
        <w:autoSpaceDN/>
        <w:adjustRightInd/>
        <w:ind w:firstLine="709"/>
        <w:rPr>
          <w:rFonts w:ascii="Times New Roman" w:hAnsi="Times New Roman" w:cs="Times New Roman"/>
          <w:sz w:val="28"/>
          <w:szCs w:val="28"/>
        </w:rPr>
      </w:pPr>
    </w:p>
    <w:p w:rsidR="007311B4" w:rsidRPr="00874B49" w:rsidRDefault="007311B4" w:rsidP="005D4B91">
      <w:pPr>
        <w:tabs>
          <w:tab w:val="left" w:pos="1873"/>
        </w:tabs>
        <w:autoSpaceDE/>
        <w:autoSpaceDN/>
        <w:adjustRightInd/>
        <w:ind w:firstLine="709"/>
        <w:rPr>
          <w:rFonts w:ascii="Times New Roman" w:hAnsi="Times New Roman" w:cs="Times New Roman"/>
          <w:b/>
          <w:i/>
          <w:sz w:val="28"/>
          <w:szCs w:val="28"/>
        </w:rPr>
      </w:pPr>
      <w:r w:rsidRPr="00874B49">
        <w:rPr>
          <w:rFonts w:ascii="Times New Roman" w:hAnsi="Times New Roman" w:cs="Times New Roman"/>
          <w:b/>
          <w:i/>
          <w:sz w:val="28"/>
          <w:szCs w:val="28"/>
        </w:rPr>
        <w:t>Место учебного курса «Вероятность и статистика» в учебном плане</w:t>
      </w:r>
    </w:p>
    <w:p w:rsidR="00D6431F" w:rsidRPr="00874B49" w:rsidRDefault="007311B4" w:rsidP="005D4B91">
      <w:pPr>
        <w:tabs>
          <w:tab w:val="left" w:pos="1868"/>
        </w:tabs>
        <w:autoSpaceDE/>
        <w:autoSpaceDN/>
        <w:adjustRightInd/>
        <w:ind w:firstLine="709"/>
        <w:rPr>
          <w:rFonts w:ascii="Times New Roman" w:hAnsi="Times New Roman" w:cs="Times New Roman"/>
          <w:sz w:val="28"/>
          <w:szCs w:val="28"/>
        </w:rPr>
      </w:pPr>
      <w:r w:rsidRPr="00874B49">
        <w:rPr>
          <w:rFonts w:ascii="Times New Roman" w:hAnsi="Times New Roman" w:cs="Times New Roman"/>
          <w:sz w:val="28"/>
          <w:szCs w:val="28"/>
        </w:rPr>
        <w:t xml:space="preserve">Общее число часов </w:t>
      </w:r>
      <w:r w:rsidR="00D6431F" w:rsidRPr="00874B49">
        <w:rPr>
          <w:rFonts w:ascii="Times New Roman" w:hAnsi="Times New Roman" w:cs="Times New Roman"/>
          <w:sz w:val="28"/>
          <w:szCs w:val="28"/>
        </w:rPr>
        <w:t>для изучения учебного курса «Вероятность и стат</w:t>
      </w:r>
      <w:r w:rsidR="00D6431F" w:rsidRPr="00874B49">
        <w:rPr>
          <w:rFonts w:ascii="Times New Roman" w:hAnsi="Times New Roman" w:cs="Times New Roman"/>
          <w:sz w:val="28"/>
          <w:szCs w:val="28"/>
        </w:rPr>
        <w:t>и</w:t>
      </w:r>
      <w:r w:rsidR="00D6431F" w:rsidRPr="00874B49">
        <w:rPr>
          <w:rFonts w:ascii="Times New Roman" w:hAnsi="Times New Roman" w:cs="Times New Roman"/>
          <w:sz w:val="28"/>
          <w:szCs w:val="28"/>
        </w:rPr>
        <w:lastRenderedPageBreak/>
        <w:t>стика» на углубленном уровне - 68 часов: в 10 классе - 34 часа (1 час в неделю), в 11 классе - 34 часа (1 час в неделю)</w:t>
      </w:r>
      <w:r w:rsidRPr="00874B49">
        <w:rPr>
          <w:rFonts w:ascii="Times New Roman" w:hAnsi="Times New Roman" w:cs="Times New Roman"/>
          <w:sz w:val="28"/>
          <w:szCs w:val="28"/>
        </w:rPr>
        <w:t>.</w:t>
      </w:r>
    </w:p>
    <w:p w:rsidR="007311B4" w:rsidRPr="00874B49" w:rsidRDefault="007311B4" w:rsidP="005D4B91">
      <w:pPr>
        <w:tabs>
          <w:tab w:val="left" w:pos="1868"/>
        </w:tabs>
        <w:autoSpaceDE/>
        <w:autoSpaceDN/>
        <w:adjustRightInd/>
        <w:ind w:firstLine="709"/>
        <w:rPr>
          <w:rFonts w:ascii="Times New Roman" w:hAnsi="Times New Roman" w:cs="Times New Roman"/>
          <w:sz w:val="28"/>
          <w:szCs w:val="28"/>
        </w:rPr>
      </w:pPr>
    </w:p>
    <w:p w:rsidR="007311B4" w:rsidRPr="00874B49" w:rsidRDefault="007311B4" w:rsidP="005D4B91">
      <w:pPr>
        <w:tabs>
          <w:tab w:val="left" w:pos="1691"/>
        </w:tabs>
        <w:autoSpaceDE/>
        <w:autoSpaceDN/>
        <w:adjustRightInd/>
        <w:ind w:firstLine="709"/>
        <w:rPr>
          <w:rFonts w:ascii="Times New Roman" w:hAnsi="Times New Roman" w:cs="Times New Roman"/>
          <w:b/>
          <w:sz w:val="28"/>
          <w:szCs w:val="28"/>
        </w:rPr>
      </w:pPr>
      <w:r w:rsidRPr="00874B49">
        <w:rPr>
          <w:rFonts w:ascii="Times New Roman" w:hAnsi="Times New Roman" w:cs="Times New Roman"/>
          <w:b/>
          <w:sz w:val="28"/>
          <w:szCs w:val="28"/>
        </w:rPr>
        <w:t>2) СОДЕРЖАНИЕ</w:t>
      </w:r>
      <w:r w:rsidR="00636D1C" w:rsidRPr="00874B49">
        <w:rPr>
          <w:rFonts w:ascii="Times New Roman" w:hAnsi="Times New Roman" w:cs="Times New Roman"/>
          <w:b/>
          <w:sz w:val="28"/>
          <w:szCs w:val="28"/>
        </w:rPr>
        <w:t xml:space="preserve"> УЧЕБНОГО КУРСА «ВЕРОЯТНОСТЬ И СТ</w:t>
      </w:r>
      <w:r w:rsidR="00636D1C" w:rsidRPr="00874B49">
        <w:rPr>
          <w:rFonts w:ascii="Times New Roman" w:hAnsi="Times New Roman" w:cs="Times New Roman"/>
          <w:b/>
          <w:sz w:val="28"/>
          <w:szCs w:val="28"/>
        </w:rPr>
        <w:t>А</w:t>
      </w:r>
      <w:r w:rsidR="00636D1C" w:rsidRPr="00874B49">
        <w:rPr>
          <w:rFonts w:ascii="Times New Roman" w:hAnsi="Times New Roman" w:cs="Times New Roman"/>
          <w:b/>
          <w:sz w:val="28"/>
          <w:szCs w:val="28"/>
        </w:rPr>
        <w:t>ТИСТИКА»</w:t>
      </w:r>
    </w:p>
    <w:p w:rsidR="007311B4" w:rsidRPr="00874B49" w:rsidRDefault="007311B4" w:rsidP="005D4B91">
      <w:pPr>
        <w:tabs>
          <w:tab w:val="left" w:pos="1691"/>
        </w:tabs>
        <w:autoSpaceDE/>
        <w:autoSpaceDN/>
        <w:adjustRightInd/>
        <w:ind w:firstLine="709"/>
        <w:rPr>
          <w:rFonts w:ascii="Times New Roman" w:hAnsi="Times New Roman" w:cs="Times New Roman"/>
          <w:b/>
          <w:sz w:val="28"/>
          <w:szCs w:val="28"/>
        </w:rPr>
      </w:pPr>
    </w:p>
    <w:p w:rsidR="00D6431F" w:rsidRPr="005D4B91" w:rsidRDefault="007311B4" w:rsidP="005D4B91">
      <w:pPr>
        <w:tabs>
          <w:tab w:val="left" w:pos="1691"/>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Граф, связный граф, пути в графе: циклы и цепи. Степень (валентность)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вершины. Графы на плоскости. Деревья.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Случайные эксперименты (опыты) и случайные события. Элементарные события (исходы). Вероятность случайного события. Близость частоты и вер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ятности событий. Случайные опыты с равновозможными элементарными соб</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тиями.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Операции над событиями: пересечение, объединение, противоположные события. Диаграммы Эйлера. Формула сложения вероятностей.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Условная вероятность. Умножение вероятностей. Дерево случайного эк</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перимента. Формула полной вероятности. Формула Байеса. Независимые соб</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тия.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Серия независимых испытаний Бернулли. Случайный выбор из конечной совокупности.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Случайная величина. Распределение вероятностей. Диаграмма распред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ления. Операции над случайными величинами. Бинарная случайная величина. Примеры распределений,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геометрическое и биномиальное.</w:t>
      </w:r>
    </w:p>
    <w:p w:rsidR="00636D1C" w:rsidRPr="005D4B91" w:rsidRDefault="00636D1C" w:rsidP="005D4B91">
      <w:pPr>
        <w:tabs>
          <w:tab w:val="left" w:pos="1676"/>
        </w:tabs>
        <w:autoSpaceDE/>
        <w:autoSpaceDN/>
        <w:adjustRightInd/>
        <w:ind w:firstLine="709"/>
        <w:jc w:val="center"/>
        <w:rPr>
          <w:rFonts w:ascii="Times New Roman" w:hAnsi="Times New Roman" w:cs="Times New Roman"/>
          <w:b/>
          <w:color w:val="000000"/>
          <w:sz w:val="28"/>
          <w:szCs w:val="28"/>
        </w:rPr>
      </w:pPr>
    </w:p>
    <w:p w:rsidR="00D6431F" w:rsidRPr="005D4B91" w:rsidRDefault="007311B4" w:rsidP="005D4B91">
      <w:pPr>
        <w:tabs>
          <w:tab w:val="left" w:pos="1676"/>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Совместное распределение двух случайных величин. Независимые сл</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чайные величины.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Математическое ожидание случайной величины (распределения). Прим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ры применения математического ожидания (страхование, лотерея). Математ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ческое ожидание бинарной случайной величины. Математическое ожидание суммы случайных величин. Математическое ожидание геометрического и б</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номиального распределений.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Дисперсия и стандартное отклонение случайной величины (распредел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w:t>
      </w:r>
      <w:r w:rsidR="007311B4" w:rsidRPr="005D4B91">
        <w:rPr>
          <w:rFonts w:ascii="Times New Roman" w:hAnsi="Times New Roman" w:cs="Times New Roman"/>
          <w:color w:val="000000"/>
          <w:sz w:val="28"/>
          <w:szCs w:val="28"/>
        </w:rPr>
        <w:t>персия и ста</w:t>
      </w:r>
      <w:r w:rsidR="007311B4" w:rsidRPr="005D4B91">
        <w:rPr>
          <w:rFonts w:ascii="Times New Roman" w:hAnsi="Times New Roman" w:cs="Times New Roman"/>
          <w:color w:val="000000"/>
          <w:sz w:val="28"/>
          <w:szCs w:val="28"/>
        </w:rPr>
        <w:t>н</w:t>
      </w:r>
      <w:r w:rsidR="007311B4" w:rsidRPr="005D4B91">
        <w:rPr>
          <w:rFonts w:ascii="Times New Roman" w:hAnsi="Times New Roman" w:cs="Times New Roman"/>
          <w:color w:val="000000"/>
          <w:sz w:val="28"/>
          <w:szCs w:val="28"/>
        </w:rPr>
        <w:t xml:space="preserve">дартное отклонение </w:t>
      </w:r>
      <w:r w:rsidRPr="005D4B91">
        <w:rPr>
          <w:rFonts w:ascii="Times New Roman" w:hAnsi="Times New Roman" w:cs="Times New Roman"/>
          <w:color w:val="000000"/>
          <w:sz w:val="28"/>
          <w:szCs w:val="28"/>
        </w:rPr>
        <w:t>геометрического распределения.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Неравенство Чебышева. Теорема Чебышева. Теорема Бернулли. Закон больших чисел. Выборочный метод исследований. Выборочные характерист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ки. Оценивание вероятности события по выборочным данным. Проверка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стейших гипотез с помощью изученных распределений.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Непрерывные случайные величины. Примеры. Функция плотности вер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ятности распределения. Равномерное распределение и его свойства. Задачи, приводящие к показательному распределению. Задачи, приводящие к нормал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ному распределению. Функция плотности вероятности показательного распр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деления, функция плотности вероятности нормального распределения. Фун</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ция плотности и свойства нормального распределения.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Последовательность одиночных независимых событий. Задачи, привод</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щие к распределению Пуассона.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Ковариация двух случайных величин. Коэффициент линейной коррел</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ции. Совместные наблюдения двух величин. Выборочный коэффициент корр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ляции. Различие между линейной связью и причинно-следственной связью. Линейная регрессия, метод наименьших квадратов.</w:t>
      </w:r>
    </w:p>
    <w:p w:rsidR="007311B4" w:rsidRPr="005D4B91" w:rsidRDefault="007311B4" w:rsidP="005D4B91">
      <w:pPr>
        <w:autoSpaceDE/>
        <w:autoSpaceDN/>
        <w:adjustRightInd/>
        <w:ind w:firstLine="709"/>
        <w:rPr>
          <w:rFonts w:ascii="Times New Roman" w:hAnsi="Times New Roman" w:cs="Times New Roman"/>
          <w:b/>
          <w:color w:val="000000"/>
          <w:sz w:val="28"/>
          <w:szCs w:val="28"/>
        </w:rPr>
      </w:pPr>
    </w:p>
    <w:p w:rsidR="007311B4" w:rsidRPr="005D4B91" w:rsidRDefault="007311B4"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ПРЕДМЕТНЫЕ РЕЗУЛЬТАТЫ</w:t>
      </w:r>
      <w:r w:rsidR="00636D1C" w:rsidRPr="005D4B91">
        <w:rPr>
          <w:rFonts w:ascii="Times New Roman" w:hAnsi="Times New Roman" w:cs="Times New Roman"/>
          <w:b/>
          <w:color w:val="000000"/>
          <w:sz w:val="28"/>
          <w:szCs w:val="28"/>
        </w:rPr>
        <w:t xml:space="preserve"> ОСВОЕНИЯ УЧЕБНОГО КУРСА «ВЕРОЯТНОСТЬ И СТАТИСТИКА»</w:t>
      </w:r>
    </w:p>
    <w:p w:rsidR="00636D1C" w:rsidRPr="005D4B91" w:rsidRDefault="00636D1C" w:rsidP="005D4B91">
      <w:pPr>
        <w:autoSpaceDE/>
        <w:autoSpaceDN/>
        <w:adjustRightInd/>
        <w:ind w:firstLine="709"/>
        <w:rPr>
          <w:rFonts w:ascii="Times New Roman" w:hAnsi="Times New Roman" w:cs="Times New Roman"/>
          <w:b/>
          <w:color w:val="000000"/>
          <w:sz w:val="28"/>
          <w:szCs w:val="28"/>
        </w:rPr>
      </w:pPr>
    </w:p>
    <w:p w:rsidR="007311B4" w:rsidRPr="005D4B91" w:rsidRDefault="007311B4"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граф, плоский граф, связный граф, путь в графе, цепь, цикл, дерево, степень вершины, дерево случайного эксп</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римента;</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случайный эксперимент (опыт), сл</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чайное событие, элементарное случайное событие (элементарный исход) сл</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чайного опыта, находить вероятности событий в опытах с равновозможными элементарными событиями;</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находить и формулировать события: пересечение, объединение данных событий, событие, противоположное данному, использовать диаграммы Эйл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ра, координатную прямую для решения задач, пользоваться формулой слож</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вероятностей для вероятностей двух и трех случайных событий;</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условная вероятность, умножение вероятн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стей, независимые события, дерево случайного эксперимента, находить вероя</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ности событий с помощью правила умножения, дерева случайного опыта, 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изученные комбинаторные формулы для перечисления эл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ментов множеств, элементарных событий случайного опыта, решения задач по теории вероятностей;</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бинарный случайный опыт (испыт</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ние), успех и неудача, независимые испытания, серия испытаний, находить в</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роятности событий: в серии испытаний до первого успеха, в серии испытаний Бернулли, в опыте, связанном со случайным выбором из конечной совокупн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сти;</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свободно оперировать понятиями: случайная величина, распределение </w:t>
      </w:r>
      <w:r w:rsidR="00D6431F" w:rsidRPr="005D4B91">
        <w:rPr>
          <w:rFonts w:ascii="Times New Roman" w:hAnsi="Times New Roman" w:cs="Times New Roman"/>
          <w:color w:val="000000"/>
          <w:sz w:val="28"/>
          <w:szCs w:val="28"/>
        </w:rPr>
        <w:lastRenderedPageBreak/>
        <w:t>вероятностей, диаграмма распределения, бинарная случайная величина, ге</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метрическое, биномиальное распределение.</w:t>
      </w:r>
    </w:p>
    <w:p w:rsidR="00636D1C" w:rsidRPr="005D4B91" w:rsidRDefault="00636D1C" w:rsidP="005D4B91">
      <w:pPr>
        <w:autoSpaceDE/>
        <w:autoSpaceDN/>
        <w:adjustRightInd/>
        <w:ind w:firstLine="709"/>
        <w:rPr>
          <w:rFonts w:ascii="Times New Roman" w:hAnsi="Times New Roman" w:cs="Times New Roman"/>
          <w:color w:val="000000"/>
          <w:sz w:val="28"/>
          <w:szCs w:val="28"/>
        </w:rPr>
      </w:pPr>
    </w:p>
    <w:p w:rsidR="007311B4" w:rsidRPr="005D4B91" w:rsidRDefault="007311B4"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tabs>
          <w:tab w:val="left" w:pos="165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11 класса обучающийся научится:</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совместное распределение двух случайных в</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личин, использовать таблицу совместного распределения двух случайных в</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личин для выделения распределения каждой величины, определения независ</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мости случайных величин;</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рического распределений;</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дисперсия, стандартное отклонение случайной величины, применять свойства дисперсии случайной величины (ра</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пределения) при решении задач, вычислять дисперсию и стандартное отклон</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ние геометрического и биномиального распределений;</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вычислять выборочные характеристики по данной выборке и оценивать характеристики генеральной совокупности данных по выборочным характер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стикам. Оценивать вероятности событий и проверять простейшие статистич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ские гипотезы, пользуясь изученными распределениями.</w:t>
      </w:r>
    </w:p>
    <w:p w:rsidR="009D6401" w:rsidRPr="005D4B91" w:rsidRDefault="007311B4" w:rsidP="008E6370">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br w:type="page"/>
      </w:r>
      <w:r w:rsidR="00372EA2">
        <w:rPr>
          <w:rFonts w:ascii="Times New Roman" w:hAnsi="Times New Roman" w:cs="Times New Roman"/>
          <w:b/>
          <w:color w:val="000000"/>
          <w:sz w:val="28"/>
          <w:szCs w:val="28"/>
        </w:rPr>
        <w:lastRenderedPageBreak/>
        <w:t>2.1.1</w:t>
      </w:r>
      <w:r w:rsidR="00874B49">
        <w:rPr>
          <w:rFonts w:ascii="Times New Roman" w:hAnsi="Times New Roman" w:cs="Times New Roman"/>
          <w:b/>
          <w:color w:val="000000"/>
          <w:sz w:val="28"/>
          <w:szCs w:val="28"/>
        </w:rPr>
        <w:t>1</w:t>
      </w:r>
      <w:r w:rsidR="00636D1C" w:rsidRPr="005D4B91">
        <w:rPr>
          <w:rFonts w:ascii="Times New Roman" w:hAnsi="Times New Roman" w:cs="Times New Roman"/>
          <w:b/>
          <w:color w:val="000000"/>
          <w:sz w:val="28"/>
          <w:szCs w:val="28"/>
        </w:rPr>
        <w:t>. РАБОЧАЯ ПРОГРАММА УЧЕБНОГО ПРЕДМЕТА</w:t>
      </w:r>
      <w:r w:rsidR="009D6401" w:rsidRPr="005D4B91">
        <w:rPr>
          <w:rFonts w:ascii="Times New Roman" w:hAnsi="Times New Roman" w:cs="Times New Roman"/>
          <w:b/>
          <w:color w:val="000000"/>
          <w:sz w:val="28"/>
          <w:szCs w:val="28"/>
        </w:rPr>
        <w:t xml:space="preserve"> «И</w:t>
      </w:r>
      <w:r w:rsidR="009D6401" w:rsidRPr="005D4B91">
        <w:rPr>
          <w:rFonts w:ascii="Times New Roman" w:hAnsi="Times New Roman" w:cs="Times New Roman"/>
          <w:b/>
          <w:color w:val="000000"/>
          <w:sz w:val="28"/>
          <w:szCs w:val="28"/>
        </w:rPr>
        <w:t>Н</w:t>
      </w:r>
      <w:r w:rsidR="009D6401" w:rsidRPr="005D4B91">
        <w:rPr>
          <w:rFonts w:ascii="Times New Roman" w:hAnsi="Times New Roman" w:cs="Times New Roman"/>
          <w:b/>
          <w:color w:val="000000"/>
          <w:sz w:val="28"/>
          <w:szCs w:val="28"/>
        </w:rPr>
        <w:t>ФОРМАТИКА» (БАЗОВЫЙ УРОВЕНЬ)</w:t>
      </w:r>
    </w:p>
    <w:p w:rsidR="00636D1C" w:rsidRPr="005D4B91" w:rsidRDefault="00636D1C"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«Информатика» (базовый ур</w:t>
      </w:r>
      <w:r w:rsidRPr="005D4B91">
        <w:rPr>
          <w:rFonts w:ascii="Times New Roman" w:hAnsi="Times New Roman" w:cs="Times New Roman"/>
          <w:b/>
          <w:i/>
          <w:color w:val="000000"/>
          <w:sz w:val="28"/>
          <w:szCs w:val="28"/>
        </w:rPr>
        <w:t>о</w:t>
      </w:r>
      <w:r w:rsidRPr="005D4B91">
        <w:rPr>
          <w:rFonts w:ascii="Times New Roman" w:hAnsi="Times New Roman" w:cs="Times New Roman"/>
          <w:b/>
          <w:i/>
          <w:color w:val="000000"/>
          <w:sz w:val="28"/>
          <w:szCs w:val="28"/>
        </w:rPr>
        <w:t>вень) соответствует ФГОС СОО, федеральной образовательной программе среднего общего образования.</w:t>
      </w:r>
    </w:p>
    <w:p w:rsidR="00D6431F" w:rsidRPr="005D4B91" w:rsidRDefault="009D6401" w:rsidP="005D4B91">
      <w:pPr>
        <w:tabs>
          <w:tab w:val="left" w:pos="14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«Информатика» (базовый ур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вень) (предметная область «Математика и информатика») (далее соответстве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но - программа по информатике, информатика) включает пояснительную з</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писку, содержание обучения, планируемые результаты освоения программы по информатике.</w:t>
      </w:r>
    </w:p>
    <w:p w:rsidR="00D6431F" w:rsidRPr="005D4B91" w:rsidRDefault="00D6431F" w:rsidP="005D4B91">
      <w:pPr>
        <w:tabs>
          <w:tab w:val="left" w:pos="146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инфо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матики, характеристику психологических предпосылок к её изучению обуча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щимися, место в структуре учебного плана, а также подходы к отбору содерж</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к определению планируемых результатов и к структуре тематического планирования.</w:t>
      </w:r>
    </w:p>
    <w:p w:rsidR="00D6431F" w:rsidRPr="005D4B91" w:rsidRDefault="00D6431F" w:rsidP="005D4B91">
      <w:pPr>
        <w:tabs>
          <w:tab w:val="left" w:pos="146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лагаются для обязательного изучения в каждом классе на уровне среднего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щего образования.</w:t>
      </w:r>
    </w:p>
    <w:p w:rsidR="00D6431F" w:rsidRPr="005D4B91" w:rsidRDefault="00D6431F" w:rsidP="005D4B91">
      <w:pPr>
        <w:tabs>
          <w:tab w:val="left" w:pos="14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информатике вкл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чают личностные, метапредметные результаты за весь период обучения на уровне среднего общего образования, а также предметные достижения об</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чающегося за каждый год обучения.</w:t>
      </w:r>
    </w:p>
    <w:p w:rsidR="009D6401" w:rsidRPr="005D4B91" w:rsidRDefault="009D6401" w:rsidP="005D4B91">
      <w:pPr>
        <w:tabs>
          <w:tab w:val="left" w:pos="1499"/>
        </w:tabs>
        <w:autoSpaceDE/>
        <w:autoSpaceDN/>
        <w:adjustRightInd/>
        <w:ind w:firstLine="709"/>
        <w:rPr>
          <w:rFonts w:ascii="Times New Roman" w:hAnsi="Times New Roman" w:cs="Times New Roman"/>
          <w:color w:val="000000"/>
          <w:sz w:val="28"/>
          <w:szCs w:val="28"/>
        </w:rPr>
      </w:pPr>
    </w:p>
    <w:p w:rsidR="00D6431F" w:rsidRPr="005D4B91" w:rsidRDefault="009D6401" w:rsidP="005D4B91">
      <w:pPr>
        <w:tabs>
          <w:tab w:val="left" w:pos="149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информатике на уровне среднего общего образования даёт представление о целях, общей стратегии обучения, воспитания и развития об</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сам (годам изучения).</w:t>
      </w:r>
    </w:p>
    <w:p w:rsidR="009D6401" w:rsidRPr="005D4B91" w:rsidRDefault="00D6431F" w:rsidP="005D4B91">
      <w:pPr>
        <w:tabs>
          <w:tab w:val="left" w:pos="16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Программа по информатике определяет количественные и качественные характеристики учебного материала для каждого года изучения,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для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торских учебных программ и учебников, поурочного планирования кур</w:t>
      </w:r>
      <w:r w:rsidR="009D6401" w:rsidRPr="005D4B91">
        <w:rPr>
          <w:rFonts w:ascii="Times New Roman" w:hAnsi="Times New Roman" w:cs="Times New Roman"/>
          <w:color w:val="000000"/>
          <w:sz w:val="28"/>
          <w:szCs w:val="28"/>
        </w:rPr>
        <w:t>са уч</w:t>
      </w:r>
      <w:r w:rsidR="009D6401" w:rsidRPr="005D4B91">
        <w:rPr>
          <w:rFonts w:ascii="Times New Roman" w:hAnsi="Times New Roman" w:cs="Times New Roman"/>
          <w:color w:val="000000"/>
          <w:sz w:val="28"/>
          <w:szCs w:val="28"/>
        </w:rPr>
        <w:t>и</w:t>
      </w:r>
      <w:r w:rsidR="009D6401" w:rsidRPr="005D4B91">
        <w:rPr>
          <w:rFonts w:ascii="Times New Roman" w:hAnsi="Times New Roman" w:cs="Times New Roman"/>
          <w:color w:val="000000"/>
          <w:sz w:val="28"/>
          <w:szCs w:val="28"/>
        </w:rPr>
        <w:t>телем.</w:t>
      </w:r>
    </w:p>
    <w:p w:rsidR="00D6431F" w:rsidRPr="005D4B91" w:rsidRDefault="00D6431F" w:rsidP="005D4B91">
      <w:pPr>
        <w:tabs>
          <w:tab w:val="left" w:pos="168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Информатика на уровне среднего общего образовании отражает: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сущность информатики как научной дисциплины, изучающей закономе</w:t>
      </w:r>
      <w:r w:rsidRPr="005D4B91">
        <w:rPr>
          <w:rFonts w:ascii="Times New Roman" w:hAnsi="Times New Roman" w:cs="Times New Roman"/>
          <w:color w:val="000000"/>
          <w:sz w:val="28"/>
          <w:szCs w:val="28"/>
        </w:rPr>
        <w:t>р</w:t>
      </w:r>
      <w:r w:rsidR="009D6401" w:rsidRPr="005D4B91">
        <w:rPr>
          <w:rFonts w:ascii="Times New Roman" w:hAnsi="Times New Roman" w:cs="Times New Roman"/>
          <w:color w:val="000000"/>
          <w:sz w:val="28"/>
          <w:szCs w:val="28"/>
        </w:rPr>
        <w:t xml:space="preserve">ности </w:t>
      </w:r>
      <w:r w:rsidRPr="005D4B91">
        <w:rPr>
          <w:rFonts w:ascii="Times New Roman" w:hAnsi="Times New Roman" w:cs="Times New Roman"/>
          <w:color w:val="000000"/>
          <w:sz w:val="28"/>
          <w:szCs w:val="28"/>
        </w:rPr>
        <w:t>протекания и возможности автоматизации информационных процессов в различных системах;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области применения информатики, прежде всего информац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онные технологии, управление и социальную сферу;</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междисциплинарный характер информатики и информационной деятел</w:t>
      </w:r>
      <w:r w:rsidRPr="005D4B91">
        <w:rPr>
          <w:rFonts w:ascii="Times New Roman" w:hAnsi="Times New Roman" w:cs="Times New Roman"/>
          <w:color w:val="000000"/>
          <w:sz w:val="28"/>
          <w:szCs w:val="28"/>
        </w:rPr>
        <w:t>ь</w:t>
      </w:r>
      <w:r w:rsidR="009D6401" w:rsidRPr="005D4B91">
        <w:rPr>
          <w:rFonts w:ascii="Times New Roman" w:hAnsi="Times New Roman" w:cs="Times New Roman"/>
          <w:color w:val="000000"/>
          <w:sz w:val="28"/>
          <w:szCs w:val="28"/>
        </w:rPr>
        <w:lastRenderedPageBreak/>
        <w:t>ности.</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Курс информатики на уровне среднего общего образования является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вершающим этапом непрерывной подготовки обучающихся в области инфо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матики и информационно-коммуникационных технологий, он опирается на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w:t>
      </w:r>
      <w:r w:rsidR="009D6401" w:rsidRPr="005D4B91">
        <w:rPr>
          <w:rFonts w:ascii="Times New Roman" w:hAnsi="Times New Roman" w:cs="Times New Roman"/>
          <w:color w:val="000000"/>
          <w:sz w:val="28"/>
          <w:szCs w:val="28"/>
        </w:rPr>
        <w:t>етацию и обобщение этого опыта.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содержании учебного предмета «Информатика» выделяются четыре тематических раздела.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Раздел «Цифровая грамотность»</w:t>
      </w:r>
      <w:r w:rsidRPr="005D4B91">
        <w:rPr>
          <w:rFonts w:ascii="Times New Roman" w:hAnsi="Times New Roman" w:cs="Times New Roman"/>
          <w:color w:val="000000"/>
          <w:sz w:val="28"/>
          <w:szCs w:val="28"/>
        </w:rPr>
        <w:t xml:space="preserve"> охватывает вопросы устройства ко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Раздел «Теоретические основы информатики»</w:t>
      </w:r>
      <w:r w:rsidRPr="005D4B91">
        <w:rPr>
          <w:rFonts w:ascii="Times New Roman" w:hAnsi="Times New Roman" w:cs="Times New Roman"/>
          <w:color w:val="000000"/>
          <w:sz w:val="28"/>
          <w:szCs w:val="28"/>
        </w:rPr>
        <w:t xml:space="preserve"> включает в себя поняти</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ный аппарат информатики, вопросы кодирования информации, измерения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 xml:space="preserve">формационного объёма данных, основы алгебры логики и компьютерного </w:t>
      </w:r>
      <w:r w:rsidRPr="005D4B91">
        <w:rPr>
          <w:rFonts w:ascii="Times New Roman" w:hAnsi="Times New Roman" w:cs="Times New Roman"/>
          <w:i/>
          <w:color w:val="000000"/>
          <w:sz w:val="28"/>
          <w:szCs w:val="28"/>
        </w:rPr>
        <w:t>м</w:t>
      </w:r>
      <w:r w:rsidRPr="005D4B91">
        <w:rPr>
          <w:rFonts w:ascii="Times New Roman" w:hAnsi="Times New Roman" w:cs="Times New Roman"/>
          <w:i/>
          <w:color w:val="000000"/>
          <w:sz w:val="28"/>
          <w:szCs w:val="28"/>
        </w:rPr>
        <w:t>о</w:t>
      </w:r>
      <w:r w:rsidRPr="005D4B91">
        <w:rPr>
          <w:rFonts w:ascii="Times New Roman" w:hAnsi="Times New Roman" w:cs="Times New Roman"/>
          <w:i/>
          <w:color w:val="000000"/>
          <w:sz w:val="28"/>
          <w:szCs w:val="28"/>
        </w:rPr>
        <w:t>делирования.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Раздел «Алгоритмы и программирование»</w:t>
      </w:r>
      <w:r w:rsidRPr="005D4B91">
        <w:rPr>
          <w:rFonts w:ascii="Times New Roman" w:hAnsi="Times New Roman" w:cs="Times New Roman"/>
          <w:color w:val="000000"/>
          <w:sz w:val="28"/>
          <w:szCs w:val="28"/>
        </w:rPr>
        <w:t xml:space="preserve"> направлен на развитие алг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ритмического мышления, разработку алгоритмов, формирование навыковре</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лизации программ на выбранном языке программирования высокого уровня.</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Раздел «Информационные технологии»</w:t>
      </w:r>
      <w:r w:rsidRPr="005D4B91">
        <w:rPr>
          <w:rFonts w:ascii="Times New Roman" w:hAnsi="Times New Roman" w:cs="Times New Roman"/>
          <w:color w:val="000000"/>
          <w:sz w:val="28"/>
          <w:szCs w:val="28"/>
        </w:rPr>
        <w:t xml:space="preserve"> охватывает вопросы применения информационных технологий, реализованных в прикладных программных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дуктах и интернет-сервисах,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при решении задач анализа данных, испол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зование баз данных и электронных таблиц для решения прикладных задач.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Результаты базового уровня изучения учебного предмета «Информатика» ориентированы в первую очередь на общую функциональную грамотность,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лучение компетентностей для повседневной жизни и общего развития. Они включают в себя: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понимание предмета, ключевых вопросов и основных составляющих эл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ментов изучаемой предметной области;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умение решать типовые практические задачи, характерные для использ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вания методов и инструментария данной предметной области;</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осознание рамок изучаемой предметной области, ограниченности мет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дов и инструментов, типичных связей с други</w:t>
      </w:r>
      <w:r w:rsidR="009D6401" w:rsidRPr="005D4B91">
        <w:rPr>
          <w:rFonts w:ascii="Times New Roman" w:hAnsi="Times New Roman" w:cs="Times New Roman"/>
          <w:color w:val="000000"/>
          <w:sz w:val="28"/>
          <w:szCs w:val="28"/>
        </w:rPr>
        <w:t>ми областями знания.</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Основная цель изучения учебного предмета «Информатика» на баз</w:t>
      </w:r>
      <w:r w:rsidRPr="005D4B91">
        <w:rPr>
          <w:rFonts w:ascii="Times New Roman" w:hAnsi="Times New Roman" w:cs="Times New Roman"/>
          <w:b/>
          <w:i/>
          <w:color w:val="000000"/>
          <w:sz w:val="28"/>
          <w:szCs w:val="28"/>
        </w:rPr>
        <w:t>о</w:t>
      </w:r>
      <w:r w:rsidRPr="005D4B91">
        <w:rPr>
          <w:rFonts w:ascii="Times New Roman" w:hAnsi="Times New Roman" w:cs="Times New Roman"/>
          <w:b/>
          <w:i/>
          <w:color w:val="000000"/>
          <w:sz w:val="28"/>
          <w:szCs w:val="28"/>
        </w:rPr>
        <w:t>вом уровне</w:t>
      </w:r>
      <w:r w:rsidRPr="005D4B91">
        <w:rPr>
          <w:rFonts w:ascii="Times New Roman" w:hAnsi="Times New Roman" w:cs="Times New Roman"/>
          <w:color w:val="000000"/>
          <w:sz w:val="28"/>
          <w:szCs w:val="28"/>
        </w:rPr>
        <w:t xml:space="preserve"> для уровня среднего общего образования - обеспечение дальнейш</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го развития информационных компетенций выпускника, его готовности к жи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 xml:space="preserve">ни в условиях развивающегося информационного общества и возрастающей конкуренции на рынке труда. </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связи с этим изучение информатики в 10-11 классах должно обесп</w:t>
      </w:r>
      <w:r w:rsidRPr="005D4B91">
        <w:rPr>
          <w:rFonts w:ascii="Times New Roman" w:hAnsi="Times New Roman" w:cs="Times New Roman"/>
          <w:i/>
          <w:color w:val="000000"/>
          <w:sz w:val="28"/>
          <w:szCs w:val="28"/>
        </w:rPr>
        <w:t>е</w:t>
      </w:r>
      <w:r w:rsidRPr="005D4B91">
        <w:rPr>
          <w:rFonts w:ascii="Times New Roman" w:hAnsi="Times New Roman" w:cs="Times New Roman"/>
          <w:i/>
          <w:color w:val="000000"/>
          <w:sz w:val="28"/>
          <w:szCs w:val="28"/>
        </w:rPr>
        <w:t>чить:</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представлений о роли информатики, информацио</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ных и коммуникационных технологий в современном обществе;</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основ логического и алгоритмического мышления;</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сформированность умений различать факты и оценки, сравнивать оц</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представлений о влиянии информационных технол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гий на жизнь человека в обществе, пониман</w:t>
      </w:r>
      <w:r w:rsidR="007311B4" w:rsidRPr="005D4B91">
        <w:rPr>
          <w:rFonts w:ascii="Times New Roman" w:hAnsi="Times New Roman" w:cs="Times New Roman"/>
          <w:color w:val="000000"/>
          <w:sz w:val="28"/>
          <w:szCs w:val="28"/>
        </w:rPr>
        <w:t xml:space="preserve">ие социального, экономического, </w:t>
      </w:r>
      <w:r w:rsidR="00D6431F" w:rsidRPr="005D4B91">
        <w:rPr>
          <w:rFonts w:ascii="Times New Roman" w:hAnsi="Times New Roman" w:cs="Times New Roman"/>
          <w:color w:val="000000"/>
          <w:sz w:val="28"/>
          <w:szCs w:val="28"/>
        </w:rPr>
        <w:t>политического, культурного, юридического, природного, эргономического, м</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дицинского и физиологического контекстов информационных технологий;</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создание условий для развития навы</w:t>
      </w:r>
      <w:r w:rsidRPr="005D4B91">
        <w:rPr>
          <w:rFonts w:ascii="Times New Roman" w:hAnsi="Times New Roman" w:cs="Times New Roman"/>
          <w:color w:val="000000"/>
          <w:sz w:val="28"/>
          <w:szCs w:val="28"/>
        </w:rPr>
        <w:t>ков учебной, проектной, научно-</w:t>
      </w:r>
      <w:r w:rsidR="00D6431F" w:rsidRPr="005D4B91">
        <w:rPr>
          <w:rFonts w:ascii="Times New Roman" w:hAnsi="Times New Roman" w:cs="Times New Roman"/>
          <w:color w:val="000000"/>
          <w:sz w:val="28"/>
          <w:szCs w:val="28"/>
        </w:rPr>
        <w:t>исследовательской и творческой деятельности, мотивации обучающихся к с</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моразвитию.</w:t>
      </w:r>
    </w:p>
    <w:p w:rsidR="009D6401" w:rsidRPr="005D4B91" w:rsidRDefault="009D6401" w:rsidP="005D4B91">
      <w:pPr>
        <w:tabs>
          <w:tab w:val="left" w:pos="2919"/>
          <w:tab w:val="left" w:pos="436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Базовый уровень изучения информатики обеспечивает подготовку об</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чающихся, ориентированных на те специальности, в которых информационные технологии являются необходимыми инструментами профессиональной де</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тельности, участие в проектной и исследовательской деятельности, связанной с междисциплинарной и творческой тематикой, возможность решения задач б</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зового уровня сложности Единого государственного экзамена по информатике.</w:t>
      </w:r>
    </w:p>
    <w:p w:rsidR="009D6401" w:rsidRPr="00874B49" w:rsidRDefault="009D6401" w:rsidP="005D4B91">
      <w:pPr>
        <w:autoSpaceDE/>
        <w:autoSpaceDN/>
        <w:adjustRightInd/>
        <w:ind w:firstLine="709"/>
        <w:rPr>
          <w:rFonts w:ascii="Times New Roman" w:hAnsi="Times New Roman" w:cs="Times New Roman"/>
          <w:b/>
          <w:i/>
          <w:sz w:val="28"/>
          <w:szCs w:val="28"/>
        </w:rPr>
      </w:pPr>
      <w:r w:rsidRPr="005D4B91">
        <w:rPr>
          <w:rFonts w:ascii="Times New Roman" w:hAnsi="Times New Roman" w:cs="Times New Roman"/>
          <w:b/>
          <w:i/>
          <w:color w:val="000000"/>
          <w:sz w:val="28"/>
          <w:szCs w:val="28"/>
        </w:rPr>
        <w:t xml:space="preserve">Место </w:t>
      </w:r>
      <w:r w:rsidRPr="00874B49">
        <w:rPr>
          <w:rFonts w:ascii="Times New Roman" w:hAnsi="Times New Roman" w:cs="Times New Roman"/>
          <w:b/>
          <w:i/>
          <w:sz w:val="28"/>
          <w:szCs w:val="28"/>
        </w:rPr>
        <w:t>учебного предмета «Информатика» в учебном плане.</w:t>
      </w:r>
    </w:p>
    <w:p w:rsidR="009D6401" w:rsidRPr="00874B49" w:rsidRDefault="009D6401" w:rsidP="005D4B91">
      <w:pPr>
        <w:autoSpaceDE/>
        <w:autoSpaceDN/>
        <w:adjustRightInd/>
        <w:ind w:firstLine="709"/>
        <w:rPr>
          <w:rFonts w:ascii="Times New Roman" w:hAnsi="Times New Roman" w:cs="Times New Roman"/>
          <w:sz w:val="28"/>
          <w:szCs w:val="28"/>
        </w:rPr>
      </w:pPr>
      <w:r w:rsidRPr="00874B49">
        <w:rPr>
          <w:rFonts w:ascii="Times New Roman" w:hAnsi="Times New Roman" w:cs="Times New Roman"/>
          <w:sz w:val="28"/>
          <w:szCs w:val="28"/>
        </w:rPr>
        <w:t>Учебный предмет «Информатика» входит в предметную область «Мат</w:t>
      </w:r>
      <w:r w:rsidRPr="00874B49">
        <w:rPr>
          <w:rFonts w:ascii="Times New Roman" w:hAnsi="Times New Roman" w:cs="Times New Roman"/>
          <w:sz w:val="28"/>
          <w:szCs w:val="28"/>
        </w:rPr>
        <w:t>е</w:t>
      </w:r>
      <w:r w:rsidRPr="00874B49">
        <w:rPr>
          <w:rFonts w:ascii="Times New Roman" w:hAnsi="Times New Roman" w:cs="Times New Roman"/>
          <w:sz w:val="28"/>
          <w:szCs w:val="28"/>
        </w:rPr>
        <w:t>матика и информатика».</w:t>
      </w:r>
    </w:p>
    <w:p w:rsidR="009D6401" w:rsidRPr="00874B49" w:rsidRDefault="00D6431F" w:rsidP="005D4B91">
      <w:pPr>
        <w:tabs>
          <w:tab w:val="left" w:pos="1662"/>
        </w:tabs>
        <w:autoSpaceDE/>
        <w:autoSpaceDN/>
        <w:adjustRightInd/>
        <w:ind w:firstLine="709"/>
        <w:rPr>
          <w:rFonts w:ascii="Times New Roman" w:hAnsi="Times New Roman" w:cs="Times New Roman"/>
          <w:sz w:val="28"/>
          <w:szCs w:val="28"/>
        </w:rPr>
      </w:pPr>
      <w:r w:rsidRPr="00874B49">
        <w:rPr>
          <w:rFonts w:ascii="Times New Roman" w:hAnsi="Times New Roman" w:cs="Times New Roman"/>
          <w:sz w:val="28"/>
          <w:szCs w:val="28"/>
        </w:rPr>
        <w:t>Общее число часов для изучения информатики - 68 часов: в 10 классе - 34 часа (1 час в неделю), в 11 классе - 34 часа (1 час в неделю).</w:t>
      </w:r>
    </w:p>
    <w:p w:rsidR="00D6431F" w:rsidRPr="00874B49" w:rsidRDefault="009D6401" w:rsidP="005D4B91">
      <w:pPr>
        <w:tabs>
          <w:tab w:val="left" w:pos="1662"/>
        </w:tabs>
        <w:autoSpaceDE/>
        <w:autoSpaceDN/>
        <w:adjustRightInd/>
        <w:ind w:firstLine="709"/>
        <w:rPr>
          <w:rFonts w:ascii="Times New Roman" w:hAnsi="Times New Roman" w:cs="Times New Roman"/>
          <w:sz w:val="28"/>
          <w:szCs w:val="28"/>
        </w:rPr>
      </w:pPr>
      <w:r w:rsidRPr="00874B49">
        <w:rPr>
          <w:rFonts w:ascii="Times New Roman" w:hAnsi="Times New Roman" w:cs="Times New Roman"/>
          <w:sz w:val="28"/>
          <w:szCs w:val="28"/>
        </w:rPr>
        <w:t xml:space="preserve">Базовый уровень </w:t>
      </w:r>
      <w:r w:rsidR="00D6431F" w:rsidRPr="00874B49">
        <w:rPr>
          <w:rFonts w:ascii="Times New Roman" w:hAnsi="Times New Roman" w:cs="Times New Roman"/>
          <w:sz w:val="28"/>
          <w:szCs w:val="28"/>
        </w:rPr>
        <w:t>изучения информатики рекомендуется для следующих профилей:</w:t>
      </w:r>
    </w:p>
    <w:p w:rsidR="00D6431F" w:rsidRPr="00874B49" w:rsidRDefault="00D6431F" w:rsidP="005D4B91">
      <w:pPr>
        <w:autoSpaceDE/>
        <w:autoSpaceDN/>
        <w:adjustRightInd/>
        <w:ind w:firstLine="709"/>
        <w:rPr>
          <w:rFonts w:ascii="Times New Roman" w:hAnsi="Times New Roman" w:cs="Times New Roman"/>
          <w:sz w:val="28"/>
          <w:szCs w:val="28"/>
        </w:rPr>
      </w:pPr>
      <w:r w:rsidRPr="00874B49">
        <w:rPr>
          <w:rFonts w:ascii="Times New Roman" w:hAnsi="Times New Roman" w:cs="Times New Roman"/>
          <w:sz w:val="28"/>
          <w:szCs w:val="28"/>
        </w:rPr>
        <w:t>естественно-научный профиль, ориентирующий обучающихся на такие сферы деятельности, как медицина, биотехнологии, химия, физика и другие;</w:t>
      </w:r>
    </w:p>
    <w:p w:rsidR="00D6431F" w:rsidRPr="00874B49" w:rsidRDefault="00D6431F" w:rsidP="005D4B91">
      <w:pPr>
        <w:autoSpaceDE/>
        <w:autoSpaceDN/>
        <w:adjustRightInd/>
        <w:ind w:firstLine="709"/>
        <w:rPr>
          <w:rFonts w:ascii="Times New Roman" w:hAnsi="Times New Roman" w:cs="Times New Roman"/>
          <w:sz w:val="28"/>
          <w:szCs w:val="28"/>
        </w:rPr>
      </w:pPr>
      <w:r w:rsidRPr="00874B49">
        <w:rPr>
          <w:rFonts w:ascii="Times New Roman" w:hAnsi="Times New Roman" w:cs="Times New Roman"/>
          <w:sz w:val="28"/>
          <w:szCs w:val="28"/>
        </w:rPr>
        <w:t>социально-экономический профиль, ориентирующий обучающихся на профессии, связанные с социальной сферой, финансами, экономикой, управл</w:t>
      </w:r>
      <w:r w:rsidRPr="00874B49">
        <w:rPr>
          <w:rFonts w:ascii="Times New Roman" w:hAnsi="Times New Roman" w:cs="Times New Roman"/>
          <w:sz w:val="28"/>
          <w:szCs w:val="28"/>
        </w:rPr>
        <w:t>е</w:t>
      </w:r>
      <w:r w:rsidRPr="00874B49">
        <w:rPr>
          <w:rFonts w:ascii="Times New Roman" w:hAnsi="Times New Roman" w:cs="Times New Roman"/>
          <w:sz w:val="28"/>
          <w:szCs w:val="28"/>
        </w:rPr>
        <w:t>нием, предпринимательством и другими;</w:t>
      </w:r>
    </w:p>
    <w:p w:rsidR="009D6401" w:rsidRPr="00874B49" w:rsidRDefault="009D6401" w:rsidP="005D4B91">
      <w:pPr>
        <w:tabs>
          <w:tab w:val="left" w:pos="2919"/>
          <w:tab w:val="left" w:pos="4361"/>
        </w:tabs>
        <w:autoSpaceDE/>
        <w:autoSpaceDN/>
        <w:adjustRightInd/>
        <w:ind w:firstLine="709"/>
        <w:rPr>
          <w:rFonts w:ascii="Times New Roman" w:hAnsi="Times New Roman" w:cs="Times New Roman"/>
          <w:sz w:val="28"/>
          <w:szCs w:val="28"/>
        </w:rPr>
      </w:pPr>
      <w:r w:rsidRPr="00874B49">
        <w:rPr>
          <w:rFonts w:ascii="Times New Roman" w:hAnsi="Times New Roman" w:cs="Times New Roman"/>
          <w:sz w:val="28"/>
          <w:szCs w:val="28"/>
        </w:rPr>
        <w:t xml:space="preserve">универсальный профиль, </w:t>
      </w:r>
      <w:r w:rsidR="00D6431F" w:rsidRPr="00874B49">
        <w:rPr>
          <w:rFonts w:ascii="Times New Roman" w:hAnsi="Times New Roman" w:cs="Times New Roman"/>
          <w:sz w:val="28"/>
          <w:szCs w:val="28"/>
        </w:rPr>
        <w:t>о</w:t>
      </w:r>
      <w:r w:rsidRPr="00874B49">
        <w:rPr>
          <w:rFonts w:ascii="Times New Roman" w:hAnsi="Times New Roman" w:cs="Times New Roman"/>
          <w:sz w:val="28"/>
          <w:szCs w:val="28"/>
        </w:rPr>
        <w:t xml:space="preserve">риентированный в первую очередь </w:t>
      </w:r>
      <w:r w:rsidR="00D6431F" w:rsidRPr="00874B49">
        <w:rPr>
          <w:rFonts w:ascii="Times New Roman" w:hAnsi="Times New Roman" w:cs="Times New Roman"/>
          <w:sz w:val="28"/>
          <w:szCs w:val="28"/>
        </w:rPr>
        <w:t>на об</w:t>
      </w:r>
      <w:r w:rsidR="00D6431F" w:rsidRPr="00874B49">
        <w:rPr>
          <w:rFonts w:ascii="Times New Roman" w:hAnsi="Times New Roman" w:cs="Times New Roman"/>
          <w:sz w:val="28"/>
          <w:szCs w:val="28"/>
        </w:rPr>
        <w:t>у</w:t>
      </w:r>
      <w:r w:rsidR="00D6431F" w:rsidRPr="00874B49">
        <w:rPr>
          <w:rFonts w:ascii="Times New Roman" w:hAnsi="Times New Roman" w:cs="Times New Roman"/>
          <w:sz w:val="28"/>
          <w:szCs w:val="28"/>
        </w:rPr>
        <w:t>чающихся, чей выбор не соответствует в полной мере ни о</w:t>
      </w:r>
      <w:r w:rsidRPr="00874B49">
        <w:rPr>
          <w:rFonts w:ascii="Times New Roman" w:hAnsi="Times New Roman" w:cs="Times New Roman"/>
          <w:sz w:val="28"/>
          <w:szCs w:val="28"/>
        </w:rPr>
        <w:t>дному из утверждё</w:t>
      </w:r>
      <w:r w:rsidRPr="00874B49">
        <w:rPr>
          <w:rFonts w:ascii="Times New Roman" w:hAnsi="Times New Roman" w:cs="Times New Roman"/>
          <w:sz w:val="28"/>
          <w:szCs w:val="28"/>
        </w:rPr>
        <w:t>н</w:t>
      </w:r>
      <w:r w:rsidRPr="00874B49">
        <w:rPr>
          <w:rFonts w:ascii="Times New Roman" w:hAnsi="Times New Roman" w:cs="Times New Roman"/>
          <w:sz w:val="28"/>
          <w:szCs w:val="28"/>
        </w:rPr>
        <w:t>ных профилей.</w:t>
      </w:r>
    </w:p>
    <w:p w:rsidR="00D6431F" w:rsidRPr="00874B49" w:rsidRDefault="00D6431F" w:rsidP="005D4B91">
      <w:pPr>
        <w:tabs>
          <w:tab w:val="left" w:pos="2919"/>
          <w:tab w:val="left" w:pos="4361"/>
        </w:tabs>
        <w:autoSpaceDE/>
        <w:autoSpaceDN/>
        <w:adjustRightInd/>
        <w:ind w:firstLine="709"/>
        <w:rPr>
          <w:rFonts w:ascii="Times New Roman" w:hAnsi="Times New Roman" w:cs="Times New Roman"/>
          <w:sz w:val="28"/>
          <w:szCs w:val="28"/>
        </w:rPr>
      </w:pPr>
      <w:r w:rsidRPr="00874B49">
        <w:rPr>
          <w:rFonts w:ascii="Times New Roman" w:hAnsi="Times New Roman" w:cs="Times New Roman"/>
          <w:sz w:val="28"/>
          <w:szCs w:val="28"/>
        </w:rPr>
        <w:t>Последовательность изучения тем в пределах одного года обучения м</w:t>
      </w:r>
      <w:r w:rsidRPr="00874B49">
        <w:rPr>
          <w:rFonts w:ascii="Times New Roman" w:hAnsi="Times New Roman" w:cs="Times New Roman"/>
          <w:sz w:val="28"/>
          <w:szCs w:val="28"/>
        </w:rPr>
        <w:t>о</w:t>
      </w:r>
      <w:r w:rsidRPr="00874B49">
        <w:rPr>
          <w:rFonts w:ascii="Times New Roman" w:hAnsi="Times New Roman" w:cs="Times New Roman"/>
          <w:sz w:val="28"/>
          <w:szCs w:val="28"/>
        </w:rPr>
        <w:t>жет быть изменена по усмотрению учителя при подготовке рабочей программы и поурочного планирования.</w:t>
      </w:r>
    </w:p>
    <w:p w:rsidR="009D6401" w:rsidRPr="00874B49" w:rsidRDefault="009D6401" w:rsidP="005D4B91">
      <w:pPr>
        <w:tabs>
          <w:tab w:val="left" w:pos="2919"/>
          <w:tab w:val="left" w:pos="4361"/>
        </w:tabs>
        <w:autoSpaceDE/>
        <w:autoSpaceDN/>
        <w:adjustRightInd/>
        <w:ind w:firstLine="709"/>
        <w:rPr>
          <w:rFonts w:ascii="Times New Roman" w:hAnsi="Times New Roman" w:cs="Times New Roman"/>
          <w:sz w:val="28"/>
          <w:szCs w:val="28"/>
        </w:rPr>
      </w:pPr>
    </w:p>
    <w:p w:rsidR="009D6401" w:rsidRPr="005D4B91" w:rsidRDefault="00636D1C" w:rsidP="005D4B91">
      <w:pPr>
        <w:tabs>
          <w:tab w:val="left" w:pos="2919"/>
          <w:tab w:val="left" w:pos="4361"/>
        </w:tabs>
        <w:autoSpaceDE/>
        <w:autoSpaceDN/>
        <w:adjustRightInd/>
        <w:ind w:firstLine="709"/>
        <w:rPr>
          <w:rFonts w:ascii="Times New Roman" w:hAnsi="Times New Roman" w:cs="Times New Roman"/>
          <w:b/>
          <w:sz w:val="28"/>
          <w:szCs w:val="28"/>
        </w:rPr>
      </w:pPr>
      <w:r w:rsidRPr="00874B49">
        <w:rPr>
          <w:rFonts w:ascii="Times New Roman" w:hAnsi="Times New Roman" w:cs="Times New Roman"/>
          <w:b/>
          <w:sz w:val="28"/>
          <w:szCs w:val="28"/>
        </w:rPr>
        <w:t xml:space="preserve">2) СОДЕРЖАНИЕ УЧЕБНОГО </w:t>
      </w:r>
      <w:r w:rsidRPr="005D4B91">
        <w:rPr>
          <w:rFonts w:ascii="Times New Roman" w:hAnsi="Times New Roman" w:cs="Times New Roman"/>
          <w:b/>
          <w:sz w:val="28"/>
          <w:szCs w:val="28"/>
        </w:rPr>
        <w:t>ПРЕДМЕТА «ИНФОРМАТИКА»</w:t>
      </w:r>
    </w:p>
    <w:p w:rsidR="009D6401" w:rsidRPr="005D4B91" w:rsidRDefault="009D6401" w:rsidP="005D4B91">
      <w:pPr>
        <w:tabs>
          <w:tab w:val="left" w:pos="2919"/>
          <w:tab w:val="left" w:pos="4361"/>
        </w:tabs>
        <w:autoSpaceDE/>
        <w:autoSpaceDN/>
        <w:adjustRightInd/>
        <w:ind w:firstLine="709"/>
        <w:rPr>
          <w:rFonts w:ascii="Times New Roman" w:hAnsi="Times New Roman" w:cs="Times New Roman"/>
          <w:b/>
          <w:sz w:val="28"/>
          <w:szCs w:val="28"/>
        </w:rPr>
      </w:pPr>
    </w:p>
    <w:p w:rsidR="00D6431F" w:rsidRPr="005D4B91" w:rsidRDefault="009D6401" w:rsidP="008E6370">
      <w:pPr>
        <w:tabs>
          <w:tab w:val="left" w:pos="1510"/>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70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Цифровая грамотность.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Требования техники безопасности и гигиены при работе с компьютерами </w:t>
      </w:r>
      <w:r w:rsidRPr="005D4B91">
        <w:rPr>
          <w:rFonts w:ascii="Times New Roman" w:hAnsi="Times New Roman" w:cs="Times New Roman"/>
          <w:color w:val="000000"/>
          <w:sz w:val="28"/>
          <w:szCs w:val="28"/>
        </w:rPr>
        <w:lastRenderedPageBreak/>
        <w:t>и другими компонентами цифрового окружения.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работы компьютера. Персональный компьютер. Выбор конф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гурации компьютера в зависимости от решаемых задач.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тенденции развития компьютерных технологий. Параллельные вычисления. Многопроцессорные системы. Суперкомпьютеры. Микроконтро</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леры. Роботизированные производства.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Программное обеспечение компьютеров. Виды программного обеспеч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и их назначение. Особенности программного обеспечения мобильных ус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ройств. Операционная система. Понятие о системном администрировании.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сталляция и деинсталляция программного обеспечения.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Прикладные компьютерные программы для решения типовых задач по выбранной специализации. Системы автоматизированного проектирования.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печения и цифровых ресурсов.</w:t>
      </w:r>
    </w:p>
    <w:p w:rsidR="00D6431F" w:rsidRPr="005D4B91" w:rsidRDefault="00D6431F" w:rsidP="005D4B91">
      <w:pPr>
        <w:tabs>
          <w:tab w:val="left" w:pos="170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Теоретические основы информатики.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Информация, данные и знания. Универсальность дискретного предста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ления информации. Двоичное кодирование. Равномерные и неравномерные 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ным весом символа (в предположении о равновероятности появления симв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лов), связь между единицами измерения информации: бит, байт, Кбайт, Мбайт, Гбайт. Сущность содержательного (вероятностного) подхода к измерению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формации, определение бита с позиции содержания сообщения.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Информационные процессы. Передача информации. Источник, приёмник, канал связи, сигнал, кодирование. Искажение информации при передаче. 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рость передачи данных по каналу связи. Хранение информации, объём памяти. Обработка информации. Виды обработки информации: получение нового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держания, изменение формы представления информации. Поиск информации. Роль информации и информационных процессов в окружающем мире.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Системы. Компоненты системы и их взаимодействие. Системы управл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Управление как информационный процесс. Обратная связь.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Системы счисления. Развёрнутая запись целых и дробных чисел в поз</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ционных системах счисления. Свойства позиционной записи числа: количество цифр в записи, признак делимости числа на основание системы счисления. А</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 xml:space="preserve">горитм перевода целого числа из Р-ичной системы счисления в десятичную. Алгоритм перевода конечной Р-ичной дроби в десятичную. Алгоритм перевода </w:t>
      </w:r>
      <w:r w:rsidRPr="005D4B91">
        <w:rPr>
          <w:rFonts w:ascii="Times New Roman" w:hAnsi="Times New Roman" w:cs="Times New Roman"/>
          <w:color w:val="000000"/>
          <w:sz w:val="28"/>
          <w:szCs w:val="28"/>
        </w:rPr>
        <w:lastRenderedPageBreak/>
        <w:t>целого числа из десятичной системы счисления в Р-ичную. Двоичная, восьм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ричная и шестнадцатеричная системы счисления, перевод чисел между этими системами. Арифметические операции в позиционных системах счисления.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целых и вещественных чисел в памяти компьютера.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Кодирование текстов. Кодировка </w:t>
      </w:r>
      <w:r w:rsidRPr="005D4B91">
        <w:rPr>
          <w:rFonts w:ascii="Times New Roman" w:hAnsi="Times New Roman" w:cs="Times New Roman"/>
          <w:color w:val="000000"/>
          <w:sz w:val="28"/>
          <w:szCs w:val="28"/>
          <w:lang w:val="en-US" w:eastAsia="en-US"/>
        </w:rPr>
        <w:t>ASCII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Однобайтные кодировки. Ста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 xml:space="preserve">дарт </w:t>
      </w:r>
      <w:r w:rsidRPr="005D4B91">
        <w:rPr>
          <w:rFonts w:ascii="Times New Roman" w:hAnsi="Times New Roman" w:cs="Times New Roman"/>
          <w:color w:val="000000"/>
          <w:sz w:val="28"/>
          <w:szCs w:val="28"/>
          <w:lang w:val="en-US" w:eastAsia="en-US"/>
        </w:rPr>
        <w:t>UNICODE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Кодировка </w:t>
      </w:r>
      <w:r w:rsidRPr="005D4B91">
        <w:rPr>
          <w:rFonts w:ascii="Times New Roman" w:hAnsi="Times New Roman" w:cs="Times New Roman"/>
          <w:color w:val="000000"/>
          <w:sz w:val="28"/>
          <w:szCs w:val="28"/>
          <w:lang w:val="en-US" w:eastAsia="en-US"/>
        </w:rPr>
        <w:t>UTF</w:t>
      </w:r>
      <w:r w:rsidRPr="005D4B91">
        <w:rPr>
          <w:rFonts w:ascii="Times New Roman" w:hAnsi="Times New Roman" w:cs="Times New Roman"/>
          <w:color w:val="000000"/>
          <w:sz w:val="28"/>
          <w:szCs w:val="28"/>
          <w:lang w:eastAsia="en-US"/>
        </w:rPr>
        <w:t xml:space="preserve">-8. </w:t>
      </w:r>
      <w:r w:rsidRPr="005D4B91">
        <w:rPr>
          <w:rFonts w:ascii="Times New Roman" w:hAnsi="Times New Roman" w:cs="Times New Roman"/>
          <w:color w:val="000000"/>
          <w:sz w:val="28"/>
          <w:szCs w:val="28"/>
        </w:rPr>
        <w:t>Определение информационного объёма те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стовых сообщений.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Кодирование звука. Оценка информационного объёма звуковых данных при заданных частоте дискретизации и разрядности кодирования.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Алгебра логики. Высказывания. Логические операции. Таблицы истинн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логических операций «дизъюнкция», «конъюнкция», «инверсия», «импл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кация», «эквиваленция». Логические выражения. Вычисление логического зн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чения составного высказывания при известных значениях входящих в него элементарных высказываний. Таблицы истинности логических выражений. 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гические операции и операции над множествами.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Примеры законов алгебры логики. Эквивалентные преобразования лог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жению. Запись логического выражения по логической схеме.</w:t>
      </w:r>
    </w:p>
    <w:p w:rsidR="00D6431F" w:rsidRPr="005D4B91" w:rsidRDefault="00D6431F" w:rsidP="005D4B91">
      <w:pPr>
        <w:tabs>
          <w:tab w:val="left" w:pos="16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Информационные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Текстовый процессор. Редактирование и форматирование. Проверка 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фографии и грамматики. Средства поиска и автозамены в текстовом процесс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ре. Использование стилей. Структурированные текстовые документы. Сноски, оглавление. Облачные сервисы. Коллективная работа с документом. Инстр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Ввод изображений с использованием различных цифровых устройств (цифровых фотоаппаратов и микроскопов, видеокамер, сканеров и других ус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ройств.). Графический редактор. Обработка графических объектов. Растровая и векторная графика. Форматы графических файлов.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Обработка изображения и звука с использованием интернет-приложений.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Мультимедиа. Компьютерные презентации. Использование мультим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дийных онлайн-сервисов для разработки презентаций проектных работ.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построения и редактирования трёхмерных моделей.</w:t>
      </w:r>
    </w:p>
    <w:p w:rsidR="009D6401" w:rsidRPr="005D4B91" w:rsidRDefault="009D6401" w:rsidP="005D4B91">
      <w:pPr>
        <w:tabs>
          <w:tab w:val="left" w:pos="1494"/>
        </w:tabs>
        <w:autoSpaceDE/>
        <w:autoSpaceDN/>
        <w:adjustRightInd/>
        <w:ind w:firstLine="709"/>
        <w:rPr>
          <w:rFonts w:ascii="Times New Roman" w:hAnsi="Times New Roman" w:cs="Times New Roman"/>
          <w:color w:val="000000"/>
          <w:sz w:val="28"/>
          <w:szCs w:val="28"/>
        </w:rPr>
      </w:pPr>
    </w:p>
    <w:p w:rsidR="00D6431F" w:rsidRPr="005D4B91" w:rsidRDefault="009D6401" w:rsidP="008E6370">
      <w:pPr>
        <w:tabs>
          <w:tab w:val="left" w:pos="1494"/>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Цифровая грамотность.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построения и аппаратные компоненты компьютерных сетей. Сетевые протоколы. Сеть Интернет. Адресация в сети Интернет. Система 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lastRenderedPageBreak/>
        <w:t>менных имён.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Веб-сайт. Веб-страница. Взаимодействие браузера с веб-сервером. Дин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мические страницы. Разработка интернет-приложений (сайтов). Сетевое хран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Виды деятельности в сети Интернет. Сервисы Интернета. Геоинформац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онные системы. Геолокационные сервисы реального времени (например, лок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ция мобильных телефонов, определение загруженности автомагистралей),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тернет-торговля, бронирование билетов, гостиниц.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Государственные электронные сервисы и услуги. Социальные сети - 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Техногенные и экономические угрозы, связанные с использованием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формационно-коммуникационных технологий. Общие проблемы защиты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щение несанкционированного доступа к личной конфиденциальной информ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хранящейся на персональном компьютере, мобильных устройствах. Вр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Информационные технологии и профессиональная деятельность. Инфо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мационные ресурсы. Цифровая экономика. Информационная культура.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Теоретические основы информатики.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и моделирование. Цели моделирования. Соответствие модели моделируемому объекту или процессу. Формализация прикладных задач.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результатов моделирования в виде, удобном для воспр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ятия человеком. Графическое представление данных (схемы, таблицы, граф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Графы. Основные понятия. Виды графов. Решение алгоритмических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дач, связанных с анализом графов (построение оптимального пути между ве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шинами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графа, определение количества различных путей между вершинами ор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ентированного ациклического графа).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Деревья. Бинарное дерево. Дискретные игры двух игроков с полной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формацией. Построение дерева перебора вариантов, описание стратегии игры в табличной форме. Выигрышные стратегии.</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Использование графов и деревьев при описании объектов и процессо</w:t>
      </w:r>
      <w:r w:rsidR="009D6401" w:rsidRPr="005D4B91">
        <w:rPr>
          <w:rFonts w:ascii="Times New Roman" w:hAnsi="Times New Roman" w:cs="Times New Roman"/>
          <w:color w:val="000000"/>
          <w:sz w:val="28"/>
          <w:szCs w:val="28"/>
        </w:rPr>
        <w:t>в окружающего мира.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Алгоритмы и программирование.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возможных результатов работы простейших алгоритмов управления исполнителями и вычислительных алгоритмов. Определение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ходных данных, при которых алгоритм может дать требуемый результат.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xml:space="preserve">Этапы решения задач на компьютере. Язык программирования (Паскаль, </w:t>
      </w:r>
      <w:r w:rsidRPr="005D4B91">
        <w:rPr>
          <w:rFonts w:ascii="Times New Roman" w:hAnsi="Times New Roman" w:cs="Times New Roman"/>
          <w:color w:val="000000"/>
          <w:sz w:val="28"/>
          <w:szCs w:val="28"/>
          <w:lang w:val="en-US" w:eastAsia="en-US"/>
        </w:rPr>
        <w:t>Python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Java</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Разработка и программная реализация алгоритмов решения типовых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теме счисления, алгоритмы решения задач методом перебора (поиск наибол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шего общего делителя двух натуральных чисел, проверка числа на простоту).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Обработка символьных данных. Встроенные функции языка программ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рования для обработки символьных строк.</w:t>
      </w:r>
    </w:p>
    <w:p w:rsidR="007311B4"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Табличные величины (массивы). Алгоритмы работы с элементами масс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ва с однократным просмотром массива: суммирование элементов массива, по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счёт количества (суммы) элементов массива, удовлетворяющих заданному у</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ловию, нахождение наибольшего (наименьшего) значения элементов массива, нахождение второго по величине наибольшего (наименьшего) значения, лине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ный поиск элемента, перестановка элементов массива в обратном порядке.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Сортировка одномерного массива. Простые методы сортировки (напр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мер, метод пузырька, метод выбора, сортировка вставками). Подпрограммы.</w:t>
      </w:r>
    </w:p>
    <w:p w:rsidR="00D6431F" w:rsidRPr="005D4B91" w:rsidRDefault="00D6431F"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Информационные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 данных. Основные задачи анализа данных: прогнозирование, классификация, кластеризация, анализ отклонений. Последовательность реш</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задач анализа данных: сбор первичных данных, очистка и оценка качества данных, выбор и/или построение модели, преобразование данных, визуализ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ция данных, интерпретация результатов.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 данных с помощью электронных таблиц. Вычисление суммы, среднего арифметического, наибольшего и наименьшего значений диапазона.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Компьютерно-математические модели. Этапы компьютерно-математического моделирования: постановка задачи, разработка модели, тест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рование модели, компьютерный эксперимент, анализ результатов моделиров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Численное решение уравнений с помощью подбора параметра.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Табличные (реляционные) базы данных. Таблица - представление свед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 об однотипных объектах. Поле, запись. Ключ таблицы. Работа с готовой базой данных. Заполнение базы данных. Поиск, сортировка и фильтрация зап</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сей. Запросы на выборку данных. Запросы с параметрами. Вычисляемые поля в запросах.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Многотабличные базы данных. Типы связей между таблицами. Запросы к многотабличным базам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Средства искусственного интеллекта. Сервисы машинного перевода и распознавания устной речи. Идентификация и поиск изображений, распознав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лиц. Самообучающиеся системы. Искусственный интеллект в компьюте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lastRenderedPageBreak/>
        <w:t>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тем.</w:t>
      </w:r>
    </w:p>
    <w:p w:rsidR="00636D1C" w:rsidRPr="005D4B91" w:rsidRDefault="00636D1C" w:rsidP="008E6370">
      <w:pPr>
        <w:tabs>
          <w:tab w:val="left" w:pos="1456"/>
        </w:tabs>
        <w:autoSpaceDE/>
        <w:autoSpaceDN/>
        <w:adjustRightInd/>
        <w:ind w:firstLine="0"/>
        <w:rPr>
          <w:rFonts w:ascii="Times New Roman" w:hAnsi="Times New Roman" w:cs="Times New Roman"/>
          <w:b/>
          <w:color w:val="000000"/>
          <w:sz w:val="28"/>
          <w:szCs w:val="28"/>
        </w:rPr>
      </w:pPr>
    </w:p>
    <w:p w:rsidR="00D6431F" w:rsidRPr="005D4B91" w:rsidRDefault="004455E2" w:rsidP="005D4B91">
      <w:pPr>
        <w:tabs>
          <w:tab w:val="left" w:pos="145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ПЛАНИРУЕМЫЕ РЕЗУЛЬТАТЫ ОСВОЕНИЯ ПРОГРАММЫ УЧЕБНОГО ПРЕДМЕТА «ИНФОРМАТИКА» (БАЗОВЫЙ УРОВЕНЬ) НА УРОВНЕ СОО</w:t>
      </w:r>
    </w:p>
    <w:p w:rsidR="004455E2" w:rsidRPr="005D4B91" w:rsidRDefault="004455E2" w:rsidP="008E6370">
      <w:pPr>
        <w:tabs>
          <w:tab w:val="left" w:pos="1653"/>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4455E2" w:rsidRPr="005D4B91" w:rsidRDefault="00D6431F" w:rsidP="005D4B91">
      <w:pPr>
        <w:tabs>
          <w:tab w:val="left" w:pos="165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отражают готовность и способность обучающи</w:t>
      </w:r>
      <w:r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ся руководствоваться сформированной внутренней позицией личности, сист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мой ценностных ориентаций, позитивных внутренних убеждений, соответс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вующих традиционным ценностям российского общества, расширение жизне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 xml:space="preserve">ного опыта и опыта деятельности в процессе реализации средствами учебного предмета основных направлений воспитательной деятельности. </w:t>
      </w:r>
    </w:p>
    <w:p w:rsidR="00D6431F" w:rsidRPr="008E6370" w:rsidRDefault="00D6431F" w:rsidP="005D4B91">
      <w:pPr>
        <w:tabs>
          <w:tab w:val="left" w:pos="1653"/>
        </w:tabs>
        <w:autoSpaceDE/>
        <w:autoSpaceDN/>
        <w:adjustRightInd/>
        <w:ind w:firstLine="709"/>
        <w:rPr>
          <w:rFonts w:ascii="Times New Roman" w:hAnsi="Times New Roman" w:cs="Times New Roman"/>
          <w:b/>
          <w:i/>
          <w:color w:val="000000"/>
          <w:sz w:val="28"/>
          <w:szCs w:val="28"/>
        </w:rPr>
      </w:pPr>
      <w:r w:rsidRPr="008E6370">
        <w:rPr>
          <w:rFonts w:ascii="Times New Roman" w:hAnsi="Times New Roman" w:cs="Times New Roman"/>
          <w:b/>
          <w:i/>
          <w:color w:val="000000"/>
          <w:sz w:val="28"/>
          <w:szCs w:val="28"/>
        </w:rPr>
        <w:t>В результате изучения информатики на уровне среднего общего обр</w:t>
      </w:r>
      <w:r w:rsidRPr="008E6370">
        <w:rPr>
          <w:rFonts w:ascii="Times New Roman" w:hAnsi="Times New Roman" w:cs="Times New Roman"/>
          <w:b/>
          <w:i/>
          <w:color w:val="000000"/>
          <w:sz w:val="28"/>
          <w:szCs w:val="28"/>
        </w:rPr>
        <w:t>а</w:t>
      </w:r>
      <w:r w:rsidRPr="008E6370">
        <w:rPr>
          <w:rFonts w:ascii="Times New Roman" w:hAnsi="Times New Roman" w:cs="Times New Roman"/>
          <w:b/>
          <w:i/>
          <w:color w:val="000000"/>
          <w:sz w:val="28"/>
          <w:szCs w:val="28"/>
        </w:rPr>
        <w:t>зования у обучающегося будут сформированы следующие личностные р</w:t>
      </w:r>
      <w:r w:rsidRPr="008E6370">
        <w:rPr>
          <w:rFonts w:ascii="Times New Roman" w:hAnsi="Times New Roman" w:cs="Times New Roman"/>
          <w:b/>
          <w:i/>
          <w:color w:val="000000"/>
          <w:sz w:val="28"/>
          <w:szCs w:val="28"/>
        </w:rPr>
        <w:t>е</w:t>
      </w:r>
      <w:r w:rsidRPr="008E6370">
        <w:rPr>
          <w:rFonts w:ascii="Times New Roman" w:hAnsi="Times New Roman" w:cs="Times New Roman"/>
          <w:b/>
          <w:i/>
          <w:color w:val="000000"/>
          <w:sz w:val="28"/>
          <w:szCs w:val="28"/>
        </w:rPr>
        <w:t>зультаты</w:t>
      </w:r>
      <w:r w:rsidR="004455E2" w:rsidRPr="008E6370">
        <w:rPr>
          <w:rFonts w:ascii="Times New Roman" w:hAnsi="Times New Roman" w:cs="Times New Roman"/>
          <w:b/>
          <w:i/>
          <w:color w:val="000000"/>
          <w:sz w:val="28"/>
          <w:szCs w:val="28"/>
        </w:rPr>
        <w:t xml:space="preserve"> в части</w:t>
      </w:r>
      <w:r w:rsidRPr="008E6370">
        <w:rPr>
          <w:rFonts w:ascii="Times New Roman" w:hAnsi="Times New Roman" w:cs="Times New Roman"/>
          <w:b/>
          <w:i/>
          <w:color w:val="000000"/>
          <w:sz w:val="28"/>
          <w:szCs w:val="28"/>
        </w:rPr>
        <w:t>:</w:t>
      </w:r>
    </w:p>
    <w:p w:rsidR="00D6431F" w:rsidRPr="005D4B91" w:rsidRDefault="00FD4803" w:rsidP="005D4B91">
      <w:pPr>
        <w:tabs>
          <w:tab w:val="left" w:pos="109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своих конституционных прав и обязанностей, уважение зак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на и правопорядка, соблюдение основополагающих норм информационного права и информационной безопасности;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противостоять идеологии экстремизма, национализма, кс</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нофобии, дискриминации по социальным, религиозным, расовым, национал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ным признакам в виртуальном пространстве;</w:t>
      </w:r>
    </w:p>
    <w:p w:rsidR="00D6431F" w:rsidRPr="005D4B91" w:rsidRDefault="00FD4803" w:rsidP="005D4B91">
      <w:pPr>
        <w:tabs>
          <w:tab w:val="left" w:pos="112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r w:rsidR="00D6431F" w:rsidRPr="005D4B91">
        <w:rPr>
          <w:rFonts w:ascii="Times New Roman" w:hAnsi="Times New Roman" w:cs="Times New Roman"/>
          <w:color w:val="000000"/>
          <w:sz w:val="28"/>
          <w:szCs w:val="28"/>
        </w:rPr>
        <w:t>:</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D6431F" w:rsidRPr="005D4B91" w:rsidRDefault="00FD4803" w:rsidP="005D4B91">
      <w:pPr>
        <w:tabs>
          <w:tab w:val="left" w:pos="112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нравственного сознания, этического поведения;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способность оценивать ситуацию и принимать осознанные решения, ориентируясь на морально-нравственные нормы и ценности,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в сети 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тернет;</w:t>
      </w:r>
    </w:p>
    <w:p w:rsidR="00D6431F" w:rsidRPr="005D4B91" w:rsidRDefault="00FD4803" w:rsidP="005D4B91">
      <w:pPr>
        <w:tabs>
          <w:tab w:val="left" w:pos="112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эстетического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эстетическое отношение к миру, включая эстетику научного и технич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ского творчества;</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способность воспринимать различные виды искусства,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основанные на использовании информационных технологий;</w:t>
      </w:r>
    </w:p>
    <w:p w:rsidR="00D6431F" w:rsidRPr="005D4B91" w:rsidRDefault="00FD4803" w:rsidP="005D4B91">
      <w:pPr>
        <w:tabs>
          <w:tab w:val="left" w:pos="112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физического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здорового и безопасного образа жизни, ответстве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ного отношения к своему здоровью, том числе и за счёт соблюдения требов</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ний безопасной эксплуатации средств информационных и коммуникационных технологий;</w:t>
      </w:r>
    </w:p>
    <w:p w:rsidR="00D6431F" w:rsidRPr="005D4B91" w:rsidRDefault="00FD4803" w:rsidP="005D4B91">
      <w:pPr>
        <w:tabs>
          <w:tab w:val="left" w:pos="115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6) </w:t>
      </w:r>
      <w:r w:rsidR="00D6431F" w:rsidRPr="005D4B91">
        <w:rPr>
          <w:rFonts w:ascii="Times New Roman" w:hAnsi="Times New Roman" w:cs="Times New Roman"/>
          <w:b/>
          <w:i/>
          <w:color w:val="000000"/>
          <w:sz w:val="28"/>
          <w:szCs w:val="28"/>
        </w:rPr>
        <w:t>трудового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к активной деятельности технологической и социальной н</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правленности, способность инициировать, планировать и самостоятельно 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полнять такую деятельность;</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 к сферам профессиональной деятельности, связанным с инфо</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матикой, программированием и информацио</w:t>
      </w:r>
      <w:r w:rsidRPr="005D4B91">
        <w:rPr>
          <w:rFonts w:ascii="Times New Roman" w:hAnsi="Times New Roman" w:cs="Times New Roman"/>
          <w:color w:val="000000"/>
          <w:sz w:val="28"/>
          <w:szCs w:val="28"/>
        </w:rPr>
        <w:t>нными технологиями, основанн</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 xml:space="preserve">ми </w:t>
      </w:r>
      <w:r w:rsidR="00D6431F" w:rsidRPr="005D4B91">
        <w:rPr>
          <w:rFonts w:ascii="Times New Roman" w:hAnsi="Times New Roman" w:cs="Times New Roman"/>
          <w:color w:val="000000"/>
          <w:sz w:val="28"/>
          <w:szCs w:val="28"/>
        </w:rPr>
        <w:t>на достижениях информатики и научно-технического прогресса, умение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вершать осознанный выбор будущей профессии и реализовывать собственные жизненные планы;</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и способность к образованию и самообразованию на прот</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жении всей жизни;</w:t>
      </w:r>
    </w:p>
    <w:p w:rsidR="00D6431F" w:rsidRPr="005D4B91" w:rsidRDefault="00FD4803" w:rsidP="005D4B91">
      <w:pPr>
        <w:tabs>
          <w:tab w:val="left" w:pos="115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осознание глобального характера экологических проблем и путей их решения,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 учётом возможностей информационно-коммуникационных технологий;</w:t>
      </w:r>
    </w:p>
    <w:p w:rsidR="00D6431F" w:rsidRPr="005D4B91" w:rsidRDefault="00FD4803" w:rsidP="005D4B91">
      <w:pPr>
        <w:tabs>
          <w:tab w:val="left" w:pos="115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4455E2" w:rsidP="005D4B91">
      <w:pPr>
        <w:tabs>
          <w:tab w:val="left" w:pos="3469"/>
          <w:tab w:val="left" w:pos="850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мировоззрения, соответствующего современном</w:t>
      </w:r>
      <w:r w:rsidRPr="005D4B91">
        <w:rPr>
          <w:rFonts w:ascii="Times New Roman" w:hAnsi="Times New Roman" w:cs="Times New Roman"/>
          <w:color w:val="000000"/>
          <w:sz w:val="28"/>
          <w:szCs w:val="28"/>
        </w:rPr>
        <w:t>у уровню развития информатики, д</w:t>
      </w:r>
      <w:r w:rsidR="00D6431F" w:rsidRPr="005D4B91">
        <w:rPr>
          <w:rFonts w:ascii="Times New Roman" w:hAnsi="Times New Roman" w:cs="Times New Roman"/>
          <w:color w:val="000000"/>
          <w:sz w:val="28"/>
          <w:szCs w:val="28"/>
        </w:rPr>
        <w:t>остижения</w:t>
      </w:r>
      <w:r w:rsidRPr="005D4B91">
        <w:rPr>
          <w:rFonts w:ascii="Times New Roman" w:hAnsi="Times New Roman" w:cs="Times New Roman"/>
          <w:color w:val="000000"/>
          <w:sz w:val="28"/>
          <w:szCs w:val="28"/>
        </w:rPr>
        <w:t xml:space="preserve">м научно-технического прогресса </w:t>
      </w:r>
      <w:r w:rsidR="00D6431F" w:rsidRPr="005D4B91">
        <w:rPr>
          <w:rFonts w:ascii="Times New Roman" w:hAnsi="Times New Roman" w:cs="Times New Roman"/>
          <w:color w:val="000000"/>
          <w:sz w:val="28"/>
          <w:szCs w:val="28"/>
        </w:rPr>
        <w:t>и общественной практики, за счёт понимания роли информационных ресурсов, информационных процессов и информационных технологий в условиях цифр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вой трансформации многих сфер жизни современного общества;</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программы по информатике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предполагающий сформированность:</w:t>
      </w:r>
    </w:p>
    <w:p w:rsidR="00D6431F" w:rsidRPr="005D4B91" w:rsidRDefault="004455E2" w:rsidP="005D4B91">
      <w:pPr>
        <w:tabs>
          <w:tab w:val="left" w:pos="3469"/>
          <w:tab w:val="left" w:pos="850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саморегулирования, </w:t>
      </w:r>
      <w:r w:rsidR="00D6431F" w:rsidRPr="005D4B91">
        <w:rPr>
          <w:rFonts w:ascii="Times New Roman" w:hAnsi="Times New Roman" w:cs="Times New Roman"/>
          <w:color w:val="000000"/>
          <w:sz w:val="28"/>
          <w:szCs w:val="28"/>
        </w:rPr>
        <w:t>включающего</w:t>
      </w:r>
      <w:r w:rsidRPr="005D4B91">
        <w:rPr>
          <w:rFonts w:ascii="Times New Roman" w:hAnsi="Times New Roman" w:cs="Times New Roman"/>
          <w:color w:val="000000"/>
          <w:sz w:val="28"/>
          <w:szCs w:val="28"/>
        </w:rPr>
        <w:t xml:space="preserve"> самоконтроль, умение принимать </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ветственность за своё поведение, способность адаптироваться к эмоционал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ным изменениям и проявлять гибкость, быть открытым новому;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можностей;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ствию и сопереживанию;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4455E2" w:rsidRPr="005D4B91" w:rsidRDefault="004455E2" w:rsidP="005D4B91">
      <w:pPr>
        <w:autoSpaceDE/>
        <w:autoSpaceDN/>
        <w:adjustRightInd/>
        <w:ind w:firstLine="709"/>
        <w:rPr>
          <w:rFonts w:ascii="Times New Roman" w:hAnsi="Times New Roman" w:cs="Times New Roman"/>
          <w:color w:val="000000"/>
          <w:sz w:val="28"/>
          <w:szCs w:val="28"/>
        </w:rPr>
      </w:pPr>
    </w:p>
    <w:p w:rsidR="004455E2" w:rsidRPr="005D4B91" w:rsidRDefault="004455E2"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результате изучения информатики на уровне среднего общего обр</w:t>
      </w:r>
      <w:r w:rsidRPr="005D4B91">
        <w:rPr>
          <w:rFonts w:ascii="Times New Roman" w:hAnsi="Times New Roman" w:cs="Times New Roman"/>
          <w:b/>
          <w:i/>
          <w:color w:val="000000"/>
          <w:sz w:val="28"/>
          <w:szCs w:val="28"/>
        </w:rPr>
        <w:t>а</w:t>
      </w:r>
      <w:r w:rsidRPr="005D4B91">
        <w:rPr>
          <w:rFonts w:ascii="Times New Roman" w:hAnsi="Times New Roman" w:cs="Times New Roman"/>
          <w:b/>
          <w:i/>
          <w:color w:val="000000"/>
          <w:sz w:val="28"/>
          <w:szCs w:val="28"/>
        </w:rPr>
        <w:t>зования у обучающегося будут сформированы сформированы метапре</w:t>
      </w:r>
      <w:r w:rsidRPr="005D4B91">
        <w:rPr>
          <w:rFonts w:ascii="Times New Roman" w:hAnsi="Times New Roman" w:cs="Times New Roman"/>
          <w:b/>
          <w:i/>
          <w:color w:val="000000"/>
          <w:sz w:val="28"/>
          <w:szCs w:val="28"/>
        </w:rPr>
        <w:t>д</w:t>
      </w:r>
      <w:r w:rsidRPr="005D4B91">
        <w:rPr>
          <w:rFonts w:ascii="Times New Roman" w:hAnsi="Times New Roman" w:cs="Times New Roman"/>
          <w:b/>
          <w:i/>
          <w:color w:val="000000"/>
          <w:sz w:val="28"/>
          <w:szCs w:val="28"/>
        </w:rPr>
        <w:t xml:space="preserve">метные результаты, отраженные в </w:t>
      </w:r>
      <w:r w:rsidR="004455E2"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а именно - познавательные </w:t>
      </w:r>
      <w:r w:rsidR="004455E2"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коммуникативные </w:t>
      </w:r>
      <w:r w:rsidR="004455E2"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регулятивные </w:t>
      </w:r>
      <w:r w:rsidR="004455E2"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совместная деятельность.</w:t>
      </w:r>
    </w:p>
    <w:p w:rsidR="004455E2" w:rsidRPr="005D4B91" w:rsidRDefault="004455E2"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4455E2"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lastRenderedPageBreak/>
        <w:t>Б</w:t>
      </w:r>
      <w:r w:rsidR="00D6431F" w:rsidRPr="005D4B91">
        <w:rPr>
          <w:rFonts w:ascii="Times New Roman" w:hAnsi="Times New Roman" w:cs="Times New Roman"/>
          <w:i/>
          <w:color w:val="000000"/>
          <w:sz w:val="28"/>
          <w:szCs w:val="28"/>
        </w:rPr>
        <w:t>азовые логические действия: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ривать её всесторонне;</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устанавливать существенный признак или основания для сравнения, классификации и обобщения;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определять цели деятельности, задавать параметры и критерии их до</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тижения;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закономерности и противоречия в рассматриваемых явлениях;</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разрабатывать план решения проблемы с учётом анализа имеющихся материальных и нематериальных ресурсов;</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координировать и выполнять работу в условиях реального, виртуальн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го и комбинированного взаимодействия;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развивать креативное мышление при решении жизненных проблем.</w:t>
      </w:r>
    </w:p>
    <w:p w:rsidR="00D6431F" w:rsidRPr="005D4B91" w:rsidRDefault="004455E2" w:rsidP="005D4B91">
      <w:pPr>
        <w:tabs>
          <w:tab w:val="left" w:pos="1125"/>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ному поиску методов решения практических задач, применению различных м</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тодов познания;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овладеть видами деятельности по получению нового знания, его инте</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 xml:space="preserve">претации, преобразованию и применению в различных учебных ситуациях,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создании учебных и социальных проектов;</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научного типа мышления, владение научной терминол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гией, ключевыми понятиями и методами;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ставить и формулировать собственные задачи в образовательной 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тельности и жизненных ситуациях;</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причинно-следственные связи и актуализировать задачу, 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двигать гипотезу её решения, находить аргументы для доказательства своих у</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верждений, задавать параметры и критерии решения;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анализировать полученные в ходе решения задачи результаты, критич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 оценивать их достоверность, прогнозировать изменение в новых условиях;</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давать оценку новым ситуациям, оценивать приобретённый опыт;</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осуществлять целенаправленный поиск переноса средств и способов действия в профессиональную среду;</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переносить знания в познавательную и практическую области жизн</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деятельности;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интегрировать знания из разных предметных областей;</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D6431F" w:rsidRPr="005D4B91" w:rsidRDefault="004455E2" w:rsidP="005D4B91">
      <w:pPr>
        <w:tabs>
          <w:tab w:val="left" w:pos="1125"/>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создавать тексты в различных форматах с учётом назначения информ</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ции и целевой аудитории, выбирая оптимальную форму представления и визу</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лизации;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оценивать достоверность, легитимность информации, её соответствие правовым и морально-этическим нормам;</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средства информационных и коммуникационных технол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гий в решении когнитивных, коммуникативных и организационных задач с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блюдением требований эргономики, техники безопасности, гигиены, ресурсо</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бережения, правовых и этических норм, норм информационной безопасности;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владеть навыками распознавания и защиты информации, информацио</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ной безопасности личности.</w:t>
      </w:r>
    </w:p>
    <w:p w:rsidR="00D6431F" w:rsidRPr="005D4B91" w:rsidRDefault="004455E2" w:rsidP="005D4B91">
      <w:pPr>
        <w:tabs>
          <w:tab w:val="left" w:pos="194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5D4B91" w:rsidRDefault="004455E2" w:rsidP="005D4B91">
      <w:pPr>
        <w:tabs>
          <w:tab w:val="left" w:pos="111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w:t>
      </w:r>
      <w:r w:rsidR="00D6431F" w:rsidRPr="005D4B91">
        <w:rPr>
          <w:rFonts w:ascii="Times New Roman" w:hAnsi="Times New Roman" w:cs="Times New Roman"/>
          <w:i/>
          <w:color w:val="000000"/>
          <w:sz w:val="28"/>
          <w:szCs w:val="28"/>
        </w:rPr>
        <w:t>бщение:</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коммуникации во всех сферах жизни;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невербальные средства общения, понимать значение соц</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альных знаков, распознавать предпосылки конфликтных ситуаций и уметь смягчать конфликты;</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различными способами общения и взаимодействия, аргумент</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рованно вести диалог;</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развёрнуто и логично излагать свою точку зрения.</w:t>
      </w:r>
    </w:p>
    <w:p w:rsidR="00D6431F" w:rsidRPr="005D4B91" w:rsidRDefault="004455E2" w:rsidP="005D4B91">
      <w:pPr>
        <w:tabs>
          <w:tab w:val="left" w:pos="113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овместная деятельность:</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тересов и возможностей каждого члена коллектива;</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цели совместной деятельности, организовывать и координ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ровать действия по её достижению: составлять</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план действий, распределять роли с учётом мнений участников, обсу</w:t>
      </w:r>
      <w:r w:rsidR="00D6431F" w:rsidRPr="005D4B91">
        <w:rPr>
          <w:rFonts w:ascii="Times New Roman" w:hAnsi="Times New Roman" w:cs="Times New Roman"/>
          <w:color w:val="000000"/>
          <w:sz w:val="28"/>
          <w:szCs w:val="28"/>
        </w:rPr>
        <w:t>ж</w:t>
      </w:r>
      <w:r w:rsidR="00D6431F" w:rsidRPr="005D4B91">
        <w:rPr>
          <w:rFonts w:ascii="Times New Roman" w:hAnsi="Times New Roman" w:cs="Times New Roman"/>
          <w:color w:val="000000"/>
          <w:sz w:val="28"/>
          <w:szCs w:val="28"/>
        </w:rPr>
        <w:t>дать результаты совместной работы;</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качество своего вклада и каждого участника команды в о</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щий результат по разработанным критериям;</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предлагать новые проекты, оценивать идеи с позиции новизны, ориг</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нальности, практической значимости;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позитивное стратегическое поведение в различных ситу</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циях, проявлять творчество и воображение, быть инициативным.</w:t>
      </w:r>
    </w:p>
    <w:p w:rsidR="00985008" w:rsidRPr="005D4B91" w:rsidRDefault="0098500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985008" w:rsidP="005D4B91">
      <w:pPr>
        <w:tabs>
          <w:tab w:val="left" w:pos="111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амоорганизация:</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D6431F" w:rsidRPr="005D4B91">
        <w:rPr>
          <w:rFonts w:ascii="Times New Roman" w:hAnsi="Times New Roman" w:cs="Times New Roman"/>
          <w:color w:val="000000"/>
          <w:sz w:val="28"/>
          <w:szCs w:val="28"/>
        </w:rPr>
        <w:t>самостоятельно составлять план решения проблемы с учётом имеющи</w:t>
      </w:r>
      <w:r w:rsidR="00D6431F" w:rsidRPr="005D4B91">
        <w:rPr>
          <w:rFonts w:ascii="Times New Roman" w:hAnsi="Times New Roman" w:cs="Times New Roman"/>
          <w:color w:val="000000"/>
          <w:sz w:val="28"/>
          <w:szCs w:val="28"/>
        </w:rPr>
        <w:t>х</w:t>
      </w:r>
      <w:r w:rsidR="00D6431F" w:rsidRPr="005D4B91">
        <w:rPr>
          <w:rFonts w:ascii="Times New Roman" w:hAnsi="Times New Roman" w:cs="Times New Roman"/>
          <w:color w:val="000000"/>
          <w:sz w:val="28"/>
          <w:szCs w:val="28"/>
        </w:rPr>
        <w:t>ся ресурсов, собственных возможностей и предпочтений; давать оценку новым ситуациям;</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lastRenderedPageBreak/>
        <w:t>шение;</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приобретённый опыт;</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способствовать формированию и проявлению широкой эрудиции в ра</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ных областях знаний, постоянно повышать свой образовательный и культу</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ный уровень.</w:t>
      </w:r>
    </w:p>
    <w:p w:rsidR="00D6431F" w:rsidRPr="005D4B91" w:rsidRDefault="00985008" w:rsidP="005D4B91">
      <w:pPr>
        <w:tabs>
          <w:tab w:val="left" w:pos="1148"/>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амоконтроль:</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мых действий и мыслительных процессов, их результатов и оснований; испол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зовать приёмы рефлексии для оценки ситуации, выбора верного решения;</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оценивать риски и своевременно принимать решения по их снижению; </w:t>
      </w: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мотивы и аргументы др</w:t>
      </w:r>
      <w:r w:rsidRPr="005D4B91">
        <w:rPr>
          <w:rFonts w:ascii="Times New Roman" w:hAnsi="Times New Roman" w:cs="Times New Roman"/>
          <w:color w:val="000000"/>
          <w:sz w:val="28"/>
          <w:szCs w:val="28"/>
        </w:rPr>
        <w:t>угих при анализе результатов де</w:t>
      </w:r>
      <w:r w:rsidR="00D6431F" w:rsidRPr="005D4B91">
        <w:rPr>
          <w:rFonts w:ascii="Times New Roman" w:hAnsi="Times New Roman" w:cs="Times New Roman"/>
          <w:color w:val="000000"/>
          <w:sz w:val="28"/>
          <w:szCs w:val="28"/>
        </w:rPr>
        <w:t>тельности.</w:t>
      </w:r>
    </w:p>
    <w:p w:rsidR="00D6431F" w:rsidRPr="005D4B91" w:rsidRDefault="00985008" w:rsidP="005D4B91">
      <w:pPr>
        <w:tabs>
          <w:tab w:val="left" w:pos="1148"/>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Принятие</w:t>
      </w:r>
      <w:r w:rsidR="00D6431F" w:rsidRPr="005D4B91">
        <w:rPr>
          <w:rFonts w:ascii="Times New Roman" w:hAnsi="Times New Roman" w:cs="Times New Roman"/>
          <w:i/>
          <w:color w:val="000000"/>
          <w:sz w:val="28"/>
          <w:szCs w:val="28"/>
        </w:rPr>
        <w:t xml:space="preserve"> себя и других:</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себя, понимая свои недостатки и достоинства;</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тельности;</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признавать своё право и право других на ошибку;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развивать способность понимать мир с позиции другого человека.</w:t>
      </w:r>
    </w:p>
    <w:p w:rsidR="00985008" w:rsidRPr="005D4B91" w:rsidRDefault="00985008" w:rsidP="005D4B91">
      <w:pPr>
        <w:autoSpaceDE/>
        <w:autoSpaceDN/>
        <w:adjustRightInd/>
        <w:ind w:firstLine="709"/>
        <w:rPr>
          <w:rFonts w:ascii="Times New Roman" w:hAnsi="Times New Roman" w:cs="Times New Roman"/>
          <w:color w:val="000000"/>
          <w:sz w:val="28"/>
          <w:szCs w:val="28"/>
        </w:rPr>
      </w:pPr>
    </w:p>
    <w:p w:rsidR="00985008" w:rsidRPr="005D4B91" w:rsidRDefault="00985008" w:rsidP="008E6370">
      <w:pPr>
        <w:tabs>
          <w:tab w:val="left" w:pos="1683"/>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985008" w:rsidRPr="005D4B91" w:rsidRDefault="00985008" w:rsidP="005D4B91">
      <w:pPr>
        <w:tabs>
          <w:tab w:val="left" w:pos="1683"/>
        </w:tabs>
        <w:autoSpaceDE/>
        <w:autoSpaceDN/>
        <w:adjustRightInd/>
        <w:ind w:firstLine="709"/>
        <w:jc w:val="center"/>
        <w:rPr>
          <w:rFonts w:ascii="Times New Roman" w:hAnsi="Times New Roman" w:cs="Times New Roman"/>
          <w:b/>
          <w:color w:val="000000"/>
          <w:sz w:val="28"/>
          <w:szCs w:val="28"/>
        </w:rPr>
      </w:pPr>
    </w:p>
    <w:p w:rsidR="00985008" w:rsidRPr="005D4B91" w:rsidRDefault="00985008" w:rsidP="008E6370">
      <w:pPr>
        <w:tabs>
          <w:tab w:val="left" w:pos="1683"/>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процессе изучения курса информатики базового уровня в 10 классе обучающимися будут достигнуты следующие предметные результаты:</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представлениями о роли информации и связанных с ней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цессов в природе, технике и обществе, понятиями «информация», «информац</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онный процесс», «система», «компоненты системы», «системный эффект», «информационная система», «система управления»;</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методами поиска информации в сети Интернет, умение крит</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чески оценивать информацию, полученную из сети Интернет;</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характеризовать большие данные, приводить примеры источн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ков их получения и направления использования;</w:t>
      </w:r>
    </w:p>
    <w:p w:rsidR="00D6431F" w:rsidRPr="005D4B91" w:rsidRDefault="00985008" w:rsidP="005D4B91">
      <w:pPr>
        <w:tabs>
          <w:tab w:val="left" w:pos="3766"/>
          <w:tab w:val="left" w:pos="538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понимание основных </w:t>
      </w:r>
      <w:r w:rsidR="00D6431F" w:rsidRPr="005D4B91">
        <w:rPr>
          <w:rFonts w:ascii="Times New Roman" w:hAnsi="Times New Roman" w:cs="Times New Roman"/>
          <w:color w:val="000000"/>
          <w:sz w:val="28"/>
          <w:szCs w:val="28"/>
        </w:rPr>
        <w:t>принципо</w:t>
      </w:r>
      <w:r w:rsidRPr="005D4B91">
        <w:rPr>
          <w:rFonts w:ascii="Times New Roman" w:hAnsi="Times New Roman" w:cs="Times New Roman"/>
          <w:color w:val="000000"/>
          <w:sz w:val="28"/>
          <w:szCs w:val="28"/>
        </w:rPr>
        <w:t xml:space="preserve">в устройства и функционирования </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временных стационарных и мобильных компьютеров, тенденций развития ко</w:t>
      </w:r>
      <w:r w:rsidR="00D6431F" w:rsidRPr="005D4B91">
        <w:rPr>
          <w:rFonts w:ascii="Times New Roman" w:hAnsi="Times New Roman" w:cs="Times New Roman"/>
          <w:color w:val="000000"/>
          <w:sz w:val="28"/>
          <w:szCs w:val="28"/>
        </w:rPr>
        <w:t>м</w:t>
      </w:r>
      <w:r w:rsidR="00D6431F" w:rsidRPr="005D4B91">
        <w:rPr>
          <w:rFonts w:ascii="Times New Roman" w:hAnsi="Times New Roman" w:cs="Times New Roman"/>
          <w:color w:val="000000"/>
          <w:sz w:val="28"/>
          <w:szCs w:val="28"/>
        </w:rPr>
        <w:t>пьютерных технологий;</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риалов, размещённых в сети Интернет;</w:t>
      </w:r>
    </w:p>
    <w:p w:rsidR="00D6431F" w:rsidRPr="005D4B91" w:rsidRDefault="00985008" w:rsidP="005D4B91">
      <w:pPr>
        <w:tabs>
          <w:tab w:val="left" w:pos="3766"/>
          <w:tab w:val="left" w:pos="538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понимание основных принципов дискретизации различных видов </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lastRenderedPageBreak/>
        <w:t>формации, умение определять информационный объём текстовых, графических и звуковых данных при заданных параметрах дискретизации;</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строить неравномерные коды, допускающие однозначное дек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дирование сообщений (префиксные коды);</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владение теоретическим аппаратом, позволяющим осуществлять пре</w:t>
      </w:r>
      <w:r w:rsidR="00D6431F" w:rsidRPr="005D4B91">
        <w:rPr>
          <w:rFonts w:ascii="Times New Roman" w:hAnsi="Times New Roman" w:cs="Times New Roman"/>
          <w:color w:val="000000"/>
          <w:sz w:val="28"/>
          <w:szCs w:val="28"/>
        </w:rPr>
        <w:t>д</w:t>
      </w:r>
      <w:r w:rsidR="00D6431F" w:rsidRPr="005D4B91">
        <w:rPr>
          <w:rFonts w:ascii="Times New Roman" w:hAnsi="Times New Roman" w:cs="Times New Roman"/>
          <w:color w:val="000000"/>
          <w:sz w:val="28"/>
          <w:szCs w:val="28"/>
        </w:rPr>
        <w:t>ставление заданного натурального числа в различных системах счисл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ния,выполнять преобразования логических выражений, используя законы а</w:t>
      </w:r>
      <w:r w:rsidR="00D6431F" w:rsidRPr="005D4B91">
        <w:rPr>
          <w:rFonts w:ascii="Times New Roman" w:hAnsi="Times New Roman" w:cs="Times New Roman"/>
          <w:color w:val="000000"/>
          <w:sz w:val="28"/>
          <w:szCs w:val="28"/>
        </w:rPr>
        <w:t>л</w:t>
      </w:r>
      <w:r w:rsidR="00D6431F" w:rsidRPr="005D4B91">
        <w:rPr>
          <w:rFonts w:ascii="Times New Roman" w:hAnsi="Times New Roman" w:cs="Times New Roman"/>
          <w:color w:val="000000"/>
          <w:sz w:val="28"/>
          <w:szCs w:val="28"/>
        </w:rPr>
        <w:t>гебры логики;</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создавать структурированные текстовые документы и демонс</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рационные материалы с использованием возможностей современных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грамм</w:t>
      </w:r>
      <w:r w:rsidRPr="005D4B91">
        <w:rPr>
          <w:rFonts w:ascii="Times New Roman" w:hAnsi="Times New Roman" w:cs="Times New Roman"/>
          <w:color w:val="000000"/>
          <w:sz w:val="28"/>
          <w:szCs w:val="28"/>
        </w:rPr>
        <w:t>ных средств и облачных сервисов.</w:t>
      </w:r>
    </w:p>
    <w:p w:rsidR="00985008" w:rsidRPr="005D4B91" w:rsidRDefault="00985008" w:rsidP="005D4B91">
      <w:pPr>
        <w:autoSpaceDE/>
        <w:autoSpaceDN/>
        <w:adjustRightInd/>
        <w:ind w:firstLine="709"/>
        <w:rPr>
          <w:rFonts w:ascii="Times New Roman" w:hAnsi="Times New Roman" w:cs="Times New Roman"/>
          <w:color w:val="000000"/>
          <w:sz w:val="28"/>
          <w:szCs w:val="28"/>
        </w:rPr>
      </w:pPr>
    </w:p>
    <w:p w:rsidR="00985008" w:rsidRPr="005D4B91" w:rsidRDefault="00985008"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процессе изучения курса информатики базового уровня в 11 классе обучающимися будут достигнуты следующий предметные результаты:</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угроз информационной безопасности, использование мет</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дов и средств противодействия этим угрозам, соблюдение мер безопасности, предотвращающих незаконное распространение персональных данных;</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теоретическим аппаратом, позволяющим определять кратча</w:t>
      </w:r>
      <w:r w:rsidR="00D6431F" w:rsidRPr="005D4B91">
        <w:rPr>
          <w:rFonts w:ascii="Times New Roman" w:hAnsi="Times New Roman" w:cs="Times New Roman"/>
          <w:color w:val="000000"/>
          <w:sz w:val="28"/>
          <w:szCs w:val="28"/>
        </w:rPr>
        <w:t>й</w:t>
      </w:r>
      <w:r w:rsidR="00D6431F" w:rsidRPr="005D4B91">
        <w:rPr>
          <w:rFonts w:ascii="Times New Roman" w:hAnsi="Times New Roman" w:cs="Times New Roman"/>
          <w:color w:val="000000"/>
          <w:sz w:val="28"/>
          <w:szCs w:val="28"/>
        </w:rPr>
        <w:t>ший путь во взвешенном графе и количество путей между вершинами ориент</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рованного ациклического графа;</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читать и понимать программы, реализующие несложные алг</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ритмы обработки числовых и текстовых данных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массивов и символьных строк) на выбранном для изучения универсальном языке программирования высокого уровня (Паскаль, </w:t>
      </w:r>
      <w:r w:rsidR="00D6431F" w:rsidRPr="005D4B91">
        <w:rPr>
          <w:rFonts w:ascii="Times New Roman" w:hAnsi="Times New Roman" w:cs="Times New Roman"/>
          <w:color w:val="000000"/>
          <w:sz w:val="28"/>
          <w:szCs w:val="28"/>
          <w:lang w:val="en-US" w:eastAsia="en-US"/>
        </w:rPr>
        <w:t>Python</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lang w:val="en-US" w:eastAsia="en-US"/>
        </w:rPr>
        <w:t>Java</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rPr>
        <w:t>C++, С#), анализировать алгоритмы с использованием таблиц трассировки, определять без использования компьют</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ра результаты выполнения несложных программ, включающих циклы, ветвл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и подпрограммы, при заданных исходных данных, модифицировать гот</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вые программы для решения новых задач, использовать их в своих программах в качестве подпрограмм (процедур, функций);</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реализовывать на выбранном для изучения языке программир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 xml:space="preserve">вания высокого уровня (Паскаль, </w:t>
      </w:r>
      <w:r w:rsidR="00D6431F" w:rsidRPr="005D4B91">
        <w:rPr>
          <w:rFonts w:ascii="Times New Roman" w:hAnsi="Times New Roman" w:cs="Times New Roman"/>
          <w:color w:val="000000"/>
          <w:sz w:val="28"/>
          <w:szCs w:val="28"/>
          <w:lang w:val="en-US" w:eastAsia="en-US"/>
        </w:rPr>
        <w:t>Python</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lang w:val="en-US" w:eastAsia="en-US"/>
        </w:rPr>
        <w:t>Java</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rPr>
        <w:t>C++, С#) типовые алгоритмы о</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работки чисел, числовых последовательностей и массивов: представление чи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ла в виде набора простых сомножителей, нахождение максимальной (мин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мальной) цифры натурального числа, записанного в системе счисления с осн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ванием, не превышающим 10, вычисление обобщённых характеристик элеме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тов массива или числовой последовательности (суммы, произведения, среднего арифметического, минимального и максимального элементов, количества эл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ментов, удовлетворяющих заданному условию), сортировку элементов массива;</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использовать табличные (реляционные) базы данных, в частн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сти, составлять запросы к базам данных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запросы с вычисляемыми пол</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lastRenderedPageBreak/>
        <w:t>ми), выполнять сортировку и поиск записей в базе данных, наполнять разраб</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ли моделируемому объекту или процессу, представлять результаты моделир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вания в наглядном виде;</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организовывать личное информационное пространство с 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пользованием различных цифровых технологий, понимание возможностей цифровых сервисов государственных услуг, цифровых образовательных серв</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сов, понимание возможностей и ограничений технологий искусственного 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теллекта в различных областях, наличие представлений об использовании 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формационных технологий в различных профессиональных сферах.</w:t>
      </w:r>
    </w:p>
    <w:p w:rsidR="00FD4803" w:rsidRPr="005D4B91" w:rsidRDefault="004455E2" w:rsidP="008E6370">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highlight w:val="lightGray"/>
        </w:rPr>
        <w:br w:type="page"/>
      </w:r>
      <w:r w:rsidR="00372EA2">
        <w:rPr>
          <w:rFonts w:ascii="Times New Roman" w:hAnsi="Times New Roman" w:cs="Times New Roman"/>
          <w:b/>
          <w:color w:val="000000"/>
          <w:sz w:val="28"/>
          <w:szCs w:val="28"/>
        </w:rPr>
        <w:lastRenderedPageBreak/>
        <w:t>2.1.1</w:t>
      </w:r>
      <w:r w:rsidR="00874B49">
        <w:rPr>
          <w:rFonts w:ascii="Times New Roman" w:hAnsi="Times New Roman" w:cs="Times New Roman"/>
          <w:b/>
          <w:color w:val="000000"/>
          <w:sz w:val="28"/>
          <w:szCs w:val="28"/>
        </w:rPr>
        <w:t>2</w:t>
      </w:r>
      <w:r w:rsidR="00985008" w:rsidRPr="005D4B91">
        <w:rPr>
          <w:rFonts w:ascii="Times New Roman" w:hAnsi="Times New Roman" w:cs="Times New Roman"/>
          <w:b/>
          <w:color w:val="000000"/>
          <w:sz w:val="28"/>
          <w:szCs w:val="28"/>
        </w:rPr>
        <w:t>. РАБОЧАЯ ПРОГРАММА ПО УЧЕБНОМУ ПРЕДМЕТУ «ИНФОРМАТИКА» (УГЛУБЛЁННЫЙ УРОВЕНЬ)</w:t>
      </w:r>
    </w:p>
    <w:p w:rsidR="00985008" w:rsidRPr="005D4B91" w:rsidRDefault="00FD4803"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«Информатика» (углубленный уровень) соответствует ФГОС СОО, федеральной образовательной пр</w:t>
      </w:r>
      <w:r w:rsidRPr="005D4B91">
        <w:rPr>
          <w:rFonts w:ascii="Times New Roman" w:hAnsi="Times New Roman" w:cs="Times New Roman"/>
          <w:b/>
          <w:i/>
          <w:color w:val="000000"/>
          <w:sz w:val="28"/>
          <w:szCs w:val="28"/>
        </w:rPr>
        <w:t>о</w:t>
      </w:r>
      <w:r w:rsidRPr="005D4B91">
        <w:rPr>
          <w:rFonts w:ascii="Times New Roman" w:hAnsi="Times New Roman" w:cs="Times New Roman"/>
          <w:b/>
          <w:i/>
          <w:color w:val="000000"/>
          <w:sz w:val="28"/>
          <w:szCs w:val="28"/>
        </w:rPr>
        <w:t>грамме среднего общего образования.</w:t>
      </w:r>
    </w:p>
    <w:p w:rsidR="00D6431F" w:rsidRPr="005D4B91" w:rsidRDefault="00985008" w:rsidP="005D4B91">
      <w:pPr>
        <w:tabs>
          <w:tab w:val="left" w:pos="0"/>
          <w:tab w:val="left" w:pos="14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«Информатика» (углублённый уровень) (предметная область «Математика и информатика») (далее соответс</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D6431F" w:rsidRPr="005D4B91" w:rsidRDefault="00D6431F" w:rsidP="005D4B91">
      <w:pPr>
        <w:tabs>
          <w:tab w:val="left" w:pos="0"/>
          <w:tab w:val="left" w:pos="155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информат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ки,характеристику психологических предпосылок к её изучению обучающим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ся, место в структуре учебного плана, а также подходы к отбору содержания, к определению планируемых результатов и к структуре тематического планир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вания.</w:t>
      </w:r>
    </w:p>
    <w:p w:rsidR="00D6431F" w:rsidRPr="005D4B91" w:rsidRDefault="00D6431F" w:rsidP="005D4B91">
      <w:pPr>
        <w:tabs>
          <w:tab w:val="left" w:pos="720"/>
          <w:tab w:val="left" w:pos="14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лагаются для обязательного изучения в каждом классе на уровне среднего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щего образования.</w:t>
      </w:r>
    </w:p>
    <w:p w:rsidR="00D6431F" w:rsidRPr="005D4B91" w:rsidRDefault="00D6431F" w:rsidP="005D4B91">
      <w:pPr>
        <w:tabs>
          <w:tab w:val="left" w:pos="720"/>
          <w:tab w:val="left" w:pos="14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информатике вкл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чают личностные, метапредметные результаты за весь период обучения на уровне среднего общего образования, а также предметные достижения об</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чающегося за каждый год обучения.</w:t>
      </w:r>
    </w:p>
    <w:p w:rsidR="00CE453A" w:rsidRPr="005D4B91" w:rsidRDefault="00CE453A" w:rsidP="005D4B91">
      <w:pPr>
        <w:tabs>
          <w:tab w:val="left" w:pos="720"/>
          <w:tab w:val="left" w:pos="1470"/>
        </w:tabs>
        <w:autoSpaceDE/>
        <w:autoSpaceDN/>
        <w:adjustRightInd/>
        <w:ind w:firstLine="709"/>
        <w:rPr>
          <w:rFonts w:ascii="Times New Roman" w:hAnsi="Times New Roman" w:cs="Times New Roman"/>
          <w:b/>
          <w:color w:val="000000"/>
          <w:sz w:val="28"/>
          <w:szCs w:val="28"/>
        </w:rPr>
      </w:pPr>
    </w:p>
    <w:p w:rsidR="00D6431F" w:rsidRPr="005D4B91" w:rsidRDefault="00CE453A" w:rsidP="005D4B91">
      <w:pPr>
        <w:tabs>
          <w:tab w:val="left" w:pos="720"/>
          <w:tab w:val="left" w:pos="158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720"/>
          <w:tab w:val="left" w:pos="166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ленных в ФГОС СОО, а также федеральной рабочей программы воспитания.</w:t>
      </w:r>
    </w:p>
    <w:p w:rsidR="00D6431F" w:rsidRPr="005D4B91" w:rsidRDefault="00D6431F" w:rsidP="005D4B91">
      <w:pPr>
        <w:tabs>
          <w:tab w:val="left" w:pos="720"/>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ное содержание, предусматривает его структурирование по разделам и темам курса, определяет распределение его по классам (годам изучения), даёт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мерное распределение учебных часов по тематическим разделам курса и рек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мендуемую (примерную) последовательность их изучения с учётом межпре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метных и внутрипредметных связей, логики учебного процесса, возрастных особенностей обучающихся.</w:t>
      </w:r>
    </w:p>
    <w:p w:rsidR="00CE453A"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Программа по информатике определяет количественные и качественные характеристики учебного материала для каждого года изучения,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для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w:t>
      </w:r>
    </w:p>
    <w:p w:rsidR="00D6431F"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w:t>
      </w:r>
      <w:r w:rsidR="00CE453A" w:rsidRPr="005D4B91">
        <w:rPr>
          <w:rFonts w:ascii="Times New Roman" w:hAnsi="Times New Roman" w:cs="Times New Roman"/>
          <w:color w:val="000000"/>
          <w:sz w:val="28"/>
          <w:szCs w:val="28"/>
        </w:rPr>
        <w:t xml:space="preserve">ограмма по информатике является </w:t>
      </w:r>
      <w:r w:rsidRPr="005D4B91">
        <w:rPr>
          <w:rFonts w:ascii="Times New Roman" w:hAnsi="Times New Roman" w:cs="Times New Roman"/>
          <w:color w:val="000000"/>
          <w:sz w:val="28"/>
          <w:szCs w:val="28"/>
        </w:rPr>
        <w:t>основой для составления авторских учебных программ и учебников, поурочного планирования курса учителем.</w:t>
      </w:r>
    </w:p>
    <w:p w:rsidR="00D6431F" w:rsidRPr="005D4B91" w:rsidRDefault="00D6431F" w:rsidP="005D4B91">
      <w:pPr>
        <w:tabs>
          <w:tab w:val="left" w:pos="720"/>
          <w:tab w:val="left" w:pos="180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lastRenderedPageBreak/>
        <w:t>Информатика в среднем общем образовании отражает:</w:t>
      </w:r>
    </w:p>
    <w:p w:rsidR="00D6431F"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сущность информатики как научной дисциплины, изучающей закономе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ности протекания и возможности автоматизации информационных процессов в различных системах;</w:t>
      </w:r>
    </w:p>
    <w:p w:rsidR="00D6431F"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области применения информатики, прежде всего информац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онные технологии, управление и социальную сферу;</w:t>
      </w:r>
    </w:p>
    <w:p w:rsidR="00D6431F"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междисциплинарный характер информатики и информационной деятел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ности.</w:t>
      </w:r>
    </w:p>
    <w:p w:rsidR="00D6431F" w:rsidRPr="005D4B91" w:rsidRDefault="00D6431F" w:rsidP="005D4B91">
      <w:pPr>
        <w:tabs>
          <w:tab w:val="left" w:pos="720"/>
          <w:tab w:val="left" w:pos="183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Курс информатики для уровня среднего общего образования является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вершающим этапом непрерывной подготовки обучающихся в области инфо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матики и информационно-коммуникационных технологий, опирается на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CE453A" w:rsidRPr="005D4B91" w:rsidRDefault="00D6431F" w:rsidP="005D4B91">
      <w:pPr>
        <w:tabs>
          <w:tab w:val="left" w:pos="720"/>
          <w:tab w:val="left" w:pos="182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Результаты углублённого уровня изучения учебного предмета «Инфо</w:t>
      </w:r>
      <w:r w:rsidRPr="005D4B91">
        <w:rPr>
          <w:rFonts w:ascii="Times New Roman" w:hAnsi="Times New Roman" w:cs="Times New Roman"/>
          <w:i/>
          <w:color w:val="000000"/>
          <w:sz w:val="28"/>
          <w:szCs w:val="28"/>
        </w:rPr>
        <w:t>р</w:t>
      </w:r>
      <w:r w:rsidRPr="005D4B91">
        <w:rPr>
          <w:rFonts w:ascii="Times New Roman" w:hAnsi="Times New Roman" w:cs="Times New Roman"/>
          <w:i/>
          <w:color w:val="000000"/>
          <w:sz w:val="28"/>
          <w:szCs w:val="28"/>
        </w:rPr>
        <w:t xml:space="preserve">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w:t>
      </w:r>
    </w:p>
    <w:p w:rsidR="00D6431F" w:rsidRPr="005D4B91" w:rsidRDefault="00D6431F" w:rsidP="005D4B91">
      <w:pPr>
        <w:tabs>
          <w:tab w:val="left" w:pos="720"/>
          <w:tab w:val="left" w:pos="182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Они включают в себя:</w:t>
      </w:r>
    </w:p>
    <w:p w:rsidR="00D6431F" w:rsidRPr="005D4B91" w:rsidRDefault="00CE453A"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овладение ключевыми понятиями и закономерностями, на которых строится данная предметная область, распознавание соответствующих им пр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знаков и взаимосвязей, способность демонстрировать различные подходы к изучению явлений, характерных для изучаемой предметной области;</w:t>
      </w:r>
    </w:p>
    <w:p w:rsidR="00D6431F" w:rsidRPr="005D4B91" w:rsidRDefault="00CE453A"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решать типовые практические и теоретические задачи, хара</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терные для использования методов и инструментария данной предметной о</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ласти;</w:t>
      </w:r>
    </w:p>
    <w:p w:rsidR="00D6431F" w:rsidRPr="005D4B91" w:rsidRDefault="00CE453A"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наличие представлений о данной предметной области как целостной теории (совокупности теорий), основных связях со смежными областями зн</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ний.</w:t>
      </w:r>
    </w:p>
    <w:p w:rsidR="00D6431F" w:rsidRPr="005D4B91" w:rsidRDefault="00D6431F" w:rsidP="005D4B91">
      <w:pPr>
        <w:tabs>
          <w:tab w:val="left" w:pos="720"/>
          <w:tab w:val="left" w:pos="183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рамках углублённого уровня изучения информатики обеспечивается целенаправленная подготовка обучающихся к продолжению образования в 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ганизациях профессионального образования по специальн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стям,непосредственно связанным с цифровыми технологиями, таким как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граммная инженерия, информационн</w:t>
      </w:r>
      <w:r w:rsidR="00CE453A" w:rsidRPr="005D4B91">
        <w:rPr>
          <w:rFonts w:ascii="Times New Roman" w:hAnsi="Times New Roman" w:cs="Times New Roman"/>
          <w:color w:val="000000"/>
          <w:sz w:val="28"/>
          <w:szCs w:val="28"/>
        </w:rPr>
        <w:t xml:space="preserve">ая безопасность, информационные </w:t>
      </w:r>
      <w:r w:rsidRPr="005D4B91">
        <w:rPr>
          <w:rFonts w:ascii="Times New Roman" w:hAnsi="Times New Roman" w:cs="Times New Roman"/>
          <w:color w:val="000000"/>
          <w:sz w:val="28"/>
          <w:szCs w:val="28"/>
        </w:rPr>
        <w:t>сист</w:t>
      </w:r>
      <w:r w:rsidRPr="005D4B91">
        <w:rPr>
          <w:rFonts w:ascii="Times New Roman" w:hAnsi="Times New Roman" w:cs="Times New Roman"/>
          <w:color w:val="000000"/>
          <w:sz w:val="28"/>
          <w:szCs w:val="28"/>
        </w:rPr>
        <w:t>е</w:t>
      </w:r>
      <w:r w:rsidR="00CE453A" w:rsidRPr="005D4B91">
        <w:rPr>
          <w:rFonts w:ascii="Times New Roman" w:hAnsi="Times New Roman" w:cs="Times New Roman"/>
          <w:color w:val="000000"/>
          <w:sz w:val="28"/>
          <w:szCs w:val="28"/>
        </w:rPr>
        <w:t xml:space="preserve">мы </w:t>
      </w:r>
      <w:r w:rsidRPr="005D4B91">
        <w:rPr>
          <w:rFonts w:ascii="Times New Roman" w:hAnsi="Times New Roman" w:cs="Times New Roman"/>
          <w:color w:val="000000"/>
          <w:sz w:val="28"/>
          <w:szCs w:val="28"/>
        </w:rPr>
        <w:t>и технологии, мобильные системы и сети, большие данные и машинное обучение, промышленный интернет вещей, искусственный интеллект, технол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гии беспроводной связи, робот</w:t>
      </w:r>
      <w:r w:rsidR="00CE453A" w:rsidRPr="005D4B91">
        <w:rPr>
          <w:rFonts w:ascii="Times New Roman" w:hAnsi="Times New Roman" w:cs="Times New Roman"/>
          <w:color w:val="000000"/>
          <w:sz w:val="28"/>
          <w:szCs w:val="28"/>
        </w:rPr>
        <w:t xml:space="preserve">отехника, квантовые технологии, </w:t>
      </w:r>
      <w:r w:rsidRPr="005D4B91">
        <w:rPr>
          <w:rFonts w:ascii="Times New Roman" w:hAnsi="Times New Roman" w:cs="Times New Roman"/>
          <w:color w:val="000000"/>
          <w:sz w:val="28"/>
          <w:szCs w:val="28"/>
        </w:rPr>
        <w:t>систе</w:t>
      </w:r>
      <w:r w:rsidR="00CE453A" w:rsidRPr="005D4B91">
        <w:rPr>
          <w:rFonts w:ascii="Times New Roman" w:hAnsi="Times New Roman" w:cs="Times New Roman"/>
          <w:color w:val="000000"/>
          <w:sz w:val="28"/>
          <w:szCs w:val="28"/>
        </w:rPr>
        <w:t xml:space="preserve">мы </w:t>
      </w:r>
      <w:r w:rsidRPr="005D4B91">
        <w:rPr>
          <w:rFonts w:ascii="Times New Roman" w:hAnsi="Times New Roman" w:cs="Times New Roman"/>
          <w:color w:val="000000"/>
          <w:sz w:val="28"/>
          <w:szCs w:val="28"/>
        </w:rPr>
        <w:t>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пределённого реестра, технологии виртуальной и дополненной реальностей.</w:t>
      </w:r>
    </w:p>
    <w:p w:rsidR="00672C6C" w:rsidRPr="005D4B91" w:rsidRDefault="00D6431F" w:rsidP="005D4B91">
      <w:pPr>
        <w:tabs>
          <w:tab w:val="left" w:pos="720"/>
          <w:tab w:val="left" w:pos="18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Основная цель изучения учебного предмета «Информатика» на углу</w:t>
      </w:r>
      <w:r w:rsidRPr="005D4B91">
        <w:rPr>
          <w:rFonts w:ascii="Times New Roman" w:hAnsi="Times New Roman" w:cs="Times New Roman"/>
          <w:b/>
          <w:i/>
          <w:color w:val="000000"/>
          <w:sz w:val="28"/>
          <w:szCs w:val="28"/>
        </w:rPr>
        <w:t>б</w:t>
      </w:r>
      <w:r w:rsidRPr="005D4B91">
        <w:rPr>
          <w:rFonts w:ascii="Times New Roman" w:hAnsi="Times New Roman" w:cs="Times New Roman"/>
          <w:b/>
          <w:i/>
          <w:color w:val="000000"/>
          <w:sz w:val="28"/>
          <w:szCs w:val="28"/>
        </w:rPr>
        <w:t xml:space="preserve">лённом уровне среднего общего образования </w:t>
      </w:r>
      <w:r w:rsidRPr="005D4B91">
        <w:rPr>
          <w:rFonts w:ascii="Times New Roman" w:hAnsi="Times New Roman" w:cs="Times New Roman"/>
          <w:color w:val="000000"/>
          <w:sz w:val="28"/>
          <w:szCs w:val="28"/>
        </w:rPr>
        <w:t>- обеспечение дальнейшего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вития информационных компетенций обучающегося, его готовности к жизни в условиях развивающегося информационного общества и возрастающей конк</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 xml:space="preserve">ренции на рынке труда. </w:t>
      </w:r>
    </w:p>
    <w:p w:rsidR="00D6431F" w:rsidRPr="005D4B91" w:rsidRDefault="00D6431F" w:rsidP="005D4B91">
      <w:pPr>
        <w:tabs>
          <w:tab w:val="left" w:pos="720"/>
          <w:tab w:val="left" w:pos="181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связи с этим изучение информатики в 10-11 классах должно обесп</w:t>
      </w:r>
      <w:r w:rsidRPr="005D4B91">
        <w:rPr>
          <w:rFonts w:ascii="Times New Roman" w:hAnsi="Times New Roman" w:cs="Times New Roman"/>
          <w:i/>
          <w:color w:val="000000"/>
          <w:sz w:val="28"/>
          <w:szCs w:val="28"/>
        </w:rPr>
        <w:t>е</w:t>
      </w:r>
      <w:r w:rsidRPr="005D4B91">
        <w:rPr>
          <w:rFonts w:ascii="Times New Roman" w:hAnsi="Times New Roman" w:cs="Times New Roman"/>
          <w:i/>
          <w:color w:val="000000"/>
          <w:sz w:val="28"/>
          <w:szCs w:val="28"/>
        </w:rPr>
        <w:lastRenderedPageBreak/>
        <w:t>чить:</w:t>
      </w:r>
    </w:p>
    <w:p w:rsidR="00D6431F"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мировоззрения, основанного на понимании роли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форматики, информационных и коммуникационных технологий в современном обществе;</w:t>
      </w:r>
    </w:p>
    <w:p w:rsidR="00D6431F"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основ логического и алгоритмического мышления;</w:t>
      </w:r>
    </w:p>
    <w:p w:rsidR="00D6431F"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различать факты и оценки, сравнивать оц</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672C6C"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представлений о влиянии информационных технол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гий на жизнь человека в обществе, понимание социального, экономического, политического, культурного, юридического, природного, эргономического, 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дицинского и физиологического контек</w:t>
      </w:r>
      <w:r w:rsidR="00672C6C" w:rsidRPr="005D4B91">
        <w:rPr>
          <w:rFonts w:ascii="Times New Roman" w:hAnsi="Times New Roman" w:cs="Times New Roman"/>
          <w:color w:val="000000"/>
          <w:sz w:val="28"/>
          <w:szCs w:val="28"/>
        </w:rPr>
        <w:t>стов информационных технологий;</w:t>
      </w:r>
    </w:p>
    <w:p w:rsidR="00D6431F"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условий для развития навыков учебной, проектной, научно-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следовательской и творческой деятельности, мотивации обучающихся к сам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развитию.</w:t>
      </w:r>
    </w:p>
    <w:p w:rsidR="00D6431F" w:rsidRPr="005D4B91" w:rsidRDefault="00D6431F" w:rsidP="005D4B91">
      <w:pPr>
        <w:tabs>
          <w:tab w:val="left" w:pos="184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содержании учебного предмета «Информатика» выделяются четыре тематических раздела.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Раздел «Цифровая грамотность»</w:t>
      </w:r>
      <w:r w:rsidRPr="005D4B91">
        <w:rPr>
          <w:rFonts w:ascii="Times New Roman" w:hAnsi="Times New Roman" w:cs="Times New Roman"/>
          <w:color w:val="000000"/>
          <w:sz w:val="28"/>
          <w:szCs w:val="28"/>
        </w:rPr>
        <w:t xml:space="preserve"> посвящён вопросам устройства комп</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ютеров и других элементов цифрового окружения, включая компьютерные 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ти, использованию средств операционной системы, работе в сети Интернет и использованию интернет-сервисов, информационной безопасности.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Раздел «Теоретические основы информатики»</w:t>
      </w:r>
      <w:r w:rsidRPr="005D4B91">
        <w:rPr>
          <w:rFonts w:ascii="Times New Roman" w:hAnsi="Times New Roman" w:cs="Times New Roman"/>
          <w:color w:val="000000"/>
          <w:sz w:val="28"/>
          <w:szCs w:val="28"/>
        </w:rPr>
        <w:t xml:space="preserve"> включает в себя поняти</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ный аппарат информатики, вопросы кодирования информации, измерения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формационного объёма данных, основы алгебры логики и компьютерного 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делирования.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Раздел «Алгоритмы и программирование»</w:t>
      </w:r>
      <w:r w:rsidRPr="005D4B91">
        <w:rPr>
          <w:rFonts w:ascii="Times New Roman" w:hAnsi="Times New Roman" w:cs="Times New Roman"/>
          <w:color w:val="000000"/>
          <w:sz w:val="28"/>
          <w:szCs w:val="28"/>
        </w:rPr>
        <w:t xml:space="preserve"> направлен на развитие алг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ритмического мышления, разработку алгоритмов и оценку их сложности, 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мирование навыков реализации программ на языках программирования выс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кого уровня.</w:t>
      </w:r>
    </w:p>
    <w:p w:rsidR="00D6431F" w:rsidRPr="00874B49" w:rsidRDefault="00D6431F" w:rsidP="005D4B91">
      <w:pPr>
        <w:autoSpaceDE/>
        <w:autoSpaceDN/>
        <w:adjustRightInd/>
        <w:ind w:firstLine="709"/>
        <w:rPr>
          <w:rFonts w:ascii="Times New Roman" w:hAnsi="Times New Roman" w:cs="Times New Roman"/>
          <w:sz w:val="28"/>
          <w:szCs w:val="28"/>
        </w:rPr>
      </w:pPr>
      <w:r w:rsidRPr="005D4B91">
        <w:rPr>
          <w:rFonts w:ascii="Times New Roman" w:hAnsi="Times New Roman" w:cs="Times New Roman"/>
          <w:i/>
          <w:color w:val="000000"/>
          <w:sz w:val="28"/>
          <w:szCs w:val="28"/>
        </w:rPr>
        <w:t>Раздел «Информационные технологии»</w:t>
      </w:r>
      <w:r w:rsidRPr="005D4B91">
        <w:rPr>
          <w:rFonts w:ascii="Times New Roman" w:hAnsi="Times New Roman" w:cs="Times New Roman"/>
          <w:color w:val="000000"/>
          <w:sz w:val="28"/>
          <w:szCs w:val="28"/>
        </w:rPr>
        <w:t xml:space="preserve"> посвящён вопросам применения информационных технологий, реализованных в прикладных программных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дуктах и интернет-сервисах,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задачах анализа данных, использованию баз данных и </w:t>
      </w:r>
      <w:r w:rsidRPr="00874B49">
        <w:rPr>
          <w:rFonts w:ascii="Times New Roman" w:hAnsi="Times New Roman" w:cs="Times New Roman"/>
          <w:sz w:val="28"/>
          <w:szCs w:val="28"/>
        </w:rPr>
        <w:t>электронных таблиц для решения прикладных задач.</w:t>
      </w:r>
    </w:p>
    <w:p w:rsidR="00D6431F" w:rsidRPr="00874B49" w:rsidRDefault="00D6431F" w:rsidP="005D4B91">
      <w:pPr>
        <w:autoSpaceDE/>
        <w:autoSpaceDN/>
        <w:adjustRightInd/>
        <w:ind w:firstLine="709"/>
        <w:rPr>
          <w:rFonts w:ascii="Times New Roman" w:hAnsi="Times New Roman" w:cs="Times New Roman"/>
          <w:sz w:val="28"/>
          <w:szCs w:val="28"/>
        </w:rPr>
      </w:pPr>
      <w:r w:rsidRPr="00874B49">
        <w:rPr>
          <w:rFonts w:ascii="Times New Roman" w:hAnsi="Times New Roman" w:cs="Times New Roman"/>
          <w:sz w:val="28"/>
          <w:szCs w:val="28"/>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w:t>
      </w:r>
      <w:r w:rsidRPr="00874B49">
        <w:rPr>
          <w:rFonts w:ascii="Times New Roman" w:hAnsi="Times New Roman" w:cs="Times New Roman"/>
          <w:sz w:val="28"/>
          <w:szCs w:val="28"/>
        </w:rPr>
        <w:t>о</w:t>
      </w:r>
      <w:r w:rsidRPr="00874B49">
        <w:rPr>
          <w:rFonts w:ascii="Times New Roman" w:hAnsi="Times New Roman" w:cs="Times New Roman"/>
          <w:sz w:val="28"/>
          <w:szCs w:val="28"/>
        </w:rPr>
        <w:t>тивированным и способным обучающимся.</w:t>
      </w:r>
    </w:p>
    <w:p w:rsidR="00D6431F" w:rsidRPr="00874B49" w:rsidRDefault="00D6431F" w:rsidP="005D4B91">
      <w:pPr>
        <w:tabs>
          <w:tab w:val="left" w:pos="1961"/>
        </w:tabs>
        <w:autoSpaceDE/>
        <w:autoSpaceDN/>
        <w:adjustRightInd/>
        <w:ind w:firstLine="709"/>
        <w:rPr>
          <w:rFonts w:ascii="Times New Roman" w:hAnsi="Times New Roman" w:cs="Times New Roman"/>
          <w:sz w:val="28"/>
          <w:szCs w:val="28"/>
        </w:rPr>
      </w:pPr>
      <w:r w:rsidRPr="00874B49">
        <w:rPr>
          <w:rFonts w:ascii="Times New Roman" w:hAnsi="Times New Roman" w:cs="Times New Roman"/>
          <w:sz w:val="28"/>
          <w:szCs w:val="28"/>
        </w:rPr>
        <w:t>Углублённый уровень изучения информатики рекомендуется для техн</w:t>
      </w:r>
      <w:r w:rsidRPr="00874B49">
        <w:rPr>
          <w:rFonts w:ascii="Times New Roman" w:hAnsi="Times New Roman" w:cs="Times New Roman"/>
          <w:sz w:val="28"/>
          <w:szCs w:val="28"/>
        </w:rPr>
        <w:t>о</w:t>
      </w:r>
      <w:r w:rsidRPr="00874B49">
        <w:rPr>
          <w:rFonts w:ascii="Times New Roman" w:hAnsi="Times New Roman" w:cs="Times New Roman"/>
          <w:sz w:val="28"/>
          <w:szCs w:val="28"/>
        </w:rPr>
        <w:t>логического профиля, ориентированного на инженерную и информационную сферы деятельности. Углублённый уровень изучения информатики обеспечив</w:t>
      </w:r>
      <w:r w:rsidRPr="00874B49">
        <w:rPr>
          <w:rFonts w:ascii="Times New Roman" w:hAnsi="Times New Roman" w:cs="Times New Roman"/>
          <w:sz w:val="28"/>
          <w:szCs w:val="28"/>
        </w:rPr>
        <w:t>а</w:t>
      </w:r>
      <w:r w:rsidRPr="00874B49">
        <w:rPr>
          <w:rFonts w:ascii="Times New Roman" w:hAnsi="Times New Roman" w:cs="Times New Roman"/>
          <w:sz w:val="28"/>
          <w:szCs w:val="28"/>
        </w:rPr>
        <w:lastRenderedPageBreak/>
        <w:t>ет: подготовку обучающихся, ориентированных на специальности в области информационных технологий и инженерные специальности, участие в проек</w:t>
      </w:r>
      <w:r w:rsidRPr="00874B49">
        <w:rPr>
          <w:rFonts w:ascii="Times New Roman" w:hAnsi="Times New Roman" w:cs="Times New Roman"/>
          <w:sz w:val="28"/>
          <w:szCs w:val="28"/>
        </w:rPr>
        <w:t>т</w:t>
      </w:r>
      <w:r w:rsidRPr="00874B49">
        <w:rPr>
          <w:rFonts w:ascii="Times New Roman" w:hAnsi="Times New Roman" w:cs="Times New Roman"/>
          <w:sz w:val="28"/>
          <w:szCs w:val="28"/>
        </w:rPr>
        <w:t>ной и исследовательской деятельности, связанной с современными направл</w:t>
      </w:r>
      <w:r w:rsidRPr="00874B49">
        <w:rPr>
          <w:rFonts w:ascii="Times New Roman" w:hAnsi="Times New Roman" w:cs="Times New Roman"/>
          <w:sz w:val="28"/>
          <w:szCs w:val="28"/>
        </w:rPr>
        <w:t>е</w:t>
      </w:r>
      <w:r w:rsidRPr="00874B49">
        <w:rPr>
          <w:rFonts w:ascii="Times New Roman" w:hAnsi="Times New Roman" w:cs="Times New Roman"/>
          <w:sz w:val="28"/>
          <w:szCs w:val="28"/>
        </w:rPr>
        <w:t>ниями отрасли информационно-коммуникационных технологий, подготовку к участию в олимпиадах и сдаче Единого государственногоэкзамена по информ</w:t>
      </w:r>
      <w:r w:rsidRPr="00874B49">
        <w:rPr>
          <w:rFonts w:ascii="Times New Roman" w:hAnsi="Times New Roman" w:cs="Times New Roman"/>
          <w:sz w:val="28"/>
          <w:szCs w:val="28"/>
        </w:rPr>
        <w:t>а</w:t>
      </w:r>
      <w:r w:rsidRPr="00874B49">
        <w:rPr>
          <w:rFonts w:ascii="Times New Roman" w:hAnsi="Times New Roman" w:cs="Times New Roman"/>
          <w:sz w:val="28"/>
          <w:szCs w:val="28"/>
        </w:rPr>
        <w:t>тике.</w:t>
      </w:r>
    </w:p>
    <w:p w:rsidR="00D6431F" w:rsidRPr="00874B49" w:rsidRDefault="00D6431F" w:rsidP="005D4B91">
      <w:pPr>
        <w:tabs>
          <w:tab w:val="left" w:pos="1815"/>
        </w:tabs>
        <w:autoSpaceDE/>
        <w:autoSpaceDN/>
        <w:adjustRightInd/>
        <w:ind w:firstLine="709"/>
        <w:rPr>
          <w:rFonts w:ascii="Times New Roman" w:hAnsi="Times New Roman" w:cs="Times New Roman"/>
          <w:sz w:val="28"/>
          <w:szCs w:val="28"/>
        </w:rPr>
      </w:pPr>
      <w:r w:rsidRPr="00874B49">
        <w:rPr>
          <w:rFonts w:ascii="Times New Roman" w:hAnsi="Times New Roman" w:cs="Times New Roman"/>
          <w:sz w:val="28"/>
          <w:szCs w:val="28"/>
        </w:rPr>
        <w:t>Последовательность изучения тем в пределах одного года обучения м</w:t>
      </w:r>
      <w:r w:rsidRPr="00874B49">
        <w:rPr>
          <w:rFonts w:ascii="Times New Roman" w:hAnsi="Times New Roman" w:cs="Times New Roman"/>
          <w:sz w:val="28"/>
          <w:szCs w:val="28"/>
        </w:rPr>
        <w:t>о</w:t>
      </w:r>
      <w:r w:rsidRPr="00874B49">
        <w:rPr>
          <w:rFonts w:ascii="Times New Roman" w:hAnsi="Times New Roman" w:cs="Times New Roman"/>
          <w:sz w:val="28"/>
          <w:szCs w:val="28"/>
        </w:rPr>
        <w:t>жет быть изменена по усмотрению учителя при подготовке рабочей программы и поурочного планирования.</w:t>
      </w:r>
    </w:p>
    <w:p w:rsidR="00672C6C" w:rsidRPr="00874B49" w:rsidRDefault="00672C6C" w:rsidP="005D4B91">
      <w:pPr>
        <w:tabs>
          <w:tab w:val="left" w:pos="1815"/>
        </w:tabs>
        <w:autoSpaceDE/>
        <w:autoSpaceDN/>
        <w:adjustRightInd/>
        <w:ind w:firstLine="709"/>
        <w:rPr>
          <w:rFonts w:ascii="Times New Roman" w:hAnsi="Times New Roman" w:cs="Times New Roman"/>
          <w:sz w:val="28"/>
          <w:szCs w:val="28"/>
        </w:rPr>
      </w:pPr>
    </w:p>
    <w:p w:rsidR="00672C6C" w:rsidRPr="00874B49" w:rsidRDefault="00672C6C" w:rsidP="005D4B91">
      <w:pPr>
        <w:tabs>
          <w:tab w:val="left" w:pos="1815"/>
        </w:tabs>
        <w:autoSpaceDE/>
        <w:autoSpaceDN/>
        <w:adjustRightInd/>
        <w:ind w:firstLine="709"/>
        <w:rPr>
          <w:rFonts w:ascii="Times New Roman" w:hAnsi="Times New Roman" w:cs="Times New Roman"/>
          <w:b/>
          <w:i/>
          <w:sz w:val="28"/>
          <w:szCs w:val="28"/>
        </w:rPr>
      </w:pPr>
      <w:r w:rsidRPr="00874B49">
        <w:rPr>
          <w:rFonts w:ascii="Times New Roman" w:hAnsi="Times New Roman" w:cs="Times New Roman"/>
          <w:b/>
          <w:i/>
          <w:sz w:val="28"/>
          <w:szCs w:val="28"/>
        </w:rPr>
        <w:t>Место учебного предмета «Информатика» в учебном плане</w:t>
      </w:r>
    </w:p>
    <w:p w:rsidR="00672C6C" w:rsidRPr="00874B49" w:rsidRDefault="00672C6C" w:rsidP="005D4B91">
      <w:pPr>
        <w:tabs>
          <w:tab w:val="left" w:pos="1815"/>
        </w:tabs>
        <w:autoSpaceDE/>
        <w:autoSpaceDN/>
        <w:adjustRightInd/>
        <w:ind w:firstLine="709"/>
        <w:rPr>
          <w:rFonts w:ascii="Times New Roman" w:hAnsi="Times New Roman" w:cs="Times New Roman"/>
          <w:sz w:val="28"/>
          <w:szCs w:val="28"/>
        </w:rPr>
      </w:pPr>
      <w:r w:rsidRPr="00874B49">
        <w:rPr>
          <w:rFonts w:ascii="Times New Roman" w:hAnsi="Times New Roman" w:cs="Times New Roman"/>
          <w:sz w:val="28"/>
          <w:szCs w:val="28"/>
        </w:rPr>
        <w:t>Учебный предмет «Информатика</w:t>
      </w:r>
      <w:r w:rsidR="00FD4803" w:rsidRPr="00874B49">
        <w:rPr>
          <w:rFonts w:ascii="Times New Roman" w:hAnsi="Times New Roman" w:cs="Times New Roman"/>
          <w:sz w:val="28"/>
          <w:szCs w:val="28"/>
        </w:rPr>
        <w:t>» входит в предметную область «М</w:t>
      </w:r>
      <w:r w:rsidRPr="00874B49">
        <w:rPr>
          <w:rFonts w:ascii="Times New Roman" w:hAnsi="Times New Roman" w:cs="Times New Roman"/>
          <w:sz w:val="28"/>
          <w:szCs w:val="28"/>
        </w:rPr>
        <w:t>ат</w:t>
      </w:r>
      <w:r w:rsidRPr="00874B49">
        <w:rPr>
          <w:rFonts w:ascii="Times New Roman" w:hAnsi="Times New Roman" w:cs="Times New Roman"/>
          <w:sz w:val="28"/>
          <w:szCs w:val="28"/>
        </w:rPr>
        <w:t>е</w:t>
      </w:r>
      <w:r w:rsidRPr="00874B49">
        <w:rPr>
          <w:rFonts w:ascii="Times New Roman" w:hAnsi="Times New Roman" w:cs="Times New Roman"/>
          <w:sz w:val="28"/>
          <w:szCs w:val="28"/>
        </w:rPr>
        <w:t>матика и информатика».</w:t>
      </w:r>
    </w:p>
    <w:p w:rsidR="00D6431F" w:rsidRPr="00874B49" w:rsidRDefault="00D6431F" w:rsidP="005D4B91">
      <w:pPr>
        <w:tabs>
          <w:tab w:val="left" w:pos="1819"/>
        </w:tabs>
        <w:autoSpaceDE/>
        <w:autoSpaceDN/>
        <w:adjustRightInd/>
        <w:ind w:firstLine="709"/>
        <w:rPr>
          <w:rFonts w:ascii="Times New Roman" w:hAnsi="Times New Roman" w:cs="Times New Roman"/>
          <w:sz w:val="28"/>
          <w:szCs w:val="28"/>
        </w:rPr>
      </w:pPr>
      <w:r w:rsidRPr="00874B49">
        <w:rPr>
          <w:rFonts w:ascii="Times New Roman" w:hAnsi="Times New Roman" w:cs="Times New Roman"/>
          <w:sz w:val="28"/>
          <w:szCs w:val="28"/>
        </w:rPr>
        <w:t>Общее ч</w:t>
      </w:r>
      <w:r w:rsidR="00672C6C" w:rsidRPr="00874B49">
        <w:rPr>
          <w:rFonts w:ascii="Times New Roman" w:hAnsi="Times New Roman" w:cs="Times New Roman"/>
          <w:sz w:val="28"/>
          <w:szCs w:val="28"/>
        </w:rPr>
        <w:t xml:space="preserve">исло часов </w:t>
      </w:r>
      <w:r w:rsidRPr="00874B49">
        <w:rPr>
          <w:rFonts w:ascii="Times New Roman" w:hAnsi="Times New Roman" w:cs="Times New Roman"/>
          <w:sz w:val="28"/>
          <w:szCs w:val="28"/>
        </w:rPr>
        <w:t>для изучения информатики - 272 часа: в 10 классе - 136 часов (4 часа в неделю), в 11 классе - 136 часов (4 часа в неделю).</w:t>
      </w:r>
    </w:p>
    <w:p w:rsidR="00672C6C" w:rsidRPr="00874B49" w:rsidRDefault="00672C6C" w:rsidP="005D4B91">
      <w:pPr>
        <w:tabs>
          <w:tab w:val="left" w:pos="1819"/>
        </w:tabs>
        <w:autoSpaceDE/>
        <w:autoSpaceDN/>
        <w:adjustRightInd/>
        <w:ind w:firstLine="709"/>
        <w:rPr>
          <w:rFonts w:ascii="Times New Roman" w:hAnsi="Times New Roman" w:cs="Times New Roman"/>
          <w:sz w:val="28"/>
          <w:szCs w:val="28"/>
        </w:rPr>
      </w:pPr>
    </w:p>
    <w:p w:rsidR="00672C6C" w:rsidRPr="00874B49" w:rsidRDefault="00672C6C" w:rsidP="005D4B91">
      <w:pPr>
        <w:tabs>
          <w:tab w:val="left" w:pos="1819"/>
        </w:tabs>
        <w:autoSpaceDE/>
        <w:autoSpaceDN/>
        <w:adjustRightInd/>
        <w:ind w:firstLine="709"/>
        <w:rPr>
          <w:rFonts w:ascii="Times New Roman" w:hAnsi="Times New Roman" w:cs="Times New Roman"/>
          <w:b/>
          <w:sz w:val="28"/>
          <w:szCs w:val="28"/>
        </w:rPr>
      </w:pPr>
      <w:r w:rsidRPr="00874B49">
        <w:rPr>
          <w:rFonts w:ascii="Times New Roman" w:hAnsi="Times New Roman" w:cs="Times New Roman"/>
          <w:b/>
          <w:sz w:val="28"/>
          <w:szCs w:val="28"/>
        </w:rPr>
        <w:t xml:space="preserve">2) СОДЕРЖДАНИЕ </w:t>
      </w:r>
      <w:r w:rsidR="00FD4803" w:rsidRPr="00874B49">
        <w:rPr>
          <w:rFonts w:ascii="Times New Roman" w:hAnsi="Times New Roman" w:cs="Times New Roman"/>
          <w:b/>
          <w:sz w:val="28"/>
          <w:szCs w:val="28"/>
        </w:rPr>
        <w:t>УЧЕБНОГО ПРЕДМЕТА «ИНФОРМАТИКА»</w:t>
      </w:r>
    </w:p>
    <w:p w:rsidR="00672C6C" w:rsidRPr="00874B49" w:rsidRDefault="00672C6C" w:rsidP="005D4B91">
      <w:pPr>
        <w:tabs>
          <w:tab w:val="left" w:pos="1819"/>
        </w:tabs>
        <w:autoSpaceDE/>
        <w:autoSpaceDN/>
        <w:adjustRightInd/>
        <w:ind w:firstLine="709"/>
        <w:rPr>
          <w:rFonts w:ascii="Times New Roman" w:hAnsi="Times New Roman" w:cs="Times New Roman"/>
          <w:b/>
          <w:sz w:val="28"/>
          <w:szCs w:val="28"/>
        </w:rPr>
      </w:pPr>
    </w:p>
    <w:p w:rsidR="00D6431F" w:rsidRPr="00874B49" w:rsidRDefault="00672C6C" w:rsidP="005D4B91">
      <w:pPr>
        <w:autoSpaceDE/>
        <w:autoSpaceDN/>
        <w:adjustRightInd/>
        <w:ind w:firstLine="709"/>
        <w:jc w:val="center"/>
        <w:rPr>
          <w:rFonts w:ascii="Times New Roman" w:hAnsi="Times New Roman" w:cs="Times New Roman"/>
          <w:b/>
          <w:sz w:val="28"/>
          <w:szCs w:val="28"/>
        </w:rPr>
      </w:pPr>
      <w:r w:rsidRPr="00874B49">
        <w:rPr>
          <w:rFonts w:ascii="Times New Roman" w:hAnsi="Times New Roman" w:cs="Times New Roman"/>
          <w:b/>
          <w:sz w:val="28"/>
          <w:szCs w:val="28"/>
        </w:rPr>
        <w:t>СОДЕРЖАНИЕ ОБУЧЕНИЯ В 10 КЛАССЕ</w:t>
      </w:r>
    </w:p>
    <w:p w:rsidR="00D6431F" w:rsidRPr="005D4B91" w:rsidRDefault="00D6431F" w:rsidP="005D4B91">
      <w:pPr>
        <w:tabs>
          <w:tab w:val="left" w:pos="1799"/>
        </w:tabs>
        <w:autoSpaceDE/>
        <w:autoSpaceDN/>
        <w:adjustRightInd/>
        <w:ind w:firstLine="709"/>
        <w:rPr>
          <w:rFonts w:ascii="Times New Roman" w:hAnsi="Times New Roman" w:cs="Times New Roman"/>
          <w:b/>
          <w:color w:val="000000"/>
          <w:sz w:val="28"/>
          <w:szCs w:val="28"/>
        </w:rPr>
      </w:pPr>
      <w:r w:rsidRPr="00874B49">
        <w:rPr>
          <w:rFonts w:ascii="Times New Roman" w:hAnsi="Times New Roman" w:cs="Times New Roman"/>
          <w:b/>
          <w:sz w:val="28"/>
          <w:szCs w:val="28"/>
        </w:rPr>
        <w:t>Цифровая грамотность.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Требования техники безопасности и гигиены при работе с компьютерами и другими компонентами цифрового окружения.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работы компьютеров и компьютерных систем. Архитектура фон Неймана. Автоматическое выполнение программы процессором. Опер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тивная, постоянная и долговременная память. Обмен данными с помощью шин. Контроллеры внешних устройств. Прямой доступ к памяти.</w:t>
      </w:r>
    </w:p>
    <w:p w:rsidR="00D6431F" w:rsidRPr="005D4B91" w:rsidRDefault="00D6431F" w:rsidP="005D4B91">
      <w:pPr>
        <w:tabs>
          <w:tab w:val="left" w:pos="358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тенденции развития компьютерных технологий. Параллельные вычисления. Многопроцессорные системы. Суперкомпьютеры. Распределё</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ные вычислительные системы и обработка больших данных. Мобильные ци</w:t>
      </w:r>
      <w:r w:rsidRPr="005D4B91">
        <w:rPr>
          <w:rFonts w:ascii="Times New Roman" w:hAnsi="Times New Roman" w:cs="Times New Roman"/>
          <w:color w:val="000000"/>
          <w:sz w:val="28"/>
          <w:szCs w:val="28"/>
        </w:rPr>
        <w:t>ф</w:t>
      </w:r>
      <w:r w:rsidRPr="005D4B91">
        <w:rPr>
          <w:rFonts w:ascii="Times New Roman" w:hAnsi="Times New Roman" w:cs="Times New Roman"/>
          <w:color w:val="000000"/>
          <w:sz w:val="28"/>
          <w:szCs w:val="28"/>
        </w:rPr>
        <w:t>ровые устройства и их роль</w:t>
      </w:r>
      <w:r w:rsidRPr="005D4B91">
        <w:rPr>
          <w:rFonts w:ascii="Times New Roman" w:hAnsi="Times New Roman" w:cs="Times New Roman"/>
          <w:color w:val="000000"/>
          <w:sz w:val="28"/>
          <w:szCs w:val="28"/>
        </w:rPr>
        <w:tab/>
        <w:t>в коммуникациях. Встроенные компьютеры.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Микроконтроллеры. Роботизированные производства.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Программное обеспечение компьютеров и компьютерных систем. Виды программного обеспечения и их назначение. Особенности программного обе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печения мобильных устройств. Параллельное программирование. Системное программное обеспечение. Операционные системы. Утилиты. Драйверы ус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ройств. Инсталляция и деинсталляция программного обеспечения.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Файловые системы. Принципы размещения и именования файлов в до</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говременной памяти. Шаблоны для описания групп файлов.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чения и цифровых ресурсов.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Разделение </w:t>
      </w:r>
      <w:r w:rsidRPr="005D4B91">
        <w:rPr>
          <w:rFonts w:ascii="Times New Roman" w:hAnsi="Times New Roman" w:cs="Times New Roman"/>
          <w:color w:val="000000"/>
          <w:sz w:val="28"/>
          <w:szCs w:val="28"/>
          <w:lang w:val="en-US" w:eastAsia="en-US"/>
        </w:rPr>
        <w:t>IP</w:t>
      </w:r>
      <w:r w:rsidRPr="005D4B91">
        <w:rPr>
          <w:rFonts w:ascii="Times New Roman" w:hAnsi="Times New Roman" w:cs="Times New Roman"/>
          <w:color w:val="000000"/>
          <w:sz w:val="28"/>
          <w:szCs w:val="28"/>
        </w:rPr>
        <w:t>-сети на подсети с помощью масок подсетей. Сетевое адм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нистрирование. Получение данных о сетевых настройках компьютера. Прове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ка наличия связи с узлом сети. Определение маршрута движения пакетов.</w:t>
      </w:r>
    </w:p>
    <w:p w:rsidR="00D6431F" w:rsidRPr="005D4B91" w:rsidRDefault="00672C6C" w:rsidP="005D4B91">
      <w:pPr>
        <w:tabs>
          <w:tab w:val="left" w:pos="53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Виды деятельности в сети </w:t>
      </w:r>
      <w:r w:rsidR="00D6431F" w:rsidRPr="005D4B91">
        <w:rPr>
          <w:rFonts w:ascii="Times New Roman" w:hAnsi="Times New Roman" w:cs="Times New Roman"/>
          <w:color w:val="000000"/>
          <w:sz w:val="28"/>
          <w:szCs w:val="28"/>
        </w:rPr>
        <w:t>Интернет. Сервисы Интернета.</w:t>
      </w:r>
      <w:r w:rsidRPr="005D4B91">
        <w:rPr>
          <w:rFonts w:ascii="Times New Roman" w:hAnsi="Times New Roman" w:cs="Times New Roman"/>
          <w:color w:val="000000"/>
          <w:sz w:val="28"/>
          <w:szCs w:val="28"/>
        </w:rPr>
        <w:t xml:space="preserve"> Г</w:t>
      </w:r>
      <w:r w:rsidR="00D6431F" w:rsidRPr="005D4B91">
        <w:rPr>
          <w:rFonts w:ascii="Times New Roman" w:hAnsi="Times New Roman" w:cs="Times New Roman"/>
          <w:color w:val="000000"/>
          <w:sz w:val="28"/>
          <w:szCs w:val="28"/>
        </w:rPr>
        <w:t>еоинформа</w:t>
      </w:r>
      <w:r w:rsidRPr="005D4B91">
        <w:rPr>
          <w:rFonts w:ascii="Times New Roman" w:hAnsi="Times New Roman" w:cs="Times New Roman"/>
          <w:color w:val="000000"/>
          <w:sz w:val="28"/>
          <w:szCs w:val="28"/>
        </w:rPr>
        <w:t>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онные системы. Г</w:t>
      </w:r>
      <w:r w:rsidR="00D6431F" w:rsidRPr="005D4B91">
        <w:rPr>
          <w:rFonts w:ascii="Times New Roman" w:hAnsi="Times New Roman" w:cs="Times New Roman"/>
          <w:color w:val="000000"/>
          <w:sz w:val="28"/>
          <w:szCs w:val="28"/>
        </w:rPr>
        <w:t>еолокационные сервисы реального времени (например, лок</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ция мобильных телефонов, определение загруженности автомагистралей), 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тернет-торговля, бронирование билетов и гостиниц.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Государственные электронные сервисы и услуги. Социальные сети - 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Техногенные и экономические угрозы, связанные с использованием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формационно-коммуникационных технологий. Общие проблемы защиты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Предотвращение несанкционированного доступа к личной конфиденц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ное копирование. Парольная защита архива.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Шифрование данных. Симметричные и несимметричные шифры. Шифры простой замены. Шифр Цезаря. Шифр Виженера. Алгоритм шифрования </w:t>
      </w:r>
      <w:r w:rsidRPr="005D4B91">
        <w:rPr>
          <w:rFonts w:ascii="Times New Roman" w:hAnsi="Times New Roman" w:cs="Times New Roman"/>
          <w:color w:val="000000"/>
          <w:sz w:val="28"/>
          <w:szCs w:val="28"/>
          <w:lang w:val="en-US" w:eastAsia="en-US"/>
        </w:rPr>
        <w:t>RSA</w:t>
      </w:r>
      <w:r w:rsidRPr="005D4B91">
        <w:rPr>
          <w:rFonts w:ascii="Times New Roman" w:hAnsi="Times New Roman" w:cs="Times New Roman"/>
          <w:color w:val="000000"/>
          <w:sz w:val="28"/>
          <w:szCs w:val="28"/>
          <w:lang w:eastAsia="en-US"/>
        </w:rPr>
        <w:t>.</w:t>
      </w:r>
    </w:p>
    <w:p w:rsidR="00D6431F" w:rsidRPr="005D4B91" w:rsidRDefault="00D6431F" w:rsidP="005D4B91">
      <w:pPr>
        <w:tabs>
          <w:tab w:val="left" w:pos="173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Теоретические основы информатики.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Информация, данные и знания. Информационные процессы в природе, технике и обществе.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Непрерывные и дискретные величины и сигналы. Необходимость дискр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тизации информации, предназначенной для хранения, передачи и обработки в цифровых системах.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Двоичное кодирование. Равномерные и неравномерные коды. Декодир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вание сообщений, записанных с помощью неравномерных кодов. Условие Ф</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Системы счисления. Развёрнутая запись целых и дробных чисел в поз</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ционной системе счисления. Свойства позиционной записи числа: количество цифр в записи, признак делимости числа на основание системы счисления. А</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 xml:space="preserve">горитм перевода целого числа из </w:t>
      </w:r>
      <w:r w:rsidRPr="005D4B91">
        <w:rPr>
          <w:rFonts w:ascii="Times New Roman" w:hAnsi="Times New Roman" w:cs="Times New Roman"/>
          <w:bCs/>
          <w:iCs/>
          <w:color w:val="000000"/>
          <w:sz w:val="28"/>
          <w:szCs w:val="28"/>
        </w:rPr>
        <w:t>Р</w:t>
      </w:r>
      <w:r w:rsidRPr="005D4B91">
        <w:rPr>
          <w:rFonts w:ascii="Times New Roman" w:hAnsi="Times New Roman" w:cs="Times New Roman"/>
          <w:color w:val="000000"/>
          <w:sz w:val="28"/>
          <w:szCs w:val="28"/>
        </w:rPr>
        <w:t xml:space="preserve">-ичной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Перевод конечной десятичной дроби в Р-ичную. Двоичная, восьмеричная и шестнадцатеричная </w:t>
      </w:r>
      <w:r w:rsidRPr="005D4B91">
        <w:rPr>
          <w:rFonts w:ascii="Times New Roman" w:hAnsi="Times New Roman" w:cs="Times New Roman"/>
          <w:color w:val="000000"/>
          <w:sz w:val="28"/>
          <w:szCs w:val="28"/>
        </w:rPr>
        <w:lastRenderedPageBreak/>
        <w:t>системы счисления, связь между ними. Арифметические операции в позицио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ных системах счисления. Троичная уравновеше</w:t>
      </w:r>
      <w:r w:rsidR="007311B4" w:rsidRPr="005D4B91">
        <w:rPr>
          <w:rFonts w:ascii="Times New Roman" w:hAnsi="Times New Roman" w:cs="Times New Roman"/>
          <w:color w:val="000000"/>
          <w:sz w:val="28"/>
          <w:szCs w:val="28"/>
        </w:rPr>
        <w:t>нная система счисления. Двои</w:t>
      </w:r>
      <w:r w:rsidR="007311B4" w:rsidRPr="005D4B91">
        <w:rPr>
          <w:rFonts w:ascii="Times New Roman" w:hAnsi="Times New Roman" w:cs="Times New Roman"/>
          <w:color w:val="000000"/>
          <w:sz w:val="28"/>
          <w:szCs w:val="28"/>
        </w:rPr>
        <w:t>ч</w:t>
      </w:r>
      <w:r w:rsidR="007311B4" w:rsidRPr="005D4B91">
        <w:rPr>
          <w:rFonts w:ascii="Times New Roman" w:hAnsi="Times New Roman" w:cs="Times New Roman"/>
          <w:color w:val="000000"/>
          <w:sz w:val="28"/>
          <w:szCs w:val="28"/>
        </w:rPr>
        <w:t>но-</w:t>
      </w:r>
      <w:r w:rsidRPr="005D4B91">
        <w:rPr>
          <w:rFonts w:ascii="Times New Roman" w:hAnsi="Times New Roman" w:cs="Times New Roman"/>
          <w:color w:val="000000"/>
          <w:sz w:val="28"/>
          <w:szCs w:val="28"/>
        </w:rPr>
        <w:t>десятичная система счисления.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Кодирование текстов. Кодировка </w:t>
      </w:r>
      <w:r w:rsidRPr="005D4B91">
        <w:rPr>
          <w:rFonts w:ascii="Times New Roman" w:hAnsi="Times New Roman" w:cs="Times New Roman"/>
          <w:color w:val="000000"/>
          <w:sz w:val="28"/>
          <w:szCs w:val="28"/>
          <w:lang w:val="en-US" w:eastAsia="en-US"/>
        </w:rPr>
        <w:t>ASCII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Однобайтные кодировки. Ста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 xml:space="preserve">дарт </w:t>
      </w:r>
      <w:r w:rsidRPr="005D4B91">
        <w:rPr>
          <w:rFonts w:ascii="Times New Roman" w:hAnsi="Times New Roman" w:cs="Times New Roman"/>
          <w:color w:val="000000"/>
          <w:sz w:val="28"/>
          <w:szCs w:val="28"/>
          <w:lang w:val="en-US" w:eastAsia="en-US"/>
        </w:rPr>
        <w:t>UNICODE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Кодировка </w:t>
      </w:r>
      <w:r w:rsidRPr="005D4B91">
        <w:rPr>
          <w:rFonts w:ascii="Times New Roman" w:hAnsi="Times New Roman" w:cs="Times New Roman"/>
          <w:color w:val="000000"/>
          <w:sz w:val="28"/>
          <w:szCs w:val="28"/>
          <w:lang w:val="en-US" w:eastAsia="en-US"/>
        </w:rPr>
        <w:t>UTF</w:t>
      </w:r>
      <w:r w:rsidRPr="005D4B91">
        <w:rPr>
          <w:rFonts w:ascii="Times New Roman" w:hAnsi="Times New Roman" w:cs="Times New Roman"/>
          <w:color w:val="000000"/>
          <w:sz w:val="28"/>
          <w:szCs w:val="28"/>
          <w:lang w:eastAsia="en-US"/>
        </w:rPr>
        <w:t xml:space="preserve">-8. </w:t>
      </w:r>
      <w:r w:rsidRPr="005D4B91">
        <w:rPr>
          <w:rFonts w:ascii="Times New Roman" w:hAnsi="Times New Roman" w:cs="Times New Roman"/>
          <w:color w:val="000000"/>
          <w:sz w:val="28"/>
          <w:szCs w:val="28"/>
        </w:rPr>
        <w:t>Определение информационного объёма те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стовых сообщений.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Кодирование изображений. Оценка информационного объёма графич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Кодирование звука. Оценка информационного объёма звуковых данных при заданных частоте дискретизации и разрядности кодирования.</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Алгебра логики. Понятие высказыва</w:t>
      </w:r>
      <w:r w:rsidR="007311B4" w:rsidRPr="005D4B91">
        <w:rPr>
          <w:rFonts w:ascii="Times New Roman" w:hAnsi="Times New Roman" w:cs="Times New Roman"/>
          <w:color w:val="000000"/>
          <w:sz w:val="28"/>
          <w:szCs w:val="28"/>
        </w:rPr>
        <w:t xml:space="preserve">ния. </w:t>
      </w:r>
    </w:p>
    <w:p w:rsidR="009D6401"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Высказывательные формы (предикаты).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Кванторы существования и всеобщности.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Логические операции. Таблицы истинности. Логические выражения. 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гические тождества. Доказательство логических тождеств с помощью таблиц истинности. Логические операции и операции над множествами.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Законы алгебры логики. Эквивалентные преобразования логических в</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ражений. Логические уравнения и системы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Логические функции. Зависимость количества возможных логических функций от количества аргументов. Полные системы логических функций.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Канонические формы логических выражений. Совершенные дизъюн</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тивные и конъюнктивные нормальные формы, алгоритмы их построения по таблице истинности.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Логические элементы в составе компьютера. Триггер. Сумматор. Мног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целых чисел в памяти компьютера. Ограниченность ди</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пазона чисел при ограничении количества разрядов. Переполнение разрядной сетки. Беззнаковые и знаковые данные. Знаковый бит. Двоичный дополнител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ный код отрицательных чисел.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Побитовые логические операции. Логический, арифметический и цикл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ческий сдвиги. Шифрование с помощью побитовой операции «исключающее ИЛИ».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числениях.</w:t>
      </w:r>
    </w:p>
    <w:p w:rsidR="00D6431F" w:rsidRPr="005D4B91" w:rsidRDefault="00D6431F" w:rsidP="005D4B91">
      <w:pPr>
        <w:tabs>
          <w:tab w:val="left" w:pos="176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Алгоритмы и программирование.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возможных результатов работы простейших алгоритмов управления исполнителями и вычислительных алгоритмов. Определение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ходных данных, при которых алгоритм может дать требуемый результат.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Этапы решения задач на компьютере. Инструментальные средства: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транслятор, отладчик, профилировщик. Компиляция и интерпретация программ. Виртуальные машины.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Интегрированная среда разработки. Методы отладки программ. Испол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зование трассировочных таблиц. Отладочный вывод. Пошаговое выполнение программы. Точки останова. Просмотр значений переменных.</w:t>
      </w:r>
    </w:p>
    <w:p w:rsidR="00D6431F" w:rsidRPr="005D4B91" w:rsidRDefault="00D6431F" w:rsidP="005D4B91">
      <w:pPr>
        <w:tabs>
          <w:tab w:val="left" w:pos="718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Язык программирования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Python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Java</w:t>
      </w:r>
      <w:r w:rsidRPr="005D4B91">
        <w:rPr>
          <w:rFonts w:ascii="Times New Roman" w:hAnsi="Times New Roman" w:cs="Times New Roman"/>
          <w:color w:val="000000"/>
          <w:sz w:val="28"/>
          <w:szCs w:val="28"/>
          <w:lang w:eastAsia="en-US"/>
        </w:rPr>
        <w:t xml:space="preserve">, </w:t>
      </w:r>
      <w:r w:rsidR="00672C6C" w:rsidRPr="005D4B91">
        <w:rPr>
          <w:rFonts w:ascii="Times New Roman" w:hAnsi="Times New Roman" w:cs="Times New Roman"/>
          <w:color w:val="000000"/>
          <w:sz w:val="28"/>
          <w:szCs w:val="28"/>
        </w:rPr>
        <w:t xml:space="preserve">C++, С#). Типы данных: </w:t>
      </w:r>
      <w:r w:rsidRPr="005D4B91">
        <w:rPr>
          <w:rFonts w:ascii="Times New Roman" w:hAnsi="Times New Roman" w:cs="Times New Roman"/>
          <w:color w:val="000000"/>
          <w:sz w:val="28"/>
          <w:szCs w:val="28"/>
        </w:rPr>
        <w:t>целочи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ленные, вещественные, символьные, логические. Ветвления. Сложные условия. Циклы с условием. Циклы по переменной. Взаимозаменяемость различных 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дов циклов. Инвариант цикла. Составление цикла с использованием заранее определённого инварианта цикла.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Документирование программ. Использование комментариев. Подготовка описания программы и инструкции для пользователя.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w:t>
      </w:r>
      <w:r w:rsidRPr="005D4B91">
        <w:rPr>
          <w:rFonts w:ascii="Times New Roman" w:hAnsi="Times New Roman" w:cs="Times New Roman"/>
          <w:color w:val="000000"/>
          <w:sz w:val="28"/>
          <w:szCs w:val="28"/>
        </w:rPr>
        <w:t>ф</w:t>
      </w:r>
      <w:r w:rsidRPr="005D4B91">
        <w:rPr>
          <w:rFonts w:ascii="Times New Roman" w:hAnsi="Times New Roman" w:cs="Times New Roman"/>
          <w:color w:val="000000"/>
          <w:sz w:val="28"/>
          <w:szCs w:val="28"/>
        </w:rPr>
        <w:t>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Обработка данных, хранящихся в файлах. Текстовые и двоичные файлы. Файловые переменные (файловые указатели). Чтение из файла. Запись в файл.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Разбиение задачи на подзадачи. Подпрограммы (процедуры и функции). Рекурсия. Рекурсивные объекты (фракталы). Рекурсивные процедуры и фун</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ции. Использование стека для организации рекурсивных вызовов.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Использование стандартной библиотеки языка программирования. По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ключение библиотек подпрограмм сторонних производителей. Модульный принцип построения программ.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Численные методы. Точное и приближённое решения задачи. Численные методы решения уравнений: метод перебора, метод половинного деления.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ближённое вычисление длин кривых. Вычисление площадей фигур с помощью численных методов (метод прямоугольников, метод трапеций). Поиск макс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мума (минимума) функции одной переменной методом половинного деления.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Обработка символьных данных. Встроенные функции языка программ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фавите, удовлетворяющих заданным ограничениям. Преобразование числа в символьную строку и обратно.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Массивы и последовательности чисел. Вычисление обобщённых характ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ристик элементов массива или числовой последовательности (суммы, произв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дения, среднего арифметического, минимального и максимального элементов, количества элементов, удовлетворяющих заданному условию). Линейный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lastRenderedPageBreak/>
        <w:t>иск заданного значения в массиве.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Сортировка одномерного массива. Простые методы сортировки (метод пузырька, метод выбора, сортировка вставками). Сортировка слиянием. Быс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 xml:space="preserve">рая сортировка массива (алгоритм </w:t>
      </w:r>
      <w:r w:rsidRPr="005D4B91">
        <w:rPr>
          <w:rFonts w:ascii="Times New Roman" w:hAnsi="Times New Roman" w:cs="Times New Roman"/>
          <w:color w:val="000000"/>
          <w:sz w:val="28"/>
          <w:szCs w:val="28"/>
          <w:lang w:val="en-US" w:eastAsia="en-US"/>
        </w:rPr>
        <w:t>Quicksort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Двоичный поиск в отсортирова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ном массиве.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Двумерные массивы (матрицы). Алгоритмы обработки двумерных масс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D6431F" w:rsidRPr="005D4B91" w:rsidRDefault="00D6431F" w:rsidP="005D4B91">
      <w:pPr>
        <w:tabs>
          <w:tab w:val="left" w:pos="173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Информационные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Текстовый процессор. Редактирование и форматирование. Проверка 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фографии и грамматики. Средства поиска и автозамены в текстовом процесс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Технические средства ввода текста. Специализированные средства редактир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вания математических текстов.</w:t>
      </w:r>
    </w:p>
    <w:p w:rsidR="00672C6C"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 данных. Основные задачи анализа данных: прогнозирование, классификация, кластеризация, анализ отклонений. Последовательность реш</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задач анализа данных: сбор первичных данных, очистка и оценка качества данных, выбор и/или построение модели, преобразование данных, визуализ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ция данных, интерпретация результатов. Программные средства и интернет-сервисы для обработки и представления данных. Большие данные. Машинное обучение. </w:t>
      </w:r>
      <w:r w:rsidRPr="005D4B91">
        <w:rPr>
          <w:rFonts w:ascii="Times New Roman" w:hAnsi="Times New Roman" w:cs="Times New Roman"/>
          <w:bCs/>
          <w:i/>
          <w:iCs/>
          <w:color w:val="000000"/>
          <w:sz w:val="28"/>
          <w:szCs w:val="28"/>
        </w:rPr>
        <w:t>Интеллектуальный анализ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чатых, линейчатых и круговых диаграмм. Построение графиков функций. По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бор линии тренда, решение задач прогнозирования.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Численное решение уравнений с помощью подбора параметра. Оптим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672C6C" w:rsidRPr="005D4B91" w:rsidRDefault="00672C6C" w:rsidP="005D4B91">
      <w:pPr>
        <w:autoSpaceDE/>
        <w:autoSpaceDN/>
        <w:adjustRightInd/>
        <w:ind w:firstLine="709"/>
        <w:rPr>
          <w:rFonts w:ascii="Times New Roman" w:hAnsi="Times New Roman" w:cs="Times New Roman"/>
          <w:b/>
          <w:color w:val="000000"/>
          <w:sz w:val="28"/>
          <w:szCs w:val="28"/>
        </w:rPr>
      </w:pPr>
    </w:p>
    <w:p w:rsidR="00D6431F" w:rsidRPr="005D4B91" w:rsidRDefault="00672C6C"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71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Теоретические основы информатики.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Теоретические подходы к оценке количества информации. Закон адд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тивности информации. Формула Хартли. Информация и вероятность. Формула Шеннона.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Алгоритмы сжатия данных. Алгоритм </w:t>
      </w:r>
      <w:r w:rsidRPr="005D4B91">
        <w:rPr>
          <w:rFonts w:ascii="Times New Roman" w:hAnsi="Times New Roman" w:cs="Times New Roman"/>
          <w:color w:val="000000"/>
          <w:sz w:val="28"/>
          <w:szCs w:val="28"/>
          <w:lang w:val="en-US" w:eastAsia="en-US"/>
        </w:rPr>
        <w:t>RLE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Алгоритм Хаффмана. Алг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ритм </w:t>
      </w:r>
      <w:r w:rsidRPr="005D4B91">
        <w:rPr>
          <w:rFonts w:ascii="Times New Roman" w:hAnsi="Times New Roman" w:cs="Times New Roman"/>
          <w:color w:val="000000"/>
          <w:sz w:val="28"/>
          <w:szCs w:val="28"/>
          <w:lang w:val="en-US" w:eastAsia="en-US"/>
        </w:rPr>
        <w:t>LZW</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Алгоритмы сжатия данных с потерями. Уменьшение глубины код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lastRenderedPageBreak/>
        <w:t xml:space="preserve">рования цвета. Основные идеи алгоритмов сжатия </w:t>
      </w:r>
      <w:r w:rsidRPr="005D4B91">
        <w:rPr>
          <w:rFonts w:ascii="Times New Roman" w:hAnsi="Times New Roman" w:cs="Times New Roman"/>
          <w:color w:val="000000"/>
          <w:sz w:val="28"/>
          <w:szCs w:val="28"/>
          <w:lang w:val="en-US" w:eastAsia="en-US"/>
        </w:rPr>
        <w:t>JPEG</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MP3.</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Скорость передачи данных. Зависимость времени передачи от информ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ционного объёма данных и характеристик канала связи. Причины возникнов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ошибок при передаче данных. Коды, позволяющие обнаруживать и испра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лять ошибки, возникающие при передаче данных. Расстояние Хэмминга. Код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рование с повторением битов. Коды Хэмминга.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Системы. Компоненты системы и их вз</w:t>
      </w:r>
      <w:r w:rsidR="007E3C28" w:rsidRPr="005D4B91">
        <w:rPr>
          <w:rFonts w:ascii="Times New Roman" w:hAnsi="Times New Roman" w:cs="Times New Roman"/>
          <w:color w:val="000000"/>
          <w:sz w:val="28"/>
          <w:szCs w:val="28"/>
        </w:rPr>
        <w:t xml:space="preserve">аимодействие. Системный эффект. </w:t>
      </w:r>
      <w:r w:rsidRPr="005D4B91">
        <w:rPr>
          <w:rFonts w:ascii="Times New Roman" w:hAnsi="Times New Roman" w:cs="Times New Roman"/>
          <w:color w:val="000000"/>
          <w:sz w:val="28"/>
          <w:szCs w:val="28"/>
        </w:rPr>
        <w:t>Управление как информационный процесс. Обратная связь.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результатов моделирования в виде, удобном для воспр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ятия человеком. Графическое представление данных (схемы, таблицы, граф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Графы. Основные понятия. Виды графов. Описание графов с помощью матриц смежности, весовых матриц, списков смежности. Решение алгоритм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зиции. Выигрышные стратегии.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теллекта в обучающих системах. Использование методов искусственного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теллекта в робототехнике. Интернет вещей. Перспективы развития компьюте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ных интеллектуальных систем. Нейронные сети.</w:t>
      </w:r>
    </w:p>
    <w:p w:rsidR="00D6431F" w:rsidRPr="005D4B91" w:rsidRDefault="00D6431F" w:rsidP="005D4B91">
      <w:pPr>
        <w:tabs>
          <w:tab w:val="left" w:pos="173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Алгоритмы и программирование.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Формализация понятия алгоритма. Машина Тьюринга как универсальная модель вычислений. Тезис Чёрча-Тьюринга.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Оценка сложности вычислений. Время работы и объём используемой п</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w:t>
      </w:r>
      <w:r w:rsidR="00672C6C" w:rsidRPr="005D4B91">
        <w:rPr>
          <w:rFonts w:ascii="Times New Roman" w:hAnsi="Times New Roman" w:cs="Times New Roman"/>
          <w:color w:val="000000"/>
          <w:sz w:val="28"/>
          <w:szCs w:val="28"/>
        </w:rPr>
        <w:t xml:space="preserve">ют различную </w:t>
      </w:r>
      <w:r w:rsidR="007E3C28" w:rsidRPr="005D4B91">
        <w:rPr>
          <w:rFonts w:ascii="Times New Roman" w:hAnsi="Times New Roman" w:cs="Times New Roman"/>
          <w:bCs/>
          <w:color w:val="000000"/>
          <w:sz w:val="28"/>
          <w:szCs w:val="28"/>
        </w:rPr>
        <w:t>сложность.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Поиск простых чисел в заданном диапазоне с помощью алгоритма «реш</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то Эратосфена».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Многоразрядные целые числа, задачи длинной арифметики.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Словари (ассоциативные массивы, отображения). Хэш-таблицы.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строение алфавитно-частотного словаря для заданного текста.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Стеки. Анализ правильности скобочного выражения. Вычисление ари</w:t>
      </w:r>
      <w:r w:rsidRPr="005D4B91">
        <w:rPr>
          <w:rFonts w:ascii="Times New Roman" w:hAnsi="Times New Roman" w:cs="Times New Roman"/>
          <w:color w:val="000000"/>
          <w:sz w:val="28"/>
          <w:szCs w:val="28"/>
        </w:rPr>
        <w:t>ф</w:t>
      </w:r>
      <w:r w:rsidRPr="005D4B91">
        <w:rPr>
          <w:rFonts w:ascii="Times New Roman" w:hAnsi="Times New Roman" w:cs="Times New Roman"/>
          <w:color w:val="000000"/>
          <w:sz w:val="28"/>
          <w:szCs w:val="28"/>
        </w:rPr>
        <w:t>метического выражения, записанного в постфиксной форме.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Очереди. Использование очереди для временного хранения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Алгоритмы на графах. Построение минимального остовного дерева взв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шенного связного неориентированного графа. Количество различных путей между вершинами ориентированного ациклического графа. Алгоритм Дейкс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Деревья. Реализация дерева с помощью ссылочных структур. Двоичные (бинарные) деревья. Построение дерева для заданного арифметического выр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жения. Рекурсивные алгоритмы обхода дерева. Использование стека и очереди для обхода дерева.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Динамическое программирование как метод решения задач с сохранен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ем промежуточных результатов. Задачи, решаемые с помощью динамического программирования: вычисление рекурсивных функций, подсчёт количества 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риантов, задачи оптимизации.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об объектно-ориентированном программировании. Объекты и классы. Свойства и методы объектов. Объектно-ориентированный анализ.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работка программ на основе объектно-ориентированного подхода. Инкапсул</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ция, наследование, полиморфизм.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Среды быстрой разработки программ. Проектирование интерфейса пол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зователя. Использование готовых управляемых элементов для построения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терфейса.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Обзор языков программирования. Понятие о парадигмах программиров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w:t>
      </w:r>
    </w:p>
    <w:p w:rsidR="00D6431F" w:rsidRPr="005D4B91" w:rsidRDefault="00D6431F" w:rsidP="005D4B91">
      <w:pPr>
        <w:tabs>
          <w:tab w:val="left" w:pos="176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Информационные технологии</w:t>
      </w:r>
      <w:r w:rsidR="007E3C28" w:rsidRPr="005D4B91">
        <w:rPr>
          <w:rFonts w:ascii="Times New Roman" w:hAnsi="Times New Roman" w:cs="Times New Roman"/>
          <w:b/>
          <w:color w:val="000000"/>
          <w:sz w:val="28"/>
          <w:szCs w:val="28"/>
        </w:rPr>
        <w:t>.</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Этапы компьютерно-математического мо</w:t>
      </w:r>
      <w:r w:rsidR="007E3C28" w:rsidRPr="005D4B91">
        <w:rPr>
          <w:rFonts w:ascii="Times New Roman" w:hAnsi="Times New Roman" w:cs="Times New Roman"/>
          <w:color w:val="000000"/>
          <w:sz w:val="28"/>
          <w:szCs w:val="28"/>
        </w:rPr>
        <w:t xml:space="preserve">делирования: постановка задачи, </w:t>
      </w:r>
      <w:r w:rsidRPr="005D4B91">
        <w:rPr>
          <w:rFonts w:ascii="Times New Roman" w:hAnsi="Times New Roman" w:cs="Times New Roman"/>
          <w:color w:val="000000"/>
          <w:sz w:val="28"/>
          <w:szCs w:val="28"/>
        </w:rPr>
        <w:t>разработка модели, тестирование модели, компьютерный эксперимент, анализ результатов моделирования.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Дискретизация при математическом моделировании непрерывных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цессов. Моделирование движения. Моделирование биологических систем. 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тематические модели в экономике. Вычислительные эксперименты с моделями.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Обработка результатов эксперимента. Метод наименьших квадратов. Оценка числовых параметров моделируемых объектов и процессов. Восстано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ление зависимостей по результатам эксперимента.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Вероятностные модели. Методы Монте-Карло. Имитационное моделир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вание. Системы массового обслуживания.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Табличные (реляционные) базы данных. Таблица - представление свед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 об однотипных объектах. Поле, запись. Ключ таблицы. Работа с готовой базой данных. Заполнение базы данных. Поиск, сортировка и фильтрация да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ных. Запросы на выборку данных. Запросы с параметрами. Вычисляемые поля в запросах.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Многотабличные базы данных. Типы связей между таблицами. Внешний ключ. Целостность базы данных. Запросы к многотабличным базам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Интернет-приложения. Понятие о серверной и клиентской частях сайта. </w:t>
      </w:r>
      <w:r w:rsidRPr="005D4B91">
        <w:rPr>
          <w:rFonts w:ascii="Times New Roman" w:hAnsi="Times New Roman" w:cs="Times New Roman"/>
          <w:color w:val="000000"/>
          <w:sz w:val="28"/>
          <w:szCs w:val="28"/>
        </w:rPr>
        <w:lastRenderedPageBreak/>
        <w:t xml:space="preserve">Технология «клиент - сервер», её достоинства и недостатки. Основы языка </w:t>
      </w:r>
      <w:r w:rsidRPr="005D4B91">
        <w:rPr>
          <w:rFonts w:ascii="Times New Roman" w:hAnsi="Times New Roman" w:cs="Times New Roman"/>
          <w:color w:val="000000"/>
          <w:sz w:val="28"/>
          <w:szCs w:val="28"/>
          <w:lang w:val="en-US" w:eastAsia="en-US"/>
        </w:rPr>
        <w:t>HTML</w:t>
      </w:r>
      <w:r w:rsidRPr="005D4B91">
        <w:rPr>
          <w:rFonts w:ascii="Times New Roman" w:hAnsi="Times New Roman" w:cs="Times New Roman"/>
          <w:color w:val="000000"/>
          <w:sz w:val="28"/>
          <w:szCs w:val="28"/>
        </w:rPr>
        <w:t xml:space="preserve">и каскадных таблиц стилей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CSS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Сценарии на языке </w:t>
      </w:r>
      <w:r w:rsidRPr="005D4B91">
        <w:rPr>
          <w:rFonts w:ascii="Times New Roman" w:hAnsi="Times New Roman" w:cs="Times New Roman"/>
          <w:color w:val="000000"/>
          <w:sz w:val="28"/>
          <w:szCs w:val="28"/>
          <w:lang w:val="en-US" w:eastAsia="en-US"/>
        </w:rPr>
        <w:t>JavaScript</w:t>
      </w:r>
      <w:r w:rsidRPr="005D4B91">
        <w:rPr>
          <w:rFonts w:ascii="Times New Roman" w:hAnsi="Times New Roman" w:cs="Times New Roman"/>
          <w:color w:val="000000"/>
          <w:sz w:val="28"/>
          <w:szCs w:val="28"/>
          <w:lang w:eastAsia="en-US"/>
        </w:rPr>
        <w:t xml:space="preserve">. </w:t>
      </w:r>
      <w:r w:rsidR="007E3C28" w:rsidRPr="005D4B91">
        <w:rPr>
          <w:rFonts w:ascii="Times New Roman" w:hAnsi="Times New Roman" w:cs="Times New Roman"/>
          <w:color w:val="000000"/>
          <w:sz w:val="28"/>
          <w:szCs w:val="28"/>
        </w:rPr>
        <w:t>Формы на веб</w:t>
      </w:r>
      <w:r w:rsidRPr="005D4B91">
        <w:rPr>
          <w:rFonts w:ascii="Times New Roman" w:hAnsi="Times New Roman" w:cs="Times New Roman"/>
          <w:color w:val="000000"/>
          <w:sz w:val="28"/>
          <w:szCs w:val="28"/>
        </w:rPr>
        <w:t>странице.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Размещение веб-сайтов. Услуга хостинга. Загрузка файлов на сайт.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Ввод изображений с использованием различных цифровых устройств (цифровых фотоаппаратов и микроскопов, видеокамер, сканеров и других ус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ройств). Графический редактор. Разрешение. Кадрирование. Исправление пе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спективы. Гистограмма. Коррекция уровней, коррекция цвета. Обесцвечивание цветных изображений. Ретушь. Работа с областями. Фильтры.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Многослойные изображения. Текстовые слои. Маска слоя. Каналы.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хранение выделенной области. Подготовка иллюстраций для веб-сайтов. 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мированные изображения.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Векторная графика. Примитивы. Изменение порядка элементов.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Выравнивание, распределение. Группировка. Кривые. Форматы векто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ных рисунков. Использование контуров. Векторизация растровых изображений.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Принципы построения и редактирования трёхмерных моделей. Сеточные модели. Материалы. Моделирование источников освещения. Камеры. </w:t>
      </w:r>
      <w:r w:rsidRPr="005D4B91">
        <w:rPr>
          <w:rFonts w:ascii="Times New Roman" w:hAnsi="Times New Roman" w:cs="Times New Roman"/>
          <w:color w:val="000000"/>
          <w:sz w:val="28"/>
          <w:szCs w:val="28"/>
          <w:u w:val="single"/>
        </w:rPr>
        <w:t>Адд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тивные технологии (3</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rPr>
        <w:t>-принтеры). Понятие о виртуальной реальности и 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полненной реальности.</w:t>
      </w:r>
    </w:p>
    <w:p w:rsidR="007E3C28" w:rsidRPr="005D4B91" w:rsidRDefault="007E3C28" w:rsidP="005D4B91">
      <w:pPr>
        <w:autoSpaceDE/>
        <w:autoSpaceDN/>
        <w:adjustRightInd/>
        <w:ind w:firstLine="709"/>
        <w:rPr>
          <w:rFonts w:ascii="Times New Roman" w:hAnsi="Times New Roman" w:cs="Times New Roman"/>
          <w:color w:val="000000"/>
          <w:sz w:val="28"/>
          <w:szCs w:val="28"/>
        </w:rPr>
      </w:pPr>
    </w:p>
    <w:p w:rsidR="00D6431F" w:rsidRPr="005D4B91" w:rsidRDefault="007E3C28"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ПЛАНИРУЕМЫЕ РЕЗУЛЬТАТЫ ОСВОЕНИЯ ПРОГРАММЫ УЧЕБНОГО ПРЕДМЕТА «ИНФОРМАТИКА» НА УРОВНЕ СОО</w:t>
      </w:r>
    </w:p>
    <w:p w:rsidR="007E3C28" w:rsidRPr="005D4B91" w:rsidRDefault="007E3C28" w:rsidP="005D4B91">
      <w:pPr>
        <w:autoSpaceDE/>
        <w:autoSpaceDN/>
        <w:adjustRightInd/>
        <w:ind w:firstLine="709"/>
        <w:rPr>
          <w:rFonts w:ascii="Times New Roman" w:hAnsi="Times New Roman" w:cs="Times New Roman"/>
          <w:b/>
          <w:color w:val="000000"/>
          <w:sz w:val="28"/>
          <w:szCs w:val="28"/>
        </w:rPr>
      </w:pPr>
    </w:p>
    <w:p w:rsidR="007E3C28" w:rsidRPr="005D4B91" w:rsidRDefault="007E3C28"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5D4B91">
      <w:pPr>
        <w:tabs>
          <w:tab w:val="left" w:pos="16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отражают готовность и способность обучающи</w:t>
      </w:r>
      <w:r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ся руководствоваться сформированной внутренней позицией личности, сист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мой ценностных ориентаций, позитивных внутренних убеждений, соответс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вующих традиционным ценностям российского общества, расширение жизне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ного опыта и опыта деятельности в процессе реализации средствами учебного предмета основных направлений воспитательной деятельности.</w:t>
      </w:r>
    </w:p>
    <w:p w:rsidR="00D6431F" w:rsidRPr="005D4B91" w:rsidRDefault="00D6431F" w:rsidP="005D4B91">
      <w:pPr>
        <w:tabs>
          <w:tab w:val="left" w:pos="167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результате изучения информатики на уровне среднего общего образ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вания у обучающегося будут сформированы следующие личностные результ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ты</w:t>
      </w:r>
      <w:r w:rsidR="004C213B" w:rsidRPr="005D4B91">
        <w:rPr>
          <w:rFonts w:ascii="Times New Roman" w:hAnsi="Times New Roman" w:cs="Times New Roman"/>
          <w:color w:val="000000"/>
          <w:sz w:val="28"/>
          <w:szCs w:val="28"/>
        </w:rPr>
        <w:t xml:space="preserve"> в части</w:t>
      </w:r>
      <w:r w:rsidRPr="005D4B91">
        <w:rPr>
          <w:rFonts w:ascii="Times New Roman" w:hAnsi="Times New Roman" w:cs="Times New Roman"/>
          <w:color w:val="000000"/>
          <w:sz w:val="28"/>
          <w:szCs w:val="28"/>
        </w:rPr>
        <w:t>:</w:t>
      </w:r>
    </w:p>
    <w:p w:rsidR="00D6431F" w:rsidRPr="005D4B91" w:rsidRDefault="00FD4803" w:rsidP="005D4B91">
      <w:pPr>
        <w:tabs>
          <w:tab w:val="left" w:pos="1109"/>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своих конституционных прав и обязанностей, уважение зак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на и правопорядка, соблюдение основополагающих норм информационного права и информационной безопасности;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противостоять идеологии экстремизма, национализма, кс</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нофобии, дискриминации по социальным, религиозным, расовым, национал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ным признакам в виртуальном пространстве;</w:t>
      </w:r>
    </w:p>
    <w:p w:rsidR="00D6431F" w:rsidRPr="005D4B91" w:rsidRDefault="00FD4803" w:rsidP="005D4B91">
      <w:pPr>
        <w:tabs>
          <w:tab w:val="left" w:pos="113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D6431F" w:rsidRPr="005D4B91" w:rsidRDefault="00FD4803" w:rsidP="005D4B91">
      <w:pPr>
        <w:tabs>
          <w:tab w:val="left" w:pos="113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3) </w:t>
      </w:r>
      <w:r w:rsidR="00D6431F" w:rsidRPr="005D4B91">
        <w:rPr>
          <w:rFonts w:ascii="Times New Roman" w:hAnsi="Times New Roman" w:cs="Times New Roman"/>
          <w:b/>
          <w:i/>
          <w:color w:val="000000"/>
          <w:sz w:val="28"/>
          <w:szCs w:val="28"/>
        </w:rPr>
        <w:t>духовно-нравственного воспитания: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нравственного сознания, этического поведения;</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способность оценивать ситуацию и принимать осознанные решения, ориентируясь на морально-нравственные нормы и ценности,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в сети 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тернет;</w:t>
      </w:r>
    </w:p>
    <w:p w:rsidR="00D6431F" w:rsidRPr="005D4B91" w:rsidRDefault="00FD4803" w:rsidP="005D4B91">
      <w:pPr>
        <w:tabs>
          <w:tab w:val="left" w:pos="120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эстетического воспитания: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эстетическое отношение к миру, включая эстетику научного и технич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ского творчества;</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способность воспринимать различные виды искусства,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основанн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го на использовании информационных технологий;</w:t>
      </w:r>
    </w:p>
    <w:p w:rsidR="00D6431F" w:rsidRPr="005D4B91" w:rsidRDefault="00FD4803" w:rsidP="005D4B91">
      <w:pPr>
        <w:tabs>
          <w:tab w:val="left" w:pos="120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физического воспитания: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здорового и безопасного образа жизни, ответстве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 xml:space="preserve">ного отношения к своему здоровью,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за счёт соблюдения требований без</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пасной эксплуатации средств информационных и коммуникационных технол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гий;</w:t>
      </w:r>
    </w:p>
    <w:p w:rsidR="00D6431F" w:rsidRPr="005D4B91" w:rsidRDefault="00FD4803" w:rsidP="005D4B91">
      <w:pPr>
        <w:tabs>
          <w:tab w:val="left" w:pos="120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трудового воспитания: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к активной деятельности технологической и социальной н</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правленности, способность инициировать, планировать и самостоятельно 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полнять такую деятельность;</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 к сферам профессиональной деятельности, связанным с инфо</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матикой, программированием и информационными технологиями, основанн</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ми на достижениях науки информатики и научно-технического прогресса, ум</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ние совершать осознанный выбор будущей профессии и реализовывать собс</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венные жизненные планы;</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и способность к образованию и самообразованию на прот</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жении всей жизни;</w:t>
      </w:r>
    </w:p>
    <w:p w:rsidR="00D6431F" w:rsidRPr="005D4B91" w:rsidRDefault="00FD4803" w:rsidP="005D4B91">
      <w:pPr>
        <w:tabs>
          <w:tab w:val="left" w:pos="120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осознание глобального характера экологических проблем и путей их решения,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 учётом возможностей информационно-коммуникационных технологий;</w:t>
      </w:r>
    </w:p>
    <w:p w:rsidR="00D6431F" w:rsidRPr="005D4B91" w:rsidRDefault="00FD4803" w:rsidP="005D4B91">
      <w:pPr>
        <w:tabs>
          <w:tab w:val="left" w:pos="120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мировоззрения, соотв</w:t>
      </w:r>
      <w:r w:rsidRPr="005D4B91">
        <w:rPr>
          <w:rFonts w:ascii="Times New Roman" w:hAnsi="Times New Roman" w:cs="Times New Roman"/>
          <w:color w:val="000000"/>
          <w:sz w:val="28"/>
          <w:szCs w:val="28"/>
        </w:rPr>
        <w:t xml:space="preserve">етствующего современному уровню </w:t>
      </w:r>
      <w:r w:rsidR="00D6431F" w:rsidRPr="005D4B91">
        <w:rPr>
          <w:rFonts w:ascii="Times New Roman" w:hAnsi="Times New Roman" w:cs="Times New Roman"/>
          <w:color w:val="000000"/>
          <w:sz w:val="28"/>
          <w:szCs w:val="28"/>
        </w:rPr>
        <w:t>развития науки, достижениям научно-технического прогресса и общ</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ственной практики, за счёт понимания роли информационных ресурсов, 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формационных процессов и информационных технологий в условиях цифровой трансформации многих сфер жизни современного общества;</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программы по информатике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xml:space="preserve"> предполагающий сформированность:</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саморегулирования, включающего самоконтроль, умение принимать о</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ветственность за своё поведение, способность адаптироваться к эмоционал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ным изменениям и проявлять гибкость, быть открытым новому;</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можностей;</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w:t>
      </w:r>
      <w:r w:rsidR="00D6431F" w:rsidRPr="005D4B91">
        <w:rPr>
          <w:rFonts w:ascii="Times New Roman" w:hAnsi="Times New Roman" w:cs="Times New Roman"/>
          <w:color w:val="000000"/>
          <w:sz w:val="28"/>
          <w:szCs w:val="28"/>
        </w:rPr>
        <w:t>в</w:t>
      </w:r>
      <w:r w:rsidR="00D6431F" w:rsidRPr="005D4B91">
        <w:rPr>
          <w:rFonts w:ascii="Times New Roman" w:hAnsi="Times New Roman" w:cs="Times New Roman"/>
          <w:color w:val="000000"/>
          <w:sz w:val="28"/>
          <w:szCs w:val="28"/>
        </w:rPr>
        <w:t>ствию и сопереживанию;</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4C213B" w:rsidRPr="005D4B91" w:rsidRDefault="004C213B" w:rsidP="005D4B91">
      <w:pPr>
        <w:autoSpaceDE/>
        <w:autoSpaceDN/>
        <w:adjustRightInd/>
        <w:ind w:firstLine="709"/>
        <w:rPr>
          <w:rFonts w:ascii="Times New Roman" w:hAnsi="Times New Roman" w:cs="Times New Roman"/>
          <w:color w:val="000000"/>
          <w:sz w:val="28"/>
          <w:szCs w:val="28"/>
        </w:rPr>
      </w:pPr>
    </w:p>
    <w:p w:rsidR="004C213B" w:rsidRPr="005D4B91" w:rsidRDefault="004C213B"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результате изучения информатики на уровне среднего общего обр</w:t>
      </w:r>
      <w:r w:rsidRPr="005D4B91">
        <w:rPr>
          <w:rFonts w:ascii="Times New Roman" w:hAnsi="Times New Roman" w:cs="Times New Roman"/>
          <w:b/>
          <w:i/>
          <w:color w:val="000000"/>
          <w:sz w:val="28"/>
          <w:szCs w:val="28"/>
        </w:rPr>
        <w:t>а</w:t>
      </w:r>
      <w:r w:rsidRPr="005D4B91">
        <w:rPr>
          <w:rFonts w:ascii="Times New Roman" w:hAnsi="Times New Roman" w:cs="Times New Roman"/>
          <w:b/>
          <w:i/>
          <w:color w:val="000000"/>
          <w:sz w:val="28"/>
          <w:szCs w:val="28"/>
        </w:rPr>
        <w:t>зования у обучающегося будут сформированы метапредметные результ</w:t>
      </w:r>
      <w:r w:rsidRPr="005D4B91">
        <w:rPr>
          <w:rFonts w:ascii="Times New Roman" w:hAnsi="Times New Roman" w:cs="Times New Roman"/>
          <w:b/>
          <w:i/>
          <w:color w:val="000000"/>
          <w:sz w:val="28"/>
          <w:szCs w:val="28"/>
        </w:rPr>
        <w:t>а</w:t>
      </w:r>
      <w:r w:rsidRPr="005D4B91">
        <w:rPr>
          <w:rFonts w:ascii="Times New Roman" w:hAnsi="Times New Roman" w:cs="Times New Roman"/>
          <w:b/>
          <w:i/>
          <w:color w:val="000000"/>
          <w:sz w:val="28"/>
          <w:szCs w:val="28"/>
        </w:rPr>
        <w:t xml:space="preserve">ты, отраженные в </w:t>
      </w:r>
      <w:r w:rsidR="004C213B"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а именно - познавательные </w:t>
      </w:r>
      <w:r w:rsidR="004C213B"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коммуникати</w:t>
      </w:r>
      <w:r w:rsidRPr="005D4B91">
        <w:rPr>
          <w:rFonts w:ascii="Times New Roman" w:hAnsi="Times New Roman" w:cs="Times New Roman"/>
          <w:b/>
          <w:i/>
          <w:color w:val="000000"/>
          <w:sz w:val="28"/>
          <w:szCs w:val="28"/>
        </w:rPr>
        <w:t>в</w:t>
      </w:r>
      <w:r w:rsidRPr="005D4B91">
        <w:rPr>
          <w:rFonts w:ascii="Times New Roman" w:hAnsi="Times New Roman" w:cs="Times New Roman"/>
          <w:b/>
          <w:i/>
          <w:color w:val="000000"/>
          <w:sz w:val="28"/>
          <w:szCs w:val="28"/>
        </w:rPr>
        <w:t xml:space="preserve">ные </w:t>
      </w:r>
      <w:r w:rsidR="004C213B"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регулятивные </w:t>
      </w:r>
      <w:r w:rsidR="004C213B"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совместная деятельность.</w:t>
      </w:r>
    </w:p>
    <w:p w:rsidR="00D6431F" w:rsidRPr="005D4B91" w:rsidRDefault="004C213B"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4C213B" w:rsidP="005D4B91">
      <w:pPr>
        <w:tabs>
          <w:tab w:val="left" w:pos="116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логические действия: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ривать её всесторонне;</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устанавливать существенный признак или основания для сравнения,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классификации и обобщения;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определять цели деятельности, задавать параметры и критерии их до</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тижения; выявлять закономерности и противоречия в рассматриваемых явлен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ях; разрабатывать план решения проблемы с учётом анализа имеющихся мат</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риальных и нематериальных ресурсов;</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координировать и выполнять работу в условиях реального, виртуальн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го и комбинированного взаимодействия;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развивать креативное мышление при решении жизненных проблем.</w:t>
      </w:r>
    </w:p>
    <w:p w:rsidR="00D6431F" w:rsidRPr="005D4B91" w:rsidRDefault="004C213B" w:rsidP="005D4B91">
      <w:pPr>
        <w:tabs>
          <w:tab w:val="left" w:pos="130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ному поиску методов решения практических задач, применению различных м</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тодов познания;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различные виды деятельности по получению нового зн</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 xml:space="preserve">ния, его интерпретации, преобразованию и применению в различных учебных ситуациях,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создании учебных и социальных проектов;</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формировать научный тип мышления, владеть научной терминологией, ключевыми понятиями и методами;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D6431F" w:rsidRPr="005D4B91">
        <w:rPr>
          <w:rFonts w:ascii="Times New Roman" w:hAnsi="Times New Roman" w:cs="Times New Roman"/>
          <w:color w:val="000000"/>
          <w:sz w:val="28"/>
          <w:szCs w:val="28"/>
        </w:rPr>
        <w:t>ставить и формулировать собственные задачи в образовательной 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тельности и жизненных ситуациях;</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причинно-следственные связи и актуализировать задачу, 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двигать гипотезу её решения, находить аргументы для доказательства своих у</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верждений, задавать параметры и критерии решения;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анализировать полученные в ходе решения задачи результаты, критич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 оценивать их достоверность, прогнозировать изменение в новых условиях; давать оценку новым ситуациям, оценивать приобретённый опыт; осущест</w:t>
      </w:r>
      <w:r w:rsidR="00D6431F" w:rsidRPr="005D4B91">
        <w:rPr>
          <w:rFonts w:ascii="Times New Roman" w:hAnsi="Times New Roman" w:cs="Times New Roman"/>
          <w:color w:val="000000"/>
          <w:sz w:val="28"/>
          <w:szCs w:val="28"/>
        </w:rPr>
        <w:t>в</w:t>
      </w:r>
      <w:r w:rsidR="00D6431F" w:rsidRPr="005D4B91">
        <w:rPr>
          <w:rFonts w:ascii="Times New Roman" w:hAnsi="Times New Roman" w:cs="Times New Roman"/>
          <w:color w:val="000000"/>
          <w:sz w:val="28"/>
          <w:szCs w:val="28"/>
        </w:rPr>
        <w:t>лять целенаправленный поиск переноса средств и способов действия в профе</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сиональную среду;</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D6431F" w:rsidRPr="005D4B91" w:rsidRDefault="004C213B" w:rsidP="005D4B91">
      <w:pPr>
        <w:tabs>
          <w:tab w:val="left" w:pos="135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создавать тексты в различных форматах с учётом назначения информ</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ции и целевой аудитории, выбирая оптимальную форму представления и визу</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лизации;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достоверность, легитимность информации, её соответствие правовым и морально-этическим нормам;</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средства информационных и коммуникационных технол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гий в решении когнитивных, коммуникативных и организационных задач с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блюдением требований эргономики, техники безопасности, гигиены, ресурсо</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бережения, правовых и этических норм, норм информационной безопасности;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распознавания и защиты информации, информацио</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ной безопасности личности.</w:t>
      </w:r>
    </w:p>
    <w:p w:rsidR="004C213B" w:rsidRPr="005D4B91" w:rsidRDefault="004C213B"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Коммуниктивные УУД</w:t>
      </w:r>
    </w:p>
    <w:p w:rsidR="00D6431F" w:rsidRPr="005D4B91" w:rsidRDefault="004C213B" w:rsidP="005D4B91">
      <w:pPr>
        <w:tabs>
          <w:tab w:val="left" w:pos="132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w:t>
      </w:r>
      <w:r w:rsidR="00D6431F" w:rsidRPr="005D4B91">
        <w:rPr>
          <w:rFonts w:ascii="Times New Roman" w:hAnsi="Times New Roman" w:cs="Times New Roman"/>
          <w:i/>
          <w:color w:val="000000"/>
          <w:sz w:val="28"/>
          <w:szCs w:val="28"/>
        </w:rPr>
        <w:t>бщение:</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коммуникации во всех сферах жизни;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невербальные средства общения, понимать значение соц</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альных знаков, распознавать предпосылки конфликтных ситуаций и смягчать конфликты;</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различными способами общения и взаимодействия, аргумент</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рованно вести диалог, уметь смягчать конфликтные ситуации;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развёрнуто и логично излагать свою точку зрения с использованием языковых средств.</w:t>
      </w:r>
    </w:p>
    <w:p w:rsidR="00D6431F" w:rsidRPr="005D4B91" w:rsidRDefault="004C213B" w:rsidP="005D4B91">
      <w:pPr>
        <w:tabs>
          <w:tab w:val="left" w:pos="135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овместная деятельность:</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тересов и возможностей каждого члена коллектива;</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цели совместной деятельности, организовывать и координ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качество своего вклада и каждого участника команды в о</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щий результат по разработанным критериям;</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предлагать новые проекты, оценивать идеи с позиции новизны, ориг</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нальности, практической значимости;</w:t>
      </w:r>
    </w:p>
    <w:p w:rsidR="00D6431F" w:rsidRPr="005D4B91" w:rsidRDefault="004C213B"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позитивное стратегическое поведение в различных ситу</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циях, проявлять творчество и воображение, быть инициативным.</w:t>
      </w:r>
    </w:p>
    <w:p w:rsidR="008E6370" w:rsidRDefault="008E6370" w:rsidP="005D4B91">
      <w:pPr>
        <w:tabs>
          <w:tab w:val="left" w:pos="2140"/>
        </w:tabs>
        <w:autoSpaceDE/>
        <w:autoSpaceDN/>
        <w:adjustRightInd/>
        <w:ind w:firstLine="709"/>
        <w:rPr>
          <w:rFonts w:ascii="Times New Roman" w:hAnsi="Times New Roman" w:cs="Times New Roman"/>
          <w:b/>
          <w:i/>
          <w:color w:val="000000"/>
          <w:sz w:val="28"/>
          <w:szCs w:val="28"/>
        </w:rPr>
      </w:pPr>
    </w:p>
    <w:p w:rsidR="00D6431F" w:rsidRPr="005D4B91" w:rsidRDefault="004C213B" w:rsidP="005D4B91">
      <w:pPr>
        <w:tabs>
          <w:tab w:val="left" w:pos="214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4C213B" w:rsidP="005D4B91">
      <w:pPr>
        <w:tabs>
          <w:tab w:val="left" w:pos="130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амоорганизация:</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составлять план решения проблемы с учётом имеющи</w:t>
      </w:r>
      <w:r w:rsidR="00D6431F" w:rsidRPr="005D4B91">
        <w:rPr>
          <w:rFonts w:ascii="Times New Roman" w:hAnsi="Times New Roman" w:cs="Times New Roman"/>
          <w:color w:val="000000"/>
          <w:sz w:val="28"/>
          <w:szCs w:val="28"/>
        </w:rPr>
        <w:t>х</w:t>
      </w:r>
      <w:r w:rsidR="00D6431F" w:rsidRPr="005D4B91">
        <w:rPr>
          <w:rFonts w:ascii="Times New Roman" w:hAnsi="Times New Roman" w:cs="Times New Roman"/>
          <w:color w:val="000000"/>
          <w:sz w:val="28"/>
          <w:szCs w:val="28"/>
        </w:rPr>
        <w:t>ся ресурсов, собственных возможностей и предпочтений; давать оценку новым ситуациям;</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шение;</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приобретённый опыт;</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способствовать формированию и проявлению широкой эрудиции в ра</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ных областях знаний, постоянно повышать свой образовательный и культу</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ный уровень.</w:t>
      </w:r>
    </w:p>
    <w:p w:rsidR="00D6431F" w:rsidRPr="005D4B91" w:rsidRDefault="004C213B" w:rsidP="005D4B91">
      <w:pPr>
        <w:tabs>
          <w:tab w:val="left" w:pos="132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амоконтроль:</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познавательной рефл</w:t>
      </w:r>
      <w:r w:rsidRPr="005D4B91">
        <w:rPr>
          <w:rFonts w:ascii="Times New Roman" w:hAnsi="Times New Roman" w:cs="Times New Roman"/>
          <w:color w:val="000000"/>
          <w:sz w:val="28"/>
          <w:szCs w:val="28"/>
        </w:rPr>
        <w:t>ексии как осознания соверша</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мых </w:t>
      </w:r>
      <w:r w:rsidR="00D6431F" w:rsidRPr="005D4B91">
        <w:rPr>
          <w:rFonts w:ascii="Times New Roman" w:hAnsi="Times New Roman" w:cs="Times New Roman"/>
          <w:color w:val="000000"/>
          <w:sz w:val="28"/>
          <w:szCs w:val="28"/>
        </w:rPr>
        <w:t>действий и мыслительных процессов, их результатов и оснований, испол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зовать приёмы рефлексии для оценки ситуации, выбора верного решения;</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D6431F" w:rsidRPr="005D4B91" w:rsidRDefault="004C213B" w:rsidP="005D4B91">
      <w:pPr>
        <w:tabs>
          <w:tab w:val="left" w:pos="133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Принятие</w:t>
      </w:r>
      <w:r w:rsidR="00D6431F" w:rsidRPr="005D4B91">
        <w:rPr>
          <w:rFonts w:ascii="Times New Roman" w:hAnsi="Times New Roman" w:cs="Times New Roman"/>
          <w:i/>
          <w:color w:val="000000"/>
          <w:sz w:val="28"/>
          <w:szCs w:val="28"/>
        </w:rPr>
        <w:t xml:space="preserve"> себя и других:</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себя, понимая свои недостатки и достоинства;</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тельности;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признавать своё право и право других на ошибку;</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развивать способность понимать мир с позиции другого человека.</w:t>
      </w:r>
    </w:p>
    <w:p w:rsidR="004C213B" w:rsidRPr="005D4B91" w:rsidRDefault="004C213B" w:rsidP="005D4B91">
      <w:pPr>
        <w:autoSpaceDE/>
        <w:autoSpaceDN/>
        <w:adjustRightInd/>
        <w:ind w:firstLine="709"/>
        <w:rPr>
          <w:rFonts w:ascii="Times New Roman" w:hAnsi="Times New Roman" w:cs="Times New Roman"/>
          <w:color w:val="000000"/>
          <w:sz w:val="28"/>
          <w:szCs w:val="28"/>
        </w:rPr>
      </w:pPr>
    </w:p>
    <w:p w:rsidR="004C213B" w:rsidRPr="005D4B91" w:rsidRDefault="004C213B" w:rsidP="008E6370">
      <w:pPr>
        <w:tabs>
          <w:tab w:val="left" w:pos="1979"/>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4C213B" w:rsidRPr="005D4B91" w:rsidRDefault="004C213B" w:rsidP="005D4B91">
      <w:pPr>
        <w:tabs>
          <w:tab w:val="left" w:pos="1979"/>
        </w:tabs>
        <w:autoSpaceDE/>
        <w:autoSpaceDN/>
        <w:adjustRightInd/>
        <w:ind w:firstLine="709"/>
        <w:jc w:val="center"/>
        <w:rPr>
          <w:rFonts w:ascii="Times New Roman" w:hAnsi="Times New Roman" w:cs="Times New Roman"/>
          <w:b/>
          <w:color w:val="000000"/>
          <w:sz w:val="28"/>
          <w:szCs w:val="28"/>
        </w:rPr>
      </w:pPr>
    </w:p>
    <w:p w:rsidR="00D6431F" w:rsidRPr="005D4B91" w:rsidRDefault="004C213B" w:rsidP="008E6370">
      <w:pPr>
        <w:tabs>
          <w:tab w:val="left" w:pos="1979"/>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процессе изучения курса информатики углублённого уровня в 10 классе обучающимися будут достигнуты следующие предметные резул</w:t>
      </w:r>
      <w:r w:rsidRPr="005D4B91">
        <w:rPr>
          <w:rFonts w:ascii="Times New Roman" w:hAnsi="Times New Roman" w:cs="Times New Roman"/>
          <w:b/>
          <w:i/>
          <w:color w:val="000000"/>
          <w:sz w:val="28"/>
          <w:szCs w:val="28"/>
        </w:rPr>
        <w:t>ь</w:t>
      </w:r>
      <w:r w:rsidRPr="005D4B91">
        <w:rPr>
          <w:rFonts w:ascii="Times New Roman" w:hAnsi="Times New Roman" w:cs="Times New Roman"/>
          <w:b/>
          <w:i/>
          <w:color w:val="000000"/>
          <w:sz w:val="28"/>
          <w:szCs w:val="28"/>
        </w:rPr>
        <w:t>таты:</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представлениями о роли информации и связанных с ней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цессов в природе, технике и обществе, понятиями «информация», «информац</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 xml:space="preserve">онный процесс», «система», «компоненты системы», «системный эффект», </w:t>
      </w:r>
      <w:r w:rsidR="00D6431F" w:rsidRPr="005D4B91">
        <w:rPr>
          <w:rFonts w:ascii="Times New Roman" w:hAnsi="Times New Roman" w:cs="Times New Roman"/>
          <w:color w:val="000000"/>
          <w:sz w:val="28"/>
          <w:szCs w:val="28"/>
        </w:rPr>
        <w:lastRenderedPageBreak/>
        <w:t>«информационная система», «система управления»;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методами поиска информации в сети Интернет, умение крит</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чески оценивать информацию, полученную из сети Интернет;</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характеризовать большие данные, приводить примеры источн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ков их получения и направления использования, умение классифицировать о</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новные задачи анализа данных (прогнозирование, классификация, кластериз</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терпретация результатов;</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основных принципов устройства и функционирования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временных стационарных и мобильных компьютеров, тенденций развития ко</w:t>
      </w:r>
      <w:r w:rsidR="00D6431F" w:rsidRPr="005D4B91">
        <w:rPr>
          <w:rFonts w:ascii="Times New Roman" w:hAnsi="Times New Roman" w:cs="Times New Roman"/>
          <w:color w:val="000000"/>
          <w:sz w:val="28"/>
          <w:szCs w:val="28"/>
        </w:rPr>
        <w:t>м</w:t>
      </w:r>
      <w:r w:rsidR="00D6431F" w:rsidRPr="005D4B91">
        <w:rPr>
          <w:rFonts w:ascii="Times New Roman" w:hAnsi="Times New Roman" w:cs="Times New Roman"/>
          <w:color w:val="000000"/>
          <w:sz w:val="28"/>
          <w:szCs w:val="28"/>
        </w:rPr>
        <w:t>пьютерных технологий;</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владение навыками работы с операционными системами, основными видами программного обеспечения для реш</w:t>
      </w:r>
      <w:r w:rsidRPr="005D4B91">
        <w:rPr>
          <w:rFonts w:ascii="Times New Roman" w:hAnsi="Times New Roman" w:cs="Times New Roman"/>
          <w:color w:val="000000"/>
          <w:sz w:val="28"/>
          <w:szCs w:val="28"/>
        </w:rPr>
        <w:t xml:space="preserve">ения учебных задач по выбранной </w:t>
      </w:r>
      <w:r w:rsidR="00D6431F" w:rsidRPr="005D4B91">
        <w:rPr>
          <w:rFonts w:ascii="Times New Roman" w:hAnsi="Times New Roman" w:cs="Times New Roman"/>
          <w:color w:val="000000"/>
          <w:sz w:val="28"/>
          <w:szCs w:val="28"/>
        </w:rPr>
        <w:t>специализации;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угроз информационной безопасности, использование мет</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дов и средств противодействия этим угрозам, соблюдение мер безопасности, предотвращающих незаконное распространение персональных данных, собл</w:t>
      </w:r>
      <w:r w:rsidR="00D6431F" w:rsidRPr="005D4B91">
        <w:rPr>
          <w:rFonts w:ascii="Times New Roman" w:hAnsi="Times New Roman" w:cs="Times New Roman"/>
          <w:color w:val="000000"/>
          <w:sz w:val="28"/>
          <w:szCs w:val="28"/>
        </w:rPr>
        <w:t>ю</w:t>
      </w:r>
      <w:r w:rsidR="00D6431F" w:rsidRPr="005D4B91">
        <w:rPr>
          <w:rFonts w:ascii="Times New Roman" w:hAnsi="Times New Roman" w:cs="Times New Roman"/>
          <w:color w:val="000000"/>
          <w:sz w:val="28"/>
          <w:szCs w:val="28"/>
        </w:rPr>
        <w:t>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основных принципов дискретизации различных видов 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формации, умение определять информационный объём текстовых, графических и звуковых данных при заданных параметрах дискретизации, умение опред</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лять среднюю скорость передачи данных, оценивать изменение времени пер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дачи при изменении информационного объёма данных и характеристик канала связи;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полнять арифметические операции в позиционных системах счисления;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выполнять преобразования логических выражений, используя законы алгебры логики, умение строить логическое выражение в дизъюнкти</w:t>
      </w:r>
      <w:r w:rsidR="00D6431F" w:rsidRPr="005D4B91">
        <w:rPr>
          <w:rFonts w:ascii="Times New Roman" w:hAnsi="Times New Roman" w:cs="Times New Roman"/>
          <w:color w:val="000000"/>
          <w:sz w:val="28"/>
          <w:szCs w:val="28"/>
        </w:rPr>
        <w:t>в</w:t>
      </w:r>
      <w:r w:rsidR="00D6431F" w:rsidRPr="005D4B91">
        <w:rPr>
          <w:rFonts w:ascii="Times New Roman" w:hAnsi="Times New Roman" w:cs="Times New Roman"/>
          <w:color w:val="000000"/>
          <w:sz w:val="28"/>
          <w:szCs w:val="28"/>
        </w:rPr>
        <w:t>ной и конъюнктивной нормальных формах по заданной таблице истинности, исследовать область истинности высказывания, содержащего переменные, 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шать несложные логические уравнения и системы уравнений;</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базовых алгоритмов обработки числовой и текстовой 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 xml:space="preserve">формации (запись чисел в позиционной системе счисления, нахождение всех </w:t>
      </w:r>
      <w:r w:rsidR="00D6431F" w:rsidRPr="005D4B91">
        <w:rPr>
          <w:rFonts w:ascii="Times New Roman" w:hAnsi="Times New Roman" w:cs="Times New Roman"/>
          <w:color w:val="000000"/>
          <w:sz w:val="28"/>
          <w:szCs w:val="28"/>
        </w:rPr>
        <w:lastRenderedPageBreak/>
        <w:t>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w:t>
      </w:r>
      <w:r w:rsidR="00FD4803" w:rsidRPr="005D4B91">
        <w:rPr>
          <w:rFonts w:ascii="Times New Roman" w:hAnsi="Times New Roman" w:cs="Times New Roman"/>
          <w:color w:val="000000"/>
          <w:sz w:val="28"/>
          <w:szCs w:val="28"/>
        </w:rPr>
        <w:t xml:space="preserve">суммирование элементов массива, </w:t>
      </w:r>
      <w:r w:rsidR="00D6431F" w:rsidRPr="005D4B91">
        <w:rPr>
          <w:rFonts w:ascii="Times New Roman" w:hAnsi="Times New Roman" w:cs="Times New Roman"/>
          <w:color w:val="000000"/>
          <w:sz w:val="28"/>
          <w:szCs w:val="28"/>
        </w:rPr>
        <w:t>сортировка массива, переборные алгоритмы, двоичный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иск) и приводить примеры нескольких алгоритмов разной сложности для реш</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одной задачи;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владение универсальным языком программирования высокого уровня </w:t>
      </w:r>
      <w:r w:rsidR="00D6431F" w:rsidRPr="005D4B91">
        <w:rPr>
          <w:rFonts w:ascii="Times New Roman" w:hAnsi="Times New Roman" w:cs="Times New Roman"/>
          <w:color w:val="000000"/>
          <w:sz w:val="28"/>
          <w:szCs w:val="28"/>
          <w:lang w:eastAsia="en-US"/>
        </w:rPr>
        <w:t>(</w:t>
      </w:r>
      <w:r w:rsidR="00D6431F" w:rsidRPr="005D4B91">
        <w:rPr>
          <w:rFonts w:ascii="Times New Roman" w:hAnsi="Times New Roman" w:cs="Times New Roman"/>
          <w:color w:val="000000"/>
          <w:sz w:val="28"/>
          <w:szCs w:val="28"/>
          <w:lang w:val="en-US" w:eastAsia="en-US"/>
        </w:rPr>
        <w:t>Python</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lang w:val="en-US" w:eastAsia="en-US"/>
        </w:rPr>
        <w:t>Java</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rPr>
        <w:t>C++,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создавать структурированные текстовые документы и демонс</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рационные материалы с использованием возможностей современных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граммных средств и облачных сервисов;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решения, подбор линии тренда, решение задач прогнозирования).</w:t>
      </w:r>
    </w:p>
    <w:p w:rsidR="004C213B" w:rsidRPr="005D4B91" w:rsidRDefault="004C213B" w:rsidP="005D4B91">
      <w:pPr>
        <w:autoSpaceDE/>
        <w:autoSpaceDN/>
        <w:adjustRightInd/>
        <w:ind w:firstLine="709"/>
        <w:rPr>
          <w:rFonts w:ascii="Times New Roman" w:hAnsi="Times New Roman" w:cs="Times New Roman"/>
          <w:color w:val="000000"/>
          <w:sz w:val="28"/>
          <w:szCs w:val="28"/>
        </w:rPr>
      </w:pPr>
    </w:p>
    <w:p w:rsidR="004C213B" w:rsidRPr="005D4B91" w:rsidRDefault="004C213B"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процессе изучения курса информатики углублённого уровня в 11 классе обучающимися будут достигнуты следующие предметные резул</w:t>
      </w:r>
      <w:r w:rsidRPr="005D4B91">
        <w:rPr>
          <w:rFonts w:ascii="Times New Roman" w:hAnsi="Times New Roman" w:cs="Times New Roman"/>
          <w:b/>
          <w:i/>
          <w:color w:val="000000"/>
          <w:sz w:val="28"/>
          <w:szCs w:val="28"/>
        </w:rPr>
        <w:t>ь</w:t>
      </w:r>
      <w:r w:rsidRPr="005D4B91">
        <w:rPr>
          <w:rFonts w:ascii="Times New Roman" w:hAnsi="Times New Roman" w:cs="Times New Roman"/>
          <w:b/>
          <w:i/>
          <w:color w:val="000000"/>
          <w:sz w:val="28"/>
          <w:szCs w:val="28"/>
        </w:rPr>
        <w:t>таты:</w:t>
      </w:r>
    </w:p>
    <w:p w:rsidR="00D6431F" w:rsidRPr="005D4B91" w:rsidRDefault="000153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строить неравномерные коды, допускающие однозначное дек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дирование сообщений (префиксные коды), использовать простейшие коды, 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торые позволяют обнаруживать и исправлять ошибки при передаче данных, строить код, обеспечивающий наименьшую возможную среднюю длину соо</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щения при известной частоте символов, пояснять принципы работы простых алгоритмов сжатия данных;</w:t>
      </w:r>
    </w:p>
    <w:p w:rsidR="00D6431F" w:rsidRPr="005D4B91" w:rsidRDefault="000153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вать и обосновывать выигрышную стратегию игры;</w:t>
      </w:r>
    </w:p>
    <w:p w:rsidR="00D6431F" w:rsidRPr="005D4B91" w:rsidRDefault="000153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разрабатывать и реализовывать в виде программ базовые алг</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ритмы, умение использовать в программах данные различных типов с учётом ограничений на диапазон их возможных значений, применять при решении з</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дач структуры данных (списки, словари, стеки, очереди, деревья), использовать базовые операции со структурами данных, применять стандартные и собстве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lastRenderedPageBreak/>
        <w:t>ные подпрограммы для обработки числовых данных и символьных строк, 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пользовать при разработке программ библиотеки подпрограмм, знать функци</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D6431F" w:rsidRPr="005D4B91" w:rsidRDefault="000153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создавать веб-страницы;</w:t>
      </w:r>
    </w:p>
    <w:p w:rsidR="00D6431F" w:rsidRPr="005D4B91" w:rsidRDefault="000153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основными сведениями о базах данных, их структуре, средс</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вах создания и работы с ними, умение использовать табличные (реляционные) базы данных (составлять запросы в базах данных, выполнять сортировку и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иск записей в базе данных, наполнять разработанную базу данных) и справо</w:t>
      </w:r>
      <w:r w:rsidR="00D6431F" w:rsidRPr="005D4B91">
        <w:rPr>
          <w:rFonts w:ascii="Times New Roman" w:hAnsi="Times New Roman" w:cs="Times New Roman"/>
          <w:color w:val="000000"/>
          <w:sz w:val="28"/>
          <w:szCs w:val="28"/>
        </w:rPr>
        <w:t>ч</w:t>
      </w:r>
      <w:r w:rsidR="00D6431F" w:rsidRPr="005D4B91">
        <w:rPr>
          <w:rFonts w:ascii="Times New Roman" w:hAnsi="Times New Roman" w:cs="Times New Roman"/>
          <w:color w:val="000000"/>
          <w:sz w:val="28"/>
          <w:szCs w:val="28"/>
        </w:rPr>
        <w:t>ные системы;</w:t>
      </w:r>
    </w:p>
    <w:p w:rsidR="00D6431F" w:rsidRPr="005D4B91" w:rsidRDefault="000153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ли моделируемому объекту или процессу, представлять результаты моделир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вания в наглядном виде;</w:t>
      </w:r>
    </w:p>
    <w:p w:rsidR="00D6431F" w:rsidRPr="005D4B91" w:rsidRDefault="000153EE" w:rsidP="005D4B91">
      <w:pPr>
        <w:tabs>
          <w:tab w:val="left" w:pos="227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4C213B" w:rsidRPr="005D4B91">
        <w:rPr>
          <w:rFonts w:ascii="Times New Roman" w:hAnsi="Times New Roman" w:cs="Times New Roman"/>
          <w:color w:val="000000"/>
          <w:sz w:val="28"/>
          <w:szCs w:val="28"/>
        </w:rPr>
        <w:t xml:space="preserve">умение </w:t>
      </w:r>
      <w:r w:rsidR="00D6431F" w:rsidRPr="005D4B91">
        <w:rPr>
          <w:rFonts w:ascii="Times New Roman" w:hAnsi="Times New Roman" w:cs="Times New Roman"/>
          <w:color w:val="000000"/>
          <w:sz w:val="28"/>
          <w:szCs w:val="28"/>
        </w:rPr>
        <w:t>организовывать лич</w:t>
      </w:r>
      <w:r w:rsidR="004C213B" w:rsidRPr="005D4B91">
        <w:rPr>
          <w:rFonts w:ascii="Times New Roman" w:hAnsi="Times New Roman" w:cs="Times New Roman"/>
          <w:color w:val="000000"/>
          <w:sz w:val="28"/>
          <w:szCs w:val="28"/>
        </w:rPr>
        <w:t xml:space="preserve">ное информационное пространство </w:t>
      </w:r>
      <w:r w:rsidR="00D6431F" w:rsidRPr="005D4B91">
        <w:rPr>
          <w:rFonts w:ascii="Times New Roman" w:hAnsi="Times New Roman" w:cs="Times New Roman"/>
          <w:color w:val="000000"/>
          <w:sz w:val="28"/>
          <w:szCs w:val="28"/>
        </w:rPr>
        <w:t>с 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пользованием различных средств цифровых технологий, понимание воз</w:t>
      </w:r>
      <w:r w:rsidR="004C213B" w:rsidRPr="005D4B91">
        <w:rPr>
          <w:rFonts w:ascii="Times New Roman" w:hAnsi="Times New Roman" w:cs="Times New Roman"/>
          <w:color w:val="000000"/>
          <w:sz w:val="28"/>
          <w:szCs w:val="28"/>
        </w:rPr>
        <w:t>можн</w:t>
      </w:r>
      <w:r w:rsidR="004C213B" w:rsidRPr="005D4B91">
        <w:rPr>
          <w:rFonts w:ascii="Times New Roman" w:hAnsi="Times New Roman" w:cs="Times New Roman"/>
          <w:color w:val="000000"/>
          <w:sz w:val="28"/>
          <w:szCs w:val="28"/>
        </w:rPr>
        <w:t>о</w:t>
      </w:r>
      <w:r w:rsidR="004C213B" w:rsidRPr="005D4B91">
        <w:rPr>
          <w:rFonts w:ascii="Times New Roman" w:hAnsi="Times New Roman" w:cs="Times New Roman"/>
          <w:color w:val="000000"/>
          <w:sz w:val="28"/>
          <w:szCs w:val="28"/>
        </w:rPr>
        <w:t xml:space="preserve">стей </w:t>
      </w:r>
      <w:r w:rsidR="00D6431F" w:rsidRPr="005D4B91">
        <w:rPr>
          <w:rFonts w:ascii="Times New Roman" w:hAnsi="Times New Roman" w:cs="Times New Roman"/>
          <w:color w:val="000000"/>
          <w:sz w:val="28"/>
          <w:szCs w:val="28"/>
        </w:rPr>
        <w:t>цифровых сервисов государственных услуг, цифровыхобразовательных сервисов;</w:t>
      </w:r>
    </w:p>
    <w:p w:rsidR="00D6431F" w:rsidRPr="005D4B91" w:rsidRDefault="000153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основных принципов работы, возможностей и ограничения применения технологий искусственного интеллекта в различных областях, н</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личие представлений о круге решаемых задач машинного обучения (распозн</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вания,</w:t>
      </w:r>
    </w:p>
    <w:p w:rsidR="00D6431F" w:rsidRPr="005D4B91" w:rsidRDefault="000153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классификации и прогнозирования) наличие представлений об испол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зовании информационных технологий в различных профессиональных сферах.</w:t>
      </w:r>
    </w:p>
    <w:p w:rsidR="00F434BB" w:rsidRPr="005D4B91" w:rsidRDefault="00672C6C" w:rsidP="00781A81">
      <w:pPr>
        <w:tabs>
          <w:tab w:val="left" w:pos="151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highlight w:val="lightGray"/>
        </w:rPr>
        <w:br w:type="page"/>
      </w:r>
      <w:r w:rsidR="00372EA2">
        <w:rPr>
          <w:rFonts w:ascii="Times New Roman" w:hAnsi="Times New Roman" w:cs="Times New Roman"/>
          <w:b/>
          <w:color w:val="000000"/>
          <w:sz w:val="28"/>
          <w:szCs w:val="28"/>
        </w:rPr>
        <w:lastRenderedPageBreak/>
        <w:t>2.</w:t>
      </w:r>
      <w:r w:rsidR="00307F87">
        <w:rPr>
          <w:rFonts w:ascii="Times New Roman" w:hAnsi="Times New Roman" w:cs="Times New Roman"/>
          <w:b/>
          <w:color w:val="000000"/>
          <w:sz w:val="28"/>
          <w:szCs w:val="28"/>
        </w:rPr>
        <w:t>1.</w:t>
      </w:r>
      <w:r w:rsidR="00372EA2">
        <w:rPr>
          <w:rFonts w:ascii="Times New Roman" w:hAnsi="Times New Roman" w:cs="Times New Roman"/>
          <w:b/>
          <w:color w:val="000000"/>
          <w:sz w:val="28"/>
          <w:szCs w:val="28"/>
        </w:rPr>
        <w:t>1</w:t>
      </w:r>
      <w:r w:rsidR="00874B49">
        <w:rPr>
          <w:rFonts w:ascii="Times New Roman" w:hAnsi="Times New Roman" w:cs="Times New Roman"/>
          <w:b/>
          <w:color w:val="000000"/>
          <w:sz w:val="28"/>
          <w:szCs w:val="28"/>
        </w:rPr>
        <w:t>3</w:t>
      </w:r>
      <w:r w:rsidR="00F434BB" w:rsidRPr="005D4B91">
        <w:rPr>
          <w:rFonts w:ascii="Times New Roman" w:hAnsi="Times New Roman" w:cs="Times New Roman"/>
          <w:b/>
          <w:color w:val="000000"/>
          <w:sz w:val="28"/>
          <w:szCs w:val="28"/>
        </w:rPr>
        <w:t>. РАБОЧАЯ ПРОГРАММА ПО УЧЕБНОМУ ПРЕДМЕТУ «ФИЗИКА» (БАЗОВЫЙ УРОВЕНЬ</w:t>
      </w:r>
      <w:r w:rsidR="00F434BB" w:rsidRPr="005D4B91">
        <w:rPr>
          <w:rFonts w:ascii="Times New Roman" w:hAnsi="Times New Roman" w:cs="Times New Roman"/>
          <w:color w:val="000000"/>
          <w:sz w:val="28"/>
          <w:szCs w:val="28"/>
        </w:rPr>
        <w:t>)</w:t>
      </w:r>
    </w:p>
    <w:p w:rsidR="00FD4803" w:rsidRPr="005D4B91" w:rsidRDefault="00FD4803"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«Физика» (базовый уровень) с</w:t>
      </w:r>
      <w:r w:rsidRPr="005D4B91">
        <w:rPr>
          <w:rFonts w:ascii="Times New Roman" w:hAnsi="Times New Roman" w:cs="Times New Roman"/>
          <w:b/>
          <w:i/>
          <w:color w:val="000000"/>
          <w:sz w:val="28"/>
          <w:szCs w:val="28"/>
        </w:rPr>
        <w:t>о</w:t>
      </w:r>
      <w:r w:rsidRPr="005D4B91">
        <w:rPr>
          <w:rFonts w:ascii="Times New Roman" w:hAnsi="Times New Roman" w:cs="Times New Roman"/>
          <w:b/>
          <w:i/>
          <w:color w:val="000000"/>
          <w:sz w:val="28"/>
          <w:szCs w:val="28"/>
        </w:rPr>
        <w:t>ответствует ФГОС СОО, федеральной образовательной программе средн</w:t>
      </w:r>
      <w:r w:rsidRPr="005D4B91">
        <w:rPr>
          <w:rFonts w:ascii="Times New Roman" w:hAnsi="Times New Roman" w:cs="Times New Roman"/>
          <w:b/>
          <w:i/>
          <w:color w:val="000000"/>
          <w:sz w:val="28"/>
          <w:szCs w:val="28"/>
        </w:rPr>
        <w:t>е</w:t>
      </w:r>
      <w:r w:rsidRPr="005D4B91">
        <w:rPr>
          <w:rFonts w:ascii="Times New Roman" w:hAnsi="Times New Roman" w:cs="Times New Roman"/>
          <w:b/>
          <w:i/>
          <w:color w:val="000000"/>
          <w:sz w:val="28"/>
          <w:szCs w:val="28"/>
        </w:rPr>
        <w:t>го общего образования.</w:t>
      </w:r>
    </w:p>
    <w:p w:rsidR="00D6431F" w:rsidRPr="005D4B91" w:rsidRDefault="00F434BB" w:rsidP="005D4B91">
      <w:pPr>
        <w:tabs>
          <w:tab w:val="left" w:pos="17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D6431F" w:rsidRPr="005D4B91" w:rsidRDefault="00D6431F" w:rsidP="005D4B91">
      <w:pPr>
        <w:tabs>
          <w:tab w:val="left" w:pos="173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t>ределению планируемых результатов.</w:t>
      </w:r>
    </w:p>
    <w:p w:rsidR="00D6431F" w:rsidRPr="005D4B91" w:rsidRDefault="00D6431F" w:rsidP="005D4B91">
      <w:pPr>
        <w:tabs>
          <w:tab w:val="left" w:pos="17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лагаются для обязательного изучения в каждом классе на уровне среднего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щего образования.</w:t>
      </w:r>
    </w:p>
    <w:p w:rsidR="00D6431F" w:rsidRPr="005D4B91" w:rsidRDefault="00D6431F" w:rsidP="005D4B91">
      <w:pPr>
        <w:tabs>
          <w:tab w:val="left" w:pos="17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F434BB" w:rsidRPr="005D4B91" w:rsidRDefault="00F434BB" w:rsidP="005D4B91">
      <w:pPr>
        <w:tabs>
          <w:tab w:val="left" w:pos="1730"/>
        </w:tabs>
        <w:autoSpaceDE/>
        <w:autoSpaceDN/>
        <w:adjustRightInd/>
        <w:ind w:firstLine="709"/>
        <w:rPr>
          <w:rFonts w:ascii="Times New Roman" w:hAnsi="Times New Roman" w:cs="Times New Roman"/>
          <w:color w:val="000000"/>
          <w:sz w:val="28"/>
          <w:szCs w:val="28"/>
        </w:rPr>
      </w:pPr>
    </w:p>
    <w:p w:rsidR="00D6431F" w:rsidRPr="005D4B91" w:rsidRDefault="00F434BB" w:rsidP="005D4B91">
      <w:pPr>
        <w:tabs>
          <w:tab w:val="left" w:pos="172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19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физике базового уровня на уровне среднего общего обр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учебного предмета «Физика» в образовательных организациях Российской Федерации, реализующих основные образовательные программы.</w:t>
      </w:r>
    </w:p>
    <w:p w:rsidR="00F434BB" w:rsidRPr="00874B49" w:rsidRDefault="00D6431F" w:rsidP="005D4B91">
      <w:pPr>
        <w:tabs>
          <w:tab w:val="left" w:pos="1926"/>
        </w:tabs>
        <w:autoSpaceDE/>
        <w:autoSpaceDN/>
        <w:adjustRightInd/>
        <w:ind w:firstLine="709"/>
        <w:rPr>
          <w:rFonts w:ascii="Times New Roman" w:hAnsi="Times New Roman" w:cs="Times New Roman"/>
          <w:sz w:val="28"/>
          <w:szCs w:val="28"/>
        </w:rPr>
      </w:pPr>
      <w:r w:rsidRPr="005D4B91">
        <w:rPr>
          <w:rFonts w:ascii="Times New Roman" w:hAnsi="Times New Roman" w:cs="Times New Roman"/>
          <w:color w:val="000000"/>
          <w:sz w:val="28"/>
          <w:szCs w:val="28"/>
        </w:rPr>
        <w:t>Содержание программы по физике направлено на формирование естес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венно-научной картины мира обучающихся 10-11 классов при обучении их 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зике на базовом уровне на основе системно-деятельностного подхода.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грамма по физике соответствует требованиям ФГОС СОО к планируемым ли</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ностным, предметным и метапредметным результатам обучения, а также уч</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тывает необходимость реализации межпредметных связей физики с естестве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но-научными учебными предметами. В ней определяются основные цели из</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чения физики на уровне среднего общего образования, планируемые результ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ты освоения курса физики: </w:t>
      </w:r>
      <w:r w:rsidRPr="00874B49">
        <w:rPr>
          <w:rFonts w:ascii="Times New Roman" w:hAnsi="Times New Roman" w:cs="Times New Roman"/>
          <w:sz w:val="28"/>
          <w:szCs w:val="28"/>
        </w:rPr>
        <w:t xml:space="preserve">личностные, метапредметные, </w:t>
      </w:r>
      <w:r w:rsidR="00F434BB" w:rsidRPr="00874B49">
        <w:rPr>
          <w:rFonts w:ascii="Times New Roman" w:hAnsi="Times New Roman" w:cs="Times New Roman"/>
          <w:sz w:val="28"/>
          <w:szCs w:val="28"/>
        </w:rPr>
        <w:t>предметные (на баз</w:t>
      </w:r>
      <w:r w:rsidR="00F434BB" w:rsidRPr="00874B49">
        <w:rPr>
          <w:rFonts w:ascii="Times New Roman" w:hAnsi="Times New Roman" w:cs="Times New Roman"/>
          <w:sz w:val="28"/>
          <w:szCs w:val="28"/>
        </w:rPr>
        <w:t>о</w:t>
      </w:r>
      <w:r w:rsidR="00F434BB" w:rsidRPr="00874B49">
        <w:rPr>
          <w:rFonts w:ascii="Times New Roman" w:hAnsi="Times New Roman" w:cs="Times New Roman"/>
          <w:sz w:val="28"/>
          <w:szCs w:val="28"/>
        </w:rPr>
        <w:t>вом уровне).</w:t>
      </w:r>
    </w:p>
    <w:p w:rsidR="00D6431F" w:rsidRPr="00874B49" w:rsidRDefault="00D6431F" w:rsidP="005D4B91">
      <w:pPr>
        <w:tabs>
          <w:tab w:val="left" w:pos="1906"/>
        </w:tabs>
        <w:autoSpaceDE/>
        <w:autoSpaceDN/>
        <w:adjustRightInd/>
        <w:ind w:firstLine="709"/>
        <w:rPr>
          <w:rFonts w:ascii="Times New Roman" w:hAnsi="Times New Roman" w:cs="Times New Roman"/>
          <w:sz w:val="28"/>
          <w:szCs w:val="28"/>
        </w:rPr>
      </w:pPr>
      <w:r w:rsidRPr="00874B49">
        <w:rPr>
          <w:rFonts w:ascii="Times New Roman" w:hAnsi="Times New Roman" w:cs="Times New Roman"/>
          <w:sz w:val="28"/>
          <w:szCs w:val="28"/>
        </w:rP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w:t>
      </w:r>
      <w:r w:rsidRPr="00874B49">
        <w:rPr>
          <w:rFonts w:ascii="Times New Roman" w:hAnsi="Times New Roman" w:cs="Times New Roman"/>
          <w:sz w:val="28"/>
          <w:szCs w:val="28"/>
        </w:rPr>
        <w:t>а</w:t>
      </w:r>
      <w:r w:rsidRPr="00874B49">
        <w:rPr>
          <w:rFonts w:ascii="Times New Roman" w:hAnsi="Times New Roman" w:cs="Times New Roman"/>
          <w:sz w:val="28"/>
          <w:szCs w:val="28"/>
        </w:rPr>
        <w:t>ния электронных (цифровых) образовательных ресурсов, являющихся учебно-методическими материалами (мультимедийные программы, электронные уче</w:t>
      </w:r>
      <w:r w:rsidRPr="00874B49">
        <w:rPr>
          <w:rFonts w:ascii="Times New Roman" w:hAnsi="Times New Roman" w:cs="Times New Roman"/>
          <w:sz w:val="28"/>
          <w:szCs w:val="28"/>
        </w:rPr>
        <w:t>б</w:t>
      </w:r>
      <w:r w:rsidRPr="00874B49">
        <w:rPr>
          <w:rFonts w:ascii="Times New Roman" w:hAnsi="Times New Roman" w:cs="Times New Roman"/>
          <w:sz w:val="28"/>
          <w:szCs w:val="28"/>
        </w:rPr>
        <w:t>ники и задачники, электронные библиотеки, виртуальные лаборатории, игр</w:t>
      </w:r>
      <w:r w:rsidRPr="00874B49">
        <w:rPr>
          <w:rFonts w:ascii="Times New Roman" w:hAnsi="Times New Roman" w:cs="Times New Roman"/>
          <w:sz w:val="28"/>
          <w:szCs w:val="28"/>
        </w:rPr>
        <w:t>о</w:t>
      </w:r>
      <w:r w:rsidRPr="00874B49">
        <w:rPr>
          <w:rFonts w:ascii="Times New Roman" w:hAnsi="Times New Roman" w:cs="Times New Roman"/>
          <w:sz w:val="28"/>
          <w:szCs w:val="28"/>
        </w:rPr>
        <w:lastRenderedPageBreak/>
        <w:t>вые программы, коллекции цифровых образовательных ресурсов), реализу</w:t>
      </w:r>
      <w:r w:rsidRPr="00874B49">
        <w:rPr>
          <w:rFonts w:ascii="Times New Roman" w:hAnsi="Times New Roman" w:cs="Times New Roman"/>
          <w:sz w:val="28"/>
          <w:szCs w:val="28"/>
        </w:rPr>
        <w:t>ю</w:t>
      </w:r>
      <w:r w:rsidRPr="00874B49">
        <w:rPr>
          <w:rFonts w:ascii="Times New Roman" w:hAnsi="Times New Roman" w:cs="Times New Roman"/>
          <w:sz w:val="28"/>
          <w:szCs w:val="28"/>
        </w:rPr>
        <w:t>щими дидактические возможности информационно-коммуникационных техн</w:t>
      </w:r>
      <w:r w:rsidRPr="00874B49">
        <w:rPr>
          <w:rFonts w:ascii="Times New Roman" w:hAnsi="Times New Roman" w:cs="Times New Roman"/>
          <w:sz w:val="28"/>
          <w:szCs w:val="28"/>
        </w:rPr>
        <w:t>о</w:t>
      </w:r>
      <w:r w:rsidRPr="00874B49">
        <w:rPr>
          <w:rFonts w:ascii="Times New Roman" w:hAnsi="Times New Roman" w:cs="Times New Roman"/>
          <w:sz w:val="28"/>
          <w:szCs w:val="28"/>
        </w:rPr>
        <w:t>логий, содержание которых соответствует законодательству об образовании.</w:t>
      </w:r>
    </w:p>
    <w:p w:rsidR="00D6431F" w:rsidRPr="00874B49" w:rsidRDefault="00D6431F" w:rsidP="005D4B91">
      <w:pPr>
        <w:tabs>
          <w:tab w:val="left" w:pos="1911"/>
        </w:tabs>
        <w:autoSpaceDE/>
        <w:autoSpaceDN/>
        <w:adjustRightInd/>
        <w:ind w:firstLine="709"/>
        <w:rPr>
          <w:rFonts w:ascii="Times New Roman" w:hAnsi="Times New Roman" w:cs="Times New Roman"/>
          <w:sz w:val="28"/>
          <w:szCs w:val="28"/>
        </w:rPr>
      </w:pPr>
      <w:r w:rsidRPr="00874B49">
        <w:rPr>
          <w:rFonts w:ascii="Times New Roman" w:hAnsi="Times New Roman" w:cs="Times New Roman"/>
          <w:sz w:val="28"/>
          <w:szCs w:val="28"/>
        </w:rPr>
        <w:t>Программа по физик</w:t>
      </w:r>
      <w:r w:rsidR="00F434BB" w:rsidRPr="00874B49">
        <w:rPr>
          <w:rFonts w:ascii="Times New Roman" w:hAnsi="Times New Roman" w:cs="Times New Roman"/>
          <w:sz w:val="28"/>
          <w:szCs w:val="28"/>
        </w:rPr>
        <w:t>е</w:t>
      </w:r>
      <w:r w:rsidRPr="00874B49">
        <w:rPr>
          <w:rFonts w:ascii="Times New Roman" w:hAnsi="Times New Roman" w:cs="Times New Roman"/>
          <w:sz w:val="28"/>
          <w:szCs w:val="28"/>
        </w:rPr>
        <w:t xml:space="preserve"> предоставляет возможность для реализации ра</w:t>
      </w:r>
      <w:r w:rsidRPr="00874B49">
        <w:rPr>
          <w:rFonts w:ascii="Times New Roman" w:hAnsi="Times New Roman" w:cs="Times New Roman"/>
          <w:sz w:val="28"/>
          <w:szCs w:val="28"/>
        </w:rPr>
        <w:t>з</w:t>
      </w:r>
      <w:r w:rsidRPr="00874B49">
        <w:rPr>
          <w:rFonts w:ascii="Times New Roman" w:hAnsi="Times New Roman" w:cs="Times New Roman"/>
          <w:sz w:val="28"/>
          <w:szCs w:val="28"/>
        </w:rPr>
        <w:t>личных методических подходов к организации обучения физике при условии сохранения обязательной части содержания курса.</w:t>
      </w:r>
    </w:p>
    <w:p w:rsidR="00F434BB" w:rsidRPr="005D4B91" w:rsidRDefault="00D6431F" w:rsidP="005D4B91">
      <w:pPr>
        <w:tabs>
          <w:tab w:val="left" w:pos="1922"/>
        </w:tabs>
        <w:autoSpaceDE/>
        <w:autoSpaceDN/>
        <w:adjustRightInd/>
        <w:ind w:firstLine="709"/>
        <w:rPr>
          <w:rFonts w:ascii="Times New Roman" w:hAnsi="Times New Roman" w:cs="Times New Roman"/>
          <w:color w:val="000000"/>
          <w:sz w:val="28"/>
          <w:szCs w:val="28"/>
        </w:rPr>
      </w:pPr>
      <w:r w:rsidRPr="00874B49">
        <w:rPr>
          <w:rFonts w:ascii="Times New Roman" w:hAnsi="Times New Roman" w:cs="Times New Roman"/>
          <w:sz w:val="28"/>
          <w:szCs w:val="28"/>
        </w:rPr>
        <w:t>Физика как наука о наиболее общих законах природы, выступая в качес</w:t>
      </w:r>
      <w:r w:rsidRPr="00874B49">
        <w:rPr>
          <w:rFonts w:ascii="Times New Roman" w:hAnsi="Times New Roman" w:cs="Times New Roman"/>
          <w:sz w:val="28"/>
          <w:szCs w:val="28"/>
        </w:rPr>
        <w:t>т</w:t>
      </w:r>
      <w:r w:rsidRPr="00874B49">
        <w:rPr>
          <w:rFonts w:ascii="Times New Roman" w:hAnsi="Times New Roman" w:cs="Times New Roman"/>
          <w:sz w:val="28"/>
          <w:szCs w:val="28"/>
        </w:rPr>
        <w:t xml:space="preserve">ве учебного предмета в школе, вносит </w:t>
      </w:r>
      <w:r w:rsidRPr="005D4B91">
        <w:rPr>
          <w:rFonts w:ascii="Times New Roman" w:hAnsi="Times New Roman" w:cs="Times New Roman"/>
          <w:color w:val="000000"/>
          <w:sz w:val="28"/>
          <w:szCs w:val="28"/>
        </w:rPr>
        <w:t>существенный вклад в систему знаний об окружающем мире. Школьный курс физики - системообразующий для естес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венно-научных учебных предметов, поскольку физические законы лежат в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нове процессов и явлений, изучаемых химией, биологией, физической геогр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фией и астрономией. Использование и активное применение физических зн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ний определяет характер и развитие разнообразных технологий в сфере энерг</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тики, транспорта, освоения космоса, получения новых материаловс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w:t>
      </w:r>
      <w:r w:rsidR="00F434BB" w:rsidRPr="005D4B91">
        <w:rPr>
          <w:rFonts w:ascii="Times New Roman" w:hAnsi="Times New Roman" w:cs="Times New Roman"/>
          <w:color w:val="000000"/>
          <w:sz w:val="28"/>
          <w:szCs w:val="28"/>
        </w:rPr>
        <w:t>нении ими учебных исследов</w:t>
      </w:r>
      <w:r w:rsidR="00F434BB" w:rsidRPr="005D4B91">
        <w:rPr>
          <w:rFonts w:ascii="Times New Roman" w:hAnsi="Times New Roman" w:cs="Times New Roman"/>
          <w:color w:val="000000"/>
          <w:sz w:val="28"/>
          <w:szCs w:val="28"/>
        </w:rPr>
        <w:t>а</w:t>
      </w:r>
      <w:r w:rsidR="00F434BB" w:rsidRPr="005D4B91">
        <w:rPr>
          <w:rFonts w:ascii="Times New Roman" w:hAnsi="Times New Roman" w:cs="Times New Roman"/>
          <w:color w:val="000000"/>
          <w:sz w:val="28"/>
          <w:szCs w:val="28"/>
        </w:rPr>
        <w:t>ний.</w:t>
      </w:r>
    </w:p>
    <w:p w:rsidR="00D6431F" w:rsidRPr="005D4B91" w:rsidRDefault="00D6431F" w:rsidP="005D4B91">
      <w:pPr>
        <w:tabs>
          <w:tab w:val="left" w:pos="192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основу курса физики для уровня среднего общего образования положен ряд идей, которые можно рассматривать как принципы его построения.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целостности.</w:t>
      </w:r>
      <w:r w:rsidRPr="005D4B91">
        <w:rPr>
          <w:rFonts w:ascii="Times New Roman" w:hAnsi="Times New Roman" w:cs="Times New Roman"/>
          <w:color w:val="000000"/>
          <w:sz w:val="28"/>
          <w:szCs w:val="28"/>
        </w:rPr>
        <w:t xml:space="preserve"> В соответствии с ней курс является логически заве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шённым, он содержит материал из всех разделов физики, включает как вопросы классической, так и современной физики.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генерализации.</w:t>
      </w:r>
      <w:r w:rsidRPr="005D4B91">
        <w:rPr>
          <w:rFonts w:ascii="Times New Roman" w:hAnsi="Times New Roman" w:cs="Times New Roman"/>
          <w:color w:val="000000"/>
          <w:sz w:val="28"/>
          <w:szCs w:val="28"/>
        </w:rPr>
        <w:t xml:space="preserve"> В соответствии с ней материал курса физики объ</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динён вокруг физических теорий. Ведущим в курсе является формирование представлений о структурных уровнях материи, веществе и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гуманитаризации.</w:t>
      </w:r>
      <w:r w:rsidRPr="005D4B91">
        <w:rPr>
          <w:rFonts w:ascii="Times New Roman" w:hAnsi="Times New Roman" w:cs="Times New Roman"/>
          <w:color w:val="000000"/>
          <w:sz w:val="28"/>
          <w:szCs w:val="28"/>
        </w:rPr>
        <w:t xml:space="preserve"> Реализация идеи предполагает использование гуманитарного потенциала физической науки, осмысление связи развития 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зики с развитием общества, а также с мировоззренческими, нравственными и экологическими проблемами.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прикладной направленности.</w:t>
      </w:r>
      <w:r w:rsidRPr="005D4B91">
        <w:rPr>
          <w:rFonts w:ascii="Times New Roman" w:hAnsi="Times New Roman" w:cs="Times New Roman"/>
          <w:color w:val="000000"/>
          <w:sz w:val="28"/>
          <w:szCs w:val="28"/>
        </w:rPr>
        <w:t xml:space="preserve"> Курс физики предполагает знакомство с широким кругом технических и технологических приложений изученных теорий и законов.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экологизации</w:t>
      </w:r>
      <w:r w:rsidRPr="005D4B91">
        <w:rPr>
          <w:rFonts w:ascii="Times New Roman" w:hAnsi="Times New Roman" w:cs="Times New Roman"/>
          <w:color w:val="000000"/>
          <w:sz w:val="28"/>
          <w:szCs w:val="28"/>
        </w:rPr>
        <w:t xml:space="preserve"> реализуется посредством введения элементов соде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жания, посвящённых экологическим проблемам современности, которые связ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ны с развитием техники и технологий, а также обсуждения проблем рационал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ного природопользования и экологической безопасности.</w:t>
      </w:r>
    </w:p>
    <w:p w:rsidR="00D6431F" w:rsidRPr="005D4B91" w:rsidRDefault="00D6431F" w:rsidP="005D4B91">
      <w:pPr>
        <w:tabs>
          <w:tab w:val="left" w:pos="193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Стержневыми элементами курса физики на уровне среднего общего о</w:t>
      </w:r>
      <w:r w:rsidRPr="005D4B91">
        <w:rPr>
          <w:rFonts w:ascii="Times New Roman" w:hAnsi="Times New Roman" w:cs="Times New Roman"/>
          <w:i/>
          <w:color w:val="000000"/>
          <w:sz w:val="28"/>
          <w:szCs w:val="28"/>
        </w:rPr>
        <w:t>б</w:t>
      </w:r>
      <w:r w:rsidRPr="005D4B91">
        <w:rPr>
          <w:rFonts w:ascii="Times New Roman" w:hAnsi="Times New Roman" w:cs="Times New Roman"/>
          <w:i/>
          <w:color w:val="000000"/>
          <w:sz w:val="28"/>
          <w:szCs w:val="28"/>
        </w:rPr>
        <w:t>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F434BB" w:rsidRPr="005D4B91" w:rsidRDefault="00D6431F" w:rsidP="005D4B91">
      <w:pPr>
        <w:tabs>
          <w:tab w:val="left" w:pos="192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Системно-деятельностный подход в курсе физики реализуется прежде всего за счёт организации эксперимента</w:t>
      </w:r>
      <w:r w:rsidR="00F434BB" w:rsidRPr="005D4B91">
        <w:rPr>
          <w:rFonts w:ascii="Times New Roman" w:hAnsi="Times New Roman" w:cs="Times New Roman"/>
          <w:i/>
          <w:color w:val="000000"/>
          <w:sz w:val="28"/>
          <w:szCs w:val="28"/>
        </w:rPr>
        <w:t>льной деятельности обучающихся.</w:t>
      </w:r>
    </w:p>
    <w:p w:rsidR="00F434BB" w:rsidRPr="005D4B91" w:rsidRDefault="00D6431F" w:rsidP="005D4B91">
      <w:pPr>
        <w:tabs>
          <w:tab w:val="left" w:pos="192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lastRenderedPageBreak/>
        <w:t>Для базового уровня курса физики</w:t>
      </w:r>
      <w:r w:rsidRPr="005D4B91">
        <w:rPr>
          <w:rFonts w:ascii="Times New Roman" w:hAnsi="Times New Roman" w:cs="Times New Roman"/>
          <w:color w:val="000000"/>
          <w:sz w:val="28"/>
          <w:szCs w:val="28"/>
        </w:rPr>
        <w:t>- это использование системы фронтал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ных кратковременных экспериментов и лабораторных работ, которые в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грамме по физике объединены в общий список ученических практических 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мерения, исследования зависимостей физических величин и постановку опытов по проверке предложенных гипотез.</w:t>
      </w:r>
    </w:p>
    <w:p w:rsidR="00F434BB" w:rsidRPr="005D4B91" w:rsidRDefault="00D6431F" w:rsidP="005D4B91">
      <w:pPr>
        <w:tabs>
          <w:tab w:val="left" w:pos="192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 xml:space="preserve">Решение расчётных и качественных задач </w:t>
      </w:r>
      <w:r w:rsidRPr="005D4B91">
        <w:rPr>
          <w:rFonts w:ascii="Times New Roman" w:hAnsi="Times New Roman" w:cs="Times New Roman"/>
          <w:color w:val="000000"/>
          <w:sz w:val="28"/>
          <w:szCs w:val="28"/>
        </w:rPr>
        <w:t>с заданной физической мод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лью, позволяющее применять изученные законы и закономерности как из одн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го раздела курса, так и интегрируя знания из разных разделов. </w:t>
      </w:r>
    </w:p>
    <w:p w:rsidR="00F434BB" w:rsidRPr="00874B49" w:rsidRDefault="00D6431F" w:rsidP="005D4B91">
      <w:pPr>
        <w:tabs>
          <w:tab w:val="left" w:pos="1922"/>
        </w:tabs>
        <w:autoSpaceDE/>
        <w:autoSpaceDN/>
        <w:adjustRightInd/>
        <w:ind w:firstLine="709"/>
        <w:rPr>
          <w:rFonts w:ascii="Times New Roman" w:hAnsi="Times New Roman" w:cs="Times New Roman"/>
          <w:i/>
          <w:sz w:val="28"/>
          <w:szCs w:val="28"/>
        </w:rPr>
      </w:pPr>
      <w:r w:rsidRPr="005D4B91">
        <w:rPr>
          <w:rFonts w:ascii="Times New Roman" w:hAnsi="Times New Roman" w:cs="Times New Roman"/>
          <w:i/>
          <w:color w:val="000000"/>
          <w:sz w:val="28"/>
          <w:szCs w:val="28"/>
        </w:rPr>
        <w:t xml:space="preserve">Для качественных задач </w:t>
      </w:r>
      <w:r w:rsidRPr="005D4B91">
        <w:rPr>
          <w:rFonts w:ascii="Times New Roman" w:hAnsi="Times New Roman" w:cs="Times New Roman"/>
          <w:color w:val="000000"/>
          <w:sz w:val="28"/>
          <w:szCs w:val="28"/>
        </w:rPr>
        <w:t xml:space="preserve">приоритетом являются задания на объяснение протекания физических явлений и процессов в окружающей жизни, требующие выбора физической модели для </w:t>
      </w:r>
      <w:r w:rsidRPr="00874B49">
        <w:rPr>
          <w:rFonts w:ascii="Times New Roman" w:hAnsi="Times New Roman" w:cs="Times New Roman"/>
          <w:sz w:val="28"/>
          <w:szCs w:val="28"/>
        </w:rPr>
        <w:t>ситуации практико-ориентированного характ</w:t>
      </w:r>
      <w:r w:rsidRPr="00874B49">
        <w:rPr>
          <w:rFonts w:ascii="Times New Roman" w:hAnsi="Times New Roman" w:cs="Times New Roman"/>
          <w:sz w:val="28"/>
          <w:szCs w:val="28"/>
        </w:rPr>
        <w:t>е</w:t>
      </w:r>
      <w:r w:rsidRPr="00874B49">
        <w:rPr>
          <w:rFonts w:ascii="Times New Roman" w:hAnsi="Times New Roman" w:cs="Times New Roman"/>
          <w:sz w:val="28"/>
          <w:szCs w:val="28"/>
        </w:rPr>
        <w:t>ра.</w:t>
      </w:r>
    </w:p>
    <w:p w:rsidR="00F434BB" w:rsidRPr="00874B49" w:rsidRDefault="00D6431F" w:rsidP="005D4B91">
      <w:pPr>
        <w:tabs>
          <w:tab w:val="left" w:pos="1922"/>
        </w:tabs>
        <w:autoSpaceDE/>
        <w:autoSpaceDN/>
        <w:adjustRightInd/>
        <w:ind w:firstLine="709"/>
        <w:rPr>
          <w:rFonts w:ascii="Times New Roman" w:hAnsi="Times New Roman" w:cs="Times New Roman"/>
          <w:sz w:val="28"/>
          <w:szCs w:val="28"/>
        </w:rPr>
      </w:pPr>
      <w:r w:rsidRPr="00874B49">
        <w:rPr>
          <w:rFonts w:ascii="Times New Roman" w:hAnsi="Times New Roman" w:cs="Times New Roman"/>
          <w:sz w:val="28"/>
          <w:szCs w:val="28"/>
        </w:rPr>
        <w:t>В соответствии с требов</w:t>
      </w:r>
      <w:r w:rsidR="00F434BB" w:rsidRPr="00874B49">
        <w:rPr>
          <w:rFonts w:ascii="Times New Roman" w:hAnsi="Times New Roman" w:cs="Times New Roman"/>
          <w:sz w:val="28"/>
          <w:szCs w:val="28"/>
        </w:rPr>
        <w:t>аниями ФГОС СОО к материально-</w:t>
      </w:r>
      <w:r w:rsidR="00874B49">
        <w:rPr>
          <w:rFonts w:ascii="Times New Roman" w:hAnsi="Times New Roman" w:cs="Times New Roman"/>
          <w:sz w:val="28"/>
          <w:szCs w:val="28"/>
        </w:rPr>
        <w:t>т</w:t>
      </w:r>
      <w:r w:rsidRPr="00874B49">
        <w:rPr>
          <w:rFonts w:ascii="Times New Roman" w:hAnsi="Times New Roman" w:cs="Times New Roman"/>
          <w:sz w:val="28"/>
          <w:szCs w:val="28"/>
        </w:rPr>
        <w:t>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w:t>
      </w:r>
      <w:r w:rsidRPr="00874B49">
        <w:rPr>
          <w:rFonts w:ascii="Times New Roman" w:hAnsi="Times New Roman" w:cs="Times New Roman"/>
          <w:sz w:val="28"/>
          <w:szCs w:val="28"/>
        </w:rPr>
        <w:t>и</w:t>
      </w:r>
      <w:r w:rsidRPr="00874B49">
        <w:rPr>
          <w:rFonts w:ascii="Times New Roman" w:hAnsi="Times New Roman" w:cs="Times New Roman"/>
          <w:sz w:val="28"/>
          <w:szCs w:val="28"/>
        </w:rPr>
        <w:t>нета физики или в условиях интегрированного кабинета предметов естестве</w:t>
      </w:r>
      <w:r w:rsidRPr="00874B49">
        <w:rPr>
          <w:rFonts w:ascii="Times New Roman" w:hAnsi="Times New Roman" w:cs="Times New Roman"/>
          <w:sz w:val="28"/>
          <w:szCs w:val="28"/>
        </w:rPr>
        <w:t>н</w:t>
      </w:r>
      <w:r w:rsidRPr="00874B49">
        <w:rPr>
          <w:rFonts w:ascii="Times New Roman" w:hAnsi="Times New Roman" w:cs="Times New Roman"/>
          <w:sz w:val="28"/>
          <w:szCs w:val="28"/>
        </w:rPr>
        <w:t xml:space="preserve">но-научного цикла. </w:t>
      </w:r>
    </w:p>
    <w:p w:rsidR="00D6431F" w:rsidRPr="00874B49" w:rsidRDefault="00D6431F" w:rsidP="005D4B91">
      <w:pPr>
        <w:tabs>
          <w:tab w:val="left" w:pos="1922"/>
        </w:tabs>
        <w:autoSpaceDE/>
        <w:autoSpaceDN/>
        <w:adjustRightInd/>
        <w:ind w:firstLine="709"/>
        <w:rPr>
          <w:rFonts w:ascii="Times New Roman" w:hAnsi="Times New Roman" w:cs="Times New Roman"/>
          <w:i/>
          <w:sz w:val="28"/>
          <w:szCs w:val="28"/>
        </w:rPr>
      </w:pPr>
      <w:r w:rsidRPr="00874B49">
        <w:rPr>
          <w:rFonts w:ascii="Times New Roman" w:hAnsi="Times New Roman" w:cs="Times New Roman"/>
          <w:sz w:val="28"/>
          <w:szCs w:val="28"/>
        </w:rPr>
        <w:t>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874B49">
        <w:rPr>
          <w:rFonts w:ascii="Times New Roman" w:hAnsi="Times New Roman" w:cs="Times New Roman"/>
          <w:i/>
          <w:sz w:val="28"/>
          <w:szCs w:val="28"/>
        </w:rPr>
        <w:t>Демонстрационное оборудование</w:t>
      </w:r>
      <w:r w:rsidRPr="00874B49">
        <w:rPr>
          <w:rFonts w:ascii="Times New Roman" w:hAnsi="Times New Roman" w:cs="Times New Roman"/>
          <w:sz w:val="28"/>
          <w:szCs w:val="28"/>
        </w:rPr>
        <w:t xml:space="preserve"> формируется в соответствии с принц</w:t>
      </w:r>
      <w:r w:rsidRPr="00874B49">
        <w:rPr>
          <w:rFonts w:ascii="Times New Roman" w:hAnsi="Times New Roman" w:cs="Times New Roman"/>
          <w:sz w:val="28"/>
          <w:szCs w:val="28"/>
        </w:rPr>
        <w:t>и</w:t>
      </w:r>
      <w:r w:rsidRPr="00874B49">
        <w:rPr>
          <w:rFonts w:ascii="Times New Roman" w:hAnsi="Times New Roman" w:cs="Times New Roman"/>
          <w:sz w:val="28"/>
          <w:szCs w:val="28"/>
        </w:rPr>
        <w:t xml:space="preserve">пом минимальной достаточности </w:t>
      </w:r>
      <w:r w:rsidRPr="005D4B91">
        <w:rPr>
          <w:rFonts w:ascii="Times New Roman" w:hAnsi="Times New Roman" w:cs="Times New Roman"/>
          <w:color w:val="000000"/>
          <w:sz w:val="28"/>
          <w:szCs w:val="28"/>
        </w:rPr>
        <w:t>и обеспечивает постановку перечисленных в программе по физике ключевых демонстраций для исследования изучаемых я</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лений и процессов, эмпирических и фундаментальных законов, их технических применений.</w:t>
      </w:r>
    </w:p>
    <w:p w:rsidR="00D6431F" w:rsidRPr="005D4B91" w:rsidRDefault="00D6431F" w:rsidP="005D4B91">
      <w:pPr>
        <w:tabs>
          <w:tab w:val="left" w:pos="206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Лабораторное оборудование</w:t>
      </w:r>
      <w:r w:rsidRPr="005D4B91">
        <w:rPr>
          <w:rFonts w:ascii="Times New Roman" w:hAnsi="Times New Roman" w:cs="Times New Roman"/>
          <w:color w:val="000000"/>
          <w:sz w:val="28"/>
          <w:szCs w:val="28"/>
        </w:rPr>
        <w:t xml:space="preserve"> для ученических практических работ 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мируется в виде тематических комплектов и обеспечивается в расчёте одного комплекта на двух обучающихся. Тематические комплекты лабораторного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оборудования должны быть построены на комплексном использовании аналоговых и цифровых приборов, а также компьютерных измерительных си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тем в виде цифровых лабораторий.</w:t>
      </w:r>
    </w:p>
    <w:p w:rsidR="00D6431F" w:rsidRPr="005D4B91" w:rsidRDefault="00D6431F" w:rsidP="005D4B91">
      <w:pPr>
        <w:tabs>
          <w:tab w:val="left" w:pos="198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Основными целями изучения физики в общем образовании являются:</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ф</w:t>
      </w:r>
      <w:r w:rsidR="00D6431F" w:rsidRPr="005D4B91">
        <w:rPr>
          <w:rFonts w:ascii="Times New Roman" w:hAnsi="Times New Roman" w:cs="Times New Roman"/>
          <w:color w:val="000000"/>
          <w:sz w:val="28"/>
          <w:szCs w:val="28"/>
        </w:rPr>
        <w:t xml:space="preserve">ормирование интереса и стремления </w:t>
      </w:r>
      <w:r w:rsidRPr="005D4B91">
        <w:rPr>
          <w:rFonts w:ascii="Times New Roman" w:hAnsi="Times New Roman" w:cs="Times New Roman"/>
          <w:color w:val="000000"/>
          <w:sz w:val="28"/>
          <w:szCs w:val="28"/>
        </w:rPr>
        <w:t>обучающихся к научному изуч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нию </w:t>
      </w:r>
      <w:r w:rsidR="00D6431F" w:rsidRPr="005D4B91">
        <w:rPr>
          <w:rFonts w:ascii="Times New Roman" w:hAnsi="Times New Roman" w:cs="Times New Roman"/>
          <w:color w:val="000000"/>
          <w:sz w:val="28"/>
          <w:szCs w:val="28"/>
        </w:rPr>
        <w:t>природы, развитие их интеллектуальных и творческих способностей;</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р</w:t>
      </w:r>
      <w:r w:rsidR="00D6431F" w:rsidRPr="005D4B91">
        <w:rPr>
          <w:rFonts w:ascii="Times New Roman" w:hAnsi="Times New Roman" w:cs="Times New Roman"/>
          <w:color w:val="000000"/>
          <w:sz w:val="28"/>
          <w:szCs w:val="28"/>
        </w:rPr>
        <w:t>азвитие представлений о научном методе познания и формирование исследовательского отношения к окружающим явлениям;</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ф</w:t>
      </w:r>
      <w:r w:rsidR="00D6431F" w:rsidRPr="005D4B91">
        <w:rPr>
          <w:rFonts w:ascii="Times New Roman" w:hAnsi="Times New Roman" w:cs="Times New Roman"/>
          <w:color w:val="000000"/>
          <w:sz w:val="28"/>
          <w:szCs w:val="28"/>
        </w:rPr>
        <w:t>ормирование научного мировоззрения как результата изучения основ строения материи и фундаментальных законов физики;</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ф</w:t>
      </w:r>
      <w:r w:rsidR="00D6431F" w:rsidRPr="005D4B91">
        <w:rPr>
          <w:rFonts w:ascii="Times New Roman" w:hAnsi="Times New Roman" w:cs="Times New Roman"/>
          <w:color w:val="000000"/>
          <w:sz w:val="28"/>
          <w:szCs w:val="28"/>
        </w:rPr>
        <w:t>ормирование умений объяснять явления с использованием физических знаний и научных доказательств;</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ф</w:t>
      </w:r>
      <w:r w:rsidR="00D6431F" w:rsidRPr="005D4B91">
        <w:rPr>
          <w:rFonts w:ascii="Times New Roman" w:hAnsi="Times New Roman" w:cs="Times New Roman"/>
          <w:color w:val="000000"/>
          <w:sz w:val="28"/>
          <w:szCs w:val="28"/>
        </w:rPr>
        <w:t>ормирование представлений о роли физики для развития других ест</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ственных наук, техники и технологий.</w:t>
      </w:r>
    </w:p>
    <w:p w:rsidR="00D6431F" w:rsidRPr="005D4B91" w:rsidRDefault="00D6431F" w:rsidP="005D4B91">
      <w:pPr>
        <w:tabs>
          <w:tab w:val="left" w:pos="199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Достижение этих целей обеспечивается решением следующих задач впроцессе изучения курса физики на уровне среднего общего образования:</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w:t>
      </w:r>
      <w:r w:rsidR="00D6431F" w:rsidRPr="005D4B91">
        <w:rPr>
          <w:rFonts w:ascii="Times New Roman" w:hAnsi="Times New Roman" w:cs="Times New Roman"/>
          <w:color w:val="000000"/>
          <w:sz w:val="28"/>
          <w:szCs w:val="28"/>
        </w:rPr>
        <w:t xml:space="preserve">риобретение системы знаний об общих физических закономерностях, законах, теориях, включая механику, молекулярную физику, электродинамику, </w:t>
      </w:r>
      <w:r w:rsidRPr="005D4B91">
        <w:rPr>
          <w:rFonts w:ascii="Times New Roman" w:hAnsi="Times New Roman" w:cs="Times New Roman"/>
          <w:color w:val="000000"/>
          <w:sz w:val="28"/>
          <w:szCs w:val="28"/>
        </w:rPr>
        <w:t>квантовую физику и элементы астрофизики;</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формирование умений применять теоретические знания для объяснения физических явлений в природе и для принятия практических решений в повс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дневной жизни;</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освоение способов решения различных задач с явно заданной физич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моделью, задач, подразумевающих самостоятельное создание физической модели, соответствующей условиям задачи;</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понимание физических основ и принципов действия технических ус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ройств и технологических процессов, их влияния на окружающую среду;</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овладение методами самостоятельного планирования и проведения 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зических экспериментов, анализа и интерпретации информации, определения достоверности полученного результата;</w:t>
      </w:r>
    </w:p>
    <w:p w:rsidR="00F434BB"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создание условий для развития умений проектно-исследовательской, творческой деятельности.</w:t>
      </w:r>
    </w:p>
    <w:p w:rsidR="00F434BB" w:rsidRPr="005D4B91" w:rsidRDefault="00F434BB"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«Физика» (базовый уровень) в учебном пл</w:t>
      </w:r>
      <w:r w:rsidRPr="005D4B91">
        <w:rPr>
          <w:rFonts w:ascii="Times New Roman" w:hAnsi="Times New Roman" w:cs="Times New Roman"/>
          <w:b/>
          <w:i/>
          <w:color w:val="000000"/>
          <w:sz w:val="28"/>
          <w:szCs w:val="28"/>
        </w:rPr>
        <w:t>а</w:t>
      </w:r>
      <w:r w:rsidRPr="005D4B91">
        <w:rPr>
          <w:rFonts w:ascii="Times New Roman" w:hAnsi="Times New Roman" w:cs="Times New Roman"/>
          <w:b/>
          <w:i/>
          <w:color w:val="000000"/>
          <w:sz w:val="28"/>
          <w:szCs w:val="28"/>
        </w:rPr>
        <w:t>не</w:t>
      </w:r>
    </w:p>
    <w:p w:rsidR="00F434BB" w:rsidRPr="00874B49" w:rsidRDefault="00F434BB" w:rsidP="005D4B91">
      <w:pPr>
        <w:autoSpaceDE/>
        <w:autoSpaceDN/>
        <w:adjustRightInd/>
        <w:ind w:firstLine="709"/>
        <w:rPr>
          <w:rFonts w:ascii="Times New Roman" w:hAnsi="Times New Roman" w:cs="Times New Roman"/>
          <w:sz w:val="28"/>
          <w:szCs w:val="28"/>
        </w:rPr>
      </w:pPr>
      <w:r w:rsidRPr="005D4B91">
        <w:rPr>
          <w:rFonts w:ascii="Times New Roman" w:hAnsi="Times New Roman" w:cs="Times New Roman"/>
          <w:color w:val="000000"/>
          <w:sz w:val="28"/>
          <w:szCs w:val="28"/>
        </w:rPr>
        <w:t xml:space="preserve">Учебный </w:t>
      </w:r>
      <w:r w:rsidRPr="00874B49">
        <w:rPr>
          <w:rFonts w:ascii="Times New Roman" w:hAnsi="Times New Roman" w:cs="Times New Roman"/>
          <w:sz w:val="28"/>
          <w:szCs w:val="28"/>
        </w:rPr>
        <w:t>предмет «Физика» входит в предметную область «Естественно-научные предметы».</w:t>
      </w:r>
    </w:p>
    <w:p w:rsidR="00D6431F" w:rsidRPr="00874B49" w:rsidRDefault="00F434BB" w:rsidP="005D4B91">
      <w:pPr>
        <w:tabs>
          <w:tab w:val="left" w:pos="2047"/>
        </w:tabs>
        <w:autoSpaceDE/>
        <w:autoSpaceDN/>
        <w:adjustRightInd/>
        <w:ind w:firstLine="709"/>
        <w:rPr>
          <w:rFonts w:ascii="Times New Roman" w:hAnsi="Times New Roman" w:cs="Times New Roman"/>
          <w:sz w:val="28"/>
          <w:szCs w:val="28"/>
        </w:rPr>
      </w:pPr>
      <w:r w:rsidRPr="00874B49">
        <w:rPr>
          <w:rFonts w:ascii="Times New Roman" w:hAnsi="Times New Roman" w:cs="Times New Roman"/>
          <w:sz w:val="28"/>
          <w:szCs w:val="28"/>
        </w:rPr>
        <w:t>Общее число часов</w:t>
      </w:r>
      <w:r w:rsidR="00D6431F" w:rsidRPr="00874B49">
        <w:rPr>
          <w:rFonts w:ascii="Times New Roman" w:hAnsi="Times New Roman" w:cs="Times New Roman"/>
          <w:sz w:val="28"/>
          <w:szCs w:val="28"/>
        </w:rPr>
        <w:t xml:space="preserve"> для изучения физики - 136 часов: в 10 классе - 68 ч</w:t>
      </w:r>
      <w:r w:rsidR="00D6431F" w:rsidRPr="00874B49">
        <w:rPr>
          <w:rFonts w:ascii="Times New Roman" w:hAnsi="Times New Roman" w:cs="Times New Roman"/>
          <w:sz w:val="28"/>
          <w:szCs w:val="28"/>
        </w:rPr>
        <w:t>а</w:t>
      </w:r>
      <w:r w:rsidR="00D6431F" w:rsidRPr="00874B49">
        <w:rPr>
          <w:rFonts w:ascii="Times New Roman" w:hAnsi="Times New Roman" w:cs="Times New Roman"/>
          <w:sz w:val="28"/>
          <w:szCs w:val="28"/>
        </w:rPr>
        <w:t>сов (2 часа в неделю), в 11 классе - 68 часов (2 часа в неделю).</w:t>
      </w:r>
    </w:p>
    <w:p w:rsidR="009671D9" w:rsidRPr="00874B49" w:rsidRDefault="00D6431F" w:rsidP="005D4B91">
      <w:pPr>
        <w:autoSpaceDE/>
        <w:autoSpaceDN/>
        <w:adjustRightInd/>
        <w:ind w:firstLine="709"/>
        <w:rPr>
          <w:rFonts w:ascii="Times New Roman" w:hAnsi="Times New Roman" w:cs="Times New Roman"/>
          <w:sz w:val="28"/>
          <w:szCs w:val="28"/>
        </w:rPr>
      </w:pPr>
      <w:r w:rsidRPr="00874B49">
        <w:rPr>
          <w:rFonts w:ascii="Times New Roman" w:hAnsi="Times New Roman" w:cs="Times New Roman"/>
          <w:sz w:val="28"/>
          <w:szCs w:val="28"/>
        </w:rPr>
        <w:t>Предлагаемый в программе по физике перечень лабораторных и практ</w:t>
      </w:r>
      <w:r w:rsidRPr="00874B49">
        <w:rPr>
          <w:rFonts w:ascii="Times New Roman" w:hAnsi="Times New Roman" w:cs="Times New Roman"/>
          <w:sz w:val="28"/>
          <w:szCs w:val="28"/>
        </w:rPr>
        <w:t>и</w:t>
      </w:r>
      <w:r w:rsidRPr="00874B49">
        <w:rPr>
          <w:rFonts w:ascii="Times New Roman" w:hAnsi="Times New Roman" w:cs="Times New Roman"/>
          <w:sz w:val="28"/>
          <w:szCs w:val="28"/>
        </w:rPr>
        <w:t>ческих работ является рекомедованным, учитель делает выбор проведения л</w:t>
      </w:r>
      <w:r w:rsidRPr="00874B49">
        <w:rPr>
          <w:rFonts w:ascii="Times New Roman" w:hAnsi="Times New Roman" w:cs="Times New Roman"/>
          <w:sz w:val="28"/>
          <w:szCs w:val="28"/>
        </w:rPr>
        <w:t>а</w:t>
      </w:r>
      <w:r w:rsidRPr="00874B49">
        <w:rPr>
          <w:rFonts w:ascii="Times New Roman" w:hAnsi="Times New Roman" w:cs="Times New Roman"/>
          <w:sz w:val="28"/>
          <w:szCs w:val="28"/>
        </w:rPr>
        <w:t>бораторных работ и опытов с учётом индивидуальных особенностей обуча</w:t>
      </w:r>
      <w:r w:rsidRPr="00874B49">
        <w:rPr>
          <w:rFonts w:ascii="Times New Roman" w:hAnsi="Times New Roman" w:cs="Times New Roman"/>
          <w:sz w:val="28"/>
          <w:szCs w:val="28"/>
        </w:rPr>
        <w:t>ю</w:t>
      </w:r>
      <w:r w:rsidRPr="00874B49">
        <w:rPr>
          <w:rFonts w:ascii="Times New Roman" w:hAnsi="Times New Roman" w:cs="Times New Roman"/>
          <w:sz w:val="28"/>
          <w:szCs w:val="28"/>
        </w:rPr>
        <w:t>щих</w:t>
      </w:r>
      <w:r w:rsidR="009671D9" w:rsidRPr="00874B49">
        <w:rPr>
          <w:rFonts w:ascii="Times New Roman" w:hAnsi="Times New Roman" w:cs="Times New Roman"/>
          <w:sz w:val="28"/>
          <w:szCs w:val="28"/>
        </w:rPr>
        <w:t>ся.</w:t>
      </w:r>
    </w:p>
    <w:p w:rsidR="00D6431F" w:rsidRPr="00874B49" w:rsidRDefault="009671D9" w:rsidP="005D4B91">
      <w:pPr>
        <w:autoSpaceDE/>
        <w:autoSpaceDN/>
        <w:adjustRightInd/>
        <w:ind w:firstLine="709"/>
        <w:rPr>
          <w:rFonts w:ascii="Times New Roman" w:hAnsi="Times New Roman" w:cs="Times New Roman"/>
          <w:sz w:val="28"/>
          <w:szCs w:val="28"/>
        </w:rPr>
      </w:pPr>
      <w:r w:rsidRPr="00874B49">
        <w:rPr>
          <w:rFonts w:ascii="Times New Roman" w:hAnsi="Times New Roman" w:cs="Times New Roman"/>
          <w:sz w:val="28"/>
          <w:szCs w:val="28"/>
        </w:rPr>
        <w:t>Р</w:t>
      </w:r>
      <w:r w:rsidR="00D6431F" w:rsidRPr="00874B49">
        <w:rPr>
          <w:rFonts w:ascii="Times New Roman" w:hAnsi="Times New Roman" w:cs="Times New Roman"/>
          <w:sz w:val="28"/>
          <w:szCs w:val="28"/>
        </w:rPr>
        <w:t>абочая программа должна полностью включать в себя содержание да</w:t>
      </w:r>
      <w:r w:rsidR="00D6431F" w:rsidRPr="00874B49">
        <w:rPr>
          <w:rFonts w:ascii="Times New Roman" w:hAnsi="Times New Roman" w:cs="Times New Roman"/>
          <w:sz w:val="28"/>
          <w:szCs w:val="28"/>
        </w:rPr>
        <w:t>н</w:t>
      </w:r>
      <w:r w:rsidR="00D6431F" w:rsidRPr="00874B49">
        <w:rPr>
          <w:rFonts w:ascii="Times New Roman" w:hAnsi="Times New Roman" w:cs="Times New Roman"/>
          <w:sz w:val="28"/>
          <w:szCs w:val="28"/>
        </w:rPr>
        <w:t>ной программы по физике.</w:t>
      </w:r>
    </w:p>
    <w:p w:rsidR="00D6431F" w:rsidRPr="00874B49" w:rsidRDefault="00D6431F" w:rsidP="005D4B91">
      <w:pPr>
        <w:tabs>
          <w:tab w:val="left" w:pos="2061"/>
        </w:tabs>
        <w:autoSpaceDE/>
        <w:autoSpaceDN/>
        <w:adjustRightInd/>
        <w:ind w:firstLine="709"/>
        <w:rPr>
          <w:rFonts w:ascii="Times New Roman" w:hAnsi="Times New Roman" w:cs="Times New Roman"/>
          <w:sz w:val="28"/>
          <w:szCs w:val="28"/>
        </w:rPr>
      </w:pPr>
      <w:r w:rsidRPr="00874B49">
        <w:rPr>
          <w:rFonts w:ascii="Times New Roman" w:hAnsi="Times New Roman" w:cs="Times New Roman"/>
          <w:sz w:val="28"/>
          <w:szCs w:val="28"/>
        </w:rP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w:t>
      </w:r>
      <w:r w:rsidRPr="00874B49">
        <w:rPr>
          <w:rFonts w:ascii="Times New Roman" w:hAnsi="Times New Roman" w:cs="Times New Roman"/>
          <w:sz w:val="28"/>
          <w:szCs w:val="28"/>
        </w:rPr>
        <w:t>у</w:t>
      </w:r>
      <w:r w:rsidRPr="00874B49">
        <w:rPr>
          <w:rFonts w:ascii="Times New Roman" w:hAnsi="Times New Roman" w:cs="Times New Roman"/>
          <w:sz w:val="28"/>
          <w:szCs w:val="28"/>
        </w:rPr>
        <w:t>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w:t>
      </w:r>
      <w:r w:rsidRPr="00874B49">
        <w:rPr>
          <w:rFonts w:ascii="Times New Roman" w:hAnsi="Times New Roman" w:cs="Times New Roman"/>
          <w:sz w:val="28"/>
          <w:szCs w:val="28"/>
        </w:rPr>
        <w:t>а</w:t>
      </w:r>
      <w:r w:rsidRPr="00874B49">
        <w:rPr>
          <w:rFonts w:ascii="Times New Roman" w:hAnsi="Times New Roman" w:cs="Times New Roman"/>
          <w:sz w:val="28"/>
          <w:szCs w:val="28"/>
        </w:rPr>
        <w:t>торных работ исследовательского характера и уроков решения качественных и расчётных задач.</w:t>
      </w:r>
    </w:p>
    <w:p w:rsidR="009671D9" w:rsidRPr="00874B49" w:rsidRDefault="009671D9" w:rsidP="005D4B91">
      <w:pPr>
        <w:tabs>
          <w:tab w:val="left" w:pos="2061"/>
        </w:tabs>
        <w:autoSpaceDE/>
        <w:autoSpaceDN/>
        <w:adjustRightInd/>
        <w:ind w:firstLine="709"/>
        <w:rPr>
          <w:rFonts w:ascii="Times New Roman" w:hAnsi="Times New Roman" w:cs="Times New Roman"/>
          <w:sz w:val="28"/>
          <w:szCs w:val="28"/>
        </w:rPr>
      </w:pPr>
    </w:p>
    <w:p w:rsidR="009671D9" w:rsidRPr="00874B49" w:rsidRDefault="009671D9" w:rsidP="005D4B91">
      <w:pPr>
        <w:tabs>
          <w:tab w:val="left" w:pos="2061"/>
        </w:tabs>
        <w:autoSpaceDE/>
        <w:autoSpaceDN/>
        <w:adjustRightInd/>
        <w:ind w:firstLine="709"/>
        <w:rPr>
          <w:rFonts w:ascii="Times New Roman" w:hAnsi="Times New Roman" w:cs="Times New Roman"/>
          <w:b/>
          <w:sz w:val="28"/>
          <w:szCs w:val="28"/>
        </w:rPr>
      </w:pPr>
      <w:r w:rsidRPr="00874B49">
        <w:rPr>
          <w:rFonts w:ascii="Times New Roman" w:hAnsi="Times New Roman" w:cs="Times New Roman"/>
          <w:b/>
          <w:sz w:val="28"/>
          <w:szCs w:val="28"/>
        </w:rPr>
        <w:t xml:space="preserve">2) СОДЕРЖАНИЕ </w:t>
      </w:r>
      <w:r w:rsidR="00FD4803" w:rsidRPr="00874B49">
        <w:rPr>
          <w:rFonts w:ascii="Times New Roman" w:hAnsi="Times New Roman" w:cs="Times New Roman"/>
          <w:b/>
          <w:sz w:val="28"/>
          <w:szCs w:val="28"/>
        </w:rPr>
        <w:t>УЧЕБНОГО ПРЕДМЕТА «ФИЗИКА»</w:t>
      </w:r>
    </w:p>
    <w:p w:rsidR="009671D9" w:rsidRPr="00874B49" w:rsidRDefault="009671D9" w:rsidP="005D4B91">
      <w:pPr>
        <w:tabs>
          <w:tab w:val="left" w:pos="2061"/>
        </w:tabs>
        <w:autoSpaceDE/>
        <w:autoSpaceDN/>
        <w:adjustRightInd/>
        <w:ind w:firstLine="709"/>
        <w:rPr>
          <w:rFonts w:ascii="Times New Roman" w:hAnsi="Times New Roman" w:cs="Times New Roman"/>
          <w:b/>
          <w:sz w:val="28"/>
          <w:szCs w:val="28"/>
        </w:rPr>
      </w:pPr>
    </w:p>
    <w:p w:rsidR="00D6431F" w:rsidRPr="005D4B91" w:rsidRDefault="009671D9" w:rsidP="00781A81">
      <w:pPr>
        <w:autoSpaceDE/>
        <w:autoSpaceDN/>
        <w:adjustRightInd/>
        <w:ind w:hanging="142"/>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89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lastRenderedPageBreak/>
        <w:t>Раздел 1. Физика и методы научного познания.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Физика - наука о природе. Научные методы познания окружающего мира. Роль эксперимента и теории в процессе познания природы. Эксперимент в 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зике.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и место физики в формировании современной научной картины 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ра, в практической деятельности людей.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Аналоговые и цифровые измерительные приборы, компьютерные датч</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ки.</w:t>
      </w:r>
    </w:p>
    <w:p w:rsidR="00D6431F" w:rsidRPr="005D4B91" w:rsidRDefault="00D6431F" w:rsidP="005D4B91">
      <w:pPr>
        <w:tabs>
          <w:tab w:val="left" w:pos="196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2. Механика.</w:t>
      </w:r>
    </w:p>
    <w:p w:rsidR="00D6431F" w:rsidRPr="005D4B91" w:rsidRDefault="00D6431F" w:rsidP="005D4B91">
      <w:pPr>
        <w:tabs>
          <w:tab w:val="left" w:pos="216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Кинематика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Механическое движение. Относительность механического движения. Система отсчёта. Траектория.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Перемещение, скорость (средняя скорость, мгновенная скорость) и уск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рение материальной точки, их проекции на оси системы координат. Сложение перемещений и сложение скоростей.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Равномерное и равноускоренное прямолинейное движение. Графики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висимости координат, скорости, ускорения, пути и перемещения материальной точки от времени.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Свободное падение. Ускорение свободного падения.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Криволинейное движение. Движение материальной точки по окружности с постоянной по модулю скоростью. Угловая скорость, линейная скорость. П</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риод и частота обращения. Центростремительное ускорение.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спидометр, движ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снарядов, цепные и ремённые передачи.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системы отсчёта, иллюстрация кинематических характеристик движения.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движений с использованием простых механизмов.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Падение тел в воздухе и в разреженном пространстве.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движения тела, брошенного под углом к горизонту и гор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зонтально.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ускорения свободного падения.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Направление скорости при движении по окружности.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неравномерного движения с целью определения мгновенной скорости.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соотношения между путями, пройденными телом за посл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довательные равные промежутки времени при равноускоренном движении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 начальной скоростью, равной нулю.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движения шарика в вязкой жидкости.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Изучение движения тела, брошенного горизонтально.</w:t>
      </w:r>
    </w:p>
    <w:p w:rsidR="00781A81" w:rsidRDefault="00781A81" w:rsidP="005D4B91">
      <w:pPr>
        <w:tabs>
          <w:tab w:val="left" w:pos="2098"/>
        </w:tabs>
        <w:autoSpaceDE/>
        <w:autoSpaceDN/>
        <w:adjustRightInd/>
        <w:ind w:firstLine="709"/>
        <w:rPr>
          <w:rFonts w:ascii="Times New Roman" w:hAnsi="Times New Roman" w:cs="Times New Roman"/>
          <w:b/>
          <w:i/>
          <w:color w:val="000000"/>
          <w:sz w:val="28"/>
          <w:szCs w:val="28"/>
        </w:rPr>
      </w:pPr>
    </w:p>
    <w:p w:rsidR="00781A81" w:rsidRDefault="00781A81" w:rsidP="005D4B91">
      <w:pPr>
        <w:tabs>
          <w:tab w:val="left" w:pos="2098"/>
        </w:tabs>
        <w:autoSpaceDE/>
        <w:autoSpaceDN/>
        <w:adjustRightInd/>
        <w:ind w:firstLine="709"/>
        <w:rPr>
          <w:rFonts w:ascii="Times New Roman" w:hAnsi="Times New Roman" w:cs="Times New Roman"/>
          <w:b/>
          <w:i/>
          <w:color w:val="000000"/>
          <w:sz w:val="28"/>
          <w:szCs w:val="28"/>
        </w:rPr>
      </w:pPr>
    </w:p>
    <w:p w:rsidR="00D6431F" w:rsidRPr="005D4B91" w:rsidRDefault="00D6431F" w:rsidP="005D4B91">
      <w:pPr>
        <w:tabs>
          <w:tab w:val="left" w:pos="209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Динамика.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 относительности Галилея. Первый закон Ньютона. Инерциал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ные системы отсчёта.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Масса тела. Сила. Принцип суперпозиции сил. Второй закон Ньютона для материальной точки. Третий закон Ньютона для материальных точек.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всемирного тяготения. Сила тяжести. Первая космическая 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упругости. Закон Гука. Вес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Поступательное и вращательное движение абсолютно твёрдого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Момент силы относительно оси вращения. Плечо силы. Условия равнов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сия твёрдого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подшипники, дв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жение искусственных спутников.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Явление инерции.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масс взаимодействующих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Второй закон Ньютона.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сил.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Сложение сил.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силы упругости от деформации.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Невесомость. Вес тела при ускоренном подъёме и падении.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сил трения покоя, качения и скольжения.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Условия равновесия твёрдого тела. Виды равновесия.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движения бруска по наклонной плоскости.</w:t>
      </w:r>
    </w:p>
    <w:p w:rsidR="009671D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сил упругости, возникающих в пружине и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зин</w:t>
      </w:r>
      <w:r w:rsidR="009671D9" w:rsidRPr="005D4B91">
        <w:rPr>
          <w:rFonts w:ascii="Times New Roman" w:hAnsi="Times New Roman" w:cs="Times New Roman"/>
          <w:color w:val="000000"/>
          <w:sz w:val="28"/>
          <w:szCs w:val="28"/>
        </w:rPr>
        <w:t>овом образце, от их деформации.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условий равновесия твёрдого тела, имеющего ось вращ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w:t>
      </w:r>
    </w:p>
    <w:p w:rsidR="00D6431F" w:rsidRPr="005D4B91" w:rsidRDefault="00D6431F" w:rsidP="005D4B91">
      <w:pPr>
        <w:tabs>
          <w:tab w:val="left" w:pos="224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Законы сохранения в механике.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Импульс материальной точки (тела), системы материальных точек. И</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пульс силы и изменение импульса тела. Закон сохранения импульса. Реакти</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ное движение.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Работа силы. Мощность силы.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Кинетическая энергия материальной точки. Теорема об изменении кин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тической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Потенциальная энергия. Потенциальная энергия упруго деформирова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ной пружины. Потенциальная энергия тела вблизи поверхности Земли.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Потенциальные и непотенциальные силы. Связь работы непотенциальных сил с изменением механической энергии системы тел. Закон сохранения мех</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нической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Упругие и неупругие столкновения.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водомёт, копёр, пружинный пистолет, движение ракет.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сохранения импульса.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Реактивное движение.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Переход потенциальной энергии в кинетическую и обратно.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абсолютно неупругого удара с помощью двух одинаковых 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тяных маятников.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связи работы силы с изменением механической энергии 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ла на примере растяжения резинового жгута.</w:t>
      </w:r>
    </w:p>
    <w:p w:rsidR="00D6431F" w:rsidRPr="005D4B91" w:rsidRDefault="00D6431F" w:rsidP="005D4B91">
      <w:pPr>
        <w:tabs>
          <w:tab w:val="left" w:pos="2247"/>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3. Молекулярная физика и термодинамика.</w:t>
      </w:r>
    </w:p>
    <w:p w:rsidR="00D6431F" w:rsidRPr="005D4B91" w:rsidRDefault="00D6431F" w:rsidP="005D4B91">
      <w:pPr>
        <w:tabs>
          <w:tab w:val="left" w:pos="223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Основы молекулярно-кинетической теории.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положения молекулярно-кинетической теории и их опытное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Тепловое равновесие. Температура и её измерение. Шкала температур Цельсия.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идеального газа. Основное уравнение молекулярно-кинетической теории идеального газа. Абсолютная температура как мера средней кинетич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энергии теплового движения частиц газа. Шкала температур Кельвина. 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зовые законы. Уравнение Менделеева-Клапейрона. Закон Дальтона. Изопр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цессы в идеальном газе с постоянным количеством вещества. Графическое представление изопроцессов: изотерма, изохора, изобара.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термометр, бар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метр.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Опыты, доказывающие дискретное строение вещества, фотографии мол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кул органических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Опыты по диффузии жидкостей и газов.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броуновского движения.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опыта Штерна.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Опыты, доказывающие существование межмолекулярного взаимодейс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иллюстрирующая природу давления газа на стенки сосуда.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Опыты, иллюстрирующие уравнение состояния идеального газа, изопр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цессы.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Определение массы воздуха в классной комнате на основе измерений объёма комнаты, давления и температуры воздуха в ней.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между параметрами состояния разреженного газа.</w:t>
      </w:r>
    </w:p>
    <w:p w:rsidR="00D6431F" w:rsidRPr="005D4B91" w:rsidRDefault="00D6431F" w:rsidP="005D4B91">
      <w:pPr>
        <w:tabs>
          <w:tab w:val="left" w:pos="209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Основы термодинамики.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ность, конвекция,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излучение. Удельная теплоёмкость вещества. Количество теплоты при теплопередаче.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об адиабатном процессе. Первый закон термодинамики. Прим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нение первого закона термодинамики к изопроцессам. Графическая интерпр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тация работы газа.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Второй закон термодинамики. Необратимость процессов в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Тепловые машины. Принципы действия тепловых машин. Преобразов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двигатель внутре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него сгорания, бытовой холодильник, кондиционер.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Изменение внутренней энергии тела при совершении работы: вылет пробки из бутылки под действием сжатого воздуха, нагревание эфира в лату</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ной трубке путём трения (видеодемонстрация).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Изменение внутренней энергии (температуры) тела при теплопередаче.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 по адиабатному расширению воздуха (опыт с воздушным огнивом).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паровой турбины, двигателя внутреннего сгорания, реактивного двигателя.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r w:rsidR="00FD4803" w:rsidRPr="005D4B91">
        <w:rPr>
          <w:rFonts w:ascii="Times New Roman" w:hAnsi="Times New Roman" w:cs="Times New Roman"/>
          <w:color w:val="000000"/>
          <w:sz w:val="28"/>
          <w:szCs w:val="28"/>
        </w:rPr>
        <w:t>.</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удельной теплоёмкости.</w:t>
      </w:r>
    </w:p>
    <w:p w:rsidR="00D6431F" w:rsidRPr="00781A81" w:rsidRDefault="00D6431F" w:rsidP="005D4B91">
      <w:pPr>
        <w:autoSpaceDE/>
        <w:autoSpaceDN/>
        <w:adjustRightInd/>
        <w:ind w:firstLine="709"/>
        <w:rPr>
          <w:rFonts w:ascii="Times New Roman" w:hAnsi="Times New Roman" w:cs="Times New Roman"/>
          <w:b/>
          <w:i/>
          <w:color w:val="000000"/>
          <w:sz w:val="28"/>
          <w:szCs w:val="28"/>
        </w:rPr>
      </w:pPr>
      <w:r w:rsidRPr="00781A81">
        <w:rPr>
          <w:rFonts w:ascii="Times New Roman" w:hAnsi="Times New Roman" w:cs="Times New Roman"/>
          <w:b/>
          <w:i/>
          <w:color w:val="000000"/>
          <w:sz w:val="28"/>
          <w:szCs w:val="28"/>
        </w:rPr>
        <w:t>Тема 3. Агрегатные состояния вещества. Фазовые переходы.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Парообразование и конденсация. Испарение и кипение. Абсолютная и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носительная влажность воздуха. Насыщенный пар. Удельная теплота парообр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зования. Зависимость температуры кипения от давления.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Твёрдое тело. Кристаллические и аморфные тела. Анизотропия свойств кристаллов. Жидкие кристаллы. Современные материалы. Плавление и кр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сталлизация. Удельная теплота плавления. Сублимация.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Уравнение теплового баланса.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гигрометр и пс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 xml:space="preserve">хрометр, калориметр, технологии получения современных материалов,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наноматериалов, и нанотехнологии.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Свойства насыщенных паров.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Кипение при пониженном давлении.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измерения влажности.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нагревания и плавления кристаллического вещества. Демо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страция кристаллов.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Измерение относител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ной влажности воздуха.</w:t>
      </w:r>
    </w:p>
    <w:p w:rsidR="00D6431F" w:rsidRPr="005D4B91" w:rsidRDefault="00D6431F" w:rsidP="005D4B91">
      <w:pPr>
        <w:tabs>
          <w:tab w:val="left" w:pos="197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4. Электродинамика.</w:t>
      </w:r>
    </w:p>
    <w:p w:rsidR="00D6431F" w:rsidRPr="005D4B91" w:rsidRDefault="00D6431F" w:rsidP="005D4B91">
      <w:pPr>
        <w:tabs>
          <w:tab w:val="left" w:pos="218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Электростатика.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зарядов. Закон Кулона. Точечный электрический заряд. Электрическое поле. Напряжённость электрического поля. Принцип суперп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зиции электрических полей. Линии напряжённости электрического поля.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Работа сил электростатического поля. Потенциал. Разность потенциалов. Проводники и диэлектрики в электростатическом поле. Диэлектрическая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ницаемость.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Электроёмкость. Конденсатор. Электроёмкость плоского конденсатора. Энергия заряженного конденсатора.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электроскоп, эле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трометр, электростатическая защита, заземление электроприборов, конденс</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тор, копировальный аппарат, струйный принтер.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Устройство и принцип действия электрометра.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наэлектризованных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Электрическое поле заряженных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Проводники в электростатическом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Электростатическая защита.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Диэлектрики в электростатическом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электроёмкости плоского конденсатора от площади пластин, расстояния между ними и диэлектрической проницаемости.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заряженного конденсатора.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Измерение электроё</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кости конденсатора.</w:t>
      </w:r>
    </w:p>
    <w:p w:rsidR="009671D9" w:rsidRPr="005D4B91" w:rsidRDefault="00D6431F" w:rsidP="005D4B91">
      <w:pPr>
        <w:tabs>
          <w:tab w:val="left" w:pos="214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Тема 2. Постоянный электрический ток. </w:t>
      </w:r>
    </w:p>
    <w:p w:rsidR="00D6431F" w:rsidRPr="005D4B91" w:rsidRDefault="00D6431F" w:rsidP="005D4B91">
      <w:pPr>
        <w:tabs>
          <w:tab w:val="left" w:pos="214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Токи в различных средах. Электрический ток. Условия существования электрического тока. Источники тока. Сила тока. Постоянный ток.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Напряжение. Закон Ома для участка цепи.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Электрическое сопротивление. Удельное сопротивление вещества.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следовательное, параллельное, смешанное соединение проводников.</w:t>
      </w:r>
    </w:p>
    <w:p w:rsidR="00D6431F" w:rsidRPr="005D4B91" w:rsidRDefault="00D6431F" w:rsidP="00781A8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Работа электрического тока. Закон Джоуля</w:t>
      </w:r>
      <w:r w:rsidR="00781A81">
        <w:rPr>
          <w:rFonts w:ascii="Times New Roman" w:hAnsi="Times New Roman" w:cs="Times New Roman"/>
          <w:color w:val="000000"/>
          <w:sz w:val="28"/>
          <w:szCs w:val="28"/>
        </w:rPr>
        <w:t>-Ленца. Мощность электрич</w:t>
      </w:r>
      <w:r w:rsidR="00781A81">
        <w:rPr>
          <w:rFonts w:ascii="Times New Roman" w:hAnsi="Times New Roman" w:cs="Times New Roman"/>
          <w:color w:val="000000"/>
          <w:sz w:val="28"/>
          <w:szCs w:val="28"/>
        </w:rPr>
        <w:t>е</w:t>
      </w:r>
      <w:r w:rsidR="00781A81">
        <w:rPr>
          <w:rFonts w:ascii="Times New Roman" w:hAnsi="Times New Roman" w:cs="Times New Roman"/>
          <w:color w:val="000000"/>
          <w:sz w:val="28"/>
          <w:szCs w:val="28"/>
        </w:rPr>
        <w:t xml:space="preserve">ского </w:t>
      </w:r>
      <w:r w:rsidRPr="005D4B91">
        <w:rPr>
          <w:rFonts w:ascii="Times New Roman" w:hAnsi="Times New Roman" w:cs="Times New Roman"/>
          <w:color w:val="000000"/>
          <w:sz w:val="28"/>
          <w:szCs w:val="28"/>
        </w:rPr>
        <w:t>тока.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Электродвижущая сила и внутреннее сопротивление источника тока.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кон Ома для полной (замкнутой) электрической цепи. Короткое замыкание.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Электронная проводимость твёрдых металлов. Зависимость сопротивл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металлов от температуры. Сверхпроводимость.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Электрический ток в вакууме. Свойства электронных пучков.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Полупроводники. Собственная и примесная проводимость полупрово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ников. Свойства р-п-перехода. Полупроводниковые приборы.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Электрический ток в растворах и расплавах электролитов. Электролит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ческая диссоциация. Электролиз.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Электрический ток в газах. Самостоятельный и несамостоятельный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ряд. Молния. Плазма.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амперметр, воль</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метр, реостат, источники тока, электронагревательные приборы, электроосв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тительные приборы, термометр сопротивления, вакуумный диод, термисторы и фоторезисторы, полупроводниковый диод, гальваника.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силы тока и напряжения.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сопротивления цилиндрических проводников от длины, площади поперечного сечения и материала.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Смешанное соединение проводников.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Прямое измерение электродвижущей силы. Короткое замыкание гальв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нического элемента и оценка внутреннего сопротивления.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сопротивления металлов от температуры.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Проводимость электролитов.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Искровой разряд и проводимость воздуха.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Односторонняя проводимость диода.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смешанного соединения резисторов.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электродвижущей силы источника тока и его внутреннего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противления.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электролиза.</w:t>
      </w:r>
    </w:p>
    <w:p w:rsidR="00D6431F" w:rsidRPr="005D4B91" w:rsidRDefault="00D6431F" w:rsidP="005D4B91">
      <w:pPr>
        <w:tabs>
          <w:tab w:val="left" w:pos="187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курса физики базового уровня в 10 классе осуществляется с учётом содержательных межпредметных связей с курсами математики, биол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гии, химии, географии и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Межпредметные понятия, связанные с изучением методов научного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знания: явление, научный факт, гипотеза, физическая величина, закон, теория, наблюдение, эксперимент, моделирование, модель, измерение.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Математика:</w:t>
      </w:r>
      <w:r w:rsidRPr="005D4B91">
        <w:rPr>
          <w:rFonts w:ascii="Times New Roman" w:hAnsi="Times New Roman" w:cs="Times New Roman"/>
          <w:color w:val="000000"/>
          <w:sz w:val="28"/>
          <w:szCs w:val="28"/>
        </w:rPr>
        <w:t xml:space="preserve"> решение системы уравнений, линейная функция, парабола, гипербола, их графики и свойства, тригонометрические функции: синус, кос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нус, тангенс, котангенс, основное тригонометрическое тождество, векторы и их проекции на оси координат, сложение векторов.</w:t>
      </w:r>
    </w:p>
    <w:p w:rsidR="00D6431F" w:rsidRPr="005D4B91" w:rsidRDefault="00D6431F" w:rsidP="00781A8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Биология:</w:t>
      </w:r>
      <w:r w:rsidRPr="005D4B91">
        <w:rPr>
          <w:rFonts w:ascii="Times New Roman" w:hAnsi="Times New Roman" w:cs="Times New Roman"/>
          <w:color w:val="000000"/>
          <w:sz w:val="28"/>
          <w:szCs w:val="28"/>
        </w:rPr>
        <w:t xml:space="preserve"> механическое движение в </w:t>
      </w:r>
      <w:r w:rsidR="00781A81">
        <w:rPr>
          <w:rFonts w:ascii="Times New Roman" w:hAnsi="Times New Roman" w:cs="Times New Roman"/>
          <w:color w:val="000000"/>
          <w:sz w:val="28"/>
          <w:szCs w:val="28"/>
        </w:rPr>
        <w:t xml:space="preserve">живой природе, диффузия, осмос, </w:t>
      </w:r>
      <w:r w:rsidRPr="005D4B91">
        <w:rPr>
          <w:rFonts w:ascii="Times New Roman" w:hAnsi="Times New Roman" w:cs="Times New Roman"/>
          <w:color w:val="000000"/>
          <w:sz w:val="28"/>
          <w:szCs w:val="28"/>
        </w:rPr>
        <w:t>теплообмен живых организмов (виды теплопередачи, тепловое равновесие), электрические явления в живой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Химия:</w:t>
      </w:r>
      <w:r w:rsidRPr="005D4B91">
        <w:rPr>
          <w:rFonts w:ascii="Times New Roman" w:hAnsi="Times New Roman" w:cs="Times New Roman"/>
          <w:color w:val="000000"/>
          <w:sz w:val="28"/>
          <w:szCs w:val="28"/>
        </w:rPr>
        <w:t xml:space="preserve"> дискретное строение вещества, строение атомов и молекул, моль </w:t>
      </w:r>
      <w:r w:rsidRPr="005D4B91">
        <w:rPr>
          <w:rFonts w:ascii="Times New Roman" w:hAnsi="Times New Roman" w:cs="Times New Roman"/>
          <w:color w:val="000000"/>
          <w:sz w:val="28"/>
          <w:szCs w:val="28"/>
        </w:rPr>
        <w:lastRenderedPageBreak/>
        <w:t>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География:</w:t>
      </w:r>
      <w:r w:rsidRPr="005D4B91">
        <w:rPr>
          <w:rFonts w:ascii="Times New Roman" w:hAnsi="Times New Roman" w:cs="Times New Roman"/>
          <w:color w:val="000000"/>
          <w:sz w:val="28"/>
          <w:szCs w:val="28"/>
        </w:rPr>
        <w:t xml:space="preserve"> влажность воздуха, ветры, барометр, термометр.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Pr="005D4B91">
        <w:rPr>
          <w:rFonts w:ascii="Times New Roman" w:hAnsi="Times New Roman" w:cs="Times New Roman"/>
          <w:color w:val="000000"/>
          <w:sz w:val="28"/>
          <w:szCs w:val="28"/>
        </w:rPr>
        <w:t xml:space="preserve"> преобразование движений с использованием механизмов, учёт трения в технике, подшипники, использование закона сохранения импул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са в технике (ракета, водомёт и другие), двигатель внутреннего сгорания, пар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вая турбина, бытовой холодильник, кондиционер, технологии получения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временных материалов,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наноматериалов, и нанотехнологии, электрост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D13957" w:rsidRPr="00F659A1" w:rsidRDefault="00D13957" w:rsidP="00781A81">
      <w:pPr>
        <w:autoSpaceDE/>
        <w:autoSpaceDN/>
        <w:adjustRightInd/>
        <w:ind w:firstLine="0"/>
        <w:rPr>
          <w:rFonts w:ascii="Times New Roman" w:hAnsi="Times New Roman" w:cs="Times New Roman"/>
          <w:b/>
          <w:color w:val="000000"/>
          <w:sz w:val="28"/>
          <w:szCs w:val="28"/>
        </w:rPr>
      </w:pPr>
    </w:p>
    <w:p w:rsidR="00D6431F" w:rsidRPr="005D4B91" w:rsidRDefault="009671D9"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97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4. Электродинамика.</w:t>
      </w:r>
    </w:p>
    <w:p w:rsidR="00D6431F" w:rsidRPr="005D4B91" w:rsidRDefault="00D6431F" w:rsidP="005D4B91">
      <w:pPr>
        <w:tabs>
          <w:tab w:val="left" w:pos="217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Магнитное поле. Электромагнитная индукция.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Постоянные магниты. Взаимодействие постоянных магнитов. Магнитное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Магнитное поле проводника с током. Картина линий индукции магнитн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поля длинного прямого проводника</w:t>
      </w:r>
      <w:r w:rsidR="009671D9" w:rsidRPr="005D4B91">
        <w:rPr>
          <w:rFonts w:ascii="Times New Roman" w:hAnsi="Times New Roman" w:cs="Times New Roman"/>
          <w:color w:val="000000"/>
          <w:sz w:val="28"/>
          <w:szCs w:val="28"/>
        </w:rPr>
        <w:t xml:space="preserve"> и замкнутого кольцевого провод</w:t>
      </w:r>
      <w:r w:rsidRPr="005D4B91">
        <w:rPr>
          <w:rFonts w:ascii="Times New Roman" w:hAnsi="Times New Roman" w:cs="Times New Roman"/>
          <w:color w:val="000000"/>
          <w:sz w:val="28"/>
          <w:szCs w:val="28"/>
        </w:rPr>
        <w:t>ника, катушки с током. Опыт Эрстеда. Взаимодействие проводников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Ампера, её модуль и направление.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Лоренца, её модуль и направление. Движение заряженной частицы в однородном магнитном поле. Работа силы Лоренца.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Явление электромагнитной индукции. Поток вектора магнитной инду</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ции. Электродвижущая сила индукции. Закон электромагнитной индукции Ф</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радея.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Вихревое электрическое поле. Электродвижущая сила индукции в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воднике, движущемся поступательно в однородном магнитном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Правило Ленца.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Индуктивность. Явление самоиндукции. Электродвижущая сила самои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магнитного поля катушки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Электромагнитное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постоянные магн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ты, электромагниты, электродвигатель, ускорители элементарных частиц,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дукционная печь.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 Эрстеда.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Отклонение электронного пучка магнитным полем.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Линии индукции магнитного поля.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двух проводников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Ампера.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Действие силы Лоренца на ионы электролита.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Явление электромагнитной 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Правило Ленца.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электродвижущей силы индукции от скорости изменения магнитного потока.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Явление самоиндукции.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магнитного поля катушки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действия постоянного магнита на рамку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явления электромагнитной индукции.</w:t>
      </w:r>
    </w:p>
    <w:p w:rsidR="00D6431F" w:rsidRPr="005D4B91" w:rsidRDefault="00D6431F" w:rsidP="005D4B91">
      <w:pPr>
        <w:tabs>
          <w:tab w:val="left" w:pos="196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5. Колебания и волны.</w:t>
      </w:r>
    </w:p>
    <w:p w:rsidR="00D6431F" w:rsidRPr="005D4B91" w:rsidRDefault="00D6431F" w:rsidP="005D4B91">
      <w:pPr>
        <w:tabs>
          <w:tab w:val="left" w:pos="215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Механические и электромагнитные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Колебательная система. Свободные механические колебания. Гармонич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колебания. Период, частота, амплитуда и фаза колебаний. Пружинный 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ятник. Математический маятник. Уравнение гармонических колебаний. 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вращение энергии при гармонических колебаниях.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Колебательный контур. Свободные электромагнитные колебания в ид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альном колебательном контуре. Аналогия между механическими и электрома</w:t>
      </w:r>
      <w:r w:rsidRPr="005D4B91">
        <w:rPr>
          <w:rFonts w:ascii="Times New Roman" w:hAnsi="Times New Roman" w:cs="Times New Roman"/>
          <w:color w:val="000000"/>
          <w:sz w:val="28"/>
          <w:szCs w:val="28"/>
        </w:rPr>
        <w:t>г</w:t>
      </w:r>
      <w:r w:rsidRPr="005D4B91">
        <w:rPr>
          <w:rFonts w:ascii="Times New Roman" w:hAnsi="Times New Roman" w:cs="Times New Roman"/>
          <w:color w:val="000000"/>
          <w:sz w:val="28"/>
          <w:szCs w:val="28"/>
        </w:rPr>
        <w:t>нитными колебаниями. Формула Томсона. Закон сохранения энергии в идеал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ном колебательном контуре.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о затухающих колебаниях. Вынужденные механические колебания. Резонанс. Вынужденные электромагнитные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Переменный ток. Синусоидальный переменный ток. Мощность переме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ного тока. Амплитудное и действующее значение силы тока и напряжения.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Трансформатор. Производство, передача и потребление электрической энергии. Экологические риски при производстве электроэнергии. Культура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пользования электроэнергии в повседневной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электрический зв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нок, генератор переменного тока, линии электропередач.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FD4803" w:rsidP="005D4B91">
      <w:pPr>
        <w:tabs>
          <w:tab w:val="left" w:pos="2994"/>
          <w:tab w:val="left" w:pos="46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Исследование параметров </w:t>
      </w:r>
      <w:r w:rsidR="00D6431F"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 xml:space="preserve">олебательной системы (пружинный </w:t>
      </w:r>
      <w:r w:rsidR="00D6431F" w:rsidRPr="005D4B91">
        <w:rPr>
          <w:rFonts w:ascii="Times New Roman" w:hAnsi="Times New Roman" w:cs="Times New Roman"/>
          <w:color w:val="000000"/>
          <w:sz w:val="28"/>
          <w:szCs w:val="28"/>
        </w:rPr>
        <w:t>или мат</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матический маятник).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затухающих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вынужденных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резонанса.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Свободные электромагнитные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Осциллограммы (зависимости силы тока и напряжения от времени) для электромагнитных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Резонанс при последовательном соединении резистора, катушки инду</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тивности и конденсатора.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линии электропередачи.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периода малых колебаний груза на нити от длины нити и массы груза.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Исследование переменного тока в цепи из последовательно соединённых </w:t>
      </w:r>
      <w:r w:rsidRPr="005D4B91">
        <w:rPr>
          <w:rFonts w:ascii="Times New Roman" w:hAnsi="Times New Roman" w:cs="Times New Roman"/>
          <w:color w:val="000000"/>
          <w:sz w:val="28"/>
          <w:szCs w:val="28"/>
        </w:rPr>
        <w:lastRenderedPageBreak/>
        <w:t>конденсатора, катушки и резистора.</w:t>
      </w:r>
    </w:p>
    <w:p w:rsidR="00D6431F" w:rsidRPr="005D4B91" w:rsidRDefault="00D6431F" w:rsidP="005D4B91">
      <w:pPr>
        <w:tabs>
          <w:tab w:val="left" w:pos="21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Механические и электромагнитные волны.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Механические волны, условия распространения. Период. Скорость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распространения и длина волны. Поперечные и продольные волны.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терференция и дифракция механических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Звук. Скорость звука. Громкость звука. Высота тона. Тембр звука.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Электромагнитные волны. Условия излучения электромагнитных волн. Взаимная ориентация векторов Е, В, </w:t>
      </w:r>
      <w:r w:rsidRPr="005D4B91">
        <w:rPr>
          <w:rFonts w:ascii="Times New Roman" w:hAnsi="Times New Roman" w:cs="Times New Roman"/>
          <w:color w:val="000000"/>
          <w:sz w:val="28"/>
          <w:szCs w:val="28"/>
          <w:lang w:val="en-US" w:eastAsia="en-US"/>
        </w:rPr>
        <w:t>v</w:t>
      </w:r>
      <w:r w:rsidRPr="005D4B91">
        <w:rPr>
          <w:rFonts w:ascii="Times New Roman" w:hAnsi="Times New Roman" w:cs="Times New Roman"/>
          <w:color w:val="000000"/>
          <w:sz w:val="28"/>
          <w:szCs w:val="28"/>
        </w:rP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Шкала электромагнитных волн. Применение электромагнитных волн в технике и быту.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радиосвязи и телевидения. Радиолокация.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Электромагнитное загрязнение окружающей среды.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музыкальные инс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рументы, ультразвуковая диагностика в технике и медицине, радар, радиопр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ёмник, телевизор, антенна, телефон, СВЧ-печь.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 распространение поперечных и продольных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Колеблющееся тело как источник звука.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отражения и преломления механических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интерференции и дифракции механических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Звуковой резонанс.</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связи громкости звука и высоты тона с амплитудой и част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той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электромагнитных волн: отражение, преломление, поляризация, дифракция, интерференция.</w:t>
      </w:r>
    </w:p>
    <w:p w:rsidR="00D6431F" w:rsidRPr="005D4B91" w:rsidRDefault="00D6431F" w:rsidP="005D4B91">
      <w:pPr>
        <w:tabs>
          <w:tab w:val="left" w:pos="21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Оптика.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Геометрическая оптика. Прямолинейное распространение света в одн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родной среде. Луч света. Точечный источник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Отражение света. Законы отражени</w:t>
      </w:r>
      <w:r w:rsidR="00FD4803" w:rsidRPr="005D4B91">
        <w:rPr>
          <w:rFonts w:ascii="Times New Roman" w:hAnsi="Times New Roman" w:cs="Times New Roman"/>
          <w:color w:val="000000"/>
          <w:sz w:val="28"/>
          <w:szCs w:val="28"/>
        </w:rPr>
        <w:t xml:space="preserve">я света. Построение изображений </w:t>
      </w:r>
      <w:r w:rsidRPr="005D4B91">
        <w:rPr>
          <w:rFonts w:ascii="Times New Roman" w:hAnsi="Times New Roman" w:cs="Times New Roman"/>
          <w:color w:val="000000"/>
          <w:sz w:val="28"/>
          <w:szCs w:val="28"/>
        </w:rPr>
        <w:t>в плоском зеркале.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Преломление света. Законы преломления света. Абсолютный показатель преломления. Полное внутреннее отражение. Предельный угол полного вну</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реннего отражения.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Дисперсия света. Сложный состав белого света. Цвет.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Пределы применимости геометрической оптики.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Волновая оптика. Интерференция света. Когерентные источники. Усл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вия наблюдения максимумов и минимумов в интерференционной картине от двух синфазных когерентных источников.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Дифракция света. Дифракционная решётка. Условие наблюдения главных </w:t>
      </w:r>
      <w:r w:rsidRPr="005D4B91">
        <w:rPr>
          <w:rFonts w:ascii="Times New Roman" w:hAnsi="Times New Roman" w:cs="Times New Roman"/>
          <w:color w:val="000000"/>
          <w:sz w:val="28"/>
          <w:szCs w:val="28"/>
        </w:rPr>
        <w:lastRenderedPageBreak/>
        <w:t>максимумов при падении монохроматического света на дифракционную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шётку.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Поляризация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очки, лупа, фотоа</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t>парат, проекционный аппарат, микроскоп, телескоп, волоконная оптика, 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фракционная решётка, поляроид.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Прямолинейное распространение, отражение и преломление света. Опт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ческие приборы.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Полное внутреннее отражение. Модель световода.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изображений в линзах.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микроскопа, телескопа.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интерференции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дифракции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дисперсии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Получение спектра с помощью призмы.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Получение спектра с помощью дифракционной решётки.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поляризации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показателя преломления стекла.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изображений в линзах.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дисперсии света.</w:t>
      </w:r>
    </w:p>
    <w:p w:rsidR="00D6431F" w:rsidRPr="005D4B91" w:rsidRDefault="00D6431F" w:rsidP="005D4B91">
      <w:pPr>
        <w:tabs>
          <w:tab w:val="left" w:pos="188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6. Основы специальной теории относительности.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sidRPr="005D4B91">
        <w:rPr>
          <w:rFonts w:ascii="Times New Roman" w:hAnsi="Times New Roman" w:cs="Times New Roman"/>
          <w:bCs/>
          <w:color w:val="000000"/>
          <w:sz w:val="28"/>
          <w:szCs w:val="28"/>
        </w:rPr>
        <w:t>принцип</w:t>
      </w:r>
      <w:r w:rsidRPr="005D4B91">
        <w:rPr>
          <w:rFonts w:ascii="Times New Roman" w:hAnsi="Times New Roman" w:cs="Times New Roman"/>
          <w:color w:val="000000"/>
          <w:sz w:val="28"/>
          <w:szCs w:val="28"/>
        </w:rPr>
        <w:t>относительности Эйнштейна.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Относительность одновременности. Замедление времени и сокращение длины.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и импульс релятивистской частицы.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Связь массы с энергией и импульсом релятивистской частицы. Энергия покоя.</w:t>
      </w:r>
    </w:p>
    <w:p w:rsidR="00D6431F" w:rsidRPr="005D4B91" w:rsidRDefault="00D6431F" w:rsidP="005D4B91">
      <w:pPr>
        <w:tabs>
          <w:tab w:val="left" w:pos="188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7. Квантовая физика.</w:t>
      </w:r>
    </w:p>
    <w:p w:rsidR="00D6431F" w:rsidRPr="005D4B91" w:rsidRDefault="00D6431F" w:rsidP="005D4B91">
      <w:pPr>
        <w:tabs>
          <w:tab w:val="left" w:pos="20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Элементы квантовой оптики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Фотоны. Формула Планка связи энергии фотона с его частотой. Энергия и импульс фотона.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Открытие и исследование фотоэффекта. Опыты А.Г. Столетова. Законы фотоэффекта. Уравнение Эйнштейна для фотоэффекта. «Красная граница» ф</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тоэффекта.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Давление света. Опыты П.Н. Лебедева.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Химическое действие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фотоэлемент, фот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датчик, солнечная батарея, светодиод.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Фотоэффект на установке с цинковой пластиной.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Исследование законов внешнего фотоэффекта.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Светодиод.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Солнечная батарея.</w:t>
      </w:r>
    </w:p>
    <w:p w:rsidR="00D6431F" w:rsidRPr="005D4B91" w:rsidRDefault="00D6431F" w:rsidP="005D4B91">
      <w:pPr>
        <w:tabs>
          <w:tab w:val="left" w:pos="20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Строение атома.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атома Томсона. Опыты Резерфорда по рассеянию</w:t>
      </w:r>
      <w:r w:rsidRPr="005D4B91">
        <w:rPr>
          <w:rFonts w:ascii="Times New Roman" w:hAnsi="Times New Roman" w:cs="Times New Roman"/>
          <w:b/>
          <w:bCs/>
          <w:i/>
          <w:iCs/>
          <w:color w:val="000000"/>
          <w:sz w:val="28"/>
          <w:szCs w:val="28"/>
        </w:rPr>
        <w:t>а</w:t>
      </w:r>
      <w:r w:rsidRPr="005D4B91">
        <w:rPr>
          <w:rFonts w:ascii="Times New Roman" w:hAnsi="Times New Roman" w:cs="Times New Roman"/>
          <w:color w:val="000000"/>
          <w:sz w:val="28"/>
          <w:szCs w:val="28"/>
        </w:rPr>
        <w:t xml:space="preserve"> -частиц. Пл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нетарная модель атома. Постулаты Бора. Излучение и поглощение фотонов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переходе атома с одного уровня энергии на другой. Виды спектров. Спектр уровней энергии атома водорода.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Волновые свойства частиц. Волны де Бройля. Корпускулярно-волновой дуализм.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Спонтанное и вынужденное излучение.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спектральный ан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лиз (спектроскоп), лазер, квантовый компьютер.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опыта Резерфорда.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длины волны лазера.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линейчатых спектров излучения.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Лазер.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линейчатого спектра.</w:t>
      </w:r>
    </w:p>
    <w:p w:rsidR="00D6431F" w:rsidRPr="005D4B91" w:rsidRDefault="00D6431F" w:rsidP="005D4B91">
      <w:pPr>
        <w:tabs>
          <w:tab w:val="left" w:pos="21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Атомное ядро.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Эксперименты, доказывающие сложность строения ядра. Открытие 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Открытие протона и нейтрона. Нуклонная модель ядра Гейзенберга-Иваненко. Заряд ядра. Массовое число ядра. Изотопы.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Альфа-распад. Электронный и позитронный бета-распад. Гамма-излучение. Закон радиоактивного распада.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связи нуклонов в ядре. Ядерные силы. Дефект массы ядра.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Ядерные реакции. Деление и синтез ядер.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Ядерный реактор. Термоядерный синтез. Проблемы и перспективы яде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ной энергетики. Экологические аспекты ядерной энергетики.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Элементарные частицы. Открытие позитрона.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наблюдения и регистрации элементарных частиц.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Фундаментальные взаимодействия. Единство физической картины мира.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дозиметр, камера Вильсона, ядерный реактор, атомная бомба.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Счётчик ионизирующих частиц.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треков частиц (по готовым фотографиям).</w:t>
      </w:r>
    </w:p>
    <w:p w:rsidR="00D6431F" w:rsidRPr="005D4B91" w:rsidRDefault="00D6431F" w:rsidP="005D4B91">
      <w:pPr>
        <w:tabs>
          <w:tab w:val="left" w:pos="196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8. Элементы астрономии и астрофизики.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Этапы развития астрономии. Прикладное и мировоззренческое значение </w:t>
      </w:r>
      <w:r w:rsidRPr="005D4B91">
        <w:rPr>
          <w:rFonts w:ascii="Times New Roman" w:hAnsi="Times New Roman" w:cs="Times New Roman"/>
          <w:color w:val="000000"/>
          <w:sz w:val="28"/>
          <w:szCs w:val="28"/>
        </w:rPr>
        <w:lastRenderedPageBreak/>
        <w:t>астрономии.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 звёздного неба. Созвездия, яркие звёзды, планеты, их видимое дв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жение.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Солнечная система.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Солнце. Солнечная активность. Источник энергии Солнца и звёзд. Звё</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ды, их основные характеристики. Диаграмма «спектральный класс - свет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мость». Звёзды главной последовательности. Зависимость «масса - светимость» для звёзд главной последовательности. Внутреннее строение звёзд. Совреме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ные представления о происхождении и эволюции Солнца и звёзд. Этапы жизни звёзд.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Млечный Путь - наша Галактика. Положение и движение Солнца в 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лактике. Типы галактик. Радиогалактики и квазары. Чёрные дыры в ядрах 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лактик.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Вселенная. Расширение Вселенной. Закон Хаббла. Разбегание галактик. Теория Большого взрыва. Реликтовое излучение.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Масштабная структура Вселенной. Метагалактика.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Нерешённые проблемы астрономии.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Ученические наблюдения.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Наблюдения невооружённым глазом с использованием компьютерных приложений для определения положения небесных объектов на конкретную д</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ту: основные созвездия Северного полушария и яркие звёзды.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Наблюдения в телескоп Луны, планет, Млечного Пути.</w:t>
      </w:r>
    </w:p>
    <w:p w:rsidR="00D6431F" w:rsidRPr="005D4B91" w:rsidRDefault="00D6431F" w:rsidP="005D4B91">
      <w:pPr>
        <w:tabs>
          <w:tab w:val="left" w:pos="196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Обобщающее повторение.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физики и астрономии в экономической, технологической, социал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ной и этической сферах деятельности человека, роль и место физики и астр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номии в современной научной картине мира, роль физической теории в форм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ровании представлений о физической картине мира, место физической картины мира в общем ряду современных естественно-научных представлений о прир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w:t>
      </w:r>
    </w:p>
    <w:p w:rsidR="00D6431F" w:rsidRPr="005D4B91" w:rsidRDefault="00D6431F" w:rsidP="005D4B91">
      <w:pPr>
        <w:tabs>
          <w:tab w:val="left" w:pos="184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курса физики базового уровня в 11 классе осуществляется с учётом содержательных межпредметных связей с курсами математики, биол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гии, химии, географии и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Межпредметные понятия, связанные с изучением методов научного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знания: явление, научный факт, гипотеза, физическая величина, закон, теория, наблюдение, эксперимент, моделирование, модель, измерение.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ди плоских фигур и объёма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Биология:</w:t>
      </w:r>
      <w:r w:rsidRPr="005D4B91">
        <w:rPr>
          <w:rFonts w:ascii="Times New Roman" w:hAnsi="Times New Roman" w:cs="Times New Roman"/>
          <w:color w:val="000000"/>
          <w:sz w:val="28"/>
          <w:szCs w:val="28"/>
        </w:rPr>
        <w:t xml:space="preserve"> электрические явления в живой природе, колебательные дв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жения в живой природе, оптические явления в живой природе, действие ради</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на живые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lastRenderedPageBreak/>
        <w:t>Химия:</w:t>
      </w:r>
      <w:r w:rsidRPr="005D4B91">
        <w:rPr>
          <w:rFonts w:ascii="Times New Roman" w:hAnsi="Times New Roman" w:cs="Times New Roman"/>
          <w:color w:val="000000"/>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География:</w:t>
      </w:r>
      <w:r w:rsidRPr="005D4B91">
        <w:rPr>
          <w:rFonts w:ascii="Times New Roman" w:hAnsi="Times New Roman" w:cs="Times New Roman"/>
          <w:color w:val="000000"/>
          <w:sz w:val="28"/>
          <w:szCs w:val="28"/>
        </w:rPr>
        <w:t xml:space="preserve"> магнитные полюса Земли, залежи магнитных руд, фотосъёмка земной поверхности, предсказание землетрясений.</w:t>
      </w:r>
    </w:p>
    <w:p w:rsidR="00D6431F" w:rsidRPr="005D4B91" w:rsidRDefault="00D6431F" w:rsidP="005D4B91">
      <w:pPr>
        <w:tabs>
          <w:tab w:val="left" w:pos="26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Pr="005D4B91">
        <w:rPr>
          <w:rFonts w:ascii="Times New Roman" w:hAnsi="Times New Roman" w:cs="Times New Roman"/>
          <w:color w:val="000000"/>
          <w:sz w:val="28"/>
          <w:szCs w:val="28"/>
        </w:rPr>
        <w:t>линии электроперед</w:t>
      </w:r>
      <w:r w:rsidR="009671D9" w:rsidRPr="005D4B91">
        <w:rPr>
          <w:rFonts w:ascii="Times New Roman" w:hAnsi="Times New Roman" w:cs="Times New Roman"/>
          <w:color w:val="000000"/>
          <w:sz w:val="28"/>
          <w:szCs w:val="28"/>
        </w:rPr>
        <w:t xml:space="preserve">ач, генератор переменного тока, </w:t>
      </w:r>
      <w:r w:rsidRPr="005D4B91">
        <w:rPr>
          <w:rFonts w:ascii="Times New Roman" w:hAnsi="Times New Roman" w:cs="Times New Roman"/>
          <w:color w:val="000000"/>
          <w:sz w:val="28"/>
          <w:szCs w:val="28"/>
        </w:rPr>
        <w:t>электр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двигатель, индукционная печь, радар, радиоприёмник, телевизор, антенна, 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лефон, СВЧ-печь, проекционный аппарат, волоконная оптика, солнечная бат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рея.</w:t>
      </w:r>
    </w:p>
    <w:p w:rsidR="009671D9" w:rsidRPr="005D4B91" w:rsidRDefault="009671D9" w:rsidP="005D4B91">
      <w:pPr>
        <w:tabs>
          <w:tab w:val="left" w:pos="2670"/>
        </w:tabs>
        <w:autoSpaceDE/>
        <w:autoSpaceDN/>
        <w:adjustRightInd/>
        <w:ind w:firstLine="709"/>
        <w:rPr>
          <w:rFonts w:ascii="Times New Roman" w:hAnsi="Times New Roman" w:cs="Times New Roman"/>
          <w:color w:val="000000"/>
          <w:sz w:val="28"/>
          <w:szCs w:val="28"/>
        </w:rPr>
      </w:pPr>
    </w:p>
    <w:p w:rsidR="00D6431F" w:rsidRPr="005D4B91" w:rsidRDefault="009671D9"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3) ПЛАНИРУЕМЫЕ РЕЗУЛЬТАТЫ ОСВОЕНИЯ ПРОГРАММЫ УЧЕБНОГО ПРЕДМЕТА «ФИЗИКА» </w:t>
      </w:r>
      <w:r w:rsidR="00FD4803" w:rsidRPr="005D4B91">
        <w:rPr>
          <w:rFonts w:ascii="Times New Roman" w:hAnsi="Times New Roman" w:cs="Times New Roman"/>
          <w:b/>
          <w:color w:val="000000"/>
          <w:sz w:val="28"/>
          <w:szCs w:val="28"/>
        </w:rPr>
        <w:t>НА УРОВНЕ СОО</w:t>
      </w:r>
    </w:p>
    <w:p w:rsidR="00D6431F" w:rsidRPr="005D4B91" w:rsidRDefault="00D6431F" w:rsidP="005D4B91">
      <w:pPr>
        <w:tabs>
          <w:tab w:val="left" w:pos="18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Освоение учебного предмета «Физика» на уровне среднего общего обр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зования (базовый уровень) должно обеспечить достижение следующих личн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стных, метапредметных и предметных образовательных результатов.</w:t>
      </w:r>
    </w:p>
    <w:p w:rsidR="009671D9" w:rsidRPr="005D4B91" w:rsidRDefault="009671D9" w:rsidP="005D4B91">
      <w:pPr>
        <w:tabs>
          <w:tab w:val="left" w:pos="1849"/>
        </w:tabs>
        <w:autoSpaceDE/>
        <w:autoSpaceDN/>
        <w:adjustRightInd/>
        <w:ind w:firstLine="709"/>
        <w:rPr>
          <w:rFonts w:ascii="Times New Roman" w:hAnsi="Times New Roman" w:cs="Times New Roman"/>
          <w:color w:val="000000"/>
          <w:sz w:val="28"/>
          <w:szCs w:val="28"/>
        </w:rPr>
      </w:pPr>
    </w:p>
    <w:p w:rsidR="009671D9" w:rsidRPr="005D4B91" w:rsidRDefault="009671D9" w:rsidP="00781A81">
      <w:pPr>
        <w:tabs>
          <w:tab w:val="left" w:pos="1849"/>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учебного предмета «Физика» должны отражать готовность и способность обучающихся руководствоваться сформ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рованной внутренней позицией личности, системой ценностных ориентаций, позитивных внутренних убеждений, соответствующих традиционным ценн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стям российского общества, расширение жизненного опыта и опыта деятельн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в процессе реализации основных направлений воспитательной деятельн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w:t>
      </w:r>
      <w:r w:rsidR="00D125F8" w:rsidRPr="005D4B91">
        <w:rPr>
          <w:rFonts w:ascii="Times New Roman" w:hAnsi="Times New Roman" w:cs="Times New Roman"/>
          <w:color w:val="000000"/>
          <w:sz w:val="28"/>
          <w:szCs w:val="28"/>
        </w:rPr>
        <w:t xml:space="preserve"> в то</w:t>
      </w:r>
      <w:r w:rsidRPr="005D4B91">
        <w:rPr>
          <w:rFonts w:ascii="Times New Roman" w:hAnsi="Times New Roman" w:cs="Times New Roman"/>
          <w:color w:val="000000"/>
          <w:sz w:val="28"/>
          <w:szCs w:val="28"/>
        </w:rPr>
        <w:t xml:space="preserve"> числе в части:</w:t>
      </w:r>
    </w:p>
    <w:p w:rsidR="00D6431F" w:rsidRPr="005D4B91" w:rsidRDefault="00FD4803" w:rsidP="005D4B91">
      <w:pPr>
        <w:tabs>
          <w:tab w:val="left" w:pos="122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принятие традиционных общечеловеческих гуманистических и дем</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кратических ценностей;</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взаимодействовать с социальными институтами в соответствии с их функциями и назначением;</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гуманитарной и волонтёрской деятельности;</w:t>
      </w:r>
    </w:p>
    <w:p w:rsidR="00D6431F" w:rsidRPr="005D4B91" w:rsidRDefault="00FD4803" w:rsidP="005D4B91">
      <w:pPr>
        <w:tabs>
          <w:tab w:val="left" w:pos="1249"/>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D125F8"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российской граждан</w:t>
      </w:r>
      <w:r w:rsidRPr="005D4B91">
        <w:rPr>
          <w:rFonts w:ascii="Times New Roman" w:hAnsi="Times New Roman" w:cs="Times New Roman"/>
          <w:color w:val="000000"/>
          <w:sz w:val="28"/>
          <w:szCs w:val="28"/>
        </w:rPr>
        <w:t>ской идентичности, патриоти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ма;</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ценностное отношение к государственным символам, достижениям ро</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сийских учёных в области физики и технике;</w:t>
      </w:r>
    </w:p>
    <w:p w:rsidR="00D6431F" w:rsidRPr="005D4B91" w:rsidRDefault="00D125F8" w:rsidP="005D4B91">
      <w:pPr>
        <w:tabs>
          <w:tab w:val="left" w:pos="12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духовно-нравственного воспитания: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нравственного сознания, этического поведения;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способность оценивать ситуацию и принимать осознанные решения, ориентируясь на морально-нравственные нормы и ценности,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в деятельн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сти учёного;</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осознание личного вклада в построение устойчивого будущего;</w:t>
      </w:r>
    </w:p>
    <w:p w:rsidR="00D6431F" w:rsidRPr="005D4B91" w:rsidRDefault="00FD4803" w:rsidP="005D4B91">
      <w:pPr>
        <w:tabs>
          <w:tab w:val="left" w:pos="1249"/>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3) </w:t>
      </w:r>
      <w:r w:rsidR="00D6431F" w:rsidRPr="005D4B91">
        <w:rPr>
          <w:rFonts w:ascii="Times New Roman" w:hAnsi="Times New Roman" w:cs="Times New Roman"/>
          <w:b/>
          <w:i/>
          <w:color w:val="000000"/>
          <w:sz w:val="28"/>
          <w:szCs w:val="28"/>
        </w:rPr>
        <w:t>эстетического воспитания: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эстетическое отношение к миру, включая эстетику научного творчества, присущего физической науке;</w:t>
      </w:r>
    </w:p>
    <w:p w:rsidR="00D6431F" w:rsidRPr="005D4B91" w:rsidRDefault="00FD4803" w:rsidP="005D4B91">
      <w:pPr>
        <w:tabs>
          <w:tab w:val="left" w:pos="132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трудового воспитания: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интерес к различным сферам профессиональной деятельности,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связанным с физикой и техникой, умение совершать осознанный выбор буд</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щей профессии и реализовывать собственные жизненные планы;</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и способность к образованию и самообразованию в области физики на протяжении всей жизни;</w:t>
      </w:r>
    </w:p>
    <w:p w:rsidR="00D6431F" w:rsidRPr="005D4B91" w:rsidRDefault="00FD4803" w:rsidP="005D4B91">
      <w:pPr>
        <w:tabs>
          <w:tab w:val="left" w:pos="132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экологической культуры, осознание глобального х</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рактера экологических проблем;</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планирование и осуществление действий в окружающей среде на основе знания целей устойчивого развития человечества;</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р</w:t>
      </w:r>
      <w:r w:rsidR="00D6431F" w:rsidRPr="005D4B91">
        <w:rPr>
          <w:rFonts w:ascii="Times New Roman" w:hAnsi="Times New Roman" w:cs="Times New Roman"/>
          <w:color w:val="000000"/>
          <w:sz w:val="28"/>
          <w:szCs w:val="28"/>
        </w:rPr>
        <w:t>асширение опыта деятельности экологической направленности на о</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нове имеющихся знаний по физике;</w:t>
      </w:r>
    </w:p>
    <w:p w:rsidR="00D6431F" w:rsidRPr="005D4B91" w:rsidRDefault="00FD4803" w:rsidP="005D4B91">
      <w:pPr>
        <w:tabs>
          <w:tab w:val="left" w:pos="132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физической науки;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ценности научной деятельности, готовность в процессе из</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чения физики осуществлять проектную и исследовательскую деятельность 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дивидуально и в группе.</w:t>
      </w:r>
    </w:p>
    <w:p w:rsidR="00D6431F" w:rsidRPr="005D4B91" w:rsidRDefault="00D6431F" w:rsidP="005D4B91">
      <w:pPr>
        <w:tabs>
          <w:tab w:val="left" w:pos="194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программы по физике для уровня среднего общего образования у обучающихся </w:t>
      </w:r>
      <w:r w:rsidRPr="005D4B91">
        <w:rPr>
          <w:rFonts w:ascii="Times New Roman" w:hAnsi="Times New Roman" w:cs="Times New Roman"/>
          <w:b/>
          <w:i/>
          <w:color w:val="000000"/>
          <w:sz w:val="28"/>
          <w:szCs w:val="28"/>
        </w:rPr>
        <w:t>совершенс</w:t>
      </w:r>
      <w:r w:rsidRPr="005D4B91">
        <w:rPr>
          <w:rFonts w:ascii="Times New Roman" w:hAnsi="Times New Roman" w:cs="Times New Roman"/>
          <w:b/>
          <w:i/>
          <w:color w:val="000000"/>
          <w:sz w:val="28"/>
          <w:szCs w:val="28"/>
        </w:rPr>
        <w:t>т</w:t>
      </w:r>
      <w:r w:rsidRPr="005D4B91">
        <w:rPr>
          <w:rFonts w:ascii="Times New Roman" w:hAnsi="Times New Roman" w:cs="Times New Roman"/>
          <w:b/>
          <w:i/>
          <w:color w:val="000000"/>
          <w:sz w:val="28"/>
          <w:szCs w:val="28"/>
        </w:rPr>
        <w:t>вуется эмоциональный интеллект</w:t>
      </w:r>
      <w:r w:rsidRPr="005D4B91">
        <w:rPr>
          <w:rFonts w:ascii="Times New Roman" w:hAnsi="Times New Roman" w:cs="Times New Roman"/>
          <w:color w:val="000000"/>
          <w:sz w:val="28"/>
          <w:szCs w:val="28"/>
        </w:rPr>
        <w:t>, предполагающий сформированность:</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саморегулирования, включающего самоконтроль, умение принимать о</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ветственность за своё поведение, способность адаптироваться к эмоционал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ным изменениям и проявлять гибкость, быть открытым новому;</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возможностей;</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D125F8"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FD4803" w:rsidRPr="005D4B91" w:rsidRDefault="00FD4803" w:rsidP="005D4B91">
      <w:pPr>
        <w:autoSpaceDE/>
        <w:autoSpaceDN/>
        <w:adjustRightInd/>
        <w:ind w:firstLine="709"/>
        <w:jc w:val="center"/>
        <w:rPr>
          <w:rFonts w:ascii="Times New Roman" w:hAnsi="Times New Roman" w:cs="Times New Roman"/>
          <w:b/>
          <w:color w:val="000000"/>
          <w:sz w:val="28"/>
          <w:szCs w:val="28"/>
        </w:rPr>
      </w:pPr>
    </w:p>
    <w:p w:rsidR="00D125F8" w:rsidRPr="005D4B91" w:rsidRDefault="00D125F8"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125F8" w:rsidRPr="005D4B91" w:rsidRDefault="00D125F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D125F8" w:rsidP="005D4B91">
      <w:pPr>
        <w:tabs>
          <w:tab w:val="left" w:pos="128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логические действия: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lastRenderedPageBreak/>
        <w:t>ривать её всесторонне;</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определять цели деятельности, задавать параметры и критерии их до</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тижения;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выявлять закономерности и противоречия в рассматриваемых физич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ских явлениях;</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разрабатывать план решения проблемы с учётом анализа имеющихся материальных и нематериальных ресурсов;</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координировать и выполнять работу в условиях реального, виртуальн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го и комбинированного взаимодействия;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развивать креативное мышление при решении жизненных проблем.</w:t>
      </w:r>
    </w:p>
    <w:p w:rsidR="00D6431F" w:rsidRPr="005D4B91" w:rsidRDefault="00D125F8" w:rsidP="005D4B91">
      <w:pPr>
        <w:tabs>
          <w:tab w:val="left" w:pos="131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научной терминологией, ключевыми понятиями и методами ф</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зической науки;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учебно-исследовательской и проектной деятельности в области физики, способностью и готовностью к самостоятельному поиску м</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тодов решения задач физического содержания, применению различных методов познания;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видами деятельности по получению нового знания, его инте</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претации, преобразованию и применению</w:t>
      </w:r>
      <w:r w:rsidRPr="005D4B91">
        <w:rPr>
          <w:rFonts w:ascii="Times New Roman" w:hAnsi="Times New Roman" w:cs="Times New Roman"/>
          <w:color w:val="000000"/>
          <w:sz w:val="28"/>
          <w:szCs w:val="28"/>
        </w:rPr>
        <w:t xml:space="preserve"> в различных учебных ситуациях,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создании учебных проектов в области физики;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причинно-следственные связи и актуализировать задачу, 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двигать гипотезу её решения, находить аргументы для доказательства своих у</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верждений, задавать параметры и критерии решения;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полученные в ходе решения задачи результаты, критич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 оценивать их достоверность, прогнозировать изменение в новых условиях;</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ставить и формулировать собственные задачи в образовательной 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 xml:space="preserve">тельности,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изучении физики;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 оценивать приобретённый опыт; уметь переносить знания по физике в практическую область жизнедеятельности;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D6431F" w:rsidRPr="005D4B91" w:rsidRDefault="00D125F8" w:rsidP="005D4B91">
      <w:pPr>
        <w:tabs>
          <w:tab w:val="left" w:pos="122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получения информации физического содержания из источников разных типов, самостоятельно осуществлять поиск, анализ, сист</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матизацию и интерпретацию информации различных видов и форм предста</w:t>
      </w:r>
      <w:r w:rsidR="00D6431F" w:rsidRPr="005D4B91">
        <w:rPr>
          <w:rFonts w:ascii="Times New Roman" w:hAnsi="Times New Roman" w:cs="Times New Roman"/>
          <w:color w:val="000000"/>
          <w:sz w:val="28"/>
          <w:szCs w:val="28"/>
        </w:rPr>
        <w:t>в</w:t>
      </w:r>
      <w:r w:rsidR="00D6431F" w:rsidRPr="005D4B91">
        <w:rPr>
          <w:rFonts w:ascii="Times New Roman" w:hAnsi="Times New Roman" w:cs="Times New Roman"/>
          <w:color w:val="000000"/>
          <w:sz w:val="28"/>
          <w:szCs w:val="28"/>
        </w:rPr>
        <w:t>ления;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достоверность информации;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средства информационных и коммуникационных технол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гий в решении когнитивных, коммуникативных и организационных задач с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блюдением требований эргономики, техники безопасности, гигиены, ресурсо</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бережения, правовых и этических норм, норм информационной безопасности;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создавать тексты физического содержания в различных форматах с уч</w:t>
      </w:r>
      <w:r w:rsidR="00D6431F" w:rsidRPr="005D4B91">
        <w:rPr>
          <w:rFonts w:ascii="Times New Roman" w:hAnsi="Times New Roman" w:cs="Times New Roman"/>
          <w:color w:val="000000"/>
          <w:sz w:val="28"/>
          <w:szCs w:val="28"/>
        </w:rPr>
        <w:t>ё</w:t>
      </w:r>
      <w:r w:rsidR="00D6431F" w:rsidRPr="005D4B91">
        <w:rPr>
          <w:rFonts w:ascii="Times New Roman" w:hAnsi="Times New Roman" w:cs="Times New Roman"/>
          <w:color w:val="000000"/>
          <w:sz w:val="28"/>
          <w:szCs w:val="28"/>
        </w:rPr>
        <w:t>том назначения информации и целевой аудитории, выбирая оптимальную фо</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му представления и визуализации.</w:t>
      </w:r>
    </w:p>
    <w:p w:rsidR="00D125F8" w:rsidRPr="005D4B91" w:rsidRDefault="00D125F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5D4B91" w:rsidRDefault="00D125F8" w:rsidP="005D4B91">
      <w:pPr>
        <w:tabs>
          <w:tab w:val="left" w:pos="119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w:t>
      </w:r>
      <w:r w:rsidR="00D6431F" w:rsidRPr="005D4B91">
        <w:rPr>
          <w:rFonts w:ascii="Times New Roman" w:hAnsi="Times New Roman" w:cs="Times New Roman"/>
          <w:i/>
          <w:color w:val="000000"/>
          <w:sz w:val="28"/>
          <w:szCs w:val="28"/>
        </w:rPr>
        <w:t>бщение:</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об</w:t>
      </w:r>
      <w:r w:rsidRPr="005D4B91">
        <w:rPr>
          <w:rFonts w:ascii="Times New Roman" w:hAnsi="Times New Roman" w:cs="Times New Roman"/>
          <w:color w:val="000000"/>
          <w:sz w:val="28"/>
          <w:szCs w:val="28"/>
        </w:rPr>
        <w:t>щение на уроках физики и во вне</w:t>
      </w:r>
      <w:r w:rsidR="00D6431F" w:rsidRPr="005D4B91">
        <w:rPr>
          <w:rFonts w:ascii="Times New Roman" w:hAnsi="Times New Roman" w:cs="Times New Roman"/>
          <w:color w:val="000000"/>
          <w:sz w:val="28"/>
          <w:szCs w:val="28"/>
        </w:rPr>
        <w:t>урочной деятельности; распознавать предпосылки конфликтных ситуаций и смягчать конфликты; ра</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вёрнуто и логично излагать свою точку зрения с использованием языковых средств.</w:t>
      </w:r>
    </w:p>
    <w:p w:rsidR="00D6431F" w:rsidRPr="005D4B91" w:rsidRDefault="00D125F8" w:rsidP="005D4B91">
      <w:pPr>
        <w:tabs>
          <w:tab w:val="left" w:pos="1227"/>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овместная деятельность:</w:t>
      </w:r>
    </w:p>
    <w:p w:rsidR="00D125F8"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понимать и использовать преимущества командной и индивидуальной работы; </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тематику и методы совместных действий с учётом общих 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тересов, и возможностей каждого члена коллектива;</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цели совместной деятельности, организовывать и координ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качество своего вклада и каждого участника команды в о</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щий результат по разработанным критериям;</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предлагать новые проекты, оценивать идеи с позиции новизны, ориг</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нальности, практической значимости;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осуществлять позитивное стратегическое поведение в различных ситу</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циях, проявлять творчество и воображение, быть инициативным.</w:t>
      </w:r>
    </w:p>
    <w:p w:rsidR="00D125F8" w:rsidRPr="005D4B91" w:rsidRDefault="00D125F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D125F8"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амоорганизация: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ные задачи;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составлять план решения расчётных и качественных з</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дач, план выполнения практической работы с учётом имеющихся ресурсов, собственных возможностей и предпочтений;</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приобретённый опыт;</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способствовать формированию и проявлению эрудиции в области физ</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ки, постоянно повышать свой образовательный и культурный уровень.</w:t>
      </w:r>
    </w:p>
    <w:p w:rsidR="00D6431F" w:rsidRPr="005D4B91" w:rsidRDefault="00F43348"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C</w:t>
      </w:r>
      <w:r w:rsidR="00D6431F" w:rsidRPr="005D4B91">
        <w:rPr>
          <w:rFonts w:ascii="Times New Roman" w:hAnsi="Times New Roman" w:cs="Times New Roman"/>
          <w:i/>
          <w:color w:val="000000"/>
          <w:sz w:val="28"/>
          <w:szCs w:val="28"/>
        </w:rPr>
        <w:t>амоконтроль:</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мых действий и мыслительных процессов, их результатов и оснований;</w:t>
      </w:r>
    </w:p>
    <w:p w:rsidR="00F43348"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использовать приёмы рефлексии для оценки ситуации, выбора верного </w:t>
      </w:r>
      <w:r w:rsidR="00D6431F" w:rsidRPr="005D4B91">
        <w:rPr>
          <w:rFonts w:ascii="Times New Roman" w:hAnsi="Times New Roman" w:cs="Times New Roman"/>
          <w:color w:val="000000"/>
          <w:sz w:val="28"/>
          <w:szCs w:val="28"/>
        </w:rPr>
        <w:lastRenderedPageBreak/>
        <w:t>реше</w:t>
      </w:r>
      <w:r w:rsidRPr="005D4B91">
        <w:rPr>
          <w:rFonts w:ascii="Times New Roman" w:hAnsi="Times New Roman" w:cs="Times New Roman"/>
          <w:color w:val="000000"/>
          <w:sz w:val="28"/>
          <w:szCs w:val="28"/>
        </w:rPr>
        <w:t>ния;</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F43348" w:rsidRPr="005D4B91" w:rsidRDefault="00F43348"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w:t>
      </w:r>
      <w:r w:rsidR="00D6431F" w:rsidRPr="005D4B91">
        <w:rPr>
          <w:rFonts w:ascii="Times New Roman" w:hAnsi="Times New Roman" w:cs="Times New Roman"/>
          <w:i/>
          <w:color w:val="000000"/>
          <w:sz w:val="28"/>
          <w:szCs w:val="28"/>
        </w:rPr>
        <w:t>ринятие себя и других:</w:t>
      </w:r>
    </w:p>
    <w:p w:rsidR="00F43348" w:rsidRPr="005D4B91" w:rsidRDefault="00D13957"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принимать себя, понимая свои недостатки и достоинства;</w:t>
      </w:r>
    </w:p>
    <w:p w:rsidR="00F43348" w:rsidRPr="005D4B91" w:rsidRDefault="00D13957"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тельности;</w:t>
      </w:r>
    </w:p>
    <w:p w:rsidR="00F43348" w:rsidRPr="00781A81" w:rsidRDefault="00D13957" w:rsidP="00781A81">
      <w:pPr>
        <w:tabs>
          <w:tab w:val="left" w:pos="131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признавать своё право и право других на ошибку.</w:t>
      </w:r>
    </w:p>
    <w:p w:rsidR="00F43348" w:rsidRPr="005D4B91" w:rsidRDefault="00F43348" w:rsidP="005D4B91">
      <w:pPr>
        <w:tabs>
          <w:tab w:val="left" w:pos="1939"/>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F43348" w:rsidRPr="005D4B91" w:rsidRDefault="00D6431F" w:rsidP="005D4B91">
      <w:pPr>
        <w:tabs>
          <w:tab w:val="left" w:pos="1939"/>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процессе</w:t>
      </w:r>
      <w:r w:rsidR="00F43348" w:rsidRPr="005D4B91">
        <w:rPr>
          <w:rFonts w:ascii="Times New Roman" w:hAnsi="Times New Roman" w:cs="Times New Roman"/>
          <w:b/>
          <w:i/>
          <w:color w:val="000000"/>
          <w:sz w:val="28"/>
          <w:szCs w:val="28"/>
        </w:rPr>
        <w:t xml:space="preserve"> изучения курса </w:t>
      </w:r>
      <w:r w:rsidRPr="005D4B91">
        <w:rPr>
          <w:rFonts w:ascii="Times New Roman" w:hAnsi="Times New Roman" w:cs="Times New Roman"/>
          <w:b/>
          <w:i/>
          <w:color w:val="000000"/>
          <w:sz w:val="28"/>
          <w:szCs w:val="28"/>
        </w:rPr>
        <w:t>физики базового уровня в 10 классе обуча</w:t>
      </w:r>
      <w:r w:rsidRPr="005D4B91">
        <w:rPr>
          <w:rFonts w:ascii="Times New Roman" w:hAnsi="Times New Roman" w:cs="Times New Roman"/>
          <w:b/>
          <w:i/>
          <w:color w:val="000000"/>
          <w:sz w:val="28"/>
          <w:szCs w:val="28"/>
        </w:rPr>
        <w:t>ю</w:t>
      </w:r>
      <w:r w:rsidRPr="005D4B91">
        <w:rPr>
          <w:rFonts w:ascii="Times New Roman" w:hAnsi="Times New Roman" w:cs="Times New Roman"/>
          <w:b/>
          <w:i/>
          <w:color w:val="000000"/>
          <w:sz w:val="28"/>
          <w:szCs w:val="28"/>
        </w:rPr>
        <w:t xml:space="preserve">щийся научится: </w:t>
      </w:r>
    </w:p>
    <w:p w:rsidR="00D6431F" w:rsidRPr="005D4B91" w:rsidRDefault="00F43348" w:rsidP="005D4B91">
      <w:pPr>
        <w:tabs>
          <w:tab w:val="left" w:pos="193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демонстрировать на примерах роль и место физики в формировании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временной научной картины мира, в развитии современной техники и технол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гий, в практической деятельности людей;</w:t>
      </w:r>
    </w:p>
    <w:p w:rsidR="00D6431F" w:rsidRPr="005D4B91" w:rsidRDefault="00F43348"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учитывать границы </w:t>
      </w:r>
      <w:r w:rsidRPr="005D4B91">
        <w:rPr>
          <w:rFonts w:ascii="Times New Roman" w:hAnsi="Times New Roman" w:cs="Times New Roman"/>
          <w:color w:val="000000"/>
          <w:sz w:val="28"/>
          <w:szCs w:val="28"/>
        </w:rPr>
        <w:t xml:space="preserve">применения изученных физических моделей: </w:t>
      </w:r>
      <w:r w:rsidR="00D6431F" w:rsidRPr="005D4B91">
        <w:rPr>
          <w:rFonts w:ascii="Times New Roman" w:hAnsi="Times New Roman" w:cs="Times New Roman"/>
          <w:color w:val="000000"/>
          <w:sz w:val="28"/>
          <w:szCs w:val="28"/>
        </w:rPr>
        <w:t>мат</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риальная точка, инерциальная система отсчёта, абсолютно твёрдое тело, ид</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альный газ, модели строения газов, жидкостей и твёрдых тел, точечный эле</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трический заряд при решении физических задач;</w:t>
      </w:r>
    </w:p>
    <w:p w:rsidR="00F43348" w:rsidRPr="005D4B91" w:rsidRDefault="00F43348"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физические явления (процессы) и объяснять их на основе законов механики, молекуляр</w:t>
      </w:r>
      <w:r w:rsidRPr="005D4B91">
        <w:rPr>
          <w:rFonts w:ascii="Times New Roman" w:hAnsi="Times New Roman" w:cs="Times New Roman"/>
          <w:color w:val="000000"/>
          <w:sz w:val="28"/>
          <w:szCs w:val="28"/>
        </w:rPr>
        <w:t xml:space="preserve">но-кинетической теории строения </w:t>
      </w:r>
      <w:r w:rsidR="00D6431F" w:rsidRPr="005D4B91">
        <w:rPr>
          <w:rFonts w:ascii="Times New Roman" w:hAnsi="Times New Roman" w:cs="Times New Roman"/>
          <w:color w:val="000000"/>
          <w:sz w:val="28"/>
          <w:szCs w:val="28"/>
        </w:rPr>
        <w:t>веще</w:t>
      </w:r>
      <w:r w:rsidRPr="005D4B91">
        <w:rPr>
          <w:rFonts w:ascii="Times New Roman" w:hAnsi="Times New Roman" w:cs="Times New Roman"/>
          <w:color w:val="000000"/>
          <w:sz w:val="28"/>
          <w:szCs w:val="28"/>
        </w:rPr>
        <w:t xml:space="preserve">ства </w:t>
      </w:r>
      <w:r w:rsidR="00D6431F" w:rsidRPr="005D4B91">
        <w:rPr>
          <w:rFonts w:ascii="Times New Roman" w:hAnsi="Times New Roman" w:cs="Times New Roman"/>
          <w:color w:val="000000"/>
          <w:sz w:val="28"/>
          <w:szCs w:val="28"/>
        </w:rP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ние объёма тел при нагревании (охлаждении), тепловое равновесие, испарение, конденсация, плавление, кристаллизация, кипение, влажность воздуха, пов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шение</w:t>
      </w:r>
      <w:r w:rsidRPr="005D4B91">
        <w:rPr>
          <w:rFonts w:ascii="Times New Roman" w:hAnsi="Times New Roman" w:cs="Times New Roman"/>
          <w:color w:val="000000"/>
          <w:sz w:val="28"/>
          <w:szCs w:val="28"/>
        </w:rPr>
        <w:t xml:space="preserve"> давления газа при его нагревании в закрытом сосуде, связь между пар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метрами состояния газа в изопроцессах, электризация тел, взаимодействие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рядов;</w:t>
      </w:r>
    </w:p>
    <w:p w:rsidR="00F43348" w:rsidRPr="005D4B91" w:rsidRDefault="00F43348"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описывать механическое движение, используя физические величины:</w:t>
      </w:r>
      <w:r w:rsidRPr="005D4B91">
        <w:rPr>
          <w:rFonts w:ascii="Times New Roman" w:hAnsi="Times New Roman" w:cs="Times New Roman"/>
          <w:sz w:val="28"/>
          <w:szCs w:val="28"/>
        </w:rPr>
        <w:t xml:space="preserve"> координата, путь, перемещение, скорость, ускорение, масса тела, сила, импульс тела, </w:t>
      </w:r>
      <w:r w:rsidRPr="005D4B91">
        <w:rPr>
          <w:rFonts w:ascii="Times New Roman" w:hAnsi="Times New Roman" w:cs="Times New Roman"/>
          <w:color w:val="000000"/>
          <w:sz w:val="28"/>
          <w:szCs w:val="28"/>
        </w:rPr>
        <w:t>кинетическая энергия, потенциальная энергия, механическая работа, 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ханическая мощность; при описании правильно трактовать физический смысл используемых величин, их обозначения и единицы, находить формулы, связ</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вающие данную физическую величину с другими величинами;</w:t>
      </w:r>
    </w:p>
    <w:p w:rsidR="00F43348" w:rsidRPr="005D4B91" w:rsidRDefault="00F43348"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описывать изученные тепловые свойства тел и тепловые явления,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пользуя физические величины: давление газа, температура, средняя кинетич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дить формулы, связывающие данную физическую величину с другими велич</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нам</w:t>
      </w:r>
      <w:r w:rsidR="003B7991"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w:t>
      </w:r>
    </w:p>
    <w:p w:rsidR="00F43348" w:rsidRPr="005D4B91" w:rsidRDefault="003B7991"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описывать изученные электрические свойства вещества и электрические явления (процессы), используя физические величины: электрический заряд, </w:t>
      </w:r>
      <w:r w:rsidRPr="005D4B91">
        <w:rPr>
          <w:rFonts w:ascii="Times New Roman" w:hAnsi="Times New Roman" w:cs="Times New Roman"/>
          <w:color w:val="000000"/>
          <w:sz w:val="28"/>
          <w:szCs w:val="28"/>
        </w:rPr>
        <w:lastRenderedPageBreak/>
        <w:t>электрическое поле, напряжённость поля, потенциал, разность потенциалов;</w:t>
      </w:r>
    </w:p>
    <w:p w:rsidR="00F43348" w:rsidRPr="005D4B91" w:rsidRDefault="003B7991"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анализировать физические процессы и явления, используя физические законы и принципы: закон всемирного тяготения, </w:t>
      </w:r>
      <w:r w:rsidRPr="005D4B91">
        <w:rPr>
          <w:rFonts w:ascii="Times New Roman" w:hAnsi="Times New Roman" w:cs="Times New Roman"/>
          <w:color w:val="000000"/>
          <w:sz w:val="28"/>
          <w:szCs w:val="28"/>
          <w:lang w:val="en-US" w:eastAsia="en-US"/>
        </w:rPr>
        <w:t>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II и III законы Ньютона,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кон сохранения механической энергии, закон сохранения импульса, принцип суперпозиции сил, принцип равноправия инерциальных систем отсчёта, мол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кулярно-кинетическую теорию строения вещества, газовые законы, связь сре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ней кинетической энергии теплового движения молекул с абсолютной темпер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турой, первый закон термодинамики, закон сохранения электрического заряда, закон Кулона, при этом различать словесную формулировку закона, его мат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матическое выражение и условия (границы, области) применимости;</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объяснять основные принципы действия машин, приборов и технич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ских устройств; различать условия их безопасного использования в повседне</w:t>
      </w:r>
      <w:r w:rsidR="00D6431F" w:rsidRPr="005D4B91">
        <w:rPr>
          <w:rFonts w:ascii="Times New Roman" w:hAnsi="Times New Roman" w:cs="Times New Roman"/>
          <w:color w:val="000000"/>
          <w:sz w:val="28"/>
          <w:szCs w:val="28"/>
        </w:rPr>
        <w:t>в</w:t>
      </w:r>
      <w:r w:rsidR="00D6431F" w:rsidRPr="005D4B91">
        <w:rPr>
          <w:rFonts w:ascii="Times New Roman" w:hAnsi="Times New Roman" w:cs="Times New Roman"/>
          <w:color w:val="000000"/>
          <w:sz w:val="28"/>
          <w:szCs w:val="28"/>
        </w:rPr>
        <w:t>ной жизни;</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эксперименты по исследованию физических явлений и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цессов с использованием прямых, и косвенных измерений, при этом формул</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ды оценки погрешностей измерений;</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исследовать зависимости между физическими величинами с использ</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ванием прямых измерений, при этом конструировать установку, фиксировать результаты полученной зависимости физических величин в виде таблиц и гр</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фиков, делать выводы по результатам исследования;</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тельности с использованием измерительных устройств и лабораторного обор</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дования;</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расчётные задачи с явно заданной физической моделью, испол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зуя физические законы и принципы, на основе анализа условия задачи выб</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рать физическую модель, выделять физические величины и формулы, необх</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димые для её решения, проводить расчёты и оценивать реальность полученного значения физической величины;</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при решении учебных задач современные информацио</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ные технологии для поиска, структурирования, интерпретации и представления учебной и научно-популярной информации, полученной из различных исто</w:t>
      </w:r>
      <w:r w:rsidR="00D6431F" w:rsidRPr="005D4B91">
        <w:rPr>
          <w:rFonts w:ascii="Times New Roman" w:hAnsi="Times New Roman" w:cs="Times New Roman"/>
          <w:color w:val="000000"/>
          <w:sz w:val="28"/>
          <w:szCs w:val="28"/>
        </w:rPr>
        <w:t>ч</w:t>
      </w:r>
      <w:r w:rsidR="00D6431F" w:rsidRPr="005D4B91">
        <w:rPr>
          <w:rFonts w:ascii="Times New Roman" w:hAnsi="Times New Roman" w:cs="Times New Roman"/>
          <w:color w:val="000000"/>
          <w:sz w:val="28"/>
          <w:szCs w:val="28"/>
        </w:rPr>
        <w:t>ников, критически анализировать получаемую информацию;</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приводить примеры вклада российских и зарубежных учёных-физиков в развитие науки, объяснение процессов окруж</w:t>
      </w:r>
      <w:r w:rsidRPr="005D4B91">
        <w:rPr>
          <w:rFonts w:ascii="Times New Roman" w:hAnsi="Times New Roman" w:cs="Times New Roman"/>
          <w:color w:val="000000"/>
          <w:sz w:val="28"/>
          <w:szCs w:val="28"/>
        </w:rPr>
        <w:t xml:space="preserve">ающего мира, в развитие техники </w:t>
      </w:r>
      <w:r w:rsidR="00D6431F" w:rsidRPr="005D4B91">
        <w:rPr>
          <w:rFonts w:ascii="Times New Roman" w:hAnsi="Times New Roman" w:cs="Times New Roman"/>
          <w:color w:val="000000"/>
          <w:sz w:val="28"/>
          <w:szCs w:val="28"/>
        </w:rPr>
        <w:t>и технологий;</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использовать теоретические знания по физике в повседневной жизни </w:t>
      </w:r>
      <w:r w:rsidR="00D6431F" w:rsidRPr="005D4B91">
        <w:rPr>
          <w:rFonts w:ascii="Times New Roman" w:hAnsi="Times New Roman" w:cs="Times New Roman"/>
          <w:color w:val="000000"/>
          <w:sz w:val="28"/>
          <w:szCs w:val="28"/>
        </w:rPr>
        <w:lastRenderedPageBreak/>
        <w:t>для обеспечения безопасности при обращении с приборами и техническими устройствами, для сохранения здоровья и соблюдения норм экологического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ведения в окружающей среде;</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работать в группе с выполнением различных социальных ролей, план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ровать работу группы, рационально распределять обязанности и планировать деятельность в нестандартных ситуациях, оценивать вклад каждого из участн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ков группы в решение рассматриваемой проблемы.</w:t>
      </w:r>
    </w:p>
    <w:p w:rsidR="003B7991" w:rsidRPr="005D4B91" w:rsidRDefault="003B7991" w:rsidP="005D4B91">
      <w:pPr>
        <w:tabs>
          <w:tab w:val="left" w:pos="1866"/>
        </w:tabs>
        <w:autoSpaceDE/>
        <w:autoSpaceDN/>
        <w:adjustRightInd/>
        <w:ind w:firstLine="709"/>
        <w:rPr>
          <w:rFonts w:ascii="Times New Roman" w:hAnsi="Times New Roman" w:cs="Times New Roman"/>
          <w:color w:val="000000"/>
          <w:sz w:val="28"/>
          <w:szCs w:val="28"/>
        </w:rPr>
      </w:pPr>
    </w:p>
    <w:p w:rsidR="00781A81" w:rsidRDefault="00781A81" w:rsidP="005D4B91">
      <w:pPr>
        <w:tabs>
          <w:tab w:val="left" w:pos="1866"/>
        </w:tabs>
        <w:autoSpaceDE/>
        <w:autoSpaceDN/>
        <w:adjustRightInd/>
        <w:ind w:firstLine="709"/>
        <w:jc w:val="center"/>
        <w:rPr>
          <w:rFonts w:ascii="Times New Roman" w:hAnsi="Times New Roman" w:cs="Times New Roman"/>
          <w:b/>
          <w:color w:val="000000"/>
          <w:sz w:val="28"/>
          <w:szCs w:val="28"/>
        </w:rPr>
      </w:pPr>
    </w:p>
    <w:p w:rsidR="00781A81" w:rsidRDefault="00781A81" w:rsidP="005D4B91">
      <w:pPr>
        <w:tabs>
          <w:tab w:val="left" w:pos="1866"/>
        </w:tabs>
        <w:autoSpaceDE/>
        <w:autoSpaceDN/>
        <w:adjustRightInd/>
        <w:ind w:firstLine="709"/>
        <w:jc w:val="center"/>
        <w:rPr>
          <w:rFonts w:ascii="Times New Roman" w:hAnsi="Times New Roman" w:cs="Times New Roman"/>
          <w:b/>
          <w:color w:val="000000"/>
          <w:sz w:val="28"/>
          <w:szCs w:val="28"/>
        </w:rPr>
      </w:pPr>
    </w:p>
    <w:p w:rsidR="003B7991" w:rsidRPr="005D4B91" w:rsidRDefault="00454834" w:rsidP="00781A81">
      <w:pPr>
        <w:tabs>
          <w:tab w:val="left" w:pos="1866"/>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3B7991" w:rsidRPr="005D4B91" w:rsidRDefault="00D6431F" w:rsidP="005D4B91">
      <w:pPr>
        <w:tabs>
          <w:tab w:val="left" w:pos="186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w:t>
      </w:r>
      <w:r w:rsidR="003B7991" w:rsidRPr="005D4B91">
        <w:rPr>
          <w:rFonts w:ascii="Times New Roman" w:hAnsi="Times New Roman" w:cs="Times New Roman"/>
          <w:b/>
          <w:i/>
          <w:color w:val="000000"/>
          <w:sz w:val="28"/>
          <w:szCs w:val="28"/>
        </w:rPr>
        <w:t>цессе изучения курс</w:t>
      </w:r>
      <w:r w:rsidRPr="005D4B91">
        <w:rPr>
          <w:rFonts w:ascii="Times New Roman" w:hAnsi="Times New Roman" w:cs="Times New Roman"/>
          <w:b/>
          <w:i/>
          <w:color w:val="000000"/>
          <w:sz w:val="28"/>
          <w:szCs w:val="28"/>
        </w:rPr>
        <w:t>а физики базового уровня в 11 классе обуча</w:t>
      </w:r>
      <w:r w:rsidRPr="005D4B91">
        <w:rPr>
          <w:rFonts w:ascii="Times New Roman" w:hAnsi="Times New Roman" w:cs="Times New Roman"/>
          <w:b/>
          <w:i/>
          <w:color w:val="000000"/>
          <w:sz w:val="28"/>
          <w:szCs w:val="28"/>
        </w:rPr>
        <w:t>ю</w:t>
      </w:r>
      <w:r w:rsidRPr="005D4B91">
        <w:rPr>
          <w:rFonts w:ascii="Times New Roman" w:hAnsi="Times New Roman" w:cs="Times New Roman"/>
          <w:b/>
          <w:i/>
          <w:color w:val="000000"/>
          <w:sz w:val="28"/>
          <w:szCs w:val="28"/>
        </w:rPr>
        <w:t xml:space="preserve">щийся научится: </w:t>
      </w:r>
    </w:p>
    <w:p w:rsidR="00D6431F" w:rsidRPr="005D4B91" w:rsidRDefault="00DE7885" w:rsidP="005D4B91">
      <w:pPr>
        <w:tabs>
          <w:tab w:val="left" w:pos="18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демонстрировать на примерах роль и место физики в формировании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временной научной картины мира, в развитии современной техники и технол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гий, в практической деятельности людей, целостность и единство физической картины мира;</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учитывать границы применения изученных физических моделей: точе</w:t>
      </w:r>
      <w:r w:rsidR="00D6431F" w:rsidRPr="005D4B91">
        <w:rPr>
          <w:rFonts w:ascii="Times New Roman" w:hAnsi="Times New Roman" w:cs="Times New Roman"/>
          <w:color w:val="000000"/>
          <w:sz w:val="28"/>
          <w:szCs w:val="28"/>
        </w:rPr>
        <w:t>ч</w:t>
      </w:r>
      <w:r w:rsidR="00D6431F" w:rsidRPr="005D4B91">
        <w:rPr>
          <w:rFonts w:ascii="Times New Roman" w:hAnsi="Times New Roman" w:cs="Times New Roman"/>
          <w:color w:val="000000"/>
          <w:sz w:val="28"/>
          <w:szCs w:val="28"/>
        </w:rPr>
        <w:t>ный электрический заряд, луч света, точечный источник света, ядерная модель атома, нуклонная модель атомного ядра при решении физических задач;</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w:t>
      </w:r>
      <w:r w:rsidR="00D6431F" w:rsidRPr="005D4B91">
        <w:rPr>
          <w:rFonts w:ascii="Times New Roman" w:hAnsi="Times New Roman" w:cs="Times New Roman"/>
          <w:color w:val="000000"/>
          <w:sz w:val="28"/>
          <w:szCs w:val="28"/>
        </w:rPr>
        <w:t>г</w:t>
      </w:r>
      <w:r w:rsidR="00D6431F" w:rsidRPr="005D4B91">
        <w:rPr>
          <w:rFonts w:ascii="Times New Roman" w:hAnsi="Times New Roman" w:cs="Times New Roman"/>
          <w:color w:val="000000"/>
          <w:sz w:val="28"/>
          <w:szCs w:val="28"/>
        </w:rPr>
        <w:t>нитов, электромагнитная индукция, действие магнитного поля на проводник с током и движущийся заряд, электромагнитные колебания и волны, прямол</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нейное распространение света, отражение, преломление, интерференция, д</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фракция и поляризация света, дисперсия света, фотоэлектрический эффект (ф</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тоэффект), световое давление, возникновение линейчатого спектра атома вод</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рода, естественная и искусственная радиоактивность;</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ла тока, электрическое напряжение, электрическое сопротивление, разность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тенциалов, электродвижущая сила, работа тока, индукция магнитного поля, с</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описывать изученные квантовые явления и процессы, используя физ</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ческие величины: скорость электромагнитных волн, длина волны и частота св</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та, энергия и импульс фотона, период полураспада, энергия связи атомных ядер, при описании правильно трактовать физический смысл используемых в</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lastRenderedPageBreak/>
        <w:t>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анализировать физические процессы и явления, используя физические законы и принципы: закон Ома, законы последовательного и параллельного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единения проводников, закон Джоуля-Ленца, закон электромагнитной инду</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ции, закон прямолинейного распространения света, законы отражения света, законы преломления света, уравнение Эйнштейна для фотоэффекта, закон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хранения энергии, закон сохранения импульса, закон сохранения электрическ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го заряда, закон сохранения массового числа, постулаты Бора, закон радиоа</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тивного распада, при этом различать словесную формулировку закона, его м</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темати</w:t>
      </w:r>
      <w:r w:rsidRPr="005D4B91">
        <w:rPr>
          <w:rFonts w:ascii="Times New Roman" w:hAnsi="Times New Roman" w:cs="Times New Roman"/>
          <w:color w:val="000000"/>
          <w:sz w:val="28"/>
          <w:szCs w:val="28"/>
        </w:rPr>
        <w:t xml:space="preserve">ческое выражение </w:t>
      </w:r>
      <w:r w:rsidR="00D6431F" w:rsidRPr="005D4B91">
        <w:rPr>
          <w:rFonts w:ascii="Times New Roman" w:hAnsi="Times New Roman" w:cs="Times New Roman"/>
          <w:color w:val="000000"/>
          <w:sz w:val="28"/>
          <w:szCs w:val="28"/>
        </w:rPr>
        <w:t>и условия (границы, области) применимости;</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определять направление вектора индукции магнитного поля проводника с током, силы Ампера и силы Лоренца;</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строить и описывать изображение, создаваемое плоским зеркалом, то</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кой линзой;</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выполнять эксперименты по исследованию физических явлений и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цессов с использованием прямых, и косвенных измерений: при этом формул</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ро</w:t>
      </w:r>
      <w:r w:rsidRPr="005D4B91">
        <w:rPr>
          <w:rFonts w:ascii="Times New Roman" w:hAnsi="Times New Roman" w:cs="Times New Roman"/>
          <w:color w:val="000000"/>
          <w:sz w:val="28"/>
          <w:szCs w:val="28"/>
        </w:rPr>
        <w:t xml:space="preserve">вать </w:t>
      </w:r>
      <w:r w:rsidR="00D6431F" w:rsidRPr="005D4B91">
        <w:rPr>
          <w:rFonts w:ascii="Times New Roman" w:hAnsi="Times New Roman" w:cs="Times New Roman"/>
          <w:color w:val="000000"/>
          <w:sz w:val="28"/>
          <w:szCs w:val="28"/>
        </w:rPr>
        <w:t>проблему/задачу и гипотезу учебного эксперимента, собирать установку из предложенного оборудования, проводить опыт и формулировать выводы;</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ды оценки погрешностей измерений;</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исследовать зависимости физических величин с использованием прямых измерений: при этом конструировать установку, фиксировать результаты пол</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ченной зависимости физических величин в виде таблиц и графиков, делать 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воды по результатам исследования;</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тельности с использованием измерительных устройств и лабораторного обор</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дования;</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решать расчётные задачи с явно заданной физической моделью, испол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зуя физические законы и принципы, на основе анализа условия задачи выб</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рать физическую модель, выделять физические величины и формулы, необх</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димые для её решения, проводить расчёты и оценивать реальность полученного значения физической величины;</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при решении учебных задач современные информацио</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ные технологии для поиска, структурирования, интерпретации и представления учебной и научно-популярной информации, полученной из различных исто</w:t>
      </w:r>
      <w:r w:rsidR="00D6431F" w:rsidRPr="005D4B91">
        <w:rPr>
          <w:rFonts w:ascii="Times New Roman" w:hAnsi="Times New Roman" w:cs="Times New Roman"/>
          <w:color w:val="000000"/>
          <w:sz w:val="28"/>
          <w:szCs w:val="28"/>
        </w:rPr>
        <w:t>ч</w:t>
      </w:r>
      <w:r w:rsidR="00D6431F" w:rsidRPr="005D4B91">
        <w:rPr>
          <w:rFonts w:ascii="Times New Roman" w:hAnsi="Times New Roman" w:cs="Times New Roman"/>
          <w:color w:val="000000"/>
          <w:sz w:val="28"/>
          <w:szCs w:val="28"/>
        </w:rPr>
        <w:t>ников, критически анализировать получаемую информацию;</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объяснять принципы действия машин, приборов и технических ус</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lastRenderedPageBreak/>
        <w:t>ройств, различать условия их безопасного использования в повседневной жи</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ни;</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приводить примеры вклада российских и зарубежных учёных-физиков в развитие науки, в объяснение процессов окружающего мира, в развитие техн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ки и технологий;</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теоретические знания</w:t>
      </w:r>
      <w:r w:rsidRPr="005D4B91">
        <w:rPr>
          <w:rFonts w:ascii="Times New Roman" w:hAnsi="Times New Roman" w:cs="Times New Roman"/>
          <w:color w:val="000000"/>
          <w:sz w:val="28"/>
          <w:szCs w:val="28"/>
        </w:rPr>
        <w:t xml:space="preserve"> по физике в повседневной жизни </w:t>
      </w:r>
      <w:r w:rsidR="00D6431F" w:rsidRPr="005D4B91">
        <w:rPr>
          <w:rFonts w:ascii="Times New Roman" w:hAnsi="Times New Roman" w:cs="Times New Roman"/>
          <w:color w:val="000000"/>
          <w:sz w:val="28"/>
          <w:szCs w:val="28"/>
        </w:rPr>
        <w:t>для обеспечения безопасности при обращении с приборами и техническими устройствами, для сохранения здоровья и соблюдения норм экологического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ведения в окружающей среде;</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lang w:val="en-US"/>
        </w:rPr>
        <w:t> </w:t>
      </w:r>
      <w:r w:rsidR="00D6431F" w:rsidRPr="005D4B91">
        <w:rPr>
          <w:rFonts w:ascii="Times New Roman" w:hAnsi="Times New Roman" w:cs="Times New Roman"/>
          <w:color w:val="000000"/>
          <w:sz w:val="28"/>
          <w:szCs w:val="28"/>
        </w:rPr>
        <w:t>работать в группе с выполнением различных социальных ролей, план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ровать работу группы, рационально распределять обязанности и планировать деятельность в нестандартных ситуациях, оценивать вклад каждого из участн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ков группы в решение рассматриваемой проблемы.</w:t>
      </w:r>
    </w:p>
    <w:p w:rsidR="00454834" w:rsidRPr="005D4B91" w:rsidRDefault="000153EE" w:rsidP="00781A81">
      <w:pPr>
        <w:tabs>
          <w:tab w:val="left" w:pos="140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br w:type="page"/>
      </w:r>
      <w:r w:rsidR="00307F87">
        <w:rPr>
          <w:rFonts w:ascii="Times New Roman" w:hAnsi="Times New Roman" w:cs="Times New Roman"/>
          <w:b/>
          <w:color w:val="000000"/>
          <w:sz w:val="28"/>
          <w:szCs w:val="28"/>
        </w:rPr>
        <w:lastRenderedPageBreak/>
        <w:t>2.1.1</w:t>
      </w:r>
      <w:r w:rsidR="00874B49">
        <w:rPr>
          <w:rFonts w:ascii="Times New Roman" w:hAnsi="Times New Roman" w:cs="Times New Roman"/>
          <w:b/>
          <w:color w:val="000000"/>
          <w:sz w:val="28"/>
          <w:szCs w:val="28"/>
        </w:rPr>
        <w:t>4</w:t>
      </w:r>
      <w:r w:rsidR="00DE7885" w:rsidRPr="005D4B91">
        <w:rPr>
          <w:rFonts w:ascii="Times New Roman" w:hAnsi="Times New Roman" w:cs="Times New Roman"/>
          <w:b/>
          <w:color w:val="000000"/>
          <w:sz w:val="28"/>
          <w:szCs w:val="28"/>
        </w:rPr>
        <w:t>. РАБОЧАЯ ПРОГРАММА ПО УЧЕБНОМУ ПРЕДМЕТУ «ФИЗИКА» (УГЛУБЛЁННЫЙ У</w:t>
      </w:r>
      <w:r w:rsidR="00781A81">
        <w:rPr>
          <w:rFonts w:ascii="Times New Roman" w:hAnsi="Times New Roman" w:cs="Times New Roman"/>
          <w:b/>
          <w:color w:val="000000"/>
          <w:sz w:val="28"/>
          <w:szCs w:val="28"/>
        </w:rPr>
        <w:t>РОВЕНЬ)</w:t>
      </w:r>
    </w:p>
    <w:p w:rsidR="00DE7885" w:rsidRPr="005D4B91" w:rsidRDefault="00454834"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«Физика» (углубленный ур</w:t>
      </w:r>
      <w:r w:rsidRPr="005D4B91">
        <w:rPr>
          <w:rFonts w:ascii="Times New Roman" w:hAnsi="Times New Roman" w:cs="Times New Roman"/>
          <w:b/>
          <w:i/>
          <w:color w:val="000000"/>
          <w:sz w:val="28"/>
          <w:szCs w:val="28"/>
        </w:rPr>
        <w:t>о</w:t>
      </w:r>
      <w:r w:rsidRPr="005D4B91">
        <w:rPr>
          <w:rFonts w:ascii="Times New Roman" w:hAnsi="Times New Roman" w:cs="Times New Roman"/>
          <w:b/>
          <w:i/>
          <w:color w:val="000000"/>
          <w:sz w:val="28"/>
          <w:szCs w:val="28"/>
        </w:rPr>
        <w:t>вень) соответствует ФГОС СОО, федеральной образовательной программе среднего общего образования.</w:t>
      </w:r>
    </w:p>
    <w:p w:rsidR="00D6431F" w:rsidRPr="005D4B91" w:rsidRDefault="00DE7885" w:rsidP="005D4B91">
      <w:pPr>
        <w:tabs>
          <w:tab w:val="left" w:pos="140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«Физика» (углублённый ур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вень) (предметная область «Естественно-научные предметы») (далее соответс</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венно - программа по физике, физика) включает пояснительную записку,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держание обучения, планируемые результаты освоения программы по физике.</w:t>
      </w:r>
    </w:p>
    <w:p w:rsidR="00D6431F" w:rsidRPr="005D4B91" w:rsidRDefault="00D6431F" w:rsidP="005D4B91">
      <w:pPr>
        <w:tabs>
          <w:tab w:val="left" w:pos="161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физики, характ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ристику психологических предпосылок к её изучению обучающимися, место в структуре учебного плана, а также подходы к отбору содержания, к определ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нию планируемых результатов.</w:t>
      </w:r>
    </w:p>
    <w:p w:rsidR="00D6431F" w:rsidRPr="005D4B91" w:rsidRDefault="00D6431F" w:rsidP="005D4B91">
      <w:pPr>
        <w:tabs>
          <w:tab w:val="left" w:pos="161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лагаются для обязательного изучения в каждом классе на уровне среднего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щего образования.</w:t>
      </w:r>
    </w:p>
    <w:p w:rsidR="00D6431F" w:rsidRPr="005D4B91" w:rsidRDefault="00D6431F" w:rsidP="005D4B91">
      <w:pPr>
        <w:tabs>
          <w:tab w:val="left" w:pos="161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E7885" w:rsidRPr="005D4B91" w:rsidRDefault="00DE7885" w:rsidP="005D4B91">
      <w:pPr>
        <w:tabs>
          <w:tab w:val="left" w:pos="1614"/>
        </w:tabs>
        <w:autoSpaceDE/>
        <w:autoSpaceDN/>
        <w:adjustRightInd/>
        <w:ind w:firstLine="709"/>
        <w:rPr>
          <w:rFonts w:ascii="Times New Roman" w:hAnsi="Times New Roman" w:cs="Times New Roman"/>
          <w:b/>
          <w:color w:val="000000"/>
          <w:sz w:val="28"/>
          <w:szCs w:val="28"/>
        </w:rPr>
      </w:pPr>
    </w:p>
    <w:p w:rsidR="00D6431F" w:rsidRPr="005D4B91" w:rsidRDefault="00DE7885" w:rsidP="005D4B91">
      <w:pPr>
        <w:tabs>
          <w:tab w:val="left" w:pos="159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180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физике на уровне среднего общего образования разработ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на на основе положений -и требований к результатам освоения основной обр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зовательной программы, представленных в ФГОС СОО, а также с учётом фед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ральной рабочей программы воспитания и </w:t>
      </w:r>
      <w:r w:rsidR="00DE7885" w:rsidRPr="005D4B91">
        <w:rPr>
          <w:rFonts w:ascii="Times New Roman" w:hAnsi="Times New Roman" w:cs="Times New Roman"/>
          <w:color w:val="000000"/>
          <w:sz w:val="28"/>
          <w:szCs w:val="28"/>
        </w:rPr>
        <w:t xml:space="preserve">Концепции преподавания учебного </w:t>
      </w:r>
      <w:r w:rsidRPr="005D4B91">
        <w:rPr>
          <w:rFonts w:ascii="Times New Roman" w:hAnsi="Times New Roman" w:cs="Times New Roman"/>
          <w:color w:val="000000"/>
          <w:sz w:val="28"/>
          <w:szCs w:val="28"/>
        </w:rPr>
        <w:t>предмета «Физика» в образовательных организациях Российской Федерации, реализующих основные образовательные программы.</w:t>
      </w:r>
    </w:p>
    <w:p w:rsidR="00D6431F" w:rsidRPr="005D4B91" w:rsidRDefault="00D6431F" w:rsidP="005D4B91">
      <w:pPr>
        <w:tabs>
          <w:tab w:val="left" w:pos="198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w:t>
      </w:r>
    </w:p>
    <w:p w:rsidR="00D6431F" w:rsidRPr="005D4B91" w:rsidRDefault="00D6431F" w:rsidP="005D4B91">
      <w:pPr>
        <w:tabs>
          <w:tab w:val="left" w:pos="199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курса физики углублённого уровня позволяет реализовать зад</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чи профессиональной ориентации, направлено на создание условий для проя</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ления своих интеллектуальных и творческих способностей каждым обуча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щимся, которые необходимы для продолжения образования в организациях профессионалнього образования по различным физико-техническим и инж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нерным специальностям.</w:t>
      </w:r>
    </w:p>
    <w:p w:rsidR="00DE7885" w:rsidRPr="005D4B91" w:rsidRDefault="00D6431F" w:rsidP="005D4B91">
      <w:pPr>
        <w:tabs>
          <w:tab w:val="left" w:pos="19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программе по физике определяются планируемые результаты освоения курса физики на уровне среднего общего образования: личностные, метапре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 xml:space="preserve">метные, предметные (на углублённом уровне). </w:t>
      </w:r>
    </w:p>
    <w:p w:rsidR="00D6431F" w:rsidRPr="00874B49" w:rsidRDefault="00D6431F" w:rsidP="005D4B91">
      <w:pPr>
        <w:tabs>
          <w:tab w:val="left" w:pos="1986"/>
        </w:tabs>
        <w:autoSpaceDE/>
        <w:autoSpaceDN/>
        <w:adjustRightInd/>
        <w:ind w:firstLine="709"/>
        <w:rPr>
          <w:rFonts w:ascii="Times New Roman" w:hAnsi="Times New Roman" w:cs="Times New Roman"/>
          <w:i/>
          <w:sz w:val="28"/>
          <w:szCs w:val="28"/>
        </w:rPr>
      </w:pPr>
      <w:r w:rsidRPr="005D4B91">
        <w:rPr>
          <w:rFonts w:ascii="Times New Roman" w:hAnsi="Times New Roman" w:cs="Times New Roman"/>
          <w:i/>
          <w:color w:val="000000"/>
          <w:sz w:val="28"/>
          <w:szCs w:val="28"/>
        </w:rPr>
        <w:lastRenderedPageBreak/>
        <w:t>Научно-</w:t>
      </w:r>
      <w:r w:rsidRPr="00874B49">
        <w:rPr>
          <w:rFonts w:ascii="Times New Roman" w:hAnsi="Times New Roman" w:cs="Times New Roman"/>
          <w:i/>
          <w:sz w:val="28"/>
          <w:szCs w:val="28"/>
        </w:rPr>
        <w:t>методологической основой для разработки требований к личн</w:t>
      </w:r>
      <w:r w:rsidRPr="00874B49">
        <w:rPr>
          <w:rFonts w:ascii="Times New Roman" w:hAnsi="Times New Roman" w:cs="Times New Roman"/>
          <w:i/>
          <w:sz w:val="28"/>
          <w:szCs w:val="28"/>
        </w:rPr>
        <w:t>о</w:t>
      </w:r>
      <w:r w:rsidRPr="00874B49">
        <w:rPr>
          <w:rFonts w:ascii="Times New Roman" w:hAnsi="Times New Roman" w:cs="Times New Roman"/>
          <w:i/>
          <w:sz w:val="28"/>
          <w:szCs w:val="28"/>
        </w:rPr>
        <w:t>стным, метапредметным и предметным результатам обучающихся, освои</w:t>
      </w:r>
      <w:r w:rsidRPr="00874B49">
        <w:rPr>
          <w:rFonts w:ascii="Times New Roman" w:hAnsi="Times New Roman" w:cs="Times New Roman"/>
          <w:i/>
          <w:sz w:val="28"/>
          <w:szCs w:val="28"/>
        </w:rPr>
        <w:t>в</w:t>
      </w:r>
      <w:r w:rsidRPr="00874B49">
        <w:rPr>
          <w:rFonts w:ascii="Times New Roman" w:hAnsi="Times New Roman" w:cs="Times New Roman"/>
          <w:i/>
          <w:sz w:val="28"/>
          <w:szCs w:val="28"/>
        </w:rPr>
        <w:t>ших программу по физике на уровне среднего общего образования на углублё</w:t>
      </w:r>
      <w:r w:rsidRPr="00874B49">
        <w:rPr>
          <w:rFonts w:ascii="Times New Roman" w:hAnsi="Times New Roman" w:cs="Times New Roman"/>
          <w:i/>
          <w:sz w:val="28"/>
          <w:szCs w:val="28"/>
        </w:rPr>
        <w:t>н</w:t>
      </w:r>
      <w:r w:rsidRPr="00874B49">
        <w:rPr>
          <w:rFonts w:ascii="Times New Roman" w:hAnsi="Times New Roman" w:cs="Times New Roman"/>
          <w:i/>
          <w:sz w:val="28"/>
          <w:szCs w:val="28"/>
        </w:rPr>
        <w:t>ном уровне, является системно-деятельностный подход.</w:t>
      </w:r>
    </w:p>
    <w:p w:rsidR="00D6431F" w:rsidRPr="00874B49" w:rsidRDefault="00D6431F" w:rsidP="005D4B91">
      <w:pPr>
        <w:tabs>
          <w:tab w:val="left" w:pos="1982"/>
        </w:tabs>
        <w:autoSpaceDE/>
        <w:autoSpaceDN/>
        <w:adjustRightInd/>
        <w:ind w:firstLine="709"/>
        <w:rPr>
          <w:rFonts w:ascii="Times New Roman" w:hAnsi="Times New Roman" w:cs="Times New Roman"/>
          <w:sz w:val="28"/>
          <w:szCs w:val="28"/>
        </w:rPr>
      </w:pPr>
      <w:r w:rsidRPr="00874B49">
        <w:rPr>
          <w:rFonts w:ascii="Times New Roman" w:hAnsi="Times New Roman" w:cs="Times New Roman"/>
          <w:sz w:val="28"/>
          <w:szCs w:val="28"/>
        </w:rPr>
        <w:t>Программа по физике имеет примерный характер и может быть испол</w:t>
      </w:r>
      <w:r w:rsidRPr="00874B49">
        <w:rPr>
          <w:rFonts w:ascii="Times New Roman" w:hAnsi="Times New Roman" w:cs="Times New Roman"/>
          <w:sz w:val="28"/>
          <w:szCs w:val="28"/>
        </w:rPr>
        <w:t>ь</w:t>
      </w:r>
      <w:r w:rsidRPr="00874B49">
        <w:rPr>
          <w:rFonts w:ascii="Times New Roman" w:hAnsi="Times New Roman" w:cs="Times New Roman"/>
          <w:sz w:val="28"/>
          <w:szCs w:val="28"/>
        </w:rPr>
        <w:t>зована учителями физики для составления своих рабочих программ.</w:t>
      </w:r>
    </w:p>
    <w:p w:rsidR="00D6431F" w:rsidRPr="00874B49" w:rsidRDefault="00D6431F" w:rsidP="005D4B91">
      <w:pPr>
        <w:tabs>
          <w:tab w:val="left" w:pos="1996"/>
        </w:tabs>
        <w:autoSpaceDE/>
        <w:autoSpaceDN/>
        <w:adjustRightInd/>
        <w:ind w:firstLine="709"/>
        <w:rPr>
          <w:rFonts w:ascii="Times New Roman" w:hAnsi="Times New Roman" w:cs="Times New Roman"/>
          <w:sz w:val="28"/>
          <w:szCs w:val="28"/>
        </w:rPr>
      </w:pPr>
      <w:r w:rsidRPr="00874B49">
        <w:rPr>
          <w:rFonts w:ascii="Times New Roman" w:hAnsi="Times New Roman" w:cs="Times New Roman"/>
          <w:sz w:val="28"/>
          <w:szCs w:val="28"/>
        </w:rPr>
        <w:t>Программа по физике предоставляет возможности для реализации ра</w:t>
      </w:r>
      <w:r w:rsidRPr="00874B49">
        <w:rPr>
          <w:rFonts w:ascii="Times New Roman" w:hAnsi="Times New Roman" w:cs="Times New Roman"/>
          <w:sz w:val="28"/>
          <w:szCs w:val="28"/>
        </w:rPr>
        <w:t>з</w:t>
      </w:r>
      <w:r w:rsidRPr="00874B49">
        <w:rPr>
          <w:rFonts w:ascii="Times New Roman" w:hAnsi="Times New Roman" w:cs="Times New Roman"/>
          <w:sz w:val="28"/>
          <w:szCs w:val="28"/>
        </w:rPr>
        <w:t>личных методических подходов к преподаванию физики на углублённом уро</w:t>
      </w:r>
      <w:r w:rsidRPr="00874B49">
        <w:rPr>
          <w:rFonts w:ascii="Times New Roman" w:hAnsi="Times New Roman" w:cs="Times New Roman"/>
          <w:sz w:val="28"/>
          <w:szCs w:val="28"/>
        </w:rPr>
        <w:t>в</w:t>
      </w:r>
      <w:r w:rsidRPr="00874B49">
        <w:rPr>
          <w:rFonts w:ascii="Times New Roman" w:hAnsi="Times New Roman" w:cs="Times New Roman"/>
          <w:sz w:val="28"/>
          <w:szCs w:val="28"/>
        </w:rPr>
        <w:t>непри условии сохранения обязательной части содержания курса.</w:t>
      </w:r>
    </w:p>
    <w:p w:rsidR="00D6431F" w:rsidRPr="005D4B91" w:rsidRDefault="00D6431F" w:rsidP="005D4B91">
      <w:pPr>
        <w:tabs>
          <w:tab w:val="left" w:pos="1951"/>
        </w:tabs>
        <w:autoSpaceDE/>
        <w:autoSpaceDN/>
        <w:adjustRightInd/>
        <w:ind w:firstLine="709"/>
        <w:rPr>
          <w:rFonts w:ascii="Times New Roman" w:hAnsi="Times New Roman" w:cs="Times New Roman"/>
          <w:color w:val="000000"/>
          <w:sz w:val="28"/>
          <w:szCs w:val="28"/>
        </w:rPr>
      </w:pPr>
      <w:r w:rsidRPr="00874B49">
        <w:rPr>
          <w:rFonts w:ascii="Times New Roman" w:hAnsi="Times New Roman" w:cs="Times New Roman"/>
          <w:sz w:val="28"/>
          <w:szCs w:val="28"/>
        </w:rPr>
        <w:t>Физика как наука о наиболее общих законах природы, выступая в качес</w:t>
      </w:r>
      <w:r w:rsidRPr="00874B49">
        <w:rPr>
          <w:rFonts w:ascii="Times New Roman" w:hAnsi="Times New Roman" w:cs="Times New Roman"/>
          <w:sz w:val="28"/>
          <w:szCs w:val="28"/>
        </w:rPr>
        <w:t>т</w:t>
      </w:r>
      <w:r w:rsidRPr="00874B49">
        <w:rPr>
          <w:rFonts w:ascii="Times New Roman" w:hAnsi="Times New Roman" w:cs="Times New Roman"/>
          <w:sz w:val="28"/>
          <w:szCs w:val="28"/>
        </w:rPr>
        <w:t>ве учебного предмета в школе, вносит существенный вклад в систему знаний об окружающем мире. Школьный курс физики - системообразующий для естес</w:t>
      </w:r>
      <w:r w:rsidRPr="00874B49">
        <w:rPr>
          <w:rFonts w:ascii="Times New Roman" w:hAnsi="Times New Roman" w:cs="Times New Roman"/>
          <w:sz w:val="28"/>
          <w:szCs w:val="28"/>
        </w:rPr>
        <w:t>т</w:t>
      </w:r>
      <w:r w:rsidRPr="00874B49">
        <w:rPr>
          <w:rFonts w:ascii="Times New Roman" w:hAnsi="Times New Roman" w:cs="Times New Roman"/>
          <w:sz w:val="28"/>
          <w:szCs w:val="28"/>
        </w:rPr>
        <w:t xml:space="preserve">венно-научных учебных предметов, поскольку </w:t>
      </w:r>
      <w:r w:rsidRPr="005D4B91">
        <w:rPr>
          <w:rFonts w:ascii="Times New Roman" w:hAnsi="Times New Roman" w:cs="Times New Roman"/>
          <w:color w:val="000000"/>
          <w:sz w:val="28"/>
          <w:szCs w:val="28"/>
        </w:rPr>
        <w:t>физические законы лежат в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нове процессов и явлений, изучаемых химией, биологией, физической геогр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фией и астрономией. Использование и активное применение физических зн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ний определило характер и бурное развитие разнообразных технологий в сфере энергетики, транспорта, освоения космоса, получения новых материалов с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ний.</w:t>
      </w:r>
    </w:p>
    <w:p w:rsidR="00D6431F" w:rsidRPr="005D4B91" w:rsidRDefault="00D6431F" w:rsidP="005D4B91">
      <w:pPr>
        <w:tabs>
          <w:tab w:val="left" w:pos="195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основу курса физики на уровне среднего общего образования положен ряд идей, которые можно рассматривать как принципы его построения.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целостности.</w:t>
      </w:r>
      <w:r w:rsidRPr="005D4B91">
        <w:rPr>
          <w:rFonts w:ascii="Times New Roman" w:hAnsi="Times New Roman" w:cs="Times New Roman"/>
          <w:color w:val="000000"/>
          <w:sz w:val="28"/>
          <w:szCs w:val="28"/>
        </w:rPr>
        <w:t xml:space="preserve"> В соответствии с ней курс является логически заве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шённым, он содержит материал из всех разделов физики, включает как вопросы классической, так и современной физики.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генерализации.</w:t>
      </w:r>
      <w:r w:rsidRPr="005D4B91">
        <w:rPr>
          <w:rFonts w:ascii="Times New Roman" w:hAnsi="Times New Roman" w:cs="Times New Roman"/>
          <w:color w:val="000000"/>
          <w:sz w:val="28"/>
          <w:szCs w:val="28"/>
        </w:rPr>
        <w:t xml:space="preserve"> В соответствии с ней материал курса физики объ</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динён вокруг физических теорий. Ведущим в курсе является формирование представлений о структурных уровнях материи, веществе и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гуманитаризации.</w:t>
      </w:r>
      <w:r w:rsidRPr="005D4B91">
        <w:rPr>
          <w:rFonts w:ascii="Times New Roman" w:hAnsi="Times New Roman" w:cs="Times New Roman"/>
          <w:color w:val="000000"/>
          <w:sz w:val="28"/>
          <w:szCs w:val="28"/>
        </w:rPr>
        <w:t xml:space="preserve"> Реализация идеи предполагает использование гуманитарного потенциала физической науки, осмысление связи развития 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зики с развитием общества, а также с мировоззренческими, нравственными и экологическими проблемами.</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Идея прикладной направленности.</w:t>
      </w:r>
      <w:r w:rsidRPr="005D4B91">
        <w:rPr>
          <w:rFonts w:ascii="Times New Roman" w:hAnsi="Times New Roman" w:cs="Times New Roman"/>
          <w:color w:val="000000"/>
          <w:sz w:val="28"/>
          <w:szCs w:val="28"/>
        </w:rPr>
        <w:t xml:space="preserve">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экологизации</w:t>
      </w:r>
      <w:r w:rsidRPr="005D4B91">
        <w:rPr>
          <w:rFonts w:ascii="Times New Roman" w:hAnsi="Times New Roman" w:cs="Times New Roman"/>
          <w:color w:val="000000"/>
          <w:sz w:val="28"/>
          <w:szCs w:val="28"/>
        </w:rPr>
        <w:t xml:space="preserve"> реализуется посредством введения элементов соде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жания, посвящённых экологическим проблемам современности, которые связ</w:t>
      </w:r>
      <w:r w:rsidRPr="005D4B91">
        <w:rPr>
          <w:rFonts w:ascii="Times New Roman" w:hAnsi="Times New Roman" w:cs="Times New Roman"/>
          <w:color w:val="000000"/>
          <w:sz w:val="28"/>
          <w:szCs w:val="28"/>
        </w:rPr>
        <w:t>а</w:t>
      </w:r>
      <w:r w:rsidR="00DE7885" w:rsidRPr="005D4B91">
        <w:rPr>
          <w:rFonts w:ascii="Times New Roman" w:hAnsi="Times New Roman" w:cs="Times New Roman"/>
          <w:color w:val="000000"/>
          <w:sz w:val="28"/>
          <w:szCs w:val="28"/>
        </w:rPr>
        <w:t xml:space="preserve">ны </w:t>
      </w:r>
      <w:r w:rsidRPr="005D4B91">
        <w:rPr>
          <w:rFonts w:ascii="Times New Roman" w:hAnsi="Times New Roman" w:cs="Times New Roman"/>
          <w:color w:val="000000"/>
          <w:sz w:val="28"/>
          <w:szCs w:val="28"/>
        </w:rPr>
        <w:t>с развитием техники и технологий, а также обсуждения проблем рационал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ного природопользования и экологической безопасности.</w:t>
      </w:r>
    </w:p>
    <w:p w:rsidR="00DE7885" w:rsidRPr="005D4B91" w:rsidRDefault="00D6431F" w:rsidP="005D4B91">
      <w:pPr>
        <w:tabs>
          <w:tab w:val="left" w:pos="19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Освоение содержания программы по физике строится на принципах системно-деятельностного подхода.</w:t>
      </w:r>
    </w:p>
    <w:p w:rsidR="00DE7885" w:rsidRPr="005D4B91" w:rsidRDefault="00D6431F" w:rsidP="005D4B91">
      <w:pPr>
        <w:tabs>
          <w:tab w:val="left" w:pos="19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Для физики реализация этих принципов базируется на использовании с</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lastRenderedPageBreak/>
        <w:t xml:space="preserve">мостоятельного эксперимента как постоянно действующего фактора учебного процесса. </w:t>
      </w:r>
    </w:p>
    <w:p w:rsidR="00DE7885" w:rsidRPr="00874B49" w:rsidRDefault="00D6431F" w:rsidP="005D4B91">
      <w:pPr>
        <w:tabs>
          <w:tab w:val="left" w:pos="1966"/>
        </w:tabs>
        <w:autoSpaceDE/>
        <w:autoSpaceDN/>
        <w:adjustRightInd/>
        <w:ind w:firstLine="709"/>
        <w:rPr>
          <w:rFonts w:ascii="Times New Roman" w:hAnsi="Times New Roman" w:cs="Times New Roman"/>
          <w:sz w:val="28"/>
          <w:szCs w:val="28"/>
        </w:rPr>
      </w:pPr>
      <w:r w:rsidRPr="005D4B91">
        <w:rPr>
          <w:rFonts w:ascii="Times New Roman" w:hAnsi="Times New Roman" w:cs="Times New Roman"/>
          <w:color w:val="000000"/>
          <w:sz w:val="28"/>
          <w:szCs w:val="28"/>
        </w:rPr>
        <w:t xml:space="preserve">Для углублённого уровня - это система самостоятельного ученического эксперимента, </w:t>
      </w:r>
      <w:r w:rsidRPr="00874B49">
        <w:rPr>
          <w:rFonts w:ascii="Times New Roman" w:hAnsi="Times New Roman" w:cs="Times New Roman"/>
          <w:sz w:val="28"/>
          <w:szCs w:val="28"/>
        </w:rPr>
        <w:t xml:space="preserve">включающего фронтальные ученические опыты при изучении нового материала, лабораторные работы и работы практикума. </w:t>
      </w:r>
    </w:p>
    <w:p w:rsidR="00DE7885" w:rsidRPr="00874B49" w:rsidRDefault="00D6431F" w:rsidP="005D4B91">
      <w:pPr>
        <w:tabs>
          <w:tab w:val="left" w:pos="1966"/>
        </w:tabs>
        <w:autoSpaceDE/>
        <w:autoSpaceDN/>
        <w:adjustRightInd/>
        <w:ind w:firstLine="709"/>
        <w:rPr>
          <w:rFonts w:ascii="Times New Roman" w:hAnsi="Times New Roman" w:cs="Times New Roman"/>
          <w:sz w:val="28"/>
          <w:szCs w:val="28"/>
        </w:rPr>
      </w:pPr>
      <w:r w:rsidRPr="00874B49">
        <w:rPr>
          <w:rFonts w:ascii="Times New Roman" w:hAnsi="Times New Roman" w:cs="Times New Roman"/>
          <w:sz w:val="28"/>
          <w:szCs w:val="28"/>
        </w:rPr>
        <w:t xml:space="preserve">При этом возможны два способа реализации физического практикума. </w:t>
      </w:r>
    </w:p>
    <w:p w:rsidR="00DE7885" w:rsidRPr="00874B49" w:rsidRDefault="00D6431F" w:rsidP="005D4B91">
      <w:pPr>
        <w:tabs>
          <w:tab w:val="left" w:pos="1966"/>
        </w:tabs>
        <w:autoSpaceDE/>
        <w:autoSpaceDN/>
        <w:adjustRightInd/>
        <w:ind w:firstLine="709"/>
        <w:rPr>
          <w:rFonts w:ascii="Times New Roman" w:hAnsi="Times New Roman" w:cs="Times New Roman"/>
          <w:sz w:val="28"/>
          <w:szCs w:val="28"/>
        </w:rPr>
      </w:pPr>
      <w:r w:rsidRPr="00874B49">
        <w:rPr>
          <w:rFonts w:ascii="Times New Roman" w:hAnsi="Times New Roman" w:cs="Times New Roman"/>
          <w:sz w:val="28"/>
          <w:szCs w:val="28"/>
        </w:rPr>
        <w:t>В первом случае практикум проводится либо в конце 10 и 11 классов, л</w:t>
      </w:r>
      <w:r w:rsidRPr="00874B49">
        <w:rPr>
          <w:rFonts w:ascii="Times New Roman" w:hAnsi="Times New Roman" w:cs="Times New Roman"/>
          <w:sz w:val="28"/>
          <w:szCs w:val="28"/>
        </w:rPr>
        <w:t>и</w:t>
      </w:r>
      <w:r w:rsidRPr="00874B49">
        <w:rPr>
          <w:rFonts w:ascii="Times New Roman" w:hAnsi="Times New Roman" w:cs="Times New Roman"/>
          <w:sz w:val="28"/>
          <w:szCs w:val="28"/>
        </w:rPr>
        <w:t xml:space="preserve">бо после первого и второго полугодий в каждом из этих классов. </w:t>
      </w:r>
    </w:p>
    <w:p w:rsidR="00D6431F" w:rsidRPr="00874B49" w:rsidRDefault="00D6431F" w:rsidP="005D4B91">
      <w:pPr>
        <w:tabs>
          <w:tab w:val="left" w:pos="1966"/>
        </w:tabs>
        <w:autoSpaceDE/>
        <w:autoSpaceDN/>
        <w:adjustRightInd/>
        <w:ind w:firstLine="709"/>
        <w:rPr>
          <w:rFonts w:ascii="Times New Roman" w:hAnsi="Times New Roman" w:cs="Times New Roman"/>
          <w:sz w:val="28"/>
          <w:szCs w:val="28"/>
        </w:rPr>
      </w:pPr>
      <w:r w:rsidRPr="00874B49">
        <w:rPr>
          <w:rFonts w:ascii="Times New Roman" w:hAnsi="Times New Roman" w:cs="Times New Roman"/>
          <w:sz w:val="28"/>
          <w:szCs w:val="28"/>
        </w:rPr>
        <w:t>Второй способ - это интеграция работ практикума в систему лаборато</w:t>
      </w:r>
      <w:r w:rsidRPr="00874B49">
        <w:rPr>
          <w:rFonts w:ascii="Times New Roman" w:hAnsi="Times New Roman" w:cs="Times New Roman"/>
          <w:sz w:val="28"/>
          <w:szCs w:val="28"/>
        </w:rPr>
        <w:t>р</w:t>
      </w:r>
      <w:r w:rsidRPr="00874B49">
        <w:rPr>
          <w:rFonts w:ascii="Times New Roman" w:hAnsi="Times New Roman" w:cs="Times New Roman"/>
          <w:sz w:val="28"/>
          <w:szCs w:val="28"/>
        </w:rPr>
        <w:t>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w:t>
      </w:r>
      <w:r w:rsidRPr="00874B49">
        <w:rPr>
          <w:rFonts w:ascii="Times New Roman" w:hAnsi="Times New Roman" w:cs="Times New Roman"/>
          <w:sz w:val="28"/>
          <w:szCs w:val="28"/>
        </w:rPr>
        <w:t>т</w:t>
      </w:r>
      <w:r w:rsidRPr="00874B49">
        <w:rPr>
          <w:rFonts w:ascii="Times New Roman" w:hAnsi="Times New Roman" w:cs="Times New Roman"/>
          <w:sz w:val="28"/>
          <w:szCs w:val="28"/>
        </w:rPr>
        <w:t>рукции.</w:t>
      </w:r>
    </w:p>
    <w:p w:rsidR="00D6431F" w:rsidRPr="005D4B91" w:rsidRDefault="00D6431F" w:rsidP="005D4B91">
      <w:pPr>
        <w:tabs>
          <w:tab w:val="left" w:pos="1966"/>
        </w:tabs>
        <w:autoSpaceDE/>
        <w:autoSpaceDN/>
        <w:adjustRightInd/>
        <w:ind w:firstLine="709"/>
        <w:rPr>
          <w:rFonts w:ascii="Times New Roman" w:hAnsi="Times New Roman" w:cs="Times New Roman"/>
          <w:color w:val="000000"/>
          <w:sz w:val="28"/>
          <w:szCs w:val="28"/>
        </w:rPr>
      </w:pPr>
      <w:r w:rsidRPr="00874B49">
        <w:rPr>
          <w:rFonts w:ascii="Times New Roman" w:hAnsi="Times New Roman" w:cs="Times New Roman"/>
          <w:sz w:val="28"/>
          <w:szCs w:val="28"/>
        </w:rPr>
        <w:t>В программе по физике система ученического эксперимента, лаборато</w:t>
      </w:r>
      <w:r w:rsidRPr="00874B49">
        <w:rPr>
          <w:rFonts w:ascii="Times New Roman" w:hAnsi="Times New Roman" w:cs="Times New Roman"/>
          <w:sz w:val="28"/>
          <w:szCs w:val="28"/>
        </w:rPr>
        <w:t>р</w:t>
      </w:r>
      <w:r w:rsidRPr="00874B49">
        <w:rPr>
          <w:rFonts w:ascii="Times New Roman" w:hAnsi="Times New Roman" w:cs="Times New Roman"/>
          <w:sz w:val="28"/>
          <w:szCs w:val="28"/>
        </w:rPr>
        <w:t xml:space="preserve">ных работ и практикума </w:t>
      </w:r>
      <w:r w:rsidRPr="005D4B91">
        <w:rPr>
          <w:rFonts w:ascii="Times New Roman" w:hAnsi="Times New Roman" w:cs="Times New Roman"/>
          <w:color w:val="000000"/>
          <w:sz w:val="28"/>
          <w:szCs w:val="28"/>
        </w:rPr>
        <w:t>представлена единым перечнем. Выбор тематики для этих видов ученических практических работ осуществляется участниками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разовательного процесса исходя из особенностей поурочного планирования и оснащения кабинета физики. При этом обеспечивается овладение обучающ</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мися умениями проводить прямые и косвенные измерения, исследования зав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симостей физических величин и постановку опытов по проверке предложенных гипотез.</w:t>
      </w:r>
    </w:p>
    <w:p w:rsidR="008A2AC9" w:rsidRPr="005D4B91" w:rsidRDefault="00D6431F" w:rsidP="005D4B91">
      <w:pPr>
        <w:tabs>
          <w:tab w:val="left" w:pos="19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Большое внимание уделяется решению расчётных и качественных задач.</w:t>
      </w:r>
    </w:p>
    <w:p w:rsidR="008A2AC9" w:rsidRPr="005D4B91" w:rsidRDefault="00D6431F" w:rsidP="005D4B91">
      <w:pPr>
        <w:tabs>
          <w:tab w:val="left" w:pos="19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При этом </w:t>
      </w:r>
      <w:r w:rsidRPr="005D4B91">
        <w:rPr>
          <w:rFonts w:ascii="Times New Roman" w:hAnsi="Times New Roman" w:cs="Times New Roman"/>
          <w:i/>
          <w:color w:val="000000"/>
          <w:sz w:val="28"/>
          <w:szCs w:val="28"/>
        </w:rPr>
        <w:t>для расчётных задач</w:t>
      </w:r>
      <w:r w:rsidRPr="005D4B91">
        <w:rPr>
          <w:rFonts w:ascii="Times New Roman" w:hAnsi="Times New Roman" w:cs="Times New Roman"/>
          <w:color w:val="000000"/>
          <w:sz w:val="28"/>
          <w:szCs w:val="28"/>
        </w:rPr>
        <w:t xml:space="preserve"> приоритетом являются задачи с явно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данной и неявно заданной физической моделью, позволяющие применять из</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 xml:space="preserve">ченные законы и закономерности как из одного раздела курса, так и интегрируя применение знаний из разных разделов. </w:t>
      </w:r>
    </w:p>
    <w:p w:rsidR="00D6431F" w:rsidRPr="00874B49" w:rsidRDefault="00D6431F" w:rsidP="005D4B91">
      <w:pPr>
        <w:tabs>
          <w:tab w:val="left" w:pos="1966"/>
        </w:tabs>
        <w:autoSpaceDE/>
        <w:autoSpaceDN/>
        <w:adjustRightInd/>
        <w:ind w:firstLine="709"/>
        <w:rPr>
          <w:rFonts w:ascii="Times New Roman" w:hAnsi="Times New Roman" w:cs="Times New Roman"/>
          <w:sz w:val="28"/>
          <w:szCs w:val="28"/>
        </w:rPr>
      </w:pPr>
      <w:r w:rsidRPr="005D4B91">
        <w:rPr>
          <w:rFonts w:ascii="Times New Roman" w:hAnsi="Times New Roman" w:cs="Times New Roman"/>
          <w:i/>
          <w:color w:val="000000"/>
          <w:sz w:val="28"/>
          <w:szCs w:val="28"/>
        </w:rPr>
        <w:t>Для качественных задач</w:t>
      </w:r>
      <w:r w:rsidRPr="005D4B91">
        <w:rPr>
          <w:rFonts w:ascii="Times New Roman" w:hAnsi="Times New Roman" w:cs="Times New Roman"/>
          <w:color w:val="000000"/>
          <w:sz w:val="28"/>
          <w:szCs w:val="28"/>
        </w:rPr>
        <w:t xml:space="preserve"> приоритетом являются задания на объясн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ние/предсказание протекания физических явлений и процессов в окружающей жизни, требующие выбора </w:t>
      </w:r>
      <w:r w:rsidRPr="00874B49">
        <w:rPr>
          <w:rFonts w:ascii="Times New Roman" w:hAnsi="Times New Roman" w:cs="Times New Roman"/>
          <w:sz w:val="28"/>
          <w:szCs w:val="28"/>
        </w:rPr>
        <w:t>физической модели для си</w:t>
      </w:r>
      <w:r w:rsidR="008A2AC9" w:rsidRPr="00874B49">
        <w:rPr>
          <w:rFonts w:ascii="Times New Roman" w:hAnsi="Times New Roman" w:cs="Times New Roman"/>
          <w:sz w:val="28"/>
          <w:szCs w:val="28"/>
        </w:rPr>
        <w:t>туац</w:t>
      </w:r>
      <w:r w:rsidRPr="00874B49">
        <w:rPr>
          <w:rFonts w:ascii="Times New Roman" w:hAnsi="Times New Roman" w:cs="Times New Roman"/>
          <w:sz w:val="28"/>
          <w:szCs w:val="28"/>
        </w:rPr>
        <w:t>ии практико-ориентированного характера.</w:t>
      </w:r>
    </w:p>
    <w:p w:rsidR="00D6431F" w:rsidRPr="00874B49" w:rsidRDefault="00D6431F" w:rsidP="005D4B91">
      <w:pPr>
        <w:autoSpaceDE/>
        <w:autoSpaceDN/>
        <w:adjustRightInd/>
        <w:ind w:firstLine="709"/>
        <w:rPr>
          <w:rFonts w:ascii="Times New Roman" w:hAnsi="Times New Roman" w:cs="Times New Roman"/>
          <w:sz w:val="28"/>
          <w:szCs w:val="28"/>
        </w:rPr>
      </w:pPr>
      <w:r w:rsidRPr="00874B49">
        <w:rPr>
          <w:rFonts w:ascii="Times New Roman" w:hAnsi="Times New Roman" w:cs="Times New Roman"/>
          <w:sz w:val="28"/>
          <w:szCs w:val="28"/>
        </w:rPr>
        <w:t>В соответствии с требованиями ФГОС СОО к материально- 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w:t>
      </w:r>
      <w:r w:rsidRPr="00874B49">
        <w:rPr>
          <w:rFonts w:ascii="Times New Roman" w:hAnsi="Times New Roman" w:cs="Times New Roman"/>
          <w:sz w:val="28"/>
          <w:szCs w:val="28"/>
        </w:rPr>
        <w:t>и</w:t>
      </w:r>
      <w:r w:rsidRPr="00874B49">
        <w:rPr>
          <w:rFonts w:ascii="Times New Roman" w:hAnsi="Times New Roman" w:cs="Times New Roman"/>
          <w:sz w:val="28"/>
          <w:szCs w:val="28"/>
        </w:rPr>
        <w:t>нета. В кабинете физики должно быть необходимое лабораторное оборудов</w:t>
      </w:r>
      <w:r w:rsidRPr="00874B49">
        <w:rPr>
          <w:rFonts w:ascii="Times New Roman" w:hAnsi="Times New Roman" w:cs="Times New Roman"/>
          <w:sz w:val="28"/>
          <w:szCs w:val="28"/>
        </w:rPr>
        <w:t>а</w:t>
      </w:r>
      <w:r w:rsidRPr="00874B49">
        <w:rPr>
          <w:rFonts w:ascii="Times New Roman" w:hAnsi="Times New Roman" w:cs="Times New Roman"/>
          <w:sz w:val="28"/>
          <w:szCs w:val="28"/>
        </w:rPr>
        <w:t>ние для выполнения указанных в программе по физике ученических опытов, лабораторных работ и работ практикума, а также демонстрационное оборуд</w:t>
      </w:r>
      <w:r w:rsidRPr="00874B49">
        <w:rPr>
          <w:rFonts w:ascii="Times New Roman" w:hAnsi="Times New Roman" w:cs="Times New Roman"/>
          <w:sz w:val="28"/>
          <w:szCs w:val="28"/>
        </w:rPr>
        <w:t>о</w:t>
      </w:r>
      <w:r w:rsidRPr="00874B49">
        <w:rPr>
          <w:rFonts w:ascii="Times New Roman" w:hAnsi="Times New Roman" w:cs="Times New Roman"/>
          <w:sz w:val="28"/>
          <w:szCs w:val="28"/>
        </w:rPr>
        <w:t>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874B49">
        <w:rPr>
          <w:rFonts w:ascii="Times New Roman" w:hAnsi="Times New Roman" w:cs="Times New Roman"/>
          <w:i/>
          <w:sz w:val="28"/>
          <w:szCs w:val="28"/>
        </w:rPr>
        <w:t>Демонстрационное оборудование</w:t>
      </w:r>
      <w:r w:rsidRPr="00874B49">
        <w:rPr>
          <w:rFonts w:ascii="Times New Roman" w:hAnsi="Times New Roman" w:cs="Times New Roman"/>
          <w:sz w:val="28"/>
          <w:szCs w:val="28"/>
        </w:rPr>
        <w:t xml:space="preserve"> формируется в соответствии с принц</w:t>
      </w:r>
      <w:r w:rsidRPr="00874B49">
        <w:rPr>
          <w:rFonts w:ascii="Times New Roman" w:hAnsi="Times New Roman" w:cs="Times New Roman"/>
          <w:sz w:val="28"/>
          <w:szCs w:val="28"/>
        </w:rPr>
        <w:t>и</w:t>
      </w:r>
      <w:r w:rsidRPr="00874B49">
        <w:rPr>
          <w:rFonts w:ascii="Times New Roman" w:hAnsi="Times New Roman" w:cs="Times New Roman"/>
          <w:sz w:val="28"/>
          <w:szCs w:val="28"/>
        </w:rPr>
        <w:t xml:space="preserve">пом минимальной достаточности </w:t>
      </w:r>
      <w:r w:rsidRPr="005D4B91">
        <w:rPr>
          <w:rFonts w:ascii="Times New Roman" w:hAnsi="Times New Roman" w:cs="Times New Roman"/>
          <w:color w:val="000000"/>
          <w:sz w:val="28"/>
          <w:szCs w:val="28"/>
        </w:rPr>
        <w:t>и обеспечивает постановку перечисленных в программе по физике ключевых демонстраций для исследования изучаемых я</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лений и процессов, эмпирических и фундаментальных законов, их технических применений.</w:t>
      </w:r>
    </w:p>
    <w:p w:rsidR="00D6431F" w:rsidRPr="005D4B91" w:rsidRDefault="00D6431F" w:rsidP="005D4B91">
      <w:pPr>
        <w:tabs>
          <w:tab w:val="left" w:pos="206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Лабораторное оборудование</w:t>
      </w:r>
      <w:r w:rsidRPr="005D4B91">
        <w:rPr>
          <w:rFonts w:ascii="Times New Roman" w:hAnsi="Times New Roman" w:cs="Times New Roman"/>
          <w:color w:val="000000"/>
          <w:sz w:val="28"/>
          <w:szCs w:val="28"/>
        </w:rPr>
        <w:t xml:space="preserve"> для ученических практических работ 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 xml:space="preserve">мируется в виде тематических комплектов и обеспечивается в расчёте одного </w:t>
      </w:r>
      <w:r w:rsidRPr="005D4B91">
        <w:rPr>
          <w:rFonts w:ascii="Times New Roman" w:hAnsi="Times New Roman" w:cs="Times New Roman"/>
          <w:color w:val="000000"/>
          <w:sz w:val="28"/>
          <w:szCs w:val="28"/>
        </w:rPr>
        <w:lastRenderedPageBreak/>
        <w:t>комплекта на двух обучающихся. Тематические комплекты лабораторного об</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8A2AC9" w:rsidRPr="005D4B91" w:rsidRDefault="00D6431F" w:rsidP="005D4B91">
      <w:pPr>
        <w:tabs>
          <w:tab w:val="left" w:pos="207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Основными целями изучения физики в общем образовании являются:</w:t>
      </w:r>
    </w:p>
    <w:p w:rsidR="00D6431F" w:rsidRPr="005D4B91" w:rsidRDefault="008A2AC9" w:rsidP="005D4B91">
      <w:pPr>
        <w:tabs>
          <w:tab w:val="left" w:pos="207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интереса и стремления обучающихся к научному изуч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ниюприроды, развитие их интеллектуальных и творческих способностей;</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представлений о научном методе познания и формирование исследовательского отношения к окружающим явлениям;</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научного мировоззрения как результата изучения основ строения материи и фундаментальных законов физики;</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умений объяснять явления с использованием физических знаний и научных доказательств;</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представлений о роли физики для развития других ест</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ственных наук, техники и технологий;</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представлений о возможных сферах будущей профессионал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ной деятельности, связанных с физикой, по</w:t>
      </w:r>
      <w:r w:rsidRPr="005D4B91">
        <w:rPr>
          <w:rFonts w:ascii="Times New Roman" w:hAnsi="Times New Roman" w:cs="Times New Roman"/>
          <w:color w:val="000000"/>
          <w:sz w:val="28"/>
          <w:szCs w:val="28"/>
        </w:rPr>
        <w:t xml:space="preserve">дготовка к дальнейшему обучению </w:t>
      </w:r>
      <w:r w:rsidR="00D6431F" w:rsidRPr="005D4B91">
        <w:rPr>
          <w:rFonts w:ascii="Times New Roman" w:hAnsi="Times New Roman" w:cs="Times New Roman"/>
          <w:color w:val="000000"/>
          <w:sz w:val="28"/>
          <w:szCs w:val="28"/>
        </w:rPr>
        <w:t>в этом направлении.</w:t>
      </w:r>
    </w:p>
    <w:p w:rsidR="00D6431F" w:rsidRPr="005D4B91" w:rsidRDefault="00D6431F" w:rsidP="005D4B91">
      <w:pPr>
        <w:tabs>
          <w:tab w:val="left" w:pos="194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Достижение этих целей обеспечивается решением следующих задач в процессе изучения курса физики на уровне среднего общего образования:</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умений применять теоретические знания для объяснения физических явлений в природе и для принятия практических решений в повс</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дневной жизни;</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освоение способов решения различных задач с явно заданной физич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 xml:space="preserve">ской моделью, задач, подразумевающих самостоятельное создание физической модели, соответствующей условиям задачи,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задач инженерного характера;</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физических основ и принципов действия технических ус</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ройств и технологических процессов, их влияния на окружающую среду;</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овладение методами самостоятельного планирования и проведения ф</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зических экспериментов, анализа и интерпретации информации, определения достоверности полученного результата;</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создание условий для развития умений проектно-исследовательской, творческой деятельности;</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развитие интереса к сферам профессиональной деятельности, связанной с физикой.</w:t>
      </w:r>
    </w:p>
    <w:p w:rsidR="008A2AC9" w:rsidRPr="005D4B91" w:rsidRDefault="00D6431F" w:rsidP="005D4B91">
      <w:pPr>
        <w:tabs>
          <w:tab w:val="left" w:pos="19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соответствии с требованиями ФГОС СОО углублённый уровень изуч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учебного предмета «Физика» на уровне среднего общего образования в</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бирается обучающимися, планирующими продолжение образования по спец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альностям физико-технического профиля.</w:t>
      </w:r>
    </w:p>
    <w:p w:rsidR="008A2AC9" w:rsidRPr="005D4B91" w:rsidRDefault="008A2AC9" w:rsidP="005D4B91">
      <w:pPr>
        <w:tabs>
          <w:tab w:val="left" w:pos="195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«Физика» (углубленный уровень) в учебном плане</w:t>
      </w:r>
    </w:p>
    <w:p w:rsidR="008A2AC9" w:rsidRPr="00874B49" w:rsidRDefault="008A2AC9" w:rsidP="005D4B91">
      <w:pPr>
        <w:tabs>
          <w:tab w:val="left" w:pos="1951"/>
        </w:tabs>
        <w:autoSpaceDE/>
        <w:autoSpaceDN/>
        <w:adjustRightInd/>
        <w:ind w:firstLine="709"/>
        <w:rPr>
          <w:rFonts w:ascii="Times New Roman" w:hAnsi="Times New Roman" w:cs="Times New Roman"/>
          <w:sz w:val="28"/>
          <w:szCs w:val="28"/>
        </w:rPr>
      </w:pPr>
      <w:r w:rsidRPr="005D4B91">
        <w:rPr>
          <w:rFonts w:ascii="Times New Roman" w:hAnsi="Times New Roman" w:cs="Times New Roman"/>
          <w:color w:val="000000"/>
          <w:sz w:val="28"/>
          <w:szCs w:val="28"/>
        </w:rPr>
        <w:lastRenderedPageBreak/>
        <w:t>Учебный предмет «Физика» (углубленный уровень) входит в предметную область «Естественно-</w:t>
      </w:r>
      <w:r w:rsidRPr="00874B49">
        <w:rPr>
          <w:rFonts w:ascii="Times New Roman" w:hAnsi="Times New Roman" w:cs="Times New Roman"/>
          <w:sz w:val="28"/>
          <w:szCs w:val="28"/>
        </w:rPr>
        <w:t>научные предметы».</w:t>
      </w:r>
    </w:p>
    <w:p w:rsidR="00D6431F" w:rsidRPr="00874B49" w:rsidRDefault="008A2AC9" w:rsidP="005D4B91">
      <w:pPr>
        <w:tabs>
          <w:tab w:val="left" w:pos="1946"/>
        </w:tabs>
        <w:autoSpaceDE/>
        <w:autoSpaceDN/>
        <w:adjustRightInd/>
        <w:ind w:firstLine="709"/>
        <w:rPr>
          <w:rFonts w:ascii="Times New Roman" w:hAnsi="Times New Roman" w:cs="Times New Roman"/>
          <w:sz w:val="28"/>
          <w:szCs w:val="28"/>
        </w:rPr>
      </w:pPr>
      <w:r w:rsidRPr="00874B49">
        <w:rPr>
          <w:rFonts w:ascii="Times New Roman" w:hAnsi="Times New Roman" w:cs="Times New Roman"/>
          <w:sz w:val="28"/>
          <w:szCs w:val="28"/>
        </w:rPr>
        <w:t xml:space="preserve">Общее число часов </w:t>
      </w:r>
      <w:r w:rsidR="00D6431F" w:rsidRPr="00874B49">
        <w:rPr>
          <w:rFonts w:ascii="Times New Roman" w:hAnsi="Times New Roman" w:cs="Times New Roman"/>
          <w:sz w:val="28"/>
          <w:szCs w:val="28"/>
        </w:rPr>
        <w:t>для изучения физики (углубленный уровень) - 340 ч</w:t>
      </w:r>
      <w:r w:rsidR="00D6431F" w:rsidRPr="00874B49">
        <w:rPr>
          <w:rFonts w:ascii="Times New Roman" w:hAnsi="Times New Roman" w:cs="Times New Roman"/>
          <w:sz w:val="28"/>
          <w:szCs w:val="28"/>
        </w:rPr>
        <w:t>а</w:t>
      </w:r>
      <w:r w:rsidR="00D6431F" w:rsidRPr="00874B49">
        <w:rPr>
          <w:rFonts w:ascii="Times New Roman" w:hAnsi="Times New Roman" w:cs="Times New Roman"/>
          <w:sz w:val="28"/>
          <w:szCs w:val="28"/>
        </w:rPr>
        <w:t>сов: в 10 классе - 170 часов (5 часов в неделю), в 11 классе - 170 часов (5 часов в неделю).</w:t>
      </w:r>
    </w:p>
    <w:p w:rsidR="00D6431F" w:rsidRPr="00874B49" w:rsidRDefault="00D6431F" w:rsidP="005D4B91">
      <w:pPr>
        <w:autoSpaceDE/>
        <w:autoSpaceDN/>
        <w:adjustRightInd/>
        <w:ind w:firstLine="709"/>
        <w:rPr>
          <w:rFonts w:ascii="Times New Roman" w:hAnsi="Times New Roman" w:cs="Times New Roman"/>
          <w:sz w:val="28"/>
          <w:szCs w:val="28"/>
        </w:rPr>
      </w:pPr>
      <w:r w:rsidRPr="00874B49">
        <w:rPr>
          <w:rFonts w:ascii="Times New Roman" w:hAnsi="Times New Roman" w:cs="Times New Roman"/>
          <w:sz w:val="28"/>
          <w:szCs w:val="28"/>
        </w:rPr>
        <w:t>Предлагаемый в программе по физике перечень лабораторных и практ</w:t>
      </w:r>
      <w:r w:rsidRPr="00874B49">
        <w:rPr>
          <w:rFonts w:ascii="Times New Roman" w:hAnsi="Times New Roman" w:cs="Times New Roman"/>
          <w:sz w:val="28"/>
          <w:szCs w:val="28"/>
        </w:rPr>
        <w:t>и</w:t>
      </w:r>
      <w:r w:rsidRPr="00874B49">
        <w:rPr>
          <w:rFonts w:ascii="Times New Roman" w:hAnsi="Times New Roman" w:cs="Times New Roman"/>
          <w:sz w:val="28"/>
          <w:szCs w:val="28"/>
        </w:rPr>
        <w:t>ческих работ является рекомедованным, учитель делает выбор проведения л</w:t>
      </w:r>
      <w:r w:rsidRPr="00874B49">
        <w:rPr>
          <w:rFonts w:ascii="Times New Roman" w:hAnsi="Times New Roman" w:cs="Times New Roman"/>
          <w:sz w:val="28"/>
          <w:szCs w:val="28"/>
        </w:rPr>
        <w:t>а</w:t>
      </w:r>
      <w:r w:rsidR="008A2AC9" w:rsidRPr="00874B49">
        <w:rPr>
          <w:rFonts w:ascii="Times New Roman" w:hAnsi="Times New Roman" w:cs="Times New Roman"/>
          <w:sz w:val="28"/>
          <w:szCs w:val="28"/>
        </w:rPr>
        <w:t xml:space="preserve">бораторных </w:t>
      </w:r>
      <w:r w:rsidRPr="00874B49">
        <w:rPr>
          <w:rFonts w:ascii="Times New Roman" w:hAnsi="Times New Roman" w:cs="Times New Roman"/>
          <w:sz w:val="28"/>
          <w:szCs w:val="28"/>
        </w:rPr>
        <w:t>работ и опытов с учётом индивидуальных особенностей обуча</w:t>
      </w:r>
      <w:r w:rsidRPr="00874B49">
        <w:rPr>
          <w:rFonts w:ascii="Times New Roman" w:hAnsi="Times New Roman" w:cs="Times New Roman"/>
          <w:sz w:val="28"/>
          <w:szCs w:val="28"/>
        </w:rPr>
        <w:t>ю</w:t>
      </w:r>
      <w:r w:rsidRPr="00874B49">
        <w:rPr>
          <w:rFonts w:ascii="Times New Roman" w:hAnsi="Times New Roman" w:cs="Times New Roman"/>
          <w:sz w:val="28"/>
          <w:szCs w:val="28"/>
        </w:rPr>
        <w:t>щихся.</w:t>
      </w:r>
    </w:p>
    <w:p w:rsidR="00D6431F" w:rsidRPr="00874B49" w:rsidRDefault="00D6431F" w:rsidP="005D4B91">
      <w:pPr>
        <w:tabs>
          <w:tab w:val="left" w:pos="2026"/>
        </w:tabs>
        <w:autoSpaceDE/>
        <w:autoSpaceDN/>
        <w:adjustRightInd/>
        <w:ind w:firstLine="709"/>
        <w:rPr>
          <w:rFonts w:ascii="Times New Roman" w:hAnsi="Times New Roman" w:cs="Times New Roman"/>
          <w:sz w:val="28"/>
          <w:szCs w:val="28"/>
        </w:rPr>
      </w:pPr>
      <w:r w:rsidRPr="00874B49">
        <w:rPr>
          <w:rFonts w:ascii="Times New Roman" w:hAnsi="Times New Roman" w:cs="Times New Roman"/>
          <w:sz w:val="28"/>
          <w:szCs w:val="28"/>
        </w:rPr>
        <w:t>В программе по физике каждого класса предлагается резерв времени, о</w:t>
      </w:r>
      <w:r w:rsidRPr="00874B49">
        <w:rPr>
          <w:rFonts w:ascii="Times New Roman" w:hAnsi="Times New Roman" w:cs="Times New Roman"/>
          <w:sz w:val="28"/>
          <w:szCs w:val="28"/>
        </w:rPr>
        <w:t>т</w:t>
      </w:r>
      <w:r w:rsidRPr="00874B49">
        <w:rPr>
          <w:rFonts w:ascii="Times New Roman" w:hAnsi="Times New Roman" w:cs="Times New Roman"/>
          <w:sz w:val="28"/>
          <w:szCs w:val="28"/>
        </w:rPr>
        <w:t>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rsidR="008A2AC9" w:rsidRPr="00874B49" w:rsidRDefault="008A2AC9" w:rsidP="005D4B91">
      <w:pPr>
        <w:tabs>
          <w:tab w:val="left" w:pos="2026"/>
        </w:tabs>
        <w:autoSpaceDE/>
        <w:autoSpaceDN/>
        <w:adjustRightInd/>
        <w:ind w:firstLine="709"/>
        <w:rPr>
          <w:rFonts w:ascii="Times New Roman" w:hAnsi="Times New Roman" w:cs="Times New Roman"/>
          <w:sz w:val="28"/>
          <w:szCs w:val="28"/>
        </w:rPr>
      </w:pPr>
    </w:p>
    <w:p w:rsidR="008A2AC9" w:rsidRPr="005D4B91" w:rsidRDefault="008A2AC9" w:rsidP="005D4B91">
      <w:pPr>
        <w:tabs>
          <w:tab w:val="left" w:pos="2026"/>
        </w:tabs>
        <w:autoSpaceDE/>
        <w:autoSpaceDN/>
        <w:adjustRightInd/>
        <w:ind w:firstLine="709"/>
        <w:rPr>
          <w:rFonts w:ascii="Times New Roman" w:hAnsi="Times New Roman" w:cs="Times New Roman"/>
          <w:b/>
          <w:sz w:val="28"/>
          <w:szCs w:val="28"/>
        </w:rPr>
      </w:pPr>
      <w:r w:rsidRPr="00874B49">
        <w:rPr>
          <w:rFonts w:ascii="Times New Roman" w:hAnsi="Times New Roman" w:cs="Times New Roman"/>
          <w:b/>
          <w:sz w:val="28"/>
          <w:szCs w:val="28"/>
        </w:rPr>
        <w:t xml:space="preserve">2) </w:t>
      </w:r>
      <w:r w:rsidRPr="00874B49">
        <w:rPr>
          <w:rFonts w:ascii="Times New Roman" w:hAnsi="Times New Roman" w:cs="Times New Roman"/>
          <w:b/>
          <w:sz w:val="28"/>
          <w:szCs w:val="28"/>
          <w:lang w:val="en-US"/>
        </w:rPr>
        <w:t>C</w:t>
      </w:r>
      <w:r w:rsidRPr="00874B49">
        <w:rPr>
          <w:rFonts w:ascii="Times New Roman" w:hAnsi="Times New Roman" w:cs="Times New Roman"/>
          <w:b/>
          <w:sz w:val="28"/>
          <w:szCs w:val="28"/>
        </w:rPr>
        <w:t>ОДЕРЖАНИ</w:t>
      </w:r>
      <w:r w:rsidRPr="005D4B91">
        <w:rPr>
          <w:rFonts w:ascii="Times New Roman" w:hAnsi="Times New Roman" w:cs="Times New Roman"/>
          <w:b/>
          <w:sz w:val="28"/>
          <w:szCs w:val="28"/>
        </w:rPr>
        <w:t xml:space="preserve">Е </w:t>
      </w:r>
      <w:r w:rsidR="00454834" w:rsidRPr="005D4B91">
        <w:rPr>
          <w:rFonts w:ascii="Times New Roman" w:hAnsi="Times New Roman" w:cs="Times New Roman"/>
          <w:b/>
          <w:sz w:val="28"/>
          <w:szCs w:val="28"/>
        </w:rPr>
        <w:t>УЧЕБНОГО ПРЕДМЕТА «ФИЗИКА»</w:t>
      </w:r>
    </w:p>
    <w:p w:rsidR="008A2AC9" w:rsidRPr="005D4B91" w:rsidRDefault="008A2AC9" w:rsidP="005D4B91">
      <w:pPr>
        <w:tabs>
          <w:tab w:val="left" w:pos="2026"/>
        </w:tabs>
        <w:autoSpaceDE/>
        <w:autoSpaceDN/>
        <w:adjustRightInd/>
        <w:ind w:firstLine="709"/>
        <w:rPr>
          <w:rFonts w:ascii="Times New Roman" w:hAnsi="Times New Roman" w:cs="Times New Roman"/>
          <w:b/>
          <w:sz w:val="28"/>
          <w:szCs w:val="28"/>
        </w:rPr>
      </w:pPr>
    </w:p>
    <w:p w:rsidR="00D6431F" w:rsidRPr="005D4B91" w:rsidRDefault="00454834"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86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1. Научный метод познания природы.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Физика - фундаментальная наука о природе. Научный метод познания и методы исследования физических явлений.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 и теория в процессе познания природы. Наблюдение и эк</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перимент в физике.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измерения физических величин (аналоговые и цифровые изм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рительные приборы, компьютерные датчиковые 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Погрешности измерений физических величин (абсолютная и относител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ная).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и место физики в формировании современной научной картины 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ра, в практической деятельности людей.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силы тока и напряжения в цепи постоянного тока при помощи аналоговых и цифровых измерительных приборов.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Знакомство с цифровой лабораторией по физике. Примеры измерения 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зических величин при помощи компьютерных датчиков.</w:t>
      </w:r>
    </w:p>
    <w:p w:rsidR="00D6431F" w:rsidRPr="005D4B91" w:rsidRDefault="00D6431F" w:rsidP="005D4B91">
      <w:pPr>
        <w:tabs>
          <w:tab w:val="left" w:pos="186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2. Механика.</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Кинематика.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Механическое движение. Относительность механического движения. Система отсчёта.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Прямая и обратная задачи механики.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Радиус-вектор материальной точки, его проекции на оси системы коо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динат.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Траектория.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Перемещение, скорость (средняя скорость, мгновенная скорость) и уск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рение материальной точки, их проекции на оси системы координат. Сложение перемещений и сложение скоростей.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Свободное падение. Ускорение свободного падения. Движение тела, брошенного под углом к горизонту. Зависимость координат, скорости и уск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рения материальной точки от времени и их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Криволинейное движение. Движение материальной точки по окружности. Угловая и линейная скорость. Период и частота обращения. Центрострем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тельное (нормальное), касательное (тангенциальное) и полное ускорение мат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риальной точки.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спидометр, движ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снарядов, цепные, шестерёнчатые и ремённые передачи, скоростные ли</w:t>
      </w:r>
      <w:r w:rsidRPr="005D4B91">
        <w:rPr>
          <w:rFonts w:ascii="Times New Roman" w:hAnsi="Times New Roman" w:cs="Times New Roman"/>
          <w:color w:val="000000"/>
          <w:sz w:val="28"/>
          <w:szCs w:val="28"/>
        </w:rPr>
        <w:t>ф</w:t>
      </w:r>
      <w:r w:rsidRPr="005D4B91">
        <w:rPr>
          <w:rFonts w:ascii="Times New Roman" w:hAnsi="Times New Roman" w:cs="Times New Roman"/>
          <w:color w:val="000000"/>
          <w:sz w:val="28"/>
          <w:szCs w:val="28"/>
        </w:rPr>
        <w:t>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системы отсчёта, иллюстрация кинематических характеристик движения.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исследования движений.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Иллюстрация предельного перехода и измерение мгновенной скорости.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движений с использованием механизмов.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Падение тел в воздухе и в разреженном пространстве.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движения тела, брошенного под углом к горизонту и гор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зонтально.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Направление скорости при движении по окружности.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угловой скорости в редукторе.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путей, траекторий, скоростей движения одного и того же тела в разных системах отсчёта.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практикум.Изучение неравномерного движения с целью определения мгновенной скорости.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ускорения при прямолинейном равноускоренном движении по наклонной плоскости.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пути от времени при равноускоренном дв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жении.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ускорения свободного падения (рекомендовано использование цифровой лаборатории).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движения тела, брошенного горизонтально. Проверка гипотезы о прямой пропорциональной зависимости между дальностью полёта и начал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ной скоростью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движения тела по окружности с постоянной по модулю скор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стью.</w:t>
      </w:r>
    </w:p>
    <w:p w:rsidR="008A2AC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периода обращения коническ</w:t>
      </w:r>
      <w:r w:rsidR="008A2AC9" w:rsidRPr="005D4B91">
        <w:rPr>
          <w:rFonts w:ascii="Times New Roman" w:hAnsi="Times New Roman" w:cs="Times New Roman"/>
          <w:color w:val="000000"/>
          <w:sz w:val="28"/>
          <w:szCs w:val="28"/>
        </w:rPr>
        <w:t>ого маятника от его параметров.</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Тема 2. Динамика.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Первый закон Ньютона. Инерциальные системы отсчёта. Принцип отн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сительности Галилея. Неинерциальные системы отсчёта (определение, прим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Масса тела. Сила. Принцип суперпозиции сил.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Второй закон Ньютона для материальной точки.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Третий закон Ньютона для материальных точек.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всемирного тяготения. Эквивалентность гравитационной и инер</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ной массы.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упругости. Закон Гука. Вес тела. Вес тела, движущегося с ускорен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Давление. Гидростатическое давление. Сила Архимеда.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подшипники, дв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жение искусственных спутников.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движения тел в инерциальных и неинерциальных системах отсчёта.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 относительности.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Качение двух цилиндров или шаров разной массы с одинаковым ускор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нием относительно неинерциальной системы отсчёта.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равнодействующей приложенных к телу сил с произведением массы тела на его ускорение в инерциальной системе отсчёта.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Равенство сил, возникающих в результате взаимодействия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масс по взаимодействию.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Невесомость.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Вес тела при ускоренном подъёме и падении.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Центробежные механизмы.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сил трения покоя, качения и скольжения.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равнодействующей сил при движении бруска по наклонной плоскости.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Проверка гипотезы о независимости времени движения бруска по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клонной плоскости на заданное расстояние от его массы.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сил упругости, возникающих в пружине и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зиновом образце, от их деформации.</w:t>
      </w:r>
    </w:p>
    <w:p w:rsidR="00D6431F" w:rsidRPr="005D4B91" w:rsidRDefault="00D6431F" w:rsidP="00781A8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Изучение движения системы тел, связанных </w:t>
      </w:r>
      <w:r w:rsidR="00781A81">
        <w:rPr>
          <w:rFonts w:ascii="Times New Roman" w:hAnsi="Times New Roman" w:cs="Times New Roman"/>
          <w:color w:val="000000"/>
          <w:sz w:val="28"/>
          <w:szCs w:val="28"/>
        </w:rPr>
        <w:t xml:space="preserve">нитью, перекинутой через лёгкий </w:t>
      </w:r>
      <w:r w:rsidRPr="005D4B91">
        <w:rPr>
          <w:rFonts w:ascii="Times New Roman" w:hAnsi="Times New Roman" w:cs="Times New Roman"/>
          <w:color w:val="000000"/>
          <w:sz w:val="28"/>
          <w:szCs w:val="28"/>
        </w:rPr>
        <w:t>блок.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коэффициента трения по величине углового коэффициента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lastRenderedPageBreak/>
        <w:t xml:space="preserve">висимости </w:t>
      </w:r>
      <w:r w:rsidRPr="005D4B91">
        <w:rPr>
          <w:rFonts w:ascii="Times New Roman" w:hAnsi="Times New Roman" w:cs="Times New Roman"/>
          <w:color w:val="000000"/>
          <w:sz w:val="28"/>
          <w:szCs w:val="28"/>
          <w:lang w:val="en-US" w:eastAsia="en-US"/>
        </w:rPr>
        <w:t>F</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vertAlign w:val="subscript"/>
          <w:lang w:val="en-US" w:eastAsia="en-US"/>
        </w:rPr>
        <w:t>P</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lang w:eastAsia="en-US"/>
        </w:rPr>
        <w:t>).</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движения бруска по наклонной плоскости с переменным коэффициентом трения.</w:t>
      </w:r>
    </w:p>
    <w:p w:rsidR="00D6431F"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движения груза на валу с трением.</w:t>
      </w:r>
    </w:p>
    <w:p w:rsidR="00781A81" w:rsidRPr="005D4B91" w:rsidRDefault="00781A81" w:rsidP="005D4B91">
      <w:pPr>
        <w:autoSpaceDE/>
        <w:autoSpaceDN/>
        <w:adjustRightInd/>
        <w:ind w:firstLine="709"/>
        <w:rPr>
          <w:rFonts w:ascii="Times New Roman" w:hAnsi="Times New Roman" w:cs="Times New Roman"/>
          <w:color w:val="000000"/>
          <w:sz w:val="28"/>
          <w:szCs w:val="28"/>
        </w:rPr>
      </w:pPr>
    </w:p>
    <w:p w:rsidR="00D6431F" w:rsidRPr="005D4B91" w:rsidRDefault="008A2AC9" w:rsidP="005D4B91">
      <w:pPr>
        <w:tabs>
          <w:tab w:val="left" w:pos="214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w:t>
      </w:r>
      <w:r w:rsidR="00D6431F" w:rsidRPr="005D4B91">
        <w:rPr>
          <w:rFonts w:ascii="Times New Roman" w:hAnsi="Times New Roman" w:cs="Times New Roman"/>
          <w:b/>
          <w:i/>
          <w:color w:val="000000"/>
          <w:sz w:val="28"/>
          <w:szCs w:val="28"/>
        </w:rPr>
        <w:t>Статика твёрдого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Абсолютно твёрдое тело. Поступательное и вращательное движение твёрдого тела. Момент силы относительно оси вращения. Плечо силы. Слож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сил, приложенных к твёрдому телу. Центр тяжести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Условия равновесия твёрдого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Устойчивое, неустойчивое, безразличное равновесие.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кронштейн, стро</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тельный кран, решётчатые конструкции.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Условия равновесия.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Виды равновесия.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условий равновесия твёрдого тела, имеющего ось вращ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Конструирование кронштейнов и расчёт сил упругости.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устойчивости твёрдого тела, имеющего площадь опоры.</w:t>
      </w:r>
    </w:p>
    <w:p w:rsidR="00D6431F" w:rsidRPr="005D4B91" w:rsidRDefault="00D6431F" w:rsidP="005D4B91">
      <w:pPr>
        <w:tabs>
          <w:tab w:val="left" w:pos="214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4. Законы сохранения в механике.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Импульс материальной точки, системы материальных точек. Центр масс системы материальных точек. Теорема о движении центра масс.</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Импульс силы и изменение импульса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сохранения импульса.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Реактивное движение.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Момент импульса материальной точки. Представление о сохранении 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мента импульса в центральных полях.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Работа силы на малом и на конечном перемещении. Графическое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ставление работы силы.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Мощность силы.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Кинетическая энергия материальной точки. Теорема об изменении кин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тической энергии материальной точки.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Потенциальные и непотенциальные силы. Потенциальная энергия.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тенциальная энергия упруго деформированной</w:t>
      </w:r>
      <w:r w:rsidR="00B44057" w:rsidRPr="005D4B91">
        <w:rPr>
          <w:rFonts w:ascii="Times New Roman" w:hAnsi="Times New Roman" w:cs="Times New Roman"/>
          <w:color w:val="000000"/>
          <w:sz w:val="28"/>
          <w:szCs w:val="28"/>
        </w:rPr>
        <w:t xml:space="preserve"> пружины. Потенциальная эне</w:t>
      </w:r>
      <w:r w:rsidR="00B44057" w:rsidRPr="005D4B91">
        <w:rPr>
          <w:rFonts w:ascii="Times New Roman" w:hAnsi="Times New Roman" w:cs="Times New Roman"/>
          <w:color w:val="000000"/>
          <w:sz w:val="28"/>
          <w:szCs w:val="28"/>
        </w:rPr>
        <w:t>р</w:t>
      </w:r>
      <w:r w:rsidR="00B44057" w:rsidRPr="005D4B91">
        <w:rPr>
          <w:rFonts w:ascii="Times New Roman" w:hAnsi="Times New Roman" w:cs="Times New Roman"/>
          <w:color w:val="000000"/>
          <w:sz w:val="28"/>
          <w:szCs w:val="28"/>
        </w:rPr>
        <w:t xml:space="preserve">гия </w:t>
      </w:r>
      <w:r w:rsidRPr="005D4B91">
        <w:rPr>
          <w:rFonts w:ascii="Times New Roman" w:hAnsi="Times New Roman" w:cs="Times New Roman"/>
          <w:color w:val="000000"/>
          <w:sz w:val="28"/>
          <w:szCs w:val="28"/>
        </w:rPr>
        <w:t>тела в однородном гравитационном поле. Потенциальная энергия тела в гравитационном поле однородного шара (внутри и вне шара). Вторая космич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ская скорость. Третья космическая скорость.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Связь работы непотенциальных сил с изменением механической энергии системы тел. Закон сохранения механической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Упругие и неупругие столкновения.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Уравнение Бернулли для идеальной жидкости как следствие закона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хранения механической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Технические устройства и технологические процессы: движение ракет, водомёт, копёр, пружинный пистолет, гироскоп, фигурное катание на коньках.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сохранения импульса.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Реактивное движение.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мощности силы.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Изменение энергии тела при совершении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Взаимные превращения кинетической и потенциальной энергий при де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ствии на тело силы тяжести и силы упругости.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Сохранение энергии при свободном падении.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импульса тела по тормозному пути.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силы тяги, скорости модели электромобиля и мощности силы тяги.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изменения импульса тела с импульсом силы.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сохранения импульса при упругом взаимодействии.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кинетической энергии тела по тормозному пути.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изменения потенциальной энергии пружины с работой силы трения.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работы силы трения при движении тела по наклонной пло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кости.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3. Молекулярная физика и термодинамика.</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Основы молекулярно-кинетической теории.</w:t>
      </w:r>
    </w:p>
    <w:p w:rsidR="000153EE"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положения молекулярно-кинет</w:t>
      </w:r>
      <w:r w:rsidR="00B44057" w:rsidRPr="005D4B91">
        <w:rPr>
          <w:rFonts w:ascii="Times New Roman" w:hAnsi="Times New Roman" w:cs="Times New Roman"/>
          <w:color w:val="000000"/>
          <w:sz w:val="28"/>
          <w:szCs w:val="28"/>
        </w:rPr>
        <w:t>ической теории (МКТ),</w:t>
      </w:r>
      <w:r w:rsidR="008A2AC9" w:rsidRPr="005D4B91">
        <w:rPr>
          <w:rFonts w:ascii="Times New Roman" w:hAnsi="Times New Roman" w:cs="Times New Roman"/>
          <w:color w:val="000000"/>
          <w:sz w:val="28"/>
          <w:szCs w:val="28"/>
        </w:rPr>
        <w:t xml:space="preserve"> их опытно</w:t>
      </w:r>
      <w:r w:rsidR="000153EE" w:rsidRPr="005D4B91">
        <w:rPr>
          <w:rFonts w:ascii="Times New Roman" w:hAnsi="Times New Roman" w:cs="Times New Roman"/>
          <w:color w:val="000000"/>
          <w:sz w:val="28"/>
          <w:szCs w:val="28"/>
        </w:rPr>
        <w:t>еобоснование. Диффузия.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Броуновс</w:t>
      </w:r>
      <w:r w:rsidR="008A2AC9" w:rsidRPr="005D4B91">
        <w:rPr>
          <w:rFonts w:ascii="Times New Roman" w:hAnsi="Times New Roman" w:cs="Times New Roman"/>
          <w:color w:val="000000"/>
          <w:sz w:val="28"/>
          <w:szCs w:val="28"/>
        </w:rPr>
        <w:t xml:space="preserve">кое движение. Характер движения </w:t>
      </w:r>
      <w:r w:rsidRPr="005D4B91">
        <w:rPr>
          <w:rFonts w:ascii="Times New Roman" w:hAnsi="Times New Roman" w:cs="Times New Roman"/>
          <w:color w:val="000000"/>
          <w:sz w:val="28"/>
          <w:szCs w:val="28"/>
        </w:rPr>
        <w:t>и взаимодействия частиц 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щества. Модели строения газов, жидкостей и твёрдых тел и объяснение свойств вещества на основе этих моделей. Масса и размеры молекул (атомов). Колич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ство вещества. Постоянная Авогадро.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Тепловое равновесие. Температура и способы её измерения. Шкала те</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ператур Цельсия.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идеального газа в молекулярно-кинетической теории: частицы 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за движутся хаотически и не взаимодействуют друг с другом.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Газовые законы. Уравнение Менделеева-Клапейрона. Абсолютная темп</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ратура (шкала температур Кельвина). Закон Дальтона. Изопроцессы в идеал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ном газе с постоянным количеством вещества. Графическое представление изопроцессов: изотерма, изохора, изобара.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Связь между давлением и средней кинетической энергией поступательн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теплового движения молекул идеального газа (основное уравнение молек</w:t>
      </w:r>
      <w:r w:rsidRPr="005D4B91">
        <w:rPr>
          <w:rFonts w:ascii="Times New Roman" w:hAnsi="Times New Roman" w:cs="Times New Roman"/>
          <w:color w:val="000000"/>
          <w:sz w:val="28"/>
          <w:szCs w:val="28"/>
        </w:rPr>
        <w:t>у</w:t>
      </w:r>
      <w:r w:rsidR="008A2AC9" w:rsidRPr="005D4B91">
        <w:rPr>
          <w:rFonts w:ascii="Times New Roman" w:hAnsi="Times New Roman" w:cs="Times New Roman"/>
          <w:color w:val="000000"/>
          <w:sz w:val="28"/>
          <w:szCs w:val="28"/>
        </w:rPr>
        <w:t>лярно</w:t>
      </w:r>
      <w:r w:rsidRPr="005D4B91">
        <w:rPr>
          <w:rFonts w:ascii="Times New Roman" w:hAnsi="Times New Roman" w:cs="Times New Roman"/>
          <w:color w:val="000000"/>
          <w:sz w:val="28"/>
          <w:szCs w:val="28"/>
        </w:rPr>
        <w:t>кинетической теории идеального газа).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Связь абсолютной температуры термодинамической системы со средней кинетической энергией поступательного теплового движения её частиц.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термометр, бар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метр, получение наноматериалов.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движения частиц вещества.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броуновского движения.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Видеоролик с записью реального броуновского движения.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Диффузия жидкостей.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опыта Штерна.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Притяжение молекул.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кристаллических решёток.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и исследование изопроцессов.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B4405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Исследование процесса установления теплового равновесия </w:t>
      </w:r>
      <w:r w:rsidR="00D6431F" w:rsidRPr="005D4B91">
        <w:rPr>
          <w:rFonts w:ascii="Times New Roman" w:hAnsi="Times New Roman" w:cs="Times New Roman"/>
          <w:color w:val="000000"/>
          <w:sz w:val="28"/>
          <w:szCs w:val="28"/>
        </w:rPr>
        <w:t>между гор</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чей и холодной водой.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изотермического процесса (рекомендовано использование ци</w:t>
      </w:r>
      <w:r w:rsidRPr="005D4B91">
        <w:rPr>
          <w:rFonts w:ascii="Times New Roman" w:hAnsi="Times New Roman" w:cs="Times New Roman"/>
          <w:color w:val="000000"/>
          <w:sz w:val="28"/>
          <w:szCs w:val="28"/>
        </w:rPr>
        <w:t>ф</w:t>
      </w:r>
      <w:r w:rsidRPr="005D4B91">
        <w:rPr>
          <w:rFonts w:ascii="Times New Roman" w:hAnsi="Times New Roman" w:cs="Times New Roman"/>
          <w:color w:val="000000"/>
          <w:sz w:val="28"/>
          <w:szCs w:val="28"/>
        </w:rPr>
        <w:t>ровой лаборатории).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изохорного процесса.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изобарного процесса.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Проверка уравнения состояния.</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Термодинамика. Тепловые машины.</w:t>
      </w:r>
    </w:p>
    <w:p w:rsidR="00D6431F" w:rsidRPr="005D4B91" w:rsidRDefault="00B44057" w:rsidP="005D4B91">
      <w:pPr>
        <w:tabs>
          <w:tab w:val="left" w:pos="3587"/>
          <w:tab w:val="left" w:pos="598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Термодинамическая (ТД) система. Задание внешних условий </w:t>
      </w:r>
      <w:r w:rsidR="00D6431F" w:rsidRPr="005D4B91">
        <w:rPr>
          <w:rFonts w:ascii="Times New Roman" w:hAnsi="Times New Roman" w:cs="Times New Roman"/>
          <w:color w:val="000000"/>
          <w:sz w:val="28"/>
          <w:szCs w:val="28"/>
        </w:rPr>
        <w:t>для терм</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динамической системы. Внешние и внутренние параметры. Параметры терм</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динамической системы как средние значения величин, описывающих её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стояние на микроскопическом уровне.</w:t>
      </w:r>
    </w:p>
    <w:p w:rsidR="00D6431F" w:rsidRPr="005D4B91" w:rsidRDefault="00B44057" w:rsidP="005D4B91">
      <w:pPr>
        <w:tabs>
          <w:tab w:val="left" w:pos="3587"/>
          <w:tab w:val="left" w:pos="5987"/>
          <w:tab w:val="left" w:pos="86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Нулевое начало термодинамики. Самопроизвольная релаксация </w:t>
      </w:r>
      <w:r w:rsidR="00D6431F" w:rsidRPr="005D4B91">
        <w:rPr>
          <w:rFonts w:ascii="Times New Roman" w:hAnsi="Times New Roman" w:cs="Times New Roman"/>
          <w:color w:val="000000"/>
          <w:sz w:val="28"/>
          <w:szCs w:val="28"/>
        </w:rPr>
        <w:t>термод</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намической системы к тепловому равновесию.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идеального газа в термодинамике - система уравнений: уравнение Менделеева-Клапейрона и выражение для внутренней энергии. Условия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менимости этой модели: низкая концентрация частиц, высокие температуры. Выражение для внутренней энергии одноатомного идеального газа.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Квазистатические и нестатические процессы.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Элементарная работа в термодинамике. Вычисление работы по графику процесса на </w:t>
      </w:r>
      <w:r w:rsidRPr="005D4B91">
        <w:rPr>
          <w:rFonts w:ascii="Times New Roman" w:hAnsi="Times New Roman" w:cs="Times New Roman"/>
          <w:color w:val="000000"/>
          <w:sz w:val="28"/>
          <w:szCs w:val="28"/>
          <w:lang w:val="en-US" w:eastAsia="en-US"/>
        </w:rPr>
        <w:t>pV</w:t>
      </w:r>
      <w:r w:rsidRPr="005D4B91">
        <w:rPr>
          <w:rFonts w:ascii="Times New Roman" w:hAnsi="Times New Roman" w:cs="Times New Roman"/>
          <w:color w:val="000000"/>
          <w:sz w:val="28"/>
          <w:szCs w:val="28"/>
        </w:rPr>
        <w:t>-диаграмме.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Теплопередача как способ изменения внутренней энергии термодинам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ческой системы без совершения работы. Конвекция, теплопроводность, излуч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Количество теплоты. Теплоёмкость тела. Удельная и молярная теплоё</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кости вещества. Уравнение Майера. Удельная теплота сгорания топлива. Расчёт количества теплоты при теплопередаче. Понятие об адиабатном процессе.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Второй закон термодинамики для неравновесных процессов: невозможно передать теплоту от более холодного тела к более нагретому без компенсации </w:t>
      </w:r>
      <w:r w:rsidRPr="005D4B91">
        <w:rPr>
          <w:rFonts w:ascii="Times New Roman" w:hAnsi="Times New Roman" w:cs="Times New Roman"/>
          <w:color w:val="000000"/>
          <w:sz w:val="28"/>
          <w:szCs w:val="28"/>
        </w:rPr>
        <w:lastRenderedPageBreak/>
        <w:t>(Клаузиус). Необратимость природных процессов.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действия тепловых машин. КПД.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Максимальное значение КПД. Цикл Карно.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аспекты использования тепловых двигателей. Тепловое загрязнение окружающей среды.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холодильник, 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диционер, дизельный и карбюраторный двигатели, паровая турбина, получение сверхнизких температур, утилизация «тепловых» отходов с использованием 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плового насоса, утилизация биоорганического топлива для выработки «тепл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вой» и электроэнергии.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Изменение температуры при адиабатическом расширении.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Воздушное огниво.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удельных теплоёмкостей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изменения внутренней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адиабатного процесса.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Компьютерные модели тепловых двигателей.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удельной теплоёмкости.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процесса остывания вещества.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адиабатного процесса.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взаимосвязи энергии межмолекулярного взаимодействия и температуры кипения жидкостей.</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Агрегатные состояния вещества. Фазовые переходы.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Парообразование и конденсация. Испарение и кипение. Удельная теплота парообразования.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Насыщенные и ненасыщенные пары. Качественная зависимость плотн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и давления насыщенного пара от температ</w:t>
      </w:r>
      <w:r w:rsidR="00B44057" w:rsidRPr="005D4B91">
        <w:rPr>
          <w:rFonts w:ascii="Times New Roman" w:hAnsi="Times New Roman" w:cs="Times New Roman"/>
          <w:color w:val="000000"/>
          <w:sz w:val="28"/>
          <w:szCs w:val="28"/>
        </w:rPr>
        <w:t xml:space="preserve">уры, их независимость от объёма </w:t>
      </w:r>
      <w:r w:rsidRPr="005D4B91">
        <w:rPr>
          <w:rFonts w:ascii="Times New Roman" w:hAnsi="Times New Roman" w:cs="Times New Roman"/>
          <w:color w:val="000000"/>
          <w:sz w:val="28"/>
          <w:szCs w:val="28"/>
        </w:rPr>
        <w:t>насыщенного пара. Зависимость температуры кипения от давления в жидкости. Влажность воздуха. Абсолютная и относительная влажность.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Твёрдое тело. Кристаллические и аморфные тела. Анизотропия свойств кристаллов. Плавление и кристаллизация. Удельная теплота плавления. Субл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Деформации твёрдого тела. Растяжение и сжатие. Сдвиг. Модуль Юнга. Предел упругих деформаций.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энергии в фазовых переходах.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Уравнение теплового баланса.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Поверхностное натяжение. Коэффициент поверхностного натяжения. 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пиллярные явления. Давление под искривлённой поверхностью жидкости. Формула Лапласа.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Технические устройства и технологические процессы: жидкие кристаллы, </w:t>
      </w:r>
      <w:r w:rsidRPr="005D4B91">
        <w:rPr>
          <w:rFonts w:ascii="Times New Roman" w:hAnsi="Times New Roman" w:cs="Times New Roman"/>
          <w:color w:val="000000"/>
          <w:sz w:val="28"/>
          <w:szCs w:val="28"/>
        </w:rPr>
        <w:lastRenderedPageBreak/>
        <w:t>современные материалы.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Тепловое расширение.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Свойства насыщенных паров.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Кипение. Кипение при пониженном давлении.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силы поверхностного натяжения.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Опыты с мыльными плёнками.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Смачивание.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Капиллярные явления.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неньютоновской жидкости.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измерения влажности.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нагревания и плавления кристаллического вещества.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Виды деформаций.</w:t>
      </w:r>
    </w:p>
    <w:p w:rsidR="000153EE"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малых деформаций.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закономерностей испарения жидкостей.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удельной теплоты плавления льда.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свойств насыщенных паров.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абсолютной влажности воздуха и оценка массы паров в пом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щении.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коэффициента поверхностного натяжения.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модуля Юнга.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деформации резинового образца от прил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женной к нему силы.</w:t>
      </w:r>
    </w:p>
    <w:p w:rsidR="00D6431F" w:rsidRPr="005D4B91" w:rsidRDefault="00D6431F" w:rsidP="005D4B91">
      <w:pPr>
        <w:tabs>
          <w:tab w:val="left" w:pos="192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4. Электродинамика.</w:t>
      </w:r>
    </w:p>
    <w:p w:rsidR="00D6431F" w:rsidRPr="005D4B91" w:rsidRDefault="00D6431F" w:rsidP="005D4B91">
      <w:pPr>
        <w:tabs>
          <w:tab w:val="left" w:pos="211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Электрическое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Электризация тел и её проявления. Электрический заряд. Два вида эле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трических зарядов. Проводники, диэлектрики и полупроводники. Элемента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ный электрический заряд. Закон сохранения электрического заряда.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зарядов. Точечные заряды. Закон Кулона.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Электрическое поле. Его действие на электрические заряды.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Напряжённость электрического поля. Пробный заряд. Линии напряжё</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ности электрического поля. Однородное электрическое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Потенциальность электростатического поля. Разность потенциалов и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пряжение. Потенциальная энергия заряда в электростатическом поле. Потенц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 электростатического поля. Связь напряжённости поля и разности потенци</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лов для электростатического поля (как однородного, так и неоднородного).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 суперпозиции электрических полей.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Поле точечного заряда. Поле равномерно заряженной сферы. Поле ра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номерно заряженного по объёму шара. Поле равномерно заряженной бесконе</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ной плоскости. Картины линий напряжённости этих полей и эквипотенциал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ных поверхностей.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Проводники в электростатическом поле. Условие равновесия зарядов.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Диэлектрики в электростатическом поле</w:t>
      </w:r>
      <w:r w:rsidR="00B44057" w:rsidRPr="005D4B91">
        <w:rPr>
          <w:rFonts w:ascii="Times New Roman" w:hAnsi="Times New Roman" w:cs="Times New Roman"/>
          <w:color w:val="000000"/>
          <w:sz w:val="28"/>
          <w:szCs w:val="28"/>
        </w:rPr>
        <w:t>. Диэлектрическая проница</w:t>
      </w:r>
      <w:r w:rsidR="00B44057" w:rsidRPr="005D4B91">
        <w:rPr>
          <w:rFonts w:ascii="Times New Roman" w:hAnsi="Times New Roman" w:cs="Times New Roman"/>
          <w:color w:val="000000"/>
          <w:sz w:val="28"/>
          <w:szCs w:val="28"/>
        </w:rPr>
        <w:t>е</w:t>
      </w:r>
      <w:r w:rsidR="00B44057" w:rsidRPr="005D4B91">
        <w:rPr>
          <w:rFonts w:ascii="Times New Roman" w:hAnsi="Times New Roman" w:cs="Times New Roman"/>
          <w:color w:val="000000"/>
          <w:sz w:val="28"/>
          <w:szCs w:val="28"/>
        </w:rPr>
        <w:lastRenderedPageBreak/>
        <w:t xml:space="preserve">мость </w:t>
      </w:r>
      <w:r w:rsidRPr="005D4B91">
        <w:rPr>
          <w:rFonts w:ascii="Times New Roman" w:hAnsi="Times New Roman" w:cs="Times New Roman"/>
          <w:color w:val="000000"/>
          <w:sz w:val="28"/>
          <w:szCs w:val="28"/>
        </w:rPr>
        <w:t>вещества.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Конденсатор. Электроёмкость конденсатора. Электроёмкость плоского конденсатора.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Параллельное соединение конденсаторов. Последовательное соединение конденсаторов.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заряженного конденсатора.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Движение заряженной частицы в однородном электрическом поле.</w:t>
      </w:r>
    </w:p>
    <w:p w:rsidR="000153EE"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электроскоп, эле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трометр, электростатическая защита, заземление электроприборов, конденсат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ры, генератор Ван де Граафа.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Устройство и принцип действия электрометра.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Электрическое поле заряженных шариков.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Электрическое поле двух заряженных пластин.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электростатического генератора (Ван де Граафа).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Проводники в электрическом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Электростатическая защита.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Устройство и действие конденсатора постоянной и переменной ёмкости.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электроёмкости плоского конденсатора от площади пластин, расстояния между ними и диэлектрической проницаемости.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электрического поля заряженного конденсатора.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Зарядка и разрядка конденсатора через резистор.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Оценка сил взаимодействия заряженных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превращения энергии заряженного конденсатора в энергию излучения светодиода.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протекания тока в цепи, содержащей конденсатор.</w:t>
      </w:r>
    </w:p>
    <w:p w:rsidR="000153EE"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Распределение разности потенциалов (напряжения) при последовател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ном соединении конденсаторов.</w:t>
      </w:r>
    </w:p>
    <w:p w:rsidR="00D6431F" w:rsidRPr="005D4B91" w:rsidRDefault="00D6431F" w:rsidP="005D4B91">
      <w:pPr>
        <w:tabs>
          <w:tab w:val="left" w:pos="206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Постоянный электрический ток.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тока. Постоянный ток.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Условия существования постоянного электрического тока. Источники 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ка. Напряжение </w:t>
      </w:r>
      <w:r w:rsidRPr="005D4B91">
        <w:rPr>
          <w:rFonts w:ascii="Times New Roman" w:hAnsi="Times New Roman" w:cs="Times New Roman"/>
          <w:color w:val="000000"/>
          <w:sz w:val="28"/>
          <w:szCs w:val="28"/>
          <w:lang w:val="en-US" w:eastAsia="en-US"/>
        </w:rPr>
        <w:t>U</w:t>
      </w:r>
      <w:r w:rsidRPr="005D4B91">
        <w:rPr>
          <w:rFonts w:ascii="Times New Roman" w:hAnsi="Times New Roman" w:cs="Times New Roman"/>
          <w:color w:val="000000"/>
          <w:sz w:val="28"/>
          <w:szCs w:val="28"/>
        </w:rPr>
        <w:t>и ЭДС £.</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Ома для участка цепи.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Электрическое сопротивление. Зависимость сопротивления однородного проводника от его длины и площади поперечного сечения. Удельное сопроти</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ление вещества.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Последовательное, параллельное, смешанное соединение проводников. Расчёт разветвлённых электрических цепей. Правила Кирхгофа.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Работа электрического тока. Закон Джоуля-Ленца.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Мощность электрического тока. Тепловая мощность, выделяемая на рез</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сторе.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ЭДС и внутреннее сопротивление источника тока. Закон Ома для полной (замкнутой) электрической цепи. Мощность источника тока. Короткое замык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lastRenderedPageBreak/>
        <w:t>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Конденсатор в цепи постоянного тока.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амперметр, воль</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метр, реостат, счётчик электрической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силы тока и напряжения.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силы тока от напряжения для резистора, ла</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пы накаливания и светодиода.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сопротивления цилиндрических проводников от длины, площади поперечного сечения и материала.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силы тока от сопротивления при постоянном напряжении.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Прямое измерение ЭДС. Короткое замыкание гальванического элемента и оценка внутреннего сопротивления.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соединения источников тока, ЭДС батарей.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смешанного соединения резисторов.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удельного сопротивления проводников.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силы тока от напряжения для лампы накал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вания. Увеличение предела измерения амперметра (вольтметра).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ЭДС и внутреннего сопротивления источника тока.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ЭДС гальванического элемента от времени при коротком замыкании.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разности потенциалов между полюсами источника тока от силы тока в цепи.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полезной мощности источника тока от силы тока.</w:t>
      </w:r>
    </w:p>
    <w:p w:rsidR="00D6431F" w:rsidRPr="005D4B91" w:rsidRDefault="00D6431F" w:rsidP="005D4B91">
      <w:pPr>
        <w:tabs>
          <w:tab w:val="left" w:pos="211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Токи в различных средах.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Электрическая проводимость различных веществ. Электронная провод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мость твёрдых металлов. Зависимость сопротивления металлов от температуры. Сверхпроводимость.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Электрический ток в вакууме. Свойства электронных пучков.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Полупроводники. Собственная и примесная проводимость полупрово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ников. Свойства р-п-перехода. Полупроводниковые приборы.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Электрический ток в электролитах. Электролитическая диссоциация. Электролиз. Законы Фарадея для электролиза.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Электрический ток в газах. Самостоятельный и несамостоятельный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ряд. Различные типы самостоятельного разряда. Молния. Плазма.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газоразрядные ла</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пы, электронно-лучевая трубка, полупроводниковые приборы: диод, транз</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стор, фотодиод, светодиод, гальваника, рафинирование меди, выплавка алюм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ния, электронная микроскопия.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сопротивления металлов от температуры.</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Проводимость электролитов.</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Законы электролиза Фарадея.</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Искровой разряд и проводимость воздуха.</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проводимости металлов и полупроводников.</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Односторонняя проводимость диода.</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электролиза.</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заряда одновалентного иона.</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сопротивления терморезистора от температ</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ры.</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Снятие вольт-амперной характеристики диода.</w:t>
      </w:r>
    </w:p>
    <w:p w:rsidR="00D6431F" w:rsidRPr="005D4B91" w:rsidRDefault="00D6431F" w:rsidP="005D4B91">
      <w:pPr>
        <w:tabs>
          <w:tab w:val="left" w:pos="1901"/>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Физический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измерения физических величин с использованием аналоговых и цифровых измерительных приборов и компьютерных датчиковых систем. А</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солютные и относительные погрешности измерений физических величин. Оценка границ погрешностей.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Проведение косвенных измерений, исследований зависимостей физич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D6431F" w:rsidRPr="005D4B91" w:rsidRDefault="00D6431F" w:rsidP="005D4B91">
      <w:pPr>
        <w:tabs>
          <w:tab w:val="left" w:pos="19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курса физики углублённого уровня в 10 классе осуществляется с учётом содержательных межпредметных связей с курсами математики, би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логии, химии, географии и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Межпредметные понятия, связанные с изучением методов научного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Математика:</w:t>
      </w:r>
      <w:r w:rsidRPr="005D4B91">
        <w:rPr>
          <w:rFonts w:ascii="Times New Roman" w:hAnsi="Times New Roman" w:cs="Times New Roman"/>
          <w:color w:val="000000"/>
          <w:sz w:val="28"/>
          <w:szCs w:val="28"/>
        </w:rPr>
        <w:t xml:space="preserve"> Решение системы уравнений. Линейная функция, параб</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ла, гипербола, их графики и свойства. Тригонометрические функции: синус, 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синус, тангенс, котангенс, основное тригонометрическое тождество. Векторы и их проекции на оси координат, сложение векторов.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Биология:</w:t>
      </w:r>
      <w:r w:rsidRPr="005D4B91">
        <w:rPr>
          <w:rFonts w:ascii="Times New Roman" w:hAnsi="Times New Roman" w:cs="Times New Roman"/>
          <w:color w:val="000000"/>
          <w:sz w:val="28"/>
          <w:szCs w:val="28"/>
        </w:rPr>
        <w:t xml:space="preserve"> механическое движение в живой природе, диффузия, осмос, теплообмен живых организмов, тепловое загрязнение окружающей среды, ут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лизация биоорганического топлива для выработки «тепловой» и электроэне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гии, поверхностное натяжение и капиллярные явления в природе, электрич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явления в живой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Химия:</w:t>
      </w:r>
      <w:r w:rsidRPr="005D4B91">
        <w:rPr>
          <w:rFonts w:ascii="Times New Roman" w:hAnsi="Times New Roman" w:cs="Times New Roman"/>
          <w:color w:val="000000"/>
          <w:sz w:val="28"/>
          <w:szCs w:val="28"/>
        </w:rPr>
        <w:t xml:space="preserve"> дискретное строение вещества, строение атомов и молекул, моль вещества, молярная масса, получение наноматериалов, тепловые свойства твё</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дых тел, жидкостей и газов, жидкие кристаллы, электрические свойства мета</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лов, электролитическая диссоциация, гальваника, электронная микроскопия.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География:</w:t>
      </w:r>
      <w:r w:rsidRPr="005D4B91">
        <w:rPr>
          <w:rFonts w:ascii="Times New Roman" w:hAnsi="Times New Roman" w:cs="Times New Roman"/>
          <w:color w:val="000000"/>
          <w:sz w:val="28"/>
          <w:szCs w:val="28"/>
        </w:rPr>
        <w:t xml:space="preserve"> влажность воздуха, ветры, барометр, термометр.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Pr="005D4B91">
        <w:rPr>
          <w:rFonts w:ascii="Times New Roman" w:hAnsi="Times New Roman" w:cs="Times New Roman"/>
          <w:color w:val="000000"/>
          <w:sz w:val="28"/>
          <w:szCs w:val="28"/>
        </w:rPr>
        <w:t xml:space="preserve"> преобразование движений с использованием механизмов, учёт сухого и жидкого трения в технике, статические конструкции (кронштейн, </w:t>
      </w:r>
      <w:r w:rsidRPr="005D4B91">
        <w:rPr>
          <w:rFonts w:ascii="Times New Roman" w:hAnsi="Times New Roman" w:cs="Times New Roman"/>
          <w:color w:val="000000"/>
          <w:sz w:val="28"/>
          <w:szCs w:val="28"/>
        </w:rPr>
        <w:lastRenderedPageBreak/>
        <w:t>решетчатые конструкции), использование законов сохранения механики в те</w:t>
      </w:r>
      <w:r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нике (гироскоп, водомёт и другие), двигатель внутреннего сгорания, паровая турбина, бытовой холодильник, кондиционер, технологии получения совр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менных материалов,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наноматериалов, и нанотехнологии, электростатич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ская защита, заземление электроприборов, газоразрядные лампы, полупрово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никовые приборы, гальваника.</w:t>
      </w:r>
    </w:p>
    <w:p w:rsidR="00B44057" w:rsidRPr="005D4B91" w:rsidRDefault="00B44057" w:rsidP="005D4B91">
      <w:pPr>
        <w:autoSpaceDE/>
        <w:autoSpaceDN/>
        <w:adjustRightInd/>
        <w:ind w:firstLine="709"/>
        <w:rPr>
          <w:rFonts w:ascii="Times New Roman" w:hAnsi="Times New Roman" w:cs="Times New Roman"/>
          <w:color w:val="000000"/>
          <w:sz w:val="28"/>
          <w:szCs w:val="28"/>
        </w:rPr>
      </w:pPr>
    </w:p>
    <w:p w:rsidR="00D6431F" w:rsidRPr="005D4B91" w:rsidRDefault="00B44057"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82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4. Электродинамика.</w:t>
      </w:r>
    </w:p>
    <w:p w:rsidR="00D6431F" w:rsidRPr="005D4B91" w:rsidRDefault="00D6431F" w:rsidP="005D4B91">
      <w:pPr>
        <w:tabs>
          <w:tab w:val="left" w:pos="20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4. Магнитное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постоянных магнитов и проводников с током. Магни</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ное поле. Вектор магнитной индукции. Принцип суперпозиции магнитных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лей. Линии магнитной 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Магнитное поле проводника с током (прямого проводника, катушки и кругового витка). Опыт Эрстеда.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Ампера, её направление и модуль.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Лоренца, её направление и модуль. Движение заряженной частицы в однородном магнитном поле. Работа силы Лоренца.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Магнитное поле в веществе. Ферромагнетики, пара- и диамагнетики.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применение пост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янных магнитов, электромагнитов, тестер-мультиметр, электродвигатель Як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би, ускорители элементарных частиц.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Картина линий индукции магнитного поля полосового и подковообразн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постоянных магнитов.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Картина линий магнитной индукции поля длинного прямого проводника и замкнутого кольцевого проводника, катушки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двух проводников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Ампера.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Действие силы Лоренца на ионы электролита.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движения пучка электронов в магнитном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 действия электроизмерительного прибора магнитоэлектрич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магнитного поля постоянных магнитов.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ферромагнетиков.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действия постоянного магнита на рамку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силы Ампера.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зависимости силы Ампера от силы тока.</w:t>
      </w:r>
    </w:p>
    <w:p w:rsidR="00B44057"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магнитной индукции на основе измерения силы Ампе</w:t>
      </w:r>
      <w:r w:rsidR="00B44057" w:rsidRPr="005D4B91">
        <w:rPr>
          <w:rFonts w:ascii="Times New Roman" w:hAnsi="Times New Roman" w:cs="Times New Roman"/>
          <w:color w:val="000000"/>
          <w:sz w:val="28"/>
          <w:szCs w:val="28"/>
        </w:rPr>
        <w:t>ра.</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5. Электромагнитная индукция.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Явление электромагнитной индукции. Поток вектора магнитной инду</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ции. ЭДС индукции. Закон электромагнитной индукции Фарадея. Вихревое электрическое поле. Токи Фуко.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ЭДС индукции в проводнике, движущемся в однородном магнитном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Правило Ленца.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Индуктивность. Катушка индуктивности в цепи постоянного тока. Явл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самоиндукции. ЭДС самоиндукции.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магнитного поля катушки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Электромагнитное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явления электромагнитной 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ЭДС индукции от скорости изменения ма</w:t>
      </w:r>
      <w:r w:rsidRPr="005D4B91">
        <w:rPr>
          <w:rFonts w:ascii="Times New Roman" w:hAnsi="Times New Roman" w:cs="Times New Roman"/>
          <w:color w:val="000000"/>
          <w:sz w:val="28"/>
          <w:szCs w:val="28"/>
        </w:rPr>
        <w:t>г</w:t>
      </w:r>
      <w:r w:rsidRPr="005D4B91">
        <w:rPr>
          <w:rFonts w:ascii="Times New Roman" w:hAnsi="Times New Roman" w:cs="Times New Roman"/>
          <w:color w:val="000000"/>
          <w:sz w:val="28"/>
          <w:szCs w:val="28"/>
        </w:rPr>
        <w:t>нитного потока.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Правило Ленца.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Падение магнита в алюминиевой (медной) трубе.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Явление самоиндукции.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ЭДС самоиндукции от скорости изменения силы тока в цепи.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явления электромагнитной 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индукции вихревого магнитного поля.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явления самоиндукции.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Сборка модели электромагнитного генератора.</w:t>
      </w:r>
    </w:p>
    <w:p w:rsidR="00D6431F" w:rsidRPr="005D4B91" w:rsidRDefault="00D6431F" w:rsidP="005D4B91">
      <w:pPr>
        <w:tabs>
          <w:tab w:val="left" w:pos="185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5. Колебания и волны.</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Механические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Колебательная система. Свободные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Амплитуда и фаза колебаний. Связь амплитуды колебаний исходной 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личины с амплитудами колебаний её скорости и ускорения.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Период и частота колебаний. Период малых свободных колебаний мат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матического маятника. Период свободных колебаний пружинного маятника.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 затухающих колебаниях. Вынужденные колебания. Резонанс. Резонансная кривая. Влияние затухания на вид резонансной кривой. Автокол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метроном, часы, качели, музыкальные инструменты, сейсмограф.</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Запись колебательного движения.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независимости периода малых колебаний груза на нити от амплитуды.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Исследование затухающих колебаний и зависимости периода свободных колебаний от сопротивления.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колебаний груза на массивной пружине с целью формир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вания представлений об идеальной модели пружинного маятника.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сохранения энергии при колебаниях груза на пружине.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вынужденных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резонанса.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периода свободных колебаний нитяного и пружинного мая</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законов движения тела в ходе колебаний на упругом подвесе.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движения нитяного маятника.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энергии в пружинном маятнике.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убывания амплитуды затухающих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вынужденных колебаний.</w:t>
      </w:r>
    </w:p>
    <w:p w:rsidR="00D6431F" w:rsidRPr="005D4B91" w:rsidRDefault="00D6431F" w:rsidP="005D4B91">
      <w:pPr>
        <w:tabs>
          <w:tab w:val="left" w:pos="205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Электромагнитные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Колебательный контур. Свободные электромагнитные колебания в ид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альном колебательном контуре. Формула Томсона. Связь амплитуды заряда конденсатора с амплитудой силы тока в колебательном контуре.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сохранения энергии в идеальном колебательном контуре.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Затухающие электромагнитные колебания. Вынужденные электрома</w:t>
      </w:r>
      <w:r w:rsidRPr="005D4B91">
        <w:rPr>
          <w:rFonts w:ascii="Times New Roman" w:hAnsi="Times New Roman" w:cs="Times New Roman"/>
          <w:color w:val="000000"/>
          <w:sz w:val="28"/>
          <w:szCs w:val="28"/>
        </w:rPr>
        <w:t>г</w:t>
      </w:r>
      <w:r w:rsidRPr="005D4B91">
        <w:rPr>
          <w:rFonts w:ascii="Times New Roman" w:hAnsi="Times New Roman" w:cs="Times New Roman"/>
          <w:color w:val="000000"/>
          <w:sz w:val="28"/>
          <w:szCs w:val="28"/>
        </w:rPr>
        <w:t>нитные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Переменный ток. Мощность переменного тока. Амплитудное и дейс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вующее значение силы тока и напряжения при различной форме зависимости переменного тока от времени.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Синусоидальный переменный ток. Резистор, конденсатор и катушка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дуктивности в цепи синусоидального переменного тока. Резонанс токов. Рез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нанс напряжений.</w:t>
      </w:r>
    </w:p>
    <w:p w:rsidR="00D6431F" w:rsidRPr="005D4B91" w:rsidRDefault="00D6431F" w:rsidP="005D4B91">
      <w:pPr>
        <w:tabs>
          <w:tab w:val="left" w:pos="664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Идеальн</w:t>
      </w:r>
      <w:r w:rsidR="00B44057" w:rsidRPr="005D4B91">
        <w:rPr>
          <w:rFonts w:ascii="Times New Roman" w:hAnsi="Times New Roman" w:cs="Times New Roman"/>
          <w:color w:val="000000"/>
          <w:sz w:val="28"/>
          <w:szCs w:val="28"/>
        </w:rPr>
        <w:t xml:space="preserve">ый трансформатор. Производство, передача и потребление </w:t>
      </w:r>
      <w:r w:rsidRPr="005D4B91">
        <w:rPr>
          <w:rFonts w:ascii="Times New Roman" w:hAnsi="Times New Roman" w:cs="Times New Roman"/>
          <w:color w:val="000000"/>
          <w:sz w:val="28"/>
          <w:szCs w:val="28"/>
        </w:rPr>
        <w:t>эле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трической энергии.</w:t>
      </w:r>
    </w:p>
    <w:p w:rsidR="00D6431F" w:rsidRPr="005D4B91" w:rsidRDefault="00D6431F" w:rsidP="005D4B91">
      <w:pPr>
        <w:tabs>
          <w:tab w:val="left" w:pos="664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w:t>
      </w:r>
      <w:r w:rsidR="00B44057" w:rsidRPr="005D4B91">
        <w:rPr>
          <w:rFonts w:ascii="Times New Roman" w:hAnsi="Times New Roman" w:cs="Times New Roman"/>
          <w:color w:val="000000"/>
          <w:sz w:val="28"/>
          <w:szCs w:val="28"/>
        </w:rPr>
        <w:t xml:space="preserve">гические риски при производстве электроэнергии. Культура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пользования электроэнергии в повседневной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электрический звонок, генератор переменного тока, линии электропередач.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Свободные электромагнитные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частоты свободных колебаний от индуктивности и ёмкости контура.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Осциллограммы электромагнитных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Генератор незатухающих электромагнитных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электромагнитного генератора.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Вынужденные синусоидальные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Резистор, катушка индуктивности и конденсатор в цепи переменного 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Резонанс при последовательном соединении резистора, катушки инду</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тивности и конденсатора.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Устройство и принцип действия трансформатора.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линии электропередачи.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трансформатора.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переменного тока через последовательно соединённые конденсатор, катушку и резистор.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электромагнитного резонанса.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работы источников света в цепи переменного тока.</w:t>
      </w:r>
    </w:p>
    <w:p w:rsidR="00D6431F" w:rsidRPr="005D4B91" w:rsidRDefault="00D6431F" w:rsidP="005D4B91">
      <w:pPr>
        <w:tabs>
          <w:tab w:val="left" w:pos="213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Механические и электромагнитные волны.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Механические волны, условия их распростр</w:t>
      </w:r>
      <w:r w:rsidR="00B44057" w:rsidRPr="005D4B91">
        <w:rPr>
          <w:rFonts w:ascii="Times New Roman" w:hAnsi="Times New Roman" w:cs="Times New Roman"/>
          <w:color w:val="000000"/>
          <w:sz w:val="28"/>
          <w:szCs w:val="28"/>
        </w:rPr>
        <w:t>анения. Поперечные и пр</w:t>
      </w:r>
      <w:r w:rsidR="00B44057" w:rsidRPr="005D4B91">
        <w:rPr>
          <w:rFonts w:ascii="Times New Roman" w:hAnsi="Times New Roman" w:cs="Times New Roman"/>
          <w:color w:val="000000"/>
          <w:sz w:val="28"/>
          <w:szCs w:val="28"/>
        </w:rPr>
        <w:t>о</w:t>
      </w:r>
      <w:r w:rsidR="00B44057" w:rsidRPr="005D4B91">
        <w:rPr>
          <w:rFonts w:ascii="Times New Roman" w:hAnsi="Times New Roman" w:cs="Times New Roman"/>
          <w:color w:val="000000"/>
          <w:sz w:val="28"/>
          <w:szCs w:val="28"/>
        </w:rPr>
        <w:t xml:space="preserve">дольные </w:t>
      </w:r>
      <w:r w:rsidRPr="005D4B91">
        <w:rPr>
          <w:rFonts w:ascii="Times New Roman" w:hAnsi="Times New Roman" w:cs="Times New Roman"/>
          <w:color w:val="000000"/>
          <w:sz w:val="28"/>
          <w:szCs w:val="28"/>
        </w:rPr>
        <w:t>волны. Период, скорость распространения и длина волны. Свойства механических волн: отражение, преломление, интерференция и дифракция.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Звук. Скорость звука. Громкость звука. Высота тона. Тембр звука.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Шумовое загрязнение окружающей среды.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Электромагнитные волны. Условия излучения электромагнитных волн.</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Взаимная ориентация векторов </w:t>
      </w:r>
      <w:r w:rsidR="00D6431F" w:rsidRPr="005D4B91">
        <w:rPr>
          <w:rFonts w:ascii="Times New Roman" w:hAnsi="Times New Roman" w:cs="Times New Roman"/>
          <w:color w:val="000000"/>
          <w:sz w:val="28"/>
          <w:szCs w:val="28"/>
        </w:rPr>
        <w:t>в электромагни</w:t>
      </w:r>
      <w:r w:rsidRPr="005D4B91">
        <w:rPr>
          <w:rFonts w:ascii="Times New Roman" w:hAnsi="Times New Roman" w:cs="Times New Roman"/>
          <w:color w:val="000000"/>
          <w:sz w:val="28"/>
          <w:szCs w:val="28"/>
        </w:rPr>
        <w:t xml:space="preserve">тной волне. </w:t>
      </w:r>
      <w:r w:rsidRPr="005D4B91">
        <w:rPr>
          <w:rFonts w:ascii="Times New Roman" w:hAnsi="Times New Roman" w:cs="Times New Roman"/>
          <w:b/>
          <w:bCs/>
          <w:i/>
          <w:iCs/>
          <w:color w:val="000000"/>
          <w:spacing w:val="30"/>
          <w:sz w:val="28"/>
          <w:szCs w:val="28"/>
        </w:rPr>
        <w:t>Е,</w:t>
      </w:r>
      <w:r w:rsidR="00D6431F" w:rsidRPr="005D4B91">
        <w:rPr>
          <w:rFonts w:ascii="Times New Roman" w:hAnsi="Times New Roman" w:cs="Times New Roman"/>
          <w:b/>
          <w:bCs/>
          <w:i/>
          <w:iCs/>
          <w:color w:val="000000"/>
          <w:spacing w:val="30"/>
          <w:sz w:val="28"/>
          <w:szCs w:val="28"/>
          <w:lang w:val="en-US" w:eastAsia="en-US"/>
        </w:rPr>
        <w:t>B</w:t>
      </w:r>
      <w:r w:rsidR="00D6431F" w:rsidRPr="005D4B91">
        <w:rPr>
          <w:rFonts w:ascii="Times New Roman" w:hAnsi="Times New Roman" w:cs="Times New Roman"/>
          <w:b/>
          <w:bCs/>
          <w:i/>
          <w:iCs/>
          <w:color w:val="000000"/>
          <w:spacing w:val="30"/>
          <w:sz w:val="28"/>
          <w:szCs w:val="28"/>
          <w:lang w:eastAsia="en-US"/>
        </w:rPr>
        <w:t>,</w:t>
      </w:r>
      <w:r w:rsidR="00D6431F" w:rsidRPr="005D4B91">
        <w:rPr>
          <w:rFonts w:ascii="Times New Roman" w:hAnsi="Times New Roman" w:cs="Times New Roman"/>
          <w:b/>
          <w:bCs/>
          <w:i/>
          <w:iCs/>
          <w:color w:val="000000"/>
          <w:spacing w:val="30"/>
          <w:sz w:val="28"/>
          <w:szCs w:val="28"/>
          <w:lang w:val="en-US" w:eastAsia="en-US"/>
        </w:rPr>
        <w:t>v</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Свойства электромагнитных волн: отражение, преломление, поляризация, интерференция и дифракция.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Шкала электромагнитных волн. Применение электромагнитных волн в технике и быту.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радиосвязи и телевидения. Радиолокация.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Электромагнитное загрязнение окружающей среды.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музыкальные инс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рументы, радар, радиоприёмник, телевизор, антенна, телефон, СВЧ-печь, уль</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развуковая диагностика в технике и медицине.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 распространение поперечных и продольных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Колеблющееся тело как источник звука.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длины волны от частоты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отражения и преломления механических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интерференции и дифракции механических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Акустический резонанс.</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Свойства ультразвука и его применение.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связи громкости звука и высоты тона с амплитудой и част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той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электромагнитных волн: отражение, преломление, поляризация, дифракция, интерференция.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Обнаружение инфракрасного и ультрафиолетового излучений.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параметров звуковой волны.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распространения звуковых волн в замкнутом пространстве.</w:t>
      </w:r>
    </w:p>
    <w:p w:rsidR="00D6431F" w:rsidRPr="005D4B91" w:rsidRDefault="00D6431F" w:rsidP="005D4B91">
      <w:pPr>
        <w:tabs>
          <w:tab w:val="left" w:pos="217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Оптика.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Прямолинейное распространение света в однородной среде. Луч света. Точечный источник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Отражение света. Законы отражения света. Построение изображений в плоском зеркале. Сферические зеркала.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Ход лучей в призме. Дисперсия света. Сложный состав белого света. Цвет.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Полное внутреннее отражение. Предельный угол полного внутреннего отражения.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Формула тонкой линзы. Увеличение, даваемое линзой.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Ход луча, прошедшего линзу под произвольным углом к её главной опт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ческой оси. Построение изображений точки и отрезка прямой в собирающих и рассеивающих линзах и их системах.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Оптические приборы. Разрешающая способность. Глаз как оптическая система.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Пределы применимости геометрической оптики.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Волновая оптика. Интерференция света. Когерентные источники. Усл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шётку.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Поляризация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очки, лупа, пер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скоп, фотоаппарат, микроскоп, проекционный аппарат, просветление оптики, волоконная оптика, дифракционная решётка.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Законы отражения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преломления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полного внутреннего отражения. Модель световода.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хода световых пучков через плоскопараллельную пластину и призму.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изображений в линзах.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микроскопа, телескопа.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интерференции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цветов тонких плёнок.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дифракции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Изучение дифракционной решётки.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дифракционного спектра.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дисперсии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поляризации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поляроидов для изучения механических напряжений. Уч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показателя преломления стекла.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фокусного расстояния от вещества (на прим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ре жидких линз).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фокусного расстояния рассеивающих линз.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Получение изображения в системе из плоского зеркала и линзы.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Получение изображения в системе из двух линз.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Конструирование телескопических систем.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дифракции, интерференции и поляризации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поляризации света, отражённого от поверхности диэлектрика. Изучение интерференции лазерного излучения на двух щелях.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дисперсии.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и исследование дифракционного спектра.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длины световой волны.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Получение спектра излучения светодиода при помощи дифракционной решётки.</w:t>
      </w:r>
    </w:p>
    <w:p w:rsidR="00D6431F" w:rsidRPr="005D4B91" w:rsidRDefault="00D6431F" w:rsidP="005D4B91">
      <w:pPr>
        <w:tabs>
          <w:tab w:val="left" w:pos="183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6. Основы специальной теории относительности.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Границы применимости классической механики. Постулаты специальной теории относительности.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Пространственно-временной интервал. Преобразования Лоренца. Усл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вие причинности. Относительность одновременности. Замедление времени и сокращение длины.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и импульс релятивистской частицы.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Связь массы с энергией и импульсом релятивистской частицы. Энергия покоя.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спутниковые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ёмники, ускорители заряженных частиц.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импульса и энергии релятивистских частиц (по фотограф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ям треков заряженных частиц в магнитном поле).</w:t>
      </w:r>
    </w:p>
    <w:p w:rsidR="00D6431F" w:rsidRPr="005D4B91" w:rsidRDefault="00D6431F" w:rsidP="005D4B91">
      <w:pPr>
        <w:tabs>
          <w:tab w:val="left" w:pos="183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7. Квантовая физика.</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Корпускулярно-волновой дуализм.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Равновесное тепловое излучение (излучение абсолютно чёрного тела). Закон смещения Вина. Гипотеза Планка о квантах.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Фотоны. Энергия и импульс фотона.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Фотоэффект. Опыты А.Г. Столетова. Законы фотоэффекта. Уравнение Эйнштейна для фотоэффекта. «Красная граница» фотоэффекта.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Давление света (в частности, давление света на абсолютно поглощающую и абсолютно отражающую поверхность). Опыты П.Н. Лебедева.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Специфика измерений в микромире. Соотношения неопределенност</w:t>
      </w:r>
      <w:r w:rsidR="002A4577" w:rsidRPr="005D4B91">
        <w:rPr>
          <w:rFonts w:ascii="Times New Roman" w:hAnsi="Times New Roman" w:cs="Times New Roman"/>
          <w:color w:val="000000"/>
          <w:sz w:val="28"/>
          <w:szCs w:val="28"/>
        </w:rPr>
        <w:t>ей Г</w:t>
      </w:r>
      <w:r w:rsidRPr="005D4B91">
        <w:rPr>
          <w:rFonts w:ascii="Times New Roman" w:hAnsi="Times New Roman" w:cs="Times New Roman"/>
          <w:color w:val="000000"/>
          <w:sz w:val="28"/>
          <w:szCs w:val="28"/>
        </w:rPr>
        <w:t>ейзенберга.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спектрометр, ф</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тоэлемент, фотодатчик, туннельный микроскоп, солнечная батарея, светодиод. 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Фотоэффект на установке с цинковой пластиной.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законов внешнего фотоэффекта.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сопротивления полупроводников от освещё</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ности. Светодиод.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Солнечная батарея.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фоторезистора.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постоянной Планка на основе исследования фотоэффекта.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следование зависимости силы тока через светодиод от напряжения.</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Физика атома.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Опыты по исследованию строения атома. Планетарная модель атома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зерфорда.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Постулаты Бора. Излучение и поглощение фотонов при переходе атома с одного уровня энергии на другой.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Виды спектров. Спектр уровней энергии атома водорода.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Спонтанное и вынужденное излучение света. Лазер.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спектральный ан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лиз (спектроскоп), лазер, квантовый компьютер.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опыта Резерфорда.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линейчатых спектров.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Устройство и действие счётчика ионизирующих частиц.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длины волны лазерного излучения.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линейчатого спектра.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спектра разреженного атомарного водорода и измерение постоянной Ридберга.</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Физика атомного ядра и элементарных частиц.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Нуклонная модель ядра Гейзенберга-Иваненко. Заряд ядра. Массовое число ядра. Изотопы.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Радиоактивность. Альфа-распад. Электронны</w:t>
      </w:r>
      <w:r w:rsidR="002A4577" w:rsidRPr="005D4B91">
        <w:rPr>
          <w:rFonts w:ascii="Times New Roman" w:hAnsi="Times New Roman" w:cs="Times New Roman"/>
          <w:color w:val="000000"/>
          <w:sz w:val="28"/>
          <w:szCs w:val="28"/>
        </w:rPr>
        <w:t>й и позитронный бета-распад. Га</w:t>
      </w:r>
      <w:r w:rsidRPr="005D4B91">
        <w:rPr>
          <w:rFonts w:ascii="Times New Roman" w:hAnsi="Times New Roman" w:cs="Times New Roman"/>
          <w:color w:val="000000"/>
          <w:sz w:val="28"/>
          <w:szCs w:val="28"/>
        </w:rPr>
        <w:t>мма-излучение.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радиоактивного распада. Радиоактивные изотопы в природе. Сво</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ства ионизирующего излучения. Влияние радиоактивности на живые органи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мы. Естественный фон излучения. Дозиметрия.</w:t>
      </w:r>
    </w:p>
    <w:p w:rsidR="002A4577"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связи нуклонов в ядре. Я</w:t>
      </w:r>
      <w:r w:rsidR="002A4577" w:rsidRPr="005D4B91">
        <w:rPr>
          <w:rFonts w:ascii="Times New Roman" w:hAnsi="Times New Roman" w:cs="Times New Roman"/>
          <w:color w:val="000000"/>
          <w:sz w:val="28"/>
          <w:szCs w:val="28"/>
        </w:rPr>
        <w:t>дерные силы. Дефект массы ядра.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Ядерные реакции. Деление и синтез ядер. Ядерные реакторы. Проблемы управляемого термоядерного синтеза. Экологические аспекты развития яде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ной энергетики.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регистрации и исследования элементарных частиц.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Фундаментальные взаимодействия. Барионы, мезоны и лептоны.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ставление о Стандартной модели. Кварк-глюонная модель адронов.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Физика за пределами Стандартной модели. Тёмная материя и тёмная энергия.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Единство физической картины мира.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треков частиц (по готовым фотографиям).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радиоактивного фона с использованием дозиметра.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поглощения бета-частиц алюминием.</w:t>
      </w:r>
    </w:p>
    <w:p w:rsidR="00D6431F" w:rsidRPr="005D4B91" w:rsidRDefault="00D6431F" w:rsidP="005D4B91">
      <w:pPr>
        <w:tabs>
          <w:tab w:val="left" w:pos="195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8. Элементы астрономии и астрофизики.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Этапы развития астрономии. Прикладное и мировоззренческое значение астрономии. Применимость законов физики для объяснения природы космич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объектов.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астрономических исследований. Современные оптические тел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скопы, радиотелескопы, внеатмосферная астрономия.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 звёздного неба. Созвездия, яркие звёзды, планеты, их видимое дв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жение.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Солнечная система.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Солнце. Солнечная активность. Источник энергии Солнца и звёзд.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Звёзды, их основные характеристики. Диаграмма «спектральный класс - светимость». Звёзды главной последовательности. Зависимость «масса - свет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мость» для звёзд главной последовательности. Внутреннее строение звёзд.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временные представления о происхождении и эволюции Солнца и звёзд. Этапы жизни звёзд.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Млечный Путь - наша Галактика. Положение и движение Солнца в 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лактике. Типы галактик. Радиогалактики и квазары. Чёрные дыры в ядрах 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лактик.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Вселенная. Расширение Вселенной. Закон Хаббла. Разбегание галактик. Теория Большого взрыва. Реликтовое излучение.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Масштабная структура Вселенной. Метагалактика.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Нерешённые проблемы астрономии.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Ученические наблюдения.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Наблюдения в телескоп Луны, планет, туманностей и звёздных скопл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w:t>
      </w:r>
    </w:p>
    <w:p w:rsidR="00D6431F" w:rsidRPr="005D4B91" w:rsidRDefault="00D6431F" w:rsidP="005D4B91">
      <w:pPr>
        <w:tabs>
          <w:tab w:val="left" w:pos="0"/>
          <w:tab w:val="left" w:pos="1927"/>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lastRenderedPageBreak/>
        <w:t>Физический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измерения физических величин с использованием аналоговых и цифровых измерительных приборов и компьютерных датчиковых систем. А</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солютные и относительные погрешности измерений физических величин. Оценка границ погрешностей.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Проведение косвенных измерений, исследований зависимостей физич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D6431F" w:rsidRPr="005D4B91" w:rsidRDefault="00D6431F" w:rsidP="005D4B91">
      <w:pPr>
        <w:tabs>
          <w:tab w:val="left" w:pos="18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Обобщающее повторение.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Роль физики и астрономии в экономической, технологической, социал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ной и этической сферах деятельности человека, роль и место физики и астр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номии в современной научной картине мира, значение описательной, систем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D6431F" w:rsidRPr="005D4B91" w:rsidRDefault="00D6431F" w:rsidP="005D4B91">
      <w:pPr>
        <w:tabs>
          <w:tab w:val="left" w:pos="18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курса физики углублённого уровня в 11 классе осуществляется с учётом содержательных межпредметных связей с курсами математики, би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логии, химии, географии и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Межпредметные понятия, связанные с изучением методов научного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Математика:</w:t>
      </w:r>
      <w:r w:rsidRPr="005D4B91">
        <w:rPr>
          <w:rFonts w:ascii="Times New Roman" w:hAnsi="Times New Roman" w:cs="Times New Roman"/>
          <w:color w:val="000000"/>
          <w:sz w:val="28"/>
          <w:szCs w:val="28"/>
        </w:rPr>
        <w:t xml:space="preserve"> Решение системы уравнений. Тригонометрические фун</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ции: синус, косинус, тангенс, котангенс, основное тригонометрическое тожд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ство. Векторы и их проекции на оси координат, сложение векторов. Произво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ные элементарных функций. Признаки подобия треугольников, определение площади плоских фигур и объёма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Биология:</w:t>
      </w:r>
      <w:r w:rsidRPr="005D4B91">
        <w:rPr>
          <w:rFonts w:ascii="Times New Roman" w:hAnsi="Times New Roman" w:cs="Times New Roman"/>
          <w:color w:val="000000"/>
          <w:sz w:val="28"/>
          <w:szCs w:val="28"/>
        </w:rPr>
        <w:t xml:space="preserve"> электрические явления в живой природе, колебательные дв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жения в живой природе, экологические риски при производстве электроэне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гии, электромагнитное загрязнение окружающей среды, ультразвуковая диа</w:t>
      </w:r>
      <w:r w:rsidRPr="005D4B91">
        <w:rPr>
          <w:rFonts w:ascii="Times New Roman" w:hAnsi="Times New Roman" w:cs="Times New Roman"/>
          <w:color w:val="000000"/>
          <w:sz w:val="28"/>
          <w:szCs w:val="28"/>
        </w:rPr>
        <w:t>г</w:t>
      </w:r>
      <w:r w:rsidRPr="005D4B91">
        <w:rPr>
          <w:rFonts w:ascii="Times New Roman" w:hAnsi="Times New Roman" w:cs="Times New Roman"/>
          <w:color w:val="000000"/>
          <w:sz w:val="28"/>
          <w:szCs w:val="28"/>
        </w:rPr>
        <w:t>ностика в медицине, оптические явления в живой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Химия:</w:t>
      </w:r>
      <w:r w:rsidRPr="005D4B91">
        <w:rPr>
          <w:rFonts w:ascii="Times New Roman" w:hAnsi="Times New Roman" w:cs="Times New Roman"/>
          <w:color w:val="000000"/>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География:</w:t>
      </w:r>
      <w:r w:rsidRPr="005D4B91">
        <w:rPr>
          <w:rFonts w:ascii="Times New Roman" w:hAnsi="Times New Roman" w:cs="Times New Roman"/>
          <w:color w:val="000000"/>
          <w:sz w:val="28"/>
          <w:szCs w:val="28"/>
        </w:rPr>
        <w:t xml:space="preserve"> магнитные полюса Земли, залежи магнитных руд, фотосъёмка земной поверхности, сейсмограф.</w:t>
      </w:r>
    </w:p>
    <w:p w:rsidR="00D6431F" w:rsidRPr="005D4B91" w:rsidRDefault="002A4577" w:rsidP="005D4B91">
      <w:pPr>
        <w:tabs>
          <w:tab w:val="left" w:pos="27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00D6431F" w:rsidRPr="005D4B91">
        <w:rPr>
          <w:rFonts w:ascii="Times New Roman" w:hAnsi="Times New Roman" w:cs="Times New Roman"/>
          <w:color w:val="000000"/>
          <w:sz w:val="28"/>
          <w:szCs w:val="28"/>
        </w:rPr>
        <w:t>применение постоянных магнитов, электромагнитов,</w:t>
      </w:r>
    </w:p>
    <w:p w:rsidR="00D6431F" w:rsidRPr="005D4B91" w:rsidRDefault="00D6431F" w:rsidP="005D4B91">
      <w:pPr>
        <w:tabs>
          <w:tab w:val="left" w:pos="905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электродвигатель Якоби, генератор переменного тока, индукционная </w:t>
      </w:r>
      <w:r w:rsidRPr="005D4B91">
        <w:rPr>
          <w:rFonts w:ascii="Times New Roman" w:hAnsi="Times New Roman" w:cs="Times New Roman"/>
          <w:color w:val="000000"/>
          <w:sz w:val="28"/>
          <w:szCs w:val="28"/>
        </w:rPr>
        <w:lastRenderedPageBreak/>
        <w:t>печь, линии электропередач, электродвигатель, радар, радиоприёмник, телев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зор, антенна, телефон, СВЧ-печь, ультразвуковая диагностика в технике,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екционный аппарат, волоконная оптика, солнечная батарея, спутниковые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ёмники, ядерная энергетика и экологические аспекты её развития.</w:t>
      </w:r>
    </w:p>
    <w:p w:rsidR="002A4577" w:rsidRPr="005D4B91" w:rsidRDefault="002A4577" w:rsidP="005D4B91">
      <w:pPr>
        <w:tabs>
          <w:tab w:val="left" w:pos="9052"/>
        </w:tabs>
        <w:autoSpaceDE/>
        <w:autoSpaceDN/>
        <w:adjustRightInd/>
        <w:ind w:firstLine="709"/>
        <w:rPr>
          <w:rFonts w:ascii="Times New Roman" w:hAnsi="Times New Roman" w:cs="Times New Roman"/>
          <w:b/>
          <w:color w:val="000000"/>
          <w:sz w:val="28"/>
          <w:szCs w:val="28"/>
        </w:rPr>
      </w:pPr>
    </w:p>
    <w:p w:rsidR="002A4577" w:rsidRPr="005D4B91" w:rsidRDefault="002A4577" w:rsidP="005D4B91">
      <w:pPr>
        <w:tabs>
          <w:tab w:val="left" w:pos="171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ПЛАНИРУЕМЫЕ РЕЗУЛЬТАТЫ ОСВОЕНИЯ ПРОГРАММЫ УЧЕБ</w:t>
      </w:r>
      <w:r w:rsidR="00454834" w:rsidRPr="005D4B91">
        <w:rPr>
          <w:rFonts w:ascii="Times New Roman" w:hAnsi="Times New Roman" w:cs="Times New Roman"/>
          <w:b/>
          <w:color w:val="000000"/>
          <w:sz w:val="28"/>
          <w:szCs w:val="28"/>
        </w:rPr>
        <w:t xml:space="preserve">НОГО ПРЕДМЕТА «ФИЗИКА» </w:t>
      </w:r>
      <w:r w:rsidRPr="005D4B91">
        <w:rPr>
          <w:rFonts w:ascii="Times New Roman" w:hAnsi="Times New Roman" w:cs="Times New Roman"/>
          <w:b/>
          <w:color w:val="000000"/>
          <w:sz w:val="28"/>
          <w:szCs w:val="28"/>
        </w:rPr>
        <w:t>НА УРОВНЕ СОО</w:t>
      </w:r>
    </w:p>
    <w:p w:rsidR="00D6431F" w:rsidRPr="005D4B91" w:rsidRDefault="00D6431F" w:rsidP="005D4B91">
      <w:pPr>
        <w:tabs>
          <w:tab w:val="left" w:pos="192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Освоение учебного предмета «Физика» на уровне среднего общего обр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зования (углубленный уровень) должно обеспечить достижение следующих личностных, метапредметных и предметных образовательных результатов.</w:t>
      </w:r>
    </w:p>
    <w:p w:rsidR="002A4577" w:rsidRDefault="002A4577" w:rsidP="005D4B91">
      <w:pPr>
        <w:tabs>
          <w:tab w:val="left" w:pos="1921"/>
        </w:tabs>
        <w:autoSpaceDE/>
        <w:autoSpaceDN/>
        <w:adjustRightInd/>
        <w:ind w:firstLine="709"/>
        <w:rPr>
          <w:rFonts w:ascii="Times New Roman" w:hAnsi="Times New Roman" w:cs="Times New Roman"/>
          <w:color w:val="000000"/>
          <w:sz w:val="28"/>
          <w:szCs w:val="28"/>
        </w:rPr>
      </w:pPr>
    </w:p>
    <w:p w:rsidR="00781A81" w:rsidRPr="005D4B91" w:rsidRDefault="00781A81" w:rsidP="005D4B91">
      <w:pPr>
        <w:tabs>
          <w:tab w:val="left" w:pos="1921"/>
        </w:tabs>
        <w:autoSpaceDE/>
        <w:autoSpaceDN/>
        <w:adjustRightInd/>
        <w:ind w:firstLine="709"/>
        <w:rPr>
          <w:rFonts w:ascii="Times New Roman" w:hAnsi="Times New Roman" w:cs="Times New Roman"/>
          <w:color w:val="000000"/>
          <w:sz w:val="28"/>
          <w:szCs w:val="28"/>
        </w:rPr>
      </w:pPr>
    </w:p>
    <w:p w:rsidR="002A4577" w:rsidRPr="005D4B91" w:rsidRDefault="002A4577" w:rsidP="00781A81">
      <w:pPr>
        <w:tabs>
          <w:tab w:val="left" w:pos="1921"/>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учебного предмета «Физика» должны отражать готовность и способность обучающихся руководствоваться сформ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рованной внутренней позицией личности, системой ценностных ориентаций, позитивных внутренних убеждений, соответствующих традиционным ценн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стям российского общества, расширение жизненного опыта и опыта деятельн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в процессе реализации основных направлений воспитательной деятельн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сти,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части:</w:t>
      </w:r>
    </w:p>
    <w:p w:rsidR="00D6431F" w:rsidRPr="005D4B91" w:rsidRDefault="00454834" w:rsidP="005D4B91">
      <w:pPr>
        <w:tabs>
          <w:tab w:val="left" w:pos="124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принятие традиционных общечеловеческих гуманистических и дем</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кратических ценностей;</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взаимодействовать с социальными институтами в соответствии с их функциями и назначением;</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к гуманитарной и волонтёрской деятельности;</w:t>
      </w:r>
    </w:p>
    <w:p w:rsidR="00D6431F" w:rsidRPr="005D4B91" w:rsidRDefault="00454834"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российской гражданской идентичности, патриоти</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ма;</w:t>
      </w:r>
    </w:p>
    <w:p w:rsidR="00D6431F" w:rsidRPr="005D4B91" w:rsidRDefault="002A457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ценностное отношение к государственным символам, достижениям ро</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сийских учёных в области физики и технике;</w:t>
      </w:r>
    </w:p>
    <w:p w:rsidR="00D6431F" w:rsidRPr="005D4B91" w:rsidRDefault="00454834"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нравственного сознания, этического поведения;</w:t>
      </w:r>
    </w:p>
    <w:p w:rsidR="00D6431F" w:rsidRPr="005D4B91" w:rsidRDefault="002A4577" w:rsidP="005D4B91">
      <w:pPr>
        <w:tabs>
          <w:tab w:val="left" w:pos="40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способность оценивать ситуацию и принимать осознанные решения, ори</w:t>
      </w:r>
      <w:r w:rsidRPr="005D4B91">
        <w:rPr>
          <w:rFonts w:ascii="Times New Roman" w:hAnsi="Times New Roman" w:cs="Times New Roman"/>
          <w:color w:val="000000"/>
          <w:sz w:val="28"/>
          <w:szCs w:val="28"/>
        </w:rPr>
        <w:t xml:space="preserve">ентируясь на </w:t>
      </w:r>
      <w:r w:rsidR="00D6431F" w:rsidRPr="005D4B91">
        <w:rPr>
          <w:rFonts w:ascii="Times New Roman" w:hAnsi="Times New Roman" w:cs="Times New Roman"/>
          <w:color w:val="000000"/>
          <w:sz w:val="28"/>
          <w:szCs w:val="28"/>
        </w:rPr>
        <w:t>морально</w:t>
      </w:r>
      <w:r w:rsidRPr="005D4B91">
        <w:rPr>
          <w:rFonts w:ascii="Times New Roman" w:hAnsi="Times New Roman" w:cs="Times New Roman"/>
          <w:color w:val="000000"/>
          <w:sz w:val="28"/>
          <w:szCs w:val="28"/>
        </w:rPr>
        <w:t xml:space="preserve">-нравственные нормы и ценности, </w:t>
      </w:r>
      <w:r w:rsidR="000F0528" w:rsidRPr="005D4B91">
        <w:rPr>
          <w:rFonts w:ascii="Times New Roman" w:hAnsi="Times New Roman" w:cs="Times New Roman"/>
          <w:color w:val="000000"/>
          <w:sz w:val="28"/>
          <w:szCs w:val="28"/>
        </w:rPr>
        <w:t>в т.ч.</w:t>
      </w:r>
      <w:r w:rsidR="000153EE" w:rsidRPr="005D4B91">
        <w:rPr>
          <w:rFonts w:ascii="Times New Roman" w:hAnsi="Times New Roman" w:cs="Times New Roman"/>
          <w:color w:val="000000"/>
          <w:sz w:val="28"/>
          <w:szCs w:val="28"/>
        </w:rPr>
        <w:t xml:space="preserve"> в деятельн</w:t>
      </w:r>
      <w:r w:rsidR="000153EE" w:rsidRPr="005D4B91">
        <w:rPr>
          <w:rFonts w:ascii="Times New Roman" w:hAnsi="Times New Roman" w:cs="Times New Roman"/>
          <w:color w:val="000000"/>
          <w:sz w:val="28"/>
          <w:szCs w:val="28"/>
        </w:rPr>
        <w:t>о</w:t>
      </w:r>
      <w:r w:rsidR="000153EE" w:rsidRPr="005D4B91">
        <w:rPr>
          <w:rFonts w:ascii="Times New Roman" w:hAnsi="Times New Roman" w:cs="Times New Roman"/>
          <w:color w:val="000000"/>
          <w:sz w:val="28"/>
          <w:szCs w:val="28"/>
        </w:rPr>
        <w:t>сти уче</w:t>
      </w:r>
      <w:r w:rsidR="00D6431F" w:rsidRPr="005D4B91">
        <w:rPr>
          <w:rFonts w:ascii="Times New Roman" w:hAnsi="Times New Roman" w:cs="Times New Roman"/>
          <w:color w:val="000000"/>
          <w:sz w:val="28"/>
          <w:szCs w:val="28"/>
        </w:rPr>
        <w:t>ного;</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личного вклада в построение устойчивого будущего;</w:t>
      </w:r>
    </w:p>
    <w:p w:rsidR="00D6431F" w:rsidRPr="005D4B91" w:rsidRDefault="00454834"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эстетического воспитания: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эстетическое отношение к миру, включая эстетику научного творчества, присущего физической науке;</w:t>
      </w:r>
    </w:p>
    <w:p w:rsidR="00D6431F" w:rsidRPr="005D4B91" w:rsidRDefault="00454834"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5) </w:t>
      </w:r>
      <w:r w:rsidR="00D6431F" w:rsidRPr="005D4B91">
        <w:rPr>
          <w:rFonts w:ascii="Times New Roman" w:hAnsi="Times New Roman" w:cs="Times New Roman"/>
          <w:b/>
          <w:i/>
          <w:color w:val="000000"/>
          <w:sz w:val="28"/>
          <w:szCs w:val="28"/>
        </w:rPr>
        <w:t>трудового воспитания: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интерес к различным сферам профессиональной деятельности,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связанным с физикой и техникой, умение совершать осознанный выбор буд</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щей профессии и реализовывать собственные жизненные планы;</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и способность к образованию и самообразованию в области физики на протяжении всей жизни;</w:t>
      </w:r>
    </w:p>
    <w:p w:rsidR="00D6431F" w:rsidRPr="005D4B91" w:rsidRDefault="00454834"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экологической культуры, осознание глобального х</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рактера экологических проблем;</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планирование и осуществление действий в окружающей среде на основе знания целей устойчивого развития человечества;</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р</w:t>
      </w:r>
      <w:r w:rsidR="00D6431F" w:rsidRPr="005D4B91">
        <w:rPr>
          <w:rFonts w:ascii="Times New Roman" w:hAnsi="Times New Roman" w:cs="Times New Roman"/>
          <w:color w:val="000000"/>
          <w:sz w:val="28"/>
          <w:szCs w:val="28"/>
        </w:rPr>
        <w:t>асширение опыта деятельности экологической направленности на о</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нове имеющихся знаний по физике;</w:t>
      </w:r>
    </w:p>
    <w:p w:rsidR="00D6431F" w:rsidRPr="005D4B91" w:rsidRDefault="00454834"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физической науки;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ценности научной деятельности, готовность в процессе из</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чения физики осуществлять проектную и исследовательскую деятельность 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дивидуально и в группе.</w:t>
      </w:r>
    </w:p>
    <w:p w:rsidR="00D6431F" w:rsidRPr="005D4B91" w:rsidRDefault="00D6431F" w:rsidP="005D4B91">
      <w:pPr>
        <w:tabs>
          <w:tab w:val="left" w:pos="18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программы по физике для уровня среднего общего образования у обучающихся </w:t>
      </w:r>
      <w:r w:rsidRPr="005D4B91">
        <w:rPr>
          <w:rFonts w:ascii="Times New Roman" w:hAnsi="Times New Roman" w:cs="Times New Roman"/>
          <w:b/>
          <w:i/>
          <w:color w:val="000000"/>
          <w:sz w:val="28"/>
          <w:szCs w:val="28"/>
        </w:rPr>
        <w:t>совершенс</w:t>
      </w:r>
      <w:r w:rsidRPr="005D4B91">
        <w:rPr>
          <w:rFonts w:ascii="Times New Roman" w:hAnsi="Times New Roman" w:cs="Times New Roman"/>
          <w:b/>
          <w:i/>
          <w:color w:val="000000"/>
          <w:sz w:val="28"/>
          <w:szCs w:val="28"/>
        </w:rPr>
        <w:t>т</w:t>
      </w:r>
      <w:r w:rsidRPr="005D4B91">
        <w:rPr>
          <w:rFonts w:ascii="Times New Roman" w:hAnsi="Times New Roman" w:cs="Times New Roman"/>
          <w:b/>
          <w:i/>
          <w:color w:val="000000"/>
          <w:sz w:val="28"/>
          <w:szCs w:val="28"/>
        </w:rPr>
        <w:t>вуется эмоциональный интеллект,</w:t>
      </w:r>
      <w:r w:rsidRPr="005D4B91">
        <w:rPr>
          <w:rFonts w:ascii="Times New Roman" w:hAnsi="Times New Roman" w:cs="Times New Roman"/>
          <w:color w:val="000000"/>
          <w:sz w:val="28"/>
          <w:szCs w:val="28"/>
        </w:rPr>
        <w:t xml:space="preserve"> предполагающий сформированность:</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саморегулирования, включающего самоконтроль, умение принимать о</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ветственность за своё поведение, способность адаптироваться к эмоционал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ным изменениям и проявлять гибкость, быть открытым новому;</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можностей;</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2A4577" w:rsidRPr="005D4B91" w:rsidRDefault="002A4577" w:rsidP="005D4B91">
      <w:pPr>
        <w:autoSpaceDE/>
        <w:autoSpaceDN/>
        <w:adjustRightInd/>
        <w:ind w:firstLine="709"/>
        <w:rPr>
          <w:rFonts w:ascii="Times New Roman" w:hAnsi="Times New Roman" w:cs="Times New Roman"/>
          <w:color w:val="000000"/>
          <w:sz w:val="28"/>
          <w:szCs w:val="28"/>
        </w:rPr>
      </w:pPr>
    </w:p>
    <w:p w:rsidR="002A4577" w:rsidRPr="005D4B91" w:rsidRDefault="002A4577"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454834" w:rsidRPr="005D4B91" w:rsidRDefault="00454834" w:rsidP="005D4B91">
      <w:pPr>
        <w:widowControl/>
        <w:autoSpaceDE/>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результате изучения физики на уровне среднего общего образования у обучающегося будут сформированы познавательные УУД, коммуник</w:t>
      </w:r>
      <w:r w:rsidRPr="005D4B91">
        <w:rPr>
          <w:rFonts w:ascii="Times New Roman" w:hAnsi="Times New Roman" w:cs="Times New Roman"/>
          <w:b/>
          <w:i/>
          <w:color w:val="000000"/>
          <w:sz w:val="28"/>
          <w:szCs w:val="28"/>
        </w:rPr>
        <w:t>а</w:t>
      </w:r>
      <w:r w:rsidRPr="005D4B91">
        <w:rPr>
          <w:rFonts w:ascii="Times New Roman" w:hAnsi="Times New Roman" w:cs="Times New Roman"/>
          <w:b/>
          <w:i/>
          <w:color w:val="000000"/>
          <w:sz w:val="28"/>
          <w:szCs w:val="28"/>
        </w:rPr>
        <w:t>тивные УУД, регулятивные УУД, совместная деятельность.</w:t>
      </w:r>
    </w:p>
    <w:p w:rsidR="002A4577" w:rsidRPr="005D4B91" w:rsidRDefault="002A457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2A4577" w:rsidP="005D4B91">
      <w:pPr>
        <w:tabs>
          <w:tab w:val="left" w:pos="121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Базовые логические действия: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lastRenderedPageBreak/>
        <w:t>ривать её всесторонне;</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определять цели деятельности, задавать параметры и критерии их до</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тижения;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выявлять закономерности и противоречия в рассматриваемых физич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ских явлениях;</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разрабатывать план решения проб</w:t>
      </w:r>
      <w:r w:rsidRPr="005D4B91">
        <w:rPr>
          <w:rFonts w:ascii="Times New Roman" w:hAnsi="Times New Roman" w:cs="Times New Roman"/>
          <w:color w:val="000000"/>
          <w:sz w:val="28"/>
          <w:szCs w:val="28"/>
        </w:rPr>
        <w:t xml:space="preserve">лемы с учётом анализа имеющихся </w:t>
      </w:r>
      <w:r w:rsidR="00D6431F" w:rsidRPr="005D4B91">
        <w:rPr>
          <w:rFonts w:ascii="Times New Roman" w:hAnsi="Times New Roman" w:cs="Times New Roman"/>
          <w:color w:val="000000"/>
          <w:sz w:val="28"/>
          <w:szCs w:val="28"/>
        </w:rPr>
        <w:t>материальных и нематериальных ресурсов;</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координировать и выполнять работу в условиях реального, виртуальн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го и комбинированного взаимодействия;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развивать креативное мышление при решении жизненных проблем.</w:t>
      </w:r>
    </w:p>
    <w:p w:rsidR="00D6431F" w:rsidRPr="005D4B91" w:rsidRDefault="002A4577"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научной терминологией, ключевыми понятиями и методами ф</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зической науки;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учебно-исследовательской и проектной деятельности в области физики, способностью и готовностью к самостоятельному поиску м</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тодов решения задач физического содержания, применению различных методов познания;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различные виды деятельности по получению нового зн</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 xml:space="preserve">ния, его интерпретации, преобразованию и применению в различных учебных ситуациях,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создании учебных проектов в области физики;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причинно-следственные связи и актуализировать задачу, 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двигать гипотезу её решения, находить аргументы для доказательства своих у</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верждений, задавать параметры и критерии решения;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полученные в ходе решения задачи результаты, критич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 оценивать их достоверность, прогнозировать изменение в новых условиях;</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ставить и формулировать собственные задачи в образовательной 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 xml:space="preserve">тельности,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изучении физики;</w:t>
      </w:r>
    </w:p>
    <w:p w:rsidR="002A4577" w:rsidRPr="005D4B91" w:rsidRDefault="002A4577" w:rsidP="005D4B91">
      <w:pPr>
        <w:tabs>
          <w:tab w:val="left" w:pos="34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давать оценку новым ситуациям, оценивать приобретённый опыт; </w:t>
      </w:r>
    </w:p>
    <w:p w:rsidR="00D6431F" w:rsidRPr="005D4B91" w:rsidRDefault="002A4577" w:rsidP="005D4B91">
      <w:pPr>
        <w:tabs>
          <w:tab w:val="left" w:pos="34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уметь переносить </w:t>
      </w:r>
      <w:r w:rsidR="00D6431F" w:rsidRPr="005D4B91">
        <w:rPr>
          <w:rFonts w:ascii="Times New Roman" w:hAnsi="Times New Roman" w:cs="Times New Roman"/>
          <w:color w:val="000000"/>
          <w:sz w:val="28"/>
          <w:szCs w:val="28"/>
        </w:rPr>
        <w:t>знания п</w:t>
      </w:r>
      <w:r w:rsidRPr="005D4B91">
        <w:rPr>
          <w:rFonts w:ascii="Times New Roman" w:hAnsi="Times New Roman" w:cs="Times New Roman"/>
          <w:color w:val="000000"/>
          <w:sz w:val="28"/>
          <w:szCs w:val="28"/>
        </w:rPr>
        <w:t xml:space="preserve">о физике в практическую область </w:t>
      </w:r>
      <w:r w:rsidR="00D6431F" w:rsidRPr="005D4B91">
        <w:rPr>
          <w:rFonts w:ascii="Times New Roman" w:hAnsi="Times New Roman" w:cs="Times New Roman"/>
          <w:color w:val="000000"/>
          <w:sz w:val="28"/>
          <w:szCs w:val="28"/>
        </w:rPr>
        <w:t>жизнеде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тельности;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D6431F" w:rsidRPr="005D4B91" w:rsidRDefault="002A4577"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получения ин</w:t>
      </w:r>
      <w:r w:rsidRPr="005D4B91">
        <w:rPr>
          <w:rFonts w:ascii="Times New Roman" w:hAnsi="Times New Roman" w:cs="Times New Roman"/>
          <w:color w:val="000000"/>
          <w:sz w:val="28"/>
          <w:szCs w:val="28"/>
        </w:rPr>
        <w:t xml:space="preserve">формации физического содержания </w:t>
      </w:r>
      <w:r w:rsidR="00D6431F" w:rsidRPr="005D4B91">
        <w:rPr>
          <w:rFonts w:ascii="Times New Roman" w:hAnsi="Times New Roman" w:cs="Times New Roman"/>
          <w:color w:val="000000"/>
          <w:sz w:val="28"/>
          <w:szCs w:val="28"/>
        </w:rPr>
        <w:t>из источников разных типов, самостоятельно осуществлять поиск, анализ, сист</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матизацию и интерпретацию информации различных видов и форм предста</w:t>
      </w:r>
      <w:r w:rsidR="00D6431F" w:rsidRPr="005D4B91">
        <w:rPr>
          <w:rFonts w:ascii="Times New Roman" w:hAnsi="Times New Roman" w:cs="Times New Roman"/>
          <w:color w:val="000000"/>
          <w:sz w:val="28"/>
          <w:szCs w:val="28"/>
        </w:rPr>
        <w:t>в</w:t>
      </w:r>
      <w:r w:rsidR="00D6431F" w:rsidRPr="005D4B91">
        <w:rPr>
          <w:rFonts w:ascii="Times New Roman" w:hAnsi="Times New Roman" w:cs="Times New Roman"/>
          <w:color w:val="000000"/>
          <w:sz w:val="28"/>
          <w:szCs w:val="28"/>
        </w:rPr>
        <w:t>ления;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достоверность информации;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средства информационных и коммуникационных технол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гий в решении когнитивных, коммуникативных и организационных задач с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блюдением требований эргономики, техники безопасности, гигиены, ресурсо</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lastRenderedPageBreak/>
        <w:t>бережения, правовых и этических норм, норм информационной безопасности;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создавать тексты физического содержания в различных форматах с уч</w:t>
      </w:r>
      <w:r w:rsidR="00D6431F" w:rsidRPr="005D4B91">
        <w:rPr>
          <w:rFonts w:ascii="Times New Roman" w:hAnsi="Times New Roman" w:cs="Times New Roman"/>
          <w:color w:val="000000"/>
          <w:sz w:val="28"/>
          <w:szCs w:val="28"/>
        </w:rPr>
        <w:t>ё</w:t>
      </w:r>
      <w:r w:rsidR="00D6431F" w:rsidRPr="005D4B91">
        <w:rPr>
          <w:rFonts w:ascii="Times New Roman" w:hAnsi="Times New Roman" w:cs="Times New Roman"/>
          <w:color w:val="000000"/>
          <w:sz w:val="28"/>
          <w:szCs w:val="28"/>
        </w:rPr>
        <w:t>том назначения информации и целевой аудитории, выбирая оптимальную фо</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му представления и визуализации.</w:t>
      </w:r>
    </w:p>
    <w:p w:rsidR="002A4577" w:rsidRPr="005D4B91" w:rsidRDefault="002A457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5D4B91" w:rsidRDefault="002A4577" w:rsidP="005D4B91">
      <w:pPr>
        <w:tabs>
          <w:tab w:val="left" w:pos="123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w:t>
      </w:r>
      <w:r w:rsidR="00D6431F" w:rsidRPr="005D4B91">
        <w:rPr>
          <w:rFonts w:ascii="Times New Roman" w:hAnsi="Times New Roman" w:cs="Times New Roman"/>
          <w:i/>
          <w:color w:val="000000"/>
          <w:sz w:val="28"/>
          <w:szCs w:val="28"/>
        </w:rPr>
        <w:t>бщение:</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об</w:t>
      </w:r>
      <w:r w:rsidRPr="005D4B91">
        <w:rPr>
          <w:rFonts w:ascii="Times New Roman" w:hAnsi="Times New Roman" w:cs="Times New Roman"/>
          <w:color w:val="000000"/>
          <w:sz w:val="28"/>
          <w:szCs w:val="28"/>
        </w:rPr>
        <w:t>щение на уроках физики и во вне</w:t>
      </w:r>
      <w:r w:rsidR="00D6431F" w:rsidRPr="005D4B91">
        <w:rPr>
          <w:rFonts w:ascii="Times New Roman" w:hAnsi="Times New Roman" w:cs="Times New Roman"/>
          <w:color w:val="000000"/>
          <w:sz w:val="28"/>
          <w:szCs w:val="28"/>
        </w:rPr>
        <w:t>урочной деятельности; распознавать предпосылки конфликтных ситуаций и смягчать конфликты; ра</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вёрнуто и логично излагать свою точку зрения с использованием языковых средств;</w:t>
      </w:r>
    </w:p>
    <w:p w:rsidR="00D6431F" w:rsidRPr="005D4B91" w:rsidRDefault="002A4577" w:rsidP="005D4B91">
      <w:pPr>
        <w:tabs>
          <w:tab w:val="left" w:pos="126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овместная деятельность:</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тересов, и возможностей каждого члена коллектива;</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цели совместной деятельности, организовывать и координ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качество своего вклада и каждого участника команды в о</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щий результат по разработанным критериям;</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предлагать новые проекты, оценивать идеи с позиции новизны, ориг</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нальности, практической значимости;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позитивное стратегическое поведение в различных ситу</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циях,</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проявлять творчество и воображение, быть инициативным.</w:t>
      </w:r>
    </w:p>
    <w:p w:rsidR="002A4577" w:rsidRPr="005D4B91" w:rsidRDefault="002A457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2A4577" w:rsidP="005D4B91">
      <w:pPr>
        <w:tabs>
          <w:tab w:val="left" w:pos="1207"/>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амоорганизация: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ные задачи;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составлять план решения расчётных и качественных з</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дач, план выполнения практической работы с учётом имеющихся ресурсов, собственных возможностей и предпочтений;</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приобретённый опыт;</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способствовать формированию и проявлению эрудиции в области физ</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ки, постоянно повышать свой образовательный и культурный уровень;</w:t>
      </w:r>
    </w:p>
    <w:p w:rsidR="00D6431F" w:rsidRPr="005D4B91" w:rsidRDefault="002A4577" w:rsidP="005D4B91">
      <w:pPr>
        <w:tabs>
          <w:tab w:val="left" w:pos="122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амоконтроль:</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мых действий и мыслительных процессов, их результатов и оснований;</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использовать приёмы рефлексии для оценки ситуации, выбора верного решения;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D6431F" w:rsidRPr="005D4B91" w:rsidRDefault="002A4577" w:rsidP="005D4B91">
      <w:pPr>
        <w:tabs>
          <w:tab w:val="left" w:pos="122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w:t>
      </w:r>
      <w:r w:rsidR="00D6431F" w:rsidRPr="005D4B91">
        <w:rPr>
          <w:rFonts w:ascii="Times New Roman" w:hAnsi="Times New Roman" w:cs="Times New Roman"/>
          <w:i/>
          <w:color w:val="000000"/>
          <w:sz w:val="28"/>
          <w:szCs w:val="28"/>
        </w:rPr>
        <w:t>ринятие себя и других:</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себя, понимая свои недостатки и достоинства;</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тельности;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признавать своё право и право других на ошибку.</w:t>
      </w:r>
    </w:p>
    <w:p w:rsidR="002A4577" w:rsidRPr="005D4B91" w:rsidRDefault="002A4577" w:rsidP="005D4B91">
      <w:pPr>
        <w:autoSpaceDE/>
        <w:autoSpaceDN/>
        <w:adjustRightInd/>
        <w:ind w:firstLine="709"/>
        <w:rPr>
          <w:rFonts w:ascii="Times New Roman" w:hAnsi="Times New Roman" w:cs="Times New Roman"/>
          <w:color w:val="000000"/>
          <w:sz w:val="28"/>
          <w:szCs w:val="28"/>
        </w:rPr>
      </w:pPr>
    </w:p>
    <w:p w:rsidR="00781A81" w:rsidRDefault="00781A81" w:rsidP="005D4B91">
      <w:pPr>
        <w:autoSpaceDE/>
        <w:autoSpaceDN/>
        <w:adjustRightInd/>
        <w:ind w:firstLine="709"/>
        <w:jc w:val="center"/>
        <w:rPr>
          <w:rFonts w:ascii="Times New Roman" w:hAnsi="Times New Roman" w:cs="Times New Roman"/>
          <w:b/>
          <w:color w:val="000000"/>
          <w:sz w:val="28"/>
          <w:szCs w:val="28"/>
        </w:rPr>
      </w:pPr>
    </w:p>
    <w:p w:rsidR="002A4577" w:rsidRPr="005D4B91" w:rsidRDefault="002A4577"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397A4F" w:rsidRPr="005D4B91" w:rsidRDefault="00397A4F" w:rsidP="005D4B91">
      <w:pPr>
        <w:autoSpaceDE/>
        <w:autoSpaceDN/>
        <w:adjustRightInd/>
        <w:ind w:firstLine="709"/>
        <w:jc w:val="center"/>
        <w:rPr>
          <w:rFonts w:ascii="Times New Roman" w:hAnsi="Times New Roman" w:cs="Times New Roman"/>
          <w:b/>
          <w:color w:val="000000"/>
          <w:sz w:val="28"/>
          <w:szCs w:val="28"/>
        </w:rPr>
      </w:pPr>
    </w:p>
    <w:p w:rsidR="00397A4F" w:rsidRPr="005D4B91" w:rsidRDefault="00397A4F"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397A4F" w:rsidP="005D4B91">
      <w:pPr>
        <w:tabs>
          <w:tab w:val="left" w:pos="185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 </w:t>
      </w:r>
      <w:r w:rsidR="00D6431F" w:rsidRPr="005D4B91">
        <w:rPr>
          <w:rFonts w:ascii="Times New Roman" w:hAnsi="Times New Roman" w:cs="Times New Roman"/>
          <w:b/>
          <w:i/>
          <w:color w:val="000000"/>
          <w:sz w:val="28"/>
          <w:szCs w:val="28"/>
        </w:rPr>
        <w:t>процессе</w:t>
      </w:r>
      <w:r w:rsidRPr="005D4B91">
        <w:rPr>
          <w:rFonts w:ascii="Times New Roman" w:hAnsi="Times New Roman" w:cs="Times New Roman"/>
          <w:b/>
          <w:i/>
          <w:color w:val="000000"/>
          <w:sz w:val="28"/>
          <w:szCs w:val="28"/>
        </w:rPr>
        <w:t xml:space="preserve"> изучения курса</w:t>
      </w:r>
      <w:r w:rsidR="00D6431F" w:rsidRPr="005D4B91">
        <w:rPr>
          <w:rFonts w:ascii="Times New Roman" w:hAnsi="Times New Roman" w:cs="Times New Roman"/>
          <w:b/>
          <w:i/>
          <w:color w:val="000000"/>
          <w:sz w:val="28"/>
          <w:szCs w:val="28"/>
        </w:rPr>
        <w:t xml:space="preserve"> физики углубленного уровня в 10 классе об</w:t>
      </w:r>
      <w:r w:rsidR="00D6431F" w:rsidRPr="005D4B91">
        <w:rPr>
          <w:rFonts w:ascii="Times New Roman" w:hAnsi="Times New Roman" w:cs="Times New Roman"/>
          <w:b/>
          <w:i/>
          <w:color w:val="000000"/>
          <w:sz w:val="28"/>
          <w:szCs w:val="28"/>
        </w:rPr>
        <w:t>у</w:t>
      </w:r>
      <w:r w:rsidR="00D6431F" w:rsidRPr="005D4B91">
        <w:rPr>
          <w:rFonts w:ascii="Times New Roman" w:hAnsi="Times New Roman" w:cs="Times New Roman"/>
          <w:b/>
          <w:i/>
          <w:color w:val="000000"/>
          <w:sz w:val="28"/>
          <w:szCs w:val="28"/>
        </w:rPr>
        <w:t>чающий</w:t>
      </w:r>
      <w:r w:rsidRPr="005D4B91">
        <w:rPr>
          <w:rFonts w:ascii="Times New Roman" w:hAnsi="Times New Roman" w:cs="Times New Roman"/>
          <w:b/>
          <w:i/>
          <w:color w:val="000000"/>
          <w:sz w:val="28"/>
          <w:szCs w:val="28"/>
        </w:rPr>
        <w:t xml:space="preserve">ся </w:t>
      </w:r>
      <w:r w:rsidR="00D6431F" w:rsidRPr="005D4B91">
        <w:rPr>
          <w:rFonts w:ascii="Times New Roman" w:hAnsi="Times New Roman" w:cs="Times New Roman"/>
          <w:b/>
          <w:i/>
          <w:color w:val="000000"/>
          <w:sz w:val="28"/>
          <w:szCs w:val="28"/>
        </w:rPr>
        <w:t>научится:</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роль физики в экономической, технологической, экологич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ской, социальной и этической сферах деятельности человека, роль и место ф</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зики в современной научной картине мира, значение описательной, системат</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различать условия применимости моделей физических тел и процессов (явлений): инерциальная система отсчёта, абсолютно твёрдое тело, материал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различать условия (границы, области) применимости физических зак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нов, понимать всеобщий характер фундаментальных законов и ограниченность использования частных законов;</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и объяснять механические процессы и явления, испол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сти Галилея, закон всемирного тяготения, законы сохранения импульса и мех</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нической энергии, связь работы силы с изменением механической энергии, у</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ловия равновесия твёрдого тела), при этом использовать математическое выр</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жение законов, указывать условия применимости физических законов: прео</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разований Галилея, второго и третьего законов Ньютона, законов сохранения импульса и механической энергии, закона всемирного тяготения;</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и объяснять тепловые процессы и явления, используя о</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новные положения молекулярно-кинетической теории и законы молекулярной физики и термодинамики (связь давления идеального газа со средней кинетич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lastRenderedPageBreak/>
        <w:t>ской энергией теплового движения и концентрацией его молекул, связь темп</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ратуры</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вещества со средней кинетической энергией теплового движения его частиц, связь давления идеального газа с концентрацией молекул и его темп</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ратурой, уравнение Менделеева-Клапейрона, первый закон термодинамики, з</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кон сохранения энергии в тепловых процессах), при этом использовать матем</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тическое выражение законов, указывать условия применимости уравнения Менделеева-Клапейрона;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и объяснять электрические явления, используя основные положения и законы электродинамики (закон сохранения электрического зар</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да, закон Кулона, потенциальность электростатического поля, принцип супе</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позиции электрических полей, при этом указывая условия применимости зак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на Кулона, а также практически важные соотношения: законы Ома для участка цепи и для замкнутой электрической цепи, закон Джоуля-Ленца, правила Кир</w:t>
      </w:r>
      <w:r w:rsidR="00D6431F" w:rsidRPr="005D4B91">
        <w:rPr>
          <w:rFonts w:ascii="Times New Roman" w:hAnsi="Times New Roman" w:cs="Times New Roman"/>
          <w:color w:val="000000"/>
          <w:sz w:val="28"/>
          <w:szCs w:val="28"/>
        </w:rPr>
        <w:t>х</w:t>
      </w:r>
      <w:r w:rsidR="00D6431F" w:rsidRPr="005D4B91">
        <w:rPr>
          <w:rFonts w:ascii="Times New Roman" w:hAnsi="Times New Roman" w:cs="Times New Roman"/>
          <w:color w:val="000000"/>
          <w:sz w:val="28"/>
          <w:szCs w:val="28"/>
        </w:rPr>
        <w:t>гофа, законы Фарадея для электролиза);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описывать физические процессы и явления, используя величины: пер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верхности, энергия упругой деформации пружины, количество теплоты, абс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лютная температура тела, работа в термодинамике, внутренняя энергия идеал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ного одноатомного газа, работа идеального газа, относительная влажность во</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духа, коэффициент полезного действия идеального теплового двигателя; эле</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трическое поле, напряжённость электрического поля, напряжённость поля т</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ра, сопротивление участка цепи с последовательным и параллельным соедин</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нием резисторов, энергия электрического поля конденсатора;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объяснять особенности протекания физических явлений: механическое движение, тепловое движение частиц вещества, тепловое равновесие, броуно</w:t>
      </w:r>
      <w:r w:rsidR="00D6431F" w:rsidRPr="005D4B91">
        <w:rPr>
          <w:rFonts w:ascii="Times New Roman" w:hAnsi="Times New Roman" w:cs="Times New Roman"/>
          <w:color w:val="000000"/>
          <w:sz w:val="28"/>
          <w:szCs w:val="28"/>
        </w:rPr>
        <w:t>в</w:t>
      </w:r>
      <w:r w:rsidR="00D6431F" w:rsidRPr="005D4B91">
        <w:rPr>
          <w:rFonts w:ascii="Times New Roman" w:hAnsi="Times New Roman" w:cs="Times New Roman"/>
          <w:color w:val="000000"/>
          <w:sz w:val="28"/>
          <w:szCs w:val="28"/>
        </w:rPr>
        <w:t>ское движение, диффузия, испарение, кипение и конденсация, плавлениеи кр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сталлизация, направленность теплопередачи, электризация тел, эквипотенц</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альность поверхности заряженного проводника;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исследование зависимости одной физической величины от другой с использованием прямых измерений, при этом конструировать уст</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косвенные измерения физических величин, при этом выб</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рать оптимальный метод измерения, оценивать абсолютные и относительные погрешности прямых и косвенных измерений;</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проводить опыты по проверке предложенной гипотезы: планировать </w:t>
      </w:r>
      <w:r w:rsidR="00D6431F" w:rsidRPr="005D4B91">
        <w:rPr>
          <w:rFonts w:ascii="Times New Roman" w:hAnsi="Times New Roman" w:cs="Times New Roman"/>
          <w:color w:val="000000"/>
          <w:sz w:val="28"/>
          <w:szCs w:val="28"/>
        </w:rPr>
        <w:lastRenderedPageBreak/>
        <w:t>эксперимент, собирать экспериментальную установку, анализировать получе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ные результаты и делать вывод о статусе предложенной гипотезы;</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соблюдать правила безопасного труда при проведении исследований в рамках учебного эксперимента, практикума и учебно-исследовательской и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ектной деятельности с использованием измерительных устройств и лаборато</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ного оборудования;</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расчётные задачи с явно заданной и неявно заданной физической моделью: на основании анализа условия обосновывать выбор физической м</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дели, отвечающей требованиям задачи, применять формулы, законы, закон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ченных результатов;</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качественные задачи, требующие применения знаний из разных разделов курса физики, а также интеграции знаний из других предметов естес</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венно-научного цикла: выстраивать логическую цепочку рассуждений с 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пользованием изученных законов, закономерностей и физических явлений;</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D6431F" w:rsidRPr="005D4B91">
        <w:rPr>
          <w:rFonts w:ascii="Times New Roman" w:hAnsi="Times New Roman" w:cs="Times New Roman"/>
          <w:color w:val="000000"/>
          <w:sz w:val="28"/>
          <w:szCs w:val="28"/>
        </w:rPr>
        <w:t>использовать теоретические знания для объяснения основных принц</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пов работы измерительных приборов, технических устройств и технологич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ских процессов;</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приводить примеры вклада российских и зарубежных учёных-физиков в развитие науки, в объяснение процессов окружающего мира, в развитие техн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ки и технологий;</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и оценивать последствия бытовой и производственной деятельности человека, связанной с физическими процессами, с позиций экол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гической безопасности, представлений о рациональном природопользовании, а также разумном использовании достижений науки и технологий для дальне</w:t>
      </w:r>
      <w:r w:rsidR="00D6431F" w:rsidRPr="005D4B91">
        <w:rPr>
          <w:rFonts w:ascii="Times New Roman" w:hAnsi="Times New Roman" w:cs="Times New Roman"/>
          <w:color w:val="000000"/>
          <w:sz w:val="28"/>
          <w:szCs w:val="28"/>
        </w:rPr>
        <w:t>й</w:t>
      </w:r>
      <w:r w:rsidR="00D6431F" w:rsidRPr="005D4B91">
        <w:rPr>
          <w:rFonts w:ascii="Times New Roman" w:hAnsi="Times New Roman" w:cs="Times New Roman"/>
          <w:color w:val="000000"/>
          <w:sz w:val="28"/>
          <w:szCs w:val="28"/>
        </w:rPr>
        <w:t>шего развития человеческого общества;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различные способы работы с информацией физического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держания с использованием современных информационных технологий, при этом использовать современные информационные технологии для поиска, п</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реработки и предъявления учебной и научно-популярной информации, стру</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турирования и интерпретации информации, полученной из различных источн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ков, критически анализировать получаемую информацию и оценивать её дост</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верность как на основе имеющихся знаний, так и на основе анализа источника информации;</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проявлять организационные и познавательные умения самостоятельного приобретения новых знаний в процессе выполнения проектных и учебно- 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следовательских работ;</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D6431F" w:rsidRPr="005D4B91">
        <w:rPr>
          <w:rFonts w:ascii="Times New Roman" w:hAnsi="Times New Roman" w:cs="Times New Roman"/>
          <w:color w:val="000000"/>
          <w:sz w:val="28"/>
          <w:szCs w:val="28"/>
        </w:rPr>
        <w:t>работать в группе с исполнением различных социальных ролей, план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ровать работу группы, рационально распределять деятельность в нестандар</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ных ситуациях, оценивать вклад каждого из участников группы в решение ра</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сматриваемой проблемы;</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проявлять мотивацию к будущей профессиональной деятельности по </w:t>
      </w:r>
      <w:r w:rsidR="00D6431F" w:rsidRPr="005D4B91">
        <w:rPr>
          <w:rFonts w:ascii="Times New Roman" w:hAnsi="Times New Roman" w:cs="Times New Roman"/>
          <w:color w:val="000000"/>
          <w:sz w:val="28"/>
          <w:szCs w:val="28"/>
        </w:rPr>
        <w:lastRenderedPageBreak/>
        <w:t>специальностям физико-технического профиля.</w:t>
      </w:r>
    </w:p>
    <w:p w:rsidR="00397A4F" w:rsidRPr="005D4B91" w:rsidRDefault="00397A4F" w:rsidP="005D4B91">
      <w:pPr>
        <w:autoSpaceDE/>
        <w:autoSpaceDN/>
        <w:adjustRightInd/>
        <w:ind w:firstLine="709"/>
        <w:rPr>
          <w:rFonts w:ascii="Times New Roman" w:hAnsi="Times New Roman" w:cs="Times New Roman"/>
          <w:color w:val="000000"/>
          <w:sz w:val="28"/>
          <w:szCs w:val="28"/>
        </w:rPr>
      </w:pPr>
    </w:p>
    <w:p w:rsidR="00397A4F" w:rsidRPr="005D4B91" w:rsidRDefault="00397A4F"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tabs>
          <w:tab w:val="left" w:pos="190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w:t>
      </w:r>
      <w:r w:rsidR="00397A4F" w:rsidRPr="005D4B91">
        <w:rPr>
          <w:rFonts w:ascii="Times New Roman" w:hAnsi="Times New Roman" w:cs="Times New Roman"/>
          <w:b/>
          <w:i/>
          <w:color w:val="000000"/>
          <w:sz w:val="28"/>
          <w:szCs w:val="28"/>
        </w:rPr>
        <w:t xml:space="preserve">цессе изучения </w:t>
      </w:r>
      <w:r w:rsidRPr="005D4B91">
        <w:rPr>
          <w:rFonts w:ascii="Times New Roman" w:hAnsi="Times New Roman" w:cs="Times New Roman"/>
          <w:b/>
          <w:i/>
          <w:color w:val="000000"/>
          <w:sz w:val="28"/>
          <w:szCs w:val="28"/>
        </w:rPr>
        <w:t>курса физики углубленного уровня в 11 классе об</w:t>
      </w:r>
      <w:r w:rsidRPr="005D4B91">
        <w:rPr>
          <w:rFonts w:ascii="Times New Roman" w:hAnsi="Times New Roman" w:cs="Times New Roman"/>
          <w:b/>
          <w:i/>
          <w:color w:val="000000"/>
          <w:sz w:val="28"/>
          <w:szCs w:val="28"/>
        </w:rPr>
        <w:t>у</w:t>
      </w:r>
      <w:r w:rsidRPr="005D4B91">
        <w:rPr>
          <w:rFonts w:ascii="Times New Roman" w:hAnsi="Times New Roman" w:cs="Times New Roman"/>
          <w:b/>
          <w:i/>
          <w:color w:val="000000"/>
          <w:sz w:val="28"/>
          <w:szCs w:val="28"/>
        </w:rPr>
        <w:t>чающийся научится:</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w:t>
      </w:r>
      <w:r w:rsidRPr="005D4B91">
        <w:rPr>
          <w:rFonts w:ascii="Times New Roman" w:hAnsi="Times New Roman" w:cs="Times New Roman"/>
          <w:color w:val="000000"/>
          <w:sz w:val="28"/>
          <w:szCs w:val="28"/>
        </w:rPr>
        <w:t xml:space="preserve">ти человека </w:t>
      </w:r>
      <w:r w:rsidR="00D6431F" w:rsidRPr="005D4B91">
        <w:rPr>
          <w:rFonts w:ascii="Times New Roman" w:hAnsi="Times New Roman" w:cs="Times New Roman"/>
          <w:color w:val="000000"/>
          <w:sz w:val="28"/>
          <w:szCs w:val="28"/>
        </w:rPr>
        <w:t>и дальнейшем научно-техническом развитии, значение описательной, систем</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различать условия применимости моделей физических тел и процессов (явлений): однородное электрическое и однородное магнитное поля, гармон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ческие колебания, математический маятник, идеальный пружинный маятник, гармонические волны, идеальный колебательный контур, тонкая линза, мод</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лей атома, атомного ядра и квантовой модели света;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различать условия (границы, области) применимости физических зак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нов, понимать всеобщий характер фундаментальных законов и ограниченность использования частных законов;</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и объяснять электромагнитные процессы и явления, 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индукции в элементе электрической цепи со скоростью изменения силы тока, постулаты специальной теории относительности Эйнштейна);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неопределенностей Гейзе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берга, законы сохранения зарядового и массового чисел и энергии в ядерных реакциях, закон радиоактивного распада);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описывать физические процессы и явления, используя величины: н</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пряжённость электрического поля, потенциал электростатического поля, ра</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ность потенциалов, электродвижущая сила, индукция магнитного поля, ма</w:t>
      </w:r>
      <w:r w:rsidR="00D6431F" w:rsidRPr="005D4B91">
        <w:rPr>
          <w:rFonts w:ascii="Times New Roman" w:hAnsi="Times New Roman" w:cs="Times New Roman"/>
          <w:color w:val="000000"/>
          <w:sz w:val="28"/>
          <w:szCs w:val="28"/>
        </w:rPr>
        <w:t>г</w:t>
      </w:r>
      <w:r w:rsidR="00D6431F" w:rsidRPr="005D4B91">
        <w:rPr>
          <w:rFonts w:ascii="Times New Roman" w:hAnsi="Times New Roman" w:cs="Times New Roman"/>
          <w:color w:val="000000"/>
          <w:sz w:val="28"/>
          <w:szCs w:val="28"/>
        </w:rPr>
        <w:t>нитный поток, сила Ампера, индуктивность, электродвижущая сила самои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дукции, энергия магнитного поля проводника с током, релятиви</w:t>
      </w:r>
      <w:r w:rsidRPr="005D4B91">
        <w:rPr>
          <w:rFonts w:ascii="Times New Roman" w:hAnsi="Times New Roman" w:cs="Times New Roman"/>
          <w:color w:val="000000"/>
          <w:sz w:val="28"/>
          <w:szCs w:val="28"/>
        </w:rPr>
        <w:t>стский и</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 xml:space="preserve">пульс, полная энергия, </w:t>
      </w:r>
      <w:r w:rsidR="00D6431F" w:rsidRPr="005D4B91">
        <w:rPr>
          <w:rFonts w:ascii="Times New Roman" w:hAnsi="Times New Roman" w:cs="Times New Roman"/>
          <w:color w:val="000000"/>
          <w:sz w:val="28"/>
          <w:szCs w:val="28"/>
        </w:rPr>
        <w:t>энергия покоя свободной частицы, энергия и импульс фотона, массовое число и заряд ядра, энергия связи ядра;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объяснять особенности протекания физических явлений: электрома</w:t>
      </w:r>
      <w:r w:rsidR="00D6431F" w:rsidRPr="005D4B91">
        <w:rPr>
          <w:rFonts w:ascii="Times New Roman" w:hAnsi="Times New Roman" w:cs="Times New Roman"/>
          <w:color w:val="000000"/>
          <w:sz w:val="28"/>
          <w:szCs w:val="28"/>
        </w:rPr>
        <w:t>г</w:t>
      </w:r>
      <w:r w:rsidR="00D6431F" w:rsidRPr="005D4B91">
        <w:rPr>
          <w:rFonts w:ascii="Times New Roman" w:hAnsi="Times New Roman" w:cs="Times New Roman"/>
          <w:color w:val="000000"/>
          <w:sz w:val="28"/>
          <w:szCs w:val="28"/>
        </w:rPr>
        <w:t>нитная индукция, самоиндукция, резонанс, интерференция волн, дифракция, дисперсия, полное внутреннее отражение, фотоэлектрический эффект (фотоэ</w:t>
      </w:r>
      <w:r w:rsidR="00D6431F" w:rsidRPr="005D4B91">
        <w:rPr>
          <w:rFonts w:ascii="Times New Roman" w:hAnsi="Times New Roman" w:cs="Times New Roman"/>
          <w:color w:val="000000"/>
          <w:sz w:val="28"/>
          <w:szCs w:val="28"/>
        </w:rPr>
        <w:t>ф</w:t>
      </w:r>
      <w:r w:rsidR="00D6431F" w:rsidRPr="005D4B91">
        <w:rPr>
          <w:rFonts w:ascii="Times New Roman" w:hAnsi="Times New Roman" w:cs="Times New Roman"/>
          <w:color w:val="000000"/>
          <w:sz w:val="28"/>
          <w:szCs w:val="28"/>
        </w:rPr>
        <w:t>фект), альфа- и бета-распады ядер, гамма-излучение ядер, физические принц</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lastRenderedPageBreak/>
        <w:t>пы спектрального анализа и работы лазера;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определять направление индукции магнитного поля проводника с т</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ком, силы Ампера и силы Лоренца;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строить изображение, создаваемое плоским зеркалом, тонкой линзой, и рассчитывать его характеристики;</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основополагающие астрономические понятия, теории и зак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ны для анализа и объяснения физических процессов, происходящих в звёздах, в звёздных системах, в межгалактической среде; движения небесных тел, эвол</w:t>
      </w:r>
      <w:r w:rsidR="00D6431F" w:rsidRPr="005D4B91">
        <w:rPr>
          <w:rFonts w:ascii="Times New Roman" w:hAnsi="Times New Roman" w:cs="Times New Roman"/>
          <w:color w:val="000000"/>
          <w:sz w:val="28"/>
          <w:szCs w:val="28"/>
        </w:rPr>
        <w:t>ю</w:t>
      </w:r>
      <w:r w:rsidR="00D6431F" w:rsidRPr="005D4B91">
        <w:rPr>
          <w:rFonts w:ascii="Times New Roman" w:hAnsi="Times New Roman" w:cs="Times New Roman"/>
          <w:color w:val="000000"/>
          <w:sz w:val="28"/>
          <w:szCs w:val="28"/>
        </w:rPr>
        <w:t>ции звёзд и Вселенной;</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исследование зависимостей физических величин с использ</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косвенные измерения физических величин, при этом выб</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рать оптимальный метод измерения, оценивать абсолютные и относительные погрешности прямых и косвенных измерений;</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проводить опыты по проверке предложенной гипотезы: планировать эксперимент, собирать экспериментальную установку, анализировать получе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ные результаты и делать вывод о статусе предложенной гипотезы;</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описывать методы получения научных астрономических знаний;</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соблюдать правила безопасного труда при проведении исследований в рамках учебного эксперимента, практикума и учебно-исследовательской и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ектной деятельности с использованием измерительных устройств и лаборато</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ного оборудования;</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решать расчётные задачи с явно заданной и неявно заданной физической моделью: на основании анализа условия выбирать физические модели, отв</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чающие требованиям задачи, применять формулы, законы, закономерности и постулаты физических теорий при использовании математических методов 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шения задач, проводить расчёты на основании имеющихся данных, анализир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вать результаты и корректировать методы решения с учётом полученных 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зультатов;</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решать качественные задачи, требующие применения знаний из разных разделов курса физики, а также интеграции знаний из других предметов естес</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венно-научного цикла: выстраивать логическую цепочку рассуждений с 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пользованием изученных законов, закономерностей и физических явлений;</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теоретические знания для объяснения основных принц</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пов работы измерительных приборов, технических устройств и технологич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ских процессов;</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приводить примеры вклада российских и зарубежных учёных-физиков в развитие науки, в объяснение процессов окружающего мира, в развитие техн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ки и технологий;</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анализировать и оценивать последствия бытовой и производственной деятельности человека, связанной с физическими процессами, с позиций экол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lastRenderedPageBreak/>
        <w:t>гической безопасности, представлений о рациональном природопользовании, а также разумном использовании достижений науки и технологий для дальне</w:t>
      </w:r>
      <w:r w:rsidR="00D6431F" w:rsidRPr="005D4B91">
        <w:rPr>
          <w:rFonts w:ascii="Times New Roman" w:hAnsi="Times New Roman" w:cs="Times New Roman"/>
          <w:color w:val="000000"/>
          <w:sz w:val="28"/>
          <w:szCs w:val="28"/>
        </w:rPr>
        <w:t>й</w:t>
      </w:r>
      <w:r w:rsidR="00D6431F" w:rsidRPr="005D4B91">
        <w:rPr>
          <w:rFonts w:ascii="Times New Roman" w:hAnsi="Times New Roman" w:cs="Times New Roman"/>
          <w:color w:val="000000"/>
          <w:sz w:val="28"/>
          <w:szCs w:val="28"/>
        </w:rPr>
        <w:t>шего развития человеческого общества;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различные способы работы с информацией физического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держания с использованием современных информационных технологий, при этом использовать современные информационные технологии для поиска, п</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реработки и предъявления учебной и научно-популярной информации, стру</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турирования и интерпретации информации, полученной из различных источн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ков, критически анализировать получаемую информацию и оценивать её дост</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верность как на основе имеющихся знаний, так и на основе анализа источника информации;</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проявлять организационные и познава</w:t>
      </w:r>
      <w:r w:rsidRPr="005D4B91">
        <w:rPr>
          <w:rFonts w:ascii="Times New Roman" w:hAnsi="Times New Roman" w:cs="Times New Roman"/>
          <w:color w:val="000000"/>
          <w:sz w:val="28"/>
          <w:szCs w:val="28"/>
        </w:rPr>
        <w:t xml:space="preserve">тельные умения самостоятельного </w:t>
      </w:r>
      <w:r w:rsidR="00D6431F" w:rsidRPr="005D4B91">
        <w:rPr>
          <w:rFonts w:ascii="Times New Roman" w:hAnsi="Times New Roman" w:cs="Times New Roman"/>
          <w:color w:val="000000"/>
          <w:sz w:val="28"/>
          <w:szCs w:val="28"/>
        </w:rPr>
        <w:t>приобретения новых знаний в процессе выполнения проектных и учебно-исследовательских работ;</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работать в группе с исполнением различных социальных ролей, план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ровать работу группы, рационально распределять деятельность в нестандар</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ных ситуациях, оценивать вклад каждого из участников группы в решение ра</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сматриваемой проблемы;</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проявлять мотивацию к будущей профессиональной деятельности по специальностям физико-технического профиля.</w:t>
      </w:r>
    </w:p>
    <w:p w:rsidR="00503577" w:rsidRPr="005D4B91" w:rsidRDefault="000153EE" w:rsidP="00781A81">
      <w:pPr>
        <w:tabs>
          <w:tab w:val="left" w:pos="141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highlight w:val="lightGray"/>
        </w:rPr>
        <w:br w:type="page"/>
      </w:r>
      <w:r w:rsidR="00307F87">
        <w:rPr>
          <w:rFonts w:ascii="Times New Roman" w:hAnsi="Times New Roman" w:cs="Times New Roman"/>
          <w:b/>
          <w:color w:val="000000"/>
          <w:sz w:val="28"/>
          <w:szCs w:val="28"/>
        </w:rPr>
        <w:lastRenderedPageBreak/>
        <w:t>2.1.1</w:t>
      </w:r>
      <w:r w:rsidR="00874B49">
        <w:rPr>
          <w:rFonts w:ascii="Times New Roman" w:hAnsi="Times New Roman" w:cs="Times New Roman"/>
          <w:b/>
          <w:color w:val="000000"/>
          <w:sz w:val="28"/>
          <w:szCs w:val="28"/>
        </w:rPr>
        <w:t>5</w:t>
      </w:r>
      <w:r w:rsidR="00503577" w:rsidRPr="005D4B91">
        <w:rPr>
          <w:rFonts w:ascii="Times New Roman" w:hAnsi="Times New Roman" w:cs="Times New Roman"/>
          <w:b/>
          <w:color w:val="000000"/>
          <w:sz w:val="28"/>
          <w:szCs w:val="28"/>
        </w:rPr>
        <w:t>. РАБОЧАЯ ПРОГРАММА ПО УЧЕБНОМУ ПРЕДМЕТУ «ХИМИЯ» (БАЗОВЫЙ УРОВЕНЬ)</w:t>
      </w:r>
    </w:p>
    <w:p w:rsidR="00454834" w:rsidRPr="005D4B91" w:rsidRDefault="00454834"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«Химия» (базовый уровень) с</w:t>
      </w:r>
      <w:r w:rsidRPr="005D4B91">
        <w:rPr>
          <w:rFonts w:ascii="Times New Roman" w:hAnsi="Times New Roman" w:cs="Times New Roman"/>
          <w:b/>
          <w:i/>
          <w:color w:val="000000"/>
          <w:sz w:val="28"/>
          <w:szCs w:val="28"/>
        </w:rPr>
        <w:t>о</w:t>
      </w:r>
      <w:r w:rsidRPr="005D4B91">
        <w:rPr>
          <w:rFonts w:ascii="Times New Roman" w:hAnsi="Times New Roman" w:cs="Times New Roman"/>
          <w:b/>
          <w:i/>
          <w:color w:val="000000"/>
          <w:sz w:val="28"/>
          <w:szCs w:val="28"/>
        </w:rPr>
        <w:t>ответствует ФГОС СОО, федеральной образовательной программе средн</w:t>
      </w:r>
      <w:r w:rsidRPr="005D4B91">
        <w:rPr>
          <w:rFonts w:ascii="Times New Roman" w:hAnsi="Times New Roman" w:cs="Times New Roman"/>
          <w:b/>
          <w:i/>
          <w:color w:val="000000"/>
          <w:sz w:val="28"/>
          <w:szCs w:val="28"/>
        </w:rPr>
        <w:t>е</w:t>
      </w:r>
      <w:r w:rsidRPr="005D4B91">
        <w:rPr>
          <w:rFonts w:ascii="Times New Roman" w:hAnsi="Times New Roman" w:cs="Times New Roman"/>
          <w:b/>
          <w:i/>
          <w:color w:val="000000"/>
          <w:sz w:val="28"/>
          <w:szCs w:val="28"/>
        </w:rPr>
        <w:t>го общего образования.</w:t>
      </w:r>
    </w:p>
    <w:p w:rsidR="00D6431F" w:rsidRPr="005D4B91" w:rsidRDefault="00503577" w:rsidP="005D4B91">
      <w:pPr>
        <w:tabs>
          <w:tab w:val="left" w:pos="16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D6431F" w:rsidRPr="005D4B91" w:rsidRDefault="00D6431F" w:rsidP="005D4B91">
      <w:pPr>
        <w:tabs>
          <w:tab w:val="left" w:pos="1625"/>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t>ределению планируемых результатов и к структуре тематического планиров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w:t>
      </w:r>
      <w:r w:rsidRPr="005D4B91">
        <w:rPr>
          <w:rFonts w:ascii="Times New Roman" w:hAnsi="Times New Roman" w:cs="Times New Roman"/>
          <w:i/>
          <w:color w:val="000000"/>
          <w:sz w:val="28"/>
          <w:szCs w:val="28"/>
        </w:rPr>
        <w:t>.</w:t>
      </w:r>
    </w:p>
    <w:p w:rsidR="00D6431F" w:rsidRPr="005D4B91" w:rsidRDefault="00D6431F" w:rsidP="005D4B91">
      <w:pPr>
        <w:tabs>
          <w:tab w:val="left" w:pos="162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лагаются для обязательного изучения в каждом классе на уровне среднего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щего образования.</w:t>
      </w:r>
    </w:p>
    <w:p w:rsidR="00D6431F" w:rsidRPr="005D4B91" w:rsidRDefault="00D6431F" w:rsidP="005D4B91">
      <w:pPr>
        <w:tabs>
          <w:tab w:val="left" w:pos="16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химии включают ли</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ностные, метапредметные результаты за весь период обучения на уровне сре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него общего образования, а также предметные достижения обучающегося за каждый год обучения.</w:t>
      </w:r>
    </w:p>
    <w:p w:rsidR="00503577" w:rsidRPr="005D4B91" w:rsidRDefault="00503577" w:rsidP="005D4B91">
      <w:pPr>
        <w:tabs>
          <w:tab w:val="left" w:pos="1630"/>
        </w:tabs>
        <w:autoSpaceDE/>
        <w:autoSpaceDN/>
        <w:adjustRightInd/>
        <w:ind w:firstLine="709"/>
        <w:rPr>
          <w:rFonts w:ascii="Times New Roman" w:hAnsi="Times New Roman" w:cs="Times New Roman"/>
          <w:b/>
          <w:color w:val="000000"/>
          <w:sz w:val="28"/>
          <w:szCs w:val="28"/>
        </w:rPr>
      </w:pPr>
    </w:p>
    <w:p w:rsidR="00503577" w:rsidRPr="005D4B91" w:rsidRDefault="00503577" w:rsidP="005D4B91">
      <w:pPr>
        <w:tabs>
          <w:tab w:val="left" w:pos="161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16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химии на уровне среднего общего образования разработана на основе требований к результатам освоения основной образовательной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граммы среднего общего образования, представленных в ФГОС СОО, с учётом Концепции преподавания учебного предмета «Химия» в образовательных орг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низациях Российской Федерации, реализующих основные образовательные программы, и основных положений федеральной рабочей программы воспит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w:t>
      </w:r>
    </w:p>
    <w:p w:rsidR="00D6431F" w:rsidRPr="005D4B91" w:rsidRDefault="00D6431F" w:rsidP="005D4B91">
      <w:pPr>
        <w:tabs>
          <w:tab w:val="left" w:pos="1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Основу подходов к разработке программы по химии, к определению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держания, результатов обучения и требований к уровню подготовки выпускн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ков.</w:t>
      </w:r>
    </w:p>
    <w:p w:rsidR="00D6431F" w:rsidRPr="005D4B91" w:rsidRDefault="00D6431F" w:rsidP="005D4B91">
      <w:pPr>
        <w:tabs>
          <w:tab w:val="left" w:pos="188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соответствии с данными положениями программа по химии (базовый уровень) на уровне среднего общего образования: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устанавливает обязательное (инвариантное) предметное содержание, о</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t>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с </w:t>
      </w:r>
      <w:r w:rsidRPr="005D4B91">
        <w:rPr>
          <w:rFonts w:ascii="Times New Roman" w:hAnsi="Times New Roman" w:cs="Times New Roman"/>
          <w:color w:val="000000"/>
          <w:sz w:val="28"/>
          <w:szCs w:val="28"/>
        </w:rPr>
        <w:lastRenderedPageBreak/>
        <w:t>учётом межпредметных и внутрипредметных связей, логики учебного проце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са, возрастных особенностей обучающихся 10-11 классов;</w:t>
      </w:r>
    </w:p>
    <w:p w:rsidR="00D6431F" w:rsidRPr="00874B49" w:rsidRDefault="00D6431F" w:rsidP="005D4B91">
      <w:pPr>
        <w:autoSpaceDE/>
        <w:autoSpaceDN/>
        <w:adjustRightInd/>
        <w:ind w:firstLine="709"/>
        <w:rPr>
          <w:rFonts w:ascii="Times New Roman" w:hAnsi="Times New Roman" w:cs="Times New Roman"/>
          <w:sz w:val="28"/>
          <w:szCs w:val="28"/>
        </w:rPr>
      </w:pPr>
      <w:r w:rsidRPr="005D4B91">
        <w:rPr>
          <w:rFonts w:ascii="Times New Roman" w:hAnsi="Times New Roman" w:cs="Times New Roman"/>
          <w:color w:val="000000"/>
          <w:sz w:val="28"/>
          <w:szCs w:val="28"/>
        </w:rPr>
        <w:t>даёт методическую интерпретацию целей изучения предмета на уровне современных приоритетов в системе среднего общего образования, содерж</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тельной характеристики планируемых результатов освоения основной образ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вательной программы среднего общего образования (личностных, метапре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метных, предметных), основных видов учебно-познавательной деятельности обучающегося по освоению содержания предмета. По всем названным позиц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 xml:space="preserve">ям в программе по химии соблюдена преемственность с федеральной рабочей программой основного </w:t>
      </w:r>
      <w:r w:rsidRPr="00874B49">
        <w:rPr>
          <w:rFonts w:ascii="Times New Roman" w:hAnsi="Times New Roman" w:cs="Times New Roman"/>
          <w:sz w:val="28"/>
          <w:szCs w:val="28"/>
        </w:rPr>
        <w:t>общего образования по химии (для 8-9 классов образ</w:t>
      </w:r>
      <w:r w:rsidRPr="00874B49">
        <w:rPr>
          <w:rFonts w:ascii="Times New Roman" w:hAnsi="Times New Roman" w:cs="Times New Roman"/>
          <w:sz w:val="28"/>
          <w:szCs w:val="28"/>
        </w:rPr>
        <w:t>о</w:t>
      </w:r>
      <w:r w:rsidRPr="00874B49">
        <w:rPr>
          <w:rFonts w:ascii="Times New Roman" w:hAnsi="Times New Roman" w:cs="Times New Roman"/>
          <w:sz w:val="28"/>
          <w:szCs w:val="28"/>
        </w:rPr>
        <w:t>вательных организаций, базовый уровень).</w:t>
      </w:r>
    </w:p>
    <w:p w:rsidR="00D6431F" w:rsidRPr="00874B49" w:rsidRDefault="00D6431F" w:rsidP="005D4B91">
      <w:pPr>
        <w:tabs>
          <w:tab w:val="left" w:pos="1886"/>
        </w:tabs>
        <w:autoSpaceDE/>
        <w:autoSpaceDN/>
        <w:adjustRightInd/>
        <w:ind w:firstLine="709"/>
        <w:rPr>
          <w:rFonts w:ascii="Times New Roman" w:hAnsi="Times New Roman" w:cs="Times New Roman"/>
          <w:sz w:val="28"/>
          <w:szCs w:val="28"/>
        </w:rPr>
      </w:pPr>
      <w:r w:rsidRPr="00874B49">
        <w:rPr>
          <w:rFonts w:ascii="Times New Roman" w:hAnsi="Times New Roman" w:cs="Times New Roman"/>
          <w:sz w:val="28"/>
          <w:szCs w:val="28"/>
        </w:rPr>
        <w:t>Программа по химии является ориентиром для составления рабочих пр</w:t>
      </w:r>
      <w:r w:rsidRPr="00874B49">
        <w:rPr>
          <w:rFonts w:ascii="Times New Roman" w:hAnsi="Times New Roman" w:cs="Times New Roman"/>
          <w:sz w:val="28"/>
          <w:szCs w:val="28"/>
        </w:rPr>
        <w:t>о</w:t>
      </w:r>
      <w:r w:rsidRPr="00874B49">
        <w:rPr>
          <w:rFonts w:ascii="Times New Roman" w:hAnsi="Times New Roman" w:cs="Times New Roman"/>
          <w:sz w:val="28"/>
          <w:szCs w:val="28"/>
        </w:rPr>
        <w:t xml:space="preserve">грамм, авторы которых могут предложить свой подход к структурированию и последовательности изучения учебного </w:t>
      </w:r>
      <w:r w:rsidR="00503577" w:rsidRPr="00874B49">
        <w:rPr>
          <w:rFonts w:ascii="Times New Roman" w:hAnsi="Times New Roman" w:cs="Times New Roman"/>
          <w:sz w:val="28"/>
          <w:szCs w:val="28"/>
        </w:rPr>
        <w:t xml:space="preserve">материала, а также своё видение </w:t>
      </w:r>
      <w:r w:rsidRPr="00874B49">
        <w:rPr>
          <w:rFonts w:ascii="Times New Roman" w:hAnsi="Times New Roman" w:cs="Times New Roman"/>
          <w:sz w:val="28"/>
          <w:szCs w:val="28"/>
        </w:rPr>
        <w:t>отн</w:t>
      </w:r>
      <w:r w:rsidRPr="00874B49">
        <w:rPr>
          <w:rFonts w:ascii="Times New Roman" w:hAnsi="Times New Roman" w:cs="Times New Roman"/>
          <w:sz w:val="28"/>
          <w:szCs w:val="28"/>
        </w:rPr>
        <w:t>о</w:t>
      </w:r>
      <w:r w:rsidRPr="00874B49">
        <w:rPr>
          <w:rFonts w:ascii="Times New Roman" w:hAnsi="Times New Roman" w:cs="Times New Roman"/>
          <w:sz w:val="28"/>
          <w:szCs w:val="28"/>
        </w:rPr>
        <w:t>сительно возможности выбора вариативной составляющей содержания предм</w:t>
      </w:r>
      <w:r w:rsidRPr="00874B49">
        <w:rPr>
          <w:rFonts w:ascii="Times New Roman" w:hAnsi="Times New Roman" w:cs="Times New Roman"/>
          <w:sz w:val="28"/>
          <w:szCs w:val="28"/>
        </w:rPr>
        <w:t>е</w:t>
      </w:r>
      <w:r w:rsidRPr="00874B49">
        <w:rPr>
          <w:rFonts w:ascii="Times New Roman" w:hAnsi="Times New Roman" w:cs="Times New Roman"/>
          <w:sz w:val="28"/>
          <w:szCs w:val="28"/>
        </w:rPr>
        <w:t>та дополнительно к обязательной (инвариантной) части его содержания.</w:t>
      </w:r>
    </w:p>
    <w:p w:rsidR="00D6431F" w:rsidRPr="005D4B91" w:rsidRDefault="00D6431F" w:rsidP="005D4B91">
      <w:pPr>
        <w:tabs>
          <w:tab w:val="left" w:pos="1846"/>
        </w:tabs>
        <w:autoSpaceDE/>
        <w:autoSpaceDN/>
        <w:adjustRightInd/>
        <w:ind w:firstLine="709"/>
        <w:rPr>
          <w:rFonts w:ascii="Times New Roman" w:hAnsi="Times New Roman" w:cs="Times New Roman"/>
          <w:color w:val="000000"/>
          <w:sz w:val="28"/>
          <w:szCs w:val="28"/>
        </w:rPr>
      </w:pPr>
      <w:r w:rsidRPr="00874B49">
        <w:rPr>
          <w:rFonts w:ascii="Times New Roman" w:hAnsi="Times New Roman" w:cs="Times New Roman"/>
          <w:sz w:val="28"/>
          <w:szCs w:val="28"/>
        </w:rPr>
        <w:t>Химическое образование, получаемое выпускниками общеобразовател</w:t>
      </w:r>
      <w:r w:rsidRPr="00874B49">
        <w:rPr>
          <w:rFonts w:ascii="Times New Roman" w:hAnsi="Times New Roman" w:cs="Times New Roman"/>
          <w:sz w:val="28"/>
          <w:szCs w:val="28"/>
        </w:rPr>
        <w:t>ь</w:t>
      </w:r>
      <w:r w:rsidRPr="00874B49">
        <w:rPr>
          <w:rFonts w:ascii="Times New Roman" w:hAnsi="Times New Roman" w:cs="Times New Roman"/>
          <w:sz w:val="28"/>
          <w:szCs w:val="28"/>
        </w:rPr>
        <w:t xml:space="preserve">ной организации, является </w:t>
      </w:r>
      <w:r w:rsidRPr="005D4B91">
        <w:rPr>
          <w:rFonts w:ascii="Times New Roman" w:hAnsi="Times New Roman" w:cs="Times New Roman"/>
          <w:color w:val="000000"/>
          <w:sz w:val="28"/>
          <w:szCs w:val="28"/>
        </w:rPr>
        <w:t>неотъемлемой частью их образованности и служит завершающим этапом реализации на соответствующем базовом уровне ключ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вых ценностей, присущих целостной системе химического образования. Кл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чевые ценности касаются познания законов природы, формирования мирово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зрения и общей культуры человека, а также экологически обоснованного отн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шения к своему здоровью и природной среде. Реализуется химическое образ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вание обучающихся на уровне среднего общего образования средствами уче</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ного предмета «Химия», содержание и построение которого определены в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го образования в Российской Федерации.</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При формировании содержания предмета «Химия» учтены следующие положения о специфике и значении науки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как элемент системы естественных наук играет особую роль в со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нания взаимосвязи между строением веществ, их свойствами и возможными областями применения.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Современная химия как наука созидательная, наука высоких технологий направлена на решение глобальных проблем устойчивого развития человечес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ва - сырьевой, энергетической, пищевой, экологической безопасности и охраны здоровья. Тесно взаимодействуя с другими естественными науками, химия ст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ла неотъемлемой частью мировой культуры, необходимым условием успешн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труда и жизни каждого члена общества.</w:t>
      </w:r>
    </w:p>
    <w:p w:rsidR="00D6431F" w:rsidRPr="005D4B91" w:rsidRDefault="00D6431F" w:rsidP="005D4B91">
      <w:pPr>
        <w:tabs>
          <w:tab w:val="left" w:pos="18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В соответствии с общими целями и принципами среднего общего образ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вания содержание предмета «Химия» (10-11 классы, базовый уровень изучения) ориентировано преимущественно на общекультурную подготовку обучающи</w:t>
      </w:r>
      <w:r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D6431F" w:rsidRPr="005D4B91" w:rsidRDefault="00D6431F" w:rsidP="005D4B91">
      <w:pPr>
        <w:tabs>
          <w:tab w:val="left" w:pos="18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Составляющими предмета «Химия» являются базовые курсы - «Орган</w:t>
      </w:r>
      <w:r w:rsidRPr="005D4B91">
        <w:rPr>
          <w:rFonts w:ascii="Times New Roman" w:hAnsi="Times New Roman" w:cs="Times New Roman"/>
          <w:i/>
          <w:color w:val="000000"/>
          <w:sz w:val="28"/>
          <w:szCs w:val="28"/>
        </w:rPr>
        <w:t>и</w:t>
      </w:r>
      <w:r w:rsidRPr="005D4B91">
        <w:rPr>
          <w:rFonts w:ascii="Times New Roman" w:hAnsi="Times New Roman" w:cs="Times New Roman"/>
          <w:i/>
          <w:color w:val="000000"/>
          <w:sz w:val="28"/>
          <w:szCs w:val="28"/>
        </w:rPr>
        <w:t>ческая химия» и «Общая и неорганическая химия»</w:t>
      </w:r>
      <w:r w:rsidRPr="005D4B91">
        <w:rPr>
          <w:rFonts w:ascii="Times New Roman" w:hAnsi="Times New Roman" w:cs="Times New Roman"/>
          <w:color w:val="000000"/>
          <w:sz w:val="28"/>
          <w:szCs w:val="28"/>
        </w:rPr>
        <w:t>, основным компонентом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держания которых являются основы базовой науки: система знаний по неорг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тий, законов и теорий химии.</w:t>
      </w:r>
    </w:p>
    <w:p w:rsidR="00D6431F"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Структура содержания курсов - «Органическая химия» и «Общая и нео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ганическая химия» сформирована в программе по химии на основе системного подхода к изучению учебного материала и обусловлена исторически обосн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ванным развитием знаний на определённых теоретических уровнях. В курсе 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се веществах даются в развитии - от углеводородов до сложных биологически активных соединений. В курсе органической химии получают развитие сфо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мированные на уровне основного общего образования первоначальные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ставления о химической связи, классификационных признаках веществ, зав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симости свойств веществ от их строения, о химической реакции.</w:t>
      </w:r>
    </w:p>
    <w:p w:rsidR="00D6431F" w:rsidRPr="005D4B91" w:rsidRDefault="00D6431F" w:rsidP="005D4B91">
      <w:pPr>
        <w:tabs>
          <w:tab w:val="left" w:pos="18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предмете «Химия» базового уровня рассматривается изученный на уровне основного общего образования теоретический материал и фактологич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ческих позиций, глубже понять историческое изменение функций этого закона - от обобщающей до объясняющей и прогнозирующей.</w:t>
      </w:r>
    </w:p>
    <w:p w:rsidR="00503577" w:rsidRPr="005D4B91" w:rsidRDefault="00D6431F" w:rsidP="005D4B91">
      <w:pPr>
        <w:tabs>
          <w:tab w:val="left" w:pos="19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Единая система знаний о в</w:t>
      </w:r>
      <w:r w:rsidR="00503577" w:rsidRPr="005D4B91">
        <w:rPr>
          <w:rFonts w:ascii="Times New Roman" w:hAnsi="Times New Roman" w:cs="Times New Roman"/>
          <w:color w:val="000000"/>
          <w:sz w:val="28"/>
          <w:szCs w:val="28"/>
        </w:rPr>
        <w:t xml:space="preserve">ажнейших веществах, их составе, </w:t>
      </w:r>
      <w:r w:rsidRPr="005D4B91">
        <w:rPr>
          <w:rFonts w:ascii="Times New Roman" w:hAnsi="Times New Roman" w:cs="Times New Roman"/>
          <w:color w:val="000000"/>
          <w:sz w:val="28"/>
          <w:szCs w:val="28"/>
        </w:rPr>
        <w:t>строении, свойствах и применении, а также о химических реакциях, их сущности и зак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номерностях протекания дополняется в курсах 10 и 11 классов элементами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 xml:space="preserve">ных и экспериментальных исследовательских задач. </w:t>
      </w:r>
    </w:p>
    <w:p w:rsidR="00503577" w:rsidRPr="005D4B91" w:rsidRDefault="00D6431F" w:rsidP="005D4B91">
      <w:pPr>
        <w:tabs>
          <w:tab w:val="left" w:pos="195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Содержание учебного предмета «Химия» данного уровня изучения ор</w:t>
      </w:r>
      <w:r w:rsidRPr="005D4B91">
        <w:rPr>
          <w:rFonts w:ascii="Times New Roman" w:hAnsi="Times New Roman" w:cs="Times New Roman"/>
          <w:i/>
          <w:color w:val="000000"/>
          <w:sz w:val="28"/>
          <w:szCs w:val="28"/>
        </w:rPr>
        <w:t>и</w:t>
      </w:r>
      <w:r w:rsidRPr="005D4B91">
        <w:rPr>
          <w:rFonts w:ascii="Times New Roman" w:hAnsi="Times New Roman" w:cs="Times New Roman"/>
          <w:i/>
          <w:color w:val="000000"/>
          <w:sz w:val="28"/>
          <w:szCs w:val="28"/>
        </w:rPr>
        <w:lastRenderedPageBreak/>
        <w:t>ентировано на формирование у обучающихся мировоззренческой основы для понимания философ</w:t>
      </w:r>
      <w:r w:rsidR="00503577" w:rsidRPr="005D4B91">
        <w:rPr>
          <w:rFonts w:ascii="Times New Roman" w:hAnsi="Times New Roman" w:cs="Times New Roman"/>
          <w:i/>
          <w:color w:val="000000"/>
          <w:sz w:val="28"/>
          <w:szCs w:val="28"/>
        </w:rPr>
        <w:t xml:space="preserve">ских идей, таких как: </w:t>
      </w:r>
    </w:p>
    <w:p w:rsidR="00D6431F" w:rsidRPr="005D4B91" w:rsidRDefault="00D6431F" w:rsidP="005D4B91">
      <w:pPr>
        <w:tabs>
          <w:tab w:val="left" w:pos="19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материальное единство неорганического и органического мира,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обусловленность свойств веществ их составом и строением, познава</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D6431F" w:rsidRPr="005D4B91" w:rsidRDefault="00D6431F" w:rsidP="005D4B91">
      <w:pPr>
        <w:tabs>
          <w:tab w:val="left" w:pos="196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В плане решения задач воспитания, развития и социализации</w:t>
      </w:r>
      <w:r w:rsidRPr="005D4B91">
        <w:rPr>
          <w:rFonts w:ascii="Times New Roman" w:hAnsi="Times New Roman" w:cs="Times New Roman"/>
          <w:color w:val="000000"/>
          <w:sz w:val="28"/>
          <w:szCs w:val="28"/>
        </w:rPr>
        <w:t xml:space="preserve"> обуча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щихся принятые программой по химии подходы к определению содержания и построения предмета предусматривают формирование у обучающихся униве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сальных учебных действий, имеющих базовое значение для различных видов деятельности: решения проблем, поиска, анализа и обработки информации, 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обходимых для приобретения опыта практической и исследовательской де</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тельности, занимающей важное место в познании химии.</w:t>
      </w:r>
    </w:p>
    <w:p w:rsidR="00D6431F" w:rsidRPr="005D4B91" w:rsidRDefault="00D6431F" w:rsidP="005D4B91">
      <w:pPr>
        <w:tabs>
          <w:tab w:val="left" w:pos="19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практике преподавания химии на уро</w:t>
      </w:r>
      <w:r w:rsidR="00CE5A5E" w:rsidRPr="005D4B91">
        <w:rPr>
          <w:rFonts w:ascii="Times New Roman" w:hAnsi="Times New Roman" w:cs="Times New Roman"/>
          <w:color w:val="000000"/>
          <w:sz w:val="28"/>
          <w:szCs w:val="28"/>
        </w:rPr>
        <w:t>вне среднего общего образования</w:t>
      </w:r>
      <w:r w:rsidRPr="005D4B91">
        <w:rPr>
          <w:rFonts w:ascii="Times New Roman" w:hAnsi="Times New Roman" w:cs="Times New Roman"/>
          <w:color w:val="000000"/>
          <w:sz w:val="28"/>
          <w:szCs w:val="28"/>
        </w:rPr>
        <w:t xml:space="preserve"> при определении содержательной характеристики целей изучения предмета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правлением первостепенной значимости традиционно признаётся формиров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основ химической науки как области современного естествознания, пра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тической деятельности человека и как одного из компонентов мировой культ</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 xml:space="preserve">ры. </w:t>
      </w:r>
    </w:p>
    <w:p w:rsidR="00D6431F" w:rsidRPr="005D4B91" w:rsidRDefault="00D6431F" w:rsidP="005D4B91">
      <w:pPr>
        <w:tabs>
          <w:tab w:val="left" w:pos="197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Главными целями изучения предмета «Химия» на уровне среднего о</w:t>
      </w:r>
      <w:r w:rsidRPr="005D4B91">
        <w:rPr>
          <w:rFonts w:ascii="Times New Roman" w:hAnsi="Times New Roman" w:cs="Times New Roman"/>
          <w:b/>
          <w:i/>
          <w:color w:val="000000"/>
          <w:sz w:val="28"/>
          <w:szCs w:val="28"/>
        </w:rPr>
        <w:t>б</w:t>
      </w:r>
      <w:r w:rsidRPr="005D4B91">
        <w:rPr>
          <w:rFonts w:ascii="Times New Roman" w:hAnsi="Times New Roman" w:cs="Times New Roman"/>
          <w:b/>
          <w:i/>
          <w:color w:val="000000"/>
          <w:sz w:val="28"/>
          <w:szCs w:val="28"/>
        </w:rPr>
        <w:t>щего образования на базовом уровне являются:</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системы химических знаний как важнейшей составля</w:t>
      </w:r>
      <w:r w:rsidR="00D6431F" w:rsidRPr="005D4B91">
        <w:rPr>
          <w:rFonts w:ascii="Times New Roman" w:hAnsi="Times New Roman" w:cs="Times New Roman"/>
          <w:color w:val="000000"/>
          <w:sz w:val="28"/>
          <w:szCs w:val="28"/>
        </w:rPr>
        <w:t>ю</w:t>
      </w:r>
      <w:r w:rsidR="00D6431F" w:rsidRPr="005D4B91">
        <w:rPr>
          <w:rFonts w:ascii="Times New Roman" w:hAnsi="Times New Roman" w:cs="Times New Roman"/>
          <w:color w:val="000000"/>
          <w:sz w:val="28"/>
          <w:szCs w:val="28"/>
        </w:rPr>
        <w:t>щей естественно-научной картины мира, в основе которой лежат ключевые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нятия, фундаментальные законы и теории химии, освоение языка науки, усво</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ние и понимание сущности доступных обобщений мировоззренческого хара</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тера, ознакомление с историей их развития и становления;</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и развитие представлений о научных методах познания веществ и химических реакций, необходимых для приобретения умений орие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тироваться в мире веществ и химических явлений, имеющих место в природе, в практической и повседневной жизни;</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умений и способов деятельности, связанных с наблюдением и объяснением химического эксперимента, соблюдением правил безопасного о</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ращения с веществами.</w:t>
      </w:r>
    </w:p>
    <w:p w:rsidR="00CE5A5E" w:rsidRPr="005D4B91" w:rsidRDefault="00D6431F" w:rsidP="005D4B91">
      <w:pPr>
        <w:tabs>
          <w:tab w:val="left" w:pos="198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w:t>
      </w:r>
    </w:p>
    <w:p w:rsidR="00D6431F" w:rsidRPr="005D4B91" w:rsidRDefault="00D6431F" w:rsidP="005D4B91">
      <w:pPr>
        <w:tabs>
          <w:tab w:val="left" w:pos="19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Сегодня в преподавании химии в большей степени отдаётся предпочт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практической компоненте содержания обучения, ориентирова</w:t>
      </w:r>
      <w:r w:rsidR="00CE5A5E" w:rsidRPr="005D4B91">
        <w:rPr>
          <w:rFonts w:ascii="Times New Roman" w:hAnsi="Times New Roman" w:cs="Times New Roman"/>
          <w:color w:val="000000"/>
          <w:sz w:val="28"/>
          <w:szCs w:val="28"/>
        </w:rPr>
        <w:t>нной на по</w:t>
      </w:r>
      <w:r w:rsidR="00CE5A5E" w:rsidRPr="005D4B91">
        <w:rPr>
          <w:rFonts w:ascii="Times New Roman" w:hAnsi="Times New Roman" w:cs="Times New Roman"/>
          <w:color w:val="000000"/>
          <w:sz w:val="28"/>
          <w:szCs w:val="28"/>
        </w:rPr>
        <w:t>д</w:t>
      </w:r>
      <w:r w:rsidR="00CE5A5E" w:rsidRPr="005D4B91">
        <w:rPr>
          <w:rFonts w:ascii="Times New Roman" w:hAnsi="Times New Roman" w:cs="Times New Roman"/>
          <w:color w:val="000000"/>
          <w:sz w:val="28"/>
          <w:szCs w:val="28"/>
        </w:rPr>
        <w:t>готовку выпускника об</w:t>
      </w:r>
      <w:r w:rsidRPr="005D4B91">
        <w:rPr>
          <w:rFonts w:ascii="Times New Roman" w:hAnsi="Times New Roman" w:cs="Times New Roman"/>
          <w:color w:val="000000"/>
          <w:sz w:val="28"/>
          <w:szCs w:val="28"/>
        </w:rPr>
        <w:t>щеобразовательной организации, владеющего не наб</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D6431F" w:rsidRPr="005D4B91" w:rsidRDefault="00D6431F" w:rsidP="005D4B91">
      <w:pPr>
        <w:tabs>
          <w:tab w:val="left" w:pos="197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В этой связи при изучении предмета «Химия» доминирующеезначение приобретают такие цели и задачи, как:</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адаптация обучающихся к условиям динамично развивающегося мира, формирование интеллектуально развитой личности, готовой к самообразов</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нию, сотрудничеству, самостоятельному принятию грамотных решений в ко</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кретных жизненных ситуациях, связанных с веществами и их применением;</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у обучающихся ключевых навыков (ключевых компете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учно- популярной информации химического содержания;</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римента;</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воспитание у обучающихся убеждённости в гуманистической напра</w:t>
      </w:r>
      <w:r w:rsidR="00D6431F" w:rsidRPr="005D4B91">
        <w:rPr>
          <w:rFonts w:ascii="Times New Roman" w:hAnsi="Times New Roman" w:cs="Times New Roman"/>
          <w:color w:val="000000"/>
          <w:sz w:val="28"/>
          <w:szCs w:val="28"/>
        </w:rPr>
        <w:t>в</w:t>
      </w:r>
      <w:r w:rsidR="00D6431F" w:rsidRPr="005D4B91">
        <w:rPr>
          <w:rFonts w:ascii="Times New Roman" w:hAnsi="Times New Roman" w:cs="Times New Roman"/>
          <w:color w:val="000000"/>
          <w:sz w:val="28"/>
          <w:szCs w:val="28"/>
        </w:rPr>
        <w:t>ленности химии, её важной роли в решении глобальных проблем рациональн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ченных знаний для принятия грамотных решений в ситуациях, связанных с х</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мическими явлениями.</w:t>
      </w:r>
    </w:p>
    <w:p w:rsidR="00CE5A5E" w:rsidRPr="005D4B91" w:rsidRDefault="00D6431F" w:rsidP="005D4B91">
      <w:pPr>
        <w:tabs>
          <w:tab w:val="left" w:pos="201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Цели и задачи изучения предмета «Химия» получили подробную метод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ческую интерпретацию в разделе «Планируемые результаты освоения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граммы по химии», таким образом обеспечено чёткое пр</w:t>
      </w:r>
      <w:r w:rsidR="00CE5A5E" w:rsidRPr="005D4B91">
        <w:rPr>
          <w:rFonts w:ascii="Times New Roman" w:hAnsi="Times New Roman" w:cs="Times New Roman"/>
          <w:color w:val="000000"/>
          <w:sz w:val="28"/>
          <w:szCs w:val="28"/>
        </w:rPr>
        <w:t xml:space="preserve">едставление о том, </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кие знания и умения имеют прямое отношение к реализац</w:t>
      </w:r>
      <w:r w:rsidR="00454834" w:rsidRPr="005D4B91">
        <w:rPr>
          <w:rFonts w:ascii="Times New Roman" w:hAnsi="Times New Roman" w:cs="Times New Roman"/>
          <w:color w:val="000000"/>
          <w:sz w:val="28"/>
          <w:szCs w:val="28"/>
        </w:rPr>
        <w:t>ии конкретной цели.</w:t>
      </w:r>
    </w:p>
    <w:p w:rsidR="00CE5A5E" w:rsidRPr="00874B49" w:rsidRDefault="00CE5A5E" w:rsidP="005D4B91">
      <w:pPr>
        <w:tabs>
          <w:tab w:val="left" w:pos="2010"/>
        </w:tabs>
        <w:autoSpaceDE/>
        <w:autoSpaceDN/>
        <w:adjustRightInd/>
        <w:ind w:firstLine="709"/>
        <w:rPr>
          <w:rFonts w:ascii="Times New Roman" w:hAnsi="Times New Roman" w:cs="Times New Roman"/>
          <w:b/>
          <w:i/>
          <w:sz w:val="28"/>
          <w:szCs w:val="28"/>
        </w:rPr>
      </w:pPr>
      <w:r w:rsidRPr="005D4B91">
        <w:rPr>
          <w:rFonts w:ascii="Times New Roman" w:hAnsi="Times New Roman" w:cs="Times New Roman"/>
          <w:b/>
          <w:i/>
          <w:color w:val="000000"/>
          <w:sz w:val="28"/>
          <w:szCs w:val="28"/>
        </w:rPr>
        <w:t xml:space="preserve">Место учебного </w:t>
      </w:r>
      <w:r w:rsidRPr="00874B49">
        <w:rPr>
          <w:rFonts w:ascii="Times New Roman" w:hAnsi="Times New Roman" w:cs="Times New Roman"/>
          <w:b/>
          <w:i/>
          <w:sz w:val="28"/>
          <w:szCs w:val="28"/>
        </w:rPr>
        <w:t>предмета «Химия» (базовый уровень) в учебном плане</w:t>
      </w:r>
    </w:p>
    <w:p w:rsidR="00503577" w:rsidRPr="00874B49" w:rsidRDefault="00CE5A5E" w:rsidP="005D4B91">
      <w:pPr>
        <w:tabs>
          <w:tab w:val="left" w:pos="2010"/>
        </w:tabs>
        <w:autoSpaceDE/>
        <w:autoSpaceDN/>
        <w:adjustRightInd/>
        <w:ind w:firstLine="709"/>
        <w:rPr>
          <w:rFonts w:ascii="Times New Roman" w:hAnsi="Times New Roman" w:cs="Times New Roman"/>
          <w:sz w:val="28"/>
          <w:szCs w:val="28"/>
        </w:rPr>
      </w:pPr>
      <w:r w:rsidRPr="00874B49">
        <w:rPr>
          <w:rFonts w:ascii="Times New Roman" w:hAnsi="Times New Roman" w:cs="Times New Roman"/>
          <w:sz w:val="28"/>
          <w:szCs w:val="28"/>
        </w:rPr>
        <w:t xml:space="preserve">Учебный </w:t>
      </w:r>
      <w:r w:rsidR="00D6431F" w:rsidRPr="00874B49">
        <w:rPr>
          <w:rFonts w:ascii="Times New Roman" w:hAnsi="Times New Roman" w:cs="Times New Roman"/>
          <w:sz w:val="28"/>
          <w:szCs w:val="28"/>
        </w:rPr>
        <w:t xml:space="preserve">предмет «Химия» </w:t>
      </w:r>
      <w:r w:rsidRPr="00874B49">
        <w:rPr>
          <w:rFonts w:ascii="Times New Roman" w:hAnsi="Times New Roman" w:cs="Times New Roman"/>
          <w:sz w:val="28"/>
          <w:szCs w:val="28"/>
        </w:rPr>
        <w:t>(базовый</w:t>
      </w:r>
      <w:r w:rsidR="00D6431F" w:rsidRPr="00874B49">
        <w:rPr>
          <w:rFonts w:ascii="Times New Roman" w:hAnsi="Times New Roman" w:cs="Times New Roman"/>
          <w:sz w:val="28"/>
          <w:szCs w:val="28"/>
        </w:rPr>
        <w:t xml:space="preserve"> уров</w:t>
      </w:r>
      <w:r w:rsidRPr="00874B49">
        <w:rPr>
          <w:rFonts w:ascii="Times New Roman" w:hAnsi="Times New Roman" w:cs="Times New Roman"/>
          <w:sz w:val="28"/>
          <w:szCs w:val="28"/>
        </w:rPr>
        <w:t>ень)</w:t>
      </w:r>
      <w:r w:rsidR="00D6431F" w:rsidRPr="00874B49">
        <w:rPr>
          <w:rFonts w:ascii="Times New Roman" w:hAnsi="Times New Roman" w:cs="Times New Roman"/>
          <w:sz w:val="28"/>
          <w:szCs w:val="28"/>
        </w:rPr>
        <w:t xml:space="preserve"> входит в состав предме</w:t>
      </w:r>
      <w:r w:rsidR="00D6431F" w:rsidRPr="00874B49">
        <w:rPr>
          <w:rFonts w:ascii="Times New Roman" w:hAnsi="Times New Roman" w:cs="Times New Roman"/>
          <w:sz w:val="28"/>
          <w:szCs w:val="28"/>
        </w:rPr>
        <w:t>т</w:t>
      </w:r>
      <w:r w:rsidR="00D6431F" w:rsidRPr="00874B49">
        <w:rPr>
          <w:rFonts w:ascii="Times New Roman" w:hAnsi="Times New Roman" w:cs="Times New Roman"/>
          <w:sz w:val="28"/>
          <w:szCs w:val="28"/>
        </w:rPr>
        <w:t>ной области «Естественно-научные предметы».</w:t>
      </w:r>
    </w:p>
    <w:p w:rsidR="00D6431F" w:rsidRPr="00874B49" w:rsidRDefault="00454834" w:rsidP="005D4B91">
      <w:pPr>
        <w:autoSpaceDE/>
        <w:autoSpaceDN/>
        <w:adjustRightInd/>
        <w:ind w:firstLine="709"/>
        <w:rPr>
          <w:rFonts w:ascii="Times New Roman" w:hAnsi="Times New Roman" w:cs="Times New Roman"/>
          <w:sz w:val="28"/>
          <w:szCs w:val="28"/>
        </w:rPr>
      </w:pPr>
      <w:r w:rsidRPr="00874B49">
        <w:rPr>
          <w:rFonts w:ascii="Times New Roman" w:hAnsi="Times New Roman" w:cs="Times New Roman"/>
          <w:sz w:val="28"/>
          <w:szCs w:val="28"/>
        </w:rPr>
        <w:t xml:space="preserve">Общее число часов </w:t>
      </w:r>
      <w:r w:rsidR="00D6431F" w:rsidRPr="00874B49">
        <w:rPr>
          <w:rFonts w:ascii="Times New Roman" w:hAnsi="Times New Roman" w:cs="Times New Roman"/>
          <w:sz w:val="28"/>
          <w:szCs w:val="28"/>
        </w:rPr>
        <w:t>для изучения химии - 68 часов: в 10 классе - 34 часа (1 час в неделю), в 11 классе - 34 часа (1 час в неделю).</w:t>
      </w:r>
    </w:p>
    <w:p w:rsidR="00503577" w:rsidRPr="00874B49" w:rsidRDefault="00503577" w:rsidP="005D4B91">
      <w:pPr>
        <w:autoSpaceDE/>
        <w:autoSpaceDN/>
        <w:adjustRightInd/>
        <w:ind w:firstLine="709"/>
        <w:rPr>
          <w:rFonts w:ascii="Times New Roman" w:hAnsi="Times New Roman" w:cs="Times New Roman"/>
          <w:sz w:val="28"/>
          <w:szCs w:val="28"/>
        </w:rPr>
      </w:pPr>
    </w:p>
    <w:p w:rsidR="00A37177" w:rsidRPr="005D4B91" w:rsidRDefault="00CE5A5E" w:rsidP="005D4B91">
      <w:pPr>
        <w:autoSpaceDE/>
        <w:autoSpaceDN/>
        <w:adjustRightInd/>
        <w:ind w:firstLine="709"/>
        <w:rPr>
          <w:rFonts w:ascii="Times New Roman" w:hAnsi="Times New Roman" w:cs="Times New Roman"/>
          <w:b/>
          <w:color w:val="000000"/>
          <w:sz w:val="28"/>
          <w:szCs w:val="28"/>
        </w:rPr>
      </w:pPr>
      <w:r w:rsidRPr="00874B49">
        <w:rPr>
          <w:rFonts w:ascii="Times New Roman" w:hAnsi="Times New Roman" w:cs="Times New Roman"/>
          <w:b/>
          <w:sz w:val="28"/>
          <w:szCs w:val="28"/>
        </w:rPr>
        <w:t>2) </w:t>
      </w:r>
      <w:r w:rsidR="00454834" w:rsidRPr="00874B49">
        <w:rPr>
          <w:rFonts w:ascii="Times New Roman" w:hAnsi="Times New Roman" w:cs="Times New Roman"/>
          <w:b/>
          <w:sz w:val="28"/>
          <w:szCs w:val="28"/>
        </w:rPr>
        <w:t xml:space="preserve">СОДЕРЖАНИЕ </w:t>
      </w:r>
      <w:r w:rsidR="00454834" w:rsidRPr="005D4B91">
        <w:rPr>
          <w:rFonts w:ascii="Times New Roman" w:hAnsi="Times New Roman" w:cs="Times New Roman"/>
          <w:b/>
          <w:color w:val="000000"/>
          <w:sz w:val="28"/>
          <w:szCs w:val="28"/>
        </w:rPr>
        <w:t>УЧЕБНОГО ПРЕДМЕТА «ХИМИЯ»</w:t>
      </w:r>
    </w:p>
    <w:p w:rsidR="00A37177" w:rsidRPr="005D4B91" w:rsidRDefault="00A37177" w:rsidP="005D4B91">
      <w:pPr>
        <w:autoSpaceDE/>
        <w:autoSpaceDN/>
        <w:adjustRightInd/>
        <w:ind w:firstLine="709"/>
        <w:rPr>
          <w:rFonts w:ascii="Times New Roman" w:hAnsi="Times New Roman" w:cs="Times New Roman"/>
          <w:b/>
          <w:color w:val="000000"/>
          <w:sz w:val="28"/>
          <w:szCs w:val="28"/>
        </w:rPr>
      </w:pPr>
    </w:p>
    <w:p w:rsidR="00D6431F" w:rsidRPr="005D4B91" w:rsidRDefault="00A37177"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A37177" w:rsidP="005D4B91">
      <w:pPr>
        <w:tabs>
          <w:tab w:val="left" w:pos="1850"/>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Органическая химия</w:t>
      </w:r>
    </w:p>
    <w:p w:rsidR="00D6431F" w:rsidRPr="005D4B91" w:rsidRDefault="00D6431F" w:rsidP="005D4B91">
      <w:pPr>
        <w:tabs>
          <w:tab w:val="left" w:pos="205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Теоретические основы органической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Предмет органической химии: её возникновение, развитие и значение в получении новых веществ и материалов. Теория строения органических соед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нений А.М. Бутлерова, её основные положения. Структурные формулы орган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ческих веществ. Гомология, изомерия. Химическая связь в органических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единениях - одинарные и кратные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о классификации органических веществ. Номенклатура органических соединений (систематическая) и тривиальные названия важне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ших представителей классов органических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озн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комление с образцами органических веществ и материалами на их основе, 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делирование молекул органических веществ, наблюдение и описание демонс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рационных опытов по превращению органических веществ при нагревании (плавление, обугливание и горение).</w:t>
      </w:r>
    </w:p>
    <w:p w:rsidR="00D6431F" w:rsidRPr="005D4B91" w:rsidRDefault="00D6431F" w:rsidP="005D4B91">
      <w:pPr>
        <w:tabs>
          <w:tab w:val="left" w:pos="205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Углеводороды.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Алканы: состав и строение, гомологический ряд. Метан и этан - просте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шие представители алканов: физические и химические свойства (реакции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мещения и горения), нахождение в природе, получение и применение.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Алкены: состав и строение, гомологический ряд. Этилен и пропилен - простейшие представители алкенов: физические и химические свойства (реа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ции гидрирования, галогенирования, гидратации, окисления и полимеризации), получение и применение.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Алкадиены: бутадиен-1,3 и метилбутадиен-1,3: строение, важнейшие х</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мические свойства (реакция полимеризации). Получение синтетического ка</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чука и резины.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Алкины: состав и особенности строения, гомологический ряд. Ацетилен - простейший представитель алкинов: состав, строение, физические и химич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свойства (реакции гидрирования, галогенирования, гидратации, горения), получение и применение.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Арены. Бензол: состав, строение, физические и химические свойства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акции галогенирования и нитрования), получение и применение. Токсичность аренов. Генетическая связь между углеводородами, принадлежащими к разли</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ным классам.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Природные источники углеводородов. Природный газ и попутные нефт</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ные газы. Нефть и её происхождение. Способы переработки нефти: перегонка, крекинг (термический, каталитический), пиролиз. Продукты переработки не</w:t>
      </w:r>
      <w:r w:rsidRPr="005D4B91">
        <w:rPr>
          <w:rFonts w:ascii="Times New Roman" w:hAnsi="Times New Roman" w:cs="Times New Roman"/>
          <w:color w:val="000000"/>
          <w:sz w:val="28"/>
          <w:szCs w:val="28"/>
        </w:rPr>
        <w:t>ф</w:t>
      </w:r>
      <w:r w:rsidRPr="005D4B91">
        <w:rPr>
          <w:rFonts w:ascii="Times New Roman" w:hAnsi="Times New Roman" w:cs="Times New Roman"/>
          <w:color w:val="000000"/>
          <w:sz w:val="28"/>
          <w:szCs w:val="28"/>
        </w:rPr>
        <w:t>ти, их применение в промышленности и в быту. Каменный уголь и продукты его переработки.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озн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комление с образцами пластмасс, каучуков и резины, коллекции «Нефть» и «Уголь», моделирование молекул углеводородов и галогенопроизводных,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ведение практической работы: получение этилена и изучение его свойств.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Расчётные задачи.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Вычисления по уравнению химической реакции (массы, объёма, колич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ства исходного вещества или продукта реакции по известным массе, объёму, </w:t>
      </w:r>
      <w:r w:rsidRPr="005D4B91">
        <w:rPr>
          <w:rFonts w:ascii="Times New Roman" w:hAnsi="Times New Roman" w:cs="Times New Roman"/>
          <w:color w:val="000000"/>
          <w:sz w:val="28"/>
          <w:szCs w:val="28"/>
        </w:rPr>
        <w:lastRenderedPageBreak/>
        <w:t>количеству одного из исходных веществ или продуктов реакции).</w:t>
      </w:r>
    </w:p>
    <w:p w:rsidR="00D6431F" w:rsidRPr="005D4B91" w:rsidRDefault="00D6431F" w:rsidP="005D4B91">
      <w:pPr>
        <w:tabs>
          <w:tab w:val="left" w:pos="203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Кислородсодержащие органические соединения.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Предельные одноатомные спирты. Метанол и этанол: строение, физич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и химические свойства (реакции с активными металлами, галогеноводор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дами, горение), применение. Водородные связи между молекулами спиртов. Действие метанола и этанола на организм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Многоатомные спирты. Этиленгликоль и глицерин: строение, физические и химические свойства (взаимодействие со щелочными металлами, качестве</w:t>
      </w:r>
      <w:r w:rsidRPr="005D4B91">
        <w:rPr>
          <w:rFonts w:ascii="Times New Roman" w:hAnsi="Times New Roman" w:cs="Times New Roman"/>
          <w:color w:val="000000"/>
          <w:sz w:val="28"/>
          <w:szCs w:val="28"/>
        </w:rPr>
        <w:t>н</w:t>
      </w:r>
      <w:r w:rsidR="00A37177" w:rsidRPr="005D4B91">
        <w:rPr>
          <w:rFonts w:ascii="Times New Roman" w:hAnsi="Times New Roman" w:cs="Times New Roman"/>
          <w:color w:val="000000"/>
          <w:sz w:val="28"/>
          <w:szCs w:val="28"/>
        </w:rPr>
        <w:t xml:space="preserve">ная </w:t>
      </w:r>
      <w:r w:rsidRPr="005D4B91">
        <w:rPr>
          <w:rFonts w:ascii="Times New Roman" w:hAnsi="Times New Roman" w:cs="Times New Roman"/>
          <w:color w:val="000000"/>
          <w:sz w:val="28"/>
          <w:szCs w:val="28"/>
        </w:rPr>
        <w:t>реакция на многоатомные спирты). Действие на организм человека. Прим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нение глицерина и этиленгликоля.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Фенол: строение молекулы, физические и химические свойства. Токси</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ность фенола. Применение фенола.</w:t>
      </w:r>
    </w:p>
    <w:p w:rsidR="00D6431F" w:rsidRPr="005D4B91" w:rsidRDefault="00D6431F" w:rsidP="005D4B91">
      <w:pPr>
        <w:tabs>
          <w:tab w:val="left" w:pos="703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Альдегиды. Формал</w:t>
      </w:r>
      <w:r w:rsidR="00A37177" w:rsidRPr="005D4B91">
        <w:rPr>
          <w:rFonts w:ascii="Times New Roman" w:hAnsi="Times New Roman" w:cs="Times New Roman"/>
          <w:color w:val="000000"/>
          <w:sz w:val="28"/>
          <w:szCs w:val="28"/>
        </w:rPr>
        <w:t xml:space="preserve">ьдегид, ацетальдегид: строение, физические </w:t>
      </w:r>
      <w:r w:rsidRPr="005D4B91">
        <w:rPr>
          <w:rFonts w:ascii="Times New Roman" w:hAnsi="Times New Roman" w:cs="Times New Roman"/>
          <w:color w:val="000000"/>
          <w:sz w:val="28"/>
          <w:szCs w:val="28"/>
        </w:rPr>
        <w:t>и хим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ческие свойства (реакции окисления и восстановления, качественные реакции), получение и применение.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эфиры как производные карбоновых кислот. Гидролиз сложных эфиров. Жиры. Гидролиз жиров. Применение жиров. Биологическая роль ж</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Углеводы: состав, классификация углеводов (моно-, ди- и полисахариды). Глюкоза - простейший моносахарид: особенности строения молекулы, физич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и химические свойства (взаимодействие с гидроксидом меди(П), окисл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аммиачным раствором оксида серебра(1), восстановление, брожение гл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козы), нахождение в природе, применение, биологическая роль. Фотосинтез. Фруктоза как изомер глюкозы.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Крахмал и целлюлоза как природные полимеры. Строение крахмала и целлюлозы. Физические и химические свойства крахмала (гидролиз, качестве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ная реакция с иодом).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пров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дение, наблюдение и описание демонстрационных опытов: горение спиртов, качественные реакции одноатомных спиртов (окисление этанола оксидом 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ди(П)), многоатомных спиртов (взаимодействие глицерина с гидроксидом 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ди(Н)), альдегидов (окисление аммиачным раствором оксида серебра(1) и ги</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роксидом меди(П), взаимодействие крахмала с иодом), проведение практич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работы: свойства раствора уксусной кислоты.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Расчётные задачи.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Вычисления по уравнению химической реакции (массы, объёма, колич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ства исходного вещества или продукта реакции по известным массе, объёму, количеству одного из исходных веществ или продуктов реакции).</w:t>
      </w:r>
    </w:p>
    <w:p w:rsidR="00D6431F" w:rsidRPr="005D4B91" w:rsidRDefault="00D6431F" w:rsidP="005D4B91">
      <w:pPr>
        <w:tabs>
          <w:tab w:val="left" w:pos="208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Азотсодержащие органические соединения.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Аминокислоты как амфотерные органические соединения. Физические и химические свойства аминокислот (на примере глицина). Биологическое знач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аминокислот. Пептиды.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Белки как природные высокомолекулярные соединения. Первичная, вт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ричная и третичная структура белков. Химические свойства белков: гидролиз, денатурация, качественные реакции на белки.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набл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дение и описание демонстрационных опытов: денатурация белков при нагрев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нии, цветные реакции белков.</w:t>
      </w:r>
    </w:p>
    <w:p w:rsidR="00D6431F" w:rsidRPr="005D4B91" w:rsidRDefault="00D6431F" w:rsidP="005D4B91">
      <w:pPr>
        <w:tabs>
          <w:tab w:val="left" w:pos="208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Высокомолекулярные соединения.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зация и поликонденсация.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озн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комление с образцами природных и искусственных волокон, пластмасс, кауч</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ков.</w:t>
      </w:r>
    </w:p>
    <w:p w:rsidR="00D6431F" w:rsidRPr="005D4B91" w:rsidRDefault="00D6431F" w:rsidP="005D4B91">
      <w:pPr>
        <w:tabs>
          <w:tab w:val="left" w:pos="208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тественно-научного цикла.</w:t>
      </w:r>
    </w:p>
    <w:p w:rsidR="00A37177"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естественно-научные понятия: явление, научный факт, гипотеза, закон, теория, анализ, синтез, классификация, периодичность, наблюдение, 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мерение, эксперимент, моделирование.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Физика:</w:t>
      </w:r>
      <w:r w:rsidRPr="005D4B91">
        <w:rPr>
          <w:rFonts w:ascii="Times New Roman" w:hAnsi="Times New Roman" w:cs="Times New Roman"/>
          <w:color w:val="000000"/>
          <w:sz w:val="28"/>
          <w:szCs w:val="28"/>
        </w:rPr>
        <w:t xml:space="preserve"> материя, энергия, масса, атом, электрон, молекула, энергетич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ский уровень, вещество, тело, объём, агрегатное состояние вещества, физич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величины и единицы их измерения.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Биология:</w:t>
      </w:r>
      <w:r w:rsidRPr="005D4B91">
        <w:rPr>
          <w:rFonts w:ascii="Times New Roman" w:hAnsi="Times New Roman" w:cs="Times New Roman"/>
          <w:color w:val="000000"/>
          <w:sz w:val="28"/>
          <w:szCs w:val="28"/>
        </w:rPr>
        <w:t xml:space="preserve"> клетка, организм, биосфера, обмен веществ в организме, фот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синтезо-биологически активные вещества (белки, углеводы, жиры, ферменты).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География:</w:t>
      </w:r>
      <w:r w:rsidRPr="005D4B91">
        <w:rPr>
          <w:rFonts w:ascii="Times New Roman" w:hAnsi="Times New Roman" w:cs="Times New Roman"/>
          <w:color w:val="000000"/>
          <w:sz w:val="28"/>
          <w:szCs w:val="28"/>
        </w:rPr>
        <w:t xml:space="preserve"> минералы, горные породы, полезные ископаемые, топливо, ресурсы.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Pr="005D4B91">
        <w:rPr>
          <w:rFonts w:ascii="Times New Roman" w:hAnsi="Times New Roman" w:cs="Times New Roman"/>
          <w:color w:val="000000"/>
          <w:sz w:val="28"/>
          <w:szCs w:val="28"/>
        </w:rPr>
        <w:t xml:space="preserve"> пищевые продукты, основы рационального питания, моющие средства, лекарственные и косметические препараты, материалы из искусс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венных и синтетических волокон.</w:t>
      </w:r>
    </w:p>
    <w:p w:rsidR="00A37177" w:rsidRPr="005D4B91" w:rsidRDefault="00A37177" w:rsidP="005D4B91">
      <w:pPr>
        <w:autoSpaceDE/>
        <w:autoSpaceDN/>
        <w:adjustRightInd/>
        <w:ind w:firstLine="709"/>
        <w:rPr>
          <w:rFonts w:ascii="Times New Roman" w:hAnsi="Times New Roman" w:cs="Times New Roman"/>
          <w:color w:val="000000"/>
          <w:sz w:val="28"/>
          <w:szCs w:val="28"/>
        </w:rPr>
      </w:pPr>
    </w:p>
    <w:p w:rsidR="00D6431F" w:rsidRPr="005D4B91" w:rsidRDefault="00A37177"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85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Общая и неорганическая химия.</w:t>
      </w:r>
    </w:p>
    <w:p w:rsidR="00D6431F" w:rsidRPr="005D4B91" w:rsidRDefault="00D6431F" w:rsidP="005D4B91">
      <w:pPr>
        <w:tabs>
          <w:tab w:val="left" w:pos="205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Теоретические основы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Химический элемент. Атом. Ядро атома, изотопы. Электронная оболочка. Энергетические уровни, подуровни. Атомные орбитали, </w:t>
      </w:r>
      <w:r w:rsidRPr="005D4B91">
        <w:rPr>
          <w:rFonts w:ascii="Times New Roman" w:hAnsi="Times New Roman" w:cs="Times New Roman"/>
          <w:color w:val="000000"/>
          <w:sz w:val="28"/>
          <w:szCs w:val="28"/>
          <w:lang w:val="en-US" w:eastAsia="en-US"/>
        </w:rPr>
        <w:t>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р-, </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элементы. Особенности распределения электронов по орбиталям в атомах элементов пе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вых четырёх периодов. Электронная конфигурация атомов.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Периодический закон и Периодическая система химических элементов </w:t>
      </w:r>
      <w:r w:rsidRPr="005D4B91">
        <w:rPr>
          <w:rFonts w:ascii="Times New Roman" w:hAnsi="Times New Roman" w:cs="Times New Roman"/>
          <w:color w:val="000000"/>
          <w:sz w:val="28"/>
          <w:szCs w:val="28"/>
        </w:rPr>
        <w:lastRenderedPageBreak/>
        <w:t>Д.И. Менделеева. Связь периодического закона и Периодической системы х</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Строение вещества. Химическая связь. Виды химической связи (ков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лентная неполярная и полярная, ионная, металлическая). Механизмы образов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ковалентной химической связи (обменный и донорно-акцепторный). Вод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родная связь. Валентность. Электроотрицательность. Степень окисления. 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ны: катионы и анионы.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Вещества молекулярного и немолекулярного строения. Закон постоянства состава вещества. Типы кристаллических решёток. Зависимость свойства в</w:t>
      </w:r>
      <w:r w:rsidRPr="005D4B91">
        <w:rPr>
          <w:rFonts w:ascii="Times New Roman" w:hAnsi="Times New Roman" w:cs="Times New Roman"/>
          <w:color w:val="000000"/>
          <w:sz w:val="28"/>
          <w:szCs w:val="28"/>
        </w:rPr>
        <w:t>е</w:t>
      </w:r>
      <w:r w:rsidR="00A37177" w:rsidRPr="005D4B91">
        <w:rPr>
          <w:rFonts w:ascii="Times New Roman" w:hAnsi="Times New Roman" w:cs="Times New Roman"/>
          <w:color w:val="000000"/>
          <w:sz w:val="28"/>
          <w:szCs w:val="28"/>
        </w:rPr>
        <w:t xml:space="preserve">ществ </w:t>
      </w:r>
      <w:r w:rsidRPr="005D4B91">
        <w:rPr>
          <w:rFonts w:ascii="Times New Roman" w:hAnsi="Times New Roman" w:cs="Times New Roman"/>
          <w:color w:val="000000"/>
          <w:sz w:val="28"/>
          <w:szCs w:val="28"/>
        </w:rPr>
        <w:t>от типа кристаллической решётки.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 дисперсных системах. Истинные и коллоидные растворы. Ма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совая доля вещества в растворе.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Классификация неорганических соединений. Номенклатура неорганич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веществ. Генетическая связь неорганических веществ, принадлежащих к различным классам.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Химическая реакция. Классификация химических реакций в неорганич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и органической химии. Закон сохранения массы веществ, закон сохран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и превращения энергии при химических реакциях.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Скорость реакции, её зависимость от различных факторов. Обратимые реакции. Химическое равновесие. Факторы, влияющие на состояние химич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ского равновесия. Принцип Ле Шателье.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Окислительно-восстановительные реакции.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демо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страция таблиц «Периодическая система химических элементов Д.И. Менд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работы «Влияние различных факторов на скорость химической реакции».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Расчётные задачи.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Расчёты по уравнениям химических реакций,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термохимические 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чёты, расчёты с использованием понятия «массовая доля вещества».</w:t>
      </w:r>
    </w:p>
    <w:p w:rsidR="00D6431F" w:rsidRPr="005D4B91" w:rsidRDefault="00D6431F" w:rsidP="005D4B91">
      <w:pPr>
        <w:tabs>
          <w:tab w:val="left" w:pos="2057"/>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2. Неорганическая химия.</w:t>
      </w:r>
    </w:p>
    <w:p w:rsidR="00D6431F" w:rsidRPr="005D4B91" w:rsidRDefault="00D6431F" w:rsidP="00781A8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Неметаллы. Положение неметаллов в Периодической системе химич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элементов Д.И. Менделеева и особенности строе</w:t>
      </w:r>
      <w:r w:rsidR="00781A81">
        <w:rPr>
          <w:rFonts w:ascii="Times New Roman" w:hAnsi="Times New Roman" w:cs="Times New Roman"/>
          <w:color w:val="000000"/>
          <w:sz w:val="28"/>
          <w:szCs w:val="28"/>
        </w:rPr>
        <w:t xml:space="preserve">ния атомов. Физические свойства </w:t>
      </w:r>
      <w:r w:rsidRPr="005D4B91">
        <w:rPr>
          <w:rFonts w:ascii="Times New Roman" w:hAnsi="Times New Roman" w:cs="Times New Roman"/>
          <w:color w:val="000000"/>
          <w:sz w:val="28"/>
          <w:szCs w:val="28"/>
        </w:rPr>
        <w:t>неметаллов. Аллотропия неметаллов (на примере кислорода, серы, фосфора и углерода).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Химические свойства важнейших неметаллов (галогенов, серы, азота, </w:t>
      </w:r>
      <w:r w:rsidRPr="005D4B91">
        <w:rPr>
          <w:rFonts w:ascii="Times New Roman" w:hAnsi="Times New Roman" w:cs="Times New Roman"/>
          <w:color w:val="000000"/>
          <w:sz w:val="28"/>
          <w:szCs w:val="28"/>
        </w:rPr>
        <w:lastRenderedPageBreak/>
        <w:t>фосфора, углерода и кремния) и их соединений (оксидов, кислородсодержащих кислот, водородных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важнейших неметаллов и 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Металлы. Положение металлов в Периодической системе химических элементов Д.И. Менделеева. Особенности строения электронных оболочек ат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мов металлов. Общие физические свойства металлов. Сплавы металлов. Эле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трохимический ряд напряжений металлов.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важнейших металлов (натрий, калий, кальций, ма</w:t>
      </w:r>
      <w:r w:rsidRPr="005D4B91">
        <w:rPr>
          <w:rFonts w:ascii="Times New Roman" w:hAnsi="Times New Roman" w:cs="Times New Roman"/>
          <w:color w:val="000000"/>
          <w:sz w:val="28"/>
          <w:szCs w:val="28"/>
        </w:rPr>
        <w:t>г</w:t>
      </w:r>
      <w:r w:rsidRPr="005D4B91">
        <w:rPr>
          <w:rFonts w:ascii="Times New Roman" w:hAnsi="Times New Roman" w:cs="Times New Roman"/>
          <w:color w:val="000000"/>
          <w:sz w:val="28"/>
          <w:szCs w:val="28"/>
        </w:rPr>
        <w:t>ний, алюминий, цинк, хром, железо, медь) и 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способы получения металлов. Применение металлов в быту и те</w:t>
      </w:r>
      <w:r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нике.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изуч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коллекции «Металлы и сплавы», образцов неметаллов, решение экспер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Расчётные задачи.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Расчёты массы вещества или объёма газов по известному количеству 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D6431F" w:rsidRPr="005D4B91" w:rsidRDefault="00D6431F" w:rsidP="005D4B91">
      <w:pPr>
        <w:tabs>
          <w:tab w:val="left" w:pos="212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Химия и жизнь. 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химии в обеспечении экологической, энергетической и пищевой безопасности, развитии медицины. Понятие о научных методах познания 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ществ и химических реакций.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Представления об общих научных принципах промышленного получения важнейших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Человек в мире веществ и материалов: важнейшие строительные мат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риалы, конструкционные материалы, краски, стекло, керамика, материалы для электроники, наноматериалы, органические и минеральные удобрения.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и здоровье человека: правила использования лекарственных 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паратов, правила безопасного использования препаратов бытовой химии в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вседневной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Реализация межпредметных связей при изучении общей и неорганич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химии в 11 классе осуществляется через использование как общих естес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венно-научных понятий, так и понятий, являющихся системными для отдел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ных предметов естественно-научного цикла.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естественно-научные понятия: научный факт, гипотеза, закон, теория, анализ, синтез, классификация, периодичность, наблюдение, экспер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мент, моделирование, измерение, явление.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мерения, скорость.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Биология: клетка, организм, экосистема, биосфера, макро- и микроэл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менты, витамины, обмен веществ в организме.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География: минералы, горные породы, полезные ископаемые, топливо, ресурсы.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Технология: химическая промышленность, металлургия, производство строительных материалов, сельскохозяйственное производство, пищевая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мышленность, фармацевтическая промышленность, производство косметич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препаратов, производство конструкционных материалов, электронная промышленность, нанотехнологии.</w:t>
      </w:r>
    </w:p>
    <w:p w:rsidR="00A37177" w:rsidRPr="005D4B91" w:rsidRDefault="00A37177" w:rsidP="005D4B91">
      <w:pPr>
        <w:autoSpaceDE/>
        <w:autoSpaceDN/>
        <w:adjustRightInd/>
        <w:ind w:firstLine="709"/>
        <w:rPr>
          <w:rFonts w:ascii="Times New Roman" w:hAnsi="Times New Roman" w:cs="Times New Roman"/>
          <w:color w:val="000000"/>
          <w:sz w:val="28"/>
          <w:szCs w:val="28"/>
        </w:rPr>
      </w:pPr>
    </w:p>
    <w:p w:rsidR="00D6431F" w:rsidRPr="005D4B91" w:rsidRDefault="00A37177"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ПЛАНИРУЕМЫЕ РЕЗУЛЬТАТЫ ОСВОЕНИЯ ПРОГРАММЫ УЧЕБНОГО ПРЕДМЕТА «ХИМИЯ» (БАЗОВЫЙ УРОВЕНЬ) НА УРОВНЕ СОО</w:t>
      </w:r>
    </w:p>
    <w:p w:rsidR="00893070" w:rsidRPr="005D4B91" w:rsidRDefault="00893070" w:rsidP="005D4B91">
      <w:pPr>
        <w:tabs>
          <w:tab w:val="left" w:pos="1935"/>
        </w:tabs>
        <w:autoSpaceDE/>
        <w:autoSpaceDN/>
        <w:adjustRightInd/>
        <w:ind w:firstLine="709"/>
        <w:rPr>
          <w:rFonts w:ascii="Times New Roman" w:hAnsi="Times New Roman" w:cs="Times New Roman"/>
          <w:color w:val="000000"/>
          <w:sz w:val="28"/>
          <w:szCs w:val="28"/>
        </w:rPr>
      </w:pPr>
    </w:p>
    <w:p w:rsidR="00893070" w:rsidRPr="005D4B91" w:rsidRDefault="00893070" w:rsidP="00781A81">
      <w:pPr>
        <w:tabs>
          <w:tab w:val="left" w:pos="1935"/>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5D4B91">
      <w:pPr>
        <w:tabs>
          <w:tab w:val="left" w:pos="1935"/>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соответствии с системно-деятельностным подходом в структуре личностных результатов освоения предмета «Химия» на уровне среднего о</w:t>
      </w:r>
      <w:r w:rsidRPr="005D4B91">
        <w:rPr>
          <w:rFonts w:ascii="Times New Roman" w:hAnsi="Times New Roman" w:cs="Times New Roman"/>
          <w:i/>
          <w:color w:val="000000"/>
          <w:sz w:val="28"/>
          <w:szCs w:val="28"/>
        </w:rPr>
        <w:t>б</w:t>
      </w:r>
      <w:r w:rsidRPr="005D4B91">
        <w:rPr>
          <w:rFonts w:ascii="Times New Roman" w:hAnsi="Times New Roman" w:cs="Times New Roman"/>
          <w:i/>
          <w:color w:val="000000"/>
          <w:sz w:val="28"/>
          <w:szCs w:val="28"/>
        </w:rPr>
        <w:t>щего образования выделены следующие составляющие: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осознание обучающимися российской гражданской идентичности - 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товности к саморазвитию, самостоятельности и самоопределению;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наличие мотивации к обучению;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целенаправленное развитие внутренних убеждений личности на основе ключевых ценностей и исторических традиций базовой науки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готовность и способность обучающихся руководствоваться в своей де</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тельности ценностно-смысловыми установками, присущими целостной системе химического образования;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наличие правосознания экологической культуры и способности ставить цели и строить жизненные планы.</w:t>
      </w:r>
    </w:p>
    <w:p w:rsidR="00D6431F" w:rsidRPr="005D4B91" w:rsidRDefault="00D6431F" w:rsidP="005D4B91">
      <w:pPr>
        <w:tabs>
          <w:tab w:val="left" w:pos="193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предмета «Химия» достигаются в еди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стве учебной и воспитательной деятельности в соответствии с гуманистич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скими, социокультурными, духовно-нравственными ценностями и идеалами российского гражданского общества, принятыми в обществе нормами и прав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лами поведения, способствующими процессам самопознания, саморазвития и нравственного становления личности обучающихся.</w:t>
      </w:r>
    </w:p>
    <w:p w:rsidR="00D6431F" w:rsidRPr="005D4B91" w:rsidRDefault="00D6431F" w:rsidP="005D4B91">
      <w:pPr>
        <w:tabs>
          <w:tab w:val="left" w:pos="193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предмета «Химия» отражают сформ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 xml:space="preserve">рованность опыта познавательной и практической деятельности обучающихся по реализации принятых в обществе ценностей,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части:</w:t>
      </w:r>
    </w:p>
    <w:p w:rsidR="00D6431F" w:rsidRPr="005D4B91" w:rsidRDefault="00454834" w:rsidP="005D4B91">
      <w:pPr>
        <w:tabs>
          <w:tab w:val="left" w:pos="126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осознания обучающимися своих конституционных прав и обязанностей, уважения к закону и правопорядку;</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представления о социальных нормах и правилах межличностных отн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шений в коллективе;</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готовности к совместной творческой деятельности при создании уче</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ных проектов, решении учебных и познавательных задач, выполнении химич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lastRenderedPageBreak/>
        <w:t>ских экспериментов;</w:t>
      </w:r>
    </w:p>
    <w:p w:rsidR="00893070"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способности понимать и принимать мотивы, намерения, логику и арг</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менты других при анализе различных видов учебной деятельности</w:t>
      </w:r>
      <w:r w:rsidRPr="005D4B91">
        <w:rPr>
          <w:rFonts w:ascii="Times New Roman" w:hAnsi="Times New Roman" w:cs="Times New Roman"/>
          <w:color w:val="000000"/>
          <w:sz w:val="28"/>
          <w:szCs w:val="28"/>
        </w:rPr>
        <w:t>;</w:t>
      </w:r>
    </w:p>
    <w:p w:rsidR="00D6431F" w:rsidRPr="005D4B91" w:rsidRDefault="00454834"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ценностного отношения к историческому и научному наследию отеч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ственной химии;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уважения к процессу творчества в области теории и практического пр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менения химии, осознания того, что достижения науки есть результат длител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ных наблюдений, кропотливых экспериментальных поисков, постоянного труда учёных и практиков;</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интереса и познавательных мотивов в получении и последующем анал</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зе информации о передовых достижениях современной отечественной химии;</w:t>
      </w:r>
    </w:p>
    <w:p w:rsidR="00D6431F" w:rsidRPr="005D4B91" w:rsidRDefault="00454834" w:rsidP="005D4B91">
      <w:pPr>
        <w:tabs>
          <w:tab w:val="left" w:pos="130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нравственного сознания, этического поведения;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готовности оценивать своё поведение и поступки своих товарищей с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зиций нравственных и правовых норм и осознание последствий этих поступков;</w:t>
      </w:r>
    </w:p>
    <w:p w:rsidR="00D6431F" w:rsidRPr="005D4B91" w:rsidRDefault="00454834" w:rsidP="005D4B91">
      <w:pPr>
        <w:tabs>
          <w:tab w:val="left" w:pos="130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формирования культуры здоровья: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ценностей здорового и безопасного образа жизни, необх</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димости ответственного отношения к собственному физическому и психич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скому здоровью;</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соблюдения правил безопасного обращения с веществами в быту,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вседневной жизни и в трудовой деятельности;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ценности правил индивидуального и коллективного безопа</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ного поведения в ситуациях, угрожающих здоровью и жизни людей;</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осознания последствий и неприятия вредных привычек (употребления алкоголя, наркотиков, курения);</w:t>
      </w:r>
    </w:p>
    <w:p w:rsidR="00D6431F" w:rsidRPr="005D4B91" w:rsidRDefault="00454834" w:rsidP="005D4B91">
      <w:pPr>
        <w:tabs>
          <w:tab w:val="left" w:pos="132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трудового воспитания: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коммуникативной компетентности в учебно-исследовательской 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тельности, общественно полезной, творческой и других видах деятельности;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установки на активное участие в решении практических задач социал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ной направленности (в рамках своего класса, школы);</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интереса к практическому изучению профессий различного рода,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на основе применения предметных знаний по химии;</w:t>
      </w:r>
    </w:p>
    <w:p w:rsidR="00893070"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ств</w:t>
      </w:r>
      <w:r w:rsidRPr="005D4B91">
        <w:rPr>
          <w:rFonts w:ascii="Times New Roman" w:hAnsi="Times New Roman" w:cs="Times New Roman"/>
          <w:color w:val="000000"/>
          <w:sz w:val="28"/>
          <w:szCs w:val="28"/>
        </w:rPr>
        <w:t>а;</w:t>
      </w:r>
    </w:p>
    <w:p w:rsidR="00D6431F" w:rsidRPr="005D4B91" w:rsidRDefault="00454834"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экологически целесообразного отношения к природе, как источнику с</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ществования жизни на Земле;</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понимания глобального характера экологических проблем, влияния эк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номических процессов на состояние природной и социальной среды;</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осознания необходимости использования достижений химии для реш</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вопросов рационального природопользования;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активного неприятия действий, приносящих вред окружающей приро</w:t>
      </w:r>
      <w:r w:rsidR="00D6431F" w:rsidRPr="005D4B91">
        <w:rPr>
          <w:rFonts w:ascii="Times New Roman" w:hAnsi="Times New Roman" w:cs="Times New Roman"/>
          <w:color w:val="000000"/>
          <w:sz w:val="28"/>
          <w:szCs w:val="28"/>
        </w:rPr>
        <w:t>д</w:t>
      </w:r>
      <w:r w:rsidR="00D6431F" w:rsidRPr="005D4B91">
        <w:rPr>
          <w:rFonts w:ascii="Times New Roman" w:hAnsi="Times New Roman" w:cs="Times New Roman"/>
          <w:color w:val="000000"/>
          <w:sz w:val="28"/>
          <w:szCs w:val="28"/>
        </w:rPr>
        <w:t>ной среде, умения прогнозировать неблагоприятные экологические последс</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вия предпринимаемых действий и предотвращать их;</w:t>
      </w:r>
    </w:p>
    <w:p w:rsidR="00893070"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w:t>
      </w:r>
      <w:r w:rsidRPr="005D4B91">
        <w:rPr>
          <w:rFonts w:ascii="Times New Roman" w:hAnsi="Times New Roman" w:cs="Times New Roman"/>
          <w:color w:val="000000"/>
          <w:sz w:val="28"/>
          <w:szCs w:val="28"/>
        </w:rPr>
        <w:t>тивостоять идеологии хемофобии;</w:t>
      </w:r>
    </w:p>
    <w:p w:rsidR="00D6431F" w:rsidRPr="005D4B91" w:rsidRDefault="00454834"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сформированноого</w:t>
      </w:r>
      <w:r w:rsidR="00D6431F" w:rsidRPr="005D4B91">
        <w:rPr>
          <w:rFonts w:ascii="Times New Roman" w:hAnsi="Times New Roman" w:cs="Times New Roman"/>
          <w:color w:val="000000"/>
          <w:sz w:val="28"/>
          <w:szCs w:val="28"/>
        </w:rPr>
        <w:t xml:space="preserve"> мировоззрения, соответствующего современному уровню развития науки и общественной практики;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специфики химии как науки, осознания её роли в формир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вании рационального научного мышления, создании целостного представления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 окружающем мире как о единстве природы и человека, в познании природных закономерностей и решении проблем сохранения природного ра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новесия;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убеждённости в особой значимости химии для современной цивилиз</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ции: в её гуманистической направленности и важной роли в создании новой б</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зы материальной культуры, решении глобальных проблем устойчивого разв</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тия человечества - сырьевой, энергетической, пищевой и экологической без</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пасности, в развитии медицины, обеспечении условий успешного труда и эк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логически комфортной жизни каждого члена общества;</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естественно-научной грамотности: понимания сущности методов позн</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ния, используемых в естественных науках, способности использовать получа</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мые знания для анализа и объяснения явлений окружающего мира и происх</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дящих в нём изменений, умения делать обоснованные заключения на основе научных фактов и имеющихся данных с целью получения достоверных выв</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дов;</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способности самостоятельно использовать химические знания для 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шения проблем в реальных жизненных ситуациях;</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стями;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интереса к особенностям труда в различных сферах профессиональной деятельности.</w:t>
      </w:r>
    </w:p>
    <w:p w:rsidR="00893070" w:rsidRPr="005D4B91" w:rsidRDefault="00893070" w:rsidP="005D4B91">
      <w:pPr>
        <w:autoSpaceDE/>
        <w:autoSpaceDN/>
        <w:adjustRightInd/>
        <w:ind w:firstLine="709"/>
        <w:rPr>
          <w:rFonts w:ascii="Times New Roman" w:hAnsi="Times New Roman" w:cs="Times New Roman"/>
          <w:color w:val="000000"/>
          <w:sz w:val="28"/>
          <w:szCs w:val="28"/>
        </w:rPr>
      </w:pPr>
    </w:p>
    <w:p w:rsidR="00893070" w:rsidRPr="005D4B91" w:rsidRDefault="00893070" w:rsidP="00781A81">
      <w:pPr>
        <w:tabs>
          <w:tab w:val="left" w:pos="1917"/>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6431F" w:rsidRPr="005D4B91" w:rsidRDefault="00893070" w:rsidP="005D4B91">
      <w:pPr>
        <w:tabs>
          <w:tab w:val="left" w:pos="191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Метапредметные результаты </w:t>
      </w:r>
      <w:r w:rsidR="00D6431F" w:rsidRPr="005D4B91">
        <w:rPr>
          <w:rFonts w:ascii="Times New Roman" w:hAnsi="Times New Roman" w:cs="Times New Roman"/>
          <w:b/>
          <w:i/>
          <w:color w:val="000000"/>
          <w:sz w:val="28"/>
          <w:szCs w:val="28"/>
        </w:rPr>
        <w:t>освоения учебного предмета «Химия» на уровне среднего общего образования включают: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значимые для формирования мировоззрения обучающихся междисци</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lastRenderedPageBreak/>
        <w:t>линарные (межпредметные) общенаучные понятия, отражающие целостность научной картины мира и специфику методов познания, используемых в естес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венных науках (материя, вещество, энергия, явление, процесс, система, нау</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ный факт, принцип, гипотеза, закономерность, закон, теория, исследование,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блюдение, измерение, эксперимент и другие);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универсальные учебные действия (познавательные, коммуникативные,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регулятивные), обеспечивающие формирование функциональной грамо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ности и социальной компетенции обучающихся;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ной и социальной практике.</w:t>
      </w:r>
    </w:p>
    <w:p w:rsidR="00D6431F" w:rsidRPr="005D4B91" w:rsidRDefault="00D6431F" w:rsidP="005D4B91">
      <w:pPr>
        <w:tabs>
          <w:tab w:val="left" w:pos="194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Метапредметные результаты отражают овладение универсальными уче</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ными познавательными, коммуникативными и регулятивными действиями.</w:t>
      </w:r>
    </w:p>
    <w:p w:rsidR="00893070" w:rsidRPr="005D4B91" w:rsidRDefault="00893070" w:rsidP="005D4B91">
      <w:pPr>
        <w:tabs>
          <w:tab w:val="left" w:pos="194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893070" w:rsidP="005D4B91">
      <w:pPr>
        <w:tabs>
          <w:tab w:val="left" w:pos="128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w:t>
      </w:r>
      <w:r w:rsidR="00D6431F" w:rsidRPr="005D4B91">
        <w:rPr>
          <w:rFonts w:ascii="Times New Roman" w:hAnsi="Times New Roman" w:cs="Times New Roman"/>
          <w:i/>
          <w:color w:val="000000"/>
          <w:sz w:val="28"/>
          <w:szCs w:val="28"/>
        </w:rPr>
        <w:t>огические действия: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формулировать и актуализировать проблему, всест</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ронне её рассматривать;</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определять цели деятельности, задавая параметры и критерии их дост</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жения, соотносить результаты деятельности с поставленными целями;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при освоении знаний приёмы логического мышления - 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делять характерные признаки понятий и устанавливать их взаимосвязь, испол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зовать соответствующие понятия для объяснения отдельных фактов и явлений;</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основания и критерии для классификации веществ и химич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ских реакций;</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устанавливать причинно-следственные связи между изучаемыми явл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ниями;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строить логические рассуждения (индуктивные, дедуктивные, по анал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гии), выявлять закономерности и противоречия в рассматриваемых явлениях, формулировать выводы и заключения;</w:t>
      </w:r>
    </w:p>
    <w:p w:rsidR="00893070"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званные модельные представления для выявления характерных признаков из</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чаемы</w:t>
      </w:r>
      <w:r w:rsidRPr="005D4B91">
        <w:rPr>
          <w:rFonts w:ascii="Times New Roman" w:hAnsi="Times New Roman" w:cs="Times New Roman"/>
          <w:color w:val="000000"/>
          <w:sz w:val="28"/>
          <w:szCs w:val="28"/>
        </w:rPr>
        <w:t>х веществ и химических реакций.</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основами методов научного познания веществ и химических 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акций; формулировать цели и задачи исследования, использовать поставленные и самостоятельно сформулированные вопросы в качестве инструмента позн</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ния и основы для формирования гипотезы по проверке правильности высказ</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ваемых суждений;</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самостоятельного планирования и проведения учен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 xml:space="preserve">ческих экспериментов, совершенствовать умения наблюдать за ходом процесса, самостоятельно прогнозировать его результат, формулировать обобщения и </w:t>
      </w:r>
      <w:r w:rsidR="00D6431F" w:rsidRPr="005D4B91">
        <w:rPr>
          <w:rFonts w:ascii="Times New Roman" w:hAnsi="Times New Roman" w:cs="Times New Roman"/>
          <w:color w:val="000000"/>
          <w:sz w:val="28"/>
          <w:szCs w:val="28"/>
        </w:rPr>
        <w:lastRenderedPageBreak/>
        <w:t>выводы относительно достоверности результатов исследования, составлять обоснованный отчёт о проделанной работе;</w:t>
      </w:r>
    </w:p>
    <w:p w:rsidR="00893070"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приобретать опыт ученической исследовательской и проектной деятел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ности, проявлять способность и готовность к самостоятельному поиску методов решения практических задач, примене</w:t>
      </w:r>
      <w:r w:rsidR="00893070" w:rsidRPr="005D4B91">
        <w:rPr>
          <w:rFonts w:ascii="Times New Roman" w:hAnsi="Times New Roman" w:cs="Times New Roman"/>
          <w:color w:val="000000"/>
          <w:sz w:val="28"/>
          <w:szCs w:val="28"/>
        </w:rPr>
        <w:t>нию различных методов познания.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критически оценивать её достоверность и непротиворечивость;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формулировать запросы и применять различные методы при поиске и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боре информации, необходимой для выполнения учебных задач определённого типа;</w:t>
      </w:r>
    </w:p>
    <w:p w:rsidR="00D6431F"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приобретать опыт использования информационно-коммуникативных технологий и различных поисковых систем;</w:t>
      </w:r>
    </w:p>
    <w:p w:rsidR="00D6431F"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выбирать оптимальную форму представления информ</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ции (схемы, графики, диаграммы, таблицы, рисунки и другие);</w:t>
      </w:r>
    </w:p>
    <w:p w:rsidR="00D6431F"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научный язык в качестве средства при работе с химич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ской информацией: применять межпредметные (физические и математические) знаки и символы, формулы, аббревиатуры, номенклатуру;</w:t>
      </w:r>
    </w:p>
    <w:p w:rsidR="00D6431F"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и преобразовывать знаково-символические средства н</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глядности.</w:t>
      </w:r>
    </w:p>
    <w:p w:rsidR="00D6431F" w:rsidRPr="005D4B91" w:rsidRDefault="00893070" w:rsidP="005D4B91">
      <w:pPr>
        <w:tabs>
          <w:tab w:val="left" w:pos="205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r w:rsidR="00D6431F" w:rsidRPr="005D4B91">
        <w:rPr>
          <w:rFonts w:ascii="Times New Roman" w:hAnsi="Times New Roman" w:cs="Times New Roman"/>
          <w:b/>
          <w:i/>
          <w:color w:val="000000"/>
          <w:sz w:val="28"/>
          <w:szCs w:val="28"/>
        </w:rPr>
        <w:t>:</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893070"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w:t>
      </w:r>
      <w:r w:rsidRPr="005D4B91">
        <w:rPr>
          <w:rFonts w:ascii="Times New Roman" w:hAnsi="Times New Roman" w:cs="Times New Roman"/>
          <w:color w:val="000000"/>
          <w:sz w:val="28"/>
          <w:szCs w:val="28"/>
        </w:rPr>
        <w:t>суждения и обмена мнениями.</w:t>
      </w:r>
    </w:p>
    <w:p w:rsidR="00893070" w:rsidRPr="005D4B91" w:rsidRDefault="00893070"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r w:rsidR="00D6431F" w:rsidRPr="005D4B91">
        <w:rPr>
          <w:rFonts w:ascii="Times New Roman" w:hAnsi="Times New Roman" w:cs="Times New Roman"/>
          <w:b/>
          <w:i/>
          <w:color w:val="000000"/>
          <w:sz w:val="28"/>
          <w:szCs w:val="28"/>
        </w:rPr>
        <w:t xml:space="preserve">: </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планировать и осуществлять свою познавательную 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тельность, определяя её цели и задачи, контролировать и по мере необходим</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сти корректировать предлагаемый алгоритм действий при выполнении учебных и исследовательских задач, выбирать наиболее эффективный способ их реш</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с учётом получения новых знаний о веществах и химических реакциях;</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самоконтроль своей деятельности на основе самоанализа и самооценки.</w:t>
      </w:r>
    </w:p>
    <w:p w:rsidR="00893070" w:rsidRPr="005D4B91" w:rsidRDefault="00893070" w:rsidP="005D4B91">
      <w:pPr>
        <w:autoSpaceDE/>
        <w:autoSpaceDN/>
        <w:adjustRightInd/>
        <w:ind w:firstLine="709"/>
        <w:rPr>
          <w:rFonts w:ascii="Times New Roman" w:hAnsi="Times New Roman" w:cs="Times New Roman"/>
          <w:color w:val="000000"/>
          <w:sz w:val="28"/>
          <w:szCs w:val="28"/>
        </w:rPr>
      </w:pPr>
    </w:p>
    <w:p w:rsidR="00893070" w:rsidRPr="005D4B91" w:rsidRDefault="00893070"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D6431F" w:rsidRPr="005D4B91" w:rsidRDefault="00D6431F" w:rsidP="005D4B91">
      <w:pPr>
        <w:tabs>
          <w:tab w:val="left" w:pos="0"/>
          <w:tab w:val="left" w:pos="185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освоения программы среднего общегообразов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по химии на базовом уровне ориентированы на обеспечение преиму</w:t>
      </w:r>
      <w:r w:rsidR="00893070" w:rsidRPr="005D4B91">
        <w:rPr>
          <w:rFonts w:ascii="Times New Roman" w:hAnsi="Times New Roman" w:cs="Times New Roman"/>
          <w:color w:val="000000"/>
          <w:sz w:val="28"/>
          <w:szCs w:val="28"/>
        </w:rPr>
        <w:t>щес</w:t>
      </w:r>
      <w:r w:rsidR="00893070" w:rsidRPr="005D4B91">
        <w:rPr>
          <w:rFonts w:ascii="Times New Roman" w:hAnsi="Times New Roman" w:cs="Times New Roman"/>
          <w:color w:val="000000"/>
          <w:sz w:val="28"/>
          <w:szCs w:val="28"/>
        </w:rPr>
        <w:t>т</w:t>
      </w:r>
      <w:r w:rsidR="00893070" w:rsidRPr="005D4B91">
        <w:rPr>
          <w:rFonts w:ascii="Times New Roman" w:hAnsi="Times New Roman" w:cs="Times New Roman"/>
          <w:color w:val="000000"/>
          <w:sz w:val="28"/>
          <w:szCs w:val="28"/>
        </w:rPr>
        <w:lastRenderedPageBreak/>
        <w:t xml:space="preserve">венно общеобразовательной и общекультурной подготовки </w:t>
      </w:r>
      <w:r w:rsidRPr="005D4B91">
        <w:rPr>
          <w:rFonts w:ascii="Times New Roman" w:hAnsi="Times New Roman" w:cs="Times New Roman"/>
          <w:color w:val="000000"/>
          <w:sz w:val="28"/>
          <w:szCs w:val="28"/>
        </w:rPr>
        <w:t>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832FFD" w:rsidRPr="005D4B91" w:rsidRDefault="00832FFD" w:rsidP="005D4B91">
      <w:pPr>
        <w:tabs>
          <w:tab w:val="left" w:pos="5616"/>
          <w:tab w:val="left" w:pos="6205"/>
        </w:tabs>
        <w:autoSpaceDE/>
        <w:autoSpaceDN/>
        <w:adjustRightInd/>
        <w:ind w:firstLine="709"/>
        <w:rPr>
          <w:rFonts w:ascii="Times New Roman" w:hAnsi="Times New Roman" w:cs="Times New Roman"/>
          <w:color w:val="000000"/>
          <w:sz w:val="28"/>
          <w:szCs w:val="28"/>
        </w:rPr>
      </w:pPr>
    </w:p>
    <w:p w:rsidR="00832FFD" w:rsidRPr="005D4B91" w:rsidRDefault="00FA79AF" w:rsidP="00781A81">
      <w:pPr>
        <w:tabs>
          <w:tab w:val="left" w:pos="5616"/>
          <w:tab w:val="left" w:pos="6205"/>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tabs>
          <w:tab w:val="left" w:pos="186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обучения в 10 классе предметные результаты освоения курса «Органическая химия» отражают:</w:t>
      </w:r>
    </w:p>
    <w:p w:rsidR="00D6431F" w:rsidRPr="005D4B91" w:rsidRDefault="00FA79AF" w:rsidP="005D4B91">
      <w:pPr>
        <w:tabs>
          <w:tab w:val="left" w:pos="5616"/>
          <w:tab w:val="left" w:pos="82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сформированность представлений о химической </w:t>
      </w:r>
      <w:r w:rsidR="00D6431F" w:rsidRPr="005D4B91">
        <w:rPr>
          <w:rFonts w:ascii="Times New Roman" w:hAnsi="Times New Roman" w:cs="Times New Roman"/>
          <w:color w:val="000000"/>
          <w:sz w:val="28"/>
          <w:szCs w:val="28"/>
        </w:rPr>
        <w:t>составл</w:t>
      </w:r>
      <w:r w:rsidRPr="005D4B91">
        <w:rPr>
          <w:rFonts w:ascii="Times New Roman" w:hAnsi="Times New Roman" w:cs="Times New Roman"/>
          <w:color w:val="000000"/>
          <w:sz w:val="28"/>
          <w:szCs w:val="28"/>
        </w:rPr>
        <w:t xml:space="preserve">яющей </w:t>
      </w:r>
      <w:r w:rsidR="00D6431F" w:rsidRPr="005D4B91">
        <w:rPr>
          <w:rFonts w:ascii="Times New Roman" w:hAnsi="Times New Roman" w:cs="Times New Roman"/>
          <w:color w:val="000000"/>
          <w:sz w:val="28"/>
          <w:szCs w:val="28"/>
        </w:rPr>
        <w:t>естес</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венно-научной картины мира, роли химии в познании явлений природы,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системой химических знаний, которая включает: основопол</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гающие понятия (химический элемент, атом, электронная оболочка атома, м</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мологический ряд, гомологи, углеводороды, кислород и азотсодержащие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единения, мономер, полимер, структурное звено, высокомолекулярные соед</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нения);</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теории и законы (теория строения органических веществ А.М. Бутлер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 закон сохранения массы веществ);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закономерности, символический язык химии;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мировоззренческие знания, лежащие в основе понимания причинности и системности химических явлений, фактологические сведения о свойствах,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ставе, получении и безопасном использовании важнейших органических в</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ществ в быту и практической деятельности человека;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выявлять характерные признаки понятий, у</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танавливать их взаимосвязь, использовать соответствующие понятия при оп</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сании состава, строения и превращений органических соединений;</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использовать химическую символику для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венного строения;</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устанавливать принадлежность изученных органических веществ по их составу и строению к определённому кла</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су/группе соединений (углеводороды, кислород и азотсодержащие соединения, высокомолекулярные соединения), давать им названия по систематической 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 xml:space="preserve">менклатуре </w:t>
      </w:r>
      <w:r w:rsidR="00D6431F" w:rsidRPr="005D4B91">
        <w:rPr>
          <w:rFonts w:ascii="Times New Roman" w:hAnsi="Times New Roman" w:cs="Times New Roman"/>
          <w:color w:val="000000"/>
          <w:sz w:val="28"/>
          <w:szCs w:val="28"/>
          <w:lang w:eastAsia="en-US"/>
        </w:rPr>
        <w:t>(</w:t>
      </w:r>
      <w:r w:rsidR="00D6431F" w:rsidRPr="005D4B91">
        <w:rPr>
          <w:rFonts w:ascii="Times New Roman" w:hAnsi="Times New Roman" w:cs="Times New Roman"/>
          <w:color w:val="000000"/>
          <w:sz w:val="28"/>
          <w:szCs w:val="28"/>
          <w:lang w:val="en-US" w:eastAsia="en-US"/>
        </w:rPr>
        <w:t>IUPAC</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rPr>
        <w:t>а также приводить тривиальные названия отдельных о</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ганических веществ (этилен, пропилен, ацетилен, этиленгликоль, глицерин, ф</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lastRenderedPageBreak/>
        <w:t>нол, формальдегид, ацетальдегид, муравьиная кислота, уксусная кислота, оле</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новая кислота, стеариновая кислота, глюкоза, фруктоза, крахмал, целлюлоза, глицин);</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умения определять виды химической связи в орган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ческих соединениях (одинарные и кратные);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умения применять положения теории строения орг</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нических веществ А.М. Бутлерова для объяснения зависимости свойств в</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ществ от их состава и строения; закон сохранения массы веществ;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характеризовать состав, строение, физич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ские и химические свойства типичных представителей различных классов о</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ганических веществ (метан, этан, этилен, пропилен, ацетилен, бутадиен-1,3, м</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турных формул;</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проводить вычисления по химическим ура</w:t>
      </w:r>
      <w:r w:rsidR="00D6431F" w:rsidRPr="005D4B91">
        <w:rPr>
          <w:rFonts w:ascii="Times New Roman" w:hAnsi="Times New Roman" w:cs="Times New Roman"/>
          <w:color w:val="000000"/>
          <w:sz w:val="28"/>
          <w:szCs w:val="28"/>
        </w:rPr>
        <w:t>в</w:t>
      </w:r>
      <w:r w:rsidR="00D6431F" w:rsidRPr="005D4B91">
        <w:rPr>
          <w:rFonts w:ascii="Times New Roman" w:hAnsi="Times New Roman" w:cs="Times New Roman"/>
          <w:color w:val="000000"/>
          <w:sz w:val="28"/>
          <w:szCs w:val="28"/>
        </w:rPr>
        <w:t>нениям (массы, объёма, количества исходного вещества или продукта реакции по известным массе, объёму, количеству одного из исходных веществ или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дуктов реакции);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владеть системой знаний об основных мет</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дах научного познания, используемых в химии при изучении веществ и хим</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ческих явлений (наблюдение, измерение, эксперимент, моделирование), 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пользовать системные химические знания для принятия решений в конкретных жизненных ситуациях, связанных с веществами и их применением;</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соблюдать правила пользования химической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посудой и лабораторным оборудованием, а также правила обращения с веществами в соответствии с инструкциями по выполнению лабораторных х</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мических опытов;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планировать и выполнять химический эксп</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римент (превращения органических веществ при нагревании, получение этил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на и изучение его свойств, качественные реакции органических веществ, ден</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турация белков при нагревании, цветные реакции белков) в соответствии с пр</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ве этих результатов;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критически анализировать химическую 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формацию, получаемую из разных источников (средства массовой информ</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ции, Интернет и других);</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соблюдать правила экологически целесоо</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lastRenderedPageBreak/>
        <w:t>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казателя ПДК (предельно допустимой концентрации), пояснять на примерах способы уменьшения и предотвращения их вредного воздействия на организм чело</w:t>
      </w:r>
      <w:r w:rsidRPr="005D4B91">
        <w:rPr>
          <w:rFonts w:ascii="Times New Roman" w:hAnsi="Times New Roman" w:cs="Times New Roman"/>
          <w:color w:val="000000"/>
          <w:sz w:val="28"/>
          <w:szCs w:val="28"/>
        </w:rPr>
        <w:t>века.</w:t>
      </w:r>
    </w:p>
    <w:p w:rsidR="00781A81" w:rsidRDefault="00781A81" w:rsidP="005D4B91">
      <w:pPr>
        <w:autoSpaceDE/>
        <w:autoSpaceDN/>
        <w:adjustRightInd/>
        <w:ind w:firstLine="709"/>
        <w:jc w:val="center"/>
        <w:rPr>
          <w:rFonts w:ascii="Times New Roman" w:hAnsi="Times New Roman" w:cs="Times New Roman"/>
          <w:b/>
          <w:color w:val="000000"/>
          <w:sz w:val="28"/>
          <w:szCs w:val="28"/>
        </w:rPr>
      </w:pPr>
    </w:p>
    <w:p w:rsidR="00FA79AF" w:rsidRPr="005D4B91" w:rsidRDefault="00FA79AF"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tabs>
          <w:tab w:val="left" w:pos="194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обучения в 11 классе предметные результаты освоения курса «Общая и неорганическая химия» отражают:</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представлений о химической составляющей естес</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венно-научной картины мира, роли химии в познании явлений природы, в фо</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системой химических знаний, которая включает: основопол</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 xml:space="preserve">гающие понятия (химический элемент, атом, изотоп, </w:t>
      </w:r>
      <w:r w:rsidR="00D6431F" w:rsidRPr="005D4B91">
        <w:rPr>
          <w:rFonts w:ascii="Times New Roman" w:hAnsi="Times New Roman" w:cs="Times New Roman"/>
          <w:color w:val="000000"/>
          <w:sz w:val="28"/>
          <w:szCs w:val="28"/>
          <w:lang w:val="en-US" w:eastAsia="en-US"/>
        </w:rPr>
        <w:t>s</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rPr>
        <w:t xml:space="preserve">р-, </w:t>
      </w:r>
      <w:r w:rsidR="00D6431F" w:rsidRPr="005D4B91">
        <w:rPr>
          <w:rFonts w:ascii="Times New Roman" w:hAnsi="Times New Roman" w:cs="Times New Roman"/>
          <w:color w:val="000000"/>
          <w:sz w:val="28"/>
          <w:szCs w:val="28"/>
          <w:lang w:val="en-US" w:eastAsia="en-US"/>
        </w:rPr>
        <w:t>cl</w:t>
      </w:r>
      <w:r w:rsidR="00D6431F" w:rsidRPr="005D4B91">
        <w:rPr>
          <w:rFonts w:ascii="Times New Roman" w:hAnsi="Times New Roman" w:cs="Times New Roman"/>
          <w:color w:val="000000"/>
          <w:sz w:val="28"/>
          <w:szCs w:val="28"/>
        </w:rPr>
        <w:t>- электронные о</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битали атомов, ион, молекула, моль, молярный объём, валентность, электроо</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рицательность, степень окисления, химическая связь (ковалентная, ионная, м</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таллическая, водородная), кристаллическая решётка, типы химических реа</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ций, раствор, электролиты, неэлектролиты, электролитическая диссоциация, окислитель, восстановитель, скорость химической реакции, химическое равн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весие);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теории и законы (теория электролитической диссоциации, периодич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ский закон Д.И. Менделеева, закон сохранения массы веществ, закон сохран</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и превращения энергии при химических реакциях), закономерности, си</w:t>
      </w:r>
      <w:r w:rsidR="00D6431F" w:rsidRPr="005D4B91">
        <w:rPr>
          <w:rFonts w:ascii="Times New Roman" w:hAnsi="Times New Roman" w:cs="Times New Roman"/>
          <w:color w:val="000000"/>
          <w:sz w:val="28"/>
          <w:szCs w:val="28"/>
        </w:rPr>
        <w:t>м</w:t>
      </w:r>
      <w:r w:rsidR="00D6431F" w:rsidRPr="005D4B91">
        <w:rPr>
          <w:rFonts w:ascii="Times New Roman" w:hAnsi="Times New Roman" w:cs="Times New Roman"/>
          <w:color w:val="000000"/>
          <w:sz w:val="28"/>
          <w:szCs w:val="28"/>
        </w:rPr>
        <w:t>волический язык химии, мировоззренческие знания, лежащие в основе поним</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ния причинности и системности химических явлений, фактологические свед</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о свойствах, составе, получении и безопасном использовании важнейших неорганических веществ в быту и практической деятельности человека;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выявлять характерные признаки понятий, у</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танавливать их взаимосвязь, использовать соответствующие понятия при оп</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сании неорганических веществ и их превращений;</w:t>
      </w:r>
    </w:p>
    <w:p w:rsidR="00D6431F" w:rsidRPr="005D4B91" w:rsidRDefault="00FA79AF" w:rsidP="005D4B91">
      <w:pPr>
        <w:tabs>
          <w:tab w:val="left" w:pos="475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сформированность умений </w:t>
      </w:r>
      <w:r w:rsidR="00D6431F" w:rsidRPr="005D4B91">
        <w:rPr>
          <w:rFonts w:ascii="Times New Roman" w:hAnsi="Times New Roman" w:cs="Times New Roman"/>
          <w:color w:val="000000"/>
          <w:sz w:val="28"/>
          <w:szCs w:val="28"/>
        </w:rPr>
        <w:t>ис</w:t>
      </w:r>
      <w:r w:rsidRPr="005D4B91">
        <w:rPr>
          <w:rFonts w:ascii="Times New Roman" w:hAnsi="Times New Roman" w:cs="Times New Roman"/>
          <w:color w:val="000000"/>
          <w:sz w:val="28"/>
          <w:szCs w:val="28"/>
        </w:rPr>
        <w:t xml:space="preserve">пользовать химическую символику </w:t>
      </w:r>
      <w:r w:rsidR="00D6431F" w:rsidRPr="005D4B91">
        <w:rPr>
          <w:rFonts w:ascii="Times New Roman" w:hAnsi="Times New Roman" w:cs="Times New Roman"/>
          <w:color w:val="000000"/>
          <w:sz w:val="28"/>
          <w:szCs w:val="28"/>
        </w:rPr>
        <w:t>для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ставления формул веществ и уравнений химических реакций, систематическую номенклатуру (ШРАС) и тривиальные названия отдельных неорганических в</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ществ (угарный газ, углекислый газ, аммиак, гашёная известь, негашёная и</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весть, питьевая сода, пирит и другие);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определять валентность и степень окисления химических элементов в соединениях различного состава, вид химической св</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зи (ковалентная, ионная, металлическая, водородная) в соединениях, тип кр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сталлической решётки конкретного вещества (атомная, молекулярная, ионная, металлическая), характер среды в водных растворах неорганических соедин</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ний;</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сформированность умений устанавливать принадлежность неорганич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ских веществ по их составу к определённому кл</w:t>
      </w:r>
      <w:r w:rsidRPr="005D4B91">
        <w:rPr>
          <w:rFonts w:ascii="Times New Roman" w:hAnsi="Times New Roman" w:cs="Times New Roman"/>
          <w:color w:val="000000"/>
          <w:sz w:val="28"/>
          <w:szCs w:val="28"/>
        </w:rPr>
        <w:t>ассу/группе соединений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стые </w:t>
      </w:r>
      <w:r w:rsidR="00D6431F" w:rsidRPr="005D4B91">
        <w:rPr>
          <w:rFonts w:ascii="Times New Roman" w:hAnsi="Times New Roman" w:cs="Times New Roman"/>
          <w:color w:val="000000"/>
          <w:sz w:val="28"/>
          <w:szCs w:val="28"/>
        </w:rPr>
        <w:t>вещества - металлы и неметаллы, оксиды, основания, кислоты, амфоте</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ные гидроксиды, соли);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характеризовать электронное строение ат</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 xml:space="preserve">мов химических элементов 1-4 периодов Периодической системы химических элементов Д.И. Менделеева, используя понятия </w:t>
      </w:r>
      <w:r w:rsidR="00D6431F" w:rsidRPr="005D4B91">
        <w:rPr>
          <w:rFonts w:ascii="Times New Roman" w:hAnsi="Times New Roman" w:cs="Times New Roman"/>
          <w:b/>
          <w:bCs/>
          <w:color w:val="000000"/>
          <w:sz w:val="28"/>
          <w:szCs w:val="28"/>
          <w:lang w:eastAsia="en-US"/>
        </w:rPr>
        <w:t>«</w:t>
      </w:r>
      <w:r w:rsidR="00D6431F" w:rsidRPr="005D4B91">
        <w:rPr>
          <w:rFonts w:ascii="Times New Roman" w:hAnsi="Times New Roman" w:cs="Times New Roman"/>
          <w:b/>
          <w:bCs/>
          <w:color w:val="000000"/>
          <w:sz w:val="28"/>
          <w:szCs w:val="28"/>
          <w:lang w:val="en-US" w:eastAsia="en-US"/>
        </w:rPr>
        <w:t>S</w:t>
      </w:r>
      <w:r w:rsidR="00D6431F" w:rsidRPr="005D4B91">
        <w:rPr>
          <w:rFonts w:ascii="Times New Roman" w:hAnsi="Times New Roman" w:cs="Times New Roman"/>
          <w:b/>
          <w:bCs/>
          <w:color w:val="000000"/>
          <w:sz w:val="28"/>
          <w:szCs w:val="28"/>
          <w:lang w:eastAsia="en-US"/>
        </w:rPr>
        <w:t xml:space="preserve">-, </w:t>
      </w:r>
      <w:r w:rsidR="00D6431F" w:rsidRPr="005D4B91">
        <w:rPr>
          <w:rFonts w:ascii="Times New Roman" w:hAnsi="Times New Roman" w:cs="Times New Roman"/>
          <w:color w:val="000000"/>
          <w:sz w:val="28"/>
          <w:szCs w:val="28"/>
        </w:rPr>
        <w:t xml:space="preserve">р-, </w:t>
      </w:r>
      <w:r w:rsidR="00D6431F" w:rsidRPr="005D4B91">
        <w:rPr>
          <w:rFonts w:ascii="Times New Roman" w:hAnsi="Times New Roman" w:cs="Times New Roman"/>
          <w:color w:val="000000"/>
          <w:sz w:val="28"/>
          <w:szCs w:val="28"/>
          <w:lang w:val="en-US" w:eastAsia="en-US"/>
        </w:rPr>
        <w:t>d</w:t>
      </w:r>
      <w:r w:rsidR="00D6431F" w:rsidRPr="005D4B91">
        <w:rPr>
          <w:rFonts w:ascii="Times New Roman" w:hAnsi="Times New Roman" w:cs="Times New Roman"/>
          <w:color w:val="000000"/>
          <w:sz w:val="28"/>
          <w:szCs w:val="28"/>
        </w:rPr>
        <w:t>-электронные орбит</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характеризовать (описывать) общие химич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ские свойства неорганических веществ различных классов, подтверждать сущ</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ствование генетической связи между неорганическими веществами с помощью уравнений соответствующих химических реакций;</w:t>
      </w:r>
    </w:p>
    <w:p w:rsidR="00D6431F" w:rsidRPr="005D4B91" w:rsidRDefault="00FA79AF" w:rsidP="005D4B91">
      <w:pPr>
        <w:tabs>
          <w:tab w:val="left" w:pos="3425"/>
          <w:tab w:val="right" w:pos="99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сформированность умения </w:t>
      </w:r>
      <w:r w:rsidR="00D6431F" w:rsidRPr="005D4B91">
        <w:rPr>
          <w:rFonts w:ascii="Times New Roman" w:hAnsi="Times New Roman" w:cs="Times New Roman"/>
          <w:color w:val="000000"/>
          <w:sz w:val="28"/>
          <w:szCs w:val="28"/>
        </w:rPr>
        <w:t xml:space="preserve">классифицировать химические реакциипо </w:t>
      </w:r>
      <w:r w:rsidRPr="005D4B91">
        <w:rPr>
          <w:rFonts w:ascii="Times New Roman" w:hAnsi="Times New Roman" w:cs="Times New Roman"/>
          <w:color w:val="000000"/>
          <w:sz w:val="28"/>
          <w:szCs w:val="28"/>
        </w:rPr>
        <w:t xml:space="preserve">различным признакам (числу и </w:t>
      </w:r>
      <w:r w:rsidR="00D6431F" w:rsidRPr="005D4B91">
        <w:rPr>
          <w:rFonts w:ascii="Times New Roman" w:hAnsi="Times New Roman" w:cs="Times New Roman"/>
          <w:color w:val="000000"/>
          <w:sz w:val="28"/>
          <w:szCs w:val="28"/>
        </w:rPr>
        <w:t>составу</w:t>
      </w:r>
      <w:r w:rsidRPr="005D4B91">
        <w:rPr>
          <w:rFonts w:ascii="Times New Roman" w:hAnsi="Times New Roman" w:cs="Times New Roman"/>
          <w:color w:val="000000"/>
          <w:sz w:val="28"/>
          <w:szCs w:val="28"/>
        </w:rPr>
        <w:t xml:space="preserve"> реагирующих веществ, тепловому </w:t>
      </w:r>
      <w:r w:rsidR="00D6431F" w:rsidRPr="005D4B91">
        <w:rPr>
          <w:rFonts w:ascii="Times New Roman" w:hAnsi="Times New Roman" w:cs="Times New Roman"/>
          <w:color w:val="000000"/>
          <w:sz w:val="28"/>
          <w:szCs w:val="28"/>
        </w:rPr>
        <w:t>э</w:t>
      </w:r>
      <w:r w:rsidR="00D6431F" w:rsidRPr="005D4B91">
        <w:rPr>
          <w:rFonts w:ascii="Times New Roman" w:hAnsi="Times New Roman" w:cs="Times New Roman"/>
          <w:color w:val="000000"/>
          <w:sz w:val="28"/>
          <w:szCs w:val="28"/>
        </w:rPr>
        <w:t>ф</w:t>
      </w:r>
      <w:r w:rsidR="00D6431F" w:rsidRPr="005D4B91">
        <w:rPr>
          <w:rFonts w:ascii="Times New Roman" w:hAnsi="Times New Roman" w:cs="Times New Roman"/>
          <w:color w:val="000000"/>
          <w:sz w:val="28"/>
          <w:szCs w:val="28"/>
        </w:rPr>
        <w:t>фекту реакции, изменению степеней окисления элементов, обратимости реа</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ции, участию катализатора);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D6431F" w:rsidRPr="005D4B91" w:rsidRDefault="00FA79AF" w:rsidP="005D4B91">
      <w:pPr>
        <w:tabs>
          <w:tab w:val="left" w:pos="3425"/>
          <w:tab w:val="right" w:pos="99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w:t>
      </w:r>
      <w:r w:rsidRPr="005D4B91">
        <w:rPr>
          <w:rFonts w:ascii="Times New Roman" w:hAnsi="Times New Roman" w:cs="Times New Roman"/>
          <w:color w:val="000000"/>
          <w:sz w:val="28"/>
          <w:szCs w:val="28"/>
        </w:rPr>
        <w:t xml:space="preserve">ость умений </w:t>
      </w:r>
      <w:r w:rsidR="00D6431F" w:rsidRPr="005D4B91">
        <w:rPr>
          <w:rFonts w:ascii="Times New Roman" w:hAnsi="Times New Roman" w:cs="Times New Roman"/>
          <w:color w:val="000000"/>
          <w:sz w:val="28"/>
          <w:szCs w:val="28"/>
        </w:rPr>
        <w:t>пр</w:t>
      </w:r>
      <w:r w:rsidRPr="005D4B91">
        <w:rPr>
          <w:rFonts w:ascii="Times New Roman" w:hAnsi="Times New Roman" w:cs="Times New Roman"/>
          <w:color w:val="000000"/>
          <w:sz w:val="28"/>
          <w:szCs w:val="28"/>
        </w:rPr>
        <w:t xml:space="preserve">оводить реакции, подтверждающие </w:t>
      </w:r>
      <w:r w:rsidR="00D6431F" w:rsidRPr="005D4B91">
        <w:rPr>
          <w:rFonts w:ascii="Times New Roman" w:hAnsi="Times New Roman" w:cs="Times New Roman"/>
          <w:color w:val="000000"/>
          <w:sz w:val="28"/>
          <w:szCs w:val="28"/>
        </w:rPr>
        <w:t>кач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D6431F" w:rsidRPr="005D4B91" w:rsidRDefault="00FA79AF" w:rsidP="005D4B91">
      <w:pPr>
        <w:tabs>
          <w:tab w:val="left" w:pos="3425"/>
          <w:tab w:val="right" w:pos="99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сформированность умений </w:t>
      </w:r>
      <w:r w:rsidR="00D6431F" w:rsidRPr="005D4B91">
        <w:rPr>
          <w:rFonts w:ascii="Times New Roman" w:hAnsi="Times New Roman" w:cs="Times New Roman"/>
          <w:color w:val="000000"/>
          <w:sz w:val="28"/>
          <w:szCs w:val="28"/>
        </w:rPr>
        <w:t>ра</w:t>
      </w:r>
      <w:r w:rsidRPr="005D4B91">
        <w:rPr>
          <w:rFonts w:ascii="Times New Roman" w:hAnsi="Times New Roman" w:cs="Times New Roman"/>
          <w:color w:val="000000"/>
          <w:sz w:val="28"/>
          <w:szCs w:val="28"/>
        </w:rPr>
        <w:t>скрывать сущность окислительно</w:t>
      </w:r>
      <w:r w:rsidRPr="005D4B91">
        <w:rPr>
          <w:rFonts w:ascii="Times New Roman" w:hAnsi="Times New Roman" w:cs="Times New Roman"/>
          <w:color w:val="000000"/>
          <w:sz w:val="28"/>
          <w:szCs w:val="28"/>
        </w:rPr>
        <w:softHyphen/>
      </w:r>
      <w:r w:rsidR="00D6431F" w:rsidRPr="005D4B91">
        <w:rPr>
          <w:rFonts w:ascii="Times New Roman" w:hAnsi="Times New Roman" w:cs="Times New Roman"/>
          <w:color w:val="000000"/>
          <w:sz w:val="28"/>
          <w:szCs w:val="28"/>
        </w:rPr>
        <w:t>восстановительных реакций посредством составления электронного баланса этих реакций;</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объяснять зависимость скорости химической реакции от различных факторов; характер смещения химического равновесия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зависимости от внешнего воздействия (принцип Ле Шателье);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характеризовать химические процессы, 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жащие в основе промышленного получения серной кислоты, аммиака, а также сформированность представлений об общих научных принципах и экологич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ских проблемах химического производства;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проводить вычисления с использованием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нятия «массовая доля вещества в растворе», объёмных отношений газов при химических реакциях, массы вещества или объёма газов по известному колич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ству вещества, массе или объёму одного из участвующих в реакции веществ, теплового эффекта реакции на основе законов сохранения массы веществ, пр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вращения и сохранения энергии;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сформированность умений соблюдать правила пользования химической </w:t>
      </w:r>
      <w:r w:rsidR="00D6431F" w:rsidRPr="005D4B91">
        <w:rPr>
          <w:rFonts w:ascii="Times New Roman" w:hAnsi="Times New Roman" w:cs="Times New Roman"/>
          <w:color w:val="000000"/>
          <w:sz w:val="28"/>
          <w:szCs w:val="28"/>
        </w:rPr>
        <w:lastRenderedPageBreak/>
        <w:t>посудой и лабораторным оборудованием, а также правила обращения с вещес</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вами в соответствии с инструкциями по выполнению лабораторных химич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ских опытов;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планировать и выполнять химический эксп</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римент (разложение пероксида водорода в присутствии катализатора, опред</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ление среды растворов веществ с помощью универсального индикатора, вли</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ние различных факторов на скорость химической реакции, реакции ионного обмена, качественные реакции на сульфат-, карбонат- и хлорид-анионы, на к</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тион аммония, решение экспериментальных задач по темам «Металлы» и «Н</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металлы») в соответствии с правилами техники безопасности при обращении с веществами и лабораторным оборудованием, представлять результаты химич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ского эксперимента в форме записи уравнений соответствующих реакций и формулировать выводы на основе этих результатов;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критически анализировать химическую 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формацию, получаемую из разных источников (средства массовой коммуник</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ции, Интернет и других);</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соблюдать правила экологически целесоо</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для обучающихся с ограниченными возможностями здоровья: умение применять знания об основных доступных методах познания веществ и хим</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ческих явлений;</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для слепых и слабовидящих обучающихся: умение использовать рел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ефно точечную систему обозначений Л. Брайля для записи химических формул.</w:t>
      </w:r>
    </w:p>
    <w:p w:rsidR="00FA79AF" w:rsidRPr="005D4B91" w:rsidRDefault="00FA79AF" w:rsidP="00781A81">
      <w:pPr>
        <w:tabs>
          <w:tab w:val="left" w:pos="152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br w:type="page"/>
      </w:r>
      <w:r w:rsidR="00307F87">
        <w:rPr>
          <w:rFonts w:ascii="Times New Roman" w:hAnsi="Times New Roman" w:cs="Times New Roman"/>
          <w:b/>
          <w:color w:val="000000"/>
          <w:sz w:val="28"/>
          <w:szCs w:val="28"/>
        </w:rPr>
        <w:lastRenderedPageBreak/>
        <w:t>2.1.1</w:t>
      </w:r>
      <w:r w:rsidR="00361904">
        <w:rPr>
          <w:rFonts w:ascii="Times New Roman" w:hAnsi="Times New Roman" w:cs="Times New Roman"/>
          <w:b/>
          <w:color w:val="000000"/>
          <w:sz w:val="28"/>
          <w:szCs w:val="28"/>
        </w:rPr>
        <w:t>6</w:t>
      </w:r>
      <w:r w:rsidRPr="005D4B91">
        <w:rPr>
          <w:rFonts w:ascii="Times New Roman" w:hAnsi="Times New Roman" w:cs="Times New Roman"/>
          <w:b/>
          <w:color w:val="000000"/>
          <w:sz w:val="28"/>
          <w:szCs w:val="28"/>
        </w:rPr>
        <w:t>. РАБОЧАЯ ПРОГРАММА ПО УЧЕБНОМУ ПРЕДМЕТУ «ХИМИЯ» (УГЛУБЛЁННЫЙ УРОВЕНЬ)</w:t>
      </w:r>
    </w:p>
    <w:p w:rsidR="00454834" w:rsidRPr="005D4B91" w:rsidRDefault="00454834"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Рабочая программа учебного предмета </w:t>
      </w:r>
      <w:r w:rsidR="00D51101" w:rsidRPr="005D4B91">
        <w:rPr>
          <w:rFonts w:ascii="Times New Roman" w:hAnsi="Times New Roman" w:cs="Times New Roman"/>
          <w:b/>
          <w:i/>
          <w:color w:val="000000"/>
          <w:sz w:val="28"/>
          <w:szCs w:val="28"/>
        </w:rPr>
        <w:t>«Химия</w:t>
      </w:r>
      <w:r w:rsidRPr="005D4B91">
        <w:rPr>
          <w:rFonts w:ascii="Times New Roman" w:hAnsi="Times New Roman" w:cs="Times New Roman"/>
          <w:b/>
          <w:i/>
          <w:color w:val="000000"/>
          <w:sz w:val="28"/>
          <w:szCs w:val="28"/>
        </w:rPr>
        <w:t>» (углубленный уровень) соответствует ФГОС СОО, федеральной образовательной программе среднего общего образования.</w:t>
      </w:r>
    </w:p>
    <w:p w:rsidR="00D6431F" w:rsidRPr="005D4B91" w:rsidRDefault="00FA79AF" w:rsidP="005D4B91">
      <w:pPr>
        <w:tabs>
          <w:tab w:val="left" w:pos="17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«Химия» (углублённый ур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вень) (предметная область «Естественно-научные предметы») (далее соответс</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венно - программа по химии, химия) включает пояснительную записку, соде</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жание обучения, планируемые результаты освоения программы по химии.</w:t>
      </w:r>
    </w:p>
    <w:p w:rsidR="00D6431F" w:rsidRPr="005D4B91" w:rsidRDefault="00D6431F" w:rsidP="005D4B91">
      <w:pPr>
        <w:tabs>
          <w:tab w:val="left" w:pos="17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t>ределению планируемых результатов и к структуре тематического планиров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w:t>
      </w:r>
    </w:p>
    <w:p w:rsidR="00D6431F" w:rsidRPr="005D4B91" w:rsidRDefault="00D6431F" w:rsidP="005D4B91">
      <w:pPr>
        <w:tabs>
          <w:tab w:val="left" w:pos="17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лагаются для обязательного изучения в каждом классе на уровне среднего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щего образования.</w:t>
      </w:r>
    </w:p>
    <w:p w:rsidR="00D6431F" w:rsidRPr="005D4B91" w:rsidRDefault="00D6431F" w:rsidP="005D4B91">
      <w:pPr>
        <w:tabs>
          <w:tab w:val="left" w:pos="173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химии включают ли</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ностные, метапредметные результаты за весь период обучения на уровне сре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него общего образования, а также предметные достижения обучающегося за каждый год обучения. Научно-методической основой для разработки план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руемых результатов освоения программы по химии для уровня среднего общ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го образования является системно-деятельностный подход.</w:t>
      </w:r>
    </w:p>
    <w:p w:rsidR="00FA79AF" w:rsidRPr="005D4B91" w:rsidRDefault="00FA79AF" w:rsidP="005D4B91">
      <w:pPr>
        <w:tabs>
          <w:tab w:val="left" w:pos="1734"/>
        </w:tabs>
        <w:autoSpaceDE/>
        <w:autoSpaceDN/>
        <w:adjustRightInd/>
        <w:ind w:firstLine="709"/>
        <w:rPr>
          <w:rFonts w:ascii="Times New Roman" w:hAnsi="Times New Roman" w:cs="Times New Roman"/>
          <w:color w:val="000000"/>
          <w:sz w:val="28"/>
          <w:szCs w:val="28"/>
        </w:rPr>
      </w:pPr>
    </w:p>
    <w:p w:rsidR="00D6431F" w:rsidRPr="005D4B91" w:rsidRDefault="00FA79AF" w:rsidP="005D4B91">
      <w:pPr>
        <w:tabs>
          <w:tab w:val="left" w:pos="172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19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химии на уро</w:t>
      </w:r>
      <w:r w:rsidR="00FA79AF" w:rsidRPr="005D4B91">
        <w:rPr>
          <w:rFonts w:ascii="Times New Roman" w:hAnsi="Times New Roman" w:cs="Times New Roman"/>
          <w:color w:val="000000"/>
          <w:sz w:val="28"/>
          <w:szCs w:val="28"/>
        </w:rPr>
        <w:t xml:space="preserve">вне среднего общего образования </w:t>
      </w:r>
      <w:r w:rsidRPr="005D4B91">
        <w:rPr>
          <w:rFonts w:ascii="Times New Roman" w:hAnsi="Times New Roman" w:cs="Times New Roman"/>
          <w:color w:val="000000"/>
          <w:sz w:val="28"/>
          <w:szCs w:val="28"/>
        </w:rPr>
        <w:t>разработана на основе требований к результатам освоения основной образовательной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граммы среднего общего образования, представленных в ФГОС СОО.</w:t>
      </w:r>
    </w:p>
    <w:p w:rsidR="00D6431F" w:rsidRPr="005D4B91" w:rsidRDefault="00D6431F" w:rsidP="005D4B91">
      <w:pPr>
        <w:tabs>
          <w:tab w:val="left" w:pos="188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на уровне углублённого</w:t>
      </w:r>
      <w:r w:rsidR="00FA79AF" w:rsidRPr="005D4B91">
        <w:rPr>
          <w:rFonts w:ascii="Times New Roman" w:hAnsi="Times New Roman" w:cs="Times New Roman"/>
          <w:color w:val="000000"/>
          <w:sz w:val="28"/>
          <w:szCs w:val="28"/>
        </w:rPr>
        <w:t xml:space="preserve"> изучения занимает важное место </w:t>
      </w:r>
      <w:r w:rsidRPr="005D4B91">
        <w:rPr>
          <w:rFonts w:ascii="Times New Roman" w:hAnsi="Times New Roman" w:cs="Times New Roman"/>
          <w:color w:val="000000"/>
          <w:sz w:val="28"/>
          <w:szCs w:val="28"/>
        </w:rPr>
        <w:t>в сист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 естественно-научного образования учащихся 10-11 классов. Изучение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мета, реализуемое в условиях дифференцированного, профильного обучения, призвано обеспечить общеобразовательную и общекультурную подготовку в</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пускников школы, необходимую для адаптации их к быстро меняющимся усл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виям жизни в с</w:t>
      </w:r>
      <w:r w:rsidR="00FA79AF" w:rsidRPr="005D4B91">
        <w:rPr>
          <w:rFonts w:ascii="Times New Roman" w:hAnsi="Times New Roman" w:cs="Times New Roman"/>
          <w:color w:val="000000"/>
          <w:sz w:val="28"/>
          <w:szCs w:val="28"/>
        </w:rPr>
        <w:t xml:space="preserve">оциуме, а также для продолжения </w:t>
      </w:r>
      <w:r w:rsidRPr="005D4B91">
        <w:rPr>
          <w:rFonts w:ascii="Times New Roman" w:hAnsi="Times New Roman" w:cs="Times New Roman"/>
          <w:color w:val="000000"/>
          <w:sz w:val="28"/>
          <w:szCs w:val="28"/>
        </w:rPr>
        <w:t>обуче</w:t>
      </w:r>
      <w:r w:rsidR="00FA79AF" w:rsidRPr="005D4B91">
        <w:rPr>
          <w:rFonts w:ascii="Times New Roman" w:hAnsi="Times New Roman" w:cs="Times New Roman"/>
          <w:color w:val="000000"/>
          <w:sz w:val="28"/>
          <w:szCs w:val="28"/>
        </w:rPr>
        <w:t xml:space="preserve">ния </w:t>
      </w:r>
      <w:r w:rsidRPr="005D4B91">
        <w:rPr>
          <w:rFonts w:ascii="Times New Roman" w:hAnsi="Times New Roman" w:cs="Times New Roman"/>
          <w:color w:val="000000"/>
          <w:sz w:val="28"/>
          <w:szCs w:val="28"/>
        </w:rPr>
        <w:t>в организациях профессионального образования, в которых химия является одной из приор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тетных дисциплин.</w:t>
      </w:r>
    </w:p>
    <w:p w:rsidR="002A51A9" w:rsidRPr="005D4B91" w:rsidRDefault="00D6431F" w:rsidP="005D4B91">
      <w:pPr>
        <w:tabs>
          <w:tab w:val="left" w:pos="190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программе по химии назначение предмета «Химия» получает подро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 xml:space="preserve">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w:t>
      </w:r>
    </w:p>
    <w:p w:rsidR="00D6431F" w:rsidRPr="005D4B91" w:rsidRDefault="00D6431F" w:rsidP="005D4B91">
      <w:pPr>
        <w:tabs>
          <w:tab w:val="left" w:pos="190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Свидетельством тому являются следующие выполняемые программой по химии функции: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информационно-методическая, реализация которой обеспечивает получ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представления о целях, содержании, общей стратегии обучения, воспит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lastRenderedPageBreak/>
        <w:t>ния и развития обучающихся средствами предмета, изучаемого в рамках 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кретного профиля;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организационно-планирующая, которая предусматривает определение: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принципов структурирования и последовательности изучения учебного материала, количественных и качественных его характеристик;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D6431F" w:rsidRPr="005D4B91" w:rsidRDefault="00D6431F" w:rsidP="005D4B91">
      <w:pPr>
        <w:tabs>
          <w:tab w:val="left" w:pos="188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Программа для углублённого изучения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w:t>
      </w:r>
      <w:r w:rsidR="002A51A9" w:rsidRPr="005D4B91">
        <w:rPr>
          <w:rFonts w:ascii="Times New Roman" w:hAnsi="Times New Roman" w:cs="Times New Roman"/>
          <w:color w:val="000000"/>
          <w:sz w:val="28"/>
          <w:szCs w:val="28"/>
        </w:rPr>
        <w:t xml:space="preserve"> содержательным линиям/разделам </w:t>
      </w:r>
      <w:r w:rsidRPr="005D4B91">
        <w:rPr>
          <w:rFonts w:ascii="Times New Roman" w:hAnsi="Times New Roman" w:cs="Times New Roman"/>
          <w:color w:val="000000"/>
          <w:sz w:val="28"/>
          <w:szCs w:val="28"/>
        </w:rPr>
        <w:t>курса;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даёт примерное распределение учебного времени, рекомендуемого для изучения отдельных тем;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предлагает примерную последовательность изучения учебного материала с учётом логики построения курса, внутрипредметных и межпредметных св</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зей;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тов освоения основной образовательной программы среднего общего образов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(личностных, метапредметных, предметных), а также с учётом основных видов учебно-познавательных действий обучающегося по освоению содерж</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предмета.</w:t>
      </w:r>
    </w:p>
    <w:p w:rsidR="00FA79AF" w:rsidRPr="00361904" w:rsidRDefault="00D6431F" w:rsidP="005D4B91">
      <w:pPr>
        <w:autoSpaceDE/>
        <w:autoSpaceDN/>
        <w:adjustRightInd/>
        <w:ind w:firstLine="709"/>
        <w:rPr>
          <w:rFonts w:ascii="Times New Roman" w:hAnsi="Times New Roman" w:cs="Times New Roman"/>
          <w:i/>
          <w:sz w:val="28"/>
          <w:szCs w:val="28"/>
        </w:rPr>
      </w:pPr>
      <w:r w:rsidRPr="005D4B91">
        <w:rPr>
          <w:rFonts w:ascii="Times New Roman" w:hAnsi="Times New Roman" w:cs="Times New Roman"/>
          <w:i/>
          <w:color w:val="000000"/>
          <w:sz w:val="28"/>
          <w:szCs w:val="28"/>
        </w:rPr>
        <w:t xml:space="preserve">По всем позициям в программе по </w:t>
      </w:r>
      <w:r w:rsidRPr="00361904">
        <w:rPr>
          <w:rFonts w:ascii="Times New Roman" w:hAnsi="Times New Roman" w:cs="Times New Roman"/>
          <w:i/>
          <w:sz w:val="28"/>
          <w:szCs w:val="28"/>
        </w:rPr>
        <w:t>химии предусмотрена преемстве</w:t>
      </w:r>
      <w:r w:rsidRPr="00361904">
        <w:rPr>
          <w:rFonts w:ascii="Times New Roman" w:hAnsi="Times New Roman" w:cs="Times New Roman"/>
          <w:i/>
          <w:sz w:val="28"/>
          <w:szCs w:val="28"/>
        </w:rPr>
        <w:t>н</w:t>
      </w:r>
      <w:r w:rsidRPr="00361904">
        <w:rPr>
          <w:rFonts w:ascii="Times New Roman" w:hAnsi="Times New Roman" w:cs="Times New Roman"/>
          <w:i/>
          <w:sz w:val="28"/>
          <w:szCs w:val="28"/>
        </w:rPr>
        <w:t>ность с обучением химии на уровне основного общего образования.</w:t>
      </w:r>
    </w:p>
    <w:p w:rsidR="00D6431F" w:rsidRPr="00361904" w:rsidRDefault="00D6431F" w:rsidP="005D4B91">
      <w:pPr>
        <w:autoSpaceDE/>
        <w:autoSpaceDN/>
        <w:adjustRightInd/>
        <w:ind w:firstLine="709"/>
        <w:rPr>
          <w:rFonts w:ascii="Times New Roman" w:hAnsi="Times New Roman" w:cs="Times New Roman"/>
          <w:sz w:val="28"/>
          <w:szCs w:val="28"/>
        </w:rPr>
      </w:pPr>
      <w:r w:rsidRPr="00361904">
        <w:rPr>
          <w:rFonts w:ascii="Times New Roman" w:hAnsi="Times New Roman" w:cs="Times New Roman"/>
          <w:sz w:val="28"/>
          <w:szCs w:val="28"/>
        </w:rPr>
        <w:t>Программа по химии служит ориентиром для составления авторских р</w:t>
      </w:r>
      <w:r w:rsidRPr="00361904">
        <w:rPr>
          <w:rFonts w:ascii="Times New Roman" w:hAnsi="Times New Roman" w:cs="Times New Roman"/>
          <w:sz w:val="28"/>
          <w:szCs w:val="28"/>
        </w:rPr>
        <w:t>а</w:t>
      </w:r>
      <w:r w:rsidRPr="00361904">
        <w:rPr>
          <w:rFonts w:ascii="Times New Roman" w:hAnsi="Times New Roman" w:cs="Times New Roman"/>
          <w:sz w:val="28"/>
          <w:szCs w:val="28"/>
        </w:rPr>
        <w:t>бочих программ. За пределами установленной программой по химии обяз</w:t>
      </w:r>
      <w:r w:rsidRPr="00361904">
        <w:rPr>
          <w:rFonts w:ascii="Times New Roman" w:hAnsi="Times New Roman" w:cs="Times New Roman"/>
          <w:sz w:val="28"/>
          <w:szCs w:val="28"/>
        </w:rPr>
        <w:t>а</w:t>
      </w:r>
      <w:r w:rsidRPr="00361904">
        <w:rPr>
          <w:rFonts w:ascii="Times New Roman" w:hAnsi="Times New Roman" w:cs="Times New Roman"/>
          <w:sz w:val="28"/>
          <w:szCs w:val="28"/>
        </w:rPr>
        <w:t>тельной (инвариантной) составляющей содержания учебного предмета «Х</w:t>
      </w:r>
      <w:r w:rsidRPr="00361904">
        <w:rPr>
          <w:rFonts w:ascii="Times New Roman" w:hAnsi="Times New Roman" w:cs="Times New Roman"/>
          <w:sz w:val="28"/>
          <w:szCs w:val="28"/>
        </w:rPr>
        <w:t>и</w:t>
      </w:r>
      <w:r w:rsidRPr="00361904">
        <w:rPr>
          <w:rFonts w:ascii="Times New Roman" w:hAnsi="Times New Roman" w:cs="Times New Roman"/>
          <w:sz w:val="28"/>
          <w:szCs w:val="28"/>
        </w:rPr>
        <w:t>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w:t>
      </w:r>
      <w:r w:rsidRPr="00361904">
        <w:rPr>
          <w:rFonts w:ascii="Times New Roman" w:hAnsi="Times New Roman" w:cs="Times New Roman"/>
          <w:sz w:val="28"/>
          <w:szCs w:val="28"/>
        </w:rPr>
        <w:t>е</w:t>
      </w:r>
      <w:r w:rsidRPr="00361904">
        <w:rPr>
          <w:rFonts w:ascii="Times New Roman" w:hAnsi="Times New Roman" w:cs="Times New Roman"/>
          <w:sz w:val="28"/>
          <w:szCs w:val="28"/>
        </w:rPr>
        <w:t>ских приёмов по развитию и воспитанию обучающихся.</w:t>
      </w:r>
    </w:p>
    <w:p w:rsidR="002A51A9" w:rsidRPr="005D4B91" w:rsidRDefault="00D6431F" w:rsidP="005D4B91">
      <w:pPr>
        <w:tabs>
          <w:tab w:val="left" w:pos="1911"/>
        </w:tabs>
        <w:autoSpaceDE/>
        <w:autoSpaceDN/>
        <w:adjustRightInd/>
        <w:ind w:firstLine="709"/>
        <w:rPr>
          <w:rFonts w:ascii="Times New Roman" w:hAnsi="Times New Roman" w:cs="Times New Roman"/>
          <w:color w:val="000000"/>
          <w:sz w:val="28"/>
          <w:szCs w:val="28"/>
        </w:rPr>
      </w:pPr>
      <w:r w:rsidRPr="00361904">
        <w:rPr>
          <w:rFonts w:ascii="Times New Roman" w:hAnsi="Times New Roman" w:cs="Times New Roman"/>
          <w:sz w:val="28"/>
          <w:szCs w:val="28"/>
        </w:rPr>
        <w:t>В соответствии с концептуальными положениями ФГОС СОО о назнач</w:t>
      </w:r>
      <w:r w:rsidRPr="00361904">
        <w:rPr>
          <w:rFonts w:ascii="Times New Roman" w:hAnsi="Times New Roman" w:cs="Times New Roman"/>
          <w:sz w:val="28"/>
          <w:szCs w:val="28"/>
        </w:rPr>
        <w:t>е</w:t>
      </w:r>
      <w:r w:rsidRPr="00361904">
        <w:rPr>
          <w:rFonts w:ascii="Times New Roman" w:hAnsi="Times New Roman" w:cs="Times New Roman"/>
          <w:sz w:val="28"/>
          <w:szCs w:val="28"/>
        </w:rPr>
        <w:t xml:space="preserve">нии предметов базового и углублённого уровней в системе </w:t>
      </w:r>
      <w:r w:rsidRPr="005D4B91">
        <w:rPr>
          <w:rFonts w:ascii="Times New Roman" w:hAnsi="Times New Roman" w:cs="Times New Roman"/>
          <w:color w:val="000000"/>
          <w:sz w:val="28"/>
          <w:szCs w:val="28"/>
        </w:rPr>
        <w:t>дифференцирова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ного обучения на уровне среднего общего образования химия на уровне углу</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 xml:space="preserve">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w:t>
      </w:r>
    </w:p>
    <w:p w:rsidR="002A51A9" w:rsidRPr="005D4B91" w:rsidRDefault="00D6431F" w:rsidP="005D4B91">
      <w:pPr>
        <w:tabs>
          <w:tab w:val="left" w:pos="191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lastRenderedPageBreak/>
        <w:t>В этой связи изучение предмета «Химия» ориентировано преимущес</w:t>
      </w:r>
      <w:r w:rsidRPr="005D4B91">
        <w:rPr>
          <w:rFonts w:ascii="Times New Roman" w:hAnsi="Times New Roman" w:cs="Times New Roman"/>
          <w:i/>
          <w:color w:val="000000"/>
          <w:sz w:val="28"/>
          <w:szCs w:val="28"/>
        </w:rPr>
        <w:t>т</w:t>
      </w:r>
      <w:r w:rsidRPr="005D4B91">
        <w:rPr>
          <w:rFonts w:ascii="Times New Roman" w:hAnsi="Times New Roman" w:cs="Times New Roman"/>
          <w:i/>
          <w:color w:val="000000"/>
          <w:sz w:val="28"/>
          <w:szCs w:val="28"/>
        </w:rPr>
        <w:t xml:space="preserve">венно на расширение и углубление теоретической и практической подготовки обучающихся, выбравших определённый профиль обучения, </w:t>
      </w:r>
      <w:r w:rsidR="000F0528" w:rsidRPr="005D4B91">
        <w:rPr>
          <w:rFonts w:ascii="Times New Roman" w:hAnsi="Times New Roman" w:cs="Times New Roman"/>
          <w:i/>
          <w:color w:val="000000"/>
          <w:sz w:val="28"/>
          <w:szCs w:val="28"/>
        </w:rPr>
        <w:t>в т.ч.</w:t>
      </w:r>
      <w:r w:rsidRPr="005D4B91">
        <w:rPr>
          <w:rFonts w:ascii="Times New Roman" w:hAnsi="Times New Roman" w:cs="Times New Roman"/>
          <w:i/>
          <w:color w:val="000000"/>
          <w:sz w:val="28"/>
          <w:szCs w:val="28"/>
        </w:rPr>
        <w:t xml:space="preserve"> с перспект</w:t>
      </w:r>
      <w:r w:rsidRPr="005D4B91">
        <w:rPr>
          <w:rFonts w:ascii="Times New Roman" w:hAnsi="Times New Roman" w:cs="Times New Roman"/>
          <w:i/>
          <w:color w:val="000000"/>
          <w:sz w:val="28"/>
          <w:szCs w:val="28"/>
        </w:rPr>
        <w:t>и</w:t>
      </w:r>
      <w:r w:rsidRPr="005D4B91">
        <w:rPr>
          <w:rFonts w:ascii="Times New Roman" w:hAnsi="Times New Roman" w:cs="Times New Roman"/>
          <w:i/>
          <w:color w:val="000000"/>
          <w:sz w:val="28"/>
          <w:szCs w:val="28"/>
        </w:rPr>
        <w:t>вой последующего получения химического образования в организациях профе</w:t>
      </w:r>
      <w:r w:rsidRPr="005D4B91">
        <w:rPr>
          <w:rFonts w:ascii="Times New Roman" w:hAnsi="Times New Roman" w:cs="Times New Roman"/>
          <w:i/>
          <w:color w:val="000000"/>
          <w:sz w:val="28"/>
          <w:szCs w:val="28"/>
        </w:rPr>
        <w:t>с</w:t>
      </w:r>
      <w:r w:rsidRPr="005D4B91">
        <w:rPr>
          <w:rFonts w:ascii="Times New Roman" w:hAnsi="Times New Roman" w:cs="Times New Roman"/>
          <w:i/>
          <w:color w:val="000000"/>
          <w:sz w:val="28"/>
          <w:szCs w:val="28"/>
        </w:rPr>
        <w:t>сионального образования.</w:t>
      </w:r>
    </w:p>
    <w:p w:rsidR="00D6431F" w:rsidRPr="005D4B91" w:rsidRDefault="00D6431F" w:rsidP="005D4B91">
      <w:pPr>
        <w:tabs>
          <w:tab w:val="left" w:pos="19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ального развития обучающихся, на формирование у них общеинтеллектуал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ных умений, умений рационализации учебного труда и обобщённых способов деятельности, имеющих междисциплинарный, надпредметный характер.</w:t>
      </w:r>
    </w:p>
    <w:p w:rsidR="002A51A9" w:rsidRPr="005D4B91" w:rsidRDefault="00D6431F" w:rsidP="005D4B91">
      <w:pPr>
        <w:tabs>
          <w:tab w:val="left" w:pos="190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Химия на уровне углублённого изучения включает углублённые курсы - «Органическая химия» и «Общая и неорганическая химия». </w:t>
      </w:r>
    </w:p>
    <w:p w:rsidR="00D6431F" w:rsidRPr="005D4B91" w:rsidRDefault="00D6431F" w:rsidP="005D4B91">
      <w:pPr>
        <w:tabs>
          <w:tab w:val="left" w:pos="19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определении подходов к отбору и структурной организации соде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жания этих курсов в программе по химии за основу приняты положения ФГОС СОО о различиях базового и углублённого уровней изучения предмета.</w:t>
      </w:r>
    </w:p>
    <w:p w:rsidR="002A51A9" w:rsidRPr="005D4B91" w:rsidRDefault="00D6431F" w:rsidP="005D4B91">
      <w:pPr>
        <w:tabs>
          <w:tab w:val="left" w:pos="19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Основу содержания курсов «Органическая химия» и «Общая и неорган</w:t>
      </w:r>
      <w:r w:rsidRPr="005D4B91">
        <w:rPr>
          <w:rFonts w:ascii="Times New Roman" w:hAnsi="Times New Roman" w:cs="Times New Roman"/>
          <w:i/>
          <w:color w:val="000000"/>
          <w:sz w:val="28"/>
          <w:szCs w:val="28"/>
        </w:rPr>
        <w:t>и</w:t>
      </w:r>
      <w:r w:rsidRPr="005D4B91">
        <w:rPr>
          <w:rFonts w:ascii="Times New Roman" w:hAnsi="Times New Roman" w:cs="Times New Roman"/>
          <w:i/>
          <w:color w:val="000000"/>
          <w:sz w:val="28"/>
          <w:szCs w:val="28"/>
        </w:rPr>
        <w:t>ческая химия» составляет совокупность предметных знаний и умений, отн</w:t>
      </w:r>
      <w:r w:rsidRPr="005D4B91">
        <w:rPr>
          <w:rFonts w:ascii="Times New Roman" w:hAnsi="Times New Roman" w:cs="Times New Roman"/>
          <w:i/>
          <w:color w:val="000000"/>
          <w:sz w:val="28"/>
          <w:szCs w:val="28"/>
        </w:rPr>
        <w:t>о</w:t>
      </w:r>
      <w:r w:rsidRPr="005D4B91">
        <w:rPr>
          <w:rFonts w:ascii="Times New Roman" w:hAnsi="Times New Roman" w:cs="Times New Roman"/>
          <w:i/>
          <w:color w:val="000000"/>
          <w:sz w:val="28"/>
          <w:szCs w:val="28"/>
        </w:rPr>
        <w:t>сящихся к базовому уровню изучения предмета.</w:t>
      </w:r>
    </w:p>
    <w:p w:rsidR="002A51A9" w:rsidRPr="005D4B91" w:rsidRDefault="00D6431F" w:rsidP="005D4B91">
      <w:pPr>
        <w:tabs>
          <w:tab w:val="left" w:pos="19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Эта система знаний получает определённое теоретическое дополнение, позволяющее осознанно освоить существенно больший объём фактологическ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материала. На углублённом уровне изучения предмета обеспечена возмо</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 xml:space="preserve">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w:t>
      </w:r>
    </w:p>
    <w:p w:rsidR="00D6431F" w:rsidRPr="005D4B91" w:rsidRDefault="00D6431F" w:rsidP="005D4B91">
      <w:pPr>
        <w:tabs>
          <w:tab w:val="left" w:pos="19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ной способности соединений уделяется особое внимание вопросам об эле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тронных эффектах, о взаимном влиянии атомов в молекулах и механизмах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акций.</w:t>
      </w:r>
    </w:p>
    <w:p w:rsidR="00D6431F" w:rsidRPr="005D4B91" w:rsidRDefault="00D6431F" w:rsidP="005D4B91">
      <w:pPr>
        <w:tabs>
          <w:tab w:val="left" w:pos="20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рий в химии и в физике: атомно-молекулярная теория (молекулярная теория в </w:t>
      </w:r>
      <w:r w:rsidRPr="005D4B91">
        <w:rPr>
          <w:rFonts w:ascii="Times New Roman" w:hAnsi="Times New Roman" w:cs="Times New Roman"/>
          <w:color w:val="000000"/>
          <w:sz w:val="28"/>
          <w:szCs w:val="28"/>
        </w:rPr>
        <w:lastRenderedPageBreak/>
        <w:t>физике), законы сохранения массы и энергии, законы термодинамики, электр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лиза, представления о строении веществ и другое.</w:t>
      </w:r>
    </w:p>
    <w:p w:rsidR="00D6431F" w:rsidRPr="005D4B91" w:rsidRDefault="00D6431F" w:rsidP="005D4B91">
      <w:pPr>
        <w:tabs>
          <w:tab w:val="left" w:pos="20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В содержании предмета для классов химико-биологического профиля больший удельный вес будет иметь органическая химия.</w:t>
      </w:r>
      <w:r w:rsidRPr="005D4B91">
        <w:rPr>
          <w:rFonts w:ascii="Times New Roman" w:hAnsi="Times New Roman" w:cs="Times New Roman"/>
          <w:color w:val="000000"/>
          <w:sz w:val="28"/>
          <w:szCs w:val="28"/>
        </w:rPr>
        <w:t xml:space="preserve"> В этом случае предо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тавляется возможность для более обстоятельного рассмотрения химической 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ганизации клетки как биологической системы, в состав которой входят, к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меру, такие структурные компоненты, как липиды, белки, углеводы, нуклеин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вые кислоты и другие. При этом знания о составе и свойствах представителей основных классов органических веществ служат основой для изучения сущн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процессов фотосинтеза, дыхания, пищеварения.</w:t>
      </w:r>
    </w:p>
    <w:p w:rsidR="00D6431F" w:rsidRPr="005D4B91" w:rsidRDefault="00D6431F" w:rsidP="005D4B91">
      <w:pPr>
        <w:tabs>
          <w:tab w:val="left" w:pos="202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плане формирования основ научного мировоззрения, освоения общен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учных методов познания и опыта практического применения научных знаний изучение предмета «Химия» на углублённом уровне основано на межпредме</w:t>
      </w:r>
      <w:r w:rsidRPr="005D4B91">
        <w:rPr>
          <w:rFonts w:ascii="Times New Roman" w:hAnsi="Times New Roman" w:cs="Times New Roman"/>
          <w:i/>
          <w:color w:val="000000"/>
          <w:sz w:val="28"/>
          <w:szCs w:val="28"/>
        </w:rPr>
        <w:t>т</w:t>
      </w:r>
      <w:r w:rsidRPr="005D4B91">
        <w:rPr>
          <w:rFonts w:ascii="Times New Roman" w:hAnsi="Times New Roman" w:cs="Times New Roman"/>
          <w:i/>
          <w:color w:val="000000"/>
          <w:sz w:val="28"/>
          <w:szCs w:val="28"/>
        </w:rPr>
        <w:t>ных связях с учебными предметами, входящими в состав предметных обла</w:t>
      </w:r>
      <w:r w:rsidRPr="005D4B91">
        <w:rPr>
          <w:rFonts w:ascii="Times New Roman" w:hAnsi="Times New Roman" w:cs="Times New Roman"/>
          <w:i/>
          <w:color w:val="000000"/>
          <w:sz w:val="28"/>
          <w:szCs w:val="28"/>
        </w:rPr>
        <w:t>с</w:t>
      </w:r>
      <w:r w:rsidRPr="005D4B91">
        <w:rPr>
          <w:rFonts w:ascii="Times New Roman" w:hAnsi="Times New Roman" w:cs="Times New Roman"/>
          <w:i/>
          <w:color w:val="000000"/>
          <w:sz w:val="28"/>
          <w:szCs w:val="28"/>
        </w:rPr>
        <w:t>тей «Естественно-научные предметы», «Математика и информатика» и «Русский язык и литература».</w:t>
      </w:r>
    </w:p>
    <w:p w:rsidR="002A51A9" w:rsidRPr="005D4B91" w:rsidRDefault="002A51A9" w:rsidP="005D4B91">
      <w:pPr>
        <w:tabs>
          <w:tab w:val="left" w:pos="20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 xml:space="preserve">Цель изучения </w:t>
      </w:r>
      <w:r w:rsidR="00D6431F" w:rsidRPr="005D4B91">
        <w:rPr>
          <w:rFonts w:ascii="Times New Roman" w:hAnsi="Times New Roman" w:cs="Times New Roman"/>
          <w:b/>
          <w:i/>
          <w:color w:val="000000"/>
          <w:sz w:val="28"/>
          <w:szCs w:val="28"/>
        </w:rPr>
        <w:t>учебного предмета «Химия» на углублённом уровне</w:t>
      </w:r>
      <w:r w:rsidRPr="005D4B91">
        <w:rPr>
          <w:rFonts w:ascii="Times New Roman" w:hAnsi="Times New Roman" w:cs="Times New Roman"/>
          <w:b/>
          <w:i/>
          <w:color w:val="000000"/>
          <w:sz w:val="28"/>
          <w:szCs w:val="28"/>
        </w:rPr>
        <w:t>:</w:t>
      </w:r>
      <w:r w:rsidR="00D6431F" w:rsidRPr="005D4B91">
        <w:rPr>
          <w:rFonts w:ascii="Times New Roman" w:hAnsi="Times New Roman" w:cs="Times New Roman"/>
          <w:color w:val="000000"/>
          <w:sz w:val="28"/>
          <w:szCs w:val="28"/>
        </w:rPr>
        <w:t xml:space="preserve"> формирование основ науки химии как области современного естествознания, практической деятельности человека и одного из компонентов мировой культ</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 xml:space="preserve">ры. </w:t>
      </w:r>
    </w:p>
    <w:p w:rsidR="002A51A9" w:rsidRPr="005D4B91" w:rsidRDefault="002A51A9" w:rsidP="005D4B91">
      <w:pPr>
        <w:tabs>
          <w:tab w:val="left" w:pos="202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Для достижения цели решается совокупность следующих задач:</w:t>
      </w:r>
    </w:p>
    <w:p w:rsidR="00D6431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формирование представлений </w:t>
      </w:r>
      <w:r w:rsidR="00D6431F" w:rsidRPr="005D4B91">
        <w:rPr>
          <w:rFonts w:ascii="Times New Roman" w:hAnsi="Times New Roman" w:cs="Times New Roman"/>
          <w:color w:val="000000"/>
          <w:sz w:val="28"/>
          <w:szCs w:val="28"/>
        </w:rPr>
        <w:t>о материальном единстве мира, закон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мерностях и познаваемости явлений природы, о месте химии в системе естес</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венных наук и её ведущей роли в обеспечении устойчивого развития человеч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ства: в решении проблем экологической, энергетической и пищевой безопасн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го отношения к своему здоровью и природной среде;</w:t>
      </w:r>
    </w:p>
    <w:p w:rsidR="00D6431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освоение системы знаний, лежащих в основе химической составляющей естественно-научной картины мира: фундаментальных понятий, законов и те</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рий химии, современных представлений о строении вещества на разных уро</w:t>
      </w:r>
      <w:r w:rsidR="00D6431F" w:rsidRPr="005D4B91">
        <w:rPr>
          <w:rFonts w:ascii="Times New Roman" w:hAnsi="Times New Roman" w:cs="Times New Roman"/>
          <w:color w:val="000000"/>
          <w:sz w:val="28"/>
          <w:szCs w:val="28"/>
        </w:rPr>
        <w:t>в</w:t>
      </w:r>
      <w:r w:rsidR="00D6431F" w:rsidRPr="005D4B91">
        <w:rPr>
          <w:rFonts w:ascii="Times New Roman" w:hAnsi="Times New Roman" w:cs="Times New Roman"/>
          <w:color w:val="000000"/>
          <w:sz w:val="28"/>
          <w:szCs w:val="28"/>
        </w:rPr>
        <w:t>нях - атомном, ионно-молекулярном, надмолекулярном, о термодинамических и кинетических закономерностях протекания химических реакций, о химич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ском равновесии, растворах и дисперсных системах, об общих научных при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ципах химического производства;</w:t>
      </w:r>
    </w:p>
    <w:p w:rsidR="00D6431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у обучающихся осознанного понимания востребованн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сти системных химических знаний для объяснения ключевых идей и проблем современной химии, для объяснения и прогнозирования явлений, имеющих е</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тественно-научную природу; грамотного решения проблем, связанных с хим</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D6431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углубление представлений о научных методах познания, необходимых </w:t>
      </w:r>
      <w:r w:rsidR="00D6431F" w:rsidRPr="005D4B91">
        <w:rPr>
          <w:rFonts w:ascii="Times New Roman" w:hAnsi="Times New Roman" w:cs="Times New Roman"/>
          <w:color w:val="000000"/>
          <w:sz w:val="28"/>
          <w:szCs w:val="28"/>
        </w:rPr>
        <w:lastRenderedPageBreak/>
        <w:t>для приобретения умений ориентироваться в мире веществ и объяснения хим</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ческих явлений, имеющих место в природе, в практической д</w:t>
      </w:r>
      <w:r w:rsidRPr="005D4B91">
        <w:rPr>
          <w:rFonts w:ascii="Times New Roman" w:hAnsi="Times New Roman" w:cs="Times New Roman"/>
          <w:color w:val="000000"/>
          <w:sz w:val="28"/>
          <w:szCs w:val="28"/>
        </w:rPr>
        <w:t xml:space="preserve">еятельности </w:t>
      </w:r>
      <w:r w:rsidR="00D6431F" w:rsidRPr="005D4B91">
        <w:rPr>
          <w:rFonts w:ascii="Times New Roman" w:hAnsi="Times New Roman" w:cs="Times New Roman"/>
          <w:color w:val="000000"/>
          <w:sz w:val="28"/>
          <w:szCs w:val="28"/>
        </w:rPr>
        <w:t>и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вседневной жизни.</w:t>
      </w:r>
    </w:p>
    <w:p w:rsidR="00D6431F" w:rsidRPr="005D4B91" w:rsidRDefault="00D6431F" w:rsidP="005D4B91">
      <w:pPr>
        <w:tabs>
          <w:tab w:val="left" w:pos="203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w:t>
      </w:r>
      <w:r w:rsidRPr="005D4B91">
        <w:rPr>
          <w:rFonts w:ascii="Times New Roman" w:hAnsi="Times New Roman" w:cs="Times New Roman"/>
          <w:b/>
          <w:i/>
          <w:color w:val="000000"/>
          <w:sz w:val="28"/>
          <w:szCs w:val="28"/>
        </w:rPr>
        <w:t>е</w:t>
      </w:r>
      <w:r w:rsidRPr="005D4B91">
        <w:rPr>
          <w:rFonts w:ascii="Times New Roman" w:hAnsi="Times New Roman" w:cs="Times New Roman"/>
          <w:b/>
          <w:i/>
          <w:color w:val="000000"/>
          <w:sz w:val="28"/>
          <w:szCs w:val="28"/>
        </w:rPr>
        <w:t>тают такие цели и задачи, как:</w:t>
      </w:r>
    </w:p>
    <w:p w:rsidR="00D6431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w:t>
      </w:r>
      <w:r w:rsidR="00D6431F" w:rsidRPr="005D4B91">
        <w:rPr>
          <w:rFonts w:ascii="Times New Roman" w:hAnsi="Times New Roman" w:cs="Times New Roman"/>
          <w:color w:val="000000"/>
          <w:sz w:val="28"/>
          <w:szCs w:val="28"/>
        </w:rPr>
        <w:t>в</w:t>
      </w:r>
      <w:r w:rsidR="00D6431F" w:rsidRPr="005D4B91">
        <w:rPr>
          <w:rFonts w:ascii="Times New Roman" w:hAnsi="Times New Roman" w:cs="Times New Roman"/>
          <w:color w:val="000000"/>
          <w:sz w:val="28"/>
          <w:szCs w:val="28"/>
        </w:rPr>
        <w:t>ню развития науки;</w:t>
      </w:r>
    </w:p>
    <w:p w:rsidR="00D6431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мотивации к обучению и познанию, способностей к самоко</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тролю и самовоспитанию на основе усвоения общечеловеческих ценностей;</w:t>
      </w:r>
    </w:p>
    <w:p w:rsidR="00D6431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фессиональной и общественной деятельности, ответственного отношения к своему здоровью и потребности в здоровом образе жизни;</w:t>
      </w:r>
    </w:p>
    <w:p w:rsidR="00FA79A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умений и навыков разумного природопользования, ра</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витие экологической культуры, приобретение опыта общественно-полезной экологической деятельности.</w:t>
      </w:r>
    </w:p>
    <w:p w:rsidR="002A51A9" w:rsidRPr="005D4B91" w:rsidRDefault="002A51A9"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«Химия» (углубленный уровень) в учебном плане</w:t>
      </w:r>
    </w:p>
    <w:p w:rsidR="002A51A9" w:rsidRPr="00361904" w:rsidRDefault="002A51A9" w:rsidP="005D4B91">
      <w:pPr>
        <w:autoSpaceDE/>
        <w:autoSpaceDN/>
        <w:adjustRightInd/>
        <w:ind w:firstLine="709"/>
        <w:rPr>
          <w:rFonts w:ascii="Times New Roman" w:hAnsi="Times New Roman" w:cs="Times New Roman"/>
          <w:sz w:val="28"/>
          <w:szCs w:val="28"/>
        </w:rPr>
      </w:pPr>
      <w:r w:rsidRPr="005D4B91">
        <w:rPr>
          <w:rFonts w:ascii="Times New Roman" w:hAnsi="Times New Roman" w:cs="Times New Roman"/>
          <w:color w:val="000000"/>
          <w:sz w:val="28"/>
          <w:szCs w:val="28"/>
        </w:rPr>
        <w:t>Учебный предмет «Химия» входит в состав предметной области «Естес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венно-</w:t>
      </w:r>
      <w:r w:rsidRPr="00361904">
        <w:rPr>
          <w:rFonts w:ascii="Times New Roman" w:hAnsi="Times New Roman" w:cs="Times New Roman"/>
          <w:sz w:val="28"/>
          <w:szCs w:val="28"/>
        </w:rPr>
        <w:t>научные предметы».</w:t>
      </w:r>
    </w:p>
    <w:p w:rsidR="00D6431F" w:rsidRPr="00361904" w:rsidRDefault="002A51A9" w:rsidP="005D4B91">
      <w:pPr>
        <w:tabs>
          <w:tab w:val="left" w:pos="2035"/>
        </w:tabs>
        <w:autoSpaceDE/>
        <w:autoSpaceDN/>
        <w:adjustRightInd/>
        <w:ind w:firstLine="709"/>
        <w:rPr>
          <w:rFonts w:ascii="Times New Roman" w:hAnsi="Times New Roman" w:cs="Times New Roman"/>
          <w:sz w:val="28"/>
          <w:szCs w:val="28"/>
        </w:rPr>
      </w:pPr>
      <w:r w:rsidRPr="00361904">
        <w:rPr>
          <w:rFonts w:ascii="Times New Roman" w:hAnsi="Times New Roman" w:cs="Times New Roman"/>
          <w:sz w:val="28"/>
          <w:szCs w:val="28"/>
        </w:rPr>
        <w:t xml:space="preserve">Общее число часов </w:t>
      </w:r>
      <w:r w:rsidR="00D6431F" w:rsidRPr="00361904">
        <w:rPr>
          <w:rFonts w:ascii="Times New Roman" w:hAnsi="Times New Roman" w:cs="Times New Roman"/>
          <w:sz w:val="28"/>
          <w:szCs w:val="28"/>
        </w:rPr>
        <w:t>изучения химии на углубленном ур</w:t>
      </w:r>
      <w:r w:rsidR="00D51101" w:rsidRPr="00361904">
        <w:rPr>
          <w:rFonts w:ascii="Times New Roman" w:hAnsi="Times New Roman" w:cs="Times New Roman"/>
          <w:sz w:val="28"/>
          <w:szCs w:val="28"/>
        </w:rPr>
        <w:t>овне</w:t>
      </w:r>
      <w:r w:rsidRPr="00361904">
        <w:rPr>
          <w:rFonts w:ascii="Times New Roman" w:hAnsi="Times New Roman" w:cs="Times New Roman"/>
          <w:sz w:val="28"/>
          <w:szCs w:val="28"/>
        </w:rPr>
        <w:t xml:space="preserve"> - 204 часов: в 10 классе -</w:t>
      </w:r>
      <w:r w:rsidR="00D6431F" w:rsidRPr="00361904">
        <w:rPr>
          <w:rFonts w:ascii="Times New Roman" w:hAnsi="Times New Roman" w:cs="Times New Roman"/>
          <w:sz w:val="28"/>
          <w:szCs w:val="28"/>
        </w:rPr>
        <w:t xml:space="preserve"> 102 часа (3 часа в неделю), в 11 классе - 102 часа (3 часа в неделю).</w:t>
      </w:r>
    </w:p>
    <w:p w:rsidR="002A51A9" w:rsidRPr="00361904" w:rsidRDefault="002A51A9" w:rsidP="005D4B91">
      <w:pPr>
        <w:tabs>
          <w:tab w:val="left" w:pos="2035"/>
        </w:tabs>
        <w:autoSpaceDE/>
        <w:autoSpaceDN/>
        <w:adjustRightInd/>
        <w:ind w:firstLine="709"/>
        <w:rPr>
          <w:rFonts w:ascii="Times New Roman" w:hAnsi="Times New Roman" w:cs="Times New Roman"/>
          <w:sz w:val="28"/>
          <w:szCs w:val="28"/>
        </w:rPr>
      </w:pPr>
    </w:p>
    <w:p w:rsidR="002A51A9" w:rsidRPr="00361904" w:rsidRDefault="00D51101" w:rsidP="005D4B91">
      <w:pPr>
        <w:tabs>
          <w:tab w:val="left" w:pos="2035"/>
        </w:tabs>
        <w:autoSpaceDE/>
        <w:autoSpaceDN/>
        <w:adjustRightInd/>
        <w:ind w:firstLine="709"/>
        <w:rPr>
          <w:rFonts w:ascii="Times New Roman" w:hAnsi="Times New Roman" w:cs="Times New Roman"/>
          <w:b/>
          <w:sz w:val="28"/>
          <w:szCs w:val="28"/>
        </w:rPr>
      </w:pPr>
      <w:r w:rsidRPr="00361904">
        <w:rPr>
          <w:rFonts w:ascii="Times New Roman" w:hAnsi="Times New Roman" w:cs="Times New Roman"/>
          <w:b/>
          <w:sz w:val="28"/>
          <w:szCs w:val="28"/>
        </w:rPr>
        <w:t>2) СОДЕРЖАНИЕ УЧЕБНОГО ПРЕДМЕТА «ХИМИЯ»</w:t>
      </w:r>
    </w:p>
    <w:p w:rsidR="002A51A9" w:rsidRPr="00361904" w:rsidRDefault="002A51A9" w:rsidP="005D4B91">
      <w:pPr>
        <w:tabs>
          <w:tab w:val="left" w:pos="2035"/>
        </w:tabs>
        <w:autoSpaceDE/>
        <w:autoSpaceDN/>
        <w:adjustRightInd/>
        <w:ind w:firstLine="709"/>
        <w:rPr>
          <w:rFonts w:ascii="Times New Roman" w:hAnsi="Times New Roman" w:cs="Times New Roman"/>
          <w:b/>
          <w:sz w:val="28"/>
          <w:szCs w:val="28"/>
        </w:rPr>
      </w:pPr>
    </w:p>
    <w:p w:rsidR="00D6431F" w:rsidRPr="00361904" w:rsidRDefault="00D51101" w:rsidP="00781A81">
      <w:pPr>
        <w:autoSpaceDE/>
        <w:autoSpaceDN/>
        <w:adjustRightInd/>
        <w:ind w:firstLine="0"/>
        <w:jc w:val="center"/>
        <w:rPr>
          <w:rFonts w:ascii="Times New Roman" w:hAnsi="Times New Roman" w:cs="Times New Roman"/>
          <w:b/>
          <w:sz w:val="28"/>
          <w:szCs w:val="28"/>
        </w:rPr>
      </w:pPr>
      <w:r w:rsidRPr="00361904">
        <w:rPr>
          <w:rFonts w:ascii="Times New Roman" w:hAnsi="Times New Roman" w:cs="Times New Roman"/>
          <w:b/>
          <w:sz w:val="28"/>
          <w:szCs w:val="28"/>
        </w:rPr>
        <w:t>СОДЕРЖАНИЕ ОБУЧЕНИЯ В 10 КЛАССЕ</w:t>
      </w:r>
    </w:p>
    <w:p w:rsidR="00D6431F" w:rsidRPr="005D4B91" w:rsidRDefault="00D6431F" w:rsidP="005D4B91">
      <w:pPr>
        <w:tabs>
          <w:tab w:val="left" w:pos="1948"/>
        </w:tabs>
        <w:autoSpaceDE/>
        <w:autoSpaceDN/>
        <w:adjustRightInd/>
        <w:ind w:firstLine="709"/>
        <w:rPr>
          <w:rFonts w:ascii="Times New Roman" w:hAnsi="Times New Roman" w:cs="Times New Roman"/>
          <w:b/>
          <w:color w:val="000000"/>
          <w:sz w:val="28"/>
          <w:szCs w:val="28"/>
        </w:rPr>
      </w:pPr>
      <w:r w:rsidRPr="00361904">
        <w:rPr>
          <w:rFonts w:ascii="Times New Roman" w:hAnsi="Times New Roman" w:cs="Times New Roman"/>
          <w:b/>
          <w:sz w:val="28"/>
          <w:szCs w:val="28"/>
        </w:rPr>
        <w:t xml:space="preserve">Органическая </w:t>
      </w:r>
      <w:r w:rsidRPr="005D4B91">
        <w:rPr>
          <w:rFonts w:ascii="Times New Roman" w:hAnsi="Times New Roman" w:cs="Times New Roman"/>
          <w:b/>
          <w:color w:val="000000"/>
          <w:sz w:val="28"/>
          <w:szCs w:val="28"/>
        </w:rPr>
        <w:t>химия.</w:t>
      </w:r>
    </w:p>
    <w:p w:rsidR="00D6431F" w:rsidRPr="005D4B91" w:rsidRDefault="00D6431F" w:rsidP="005D4B91">
      <w:pPr>
        <w:tabs>
          <w:tab w:val="left" w:pos="20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Теоретические основы органической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 и значение органической химии, представление о многообразии органических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Электронное строение атома углерода: основное и возбуждённое состо</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рекрывания атомных орбиталей, </w:t>
      </w:r>
      <w:r w:rsidR="00881E27">
        <w:rPr>
          <w:rFonts w:ascii="Times New Roman" w:hAnsi="Times New Roman" w:cs="Times New Roman"/>
          <w:color w:val="000000"/>
          <w:sz w:val="28"/>
          <w:szCs w:val="28"/>
        </w:rPr>
        <w:t>ϭ</w:t>
      </w:r>
      <w:r w:rsidRPr="005D4B91">
        <w:rPr>
          <w:rFonts w:ascii="Times New Roman" w:hAnsi="Times New Roman" w:cs="Times New Roman"/>
          <w:color w:val="000000"/>
          <w:sz w:val="28"/>
          <w:szCs w:val="28"/>
        </w:rPr>
        <w:t xml:space="preserve">- и </w:t>
      </w:r>
      <m:oMath>
        <m:r>
          <w:rPr>
            <w:rFonts w:ascii="Cambria Math" w:hAnsi="Cambria Math" w:cs="Times New Roman"/>
            <w:color w:val="000000"/>
            <w:sz w:val="28"/>
            <w:szCs w:val="28"/>
          </w:rPr>
          <m:t>π</m:t>
        </m:r>
      </m:oMath>
      <w:r w:rsidRPr="005D4B91">
        <w:rPr>
          <w:rFonts w:ascii="Times New Roman" w:hAnsi="Times New Roman" w:cs="Times New Roman"/>
          <w:color w:val="000000"/>
          <w:sz w:val="28"/>
          <w:szCs w:val="28"/>
        </w:rPr>
        <w:t>-связи.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Теория строения органических соединений А.М. Бутлерова и совреме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ные представления о структуре молекул. Значение теории строения органич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lastRenderedPageBreak/>
        <w:t>ских соединений. Молекулярные и структурные формулы. Структурные 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мулы различных видов: развёрнутая, сокращённая, скелетная.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Изомерия. Виды изомерии: структурная, пространственная.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Электронные эффекты в молекулах органических соединений (индукти</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ный и мезомерный эффекты).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о классификации органических веществ. Понятие о фун</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циональной группе. Гомология. Гомологические ряды. Систематическая 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менклатура органических соединений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IUPAC</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и тривиальные названия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дельных представителей.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и классификация органических реакций. Окислительно</w:t>
      </w:r>
      <w:r w:rsidRPr="005D4B91">
        <w:rPr>
          <w:rFonts w:ascii="Times New Roman" w:hAnsi="Times New Roman" w:cs="Times New Roman"/>
          <w:color w:val="000000"/>
          <w:sz w:val="28"/>
          <w:szCs w:val="28"/>
        </w:rPr>
        <w:softHyphen/>
        <w:t>восстановительные реакции в органической химии.</w:t>
      </w:r>
    </w:p>
    <w:p w:rsidR="00550490"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озн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комление с образцами органических веществ и материалами на их основе, оп</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ты по превращению органических веществ при нагревании (плавление, обугл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вание и горение), конструирование моделе</w:t>
      </w:r>
      <w:r w:rsidR="00550490" w:rsidRPr="005D4B91">
        <w:rPr>
          <w:rFonts w:ascii="Times New Roman" w:hAnsi="Times New Roman" w:cs="Times New Roman"/>
          <w:color w:val="000000"/>
          <w:sz w:val="28"/>
          <w:szCs w:val="28"/>
        </w:rPr>
        <w:t>й молекул органических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Углеводороды.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Алканы. Гомологический ряд алканов, общая формула, номенклатура и изомерия. Электронное и пространственное строение молекул алканов, </w:t>
      </w:r>
      <w:r w:rsidRPr="005D4B91">
        <w:rPr>
          <w:rFonts w:ascii="Times New Roman" w:hAnsi="Times New Roman" w:cs="Times New Roman"/>
          <w:color w:val="000000"/>
          <w:sz w:val="28"/>
          <w:szCs w:val="28"/>
          <w:lang w:val="en-US" w:eastAsia="en-US"/>
        </w:rPr>
        <w:t>sp</w:t>
      </w:r>
      <w:r w:rsidR="00881E27" w:rsidRPr="00881E27">
        <w:rPr>
          <w:rFonts w:ascii="Times New Roman" w:hAnsi="Times New Roman" w:cs="Times New Roman"/>
          <w:color w:val="000000"/>
          <w:sz w:val="28"/>
          <w:szCs w:val="28"/>
          <w:vertAlign w:val="superscript"/>
          <w:lang w:eastAsia="en-US"/>
        </w:rPr>
        <w:t>3</w:t>
      </w:r>
      <w:r w:rsidRPr="005D4B91">
        <w:rPr>
          <w:rFonts w:ascii="Times New Roman" w:hAnsi="Times New Roman" w:cs="Times New Roman"/>
          <w:color w:val="000000"/>
          <w:sz w:val="28"/>
          <w:szCs w:val="28"/>
        </w:rPr>
        <w:t xml:space="preserve">-гибридизация атомных орбиталей углерода, </w:t>
      </w:r>
      <w:r w:rsidR="00881E27">
        <w:rPr>
          <w:rFonts w:ascii="Times New Roman" w:hAnsi="Times New Roman" w:cs="Times New Roman"/>
          <w:color w:val="000000"/>
          <w:sz w:val="28"/>
          <w:szCs w:val="28"/>
        </w:rPr>
        <w:t>ϭ</w:t>
      </w:r>
      <w:r w:rsidRPr="005D4B91">
        <w:rPr>
          <w:rFonts w:ascii="Times New Roman" w:hAnsi="Times New Roman" w:cs="Times New Roman"/>
          <w:color w:val="000000"/>
          <w:sz w:val="28"/>
          <w:szCs w:val="28"/>
        </w:rPr>
        <w:t>-связь. Физические свойства а</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канов.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алканов: реакции замещения, изомеризации, деги</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рирования, циклизации, пиролиза, крекинга, горения.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Нахождение в природе. Способы получения и применение алканов.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Циклоалканы. Общая формула, номенклатура и изомерия. Особенности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Алкены. Гомологический ряд алкенов, общая формула, номенклатура. Электронное и пространственное строение молекул алкенов, </w:t>
      </w:r>
      <w:r w:rsidR="00881E27">
        <w:rPr>
          <w:rFonts w:ascii="Times New Roman" w:hAnsi="Times New Roman" w:cs="Times New Roman"/>
          <w:color w:val="000000"/>
          <w:sz w:val="28"/>
          <w:szCs w:val="28"/>
          <w:lang w:val="en-US"/>
        </w:rPr>
        <w:t>s</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vertAlign w:val="superscript"/>
        </w:rPr>
        <w:t>2</w:t>
      </w:r>
      <w:r w:rsidRPr="005D4B91">
        <w:rPr>
          <w:rFonts w:ascii="Times New Roman" w:hAnsi="Times New Roman" w:cs="Times New Roman"/>
          <w:color w:val="000000"/>
          <w:sz w:val="28"/>
          <w:szCs w:val="28"/>
        </w:rPr>
        <w:t xml:space="preserve">-гибридизация атомных орбиталей углерода, </w:t>
      </w:r>
      <w:r w:rsidR="00881E27">
        <w:rPr>
          <w:rFonts w:ascii="Times New Roman" w:hAnsi="Times New Roman" w:cs="Times New Roman"/>
          <w:color w:val="000000"/>
          <w:sz w:val="28"/>
          <w:szCs w:val="28"/>
        </w:rPr>
        <w:t>ϭ</w:t>
      </w:r>
      <w:r w:rsidRPr="005D4B91">
        <w:rPr>
          <w:rFonts w:ascii="Times New Roman" w:hAnsi="Times New Roman" w:cs="Times New Roman"/>
          <w:color w:val="000000"/>
          <w:sz w:val="28"/>
          <w:szCs w:val="28"/>
        </w:rPr>
        <w:t>- и л-связи. Структурная и геометрическая (цис-транс-) изомерия. Физические свойства алкенов.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Химические свойства: реакции присоединения, замещения в </w:t>
      </w:r>
      <w:r w:rsidR="00881E27">
        <w:rPr>
          <w:rFonts w:ascii="Times New Roman" w:hAnsi="Times New Roman" w:cs="Times New Roman"/>
          <w:color w:val="000000"/>
          <w:sz w:val="28"/>
          <w:szCs w:val="28"/>
        </w:rPr>
        <w:t>α</w:t>
      </w:r>
      <w:r w:rsidRPr="005D4B91">
        <w:rPr>
          <w:rFonts w:ascii="Times New Roman" w:hAnsi="Times New Roman" w:cs="Times New Roman"/>
          <w:color w:val="000000"/>
          <w:sz w:val="28"/>
          <w:szCs w:val="28"/>
        </w:rPr>
        <w:t>-положение при двойной связи, полимеризации и окисления. Правило Марковникова. Кач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ственные реакции на двойную связь.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получения и применение алкенов.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Алкадиены. Классификация алкадиенов (сопряжённые, изолированные). Особенности электронного строения и химических свойств сопряжённых ди</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нов, 1,2- и 1,4-присоединение. Полимеризация сопряжённых диенов. Способы получения и применение алкадиенов.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Алкины. Гомологический ряд алкинов, общая формула, номенклатура и изомерия. Электронное и пространственное строение молекул алкинов, </w:t>
      </w:r>
      <w:r w:rsidRPr="005D4B91">
        <w:rPr>
          <w:rFonts w:ascii="Times New Roman" w:hAnsi="Times New Roman" w:cs="Times New Roman"/>
          <w:color w:val="000000"/>
          <w:sz w:val="28"/>
          <w:szCs w:val="28"/>
          <w:lang w:val="en-US" w:eastAsia="en-US"/>
        </w:rPr>
        <w:t>sp</w:t>
      </w:r>
      <w:r w:rsidRPr="005D4B91">
        <w:rPr>
          <w:rFonts w:ascii="Times New Roman" w:hAnsi="Times New Roman" w:cs="Times New Roman"/>
          <w:color w:val="000000"/>
          <w:sz w:val="28"/>
          <w:szCs w:val="28"/>
        </w:rPr>
        <w:t>-гибридизация атомных орбиталей углерода. Физические свойства алкинов.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реакции присоединения, димеризации и тример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 xml:space="preserve">зации, окисления. Кислотные свойства алкинов, имеющих концевую тройную </w:t>
      </w:r>
      <w:r w:rsidRPr="005D4B91">
        <w:rPr>
          <w:rFonts w:ascii="Times New Roman" w:hAnsi="Times New Roman" w:cs="Times New Roman"/>
          <w:color w:val="000000"/>
          <w:sz w:val="28"/>
          <w:szCs w:val="28"/>
        </w:rPr>
        <w:lastRenderedPageBreak/>
        <w:t>связь. Качественные реакции на тройную связь.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получения и применение алкинов.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Ароматические углеводороды (арены). Гомологический ряд аренов,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щая формула, номенклатура и изомерия. Электронное и пространственное строение молекулы бензола. Физические свойства аренов.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бензола и его гомологов: реакции замещения в бе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зольном кольце и углеводородном радикале, реакции присоединения, окисл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гомологов бензола. Представление об ориентирующем действии замест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телей в бензольном кольце на примере алкильных радикалов, карбоксильной, гидроксильной, амино- и нитрогруппы, атомов галогенов.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химических свойств стирола. Полимеризация стирола.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получения и применение ароматических углеводородов.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Природный газ. Попутные нефтяные газы. Нефть и её происхождение. Каменный уголь и продукты его переработки.</w:t>
      </w:r>
    </w:p>
    <w:p w:rsidR="00D6431F" w:rsidRPr="005D4B91" w:rsidRDefault="00550490" w:rsidP="005D4B91">
      <w:pPr>
        <w:tabs>
          <w:tab w:val="left" w:pos="40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Способы переработки </w:t>
      </w:r>
      <w:r w:rsidR="00D6431F" w:rsidRPr="005D4B91">
        <w:rPr>
          <w:rFonts w:ascii="Times New Roman" w:hAnsi="Times New Roman" w:cs="Times New Roman"/>
          <w:color w:val="000000"/>
          <w:sz w:val="28"/>
          <w:szCs w:val="28"/>
        </w:rPr>
        <w:t>нефти: п</w:t>
      </w:r>
      <w:r w:rsidRPr="005D4B91">
        <w:rPr>
          <w:rFonts w:ascii="Times New Roman" w:hAnsi="Times New Roman" w:cs="Times New Roman"/>
          <w:color w:val="000000"/>
          <w:sz w:val="28"/>
          <w:szCs w:val="28"/>
        </w:rPr>
        <w:t xml:space="preserve">ерегонка, крекинг (термический, </w:t>
      </w:r>
      <w:r w:rsidR="00D6431F" w:rsidRPr="005D4B91">
        <w:rPr>
          <w:rFonts w:ascii="Times New Roman" w:hAnsi="Times New Roman" w:cs="Times New Roman"/>
          <w:color w:val="000000"/>
          <w:sz w:val="28"/>
          <w:szCs w:val="28"/>
        </w:rPr>
        <w:t>катал</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тический), риформинг, пиролиз. Продукты переработки нефти, их применение в промышленности и в быту.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Генетическая связь между различными классами углеводородов.</w:t>
      </w:r>
    </w:p>
    <w:p w:rsidR="00D6431F" w:rsidRPr="005D4B91" w:rsidRDefault="00550490" w:rsidP="005D4B91">
      <w:pPr>
        <w:tabs>
          <w:tab w:val="left" w:pos="40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Электронное строение </w:t>
      </w:r>
      <w:r w:rsidR="00D6431F" w:rsidRPr="005D4B91">
        <w:rPr>
          <w:rFonts w:ascii="Times New Roman" w:hAnsi="Times New Roman" w:cs="Times New Roman"/>
          <w:color w:val="000000"/>
          <w:sz w:val="28"/>
          <w:szCs w:val="28"/>
        </w:rPr>
        <w:t>галогенпро</w:t>
      </w:r>
      <w:r w:rsidRPr="005D4B91">
        <w:rPr>
          <w:rFonts w:ascii="Times New Roman" w:hAnsi="Times New Roman" w:cs="Times New Roman"/>
          <w:color w:val="000000"/>
          <w:sz w:val="28"/>
          <w:szCs w:val="28"/>
        </w:rPr>
        <w:t xml:space="preserve">изводных углеводородов. Реакции </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мещения галогена на гидроксогруппу. Действие на галогенпроизводные водн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550490"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изуч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физических свойств углеводородов (растворимость), качественных реакций углеводородов различных классов (обесцвечивание бромной или йодной воды, раствора перманганата калия, взаимодействие ацетилена с аммиачным раств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ром оксида серебра(1)), качественное обнаружение углерода и водорода в орг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w:t>
      </w:r>
      <w:r w:rsidR="00550490" w:rsidRPr="005D4B91">
        <w:rPr>
          <w:rFonts w:ascii="Times New Roman" w:hAnsi="Times New Roman" w:cs="Times New Roman"/>
          <w:color w:val="000000"/>
          <w:sz w:val="28"/>
          <w:szCs w:val="28"/>
        </w:rPr>
        <w:t>логенпроизводных углеводородов.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Кислородсодержащие органические соединения.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Предельные одноатомные спирты. Строение молекул (на примере мет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нола и этанола). Гомологический ряд, общая формула, изомерия, номенклатура и классификация. Физические свойства предельных одноатомных спиртов. 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дородные связи между молекулами спиртов.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ловека. Способы получения и применение одноатомных спиртов.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Простые эфиры, номенклатура и изомерия. Особенности физических и химических свойств.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Многоатомные спирты - этиленгликоль и глицерин. Физические и хим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ческие свойства: реакции замещения, взаимодействие с органическими и нео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lastRenderedPageBreak/>
        <w:t>ганическими кислотами, качественная реакция на многоатомные спирты. Де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ствие на организм человека. Способы получения и применение многоатомных спиртов.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Фенол. Строение молекулы, взаимное влияние гидроксогруппы и бе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зольного ядра. Физические свойства фенола. Особенности химических свойств фенола. Качественные реакции на фенол. Токсичность фенола. Способы пол</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чения и применение фенола. Фенолформальдегидная смола.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альдегидов и кетонов: реакции присоединения. Окисление альдегидов, качественные реакции на альдегиды. Способы получ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и применение альдегидов и кетонов.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кулами карбоновых кислот.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кислотные свойства, реакция этерификации, реа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ции с участием углеводородного радикала.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свойств муравьиной кислоты.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 производных карбоновых кислот - сложных эфирах.</w:t>
      </w:r>
    </w:p>
    <w:p w:rsidR="00550490"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вая, олеиновая кислоты. Способы получения </w:t>
      </w:r>
      <w:r w:rsidR="00550490" w:rsidRPr="005D4B91">
        <w:rPr>
          <w:rFonts w:ascii="Times New Roman" w:hAnsi="Times New Roman" w:cs="Times New Roman"/>
          <w:color w:val="000000"/>
          <w:sz w:val="28"/>
          <w:szCs w:val="28"/>
        </w:rPr>
        <w:t>и применение карбоновых кислот.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эфиры. Гомологический ряд, общая формула, изомерия и 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менклатура. Физические и химические свойств</w:t>
      </w:r>
      <w:r w:rsidR="00550490" w:rsidRPr="005D4B91">
        <w:rPr>
          <w:rFonts w:ascii="Times New Roman" w:hAnsi="Times New Roman" w:cs="Times New Roman"/>
          <w:color w:val="000000"/>
          <w:sz w:val="28"/>
          <w:szCs w:val="28"/>
        </w:rPr>
        <w:t xml:space="preserve">а: гидролиз в кислой и щелочной </w:t>
      </w:r>
      <w:r w:rsidRPr="005D4B91">
        <w:rPr>
          <w:rFonts w:ascii="Times New Roman" w:hAnsi="Times New Roman" w:cs="Times New Roman"/>
          <w:color w:val="000000"/>
          <w:sz w:val="28"/>
          <w:szCs w:val="28"/>
        </w:rPr>
        <w:t>среде.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Мыла как соли высших карбоновых кислот, их моющее действие.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Общая характеристика углеводов. Классификация углеводов (моно-, ди- и полисахариды).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Моносахариды: глюкоза, фруктоза. Физические свойства и нахождение в природе. Фотосинтез.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глюкозы: реакции с участием спиртовых и альд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гидной групп, спиртовое и молочнокислое брожение. Применение глюкозы, её значение в жизнедеятельности организма.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Дисахариды: сахароза, мальтоза. Восстанавливающие и невосстанавл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вающие дисахариды. Гидролиз дисахаридов. Нахождение в природе и прим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Полисахариды: крахмал, гликоген и целлюлоза. Строение макромолекул </w:t>
      </w:r>
      <w:r w:rsidRPr="005D4B91">
        <w:rPr>
          <w:rFonts w:ascii="Times New Roman" w:hAnsi="Times New Roman" w:cs="Times New Roman"/>
          <w:color w:val="000000"/>
          <w:sz w:val="28"/>
          <w:szCs w:val="28"/>
        </w:rPr>
        <w:lastRenderedPageBreak/>
        <w:t>крахмала, гликогена и целлюлозы. Физические свойства крахмала и целлюл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зы. Химические свойства крахмала: гидролиз, качественная реакция с иодом. Химические свойства целлюлозы: гидролиз, получение эфиров целлюлозы.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нятие об искусственных волокнах (вискоза, ацетатный шёлк).</w:t>
      </w:r>
    </w:p>
    <w:p w:rsidR="00550490"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деоматериалов), качественные реакции на альдегиды (с гидроксидом диамми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серебра(1) и гидроксидом меди(Н)), реакция глицерина с гидроксидом меди(П), химические свойства раствора уксусной кислоты, взаимодействие раствора глюкозы с гидроксидом меди(П), взаимодействие крахмала с иодом, решение экспериментальных задач по темам «Спирты и фенолы», «Карб</w:t>
      </w:r>
      <w:r w:rsidR="00550490" w:rsidRPr="005D4B91">
        <w:rPr>
          <w:rFonts w:ascii="Times New Roman" w:hAnsi="Times New Roman" w:cs="Times New Roman"/>
          <w:color w:val="000000"/>
          <w:sz w:val="28"/>
          <w:szCs w:val="28"/>
        </w:rPr>
        <w:t>оновые кисл</w:t>
      </w:r>
      <w:r w:rsidR="00550490" w:rsidRPr="005D4B91">
        <w:rPr>
          <w:rFonts w:ascii="Times New Roman" w:hAnsi="Times New Roman" w:cs="Times New Roman"/>
          <w:color w:val="000000"/>
          <w:sz w:val="28"/>
          <w:szCs w:val="28"/>
        </w:rPr>
        <w:t>о</w:t>
      </w:r>
      <w:r w:rsidR="00550490" w:rsidRPr="005D4B91">
        <w:rPr>
          <w:rFonts w:ascii="Times New Roman" w:hAnsi="Times New Roman" w:cs="Times New Roman"/>
          <w:color w:val="000000"/>
          <w:sz w:val="28"/>
          <w:szCs w:val="28"/>
        </w:rPr>
        <w:t>ты. Сложные эфиры».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Азотсодержащие органические соединения.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мическое свойства алифатических аминов: основные свойства, алкилирование, взаимодействие первичных аминов с азотистой кислотой. Соли алкиламмония.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получения и применение алифатических аминов. Получение анилина из нитробензола.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Аминокислоты. Номенклатура и изомерия. Отдельные представители а-аминокислот: глицин, аланин. Физические свойства аминокислот. Химические свойства аминокислот как амфотерных органических соединений, реакция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ликонденсации, образование пептидной связи. Биологическое значение амин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кислот. Синтез и гидролиз пептидов.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Белки как природные полимеры. Первичная, вторичная и третичная структура белков. Химические свойства белков: гидролиз, денатурация, качес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венные реакции на белки.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творение белков в воде, денатурация белков при нагревании, цветные реакции на белки, решение экспериментальных задач по темам «Азотсодержащие орг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нические соединения» и «Распознавание органических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Высокомолекулярные соединения</w:t>
      </w:r>
      <w:r w:rsidRPr="005D4B91">
        <w:rPr>
          <w:rFonts w:ascii="Times New Roman" w:hAnsi="Times New Roman" w:cs="Times New Roman"/>
          <w:color w:val="000000"/>
          <w:sz w:val="28"/>
          <w:szCs w:val="28"/>
        </w:rPr>
        <w:t>.</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зация и поликонденсация.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Полимерные материалы. Пластмассы (полиэтилен, полипропилен, пол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винилхлорид, полистирол, полиметилметакрилат, поликарбонаты, полиэтиле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lastRenderedPageBreak/>
        <w:t>терефталат). Утилизация и переработка пластика.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Эластомеры: натуральный каучук, синтетические каучуки (бутадиеновый, хлоропреновый, изопреновый). Резина.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Волокна: натуральные (хлопок, шерсть, шёлк), искусственные (вискоза, ацетатное волокно), синтетические (капрон и лавсан).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озн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комление с образцами природных и искусственных волокон, пластмасс, кауч</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ков, решение экспериментальных задач по теме «Распознавание пластмасс и волокон».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Расчётные задачи.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Нахождение молекулярной формулы органического соединения по ма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естественно-научные понятия: явление, научный факт, гипотеза, теория, закон, анализ, синтез, классификация, наблюдение, измерение, эксп</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римент, модель, моделирование.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Физика:</w:t>
      </w:r>
      <w:r w:rsidRPr="005D4B91">
        <w:rPr>
          <w:rFonts w:ascii="Times New Roman" w:hAnsi="Times New Roman" w:cs="Times New Roman"/>
          <w:color w:val="000000"/>
          <w:sz w:val="28"/>
          <w:szCs w:val="28"/>
        </w:rPr>
        <w:t xml:space="preserve"> материя, атом, электрон, протон, нейтрон, молекула, энергетич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ский уровень, вещество, тело, объём, агрегатное состояние вещества, физич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величины, единицы измерения, скорость, энергия, масса.</w:t>
      </w:r>
    </w:p>
    <w:p w:rsidR="00D6431F" w:rsidRPr="005D4B91" w:rsidRDefault="00550490" w:rsidP="005D4B91">
      <w:pPr>
        <w:tabs>
          <w:tab w:val="left" w:pos="246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Биология:</w:t>
      </w:r>
      <w:r w:rsidR="00D6431F" w:rsidRPr="005D4B91">
        <w:rPr>
          <w:rFonts w:ascii="Times New Roman" w:hAnsi="Times New Roman" w:cs="Times New Roman"/>
          <w:color w:val="000000"/>
          <w:sz w:val="28"/>
          <w:szCs w:val="28"/>
        </w:rPr>
        <w:t>клетка, организм, экосистема, биосфера, метаболизм,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наследственность, автотрофный и гетеротрофный тип питания, брожение, фотосинтез, дыхание, белки, углеводы, жиры, нуклеиновые кислоты, ферменты.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География:</w:t>
      </w:r>
      <w:r w:rsidRPr="005D4B91">
        <w:rPr>
          <w:rFonts w:ascii="Times New Roman" w:hAnsi="Times New Roman" w:cs="Times New Roman"/>
          <w:color w:val="000000"/>
          <w:sz w:val="28"/>
          <w:szCs w:val="28"/>
        </w:rPr>
        <w:t xml:space="preserve"> полезные ископаемые, топливо.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Pr="005D4B91">
        <w:rPr>
          <w:rFonts w:ascii="Times New Roman" w:hAnsi="Times New Roman" w:cs="Times New Roman"/>
          <w:color w:val="000000"/>
          <w:sz w:val="28"/>
          <w:szCs w:val="28"/>
        </w:rPr>
        <w:t xml:space="preserve"> пищевые продукты, основы рационального питания, моющие средства, материалы из искусственных и синтетических волокон.</w:t>
      </w:r>
    </w:p>
    <w:p w:rsidR="00550490" w:rsidRPr="005D4B91" w:rsidRDefault="00550490" w:rsidP="005D4B91">
      <w:pPr>
        <w:autoSpaceDE/>
        <w:autoSpaceDN/>
        <w:adjustRightInd/>
        <w:ind w:firstLine="709"/>
        <w:rPr>
          <w:rFonts w:ascii="Times New Roman" w:hAnsi="Times New Roman" w:cs="Times New Roman"/>
          <w:color w:val="000000"/>
          <w:sz w:val="28"/>
          <w:szCs w:val="28"/>
        </w:rPr>
      </w:pPr>
    </w:p>
    <w:p w:rsidR="00550490" w:rsidRPr="005D4B91" w:rsidRDefault="00550490"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9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Общая и неорганическая химия</w:t>
      </w:r>
      <w:r w:rsidRPr="005D4B91">
        <w:rPr>
          <w:rFonts w:ascii="Times New Roman" w:hAnsi="Times New Roman" w:cs="Times New Roman"/>
          <w:color w:val="000000"/>
          <w:sz w:val="28"/>
          <w:szCs w:val="28"/>
        </w:rPr>
        <w:t>.</w:t>
      </w:r>
    </w:p>
    <w:p w:rsidR="00D6431F" w:rsidRPr="005D4B91" w:rsidRDefault="00D6431F" w:rsidP="005D4B91">
      <w:pPr>
        <w:tabs>
          <w:tab w:val="left" w:pos="210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Теоретические основы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Атом. Состав атомных ядер. Химический элемент. Изотопы.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Строение электронных оболочек атомов, квантовые числа. Энергетич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уровни и подуровни. Атомные орбитали. Классификация химических эл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ментов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р-, </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f</w:t>
      </w:r>
      <w:r w:rsidRPr="005D4B91">
        <w:rPr>
          <w:rFonts w:ascii="Times New Roman" w:hAnsi="Times New Roman" w:cs="Times New Roman"/>
          <w:color w:val="000000"/>
          <w:sz w:val="28"/>
          <w:szCs w:val="28"/>
        </w:rPr>
        <w:t>-элементы). Распределение электронов по атомным орбит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лям. Электронные конфигурации атомов элементов первого-четвёртого пери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дов в основном и возбуждённом состоянии, электронные конфигурации ионов.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Электроотрицательность.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Периодический закон и Периодическая система химических элементов Д.И. Менделеева. Связь периодического закона и Периодической системы х</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мических элементов с современной теорией строения атомов. Закономерности изменения свойств химических элементов и образуемых ими простых и сло</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ных веществ по группам и периодам. Значение периодического закона Д.И. Менделеева.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Химическая связь. Виды химической связи: ковалентная, ионная, мета</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лическая. Механизмы образования ковалентной связи: обменный и донорно-акцепторный. Энергия и длина связи. Полярность, направленность и насыща</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мость ковалентной связи. Кратные связи. Водородная связь. Межмолекулярные взаимодействия.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Валентность и валентные возможности атомов. Связь электронной стру</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туры молекул с их геометрическим строением (на примере соединений элеме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тов второго периода).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Вещества молекулярного и немолекулярного</w:t>
      </w:r>
      <w:r w:rsidR="00550490" w:rsidRPr="005D4B91">
        <w:rPr>
          <w:rFonts w:ascii="Times New Roman" w:hAnsi="Times New Roman" w:cs="Times New Roman"/>
          <w:color w:val="000000"/>
          <w:sz w:val="28"/>
          <w:szCs w:val="28"/>
        </w:rPr>
        <w:t xml:space="preserve"> строения. Типы кристалл</w:t>
      </w:r>
      <w:r w:rsidR="00550490" w:rsidRPr="005D4B91">
        <w:rPr>
          <w:rFonts w:ascii="Times New Roman" w:hAnsi="Times New Roman" w:cs="Times New Roman"/>
          <w:color w:val="000000"/>
          <w:sz w:val="28"/>
          <w:szCs w:val="28"/>
        </w:rPr>
        <w:t>и</w:t>
      </w:r>
      <w:r w:rsidR="00550490" w:rsidRPr="005D4B91">
        <w:rPr>
          <w:rFonts w:ascii="Times New Roman" w:hAnsi="Times New Roman" w:cs="Times New Roman"/>
          <w:color w:val="000000"/>
          <w:sz w:val="28"/>
          <w:szCs w:val="28"/>
        </w:rPr>
        <w:t xml:space="preserve">ческих </w:t>
      </w:r>
      <w:r w:rsidRPr="005D4B91">
        <w:rPr>
          <w:rFonts w:ascii="Times New Roman" w:hAnsi="Times New Roman" w:cs="Times New Roman"/>
          <w:color w:val="000000"/>
          <w:sz w:val="28"/>
          <w:szCs w:val="28"/>
        </w:rPr>
        <w:t>решёток (структур) и свойства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 дисперсных системах. Истинные растворы. Способы выраж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концентрации растворов: массовая доля вещества в растворе, молярная концентрация. Насыщенные и ненасыщенные растворы, растворимость. Кр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сталлогидраты.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Классификация и номенклатура неорганических веществ. Тривиальные названия отдельных представителей неорганических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Скорость химической реакции, её зависимость от различных факторов. Гомогенные и гетерогенные реакции. Катализ и катализаторы.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Электролитическая диссоциация. Сильные и слабые электролиты. 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пень диссоциации. Среда водных растворов: кислотная, нейтральная, щелочная. Водородный показатель (pH) раствора. Гидролиз солей. Реакции ионного обм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Окислительно-восстановительные реакции. Степень окисления. Окисл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 и восстановитель. Процессы окисления и восстановления. Важнейшие окислители и восстановители. Метод электронного баланса. Электролиз 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творов и расплавов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разл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lastRenderedPageBreak/>
        <w:t>жение пероксида водорода в присутствии катализатора, модели кристаллич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решёток, проведение реакций ионного обмена, определение среды раств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ров с помощью индикаторов, изучение влияния различных факторов на 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рость химической реакции и положение химического равновесия.</w:t>
      </w:r>
    </w:p>
    <w:p w:rsidR="00D6431F" w:rsidRPr="005D4B91" w:rsidRDefault="00D6431F" w:rsidP="005D4B91">
      <w:pPr>
        <w:tabs>
          <w:tab w:val="left" w:pos="213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Неорганическая химия.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Положение неметаллов в Периодической системе химических элементов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 Менделеева и особенности строения их атомов. Физические свойс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ва неметаллов. Аллотропия неметаллов (на примере кислорода, серы, фосфора и углерода).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Водород. Получение, физические и химические свойства: реакции с 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таллами и неметаллами, восстановительные свойства. Гидриды.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Галогены. Нахождение в природе, способы получения, физические и х</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мические свойства. Галогеноводороды. Важнейшие кислородсодержащие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единения галогенов. Лабораторные и промышленные способы получения гал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генов. Применение галогенов и 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Кислород, озон. Лабораторные и промышленные способы получения к</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слорода. Физические и химические свойства и применение кислорода и озона. Оксиды и пероксиды.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Сера. Нахождение в природе, способы получения, физические и химич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свойства. Сероводород, сульфиды. Оксид серы(1У), оксид серы(У1). Се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нистая и серная кислоты и их соли. Особенности свойств серной кислоты. Применение серы и её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Азот. Нахождение в природе, способы получения, физические и химич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свойства. Аммиак, нитриды. Оксиды азота. Азотистая и азотная кислоты и их соли. Особенности свойств азотной кислоты. Применение азота и его соед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нений. Азотные удобрения.</w:t>
      </w:r>
    </w:p>
    <w:p w:rsidR="00D6431F" w:rsidRPr="005D4B91" w:rsidRDefault="00550490" w:rsidP="005D4B91">
      <w:pPr>
        <w:tabs>
          <w:tab w:val="left" w:pos="2372"/>
          <w:tab w:val="left" w:pos="3980"/>
          <w:tab w:val="left" w:pos="5718"/>
          <w:tab w:val="left" w:pos="7057"/>
          <w:tab w:val="left" w:pos="86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Фосфор. Нахождение в природе, способы получения, физические </w:t>
      </w:r>
      <w:r w:rsidR="00D6431F" w:rsidRPr="005D4B91">
        <w:rPr>
          <w:rFonts w:ascii="Times New Roman" w:hAnsi="Times New Roman" w:cs="Times New Roman"/>
          <w:color w:val="000000"/>
          <w:sz w:val="28"/>
          <w:szCs w:val="28"/>
        </w:rPr>
        <w:t>и хим</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ческие свойства. Фосфиды и фосфин. Оксиды фосфора, фосфорная кислота и её соли. Применение фосфора и его соединений. Фосфорные удобрения.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Углерод, нахождение в природе. Аллотропные модификации. Физические и химические свойства простых веществ, образованных углеродом. Оксид у</w:t>
      </w:r>
      <w:r w:rsidRPr="005D4B91">
        <w:rPr>
          <w:rFonts w:ascii="Times New Roman" w:hAnsi="Times New Roman" w:cs="Times New Roman"/>
          <w:color w:val="000000"/>
          <w:sz w:val="28"/>
          <w:szCs w:val="28"/>
        </w:rPr>
        <w:t>г</w:t>
      </w:r>
      <w:r w:rsidRPr="005D4B91">
        <w:rPr>
          <w:rFonts w:ascii="Times New Roman" w:hAnsi="Times New Roman" w:cs="Times New Roman"/>
          <w:color w:val="000000"/>
          <w:sz w:val="28"/>
          <w:szCs w:val="28"/>
        </w:rPr>
        <w:t>лерода(П), оксид углерода(1У), угольная кислота и её соли. Активированный уголь. Применение простых веществ, образованных углеродом, и его соедин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w:t>
      </w:r>
    </w:p>
    <w:p w:rsidR="00D6431F" w:rsidRPr="005D4B91" w:rsidRDefault="00550490" w:rsidP="005D4B91">
      <w:pPr>
        <w:tabs>
          <w:tab w:val="left" w:pos="2372"/>
          <w:tab w:val="left" w:pos="3980"/>
          <w:tab w:val="left" w:pos="5718"/>
          <w:tab w:val="left" w:pos="7057"/>
          <w:tab w:val="left" w:pos="86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Кремний. </w:t>
      </w:r>
      <w:r w:rsidR="00D6431F" w:rsidRPr="005D4B91">
        <w:rPr>
          <w:rFonts w:ascii="Times New Roman" w:hAnsi="Times New Roman" w:cs="Times New Roman"/>
          <w:color w:val="000000"/>
          <w:sz w:val="28"/>
          <w:szCs w:val="28"/>
        </w:rPr>
        <w:t>Нахо</w:t>
      </w:r>
      <w:r w:rsidRPr="005D4B91">
        <w:rPr>
          <w:rFonts w:ascii="Times New Roman" w:hAnsi="Times New Roman" w:cs="Times New Roman"/>
          <w:color w:val="000000"/>
          <w:sz w:val="28"/>
          <w:szCs w:val="28"/>
        </w:rPr>
        <w:t xml:space="preserve">ждение в природе, способы получения, физические </w:t>
      </w:r>
      <w:r w:rsidR="00D6431F" w:rsidRPr="005D4B91">
        <w:rPr>
          <w:rFonts w:ascii="Times New Roman" w:hAnsi="Times New Roman" w:cs="Times New Roman"/>
          <w:color w:val="000000"/>
          <w:sz w:val="28"/>
          <w:szCs w:val="28"/>
        </w:rPr>
        <w:t>и х</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мические свойства. Оксид кремния(1У), кремниевая кислота, силикаты. Прим</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нение кремния и его соединений. Стекло, его получение, виды стекла.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Положение металлов в Периодической системе химических элементов. Особенности строения электронных оболочек атомов металлов.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физические свойства металлов. Применение металлов в быту и технике. Сплавы металлов.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Электрохимический ряд напряжений металлов. Общие способы получ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металлов: гидрометаллургия, пирометаллургия, электрометаллургия. Пон</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тие о коррозии металлов. Способы защиты от коррозии.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xml:space="preserve">Общая характеристика металлов </w:t>
      </w:r>
      <w:r w:rsidRPr="005D4B91">
        <w:rPr>
          <w:rFonts w:ascii="Times New Roman" w:hAnsi="Times New Roman" w:cs="Times New Roman"/>
          <w:color w:val="000000"/>
          <w:sz w:val="28"/>
          <w:szCs w:val="28"/>
          <w:lang w:val="en-US" w:eastAsia="en-US"/>
        </w:rPr>
        <w:t>IA</w:t>
      </w:r>
      <w:r w:rsidRPr="005D4B91">
        <w:rPr>
          <w:rFonts w:ascii="Times New Roman" w:hAnsi="Times New Roman" w:cs="Times New Roman"/>
          <w:color w:val="000000"/>
          <w:sz w:val="28"/>
          <w:szCs w:val="28"/>
        </w:rPr>
        <w:t>-группы Периодической системы х</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мических элементов. Натрий и калий: получение, физические и химические свойства, применение простых веществ и 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Общая характеристика металлов НА-группы Периодической системы х</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Алюминий: получение, физические и химические свойства, применение простого вещества и его соединений. Амфотерные свойства оксида и гидрокс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да алюминия, гидроксокомплексы алюминия.</w:t>
      </w:r>
    </w:p>
    <w:p w:rsidR="00D6431F" w:rsidRPr="005D4B91" w:rsidRDefault="00550490" w:rsidP="005D4B91">
      <w:pPr>
        <w:tabs>
          <w:tab w:val="left" w:pos="4319"/>
          <w:tab w:val="right" w:pos="100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Общая характеристика металлов побочных подгрупп (Б-групп) </w:t>
      </w:r>
      <w:r w:rsidR="00D6431F" w:rsidRPr="005D4B91">
        <w:rPr>
          <w:rFonts w:ascii="Times New Roman" w:hAnsi="Times New Roman" w:cs="Times New Roman"/>
          <w:color w:val="000000"/>
          <w:sz w:val="28"/>
          <w:szCs w:val="28"/>
        </w:rPr>
        <w:t>Период</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ческой системы химических элементов.</w:t>
      </w:r>
    </w:p>
    <w:p w:rsidR="00D6431F" w:rsidRPr="005D4B91" w:rsidRDefault="00550490" w:rsidP="005D4B91">
      <w:pPr>
        <w:tabs>
          <w:tab w:val="left" w:pos="2912"/>
          <w:tab w:val="left" w:pos="4447"/>
          <w:tab w:val="left" w:pos="5657"/>
          <w:tab w:val="right" w:pos="100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Физические и химические свойства хрома и его соединений. Оксиды </w:t>
      </w:r>
      <w:r w:rsidR="00D6431F" w:rsidRPr="005D4B91">
        <w:rPr>
          <w:rFonts w:ascii="Times New Roman" w:hAnsi="Times New Roman" w:cs="Times New Roman"/>
          <w:color w:val="000000"/>
          <w:sz w:val="28"/>
          <w:szCs w:val="28"/>
        </w:rPr>
        <w:t>и гидроксиды хрома(</w:t>
      </w:r>
      <w:r w:rsidR="00881E27">
        <w:rPr>
          <w:rFonts w:ascii="Times New Roman" w:hAnsi="Times New Roman" w:cs="Times New Roman"/>
          <w:color w:val="000000"/>
          <w:sz w:val="28"/>
          <w:szCs w:val="28"/>
          <w:lang w:val="en-US"/>
        </w:rPr>
        <w:t>II</w:t>
      </w:r>
      <w:r w:rsidR="00D6431F" w:rsidRPr="005D4B91">
        <w:rPr>
          <w:rFonts w:ascii="Times New Roman" w:hAnsi="Times New Roman" w:cs="Times New Roman"/>
          <w:color w:val="000000"/>
          <w:sz w:val="28"/>
          <w:szCs w:val="28"/>
        </w:rPr>
        <w:t>), хрома(</w:t>
      </w:r>
      <w:r w:rsidR="00881E27">
        <w:rPr>
          <w:rFonts w:ascii="Times New Roman" w:hAnsi="Times New Roman" w:cs="Times New Roman"/>
          <w:color w:val="000000"/>
          <w:sz w:val="28"/>
          <w:szCs w:val="28"/>
          <w:lang w:val="en-US"/>
        </w:rPr>
        <w:t>III</w:t>
      </w:r>
      <w:r w:rsidR="00D6431F" w:rsidRPr="005D4B91">
        <w:rPr>
          <w:rFonts w:ascii="Times New Roman" w:hAnsi="Times New Roman" w:cs="Times New Roman"/>
          <w:color w:val="000000"/>
          <w:sz w:val="28"/>
          <w:szCs w:val="28"/>
        </w:rPr>
        <w:t>) и хрома(</w:t>
      </w:r>
      <w:r w:rsidR="00881E27">
        <w:rPr>
          <w:rFonts w:ascii="Times New Roman" w:hAnsi="Times New Roman" w:cs="Times New Roman"/>
          <w:color w:val="000000"/>
          <w:sz w:val="28"/>
          <w:szCs w:val="28"/>
          <w:lang w:val="en-US"/>
        </w:rPr>
        <w:t>VI</w:t>
      </w:r>
      <w:r w:rsidR="00D6431F" w:rsidRPr="005D4B91">
        <w:rPr>
          <w:rFonts w:ascii="Times New Roman" w:hAnsi="Times New Roman" w:cs="Times New Roman"/>
          <w:color w:val="000000"/>
          <w:sz w:val="28"/>
          <w:szCs w:val="28"/>
        </w:rPr>
        <w:t>). Хроматы и дихроматы, их оки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лительные свойства. Получение и применение хрома.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Физические и химические свойства марганца и его соединений. Важне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шие соединения марганца(</w:t>
      </w:r>
      <w:r w:rsidR="00881E27">
        <w:rPr>
          <w:rFonts w:ascii="Times New Roman" w:hAnsi="Times New Roman" w:cs="Times New Roman"/>
          <w:color w:val="000000"/>
          <w:sz w:val="28"/>
          <w:szCs w:val="28"/>
          <w:lang w:val="en-US"/>
        </w:rPr>
        <w:t>II</w:t>
      </w:r>
      <w:r w:rsidRPr="005D4B91">
        <w:rPr>
          <w:rFonts w:ascii="Times New Roman" w:hAnsi="Times New Roman" w:cs="Times New Roman"/>
          <w:color w:val="000000"/>
          <w:sz w:val="28"/>
          <w:szCs w:val="28"/>
        </w:rPr>
        <w:t>), марганца(</w:t>
      </w:r>
      <w:r w:rsidR="00881E27">
        <w:rPr>
          <w:rFonts w:ascii="Times New Roman" w:hAnsi="Times New Roman" w:cs="Times New Roman"/>
          <w:color w:val="000000"/>
          <w:sz w:val="28"/>
          <w:szCs w:val="28"/>
          <w:lang w:val="en-US"/>
        </w:rPr>
        <w:t>IV</w:t>
      </w:r>
      <w:r w:rsidRPr="005D4B91">
        <w:rPr>
          <w:rFonts w:ascii="Times New Roman" w:hAnsi="Times New Roman" w:cs="Times New Roman"/>
          <w:color w:val="000000"/>
          <w:sz w:val="28"/>
          <w:szCs w:val="28"/>
        </w:rPr>
        <w:t>), марганца(</w:t>
      </w:r>
      <w:r w:rsidR="00881E27">
        <w:rPr>
          <w:rFonts w:ascii="Times New Roman" w:hAnsi="Times New Roman" w:cs="Times New Roman"/>
          <w:color w:val="000000"/>
          <w:sz w:val="28"/>
          <w:szCs w:val="28"/>
          <w:lang w:val="en-US"/>
        </w:rPr>
        <w:t>VI</w:t>
      </w:r>
      <w:r w:rsidRPr="005D4B91">
        <w:rPr>
          <w:rFonts w:ascii="Times New Roman" w:hAnsi="Times New Roman" w:cs="Times New Roman"/>
          <w:color w:val="000000"/>
          <w:sz w:val="28"/>
          <w:szCs w:val="28"/>
        </w:rPr>
        <w:t>) и марганца(</w:t>
      </w:r>
      <w:r w:rsidR="00881E27">
        <w:rPr>
          <w:rFonts w:ascii="Times New Roman" w:hAnsi="Times New Roman" w:cs="Times New Roman"/>
          <w:color w:val="000000"/>
          <w:sz w:val="28"/>
          <w:szCs w:val="28"/>
          <w:lang w:val="en-US"/>
        </w:rPr>
        <w:t>VII</w:t>
      </w:r>
      <w:r w:rsidRPr="005D4B91">
        <w:rPr>
          <w:rFonts w:ascii="Times New Roman" w:hAnsi="Times New Roman" w:cs="Times New Roman"/>
          <w:color w:val="000000"/>
          <w:sz w:val="28"/>
          <w:szCs w:val="28"/>
        </w:rPr>
        <w:t>). Перманганат калия, его окислительные свойства.</w:t>
      </w:r>
    </w:p>
    <w:p w:rsidR="00D6431F" w:rsidRPr="005D4B91" w:rsidRDefault="00550490" w:rsidP="005D4B91">
      <w:pPr>
        <w:tabs>
          <w:tab w:val="left" w:pos="2912"/>
          <w:tab w:val="left" w:pos="4404"/>
          <w:tab w:val="left" w:pos="5594"/>
          <w:tab w:val="right" w:pos="100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Физические и химические свойства железа и его соединений. Оксиды, гидроксиды и соли железа(П) и </w:t>
      </w:r>
      <w:r w:rsidR="00D6431F" w:rsidRPr="005D4B91">
        <w:rPr>
          <w:rFonts w:ascii="Times New Roman" w:hAnsi="Times New Roman" w:cs="Times New Roman"/>
          <w:color w:val="000000"/>
          <w:sz w:val="28"/>
          <w:szCs w:val="28"/>
        </w:rPr>
        <w:t xml:space="preserve">железа(Ш). </w:t>
      </w:r>
      <w:r w:rsidRPr="005D4B91">
        <w:rPr>
          <w:rFonts w:ascii="Times New Roman" w:hAnsi="Times New Roman" w:cs="Times New Roman"/>
          <w:color w:val="000000"/>
          <w:sz w:val="28"/>
          <w:szCs w:val="28"/>
        </w:rPr>
        <w:t xml:space="preserve">Получение </w:t>
      </w:r>
      <w:r w:rsidR="00D6431F" w:rsidRPr="005D4B91">
        <w:rPr>
          <w:rFonts w:ascii="Times New Roman" w:hAnsi="Times New Roman" w:cs="Times New Roman"/>
          <w:color w:val="000000"/>
          <w:sz w:val="28"/>
          <w:szCs w:val="28"/>
        </w:rPr>
        <w:t>и п</w:t>
      </w:r>
      <w:r w:rsidRPr="005D4B91">
        <w:rPr>
          <w:rFonts w:ascii="Times New Roman" w:hAnsi="Times New Roman" w:cs="Times New Roman"/>
          <w:color w:val="000000"/>
          <w:sz w:val="28"/>
          <w:szCs w:val="28"/>
        </w:rPr>
        <w:t xml:space="preserve">рименение железа </w:t>
      </w:r>
      <w:r w:rsidR="00D6431F" w:rsidRPr="005D4B91">
        <w:rPr>
          <w:rFonts w:ascii="Times New Roman" w:hAnsi="Times New Roman" w:cs="Times New Roman"/>
          <w:color w:val="000000"/>
          <w:sz w:val="28"/>
          <w:szCs w:val="28"/>
        </w:rPr>
        <w:t>и его сплавов.</w:t>
      </w:r>
    </w:p>
    <w:p w:rsidR="00D6431F" w:rsidRPr="005D4B91" w:rsidRDefault="00D6431F" w:rsidP="005D4B91">
      <w:pPr>
        <w:tabs>
          <w:tab w:val="left" w:pos="2912"/>
          <w:tab w:val="left" w:pos="4418"/>
          <w:tab w:val="left" w:pos="561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w:t>
      </w:r>
      <w:r w:rsidR="00550490" w:rsidRPr="005D4B91">
        <w:rPr>
          <w:rFonts w:ascii="Times New Roman" w:hAnsi="Times New Roman" w:cs="Times New Roman"/>
          <w:color w:val="000000"/>
          <w:sz w:val="28"/>
          <w:szCs w:val="28"/>
        </w:rPr>
        <w:t xml:space="preserve">изические и химические свойства меди и её соединений. Получение </w:t>
      </w:r>
      <w:r w:rsidRPr="005D4B91">
        <w:rPr>
          <w:rFonts w:ascii="Times New Roman" w:hAnsi="Times New Roman" w:cs="Times New Roman"/>
          <w:color w:val="000000"/>
          <w:sz w:val="28"/>
          <w:szCs w:val="28"/>
        </w:rPr>
        <w:t>и применение меди и её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Цинк: получение, физические и химические свойства. Амфотерные сво</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ства оксида и гидроксида цинка, гидроксокомплексы цинка. Применение цинка и его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изуч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образцов неметаллов, горение серы, фосфора, железа, магния в кислороде, изучение коллекции «Металлы и сплавы», взаимодействие щелочных и щело</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чей, решение экспериментальных задач по темам «Галогены», «Сера и её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единения», «Азот и фосфор и их соединения», «Металлы главных подгрупп», «Металлы побочных подгрупп».</w:t>
      </w:r>
    </w:p>
    <w:p w:rsidR="00D6431F" w:rsidRPr="005D4B91" w:rsidRDefault="00D6431F" w:rsidP="005D4B91">
      <w:pPr>
        <w:tabs>
          <w:tab w:val="left" w:pos="209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Химия и жизнь.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химии в обеспечении устойчивого развития человечества.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 научных методах познания и методологии научного исслед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Научные принципы организации химического производства. Промы</w:t>
      </w:r>
      <w:r w:rsidRPr="005D4B91">
        <w:rPr>
          <w:rFonts w:ascii="Times New Roman" w:hAnsi="Times New Roman" w:cs="Times New Roman"/>
          <w:color w:val="000000"/>
          <w:sz w:val="28"/>
          <w:szCs w:val="28"/>
        </w:rPr>
        <w:t>ш</w:t>
      </w:r>
      <w:r w:rsidRPr="005D4B91">
        <w:rPr>
          <w:rFonts w:ascii="Times New Roman" w:hAnsi="Times New Roman" w:cs="Times New Roman"/>
          <w:color w:val="000000"/>
          <w:sz w:val="28"/>
          <w:szCs w:val="28"/>
        </w:rPr>
        <w:t>ленные способы получения важнейших веществ (на примере производства а</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миака, серной кислоты, метанола). Промышленные способы получения мета</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 xml:space="preserve">лов и сплавов. Химическое загрязнение окружающей среды и его последствия. </w:t>
      </w:r>
      <w:r w:rsidRPr="005D4B91">
        <w:rPr>
          <w:rFonts w:ascii="Times New Roman" w:hAnsi="Times New Roman" w:cs="Times New Roman"/>
          <w:color w:val="000000"/>
          <w:sz w:val="28"/>
          <w:szCs w:val="28"/>
        </w:rPr>
        <w:lastRenderedPageBreak/>
        <w:t>Роль химии в обеспечении энергетической безопасности.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и здоровье человека. Лекарственные средства. Правила использ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вания лекарственных препаратов. Роль химии в развитии медицины.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пищи: основные компоненты, пищевые добавки. Роль химии в обеспечении пищевой безопасности.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Косметические и парфюмерные средства. Бытовая химия. Правила без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пасного использования препаратов бытовой химии в повседневной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в строительстве: важнейшие строительные материалы (цемент, б</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тон).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в сельском хозяйстве. Органические и минеральные удобрения.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Современные конструкционные материалы, краски, стекло, керамика.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Расчётные задачи.</w:t>
      </w:r>
    </w:p>
    <w:p w:rsidR="00550490"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Расчёты: массы вещества или объёма газов по известному количеству 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D6431F" w:rsidRPr="005D4B91" w:rsidRDefault="00D6431F" w:rsidP="005D4B91">
      <w:pPr>
        <w:tabs>
          <w:tab w:val="left" w:pos="20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tabs>
          <w:tab w:val="left" w:pos="237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Реализация межпредметных связей при изучении об</w:t>
      </w:r>
      <w:r w:rsidR="00550490" w:rsidRPr="005D4B91">
        <w:rPr>
          <w:rFonts w:ascii="Times New Roman" w:hAnsi="Times New Roman" w:cs="Times New Roman"/>
          <w:color w:val="000000"/>
          <w:sz w:val="28"/>
          <w:szCs w:val="28"/>
        </w:rPr>
        <w:t>щей и неорганич</w:t>
      </w:r>
      <w:r w:rsidR="00550490" w:rsidRPr="005D4B91">
        <w:rPr>
          <w:rFonts w:ascii="Times New Roman" w:hAnsi="Times New Roman" w:cs="Times New Roman"/>
          <w:color w:val="000000"/>
          <w:sz w:val="28"/>
          <w:szCs w:val="28"/>
        </w:rPr>
        <w:t>е</w:t>
      </w:r>
      <w:r w:rsidR="00550490" w:rsidRPr="005D4B91">
        <w:rPr>
          <w:rFonts w:ascii="Times New Roman" w:hAnsi="Times New Roman" w:cs="Times New Roman"/>
          <w:color w:val="000000"/>
          <w:sz w:val="28"/>
          <w:szCs w:val="28"/>
        </w:rPr>
        <w:t xml:space="preserve">ской химии в 11 </w:t>
      </w:r>
      <w:r w:rsidRPr="005D4B91">
        <w:rPr>
          <w:rFonts w:ascii="Times New Roman" w:hAnsi="Times New Roman" w:cs="Times New Roman"/>
          <w:color w:val="000000"/>
          <w:sz w:val="28"/>
          <w:szCs w:val="28"/>
        </w:rPr>
        <w:t>осуществляетс</w:t>
      </w:r>
      <w:r w:rsidR="00550490" w:rsidRPr="005D4B91">
        <w:rPr>
          <w:rFonts w:ascii="Times New Roman" w:hAnsi="Times New Roman" w:cs="Times New Roman"/>
          <w:color w:val="000000"/>
          <w:sz w:val="28"/>
          <w:szCs w:val="28"/>
        </w:rPr>
        <w:t xml:space="preserve">я через использование как общих </w:t>
      </w:r>
      <w:r w:rsidRPr="005D4B91">
        <w:rPr>
          <w:rFonts w:ascii="Times New Roman" w:hAnsi="Times New Roman" w:cs="Times New Roman"/>
          <w:color w:val="000000"/>
          <w:sz w:val="28"/>
          <w:szCs w:val="28"/>
        </w:rPr>
        <w:t>естественно-научных понятий, так и понятий, принятых в отдельных предметах естестве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но-научного цикла.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естественно-научные понятия: явление, научный факт, гипотеза, теория, закон, анализ, синтез, классификация, периодичность, наблюдение, 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мерение, эксперимент, модель, моделирование.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Физика:</w:t>
      </w:r>
      <w:r w:rsidRPr="005D4B91">
        <w:rPr>
          <w:rFonts w:ascii="Times New Roman" w:hAnsi="Times New Roman" w:cs="Times New Roman"/>
          <w:color w:val="000000"/>
          <w:sz w:val="28"/>
          <w:szCs w:val="28"/>
        </w:rPr>
        <w:t xml:space="preserve">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чины, единицы измерения, скорость, энергия, масса.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Биология:</w:t>
      </w:r>
      <w:r w:rsidRPr="005D4B91">
        <w:rPr>
          <w:rFonts w:ascii="Times New Roman" w:hAnsi="Times New Roman" w:cs="Times New Roman"/>
          <w:color w:val="000000"/>
          <w:sz w:val="28"/>
          <w:szCs w:val="28"/>
        </w:rPr>
        <w:t xml:space="preserve">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География:</w:t>
      </w:r>
      <w:r w:rsidRPr="005D4B91">
        <w:rPr>
          <w:rFonts w:ascii="Times New Roman" w:hAnsi="Times New Roman" w:cs="Times New Roman"/>
          <w:color w:val="000000"/>
          <w:sz w:val="28"/>
          <w:szCs w:val="28"/>
        </w:rPr>
        <w:t xml:space="preserve"> минералы, горные породы, полезные ископаемые, топливо, ресурсы.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Pr="005D4B91">
        <w:rPr>
          <w:rFonts w:ascii="Times New Roman" w:hAnsi="Times New Roman" w:cs="Times New Roman"/>
          <w:color w:val="000000"/>
          <w:sz w:val="28"/>
          <w:szCs w:val="28"/>
        </w:rPr>
        <w:t xml:space="preserve">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нотехнологии.</w:t>
      </w:r>
    </w:p>
    <w:p w:rsidR="00781A81" w:rsidRPr="005D4B91" w:rsidRDefault="00781A81" w:rsidP="005D4B91">
      <w:pPr>
        <w:autoSpaceDE/>
        <w:autoSpaceDN/>
        <w:adjustRightInd/>
        <w:ind w:firstLine="709"/>
        <w:rPr>
          <w:rFonts w:ascii="Times New Roman" w:hAnsi="Times New Roman" w:cs="Times New Roman"/>
          <w:color w:val="000000"/>
          <w:sz w:val="28"/>
          <w:szCs w:val="28"/>
        </w:rPr>
      </w:pPr>
    </w:p>
    <w:p w:rsidR="00550490" w:rsidRPr="005D4B91" w:rsidRDefault="00550490"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3) ПЛАНИРУЕМЫЕ РЕЗУЛЬТАТЫ ОСВОЕНИЯ ПРОГРАММЫ УЧЕБНОГО ПРЕДМЕТА «ХИМИЯ» НА УРОВНЕ СОО </w:t>
      </w:r>
    </w:p>
    <w:p w:rsidR="00D6431F" w:rsidRPr="005D4B91" w:rsidRDefault="00D6431F" w:rsidP="005D4B91">
      <w:pPr>
        <w:tabs>
          <w:tab w:val="left" w:pos="19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ФГОС СОО устанавливает требования к результатам освоения обуча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щимися программ среднего общего образования: личностным, метапредметным и предметным.</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соответствии с системно-деятельностным подходом в структуре личностных результатов освоения предмета «Химия» на уровне среднего о</w:t>
      </w:r>
      <w:r w:rsidRPr="005D4B91">
        <w:rPr>
          <w:rFonts w:ascii="Times New Roman" w:hAnsi="Times New Roman" w:cs="Times New Roman"/>
          <w:i/>
          <w:color w:val="000000"/>
          <w:sz w:val="28"/>
          <w:szCs w:val="28"/>
        </w:rPr>
        <w:t>б</w:t>
      </w:r>
      <w:r w:rsidRPr="005D4B91">
        <w:rPr>
          <w:rFonts w:ascii="Times New Roman" w:hAnsi="Times New Roman" w:cs="Times New Roman"/>
          <w:i/>
          <w:color w:val="000000"/>
          <w:sz w:val="28"/>
          <w:szCs w:val="28"/>
        </w:rPr>
        <w:t>щего образования выделены следующие составляющие: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осознание обучающимися российской гражданской идентичности;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готовность к саморазвитию, самостоятельности и самоопределению;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наличие мотивации к обучению;</w:t>
      </w:r>
    </w:p>
    <w:p w:rsidR="00D6431F" w:rsidRPr="005D4B91" w:rsidRDefault="00C10A75" w:rsidP="005D4B91">
      <w:pPr>
        <w:tabs>
          <w:tab w:val="left" w:pos="2742"/>
          <w:tab w:val="right" w:pos="99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готовность и способность обучающихся руководствоваться принятыми </w:t>
      </w:r>
      <w:r w:rsidR="00D6431F" w:rsidRPr="005D4B91">
        <w:rPr>
          <w:rFonts w:ascii="Times New Roman" w:hAnsi="Times New Roman" w:cs="Times New Roman"/>
          <w:color w:val="000000"/>
          <w:sz w:val="28"/>
          <w:szCs w:val="28"/>
        </w:rPr>
        <w:t>в обществе правилами и нормами поведения;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наличие правосознания, экологической культуры;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способность ставить цели и строить жизненные планы.</w:t>
      </w:r>
    </w:p>
    <w:p w:rsidR="00D51101" w:rsidRPr="005D4B91" w:rsidRDefault="00D51101" w:rsidP="005D4B91">
      <w:pPr>
        <w:autoSpaceDE/>
        <w:autoSpaceDN/>
        <w:adjustRightInd/>
        <w:ind w:firstLine="709"/>
        <w:rPr>
          <w:rFonts w:ascii="Times New Roman" w:hAnsi="Times New Roman" w:cs="Times New Roman"/>
          <w:color w:val="000000"/>
          <w:sz w:val="28"/>
          <w:szCs w:val="28"/>
        </w:rPr>
      </w:pPr>
    </w:p>
    <w:p w:rsidR="00C10A75" w:rsidRPr="005D4B91" w:rsidRDefault="00C10A75" w:rsidP="00781A81">
      <w:pPr>
        <w:tabs>
          <w:tab w:val="left" w:pos="1941"/>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5D4B91">
      <w:pPr>
        <w:tabs>
          <w:tab w:val="left" w:pos="194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предмета «Химия» отражают</w:t>
      </w:r>
      <w:r w:rsidR="00C10A75" w:rsidRPr="005D4B91">
        <w:rPr>
          <w:rFonts w:ascii="Times New Roman" w:hAnsi="Times New Roman" w:cs="Times New Roman"/>
          <w:color w:val="000000"/>
          <w:sz w:val="28"/>
          <w:szCs w:val="28"/>
        </w:rPr>
        <w:t xml:space="preserve"> сформ</w:t>
      </w:r>
      <w:r w:rsidR="00C10A75" w:rsidRPr="005D4B91">
        <w:rPr>
          <w:rFonts w:ascii="Times New Roman" w:hAnsi="Times New Roman" w:cs="Times New Roman"/>
          <w:color w:val="000000"/>
          <w:sz w:val="28"/>
          <w:szCs w:val="28"/>
        </w:rPr>
        <w:t>и</w:t>
      </w:r>
      <w:r w:rsidR="00C10A75" w:rsidRPr="005D4B91">
        <w:rPr>
          <w:rFonts w:ascii="Times New Roman" w:hAnsi="Times New Roman" w:cs="Times New Roman"/>
          <w:color w:val="000000"/>
          <w:sz w:val="28"/>
          <w:szCs w:val="28"/>
        </w:rPr>
        <w:t xml:space="preserve">рованность </w:t>
      </w:r>
      <w:r w:rsidRPr="005D4B91">
        <w:rPr>
          <w:rFonts w:ascii="Times New Roman" w:hAnsi="Times New Roman" w:cs="Times New Roman"/>
          <w:color w:val="000000"/>
          <w:sz w:val="28"/>
          <w:szCs w:val="28"/>
        </w:rPr>
        <w:t>опыт</w:t>
      </w:r>
      <w:r w:rsidR="00C10A75" w:rsidRPr="005D4B91">
        <w:rPr>
          <w:rFonts w:ascii="Times New Roman" w:hAnsi="Times New Roman" w:cs="Times New Roman"/>
          <w:color w:val="000000"/>
          <w:sz w:val="28"/>
          <w:szCs w:val="28"/>
        </w:rPr>
        <w:t xml:space="preserve">а познавательной и </w:t>
      </w:r>
      <w:r w:rsidRPr="005D4B91">
        <w:rPr>
          <w:rFonts w:ascii="Times New Roman" w:hAnsi="Times New Roman" w:cs="Times New Roman"/>
          <w:color w:val="000000"/>
          <w:sz w:val="28"/>
          <w:szCs w:val="28"/>
        </w:rPr>
        <w:t xml:space="preserve">практической деятельностиобучающихся в процессе реализации образовательной деятельности,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части:</w:t>
      </w:r>
    </w:p>
    <w:p w:rsidR="00D6431F" w:rsidRPr="005D4B91" w:rsidRDefault="00D51101" w:rsidP="005D4B91">
      <w:pPr>
        <w:tabs>
          <w:tab w:val="left" w:pos="130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осознания обучающимися своих конституционных прав и обязанностей, уважения к закону и правопорядку;</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представления о социальных нормах и правилах межличностных отн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шений в коллективе;</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готовности к совместной творческой деятельности при создании уче</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ных проектов, решении учебных и познавательных задач, выполнении химич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ских экспериментов;</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способности понимать и принимать мотивы, намерения, логику и арг</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менты других при анализе различных видов учебной деятельности;</w:t>
      </w:r>
    </w:p>
    <w:p w:rsidR="00D6431F" w:rsidRPr="005D4B91" w:rsidRDefault="00D51101" w:rsidP="005D4B91">
      <w:pPr>
        <w:tabs>
          <w:tab w:val="left" w:pos="138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ценностного отношения к историческому и научному наследию отеч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ственной химии;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уважения к процессу творчества в области теории и практического пр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w:t>
      </w:r>
    </w:p>
    <w:p w:rsidR="00C10A75"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интереса и познавательных мотивов в получении и последующем анал</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зе информации о передовых достижениях с</w:t>
      </w:r>
      <w:r w:rsidRPr="005D4B91">
        <w:rPr>
          <w:rFonts w:ascii="Times New Roman" w:hAnsi="Times New Roman" w:cs="Times New Roman"/>
          <w:color w:val="000000"/>
          <w:sz w:val="28"/>
          <w:szCs w:val="28"/>
        </w:rPr>
        <w:t>овременной отечественной химии;</w:t>
      </w:r>
    </w:p>
    <w:p w:rsidR="00D6431F" w:rsidRPr="005D4B91" w:rsidRDefault="00D5110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нравственного сознания, этического поведения;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готовности оценивать своё поведение и поступки своих товарищей с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зиций нравственных и правовых норм и с учётом осознания последствий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lastRenderedPageBreak/>
        <w:t>ступков;</w:t>
      </w:r>
    </w:p>
    <w:p w:rsidR="00D6431F" w:rsidRPr="005D4B91" w:rsidRDefault="00D51101" w:rsidP="005D4B91">
      <w:pPr>
        <w:tabs>
          <w:tab w:val="left" w:pos="138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формирования культуры здоровья: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ценностей здорового и безопасного образа жизни, необх</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димости ответственного отношения к собственному физическому и психич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скому здоровью;</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соблюдения правил безопасного обращения с веществами в быту,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вседневной жизни, в трудовой деятельности;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ценности правил индивидуального и коллективного безопа</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ного поведения в ситуациях, угрожающих здоровью и жизни людей;</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осознания последствий и неприятия вредных привычек (употребления алкоголя, наркотиков, курения);</w:t>
      </w:r>
    </w:p>
    <w:p w:rsidR="00D6431F" w:rsidRPr="005D4B91" w:rsidRDefault="00D51101" w:rsidP="005D4B91">
      <w:pPr>
        <w:tabs>
          <w:tab w:val="left" w:pos="138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трудового воспитания: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коммуникативной компетентности в учебно-исследовательской 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тельности, общественно полезной, творческой и других видах деятельности;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установки на активное участие в решении практических задач социал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ной направленности (в рамках своего класса, школы);</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интереса к практическому изучению профессий различного рода,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на основе применения предметных знаний по химии;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ства;</w:t>
      </w:r>
    </w:p>
    <w:p w:rsidR="00D6431F" w:rsidRPr="005D4B91" w:rsidRDefault="00D51101" w:rsidP="005D4B91">
      <w:pPr>
        <w:tabs>
          <w:tab w:val="left" w:pos="136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экологически целесообразного отношения к природе как источнику с</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ществования жизни на Земле;</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глобального характера экологических проблем, влияния эк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номических процессов на состояние природной и социальной среды;</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осознания необходимости использования достижений химии для реш</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вопросов рационального природопользования;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активного неприятия действий, приносящих вред окружающей приро</w:t>
      </w:r>
      <w:r w:rsidR="00D6431F" w:rsidRPr="005D4B91">
        <w:rPr>
          <w:rFonts w:ascii="Times New Roman" w:hAnsi="Times New Roman" w:cs="Times New Roman"/>
          <w:color w:val="000000"/>
          <w:sz w:val="28"/>
          <w:szCs w:val="28"/>
        </w:rPr>
        <w:t>д</w:t>
      </w:r>
      <w:r w:rsidR="00D6431F" w:rsidRPr="005D4B91">
        <w:rPr>
          <w:rFonts w:ascii="Times New Roman" w:hAnsi="Times New Roman" w:cs="Times New Roman"/>
          <w:color w:val="000000"/>
          <w:sz w:val="28"/>
          <w:szCs w:val="28"/>
        </w:rPr>
        <w:t>ной среде, умения прогнозировать неблагоприятные экологические последс</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вия предпринимаемых действий и предотвращать их;</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D6431F" w:rsidRPr="005D4B91" w:rsidRDefault="00D51101" w:rsidP="005D4B91">
      <w:pPr>
        <w:tabs>
          <w:tab w:val="left" w:pos="136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мировоззрения, соответствующего современному уровню развития на</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ки и общественной практики;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специфики химии как науки, осознания её роли в формир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вании рационального научного мышления, создании целостного представления об окружающем мире как о единстве природы и человека, в познании приро</w:t>
      </w:r>
      <w:r w:rsidR="00D6431F" w:rsidRPr="005D4B91">
        <w:rPr>
          <w:rFonts w:ascii="Times New Roman" w:hAnsi="Times New Roman" w:cs="Times New Roman"/>
          <w:color w:val="000000"/>
          <w:sz w:val="28"/>
          <w:szCs w:val="28"/>
        </w:rPr>
        <w:t>д</w:t>
      </w:r>
      <w:r w:rsidR="00D6431F" w:rsidRPr="005D4B91">
        <w:rPr>
          <w:rFonts w:ascii="Times New Roman" w:hAnsi="Times New Roman" w:cs="Times New Roman"/>
          <w:color w:val="000000"/>
          <w:sz w:val="28"/>
          <w:szCs w:val="28"/>
        </w:rPr>
        <w:t>ных закономерностей и решении проблем сохранения природного равновесия;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убеждённости в особой значимости хим</w:t>
      </w:r>
      <w:r w:rsidRPr="005D4B91">
        <w:rPr>
          <w:rFonts w:ascii="Times New Roman" w:hAnsi="Times New Roman" w:cs="Times New Roman"/>
          <w:color w:val="000000"/>
          <w:sz w:val="28"/>
          <w:szCs w:val="28"/>
        </w:rPr>
        <w:t>ии для современной цивилиз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ции: </w:t>
      </w:r>
      <w:r w:rsidR="00D6431F" w:rsidRPr="005D4B91">
        <w:rPr>
          <w:rFonts w:ascii="Times New Roman" w:hAnsi="Times New Roman" w:cs="Times New Roman"/>
          <w:color w:val="000000"/>
          <w:sz w:val="28"/>
          <w:szCs w:val="28"/>
        </w:rPr>
        <w:t>в её гуманистической направленности и важной роли в создании новой б</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зы материальной культуры, в решении глобальных проблем устойчивого разв</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тия человечества - сырьевой, энергетической, пищевой и экологической без</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пасности, в развитии медицины, обеспечении условий успешного труда и эк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логически комфортной жизни каждого члена общества;</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естественно-научной грамотности: понимания сущности методов позн</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ния, используемых в естественных науках, способности использовать получа</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мые знания для анализа и объяснения явлений окружающего мира и происх</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дящих в нём изменений, умения делать обоснованные заключения на основе научных фактов и имеющихся данных с целью получения достоверных выв</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дов;</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способности самостоятельно использовать химические знания для 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шения проблем в реальных жизненных ситуациях;</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интереса к познанию, исследовательской деятельности;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готовности и способности к непрерывному образованию и самообраз</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ванию, к активному получению новых знаний по химии в соответствии с жи</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ненными потребностями;</w:t>
      </w:r>
    </w:p>
    <w:p w:rsidR="00D6431F"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интереса к особенностям труда в различных сферах профессиональной деятельности.</w:t>
      </w:r>
    </w:p>
    <w:p w:rsidR="00781A81" w:rsidRPr="005D4B91" w:rsidRDefault="00781A81" w:rsidP="005D4B91">
      <w:pPr>
        <w:autoSpaceDE/>
        <w:autoSpaceDN/>
        <w:adjustRightInd/>
        <w:ind w:firstLine="709"/>
        <w:rPr>
          <w:rFonts w:ascii="Times New Roman" w:hAnsi="Times New Roman" w:cs="Times New Roman"/>
          <w:color w:val="000000"/>
          <w:sz w:val="28"/>
          <w:szCs w:val="28"/>
        </w:rPr>
      </w:pPr>
    </w:p>
    <w:p w:rsidR="00C10A75" w:rsidRPr="005D4B91" w:rsidRDefault="00C10A75"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6431F" w:rsidRPr="005D4B91" w:rsidRDefault="00D6431F" w:rsidP="005D4B91">
      <w:pPr>
        <w:tabs>
          <w:tab w:val="left" w:pos="1917"/>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Метапредметные результаты освоения программы по химии на уровне среднего общего образования включают: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значимые для формирования мировоззрения обучающихся междисци</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t>линарные (межпредметные) общенаучные понятия, отражающие целостность научной картины мира и специфику методов познания, используемых в естес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венных науках (материя, вещество, энергия, явление, процесс, система, нау</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ный факт, принцип, гипотеза, закономерность, закон, теория, исследование,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блюдение, измерение, эксперимент и другие);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способность обучающихся использовать освоенные междисциплинарные,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мировоззренческие знания и универсальные учебные действия в познав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тельной и социальной практике.</w:t>
      </w:r>
    </w:p>
    <w:p w:rsidR="00D6431F" w:rsidRPr="005D4B91" w:rsidRDefault="00D6431F" w:rsidP="005D4B91">
      <w:pPr>
        <w:tabs>
          <w:tab w:val="left" w:pos="195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Метапредметные результаты отражают овладение универсальными учебными познавательными, коммуникативными и регулятивными дейс</w:t>
      </w:r>
      <w:r w:rsidRPr="005D4B91">
        <w:rPr>
          <w:rFonts w:ascii="Times New Roman" w:hAnsi="Times New Roman" w:cs="Times New Roman"/>
          <w:b/>
          <w:i/>
          <w:color w:val="000000"/>
          <w:sz w:val="28"/>
          <w:szCs w:val="28"/>
        </w:rPr>
        <w:t>т</w:t>
      </w:r>
      <w:r w:rsidRPr="005D4B91">
        <w:rPr>
          <w:rFonts w:ascii="Times New Roman" w:hAnsi="Times New Roman" w:cs="Times New Roman"/>
          <w:b/>
          <w:i/>
          <w:color w:val="000000"/>
          <w:sz w:val="28"/>
          <w:szCs w:val="28"/>
        </w:rPr>
        <w:t>виями.</w:t>
      </w:r>
    </w:p>
    <w:p w:rsidR="00C10A75" w:rsidRPr="005D4B91" w:rsidRDefault="00C10A75" w:rsidP="005D4B91">
      <w:pPr>
        <w:tabs>
          <w:tab w:val="left" w:pos="195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C10A75" w:rsidP="005D4B91">
      <w:pPr>
        <w:tabs>
          <w:tab w:val="left" w:pos="128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логические действия: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ривать её всесторонне;</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определять цели деятельности, задавая параметры и критерии их дост</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lastRenderedPageBreak/>
        <w:t>жения, соотносить результаты деятельности с поставленными целями;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при освоении знаний приёмы логического мышления: 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делять характерные признаки понятий и устанавливать их взаимосвязь, испол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зовать соответствующие понятия для объяснения отдельных фактов и явлений;</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основания и критерии для классификации веществ и химич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ских реакций;</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устанавливать причинно-следственные связи между изучаемыми явл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ниями;</w:t>
      </w:r>
    </w:p>
    <w:p w:rsidR="00C10A75"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строить логические рассуждения (индуктивные, дедуктивные, по анал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гии), выявлять закономерности и противоречия в рассматриваемых явлениях, фор</w:t>
      </w:r>
      <w:r w:rsidRPr="005D4B91">
        <w:rPr>
          <w:rFonts w:ascii="Times New Roman" w:hAnsi="Times New Roman" w:cs="Times New Roman"/>
          <w:color w:val="000000"/>
          <w:sz w:val="28"/>
          <w:szCs w:val="28"/>
        </w:rPr>
        <w:t>мулировать выводы и заключения;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званные модельные представления для выявления характерных признаков из</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чаемых веществ и химических реакций.</w:t>
      </w:r>
    </w:p>
    <w:p w:rsidR="00D6431F" w:rsidRPr="005D4B91" w:rsidRDefault="00C10A75"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основами методов научного познания веществ и химических 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акций;</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формулировать цели и задачи исследования, использовать поставленные и самостоятельно сформулированные вопросы </w:t>
      </w:r>
      <w:r w:rsidRPr="005D4B91">
        <w:rPr>
          <w:rFonts w:ascii="Times New Roman" w:hAnsi="Times New Roman" w:cs="Times New Roman"/>
          <w:color w:val="000000"/>
          <w:sz w:val="28"/>
          <w:szCs w:val="28"/>
        </w:rPr>
        <w:t>в качестве инструмента позн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ния </w:t>
      </w:r>
      <w:r w:rsidR="00D6431F" w:rsidRPr="005D4B91">
        <w:rPr>
          <w:rFonts w:ascii="Times New Roman" w:hAnsi="Times New Roman" w:cs="Times New Roman"/>
          <w:color w:val="000000"/>
          <w:sz w:val="28"/>
          <w:szCs w:val="28"/>
        </w:rPr>
        <w:t>и основы для формирования гипотезы по проверке правильности высказ</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ваемых суждений;</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самостоятельного планирования и проведения учен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приобретать опыт ученической исследовательской и проектной деятел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D6431F" w:rsidRPr="005D4B91" w:rsidRDefault="00C10A75" w:rsidP="005D4B91">
      <w:pPr>
        <w:tabs>
          <w:tab w:val="left" w:pos="1248"/>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критически оценивать её достоверность и непротиворечивость;</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формулировать запросы и применять различные методы при поиске и отборе информации, необходимой для выполнения учебных задач определё</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ного типа;</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приобретать опыт использования информационно-коммуникативных технологий и различных поисковых систем;</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выбирать оптимальную форму представления информ</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ции (схемы, графики, диаграммы, таблицы, рисунки и другие);</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использовать научный язык в качестве средства при работе с химич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ской информацией: применять межпредметные (физические и математические) знаки и символы, формулы, аббревиатуры, номенклатуру;</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знаково-символические средства наглядности.</w:t>
      </w:r>
    </w:p>
    <w:p w:rsidR="00C10A75" w:rsidRPr="005D4B91" w:rsidRDefault="00C10A75"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5D4B91" w:rsidRDefault="00C10A75" w:rsidP="005D4B91">
      <w:pPr>
        <w:tabs>
          <w:tab w:val="left" w:pos="209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выступать с презентацией результат</w:t>
      </w:r>
      <w:r w:rsidRPr="005D4B91">
        <w:rPr>
          <w:rFonts w:ascii="Times New Roman" w:hAnsi="Times New Roman" w:cs="Times New Roman"/>
          <w:color w:val="000000"/>
          <w:sz w:val="28"/>
          <w:szCs w:val="28"/>
        </w:rPr>
        <w:t>ов познавательной деятельн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w:t>
      </w:r>
      <w:r w:rsidR="00D6431F" w:rsidRPr="005D4B91">
        <w:rPr>
          <w:rFonts w:ascii="Times New Roman" w:hAnsi="Times New Roman" w:cs="Times New Roman"/>
          <w:color w:val="000000"/>
          <w:sz w:val="28"/>
          <w:szCs w:val="28"/>
        </w:rPr>
        <w:t>полученных самостоятельно или совместно со сверстниками при выполн</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C10A75" w:rsidRPr="005D4B91" w:rsidRDefault="00C10A75" w:rsidP="005D4B91">
      <w:pPr>
        <w:tabs>
          <w:tab w:val="left" w:pos="213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C10A75" w:rsidP="005D4B91">
      <w:pPr>
        <w:tabs>
          <w:tab w:val="left" w:pos="213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самостоятельно планировать и осуществлять свою познавательную 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тельность, определяя её цели и задачи, контролировать и по мере необходим</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сти корректировать предлагаемый алгоритм действий при выполнении учебных и исследовательских задач, выбирать наиболее эффективный способ их реш</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с учётом получения новых знаний о веществах и химических реакциях;</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осуществлять самоконтроль деятельности на основе самоанализа и с</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мооценки.</w:t>
      </w:r>
    </w:p>
    <w:p w:rsidR="00C10A75" w:rsidRPr="005D4B91" w:rsidRDefault="00C10A75" w:rsidP="005D4B91">
      <w:pPr>
        <w:autoSpaceDE/>
        <w:autoSpaceDN/>
        <w:adjustRightInd/>
        <w:ind w:firstLine="709"/>
        <w:rPr>
          <w:rFonts w:ascii="Times New Roman" w:hAnsi="Times New Roman" w:cs="Times New Roman"/>
          <w:color w:val="000000"/>
          <w:sz w:val="28"/>
          <w:szCs w:val="28"/>
        </w:rPr>
      </w:pPr>
    </w:p>
    <w:p w:rsidR="00C10A75" w:rsidRPr="005D4B91" w:rsidRDefault="00C10A75"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D6431F" w:rsidRPr="005D4B91" w:rsidRDefault="00D6431F" w:rsidP="005D4B91">
      <w:pPr>
        <w:tabs>
          <w:tab w:val="left" w:pos="192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D6431F" w:rsidRPr="005D4B91" w:rsidRDefault="00EE7C0D" w:rsidP="005D4B91">
      <w:pPr>
        <w:tabs>
          <w:tab w:val="left" w:pos="192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Предметные </w:t>
      </w:r>
      <w:r w:rsidR="00D6431F" w:rsidRPr="005D4B91">
        <w:rPr>
          <w:rFonts w:ascii="Times New Roman" w:hAnsi="Times New Roman" w:cs="Times New Roman"/>
          <w:b/>
          <w:i/>
          <w:color w:val="000000"/>
          <w:sz w:val="28"/>
          <w:szCs w:val="28"/>
        </w:rPr>
        <w:t>результаты освоения курса «Органическая химия»:</w:t>
      </w:r>
    </w:p>
    <w:p w:rsidR="00EE7C0D"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сформированность представлений: </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нального природопользования, в формировании мировоззрения и общей кул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туры человека, а также экологически обоснованного отношения к своему зд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ровью и природной среде;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владение системой химических знаний, которая включает: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основополагающие понятия - химический элемент, атом, ядро и эле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 xml:space="preserve">тронная оболочка атома, </w:t>
      </w:r>
      <w:r w:rsidRPr="005D4B91">
        <w:rPr>
          <w:rFonts w:ascii="Times New Roman" w:hAnsi="Times New Roman" w:cs="Times New Roman"/>
          <w:color w:val="000000"/>
          <w:sz w:val="28"/>
          <w:szCs w:val="28"/>
          <w:lang w:val="en-US" w:eastAsia="en-US"/>
        </w:rPr>
        <w:t>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р-, </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rPr>
        <w:t>-атомные орбитали, основное и возбуждённое состояния атома, гибридизация атомных орбиталей, ион, молекула, вален</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lastRenderedPageBreak/>
        <w:t>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мерия структурная и пространственная (геометрическая), изомеры, гомолог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ческий ряд, гомологи, углеводороды, кислород- и азотсодержащие органич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соединения, мономер, полимер, структурное звено, высокомолекулярные соединения;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символический язык химии, мировоззренческие знания, лежащие в основе понимания причинности и системности химических явлений;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фактологические сведения о свойствах, составе, получении и безопасном использовании важнейших органических веществ в быту и практической де</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тельности человека, общих научных принципах химического производства (на примере производства метанола, переработки нефти);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выявлять характерные признаки понятий, у</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танавливать их взаимосвязь, использовать соответствующие понятия при оп</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сании состава, строения и свойств органических соединений; сформирова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ность умений: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химическую символику для составления молекулярных и структурных (развёрнутых, сокращённых и скелетных) формул органических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составлять уравнения химических реакций и раскрывать их сущность: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окислительно-восстановительных реакций посредством составления электронного баланса этих реакций, реакций ионного обмена путём составл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их полных и сокращённых ионных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изготавливать модели молекул органических веществ для иллюстрации их химического и пространственного строения;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устанавливать принадлежность изученных органических веществ по их составу и строению к определённому кла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су/группе соединений, давать им названия по систематической номенклатуре (</w:t>
      </w:r>
      <w:r w:rsidR="00881E27">
        <w:rPr>
          <w:rFonts w:ascii="Times New Roman" w:hAnsi="Times New Roman" w:cs="Times New Roman"/>
          <w:color w:val="000000"/>
          <w:sz w:val="28"/>
          <w:szCs w:val="28"/>
          <w:lang w:val="en-US"/>
        </w:rPr>
        <w:t>IU</w:t>
      </w:r>
      <w:r w:rsidRPr="005D4B91">
        <w:rPr>
          <w:rFonts w:ascii="Times New Roman" w:hAnsi="Times New Roman" w:cs="Times New Roman"/>
          <w:color w:val="000000"/>
          <w:sz w:val="28"/>
          <w:szCs w:val="28"/>
        </w:rPr>
        <w:t>РАС) и приводить тривиальные названия для отдельных представителей 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ганических веществ (этилен, ацетилен, толуол, глицерин, этиленгликоль, ф</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нол, формальдегид, ацетальдегид, ацетон, муравьиная кислота, уксусная кисл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та, стеариновая, олеиновая, пальмитиновая кислоты, глицин, аланин, мальтоза, фруктоза, анилин, дивинил, изопрен, хлоропрен, стирол и другие);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определять вид химической связи в органич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ских соединениях (ковалентная и ионная связь, </w:t>
      </w:r>
      <w:r w:rsidR="00881E27">
        <w:rPr>
          <w:rFonts w:ascii="Times New Roman" w:hAnsi="Times New Roman" w:cs="Times New Roman"/>
          <w:color w:val="000000"/>
          <w:sz w:val="28"/>
          <w:szCs w:val="28"/>
        </w:rPr>
        <w:t>ϭ</w:t>
      </w:r>
      <w:r w:rsidRPr="005D4B91">
        <w:rPr>
          <w:rFonts w:ascii="Times New Roman" w:hAnsi="Times New Roman" w:cs="Times New Roman"/>
          <w:color w:val="000000"/>
          <w:sz w:val="28"/>
          <w:szCs w:val="28"/>
        </w:rPr>
        <w:t xml:space="preserve">- и </w:t>
      </w:r>
      <w:r w:rsidR="00881E27">
        <w:rPr>
          <w:rFonts w:ascii="Times New Roman" w:hAnsi="Times New Roman" w:cs="Times New Roman"/>
          <w:color w:val="000000"/>
          <w:sz w:val="28"/>
          <w:szCs w:val="28"/>
        </w:rPr>
        <w:t>π</w:t>
      </w:r>
      <w:r w:rsidRPr="005D4B91">
        <w:rPr>
          <w:rFonts w:ascii="Times New Roman" w:hAnsi="Times New Roman" w:cs="Times New Roman"/>
          <w:color w:val="000000"/>
          <w:sz w:val="28"/>
          <w:szCs w:val="28"/>
        </w:rPr>
        <w:t>-связь, водородная связь);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применять положения теории строения орг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lastRenderedPageBreak/>
        <w:t>нических веществ А.М. Бутлерова для объяснения зависимости свойств 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ществ от их состава и строения;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характеризовать состав, строение, физические и химические свойства типичных представителей различных классов органич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веществ: алканов, циклоалканов, алкенов, алкадиенов, алкинов, аромат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ческих углеводородов, спиртов, альдегидов, кетонов, карбоновых кислот,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стых и сложных эфиров, жиров, нитросоединений и аминов, аминокислот, бе</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ков, углеводов (моно-, ди- и полисахаридов), иллюстрировать генетическую связь между ними уравнениями соответствующих химических реакций с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пользованием структурных формул;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подтверждать на конкретных примерах хара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тер зависимости реакционной способности органических соединений от кра</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ности и типа ковалентной связи (</w:t>
      </w:r>
      <w:r w:rsidR="00564934">
        <w:rPr>
          <w:rFonts w:ascii="Times New Roman" w:hAnsi="Times New Roman" w:cs="Times New Roman"/>
          <w:color w:val="000000"/>
          <w:sz w:val="28"/>
          <w:szCs w:val="28"/>
        </w:rPr>
        <w:t>ϭ</w:t>
      </w:r>
      <w:r w:rsidRPr="005D4B91">
        <w:rPr>
          <w:rFonts w:ascii="Times New Roman" w:hAnsi="Times New Roman" w:cs="Times New Roman"/>
          <w:color w:val="000000"/>
          <w:sz w:val="28"/>
          <w:szCs w:val="28"/>
        </w:rPr>
        <w:t>- и л-связи), взаимного влияния атомов и групп атомов в молекулах;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владения системой знаний о естественно-научных 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тодах познания - наблюдении, измерении, моделировании, эксперименте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альном и мысленном) и умения применять эти знания;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применять основные операции мыслительной деятельности - анализ и синтез, сравнение, обобщение, систематизацию, выя</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ление причинно-следственных связей - для изучения свойств веществ и хим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ческих реакций;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выявлять взаимосвязь химических знаний с понятиями и представлениями других естественно-научных предметов для б</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лее осознанного понимания сущности материального единства мира, </w:t>
      </w:r>
      <w:r w:rsidRPr="005D4B91">
        <w:rPr>
          <w:rFonts w:ascii="Times New Roman" w:hAnsi="Times New Roman" w:cs="Times New Roman"/>
          <w:b/>
          <w:bCs/>
          <w:i/>
          <w:iCs/>
          <w:color w:val="000000"/>
          <w:sz w:val="28"/>
          <w:szCs w:val="28"/>
        </w:rPr>
        <w:t>использ</w:t>
      </w:r>
      <w:r w:rsidRPr="005D4B91">
        <w:rPr>
          <w:rFonts w:ascii="Times New Roman" w:hAnsi="Times New Roman" w:cs="Times New Roman"/>
          <w:b/>
          <w:bCs/>
          <w:i/>
          <w:iCs/>
          <w:color w:val="000000"/>
          <w:sz w:val="28"/>
          <w:szCs w:val="28"/>
        </w:rPr>
        <w:t>о</w:t>
      </w:r>
      <w:r w:rsidRPr="005D4B91">
        <w:rPr>
          <w:rFonts w:ascii="Times New Roman" w:hAnsi="Times New Roman" w:cs="Times New Roman"/>
          <w:b/>
          <w:bCs/>
          <w:i/>
          <w:iCs/>
          <w:color w:val="000000"/>
          <w:sz w:val="28"/>
          <w:szCs w:val="28"/>
        </w:rPr>
        <w:t xml:space="preserve">вать </w:t>
      </w:r>
      <w:r w:rsidRPr="005D4B91">
        <w:rPr>
          <w:rFonts w:ascii="Times New Roman" w:hAnsi="Times New Roman" w:cs="Times New Roman"/>
          <w:color w:val="000000"/>
          <w:sz w:val="28"/>
          <w:szCs w:val="28"/>
        </w:rPr>
        <w:t>системные знания по органической химии для объяснения и прогнозир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вания явлений, имеющих естественно-научную природу;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ченные знания для принятия грамотных решений проблем в ситуациях, связа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ных с химией;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самостоятельно планировать и проводить х</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мический эксперимент (получение и изучение свойств органических веществ, качественные реакции углеводородов различных классов и кислородсодерж</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щих органических веществ, решение экспериментальных задач по распознав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lastRenderedPageBreak/>
        <w:t>нию органических веществ) с соблюдением правил безопасного обращения с веществами и лабораторным оборудованием, формулировать цель исследов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представлять в различной форме результаты эксперимента, анализировать и оценивать их достоверность;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соблюдать правила экологически целесообразного поведения в быту и трудовой деятельности в целях сохранения своего здоровья, окружающей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родной среды и достижения её устойчивого развития;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осознавать опасность токсического действия на живые организмы опр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делённых органических веществ, понимая смысл показателя ПДК;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анализировать целесообразность применения органических веществ в промышленности и в быту с точки зрения соотношения риск-польза;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осуществлять целенаправленный поиск х</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мической информации в различных источниках (научная и учебно-научная 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тература, средства массовой информации, Интернет и другие), критически ан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лизировать химическую информацию, перерабатывать её и использовать в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ответствии с поставленной учебной задачей.</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Предметные результаты освоения курса «Общая и неорганическая химия»: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представлений: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 материальном единстве мира, закономерностях и познаваемости явл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 природы, о месте и значении химии в системе естественных наук и её роли в обеспечении устойчивого развития, в решении проблем экологической, эне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гетической и пищевой безопасности, в развитии медицины, создании новых 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териалов, новых источников энергии, в обеспечении рационального природ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владения системой химических знаний, которая вкл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чает: основополагающие понятия - химический элемент, атом, ядро атома, из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топы,электронная оболочка атома, </w:t>
      </w:r>
      <w:r w:rsidRPr="005D4B91">
        <w:rPr>
          <w:rFonts w:ascii="Times New Roman" w:hAnsi="Times New Roman" w:cs="Times New Roman"/>
          <w:color w:val="000000"/>
          <w:sz w:val="28"/>
          <w:szCs w:val="28"/>
          <w:lang w:val="en-US" w:eastAsia="en-US"/>
        </w:rPr>
        <w:t>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р-, </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rPr>
        <w:t>-атомные орбитали, основное и 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становитель, тепловой эффект химической реакции, скорость химической реа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ции, химическое равновесие;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ществ, закон действующих масс), закономерности, символический язык химии, мировоззренческие знания, лежащие в основе понимания причинности и си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темности химических явлений; современные представления о строении вещес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lastRenderedPageBreak/>
        <w:t>ва на атомном, ионно-молекулярном и надмолекулярном уровнях;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представления о механизмах химических реакций, термодинамических и кинетических закономерностях их протекания, о химическом равновесии, 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творах и дисперсных системах;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D6431F" w:rsidRPr="005D4B91" w:rsidRDefault="00D6431F" w:rsidP="005D4B91">
      <w:pPr>
        <w:tabs>
          <w:tab w:val="left" w:pos="4600"/>
          <w:tab w:val="left" w:pos="65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выявлять характерные признаки понятий</w:t>
      </w:r>
      <w:r w:rsidR="00EE7C0D" w:rsidRPr="005D4B91">
        <w:rPr>
          <w:rFonts w:ascii="Times New Roman" w:hAnsi="Times New Roman" w:cs="Times New Roman"/>
          <w:color w:val="000000"/>
          <w:sz w:val="28"/>
          <w:szCs w:val="28"/>
        </w:rPr>
        <w:t>, у</w:t>
      </w:r>
      <w:r w:rsidR="00EE7C0D" w:rsidRPr="005D4B91">
        <w:rPr>
          <w:rFonts w:ascii="Times New Roman" w:hAnsi="Times New Roman" w:cs="Times New Roman"/>
          <w:color w:val="000000"/>
          <w:sz w:val="28"/>
          <w:szCs w:val="28"/>
        </w:rPr>
        <w:t>с</w:t>
      </w:r>
      <w:r w:rsidR="00EE7C0D" w:rsidRPr="005D4B91">
        <w:rPr>
          <w:rFonts w:ascii="Times New Roman" w:hAnsi="Times New Roman" w:cs="Times New Roman"/>
          <w:color w:val="000000"/>
          <w:sz w:val="28"/>
          <w:szCs w:val="28"/>
        </w:rPr>
        <w:t xml:space="preserve">танавливать их взаимосвязь, использовать </w:t>
      </w:r>
      <w:r w:rsidRPr="005D4B91">
        <w:rPr>
          <w:rFonts w:ascii="Times New Roman" w:hAnsi="Times New Roman" w:cs="Times New Roman"/>
          <w:color w:val="000000"/>
          <w:sz w:val="28"/>
          <w:szCs w:val="28"/>
        </w:rPr>
        <w:t>соответствующие понятияпри оп</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сании неорганических веществ и их превращений;</w:t>
      </w:r>
    </w:p>
    <w:p w:rsidR="00D6431F" w:rsidRPr="005D4B91" w:rsidRDefault="00EE7C0D" w:rsidP="005D4B91">
      <w:pPr>
        <w:tabs>
          <w:tab w:val="left" w:pos="4600"/>
          <w:tab w:val="left" w:pos="86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сформированность умения использовать химическую символику </w:t>
      </w:r>
      <w:r w:rsidR="00D6431F" w:rsidRPr="005D4B91">
        <w:rPr>
          <w:rFonts w:ascii="Times New Roman" w:hAnsi="Times New Roman" w:cs="Times New Roman"/>
          <w:color w:val="000000"/>
          <w:sz w:val="28"/>
          <w:szCs w:val="28"/>
        </w:rPr>
        <w:t>для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 xml:space="preserve">ставления формул веществ и уравнений химических реакций, систематическую номенклатуру </w:t>
      </w:r>
      <w:r w:rsidR="00D6431F" w:rsidRPr="005D4B91">
        <w:rPr>
          <w:rFonts w:ascii="Times New Roman" w:hAnsi="Times New Roman" w:cs="Times New Roman"/>
          <w:color w:val="000000"/>
          <w:sz w:val="28"/>
          <w:szCs w:val="28"/>
          <w:lang w:eastAsia="en-US"/>
        </w:rPr>
        <w:t>(</w:t>
      </w:r>
      <w:r w:rsidR="00D6431F" w:rsidRPr="005D4B91">
        <w:rPr>
          <w:rFonts w:ascii="Times New Roman" w:hAnsi="Times New Roman" w:cs="Times New Roman"/>
          <w:color w:val="000000"/>
          <w:sz w:val="28"/>
          <w:szCs w:val="28"/>
          <w:lang w:val="en-US" w:eastAsia="en-US"/>
        </w:rPr>
        <w:t>IUPAC</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rPr>
        <w:t>и тривиальные названия отдельных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вещества;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объяснять зависимость свойств веществ от 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да химической связи и типа кристаллической решётки, обменный и донорно-акцепторный механизмы образования ковалентной связи; сформированность умений: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классифицировать: неорганические вещества по их составу, химические реакции по различным признакам (числу и составу реагирующих веществ, те</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t>ловому эффекту реакции, изменению степеней окисления элементов, обратим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участию катализатора и другие);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самостоятельно выбирать основания и критерии для классификации из</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чаемых веществ и химических реакций;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раскрывать с</w:t>
      </w:r>
      <w:r w:rsidR="00EE7C0D" w:rsidRPr="005D4B91">
        <w:rPr>
          <w:rFonts w:ascii="Times New Roman" w:hAnsi="Times New Roman" w:cs="Times New Roman"/>
          <w:color w:val="000000"/>
          <w:sz w:val="28"/>
          <w:szCs w:val="28"/>
        </w:rPr>
        <w:t>мысл периодического закона Д.И. </w:t>
      </w:r>
      <w:r w:rsidRPr="005D4B91">
        <w:rPr>
          <w:rFonts w:ascii="Times New Roman" w:hAnsi="Times New Roman" w:cs="Times New Roman"/>
          <w:color w:val="000000"/>
          <w:sz w:val="28"/>
          <w:szCs w:val="28"/>
        </w:rPr>
        <w:t>Менделеева и демонстрировать его систематизирующую, объяснительную и прогностическую функции;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электронное строение атомов и ионов химических эл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ментов первого-четвёртого периодов Периодической системы Д.И. Менделеева, используя понятия «энергетические уровни», «энергетические подуровни», </w:t>
      </w:r>
      <w:r w:rsidRPr="005D4B91">
        <w:rPr>
          <w:rFonts w:ascii="Times New Roman" w:hAnsi="Times New Roman" w:cs="Times New Roman"/>
          <w:b/>
          <w:bCs/>
          <w:color w:val="000000"/>
          <w:sz w:val="28"/>
          <w:szCs w:val="28"/>
          <w:lang w:eastAsia="en-US"/>
        </w:rPr>
        <w:t>«</w:t>
      </w:r>
      <w:r w:rsidRPr="005D4B91">
        <w:rPr>
          <w:rFonts w:ascii="Times New Roman" w:hAnsi="Times New Roman" w:cs="Times New Roman"/>
          <w:b/>
          <w:bCs/>
          <w:color w:val="000000"/>
          <w:sz w:val="28"/>
          <w:szCs w:val="28"/>
          <w:lang w:val="en-US" w:eastAsia="en-US"/>
        </w:rPr>
        <w:t>S</w:t>
      </w:r>
      <w:r w:rsidRPr="005D4B91">
        <w:rPr>
          <w:rFonts w:ascii="Times New Roman" w:hAnsi="Times New Roman" w:cs="Times New Roman"/>
          <w:b/>
          <w:bCs/>
          <w:color w:val="000000"/>
          <w:sz w:val="28"/>
          <w:szCs w:val="28"/>
          <w:lang w:eastAsia="en-US"/>
        </w:rPr>
        <w:t xml:space="preserve">-, </w:t>
      </w:r>
      <w:r w:rsidRPr="005D4B91">
        <w:rPr>
          <w:rFonts w:ascii="Times New Roman" w:hAnsi="Times New Roman" w:cs="Times New Roman"/>
          <w:color w:val="000000"/>
          <w:sz w:val="28"/>
          <w:szCs w:val="28"/>
        </w:rPr>
        <w:t xml:space="preserve">р-, </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rPr>
        <w:t>-атомные орбитали», «основное и возбуждённое энергетические состояния атома»;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характеризовать (описывать) общие химич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свойства веществ различных классов, подтверждать существование ген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тической связи между неорганическими веществами с помощью уравнений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ответствующих химических реакций;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сформированность умения раскрывать сущность: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окислительно-восстановительных реакций посредством составления электронного баланса этих реакций; реакций ионного обмена путём составл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их полных и сокращённых ионных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реакций гидролиза;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реакций комплексообразования (на примере гидроксокомплексов цинка и алюминия);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объяснять закономерности протекания хим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вий (принцип Ле Шателье);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характеризовать химические реакции, леж</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щие в основе промышленного получения серной кислоты, аммиака, общие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учные принципы химических производств; целесообразность применения нео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ганических веществ в промышленности и в быту с точки зрения соотношения риск-польза;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владения системой знаний о методах научного позн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ния явлений природы - наблюдение, измерение, моделирование, эксперимент (реальный и мысленный), используемых в естественных науках, умения </w:t>
      </w:r>
      <w:r w:rsidRPr="005D4B91">
        <w:rPr>
          <w:rFonts w:ascii="Times New Roman" w:hAnsi="Times New Roman" w:cs="Times New Roman"/>
          <w:bCs/>
          <w:i/>
          <w:iCs/>
          <w:color w:val="000000"/>
          <w:sz w:val="28"/>
          <w:szCs w:val="28"/>
        </w:rPr>
        <w:t>прим</w:t>
      </w:r>
      <w:r w:rsidRPr="005D4B91">
        <w:rPr>
          <w:rFonts w:ascii="Times New Roman" w:hAnsi="Times New Roman" w:cs="Times New Roman"/>
          <w:bCs/>
          <w:i/>
          <w:iCs/>
          <w:color w:val="000000"/>
          <w:sz w:val="28"/>
          <w:szCs w:val="28"/>
        </w:rPr>
        <w:t>е</w:t>
      </w:r>
      <w:r w:rsidRPr="005D4B91">
        <w:rPr>
          <w:rFonts w:ascii="Times New Roman" w:hAnsi="Times New Roman" w:cs="Times New Roman"/>
          <w:bCs/>
          <w:i/>
          <w:iCs/>
          <w:color w:val="000000"/>
          <w:sz w:val="28"/>
          <w:szCs w:val="28"/>
        </w:rPr>
        <w:t>нять</w:t>
      </w:r>
      <w:r w:rsidRPr="005D4B91">
        <w:rPr>
          <w:rFonts w:ascii="Times New Roman" w:hAnsi="Times New Roman" w:cs="Times New Roman"/>
          <w:color w:val="000000"/>
          <w:sz w:val="28"/>
          <w:szCs w:val="28"/>
        </w:rPr>
        <w:t xml:space="preserve"> эти знания при экспериментальном исследовании веществ и для объясн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химических явлений, имеющих место в природе, практической деятельн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человека и в повседневной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выявлять взаимосвязь химических знаний с понятиями и представлениями других естественно-научных предметов для б</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лее осознанного понимания материального единства мира;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проводить расчёты: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 использованием понятий «массовая доля вещества в растворе» и «м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лярная концентрация»;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массы вещества или объёма газа по известному количеству вещества, массе или объёму одного из участвующих в реакции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теплового эффекта реакции;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значения водородного показателя растворов кислот и щелочей с извес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ной степенью диссоциации;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массы (объёма, количества вещества) продукта реакции,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если одно из исходных веществ дано в виде раствора с определённой массовой долей растворённого вещества или дано в избытке (имеет примеси);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доли выхода продукта реакции;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объёмных отношений газов;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самостоятельно планировать и проводить х</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 xml:space="preserve">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w:t>
      </w:r>
      <w:r w:rsidRPr="005D4B91">
        <w:rPr>
          <w:rFonts w:ascii="Times New Roman" w:hAnsi="Times New Roman" w:cs="Times New Roman"/>
          <w:color w:val="000000"/>
          <w:sz w:val="28"/>
          <w:szCs w:val="28"/>
        </w:rPr>
        <w:lastRenderedPageBreak/>
        <w:t>«Металлы» и «Неметаллы») с соблюдением правил безопасного обращения с веществами и лабораторным оборудованием, формулировать цель исследов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представлять в различной форме результаты эксперимента, анализировать и оценивать их достоверность;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соблюдать правила пользования химической посудой и лабораторным оборудованием, обращения с веществами в соответс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вии с инструкциями по выполнению лабораторных химических опытов, экол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осуществлять целенаправленный поиск х</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мической информации в различных источниках (научная и учебно-научная 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тература, средства массовой информации, Интернет и другие), критически ан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лизировать химическую информацию, перерабатывать её и использовать в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ответствии с поставленной учебной задачей.</w:t>
      </w:r>
    </w:p>
    <w:p w:rsidR="00D6431F" w:rsidRPr="005D4B91" w:rsidRDefault="00EE7C0D" w:rsidP="005D4B91">
      <w:pPr>
        <w:tabs>
          <w:tab w:val="left" w:pos="14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br w:type="page"/>
      </w:r>
      <w:r w:rsidR="00307F87">
        <w:rPr>
          <w:rFonts w:ascii="Times New Roman" w:hAnsi="Times New Roman" w:cs="Times New Roman"/>
          <w:b/>
          <w:color w:val="000000"/>
          <w:sz w:val="28"/>
          <w:szCs w:val="28"/>
        </w:rPr>
        <w:lastRenderedPageBreak/>
        <w:t>2.1.</w:t>
      </w:r>
      <w:r w:rsidR="00564934">
        <w:rPr>
          <w:rFonts w:ascii="Times New Roman" w:hAnsi="Times New Roman" w:cs="Times New Roman"/>
          <w:b/>
          <w:color w:val="000000"/>
          <w:sz w:val="28"/>
          <w:szCs w:val="28"/>
        </w:rPr>
        <w:t>17</w:t>
      </w:r>
      <w:r w:rsidR="00EE5DB7" w:rsidRPr="005D4B91">
        <w:rPr>
          <w:rFonts w:ascii="Times New Roman" w:hAnsi="Times New Roman" w:cs="Times New Roman"/>
          <w:b/>
          <w:color w:val="000000"/>
          <w:sz w:val="28"/>
          <w:szCs w:val="28"/>
        </w:rPr>
        <w:t>. РАБОЧАЯ ПРОГРАММА УЧЕБНОГО ПРЕДМЕТА «БИ</w:t>
      </w:r>
      <w:r w:rsidR="00EE5DB7" w:rsidRPr="005D4B91">
        <w:rPr>
          <w:rFonts w:ascii="Times New Roman" w:hAnsi="Times New Roman" w:cs="Times New Roman"/>
          <w:b/>
          <w:color w:val="000000"/>
          <w:sz w:val="28"/>
          <w:szCs w:val="28"/>
        </w:rPr>
        <w:t>О</w:t>
      </w:r>
      <w:r w:rsidR="00EE5DB7" w:rsidRPr="005D4B91">
        <w:rPr>
          <w:rFonts w:ascii="Times New Roman" w:hAnsi="Times New Roman" w:cs="Times New Roman"/>
          <w:b/>
          <w:color w:val="000000"/>
          <w:sz w:val="28"/>
          <w:szCs w:val="28"/>
        </w:rPr>
        <w:t>ЛОГИЯ» (БАЗОВЫЙ УРОВЕНЬ)</w:t>
      </w:r>
    </w:p>
    <w:p w:rsidR="00EE5DB7" w:rsidRPr="005D4B91" w:rsidRDefault="00D51101"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«Биология» (базовый уровень) соответствует ФГОС СОО, федеральной образовательной программе среднего общего образования.</w:t>
      </w:r>
    </w:p>
    <w:p w:rsidR="00EE5DB7" w:rsidRPr="005D4B91" w:rsidRDefault="00EE5DB7" w:rsidP="005D4B91">
      <w:pPr>
        <w:tabs>
          <w:tab w:val="left" w:pos="17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жание обучения, планируемые результаты освоения про</w:t>
      </w:r>
      <w:r w:rsidRPr="005D4B91">
        <w:rPr>
          <w:rFonts w:ascii="Times New Roman" w:hAnsi="Times New Roman" w:cs="Times New Roman"/>
          <w:color w:val="000000"/>
          <w:sz w:val="28"/>
          <w:szCs w:val="28"/>
        </w:rPr>
        <w:t>граммы по биологии.</w:t>
      </w:r>
    </w:p>
    <w:p w:rsidR="00D6431F" w:rsidRPr="005D4B91" w:rsidRDefault="00D6431F" w:rsidP="005D4B91">
      <w:pPr>
        <w:tabs>
          <w:tab w:val="left" w:pos="17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биол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гии, характеристику психологических предпосылок к её изучению обучающ</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мися, место в структуре учебного плана, а также подходы к отбору содержания, к определению планируемых результатов.</w:t>
      </w:r>
    </w:p>
    <w:p w:rsidR="00D6431F" w:rsidRPr="005D4B91" w:rsidRDefault="00EE5DB7" w:rsidP="005D4B91">
      <w:pPr>
        <w:tabs>
          <w:tab w:val="left" w:pos="168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w:t>
      </w:r>
      <w:r w:rsidR="00D6431F" w:rsidRPr="005D4B91">
        <w:rPr>
          <w:rFonts w:ascii="Times New Roman" w:hAnsi="Times New Roman" w:cs="Times New Roman"/>
          <w:i/>
          <w:color w:val="000000"/>
          <w:sz w:val="28"/>
          <w:szCs w:val="28"/>
        </w:rPr>
        <w:t>ание обучения</w:t>
      </w:r>
      <w:r w:rsidR="00D6431F" w:rsidRPr="005D4B91">
        <w:rPr>
          <w:rFonts w:ascii="Times New Roman" w:hAnsi="Times New Roman" w:cs="Times New Roman"/>
          <w:color w:val="000000"/>
          <w:sz w:val="28"/>
          <w:szCs w:val="28"/>
        </w:rPr>
        <w:t xml:space="preserve"> раскрывает содержательные линии, которые пре</w:t>
      </w:r>
      <w:r w:rsidR="00D6431F" w:rsidRPr="005D4B91">
        <w:rPr>
          <w:rFonts w:ascii="Times New Roman" w:hAnsi="Times New Roman" w:cs="Times New Roman"/>
          <w:color w:val="000000"/>
          <w:sz w:val="28"/>
          <w:szCs w:val="28"/>
        </w:rPr>
        <w:t>д</w:t>
      </w:r>
      <w:r w:rsidR="00D6431F" w:rsidRPr="005D4B91">
        <w:rPr>
          <w:rFonts w:ascii="Times New Roman" w:hAnsi="Times New Roman" w:cs="Times New Roman"/>
          <w:color w:val="000000"/>
          <w:sz w:val="28"/>
          <w:szCs w:val="28"/>
        </w:rPr>
        <w:t>лагаются для обязательного изучения в каждом классе на уровне среднего о</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щего образования.</w:t>
      </w:r>
    </w:p>
    <w:p w:rsidR="00D6431F" w:rsidRPr="005D4B91" w:rsidRDefault="00D6431F" w:rsidP="005D4B91">
      <w:pPr>
        <w:tabs>
          <w:tab w:val="left" w:pos="16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EE5DB7" w:rsidRPr="005D4B91" w:rsidRDefault="00EE5DB7" w:rsidP="005D4B91">
      <w:pPr>
        <w:tabs>
          <w:tab w:val="left" w:pos="1684"/>
        </w:tabs>
        <w:autoSpaceDE/>
        <w:autoSpaceDN/>
        <w:adjustRightInd/>
        <w:ind w:firstLine="709"/>
        <w:rPr>
          <w:rFonts w:ascii="Times New Roman" w:hAnsi="Times New Roman" w:cs="Times New Roman"/>
          <w:b/>
          <w:color w:val="000000"/>
          <w:sz w:val="28"/>
          <w:szCs w:val="28"/>
        </w:rPr>
      </w:pPr>
    </w:p>
    <w:p w:rsidR="00D6431F" w:rsidRPr="005D4B91" w:rsidRDefault="00EE5DB7" w:rsidP="005D4B91">
      <w:pPr>
        <w:tabs>
          <w:tab w:val="left" w:pos="168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EE5DB7"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разработке программы по биологии теоретическую основудля опр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деления подходов к формированию содержания учебного предмета «Био</w:t>
      </w:r>
      <w:r w:rsidR="00EE5DB7" w:rsidRPr="005D4B91">
        <w:rPr>
          <w:rFonts w:ascii="Times New Roman" w:hAnsi="Times New Roman" w:cs="Times New Roman"/>
          <w:color w:val="000000"/>
          <w:sz w:val="28"/>
          <w:szCs w:val="28"/>
        </w:rPr>
        <w:t>логия» составили: конце</w:t>
      </w:r>
      <w:r w:rsidRPr="005D4B91">
        <w:rPr>
          <w:rFonts w:ascii="Times New Roman" w:hAnsi="Times New Roman" w:cs="Times New Roman"/>
          <w:color w:val="000000"/>
          <w:sz w:val="28"/>
          <w:szCs w:val="28"/>
        </w:rPr>
        <w:t>птуальные положения ФГОС СООо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временное состояние системы среднего общего образования в Российской Ф</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дерации, а также положения о специфике биологии, её значении в познании живой природы и обеспечении существования человеческого общества. </w:t>
      </w:r>
    </w:p>
    <w:p w:rsidR="00D6431F"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Согласно названным положениям определены основные функции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граммы по биологии и её структура.</w:t>
      </w:r>
    </w:p>
    <w:p w:rsidR="00D6431F" w:rsidRPr="005D4B91" w:rsidRDefault="00D6431F" w:rsidP="005D4B91">
      <w:pPr>
        <w:tabs>
          <w:tab w:val="left" w:pos="1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чения учебного материала с учётом межпредметных и внутрипредметных св</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зей, логики образовательного процесса, возрастных особенностей обучающи</w:t>
      </w:r>
      <w:r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ся.</w:t>
      </w:r>
    </w:p>
    <w:p w:rsidR="00EE5DB7" w:rsidRPr="005D4B91" w:rsidRDefault="00D6431F" w:rsidP="005D4B91">
      <w:pPr>
        <w:tabs>
          <w:tab w:val="left" w:pos="5230"/>
          <w:tab w:val="left" w:pos="7025"/>
          <w:tab w:val="left" w:pos="87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программе по биологии также учитываются требования к планируемым лич</w:t>
      </w:r>
      <w:r w:rsidR="00EE5DB7" w:rsidRPr="005D4B91">
        <w:rPr>
          <w:rFonts w:ascii="Times New Roman" w:hAnsi="Times New Roman" w:cs="Times New Roman"/>
          <w:color w:val="000000"/>
          <w:sz w:val="28"/>
          <w:szCs w:val="28"/>
        </w:rPr>
        <w:t xml:space="preserve">ностным, метапредметным и предметным результатам </w:t>
      </w:r>
      <w:r w:rsidRPr="005D4B91">
        <w:rPr>
          <w:rFonts w:ascii="Times New Roman" w:hAnsi="Times New Roman" w:cs="Times New Roman"/>
          <w:color w:val="000000"/>
          <w:sz w:val="28"/>
          <w:szCs w:val="28"/>
        </w:rPr>
        <w:t>обуче</w:t>
      </w:r>
      <w:r w:rsidR="00EE5DB7" w:rsidRPr="005D4B91">
        <w:rPr>
          <w:rFonts w:ascii="Times New Roman" w:hAnsi="Times New Roman" w:cs="Times New Roman"/>
          <w:color w:val="000000"/>
          <w:sz w:val="28"/>
          <w:szCs w:val="28"/>
        </w:rPr>
        <w:t xml:space="preserve">ния </w:t>
      </w:r>
      <w:r w:rsidRPr="005D4B91">
        <w:rPr>
          <w:rFonts w:ascii="Times New Roman" w:hAnsi="Times New Roman" w:cs="Times New Roman"/>
          <w:color w:val="000000"/>
          <w:sz w:val="28"/>
          <w:szCs w:val="28"/>
        </w:rPr>
        <w:t>в формир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вании основных видов учебно-познавательной деятельности/учебных действий обучающихся по освоению содержания биологического образования.</w:t>
      </w:r>
    </w:p>
    <w:p w:rsidR="00EE5DB7" w:rsidRPr="005D4B91" w:rsidRDefault="00D6431F" w:rsidP="005D4B91">
      <w:pPr>
        <w:tabs>
          <w:tab w:val="left" w:pos="5230"/>
          <w:tab w:val="left" w:pos="7025"/>
          <w:tab w:val="left" w:pos="87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программе по биологии (10-11 классы, базовый уровень)реализован </w:t>
      </w:r>
      <w:r w:rsidRPr="005D4B91">
        <w:rPr>
          <w:rFonts w:ascii="Times New Roman" w:hAnsi="Times New Roman" w:cs="Times New Roman"/>
          <w:color w:val="000000"/>
          <w:sz w:val="28"/>
          <w:szCs w:val="28"/>
        </w:rPr>
        <w:lastRenderedPageBreak/>
        <w:t>принцип преемственности в изучении биологии, благодаря чему в ней просма</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ривается направленность на развитие знаний, связанных с формированием 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те</w:t>
      </w:r>
      <w:r w:rsidR="00EE5DB7" w:rsidRPr="005D4B91">
        <w:rPr>
          <w:rFonts w:ascii="Times New Roman" w:hAnsi="Times New Roman" w:cs="Times New Roman"/>
          <w:color w:val="000000"/>
          <w:sz w:val="28"/>
          <w:szCs w:val="28"/>
        </w:rPr>
        <w:t xml:space="preserve">ственно-научного мировоззрения ценностных </w:t>
      </w:r>
      <w:r w:rsidRPr="005D4B91">
        <w:rPr>
          <w:rFonts w:ascii="Times New Roman" w:hAnsi="Times New Roman" w:cs="Times New Roman"/>
          <w:color w:val="000000"/>
          <w:sz w:val="28"/>
          <w:szCs w:val="28"/>
        </w:rPr>
        <w:t>ориента</w:t>
      </w:r>
      <w:r w:rsidR="00EE5DB7" w:rsidRPr="005D4B91">
        <w:rPr>
          <w:rFonts w:ascii="Times New Roman" w:hAnsi="Times New Roman" w:cs="Times New Roman"/>
          <w:color w:val="000000"/>
          <w:sz w:val="28"/>
          <w:szCs w:val="28"/>
        </w:rPr>
        <w:t xml:space="preserve">ций </w:t>
      </w:r>
      <w:r w:rsidRPr="005D4B91">
        <w:rPr>
          <w:rFonts w:ascii="Times New Roman" w:hAnsi="Times New Roman" w:cs="Times New Roman"/>
          <w:color w:val="000000"/>
          <w:sz w:val="28"/>
          <w:szCs w:val="28"/>
        </w:rPr>
        <w:t>личн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сти,экологического мышления, представлений о здоровом образе жизни и б</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режным отношением к окружающей природной среде. </w:t>
      </w:r>
    </w:p>
    <w:p w:rsidR="00EE5DB7" w:rsidRPr="005D4B91" w:rsidRDefault="00D6431F" w:rsidP="005D4B91">
      <w:pPr>
        <w:tabs>
          <w:tab w:val="left" w:pos="5230"/>
          <w:tab w:val="left" w:pos="7025"/>
          <w:tab w:val="left" w:pos="87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лученных знаний в повседневной жизни для решения прикладных задач,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профилактики наследственных заболеваний человека, медико-генетического консультирования, обоснования экологически целесообразного поведения в о</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ружающей природной среде, анализа влияния хозяйственной деятельности 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ловека на состояние природных и искусственных экосистем. </w:t>
      </w:r>
    </w:p>
    <w:p w:rsidR="00EE5DB7" w:rsidRPr="00564934" w:rsidRDefault="00D6431F" w:rsidP="005D4B91">
      <w:pPr>
        <w:tabs>
          <w:tab w:val="left" w:pos="5230"/>
          <w:tab w:val="left" w:pos="7025"/>
          <w:tab w:val="left" w:pos="8758"/>
        </w:tabs>
        <w:autoSpaceDE/>
        <w:autoSpaceDN/>
        <w:adjustRightInd/>
        <w:ind w:firstLine="709"/>
        <w:rPr>
          <w:rFonts w:ascii="Times New Roman" w:hAnsi="Times New Roman" w:cs="Times New Roman"/>
          <w:sz w:val="28"/>
          <w:szCs w:val="28"/>
        </w:rPr>
      </w:pPr>
      <w:r w:rsidRPr="005D4B91">
        <w:rPr>
          <w:rFonts w:ascii="Times New Roman" w:hAnsi="Times New Roman" w:cs="Times New Roman"/>
          <w:color w:val="000000"/>
          <w:sz w:val="28"/>
          <w:szCs w:val="28"/>
        </w:rPr>
        <w:t>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 xml:space="preserve">менениям динамично </w:t>
      </w:r>
      <w:r w:rsidRPr="00564934">
        <w:rPr>
          <w:rFonts w:ascii="Times New Roman" w:hAnsi="Times New Roman" w:cs="Times New Roman"/>
          <w:sz w:val="28"/>
          <w:szCs w:val="28"/>
        </w:rPr>
        <w:t>развивающегося современного мира.</w:t>
      </w:r>
    </w:p>
    <w:p w:rsidR="00D6431F" w:rsidRPr="00564934" w:rsidRDefault="00D6431F" w:rsidP="005D4B91">
      <w:pPr>
        <w:tabs>
          <w:tab w:val="left" w:pos="5230"/>
          <w:tab w:val="left" w:pos="7025"/>
          <w:tab w:val="left" w:pos="8758"/>
        </w:tabs>
        <w:autoSpaceDE/>
        <w:autoSpaceDN/>
        <w:adjustRightInd/>
        <w:ind w:firstLine="709"/>
        <w:rPr>
          <w:rFonts w:ascii="Times New Roman" w:hAnsi="Times New Roman" w:cs="Times New Roman"/>
          <w:sz w:val="28"/>
          <w:szCs w:val="28"/>
        </w:rPr>
      </w:pPr>
      <w:r w:rsidRPr="00564934">
        <w:rPr>
          <w:rFonts w:ascii="Times New Roman" w:hAnsi="Times New Roman" w:cs="Times New Roman"/>
          <w:sz w:val="28"/>
          <w:szCs w:val="28"/>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D6431F" w:rsidRPr="005D4B91" w:rsidRDefault="00D6431F" w:rsidP="005D4B91">
      <w:pPr>
        <w:tabs>
          <w:tab w:val="left" w:pos="1897"/>
        </w:tabs>
        <w:autoSpaceDE/>
        <w:autoSpaceDN/>
        <w:adjustRightInd/>
        <w:ind w:firstLine="709"/>
        <w:rPr>
          <w:rFonts w:ascii="Times New Roman" w:hAnsi="Times New Roman" w:cs="Times New Roman"/>
          <w:color w:val="000000"/>
          <w:sz w:val="28"/>
          <w:szCs w:val="28"/>
        </w:rPr>
      </w:pPr>
      <w:r w:rsidRPr="00564934">
        <w:rPr>
          <w:rFonts w:ascii="Times New Roman" w:hAnsi="Times New Roman" w:cs="Times New Roman"/>
          <w:sz w:val="28"/>
          <w:szCs w:val="28"/>
        </w:rPr>
        <w:t>Биология на уровне среднего общего образования занимает важное место. Он</w:t>
      </w:r>
      <w:r w:rsidR="00EE5DB7" w:rsidRPr="00564934">
        <w:rPr>
          <w:rFonts w:ascii="Times New Roman" w:hAnsi="Times New Roman" w:cs="Times New Roman"/>
          <w:sz w:val="28"/>
          <w:szCs w:val="28"/>
        </w:rPr>
        <w:t>а</w:t>
      </w:r>
      <w:r w:rsidRPr="00564934">
        <w:rPr>
          <w:rFonts w:ascii="Times New Roman" w:hAnsi="Times New Roman" w:cs="Times New Roman"/>
          <w:sz w:val="28"/>
          <w:szCs w:val="28"/>
        </w:rPr>
        <w:t xml:space="preserve"> обеспечивает формиро</w:t>
      </w:r>
      <w:r w:rsidRPr="005D4B91">
        <w:rPr>
          <w:rFonts w:ascii="Times New Roman" w:hAnsi="Times New Roman" w:cs="Times New Roman"/>
          <w:color w:val="000000"/>
          <w:sz w:val="28"/>
          <w:szCs w:val="28"/>
        </w:rPr>
        <w:t>вание у обучающихся представлений о научной ка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D6431F" w:rsidRPr="005D4B91" w:rsidRDefault="00D6431F" w:rsidP="005D4B91">
      <w:pPr>
        <w:tabs>
          <w:tab w:val="left" w:pos="18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Большое значение биология имеет также для решения воспитательных и развивающих задач среднего общего образования, социализации обучающихся.</w:t>
      </w:r>
      <w:r w:rsidRPr="005D4B91">
        <w:rPr>
          <w:rFonts w:ascii="Times New Roman" w:hAnsi="Times New Roman" w:cs="Times New Roman"/>
          <w:color w:val="000000"/>
          <w:sz w:val="28"/>
          <w:szCs w:val="28"/>
        </w:rPr>
        <w:t xml:space="preserve"> Изучение биологии обеспечивает условия для формирования интеллектуал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жения о предназначении учебного предмета «Биология» составили основу для определения подходов к отбору и структурированию его содержания,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ставленного в программе по биологии.</w:t>
      </w:r>
    </w:p>
    <w:p w:rsidR="00D6431F"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Отбор содержания учебного предмета «Биология» на базовом уровне осуществлён с позиций культуросообразного подхода</w:t>
      </w:r>
      <w:r w:rsidRPr="005D4B91">
        <w:rPr>
          <w:rFonts w:ascii="Times New Roman" w:hAnsi="Times New Roman" w:cs="Times New Roman"/>
          <w:color w:val="000000"/>
          <w:sz w:val="28"/>
          <w:szCs w:val="28"/>
        </w:rPr>
        <w:t>, в соответствии с кот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рым обучающиеся должны освоить знания и умения, значимые для формиров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общей культуры, определяющие поведение человека в окружающей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lastRenderedPageBreak/>
        <w:t>родной среде, востребованные в повседневной жизни и практической деятел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ности. Особое место в этой системе знаний занимают элементы содержания, которые служат основой для формирования представлений о современной ест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ственно-научной картине мира и ценностных ориентациях личности, способс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вующих гуманизации биологического образования.</w:t>
      </w:r>
    </w:p>
    <w:p w:rsidR="00EE5DB7"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Структурирование содержания учебного материала в программе по би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логии осуществлено с учётом приоритетного значения знаний об отличител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 xml:space="preserve">ных особенностях живой природы, о её уровневой организации и эволюции. </w:t>
      </w:r>
    </w:p>
    <w:p w:rsidR="00EE5DB7" w:rsidRPr="005D4B91" w:rsidRDefault="00D6431F" w:rsidP="005D4B91">
      <w:pPr>
        <w:tabs>
          <w:tab w:val="left" w:pos="187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соответствии с этим в структуре учебного предмета «Биология» в</w:t>
      </w:r>
      <w:r w:rsidRPr="005D4B91">
        <w:rPr>
          <w:rFonts w:ascii="Times New Roman" w:hAnsi="Times New Roman" w:cs="Times New Roman"/>
          <w:i/>
          <w:color w:val="000000"/>
          <w:sz w:val="28"/>
          <w:szCs w:val="28"/>
        </w:rPr>
        <w:t>ы</w:t>
      </w:r>
      <w:r w:rsidRPr="005D4B91">
        <w:rPr>
          <w:rFonts w:ascii="Times New Roman" w:hAnsi="Times New Roman" w:cs="Times New Roman"/>
          <w:i/>
          <w:color w:val="000000"/>
          <w:sz w:val="28"/>
          <w:szCs w:val="28"/>
        </w:rPr>
        <w:t>делены следующие содержательные линии: «Биология как наука. Методы 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учного познания», «Клетка как биологическая система», «Организм как биол</w:t>
      </w:r>
      <w:r w:rsidRPr="005D4B91">
        <w:rPr>
          <w:rFonts w:ascii="Times New Roman" w:hAnsi="Times New Roman" w:cs="Times New Roman"/>
          <w:i/>
          <w:color w:val="000000"/>
          <w:sz w:val="28"/>
          <w:szCs w:val="28"/>
        </w:rPr>
        <w:t>о</w:t>
      </w:r>
      <w:r w:rsidRPr="005D4B91">
        <w:rPr>
          <w:rFonts w:ascii="Times New Roman" w:hAnsi="Times New Roman" w:cs="Times New Roman"/>
          <w:i/>
          <w:color w:val="000000"/>
          <w:sz w:val="28"/>
          <w:szCs w:val="28"/>
        </w:rPr>
        <w:t>гическая система», «Система и многообразие органического мира»,«Эволюция живой природы», «Экосистемы и присущие им закономерно</w:t>
      </w:r>
      <w:r w:rsidR="00EE5DB7" w:rsidRPr="005D4B91">
        <w:rPr>
          <w:rFonts w:ascii="Times New Roman" w:hAnsi="Times New Roman" w:cs="Times New Roman"/>
          <w:i/>
          <w:color w:val="000000"/>
          <w:sz w:val="28"/>
          <w:szCs w:val="28"/>
        </w:rPr>
        <w:t>сти».</w:t>
      </w:r>
    </w:p>
    <w:p w:rsidR="00D6431F" w:rsidRPr="005D4B91" w:rsidRDefault="00D6431F" w:rsidP="005D4B91">
      <w:pPr>
        <w:tabs>
          <w:tab w:val="left" w:pos="187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b/>
          <w:i/>
          <w:color w:val="000000"/>
          <w:sz w:val="28"/>
          <w:szCs w:val="28"/>
        </w:rPr>
        <w:t>Цель изучения учебного предмета «Биология» на базовом уровне</w:t>
      </w:r>
      <w:r w:rsidRPr="005D4B91">
        <w:rPr>
          <w:rFonts w:ascii="Times New Roman" w:hAnsi="Times New Roman" w:cs="Times New Roman"/>
          <w:color w:val="000000"/>
          <w:sz w:val="28"/>
          <w:szCs w:val="28"/>
        </w:rPr>
        <w:t xml:space="preserve"> - 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личных жизненных проблем.</w:t>
      </w:r>
    </w:p>
    <w:p w:rsidR="00D6431F" w:rsidRPr="005D4B91" w:rsidRDefault="00D6431F" w:rsidP="005D4B91">
      <w:pPr>
        <w:tabs>
          <w:tab w:val="left" w:pos="206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Достижение цели изучения учебного предмета «Биология» на базовом уровне обеспечивается решением следующих задач:</w:t>
      </w:r>
    </w:p>
    <w:p w:rsidR="00D6431F" w:rsidRPr="005D4B91" w:rsidRDefault="00EE5DB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дах научного познания, строении, многообразии и особенностях живых систем разного уровня организации, выдающихся открытиях и современных исслед</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ваниях в биологии;</w:t>
      </w:r>
    </w:p>
    <w:p w:rsidR="00D6431F" w:rsidRPr="005D4B91" w:rsidRDefault="00EE5DB7" w:rsidP="005D4B91">
      <w:pPr>
        <w:tabs>
          <w:tab w:val="left" w:pos="2925"/>
          <w:tab w:val="left" w:pos="3458"/>
          <w:tab w:val="left" w:pos="54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формирование у обучающихся </w:t>
      </w:r>
      <w:r w:rsidR="00D6431F" w:rsidRPr="005D4B91">
        <w:rPr>
          <w:rFonts w:ascii="Times New Roman" w:hAnsi="Times New Roman" w:cs="Times New Roman"/>
          <w:color w:val="000000"/>
          <w:sz w:val="28"/>
          <w:szCs w:val="28"/>
        </w:rPr>
        <w:t>познавательных, интеллектуаль</w:t>
      </w:r>
      <w:r w:rsidRPr="005D4B91">
        <w:rPr>
          <w:rFonts w:ascii="Times New Roman" w:hAnsi="Times New Roman" w:cs="Times New Roman"/>
          <w:color w:val="000000"/>
          <w:sz w:val="28"/>
          <w:szCs w:val="28"/>
        </w:rPr>
        <w:t xml:space="preserve">ных </w:t>
      </w:r>
      <w:r w:rsidR="00D6431F" w:rsidRPr="005D4B91">
        <w:rPr>
          <w:rFonts w:ascii="Times New Roman" w:hAnsi="Times New Roman" w:cs="Times New Roman"/>
          <w:color w:val="000000"/>
          <w:sz w:val="28"/>
          <w:szCs w:val="28"/>
        </w:rPr>
        <w:t>и творческих способностей в процессе анализа данных о путях развития в биол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гии научных взглядов, идей и подходов к изучению живых систем разного уровня организации;</w:t>
      </w:r>
    </w:p>
    <w:p w:rsidR="00D6431F" w:rsidRPr="005D4B91" w:rsidRDefault="00EE5DB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становление у обучающихся общей культуры, функциональной грамо</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ности, развитие умений объяснять и оценивать явления окружающего мира ж</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вой природы на основании знаний и опыта, полученных при изучении биол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гии;</w:t>
      </w:r>
    </w:p>
    <w:p w:rsidR="00D6431F" w:rsidRPr="005D4B91" w:rsidRDefault="00EE5DB7" w:rsidP="005D4B91">
      <w:pPr>
        <w:tabs>
          <w:tab w:val="left" w:pos="2925"/>
          <w:tab w:val="left" w:pos="3458"/>
          <w:tab w:val="left" w:pos="54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формирование у обучающихся </w:t>
      </w:r>
      <w:r w:rsidR="00D6431F" w:rsidRPr="005D4B91">
        <w:rPr>
          <w:rFonts w:ascii="Times New Roman" w:hAnsi="Times New Roman" w:cs="Times New Roman"/>
          <w:color w:val="000000"/>
          <w:sz w:val="28"/>
          <w:szCs w:val="28"/>
        </w:rPr>
        <w:t>умений иллюстрировать зна</w:t>
      </w:r>
      <w:r w:rsidRPr="005D4B91">
        <w:rPr>
          <w:rFonts w:ascii="Times New Roman" w:hAnsi="Times New Roman" w:cs="Times New Roman"/>
          <w:color w:val="000000"/>
          <w:sz w:val="28"/>
          <w:szCs w:val="28"/>
        </w:rPr>
        <w:t xml:space="preserve">чение </w:t>
      </w:r>
      <w:r w:rsidR="00D6431F" w:rsidRPr="005D4B91">
        <w:rPr>
          <w:rFonts w:ascii="Times New Roman" w:hAnsi="Times New Roman" w:cs="Times New Roman"/>
          <w:color w:val="000000"/>
          <w:sz w:val="28"/>
          <w:szCs w:val="28"/>
        </w:rPr>
        <w:t>биол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гических знаний в практической деятельности человека, развитии современных медицинских технологий и агробиотехнологий;</w:t>
      </w:r>
    </w:p>
    <w:p w:rsidR="00D6431F" w:rsidRPr="005D4B91" w:rsidRDefault="00EE5DB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D6431F" w:rsidRPr="005D4B91" w:rsidRDefault="00EE5DB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ценности биологических знаний для повышения уровня эк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логической культуры, для формирования научного мировоззрения;</w:t>
      </w:r>
    </w:p>
    <w:p w:rsidR="00D6431F" w:rsidRPr="005D4B91" w:rsidRDefault="00EE5DB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применение приобретённых знани</w:t>
      </w:r>
      <w:r w:rsidRPr="005D4B91">
        <w:rPr>
          <w:rFonts w:ascii="Times New Roman" w:hAnsi="Times New Roman" w:cs="Times New Roman"/>
          <w:color w:val="000000"/>
          <w:sz w:val="28"/>
          <w:szCs w:val="28"/>
        </w:rPr>
        <w:t xml:space="preserve">й и умений в повседневной жизни </w:t>
      </w:r>
      <w:r w:rsidR="00D6431F" w:rsidRPr="005D4B91">
        <w:rPr>
          <w:rFonts w:ascii="Times New Roman" w:hAnsi="Times New Roman" w:cs="Times New Roman"/>
          <w:color w:val="000000"/>
          <w:sz w:val="28"/>
          <w:szCs w:val="28"/>
        </w:rPr>
        <w:t xml:space="preserve">для оценки последствий своей деятельности по отношению к окружающей среде, </w:t>
      </w:r>
      <w:r w:rsidR="00D6431F" w:rsidRPr="005D4B91">
        <w:rPr>
          <w:rFonts w:ascii="Times New Roman" w:hAnsi="Times New Roman" w:cs="Times New Roman"/>
          <w:color w:val="000000"/>
          <w:sz w:val="28"/>
          <w:szCs w:val="28"/>
        </w:rPr>
        <w:lastRenderedPageBreak/>
        <w:t>собственному здоровью, обоснование и соблюдение мер профилактики забол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ваний.</w:t>
      </w:r>
    </w:p>
    <w:p w:rsidR="00265EA3" w:rsidRPr="005D4B91" w:rsidRDefault="00265EA3" w:rsidP="005D4B91">
      <w:pPr>
        <w:autoSpaceDE/>
        <w:autoSpaceDN/>
        <w:adjustRightInd/>
        <w:ind w:firstLine="709"/>
        <w:rPr>
          <w:rFonts w:ascii="Times New Roman" w:hAnsi="Times New Roman" w:cs="Times New Roman"/>
          <w:color w:val="000000"/>
          <w:sz w:val="28"/>
          <w:szCs w:val="28"/>
        </w:rPr>
      </w:pPr>
    </w:p>
    <w:p w:rsidR="00265EA3" w:rsidRPr="005D4B91" w:rsidRDefault="00265EA3"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«Биология» (базовый уровень) в учебном плане</w:t>
      </w:r>
    </w:p>
    <w:p w:rsidR="00D6431F" w:rsidRPr="00564934" w:rsidRDefault="00D6431F" w:rsidP="005D4B91">
      <w:pPr>
        <w:tabs>
          <w:tab w:val="left" w:pos="2086"/>
        </w:tabs>
        <w:autoSpaceDE/>
        <w:autoSpaceDN/>
        <w:adjustRightInd/>
        <w:ind w:firstLine="709"/>
        <w:rPr>
          <w:rFonts w:ascii="Times New Roman" w:hAnsi="Times New Roman" w:cs="Times New Roman"/>
          <w:sz w:val="28"/>
          <w:szCs w:val="28"/>
        </w:rPr>
      </w:pPr>
      <w:r w:rsidRPr="005D4B91">
        <w:rPr>
          <w:rFonts w:ascii="Times New Roman" w:hAnsi="Times New Roman" w:cs="Times New Roman"/>
          <w:color w:val="000000"/>
          <w:sz w:val="28"/>
          <w:szCs w:val="28"/>
        </w:rPr>
        <w:t xml:space="preserve">В системе среднего </w:t>
      </w:r>
      <w:r w:rsidRPr="00564934">
        <w:rPr>
          <w:rFonts w:ascii="Times New Roman" w:hAnsi="Times New Roman" w:cs="Times New Roman"/>
          <w:sz w:val="28"/>
          <w:szCs w:val="28"/>
        </w:rPr>
        <w:t>общего образования «Биология», изучаемая на баз</w:t>
      </w:r>
      <w:r w:rsidRPr="00564934">
        <w:rPr>
          <w:rFonts w:ascii="Times New Roman" w:hAnsi="Times New Roman" w:cs="Times New Roman"/>
          <w:sz w:val="28"/>
          <w:szCs w:val="28"/>
        </w:rPr>
        <w:t>о</w:t>
      </w:r>
      <w:r w:rsidRPr="00564934">
        <w:rPr>
          <w:rFonts w:ascii="Times New Roman" w:hAnsi="Times New Roman" w:cs="Times New Roman"/>
          <w:sz w:val="28"/>
          <w:szCs w:val="28"/>
        </w:rPr>
        <w:t>вом уровне, является обязательным учебным предметом, входящим в состав предметной области «Естественно-научные предметы».</w:t>
      </w:r>
    </w:p>
    <w:p w:rsidR="00D6431F" w:rsidRPr="00564934" w:rsidRDefault="00265EA3" w:rsidP="005D4B91">
      <w:pPr>
        <w:autoSpaceDE/>
        <w:autoSpaceDN/>
        <w:adjustRightInd/>
        <w:ind w:firstLine="709"/>
        <w:rPr>
          <w:rFonts w:ascii="Times New Roman" w:hAnsi="Times New Roman" w:cs="Times New Roman"/>
          <w:sz w:val="28"/>
          <w:szCs w:val="28"/>
        </w:rPr>
      </w:pPr>
      <w:r w:rsidRPr="00564934">
        <w:rPr>
          <w:rFonts w:ascii="Times New Roman" w:hAnsi="Times New Roman" w:cs="Times New Roman"/>
          <w:sz w:val="28"/>
          <w:szCs w:val="28"/>
        </w:rPr>
        <w:t xml:space="preserve">Общее число часов </w:t>
      </w:r>
      <w:r w:rsidR="00D6431F" w:rsidRPr="00564934">
        <w:rPr>
          <w:rFonts w:ascii="Times New Roman" w:hAnsi="Times New Roman" w:cs="Times New Roman"/>
          <w:sz w:val="28"/>
          <w:szCs w:val="28"/>
        </w:rPr>
        <w:t>для изучения биологии - 68 часов: в 10 классе - 34 ч</w:t>
      </w:r>
      <w:r w:rsidR="00D6431F" w:rsidRPr="00564934">
        <w:rPr>
          <w:rFonts w:ascii="Times New Roman" w:hAnsi="Times New Roman" w:cs="Times New Roman"/>
          <w:sz w:val="28"/>
          <w:szCs w:val="28"/>
        </w:rPr>
        <w:t>а</w:t>
      </w:r>
      <w:r w:rsidR="00D6431F" w:rsidRPr="00564934">
        <w:rPr>
          <w:rFonts w:ascii="Times New Roman" w:hAnsi="Times New Roman" w:cs="Times New Roman"/>
          <w:sz w:val="28"/>
          <w:szCs w:val="28"/>
        </w:rPr>
        <w:t>сов (1 час в неделю), в 11 классе - 34 часов (1 час в неделю).</w:t>
      </w:r>
    </w:p>
    <w:p w:rsidR="00265EA3" w:rsidRPr="00564934" w:rsidRDefault="00265EA3" w:rsidP="005D4B91">
      <w:pPr>
        <w:autoSpaceDE/>
        <w:autoSpaceDN/>
        <w:adjustRightInd/>
        <w:ind w:firstLine="709"/>
        <w:jc w:val="left"/>
        <w:rPr>
          <w:rFonts w:ascii="Times New Roman" w:hAnsi="Times New Roman" w:cs="Times New Roman"/>
          <w:sz w:val="28"/>
          <w:szCs w:val="28"/>
        </w:rPr>
      </w:pPr>
    </w:p>
    <w:p w:rsidR="00265EA3" w:rsidRPr="005D4B91" w:rsidRDefault="00265EA3" w:rsidP="005D4B91">
      <w:pPr>
        <w:autoSpaceDE/>
        <w:autoSpaceDN/>
        <w:adjustRightInd/>
        <w:ind w:firstLine="709"/>
        <w:rPr>
          <w:rFonts w:ascii="Times New Roman" w:hAnsi="Times New Roman" w:cs="Times New Roman"/>
          <w:b/>
          <w:color w:val="000000"/>
          <w:sz w:val="28"/>
          <w:szCs w:val="28"/>
        </w:rPr>
      </w:pPr>
      <w:r w:rsidRPr="00564934">
        <w:rPr>
          <w:rFonts w:ascii="Times New Roman" w:hAnsi="Times New Roman" w:cs="Times New Roman"/>
          <w:b/>
          <w:sz w:val="28"/>
          <w:szCs w:val="28"/>
        </w:rPr>
        <w:t xml:space="preserve">2) СОДЕРЖАНИЕ </w:t>
      </w:r>
      <w:r w:rsidR="00D51101" w:rsidRPr="00564934">
        <w:rPr>
          <w:rFonts w:ascii="Times New Roman" w:hAnsi="Times New Roman" w:cs="Times New Roman"/>
          <w:b/>
          <w:sz w:val="28"/>
          <w:szCs w:val="28"/>
        </w:rPr>
        <w:t>УЧЕБНО</w:t>
      </w:r>
      <w:r w:rsidR="00D51101" w:rsidRPr="005D4B91">
        <w:rPr>
          <w:rFonts w:ascii="Times New Roman" w:hAnsi="Times New Roman" w:cs="Times New Roman"/>
          <w:b/>
          <w:color w:val="000000"/>
          <w:sz w:val="28"/>
          <w:szCs w:val="28"/>
        </w:rPr>
        <w:t>ГО ПРЕДМЕТА «БИОЛОГИЯ»</w:t>
      </w:r>
    </w:p>
    <w:p w:rsidR="00265EA3" w:rsidRPr="005D4B91" w:rsidRDefault="00265EA3" w:rsidP="005D4B91">
      <w:pPr>
        <w:autoSpaceDE/>
        <w:autoSpaceDN/>
        <w:adjustRightInd/>
        <w:ind w:firstLine="709"/>
        <w:rPr>
          <w:rFonts w:ascii="Times New Roman" w:hAnsi="Times New Roman" w:cs="Times New Roman"/>
          <w:b/>
          <w:color w:val="000000"/>
          <w:sz w:val="28"/>
          <w:szCs w:val="28"/>
        </w:rPr>
      </w:pPr>
    </w:p>
    <w:p w:rsidR="00D6431F" w:rsidRPr="005D4B91" w:rsidRDefault="00D51101"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91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 Биология как наука.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познания живой природы (наблюдение, эксперимент, описание, измерение, классификация, моделирование, статистическая обработка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Ч. Дарвин, Г. Мендель, Н.К. Кольцов, Дж. Уотсон и Ф. Крик.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«Методы познания живой природы».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Практическая работа № 1.</w:t>
      </w:r>
      <w:r w:rsidRPr="005D4B91">
        <w:rPr>
          <w:rFonts w:ascii="Times New Roman" w:hAnsi="Times New Roman" w:cs="Times New Roman"/>
          <w:color w:val="000000"/>
          <w:sz w:val="28"/>
          <w:szCs w:val="28"/>
        </w:rPr>
        <w:t xml:space="preserve"> «Использование различных методов при из</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чении биологических объектов».</w:t>
      </w:r>
    </w:p>
    <w:p w:rsidR="00D6431F" w:rsidRPr="005D4B91" w:rsidRDefault="00D6431F" w:rsidP="005D4B91">
      <w:pPr>
        <w:tabs>
          <w:tab w:val="left" w:pos="191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2. Живые системы и их организация.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Живые системы (биосистемы) как предмет изучения биологии. Отличие живых систем от неорганической природы.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«Основные признаки жизни», «Уровни организации живой природы».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модель молекулы ДНК.</w:t>
      </w:r>
    </w:p>
    <w:p w:rsidR="00D6431F" w:rsidRPr="005D4B91" w:rsidRDefault="00D6431F" w:rsidP="005D4B91">
      <w:pPr>
        <w:tabs>
          <w:tab w:val="left" w:pos="187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3. Химический состав и строение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Химический состав клетки. Химические элементы: макроэлементы, ми</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роэлементы. Вода и минеральные вещества.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Функции воды и минеральных веществ в клетке. Поддержание осмотич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ского баланса.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Белки. Состав и строение белков. Аминокислоты - мономеры белков. 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заменимые и заменимые аминокислоты. Аминокислотный состав. Уровни </w:t>
      </w:r>
      <w:r w:rsidRPr="005D4B91">
        <w:rPr>
          <w:rFonts w:ascii="Times New Roman" w:hAnsi="Times New Roman" w:cs="Times New Roman"/>
          <w:color w:val="000000"/>
          <w:sz w:val="28"/>
          <w:szCs w:val="28"/>
        </w:rPr>
        <w:lastRenderedPageBreak/>
        <w:t>структуры белковой молекулы (первичная, вторичная, третичная и четверти</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ная структура). Химические свойства белков. Биологические функции белков.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Ферменты - биологические катализаторы. Строение фермента: активный центр, субстратная специфичность. Коферменты. Витамины. Отличия ферме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тов от неорганических катализаторов.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Углеводы: моносахариды (глюкоза, рибоза и дезоксирибоза), дисахариды (сахароза, лактоза) и полисахариды (крахмал, гликоген, целлюлоза). Биолог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ческие функции углеводов.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Липиды: триглицериды, фосфолипиды, стероиды. Гидрофильно-гидрофобные свойства. Биологические функции липидов. Сравнение углев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дов, белков и липидов как источников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Нуклеиновые кислоты: ДНК и РНК. Нуклеотиды - мономеры нуклеин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вых кислот. Строение и функции ДНК. Строение и функции РНК. Виды РНК. АТФ: строение и функции.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Цитология - наука о клетке. Клеточная теория - пример взаимодействия идей и фактов в научном познании. Методы изучения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Типы клеток: эукариотическая и прокариотическая. Особенности стро</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прокариотической клетки. Клеточная стенка бактерий. Строение эукари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тической клетки. Основные отличия растительной, животной и грибной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сомы. Полуавтономные органоиды клетки: митохондрии, пластиды. Происхо</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дение митохондрий и пластид. Виды пластид. Немембранные органоиды кле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ки: рибосомы, клеточный центр, центриоли, реснички, жгутики. Функции орг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ноидов клетки. Включения.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Ядро - регуляторный центр клетки. Строение ядра: ядерная оболочка, 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риоплазма, хроматин, ядрышко. Хромосомы.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Транспорт веществ в клетке.</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C67E46" w:rsidP="005D4B91">
      <w:pPr>
        <w:tabs>
          <w:tab w:val="left" w:pos="240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Портреты: </w:t>
      </w:r>
      <w:r w:rsidR="00D6431F" w:rsidRPr="005D4B91">
        <w:rPr>
          <w:rFonts w:ascii="Times New Roman" w:hAnsi="Times New Roman" w:cs="Times New Roman"/>
          <w:color w:val="000000"/>
          <w:sz w:val="28"/>
          <w:szCs w:val="28"/>
        </w:rPr>
        <w:t>А. Левенгук, Р. Гук, Т. Шванн, М. Шлейден, Р. Вир</w:t>
      </w:r>
      <w:r w:rsidRPr="005D4B91">
        <w:rPr>
          <w:rFonts w:ascii="Times New Roman" w:hAnsi="Times New Roman" w:cs="Times New Roman"/>
          <w:color w:val="000000"/>
          <w:sz w:val="28"/>
          <w:szCs w:val="28"/>
        </w:rPr>
        <w:t xml:space="preserve">хов, </w:t>
      </w:r>
      <w:r w:rsidR="00D6431F" w:rsidRPr="005D4B91">
        <w:rPr>
          <w:rFonts w:ascii="Times New Roman" w:hAnsi="Times New Roman" w:cs="Times New Roman"/>
          <w:color w:val="000000"/>
          <w:sz w:val="28"/>
          <w:szCs w:val="28"/>
        </w:rPr>
        <w:t>Дж. Уотсон, Ф. Крик, М. Уилкинс, Р. Франклин, К.М. Бэр.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Диаграммы: «Распределение химических элементов в неживой природе», «Распределение химических элементов в живой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D6431F" w:rsidRPr="005D4B91" w:rsidRDefault="00C67E46" w:rsidP="005D4B91">
      <w:pPr>
        <w:tabs>
          <w:tab w:val="left" w:pos="292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00D6431F" w:rsidRPr="005D4B91">
        <w:rPr>
          <w:rFonts w:ascii="Times New Roman" w:hAnsi="Times New Roman" w:cs="Times New Roman"/>
          <w:color w:val="000000"/>
          <w:sz w:val="28"/>
          <w:szCs w:val="28"/>
        </w:rPr>
        <w:t>световой микроскоп, оборудование для проведе</w:t>
      </w:r>
      <w:r w:rsidRPr="005D4B91">
        <w:rPr>
          <w:rFonts w:ascii="Times New Roman" w:hAnsi="Times New Roman" w:cs="Times New Roman"/>
          <w:color w:val="000000"/>
          <w:sz w:val="28"/>
          <w:szCs w:val="28"/>
        </w:rPr>
        <w:t xml:space="preserve">ния </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lastRenderedPageBreak/>
        <w:t>блюдений, измерений, экспериментов, микропрепараты растительных, живо</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ных и бактериальных клеток.</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1. «Изучение каталитической активности фе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ментов (на примере амилазы или каталазы)».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2. «Изучение строения клеток растений, живо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ных и бактерий под микроскопом на готовых микропрепаратах и их описание».</w:t>
      </w:r>
    </w:p>
    <w:p w:rsidR="00D6431F" w:rsidRPr="005D4B91" w:rsidRDefault="00D6431F" w:rsidP="005D4B91">
      <w:pPr>
        <w:tabs>
          <w:tab w:val="left" w:pos="185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4. Жизнедеятельность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Обмен веществ, или метаболизм. Ассимиляция (пластический обмен) и диссимиляция (энергетический обмен) - две стороны единого процесса метаб</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лизма. Роль законов сохранения веществ и энергии в понимании метаболизма.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Типы обмена веществ: автотрофный и гетеротрофный. Роль ферментов в обмене веществ и превращении энергии в клетке.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Фотосинтез. Световая и темновая фазы фотосинтеза. Реакции фотосинт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за. Эффективность фотосинтеза. Значение фотосинтеза для жизни на Земле. Влияние условий среды на фотосинтез и способы повышения его продуктивн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у культурных растений.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Хемосинтез. Хемосинтезирующие бактерии. Значение хемосинтеза для жизни на Земле.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Энергетический обмен в клетке. Расщепление веществ, выделение и 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кумулирование энергии в клетке. Этапы энергетического обмена. Гликолиз. Брожение и его виды. Кислородное окисление, или клеточное дыхание. Оки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лительное фосфорилирование. Эффективность энергетического обмена.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Реакции матричного синтеза. Генетическая информация и ДНК. Реализ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Неклеточные формы жизни - вирусы.</w:t>
      </w:r>
      <w:r w:rsidR="0001099D" w:rsidRPr="005D4B91">
        <w:rPr>
          <w:rFonts w:ascii="Times New Roman" w:hAnsi="Times New Roman" w:cs="Times New Roman"/>
          <w:color w:val="000000"/>
          <w:sz w:val="28"/>
          <w:szCs w:val="28"/>
        </w:rPr>
        <w:t xml:space="preserve"> История открытия вирусов (Д.И.</w:t>
      </w:r>
      <w:r w:rsidR="0001099D"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Ивановский). Особенности строения и жизненный цикл вирусов. Бакт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риофаги. Болезни растений, животных и человека, вызываемые вирусами. 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рус иммунодефицита человека (ВИЧ) - возбудитель СПИДа. Обратная тран</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крипция, ревертаза и интеграза. Профилактика распространения вирусных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болеваний.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Н.К. Кольцов, Д.И. Ивановский, К.А. Тимирязев.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териофага», «Репликация ДНК».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модели-аппликации «Удвоение ДНК и транскрипция», «Биосинтез белка», «Строение клетки», модель структуры ДНК.</w:t>
      </w:r>
    </w:p>
    <w:p w:rsidR="00781A81" w:rsidRDefault="00781A81" w:rsidP="005D4B91">
      <w:pPr>
        <w:tabs>
          <w:tab w:val="left" w:pos="1850"/>
        </w:tabs>
        <w:autoSpaceDE/>
        <w:autoSpaceDN/>
        <w:adjustRightInd/>
        <w:ind w:firstLine="709"/>
        <w:rPr>
          <w:rFonts w:ascii="Times New Roman" w:hAnsi="Times New Roman" w:cs="Times New Roman"/>
          <w:b/>
          <w:color w:val="000000"/>
          <w:sz w:val="28"/>
          <w:szCs w:val="28"/>
        </w:rPr>
      </w:pPr>
    </w:p>
    <w:p w:rsidR="00D6431F" w:rsidRPr="005D4B91" w:rsidRDefault="00D6431F" w:rsidP="005D4B91">
      <w:pPr>
        <w:tabs>
          <w:tab w:val="left" w:pos="185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5. Размножение и индивидуальное развитие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Клеточный цикл, или жизненный цикл клетки. Интерфаза и митоз.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цессы, протекающие в интерфазе. Репликация - реакция матричного синтеза ДНК. Строение хромосом. Хромосомный набор - кариотип. Диплоидный и га</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t>лоидный хромосомные наборы. Хроматиды. Цитологические основы размн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жения и индивидуального развития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Деление клетки - митоз. Стадии митоза. Процессы, происходящие на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ных стадиях митоза. Биологический смысл митоза.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Программируемая гибель клетки - апоптоз.</w:t>
      </w:r>
    </w:p>
    <w:p w:rsidR="00D6431F" w:rsidRPr="005D4B91" w:rsidRDefault="00D6431F" w:rsidP="005D4B91">
      <w:pPr>
        <w:tabs>
          <w:tab w:val="left" w:pos="219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Формы размножения организмов: бесполое и полов</w:t>
      </w:r>
      <w:r w:rsidR="0001099D" w:rsidRPr="005D4B91">
        <w:rPr>
          <w:rFonts w:ascii="Times New Roman" w:hAnsi="Times New Roman" w:cs="Times New Roman"/>
          <w:color w:val="000000"/>
          <w:sz w:val="28"/>
          <w:szCs w:val="28"/>
        </w:rPr>
        <w:t xml:space="preserve">ое. Виды бесполого размножения: </w:t>
      </w:r>
      <w:r w:rsidRPr="005D4B91">
        <w:rPr>
          <w:rFonts w:ascii="Times New Roman" w:hAnsi="Times New Roman" w:cs="Times New Roman"/>
          <w:color w:val="000000"/>
          <w:sz w:val="28"/>
          <w:szCs w:val="28"/>
        </w:rPr>
        <w:t>деление надвое, почкование одно и многоклеточ</w:t>
      </w:r>
      <w:r w:rsidR="00C67E46" w:rsidRPr="005D4B91">
        <w:rPr>
          <w:rFonts w:ascii="Times New Roman" w:hAnsi="Times New Roman" w:cs="Times New Roman"/>
          <w:color w:val="000000"/>
          <w:sz w:val="28"/>
          <w:szCs w:val="28"/>
        </w:rPr>
        <w:t xml:space="preserve">ных, </w:t>
      </w:r>
      <w:r w:rsidRPr="005D4B91">
        <w:rPr>
          <w:rFonts w:ascii="Times New Roman" w:hAnsi="Times New Roman" w:cs="Times New Roman"/>
          <w:color w:val="000000"/>
          <w:sz w:val="28"/>
          <w:szCs w:val="28"/>
        </w:rPr>
        <w:t>спорообр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зование, вегетативное размножение. Искусственное клонирование организмов, его значение для селекции.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Половое размножение, его отличия от бесполого.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Мейоз. Стадии мейоза. Процессы, происходящие на стадиях мейоза.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ведение хромосом в мейозе. Кроссинговер. Биологический смысл и значение мейоза.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D6431F" w:rsidRPr="005D4B91" w:rsidRDefault="00D6431F" w:rsidP="00781A8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Индивидуальное развитие (онтогенез). Эмбриональное развитие (эмбри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генез). Этапы эмбрионального развития у позвоночных животных: дробление, гаструляция, органогенез. Постэмбриональное развитие. Типы постэмбри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нального развития: прямое, непрямое</w:t>
      </w:r>
      <w:r w:rsidR="00781A81">
        <w:rPr>
          <w:rFonts w:ascii="Times New Roman" w:hAnsi="Times New Roman" w:cs="Times New Roman"/>
          <w:color w:val="000000"/>
          <w:sz w:val="28"/>
          <w:szCs w:val="28"/>
        </w:rPr>
        <w:t xml:space="preserve"> (личиночное). Влияние среды на </w:t>
      </w:r>
      <w:r w:rsidRPr="005D4B91">
        <w:rPr>
          <w:rFonts w:ascii="Times New Roman" w:hAnsi="Times New Roman" w:cs="Times New Roman"/>
          <w:color w:val="000000"/>
          <w:sz w:val="28"/>
          <w:szCs w:val="28"/>
        </w:rPr>
        <w:t>развитие организмов, факторы, способные вызывать врождённые уродства.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Рост и развитие растений. Онтогенез цветкового растения: строение 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мени, стадии развития.</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«Формы размножения организмов», «Двойное оплод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творение у цветковых растений», «Вегетативное размножение растений», «Д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ление клетки бактерий», «Строение половых клеток», «Строение хромосомы», «Клеточный цикл», «Репликация ДНК», «Митоз», «Мейоз», «Прямое и непр</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мое развитие», «Гаметогенез у млекопитающих и человека», «Основные стадии онтогенеза».</w:t>
      </w:r>
    </w:p>
    <w:p w:rsidR="00D6431F" w:rsidRPr="005D4B91" w:rsidRDefault="0001099D" w:rsidP="005D4B91">
      <w:pPr>
        <w:tabs>
          <w:tab w:val="left" w:pos="33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Оборудование: </w:t>
      </w:r>
      <w:r w:rsidR="00D6431F" w:rsidRPr="005D4B91">
        <w:rPr>
          <w:rFonts w:ascii="Times New Roman" w:hAnsi="Times New Roman" w:cs="Times New Roman"/>
          <w:color w:val="000000"/>
          <w:sz w:val="28"/>
          <w:szCs w:val="28"/>
        </w:rPr>
        <w:t>микроскоп</w:t>
      </w:r>
      <w:r w:rsidRPr="005D4B91">
        <w:rPr>
          <w:rFonts w:ascii="Times New Roman" w:hAnsi="Times New Roman" w:cs="Times New Roman"/>
          <w:color w:val="000000"/>
          <w:sz w:val="28"/>
          <w:szCs w:val="28"/>
        </w:rPr>
        <w:t xml:space="preserve">, микропрепараты «Сперматозоиды </w:t>
      </w:r>
      <w:r w:rsidR="00D6431F" w:rsidRPr="005D4B91">
        <w:rPr>
          <w:rFonts w:ascii="Times New Roman" w:hAnsi="Times New Roman" w:cs="Times New Roman"/>
          <w:color w:val="000000"/>
          <w:sz w:val="28"/>
          <w:szCs w:val="28"/>
        </w:rPr>
        <w:t>млекоп</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тающего», «Яйцеклетка млекопитающего», «Кариокинез в клетках корешка л</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ка», магнитная модель-аппликация «Деление клетки», модель ДНК, модель м</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тафазной хромосомы.</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3. «Наблюдение митоза в клетках кончика 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решка лука на готовых микропрепаратах».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4. «Изучение строения половых клеток на гот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вых микропрепаратах».</w:t>
      </w:r>
    </w:p>
    <w:p w:rsidR="00D6431F" w:rsidRPr="005D4B91" w:rsidRDefault="00D6431F" w:rsidP="005D4B91">
      <w:pPr>
        <w:tabs>
          <w:tab w:val="left" w:pos="189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6. Наследственность и изменчивость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Закономерности наследования признаков, установленные Г. Менделем. Моногибридное с</w:t>
      </w:r>
      <w:r w:rsidR="0001099D" w:rsidRPr="005D4B91">
        <w:rPr>
          <w:rFonts w:ascii="Times New Roman" w:hAnsi="Times New Roman" w:cs="Times New Roman"/>
          <w:color w:val="000000"/>
          <w:sz w:val="28"/>
          <w:szCs w:val="28"/>
        </w:rPr>
        <w:t>крещивание. Закон едино</w:t>
      </w:r>
      <w:r w:rsidRPr="005D4B91">
        <w:rPr>
          <w:rFonts w:ascii="Times New Roman" w:hAnsi="Times New Roman" w:cs="Times New Roman"/>
          <w:color w:val="000000"/>
          <w:sz w:val="28"/>
          <w:szCs w:val="28"/>
        </w:rPr>
        <w:t>образия гибридов первого покол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Правило доминирования. Закон расщепления признаков. Гипотеза чистоты гамет. Полное и неполное доминирование.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Дигибридное скрещивание. Закон независимого наследования признаков.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Хромосомная теория наследственности. Генетические карты.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Генетика пола. Хромосомное определение пола. Аутосомы и половые хромосомы. Гомогаметные и гетерогаметные организмы. Наследование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знаков, сцепленных с полом.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Изменчивость. Виды изменчивости: ненаследственная и наследственная. Роль среды в ненаследственной изменчивости. Характеристика модификацио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ной изменчивости. Вариационный ряд и вариационная кривая. Норма реакции признака. Количественные и качественные признаки и их норма реакции. Сво</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ства модификационной изменчивости.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Наследственная, или генотипическая, изменчивость. Комбинативная 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ческих рядов в наследственной изменчивости Н.И. Вавилова.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Внеядерная наследственность и изменчивость.</w:t>
      </w:r>
    </w:p>
    <w:p w:rsidR="00D6431F" w:rsidRPr="005D4B91" w:rsidRDefault="00D6431F" w:rsidP="005D4B91">
      <w:pPr>
        <w:tabs>
          <w:tab w:val="left" w:pos="3562"/>
          <w:tab w:val="left" w:pos="4757"/>
          <w:tab w:val="left" w:pos="6221"/>
          <w:tab w:val="left" w:pos="80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Генетика человека. Кариотип человека. Основные методы генетики чел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века: генеалогический, близнецовый, цитогенетический, биохимический, мол</w:t>
      </w:r>
      <w:r w:rsidRPr="005D4B91">
        <w:rPr>
          <w:rFonts w:ascii="Times New Roman" w:hAnsi="Times New Roman" w:cs="Times New Roman"/>
          <w:color w:val="000000"/>
          <w:sz w:val="28"/>
          <w:szCs w:val="28"/>
        </w:rPr>
        <w:t>е</w:t>
      </w:r>
      <w:r w:rsidR="00C67E46" w:rsidRPr="005D4B91">
        <w:rPr>
          <w:rFonts w:ascii="Times New Roman" w:hAnsi="Times New Roman" w:cs="Times New Roman"/>
          <w:color w:val="000000"/>
          <w:sz w:val="28"/>
          <w:szCs w:val="28"/>
        </w:rPr>
        <w:t>кулярно-</w:t>
      </w:r>
      <w:r w:rsidRPr="005D4B91">
        <w:rPr>
          <w:rFonts w:ascii="Times New Roman" w:hAnsi="Times New Roman" w:cs="Times New Roman"/>
          <w:color w:val="000000"/>
          <w:sz w:val="28"/>
          <w:szCs w:val="28"/>
        </w:rPr>
        <w:t>генетический. Современное определение генотипа: полногеномное 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квенирование, генотипирование,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помощью ПЦР-анализа. Наслед</w:t>
      </w:r>
      <w:r w:rsidR="00C67E46" w:rsidRPr="005D4B91">
        <w:rPr>
          <w:rFonts w:ascii="Times New Roman" w:hAnsi="Times New Roman" w:cs="Times New Roman"/>
          <w:color w:val="000000"/>
          <w:sz w:val="28"/>
          <w:szCs w:val="28"/>
        </w:rPr>
        <w:t>стве</w:t>
      </w:r>
      <w:r w:rsidR="00C67E46" w:rsidRPr="005D4B91">
        <w:rPr>
          <w:rFonts w:ascii="Times New Roman" w:hAnsi="Times New Roman" w:cs="Times New Roman"/>
          <w:color w:val="000000"/>
          <w:sz w:val="28"/>
          <w:szCs w:val="28"/>
        </w:rPr>
        <w:t>н</w:t>
      </w:r>
      <w:r w:rsidR="00C67E46" w:rsidRPr="005D4B91">
        <w:rPr>
          <w:rFonts w:ascii="Times New Roman" w:hAnsi="Times New Roman" w:cs="Times New Roman"/>
          <w:color w:val="000000"/>
          <w:sz w:val="28"/>
          <w:szCs w:val="28"/>
        </w:rPr>
        <w:t xml:space="preserve">ные заболевания человека: генные болезни, болезни с </w:t>
      </w:r>
      <w:r w:rsidRPr="005D4B91">
        <w:rPr>
          <w:rFonts w:ascii="Times New Roman" w:hAnsi="Times New Roman" w:cs="Times New Roman"/>
          <w:color w:val="000000"/>
          <w:sz w:val="28"/>
          <w:szCs w:val="28"/>
        </w:rPr>
        <w:t>наследствен</w:t>
      </w:r>
      <w:r w:rsidR="00C67E46" w:rsidRPr="005D4B91">
        <w:rPr>
          <w:rFonts w:ascii="Times New Roman" w:hAnsi="Times New Roman" w:cs="Times New Roman"/>
          <w:color w:val="000000"/>
          <w:sz w:val="28"/>
          <w:szCs w:val="28"/>
        </w:rPr>
        <w:t xml:space="preserve">ной </w:t>
      </w:r>
      <w:r w:rsidRPr="005D4B91">
        <w:rPr>
          <w:rFonts w:ascii="Times New Roman" w:hAnsi="Times New Roman" w:cs="Times New Roman"/>
          <w:color w:val="000000"/>
          <w:sz w:val="28"/>
          <w:szCs w:val="28"/>
        </w:rPr>
        <w:t>предра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положенностью, хромосомные болезни. Соматические и генеративные мут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Стволовые клетки. Принципы здорового образа жизни, диагностики,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филактики и лечения генетических</w:t>
      </w:r>
      <w:r w:rsidRPr="005D4B91">
        <w:rPr>
          <w:rFonts w:ascii="Times New Roman" w:hAnsi="Times New Roman" w:cs="Times New Roman"/>
          <w:color w:val="000000"/>
          <w:sz w:val="28"/>
          <w:szCs w:val="28"/>
        </w:rPr>
        <w:tab/>
        <w:t>болезней. Ме</w:t>
      </w:r>
      <w:r w:rsidR="00C67E46" w:rsidRPr="005D4B91">
        <w:rPr>
          <w:rFonts w:ascii="Times New Roman" w:hAnsi="Times New Roman" w:cs="Times New Roman"/>
          <w:color w:val="000000"/>
          <w:sz w:val="28"/>
          <w:szCs w:val="28"/>
        </w:rPr>
        <w:t xml:space="preserve">дико-генетическое </w:t>
      </w:r>
      <w:r w:rsidRPr="005D4B91">
        <w:rPr>
          <w:rFonts w:ascii="Times New Roman" w:hAnsi="Times New Roman" w:cs="Times New Roman"/>
          <w:color w:val="000000"/>
          <w:sz w:val="28"/>
          <w:szCs w:val="28"/>
        </w:rPr>
        <w:t>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сультирование. Значение медицинской генетики в предотвращении и лечении генетических заболеваний человека.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C67E46" w:rsidP="005D4B91">
      <w:pPr>
        <w:tabs>
          <w:tab w:val="left" w:pos="26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Портреты: </w:t>
      </w:r>
      <w:r w:rsidR="00D6431F" w:rsidRPr="005D4B91">
        <w:rPr>
          <w:rFonts w:ascii="Times New Roman" w:hAnsi="Times New Roman" w:cs="Times New Roman"/>
          <w:color w:val="000000"/>
          <w:sz w:val="28"/>
          <w:szCs w:val="28"/>
        </w:rPr>
        <w:t>Г. Мендель, Т. Морга</w:t>
      </w:r>
      <w:r w:rsidRPr="005D4B91">
        <w:rPr>
          <w:rFonts w:ascii="Times New Roman" w:hAnsi="Times New Roman" w:cs="Times New Roman"/>
          <w:color w:val="000000"/>
          <w:sz w:val="28"/>
          <w:szCs w:val="28"/>
        </w:rPr>
        <w:t xml:space="preserve">н, Г. де Фриз, С.С. Четвериков, </w:t>
      </w:r>
      <w:r w:rsidR="00D6431F" w:rsidRPr="005D4B91">
        <w:rPr>
          <w:rFonts w:ascii="Times New Roman" w:hAnsi="Times New Roman" w:cs="Times New Roman"/>
          <w:color w:val="000000"/>
          <w:sz w:val="28"/>
          <w:szCs w:val="28"/>
        </w:rPr>
        <w:t>Н.В. Т</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мофеев-Ресовский, Н.И. Вавилов.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Таблицы и схемы: «Моногибридное скрещивание и его цитогенетическая </w:t>
      </w:r>
      <w:r w:rsidRPr="005D4B91">
        <w:rPr>
          <w:rFonts w:ascii="Times New Roman" w:hAnsi="Times New Roman" w:cs="Times New Roman"/>
          <w:color w:val="000000"/>
          <w:sz w:val="28"/>
          <w:szCs w:val="28"/>
        </w:rPr>
        <w:lastRenderedPageBreak/>
        <w:t>основа», «Закон расщепления и его цитогенетическая основа», «Закон чистоты гамет», «Дигибридное скрещивание», «Цитологические основы дигибридног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скрещивания», «Мейоз», «Взаимодействие аллельных генов», «Генетические карты растений, животных и человека», «Генетика пола», «Закономерности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D6431F" w:rsidRPr="005D4B91" w:rsidRDefault="00C67E46" w:rsidP="005D4B91">
      <w:pPr>
        <w:tabs>
          <w:tab w:val="left" w:pos="30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Оборудование: </w:t>
      </w:r>
      <w:r w:rsidR="00D6431F" w:rsidRPr="005D4B91">
        <w:rPr>
          <w:rFonts w:ascii="Times New Roman" w:hAnsi="Times New Roman" w:cs="Times New Roman"/>
          <w:color w:val="000000"/>
          <w:sz w:val="28"/>
          <w:szCs w:val="28"/>
        </w:rPr>
        <w:t>модели-аппликации «Моногибридное скрещи</w:t>
      </w:r>
      <w:r w:rsidRPr="005D4B91">
        <w:rPr>
          <w:rFonts w:ascii="Times New Roman" w:hAnsi="Times New Roman" w:cs="Times New Roman"/>
          <w:color w:val="000000"/>
          <w:sz w:val="28"/>
          <w:szCs w:val="28"/>
        </w:rPr>
        <w:t xml:space="preserve">вание», </w:t>
      </w:r>
      <w:r w:rsidR="00D6431F" w:rsidRPr="005D4B91">
        <w:rPr>
          <w:rFonts w:ascii="Times New Roman" w:hAnsi="Times New Roman" w:cs="Times New Roman"/>
          <w:color w:val="000000"/>
          <w:sz w:val="28"/>
          <w:szCs w:val="28"/>
        </w:rPr>
        <w:t>«Неполное доминирование», «Дигибридное скрещивание», «Перекрест хром</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сом», микроскоп и микропрепарат «Дрозофила» (норма, мутации формы крыльев и окраски тела), гербарий «Горох посевной».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5. «Изучение результатов моногибридного и 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гибридного скрещивания у дрозофилы на готовых микропрепаратах».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6. «Изучение модификационной изменчивости, построение вариационного ряда и вариационной кривой».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7. «Анализ мутаций у дрозофилы на готовых микропрепаратах».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 2. «Составление и анализ родословных челов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ка».</w:t>
      </w:r>
    </w:p>
    <w:p w:rsidR="00D6431F" w:rsidRPr="005D4B91" w:rsidRDefault="00D6431F" w:rsidP="005D4B91">
      <w:pPr>
        <w:tabs>
          <w:tab w:val="left" w:pos="189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7. Селекция организмов. Основы биотехнологии.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Современные методы селекции. Массовый и индивидуальный отборы в селекции растений и животных. Оценка экстерьера. Близкородственное скр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D6431F" w:rsidRPr="005D4B91" w:rsidRDefault="00D6431F" w:rsidP="005D4B91">
      <w:pPr>
        <w:tabs>
          <w:tab w:val="left" w:pos="6134"/>
          <w:tab w:val="left" w:pos="807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Биотехнология как отрасль производства. Генная инженерия. Этапы со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w:t>
      </w:r>
      <w:r w:rsidR="00C67E46" w:rsidRPr="005D4B91">
        <w:rPr>
          <w:rFonts w:ascii="Times New Roman" w:hAnsi="Times New Roman" w:cs="Times New Roman"/>
          <w:color w:val="000000"/>
          <w:sz w:val="28"/>
          <w:szCs w:val="28"/>
        </w:rPr>
        <w:t xml:space="preserve">одуктивных сельскохозяйственных </w:t>
      </w:r>
      <w:r w:rsidRPr="005D4B91">
        <w:rPr>
          <w:rFonts w:ascii="Times New Roman" w:hAnsi="Times New Roman" w:cs="Times New Roman"/>
          <w:color w:val="000000"/>
          <w:sz w:val="28"/>
          <w:szCs w:val="28"/>
        </w:rPr>
        <w:t>орга</w:t>
      </w:r>
      <w:r w:rsidR="00C67E46" w:rsidRPr="005D4B91">
        <w:rPr>
          <w:rFonts w:ascii="Times New Roman" w:hAnsi="Times New Roman" w:cs="Times New Roman"/>
          <w:color w:val="000000"/>
          <w:sz w:val="28"/>
          <w:szCs w:val="28"/>
        </w:rPr>
        <w:t xml:space="preserve">низмов. </w:t>
      </w:r>
      <w:r w:rsidRPr="005D4B91">
        <w:rPr>
          <w:rFonts w:ascii="Times New Roman" w:hAnsi="Times New Roman" w:cs="Times New Roman"/>
          <w:color w:val="000000"/>
          <w:sz w:val="28"/>
          <w:szCs w:val="28"/>
        </w:rPr>
        <w:t>Экологиче</w:t>
      </w:r>
      <w:r w:rsidR="00C67E46" w:rsidRPr="005D4B91">
        <w:rPr>
          <w:rFonts w:ascii="Times New Roman" w:hAnsi="Times New Roman" w:cs="Times New Roman"/>
          <w:color w:val="000000"/>
          <w:sz w:val="28"/>
          <w:szCs w:val="28"/>
        </w:rPr>
        <w:t xml:space="preserve">ские </w:t>
      </w:r>
      <w:r w:rsidRPr="005D4B91">
        <w:rPr>
          <w:rFonts w:ascii="Times New Roman" w:hAnsi="Times New Roman" w:cs="Times New Roman"/>
          <w:color w:val="000000"/>
          <w:sz w:val="28"/>
          <w:szCs w:val="28"/>
        </w:rPr>
        <w:t>и эт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ческие проблемы. ГМО - генетически модифицированные организмы.</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Н.И. Вавилов, И.В. Мичурин, Г.Д. Карпеченко, М.Ф. Иванов.</w:t>
      </w:r>
    </w:p>
    <w:p w:rsidR="00D6431F" w:rsidRPr="005D4B91" w:rsidRDefault="00D6431F" w:rsidP="005D4B91">
      <w:pPr>
        <w:tabs>
          <w:tab w:val="left" w:pos="6134"/>
          <w:tab w:val="left" w:pos="807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карта «Центры происхождения и многообразия кул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турных растений», «Породы домашних животных», «Сорта культурных раст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 «Отдалённая гибридизация», «Работы академика М.Ф. Иванова», «Пол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плоидия», «Объекты биотехнологии», «Клеточ</w:t>
      </w:r>
      <w:r w:rsidR="00C67E46" w:rsidRPr="005D4B91">
        <w:rPr>
          <w:rFonts w:ascii="Times New Roman" w:hAnsi="Times New Roman" w:cs="Times New Roman"/>
          <w:color w:val="000000"/>
          <w:sz w:val="28"/>
          <w:szCs w:val="28"/>
        </w:rPr>
        <w:t xml:space="preserve">ные культуры и </w:t>
      </w:r>
      <w:r w:rsidRPr="005D4B91">
        <w:rPr>
          <w:rFonts w:ascii="Times New Roman" w:hAnsi="Times New Roman" w:cs="Times New Roman"/>
          <w:color w:val="000000"/>
          <w:sz w:val="28"/>
          <w:szCs w:val="28"/>
        </w:rPr>
        <w:t>клонирова</w:t>
      </w:r>
      <w:r w:rsidR="00C67E46" w:rsidRPr="005D4B91">
        <w:rPr>
          <w:rFonts w:ascii="Times New Roman" w:hAnsi="Times New Roman" w:cs="Times New Roman"/>
          <w:color w:val="000000"/>
          <w:sz w:val="28"/>
          <w:szCs w:val="28"/>
        </w:rPr>
        <w:t xml:space="preserve">ние», </w:t>
      </w:r>
      <w:r w:rsidRPr="005D4B91">
        <w:rPr>
          <w:rFonts w:ascii="Times New Roman" w:hAnsi="Times New Roman" w:cs="Times New Roman"/>
          <w:color w:val="000000"/>
          <w:sz w:val="28"/>
          <w:szCs w:val="28"/>
        </w:rPr>
        <w:t>«Конструирование и перенос генов, хромосом».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муляжи плодов и корнеплодов диких форм и культурных сортов растений, гербарий «Сельскохозяйственные растения».</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lastRenderedPageBreak/>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Экскурсия «Основные методы и достижения селекции растений и живо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ных (на селекционную станцию, племенную ферму, сортоиспытательный уч</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сток, в тепличное хозяйство, лабораторию агроуниверситета или научного це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тра)».</w:t>
      </w:r>
    </w:p>
    <w:p w:rsidR="00C67E46" w:rsidRPr="005D4B91" w:rsidRDefault="00C67E46" w:rsidP="005D4B91">
      <w:pPr>
        <w:autoSpaceDE/>
        <w:autoSpaceDN/>
        <w:adjustRightInd/>
        <w:ind w:firstLine="709"/>
        <w:jc w:val="center"/>
        <w:rPr>
          <w:rFonts w:ascii="Times New Roman" w:hAnsi="Times New Roman" w:cs="Times New Roman"/>
          <w:b/>
          <w:color w:val="000000"/>
          <w:sz w:val="28"/>
          <w:szCs w:val="28"/>
        </w:rPr>
      </w:pPr>
    </w:p>
    <w:p w:rsidR="00D6431F" w:rsidRPr="005D4B91" w:rsidRDefault="00D51101" w:rsidP="005D4B91">
      <w:pPr>
        <w:tabs>
          <w:tab w:val="left" w:pos="1729"/>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92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 Эволюционная биология.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Предпосылки возникновения эволюционной теории. Эволюционная те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рия и её место в биологии. Влияние эволюционной теории на развитие биол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гии и других наук.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Свидетельства эволюции. Палеонтологические: последовательность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явления видов в палеонтологической летописи, переходные формы. Биогеогр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фические: сходство и различие фаун и флор материков и островов.</w:t>
      </w:r>
    </w:p>
    <w:p w:rsidR="00D6431F" w:rsidRPr="005D4B91" w:rsidRDefault="00D6431F" w:rsidP="005D4B91">
      <w:pPr>
        <w:tabs>
          <w:tab w:val="left" w:pos="624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Эмбриологические: сходства и различия эмбрионов разных видов позв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ночн</w:t>
      </w:r>
      <w:r w:rsidR="00C67E46" w:rsidRPr="005D4B91">
        <w:rPr>
          <w:rFonts w:ascii="Times New Roman" w:hAnsi="Times New Roman" w:cs="Times New Roman"/>
          <w:color w:val="000000"/>
          <w:sz w:val="28"/>
          <w:szCs w:val="28"/>
        </w:rPr>
        <w:t xml:space="preserve">ых. Сравнительно-анатомические: </w:t>
      </w:r>
      <w:r w:rsidRPr="005D4B91">
        <w:rPr>
          <w:rFonts w:ascii="Times New Roman" w:hAnsi="Times New Roman" w:cs="Times New Roman"/>
          <w:color w:val="000000"/>
          <w:sz w:val="28"/>
          <w:szCs w:val="28"/>
        </w:rPr>
        <w:t>гомологичные, аналоги</w:t>
      </w:r>
      <w:r w:rsidRPr="005D4B91">
        <w:rPr>
          <w:rFonts w:ascii="Times New Roman" w:hAnsi="Times New Roman" w:cs="Times New Roman"/>
          <w:color w:val="000000"/>
          <w:sz w:val="28"/>
          <w:szCs w:val="28"/>
        </w:rPr>
        <w:t>ч</w:t>
      </w:r>
      <w:r w:rsidR="00C67E46" w:rsidRPr="005D4B91">
        <w:rPr>
          <w:rFonts w:ascii="Times New Roman" w:hAnsi="Times New Roman" w:cs="Times New Roman"/>
          <w:color w:val="000000"/>
          <w:sz w:val="28"/>
          <w:szCs w:val="28"/>
        </w:rPr>
        <w:t>ные,</w:t>
      </w:r>
      <w:r w:rsidRPr="005D4B91">
        <w:rPr>
          <w:rFonts w:ascii="Times New Roman" w:hAnsi="Times New Roman" w:cs="Times New Roman"/>
          <w:color w:val="000000"/>
          <w:sz w:val="28"/>
          <w:szCs w:val="28"/>
        </w:rPr>
        <w:t>рудиментарные органы, атавизмы. Молекулярно-биохимические: сходство механизмов наследственности и основных метаболических путей у всех орг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Эволюционная теория Ч. Дарвина. Предпосылки возникновения дарв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низма. Движущие силы эволюции видов по Дарвину (избыточное размножение при ограниченности ресурсов, неопределённая изменчивость, борьба за сущ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ствование, естественный отбор).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Синтетическая теория эволюции (СТЭ) и её основные положения.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Микроэволюция. Популяция как единица вида и эволюции.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Естественный отбор - направляющий фактор эволюции. Формы естес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венного отбора.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Приспособленность организмов как результат эволюции. Примеры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способлений у организмов. Ароморф</w:t>
      </w:r>
      <w:r w:rsidR="0001099D" w:rsidRPr="005D4B91">
        <w:rPr>
          <w:rFonts w:ascii="Times New Roman" w:hAnsi="Times New Roman" w:cs="Times New Roman"/>
          <w:color w:val="000000"/>
          <w:sz w:val="28"/>
          <w:szCs w:val="28"/>
        </w:rPr>
        <w:t>озы и идио</w:t>
      </w:r>
      <w:r w:rsidRPr="005D4B91">
        <w:rPr>
          <w:rFonts w:ascii="Times New Roman" w:hAnsi="Times New Roman" w:cs="Times New Roman"/>
          <w:color w:val="000000"/>
          <w:sz w:val="28"/>
          <w:szCs w:val="28"/>
        </w:rPr>
        <w:t>адаптации.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 и видообразование. Критерии вида. Основные формы видообразов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географическое, экологическое.</w:t>
      </w:r>
    </w:p>
    <w:p w:rsidR="00D6431F" w:rsidRPr="005D4B91" w:rsidRDefault="00D6431F" w:rsidP="005D4B91">
      <w:pPr>
        <w:tabs>
          <w:tab w:val="left" w:pos="624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Макроэ</w:t>
      </w:r>
      <w:r w:rsidR="00C67E46" w:rsidRPr="005D4B91">
        <w:rPr>
          <w:rFonts w:ascii="Times New Roman" w:hAnsi="Times New Roman" w:cs="Times New Roman"/>
          <w:color w:val="000000"/>
          <w:sz w:val="28"/>
          <w:szCs w:val="28"/>
        </w:rPr>
        <w:t xml:space="preserve">волюция. Формы эволюции: </w:t>
      </w:r>
      <w:r w:rsidRPr="005D4B91">
        <w:rPr>
          <w:rFonts w:ascii="Times New Roman" w:hAnsi="Times New Roman" w:cs="Times New Roman"/>
          <w:color w:val="000000"/>
          <w:sz w:val="28"/>
          <w:szCs w:val="28"/>
        </w:rPr>
        <w:t>филетическая, дивергент</w:t>
      </w:r>
      <w:r w:rsidR="00C67E46" w:rsidRPr="005D4B91">
        <w:rPr>
          <w:rFonts w:ascii="Times New Roman" w:hAnsi="Times New Roman" w:cs="Times New Roman"/>
          <w:color w:val="000000"/>
          <w:sz w:val="28"/>
          <w:szCs w:val="28"/>
        </w:rPr>
        <w:t xml:space="preserve">ная, </w:t>
      </w:r>
      <w:r w:rsidRPr="005D4B91">
        <w:rPr>
          <w:rFonts w:ascii="Times New Roman" w:hAnsi="Times New Roman" w:cs="Times New Roman"/>
          <w:color w:val="000000"/>
          <w:sz w:val="28"/>
          <w:szCs w:val="28"/>
        </w:rPr>
        <w:t>конве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гентная, параллельная. Необратимость эволюции.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Происхождение от неспециализированных предков. Прогрессирующая специализация. Адаптивная радиация.</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К. Линней, Ж.Б. Ламарк, Ч.</w:t>
      </w:r>
      <w:r w:rsidR="0001099D" w:rsidRPr="005D4B91">
        <w:rPr>
          <w:rFonts w:ascii="Times New Roman" w:hAnsi="Times New Roman" w:cs="Times New Roman"/>
          <w:color w:val="000000"/>
          <w:sz w:val="28"/>
          <w:szCs w:val="28"/>
        </w:rPr>
        <w:t xml:space="preserve"> Дарвин, В.О. Ковалевский, К.М.</w:t>
      </w:r>
      <w:r w:rsidR="0001099D"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Бэр, Э. Геккель, Ф. Мюллер, А.Н. Северцов.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lastRenderedPageBreak/>
        <w:t>род животных», «Популяции», «Мутационная изменчивость», «Ароморфозы», «Идиоадаптации», «Общая дегенерация», «Движущие силы эволюции», «Ка</w:t>
      </w:r>
      <w:r w:rsidRPr="005D4B91">
        <w:rPr>
          <w:rFonts w:ascii="Times New Roman" w:hAnsi="Times New Roman" w:cs="Times New Roman"/>
          <w:color w:val="000000"/>
          <w:sz w:val="28"/>
          <w:szCs w:val="28"/>
        </w:rPr>
        <w:t>р</w:t>
      </w:r>
      <w:r w:rsidR="00C67E46" w:rsidRPr="005D4B91">
        <w:rPr>
          <w:rFonts w:ascii="Times New Roman" w:hAnsi="Times New Roman" w:cs="Times New Roman"/>
          <w:color w:val="000000"/>
          <w:sz w:val="28"/>
          <w:szCs w:val="28"/>
        </w:rPr>
        <w:t>та-</w:t>
      </w:r>
      <w:r w:rsidRPr="005D4B91">
        <w:rPr>
          <w:rFonts w:ascii="Times New Roman" w:hAnsi="Times New Roman" w:cs="Times New Roman"/>
          <w:color w:val="000000"/>
          <w:sz w:val="28"/>
          <w:szCs w:val="28"/>
        </w:rPr>
        <w:t>схема маршрута путешествия Ч. Дарвина», «Борьба за существование», «Приспособленность о</w:t>
      </w:r>
      <w:r w:rsidR="00C67E46" w:rsidRPr="005D4B91">
        <w:rPr>
          <w:rFonts w:ascii="Times New Roman" w:hAnsi="Times New Roman" w:cs="Times New Roman"/>
          <w:color w:val="000000"/>
          <w:sz w:val="28"/>
          <w:szCs w:val="28"/>
        </w:rPr>
        <w:t>рганизмов», «Г</w:t>
      </w:r>
      <w:r w:rsidRPr="005D4B91">
        <w:rPr>
          <w:rFonts w:ascii="Times New Roman" w:hAnsi="Times New Roman" w:cs="Times New Roman"/>
          <w:color w:val="000000"/>
          <w:sz w:val="28"/>
          <w:szCs w:val="28"/>
        </w:rPr>
        <w:t>еографическое видообразование», «Эк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логическое видообразование».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Оборудование: коллекция насекомых с различными типами окраски,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бор плодов и семян, коллекция «Примеры защитных приспособлений у живо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ных», модель «Основные направления эволюции», объёмная модель «Строение головного мозга позвоночных».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Биогеографическая карта мира, коллекция «Формы сохранности иск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паемых животных и растений», модель аппликация «Перекрест хромосом», влажные препараты «Развитие насекомого», «Развитие лягушки», микропреп</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рат «Дрозофила» (норма, мутации формы крыльев и окраски тела).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1. «Сравнение видов по морфологическому кр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терию».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2. «Описание приспособленности организма и её относительного характера».</w:t>
      </w:r>
    </w:p>
    <w:p w:rsidR="00D6431F" w:rsidRPr="005D4B91" w:rsidRDefault="00D6431F" w:rsidP="005D4B91">
      <w:pPr>
        <w:tabs>
          <w:tab w:val="left" w:pos="187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2. Возникновение и развитие жизни на Земле.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Донаучные представления о зарождении жизни. Научные гипотезы 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никновения жизни на Земле: абиогенез и панспермия. Химическая эволюция. Абиогенный синтез органических веществ из неорганических. Экспериме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тальное подтверждение химической эволюции. Начальные этапы биологич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эволюции. Гипотеза РНК-мира. Формирование мебранных структур и 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никновение протоклетки. Первые клетки и их эволюция. Формирование осно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ных групп живых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жизни на Земле по эрам и периодам. Катархей. Архейская и протерозойская эры. Палеозойская эра и её периоды: кембрийский, ордови</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ский, силурийский, девонский, каменноугольный, пермский.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Мезозойская эра и её периоды: триасовый, юрский, меловой.</w:t>
      </w:r>
    </w:p>
    <w:p w:rsidR="00265EA3"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Кайнозойская эра и её периоды: палеогеновый, неогеновый, антропоген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вый.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Характеристика климата и геологических процессов. Основные этапы эволюции растительного и животного мира. Ароморфозы у растений и живо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ных. Появление, расцвет и вымирание групп живых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Система органического мира как отражение эволюции. Основные сист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матические группы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Эволюция человека. Антропология как наука. Развитие представлений о происхождении человека. Методы изучения антропогенеза. Сходства и разл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чия человека и животных. Систематическое положение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Основные стадии и ветви эволюции человека: австралопитеки, Человек </w:t>
      </w:r>
      <w:r w:rsidRPr="005D4B91">
        <w:rPr>
          <w:rFonts w:ascii="Times New Roman" w:hAnsi="Times New Roman" w:cs="Times New Roman"/>
          <w:color w:val="000000"/>
          <w:sz w:val="28"/>
          <w:szCs w:val="28"/>
        </w:rPr>
        <w:lastRenderedPageBreak/>
        <w:t>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Человеческие расы. Основные большие расы: европеоидная (еврази</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Ф. Реди, Л. Пастер, А.И. Опарин, С. Миллер, Г. Юри, Ч. Да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вин.</w:t>
      </w:r>
    </w:p>
    <w:p w:rsidR="00D6431F" w:rsidRPr="005D4B91" w:rsidRDefault="00265EA3" w:rsidP="005D4B91">
      <w:pPr>
        <w:tabs>
          <w:tab w:val="left" w:pos="2143"/>
          <w:tab w:val="left" w:pos="3541"/>
          <w:tab w:val="left" w:pos="5739"/>
          <w:tab w:val="left" w:pos="873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Таблицы и схемы: «Возникновение Солнечной системы», </w:t>
      </w:r>
      <w:r w:rsidR="00D6431F" w:rsidRPr="005D4B91">
        <w:rPr>
          <w:rFonts w:ascii="Times New Roman" w:hAnsi="Times New Roman" w:cs="Times New Roman"/>
          <w:color w:val="000000"/>
          <w:sz w:val="28"/>
          <w:szCs w:val="28"/>
        </w:rPr>
        <w:t>«Разви</w:t>
      </w:r>
      <w:r w:rsidRPr="005D4B91">
        <w:rPr>
          <w:rFonts w:ascii="Times New Roman" w:hAnsi="Times New Roman" w:cs="Times New Roman"/>
          <w:color w:val="000000"/>
          <w:sz w:val="28"/>
          <w:szCs w:val="28"/>
        </w:rPr>
        <w:t xml:space="preserve">тие </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га</w:t>
      </w:r>
      <w:r w:rsidR="00C67E46" w:rsidRPr="005D4B91">
        <w:rPr>
          <w:rFonts w:ascii="Times New Roman" w:hAnsi="Times New Roman" w:cs="Times New Roman"/>
          <w:color w:val="000000"/>
          <w:sz w:val="28"/>
          <w:szCs w:val="28"/>
        </w:rPr>
        <w:t xml:space="preserve">нического мира», «Растительная клетка», </w:t>
      </w:r>
      <w:r w:rsidR="00D6431F" w:rsidRPr="005D4B91">
        <w:rPr>
          <w:rFonts w:ascii="Times New Roman" w:hAnsi="Times New Roman" w:cs="Times New Roman"/>
          <w:color w:val="000000"/>
          <w:sz w:val="28"/>
          <w:szCs w:val="28"/>
        </w:rPr>
        <w:t>«Живот</w:t>
      </w:r>
      <w:r w:rsidRPr="005D4B91">
        <w:rPr>
          <w:rFonts w:ascii="Times New Roman" w:hAnsi="Times New Roman" w:cs="Times New Roman"/>
          <w:color w:val="000000"/>
          <w:sz w:val="28"/>
          <w:szCs w:val="28"/>
        </w:rPr>
        <w:t xml:space="preserve">ная клетка», </w:t>
      </w:r>
      <w:r w:rsidR="00D6431F" w:rsidRPr="005D4B91">
        <w:rPr>
          <w:rFonts w:ascii="Times New Roman" w:hAnsi="Times New Roman" w:cs="Times New Roman"/>
          <w:color w:val="000000"/>
          <w:sz w:val="28"/>
          <w:szCs w:val="28"/>
        </w:rPr>
        <w:t>«Прокариот</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ческая клетка», «Современная система органического мира», «Сравнение ан</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томических черт строения человека и человекообразных обезьян», «Основные места палеонтологических находок предков современного человека», «Дре</w:t>
      </w:r>
      <w:r w:rsidR="00D6431F" w:rsidRPr="005D4B91">
        <w:rPr>
          <w:rFonts w:ascii="Times New Roman" w:hAnsi="Times New Roman" w:cs="Times New Roman"/>
          <w:color w:val="000000"/>
          <w:sz w:val="28"/>
          <w:szCs w:val="28"/>
        </w:rPr>
        <w:t>в</w:t>
      </w:r>
      <w:r w:rsidR="00D6431F" w:rsidRPr="005D4B91">
        <w:rPr>
          <w:rFonts w:ascii="Times New Roman" w:hAnsi="Times New Roman" w:cs="Times New Roman"/>
          <w:color w:val="000000"/>
          <w:sz w:val="28"/>
          <w:szCs w:val="28"/>
        </w:rPr>
        <w:t>нейшие люди», «Древние люди», «Первые современные люди», «Человеческие расы».</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Оборудование: </w:t>
      </w:r>
      <w:r w:rsidRPr="005D4B91">
        <w:rPr>
          <w:rFonts w:ascii="Times New Roman" w:hAnsi="Times New Roman" w:cs="Times New Roman"/>
          <w:color w:val="000000"/>
          <w:sz w:val="28"/>
          <w:szCs w:val="28"/>
        </w:rPr>
        <w:t>муляжи «Происхождение человека» (бюсты австралоп</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тека, питекантропа, неандертальца, кроманьонца), слепки или изображения 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менных орудий первобытного человека (камни-чопперы, рубила, скребла), ге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хронологическая таблица, коллекция «Формы сохранности ископаемых живо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ных и растений».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 1. «Изучение ископаемых остатков растений и животных в коллекциях».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Экскурсия «Эволюция органического мира на Земле» (в естественно-научный или краеведческий музей).</w:t>
      </w:r>
    </w:p>
    <w:p w:rsidR="00D6431F" w:rsidRPr="005D4B91" w:rsidRDefault="00D6431F" w:rsidP="005D4B91">
      <w:pPr>
        <w:tabs>
          <w:tab w:val="left" w:pos="187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3. Организмы и окружающая среда.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Экология как наука. Задачи и разделы экологии. Методы экологических исследований. Экологическое мировоззрение современного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Среды обитания организмов: водная, наземно-воздушная, почвенная, внутриорганизменная.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факторы. Классификация экологических факторов: аби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тические, биотические и антропогенные. Действие экологических факторов на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Абиотические факторы: свет, температура, влажность. Фотопериодизм. Приспособления организмов к действию абиотических факторов. Биологич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ритмы.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Биотические факторы. Виды биотических взаимодействий: конкуренция, хищничество, симбиоз и его формы. Паразитизм, кооперация, мутуализм, ко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менсализм (квартиранство, нахлебничество). Аменсализм, нейтрализм. Знач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биотических взаимодействий для существования организмов в природных сообществах.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характеристики популяции. Основные показатели поп</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lastRenderedPageBreak/>
        <w:t>ляции: численность, плотность, рождаемость, смертность, прирост, миграция. Динамика численности популяции и её регуляция.</w:t>
      </w:r>
    </w:p>
    <w:p w:rsidR="00781A81" w:rsidRDefault="00781A81" w:rsidP="005D4B91">
      <w:pPr>
        <w:autoSpaceDE/>
        <w:autoSpaceDN/>
        <w:adjustRightInd/>
        <w:ind w:firstLine="709"/>
        <w:rPr>
          <w:rFonts w:ascii="Times New Roman" w:hAnsi="Times New Roman" w:cs="Times New Roman"/>
          <w:i/>
          <w:color w:val="000000"/>
          <w:sz w:val="28"/>
          <w:szCs w:val="28"/>
        </w:rPr>
      </w:pP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А. Гумбольдт, К.Ф. Рулье, Э. Геккель.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карта «Природные зоны Земли», «Среды обита</w:t>
      </w:r>
      <w:r w:rsidR="00D51101" w:rsidRPr="005D4B91">
        <w:rPr>
          <w:rFonts w:ascii="Times New Roman" w:hAnsi="Times New Roman" w:cs="Times New Roman"/>
          <w:color w:val="000000"/>
          <w:sz w:val="28"/>
          <w:szCs w:val="28"/>
        </w:rPr>
        <w:t xml:space="preserve">ния </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ганизмов», «Фотопериодизм», «Популяции», «Закономерности роста численн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популяции инфузории-туфельки», «Пищевые цепи».</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3. «Морфологические особенности растений из разных мест обитания».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4. «Влияние света на рост и развитие черенков колеуса».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 5. «Подсчёт плотности популяций разных видов растений».</w:t>
      </w:r>
    </w:p>
    <w:p w:rsidR="00D6431F" w:rsidRPr="005D4B91" w:rsidRDefault="00D6431F" w:rsidP="005D4B91">
      <w:pPr>
        <w:tabs>
          <w:tab w:val="left" w:pos="18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4. Сообщества и экологические 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Сообщество организмов - биоценоз. Структуры биоценоза: видовая,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странственная, трофическая (пищевая). Виды-доминанты. Связи в биоценозе.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системы (экосистемы). Понятие об экосистеме и биоге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ленности, биомассы. Свойства экосистем: устойчивость, саморегуляция, разв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тие. Сукцессия.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Природные экосистемы. Экосистемы озёр и рек. Экосистема хвойного или широколиственного леса.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Антропогенные экосистемы. Агроэкосистемы. Урбоэкосистемы. Биол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гическое и хозяйственное значение агроэкосистем и урбоэкосистем.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Биоразнообразие как фактор устойчивости экосистем. Сохранение биол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гического разнообразия на Земле.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Учение В.И. Вернадского о биосфере. Границы, состав и структура би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сферы. Живое вещество и его функции. Особенности биосферы как глобальной экосистемы. Динамическое равновесие и обратная связь в биосфере.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Круговороты веществ и биогеохимические циклы элементов (углерода, азота). Зональность биосферы. Основные биомы суши.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Человечество в биосфере Земли. Антропогенные изменения в биосфере.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Глобальные экологические проблемы.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Сосуществование природы и человечества. Сохранение биоразнообразия как основа устойчивости биосферы. Основа рационального управления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родными ресурсами и их использование. Достижения биологии и охрана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роды.</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А.Д. Тенсли, В.Н. Сукачёв, В.И. Вернадский.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Таблицы и схемы: «Пищевые цепи», «Биоценоз: состав и структура», «Природные сообщества», «Цепи питания», «Экологическая пирамида», «Би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сфера и человек», «Экосистема широколиственного леса», «Экосистема хво</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ного леса», «Биоценоз водоёма», «Агроценоз», «Примерные антропогенные воздействия на природу», «Важнейшие источники загрязнения воздуха и гру</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товых вод», «Почва - важнейшая составляющая биосферы», «Факторы деград</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почв», «Парниковый эффект», «Факторы радиоактивного загрязнения би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01099D" w:rsidRPr="005D4B91" w:rsidRDefault="0001099D" w:rsidP="005D4B91">
      <w:pPr>
        <w:autoSpaceDE/>
        <w:autoSpaceDN/>
        <w:adjustRightInd/>
        <w:ind w:firstLine="709"/>
        <w:rPr>
          <w:rFonts w:ascii="Times New Roman" w:hAnsi="Times New Roman" w:cs="Times New Roman"/>
          <w:color w:val="000000"/>
          <w:sz w:val="28"/>
          <w:szCs w:val="28"/>
        </w:rPr>
      </w:pPr>
    </w:p>
    <w:p w:rsidR="00D6431F" w:rsidRPr="005D4B91" w:rsidRDefault="00356211"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3) ПЛАНИРУЕМЫЕ РЕЗУЛЬТАТЫ ОСВОЕНИЯ ПРОГРАММЫ УЧЕБНОГО ПРЕДМЕТА «БИОЛОГИЯ» </w:t>
      </w:r>
      <w:r w:rsidR="00D51101" w:rsidRPr="005D4B91">
        <w:rPr>
          <w:rFonts w:ascii="Times New Roman" w:hAnsi="Times New Roman" w:cs="Times New Roman"/>
          <w:b/>
          <w:color w:val="000000"/>
          <w:sz w:val="28"/>
          <w:szCs w:val="28"/>
        </w:rPr>
        <w:t>НА УРОВНЕ СОО</w:t>
      </w:r>
    </w:p>
    <w:p w:rsidR="00356211" w:rsidRPr="005D4B91" w:rsidRDefault="00356211" w:rsidP="005D4B91">
      <w:pPr>
        <w:autoSpaceDE/>
        <w:autoSpaceDN/>
        <w:adjustRightInd/>
        <w:ind w:firstLine="709"/>
        <w:rPr>
          <w:rFonts w:ascii="Times New Roman" w:hAnsi="Times New Roman" w:cs="Times New Roman"/>
          <w:b/>
          <w:color w:val="000000"/>
          <w:sz w:val="28"/>
          <w:szCs w:val="28"/>
        </w:rPr>
      </w:pPr>
    </w:p>
    <w:p w:rsidR="00D6431F" w:rsidRPr="005D4B91" w:rsidRDefault="00D6431F" w:rsidP="005D4B91">
      <w:pPr>
        <w:tabs>
          <w:tab w:val="left" w:pos="1877"/>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Согласно ФГОС СОО устанавливаются требования к результатам осво</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обучающимися программ среднего общего образования: личностным, 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тапредметным и предметным.</w:t>
      </w:r>
    </w:p>
    <w:p w:rsidR="00356211" w:rsidRPr="005D4B91" w:rsidRDefault="00356211" w:rsidP="005D4B91">
      <w:pPr>
        <w:tabs>
          <w:tab w:val="left" w:pos="1882"/>
          <w:tab w:val="left" w:pos="9632"/>
        </w:tabs>
        <w:autoSpaceDE/>
        <w:autoSpaceDN/>
        <w:adjustRightInd/>
        <w:ind w:firstLine="709"/>
        <w:rPr>
          <w:rFonts w:ascii="Times New Roman" w:hAnsi="Times New Roman" w:cs="Times New Roman"/>
          <w:i/>
          <w:color w:val="000000"/>
          <w:sz w:val="28"/>
          <w:szCs w:val="28"/>
        </w:rPr>
      </w:pPr>
    </w:p>
    <w:p w:rsidR="00356211" w:rsidRPr="005D4B91" w:rsidRDefault="00356211" w:rsidP="00781A81">
      <w:pPr>
        <w:tabs>
          <w:tab w:val="left" w:pos="1882"/>
          <w:tab w:val="left" w:pos="963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5D4B91">
      <w:pPr>
        <w:tabs>
          <w:tab w:val="left" w:pos="1882"/>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В структуре личностных результатов освоения предмета «Биология» выделены следующие составляющие:</w:t>
      </w:r>
      <w:r w:rsidRPr="005D4B91">
        <w:rPr>
          <w:rFonts w:ascii="Times New Roman" w:hAnsi="Times New Roman" w:cs="Times New Roman"/>
          <w:color w:val="000000"/>
          <w:sz w:val="28"/>
          <w:szCs w:val="28"/>
        </w:rPr>
        <w:t xml:space="preserve">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ное развитие внутренних убеждений личности на основе ключевых ценностей и исторических традиций развития биологического знания, готовность и спосо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ность обучающихся руководствоваться в своей деятельности ценностно</w:t>
      </w:r>
      <w:r w:rsidRPr="005D4B91">
        <w:rPr>
          <w:rFonts w:ascii="Times New Roman" w:hAnsi="Times New Roman" w:cs="Times New Roman"/>
          <w:color w:val="000000"/>
          <w:sz w:val="28"/>
          <w:szCs w:val="28"/>
        </w:rPr>
        <w:softHyphen/>
        <w:t>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D6431F" w:rsidRPr="005D4B91" w:rsidRDefault="00D6431F" w:rsidP="005D4B91">
      <w:pPr>
        <w:tabs>
          <w:tab w:val="left" w:pos="1886"/>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предмета «Биология» достигаются в единстве учебной и воспитательной деятельности в соответствии с традицио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ными российскими социокультурными, историческими и духовно- нравстве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ными ценностями, принятыми в обществе правилами и нормами поведения и способствуют процессам самопознания, самовоспитания и саморазвития,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вития внутренней позиции личности, патриотизма, уважения к закону и прав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порядку, человеку труда и старшему поколению, взаимного уважения, бере</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ного отношения к культурному наследию и традициям многонационального народа Российской Федерации, природе и окружающей среде.</w:t>
      </w:r>
    </w:p>
    <w:p w:rsidR="00D6431F" w:rsidRPr="005D4B91" w:rsidRDefault="00D6431F" w:rsidP="005D4B91">
      <w:pPr>
        <w:tabs>
          <w:tab w:val="left" w:pos="1891"/>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Личностные результаты освоения учебного предмета «Биология» дол</w:t>
      </w:r>
      <w:r w:rsidRPr="005D4B91">
        <w:rPr>
          <w:rFonts w:ascii="Times New Roman" w:hAnsi="Times New Roman" w:cs="Times New Roman"/>
          <w:i/>
          <w:color w:val="000000"/>
          <w:sz w:val="28"/>
          <w:szCs w:val="28"/>
        </w:rPr>
        <w:t>ж</w:t>
      </w:r>
      <w:r w:rsidRPr="005D4B91">
        <w:rPr>
          <w:rFonts w:ascii="Times New Roman" w:hAnsi="Times New Roman" w:cs="Times New Roman"/>
          <w:i/>
          <w:color w:val="000000"/>
          <w:sz w:val="28"/>
          <w:szCs w:val="28"/>
        </w:rPr>
        <w:lastRenderedPageBreak/>
        <w:t>ны отражать готовность и способность обучающихся руководствоваться сформированной внутренней позицией личности, системой ценностных ор</w:t>
      </w:r>
      <w:r w:rsidRPr="005D4B91">
        <w:rPr>
          <w:rFonts w:ascii="Times New Roman" w:hAnsi="Times New Roman" w:cs="Times New Roman"/>
          <w:i/>
          <w:color w:val="000000"/>
          <w:sz w:val="28"/>
          <w:szCs w:val="28"/>
        </w:rPr>
        <w:t>и</w:t>
      </w:r>
      <w:r w:rsidRPr="005D4B91">
        <w:rPr>
          <w:rFonts w:ascii="Times New Roman" w:hAnsi="Times New Roman" w:cs="Times New Roman"/>
          <w:i/>
          <w:color w:val="000000"/>
          <w:sz w:val="28"/>
          <w:szCs w:val="28"/>
        </w:rPr>
        <w:t>ентаций, позитивных внутренних убеждений, соответствующих традицио</w:t>
      </w:r>
      <w:r w:rsidRPr="005D4B91">
        <w:rPr>
          <w:rFonts w:ascii="Times New Roman" w:hAnsi="Times New Roman" w:cs="Times New Roman"/>
          <w:i/>
          <w:color w:val="000000"/>
          <w:sz w:val="28"/>
          <w:szCs w:val="28"/>
        </w:rPr>
        <w:t>н</w:t>
      </w:r>
      <w:r w:rsidRPr="005D4B91">
        <w:rPr>
          <w:rFonts w:ascii="Times New Roman" w:hAnsi="Times New Roman" w:cs="Times New Roman"/>
          <w:i/>
          <w:color w:val="000000"/>
          <w:sz w:val="28"/>
          <w:szCs w:val="28"/>
        </w:rPr>
        <w:t>ным ценностям российского общества, расширение жизненного опыта и оп</w:t>
      </w:r>
      <w:r w:rsidRPr="005D4B91">
        <w:rPr>
          <w:rFonts w:ascii="Times New Roman" w:hAnsi="Times New Roman" w:cs="Times New Roman"/>
          <w:i/>
          <w:color w:val="000000"/>
          <w:sz w:val="28"/>
          <w:szCs w:val="28"/>
        </w:rPr>
        <w:t>ы</w:t>
      </w:r>
      <w:r w:rsidRPr="005D4B91">
        <w:rPr>
          <w:rFonts w:ascii="Times New Roman" w:hAnsi="Times New Roman" w:cs="Times New Roman"/>
          <w:i/>
          <w:color w:val="000000"/>
          <w:sz w:val="28"/>
          <w:szCs w:val="28"/>
        </w:rPr>
        <w:t>та деятельности в процессе реализации основных направлений воспитател</w:t>
      </w:r>
      <w:r w:rsidRPr="005D4B91">
        <w:rPr>
          <w:rFonts w:ascii="Times New Roman" w:hAnsi="Times New Roman" w:cs="Times New Roman"/>
          <w:i/>
          <w:color w:val="000000"/>
          <w:sz w:val="28"/>
          <w:szCs w:val="28"/>
        </w:rPr>
        <w:t>ь</w:t>
      </w:r>
      <w:r w:rsidRPr="005D4B91">
        <w:rPr>
          <w:rFonts w:ascii="Times New Roman" w:hAnsi="Times New Roman" w:cs="Times New Roman"/>
          <w:i/>
          <w:color w:val="000000"/>
          <w:sz w:val="28"/>
          <w:szCs w:val="28"/>
        </w:rPr>
        <w:t xml:space="preserve">ной деятельности, </w:t>
      </w:r>
      <w:r w:rsidR="000F0528" w:rsidRPr="005D4B91">
        <w:rPr>
          <w:rFonts w:ascii="Times New Roman" w:hAnsi="Times New Roman" w:cs="Times New Roman"/>
          <w:i/>
          <w:color w:val="000000"/>
          <w:sz w:val="28"/>
          <w:szCs w:val="28"/>
        </w:rPr>
        <w:t>в т.ч.</w:t>
      </w:r>
      <w:r w:rsidRPr="005D4B91">
        <w:rPr>
          <w:rFonts w:ascii="Times New Roman" w:hAnsi="Times New Roman" w:cs="Times New Roman"/>
          <w:i/>
          <w:color w:val="000000"/>
          <w:sz w:val="28"/>
          <w:szCs w:val="28"/>
        </w:rPr>
        <w:t xml:space="preserve"> в части:</w:t>
      </w:r>
    </w:p>
    <w:p w:rsidR="00D6431F" w:rsidRPr="005D4B91" w:rsidRDefault="00D51101" w:rsidP="005D4B91">
      <w:pPr>
        <w:tabs>
          <w:tab w:val="left" w:pos="1222"/>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своих конституционных прав и обязанностей, уважение зак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на и правопорядка;</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к совместной творческой деятельности при создании уче</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ных проектов, решении учебных и познавательных задач, выполнении биол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гических экспериментов;</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способность определять собственную позицию по отношению к явлен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ямсовременной жизни и объяснять её;</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сотрудничеству в процессе совместного выполнения уче</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ных, познавательных и исследовательских задач, уважительное отношение к мнению оппонентов при обсуждении спорных вопросов биологического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держания; готовность к гуманитарной и волонтёрской деятельности;</w:t>
      </w:r>
    </w:p>
    <w:p w:rsidR="00D6431F" w:rsidRPr="005D4B91" w:rsidRDefault="00D51101" w:rsidP="005D4B91">
      <w:pPr>
        <w:tabs>
          <w:tab w:val="left" w:pos="1254"/>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российской гражданской идентичности, патриоти</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ма, уважения к своему народу, чувства ответственности перед Родиной, горд</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сти за свой край, свою Родину, свой язык и культуру, прошлое и настоящее многонационального народа России;</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ценностное отношение к природному наследию и памятникам природы, достижениям России в науке, искусстве, спорте, технологиях, труде;</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способность оценивать вклад российских учёных в становление и разв</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тие биологии, понимание значения биологии в познании законов природы, в жизни человека и современного общества;</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идейная убеждённость, готовность к служению Отечеству и его защите, ответственность за его судьбу;</w:t>
      </w:r>
    </w:p>
    <w:p w:rsidR="00356211" w:rsidRPr="005D4B91" w:rsidRDefault="00D51101" w:rsidP="005D4B91">
      <w:pPr>
        <w:tabs>
          <w:tab w:val="left" w:pos="1254"/>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w:t>
      </w:r>
      <w:r w:rsidR="00356211" w:rsidRPr="005D4B91">
        <w:rPr>
          <w:rFonts w:ascii="Times New Roman" w:hAnsi="Times New Roman" w:cs="Times New Roman"/>
          <w:b/>
          <w:i/>
          <w:color w:val="000000"/>
          <w:sz w:val="28"/>
          <w:szCs w:val="28"/>
        </w:rPr>
        <w:t>я:</w:t>
      </w:r>
    </w:p>
    <w:p w:rsidR="00356211" w:rsidRPr="005D4B91" w:rsidRDefault="00356211" w:rsidP="005D4B91">
      <w:pPr>
        <w:tabs>
          <w:tab w:val="left" w:pos="1254"/>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осознание духовных ценностей российского народа; </w:t>
      </w:r>
    </w:p>
    <w:p w:rsidR="00356211" w:rsidRPr="005D4B91" w:rsidRDefault="00356211" w:rsidP="005D4B91">
      <w:pPr>
        <w:tabs>
          <w:tab w:val="left" w:pos="1254"/>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сформированность нравственного сознания, этического поведения; </w:t>
      </w:r>
    </w:p>
    <w:p w:rsidR="00D6431F" w:rsidRPr="005D4B91" w:rsidRDefault="00356211" w:rsidP="005D4B91">
      <w:pPr>
        <w:tabs>
          <w:tab w:val="left" w:pos="1254"/>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способность оценивать ситуацию и принимать осознанные реш</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ния,ориентируясь на морально-нравственные нормы и ценности;</w:t>
      </w:r>
    </w:p>
    <w:p w:rsidR="00356211"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осознание личного вклада в построение устойчивого будущего; </w:t>
      </w:r>
    </w:p>
    <w:p w:rsidR="00D6431F"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81A81" w:rsidRPr="005D4B91" w:rsidRDefault="00781A81" w:rsidP="005D4B91">
      <w:pPr>
        <w:tabs>
          <w:tab w:val="left" w:pos="9632"/>
        </w:tabs>
        <w:autoSpaceDE/>
        <w:autoSpaceDN/>
        <w:adjustRightInd/>
        <w:ind w:firstLine="709"/>
        <w:rPr>
          <w:rFonts w:ascii="Times New Roman" w:hAnsi="Times New Roman" w:cs="Times New Roman"/>
          <w:color w:val="000000"/>
          <w:sz w:val="28"/>
          <w:szCs w:val="28"/>
        </w:rPr>
      </w:pPr>
    </w:p>
    <w:p w:rsidR="00D6431F" w:rsidRPr="005D4B91" w:rsidRDefault="00D51101" w:rsidP="005D4B91">
      <w:pPr>
        <w:tabs>
          <w:tab w:val="left" w:pos="1254"/>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эстетического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эмоционального воздействия живой природы и её ценности;</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к самовыражению в разных видах искусства, стремление проявлять качества творческой личности;</w:t>
      </w:r>
    </w:p>
    <w:p w:rsidR="00D6431F" w:rsidRPr="005D4B91" w:rsidRDefault="00D51101" w:rsidP="005D4B91">
      <w:pPr>
        <w:tabs>
          <w:tab w:val="left" w:pos="1291"/>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физического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и реализация здорового и безопасного образа жизни (здор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вое питание, соблюдение гигиенических правил и норм, сбалансированный 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жим занятий и отдыха, регулярная физическая активность), бережного, отве</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ственного и компетентного отношения к собственному физическому и псих</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ческому здоровью;</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ценности правил индивидуального и коллективного безопа</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ного поведения в ситуациях, угрожающих здоровью и жизни людей;</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осознание последствий и неприятие вредных привычек (употребления алкоголя, наркотиков, курения);</w:t>
      </w:r>
    </w:p>
    <w:p w:rsidR="00D6431F" w:rsidRPr="005D4B91" w:rsidRDefault="00D51101" w:rsidP="005D4B91">
      <w:pPr>
        <w:tabs>
          <w:tab w:val="left" w:pos="1291"/>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трудового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труду, осознание ценности мастерства, трудолюбие;</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активной деятельности технологической и социальной н</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правленности, способность инициировать, планировать и самостоятельно 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полнять такую деятельность;</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ные жизненные планы;</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и способность к образованию и самообразованию на прот</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жении всей жизни;</w:t>
      </w:r>
    </w:p>
    <w:p w:rsidR="00D6431F" w:rsidRPr="005D4B91" w:rsidRDefault="00D51101" w:rsidP="005D4B91">
      <w:pPr>
        <w:tabs>
          <w:tab w:val="left" w:pos="1291"/>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экологически целесообразное отношение к природе как источнику жи</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ни на Земле, основе её существования;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повышение уровня экологической культуры: приобретение опыта пл</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нирования поступков и оценки их возмо</w:t>
      </w:r>
      <w:r w:rsidRPr="005D4B91">
        <w:rPr>
          <w:rFonts w:ascii="Times New Roman" w:hAnsi="Times New Roman" w:cs="Times New Roman"/>
          <w:color w:val="000000"/>
          <w:sz w:val="28"/>
          <w:szCs w:val="28"/>
        </w:rPr>
        <w:t xml:space="preserve">жных последствий для окружающей </w:t>
      </w:r>
      <w:r w:rsidR="00D6431F" w:rsidRPr="005D4B91">
        <w:rPr>
          <w:rFonts w:ascii="Times New Roman" w:hAnsi="Times New Roman" w:cs="Times New Roman"/>
          <w:color w:val="000000"/>
          <w:sz w:val="28"/>
          <w:szCs w:val="28"/>
        </w:rPr>
        <w:t>среды;</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пользованием (соблюдение правил поведения в природе, направленных на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хранение равновесия в экосистемах, охрану видов, экосистем, биосферы);</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активное неприятие действий, приносящих вред окружающей приро</w:t>
      </w:r>
      <w:r w:rsidR="00D6431F" w:rsidRPr="005D4B91">
        <w:rPr>
          <w:rFonts w:ascii="Times New Roman" w:hAnsi="Times New Roman" w:cs="Times New Roman"/>
          <w:color w:val="000000"/>
          <w:sz w:val="28"/>
          <w:szCs w:val="28"/>
        </w:rPr>
        <w:t>д</w:t>
      </w:r>
      <w:r w:rsidR="00D6431F" w:rsidRPr="005D4B91">
        <w:rPr>
          <w:rFonts w:ascii="Times New Roman" w:hAnsi="Times New Roman" w:cs="Times New Roman"/>
          <w:color w:val="000000"/>
          <w:sz w:val="28"/>
          <w:szCs w:val="28"/>
        </w:rPr>
        <w:t>ной среде, умение прогнозировать неблагоприятные экологические последс</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вия предпринимаемых действий и предотвращать их;</w:t>
      </w:r>
    </w:p>
    <w:p w:rsidR="0001099D"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w:t>
      </w:r>
      <w:r w:rsidR="00D6431F" w:rsidRPr="005D4B91">
        <w:rPr>
          <w:rFonts w:ascii="Times New Roman" w:hAnsi="Times New Roman" w:cs="Times New Roman"/>
          <w:color w:val="000000"/>
          <w:sz w:val="28"/>
          <w:szCs w:val="28"/>
        </w:rPr>
        <w:lastRenderedPageBreak/>
        <w:t>участию в практической деятельности эко</w:t>
      </w:r>
      <w:r w:rsidRPr="005D4B91">
        <w:rPr>
          <w:rFonts w:ascii="Times New Roman" w:hAnsi="Times New Roman" w:cs="Times New Roman"/>
          <w:color w:val="000000"/>
          <w:sz w:val="28"/>
          <w:szCs w:val="28"/>
        </w:rPr>
        <w:t>логической направленности;</w:t>
      </w:r>
    </w:p>
    <w:p w:rsidR="00781A81" w:rsidRDefault="00781A81" w:rsidP="005D4B91">
      <w:pPr>
        <w:tabs>
          <w:tab w:val="left" w:pos="9632"/>
        </w:tabs>
        <w:autoSpaceDE/>
        <w:autoSpaceDN/>
        <w:adjustRightInd/>
        <w:ind w:firstLine="709"/>
        <w:rPr>
          <w:rFonts w:ascii="Times New Roman" w:hAnsi="Times New Roman" w:cs="Times New Roman"/>
          <w:b/>
          <w:i/>
          <w:color w:val="000000"/>
          <w:sz w:val="28"/>
          <w:szCs w:val="28"/>
        </w:rPr>
      </w:pPr>
    </w:p>
    <w:p w:rsidR="00D6431F" w:rsidRPr="005D4B91" w:rsidRDefault="00D51101" w:rsidP="005D4B91">
      <w:pPr>
        <w:tabs>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познания мира;</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специфики биологии как науки, осознание её роли в форм</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ровании рационального научного мышления, создании целостного представл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об окружающем мире как о единстве природы, человека и общества, в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знании природных закономерностей и решении проблем сохранения природн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го равновесия;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убеждённость в значимости биологии для современной цивилизации: обеспечения нового уровня развития медицины, создания перспективных би</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технологий, способных решать ресурсные проблемы развития человечества, поиска путей выхода из глобальных экологических проблем и обеспечения п</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рехода к устойчивому развитию, рациональному использованию природных 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сурсов и формированию новых стандартов жизни;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заинтересованность в получении биологических знаний в целях пов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шения общей культуры, естественно-научной грамотности как составной части функциональной грамотности обучающихся, формируемой при изучении би</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логии;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сущности методов познания, используемых в естественных науках, способность использовать получаемые знания для анализа и объясн</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явлений окружающего мира и происходящих в нём изменений, умение д</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лать обоснованные заключения на основе научных фактов и имеющихся да</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ных с целью получения достоверных выводов;</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способность самостоятельно использовать биологические знания для решения проблем в реальных жизненных ситуациях;</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01099D"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и способность к непрерывному образованию и самообраз</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ванию, к активному получению новых знаний по биологии в соответствии с жиз</w:t>
      </w:r>
      <w:r w:rsidRPr="005D4B91">
        <w:rPr>
          <w:rFonts w:ascii="Times New Roman" w:hAnsi="Times New Roman" w:cs="Times New Roman"/>
          <w:color w:val="000000"/>
          <w:sz w:val="28"/>
          <w:szCs w:val="28"/>
        </w:rPr>
        <w:t>ненными потребностями.</w:t>
      </w:r>
    </w:p>
    <w:p w:rsidR="00D6431F" w:rsidRPr="005D4B91" w:rsidRDefault="00D6431F"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процессе достижения личностных результатов освоения обучающимися программы по биологии на уровне среднего общего образования у обучающи</w:t>
      </w:r>
      <w:r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 xml:space="preserve">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предполагающий сформ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рованность:</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саморегулирования, включающего самоконтроль, умение принимать о</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ветственность за своё поведение, способность адаптироваться к эмоционал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lastRenderedPageBreak/>
        <w:t>ным изменениям и проявлять гибкость, быть открытым новому;</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можностей;</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p>
    <w:p w:rsidR="00D6431F" w:rsidRPr="005D4B91" w:rsidRDefault="00D6431F"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 сочувствию и сопереживанию;</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01099D"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p>
    <w:p w:rsidR="0001099D" w:rsidRPr="005D4B91" w:rsidRDefault="0001099D" w:rsidP="00781A81">
      <w:pPr>
        <w:tabs>
          <w:tab w:val="left" w:pos="963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6431F" w:rsidRPr="005D4B91" w:rsidRDefault="00D6431F" w:rsidP="005D4B91">
      <w:pPr>
        <w:tabs>
          <w:tab w:val="left" w:pos="1864"/>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Метапредметные результаты освоения учебного предмета «Биология»</w:t>
      </w:r>
      <w:r w:rsidR="0001099D" w:rsidRPr="005D4B91">
        <w:rPr>
          <w:rFonts w:ascii="Times New Roman" w:hAnsi="Times New Roman" w:cs="Times New Roman"/>
          <w:color w:val="000000"/>
          <w:sz w:val="28"/>
          <w:szCs w:val="28"/>
        </w:rPr>
        <w:t xml:space="preserve"> включают</w:t>
      </w:r>
      <w:r w:rsidRPr="005D4B91">
        <w:rPr>
          <w:rFonts w:ascii="Times New Roman" w:hAnsi="Times New Roman" w:cs="Times New Roman"/>
          <w:color w:val="000000"/>
          <w:sz w:val="28"/>
          <w:szCs w:val="28"/>
        </w:rPr>
        <w:t>значимые для формирования мировоззрения обучающихсямеждисц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плинарные (межпредметные) общенаучные понятия, отражающие целостность научной картины мира и специфику методов познания, используемых в естес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тельные, коммуникативные, регулятивные), обеспечивающие формирование функциональной грамотности и социальной компетенции обучающихся, сп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собность обучающихся использовать освоенные междисциплинарные, мир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воззренческие знания и универсальные учебные действия в познавательной и социальной практике.</w:t>
      </w:r>
    </w:p>
    <w:p w:rsidR="0001099D" w:rsidRPr="005D4B91" w:rsidRDefault="0001099D" w:rsidP="005D4B91">
      <w:pPr>
        <w:tabs>
          <w:tab w:val="left" w:pos="1864"/>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01099D" w:rsidP="005D4B91">
      <w:pPr>
        <w:tabs>
          <w:tab w:val="left" w:pos="1226"/>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логические действия: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ривать её всесторонне;</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определять цели деятельности, задавая параметры и критерии их дост</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жения, соотносить результаты деятельности с поставленными целями;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биологические понятия для объяснения фактов и явлений живой природы;</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строить логические рассуждения (индуктивные, дедуктивные, по анал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гии), выявлять закономерности и противоречия в рассматриваемых явлениях, формулировать выводы и заключения;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схемно-модельные средства для представления существе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ных связей и отношений в изучаемых биологических объектах, а также прот</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воречий разного рода, выявленных в различных информационных источниках;</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разрабатывать план решения проблемы с учётом анализа имеющихся материальных и нематериальных ресурсов;</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вносить коррективы в деятельность, оценивать соответствие результатов </w:t>
      </w:r>
      <w:r w:rsidR="00D6431F" w:rsidRPr="005D4B91">
        <w:rPr>
          <w:rFonts w:ascii="Times New Roman" w:hAnsi="Times New Roman" w:cs="Times New Roman"/>
          <w:color w:val="000000"/>
          <w:sz w:val="28"/>
          <w:szCs w:val="28"/>
        </w:rPr>
        <w:lastRenderedPageBreak/>
        <w:t>целям, оценивать риски последствий деятельности;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координировать и выполнять работу в условиях реального, виртуальн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го и комбинированного взаимодействия;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развивать креативное мышление при решении жизненных про</w:t>
      </w:r>
      <w:r w:rsidRPr="005D4B91">
        <w:rPr>
          <w:rFonts w:ascii="Times New Roman" w:hAnsi="Times New Roman" w:cs="Times New Roman"/>
          <w:color w:val="000000"/>
          <w:sz w:val="28"/>
          <w:szCs w:val="28"/>
        </w:rPr>
        <w:t>блем.</w:t>
      </w:r>
    </w:p>
    <w:p w:rsidR="00D6431F" w:rsidRPr="005D4B91" w:rsidRDefault="0001099D" w:rsidP="005D4B91">
      <w:pPr>
        <w:tabs>
          <w:tab w:val="left" w:pos="1257"/>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учебно-исследовательской и проектной деятельности, навыками разрешения проблем, обладать способностью и готовностью к сам</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стоятельному поиску методов решения практических задач, применению ра</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личных методов познания;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различные виды деятельности по получению нового зн</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 xml:space="preserve">ния, его интерпретации, преобразованию и применению в учебных ситуациях,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создании учебных и социальных проектов;</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формировать научный тип мышления, владеть научной терминологией, ключевыми понятиями и методами;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ставить и формулировать собственные задачи в образовательной 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тельности и жизненных ситуациях;</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выявлять причинно-следственные связи и актуализировать задачу, 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двигать гипотезу её решения, находить аргументы для доказательства своих у</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верждений, задавать параметры и критерии решения;</w:t>
      </w:r>
    </w:p>
    <w:p w:rsidR="0001099D"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анализировать полученные в ходе решения задачи результаты, критич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 оценивать их достоверность, прогнозировать изменение в новых услови</w:t>
      </w:r>
      <w:r w:rsidRPr="005D4B91">
        <w:rPr>
          <w:rFonts w:ascii="Times New Roman" w:hAnsi="Times New Roman" w:cs="Times New Roman"/>
          <w:color w:val="000000"/>
          <w:sz w:val="28"/>
          <w:szCs w:val="28"/>
        </w:rPr>
        <w:t>ях;</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давать оценку новым ситуациям, оценивать приобретённый опыт; ос</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ществлять целенаправленный поиск переноса средств и способов действия в профессиональную среду;</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w:t>
      </w:r>
      <w:r w:rsidRPr="005D4B91">
        <w:rPr>
          <w:rFonts w:ascii="Times New Roman" w:hAnsi="Times New Roman" w:cs="Times New Roman"/>
          <w:color w:val="000000"/>
          <w:sz w:val="28"/>
          <w:szCs w:val="28"/>
        </w:rPr>
        <w:t>ускающие альтернативные решения.</w:t>
      </w:r>
    </w:p>
    <w:p w:rsidR="00D6431F" w:rsidRPr="005D4B91" w:rsidRDefault="0001099D" w:rsidP="005D4B91">
      <w:pPr>
        <w:tabs>
          <w:tab w:val="left" w:pos="1298"/>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ориентироваться в различных источниках информации (тексте учебного пособия, научно-популярной литературе, биологических словарях и справочн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ках, компьютерных базах данных, в Интернете), анализировать информацию различных видов и форм представления, критически оценивать её достове</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ность и непротиворечивость;</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формулировать запросы и применять различные методы при поиске и отборе биологической информации, необходимой для выполнения учебных з</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дач;</w:t>
      </w:r>
    </w:p>
    <w:p w:rsidR="00D6431F" w:rsidRPr="005D4B91" w:rsidRDefault="0001099D" w:rsidP="005D4B91">
      <w:pPr>
        <w:tabs>
          <w:tab w:val="left" w:pos="5840"/>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приобретать опыт использования информационно-коммуникативных </w:t>
      </w:r>
      <w:r w:rsidR="00D6431F" w:rsidRPr="005D4B91">
        <w:rPr>
          <w:rFonts w:ascii="Times New Roman" w:hAnsi="Times New Roman" w:cs="Times New Roman"/>
          <w:color w:val="000000"/>
          <w:sz w:val="28"/>
          <w:szCs w:val="28"/>
        </w:rPr>
        <w:t>технологий, совершенствовать культуру активного использования различных поисковых систем;</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самостоятельно выбирать оптимальную форму представления биолог</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ческой информации (схемы, графики, диаграммы, таблицы, рисунки и другое);</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научный язык в качестве средства при работе с биологич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lastRenderedPageBreak/>
        <w:t>ской информацией: применять химические, физические и математические зн</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ки и символы, формулы, аббревиатуру, номенклатуру, использовать и преобр</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зовывать знаково-символические средства наглядности;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владеть навыками распознавания и защиты информации, информацио</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ной безопасности личности.</w:t>
      </w:r>
    </w:p>
    <w:p w:rsidR="0001099D" w:rsidRPr="005D4B91" w:rsidRDefault="00CA7CB6" w:rsidP="005D4B91">
      <w:pPr>
        <w:tabs>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5D4B91" w:rsidRDefault="00CA7CB6" w:rsidP="005D4B91">
      <w:pPr>
        <w:tabs>
          <w:tab w:val="left" w:pos="1274"/>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w:t>
      </w:r>
      <w:r w:rsidR="00D6431F" w:rsidRPr="005D4B91">
        <w:rPr>
          <w:rFonts w:ascii="Times New Roman" w:hAnsi="Times New Roman" w:cs="Times New Roman"/>
          <w:i/>
          <w:color w:val="000000"/>
          <w:sz w:val="28"/>
          <w:szCs w:val="28"/>
        </w:rPr>
        <w:t>бщение:</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коммуникации во всех сферах жизни, активно участв</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ватьв диалоге или дискуссии по существу обсуждаемой темы (умение задавать вопросы, высказывать суждения относительно выполнения предлагаемой зад</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чи, учитывать интересы и согласованность позиций других участников диалога или дискуссии);</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невербальные средства общения, понимать значение соц</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альных знаков, предпосылок возникновения конфликтных ситуаций, уметь смягчать конфликты и вести переговоры;</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развёрнуто и логично излагать свою точку зрения с использованием языковых средств;</w:t>
      </w:r>
    </w:p>
    <w:p w:rsidR="00D6431F" w:rsidRPr="005D4B91" w:rsidRDefault="00CA7CB6" w:rsidP="005D4B91">
      <w:pPr>
        <w:tabs>
          <w:tab w:val="left" w:pos="1281"/>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овместная деятельность:</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тематику и методы совместных действий с учётом общих 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тересов и возможностей каждого члена коллектива;</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цели совместной деятельности, организовывать и координ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качество своего вклада и каждого участника команды в о</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щий результат по разработанным критериям;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предлагать новые проекты, оценивать идеи с позиции новизны, ориг</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нальности, практической значимости;</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позитивное стратегическое поведение в различных ситу</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циях, проявлять творчество и воображение, быть инициативным.</w:t>
      </w:r>
    </w:p>
    <w:p w:rsidR="00D6431F" w:rsidRPr="005D4B91" w:rsidRDefault="00CA7CB6" w:rsidP="005D4B91">
      <w:pPr>
        <w:tabs>
          <w:tab w:val="left" w:pos="2088"/>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CA7CB6" w:rsidP="005D4B91">
      <w:pPr>
        <w:tabs>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амоорганизация: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биологические знания для выявления проблем и их реш</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в жизненных и учебных ситуациях;</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выбирать на основе биологических знаний целевые и смысловые уст</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новки в своих действиях и поступках по отношению к живой природе, своему здоровью и здоровью окружающих;</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w:t>
      </w:r>
      <w:r w:rsidR="00D6431F" w:rsidRPr="005D4B91">
        <w:rPr>
          <w:rFonts w:ascii="Times New Roman" w:hAnsi="Times New Roman" w:cs="Times New Roman"/>
          <w:color w:val="000000"/>
          <w:sz w:val="28"/>
          <w:szCs w:val="28"/>
        </w:rPr>
        <w:lastRenderedPageBreak/>
        <w:t>деятельности и жизненных ситуациях;</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самостоятельно составлять план решения проблемы с учётом имеющи</w:t>
      </w:r>
      <w:r w:rsidR="00D6431F" w:rsidRPr="005D4B91">
        <w:rPr>
          <w:rFonts w:ascii="Times New Roman" w:hAnsi="Times New Roman" w:cs="Times New Roman"/>
          <w:color w:val="000000"/>
          <w:sz w:val="28"/>
          <w:szCs w:val="28"/>
        </w:rPr>
        <w:t>х</w:t>
      </w:r>
      <w:r w:rsidR="00D6431F" w:rsidRPr="005D4B91">
        <w:rPr>
          <w:rFonts w:ascii="Times New Roman" w:hAnsi="Times New Roman" w:cs="Times New Roman"/>
          <w:color w:val="000000"/>
          <w:sz w:val="28"/>
          <w:szCs w:val="28"/>
        </w:rPr>
        <w:t>ся ресурсов, собственных возможностей и предпочтений; давать оценку новым ситуациям;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шение;</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оценивать приобретённый опыт;</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способствовать формированию и проявлению широкой эрудиции в ра</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ных областях знаний, постоянно повышать свой образовательный и культу</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ный уровень;</w:t>
      </w:r>
    </w:p>
    <w:p w:rsidR="00D6431F" w:rsidRPr="005D4B91" w:rsidRDefault="00CA7CB6" w:rsidP="005D4B91">
      <w:pPr>
        <w:tabs>
          <w:tab w:val="left" w:pos="1272"/>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амоконтроль:</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мых действий и мыслительных процессов, их результатов и оснований, испол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зовать приёмы рефлексии для оценки ситуации, выбора верного решения;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D6431F" w:rsidRPr="005D4B91" w:rsidRDefault="00CA7CB6" w:rsidP="005D4B91">
      <w:pPr>
        <w:tabs>
          <w:tab w:val="left" w:pos="1272"/>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Принятие</w:t>
      </w:r>
      <w:r w:rsidR="00D6431F" w:rsidRPr="005D4B91">
        <w:rPr>
          <w:rFonts w:ascii="Times New Roman" w:hAnsi="Times New Roman" w:cs="Times New Roman"/>
          <w:i/>
          <w:color w:val="000000"/>
          <w:sz w:val="28"/>
          <w:szCs w:val="28"/>
        </w:rPr>
        <w:t xml:space="preserve"> себя и других</w:t>
      </w:r>
      <w:r w:rsidRPr="005D4B91">
        <w:rPr>
          <w:rFonts w:ascii="Times New Roman" w:hAnsi="Times New Roman" w:cs="Times New Roman"/>
          <w:i/>
          <w:color w:val="000000"/>
          <w:sz w:val="28"/>
          <w:szCs w:val="28"/>
        </w:rPr>
        <w:t>:</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принимать себя, понимая свои недостатки и достоинства;</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тельности;</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признавать своё право и право других на ошибку;</w:t>
      </w:r>
    </w:p>
    <w:p w:rsidR="00CA7CB6"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развивать способность понимать мир с позиции другого человека.</w:t>
      </w:r>
    </w:p>
    <w:p w:rsidR="00781A81" w:rsidRDefault="00781A81" w:rsidP="005D4B91">
      <w:pPr>
        <w:tabs>
          <w:tab w:val="left" w:pos="9632"/>
        </w:tabs>
        <w:autoSpaceDE/>
        <w:autoSpaceDN/>
        <w:adjustRightInd/>
        <w:ind w:firstLine="709"/>
        <w:jc w:val="center"/>
        <w:rPr>
          <w:rFonts w:ascii="Times New Roman" w:hAnsi="Times New Roman" w:cs="Times New Roman"/>
          <w:b/>
          <w:color w:val="000000"/>
          <w:sz w:val="28"/>
          <w:szCs w:val="28"/>
        </w:rPr>
      </w:pPr>
    </w:p>
    <w:p w:rsidR="00CA7CB6" w:rsidRPr="005D4B91" w:rsidRDefault="00CA7CB6" w:rsidP="00781A81">
      <w:pPr>
        <w:tabs>
          <w:tab w:val="left" w:pos="9632"/>
        </w:tabs>
        <w:autoSpaceDE/>
        <w:autoSpaceDN/>
        <w:adjustRightInd/>
        <w:ind w:hanging="142"/>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D6431F" w:rsidRPr="005D4B91" w:rsidRDefault="00D6431F" w:rsidP="005D4B91">
      <w:pPr>
        <w:tabs>
          <w:tab w:val="left" w:pos="1912"/>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освоения про</w:t>
      </w:r>
      <w:r w:rsidR="00CA7CB6" w:rsidRPr="005D4B91">
        <w:rPr>
          <w:rFonts w:ascii="Times New Roman" w:hAnsi="Times New Roman" w:cs="Times New Roman"/>
          <w:color w:val="000000"/>
          <w:sz w:val="28"/>
          <w:szCs w:val="28"/>
        </w:rPr>
        <w:t>г</w:t>
      </w:r>
      <w:r w:rsidRPr="005D4B91">
        <w:rPr>
          <w:rFonts w:ascii="Times New Roman" w:hAnsi="Times New Roman" w:cs="Times New Roman"/>
          <w:color w:val="000000"/>
          <w:sz w:val="28"/>
          <w:szCs w:val="28"/>
        </w:rPr>
        <w:t>раммы СОО по биологии на баз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вом уровне включают специфические для учебного предмета «Биол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гия»научные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ненных ситуациях, связанных с биологией. В программе предметные результ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ты представленны по годам обучения.</w:t>
      </w:r>
    </w:p>
    <w:p w:rsidR="00CA7CB6" w:rsidRPr="005D4B91" w:rsidRDefault="00CA7CB6" w:rsidP="00781A81">
      <w:pPr>
        <w:tabs>
          <w:tab w:val="left" w:pos="1912"/>
          <w:tab w:val="left" w:pos="963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tabs>
          <w:tab w:val="left" w:pos="1911"/>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Предметные результаты освоения учебного предмета «Биоло</w:t>
      </w:r>
      <w:r w:rsidR="00CA7CB6" w:rsidRPr="005D4B91">
        <w:rPr>
          <w:rFonts w:ascii="Times New Roman" w:hAnsi="Times New Roman" w:cs="Times New Roman"/>
          <w:b/>
          <w:i/>
          <w:color w:val="000000"/>
          <w:sz w:val="28"/>
          <w:szCs w:val="28"/>
        </w:rPr>
        <w:t>гия» в 10 кла</w:t>
      </w:r>
      <w:r w:rsidRPr="005D4B91">
        <w:rPr>
          <w:rFonts w:ascii="Times New Roman" w:hAnsi="Times New Roman" w:cs="Times New Roman"/>
          <w:b/>
          <w:i/>
          <w:color w:val="000000"/>
          <w:sz w:val="28"/>
          <w:szCs w:val="28"/>
        </w:rPr>
        <w:t>с</w:t>
      </w:r>
      <w:r w:rsidR="00CA7CB6" w:rsidRPr="005D4B91">
        <w:rPr>
          <w:rFonts w:ascii="Times New Roman" w:hAnsi="Times New Roman" w:cs="Times New Roman"/>
          <w:b/>
          <w:i/>
          <w:color w:val="000000"/>
          <w:sz w:val="28"/>
          <w:szCs w:val="28"/>
        </w:rPr>
        <w:t xml:space="preserve">се </w:t>
      </w:r>
      <w:r w:rsidRPr="005D4B91">
        <w:rPr>
          <w:rFonts w:ascii="Times New Roman" w:hAnsi="Times New Roman" w:cs="Times New Roman"/>
          <w:b/>
          <w:i/>
          <w:color w:val="000000"/>
          <w:sz w:val="28"/>
          <w:szCs w:val="28"/>
        </w:rPr>
        <w:t>отража</w:t>
      </w:r>
      <w:r w:rsidR="00CA7CB6" w:rsidRPr="005D4B91">
        <w:rPr>
          <w:rFonts w:ascii="Times New Roman" w:hAnsi="Times New Roman" w:cs="Times New Roman"/>
          <w:b/>
          <w:i/>
          <w:color w:val="000000"/>
          <w:sz w:val="28"/>
          <w:szCs w:val="28"/>
        </w:rPr>
        <w:t>ют:</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умение раскрывать содержание биологических терминов и понятий: жизнь, клетка, организм, метаболизм (обмен веществ и превращение энергии), </w:t>
      </w:r>
      <w:r w:rsidR="00D6431F" w:rsidRPr="005D4B91">
        <w:rPr>
          <w:rFonts w:ascii="Times New Roman" w:hAnsi="Times New Roman" w:cs="Times New Roman"/>
          <w:color w:val="000000"/>
          <w:sz w:val="28"/>
          <w:szCs w:val="28"/>
        </w:rPr>
        <w:lastRenderedPageBreak/>
        <w:t>гомеостаз (саморегуляция), уровневая организация живых систем, самовоспр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изведение (репродукция), наследственность, изменчивость, рост и развитие;</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излагать биологические теории (клеточная, хромосомная, мут</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ционная, центральная догма молекулярной би</w:t>
      </w:r>
      <w:r w:rsidRPr="005D4B91">
        <w:rPr>
          <w:rFonts w:ascii="Times New Roman" w:hAnsi="Times New Roman" w:cs="Times New Roman"/>
          <w:color w:val="000000"/>
          <w:sz w:val="28"/>
          <w:szCs w:val="28"/>
        </w:rPr>
        <w:t>ологии), законы (Г. Менделя, Т.</w:t>
      </w:r>
      <w:r w:rsidR="00D6431F" w:rsidRPr="005D4B91">
        <w:rPr>
          <w:rFonts w:ascii="Times New Roman" w:hAnsi="Times New Roman" w:cs="Times New Roman"/>
          <w:color w:val="000000"/>
          <w:sz w:val="28"/>
          <w:szCs w:val="28"/>
        </w:rPr>
        <w:t>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логического эксперимента, выдвижение гипотезы, выявление зависимости м</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жду исследуемыми величинами, объяснение полученных результатов, испол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зованных научных понятий, теорий и законов, умение делать выводы на осн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вании полученных результатов;</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выделять существенные признаки вирусов, клеток прокариот и эукариот, одноклеточных и многоклеточных организмов, особенности проце</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сов: обмена веществ и превращения энергии в клетке, фотосинтеза, пластич</w:t>
      </w:r>
      <w:r w:rsidR="00D6431F"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ского </w:t>
      </w:r>
      <w:r w:rsidR="00D6431F" w:rsidRPr="005D4B91">
        <w:rPr>
          <w:rFonts w:ascii="Times New Roman" w:hAnsi="Times New Roman" w:cs="Times New Roman"/>
          <w:color w:val="000000"/>
          <w:sz w:val="28"/>
          <w:szCs w:val="28"/>
        </w:rPr>
        <w:t>и энергетического обмена, хемосинтеза, митоза, мейоза, оплодотворения, размножения, индивидуального развития организма (онтогенез);</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жающих людей, соблюдения норм грамотного поведения в окружающей пр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родной среде, понимание необходимости использования достижений совр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менной биологии и биотехнологий для рационального природопользования;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решать элементарные генетические задачи на моно- и дигибри</w:t>
      </w:r>
      <w:r w:rsidR="00D6431F" w:rsidRPr="005D4B91">
        <w:rPr>
          <w:rFonts w:ascii="Times New Roman" w:hAnsi="Times New Roman" w:cs="Times New Roman"/>
          <w:color w:val="000000"/>
          <w:sz w:val="28"/>
          <w:szCs w:val="28"/>
        </w:rPr>
        <w:t>д</w:t>
      </w:r>
      <w:r w:rsidR="00D6431F" w:rsidRPr="005D4B91">
        <w:rPr>
          <w:rFonts w:ascii="Times New Roman" w:hAnsi="Times New Roman" w:cs="Times New Roman"/>
          <w:color w:val="000000"/>
          <w:sz w:val="28"/>
          <w:szCs w:val="28"/>
        </w:rPr>
        <w:t>ное скрещивание, сцепленное наследование, составлять схемы моногибридного скрещивания для предсказания наследования признаков у организмов;</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выполнять лабораторные и практические работы, соблюдать правила при работе с учебным и лабораторным оборудованием;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критически оценивать и интерпретировать информацию биол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гического содержания, включающую псевдонаучные знания из различных 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точников (средства массовой информации, научно-популярные материалы), этические аспекты современных исследований в биологии, медицине, биоте</w:t>
      </w:r>
      <w:r w:rsidR="00D6431F" w:rsidRPr="005D4B91">
        <w:rPr>
          <w:rFonts w:ascii="Times New Roman" w:hAnsi="Times New Roman" w:cs="Times New Roman"/>
          <w:color w:val="000000"/>
          <w:sz w:val="28"/>
          <w:szCs w:val="28"/>
        </w:rPr>
        <w:t>х</w:t>
      </w:r>
      <w:r w:rsidR="00D6431F" w:rsidRPr="005D4B91">
        <w:rPr>
          <w:rFonts w:ascii="Times New Roman" w:hAnsi="Times New Roman" w:cs="Times New Roman"/>
          <w:color w:val="000000"/>
          <w:sz w:val="28"/>
          <w:szCs w:val="28"/>
        </w:rPr>
        <w:t>нологии;</w:t>
      </w:r>
    </w:p>
    <w:p w:rsidR="00D6431F"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создавать собственные письменные и устные сообщения, обо</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щая биологическую информацию из нескольких источников, грамотно испол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зовать понятийный аппарат биологии.</w:t>
      </w:r>
    </w:p>
    <w:p w:rsidR="00CA7CB6" w:rsidRPr="005D4B91" w:rsidRDefault="00CA7CB6" w:rsidP="00781A81">
      <w:pPr>
        <w:tabs>
          <w:tab w:val="left" w:pos="963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tabs>
          <w:tab w:val="left" w:pos="2016"/>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Предметные результаты освоения учебного предмета «Биоло</w:t>
      </w:r>
      <w:r w:rsidR="00CA7CB6" w:rsidRPr="005D4B91">
        <w:rPr>
          <w:rFonts w:ascii="Times New Roman" w:hAnsi="Times New Roman" w:cs="Times New Roman"/>
          <w:b/>
          <w:i/>
          <w:color w:val="000000"/>
          <w:sz w:val="28"/>
          <w:szCs w:val="28"/>
        </w:rPr>
        <w:t xml:space="preserve">гия» в 11 классе </w:t>
      </w:r>
      <w:r w:rsidRPr="005D4B91">
        <w:rPr>
          <w:rFonts w:ascii="Times New Roman" w:hAnsi="Times New Roman" w:cs="Times New Roman"/>
          <w:b/>
          <w:i/>
          <w:color w:val="000000"/>
          <w:sz w:val="28"/>
          <w:szCs w:val="28"/>
        </w:rPr>
        <w:t>отража</w:t>
      </w:r>
      <w:r w:rsidR="00CA7CB6" w:rsidRPr="005D4B91">
        <w:rPr>
          <w:rFonts w:ascii="Times New Roman" w:hAnsi="Times New Roman" w:cs="Times New Roman"/>
          <w:b/>
          <w:i/>
          <w:color w:val="000000"/>
          <w:sz w:val="28"/>
          <w:szCs w:val="28"/>
        </w:rPr>
        <w:t>ют</w:t>
      </w:r>
      <w:r w:rsidRPr="005D4B91">
        <w:rPr>
          <w:rFonts w:ascii="Times New Roman" w:hAnsi="Times New Roman" w:cs="Times New Roman"/>
          <w:b/>
          <w:i/>
          <w:color w:val="000000"/>
          <w:sz w:val="28"/>
          <w:szCs w:val="28"/>
        </w:rPr>
        <w:t>:</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w:t>
      </w:r>
      <w:r w:rsidR="00D6431F" w:rsidRPr="005D4B91">
        <w:rPr>
          <w:rFonts w:ascii="Times New Roman" w:hAnsi="Times New Roman" w:cs="Times New Roman"/>
          <w:color w:val="000000"/>
          <w:sz w:val="28"/>
          <w:szCs w:val="28"/>
        </w:rPr>
        <w:lastRenderedPageBreak/>
        <w:t>для решения жизненных задач;</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система, продуценты, консументы, редуценты, цепи питания, экологическая пирамида, биогеоценоз, биосфера;</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излагать биологические теории (эволюционная теория Ч. Дарв</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менимости к живым системам;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логического эксперимента, выдвижение гипотезы, выявление зависимости м</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жду исследуемыми величинами, объяснение полученных результатов, испол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зованных научных понятий, теорий и законов, умение делать выводы на осн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вании полученных результатов;</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выделять существенные признаки строения биологических об</w:t>
      </w:r>
      <w:r w:rsidR="00D6431F" w:rsidRPr="005D4B91">
        <w:rPr>
          <w:rFonts w:ascii="Times New Roman" w:hAnsi="Times New Roman" w:cs="Times New Roman"/>
          <w:color w:val="000000"/>
          <w:sz w:val="28"/>
          <w:szCs w:val="28"/>
        </w:rPr>
        <w:t>ъ</w:t>
      </w:r>
      <w:r w:rsidR="00D6431F" w:rsidRPr="005D4B91">
        <w:rPr>
          <w:rFonts w:ascii="Times New Roman" w:hAnsi="Times New Roman" w:cs="Times New Roman"/>
          <w:color w:val="000000"/>
          <w:sz w:val="28"/>
          <w:szCs w:val="28"/>
        </w:rPr>
        <w:t>ектов: видов, популяций, продуцентов, консументов, редуцентов, биогеоцен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зов и экосистем, особенности процессов: наследственной изменчивости, ест</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ворота веществ и биогеохимических циклов в биосфере;</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жающих людей, соблюдения норм грамотного поведения в окружающей пр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родной среде, понимание необходимости использования достижений совр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менной биологии для рационального природопользования;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решать элементарные биологические задачи, составлять схемы переноса веществ и энергии в экосистемах (цепи питания);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выполнять лабораторные и практич</w:t>
      </w:r>
      <w:r w:rsidRPr="005D4B91">
        <w:rPr>
          <w:rFonts w:ascii="Times New Roman" w:hAnsi="Times New Roman" w:cs="Times New Roman"/>
          <w:color w:val="000000"/>
          <w:sz w:val="28"/>
          <w:szCs w:val="28"/>
        </w:rPr>
        <w:t xml:space="preserve">еские работы, соблюдать правила </w:t>
      </w:r>
      <w:r w:rsidR="00D6431F" w:rsidRPr="005D4B91">
        <w:rPr>
          <w:rFonts w:ascii="Times New Roman" w:hAnsi="Times New Roman" w:cs="Times New Roman"/>
          <w:color w:val="000000"/>
          <w:sz w:val="28"/>
          <w:szCs w:val="28"/>
        </w:rPr>
        <w:t>при работе с учебным и лабораторным оборудованием;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критически оценивать и интерпретировать информацию биол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гического содержания, включающую псевдонаучные знания из различных 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точников (средства массовой информации, научно-популярные материалы), рассматривать глобальные экологические проблемы современности, формир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вать по отношению к ним собственную позицию;</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создавать собственные письменные и устные сообщения, обо</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щая биологическую информацию из нескольких источников, грамотно испол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зовать понятийный аппарат биологии.</w:t>
      </w:r>
    </w:p>
    <w:p w:rsidR="00503577" w:rsidRPr="005D4B91" w:rsidRDefault="00503577" w:rsidP="005D4B91">
      <w:pPr>
        <w:tabs>
          <w:tab w:val="left" w:pos="1474"/>
          <w:tab w:val="left" w:pos="9632"/>
        </w:tabs>
        <w:autoSpaceDE/>
        <w:autoSpaceDN/>
        <w:adjustRightInd/>
        <w:ind w:firstLine="709"/>
        <w:rPr>
          <w:rFonts w:ascii="Times New Roman" w:hAnsi="Times New Roman" w:cs="Times New Roman"/>
          <w:color w:val="000000"/>
          <w:sz w:val="28"/>
          <w:szCs w:val="28"/>
        </w:rPr>
      </w:pPr>
    </w:p>
    <w:p w:rsidR="00CA7CB6" w:rsidRPr="005D4B91" w:rsidRDefault="00356211" w:rsidP="00823865">
      <w:pPr>
        <w:tabs>
          <w:tab w:val="left" w:pos="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br w:type="page"/>
      </w:r>
      <w:r w:rsidR="00307F87">
        <w:rPr>
          <w:rFonts w:ascii="Times New Roman" w:hAnsi="Times New Roman" w:cs="Times New Roman"/>
          <w:b/>
          <w:color w:val="000000"/>
          <w:sz w:val="28"/>
          <w:szCs w:val="28"/>
        </w:rPr>
        <w:lastRenderedPageBreak/>
        <w:t>2.1.</w:t>
      </w:r>
      <w:r w:rsidR="00564934">
        <w:rPr>
          <w:rFonts w:ascii="Times New Roman" w:hAnsi="Times New Roman" w:cs="Times New Roman"/>
          <w:b/>
          <w:color w:val="000000"/>
          <w:sz w:val="28"/>
          <w:szCs w:val="28"/>
        </w:rPr>
        <w:t>18</w:t>
      </w:r>
      <w:r w:rsidR="00CA7CB6" w:rsidRPr="005D4B91">
        <w:rPr>
          <w:rFonts w:ascii="Times New Roman" w:hAnsi="Times New Roman" w:cs="Times New Roman"/>
          <w:b/>
          <w:color w:val="000000"/>
          <w:sz w:val="28"/>
          <w:szCs w:val="28"/>
        </w:rPr>
        <w:t>.</w:t>
      </w:r>
      <w:r w:rsidR="00CA7CB6" w:rsidRPr="005D4B91">
        <w:rPr>
          <w:rFonts w:ascii="Times New Roman" w:hAnsi="Times New Roman" w:cs="Times New Roman"/>
          <w:color w:val="000000"/>
          <w:sz w:val="28"/>
          <w:szCs w:val="28"/>
        </w:rPr>
        <w:t> </w:t>
      </w:r>
      <w:r w:rsidR="00CA7CB6" w:rsidRPr="005D4B91">
        <w:rPr>
          <w:rFonts w:ascii="Times New Roman" w:hAnsi="Times New Roman" w:cs="Times New Roman"/>
          <w:b/>
          <w:color w:val="000000"/>
          <w:sz w:val="28"/>
          <w:szCs w:val="28"/>
        </w:rPr>
        <w:t>РАБОЧАЯ ПРОГРАММА ПО УЧЕБНОМУ ПРЕДМЕТУ «БИОЛОГИЯ» (УГЛУБЛЁННЫЙ УРОВЕНЬ)</w:t>
      </w:r>
    </w:p>
    <w:p w:rsidR="00D6431F" w:rsidRPr="005D4B91" w:rsidRDefault="00CA7CB6" w:rsidP="005D4B91">
      <w:pPr>
        <w:tabs>
          <w:tab w:val="left" w:pos="0"/>
          <w:tab w:val="left" w:pos="168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«Биология» (углублённый уровень) (предметная область «Естественно-научные предметы») (далее соо</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ветственно - программа по биологии, биология) включает пояснительную з</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писку, содержание обучения, планируемые результаты освоения программы по биологии.</w:t>
      </w:r>
    </w:p>
    <w:p w:rsidR="00D6431F" w:rsidRPr="005D4B91" w:rsidRDefault="00D6431F" w:rsidP="005D4B91">
      <w:pPr>
        <w:tabs>
          <w:tab w:val="left" w:pos="0"/>
          <w:tab w:val="left" w:pos="168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биол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гии, характеристику психологических предпосылок к её изучению обучающ</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мися, место в структуре учебного плана, а также подходы к отбору содержания, к определению планируемых результатов и к структуре тематического план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рования.</w:t>
      </w:r>
    </w:p>
    <w:p w:rsidR="00D6431F" w:rsidRPr="005D4B91" w:rsidRDefault="00D6431F" w:rsidP="005D4B91">
      <w:pPr>
        <w:tabs>
          <w:tab w:val="left" w:pos="0"/>
          <w:tab w:val="left" w:pos="169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лагаются для обязательного изучения в каждом классе на уровне среднего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щего образования.</w:t>
      </w:r>
    </w:p>
    <w:p w:rsidR="00D6431F" w:rsidRPr="005D4B91" w:rsidRDefault="00D6431F" w:rsidP="005D4B91">
      <w:pPr>
        <w:tabs>
          <w:tab w:val="left" w:pos="0"/>
          <w:tab w:val="left" w:pos="169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A7CB6" w:rsidRPr="005D4B91" w:rsidRDefault="00CA7CB6" w:rsidP="005D4B91">
      <w:pPr>
        <w:tabs>
          <w:tab w:val="left" w:pos="0"/>
          <w:tab w:val="left" w:pos="1699"/>
        </w:tabs>
        <w:autoSpaceDE/>
        <w:autoSpaceDN/>
        <w:adjustRightInd/>
        <w:ind w:firstLine="709"/>
        <w:rPr>
          <w:rFonts w:ascii="Times New Roman" w:hAnsi="Times New Roman" w:cs="Times New Roman"/>
          <w:color w:val="000000"/>
          <w:sz w:val="28"/>
          <w:szCs w:val="28"/>
        </w:rPr>
      </w:pPr>
    </w:p>
    <w:p w:rsidR="00D6431F" w:rsidRPr="005D4B91" w:rsidRDefault="00CA7CB6" w:rsidP="005D4B91">
      <w:pPr>
        <w:tabs>
          <w:tab w:val="left" w:pos="0"/>
          <w:tab w:val="left" w:pos="167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0"/>
          <w:tab w:val="left" w:pos="18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биологии на уровне среднего общего образова</w:t>
      </w:r>
      <w:r w:rsidR="00CA7CB6" w:rsidRPr="005D4B91">
        <w:rPr>
          <w:rFonts w:ascii="Times New Roman" w:hAnsi="Times New Roman" w:cs="Times New Roman"/>
          <w:color w:val="000000"/>
          <w:sz w:val="28"/>
          <w:szCs w:val="28"/>
        </w:rPr>
        <w:t xml:space="preserve">ния </w:t>
      </w:r>
      <w:r w:rsidRPr="005D4B91">
        <w:rPr>
          <w:rFonts w:ascii="Times New Roman" w:hAnsi="Times New Roman" w:cs="Times New Roman"/>
          <w:color w:val="000000"/>
          <w:sz w:val="28"/>
          <w:szCs w:val="28"/>
        </w:rPr>
        <w:t>разраб</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тана на основе Федеральног</w:t>
      </w:r>
      <w:r w:rsidR="00CA7CB6" w:rsidRPr="005D4B91">
        <w:rPr>
          <w:rFonts w:ascii="Times New Roman" w:hAnsi="Times New Roman" w:cs="Times New Roman"/>
          <w:color w:val="000000"/>
          <w:sz w:val="28"/>
          <w:szCs w:val="28"/>
        </w:rPr>
        <w:t xml:space="preserve">о закона от 29.12.2012 № 273-ФЗ </w:t>
      </w:r>
      <w:r w:rsidRPr="005D4B91">
        <w:rPr>
          <w:rFonts w:ascii="Times New Roman" w:hAnsi="Times New Roman" w:cs="Times New Roman"/>
          <w:color w:val="000000"/>
          <w:sz w:val="28"/>
          <w:szCs w:val="28"/>
        </w:rPr>
        <w:t>«Об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D6431F" w:rsidRPr="005D4B91" w:rsidRDefault="00D6431F" w:rsidP="005D4B91">
      <w:pPr>
        <w:tabs>
          <w:tab w:val="left" w:pos="0"/>
          <w:tab w:val="left" w:pos="189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Биология углублённого уровня изучения (10-11 классы) является одним из компонентов предметной области «Естественно-научные предметы».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ванием интереса к конкретной области научного знания, связанного с биолог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ей, медициной, экологией, психологией, спортом или военным делом.</w:t>
      </w:r>
    </w:p>
    <w:p w:rsidR="00D6431F" w:rsidRPr="00564934" w:rsidRDefault="00D6431F" w:rsidP="005D4B91">
      <w:pPr>
        <w:tabs>
          <w:tab w:val="left" w:pos="0"/>
          <w:tab w:val="left" w:pos="1896"/>
        </w:tabs>
        <w:autoSpaceDE/>
        <w:autoSpaceDN/>
        <w:adjustRightInd/>
        <w:ind w:firstLine="709"/>
        <w:rPr>
          <w:rFonts w:ascii="Times New Roman" w:hAnsi="Times New Roman" w:cs="Times New Roman"/>
          <w:sz w:val="28"/>
          <w:szCs w:val="28"/>
        </w:rPr>
      </w:pPr>
      <w:r w:rsidRPr="005D4B91">
        <w:rPr>
          <w:rFonts w:ascii="Times New Roman" w:hAnsi="Times New Roman" w:cs="Times New Roman"/>
          <w:color w:val="000000"/>
          <w:sz w:val="28"/>
          <w:szCs w:val="28"/>
        </w:rPr>
        <w:t>Программа по биологии даёт представление о цели и задачах изучения учебного предмета «Биология» на углублённом уровне, определяет обязател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гики учебного процесса, возрастных особенностей обучающихся. В программе по биологии реализован принцип преемственности с изучением биологии на </w:t>
      </w:r>
      <w:r w:rsidRPr="005D4B91">
        <w:rPr>
          <w:rFonts w:ascii="Times New Roman" w:hAnsi="Times New Roman" w:cs="Times New Roman"/>
          <w:color w:val="000000"/>
          <w:sz w:val="28"/>
          <w:szCs w:val="28"/>
        </w:rPr>
        <w:lastRenderedPageBreak/>
        <w:t>уровне основного общего образования, благодаря чему просматривается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правленность на последующее развитие биологических знаний, ориентирова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ний ФГОС СОО к планируемым личностным, метапредметным и предметным результатам обучения и в формировании основных видов уче</w:t>
      </w:r>
      <w:r w:rsidR="00CA7CB6" w:rsidRPr="005D4B91">
        <w:rPr>
          <w:rFonts w:ascii="Times New Roman" w:hAnsi="Times New Roman" w:cs="Times New Roman"/>
          <w:color w:val="000000"/>
          <w:sz w:val="28"/>
          <w:szCs w:val="28"/>
        </w:rPr>
        <w:t xml:space="preserve">бно-познавательной деятельности </w:t>
      </w:r>
      <w:r w:rsidRPr="00564934">
        <w:rPr>
          <w:rFonts w:ascii="Times New Roman" w:hAnsi="Times New Roman" w:cs="Times New Roman"/>
          <w:sz w:val="28"/>
          <w:szCs w:val="28"/>
        </w:rPr>
        <w:t>обучающихся по освоению содержания биолог</w:t>
      </w:r>
      <w:r w:rsidRPr="00564934">
        <w:rPr>
          <w:rFonts w:ascii="Times New Roman" w:hAnsi="Times New Roman" w:cs="Times New Roman"/>
          <w:sz w:val="28"/>
          <w:szCs w:val="28"/>
        </w:rPr>
        <w:t>и</w:t>
      </w:r>
      <w:r w:rsidRPr="00564934">
        <w:rPr>
          <w:rFonts w:ascii="Times New Roman" w:hAnsi="Times New Roman" w:cs="Times New Roman"/>
          <w:sz w:val="28"/>
          <w:szCs w:val="28"/>
        </w:rPr>
        <w:t>ческого образования на уровне среднего общего образования.</w:t>
      </w:r>
    </w:p>
    <w:p w:rsidR="00D6431F" w:rsidRPr="00564934" w:rsidRDefault="00D6431F" w:rsidP="005D4B91">
      <w:pPr>
        <w:tabs>
          <w:tab w:val="left" w:pos="0"/>
          <w:tab w:val="left" w:pos="1916"/>
        </w:tabs>
        <w:autoSpaceDE/>
        <w:autoSpaceDN/>
        <w:adjustRightInd/>
        <w:ind w:firstLine="709"/>
        <w:rPr>
          <w:rFonts w:ascii="Times New Roman" w:hAnsi="Times New Roman" w:cs="Times New Roman"/>
          <w:sz w:val="28"/>
          <w:szCs w:val="28"/>
        </w:rPr>
      </w:pPr>
      <w:r w:rsidRPr="00564934">
        <w:rPr>
          <w:rFonts w:ascii="Times New Roman" w:hAnsi="Times New Roman" w:cs="Times New Roman"/>
          <w:sz w:val="28"/>
          <w:szCs w:val="28"/>
        </w:rPr>
        <w:t>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w:t>
      </w:r>
      <w:r w:rsidRPr="00564934">
        <w:rPr>
          <w:rFonts w:ascii="Times New Roman" w:hAnsi="Times New Roman" w:cs="Times New Roman"/>
          <w:sz w:val="28"/>
          <w:szCs w:val="28"/>
        </w:rPr>
        <w:t>а</w:t>
      </w:r>
      <w:r w:rsidRPr="00564934">
        <w:rPr>
          <w:rFonts w:ascii="Times New Roman" w:hAnsi="Times New Roman" w:cs="Times New Roman"/>
          <w:sz w:val="28"/>
          <w:szCs w:val="28"/>
        </w:rPr>
        <w:t>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rsidR="00D6431F" w:rsidRPr="005D4B91" w:rsidRDefault="00D6431F" w:rsidP="005D4B91">
      <w:pPr>
        <w:tabs>
          <w:tab w:val="left" w:pos="0"/>
          <w:tab w:val="left" w:pos="1906"/>
        </w:tabs>
        <w:autoSpaceDE/>
        <w:autoSpaceDN/>
        <w:adjustRightInd/>
        <w:ind w:firstLine="709"/>
        <w:rPr>
          <w:rFonts w:ascii="Times New Roman" w:hAnsi="Times New Roman" w:cs="Times New Roman"/>
          <w:color w:val="000000"/>
          <w:sz w:val="28"/>
          <w:szCs w:val="28"/>
        </w:rPr>
      </w:pPr>
      <w:r w:rsidRPr="00564934">
        <w:rPr>
          <w:rFonts w:ascii="Times New Roman" w:hAnsi="Times New Roman" w:cs="Times New Roman"/>
          <w:sz w:val="28"/>
          <w:szCs w:val="28"/>
        </w:rPr>
        <w:t>Биология на уровне среднего общего образования завершает биологич</w:t>
      </w:r>
      <w:r w:rsidRPr="00564934">
        <w:rPr>
          <w:rFonts w:ascii="Times New Roman" w:hAnsi="Times New Roman" w:cs="Times New Roman"/>
          <w:sz w:val="28"/>
          <w:szCs w:val="28"/>
        </w:rPr>
        <w:t>е</w:t>
      </w:r>
      <w:r w:rsidRPr="00564934">
        <w:rPr>
          <w:rFonts w:ascii="Times New Roman" w:hAnsi="Times New Roman" w:cs="Times New Roman"/>
          <w:sz w:val="28"/>
          <w:szCs w:val="28"/>
        </w:rPr>
        <w:t xml:space="preserve">ское образование в школе и ориентирован </w:t>
      </w:r>
      <w:r w:rsidRPr="005D4B91">
        <w:rPr>
          <w:rFonts w:ascii="Times New Roman" w:hAnsi="Times New Roman" w:cs="Times New Roman"/>
          <w:color w:val="000000"/>
          <w:sz w:val="28"/>
          <w:szCs w:val="28"/>
        </w:rPr>
        <w:t>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ционного учения и экологии.</w:t>
      </w:r>
    </w:p>
    <w:p w:rsidR="00D6431F" w:rsidRPr="005D4B91" w:rsidRDefault="00D6431F" w:rsidP="005D4B91">
      <w:pPr>
        <w:tabs>
          <w:tab w:val="left" w:pos="0"/>
          <w:tab w:val="left" w:pos="19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учебного предмета «Биология» на углубленном уровне орие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тировано на подготовку обучающихся к последующему получению биологич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ского образования в вузах и организациях среднего профессионального образ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вания. Основу его содержания составляет система биологических знаний,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тиры для последующего выбора профессии. Возможна также интеграция би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логических знаний с соответствующими знаниями, полученными обучающ</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мися при изучении физики, химии, географии и математики.</w:t>
      </w:r>
    </w:p>
    <w:p w:rsidR="00D6431F" w:rsidRPr="005D4B91" w:rsidRDefault="00D6431F" w:rsidP="005D4B91">
      <w:pPr>
        <w:tabs>
          <w:tab w:val="left" w:pos="0"/>
          <w:tab w:val="left" w:pos="19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Структура программы по биологии отражает системно-уровневый и эв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разия планеты. Так, в 10 классе изучаются основы молекулярной и клеточной биологии, эмбриологии и биологии развития, генетики и селекции, биотехнол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гии и синтетической биологии, актуализируются знания обучающихся по бот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нике, зоологии, анатомии, физиологии человека. В 11 классе изучаются эвол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ционное учение, основы экологии и учение о биосфере.</w:t>
      </w:r>
    </w:p>
    <w:p w:rsidR="00D6431F" w:rsidRPr="005D4B91" w:rsidRDefault="00D6431F" w:rsidP="005D4B91">
      <w:pPr>
        <w:tabs>
          <w:tab w:val="left" w:pos="0"/>
          <w:tab w:val="left" w:pos="182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Биология призван обеспечить освоение обучающимися биоло</w:t>
      </w:r>
      <w:r w:rsidR="00FA4993" w:rsidRPr="005D4B91">
        <w:rPr>
          <w:rFonts w:ascii="Times New Roman" w:hAnsi="Times New Roman" w:cs="Times New Roman"/>
          <w:color w:val="000000"/>
          <w:sz w:val="28"/>
          <w:szCs w:val="28"/>
        </w:rPr>
        <w:t>гических</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lastRenderedPageBreak/>
        <w:t>орий и законов, идей, принципов и правил, лежащих в основе современной 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тественно</w:t>
      </w:r>
      <w:r w:rsidR="00CA7CB6" w:rsidRPr="005D4B91">
        <w:rPr>
          <w:rFonts w:ascii="Times New Roman" w:hAnsi="Times New Roman" w:cs="Times New Roman"/>
          <w:color w:val="000000"/>
          <w:sz w:val="28"/>
          <w:szCs w:val="28"/>
        </w:rPr>
        <w:t xml:space="preserve">-научной картины мира, знаний о строении, </w:t>
      </w:r>
      <w:r w:rsidRPr="005D4B91">
        <w:rPr>
          <w:rFonts w:ascii="Times New Roman" w:hAnsi="Times New Roman" w:cs="Times New Roman"/>
          <w:color w:val="000000"/>
          <w:sz w:val="28"/>
          <w:szCs w:val="28"/>
        </w:rPr>
        <w:t>мно</w:t>
      </w:r>
      <w:r w:rsidR="00CA7CB6" w:rsidRPr="005D4B91">
        <w:rPr>
          <w:rFonts w:ascii="Times New Roman" w:hAnsi="Times New Roman" w:cs="Times New Roman"/>
          <w:color w:val="000000"/>
          <w:sz w:val="28"/>
          <w:szCs w:val="28"/>
        </w:rPr>
        <w:t xml:space="preserve">гообразии </w:t>
      </w:r>
      <w:r w:rsidRPr="005D4B91">
        <w:rPr>
          <w:rFonts w:ascii="Times New Roman" w:hAnsi="Times New Roman" w:cs="Times New Roman"/>
          <w:color w:val="000000"/>
          <w:sz w:val="28"/>
          <w:szCs w:val="28"/>
        </w:rPr>
        <w:t>и особе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чающихся к биологии наряду со значительным объёмом теоретического мат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риала в содержании программы по биологии предусмотрено знакомство с ист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рией становления и развития той или иной области биологии, вкладом отечес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венных и зарубежных учёных в решение важнейших биологических и эколог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ческих проблем.</w:t>
      </w:r>
    </w:p>
    <w:p w:rsidR="00D6431F" w:rsidRPr="005D4B91" w:rsidRDefault="00D6431F" w:rsidP="005D4B91">
      <w:pPr>
        <w:tabs>
          <w:tab w:val="left" w:pos="0"/>
          <w:tab w:val="left" w:pos="184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Цель изучения учебного предмета «Биология» на углублённом уровне</w:t>
      </w:r>
      <w:r w:rsidRPr="005D4B91">
        <w:rPr>
          <w:rFonts w:ascii="Times New Roman" w:hAnsi="Times New Roman" w:cs="Times New Roman"/>
          <w:color w:val="000000"/>
          <w:sz w:val="28"/>
          <w:szCs w:val="28"/>
        </w:rPr>
        <w:t xml:space="preserve"> - овладение обучающимися знаниями о структурно-функциональной организ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живых систем разного ранга и приобретение умений использовать эти зн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в формировании интереса к определённой области профессиональной де</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тельности, связанной с биологией, или к выбору учебного заведения для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должения биологического образования.</w:t>
      </w:r>
    </w:p>
    <w:p w:rsidR="00D6431F" w:rsidRPr="005D4B91" w:rsidRDefault="00D6431F" w:rsidP="005D4B91">
      <w:pPr>
        <w:tabs>
          <w:tab w:val="left" w:pos="0"/>
          <w:tab w:val="left" w:pos="19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Достижение цели изучения учебного предмета «Биология» на углу</w:t>
      </w:r>
      <w:r w:rsidRPr="005D4B91">
        <w:rPr>
          <w:rFonts w:ascii="Times New Roman" w:hAnsi="Times New Roman" w:cs="Times New Roman"/>
          <w:b/>
          <w:i/>
          <w:color w:val="000000"/>
          <w:sz w:val="28"/>
          <w:szCs w:val="28"/>
        </w:rPr>
        <w:t>б</w:t>
      </w:r>
      <w:r w:rsidRPr="005D4B91">
        <w:rPr>
          <w:rFonts w:ascii="Times New Roman" w:hAnsi="Times New Roman" w:cs="Times New Roman"/>
          <w:b/>
          <w:i/>
          <w:color w:val="000000"/>
          <w:sz w:val="28"/>
          <w:szCs w:val="28"/>
        </w:rPr>
        <w:t>лённом уровне обеспечивается решением следующих задач:</w:t>
      </w:r>
    </w:p>
    <w:p w:rsidR="00D6431F" w:rsidRPr="005D4B91" w:rsidRDefault="00FA4993"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низм, популяция, вид, биогеоценоз, биосфера); о выдающихся открытиях и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временных исследованиях в биологии;</w:t>
      </w:r>
    </w:p>
    <w:p w:rsidR="00D6431F" w:rsidRPr="005D4B91" w:rsidRDefault="00FA4993"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ознакомление обучающихся с методами познания живой природы: 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следовательскими методами биологических наук (молекулярной и клеточной биологии, эмбриологии и биологии развития, генетики и селекции, биотехнол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гии и синтетической биологии, палеонтологии, экологии); методами самосто</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тельного проведения биологических исследований в лаборатории и в природе (наблюдение, измерение, эксперимент, моделирование);</w:t>
      </w:r>
    </w:p>
    <w:p w:rsidR="00D6431F" w:rsidRPr="005D4B91" w:rsidRDefault="00FA4993"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овладение обучающимися умениями: самостоятельно находить, анал</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зировать и использовать биологическую информацию; пользоваться биолог</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ческой терминологией и символикой; устанавливать связь между развитием биологии и социально-экономическими и экологическими проблемами челов</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чества; оценивать последствия своей деятельности по отношению к окружа</w:t>
      </w:r>
      <w:r w:rsidR="00D6431F" w:rsidRPr="005D4B91">
        <w:rPr>
          <w:rFonts w:ascii="Times New Roman" w:hAnsi="Times New Roman" w:cs="Times New Roman"/>
          <w:color w:val="000000"/>
          <w:sz w:val="28"/>
          <w:szCs w:val="28"/>
        </w:rPr>
        <w:t>ю</w:t>
      </w:r>
      <w:r w:rsidR="00D6431F" w:rsidRPr="005D4B91">
        <w:rPr>
          <w:rFonts w:ascii="Times New Roman" w:hAnsi="Times New Roman" w:cs="Times New Roman"/>
          <w:color w:val="000000"/>
          <w:sz w:val="28"/>
          <w:szCs w:val="28"/>
        </w:rPr>
        <w:t>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D6431F" w:rsidRPr="005D4B91" w:rsidRDefault="00FA4993"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у обучающихся интеллектуальных и творческих способностей в процессе знакомства с выдающимися открытиями и современными исслед</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ваниями в биологии, решаемыми ею проблемами, методологией биологическ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го исследования, проведения экспериментальных исследований, решения би</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lastRenderedPageBreak/>
        <w:t>логических задач, моделирования биологических объектов и процессов;</w:t>
      </w:r>
    </w:p>
    <w:p w:rsidR="00D6431F" w:rsidRPr="005D4B91" w:rsidRDefault="00FA4993"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w:t>
      </w:r>
      <w:r w:rsidRPr="005D4B91">
        <w:rPr>
          <w:rFonts w:ascii="Times New Roman" w:hAnsi="Times New Roman" w:cs="Times New Roman"/>
          <w:color w:val="000000"/>
          <w:sz w:val="28"/>
          <w:szCs w:val="28"/>
        </w:rPr>
        <w:t>природе; интеграции естественно-</w:t>
      </w:r>
      <w:r w:rsidR="00D6431F" w:rsidRPr="005D4B91">
        <w:rPr>
          <w:rFonts w:ascii="Times New Roman" w:hAnsi="Times New Roman" w:cs="Times New Roman"/>
          <w:color w:val="000000"/>
          <w:sz w:val="28"/>
          <w:szCs w:val="28"/>
        </w:rPr>
        <w:t>научных знаний;</w:t>
      </w:r>
    </w:p>
    <w:p w:rsidR="00D6431F" w:rsidRPr="005D4B91" w:rsidRDefault="00FA4993"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приобретение обучающимися компетентности в рациональном прир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допользовании (соблюдение правил поведения в природе, охраны видов, экос</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w:t>
      </w:r>
      <w:r w:rsidRPr="005D4B91">
        <w:rPr>
          <w:rFonts w:ascii="Times New Roman" w:hAnsi="Times New Roman" w:cs="Times New Roman"/>
          <w:color w:val="000000"/>
          <w:sz w:val="28"/>
          <w:szCs w:val="28"/>
        </w:rPr>
        <w:t xml:space="preserve">ях природного и техногенного </w:t>
      </w:r>
      <w:r w:rsidR="00D6431F" w:rsidRPr="005D4B91">
        <w:rPr>
          <w:rFonts w:ascii="Times New Roman" w:hAnsi="Times New Roman" w:cs="Times New Roman"/>
          <w:color w:val="000000"/>
          <w:sz w:val="28"/>
          <w:szCs w:val="28"/>
        </w:rPr>
        <w:t>х</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рактера) на основе использования биологических знаний и умений в повс</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дневной жизни;</w:t>
      </w:r>
    </w:p>
    <w:p w:rsidR="00D6431F" w:rsidRPr="005D4B91" w:rsidRDefault="00FA4993"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создание условий для осознанного выбора обучающимися индивид</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альной образовательной траектории, способствующей последующему профе</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сиональному самоопределению, в соответствии с индивидуальными интерес</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ми и потребностями региона.</w:t>
      </w:r>
    </w:p>
    <w:p w:rsidR="00FC022A" w:rsidRPr="005D4B91" w:rsidRDefault="00FC022A" w:rsidP="005D4B91">
      <w:pPr>
        <w:tabs>
          <w:tab w:val="left" w:pos="0"/>
          <w:tab w:val="left" w:pos="202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Отбор организационных форм, методов и средств обучения биологии осуществляется с учётом специфики его содержания и направленности на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должение биологического образования в организациях среднего професси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нального и высшего образования.</w:t>
      </w:r>
    </w:p>
    <w:p w:rsidR="00FC022A" w:rsidRPr="005D4B91" w:rsidRDefault="00FC022A" w:rsidP="005D4B91">
      <w:pPr>
        <w:tabs>
          <w:tab w:val="left" w:pos="0"/>
          <w:tab w:val="left" w:pos="20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Обязательным условием при обучении биологии на углублённом уровне является проведение лабораторных и практических работ. Также участие об</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чающихся в выполнении проектных и учебно-исследовательских работ, тем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тика которых определяется учителем на основе имеющихся материально- те</w:t>
      </w:r>
      <w:r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нических ресурсов и местных природных условий.</w:t>
      </w:r>
    </w:p>
    <w:p w:rsidR="00FA4993" w:rsidRPr="005D4B91" w:rsidRDefault="00FA4993" w:rsidP="005D4B91">
      <w:pPr>
        <w:tabs>
          <w:tab w:val="left" w:pos="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«Биология» (углубленный уровень) в уче</w:t>
      </w:r>
      <w:r w:rsidRPr="005D4B91">
        <w:rPr>
          <w:rFonts w:ascii="Times New Roman" w:hAnsi="Times New Roman" w:cs="Times New Roman"/>
          <w:b/>
          <w:i/>
          <w:color w:val="000000"/>
          <w:sz w:val="28"/>
          <w:szCs w:val="28"/>
        </w:rPr>
        <w:t>б</w:t>
      </w:r>
      <w:r w:rsidRPr="005D4B91">
        <w:rPr>
          <w:rFonts w:ascii="Times New Roman" w:hAnsi="Times New Roman" w:cs="Times New Roman"/>
          <w:b/>
          <w:i/>
          <w:color w:val="000000"/>
          <w:sz w:val="28"/>
          <w:szCs w:val="28"/>
        </w:rPr>
        <w:t>ном плане</w:t>
      </w:r>
    </w:p>
    <w:p w:rsidR="00FC022A" w:rsidRPr="00C5337E" w:rsidRDefault="00FC022A" w:rsidP="005D4B91">
      <w:pPr>
        <w:tabs>
          <w:tab w:val="left" w:pos="0"/>
        </w:tabs>
        <w:autoSpaceDE/>
        <w:autoSpaceDN/>
        <w:adjustRightInd/>
        <w:ind w:firstLine="709"/>
        <w:rPr>
          <w:rFonts w:ascii="Times New Roman" w:hAnsi="Times New Roman" w:cs="Times New Roman"/>
          <w:sz w:val="28"/>
          <w:szCs w:val="28"/>
        </w:rPr>
      </w:pPr>
      <w:r w:rsidRPr="005D4B91">
        <w:rPr>
          <w:rFonts w:ascii="Times New Roman" w:hAnsi="Times New Roman" w:cs="Times New Roman"/>
          <w:color w:val="000000"/>
          <w:sz w:val="28"/>
          <w:szCs w:val="28"/>
        </w:rPr>
        <w:t>Учебный предмет «</w:t>
      </w:r>
      <w:r w:rsidRPr="00C5337E">
        <w:rPr>
          <w:rFonts w:ascii="Times New Roman" w:hAnsi="Times New Roman" w:cs="Times New Roman"/>
          <w:sz w:val="28"/>
          <w:szCs w:val="28"/>
        </w:rPr>
        <w:t>Биология» (углубленный уровень) входит в предме</w:t>
      </w:r>
      <w:r w:rsidRPr="00C5337E">
        <w:rPr>
          <w:rFonts w:ascii="Times New Roman" w:hAnsi="Times New Roman" w:cs="Times New Roman"/>
          <w:sz w:val="28"/>
          <w:szCs w:val="28"/>
        </w:rPr>
        <w:t>т</w:t>
      </w:r>
      <w:r w:rsidRPr="00C5337E">
        <w:rPr>
          <w:rFonts w:ascii="Times New Roman" w:hAnsi="Times New Roman" w:cs="Times New Roman"/>
          <w:sz w:val="28"/>
          <w:szCs w:val="28"/>
        </w:rPr>
        <w:t>ную область «Естественно-научные предметы».</w:t>
      </w:r>
    </w:p>
    <w:p w:rsidR="00D6431F" w:rsidRPr="00C5337E" w:rsidRDefault="00FC022A" w:rsidP="005D4B91">
      <w:pPr>
        <w:tabs>
          <w:tab w:val="left" w:pos="0"/>
          <w:tab w:val="left" w:pos="2021"/>
        </w:tabs>
        <w:autoSpaceDE/>
        <w:autoSpaceDN/>
        <w:adjustRightInd/>
        <w:ind w:firstLine="709"/>
        <w:rPr>
          <w:rFonts w:ascii="Times New Roman" w:hAnsi="Times New Roman" w:cs="Times New Roman"/>
          <w:sz w:val="28"/>
          <w:szCs w:val="28"/>
        </w:rPr>
      </w:pPr>
      <w:r w:rsidRPr="00C5337E">
        <w:rPr>
          <w:rFonts w:ascii="Times New Roman" w:hAnsi="Times New Roman" w:cs="Times New Roman"/>
          <w:sz w:val="28"/>
          <w:szCs w:val="28"/>
        </w:rPr>
        <w:t>Общее число часов</w:t>
      </w:r>
      <w:r w:rsidR="00D6431F" w:rsidRPr="00C5337E">
        <w:rPr>
          <w:rFonts w:ascii="Times New Roman" w:hAnsi="Times New Roman" w:cs="Times New Roman"/>
          <w:sz w:val="28"/>
          <w:szCs w:val="28"/>
        </w:rPr>
        <w:t xml:space="preserve"> для изучения биологии на углубленном уровне, - 204 часа: в 10 классе - 102 часа (3 часа в неделю), в 11 классе - 102 часа (3 часа в неделю).</w:t>
      </w:r>
    </w:p>
    <w:p w:rsidR="00FC022A" w:rsidRPr="00C5337E" w:rsidRDefault="00FC022A" w:rsidP="005D4B91">
      <w:pPr>
        <w:tabs>
          <w:tab w:val="left" w:pos="0"/>
          <w:tab w:val="left" w:pos="2021"/>
        </w:tabs>
        <w:autoSpaceDE/>
        <w:autoSpaceDN/>
        <w:adjustRightInd/>
        <w:ind w:firstLine="709"/>
        <w:rPr>
          <w:rFonts w:ascii="Times New Roman" w:hAnsi="Times New Roman" w:cs="Times New Roman"/>
          <w:sz w:val="28"/>
          <w:szCs w:val="28"/>
        </w:rPr>
      </w:pPr>
    </w:p>
    <w:p w:rsidR="00FC022A" w:rsidRPr="00C5337E" w:rsidRDefault="00FC022A" w:rsidP="005D4B91">
      <w:pPr>
        <w:tabs>
          <w:tab w:val="left" w:pos="0"/>
          <w:tab w:val="left" w:pos="2021"/>
        </w:tabs>
        <w:autoSpaceDE/>
        <w:autoSpaceDN/>
        <w:adjustRightInd/>
        <w:ind w:firstLine="709"/>
        <w:rPr>
          <w:rFonts w:ascii="Times New Roman" w:hAnsi="Times New Roman" w:cs="Times New Roman"/>
          <w:b/>
          <w:sz w:val="28"/>
          <w:szCs w:val="28"/>
        </w:rPr>
      </w:pPr>
      <w:r w:rsidRPr="00C5337E">
        <w:rPr>
          <w:rFonts w:ascii="Times New Roman" w:hAnsi="Times New Roman" w:cs="Times New Roman"/>
          <w:b/>
          <w:sz w:val="28"/>
          <w:szCs w:val="28"/>
        </w:rPr>
        <w:t xml:space="preserve">2) СОДЕРЖАНИЕ </w:t>
      </w:r>
      <w:r w:rsidR="00823865" w:rsidRPr="00C5337E">
        <w:rPr>
          <w:rFonts w:ascii="Times New Roman" w:hAnsi="Times New Roman" w:cs="Times New Roman"/>
          <w:b/>
          <w:sz w:val="28"/>
          <w:szCs w:val="28"/>
        </w:rPr>
        <w:t>УЧЕБНОГО ПРЕДМЕТА «БИОЛОГИЯ»</w:t>
      </w:r>
    </w:p>
    <w:p w:rsidR="00FC022A" w:rsidRPr="00C5337E" w:rsidRDefault="00FC022A" w:rsidP="005D4B91">
      <w:pPr>
        <w:tabs>
          <w:tab w:val="left" w:pos="0"/>
          <w:tab w:val="left" w:pos="2021"/>
        </w:tabs>
        <w:autoSpaceDE/>
        <w:autoSpaceDN/>
        <w:adjustRightInd/>
        <w:ind w:firstLine="709"/>
        <w:rPr>
          <w:rFonts w:ascii="Times New Roman" w:hAnsi="Times New Roman" w:cs="Times New Roman"/>
          <w:b/>
          <w:sz w:val="28"/>
          <w:szCs w:val="28"/>
        </w:rPr>
      </w:pPr>
    </w:p>
    <w:p w:rsidR="00D6431F" w:rsidRPr="005D4B91" w:rsidRDefault="00FC022A" w:rsidP="00823865">
      <w:pPr>
        <w:tabs>
          <w:tab w:val="left" w:pos="2030"/>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Содержание программы, выделенное курсивом, не входит в проверку г</w:t>
      </w:r>
      <w:r w:rsidRPr="005D4B91">
        <w:rPr>
          <w:rFonts w:ascii="Times New Roman" w:hAnsi="Times New Roman" w:cs="Times New Roman"/>
          <w:i/>
          <w:color w:val="000000"/>
          <w:sz w:val="28"/>
          <w:szCs w:val="28"/>
        </w:rPr>
        <w:t>о</w:t>
      </w:r>
      <w:r w:rsidRPr="005D4B91">
        <w:rPr>
          <w:rFonts w:ascii="Times New Roman" w:hAnsi="Times New Roman" w:cs="Times New Roman"/>
          <w:i/>
          <w:color w:val="000000"/>
          <w:sz w:val="28"/>
          <w:szCs w:val="28"/>
        </w:rPr>
        <w:t>сударственной итоговой атт</w:t>
      </w:r>
      <w:r w:rsidR="00FC022A" w:rsidRPr="005D4B91">
        <w:rPr>
          <w:rFonts w:ascii="Times New Roman" w:hAnsi="Times New Roman" w:cs="Times New Roman"/>
          <w:i/>
          <w:color w:val="000000"/>
          <w:sz w:val="28"/>
          <w:szCs w:val="28"/>
        </w:rPr>
        <w:t>е</w:t>
      </w:r>
      <w:r w:rsidRPr="005D4B91">
        <w:rPr>
          <w:rFonts w:ascii="Times New Roman" w:hAnsi="Times New Roman" w:cs="Times New Roman"/>
          <w:i/>
          <w:color w:val="000000"/>
          <w:sz w:val="28"/>
          <w:szCs w:val="28"/>
        </w:rPr>
        <w:t>стации (ГИА).</w:t>
      </w:r>
    </w:p>
    <w:p w:rsidR="00D6431F" w:rsidRPr="005D4B91" w:rsidRDefault="00D6431F" w:rsidP="005D4B91">
      <w:pPr>
        <w:tabs>
          <w:tab w:val="left" w:pos="187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 Биология как наука.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Современная биология - комплексная наука. Краткая история развития биологии. Биологические науки и изучаемые ими проблемы. Фундаментал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ные, прикладные и поисковые научные исследования в биологии.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Значение биологии в формировании современной естественно-научной картины мира. Профессии, связанные с биологией. Значение биологии в пра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lastRenderedPageBreak/>
        <w:t>тической деятельности человека: медицине, сельском хозяйстве, промышле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ности, охране природы.</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Аристотель, Теофраст, К. Лин</w:t>
      </w:r>
      <w:r w:rsidR="00823865">
        <w:rPr>
          <w:rFonts w:ascii="Times New Roman" w:hAnsi="Times New Roman" w:cs="Times New Roman"/>
          <w:color w:val="000000"/>
          <w:sz w:val="28"/>
          <w:szCs w:val="28"/>
        </w:rPr>
        <w:t>ней, Ж.Б. Ламарк, Ч. Дарвин, У. </w:t>
      </w:r>
      <w:r w:rsidRPr="005D4B91">
        <w:rPr>
          <w:rFonts w:ascii="Times New Roman" w:hAnsi="Times New Roman" w:cs="Times New Roman"/>
          <w:color w:val="000000"/>
          <w:sz w:val="28"/>
          <w:szCs w:val="28"/>
        </w:rPr>
        <w:t>Гарвей, Г. Мендель, В.И. Вернадский, И.П. Павлов, И.И. Мечников, Н.И. Вавилов, Н.В. Тимофеев-Ресовский, Дж. Уотсон, Ф. Крик, Д.К. Беляев.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«Связь биологии с другими науками», «Система би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логических наук».</w:t>
      </w:r>
    </w:p>
    <w:p w:rsidR="00D6431F" w:rsidRPr="005D4B91" w:rsidRDefault="00D6431F" w:rsidP="005D4B91">
      <w:pPr>
        <w:tabs>
          <w:tab w:val="left" w:pos="186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2. Живые системы и их изучение.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Живые системы как предмет изучения биологии. Свойства живых систем: единство химического состава, дискретность и целостность, сложность и уп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рядоченность структуры, открытость, самоорганизация, самовоспроизведение, раздражимость, изменчивость, рост и развитие.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живых систем. Методы биологической науки. Наблюдение, 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мерение, эксперимент, систематизация, метаанализ. Понятие о зависимой и 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чины искажения результатов эксперимента. Понятие статистического теста.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«Основные признаки жизни», «Биологические сист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мы», «Свойства живой материи», «Уровни организации живой природы», «Строение животной клетки», «Ткани животных», «Системы органов человеч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ского организма», «Биогеоценоз», «Биосфера», «Методы изучения живой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лабораторное оборудование для проведения наблюдений, измерений, экспериментов.</w:t>
      </w:r>
    </w:p>
    <w:p w:rsidR="00FC022A" w:rsidRPr="005D4B91" w:rsidRDefault="00FC022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«Использование различных методов при изучении живых систем».</w:t>
      </w:r>
    </w:p>
    <w:p w:rsidR="00D6431F" w:rsidRPr="005D4B91" w:rsidRDefault="00D6431F" w:rsidP="005D4B91">
      <w:pPr>
        <w:tabs>
          <w:tab w:val="left" w:pos="18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3. Биология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Клетка - структурно-функциональная единица живого. История открытия клетки. Работы Р. Гука, А. Левенгука.</w:t>
      </w:r>
      <w:r w:rsidR="00FC022A" w:rsidRPr="005D4B91">
        <w:rPr>
          <w:rFonts w:ascii="Times New Roman" w:hAnsi="Times New Roman" w:cs="Times New Roman"/>
          <w:color w:val="000000"/>
          <w:sz w:val="28"/>
          <w:szCs w:val="28"/>
        </w:rPr>
        <w:t xml:space="preserve"> Клеточная теория (Т. Шванн, М. </w:t>
      </w:r>
      <w:r w:rsidRPr="005D4B91">
        <w:rPr>
          <w:rFonts w:ascii="Times New Roman" w:hAnsi="Times New Roman" w:cs="Times New Roman"/>
          <w:color w:val="000000"/>
          <w:sz w:val="28"/>
          <w:szCs w:val="28"/>
        </w:rPr>
        <w:t>Шлейден, Р. Вирхов). Основные положения современной клеточной теории.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молекулярной и клеточной биологии: микроскопия, хроматогр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фия, электрофорез, метод меченых атомов, дифференциальное центрифугир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вание, культивирование клеток. Электронная микроскопия.</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Р. Гук, А. Левенгук, Т. Шва</w:t>
      </w:r>
      <w:r w:rsidR="00FC022A" w:rsidRPr="005D4B91">
        <w:rPr>
          <w:rFonts w:ascii="Times New Roman" w:hAnsi="Times New Roman" w:cs="Times New Roman"/>
          <w:color w:val="000000"/>
          <w:sz w:val="28"/>
          <w:szCs w:val="28"/>
        </w:rPr>
        <w:t>нн, М. Шлейден, Р. Вирхов, К.М. </w:t>
      </w:r>
      <w:r w:rsidRPr="005D4B91">
        <w:rPr>
          <w:rFonts w:ascii="Times New Roman" w:hAnsi="Times New Roman" w:cs="Times New Roman"/>
          <w:color w:val="000000"/>
          <w:sz w:val="28"/>
          <w:szCs w:val="28"/>
        </w:rPr>
        <w:t>Бэр.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Таблицы и схемы: «Световой микроскоп», «Электронный микроскоп», «История развития методов микроскопии».</w:t>
      </w:r>
    </w:p>
    <w:p w:rsidR="00D6431F" w:rsidRPr="005D4B91" w:rsidRDefault="00FC022A" w:rsidP="005D4B91">
      <w:pPr>
        <w:tabs>
          <w:tab w:val="left" w:pos="29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00D6431F" w:rsidRPr="005D4B91">
        <w:rPr>
          <w:rFonts w:ascii="Times New Roman" w:hAnsi="Times New Roman" w:cs="Times New Roman"/>
          <w:color w:val="000000"/>
          <w:sz w:val="28"/>
          <w:szCs w:val="28"/>
        </w:rPr>
        <w:t>световой микроско</w:t>
      </w:r>
      <w:r w:rsidRPr="005D4B91">
        <w:rPr>
          <w:rFonts w:ascii="Times New Roman" w:hAnsi="Times New Roman" w:cs="Times New Roman"/>
          <w:color w:val="000000"/>
          <w:sz w:val="28"/>
          <w:szCs w:val="28"/>
        </w:rPr>
        <w:t xml:space="preserve">п, микропрепараты растительных, </w:t>
      </w:r>
      <w:r w:rsidR="00D6431F" w:rsidRPr="005D4B91">
        <w:rPr>
          <w:rFonts w:ascii="Times New Roman" w:hAnsi="Times New Roman" w:cs="Times New Roman"/>
          <w:color w:val="000000"/>
          <w:sz w:val="28"/>
          <w:szCs w:val="28"/>
        </w:rPr>
        <w:t>ж</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вотных и бактериальных клеток.</w:t>
      </w:r>
    </w:p>
    <w:p w:rsidR="00FC022A" w:rsidRPr="005D4B91" w:rsidRDefault="00FC022A" w:rsidP="005D4B91">
      <w:pPr>
        <w:tabs>
          <w:tab w:val="left" w:pos="2988"/>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методов клеточной биологии (хромат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графия, электрофорез, дифференциальное центрифугирование, ПЦР)».</w:t>
      </w:r>
    </w:p>
    <w:p w:rsidR="00D6431F" w:rsidRPr="005D4B91" w:rsidRDefault="00D6431F" w:rsidP="005D4B91">
      <w:pPr>
        <w:tabs>
          <w:tab w:val="left" w:pos="18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4. Химическая организация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Химический состав клетки. Макро-, микро- и ультрамикроэлементы. 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Органические вещества клетки. Биологические полимеры. Белки. Амин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кислотный состав белков. Структуры белковой молекулы. Первичная структура белка, пептидная связь. Вторичная, третичная, четвертичная структуры. Ден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турация. Свойства белков. Классификация белков. Биологические функции белков.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Углеводы. Моносахариды, дисахариды, олигосахариды и полисахариды. Общий план строения и физико-химические свойства углеводов. Биологич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функции углеводов.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Липиды. Гидрофильно-гидрофобные свойства. Классификация липидов. Триглицериды, фосфолипиды, воски, стероиды. Биологические функции лип</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дов.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свойства биологических мембран - текучесть, способность к сам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замыканию, полупроницаемость.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Нуклеиновые кислоты. ДНК и РНК. Строение нуклеиновых кислот. Ну</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Строение молекулы АТФ. Макроэргические связи в молекуле АТФ. Би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логические функции АТФ. Восстановленные переносчики, их функции в кле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ке. Секвенирование ДНК.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Структурная биология: биохимические и биофизические исследования состава и пространственной структуры биомолекул.</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Л. Полинг, Дж. Уотсон, Ф. Кр</w:t>
      </w:r>
      <w:r w:rsidR="00FC022A" w:rsidRPr="005D4B91">
        <w:rPr>
          <w:rFonts w:ascii="Times New Roman" w:hAnsi="Times New Roman" w:cs="Times New Roman"/>
          <w:color w:val="000000"/>
          <w:sz w:val="28"/>
          <w:szCs w:val="28"/>
        </w:rPr>
        <w:t>ик, М. Уилкинс, Р. Франклин, Ф. </w:t>
      </w:r>
      <w:r w:rsidRPr="005D4B91">
        <w:rPr>
          <w:rFonts w:ascii="Times New Roman" w:hAnsi="Times New Roman" w:cs="Times New Roman"/>
          <w:color w:val="000000"/>
          <w:sz w:val="28"/>
          <w:szCs w:val="28"/>
        </w:rPr>
        <w:t>Сэнгер, С. Прузинер.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Диаграммы: «Распределение химических элементов в неживой природе», «Распределение химических элементов в живой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«Периодическая таблица химических элементов», «Строение молекулы воды», «Вещества в составе организмов», «Строение 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лекулы белка», «Структуры белковой молекулы», «Строение молекул углев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дов», «Строение молекул липидов», «Нуклеиновые кислоты», «Строение мол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кулы АТФ».</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lastRenderedPageBreak/>
        <w:t>Оборудование:</w:t>
      </w:r>
      <w:r w:rsidRPr="005D4B91">
        <w:rPr>
          <w:rFonts w:ascii="Times New Roman" w:hAnsi="Times New Roman" w:cs="Times New Roman"/>
          <w:color w:val="000000"/>
          <w:sz w:val="28"/>
          <w:szCs w:val="28"/>
        </w:rPr>
        <w:t xml:space="preserve"> химическая посуда и оборудование.</w:t>
      </w:r>
    </w:p>
    <w:p w:rsidR="00FC022A" w:rsidRPr="005D4B91" w:rsidRDefault="00FC022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«Обнаружение белков с помощью качественных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акций».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«Исследование нуклеиновых кислот, выделенных из клеток различных организмов».</w:t>
      </w:r>
    </w:p>
    <w:p w:rsidR="00D6431F" w:rsidRPr="005D4B91" w:rsidRDefault="00D6431F" w:rsidP="005D4B91">
      <w:pPr>
        <w:tabs>
          <w:tab w:val="left" w:pos="187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5. Строение и функции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Типы клеток: эукариотическая и прокариотическая. Структурно</w:t>
      </w:r>
      <w:r w:rsidRPr="005D4B91">
        <w:rPr>
          <w:rFonts w:ascii="Times New Roman" w:hAnsi="Times New Roman" w:cs="Times New Roman"/>
          <w:color w:val="000000"/>
          <w:sz w:val="28"/>
          <w:szCs w:val="28"/>
        </w:rPr>
        <w:softHyphen/>
        <w:t>функциональные образования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Строение прокариотической клетки. Клеточная стенка бактерий и архей.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строения гетеротрофной и автотрофной прокариотических клеток. Место и роль прокариот в биоценозах.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Строение и функционирование эукариотической клетки. Плазматическая мембрана (плазмалемма). Структура плазматической мембраны. Транспорт 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ществ через плазматическую мембрану: пассивный (диффузия, облегчённая диффузия), активный (первичный и вторичный активный транспорт). Полупр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бранных органоидов клетки. Строение гранулярного ретикулума. Синтез 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творимых белков. Синтез клеточных мембран. Гладкий (агранулярный) энд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плазматический ретикулум. Секреторная функция аппарата Гольджи. Тран</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порт веществ в клетке. Вакуоли растительных клеток. Клеточный сок. Тургор.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ших растений.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Немембранные органоиды клетки Строение и функции немембранных органоидов клетки. Рибосомы. Микрофиламенты. Мышечные клетки. Микр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трубочки. Клеточный центр. Строение и движение жгутиков и ресничек. Ми</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ротрубочки цитоплазмы. Центриоль.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Ядро. Оболочка ядра, хроматин, кариоплазма, ядрышки, их строение и функции. Ядерный белковый матрикс. Пространственное расположение хром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сом в интерфазном ядре. Белки хроматина - гистоны.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Клеточные включения. Сравнительная характеристика клеток эукариот (растительной, животной, грибной).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К.С. Мережковский, Л. Маргулис.</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«Строение эукариотической клетки», «Строение ж</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вотной клетки», «Строение растительной клетки», «Строение митохондрии», «Ядро», «Строение прокариотической клетки».</w:t>
      </w:r>
    </w:p>
    <w:p w:rsidR="00D6431F" w:rsidRPr="005D4B91" w:rsidRDefault="00FC022A" w:rsidP="005D4B91">
      <w:pPr>
        <w:tabs>
          <w:tab w:val="left" w:pos="298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lastRenderedPageBreak/>
        <w:t>Оборудование:</w:t>
      </w:r>
      <w:r w:rsidR="00D6431F" w:rsidRPr="005D4B91">
        <w:rPr>
          <w:rFonts w:ascii="Times New Roman" w:hAnsi="Times New Roman" w:cs="Times New Roman"/>
          <w:color w:val="000000"/>
          <w:sz w:val="28"/>
          <w:szCs w:val="28"/>
        </w:rPr>
        <w:t>световой микроско</w:t>
      </w:r>
      <w:r w:rsidRPr="005D4B91">
        <w:rPr>
          <w:rFonts w:ascii="Times New Roman" w:hAnsi="Times New Roman" w:cs="Times New Roman"/>
          <w:color w:val="000000"/>
          <w:sz w:val="28"/>
          <w:szCs w:val="28"/>
        </w:rPr>
        <w:t xml:space="preserve">п, микропрепараты растительных, </w:t>
      </w:r>
      <w:r w:rsidR="00D6431F" w:rsidRPr="005D4B91">
        <w:rPr>
          <w:rFonts w:ascii="Times New Roman" w:hAnsi="Times New Roman" w:cs="Times New Roman"/>
          <w:color w:val="000000"/>
          <w:sz w:val="28"/>
          <w:szCs w:val="28"/>
        </w:rPr>
        <w:t>ж</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вотных клеток, микропрепараты бактериальных клеток.</w:t>
      </w:r>
    </w:p>
    <w:p w:rsidR="00FC022A" w:rsidRPr="005D4B91" w:rsidRDefault="00FC022A" w:rsidP="005D4B91">
      <w:pPr>
        <w:tabs>
          <w:tab w:val="left" w:pos="298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строения клеток различных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свойств клеточной мембраны».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«Исследование плазмолиза и деплазмолиза в раст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тельных клетках».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движения цитоплазмы в растительных клетках».</w:t>
      </w:r>
    </w:p>
    <w:p w:rsidR="00D6431F" w:rsidRPr="005D4B91" w:rsidRDefault="00D6431F" w:rsidP="005D4B91">
      <w:pPr>
        <w:tabs>
          <w:tab w:val="left" w:pos="188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6. Обмен веществ и превращение энергии в клетке.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Ассимиляция и диссимиляция - две стороны метаболизма. Типы обмена веществ: автотрофный и гетеротрофный. Участие кислорода в обменных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цессах. Энергетическое обеспечение клетки: превращение АТФ в обменных процессах. Ферментативный характер реакций клеточного метаболизма. Фе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Хемосинтез. Разнообразие организмов-хемосинтетиков: нитрифициру</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щие бактерии, железобактерии, серобактерии, водородные бактерии. Значение хемосинтеза.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Анаэробные организмы. Виды брожения. Продукты брожения и их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пользование человеком. Анаэробные микроорганизмы как объекты биотехн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логии и возбудители болезней.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Аэробные организмы. Этапы энергетического обмена. Подготовит</w:t>
      </w:r>
      <w:r w:rsidR="00FC022A" w:rsidRPr="005D4B91">
        <w:rPr>
          <w:rFonts w:ascii="Times New Roman" w:hAnsi="Times New Roman" w:cs="Times New Roman"/>
          <w:color w:val="000000"/>
          <w:sz w:val="28"/>
          <w:szCs w:val="28"/>
        </w:rPr>
        <w:t xml:space="preserve">ельный </w:t>
      </w:r>
      <w:r w:rsidRPr="005D4B91">
        <w:rPr>
          <w:rFonts w:ascii="Times New Roman" w:hAnsi="Times New Roman" w:cs="Times New Roman"/>
          <w:color w:val="000000"/>
          <w:sz w:val="28"/>
          <w:szCs w:val="28"/>
        </w:rPr>
        <w:t>этап. Гликолиз - бескислородное расщепление глюкозы.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эробным. Эффективность энергетического обмена.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tabs>
          <w:tab w:val="left" w:pos="288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w:t>
      </w:r>
      <w:r w:rsidR="00FC022A"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Д. Пристли, К.А.</w:t>
      </w:r>
      <w:r w:rsidR="00FC022A" w:rsidRPr="005D4B91">
        <w:rPr>
          <w:rFonts w:ascii="Times New Roman" w:hAnsi="Times New Roman" w:cs="Times New Roman"/>
          <w:color w:val="000000"/>
          <w:sz w:val="28"/>
          <w:szCs w:val="28"/>
        </w:rPr>
        <w:t xml:space="preserve"> Тимирязев, С. Н. Виноградский, </w:t>
      </w:r>
      <w:r w:rsidRPr="005D4B91">
        <w:rPr>
          <w:rFonts w:ascii="Times New Roman" w:hAnsi="Times New Roman" w:cs="Times New Roman"/>
          <w:color w:val="000000"/>
          <w:sz w:val="28"/>
          <w:szCs w:val="28"/>
        </w:rPr>
        <w:t>В. А. Э</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гельгардт, П. Митчелл, Г.А. Заварзин.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«Фотосинтез», «Энергетический обмен», «Биосинтез белка», «Строение фермента», «Хемосинтез».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световой микроскоп, оборудование для приготовления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стоянных и временных микропрепаратов.</w:t>
      </w:r>
    </w:p>
    <w:p w:rsidR="00FC022A" w:rsidRPr="005D4B91" w:rsidRDefault="00FC022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каталитической активности ферментов (на примере амилазы или каталазы)».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ферментативного расщепления перокс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lastRenderedPageBreak/>
        <w:t>да водорода в растительных и животных клетках».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«Сравнение процессов фотосинтеза и хемосинтеза».</w:t>
      </w:r>
    </w:p>
    <w:p w:rsidR="00FC022A"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«Сравнение</w:t>
      </w:r>
      <w:r w:rsidR="00FC022A" w:rsidRPr="005D4B91">
        <w:rPr>
          <w:rFonts w:ascii="Times New Roman" w:hAnsi="Times New Roman" w:cs="Times New Roman"/>
          <w:color w:val="000000"/>
          <w:sz w:val="28"/>
          <w:szCs w:val="28"/>
        </w:rPr>
        <w:t xml:space="preserve"> процессов брожения и дыхания».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Тема 7. Наследственная информация и реализация её в клетке.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крипции: комплементарность, антипараллельность, асимметричность.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Трансляция и её этапы. Участие транспортных РНК в биосинтезе белка. Условия биосинтеза белка. Кодирование аминокислот. Роль рибосом в биоси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тезе белка.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генома у прокариот и эукариот. Регуляция активности генов у прокариот. Гипотеза оперона (Ф. Жакоб, Ж. Мано). Регуляция обменных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цессов в клетке. Клеточный гомеостаз.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Вирусы - неклеточные формы жизни и облигатные паразиты. Строение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простых и сложных вирусов, ретровирусов, бактериофагов.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Вирусные заболевания человека, животных, растений. СПИД, </w:t>
      </w:r>
      <w:r w:rsidRPr="005D4B91">
        <w:rPr>
          <w:rFonts w:ascii="Times New Roman" w:hAnsi="Times New Roman" w:cs="Times New Roman"/>
          <w:color w:val="000000"/>
          <w:sz w:val="28"/>
          <w:szCs w:val="28"/>
          <w:lang w:val="en-US" w:eastAsia="en-US"/>
        </w:rPr>
        <w:t>COVID</w:t>
      </w:r>
      <w:r w:rsidRPr="005D4B91">
        <w:rPr>
          <w:rFonts w:ascii="Times New Roman" w:hAnsi="Times New Roman" w:cs="Times New Roman"/>
          <w:color w:val="000000"/>
          <w:sz w:val="28"/>
          <w:szCs w:val="28"/>
          <w:lang w:eastAsia="en-US"/>
        </w:rPr>
        <w:t xml:space="preserve">-19, </w:t>
      </w:r>
      <w:r w:rsidRPr="005D4B91">
        <w:rPr>
          <w:rFonts w:ascii="Times New Roman" w:hAnsi="Times New Roman" w:cs="Times New Roman"/>
          <w:color w:val="000000"/>
          <w:sz w:val="28"/>
          <w:szCs w:val="28"/>
        </w:rPr>
        <w:t>социальные и медицинские проблемы.</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Н.К. Кольцов, Д.И. Ивановский.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«Биосинтез белка», «Генетический код», «Вирусы», «Бактериофаги».</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«Создание модели вируса».</w:t>
      </w:r>
    </w:p>
    <w:p w:rsidR="00D6431F" w:rsidRPr="005D4B91" w:rsidRDefault="00D6431F" w:rsidP="005D4B91">
      <w:pPr>
        <w:tabs>
          <w:tab w:val="left" w:pos="19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8. Жизненный цикл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Клеточный цикл, его периоды и регуляция. Интерфаза и митоз. Особе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Матричный синтез ДНК - репликация. Принципы репликации ДНК: ко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Деление клетки - митоз. Стадии митоза и происходящие в них процессы. Типы митоза. Кариокинез и цитокинез. Биологическое значение митоза.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Регуляция митотического цикла клетки. Программируемая клеточная 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бель - апоптоз.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Клеточное ядро, хромосомы, функциональная геномика.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«Жизненный цикл клетки», «Митоз», «Строение хр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мосом», «Репликация ДНК».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световой микроскоп, микропрепараты: «Митоз в клетках корешка лука».</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lastRenderedPageBreak/>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хромосом на готовых микропрепаратах».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«Наблюдение митоза</w:t>
      </w:r>
      <w:r w:rsidR="00971521" w:rsidRPr="005D4B91">
        <w:rPr>
          <w:rFonts w:ascii="Times New Roman" w:hAnsi="Times New Roman" w:cs="Times New Roman"/>
          <w:color w:val="000000"/>
          <w:sz w:val="28"/>
          <w:szCs w:val="28"/>
        </w:rPr>
        <w:t xml:space="preserve"> в клетках кончика корешка лука </w:t>
      </w:r>
      <w:r w:rsidRPr="005D4B91">
        <w:rPr>
          <w:rFonts w:ascii="Times New Roman" w:hAnsi="Times New Roman" w:cs="Times New Roman"/>
          <w:color w:val="000000"/>
          <w:sz w:val="28"/>
          <w:szCs w:val="28"/>
        </w:rPr>
        <w:t>(на готовых микропрепаратах)».</w:t>
      </w:r>
    </w:p>
    <w:p w:rsidR="00D6431F" w:rsidRPr="005D4B91" w:rsidRDefault="00D6431F" w:rsidP="005D4B91">
      <w:pPr>
        <w:tabs>
          <w:tab w:val="left" w:pos="18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9. Строение и функции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Биологическое разнообразие организмов. Одноклеточные, колониальные, многоклеточные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строения и жизнедеятельности одноклеточных организмов. Бактерии, археи, одноклеточные грибы, одноклеточные водоросли, другие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тесты. Колониальные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Взаимосвязь частей многоклеточного организма. Ткани, органы и сист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мы органов. Организм как единое целое. Гомеостаз.</w:t>
      </w:r>
    </w:p>
    <w:p w:rsidR="00D6431F" w:rsidRPr="005D4B91" w:rsidRDefault="00D6431F" w:rsidP="005D4B91">
      <w:pPr>
        <w:tabs>
          <w:tab w:val="left" w:pos="5505"/>
          <w:tab w:val="left" w:pos="7377"/>
          <w:tab w:val="left" w:pos="88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Ткани растений. Типы растительных тканей: образовательная, покровная, пров</w:t>
      </w:r>
      <w:r w:rsidR="00971521" w:rsidRPr="005D4B91">
        <w:rPr>
          <w:rFonts w:ascii="Times New Roman" w:hAnsi="Times New Roman" w:cs="Times New Roman"/>
          <w:color w:val="000000"/>
          <w:sz w:val="28"/>
          <w:szCs w:val="28"/>
        </w:rPr>
        <w:t xml:space="preserve">одящая, основная, механическая. Особенности строения, </w:t>
      </w:r>
      <w:r w:rsidRPr="005D4B91">
        <w:rPr>
          <w:rFonts w:ascii="Times New Roman" w:hAnsi="Times New Roman" w:cs="Times New Roman"/>
          <w:color w:val="000000"/>
          <w:sz w:val="28"/>
          <w:szCs w:val="28"/>
        </w:rPr>
        <w:t>ф</w:t>
      </w:r>
      <w:r w:rsidR="00971521" w:rsidRPr="005D4B91">
        <w:rPr>
          <w:rFonts w:ascii="Times New Roman" w:hAnsi="Times New Roman" w:cs="Times New Roman"/>
          <w:color w:val="000000"/>
          <w:sz w:val="28"/>
          <w:szCs w:val="28"/>
        </w:rPr>
        <w:t xml:space="preserve">ункций </w:t>
      </w:r>
      <w:r w:rsidRPr="005D4B91">
        <w:rPr>
          <w:rFonts w:ascii="Times New Roman" w:hAnsi="Times New Roman" w:cs="Times New Roman"/>
          <w:color w:val="000000"/>
          <w:sz w:val="28"/>
          <w:szCs w:val="28"/>
        </w:rPr>
        <w:t>и расп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ложения тканей в органах растений.</w:t>
      </w:r>
    </w:p>
    <w:p w:rsidR="00D6431F" w:rsidRPr="005D4B91" w:rsidRDefault="00D6431F" w:rsidP="005D4B91">
      <w:pPr>
        <w:tabs>
          <w:tab w:val="left" w:pos="5505"/>
          <w:tab w:val="left" w:pos="7377"/>
          <w:tab w:val="left" w:pos="88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Ткани животных и человека. Типы животных тканей: эпителиальная,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е</w:t>
      </w:r>
      <w:r w:rsidR="00971521" w:rsidRPr="005D4B91">
        <w:rPr>
          <w:rFonts w:ascii="Times New Roman" w:hAnsi="Times New Roman" w:cs="Times New Roman"/>
          <w:color w:val="000000"/>
          <w:sz w:val="28"/>
          <w:szCs w:val="28"/>
        </w:rPr>
        <w:t xml:space="preserve">динительная, мышечная, нервная. Особенности строения, функций </w:t>
      </w:r>
      <w:r w:rsidRPr="005D4B91">
        <w:rPr>
          <w:rFonts w:ascii="Times New Roman" w:hAnsi="Times New Roman" w:cs="Times New Roman"/>
          <w:color w:val="000000"/>
          <w:sz w:val="28"/>
          <w:szCs w:val="28"/>
        </w:rPr>
        <w:t>и распол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жения тканей в органах животных и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Органы. Вегетативные и генеративные органы растений. Органы и сист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мы органов животных и человека. Функции органов и систем органов.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Опора тела организмов. Каркас растений. Скелеты одноклеточных и мн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гоклеточных животных. Наружный и внутренний скелет. Строение и типы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единения костей.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Движение организмов. Движение одноклеточных организмов: амебои</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тельная система человека. Механизм вентиляции лёгких у птиц и млекопита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щих. Регуляция дыхания. Дыхательные объёмы.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Транспорт веществ у организмов. Транспортные системы растений. Транспорт веществ у животных. Кровеносная система и её органы. Кровено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ная система позвоночных животных и человека. Сердце, кровеносные сосуды и кровь. Круги кровообращения. Эволюционные усложнения строения кровено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ной системы позвоночных животных. Работа сердца и её регуляция.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Выделение у организмов. Выделение у растений. Выделение у животных. Сократительные вакуоли. Органы выделения. Фильтрация, секреция и обратное </w:t>
      </w:r>
      <w:r w:rsidRPr="005D4B91">
        <w:rPr>
          <w:rFonts w:ascii="Times New Roman" w:hAnsi="Times New Roman" w:cs="Times New Roman"/>
          <w:color w:val="000000"/>
          <w:sz w:val="28"/>
          <w:szCs w:val="28"/>
        </w:rPr>
        <w:lastRenderedPageBreak/>
        <w:t>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Защита у организмов. Защита у одноклеточных организмов. Споры ба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терий и цисты простейших. Защита у многоклеточных растений. Кутикула. Средства пассивной и химической защиты. Фитонциды.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Вернет, С. Тонегава). Воспалительные ответы организмов. Роль врождённого иммунитета в развитии системных заболеваний.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Раздражимость и регуляция у организмов. Раздражимость у одноклето</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ных организмов. Таксисы. Раздражимость и регуляция у растений. Ростовые вещества и их значение.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Нервная система и рефлекторная регуляция у животных. Нервная система и её отделы. Эволюционное усложнение строения нервной системы у живо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ных. Отделы головного мозга позвоночных животных. Рефлекс и рефлекторная дуга.Безусловные и условные рефлексы.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 И.П. Павлов.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«Одноклеточные водоросли», «Многоклеточные вод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ры», «Строение планарии», «Внутреннее строение дождевого червя», «Нервная система рыб», «Нервная система лягушки», «Нервная система пресмыкающи</w:t>
      </w:r>
      <w:r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ся», «Нервная система птиц», «Нервная система млекопитающих», «Нервная система человека», «Рефлекс».</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Оборудование: световой микроскоп, микропрепараты одноклеточных 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ганизмов, микропрепараты тканей, раковины моллюсков, коллекции насек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мых, иглокожих, живые экземпляры комнатных растений, гербарии растений разных отделов, влажные препараты животных, скелеты позвоночных, колле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ции беспозвоночных животных, скелет человека, оборудование для демонстр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почвенного и воздушного питания растений, расщепления крахмала и бе</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lastRenderedPageBreak/>
        <w:t>ков под действием ферментов, оборудование для демонстрации опытов по 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мерению жизненной ёмкости лёгких, механизма дыхательных движений, мод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ли головного мозга различных животных.</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тканей растений».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тканей животных».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органов цветкового растения».</w:t>
      </w:r>
    </w:p>
    <w:p w:rsidR="00D6431F" w:rsidRPr="005D4B91" w:rsidRDefault="00D6431F" w:rsidP="005D4B91">
      <w:pPr>
        <w:tabs>
          <w:tab w:val="left" w:pos="195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10. Размножение и развитие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Формы размножения организмов: бесполое (включая вегетативное) и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ловое. Виды бесполого размножения: почкование, споруляция, фрагментация, клонирование.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Половое размножение. Половые клетки, или гаметы. Мейоз. Стадии ме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оза. Поведение хромосом в мейозе. Кроссинговер. Биологический смысл мей</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за и полового процесса. Мейоз и его место в жизненном цикле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Оплодотворение и эмбриональное развитие животных. Способы оплод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творения: наружное, внутреннее. Партеногенез.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дышевые листки (гаструляция). Закладка органов и тканей из зародышевых 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ров окружающей среды.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Рост и развитие животных. Постэмбриональный период. Прямое и 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прямое развитие. Развитие с метаморфозом у беспозвоночных и позвоночных животных. Биологическое значение прямого и непрямого развития, их распр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странение в природе. Типы роста животных. Факторы регуляции роста живо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Размножение и развитие растений. Гаметофит и спорофит. Мейоз в жи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ненном цикле растений. Образование спор в процессе мейоза. Гаметогенез у растений. Оплодотворение и развитие р</w:t>
      </w:r>
      <w:r w:rsidR="00971521" w:rsidRPr="005D4B91">
        <w:rPr>
          <w:rFonts w:ascii="Times New Roman" w:hAnsi="Times New Roman" w:cs="Times New Roman"/>
          <w:color w:val="000000"/>
          <w:sz w:val="28"/>
          <w:szCs w:val="28"/>
        </w:rPr>
        <w:t xml:space="preserve">астительных организмов. Двойное </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t>лодотворение у цветковых растений. Образование и развитие семени.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Механизмы регуляции онтогенеза у растений и животных.</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С.Г. Навашин, X. Шпеман.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«Вегетативное размножение», «Типы бесполого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множения», «Размножение хламидомонады», «Размножение эвглены»,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множение гидры», «Мейоз», «Хромосомы», «Гаметогенез», «Строение яйц</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клетки и сперматозоида», «Основные стадии онтогенеза», «Прямое и непрямое </w:t>
      </w:r>
      <w:r w:rsidRPr="005D4B91">
        <w:rPr>
          <w:rFonts w:ascii="Times New Roman" w:hAnsi="Times New Roman" w:cs="Times New Roman"/>
          <w:color w:val="000000"/>
          <w:sz w:val="28"/>
          <w:szCs w:val="28"/>
        </w:rPr>
        <w:lastRenderedPageBreak/>
        <w:t>развитие», «Развитие майского жука», «Развитие саранчи», «Развитие лягу</w:t>
      </w:r>
      <w:r w:rsidRPr="005D4B91">
        <w:rPr>
          <w:rFonts w:ascii="Times New Roman" w:hAnsi="Times New Roman" w:cs="Times New Roman"/>
          <w:color w:val="000000"/>
          <w:sz w:val="28"/>
          <w:szCs w:val="28"/>
        </w:rPr>
        <w:t>ш</w:t>
      </w:r>
      <w:r w:rsidRPr="005D4B91">
        <w:rPr>
          <w:rFonts w:ascii="Times New Roman" w:hAnsi="Times New Roman" w:cs="Times New Roman"/>
          <w:color w:val="000000"/>
          <w:sz w:val="28"/>
          <w:szCs w:val="28"/>
        </w:rPr>
        <w:t>ки», «Двойное оплодотворение у цветковых растений», «Строение семян одн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дольных и двудольных растений», «Жизненный цикл морской капусты», «Жи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ненный цикл мха», «Жизненный цикл папоротника», «Жизненный цикл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сны».</w:t>
      </w:r>
    </w:p>
    <w:p w:rsidR="00D6431F" w:rsidRPr="005D4B91" w:rsidRDefault="00971521" w:rsidP="005D4B91">
      <w:pPr>
        <w:tabs>
          <w:tab w:val="left" w:pos="305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00D6431F" w:rsidRPr="005D4B91">
        <w:rPr>
          <w:rFonts w:ascii="Times New Roman" w:hAnsi="Times New Roman" w:cs="Times New Roman"/>
          <w:color w:val="000000"/>
          <w:sz w:val="28"/>
          <w:szCs w:val="28"/>
        </w:rPr>
        <w:t>световой микро</w:t>
      </w:r>
      <w:r w:rsidRPr="005D4B91">
        <w:rPr>
          <w:rFonts w:ascii="Times New Roman" w:hAnsi="Times New Roman" w:cs="Times New Roman"/>
          <w:color w:val="000000"/>
          <w:sz w:val="28"/>
          <w:szCs w:val="28"/>
        </w:rPr>
        <w:t xml:space="preserve">скоп, микропрепараты яйцеклеток </w:t>
      </w:r>
      <w:r w:rsidR="00D6431F" w:rsidRPr="005D4B91">
        <w:rPr>
          <w:rFonts w:ascii="Times New Roman" w:hAnsi="Times New Roman" w:cs="Times New Roman"/>
          <w:color w:val="000000"/>
          <w:sz w:val="28"/>
          <w:szCs w:val="28"/>
        </w:rPr>
        <w:t>и спе</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матозоидов, модель «Цикл развития лягушки».</w:t>
      </w:r>
    </w:p>
    <w:p w:rsidR="00971521" w:rsidRPr="005D4B91" w:rsidRDefault="00971521" w:rsidP="005D4B91">
      <w:pPr>
        <w:tabs>
          <w:tab w:val="left" w:pos="305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строения половых клеток на готовых микропрепаратах».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«Выявление признаков сходства зародышей позв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ночных животных».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«Строение органов размножения высших раст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w:t>
      </w:r>
    </w:p>
    <w:p w:rsidR="00D6431F" w:rsidRPr="005D4B91" w:rsidRDefault="00D6431F" w:rsidP="005D4B91">
      <w:pPr>
        <w:tabs>
          <w:tab w:val="left" w:pos="202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11. Генетика - наука о наследственности и изменчивости орг</w:t>
      </w:r>
      <w:r w:rsidRPr="005D4B91">
        <w:rPr>
          <w:rFonts w:ascii="Times New Roman" w:hAnsi="Times New Roman" w:cs="Times New Roman"/>
          <w:b/>
          <w:color w:val="000000"/>
          <w:sz w:val="28"/>
          <w:szCs w:val="28"/>
        </w:rPr>
        <w:t>а</w:t>
      </w:r>
      <w:r w:rsidRPr="005D4B91">
        <w:rPr>
          <w:rFonts w:ascii="Times New Roman" w:hAnsi="Times New Roman" w:cs="Times New Roman"/>
          <w:b/>
          <w:color w:val="000000"/>
          <w:sz w:val="28"/>
          <w:szCs w:val="28"/>
        </w:rPr>
        <w:t>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История становления и развития генетики как науки. Работы Г.Менделя, Г. де Фриза, Т. Моргана. Роль отечественных учёных в развитии генетики. 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боты Н.К. Кольцова, Н.И. Вавилова, А.Н. Белозерского, Г.Д. Карпеченко, Ю.А. Филипченко, Н.В. Тимофеева-Ресовского.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генетические понятия и символы. Гомологичные хромосомы, аллельные гены, альтернативные признаки, доминантный и рецессивный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знак, гомозигота, гетерозигота, чистая линия, гибриды, генотип, фенотип.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новные методы генетики: гибридологический, цитологический, молекулярно-генетический.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Г. Мендель, Г. де Фриз, Т. Морган, Н.К. Кольцов, Н.И. Вав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лов, А.Н. Белозерский, Г.Д. Карпеченко, Ю.А. Филипченко, Н.В. Тимофеев-Ресовский.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«Методы генетики», «Схемы скрещивания».</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«Дрозофила как объект генетических исследов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ний».</w:t>
      </w:r>
    </w:p>
    <w:p w:rsidR="00D6431F" w:rsidRPr="005D4B91" w:rsidRDefault="00D6431F" w:rsidP="005D4B91">
      <w:pPr>
        <w:tabs>
          <w:tab w:val="left" w:pos="202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12. Закономерности наследственности.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Моногибридное скрещивание. Первый закон Менделя - закон единообр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зия гибридов первого поколения. Правило доминирования. Второй закон Ме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деля - закон расщепления признаков. Цитологические основы моногибридного скрещивания. Гипотеза чистоты гамет.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Анализирующее скрещивание. Промежуточный характер наследования. Расщепление признаков при неполном доминировании.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Сцепленное наследование признаков. Работы Т. Моргана. Сцепленное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следование генов, нарушение сцепления между генами. Хромосомная теория </w:t>
      </w:r>
      <w:r w:rsidRPr="005D4B91">
        <w:rPr>
          <w:rFonts w:ascii="Times New Roman" w:hAnsi="Times New Roman" w:cs="Times New Roman"/>
          <w:color w:val="000000"/>
          <w:sz w:val="28"/>
          <w:szCs w:val="28"/>
        </w:rPr>
        <w:lastRenderedPageBreak/>
        <w:t>наследственности.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Генотип как целостная система. Плейотропия - множественное действие гена. Множественный аллелизм. Взаимодействие неаллельных генов. Компл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ментарность. Эпистаз. Полимерия.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микробном». Генетические аспекты контроля и изменения наследс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венной информации в поколениях клеток и организмов.</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Г. Мендель, Т. Морган.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«Первый и второй</w:t>
      </w:r>
      <w:r w:rsidR="00971521" w:rsidRPr="005D4B91">
        <w:rPr>
          <w:rFonts w:ascii="Times New Roman" w:hAnsi="Times New Roman" w:cs="Times New Roman"/>
          <w:color w:val="000000"/>
          <w:sz w:val="28"/>
          <w:szCs w:val="28"/>
        </w:rPr>
        <w:t xml:space="preserve"> законы Менделя», «Третий закон </w:t>
      </w:r>
      <w:r w:rsidRPr="005D4B91">
        <w:rPr>
          <w:rFonts w:ascii="Times New Roman" w:hAnsi="Times New Roman" w:cs="Times New Roman"/>
          <w:color w:val="000000"/>
          <w:sz w:val="28"/>
          <w:szCs w:val="28"/>
        </w:rPr>
        <w:t>Менделя», «Анализирующее скрещивание», «Неполное доминирование», «Сцепленное наследование признаков у дрозофилы», «Генетика пола», «Кари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тип человека», «Кариотип дрозофилы», «Кариотип птицы», «Множественный аллелизм», «Взаимодействие генов».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результатов моногибридного скрещив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у дрозофилы».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результатов дигибридного скрещивания у дрозофилы».</w:t>
      </w:r>
    </w:p>
    <w:p w:rsidR="00D6431F" w:rsidRPr="005D4B91" w:rsidRDefault="00D6431F" w:rsidP="005D4B91">
      <w:pPr>
        <w:tabs>
          <w:tab w:val="left" w:pos="199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13. Закономерности изменчивости.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генотипа и среды при формировании фенотипа. Изме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чивость признаков. Качественные и количественные признаки. Виды изменч</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вости: ненаследственная и наследственная.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Модификационная изменчивость. Роль среды в формировании модиф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кационной изменчивости. Норма реакции признака. Вариационный ряд и 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риационная кривая (В. Иоганнсен). Свойства модификационной изменчивости.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Генотипическая изменчивость. Свойства генотипической изменчивости. Виды генотипической изменчивости: комбинативная, мутационная.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Комбинативная изменчивость. Мейоз и половой процесс - основа комб</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нативной изменчивости. Роль комбинативной изменчивости в создании генет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ческого разнообразия в пределах одного вида.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Мутационная изменчивость. Виды мутаций: генные, хромосомные, г</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номные. Спонтанные и индуцированные мутации. Ядерные и цитоплазматич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мутации. Соматические и половые мутации. Причины возникновения м</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 xml:space="preserve">таций. Мутагены и их влияние на организмы. Закономерности мутационного </w:t>
      </w:r>
      <w:r w:rsidRPr="005D4B91">
        <w:rPr>
          <w:rFonts w:ascii="Times New Roman" w:hAnsi="Times New Roman" w:cs="Times New Roman"/>
          <w:color w:val="000000"/>
          <w:sz w:val="28"/>
          <w:szCs w:val="28"/>
        </w:rPr>
        <w:lastRenderedPageBreak/>
        <w:t>процесса. Закон гомологических рядов в наследственной изменчивости (Н.И. Вавилов). Внеядерная изменчивость и наследственность.</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Г. де Фриз, В. Иоганнсен, Н.И. Вавилов.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«Виды изменчивости», «Модификационная изменч</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вость», «Комбинативная изменчивость», «Мейоз», «Оплодотворение», «Ген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тические заболевания человека», «Виды мутаций».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живые и гербарные экземпляры комнатных растений, 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сунки (фотографии) животных с различными видами изменчивости.</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«Исследование закономерностей модификационной изменчивости. Построение вариационного ряда и вариационной кривой».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«Мутации у дрозофилы (на готовых микропрепар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тах)».</w:t>
      </w:r>
    </w:p>
    <w:p w:rsidR="00D6431F" w:rsidRPr="005D4B91" w:rsidRDefault="00D6431F" w:rsidP="005D4B91">
      <w:pPr>
        <w:tabs>
          <w:tab w:val="left" w:pos="201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14. Генетика человека.</w:t>
      </w:r>
    </w:p>
    <w:p w:rsidR="00D6431F" w:rsidRPr="005D4B91" w:rsidRDefault="00D6431F" w:rsidP="005D4B91">
      <w:pPr>
        <w:tabs>
          <w:tab w:val="left" w:pos="578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Кариотип человека. Международная программа исследования генома 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w:t>
      </w:r>
      <w:r w:rsidR="00971521" w:rsidRPr="005D4B91">
        <w:rPr>
          <w:rFonts w:ascii="Times New Roman" w:hAnsi="Times New Roman" w:cs="Times New Roman"/>
          <w:color w:val="000000"/>
          <w:sz w:val="28"/>
          <w:szCs w:val="28"/>
        </w:rPr>
        <w:t xml:space="preserve">: полногеномное секвенирование, </w:t>
      </w:r>
      <w:r w:rsidRPr="005D4B91">
        <w:rPr>
          <w:rFonts w:ascii="Times New Roman" w:hAnsi="Times New Roman" w:cs="Times New Roman"/>
          <w:color w:val="000000"/>
          <w:sz w:val="28"/>
          <w:szCs w:val="28"/>
        </w:rPr>
        <w:t>генот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 xml:space="preserve">пирование,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помощью ПЦР-анализа. Наследственные заболевания чел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w:t>
      </w:r>
      <w:r w:rsidRPr="005D4B91">
        <w:rPr>
          <w:rFonts w:ascii="Times New Roman" w:hAnsi="Times New Roman" w:cs="Times New Roman"/>
          <w:color w:val="000000"/>
          <w:sz w:val="28"/>
          <w:szCs w:val="28"/>
        </w:rPr>
        <w:softHyphen/>
        <w:t>генетическое консульт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рование. Стволовые клетки. Понятие «генетического груза». Этические аспекты исследований в области редактирования генома и стволовых клеток.</w:t>
      </w:r>
    </w:p>
    <w:p w:rsidR="00D6431F" w:rsidRPr="005D4B91" w:rsidRDefault="0097152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w:t>
      </w:r>
      <w:r w:rsidR="00D6431F" w:rsidRPr="005D4B91">
        <w:rPr>
          <w:rFonts w:ascii="Times New Roman" w:hAnsi="Times New Roman" w:cs="Times New Roman"/>
          <w:color w:val="000000"/>
          <w:sz w:val="28"/>
          <w:szCs w:val="28"/>
        </w:rPr>
        <w:t>енетические факторы повышенной чувствительности человека к физ</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ческому и химическому загрязнению окружающей среды. Генетическая пре</w:t>
      </w:r>
      <w:r w:rsidR="00D6431F" w:rsidRPr="005D4B91">
        <w:rPr>
          <w:rFonts w:ascii="Times New Roman" w:hAnsi="Times New Roman" w:cs="Times New Roman"/>
          <w:color w:val="000000"/>
          <w:sz w:val="28"/>
          <w:szCs w:val="28"/>
        </w:rPr>
        <w:t>д</w:t>
      </w:r>
      <w:r w:rsidR="00D6431F" w:rsidRPr="005D4B91">
        <w:rPr>
          <w:rFonts w:ascii="Times New Roman" w:hAnsi="Times New Roman" w:cs="Times New Roman"/>
          <w:color w:val="000000"/>
          <w:sz w:val="28"/>
          <w:szCs w:val="28"/>
        </w:rPr>
        <w:t>расположенность человека к патологиям.</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«Кариотип человека», «Методы изучения генетики 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ловека», «Генетические заболевания человека».</w:t>
      </w:r>
    </w:p>
    <w:p w:rsidR="00971521" w:rsidRPr="005D4B91" w:rsidRDefault="0097152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«Составление и анализ родословной».</w:t>
      </w:r>
    </w:p>
    <w:p w:rsidR="00D6431F" w:rsidRPr="005D4B91" w:rsidRDefault="00D6431F" w:rsidP="005D4B91">
      <w:pPr>
        <w:tabs>
          <w:tab w:val="left" w:pos="201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15. Селекция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Доместикация и селекция. Зарождение селекции и доместикации. Учение Н.И. Вавилова о Центрах происхождения и многообразия культурных раст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 Роль селекции в создании сортов растений и пород животных. Сорт, пор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да, штамм. Закон гомологических рядов в наследственной изменчивости Н.И. Вавилова, его значение для селекционной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селекционной работы. Искусственный отбор: массовый и инд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Искусственный мутагенез как метод селекционной работы. Радиацио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lastRenderedPageBreak/>
        <w:t>ный и химический мутагенез как источник мутаций у культурных форм орг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низмов. Использование геномного редактирования и методов рекомбинантных ДНК для получения исходного материала для селекции.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Получение полиплоидов. Внутривидовая гибридизация. Близкородстве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ное скрещивание, или инбридинг. Неродственное скрещивание, или аутбр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динг. Гетерозис и его причины. Использование гетерозиса в селекции. Отд</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лённая гибридизация. Преодоление бесплодия межвидовых гибридов. Дост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жения селекции растений и животных.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Н.И. Вавилов, И.В. Мичурин, Г.Д. Карпеченко, П.П. Лукь</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ненко, Б.Л. Астауров, Н. Борлоуг, Д.К. Беляев.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сортов культурных растений и пород домашних животных».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методов селекции растений».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«Прививка растений».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 xml:space="preserve">Экскурсия </w:t>
      </w:r>
      <w:r w:rsidRPr="005D4B91">
        <w:rPr>
          <w:rFonts w:ascii="Times New Roman" w:hAnsi="Times New Roman" w:cs="Times New Roman"/>
          <w:color w:val="000000"/>
          <w:sz w:val="28"/>
          <w:szCs w:val="28"/>
        </w:rPr>
        <w:t>«Основные методы и достижения селекции растений и живо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ных (на селекционную станцию, племенную ферму, сортоиспытательный уч</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сток, в тепличное хозяйство, в лабораторию агроуниверситета или научного центра)».</w:t>
      </w:r>
    </w:p>
    <w:p w:rsidR="00D6431F" w:rsidRPr="005D4B91" w:rsidRDefault="00D6431F" w:rsidP="005D4B91">
      <w:pPr>
        <w:tabs>
          <w:tab w:val="left" w:pos="197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16. Биотехнология и синтетическая биология.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Объекты, используемые в биотехнологии, - клеточные и тканевые кул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туры, микроорганизмы, их характеристика. Традиционная биотехнология: хл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бопечение, получение кисломолочных продуктов, виноделие. Микробиолог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ческий синтез. Объекты микробиологических технологий. Производство белка, аминокислот и витаминов.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Клеточная инженерия. Методы культуры клеток и тканей растений и ж</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вотных. Криобанки. Соматическая гибридизация и соматический эмбриогенез. Использование гаплоидов в селекции растений. Искусственное оплодотвор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Реконструкция яйцеклеток и клонирование животных. Метод транспла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тации ядер клеток.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Хромосомная и генная инженерия. Искусственный синтез гена и конс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руирование рекомбинантных ДНК. Достижения и перспективы хромосомной и генной инженерии. Экологические и этические проблемы генной инженерии.</w:t>
      </w:r>
    </w:p>
    <w:p w:rsidR="00D6431F" w:rsidRPr="005D4B91" w:rsidRDefault="00D6431F" w:rsidP="005D4B91">
      <w:pPr>
        <w:tabs>
          <w:tab w:val="left" w:pos="2206"/>
          <w:tab w:val="left" w:pos="6814"/>
          <w:tab w:val="left" w:pos="92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Медицинские биотехнологии. Постгеномная цифровая медицина. ПЦР- </w:t>
      </w:r>
      <w:r w:rsidRPr="005D4B91">
        <w:rPr>
          <w:rFonts w:ascii="Times New Roman" w:hAnsi="Times New Roman" w:cs="Times New Roman"/>
          <w:color w:val="000000"/>
          <w:sz w:val="28"/>
          <w:szCs w:val="28"/>
        </w:rPr>
        <w:lastRenderedPageBreak/>
        <w:t>диагностика. Метаболомный анализ, геноцентрический анализ протеома чел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века для оценки состояния его здоровья. Использование стволовых клеток. Та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гетная терапия рака. ЗО-биоинженерия для разработки фундаментальных основ медицинских технологий, создания комплексных тканей со</w:t>
      </w:r>
      <w:r w:rsidR="00971521" w:rsidRPr="005D4B91">
        <w:rPr>
          <w:rFonts w:ascii="Times New Roman" w:hAnsi="Times New Roman" w:cs="Times New Roman"/>
          <w:color w:val="000000"/>
          <w:sz w:val="28"/>
          <w:szCs w:val="28"/>
        </w:rPr>
        <w:t>четанием технол</w:t>
      </w:r>
      <w:r w:rsidR="00971521" w:rsidRPr="005D4B91">
        <w:rPr>
          <w:rFonts w:ascii="Times New Roman" w:hAnsi="Times New Roman" w:cs="Times New Roman"/>
          <w:color w:val="000000"/>
          <w:sz w:val="28"/>
          <w:szCs w:val="28"/>
        </w:rPr>
        <w:t>о</w:t>
      </w:r>
      <w:r w:rsidR="00971521" w:rsidRPr="005D4B91">
        <w:rPr>
          <w:rFonts w:ascii="Times New Roman" w:hAnsi="Times New Roman" w:cs="Times New Roman"/>
          <w:color w:val="000000"/>
          <w:sz w:val="28"/>
          <w:szCs w:val="28"/>
        </w:rPr>
        <w:t xml:space="preserve">гий трёхмерного биопринтинга и скаффолдинга для решения задач </w:t>
      </w:r>
      <w:r w:rsidRPr="005D4B91">
        <w:rPr>
          <w:rFonts w:ascii="Times New Roman" w:hAnsi="Times New Roman" w:cs="Times New Roman"/>
          <w:color w:val="000000"/>
          <w:sz w:val="28"/>
          <w:szCs w:val="28"/>
        </w:rPr>
        <w:t>персонал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зированной медицины.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векторных вакцин с целью обеспечения комбинированной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щиты от возбудителей ОРВИ, установление молекулярных механизмовфун</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ционирования РНК-содержащих вирусов, вызывающих особо опасные забол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вания человека и животных.</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«Использование микроорганизмов в промышленном производстве», «Клеточная инженерия», «Генная инженерия».</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объектов биотехнологии».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«Получение молочнокислых продуктов».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 xml:space="preserve">Экскурсия </w:t>
      </w:r>
      <w:r w:rsidRPr="005D4B91">
        <w:rPr>
          <w:rFonts w:ascii="Times New Roman" w:hAnsi="Times New Roman" w:cs="Times New Roman"/>
          <w:color w:val="000000"/>
          <w:sz w:val="28"/>
          <w:szCs w:val="28"/>
        </w:rPr>
        <w:t>«Биотехнология - важнейшая производительная сила совр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менности (на биотехнологическое производство)».</w:t>
      </w:r>
    </w:p>
    <w:p w:rsidR="00971521" w:rsidRPr="005D4B91" w:rsidRDefault="00971521" w:rsidP="005D4B91">
      <w:pPr>
        <w:autoSpaceDE/>
        <w:autoSpaceDN/>
        <w:adjustRightInd/>
        <w:ind w:firstLine="709"/>
        <w:rPr>
          <w:rFonts w:ascii="Times New Roman" w:hAnsi="Times New Roman" w:cs="Times New Roman"/>
          <w:color w:val="000000"/>
          <w:sz w:val="28"/>
          <w:szCs w:val="28"/>
        </w:rPr>
      </w:pPr>
    </w:p>
    <w:p w:rsidR="00D6431F" w:rsidRPr="005D4B91" w:rsidRDefault="00971521" w:rsidP="00823865">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95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 Зарождение и развитие эволюционных представлений в би</w:t>
      </w:r>
      <w:r w:rsidRPr="005D4B91">
        <w:rPr>
          <w:rFonts w:ascii="Times New Roman" w:hAnsi="Times New Roman" w:cs="Times New Roman"/>
          <w:b/>
          <w:color w:val="000000"/>
          <w:sz w:val="28"/>
          <w:szCs w:val="28"/>
        </w:rPr>
        <w:t>о</w:t>
      </w:r>
      <w:r w:rsidRPr="005D4B91">
        <w:rPr>
          <w:rFonts w:ascii="Times New Roman" w:hAnsi="Times New Roman" w:cs="Times New Roman"/>
          <w:b/>
          <w:color w:val="000000"/>
          <w:sz w:val="28"/>
          <w:szCs w:val="28"/>
        </w:rPr>
        <w:t>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Эволюционная теория Ч. Дарвина. Предпосылки возникновения дарв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низма. Жизнь и научная деятельность Ч. Дарвина.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Движущие силы эволюции видов по Ч. Дарвину (высокая интенсивность размножения организмов, наследственная изменчивость, борьба за существов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естественный и искусственный отбор).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Оформление синтетической теории эволюции (СТЭ). Нейтральная теория эволюции. Современная эволюционная биология. Значение эволюционной те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рии в формировании естественно-научной картины мира.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Аристотель, К. Линней, Ж. Ламарк, Э. Сент-Илер, Ж. Кювье, Ч. Дарвин, С.С. Четвериков, И.И. Шмальгаузен, Д. Холдейн, Д.К. Беляев.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ды голубей», «Многообразие культурных форм капусты», «Породы домашних животных», «Схема образования новых</w:t>
      </w:r>
      <w:r w:rsidR="00971521" w:rsidRPr="005D4B91">
        <w:rPr>
          <w:rFonts w:ascii="Times New Roman" w:hAnsi="Times New Roman" w:cs="Times New Roman"/>
          <w:color w:val="000000"/>
          <w:sz w:val="28"/>
          <w:szCs w:val="28"/>
        </w:rPr>
        <w:t xml:space="preserve"> видов (по Ч. Дарвину)», «Схема </w:t>
      </w:r>
      <w:r w:rsidRPr="005D4B91">
        <w:rPr>
          <w:rFonts w:ascii="Times New Roman" w:hAnsi="Times New Roman" w:cs="Times New Roman"/>
          <w:color w:val="000000"/>
          <w:sz w:val="28"/>
          <w:szCs w:val="28"/>
        </w:rPr>
        <w:t>соо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ношения движущих сил эволюции», «Основные положения синтетической те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рии эволюции».</w:t>
      </w:r>
    </w:p>
    <w:p w:rsidR="00D6431F" w:rsidRPr="005D4B91" w:rsidRDefault="00D6431F" w:rsidP="005D4B91">
      <w:pPr>
        <w:tabs>
          <w:tab w:val="left" w:pos="190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2. Микроэволюция и её результаты.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Популяция как элементарная единица эволюции. Современные методы оценки генетического разнообразия и структуры популяций. Изменение ген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lastRenderedPageBreak/>
        <w:t>фонда популяции как элементарное эволюционное явление. Закон генетическ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равновесия Дж. Харди, В. Вайнберга.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Элементарные факторы (движущие силы) эволюции. Мутационный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цесс. Комбинативная изменчивость. Дрейф генов - случайные ненаправленные изменения частот аллелей в популяциях. Эффект основателя. Миграции. Из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ляция популяций: географическая (пространственная), биологическая (репр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дуктивная).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Естественный отбор - направляющий фактор эволюции. Формы естес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венного отбора: движущий, стабилизирующий, разрывающий (дизруптивный). Половой отбор. Возникновение и эволюция социального поведения животных.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Приспособленность организмов как результат микроэволюции. Возни</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новение приспособлений у организмов. Ароморфозы и идиоадаптации. Прим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ры приспособлений у организмов: морфологические, физиологические, биох</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мические, поведенческие. Относительность приспособленности организмов.</w:t>
      </w:r>
    </w:p>
    <w:p w:rsidR="00D6431F" w:rsidRPr="005D4B91" w:rsidRDefault="00D6431F" w:rsidP="005D4B91">
      <w:pPr>
        <w:tabs>
          <w:tab w:val="left" w:pos="28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 его критерии и структура. Видообразование как результат микр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эволюции. Изоляция - ключевой фактор видообразования. Пути и способы 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дооб</w:t>
      </w:r>
      <w:r w:rsidR="00971521" w:rsidRPr="005D4B91">
        <w:rPr>
          <w:rFonts w:ascii="Times New Roman" w:hAnsi="Times New Roman" w:cs="Times New Roman"/>
          <w:color w:val="000000"/>
          <w:sz w:val="28"/>
          <w:szCs w:val="28"/>
        </w:rPr>
        <w:t xml:space="preserve">разования: </w:t>
      </w:r>
      <w:r w:rsidRPr="005D4B91">
        <w:rPr>
          <w:rFonts w:ascii="Times New Roman" w:hAnsi="Times New Roman" w:cs="Times New Roman"/>
          <w:color w:val="000000"/>
          <w:sz w:val="28"/>
          <w:szCs w:val="28"/>
        </w:rPr>
        <w:t>аллопатрическое (географическое), симпатрич</w:t>
      </w:r>
      <w:r w:rsidR="00971521" w:rsidRPr="005D4B91">
        <w:rPr>
          <w:rFonts w:ascii="Times New Roman" w:hAnsi="Times New Roman" w:cs="Times New Roman"/>
          <w:color w:val="000000"/>
          <w:sz w:val="28"/>
          <w:szCs w:val="28"/>
        </w:rPr>
        <w:t>е</w:t>
      </w:r>
      <w:r w:rsidR="00971521" w:rsidRPr="005D4B91">
        <w:rPr>
          <w:rFonts w:ascii="Times New Roman" w:hAnsi="Times New Roman" w:cs="Times New Roman"/>
          <w:color w:val="000000"/>
          <w:sz w:val="28"/>
          <w:szCs w:val="28"/>
        </w:rPr>
        <w:t>ское</w:t>
      </w:r>
      <w:r w:rsidRPr="005D4B91">
        <w:rPr>
          <w:rFonts w:ascii="Times New Roman" w:hAnsi="Times New Roman" w:cs="Times New Roman"/>
          <w:color w:val="000000"/>
          <w:sz w:val="28"/>
          <w:szCs w:val="28"/>
        </w:rPr>
        <w:t>(экологическое), «мгновенное» (полиплоидизация, гибридизация). Дл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тельность эволюционных процессов.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Механизмы формирования биологического разнообразия.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эволюционной биологии в разработке научных методов сохранения биоразнообразия. Микроэволюция и коэволюция паразитов и их хозяев. Мех</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низмы формирования устойчивости к антибиотикам и способы борьбы с ней.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С.С. Четвериков, Э. Майр.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«Мутационная изменчив</w:t>
      </w:r>
      <w:r w:rsidR="00971521" w:rsidRPr="005D4B91">
        <w:rPr>
          <w:rFonts w:ascii="Times New Roman" w:hAnsi="Times New Roman" w:cs="Times New Roman"/>
          <w:color w:val="000000"/>
          <w:sz w:val="28"/>
          <w:szCs w:val="28"/>
        </w:rPr>
        <w:t>ость», «Популяционная стру</w:t>
      </w:r>
      <w:r w:rsidR="00971521" w:rsidRPr="005D4B91">
        <w:rPr>
          <w:rFonts w:ascii="Times New Roman" w:hAnsi="Times New Roman" w:cs="Times New Roman"/>
          <w:color w:val="000000"/>
          <w:sz w:val="28"/>
          <w:szCs w:val="28"/>
        </w:rPr>
        <w:t>к</w:t>
      </w:r>
      <w:r w:rsidR="00971521" w:rsidRPr="005D4B91">
        <w:rPr>
          <w:rFonts w:ascii="Times New Roman" w:hAnsi="Times New Roman" w:cs="Times New Roman"/>
          <w:color w:val="000000"/>
          <w:sz w:val="28"/>
          <w:szCs w:val="28"/>
        </w:rPr>
        <w:t xml:space="preserve">тура </w:t>
      </w:r>
      <w:r w:rsidRPr="005D4B91">
        <w:rPr>
          <w:rFonts w:ascii="Times New Roman" w:hAnsi="Times New Roman" w:cs="Times New Roman"/>
          <w:color w:val="000000"/>
          <w:sz w:val="28"/>
          <w:szCs w:val="28"/>
        </w:rPr>
        <w:t>вида», «Схема проявления закона Харди-Вайнберга», «Движущие силы эволюции», «Экологическая изоляция популяций севанской форели», «Геогр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фическая изоляция лиственницы сибирской и лиственницы даурской», «Поп</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ляционные волны численности хищников и жертв», «Схема действия естес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венного отбора», «Формы борьбы за существование», «Индустриальный мел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низм», «Живые ископаемые», «Покровительственная окраска животных», «Предупреждающая окраска животных», «Физиологические адаптации»,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способленность организмов и её относительность», «Критерии вида», «Виды-двойники», «Структура вида в природе», «Способы видообразования», «Ге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графическое видообразование трёх видов ландышей», «Экологическое видоо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разование видов синиц», «Полиплоиды растений», «Капустно-редечный ги</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рид».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бами.</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«Выявление изменчивости у особей одного вида».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Лабораторная работа «Приспособления организмов и их относительная целесообразность».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«Сравнение видов по морфологическому крит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рию».</w:t>
      </w:r>
    </w:p>
    <w:p w:rsidR="00D6431F" w:rsidRPr="005D4B91" w:rsidRDefault="00D6431F" w:rsidP="005D4B91">
      <w:pPr>
        <w:tabs>
          <w:tab w:val="left" w:pos="187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3. Макроэволюция и её результаты.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изучения макроэволюции. Палеонтологические методы изучения эволюции. Переходные формы и филогенетические ряды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Биогеографические методы изучения эволюции. Сравнение флоры и фа</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ны материков и островов. Биогеографические области Земли. Виды-эндемики и реликты.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Эмбриологические и сравнительно-морфологические методы изучения эволюции. Генетические механизмы эволюции онтогенеза и появления эвол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ционных новшеств. Гомологичные и аналогичные органы. Рудиментарные 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ганы и атавизмы. Молекулярно-генетические, биохимические и математич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методы изучения эволюции. Гомологичные гены. Современные методы построения филогенетических деревьев.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Хромосомные мутации и эволюция геномов.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закономерности (правила) эволюции. Необратимость эволюции. Адаптивная радиация. Неравномерность темпов эволюции.</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К.М. Бэр, А.О. Ковалевский, Ф. Мюллер, Э. Геккель.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«Филогенетический ряд лошади», «Археоптерикс», «Зверозубые ящеры», «Стегоцефалы», «Риниофиты», «Семенные папоротн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ки», «Биогеографические зоны Земли», «Дрейф континентов», «Реликты»,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чальные стадии эмбрионального развития позвоночных животных», «Г омол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гичные и аналогичные органы», «Рудименты», «Атавизмы», «Хромосомные наборы человека и шимпанзе», «Главные направления эволюции», «Общие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кономерности эволюции».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коллекции, гербарии, муляжи ископаемых остатков орг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низмов, муляжи гомологичных, аналогичных, рудиментарных органов и ат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визмов, коллекции насекомых.</w:t>
      </w:r>
    </w:p>
    <w:p w:rsidR="00D6431F" w:rsidRPr="005D4B91" w:rsidRDefault="00D6431F" w:rsidP="005D4B91">
      <w:pPr>
        <w:tabs>
          <w:tab w:val="left" w:pos="184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4. Происхождение и развитие жизни на Земле.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Научные гипотезы происхождения жизни на Земле. Абиогенез и па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спермия. Донаучные представления о зарождении жизни (креационизм). Гип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теза постоянного самозарождения жизни и её опровержение опытами Ф. Реди, Л. Спалланцани, Л. Пастера. Происхождение жизни и астробиология.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История Земли и методы её изучения. Ископаемые органические остатки. </w:t>
      </w:r>
      <w:r w:rsidRPr="005D4B91">
        <w:rPr>
          <w:rFonts w:ascii="Times New Roman" w:hAnsi="Times New Roman" w:cs="Times New Roman"/>
          <w:color w:val="000000"/>
          <w:sz w:val="28"/>
          <w:szCs w:val="28"/>
        </w:rPr>
        <w:lastRenderedPageBreak/>
        <w:t>Геохронология и её методы. Относительная и абсолютная геохронология. Ге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хронологическая шкала: зоны, эры, периоды, эпохи.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Начальные этапы органической эволюц</w:t>
      </w:r>
      <w:r w:rsidR="008F28CB" w:rsidRPr="005D4B91">
        <w:rPr>
          <w:rFonts w:ascii="Times New Roman" w:hAnsi="Times New Roman" w:cs="Times New Roman"/>
          <w:color w:val="000000"/>
          <w:sz w:val="28"/>
          <w:szCs w:val="28"/>
        </w:rPr>
        <w:t xml:space="preserve">ии. Появление и эволюция первых </w:t>
      </w:r>
      <w:r w:rsidRPr="005D4B91">
        <w:rPr>
          <w:rFonts w:ascii="Times New Roman" w:hAnsi="Times New Roman" w:cs="Times New Roman"/>
          <w:color w:val="000000"/>
          <w:sz w:val="28"/>
          <w:szCs w:val="28"/>
        </w:rPr>
        <w:t>клеток. Эволюция метаболизма. Возникновение первых экосистем. Совреме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ные микробные биоплёнки как аналог первых на Земле сообществ. Стромат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литы. Прокариоты и эукариоты.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Происхождение эукариот (симбиогенез). Эволюционное происхождение вирусов. Происхождение многоклеточных организмов. Возникновение осно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ных групп многоклеточных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этапы эволюции высших растений. Основные ароморфозы 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тений. Выход растений на сушу. Появление споровых растений и завоевание ими суши. Семенные растения. Происхождение цветковых растений.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этапы эволюции животного мира. Основные ароморфозы ж</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вотных. Вендская фауна. Кембрийский взрыв - появление современных типов. Первые хордовые животные. Жизнь в воде. Эволюция позвоночных. Происх</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ждение амфибий и рептилий. Происхождение млекопитающих и птиц. При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цип ключевого ароморфоза. Освоение беспозвоночными и позвоночными ж</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вотными суши.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жизни на Земле по эрам и периодам: архей, протерозой, пале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зой, мезозой, кайнозой. Общая характеристика климата и геологических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цессов. Появление и расцвет характерных организмов. Углеобразование: его условия и влияние на газовый состав атмосферы.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Массовые вымирания - экологические кризисы прошлого. Причины и следствия массовых вымираний. Современный экологический кризис, его ос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бенности. Проблема сохранения биоразнообразия на Земле.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Современная система органического мира. Принципы классификации 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ганизмов. Основные систематические группы организмов.</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Ф. Реди, Л. Спалланцани, Л. Пастер, И.И. Мечников, А.И. Опарин, Д. Холдейн, Г. Мёллер, С. Миллер, Г. Юри.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«Схема опыта Ф. Реди», «Схема опыта Л. Пастера по изучению самозарождения жизни», «Схема опыта С. Миллера, Г. Юри», «Эт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пы неорганической эволюции», «Геохронологическая шкала», «Начальные эт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пы органической эволюции», «Схема образования эукариот путём симбиоген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 «Схема развития животного мира», «Ароморфозы животных»,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гербарии растений различных отделов, коллекции насек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lastRenderedPageBreak/>
        <w:t>мых, влажные препараты животных, раковины моллюсков, коллекции иглок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жих, скелеты позвоночных животных, чучела птиц и зверей, коллекции окам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нелостей, полезных ископаемых, муляжи органических остатков организмов.</w:t>
      </w:r>
    </w:p>
    <w:p w:rsidR="008F28CB" w:rsidRPr="005D4B91" w:rsidRDefault="008F28CB"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и описание ископаемых остатков дре</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них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особенностей строения растений разных отделов».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особенностей строения позвоночных ж</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вотных».</w:t>
      </w:r>
    </w:p>
    <w:p w:rsidR="00D6431F" w:rsidRPr="005D4B91" w:rsidRDefault="00D6431F" w:rsidP="005D4B91">
      <w:pPr>
        <w:tabs>
          <w:tab w:val="left" w:pos="185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5. Происхождение человека - антропогенез.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Разделы и задачи антропологии. Методы антропологии.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Становление представлений о происхождении человека. Религиозные воззрения. Современные научные теории.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w:t>
      </w:r>
      <w:r w:rsidRPr="005D4B91">
        <w:rPr>
          <w:rFonts w:ascii="Times New Roman" w:hAnsi="Times New Roman" w:cs="Times New Roman"/>
          <w:color w:val="000000"/>
          <w:sz w:val="28"/>
          <w:szCs w:val="28"/>
        </w:rPr>
        <w:t>е</w:t>
      </w:r>
      <w:r w:rsidR="008F28CB" w:rsidRPr="005D4B91">
        <w:rPr>
          <w:rFonts w:ascii="Times New Roman" w:hAnsi="Times New Roman" w:cs="Times New Roman"/>
          <w:color w:val="000000"/>
          <w:sz w:val="28"/>
          <w:szCs w:val="28"/>
        </w:rPr>
        <w:t xml:space="preserve">ские. Отличия человека </w:t>
      </w:r>
      <w:r w:rsidRPr="005D4B91">
        <w:rPr>
          <w:rFonts w:ascii="Times New Roman" w:hAnsi="Times New Roman" w:cs="Times New Roman"/>
          <w:color w:val="000000"/>
          <w:sz w:val="28"/>
          <w:szCs w:val="28"/>
        </w:rPr>
        <w:t>от животных. Прямохождение и комплекс связанных с ним признаков. Развитие головного мозга и второй сигнальной 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Движущие силы (факторы) антропогенеза: биологические, социальные. Соотношение биологических и социальных факторов в антропогенезе.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Эволюция современного человека. Естественный отбор в популяциях 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ловека. Мутационный процесс и полиморфизм. Популяционные волны, дрейф генов, миграция и «эффект основателя» в популяциях современного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Человеческие расы. Понятие о расе. Большие расы: европеоидная (евр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зийская), австрало-негроидная (экваториальная), монголоидная (азиатско- ам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риканская). Время и пути расселения человека по планете. Единство человеч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Междисциплинарные методы в физической (биологической) антропол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гии. Эволюционная антропология и палеоантропология человеческих попул</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ций. Биосоциальные исследования природы человека. Исследование коэвол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lastRenderedPageBreak/>
        <w:t>ции биологического и социального в человеке.</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Портреты: Ч. Дарвин, Л. Лики, </w:t>
      </w:r>
      <w:r w:rsidR="00956F06" w:rsidRPr="005D4B91">
        <w:rPr>
          <w:rFonts w:ascii="Times New Roman" w:hAnsi="Times New Roman" w:cs="Times New Roman"/>
          <w:bCs/>
          <w:iCs/>
          <w:color w:val="000000"/>
          <w:spacing w:val="40"/>
          <w:sz w:val="28"/>
          <w:szCs w:val="28"/>
        </w:rPr>
        <w:t>Я.</w:t>
      </w:r>
      <w:r w:rsidRPr="005D4B91">
        <w:rPr>
          <w:rFonts w:ascii="Times New Roman" w:hAnsi="Times New Roman" w:cs="Times New Roman"/>
          <w:bCs/>
          <w:iCs/>
          <w:color w:val="000000"/>
          <w:spacing w:val="40"/>
          <w:sz w:val="28"/>
          <w:szCs w:val="28"/>
        </w:rPr>
        <w:t>Я.</w:t>
      </w:r>
      <w:r w:rsidRPr="005D4B91">
        <w:rPr>
          <w:rFonts w:ascii="Times New Roman" w:hAnsi="Times New Roman" w:cs="Times New Roman"/>
          <w:color w:val="000000"/>
          <w:sz w:val="28"/>
          <w:szCs w:val="28"/>
        </w:rPr>
        <w:t xml:space="preserve"> Рогинский, М.М. Герасимов.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«Методы антропологии», «Головной мозг человека», «Человекообразные обезьяны», «Скелет человека и скелет шимпанзе», «Руд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менты и атавизмы», «Движущие силы антропогенеза», «Эволюционное древо человека»,«Австралопитек», «Человек умелый», «Человек прямоходящий», «Денисовский человек» «Неандертальцы», «Кроманьонцы», «Предки челов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ка», «Этапы эволюции человека», «Расы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муляжи окаменелостей, предметов материальной культ</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ры предков человека, репродукции (фотографии) картин с мифологическими и библейскими сюжетами происхождения человека, фотографии находок иск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паемых остатков человека, скелет человека, модель черепа человека и черепа шимпанзе, модель кисти человека и кисти шимпанзе, модели торса предков 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ловека.</w:t>
      </w:r>
    </w:p>
    <w:p w:rsidR="008F28CB" w:rsidRPr="005D4B91" w:rsidRDefault="008F28CB"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особенностей строения скелета человека, связанных с прямохождением».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экологических адаптаций человека».</w:t>
      </w:r>
    </w:p>
    <w:p w:rsidR="00D6431F" w:rsidRPr="005D4B91" w:rsidRDefault="00D6431F" w:rsidP="005D4B91">
      <w:pPr>
        <w:tabs>
          <w:tab w:val="left" w:pos="194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6. Экология - наука о взаимоотношениях организмов и надо</w:t>
      </w:r>
      <w:r w:rsidRPr="005D4B91">
        <w:rPr>
          <w:rFonts w:ascii="Times New Roman" w:hAnsi="Times New Roman" w:cs="Times New Roman"/>
          <w:b/>
          <w:color w:val="000000"/>
          <w:sz w:val="28"/>
          <w:szCs w:val="28"/>
        </w:rPr>
        <w:t>р</w:t>
      </w:r>
      <w:r w:rsidRPr="005D4B91">
        <w:rPr>
          <w:rFonts w:ascii="Times New Roman" w:hAnsi="Times New Roman" w:cs="Times New Roman"/>
          <w:b/>
          <w:color w:val="000000"/>
          <w:sz w:val="28"/>
          <w:szCs w:val="28"/>
        </w:rPr>
        <w:t>ганизменных систем с окружающей средой.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Зарождение и развитие экологии в трудах А. Гумбольдта, К.Ф. Рулье, Н.А. Северцова, Э. Геккеля, А. Тенсли, В.Н. Сукачёва. Разделы и задачи экол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гии. Связь экологии с другими науками.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экологии. Полевые наблюдения. Эксперименты в экологии: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родные и лабораторные. Моделирование в экологии. Мониторинг окружающей среды: локальный, региональный и глобальный.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Значение экологических знаний для человека. Экологическое мирово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зрение как основа связей человечества с природой. Формирование экологич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культуры и экологической грамотности населения.</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А. Гумбольдт, К.Ф. Рулье</w:t>
      </w:r>
      <w:r w:rsidR="00823865">
        <w:rPr>
          <w:rFonts w:ascii="Times New Roman" w:hAnsi="Times New Roman" w:cs="Times New Roman"/>
          <w:color w:val="000000"/>
          <w:sz w:val="28"/>
          <w:szCs w:val="28"/>
        </w:rPr>
        <w:t>, Н.А. Северцов, Э. Геккель, А. </w:t>
      </w:r>
      <w:r w:rsidRPr="005D4B91">
        <w:rPr>
          <w:rFonts w:ascii="Times New Roman" w:hAnsi="Times New Roman" w:cs="Times New Roman"/>
          <w:color w:val="000000"/>
          <w:sz w:val="28"/>
          <w:szCs w:val="28"/>
        </w:rPr>
        <w:t>Тенсли, В.Н. Сукачёв.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«Разделы экологии», «Методы экологии», «Схема 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ниторинга окружающей среды».</w:t>
      </w:r>
    </w:p>
    <w:p w:rsidR="008F28CB" w:rsidRPr="005D4B91" w:rsidRDefault="008F28CB"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методов экологических исследований».</w:t>
      </w:r>
    </w:p>
    <w:p w:rsidR="00D6431F" w:rsidRPr="005D4B91" w:rsidRDefault="00D6431F" w:rsidP="005D4B91">
      <w:pPr>
        <w:tabs>
          <w:tab w:val="left" w:pos="192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7. Организмы и среда обитания.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Абиотические факторы. Свет как экологический фактор. Действие разных </w:t>
      </w:r>
      <w:r w:rsidRPr="005D4B91">
        <w:rPr>
          <w:rFonts w:ascii="Times New Roman" w:hAnsi="Times New Roman" w:cs="Times New Roman"/>
          <w:color w:val="000000"/>
          <w:sz w:val="28"/>
          <w:szCs w:val="28"/>
        </w:rPr>
        <w:lastRenderedPageBreak/>
        <w:t>участков солнечного спектра на организмы. Экологические группы растений и животных по отношению к свету. Сигнальная роль света. Фотопериодизм.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Температура как экологический фактор. Действие температуры на орг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низмы. Пойкилотермные и гомойотермные организмы. Эвритермные и стен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термные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Влажность как экологический фактор. Приспособления растений к по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держанию водного баланса. Классификация растений по отношению к воде. Приспособления животных к изменению водного режима.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Среды обитания организмов: водная, наземно-воздушная, почвенная, гл</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бинная подпочвенная, внутриорганизменная. Физико-химические особенности сред обитания организмов. Приспособления организмов к жизни в разных ср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Биологические ритмы. Внешние и внутренние ритмы. Суточные и годи</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ные ритмы. Приспособленность организмов к сезонным изменениям условий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Жизненные формы организмов. Понятие о жизненной форме. Жизненные формы растений: деревья, кустарники, кустарнички, многолетние травы, одн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летние травы. Жизненные формы животных: гидробионты, геобионты, аэр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бионты. Особенности строения и образа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Биотические факторы. Виды биотических взаимодействий: конкуренция, хищничество, симбиоз и его формы. Паразитизм, кооперация, мутуализм, ко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ключения.</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«Экологические факторы», «Световой спектр», «Эк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логические группы животных по отношению к свету», «Теплокровные живо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зитизм», «Конкуренция», «Симбиоз», «Комменсализм».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гербарии растений и животных, приспособленных к вли</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нию различных экологических факторов, гербарии светолюбивых, тенелюб</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вых и теневыносливых растений, светолюбивые, тенелюбивые и теневыносл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вые комнатные растения, гербарии и коллекции теплолюбивых, зимостойких, морозоустойчивых растений, чучела птиц и зверей, гербарии растений, отн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сящихся к гигрофитам, ксерофитам, мезофитам, комнатные растения данных групп, коллекции животных, обитающих в разных средах, гербарии и колле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ции растений и животных, обладающих чертами приспособленности к сезо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ным изменениям условий жизни, гербарии и коллекции растений и животных различных жизненных форм, коллекции животных, участвующ</w:t>
      </w:r>
      <w:r w:rsidR="008F28CB" w:rsidRPr="005D4B91">
        <w:rPr>
          <w:rFonts w:ascii="Times New Roman" w:hAnsi="Times New Roman" w:cs="Times New Roman"/>
          <w:color w:val="000000"/>
          <w:sz w:val="28"/>
          <w:szCs w:val="28"/>
        </w:rPr>
        <w:t>их в различных биотических взаимодей</w:t>
      </w:r>
      <w:r w:rsidRPr="005D4B91">
        <w:rPr>
          <w:rFonts w:ascii="Times New Roman" w:hAnsi="Times New Roman" w:cs="Times New Roman"/>
          <w:color w:val="000000"/>
          <w:sz w:val="28"/>
          <w:szCs w:val="28"/>
        </w:rPr>
        <w:t>ствиях.</w:t>
      </w:r>
    </w:p>
    <w:p w:rsidR="008F28CB" w:rsidRPr="005D4B91" w:rsidRDefault="008F28CB"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lastRenderedPageBreak/>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«Выявление приспособлений организмов к влиянию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«Выявление приспособлений организмов к влиянию температуры».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«Анатомические особенности растений из разных мест обитания».</w:t>
      </w:r>
    </w:p>
    <w:p w:rsidR="00D6431F" w:rsidRPr="005D4B91" w:rsidRDefault="00D6431F" w:rsidP="005D4B91">
      <w:pPr>
        <w:tabs>
          <w:tab w:val="left" w:pos="187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8. Экология видов и популяций.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новные показатели популяции: численность, плотность, возрастная и половая структура, рождаемость, прирост, темп роста, смертность, миграция.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Экологическая структура популяции. Оценка численности популяции. Динамика популяции и её регуляция. Биотический потенциал популяции. 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делирование динамики популяции. Кривые роста численности популяции. Кр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вые выживания. Регуляция численности популяций: роль факторов, зависящих и не зависящих от плотности. Экологические стратегии видов (г- и К-стратегии).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об экологической нише вида. Местообитание. Многомерная 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дель экологической ниши Д.И. Хатчинсона. Размеры экологической ниши.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тенциальная и реализованная ниши.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 как система популяций. Ареалы видов. Виды и их жизненные страт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гии. Экологические эквиваленты.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Закономерности поведения и миграций животных. Биологические инв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зии чужеродных видов.</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 Д.И. Хатчинсон.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«Экологические характеристики популяции»,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гербарии растений, коллекции животных.</w:t>
      </w:r>
    </w:p>
    <w:p w:rsidR="008F28CB" w:rsidRPr="005D4B91" w:rsidRDefault="008F28CB"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«Приспособления семян растений к расселению».</w:t>
      </w:r>
    </w:p>
    <w:p w:rsidR="00D6431F" w:rsidRPr="005D4B91" w:rsidRDefault="00D6431F" w:rsidP="005D4B91">
      <w:pPr>
        <w:tabs>
          <w:tab w:val="left" w:pos="189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9. Экология сообществ. Экологические 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Сообщества организмов. Биоценоз и его структура. Связи между орг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низмами в биоценозе.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показатели экосистемы. Биомасса и продукция. Экологические пирамиды чисел, биомассы и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Направленные закономерные смены с</w:t>
      </w:r>
      <w:r w:rsidR="008F28CB" w:rsidRPr="005D4B91">
        <w:rPr>
          <w:rFonts w:ascii="Times New Roman" w:hAnsi="Times New Roman" w:cs="Times New Roman"/>
          <w:color w:val="000000"/>
          <w:sz w:val="28"/>
          <w:szCs w:val="28"/>
        </w:rPr>
        <w:t xml:space="preserve">ообществ - сукцессии. Первичные </w:t>
      </w:r>
      <w:r w:rsidRPr="005D4B91">
        <w:rPr>
          <w:rFonts w:ascii="Times New Roman" w:hAnsi="Times New Roman" w:cs="Times New Roman"/>
          <w:color w:val="000000"/>
          <w:sz w:val="28"/>
          <w:szCs w:val="28"/>
        </w:rPr>
        <w:t>и вторичные сукцессии и их причины. Антропогенные воздействия на сукцессии. Климаксное сообщество. Биоразнообразие и полнота круговорота веществ -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нова устойчивости сообществ.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Природные экосистемы.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Антропогенные экосистемы. Агроэкосистема. Агроценоз. Различия ме</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ду антропогенными и природными экосистемами.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Урбоэкосистемы. Основные компоненты урбоэкосистем. Городская фл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ра и фауна. Синантропизация городской фауны. Биологическое и хозяйстве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ное значение агроэкосистем и урбоэкосистем.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Закономерности формирования основных взаимодействий организмов в экосистемах. Перенос энергии и веществ между смежными экосистемами. У</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тойчивость организмов, популяций и экосистем в условиях естественных и 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тропогенных воздействий.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Методология мониторинга естественных и антропогенных экосистем.</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 А.Д. Тенсли.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«Структура биоценоза», «Экосистема широколистве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ного леса», «Экосистема хвойного леса», «Функциональные группы организмов в экосистеме», «Круговорот веществ в экосистеме», «Цепи питания (пастби</w:t>
      </w:r>
      <w:r w:rsidRPr="005D4B91">
        <w:rPr>
          <w:rFonts w:ascii="Times New Roman" w:hAnsi="Times New Roman" w:cs="Times New Roman"/>
          <w:color w:val="000000"/>
          <w:sz w:val="28"/>
          <w:szCs w:val="28"/>
        </w:rPr>
        <w:t>щ</w:t>
      </w:r>
      <w:r w:rsidRPr="005D4B91">
        <w:rPr>
          <w:rFonts w:ascii="Times New Roman" w:hAnsi="Times New Roman" w:cs="Times New Roman"/>
          <w:color w:val="000000"/>
          <w:sz w:val="28"/>
          <w:szCs w:val="28"/>
        </w:rPr>
        <w:t>ная, детритная)», «Экологическая пирамида чисел», «Экологическая пирамида биомассы», «Экологическая пирамида энергии», «Образование болота», «Пе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гербарии растений, коллекции насекомых, чучела птиц и зверей, гербарии культурных и дикорастущих растений, аквариум как модель экосистемы.</w:t>
      </w:r>
    </w:p>
    <w:p w:rsidR="00956F06" w:rsidRPr="005D4B91" w:rsidRDefault="00956F06"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и описание урбоэкосистемы».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разнообразия мелких почвенных член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стоногих в разных экосистемах».</w:t>
      </w:r>
    </w:p>
    <w:p w:rsidR="00956F06" w:rsidRPr="005D4B91" w:rsidRDefault="00956F06"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Экскурсии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Экскурсия «Экскурсия в типичный биогеоценоз (в дубраву, березняк, ельник, на суходольный или пойменный луг, озеро, болото)».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Экскурсия «Экскурсия в агроэкосистему (на поле или в тепличное хозя</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ство)».</w:t>
      </w:r>
    </w:p>
    <w:p w:rsidR="00D6431F" w:rsidRPr="005D4B91" w:rsidRDefault="00D6431F" w:rsidP="005D4B91">
      <w:pPr>
        <w:tabs>
          <w:tab w:val="left" w:pos="204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10. Биосфера - глобальная экосистема.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Биосфера - общепланетарная оболочка Земли, где существует или сущ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Закономерности существования биосферы. Особенности биосферы как глобальной экосистемы. Динамическое равновесие в биосфере. Круговороты </w:t>
      </w:r>
      <w:r w:rsidRPr="005D4B91">
        <w:rPr>
          <w:rFonts w:ascii="Times New Roman" w:hAnsi="Times New Roman" w:cs="Times New Roman"/>
          <w:color w:val="000000"/>
          <w:sz w:val="28"/>
          <w:szCs w:val="28"/>
        </w:rPr>
        <w:lastRenderedPageBreak/>
        <w:t>веществ и биогеохимические циклы (углерода, азота). Ритмичность явлений в биосфере.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Структура и функция живых систем, оценка их ресурсного потенциала и биосферных функций.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В.И. Вернадский, Э. Зюсс.</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«Геосферы Земли», «Круговорот азота в природе», «Круговорот углерода в природе», «Круговорот кислорода в природе», «Круг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ворот воды в природе», «Основные биомы суши», «Климатические пояса Зе</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ли», «Тундра», «Тайга», «Смешанный лес», «Широколиственный лес», «Степь», «Саванна», «Пустыня», «Тропический лес».</w:t>
      </w:r>
    </w:p>
    <w:p w:rsidR="00956F06"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гербарии растений раз</w:t>
      </w:r>
      <w:r w:rsidR="00956F06" w:rsidRPr="005D4B91">
        <w:rPr>
          <w:rFonts w:ascii="Times New Roman" w:hAnsi="Times New Roman" w:cs="Times New Roman"/>
          <w:color w:val="000000"/>
          <w:sz w:val="28"/>
          <w:szCs w:val="28"/>
        </w:rPr>
        <w:t>ных биомов, коллекции животных.</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11. Человек и окружающая среда.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кризисы и их причины. Воздействие человека на биосф</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ру. Загрязнение воздушной среды. Охрана воздуха. З</w:t>
      </w:r>
      <w:r w:rsidR="00956F06" w:rsidRPr="005D4B91">
        <w:rPr>
          <w:rFonts w:ascii="Times New Roman" w:hAnsi="Times New Roman" w:cs="Times New Roman"/>
          <w:color w:val="000000"/>
          <w:sz w:val="28"/>
          <w:szCs w:val="28"/>
        </w:rPr>
        <w:t xml:space="preserve">агрязнение водной среды. Охрана </w:t>
      </w:r>
      <w:r w:rsidRPr="005D4B91">
        <w:rPr>
          <w:rFonts w:ascii="Times New Roman" w:hAnsi="Times New Roman" w:cs="Times New Roman"/>
          <w:color w:val="000000"/>
          <w:sz w:val="28"/>
          <w:szCs w:val="28"/>
        </w:rPr>
        <w:t>водных ресурсов. Разрушение почвы. Охрана почвенных ресурсов. 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менение климата.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Антропогенное воздействие на растительный и животный мир. Охрана растительного и животного мира. Основные принципы охраны природы. Кра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ные книги. Особо охраняемые природные территории (ООПТ). Ботанические сады и зоологические парки.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принципы устойчивого развития человечества и природы. 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циональное природопользование и сохранение биологического разнообразия Земли. Общие закономерности глобальных экологических кризисов. Особенн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современного кризиса и его вероятные последствия.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методов мониторинга развития опасных техногенных проце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фотографии охраняемых растений и животных Красной книги Российской Федерации, Красной книги региона.</w:t>
      </w:r>
    </w:p>
    <w:p w:rsidR="00956F06" w:rsidRPr="005D4B91" w:rsidRDefault="00956F06" w:rsidP="005D4B91">
      <w:pPr>
        <w:autoSpaceDE/>
        <w:autoSpaceDN/>
        <w:adjustRightInd/>
        <w:ind w:firstLine="709"/>
        <w:rPr>
          <w:rFonts w:ascii="Times New Roman" w:hAnsi="Times New Roman" w:cs="Times New Roman"/>
          <w:color w:val="000000"/>
          <w:sz w:val="28"/>
          <w:szCs w:val="28"/>
        </w:rPr>
      </w:pPr>
    </w:p>
    <w:p w:rsidR="00D6431F" w:rsidRPr="005D4B91" w:rsidRDefault="00956F06"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3) ПЛАНИРУЕМЫЕ РЕЗУЛЬТАТЫ ОСВОЕНИЯ </w:t>
      </w:r>
      <w:r w:rsidR="00823865">
        <w:rPr>
          <w:rFonts w:ascii="Times New Roman" w:hAnsi="Times New Roman" w:cs="Times New Roman"/>
          <w:b/>
          <w:color w:val="000000"/>
          <w:sz w:val="28"/>
          <w:szCs w:val="28"/>
        </w:rPr>
        <w:t xml:space="preserve">ПРОГРАММЫ </w:t>
      </w:r>
      <w:r w:rsidR="001348DF" w:rsidRPr="005D4B91">
        <w:rPr>
          <w:rFonts w:ascii="Times New Roman" w:hAnsi="Times New Roman" w:cs="Times New Roman"/>
          <w:b/>
          <w:color w:val="000000"/>
          <w:sz w:val="28"/>
          <w:szCs w:val="28"/>
        </w:rPr>
        <w:t>УЧЕБНОГО</w:t>
      </w:r>
      <w:r w:rsidRPr="005D4B91">
        <w:rPr>
          <w:rFonts w:ascii="Times New Roman" w:hAnsi="Times New Roman" w:cs="Times New Roman"/>
          <w:b/>
          <w:color w:val="000000"/>
          <w:sz w:val="28"/>
          <w:szCs w:val="28"/>
        </w:rPr>
        <w:t xml:space="preserve"> ПРЕД</w:t>
      </w:r>
      <w:r w:rsidR="001348DF" w:rsidRPr="005D4B91">
        <w:rPr>
          <w:rFonts w:ascii="Times New Roman" w:hAnsi="Times New Roman" w:cs="Times New Roman"/>
          <w:b/>
          <w:color w:val="000000"/>
          <w:sz w:val="28"/>
          <w:szCs w:val="28"/>
        </w:rPr>
        <w:t>МЕТА «</w:t>
      </w:r>
      <w:r w:rsidRPr="005D4B91">
        <w:rPr>
          <w:rFonts w:ascii="Times New Roman" w:hAnsi="Times New Roman" w:cs="Times New Roman"/>
          <w:b/>
          <w:color w:val="000000"/>
          <w:sz w:val="28"/>
          <w:szCs w:val="28"/>
        </w:rPr>
        <w:t>БИОЛОГИЯ</w:t>
      </w:r>
      <w:r w:rsidR="001348DF" w:rsidRPr="005D4B91">
        <w:rPr>
          <w:rFonts w:ascii="Times New Roman" w:hAnsi="Times New Roman" w:cs="Times New Roman"/>
          <w:b/>
          <w:color w:val="000000"/>
          <w:sz w:val="28"/>
          <w:szCs w:val="28"/>
        </w:rPr>
        <w:t>»</w:t>
      </w:r>
      <w:r w:rsidRPr="005D4B91">
        <w:rPr>
          <w:rFonts w:ascii="Times New Roman" w:hAnsi="Times New Roman" w:cs="Times New Roman"/>
          <w:b/>
          <w:color w:val="000000"/>
          <w:sz w:val="28"/>
          <w:szCs w:val="28"/>
        </w:rPr>
        <w:t xml:space="preserve"> (УГЛ</w:t>
      </w:r>
      <w:r w:rsidR="001348DF" w:rsidRPr="005D4B91">
        <w:rPr>
          <w:rFonts w:ascii="Times New Roman" w:hAnsi="Times New Roman" w:cs="Times New Roman"/>
          <w:b/>
          <w:color w:val="000000"/>
          <w:sz w:val="28"/>
          <w:szCs w:val="28"/>
        </w:rPr>
        <w:t>УБЛЕННЫЙ УРОВЕНЬ) НА УРОВНЕ СОО</w:t>
      </w:r>
    </w:p>
    <w:p w:rsidR="00D6431F" w:rsidRPr="005D4B91" w:rsidRDefault="00D6431F" w:rsidP="005D4B91">
      <w:pPr>
        <w:tabs>
          <w:tab w:val="left" w:pos="201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ФГОС СОО устанавливает требования к результатам освоения обуча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щимися программ среднего общего образования: личностные, метапредметные и предметные.</w:t>
      </w:r>
    </w:p>
    <w:p w:rsidR="00956F06" w:rsidRPr="005D4B91" w:rsidRDefault="00956F06" w:rsidP="008F2F43">
      <w:pPr>
        <w:tabs>
          <w:tab w:val="left" w:pos="201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lastRenderedPageBreak/>
        <w:t>ЛИЧНОСТНЫЕ РЕЗУЛЬТАТЫ</w:t>
      </w:r>
    </w:p>
    <w:p w:rsidR="00D6431F" w:rsidRPr="005D4B91" w:rsidRDefault="00D6431F" w:rsidP="008F2F43">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ное развитие внутренних убеждений личности на основе ключевых ценностей и исторических традиций развития биологического знания, готовность и спосо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ность обучающихся руководствоваться в своей деятельности ценностно</w:t>
      </w:r>
      <w:r w:rsidRPr="005D4B91">
        <w:rPr>
          <w:rFonts w:ascii="Times New Roman" w:hAnsi="Times New Roman" w:cs="Times New Roman"/>
          <w:color w:val="000000"/>
          <w:sz w:val="28"/>
          <w:szCs w:val="28"/>
        </w:rPr>
        <w:softHyphen/>
        <w:t>смысловыми установками, присущими системе биологиче</w:t>
      </w:r>
      <w:r w:rsidR="008F2F43">
        <w:rPr>
          <w:rFonts w:ascii="Times New Roman" w:hAnsi="Times New Roman" w:cs="Times New Roman"/>
          <w:color w:val="000000"/>
          <w:sz w:val="28"/>
          <w:szCs w:val="28"/>
        </w:rPr>
        <w:t>ского образов</w:t>
      </w:r>
      <w:r w:rsidR="008F2F43">
        <w:rPr>
          <w:rFonts w:ascii="Times New Roman" w:hAnsi="Times New Roman" w:cs="Times New Roman"/>
          <w:color w:val="000000"/>
          <w:sz w:val="28"/>
          <w:szCs w:val="28"/>
        </w:rPr>
        <w:t>а</w:t>
      </w:r>
      <w:r w:rsidR="008F2F43">
        <w:rPr>
          <w:rFonts w:ascii="Times New Roman" w:hAnsi="Times New Roman" w:cs="Times New Roman"/>
          <w:color w:val="000000"/>
          <w:sz w:val="28"/>
          <w:szCs w:val="28"/>
        </w:rPr>
        <w:t>ния,</w:t>
      </w:r>
      <w:r w:rsidRPr="005D4B91">
        <w:rPr>
          <w:rFonts w:ascii="Times New Roman" w:hAnsi="Times New Roman" w:cs="Times New Roman"/>
          <w:color w:val="000000"/>
          <w:sz w:val="28"/>
          <w:szCs w:val="28"/>
        </w:rPr>
        <w:t>наличие правосознания экологической культуры, способности ставить цели и строить жизненные планы.</w:t>
      </w:r>
    </w:p>
    <w:p w:rsidR="00956F06" w:rsidRPr="005D4B91" w:rsidRDefault="00D6431F" w:rsidP="005D4B91">
      <w:pPr>
        <w:tabs>
          <w:tab w:val="left" w:pos="19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программы по биологии достигаются в единстве учебной и воспитательной деятельности в соответствии с традицио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ными российскими социокультурными, историческими и духовно</w:t>
      </w:r>
      <w:r w:rsidRPr="005D4B91">
        <w:rPr>
          <w:rFonts w:ascii="Times New Roman" w:hAnsi="Times New Roman" w:cs="Times New Roman"/>
          <w:color w:val="000000"/>
          <w:sz w:val="28"/>
          <w:szCs w:val="28"/>
        </w:rPr>
        <w:softHyphen/>
        <w:t>нравственными ценностями, принятыми в обществе правилами и нормами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ведения и способствуют процессам самопознания, самовоспитания и самора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вития, развития внутренней позиции личности, патриотизма и уважения к зак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ну и правопорядку, человеку труда и старшему поколению, взаимного уваж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бережного отношения к культурному наследию и традициям многонаци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нального народа Российской Федерац</w:t>
      </w:r>
      <w:r w:rsidR="00956F06" w:rsidRPr="005D4B91">
        <w:rPr>
          <w:rFonts w:ascii="Times New Roman" w:hAnsi="Times New Roman" w:cs="Times New Roman"/>
          <w:color w:val="000000"/>
          <w:sz w:val="28"/>
          <w:szCs w:val="28"/>
        </w:rPr>
        <w:t>ии, природе и окружающей среде.</w:t>
      </w:r>
    </w:p>
    <w:p w:rsidR="00D6431F" w:rsidRPr="005D4B91" w:rsidRDefault="00D6431F" w:rsidP="005D4B91">
      <w:pPr>
        <w:tabs>
          <w:tab w:val="left" w:pos="19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учеб</w:t>
      </w:r>
      <w:r w:rsidR="00956F06" w:rsidRPr="005D4B91">
        <w:rPr>
          <w:rFonts w:ascii="Times New Roman" w:hAnsi="Times New Roman" w:cs="Times New Roman"/>
          <w:color w:val="000000"/>
          <w:sz w:val="28"/>
          <w:szCs w:val="28"/>
        </w:rPr>
        <w:t>ного предмета «Биология» отр</w:t>
      </w:r>
      <w:r w:rsidR="00956F06" w:rsidRPr="005D4B91">
        <w:rPr>
          <w:rFonts w:ascii="Times New Roman" w:hAnsi="Times New Roman" w:cs="Times New Roman"/>
          <w:color w:val="000000"/>
          <w:sz w:val="28"/>
          <w:szCs w:val="28"/>
        </w:rPr>
        <w:t>а</w:t>
      </w:r>
      <w:r w:rsidR="00956F06" w:rsidRPr="005D4B91">
        <w:rPr>
          <w:rFonts w:ascii="Times New Roman" w:hAnsi="Times New Roman" w:cs="Times New Roman"/>
          <w:color w:val="000000"/>
          <w:sz w:val="28"/>
          <w:szCs w:val="28"/>
        </w:rPr>
        <w:t>жают</w:t>
      </w:r>
      <w:r w:rsidRPr="005D4B91">
        <w:rPr>
          <w:rFonts w:ascii="Times New Roman" w:hAnsi="Times New Roman" w:cs="Times New Roman"/>
          <w:color w:val="000000"/>
          <w:sz w:val="28"/>
          <w:szCs w:val="28"/>
        </w:rPr>
        <w:t xml:space="preserve"> готовность и способность обучающихся руководствоваться сформир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ванной внутренней позицией личности, системой ценностных ориентаций,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части:</w:t>
      </w:r>
    </w:p>
    <w:p w:rsidR="00D6431F" w:rsidRPr="005D4B91" w:rsidRDefault="001348DF" w:rsidP="005D4B91">
      <w:pPr>
        <w:tabs>
          <w:tab w:val="left" w:pos="124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w:t>
      </w:r>
      <w:r w:rsidR="008F2F43">
        <w:rPr>
          <w:rFonts w:ascii="Times New Roman" w:hAnsi="Times New Roman" w:cs="Times New Roman"/>
          <w:b/>
          <w:i/>
          <w:color w:val="000000"/>
          <w:sz w:val="28"/>
          <w:szCs w:val="28"/>
          <w:lang w:val="en-US"/>
        </w:rPr>
        <w:t> </w:t>
      </w:r>
      <w:r w:rsidR="00D6431F" w:rsidRPr="005D4B91">
        <w:rPr>
          <w:rFonts w:ascii="Times New Roman" w:hAnsi="Times New Roman" w:cs="Times New Roman"/>
          <w:b/>
          <w:i/>
          <w:color w:val="000000"/>
          <w:sz w:val="28"/>
          <w:szCs w:val="28"/>
        </w:rPr>
        <w:t>гражданского воспитания: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своих конституционных прав и обязанностей, уважение зак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на и правопорядка;</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к совместной творческой деятельности при создании уче</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ных проектов, решении учебных и познавательных задач, выполнении биол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гических экспериментов;</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способность определять собственную позицию по отношению к явлен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ям современной жизни и объяснять её;</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учитывать в своих действиях необходимость конструктивного взаимодействия людей с разными убеж</w:t>
      </w:r>
      <w:r w:rsidRPr="005D4B91">
        <w:rPr>
          <w:rFonts w:ascii="Times New Roman" w:hAnsi="Times New Roman" w:cs="Times New Roman"/>
          <w:color w:val="000000"/>
          <w:sz w:val="28"/>
          <w:szCs w:val="28"/>
        </w:rPr>
        <w:t xml:space="preserve">дениями, культурными ценностями </w:t>
      </w:r>
      <w:r w:rsidR="00D6431F" w:rsidRPr="005D4B91">
        <w:rPr>
          <w:rFonts w:ascii="Times New Roman" w:hAnsi="Times New Roman" w:cs="Times New Roman"/>
          <w:color w:val="000000"/>
          <w:sz w:val="28"/>
          <w:szCs w:val="28"/>
        </w:rPr>
        <w:t>и социальным положением;</w:t>
      </w:r>
    </w:p>
    <w:p w:rsidR="00956F06"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к сотрудничеству в процессе совместного выполнения уче</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ных, познавательных и исследовательских задач, уважительного отношения к мнению оппонентов при обсуждении спорных вопросов биологического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держания; готовность к гуманитарной и волонтёрской деятельности;</w:t>
      </w:r>
    </w:p>
    <w:p w:rsidR="00D6431F" w:rsidRPr="005D4B91" w:rsidRDefault="001348DF" w:rsidP="005D4B91">
      <w:pPr>
        <w:tabs>
          <w:tab w:val="left" w:pos="126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2) </w:t>
      </w:r>
      <w:r w:rsidR="00D6431F" w:rsidRPr="005D4B91">
        <w:rPr>
          <w:rFonts w:ascii="Times New Roman" w:hAnsi="Times New Roman" w:cs="Times New Roman"/>
          <w:b/>
          <w:i/>
          <w:color w:val="000000"/>
          <w:sz w:val="28"/>
          <w:szCs w:val="28"/>
        </w:rPr>
        <w:t>патриотического воспитания: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российской гражданской идентичности, патриоти</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ма, уважения к своему народу, чувства ответственности перед Родиной, горд</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сти за свой край, свою Родину, свой язык и культуру, прошлое и настоящее многонационального народа России;</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ценностное отношение к природному наследию и памятникам природы, достижениям России в науке, искусстве, спорте, технологиях, труде;</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способность оценивать вклад российских учёных в становление и разв</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тие биологии, понимания значения биологии в познании законов природы, в жизни человека и современного общества;</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идейная убеждённость, готовность к служению и защите Отечества, о</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ветственность за его судьбу;</w:t>
      </w:r>
    </w:p>
    <w:p w:rsidR="00956F06" w:rsidRPr="005D4B91" w:rsidRDefault="001348DF" w:rsidP="005D4B91">
      <w:pPr>
        <w:tabs>
          <w:tab w:val="left" w:pos="12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p>
    <w:p w:rsidR="00956F06" w:rsidRPr="005D4B91" w:rsidRDefault="008F2F43" w:rsidP="005D4B91">
      <w:pPr>
        <w:tabs>
          <w:tab w:val="left" w:pos="1270"/>
        </w:tabs>
        <w:autoSpaceDE/>
        <w:autoSpaceDN/>
        <w:adjustRightInd/>
        <w:ind w:firstLine="709"/>
        <w:rPr>
          <w:rFonts w:ascii="Times New Roman" w:hAnsi="Times New Roman" w:cs="Times New Roman"/>
          <w:color w:val="000000"/>
          <w:sz w:val="28"/>
          <w:szCs w:val="28"/>
        </w:rPr>
      </w:pPr>
      <w:r w:rsidRPr="008F2F43">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осознание духовных ценностей российского народа; </w:t>
      </w:r>
    </w:p>
    <w:p w:rsidR="00D6431F" w:rsidRPr="005D4B91" w:rsidRDefault="008F2F43" w:rsidP="008F2F43">
      <w:pPr>
        <w:tabs>
          <w:tab w:val="left" w:pos="1270"/>
        </w:tabs>
        <w:autoSpaceDE/>
        <w:autoSpaceDN/>
        <w:adjustRightInd/>
        <w:ind w:firstLine="709"/>
        <w:rPr>
          <w:rFonts w:ascii="Times New Roman" w:hAnsi="Times New Roman" w:cs="Times New Roman"/>
          <w:color w:val="000000"/>
          <w:sz w:val="28"/>
          <w:szCs w:val="28"/>
        </w:rPr>
      </w:pPr>
      <w:r w:rsidRPr="008F2F43">
        <w:rPr>
          <w:rFonts w:ascii="Times New Roman" w:hAnsi="Times New Roman" w:cs="Times New Roman"/>
          <w:color w:val="000000"/>
          <w:sz w:val="28"/>
          <w:szCs w:val="28"/>
        </w:rPr>
        <w:t>-</w:t>
      </w:r>
      <w:r>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нравственного сознания, этического поведения; сп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 xml:space="preserve">собность оценивать ситуацию </w:t>
      </w:r>
      <w:r>
        <w:rPr>
          <w:rFonts w:ascii="Times New Roman" w:hAnsi="Times New Roman" w:cs="Times New Roman"/>
          <w:color w:val="000000"/>
          <w:sz w:val="28"/>
          <w:szCs w:val="28"/>
        </w:rPr>
        <w:t xml:space="preserve">и принимать осознанные решения, </w:t>
      </w:r>
      <w:r w:rsidR="00D6431F" w:rsidRPr="005D4B91">
        <w:rPr>
          <w:rFonts w:ascii="Times New Roman" w:hAnsi="Times New Roman" w:cs="Times New Roman"/>
          <w:color w:val="000000"/>
          <w:sz w:val="28"/>
          <w:szCs w:val="28"/>
        </w:rPr>
        <w:t>ориентируясь на морально-нравственные нормы и ценности;</w:t>
      </w:r>
    </w:p>
    <w:p w:rsidR="00956F06" w:rsidRPr="005D4B91" w:rsidRDefault="008F2F4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осознание личного вклада в построение устойчивого будущего; </w:t>
      </w:r>
    </w:p>
    <w:p w:rsidR="00D6431F" w:rsidRPr="005D4B91" w:rsidRDefault="008F2F4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6431F" w:rsidRPr="005D4B91" w:rsidRDefault="001348DF" w:rsidP="005D4B91">
      <w:pPr>
        <w:tabs>
          <w:tab w:val="left" w:pos="126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эстетического воспитания: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эмоционального воздействия живой природы и её ценности;</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самовыражению в разных видах искусства, стремление проявлять качества творческой личности;</w:t>
      </w:r>
    </w:p>
    <w:p w:rsidR="00D6431F" w:rsidRPr="005D4B91" w:rsidRDefault="001348DF"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физического воспитания: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и реализация здорового и безопасного образа жизни (здор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вое питание, соблюдение гигиенических правил и норм, сбалансированный 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жим занятий и отдыха, регулярная физическая активность), бережного, отве</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ственного и компетентного отношения к собственному физическому и псих</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ческому здоровью;</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ценности правил индивидуального и коллективного безопа</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ного поведения в ситуациях, угрожающих здоровью и жизни людей;</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осознание последствий и неприятия вредных привычек (употребления алкоголя, наркотиков, курения);</w:t>
      </w:r>
    </w:p>
    <w:p w:rsidR="00D6431F" w:rsidRPr="005D4B91" w:rsidRDefault="001348DF"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трудового воспитания: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труду, осознание ценности мастерства, трудолюбие;</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активной деятельности технологической и социальной н</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правленности, способность инициировать, планировать и самостоятельно 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полнять такую деятельность;</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lastRenderedPageBreak/>
        <w:t>ные жизненные планы;</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и способность к образованию и самообразованию на прот</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жении всей жизни;</w:t>
      </w:r>
    </w:p>
    <w:p w:rsidR="00D6431F" w:rsidRPr="005D4B91" w:rsidRDefault="001348DF"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экологически целесообразное отношение к природе как источнику жи</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ни на Земле, основе её существования;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повышение уровня экологической культуры: приобретение опыта пл</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нирования поступков и оценки их возможных последствий для окружающей среды;</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осознание глобального характера экологических проблем и путей их решения;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способность использовать приобретаем</w:t>
      </w:r>
      <w:r w:rsidRPr="005D4B91">
        <w:rPr>
          <w:rFonts w:ascii="Times New Roman" w:hAnsi="Times New Roman" w:cs="Times New Roman"/>
          <w:color w:val="000000"/>
          <w:sz w:val="28"/>
          <w:szCs w:val="28"/>
        </w:rPr>
        <w:t>ые при изучении биологии зн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ния </w:t>
      </w:r>
      <w:r w:rsidR="00D6431F" w:rsidRPr="005D4B91">
        <w:rPr>
          <w:rFonts w:ascii="Times New Roman" w:hAnsi="Times New Roman" w:cs="Times New Roman"/>
          <w:color w:val="000000"/>
          <w:sz w:val="28"/>
          <w:szCs w:val="28"/>
        </w:rPr>
        <w:t>и умения при решении проблем, связанных с рациональным природопол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зованием (соблюдение правил поведения в природе, направленных на сохран</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ние равновесия в экосистемах, охрану видов, экосистем, биосферы);</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активное неприятие действий, приносящих вред окружающей приро</w:t>
      </w:r>
      <w:r w:rsidR="00D6431F" w:rsidRPr="005D4B91">
        <w:rPr>
          <w:rFonts w:ascii="Times New Roman" w:hAnsi="Times New Roman" w:cs="Times New Roman"/>
          <w:color w:val="000000"/>
          <w:sz w:val="28"/>
          <w:szCs w:val="28"/>
        </w:rPr>
        <w:t>д</w:t>
      </w:r>
      <w:r w:rsidR="00D6431F" w:rsidRPr="005D4B91">
        <w:rPr>
          <w:rFonts w:ascii="Times New Roman" w:hAnsi="Times New Roman" w:cs="Times New Roman"/>
          <w:color w:val="000000"/>
          <w:sz w:val="28"/>
          <w:szCs w:val="28"/>
        </w:rPr>
        <w:t>ной среде, умение прогнозировать неблагоприятные экологические последс</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вия предпринимаемых действий и предотвращать их;</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D6431F" w:rsidRPr="005D4B91" w:rsidRDefault="001348DF" w:rsidP="005D4B91">
      <w:pPr>
        <w:tabs>
          <w:tab w:val="left" w:pos="121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познания мира;</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специфики биологии как науки, осознания её роли в форм</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ровании рационального научного мышления, создании целостного представл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об окружающем мире как о единстве природы, человека и общества, в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знании природных закономерностей и решении проблем сохранения природн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го равновесия;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убеждённость в значимости биологии для современной цивилизации: обеспечения нового уровня развития медицины, создание перспективных би</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технологий, способных решать ресурсные проблемы развития человечества, поиска путей выхода из глобальных экологических проблем и обеспечения п</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рехода к устойчивому развитию, рациональному использованию природных 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сурсов и формированию новых стандартов жизни;</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заинтересованность в получении биологических знаний в целях пов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шения общей культуры, естественно-научной грамотности, как составной части функциональной грамотности обучающихся, формируемой при изучении би</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логии;</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понимание сущности методов познания, используемых в естественных </w:t>
      </w:r>
      <w:r w:rsidR="00D6431F" w:rsidRPr="005D4B91">
        <w:rPr>
          <w:rFonts w:ascii="Times New Roman" w:hAnsi="Times New Roman" w:cs="Times New Roman"/>
          <w:color w:val="000000"/>
          <w:sz w:val="28"/>
          <w:szCs w:val="28"/>
        </w:rPr>
        <w:lastRenderedPageBreak/>
        <w:t>науках, способности использовать получаемые знания для анализа и объясн</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явлений окружающего мира и происходящих в нём изменений, умение д</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лать обоснованные заключения на основе научных фактов и имеющихся да</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ных с целью получения достоверных выводов;</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способность самостоятельно использовать биологические знания для решения проблем в реальных жизненных ситуациях;</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956F06"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и способность к непрерывному образованию и самообраз</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ванию, к активному получению новых знаний по биологии в соответствии с жиз</w:t>
      </w:r>
      <w:r w:rsidRPr="005D4B91">
        <w:rPr>
          <w:rFonts w:ascii="Times New Roman" w:hAnsi="Times New Roman" w:cs="Times New Roman"/>
          <w:color w:val="000000"/>
          <w:sz w:val="28"/>
          <w:szCs w:val="28"/>
        </w:rPr>
        <w:t>ненными потребностями.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обучающимися программы среднего общего образования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xml:space="preserve"> предполагающий сформированность:</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саморегулирования, включающего самоконтроль, умение принимать о</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ветственность за своё поведение, способность адаптироваться к эмоционал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ным изменениям и проявлять гибкость, быть открытым новому;</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можностей;</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w:t>
      </w:r>
      <w:r w:rsidR="00D6431F" w:rsidRPr="005D4B91">
        <w:rPr>
          <w:rFonts w:ascii="Times New Roman" w:hAnsi="Times New Roman" w:cs="Times New Roman"/>
          <w:color w:val="000000"/>
          <w:sz w:val="28"/>
          <w:szCs w:val="28"/>
        </w:rPr>
        <w:t>в</w:t>
      </w:r>
      <w:r w:rsidR="00D6431F" w:rsidRPr="005D4B91">
        <w:rPr>
          <w:rFonts w:ascii="Times New Roman" w:hAnsi="Times New Roman" w:cs="Times New Roman"/>
          <w:color w:val="000000"/>
          <w:sz w:val="28"/>
          <w:szCs w:val="28"/>
        </w:rPr>
        <w:t>ствию и сопереживанию;</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8F2F43" w:rsidRDefault="008F2F43" w:rsidP="005D4B91">
      <w:pPr>
        <w:autoSpaceDE/>
        <w:autoSpaceDN/>
        <w:adjustRightInd/>
        <w:ind w:firstLine="709"/>
        <w:jc w:val="center"/>
        <w:rPr>
          <w:rFonts w:ascii="Times New Roman" w:hAnsi="Times New Roman" w:cs="Times New Roman"/>
          <w:b/>
          <w:color w:val="000000"/>
          <w:sz w:val="28"/>
          <w:szCs w:val="28"/>
        </w:rPr>
      </w:pPr>
    </w:p>
    <w:p w:rsidR="00A13781" w:rsidRPr="005D4B91" w:rsidRDefault="00A13781" w:rsidP="00823865">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6431F"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Метапредметные результаты освоения учебного предмета «Биология»</w:t>
      </w:r>
      <w:r w:rsidR="00A13781" w:rsidRPr="005D4B91">
        <w:rPr>
          <w:rFonts w:ascii="Times New Roman" w:hAnsi="Times New Roman" w:cs="Times New Roman"/>
          <w:color w:val="000000"/>
          <w:sz w:val="28"/>
          <w:szCs w:val="28"/>
        </w:rPr>
        <w:t xml:space="preserve"> включают: значимые для </w:t>
      </w:r>
      <w:r w:rsidRPr="005D4B91">
        <w:rPr>
          <w:rFonts w:ascii="Times New Roman" w:hAnsi="Times New Roman" w:cs="Times New Roman"/>
          <w:color w:val="000000"/>
          <w:sz w:val="28"/>
          <w:szCs w:val="28"/>
        </w:rPr>
        <w:t>формиро</w:t>
      </w:r>
      <w:r w:rsidR="00A13781" w:rsidRPr="005D4B91">
        <w:rPr>
          <w:rFonts w:ascii="Times New Roman" w:hAnsi="Times New Roman" w:cs="Times New Roman"/>
          <w:color w:val="000000"/>
          <w:sz w:val="28"/>
          <w:szCs w:val="28"/>
        </w:rPr>
        <w:t xml:space="preserve">вания мировоззрения обучающихся </w:t>
      </w:r>
      <w:r w:rsidRPr="005D4B91">
        <w:rPr>
          <w:rFonts w:ascii="Times New Roman" w:hAnsi="Times New Roman" w:cs="Times New Roman"/>
          <w:color w:val="000000"/>
          <w:sz w:val="28"/>
          <w:szCs w:val="28"/>
        </w:rPr>
        <w:t>межди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циплинарные (межпредметные) общенаучные понятия, отражающие целос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дение, измерение,</w:t>
      </w:r>
      <w:r w:rsidR="00A13781" w:rsidRPr="005D4B91">
        <w:rPr>
          <w:rFonts w:ascii="Times New Roman" w:hAnsi="Times New Roman" w:cs="Times New Roman"/>
          <w:color w:val="000000"/>
          <w:sz w:val="28"/>
          <w:szCs w:val="28"/>
        </w:rPr>
        <w:t xml:space="preserve"> эксперимент и </w:t>
      </w:r>
      <w:r w:rsidRPr="005D4B91">
        <w:rPr>
          <w:rFonts w:ascii="Times New Roman" w:hAnsi="Times New Roman" w:cs="Times New Roman"/>
          <w:color w:val="000000"/>
          <w:sz w:val="28"/>
          <w:szCs w:val="28"/>
        </w:rPr>
        <w:t>другие);</w:t>
      </w:r>
      <w:r w:rsidR="00A13781" w:rsidRPr="005D4B91">
        <w:rPr>
          <w:rFonts w:ascii="Times New Roman" w:hAnsi="Times New Roman" w:cs="Times New Roman"/>
          <w:color w:val="000000"/>
          <w:sz w:val="28"/>
          <w:szCs w:val="28"/>
        </w:rPr>
        <w:t xml:space="preserve"> универсальные учебные действия </w:t>
      </w:r>
      <w:r w:rsidRPr="005D4B91">
        <w:rPr>
          <w:rFonts w:ascii="Times New Roman" w:hAnsi="Times New Roman" w:cs="Times New Roman"/>
          <w:color w:val="000000"/>
          <w:sz w:val="28"/>
          <w:szCs w:val="28"/>
        </w:rPr>
        <w:t>(познавательные, коммуникативные, регулятивные), обеспечивающие форм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рование функциональной грамотности и социальной компетенции обучающи</w:t>
      </w:r>
      <w:r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ся; способность обучающихся использовать освоенные междисциплинарные, мировоззренческие знания и универсальные учебные действия в познавател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ной и социальной практике.</w:t>
      </w:r>
    </w:p>
    <w:p w:rsidR="00D6431F" w:rsidRPr="005D4B91" w:rsidRDefault="00D6431F" w:rsidP="005D4B91">
      <w:pPr>
        <w:tabs>
          <w:tab w:val="left" w:pos="191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результате изучения биологии на уровне среднего общего образов</w:t>
      </w:r>
      <w:r w:rsidRPr="005D4B91">
        <w:rPr>
          <w:rFonts w:ascii="Times New Roman" w:hAnsi="Times New Roman" w:cs="Times New Roman"/>
          <w:b/>
          <w:i/>
          <w:color w:val="000000"/>
          <w:sz w:val="28"/>
          <w:szCs w:val="28"/>
        </w:rPr>
        <w:t>а</w:t>
      </w:r>
      <w:r w:rsidRPr="005D4B91">
        <w:rPr>
          <w:rFonts w:ascii="Times New Roman" w:hAnsi="Times New Roman" w:cs="Times New Roman"/>
          <w:b/>
          <w:i/>
          <w:color w:val="000000"/>
          <w:sz w:val="28"/>
          <w:szCs w:val="28"/>
        </w:rPr>
        <w:t xml:space="preserve">ния у обучающегося будут сформированы познавательные </w:t>
      </w:r>
      <w:r w:rsidR="00A13781" w:rsidRPr="005D4B91">
        <w:rPr>
          <w:rFonts w:ascii="Times New Roman" w:hAnsi="Times New Roman" w:cs="Times New Roman"/>
          <w:b/>
          <w:i/>
          <w:color w:val="000000"/>
          <w:sz w:val="28"/>
          <w:szCs w:val="28"/>
        </w:rPr>
        <w:t xml:space="preserve">УУД, </w:t>
      </w:r>
      <w:r w:rsidRPr="005D4B91">
        <w:rPr>
          <w:rFonts w:ascii="Times New Roman" w:hAnsi="Times New Roman" w:cs="Times New Roman"/>
          <w:b/>
          <w:i/>
          <w:color w:val="000000"/>
          <w:sz w:val="28"/>
          <w:szCs w:val="28"/>
        </w:rPr>
        <w:t>коммун</w:t>
      </w:r>
      <w:r w:rsidRPr="005D4B91">
        <w:rPr>
          <w:rFonts w:ascii="Times New Roman" w:hAnsi="Times New Roman" w:cs="Times New Roman"/>
          <w:b/>
          <w:i/>
          <w:color w:val="000000"/>
          <w:sz w:val="28"/>
          <w:szCs w:val="28"/>
        </w:rPr>
        <w:t>и</w:t>
      </w:r>
      <w:r w:rsidRPr="005D4B91">
        <w:rPr>
          <w:rFonts w:ascii="Times New Roman" w:hAnsi="Times New Roman" w:cs="Times New Roman"/>
          <w:b/>
          <w:i/>
          <w:color w:val="000000"/>
          <w:sz w:val="28"/>
          <w:szCs w:val="28"/>
        </w:rPr>
        <w:lastRenderedPageBreak/>
        <w:t>кативны</w:t>
      </w:r>
      <w:r w:rsidR="00A13781" w:rsidRPr="005D4B91">
        <w:rPr>
          <w:rFonts w:ascii="Times New Roman" w:hAnsi="Times New Roman" w:cs="Times New Roman"/>
          <w:b/>
          <w:i/>
          <w:color w:val="000000"/>
          <w:sz w:val="28"/>
          <w:szCs w:val="28"/>
        </w:rPr>
        <w:t>е УУД</w:t>
      </w:r>
      <w:r w:rsidRPr="005D4B91">
        <w:rPr>
          <w:rFonts w:ascii="Times New Roman" w:hAnsi="Times New Roman" w:cs="Times New Roman"/>
          <w:b/>
          <w:i/>
          <w:color w:val="000000"/>
          <w:sz w:val="28"/>
          <w:szCs w:val="28"/>
        </w:rPr>
        <w:t xml:space="preserve">, регулятивные </w:t>
      </w:r>
      <w:r w:rsidR="00A13781" w:rsidRPr="005D4B91">
        <w:rPr>
          <w:rFonts w:ascii="Times New Roman" w:hAnsi="Times New Roman" w:cs="Times New Roman"/>
          <w:b/>
          <w:i/>
          <w:color w:val="000000"/>
          <w:sz w:val="28"/>
          <w:szCs w:val="28"/>
        </w:rPr>
        <w:t xml:space="preserve">УУД, </w:t>
      </w:r>
      <w:r w:rsidRPr="005D4B91">
        <w:rPr>
          <w:rFonts w:ascii="Times New Roman" w:hAnsi="Times New Roman" w:cs="Times New Roman"/>
          <w:b/>
          <w:i/>
          <w:color w:val="000000"/>
          <w:sz w:val="28"/>
          <w:szCs w:val="28"/>
        </w:rPr>
        <w:t>совместная деятельность.</w:t>
      </w:r>
    </w:p>
    <w:p w:rsidR="00A13781" w:rsidRPr="005D4B91" w:rsidRDefault="00A13781" w:rsidP="005D4B91">
      <w:pPr>
        <w:tabs>
          <w:tab w:val="left" w:pos="191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A13781" w:rsidP="005D4B91">
      <w:pPr>
        <w:tabs>
          <w:tab w:val="left" w:pos="1238"/>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логические действия: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ривать её всесторонне;</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D6431F" w:rsidRPr="005D4B91">
        <w:rPr>
          <w:rFonts w:ascii="Times New Roman" w:hAnsi="Times New Roman" w:cs="Times New Roman"/>
          <w:color w:val="000000"/>
          <w:sz w:val="28"/>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определять цели деятельности, задавая параметры и критерии их дост</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жения, соотносить результаты деятельности с поставленными целями;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биологические понятия для объяснения фактов и явлений живой природы;</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строить логические рассуждения (индуктивные, дедуктивные, по анал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гии), выявлять закономерности и противоречия в рассматриваемых явлениях, формулировать выводы и заключения;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схемно-модельные средства для представления существе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ных связей и отношений в изучаемых биологических объектах, а также прот</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воречий разного рода, выявленных в различных информационных источниках;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разрабатывать план решения проблемы с учётом анализа имеющихся материальных и нематериальных ресурсов;</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координировать и выполнять работу в условиях реального, виртуальн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го и комбинированного взаимодействия;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развивать креативное мышлени</w:t>
      </w:r>
      <w:r w:rsidRPr="005D4B91">
        <w:rPr>
          <w:rFonts w:ascii="Times New Roman" w:hAnsi="Times New Roman" w:cs="Times New Roman"/>
          <w:color w:val="000000"/>
          <w:sz w:val="28"/>
          <w:szCs w:val="28"/>
        </w:rPr>
        <w:t>е при решении жизненных проблем.</w:t>
      </w:r>
    </w:p>
    <w:p w:rsidR="00D6431F" w:rsidRPr="005D4B91" w:rsidRDefault="00A13781" w:rsidP="005D4B91">
      <w:pPr>
        <w:tabs>
          <w:tab w:val="left" w:pos="1237"/>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ному поиску методов решения практических задач, применению различных м</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тодов познания;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различные виды деятельности по получению нового зн</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 xml:space="preserve">ния, его интерпретации, преобразованию и применению в учебных ситуациях,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создании учебных и социальных проектов;</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формировать научный тип мышления, владеть научной терминологией, ключевыми понятиями и методами;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ставить и формулировать собственные задачи в образовательной 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тельности и жизненных ситуациях;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причинно-следственные связи и актуализировать задачу, 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двигать гипотезу её решения, находить аргументы для доказательства своих у</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верждений, задавать параметры и критерии решения;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полученные в ходе решения задачи результаты, критич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 оценивать их достоверность, прогнозировать изменение в новых условиях;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 оценивать приобретённый опыт; ос</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lastRenderedPageBreak/>
        <w:t>ществлять целенаправленный поиск переноса средств и способов действия в профессиональную среду;</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r w:rsidRPr="005D4B91">
        <w:rPr>
          <w:rFonts w:ascii="Times New Roman" w:hAnsi="Times New Roman" w:cs="Times New Roman"/>
          <w:color w:val="000000"/>
          <w:sz w:val="28"/>
          <w:szCs w:val="28"/>
        </w:rPr>
        <w:t>.</w:t>
      </w:r>
    </w:p>
    <w:p w:rsidR="00D6431F" w:rsidRPr="005D4B91" w:rsidRDefault="00A13781" w:rsidP="005D4B91">
      <w:pPr>
        <w:tabs>
          <w:tab w:val="left" w:pos="124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ориентироваться в различных источниках информации (тексте учебного пособия, научно-популярной литературе, биологических словарях и справочн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ках, компьютерных базах данных, в Интернете), анализировать информацию различных видов и форм представления, критически оценивать её достове</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ность и непротиворечивость;</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формулировать запросы и применять различные методы при поиске и отборе биологической информации, необходимой для выполнения учебных з</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дач;</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выбирать оптимальную форму представления биолог</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ческой информации (схемы, графики, диаграммы, таблицы, рисунки и другое);</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научный язык в качестве средства при работе с биологич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ской информацией: применять химические, физические и математические зн</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ки и символы, формулы, аббревиатуру, номенклатуру, использовать и преобр</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зовывать знаково-символические средства наглядности;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распознавания и защиты информации, информацио</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ной безопасности личности.</w:t>
      </w:r>
    </w:p>
    <w:p w:rsidR="00D6431F" w:rsidRPr="005D4B91" w:rsidRDefault="00A13781" w:rsidP="005D4B91">
      <w:pPr>
        <w:tabs>
          <w:tab w:val="left" w:pos="205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8F2F43" w:rsidRDefault="00A13781" w:rsidP="005D4B91">
      <w:pPr>
        <w:tabs>
          <w:tab w:val="left" w:pos="1222"/>
        </w:tabs>
        <w:autoSpaceDE/>
        <w:autoSpaceDN/>
        <w:adjustRightInd/>
        <w:ind w:firstLine="709"/>
        <w:rPr>
          <w:rFonts w:ascii="Times New Roman" w:hAnsi="Times New Roman" w:cs="Times New Roman"/>
          <w:i/>
          <w:color w:val="000000"/>
          <w:sz w:val="28"/>
          <w:szCs w:val="28"/>
        </w:rPr>
      </w:pPr>
      <w:r w:rsidRPr="008F2F43">
        <w:rPr>
          <w:rFonts w:ascii="Times New Roman" w:hAnsi="Times New Roman" w:cs="Times New Roman"/>
          <w:i/>
          <w:color w:val="000000"/>
          <w:sz w:val="28"/>
          <w:szCs w:val="28"/>
        </w:rPr>
        <w:t>О</w:t>
      </w:r>
      <w:r w:rsidR="00D6431F" w:rsidRPr="008F2F43">
        <w:rPr>
          <w:rFonts w:ascii="Times New Roman" w:hAnsi="Times New Roman" w:cs="Times New Roman"/>
          <w:i/>
          <w:color w:val="000000"/>
          <w:sz w:val="28"/>
          <w:szCs w:val="28"/>
        </w:rPr>
        <w:t>бщение:</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коммуникации во всех сф</w:t>
      </w:r>
      <w:r w:rsidRPr="005D4B91">
        <w:rPr>
          <w:rFonts w:ascii="Times New Roman" w:hAnsi="Times New Roman" w:cs="Times New Roman"/>
          <w:color w:val="000000"/>
          <w:sz w:val="28"/>
          <w:szCs w:val="28"/>
        </w:rPr>
        <w:t xml:space="preserve">ерах жизни, активно участвовать </w:t>
      </w:r>
      <w:r w:rsidR="00D6431F" w:rsidRPr="005D4B91">
        <w:rPr>
          <w:rFonts w:ascii="Times New Roman" w:hAnsi="Times New Roman" w:cs="Times New Roman"/>
          <w:color w:val="000000"/>
          <w:sz w:val="28"/>
          <w:szCs w:val="28"/>
        </w:rPr>
        <w:t>в диалоге или дискуссии по существу обсуждаемой темы (умение задавать в</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невербальные средства общения, понимать значение соц</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альных знаков, предпосылок возникновения конфликтных ситуаций, уметь смягчать конфликты и вести переговоры;</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развёрнуто и логично излагать свою точку зрения с использованием языковых средств;</w:t>
      </w:r>
    </w:p>
    <w:p w:rsidR="00D6431F" w:rsidRPr="005D4B91" w:rsidRDefault="00A13781" w:rsidP="005D4B91">
      <w:pPr>
        <w:tabs>
          <w:tab w:val="left" w:pos="130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w:t>
      </w:r>
      <w:r w:rsidR="00D6431F" w:rsidRPr="005D4B91">
        <w:rPr>
          <w:rFonts w:ascii="Times New Roman" w:hAnsi="Times New Roman" w:cs="Times New Roman"/>
          <w:b/>
          <w:i/>
          <w:color w:val="000000"/>
          <w:sz w:val="28"/>
          <w:szCs w:val="28"/>
        </w:rPr>
        <w:t>овместная деятельность:</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понимать и использовать преимущества командной и индивидуальной </w:t>
      </w:r>
      <w:r w:rsidR="00D6431F" w:rsidRPr="005D4B91">
        <w:rPr>
          <w:rFonts w:ascii="Times New Roman" w:hAnsi="Times New Roman" w:cs="Times New Roman"/>
          <w:color w:val="000000"/>
          <w:sz w:val="28"/>
          <w:szCs w:val="28"/>
        </w:rPr>
        <w:lastRenderedPageBreak/>
        <w:t>работы при решении биологической проблемы, обосновывать необходимость применения групповых форм взаимодействия при решении учебной задачи;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тематику и методы совместных действий с учётом общих 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тересов и возможностей каждого члена коллектива;</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цели совместной деятельности, организовывать и координ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качество своего вклада и каждого участника команды в о</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щий результат по разработанным критериям;</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предлагать новые проекты, оценивать идеи с позиции новизны, ориг</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нальности, практической значимости;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осуществлять позитивное стратегическое поведение в различных ситу</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циях, проявлять творчество и воображение, быть инициативным.</w:t>
      </w:r>
    </w:p>
    <w:p w:rsidR="00D6431F" w:rsidRPr="005D4B91" w:rsidRDefault="00A13781" w:rsidP="005D4B91">
      <w:pPr>
        <w:tabs>
          <w:tab w:val="left" w:pos="211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действия</w:t>
      </w:r>
      <w:r w:rsidR="00D6431F" w:rsidRPr="005D4B91">
        <w:rPr>
          <w:rFonts w:ascii="Times New Roman" w:hAnsi="Times New Roman" w:cs="Times New Roman"/>
          <w:b/>
          <w:i/>
          <w:color w:val="000000"/>
          <w:sz w:val="28"/>
          <w:szCs w:val="28"/>
        </w:rPr>
        <w:t>:</w:t>
      </w:r>
    </w:p>
    <w:p w:rsidR="00D6431F" w:rsidRPr="005D4B91" w:rsidRDefault="00A1378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амоорганизация: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биологические знания для выявления проблем и их реш</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в жизненных и учебных ситуациях;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на основе биологических знаний целевые и смысловые уст</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новки в своих действиях и поступках по отношению к живой природе, своему здоровью и здоровью окружающих;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составлять план решения проблемы с учётом имеющи</w:t>
      </w:r>
      <w:r w:rsidR="00D6431F" w:rsidRPr="005D4B91">
        <w:rPr>
          <w:rFonts w:ascii="Times New Roman" w:hAnsi="Times New Roman" w:cs="Times New Roman"/>
          <w:color w:val="000000"/>
          <w:sz w:val="28"/>
          <w:szCs w:val="28"/>
        </w:rPr>
        <w:t>х</w:t>
      </w:r>
      <w:r w:rsidR="00D6431F" w:rsidRPr="005D4B91">
        <w:rPr>
          <w:rFonts w:ascii="Times New Roman" w:hAnsi="Times New Roman" w:cs="Times New Roman"/>
          <w:color w:val="000000"/>
          <w:sz w:val="28"/>
          <w:szCs w:val="28"/>
        </w:rPr>
        <w:t>ся ресурсов, собственных возможностей и предпочтений; давать оценку новым ситуациям;</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шение;</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приобретённый опыт;</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способствовать формированию и проявлению широкой эрудиции в ра</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ных областях знаний, постоянно повышать свой образ</w:t>
      </w:r>
      <w:r w:rsidRPr="005D4B91">
        <w:rPr>
          <w:rFonts w:ascii="Times New Roman" w:hAnsi="Times New Roman" w:cs="Times New Roman"/>
          <w:color w:val="000000"/>
          <w:sz w:val="28"/>
          <w:szCs w:val="28"/>
        </w:rPr>
        <w:t>овательный и культу</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ный уровень.</w:t>
      </w:r>
    </w:p>
    <w:p w:rsidR="00D6431F" w:rsidRPr="005D4B91" w:rsidRDefault="00A13781" w:rsidP="005D4B91">
      <w:pPr>
        <w:tabs>
          <w:tab w:val="left" w:pos="131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амоконтроль:</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мых действий и мыслительных процессов, их результатов и оснований, испол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зовать приёмы рефлексии для оценки ситуации, выбора верного решения;</w:t>
      </w:r>
    </w:p>
    <w:p w:rsidR="00A13781"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оценивать риски и своевременно принимать решения по их снижению; </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тельности;</w:t>
      </w:r>
    </w:p>
    <w:p w:rsidR="00D6431F" w:rsidRPr="005D4B91" w:rsidRDefault="00A13781" w:rsidP="005D4B91">
      <w:pPr>
        <w:tabs>
          <w:tab w:val="left" w:pos="131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w:t>
      </w:r>
      <w:r w:rsidR="001348DF" w:rsidRPr="005D4B91">
        <w:rPr>
          <w:rFonts w:ascii="Times New Roman" w:hAnsi="Times New Roman" w:cs="Times New Roman"/>
          <w:i/>
          <w:color w:val="000000"/>
          <w:sz w:val="28"/>
          <w:szCs w:val="28"/>
        </w:rPr>
        <w:t>ринятие</w:t>
      </w:r>
      <w:r w:rsidR="00D6431F" w:rsidRPr="005D4B91">
        <w:rPr>
          <w:rFonts w:ascii="Times New Roman" w:hAnsi="Times New Roman" w:cs="Times New Roman"/>
          <w:i/>
          <w:color w:val="000000"/>
          <w:sz w:val="28"/>
          <w:szCs w:val="28"/>
        </w:rPr>
        <w:t xml:space="preserve"> себя и других: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себя, понимая свои недостатки и достоинства;</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тельности;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признавать своё право и право других на ошибку;</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развивать способность понимать мир с позиции другого человека.</w:t>
      </w:r>
    </w:p>
    <w:p w:rsidR="00A13781" w:rsidRPr="005D4B91" w:rsidRDefault="00A13781" w:rsidP="008F2F43">
      <w:pPr>
        <w:autoSpaceDE/>
        <w:autoSpaceDN/>
        <w:adjustRightInd/>
        <w:ind w:firstLine="0"/>
        <w:jc w:val="center"/>
        <w:rPr>
          <w:rFonts w:ascii="Times New Roman" w:hAnsi="Times New Roman" w:cs="Times New Roman"/>
          <w:b/>
          <w:color w:val="000000"/>
          <w:sz w:val="28"/>
          <w:szCs w:val="28"/>
        </w:rPr>
      </w:pPr>
    </w:p>
    <w:p w:rsidR="00F84E0A" w:rsidRPr="005D4B91" w:rsidRDefault="00A13781" w:rsidP="00DA664B">
      <w:pPr>
        <w:tabs>
          <w:tab w:val="left" w:pos="194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D6431F" w:rsidRPr="005D4B91" w:rsidRDefault="00A13781" w:rsidP="005D4B91">
      <w:pPr>
        <w:tabs>
          <w:tab w:val="left" w:pos="194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освоения содержания учебного предмета «Би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логия» (углублённый уровень) ориентированы на обеспечение профильного </w:t>
      </w:r>
      <w:r w:rsidR="00D6431F" w:rsidRPr="005D4B91">
        <w:rPr>
          <w:rFonts w:ascii="Times New Roman" w:hAnsi="Times New Roman" w:cs="Times New Roman"/>
          <w:color w:val="000000"/>
          <w:sz w:val="28"/>
          <w:szCs w:val="28"/>
        </w:rPr>
        <w:t>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A13781" w:rsidRPr="005D4B91" w:rsidRDefault="00A13781" w:rsidP="005D4B91">
      <w:pPr>
        <w:tabs>
          <w:tab w:val="left" w:pos="1942"/>
        </w:tabs>
        <w:autoSpaceDE/>
        <w:autoSpaceDN/>
        <w:adjustRightInd/>
        <w:ind w:firstLine="709"/>
        <w:rPr>
          <w:rFonts w:ascii="Times New Roman" w:hAnsi="Times New Roman" w:cs="Times New Roman"/>
          <w:color w:val="000000"/>
          <w:sz w:val="28"/>
          <w:szCs w:val="28"/>
        </w:rPr>
      </w:pPr>
    </w:p>
    <w:p w:rsidR="00A13781" w:rsidRPr="005D4B91" w:rsidRDefault="00A13781" w:rsidP="00823865">
      <w:pPr>
        <w:tabs>
          <w:tab w:val="left" w:pos="194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tabs>
          <w:tab w:val="left" w:pos="192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Предметные результаты освоения учебного предмета «Биология» в </w:t>
      </w:r>
      <w:r w:rsidR="00A13781" w:rsidRPr="005D4B91">
        <w:rPr>
          <w:rFonts w:ascii="Times New Roman" w:hAnsi="Times New Roman" w:cs="Times New Roman"/>
          <w:b/>
          <w:i/>
          <w:color w:val="000000"/>
          <w:sz w:val="28"/>
          <w:szCs w:val="28"/>
        </w:rPr>
        <w:t xml:space="preserve">10 классе </w:t>
      </w:r>
      <w:r w:rsidRPr="005D4B91">
        <w:rPr>
          <w:rFonts w:ascii="Times New Roman" w:hAnsi="Times New Roman" w:cs="Times New Roman"/>
          <w:b/>
          <w:i/>
          <w:color w:val="000000"/>
          <w:sz w:val="28"/>
          <w:szCs w:val="28"/>
        </w:rPr>
        <w:t>отража</w:t>
      </w:r>
      <w:r w:rsidR="00A13781" w:rsidRPr="005D4B91">
        <w:rPr>
          <w:rFonts w:ascii="Times New Roman" w:hAnsi="Times New Roman" w:cs="Times New Roman"/>
          <w:b/>
          <w:i/>
          <w:color w:val="000000"/>
          <w:sz w:val="28"/>
          <w:szCs w:val="28"/>
        </w:rPr>
        <w:t>ют</w:t>
      </w:r>
      <w:r w:rsidRPr="005D4B91">
        <w:rPr>
          <w:rFonts w:ascii="Times New Roman" w:hAnsi="Times New Roman" w:cs="Times New Roman"/>
          <w:b/>
          <w:i/>
          <w:color w:val="000000"/>
          <w:sz w:val="28"/>
          <w:szCs w:val="28"/>
        </w:rPr>
        <w:t>:</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знаний о месте и роли биологии в системе естес</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системой биологических знаний, которая включает: основоп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лагающие биологические термины и понятия (жизнь, клетка, организм, метаб</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лизм, гомеостаз, саморегуляция, самовоспроизведение, наследственность, и</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менчивость, рост и развитие), биологичес</w:t>
      </w:r>
      <w:r w:rsidRPr="005D4B91">
        <w:rPr>
          <w:rFonts w:ascii="Times New Roman" w:hAnsi="Times New Roman" w:cs="Times New Roman"/>
          <w:color w:val="000000"/>
          <w:sz w:val="28"/>
          <w:szCs w:val="28"/>
        </w:rPr>
        <w:t>кие теории (клеточная теория Т. </w:t>
      </w:r>
      <w:r w:rsidR="00D6431F" w:rsidRPr="005D4B91">
        <w:rPr>
          <w:rFonts w:ascii="Times New Roman" w:hAnsi="Times New Roman" w:cs="Times New Roman"/>
          <w:color w:val="000000"/>
          <w:sz w:val="28"/>
          <w:szCs w:val="28"/>
        </w:rPr>
        <w:t>Шванна, М. Шлейдена, Р. Вирхова, хромосомная теория насл</w:t>
      </w:r>
      <w:r w:rsidR="00E509E7" w:rsidRPr="005D4B91">
        <w:rPr>
          <w:rFonts w:ascii="Times New Roman" w:hAnsi="Times New Roman" w:cs="Times New Roman"/>
          <w:color w:val="000000"/>
          <w:sz w:val="28"/>
          <w:szCs w:val="28"/>
        </w:rPr>
        <w:t>едственности Т </w:t>
      </w:r>
      <w:r w:rsidR="00D6431F" w:rsidRPr="005D4B91">
        <w:rPr>
          <w:rFonts w:ascii="Times New Roman" w:hAnsi="Times New Roman" w:cs="Times New Roman"/>
          <w:color w:val="000000"/>
          <w:sz w:val="28"/>
          <w:szCs w:val="28"/>
        </w:rPr>
        <w:t>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гических рядов в наследственной изменчивости Н.И. Вавилова), принципы (комплементарности);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основными методами научного познания, используемых в биологических исследованиях живых объектов (описание, измерение, набл</w:t>
      </w:r>
      <w:r w:rsidR="00D6431F" w:rsidRPr="005D4B91">
        <w:rPr>
          <w:rFonts w:ascii="Times New Roman" w:hAnsi="Times New Roman" w:cs="Times New Roman"/>
          <w:color w:val="000000"/>
          <w:sz w:val="28"/>
          <w:szCs w:val="28"/>
        </w:rPr>
        <w:t>ю</w:t>
      </w:r>
      <w:r w:rsidR="00D6431F" w:rsidRPr="005D4B91">
        <w:rPr>
          <w:rFonts w:ascii="Times New Roman" w:hAnsi="Times New Roman" w:cs="Times New Roman"/>
          <w:color w:val="000000"/>
          <w:sz w:val="28"/>
          <w:szCs w:val="28"/>
        </w:rPr>
        <w:t>дение, эксперимент);</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умение выделять существенные признаки: вирусов, клеток прокариот и эукариот, одноклеточных и многоклеточных организмов,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бактерий, гр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бов, растений, животных и человека, строения органов и систем органов раст</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ний, животных, человека, процессов жизнедеятельности, протекающих в орг</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низмах растений, животных и человека, биологических процессов: обмена в</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 xml:space="preserve">ществ (метаболизм), превращения </w:t>
      </w:r>
      <w:r w:rsidR="00E509E7" w:rsidRPr="005D4B91">
        <w:rPr>
          <w:rFonts w:ascii="Times New Roman" w:hAnsi="Times New Roman" w:cs="Times New Roman"/>
          <w:color w:val="000000"/>
          <w:sz w:val="28"/>
          <w:szCs w:val="28"/>
        </w:rPr>
        <w:t xml:space="preserve">энергии, брожения, автотрофного </w:t>
      </w:r>
      <w:r w:rsidR="00D6431F" w:rsidRPr="005D4B91">
        <w:rPr>
          <w:rFonts w:ascii="Times New Roman" w:hAnsi="Times New Roman" w:cs="Times New Roman"/>
          <w:color w:val="000000"/>
          <w:sz w:val="28"/>
          <w:szCs w:val="28"/>
        </w:rPr>
        <w:t>и гетер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трофного типов питания, фотосинтеза и хемосинтеза</w:t>
      </w:r>
      <w:r w:rsidRPr="005D4B91">
        <w:rPr>
          <w:rFonts w:ascii="Times New Roman" w:hAnsi="Times New Roman" w:cs="Times New Roman"/>
          <w:color w:val="000000"/>
          <w:sz w:val="28"/>
          <w:szCs w:val="28"/>
        </w:rPr>
        <w:t>, митоза, мейоза, гаметог</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неза, эмбриогенеза, </w:t>
      </w:r>
      <w:r w:rsidR="00D6431F" w:rsidRPr="005D4B91">
        <w:rPr>
          <w:rFonts w:ascii="Times New Roman" w:hAnsi="Times New Roman" w:cs="Times New Roman"/>
          <w:color w:val="000000"/>
          <w:sz w:val="28"/>
          <w:szCs w:val="28"/>
        </w:rPr>
        <w:t>постэмбриональног</w:t>
      </w:r>
      <w:r w:rsidRPr="005D4B91">
        <w:rPr>
          <w:rFonts w:ascii="Times New Roman" w:hAnsi="Times New Roman" w:cs="Times New Roman"/>
          <w:color w:val="000000"/>
          <w:sz w:val="28"/>
          <w:szCs w:val="28"/>
        </w:rPr>
        <w:t xml:space="preserve">о развития, размножения, </w:t>
      </w:r>
      <w:r w:rsidR="00D6431F" w:rsidRPr="005D4B91">
        <w:rPr>
          <w:rFonts w:ascii="Times New Roman" w:hAnsi="Times New Roman" w:cs="Times New Roman"/>
          <w:color w:val="000000"/>
          <w:sz w:val="28"/>
          <w:szCs w:val="28"/>
        </w:rPr>
        <w:t>индивидуал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ного развития организма (онтогенеза), взаимодействия генов, гетерозиса, 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кусственного отбора;</w:t>
      </w:r>
    </w:p>
    <w:p w:rsidR="00D6431F" w:rsidRPr="005D4B91" w:rsidRDefault="00A13781" w:rsidP="005D4B91">
      <w:pPr>
        <w:tabs>
          <w:tab w:val="left" w:pos="2149"/>
          <w:tab w:val="right" w:pos="1001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умение устанавливать </w:t>
      </w:r>
      <w:r w:rsidR="00D6431F" w:rsidRPr="005D4B91">
        <w:rPr>
          <w:rFonts w:ascii="Times New Roman" w:hAnsi="Times New Roman" w:cs="Times New Roman"/>
          <w:color w:val="000000"/>
          <w:sz w:val="28"/>
          <w:szCs w:val="28"/>
        </w:rPr>
        <w:t>взаим</w:t>
      </w:r>
      <w:r w:rsidRPr="005D4B91">
        <w:rPr>
          <w:rFonts w:ascii="Times New Roman" w:hAnsi="Times New Roman" w:cs="Times New Roman"/>
          <w:color w:val="000000"/>
          <w:sz w:val="28"/>
          <w:szCs w:val="28"/>
        </w:rPr>
        <w:t xml:space="preserve">освязи между органоидами клетки </w:t>
      </w:r>
      <w:r w:rsidR="00D6431F" w:rsidRPr="005D4B91">
        <w:rPr>
          <w:rFonts w:ascii="Times New Roman" w:hAnsi="Times New Roman" w:cs="Times New Roman"/>
          <w:color w:val="000000"/>
          <w:sz w:val="28"/>
          <w:szCs w:val="28"/>
        </w:rPr>
        <w:t>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умение выявлять отличительные признаки живых систем,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раст</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ний, животных и человека;</w:t>
      </w:r>
    </w:p>
    <w:p w:rsidR="00D6431F" w:rsidRPr="005D4B91" w:rsidRDefault="00A13781" w:rsidP="005D4B91">
      <w:pPr>
        <w:tabs>
          <w:tab w:val="left" w:pos="2149"/>
          <w:tab w:val="right" w:pos="1001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умение использовать </w:t>
      </w:r>
      <w:r w:rsidR="00D6431F" w:rsidRPr="005D4B91">
        <w:rPr>
          <w:rFonts w:ascii="Times New Roman" w:hAnsi="Times New Roman" w:cs="Times New Roman"/>
          <w:color w:val="000000"/>
          <w:sz w:val="28"/>
          <w:szCs w:val="28"/>
        </w:rPr>
        <w:t>соответст</w:t>
      </w:r>
      <w:r w:rsidRPr="005D4B91">
        <w:rPr>
          <w:rFonts w:ascii="Times New Roman" w:hAnsi="Times New Roman" w:cs="Times New Roman"/>
          <w:color w:val="000000"/>
          <w:sz w:val="28"/>
          <w:szCs w:val="28"/>
        </w:rPr>
        <w:t>вующие аргументы, биологическую те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миноло</w:t>
      </w:r>
      <w:r w:rsidR="001348DF" w:rsidRPr="005D4B91">
        <w:rPr>
          <w:rFonts w:ascii="Times New Roman" w:hAnsi="Times New Roman" w:cs="Times New Roman"/>
          <w:color w:val="000000"/>
          <w:sz w:val="28"/>
          <w:szCs w:val="28"/>
        </w:rPr>
        <w:t xml:space="preserve">гию </w:t>
      </w:r>
      <w:r w:rsidRPr="005D4B91">
        <w:rPr>
          <w:rFonts w:ascii="Times New Roman" w:hAnsi="Times New Roman" w:cs="Times New Roman"/>
          <w:color w:val="000000"/>
          <w:sz w:val="28"/>
          <w:szCs w:val="28"/>
        </w:rPr>
        <w:t xml:space="preserve">и символику </w:t>
      </w:r>
      <w:r w:rsidR="00D6431F" w:rsidRPr="005D4B91">
        <w:rPr>
          <w:rFonts w:ascii="Times New Roman" w:hAnsi="Times New Roman" w:cs="Times New Roman"/>
          <w:color w:val="000000"/>
          <w:sz w:val="28"/>
          <w:szCs w:val="28"/>
        </w:rPr>
        <w:t>для доказательства родства орга</w:t>
      </w:r>
      <w:r w:rsidRPr="005D4B91">
        <w:rPr>
          <w:rFonts w:ascii="Times New Roman" w:hAnsi="Times New Roman" w:cs="Times New Roman"/>
          <w:color w:val="000000"/>
          <w:sz w:val="28"/>
          <w:szCs w:val="28"/>
        </w:rPr>
        <w:t xml:space="preserve">низмов разных </w:t>
      </w:r>
      <w:r w:rsidR="00D6431F" w:rsidRPr="005D4B91">
        <w:rPr>
          <w:rFonts w:ascii="Times New Roman" w:hAnsi="Times New Roman" w:cs="Times New Roman"/>
          <w:color w:val="000000"/>
          <w:sz w:val="28"/>
          <w:szCs w:val="28"/>
        </w:rPr>
        <w:t>сист</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матических групп;</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выполнять лабораторные и практические работы, соблюдать правила при работе с учебным и лабораторным оборудованием;</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выдвигать гипотезы, проверять их экспериментальными средс</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вами, формулируя цель исследования, анализировать полученные результаты и делать выводы;</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lang w:val="en-US"/>
        </w:rPr>
        <w:t> </w:t>
      </w:r>
      <w:r w:rsidR="00D6431F" w:rsidRPr="005D4B91">
        <w:rPr>
          <w:rFonts w:ascii="Times New Roman" w:hAnsi="Times New Roman" w:cs="Times New Roman"/>
          <w:color w:val="000000"/>
          <w:sz w:val="28"/>
          <w:szCs w:val="28"/>
        </w:rPr>
        <w:t>умение участвовать в учебно-исследовательской работе по биологии, экологии и медицине, проводимой на базе школьных научных обществ, и пу</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лично представлять полученные результаты на ученических конференциях;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оценивать этические аспекты современных исследований в о</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ласти биологии и медицины (клонирование, искусственное оплодотворение, направленное изменение генома и создание трансгенных организмов);</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осуществлять осознанный</w:t>
      </w:r>
      <w:r w:rsidRPr="005D4B91">
        <w:rPr>
          <w:rFonts w:ascii="Times New Roman" w:hAnsi="Times New Roman" w:cs="Times New Roman"/>
          <w:color w:val="000000"/>
          <w:sz w:val="28"/>
          <w:szCs w:val="28"/>
        </w:rPr>
        <w:t xml:space="preserve"> выбор будущей профессиональной </w:t>
      </w:r>
      <w:r w:rsidR="00D6431F" w:rsidRPr="005D4B91">
        <w:rPr>
          <w:rFonts w:ascii="Times New Roman" w:hAnsi="Times New Roman" w:cs="Times New Roman"/>
          <w:color w:val="000000"/>
          <w:sz w:val="28"/>
          <w:szCs w:val="28"/>
        </w:rPr>
        <w:t>деятельности в области биологии, медицины, биотехнологии, ветеринарии, сельского хозяйства, пищевой промышленности, углублять познавательный 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терес, направленный на осознанный выбор соответствующей профессии и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должение биологического образования в организациях среднего професси</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нального и высшего образования.</w:t>
      </w:r>
    </w:p>
    <w:p w:rsidR="00A13781" w:rsidRPr="005D4B91" w:rsidRDefault="00A13781" w:rsidP="005D4B91">
      <w:pPr>
        <w:autoSpaceDE/>
        <w:autoSpaceDN/>
        <w:adjustRightInd/>
        <w:ind w:firstLine="709"/>
        <w:rPr>
          <w:rFonts w:ascii="Times New Roman" w:hAnsi="Times New Roman" w:cs="Times New Roman"/>
          <w:color w:val="000000"/>
          <w:sz w:val="28"/>
          <w:szCs w:val="28"/>
        </w:rPr>
      </w:pPr>
    </w:p>
    <w:p w:rsidR="00E509E7" w:rsidRPr="005D4B91" w:rsidRDefault="00E509E7" w:rsidP="00823865">
      <w:pPr>
        <w:tabs>
          <w:tab w:val="left" w:pos="2021"/>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tabs>
          <w:tab w:val="left" w:pos="202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Предметные результаты освоения учебного предмет</w:t>
      </w:r>
      <w:r w:rsidR="00E509E7" w:rsidRPr="005D4B91">
        <w:rPr>
          <w:rFonts w:ascii="Times New Roman" w:hAnsi="Times New Roman" w:cs="Times New Roman"/>
          <w:b/>
          <w:i/>
          <w:color w:val="000000"/>
          <w:sz w:val="28"/>
          <w:szCs w:val="28"/>
        </w:rPr>
        <w:t>а «Биология» в 11 классе отражают</w:t>
      </w:r>
      <w:r w:rsidRPr="005D4B91">
        <w:rPr>
          <w:rFonts w:ascii="Times New Roman" w:hAnsi="Times New Roman" w:cs="Times New Roman"/>
          <w:b/>
          <w:i/>
          <w:color w:val="000000"/>
          <w:sz w:val="28"/>
          <w:szCs w:val="28"/>
        </w:rPr>
        <w:t>:</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знаний о месте и роли биологии в системе естес</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венных наук, в формировании современной естественно-научной картины м</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ра, в познании законов природы и решении экологических проблем человечес</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ва, а также в решении вопросов рационального природопользования, и в фо</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мировании ценностного отношения к природе, обществу, человеку, о вкладе российских и зарубежных учёных-биологов в развитие биологии;</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владеть системой биологических знаний, которая включает о</w:t>
      </w:r>
      <w:r w:rsidR="00D6431F" w:rsidRPr="005D4B91">
        <w:rPr>
          <w:rFonts w:ascii="Times New Roman" w:hAnsi="Times New Roman" w:cs="Times New Roman"/>
          <w:color w:val="000000"/>
          <w:sz w:val="28"/>
          <w:szCs w:val="28"/>
        </w:rPr>
        <w:t>п</w:t>
      </w:r>
      <w:r w:rsidR="00D6431F" w:rsidRPr="005D4B91">
        <w:rPr>
          <w:rFonts w:ascii="Times New Roman" w:hAnsi="Times New Roman" w:cs="Times New Roman"/>
          <w:color w:val="000000"/>
          <w:sz w:val="28"/>
          <w:szCs w:val="28"/>
        </w:rPr>
        <w:t xml:space="preserve">ределения и понимание сущности основополагающих биологических терминов и понятий (вид, экосистема, биосфера), биологические теории (эволюционная </w:t>
      </w:r>
      <w:r w:rsidR="00D6431F" w:rsidRPr="005D4B91">
        <w:rPr>
          <w:rFonts w:ascii="Times New Roman" w:hAnsi="Times New Roman" w:cs="Times New Roman"/>
          <w:color w:val="000000"/>
          <w:sz w:val="28"/>
          <w:szCs w:val="28"/>
        </w:rPr>
        <w:lastRenderedPageBreak/>
        <w:t>теория Ч. Дарвина, синтетическая теория эволюции), учения (А.Н. Северцова - о путях и направлениях эволюции, В.И. Вернадского - о биосфере), законы (г</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нетического равновесия Д. Харди и В. Вайнберга, зародышевого сходства К.М. Бэра), правила (минимума Ю. Либиха, экологической пирамиды энергии), г</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потезы (гипотеза «мира РНК» У. Гилберта);</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владеть основными методами научного познания, используем</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ми в биологических исследованиях живых объектов и экосистем (описание, и</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мерение, наблюдение, эксперимент), способами выявления и оценки антроп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генных изменений в природе;</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выделять существенные признаки: видов, биогеоценозов, экос</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стем и биосферы, стабилизирующего, движущего и разрывающего естестве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ного отбора, аллопатрического и симпатрического видообразования, влияния движущих сил эволюции на генофонд популяции, приспособленности органи</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мов к среде обитания, чередования направлений эволюции, круговорота в</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ществ и по</w:t>
      </w:r>
      <w:r w:rsidRPr="005D4B91">
        <w:rPr>
          <w:rFonts w:ascii="Times New Roman" w:hAnsi="Times New Roman" w:cs="Times New Roman"/>
          <w:color w:val="000000"/>
          <w:sz w:val="28"/>
          <w:szCs w:val="28"/>
        </w:rPr>
        <w:t xml:space="preserve">тока </w:t>
      </w:r>
      <w:r w:rsidR="00D6431F" w:rsidRPr="005D4B91">
        <w:rPr>
          <w:rFonts w:ascii="Times New Roman" w:hAnsi="Times New Roman" w:cs="Times New Roman"/>
          <w:color w:val="000000"/>
          <w:sz w:val="28"/>
          <w:szCs w:val="28"/>
        </w:rPr>
        <w:t>энергии в экосистемах;</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устанавливать взаимосвязи между процессами эволюции, дв</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жущими силами антропогенеза, компонентами различных экосистем и присп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соблениями к ним организмов;</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выявлять отличительные признаки живых систем, приспосо</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использовать соответствующие аргументы, биологическую те</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минологию и символику для доказательства родства организмов разных сист</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матических групп, взаимосвязи организмов и среды обитания, единства челов</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ческих рас, необходимости сохранения многообразия видов и экосистем как условия сосуществования природы и человечества;</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выполнять лабораторные и практические работы, соблюдать правила при работе с учебным и лабораторным оборудованием;</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выдвигать гипотезы, проверять их экспериментальными средс</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вами, формулируя цель исследования, анализировать полученные результаты и делать выводы;</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участвовать в учебно-исследовательской работе по биологии, экологии и медицине, проводимой на базе школьных научных обществ, и пу</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лично представлять полученные результаты на ученических конференциях;</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оценивать гипотезы и теории о происхождении жизни, человека и человеческих рас, о причинах, последствиях и способах предотвращения гл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бальных изменений в биосфере;</w:t>
      </w:r>
    </w:p>
    <w:p w:rsidR="00CE2A91" w:rsidRPr="00823865" w:rsidRDefault="00E509E7" w:rsidP="00823865">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lastRenderedPageBreak/>
        <w:t>мышленности, углублять познавательный интерес, направленный на осозна</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ный выбор соответствующей профессии и продолжение биологического обр</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зования в организациях среднего профессионального и высшего образования.</w:t>
      </w:r>
    </w:p>
    <w:p w:rsidR="00ED12A6" w:rsidRPr="00C5337E" w:rsidRDefault="00ED12A6" w:rsidP="00823865">
      <w:pPr>
        <w:tabs>
          <w:tab w:val="left" w:pos="1538"/>
        </w:tabs>
        <w:autoSpaceDE/>
        <w:autoSpaceDN/>
        <w:adjustRightInd/>
        <w:ind w:firstLine="709"/>
        <w:rPr>
          <w:rFonts w:ascii="Times New Roman" w:hAnsi="Times New Roman" w:cs="Times New Roman"/>
          <w:b/>
          <w:sz w:val="28"/>
          <w:szCs w:val="28"/>
        </w:rPr>
      </w:pPr>
      <w:r w:rsidRPr="005D4B91">
        <w:rPr>
          <w:rFonts w:ascii="Times New Roman" w:hAnsi="Times New Roman" w:cs="Times New Roman"/>
          <w:color w:val="000000"/>
          <w:sz w:val="28"/>
          <w:szCs w:val="28"/>
        </w:rPr>
        <w:br w:type="page"/>
      </w:r>
      <w:r w:rsidR="00307F87">
        <w:rPr>
          <w:rFonts w:ascii="Times New Roman" w:hAnsi="Times New Roman" w:cs="Times New Roman"/>
          <w:b/>
          <w:color w:val="000000"/>
          <w:sz w:val="28"/>
          <w:szCs w:val="28"/>
        </w:rPr>
        <w:lastRenderedPageBreak/>
        <w:t>2.1.</w:t>
      </w:r>
      <w:r w:rsidR="00C5337E">
        <w:rPr>
          <w:rFonts w:ascii="Times New Roman" w:hAnsi="Times New Roman" w:cs="Times New Roman"/>
          <w:b/>
          <w:color w:val="000000"/>
          <w:sz w:val="28"/>
          <w:szCs w:val="28"/>
        </w:rPr>
        <w:t>19</w:t>
      </w:r>
      <w:r w:rsidRPr="005D4B91">
        <w:rPr>
          <w:rFonts w:ascii="Times New Roman" w:hAnsi="Times New Roman" w:cs="Times New Roman"/>
          <w:b/>
          <w:color w:val="000000"/>
          <w:sz w:val="28"/>
          <w:szCs w:val="28"/>
        </w:rPr>
        <w:t xml:space="preserve">. РАБОЧАЯ </w:t>
      </w:r>
      <w:r w:rsidRPr="00C5337E">
        <w:rPr>
          <w:rFonts w:ascii="Times New Roman" w:hAnsi="Times New Roman" w:cs="Times New Roman"/>
          <w:b/>
          <w:sz w:val="28"/>
          <w:szCs w:val="28"/>
        </w:rPr>
        <w:t>ПРОГРАММА ПО УЧЕБНОМУ ПРЕДМЕТУ «</w:t>
      </w:r>
      <w:r w:rsidR="00823865" w:rsidRPr="00C5337E">
        <w:rPr>
          <w:rFonts w:ascii="Times New Roman" w:hAnsi="Times New Roman" w:cs="Times New Roman"/>
          <w:b/>
          <w:sz w:val="28"/>
          <w:szCs w:val="28"/>
        </w:rPr>
        <w:t>ИСТОРИЯ» (БАЗОВЫЙ УРОВЕНЬ)</w:t>
      </w:r>
    </w:p>
    <w:p w:rsidR="00AF01E8" w:rsidRPr="00C5337E" w:rsidRDefault="00AF01E8" w:rsidP="00C5337E">
      <w:pPr>
        <w:widowControl/>
        <w:autoSpaceDE/>
        <w:autoSpaceDN/>
        <w:adjustRightInd/>
        <w:ind w:firstLine="709"/>
        <w:rPr>
          <w:rFonts w:ascii="Times New Roman" w:hAnsi="Times New Roman" w:cs="Times New Roman"/>
          <w:sz w:val="28"/>
          <w:szCs w:val="28"/>
          <w:lang w:eastAsia="en-US"/>
        </w:rPr>
      </w:pPr>
      <w:r w:rsidRPr="00C5337E">
        <w:rPr>
          <w:rFonts w:ascii="Times New Roman" w:hAnsi="Times New Roman" w:cs="Times New Roman"/>
          <w:sz w:val="28"/>
          <w:szCs w:val="28"/>
          <w:lang w:eastAsia="en-US"/>
        </w:rPr>
        <w:t xml:space="preserve">Изучение учебного предмета «История» предусматривает </w:t>
      </w:r>
      <w:r w:rsidRPr="00C5337E">
        <w:rPr>
          <w:rFonts w:ascii="Times New Roman" w:hAnsi="Times New Roman" w:cs="Times New Roman"/>
          <w:b/>
          <w:sz w:val="28"/>
          <w:szCs w:val="28"/>
          <w:lang w:eastAsia="en-US"/>
        </w:rPr>
        <w:t>непосредс</w:t>
      </w:r>
      <w:r w:rsidRPr="00C5337E">
        <w:rPr>
          <w:rFonts w:ascii="Times New Roman" w:hAnsi="Times New Roman" w:cs="Times New Roman"/>
          <w:b/>
          <w:sz w:val="28"/>
          <w:szCs w:val="28"/>
          <w:lang w:eastAsia="en-US"/>
        </w:rPr>
        <w:t>т</w:t>
      </w:r>
      <w:r w:rsidRPr="00C5337E">
        <w:rPr>
          <w:rFonts w:ascii="Times New Roman" w:hAnsi="Times New Roman" w:cs="Times New Roman"/>
          <w:b/>
          <w:sz w:val="28"/>
          <w:szCs w:val="28"/>
          <w:lang w:eastAsia="en-US"/>
        </w:rPr>
        <w:t>венное применение федеральной рабочей программы</w:t>
      </w:r>
      <w:r w:rsidRPr="00C5337E">
        <w:rPr>
          <w:rFonts w:ascii="Times New Roman" w:hAnsi="Times New Roman" w:cs="Times New Roman"/>
          <w:sz w:val="28"/>
          <w:szCs w:val="28"/>
          <w:lang w:eastAsia="en-US"/>
        </w:rPr>
        <w:t xml:space="preserve"> учебного предмета «История» (базовый уровень): п. 121 «Федеральная рабочая программа по учебному предмету «История»» Федеральной образовательной программы СОО (базовый уровень).</w:t>
      </w:r>
    </w:p>
    <w:p w:rsidR="00E509E7" w:rsidRPr="005D4B91" w:rsidRDefault="00ED12A6" w:rsidP="005D4B91">
      <w:pPr>
        <w:tabs>
          <w:tab w:val="left" w:pos="1750"/>
        </w:tabs>
        <w:autoSpaceDE/>
        <w:autoSpaceDN/>
        <w:adjustRightInd/>
        <w:ind w:firstLine="709"/>
        <w:rPr>
          <w:rFonts w:ascii="Times New Roman" w:hAnsi="Times New Roman" w:cs="Times New Roman"/>
          <w:color w:val="000000"/>
          <w:sz w:val="28"/>
          <w:szCs w:val="28"/>
        </w:rPr>
      </w:pPr>
      <w:r w:rsidRPr="00C5337E">
        <w:rPr>
          <w:rFonts w:ascii="Times New Roman" w:hAnsi="Times New Roman" w:cs="Times New Roman"/>
          <w:sz w:val="28"/>
          <w:szCs w:val="28"/>
        </w:rPr>
        <w:t>Р</w:t>
      </w:r>
      <w:r w:rsidR="00E509E7" w:rsidRPr="00C5337E">
        <w:rPr>
          <w:rFonts w:ascii="Times New Roman" w:hAnsi="Times New Roman" w:cs="Times New Roman"/>
          <w:sz w:val="28"/>
          <w:szCs w:val="28"/>
        </w:rPr>
        <w:t>абочая программа по учебному предмету «История» (предметная о</w:t>
      </w:r>
      <w:r w:rsidR="00E509E7" w:rsidRPr="00C5337E">
        <w:rPr>
          <w:rFonts w:ascii="Times New Roman" w:hAnsi="Times New Roman" w:cs="Times New Roman"/>
          <w:sz w:val="28"/>
          <w:szCs w:val="28"/>
        </w:rPr>
        <w:t>б</w:t>
      </w:r>
      <w:r w:rsidR="00E509E7" w:rsidRPr="00C5337E">
        <w:rPr>
          <w:rFonts w:ascii="Times New Roman" w:hAnsi="Times New Roman" w:cs="Times New Roman"/>
          <w:sz w:val="28"/>
          <w:szCs w:val="28"/>
        </w:rPr>
        <w:t>ласть «Общественно-научные предметы</w:t>
      </w:r>
      <w:r w:rsidR="00E509E7" w:rsidRPr="005D4B91">
        <w:rPr>
          <w:rFonts w:ascii="Times New Roman" w:hAnsi="Times New Roman" w:cs="Times New Roman"/>
          <w:color w:val="000000"/>
          <w:sz w:val="28"/>
          <w:szCs w:val="28"/>
        </w:rPr>
        <w:t>»)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ED12A6" w:rsidRPr="005D4B91" w:rsidRDefault="00ED12A6" w:rsidP="005D4B91">
      <w:pPr>
        <w:tabs>
          <w:tab w:val="left" w:pos="1744"/>
        </w:tabs>
        <w:autoSpaceDE/>
        <w:autoSpaceDN/>
        <w:adjustRightInd/>
        <w:ind w:firstLine="709"/>
        <w:jc w:val="left"/>
        <w:rPr>
          <w:rFonts w:ascii="Times New Roman" w:hAnsi="Times New Roman" w:cs="Times New Roman"/>
          <w:color w:val="000000"/>
          <w:sz w:val="28"/>
          <w:szCs w:val="28"/>
        </w:rPr>
      </w:pPr>
    </w:p>
    <w:p w:rsidR="00E509E7" w:rsidRPr="00C5337E" w:rsidRDefault="00ED12A6" w:rsidP="005D4B91">
      <w:pPr>
        <w:tabs>
          <w:tab w:val="left" w:pos="1744"/>
        </w:tabs>
        <w:autoSpaceDE/>
        <w:autoSpaceDN/>
        <w:adjustRightInd/>
        <w:ind w:firstLine="709"/>
        <w:rPr>
          <w:rFonts w:ascii="Times New Roman" w:hAnsi="Times New Roman" w:cs="Times New Roman"/>
          <w:b/>
          <w:sz w:val="28"/>
          <w:szCs w:val="28"/>
        </w:rPr>
      </w:pPr>
      <w:r w:rsidRPr="005D4B91">
        <w:rPr>
          <w:rFonts w:ascii="Times New Roman" w:hAnsi="Times New Roman" w:cs="Times New Roman"/>
          <w:b/>
          <w:color w:val="000000"/>
          <w:sz w:val="28"/>
          <w:szCs w:val="28"/>
        </w:rPr>
        <w:t xml:space="preserve">1) ПОЯСНИТЕЛЬНАЯ </w:t>
      </w:r>
      <w:r w:rsidRPr="00C5337E">
        <w:rPr>
          <w:rFonts w:ascii="Times New Roman" w:hAnsi="Times New Roman" w:cs="Times New Roman"/>
          <w:b/>
          <w:sz w:val="28"/>
          <w:szCs w:val="28"/>
        </w:rPr>
        <w:t>ЗАПИСКА</w:t>
      </w:r>
    </w:p>
    <w:p w:rsidR="00E509E7" w:rsidRPr="00C5337E" w:rsidRDefault="00E509E7" w:rsidP="005D4B91">
      <w:pPr>
        <w:tabs>
          <w:tab w:val="left" w:pos="1946"/>
        </w:tabs>
        <w:autoSpaceDE/>
        <w:autoSpaceDN/>
        <w:adjustRightInd/>
        <w:ind w:firstLine="709"/>
        <w:rPr>
          <w:rFonts w:ascii="Times New Roman" w:hAnsi="Times New Roman" w:cs="Times New Roman"/>
          <w:sz w:val="28"/>
          <w:szCs w:val="28"/>
        </w:rPr>
      </w:pPr>
      <w:r w:rsidRPr="00C5337E">
        <w:rPr>
          <w:rFonts w:ascii="Times New Roman" w:hAnsi="Times New Roman" w:cs="Times New Roman"/>
          <w:sz w:val="28"/>
          <w:szCs w:val="28"/>
        </w:rPr>
        <w:t>Программа по истории разработана с целью оказания методической п</w:t>
      </w:r>
      <w:r w:rsidRPr="00C5337E">
        <w:rPr>
          <w:rFonts w:ascii="Times New Roman" w:hAnsi="Times New Roman" w:cs="Times New Roman"/>
          <w:sz w:val="28"/>
          <w:szCs w:val="28"/>
        </w:rPr>
        <w:t>о</w:t>
      </w:r>
      <w:r w:rsidRPr="00C5337E">
        <w:rPr>
          <w:rFonts w:ascii="Times New Roman" w:hAnsi="Times New Roman" w:cs="Times New Roman"/>
          <w:sz w:val="28"/>
          <w:szCs w:val="28"/>
        </w:rPr>
        <w:t>мощи учителю истории в создании рабочей программы по учебному предмету, ориентированной на современные тенденции в образовании и активные мет</w:t>
      </w:r>
      <w:r w:rsidRPr="00C5337E">
        <w:rPr>
          <w:rFonts w:ascii="Times New Roman" w:hAnsi="Times New Roman" w:cs="Times New Roman"/>
          <w:sz w:val="28"/>
          <w:szCs w:val="28"/>
        </w:rPr>
        <w:t>о</w:t>
      </w:r>
      <w:r w:rsidRPr="00C5337E">
        <w:rPr>
          <w:rFonts w:ascii="Times New Roman" w:hAnsi="Times New Roman" w:cs="Times New Roman"/>
          <w:sz w:val="28"/>
          <w:szCs w:val="28"/>
        </w:rPr>
        <w:t>дики обучения, и подлежит непосредственному применению при реализации обязательной части ООП СОО.</w:t>
      </w:r>
    </w:p>
    <w:p w:rsidR="00E509E7" w:rsidRPr="005D4B91" w:rsidRDefault="00E509E7" w:rsidP="005D4B91">
      <w:pPr>
        <w:tabs>
          <w:tab w:val="left" w:pos="1946"/>
        </w:tabs>
        <w:autoSpaceDE/>
        <w:autoSpaceDN/>
        <w:adjustRightInd/>
        <w:ind w:firstLine="709"/>
        <w:rPr>
          <w:rFonts w:ascii="Times New Roman" w:hAnsi="Times New Roman" w:cs="Times New Roman"/>
          <w:color w:val="000000"/>
          <w:sz w:val="28"/>
          <w:szCs w:val="28"/>
        </w:rPr>
      </w:pPr>
      <w:r w:rsidRPr="00C5337E">
        <w:rPr>
          <w:rFonts w:ascii="Times New Roman" w:hAnsi="Times New Roman" w:cs="Times New Roman"/>
          <w:sz w:val="28"/>
          <w:szCs w:val="28"/>
        </w:rPr>
        <w:t xml:space="preserve">Программа по истории дает </w:t>
      </w:r>
      <w:r w:rsidRPr="005D4B91">
        <w:rPr>
          <w:rFonts w:ascii="Times New Roman" w:hAnsi="Times New Roman" w:cs="Times New Roman"/>
          <w:color w:val="000000"/>
          <w:sz w:val="28"/>
          <w:szCs w:val="28"/>
        </w:rPr>
        <w:t>представление о целях, общей стратегии об</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E509E7" w:rsidRPr="005D4B91" w:rsidRDefault="00E509E7" w:rsidP="005D4B91">
      <w:pPr>
        <w:tabs>
          <w:tab w:val="left" w:pos="19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истории в системе среднего общего образования определяется его познавательным и мировоззренческим значением, воспитательным потенци</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лом, вкладом в становление личности человека. История представляет собир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тельную картину жизни людей во времени, их социального, созидательного, нравственного опыта. Она служит важным ресурсом самоидентификации ли</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ED12A6" w:rsidRPr="005D4B91" w:rsidRDefault="00E509E7" w:rsidP="005D4B91">
      <w:pPr>
        <w:tabs>
          <w:tab w:val="left" w:pos="194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Целью школьного исторического образования</w:t>
      </w:r>
      <w:r w:rsidRPr="005D4B91">
        <w:rPr>
          <w:rFonts w:ascii="Times New Roman" w:hAnsi="Times New Roman" w:cs="Times New Roman"/>
          <w:color w:val="000000"/>
          <w:sz w:val="28"/>
          <w:szCs w:val="28"/>
        </w:rPr>
        <w:t xml:space="preserve"> является формирование и развитие личности обучающегося, способного к самоидентификации и опред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лению своих ценностных ориентиров на основе осмысления и освоения ист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рического опыта своей страны и человечества в целом, активно и творчески применяющего исторические знания и предметные умения в учебной и соц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 xml:space="preserve">альной практике. </w:t>
      </w:r>
    </w:p>
    <w:p w:rsidR="00E509E7" w:rsidRPr="00C5337E" w:rsidRDefault="00E509E7" w:rsidP="005D4B91">
      <w:pPr>
        <w:tabs>
          <w:tab w:val="left" w:pos="1946"/>
        </w:tabs>
        <w:autoSpaceDE/>
        <w:autoSpaceDN/>
        <w:adjustRightInd/>
        <w:ind w:firstLine="709"/>
        <w:rPr>
          <w:rFonts w:ascii="Times New Roman" w:hAnsi="Times New Roman" w:cs="Times New Roman"/>
          <w:sz w:val="28"/>
          <w:szCs w:val="28"/>
        </w:rPr>
      </w:pPr>
      <w:r w:rsidRPr="005D4B91">
        <w:rPr>
          <w:rFonts w:ascii="Times New Roman" w:hAnsi="Times New Roman" w:cs="Times New Roman"/>
          <w:color w:val="000000"/>
          <w:sz w:val="28"/>
          <w:szCs w:val="28"/>
        </w:rPr>
        <w:t>Данная цель предполагает формирование у обучающихся целостной ка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тины российской и мировой истории, понимание места и роли современной России в мире, важности вклада каждого ее народа, его культуры в общую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торию страны и мировую историю, формирование личностной позиции по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 xml:space="preserve">ношению к прошлому и </w:t>
      </w:r>
      <w:r w:rsidRPr="00C5337E">
        <w:rPr>
          <w:rFonts w:ascii="Times New Roman" w:hAnsi="Times New Roman" w:cs="Times New Roman"/>
          <w:sz w:val="28"/>
          <w:szCs w:val="28"/>
        </w:rPr>
        <w:t>настоящему Отечества.</w:t>
      </w:r>
    </w:p>
    <w:p w:rsidR="00E509E7" w:rsidRPr="00C5337E" w:rsidRDefault="00E509E7" w:rsidP="005D4B91">
      <w:pPr>
        <w:autoSpaceDE/>
        <w:autoSpaceDN/>
        <w:adjustRightInd/>
        <w:ind w:firstLine="709"/>
        <w:rPr>
          <w:rFonts w:ascii="Times New Roman" w:hAnsi="Times New Roman" w:cs="Times New Roman"/>
          <w:sz w:val="28"/>
          <w:szCs w:val="28"/>
        </w:rPr>
      </w:pPr>
      <w:r w:rsidRPr="00C5337E">
        <w:rPr>
          <w:rFonts w:ascii="Times New Roman" w:hAnsi="Times New Roman" w:cs="Times New Roman"/>
          <w:sz w:val="28"/>
          <w:szCs w:val="28"/>
        </w:rPr>
        <w:t>При разработке рабочей программы по истории образовательная орган</w:t>
      </w:r>
      <w:r w:rsidRPr="00C5337E">
        <w:rPr>
          <w:rFonts w:ascii="Times New Roman" w:hAnsi="Times New Roman" w:cs="Times New Roman"/>
          <w:sz w:val="28"/>
          <w:szCs w:val="28"/>
        </w:rPr>
        <w:t>и</w:t>
      </w:r>
      <w:r w:rsidRPr="00C5337E">
        <w:rPr>
          <w:rFonts w:ascii="Times New Roman" w:hAnsi="Times New Roman" w:cs="Times New Roman"/>
          <w:sz w:val="28"/>
          <w:szCs w:val="28"/>
        </w:rPr>
        <w:t>зация вправе использовать материалы всероссийского просветительского пр</w:t>
      </w:r>
      <w:r w:rsidRPr="00C5337E">
        <w:rPr>
          <w:rFonts w:ascii="Times New Roman" w:hAnsi="Times New Roman" w:cs="Times New Roman"/>
          <w:sz w:val="28"/>
          <w:szCs w:val="28"/>
        </w:rPr>
        <w:t>о</w:t>
      </w:r>
      <w:r w:rsidRPr="00C5337E">
        <w:rPr>
          <w:rFonts w:ascii="Times New Roman" w:hAnsi="Times New Roman" w:cs="Times New Roman"/>
          <w:sz w:val="28"/>
          <w:szCs w:val="28"/>
        </w:rPr>
        <w:t>екта «Без срока давности», направленные на направленные на сохранение ист</w:t>
      </w:r>
      <w:r w:rsidRPr="00C5337E">
        <w:rPr>
          <w:rFonts w:ascii="Times New Roman" w:hAnsi="Times New Roman" w:cs="Times New Roman"/>
          <w:sz w:val="28"/>
          <w:szCs w:val="28"/>
        </w:rPr>
        <w:t>о</w:t>
      </w:r>
      <w:r w:rsidRPr="00C5337E">
        <w:rPr>
          <w:rFonts w:ascii="Times New Roman" w:hAnsi="Times New Roman" w:cs="Times New Roman"/>
          <w:sz w:val="28"/>
          <w:szCs w:val="28"/>
        </w:rPr>
        <w:lastRenderedPageBreak/>
        <w:t>рической памяти о трагедии мирного населения в СССР и военных преступл</w:t>
      </w:r>
      <w:r w:rsidRPr="00C5337E">
        <w:rPr>
          <w:rFonts w:ascii="Times New Roman" w:hAnsi="Times New Roman" w:cs="Times New Roman"/>
          <w:sz w:val="28"/>
          <w:szCs w:val="28"/>
        </w:rPr>
        <w:t>е</w:t>
      </w:r>
      <w:r w:rsidRPr="00C5337E">
        <w:rPr>
          <w:rFonts w:ascii="Times New Roman" w:hAnsi="Times New Roman" w:cs="Times New Roman"/>
          <w:sz w:val="28"/>
          <w:szCs w:val="28"/>
        </w:rPr>
        <w:t>ний нацистов в годы Великой Отечественной войны 1941 - 1945 гг.</w:t>
      </w:r>
    </w:p>
    <w:p w:rsidR="00E509E7" w:rsidRPr="00C5337E" w:rsidRDefault="00E509E7" w:rsidP="005D4B91">
      <w:pPr>
        <w:tabs>
          <w:tab w:val="left" w:pos="1876"/>
        </w:tabs>
        <w:autoSpaceDE/>
        <w:autoSpaceDN/>
        <w:adjustRightInd/>
        <w:ind w:firstLine="709"/>
        <w:rPr>
          <w:rFonts w:ascii="Times New Roman" w:hAnsi="Times New Roman" w:cs="Times New Roman"/>
          <w:b/>
          <w:i/>
          <w:sz w:val="28"/>
          <w:szCs w:val="28"/>
        </w:rPr>
      </w:pPr>
      <w:r w:rsidRPr="00C5337E">
        <w:rPr>
          <w:rFonts w:ascii="Times New Roman" w:hAnsi="Times New Roman" w:cs="Times New Roman"/>
          <w:b/>
          <w:i/>
          <w:sz w:val="28"/>
          <w:szCs w:val="28"/>
        </w:rPr>
        <w:t>Задачами изучения истории являются:</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C5337E">
        <w:rPr>
          <w:rFonts w:ascii="Times New Roman" w:hAnsi="Times New Roman" w:cs="Times New Roman"/>
          <w:sz w:val="28"/>
          <w:szCs w:val="28"/>
        </w:rPr>
        <w:t>- </w:t>
      </w:r>
      <w:r w:rsidR="00E509E7" w:rsidRPr="00C5337E">
        <w:rPr>
          <w:rFonts w:ascii="Times New Roman" w:hAnsi="Times New Roman" w:cs="Times New Roman"/>
          <w:sz w:val="28"/>
          <w:szCs w:val="28"/>
        </w:rPr>
        <w:t>углубление социализации обучающихся, формирование гражданской ответственности и социально</w:t>
      </w:r>
      <w:r w:rsidR="00E509E7" w:rsidRPr="005D4B91">
        <w:rPr>
          <w:rFonts w:ascii="Times New Roman" w:hAnsi="Times New Roman" w:cs="Times New Roman"/>
          <w:color w:val="000000"/>
          <w:sz w:val="28"/>
          <w:szCs w:val="28"/>
        </w:rPr>
        <w:t>й культуры, соответствующей условиям совр</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менного мира;</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освоение систематических знаний об истории России и всеобщей ист</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рии XX - начала XXI вв.;</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воспитание обучающихся в духе патриотизма, уважения к своему От</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честву - многонациональному Российскому государству в соответствии с иде</w:t>
      </w:r>
      <w:r w:rsidR="00E509E7" w:rsidRPr="005D4B91">
        <w:rPr>
          <w:rFonts w:ascii="Times New Roman" w:hAnsi="Times New Roman" w:cs="Times New Roman"/>
          <w:color w:val="000000"/>
          <w:sz w:val="28"/>
          <w:szCs w:val="28"/>
        </w:rPr>
        <w:t>я</w:t>
      </w:r>
      <w:r w:rsidR="00E509E7" w:rsidRPr="005D4B91">
        <w:rPr>
          <w:rFonts w:ascii="Times New Roman" w:hAnsi="Times New Roman" w:cs="Times New Roman"/>
          <w:color w:val="000000"/>
          <w:sz w:val="28"/>
          <w:szCs w:val="28"/>
        </w:rPr>
        <w:t>ми взаимопонимания, согласия и мира между людьми и народами, в духе дем</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кратических ценностей современного общества;</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формирование исторического мышления, способности рассматривать события и явления с точки зрения их исторической обусловленности и взаим</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связи, в развитии, в системе координат «прошлое - настоящее - будущее»;</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работа с комплексами источников исторической и социальной инфо</w:t>
      </w:r>
      <w:r w:rsidR="00E509E7" w:rsidRPr="005D4B91">
        <w:rPr>
          <w:rFonts w:ascii="Times New Roman" w:hAnsi="Times New Roman" w:cs="Times New Roman"/>
          <w:color w:val="000000"/>
          <w:sz w:val="28"/>
          <w:szCs w:val="28"/>
        </w:rPr>
        <w:t>р</w:t>
      </w:r>
      <w:r w:rsidR="00E509E7" w:rsidRPr="005D4B91">
        <w:rPr>
          <w:rFonts w:ascii="Times New Roman" w:hAnsi="Times New Roman" w:cs="Times New Roman"/>
          <w:color w:val="000000"/>
          <w:sz w:val="28"/>
          <w:szCs w:val="28"/>
        </w:rPr>
        <w:t>мации, развитие учебно-проектной деятельности; в углубленных курсах - пр</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обретение первичного опыта исследовательской деятельности;</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ED12A6" w:rsidRPr="005D4B91" w:rsidRDefault="00ED12A6" w:rsidP="00AF01E8">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развитие практики применения знаний и умений в социальной среде, общественной деятел</w:t>
      </w:r>
      <w:r w:rsidR="00AF01E8">
        <w:rPr>
          <w:rFonts w:ascii="Times New Roman" w:hAnsi="Times New Roman" w:cs="Times New Roman"/>
          <w:color w:val="000000"/>
          <w:sz w:val="28"/>
          <w:szCs w:val="28"/>
        </w:rPr>
        <w:t>ьности, межкультурном общении.</w:t>
      </w:r>
    </w:p>
    <w:p w:rsidR="00ED12A6" w:rsidRPr="005D4B91" w:rsidRDefault="00ED12A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«История» (базовый уровень) в учебном плане</w:t>
      </w:r>
    </w:p>
    <w:p w:rsidR="00ED12A6" w:rsidRPr="00C5337E" w:rsidRDefault="00EB4618" w:rsidP="005D4B91">
      <w:pPr>
        <w:autoSpaceDE/>
        <w:autoSpaceDN/>
        <w:adjustRightInd/>
        <w:ind w:firstLine="709"/>
        <w:rPr>
          <w:rFonts w:ascii="Times New Roman" w:hAnsi="Times New Roman" w:cs="Times New Roman"/>
          <w:sz w:val="28"/>
          <w:szCs w:val="28"/>
        </w:rPr>
      </w:pPr>
      <w:r w:rsidRPr="00AF01E8">
        <w:rPr>
          <w:rFonts w:ascii="Times New Roman" w:hAnsi="Times New Roman" w:cs="Times New Roman"/>
          <w:sz w:val="28"/>
          <w:szCs w:val="28"/>
        </w:rPr>
        <w:t>Уч</w:t>
      </w:r>
      <w:r w:rsidR="00ED12A6" w:rsidRPr="00AF01E8">
        <w:rPr>
          <w:rFonts w:ascii="Times New Roman" w:hAnsi="Times New Roman" w:cs="Times New Roman"/>
          <w:sz w:val="28"/>
          <w:szCs w:val="28"/>
        </w:rPr>
        <w:t xml:space="preserve">ебный </w:t>
      </w:r>
      <w:r w:rsidR="00ED12A6" w:rsidRPr="00C5337E">
        <w:rPr>
          <w:rFonts w:ascii="Times New Roman" w:hAnsi="Times New Roman" w:cs="Times New Roman"/>
          <w:sz w:val="28"/>
          <w:szCs w:val="28"/>
        </w:rPr>
        <w:t xml:space="preserve">предмет «История» </w:t>
      </w:r>
      <w:r w:rsidRPr="00C5337E">
        <w:rPr>
          <w:rFonts w:ascii="Times New Roman" w:hAnsi="Times New Roman" w:cs="Times New Roman"/>
          <w:sz w:val="28"/>
          <w:szCs w:val="28"/>
        </w:rPr>
        <w:t xml:space="preserve">(базовый уровень) </w:t>
      </w:r>
      <w:r w:rsidR="00ED12A6" w:rsidRPr="00C5337E">
        <w:rPr>
          <w:rFonts w:ascii="Times New Roman" w:hAnsi="Times New Roman" w:cs="Times New Roman"/>
          <w:sz w:val="28"/>
          <w:szCs w:val="28"/>
        </w:rPr>
        <w:t>входит в предметную о</w:t>
      </w:r>
      <w:r w:rsidR="00ED12A6" w:rsidRPr="00C5337E">
        <w:rPr>
          <w:rFonts w:ascii="Times New Roman" w:hAnsi="Times New Roman" w:cs="Times New Roman"/>
          <w:sz w:val="28"/>
          <w:szCs w:val="28"/>
        </w:rPr>
        <w:t>б</w:t>
      </w:r>
      <w:r w:rsidR="00AF01E8" w:rsidRPr="00C5337E">
        <w:rPr>
          <w:rFonts w:ascii="Times New Roman" w:hAnsi="Times New Roman" w:cs="Times New Roman"/>
          <w:sz w:val="28"/>
          <w:szCs w:val="28"/>
        </w:rPr>
        <w:t>ласть «Общественно-научные предметы</w:t>
      </w:r>
      <w:r w:rsidR="00ED12A6" w:rsidRPr="00C5337E">
        <w:rPr>
          <w:rFonts w:ascii="Times New Roman" w:hAnsi="Times New Roman" w:cs="Times New Roman"/>
          <w:sz w:val="28"/>
          <w:szCs w:val="28"/>
        </w:rPr>
        <w:t>»</w:t>
      </w:r>
      <w:r w:rsidR="00AF01E8" w:rsidRPr="00C5337E">
        <w:rPr>
          <w:rFonts w:ascii="Times New Roman" w:hAnsi="Times New Roman" w:cs="Times New Roman"/>
          <w:sz w:val="28"/>
          <w:szCs w:val="28"/>
        </w:rPr>
        <w:t>.</w:t>
      </w:r>
    </w:p>
    <w:p w:rsidR="00E509E7" w:rsidRPr="00C5337E" w:rsidRDefault="00EB4618" w:rsidP="005D4B91">
      <w:pPr>
        <w:tabs>
          <w:tab w:val="left" w:pos="1962"/>
        </w:tabs>
        <w:autoSpaceDE/>
        <w:autoSpaceDN/>
        <w:adjustRightInd/>
        <w:ind w:firstLine="709"/>
        <w:rPr>
          <w:rFonts w:ascii="Times New Roman" w:hAnsi="Times New Roman" w:cs="Times New Roman"/>
          <w:sz w:val="28"/>
          <w:szCs w:val="28"/>
        </w:rPr>
      </w:pPr>
      <w:r w:rsidRPr="00C5337E">
        <w:rPr>
          <w:rFonts w:ascii="Times New Roman" w:hAnsi="Times New Roman" w:cs="Times New Roman"/>
          <w:sz w:val="28"/>
          <w:szCs w:val="28"/>
        </w:rPr>
        <w:t>Общее число часов</w:t>
      </w:r>
      <w:r w:rsidR="00AF01E8" w:rsidRPr="00C5337E">
        <w:rPr>
          <w:rFonts w:ascii="Times New Roman" w:hAnsi="Times New Roman" w:cs="Times New Roman"/>
          <w:sz w:val="28"/>
          <w:szCs w:val="28"/>
        </w:rPr>
        <w:t xml:space="preserve"> для изучения истории</w:t>
      </w:r>
      <w:r w:rsidR="00E509E7" w:rsidRPr="00C5337E">
        <w:rPr>
          <w:rFonts w:ascii="Times New Roman" w:hAnsi="Times New Roman" w:cs="Times New Roman"/>
          <w:sz w:val="28"/>
          <w:szCs w:val="28"/>
        </w:rPr>
        <w:t xml:space="preserve"> - 136, в 10-11 классах по 2 часа в неделю при 34 учебных неделях.</w:t>
      </w:r>
    </w:p>
    <w:p w:rsidR="00ED12A6" w:rsidRPr="00C5337E" w:rsidRDefault="00ED12A6" w:rsidP="005D4B91">
      <w:pPr>
        <w:tabs>
          <w:tab w:val="left" w:pos="1962"/>
        </w:tabs>
        <w:autoSpaceDE/>
        <w:autoSpaceDN/>
        <w:adjustRightInd/>
        <w:ind w:firstLine="709"/>
        <w:rPr>
          <w:rFonts w:ascii="Times New Roman" w:hAnsi="Times New Roman" w:cs="Times New Roman"/>
          <w:b/>
          <w:sz w:val="28"/>
          <w:szCs w:val="28"/>
        </w:rPr>
      </w:pPr>
    </w:p>
    <w:p w:rsidR="00EB4618" w:rsidRPr="00C5337E" w:rsidRDefault="00AF01E8" w:rsidP="005D4B91">
      <w:pPr>
        <w:tabs>
          <w:tab w:val="left" w:pos="1962"/>
        </w:tabs>
        <w:autoSpaceDE/>
        <w:autoSpaceDN/>
        <w:adjustRightInd/>
        <w:ind w:firstLine="709"/>
        <w:rPr>
          <w:rFonts w:ascii="Times New Roman" w:hAnsi="Times New Roman" w:cs="Times New Roman"/>
          <w:b/>
          <w:sz w:val="28"/>
          <w:szCs w:val="28"/>
        </w:rPr>
      </w:pPr>
      <w:r w:rsidRPr="00C5337E">
        <w:rPr>
          <w:rFonts w:ascii="Times New Roman" w:hAnsi="Times New Roman" w:cs="Times New Roman"/>
          <w:b/>
          <w:sz w:val="28"/>
          <w:szCs w:val="28"/>
        </w:rPr>
        <w:t xml:space="preserve">2) СОДЕРЖАНИЕ </w:t>
      </w:r>
      <w:r w:rsidRPr="00C5337E">
        <w:rPr>
          <w:rFonts w:ascii="Times New Roman" w:hAnsi="Times New Roman" w:cs="Times New Roman"/>
          <w:b/>
          <w:sz w:val="28"/>
          <w:szCs w:val="28"/>
          <w:lang w:eastAsia="en-US"/>
        </w:rPr>
        <w:t>УЧЕБНОГО ПРЕДМЕТА «ИСТОРИЯ»</w:t>
      </w:r>
    </w:p>
    <w:p w:rsidR="00E509E7" w:rsidRPr="005D4B91" w:rsidRDefault="00E509E7" w:rsidP="005D4B91">
      <w:pPr>
        <w:tabs>
          <w:tab w:val="left" w:pos="1986"/>
        </w:tabs>
        <w:autoSpaceDE/>
        <w:autoSpaceDN/>
        <w:adjustRightInd/>
        <w:ind w:firstLine="709"/>
        <w:rPr>
          <w:rFonts w:ascii="Times New Roman" w:hAnsi="Times New Roman" w:cs="Times New Roman"/>
          <w:color w:val="000000"/>
          <w:sz w:val="28"/>
          <w:szCs w:val="28"/>
        </w:rPr>
      </w:pPr>
      <w:r w:rsidRPr="00C5337E">
        <w:rPr>
          <w:rFonts w:ascii="Times New Roman" w:hAnsi="Times New Roman" w:cs="Times New Roman"/>
          <w:sz w:val="28"/>
          <w:szCs w:val="28"/>
        </w:rPr>
        <w:t>Последовательно</w:t>
      </w:r>
      <w:r w:rsidRPr="005D4B91">
        <w:rPr>
          <w:rFonts w:ascii="Times New Roman" w:hAnsi="Times New Roman" w:cs="Times New Roman"/>
          <w:color w:val="000000"/>
          <w:sz w:val="28"/>
          <w:szCs w:val="28"/>
        </w:rPr>
        <w:t>сть изучения тем в рамках программы по истории в 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делах одного класса может варьироваться.</w:t>
      </w:r>
    </w:p>
    <w:p w:rsidR="00ED12A6" w:rsidRPr="005D4B91" w:rsidRDefault="00ED12A6" w:rsidP="005D4B91">
      <w:pPr>
        <w:tabs>
          <w:tab w:val="left" w:pos="1986"/>
        </w:tabs>
        <w:autoSpaceDE/>
        <w:autoSpaceDN/>
        <w:adjustRightInd/>
        <w:ind w:firstLine="709"/>
        <w:rPr>
          <w:rFonts w:ascii="Times New Roman" w:hAnsi="Times New Roman" w:cs="Times New Roman"/>
          <w:color w:val="000000"/>
          <w:sz w:val="28"/>
          <w:szCs w:val="28"/>
        </w:rPr>
      </w:pPr>
    </w:p>
    <w:p w:rsidR="00E509E7" w:rsidRPr="005D4B91" w:rsidRDefault="00EB4618" w:rsidP="00AF01E8">
      <w:pPr>
        <w:tabs>
          <w:tab w:val="left" w:pos="1763"/>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EB4618" w:rsidRPr="005D4B91" w:rsidRDefault="00EB4618" w:rsidP="005D4B91">
      <w:pPr>
        <w:tabs>
          <w:tab w:val="left" w:pos="1763"/>
        </w:tabs>
        <w:autoSpaceDE/>
        <w:autoSpaceDN/>
        <w:adjustRightInd/>
        <w:ind w:firstLine="709"/>
        <w:jc w:val="center"/>
        <w:rPr>
          <w:rFonts w:ascii="Times New Roman" w:hAnsi="Times New Roman" w:cs="Times New Roman"/>
          <w:b/>
          <w:color w:val="000000"/>
          <w:sz w:val="28"/>
          <w:szCs w:val="28"/>
        </w:rPr>
      </w:pPr>
    </w:p>
    <w:p w:rsidR="00E509E7" w:rsidRPr="005D4B91" w:rsidRDefault="00EB4618" w:rsidP="00AF01E8">
      <w:pPr>
        <w:tabs>
          <w:tab w:val="left" w:pos="1960"/>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ВСЕОБЩАЯ ИСТОРИЯ. 1914-1945 ГГ.</w:t>
      </w:r>
    </w:p>
    <w:p w:rsidR="00E509E7" w:rsidRPr="005D4B91" w:rsidRDefault="00EB4618" w:rsidP="005D4B91">
      <w:pPr>
        <w:tabs>
          <w:tab w:val="left" w:pos="233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Введение.</w:t>
      </w: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Понятие «Новейшее время». Хронологические рамкии пери</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E509E7" w:rsidRPr="005D4B91" w:rsidRDefault="00EB4618" w:rsidP="005D4B91">
      <w:pPr>
        <w:tabs>
          <w:tab w:val="left" w:pos="216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Мир накануне и в годы Первой мировой войны.</w:t>
      </w:r>
    </w:p>
    <w:p w:rsidR="00E509E7" w:rsidRPr="005D4B91" w:rsidRDefault="00EB4618" w:rsidP="005D4B91">
      <w:pPr>
        <w:tabs>
          <w:tab w:val="left" w:pos="238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Мир в начале XX в. Развитие индустриального общества. Технич</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lastRenderedPageBreak/>
        <w:t>ский прогресс. Изменение социальной структуры общества. Политические т</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чения: либерализм, консерватизм, социал-демократия, анархизм. Рабочее и 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циалистическое движение. Профсоюзы.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E509E7" w:rsidRPr="005D4B91" w:rsidRDefault="00EB4618" w:rsidP="005D4B91">
      <w:pPr>
        <w:tabs>
          <w:tab w:val="left" w:pos="23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1.2. </w:t>
      </w:r>
      <w:r w:rsidR="00E509E7" w:rsidRPr="005D4B91">
        <w:rPr>
          <w:rFonts w:ascii="Times New Roman" w:hAnsi="Times New Roman" w:cs="Times New Roman"/>
          <w:color w:val="000000"/>
          <w:sz w:val="28"/>
          <w:szCs w:val="28"/>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Люди на фронтах и в тылу. Националистическая пропаганда. Новые 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тоды ведения войны. Власть и общество в годы во</w:t>
      </w:r>
      <w:r w:rsidR="00EB4618" w:rsidRPr="005D4B91">
        <w:rPr>
          <w:rFonts w:ascii="Times New Roman" w:hAnsi="Times New Roman" w:cs="Times New Roman"/>
          <w:color w:val="000000"/>
          <w:sz w:val="28"/>
          <w:szCs w:val="28"/>
        </w:rPr>
        <w:t xml:space="preserve">йны. Положение населения в тылу </w:t>
      </w:r>
      <w:r w:rsidRPr="005D4B91">
        <w:rPr>
          <w:rFonts w:ascii="Times New Roman" w:hAnsi="Times New Roman" w:cs="Times New Roman"/>
          <w:color w:val="000000"/>
          <w:sz w:val="28"/>
          <w:szCs w:val="28"/>
        </w:rPr>
        <w:t>воюющих стран. Вынужденные переселения, геноцид. Рост антивоенных настроений.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E509E7" w:rsidRPr="005D4B91" w:rsidRDefault="00EB4618" w:rsidP="005D4B91">
      <w:pPr>
        <w:tabs>
          <w:tab w:val="left" w:pos="210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Мир в 1918-1939 гг.</w:t>
      </w:r>
    </w:p>
    <w:p w:rsidR="00E509E7" w:rsidRPr="005D4B91" w:rsidRDefault="00EB4618" w:rsidP="005D4B91">
      <w:pPr>
        <w:tabs>
          <w:tab w:val="left" w:pos="23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От войны к миру.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Революционные события 1918-1919 гг. в Европе. Ноябрьская революция в Германии. Веймарская республика. Образование Коминтерна. Венгерская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ветская республика.</w:t>
      </w:r>
    </w:p>
    <w:p w:rsidR="00E509E7" w:rsidRPr="005D4B91" w:rsidRDefault="00EB4618" w:rsidP="005D4B91">
      <w:pPr>
        <w:tabs>
          <w:tab w:val="left" w:pos="23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Страны Европы и Северной Америки в 1920-1930-е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Рост влияния социалистических партий и профсоюзов. Приход лейбор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стов к власти в Великобритании. Зарождение фашистского движения в Италии; Б. Муссолини. Приход фашистов к власти и утверждение тоталитарного реж</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ма в Италии.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Стабилизация 1920-х гг. Эра процветания в США. Мировой экономич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ский кризис 1929-1933 гг. и начало Великой депрессии. Проявления и социал</w:t>
      </w:r>
      <w:r w:rsidRPr="005D4B91">
        <w:rPr>
          <w:rFonts w:ascii="Times New Roman" w:hAnsi="Times New Roman" w:cs="Times New Roman"/>
          <w:color w:val="000000"/>
          <w:sz w:val="28"/>
          <w:szCs w:val="28"/>
        </w:rPr>
        <w:t>ь</w:t>
      </w:r>
      <w:r w:rsidR="00AF01E8">
        <w:rPr>
          <w:rFonts w:ascii="Times New Roman" w:hAnsi="Times New Roman" w:cs="Times New Roman"/>
          <w:color w:val="000000"/>
          <w:sz w:val="28"/>
          <w:szCs w:val="28"/>
        </w:rPr>
        <w:t>но-</w:t>
      </w:r>
      <w:r w:rsidRPr="005D4B91">
        <w:rPr>
          <w:rFonts w:ascii="Times New Roman" w:hAnsi="Times New Roman" w:cs="Times New Roman"/>
          <w:color w:val="000000"/>
          <w:sz w:val="28"/>
          <w:szCs w:val="28"/>
        </w:rPr>
        <w:t>политические последствия кризиса. «Новый курс» Ф.Д. Рузвельта (цель, 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роприятия, итоги). Кейнсианство. Государственное регулирование экономики.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Альтернативные стратегии выхода из мирового экономического кризиса. Становление нацизма в Германии. НСДАП; А. Гитлер. Приход нацистов к вл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сти. Нацистский режим в Германии (политическая система, экономическая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литика, идеология). Нюрнбергские законы. Подготовка Германии к войне. У</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тановление авторитарных режимов в странах Европы в 1920-1930-х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Борьба против угрозы фашизма. </w:t>
      </w:r>
      <w:r w:rsidR="00EB4618" w:rsidRPr="005D4B91">
        <w:rPr>
          <w:rFonts w:ascii="Times New Roman" w:hAnsi="Times New Roman" w:cs="Times New Roman"/>
          <w:color w:val="000000"/>
          <w:sz w:val="28"/>
          <w:szCs w:val="28"/>
        </w:rPr>
        <w:t xml:space="preserve">Тактика единого рабочего фронта </w:t>
      </w:r>
      <w:r w:rsidRPr="005D4B91">
        <w:rPr>
          <w:rFonts w:ascii="Times New Roman" w:hAnsi="Times New Roman" w:cs="Times New Roman"/>
          <w:color w:val="000000"/>
          <w:sz w:val="28"/>
          <w:szCs w:val="28"/>
        </w:rPr>
        <w:t>и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lastRenderedPageBreak/>
        <w:t>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ской Республики.</w:t>
      </w:r>
    </w:p>
    <w:p w:rsidR="00E509E7" w:rsidRPr="005D4B91" w:rsidRDefault="00EB4618" w:rsidP="005D4B91">
      <w:pPr>
        <w:tabs>
          <w:tab w:val="left" w:pos="228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2.3. </w:t>
      </w:r>
      <w:r w:rsidR="00E509E7" w:rsidRPr="005D4B91">
        <w:rPr>
          <w:rFonts w:ascii="Times New Roman" w:hAnsi="Times New Roman" w:cs="Times New Roman"/>
          <w:color w:val="000000"/>
          <w:sz w:val="28"/>
          <w:szCs w:val="28"/>
        </w:rPr>
        <w:t>Страны Азии, Латинской Америки в 1918-1930-е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Распад Османской империи. Провозглашение Турецкой Республики. Курс преобразований М. Кемаля Ататюрка. Страны Восточной и Южной Азии.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волюция 1925-1927 гг. в Китае. Режим Чан Кайши и гражданская война с ко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мунистами. «Великий поход» Красной армии Китая. Национально- освобод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тельное движение в Индии в 1919-1939 гг. Индийский национальный конгресс. М. К. Ганди.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Мексиканская революция 1910-1917 гг., ее итоги и значение. Реформы и революционные движения в латиноамериканских странах. Народный фронт в Чили.</w:t>
      </w:r>
    </w:p>
    <w:p w:rsidR="00E509E7" w:rsidRPr="005D4B91" w:rsidRDefault="00EB4618" w:rsidP="005D4B91">
      <w:pPr>
        <w:tabs>
          <w:tab w:val="left" w:pos="228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2.4. </w:t>
      </w:r>
      <w:r w:rsidR="00E509E7" w:rsidRPr="005D4B91">
        <w:rPr>
          <w:rFonts w:ascii="Times New Roman" w:hAnsi="Times New Roman" w:cs="Times New Roman"/>
          <w:color w:val="000000"/>
          <w:sz w:val="28"/>
          <w:szCs w:val="28"/>
        </w:rPr>
        <w:t>Международные отношения в 1920-1930-х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Версальская система и реалии 1920-х гг. Планы Дауэса и Юнга. Сове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ское государство в международных отношениях в 1920-х гг. (Генуэзская 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ференция, соглашение в Рапалло, выход СССР из дипломатической изоляции). Пакт Бриана- Келлога. «Эра пацифизма».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фликты у оз. Хасан и р. Халхин-Гол. Британско-франко-советские переговоры в Москве. Советско-германский договор о ненападении и его последствия.</w:t>
      </w:r>
    </w:p>
    <w:p w:rsidR="00E509E7" w:rsidRPr="005D4B91" w:rsidRDefault="00EB4618" w:rsidP="005D4B91">
      <w:pPr>
        <w:tabs>
          <w:tab w:val="left" w:pos="228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2.5. </w:t>
      </w:r>
      <w:r w:rsidR="00E509E7" w:rsidRPr="005D4B91">
        <w:rPr>
          <w:rFonts w:ascii="Times New Roman" w:hAnsi="Times New Roman" w:cs="Times New Roman"/>
          <w:color w:val="000000"/>
          <w:sz w:val="28"/>
          <w:szCs w:val="28"/>
        </w:rPr>
        <w:t>Развитие культуры в 1914-1930-х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Научные открытия первых десятилетий XX в. (физика, хим</w:t>
      </w:r>
      <w:r w:rsidR="00EB4618" w:rsidRPr="005D4B91">
        <w:rPr>
          <w:rFonts w:ascii="Times New Roman" w:hAnsi="Times New Roman" w:cs="Times New Roman"/>
          <w:color w:val="000000"/>
          <w:sz w:val="28"/>
          <w:szCs w:val="28"/>
        </w:rPr>
        <w:t xml:space="preserve">ия, биология, </w:t>
      </w:r>
      <w:r w:rsidRPr="005D4B91">
        <w:rPr>
          <w:rFonts w:ascii="Times New Roman" w:hAnsi="Times New Roman" w:cs="Times New Roman"/>
          <w:color w:val="000000"/>
          <w:sz w:val="28"/>
          <w:szCs w:val="28"/>
        </w:rPr>
        <w:t>медицина и другие). Технический прогресс в 1920-1930-х гг. Изменение облика городов.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«Потерянное поколение»: тема войны в литературе и художественной культуре. Основные направления в искусстве. Модернизм, авангардизм, сю</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реализм, абстракционизм, реализм. Ведущие деятели культуры первой трети XX в. Кинематограф 1920-1930-х гг. Тоталитаризм и культура. Массовая кул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тура. Олимпийское движение.</w:t>
      </w:r>
    </w:p>
    <w:p w:rsidR="00E509E7" w:rsidRPr="005D4B91" w:rsidRDefault="00EB4618" w:rsidP="005D4B91">
      <w:pPr>
        <w:tabs>
          <w:tab w:val="left" w:pos="210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E509E7" w:rsidRPr="005D4B91">
        <w:rPr>
          <w:rFonts w:ascii="Times New Roman" w:hAnsi="Times New Roman" w:cs="Times New Roman"/>
          <w:b/>
          <w:color w:val="000000"/>
          <w:sz w:val="28"/>
          <w:szCs w:val="28"/>
        </w:rPr>
        <w:t>Вторая мировая война.</w:t>
      </w:r>
    </w:p>
    <w:p w:rsidR="00E509E7" w:rsidRPr="005D4B91" w:rsidRDefault="00EB4618" w:rsidP="005D4B91">
      <w:pPr>
        <w:tabs>
          <w:tab w:val="left" w:pos="230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3.1. </w:t>
      </w:r>
      <w:r w:rsidR="00E509E7" w:rsidRPr="005D4B91">
        <w:rPr>
          <w:rFonts w:ascii="Times New Roman" w:hAnsi="Times New Roman" w:cs="Times New Roman"/>
          <w:color w:val="000000"/>
          <w:sz w:val="28"/>
          <w:szCs w:val="28"/>
        </w:rPr>
        <w:t>Начало Второй мировой войны. Причины Второй мировой войны. Нападение Германии на Польшу и начало мировой войны. Стратегические пл</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ны главных воюющих сторон. Разгром Польши. Блицкриг. «Странная война». Советско-финляндская война и ее международные последствия. Захват Герм</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нией Дании и Норвегии. Разгром Франции и ее союзников. Битва за Британию. Агрессия Германии и ее союзников на Балканах.</w:t>
      </w:r>
    </w:p>
    <w:p w:rsidR="00E509E7" w:rsidRPr="005D4B91" w:rsidRDefault="00EB4618" w:rsidP="005D4B91">
      <w:pPr>
        <w:tabs>
          <w:tab w:val="left" w:pos="23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3.2. </w:t>
      </w:r>
      <w:r w:rsidR="00E509E7" w:rsidRPr="005D4B91">
        <w:rPr>
          <w:rFonts w:ascii="Times New Roman" w:hAnsi="Times New Roman" w:cs="Times New Roman"/>
          <w:color w:val="000000"/>
          <w:sz w:val="28"/>
          <w:szCs w:val="28"/>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w:t>
      </w:r>
      <w:r w:rsidR="00AF01E8">
        <w:rPr>
          <w:rFonts w:ascii="Times New Roman" w:hAnsi="Times New Roman" w:cs="Times New Roman"/>
          <w:color w:val="000000"/>
          <w:sz w:val="28"/>
          <w:szCs w:val="28"/>
        </w:rPr>
        <w:t>падение японских войск на Перл-</w:t>
      </w:r>
      <w:r w:rsidR="00E509E7" w:rsidRPr="005D4B91">
        <w:rPr>
          <w:rFonts w:ascii="Times New Roman" w:hAnsi="Times New Roman" w:cs="Times New Roman"/>
          <w:color w:val="000000"/>
          <w:sz w:val="28"/>
          <w:szCs w:val="28"/>
        </w:rPr>
        <w:t>Харбор, вступление США в войну. Формирование Антигитлеровской коалиции. Ленд-лиз.</w:t>
      </w:r>
    </w:p>
    <w:p w:rsidR="00E509E7" w:rsidRPr="005D4B91" w:rsidRDefault="00EB4618" w:rsidP="005D4B91">
      <w:pPr>
        <w:tabs>
          <w:tab w:val="left" w:pos="23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3.3. </w:t>
      </w:r>
      <w:r w:rsidR="00E509E7" w:rsidRPr="005D4B91">
        <w:rPr>
          <w:rFonts w:ascii="Times New Roman" w:hAnsi="Times New Roman" w:cs="Times New Roman"/>
          <w:color w:val="000000"/>
          <w:sz w:val="28"/>
          <w:szCs w:val="28"/>
        </w:rPr>
        <w:t>Положение в оккупированных странах. «Новый порядок». Нацис</w:t>
      </w:r>
      <w:r w:rsidR="00E509E7" w:rsidRPr="005D4B91">
        <w:rPr>
          <w:rFonts w:ascii="Times New Roman" w:hAnsi="Times New Roman" w:cs="Times New Roman"/>
          <w:color w:val="000000"/>
          <w:sz w:val="28"/>
          <w:szCs w:val="28"/>
        </w:rPr>
        <w:t>т</w:t>
      </w:r>
      <w:r w:rsidR="00E509E7" w:rsidRPr="005D4B91">
        <w:rPr>
          <w:rFonts w:ascii="Times New Roman" w:hAnsi="Times New Roman" w:cs="Times New Roman"/>
          <w:color w:val="000000"/>
          <w:sz w:val="28"/>
          <w:szCs w:val="28"/>
        </w:rPr>
        <w:t>ская политика геноцида, холокост. Концентрационные лагеря. Принудительная трудовая миграция и насильственные переселения. Коллаборационизм. Движ</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ние Сопротивления. Партизанская война в Югославии.</w:t>
      </w:r>
    </w:p>
    <w:p w:rsidR="00E509E7" w:rsidRPr="005D4B91" w:rsidRDefault="00EB4618" w:rsidP="005D4B91">
      <w:pPr>
        <w:tabs>
          <w:tab w:val="left" w:pos="231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3.4. </w:t>
      </w:r>
      <w:r w:rsidR="00E509E7" w:rsidRPr="005D4B91">
        <w:rPr>
          <w:rFonts w:ascii="Times New Roman" w:hAnsi="Times New Roman" w:cs="Times New Roman"/>
          <w:color w:val="000000"/>
          <w:sz w:val="28"/>
          <w:szCs w:val="28"/>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ция. «Большая тройка».</w:t>
      </w:r>
    </w:p>
    <w:p w:rsidR="00E509E7" w:rsidRPr="005D4B91" w:rsidRDefault="00EB4618" w:rsidP="005D4B91">
      <w:pPr>
        <w:tabs>
          <w:tab w:val="left" w:pos="229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3.5. </w:t>
      </w:r>
      <w:r w:rsidR="00E509E7" w:rsidRPr="005D4B91">
        <w:rPr>
          <w:rFonts w:ascii="Times New Roman" w:hAnsi="Times New Roman" w:cs="Times New Roman"/>
          <w:color w:val="000000"/>
          <w:sz w:val="28"/>
          <w:szCs w:val="28"/>
        </w:rPr>
        <w:t>Разгром Германии, Японии и их союзников. Открытие второго фро</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та в Европе, наступление союзников. Военные операции Красной Армии в 1944-1945 гг., их роль в освобождении стран Европы. Восстания против окк</w:t>
      </w:r>
      <w:r w:rsidR="00E509E7" w:rsidRPr="005D4B91">
        <w:rPr>
          <w:rFonts w:ascii="Times New Roman" w:hAnsi="Times New Roman" w:cs="Times New Roman"/>
          <w:color w:val="000000"/>
          <w:sz w:val="28"/>
          <w:szCs w:val="28"/>
        </w:rPr>
        <w:t>у</w:t>
      </w:r>
      <w:r w:rsidR="00E509E7" w:rsidRPr="005D4B91">
        <w:rPr>
          <w:rFonts w:ascii="Times New Roman" w:hAnsi="Times New Roman" w:cs="Times New Roman"/>
          <w:color w:val="000000"/>
          <w:sz w:val="28"/>
          <w:szCs w:val="28"/>
        </w:rPr>
        <w:t>пантов и их пособников в европейских странах. Конференции руководителей ведущих держав Антигитлеровской коалиции; Ялтинская конференция. Ра</w:t>
      </w:r>
      <w:r w:rsidR="00E509E7" w:rsidRPr="005D4B91">
        <w:rPr>
          <w:rFonts w:ascii="Times New Roman" w:hAnsi="Times New Roman" w:cs="Times New Roman"/>
          <w:color w:val="000000"/>
          <w:sz w:val="28"/>
          <w:szCs w:val="28"/>
        </w:rPr>
        <w:t>з</w:t>
      </w:r>
      <w:r w:rsidR="00E509E7" w:rsidRPr="005D4B91">
        <w:rPr>
          <w:rFonts w:ascii="Times New Roman" w:hAnsi="Times New Roman" w:cs="Times New Roman"/>
          <w:color w:val="000000"/>
          <w:sz w:val="28"/>
          <w:szCs w:val="28"/>
        </w:rPr>
        <w:t>гром военных сил Германии и взятие Берлина. Капитуляция Германии. Роль СССР в разгроме нацистской Германии и освобождении народов Европы. По</w:t>
      </w:r>
      <w:r w:rsidR="00E509E7" w:rsidRPr="005D4B91">
        <w:rPr>
          <w:rFonts w:ascii="Times New Roman" w:hAnsi="Times New Roman" w:cs="Times New Roman"/>
          <w:color w:val="000000"/>
          <w:sz w:val="28"/>
          <w:szCs w:val="28"/>
        </w:rPr>
        <w:t>т</w:t>
      </w:r>
      <w:r w:rsidR="00E509E7" w:rsidRPr="005D4B91">
        <w:rPr>
          <w:rFonts w:ascii="Times New Roman" w:hAnsi="Times New Roman" w:cs="Times New Roman"/>
          <w:color w:val="000000"/>
          <w:sz w:val="28"/>
          <w:szCs w:val="28"/>
        </w:rPr>
        <w:t>сдамская конференция. Создание ООН.</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Завершение мировой войны на Дальнем Востоке. Американские атомные бомбардировки Хиросимы и Нагасаки. Вступление СССР в войну против Яп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нии, разгром Квантунской армии. Капитуляция Японии. Нюрнбергский триб</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нал и Токийский процесс над военными преступниками Германии и Японии. Итоги Второй мировой войны.</w:t>
      </w:r>
    </w:p>
    <w:p w:rsidR="00E509E7" w:rsidRPr="005D4B91" w:rsidRDefault="00EB4618" w:rsidP="005D4B91">
      <w:pPr>
        <w:tabs>
          <w:tab w:val="left" w:pos="212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4. </w:t>
      </w:r>
      <w:r w:rsidR="00E509E7" w:rsidRPr="005D4B91">
        <w:rPr>
          <w:rFonts w:ascii="Times New Roman" w:hAnsi="Times New Roman" w:cs="Times New Roman"/>
          <w:b/>
          <w:color w:val="000000"/>
          <w:sz w:val="28"/>
          <w:szCs w:val="28"/>
        </w:rPr>
        <w:t>Обобщение.</w:t>
      </w:r>
    </w:p>
    <w:p w:rsidR="00EB4618" w:rsidRPr="005D4B91" w:rsidRDefault="00EB4618" w:rsidP="005D4B91">
      <w:pPr>
        <w:tabs>
          <w:tab w:val="left" w:pos="2122"/>
        </w:tabs>
        <w:autoSpaceDE/>
        <w:autoSpaceDN/>
        <w:adjustRightInd/>
        <w:ind w:firstLine="709"/>
        <w:rPr>
          <w:rFonts w:ascii="Times New Roman" w:hAnsi="Times New Roman" w:cs="Times New Roman"/>
          <w:color w:val="000000"/>
          <w:sz w:val="28"/>
          <w:szCs w:val="28"/>
        </w:rPr>
      </w:pPr>
    </w:p>
    <w:p w:rsidR="00E509E7" w:rsidRPr="005D4B91" w:rsidRDefault="005A473C" w:rsidP="00823865">
      <w:pPr>
        <w:tabs>
          <w:tab w:val="left" w:pos="1916"/>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ИСТОРИЯ РОССИИ. 1914-1945 ГГ.</w:t>
      </w:r>
    </w:p>
    <w:p w:rsidR="00E509E7" w:rsidRPr="005D4B91" w:rsidRDefault="00E509E7"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Введение. </w:t>
      </w:r>
      <w:r w:rsidRPr="005D4B91">
        <w:rPr>
          <w:rFonts w:ascii="Times New Roman" w:hAnsi="Times New Roman" w:cs="Times New Roman"/>
          <w:color w:val="000000"/>
          <w:sz w:val="28"/>
          <w:szCs w:val="28"/>
        </w:rPr>
        <w:t>Россия в начале XX в.</w:t>
      </w:r>
    </w:p>
    <w:p w:rsidR="00E509E7" w:rsidRPr="005D4B91" w:rsidRDefault="005A473C" w:rsidP="005D4B91">
      <w:pPr>
        <w:tabs>
          <w:tab w:val="left" w:pos="212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Россия в годы Первой мировой войны и Великой российской рев</w:t>
      </w:r>
      <w:r w:rsidR="00E509E7" w:rsidRPr="005D4B91">
        <w:rPr>
          <w:rFonts w:ascii="Times New Roman" w:hAnsi="Times New Roman" w:cs="Times New Roman"/>
          <w:b/>
          <w:color w:val="000000"/>
          <w:sz w:val="28"/>
          <w:szCs w:val="28"/>
        </w:rPr>
        <w:t>о</w:t>
      </w:r>
      <w:r w:rsidR="00E509E7" w:rsidRPr="005D4B91">
        <w:rPr>
          <w:rFonts w:ascii="Times New Roman" w:hAnsi="Times New Roman" w:cs="Times New Roman"/>
          <w:b/>
          <w:color w:val="000000"/>
          <w:sz w:val="28"/>
          <w:szCs w:val="28"/>
        </w:rPr>
        <w:t>люции (1914-1922 гг.).</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Россия вПервой мировой войне (1914-1918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Власть, экономика и общество в условиях войны. Милитаризация экон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мики. Формирование военно-промышленных комитетов. Пропаганда патри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тизма и восприятие войны обществом. Содействие гражданского населения 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мии и создание общественных организаций помощи фронту. Введение госуда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ством карточной системы снабжения в городе и разверстки в деревне.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Нарастание экономического кризиса и смена общественных настроений. Кадровая чехарда в правительстве. Взаимоотношения представительной и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полнительной ветвей власти. Прогрессивный блок и его программа.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Распутинщина и десакрализация власти. Политические партии и война: оборонцы, интернационалисты и пораженцы. Влияние большевистской проп</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ганды. Возрастание роли армии в жизни общества.</w:t>
      </w:r>
    </w:p>
    <w:p w:rsidR="00E509E7" w:rsidRPr="005D4B91" w:rsidRDefault="005A473C" w:rsidP="005D4B91">
      <w:pPr>
        <w:tabs>
          <w:tab w:val="left" w:pos="228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1.2. </w:t>
      </w:r>
      <w:r w:rsidR="00E509E7" w:rsidRPr="005D4B91">
        <w:rPr>
          <w:rFonts w:ascii="Times New Roman" w:hAnsi="Times New Roman" w:cs="Times New Roman"/>
          <w:color w:val="000000"/>
          <w:sz w:val="28"/>
          <w:szCs w:val="28"/>
        </w:rPr>
        <w:t>Великая российская революция (1917-1922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Великой российской революции, продолжавшейся от свержения самодержавия до создания Советского Союза. Три основных этапа: Феврал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ская революция, Октябрьская революция, Гражданская война. Российская и</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перия накануне революции. Территория и население. Объективные и субъе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тивные причины обострения экономического и политического кризиса. Война как революционизирующий фактор. Национальные и конфессиональные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блемы. Незавершенность и противоречия модернизации. Основные социальные слои, политические партии и их лидеры накануне революции.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патриаршества. Выступление Л.Г. Корнилова против Временного прав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тельства. Провозглашение России республикой. Свержение Временного прав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тельства и взятие власти большевиками 25 октября (7 ноября) 1917 г. В. И. 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нин как политический деятель.</w:t>
      </w:r>
    </w:p>
    <w:p w:rsidR="00E509E7" w:rsidRPr="005D4B91" w:rsidRDefault="005A473C" w:rsidP="005D4B91">
      <w:pPr>
        <w:tabs>
          <w:tab w:val="left" w:pos="228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1.3. </w:t>
      </w:r>
      <w:r w:rsidR="00E509E7" w:rsidRPr="005D4B91">
        <w:rPr>
          <w:rFonts w:ascii="Times New Roman" w:hAnsi="Times New Roman" w:cs="Times New Roman"/>
          <w:color w:val="000000"/>
          <w:sz w:val="28"/>
          <w:szCs w:val="28"/>
        </w:rPr>
        <w:t>Первые революционные преобразования большевиков.</w:t>
      </w:r>
    </w:p>
    <w:p w:rsidR="00E509E7" w:rsidRPr="005D4B91" w:rsidRDefault="00E509E7" w:rsidP="005D4B91">
      <w:pPr>
        <w:tabs>
          <w:tab w:val="left" w:pos="618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w:t>
      </w:r>
      <w:r w:rsidR="005A473C" w:rsidRPr="005D4B91">
        <w:rPr>
          <w:rFonts w:ascii="Times New Roman" w:hAnsi="Times New Roman" w:cs="Times New Roman"/>
          <w:color w:val="000000"/>
          <w:sz w:val="28"/>
          <w:szCs w:val="28"/>
        </w:rPr>
        <w:t xml:space="preserve">ервые мероприятия большевиков в </w:t>
      </w:r>
      <w:r w:rsidRPr="005D4B91">
        <w:rPr>
          <w:rFonts w:ascii="Times New Roman" w:hAnsi="Times New Roman" w:cs="Times New Roman"/>
          <w:color w:val="000000"/>
          <w:sz w:val="28"/>
          <w:szCs w:val="28"/>
        </w:rPr>
        <w:t>политической, экономиче</w:t>
      </w:r>
      <w:r w:rsidR="005A473C" w:rsidRPr="005D4B91">
        <w:rPr>
          <w:rFonts w:ascii="Times New Roman" w:hAnsi="Times New Roman" w:cs="Times New Roman"/>
          <w:color w:val="000000"/>
          <w:sz w:val="28"/>
          <w:szCs w:val="28"/>
        </w:rPr>
        <w:t xml:space="preserve">ской </w:t>
      </w:r>
      <w:r w:rsidRPr="005D4B91">
        <w:rPr>
          <w:rFonts w:ascii="Times New Roman" w:hAnsi="Times New Roman" w:cs="Times New Roman"/>
          <w:color w:val="000000"/>
          <w:sz w:val="28"/>
          <w:szCs w:val="28"/>
        </w:rPr>
        <w:t>и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циальной сферах. Борьба за армию. Декрет о мире и заключение Брестского мира. Национализация промышленности. Декрет о земле и принципы надел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крестьян землей. Отделение Церкви от государства.</w:t>
      </w:r>
    </w:p>
    <w:p w:rsidR="00E509E7" w:rsidRPr="005D4B91" w:rsidRDefault="00E509E7" w:rsidP="00AF01E8">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Созыв и разгон Учредительного собрания. Слом старого и создание нов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госаппарата. Советы как форма власти. ВЦИК Советов. Сов</w:t>
      </w:r>
      <w:r w:rsidR="00AF01E8">
        <w:rPr>
          <w:rFonts w:ascii="Times New Roman" w:hAnsi="Times New Roman" w:cs="Times New Roman"/>
          <w:color w:val="000000"/>
          <w:sz w:val="28"/>
          <w:szCs w:val="28"/>
        </w:rPr>
        <w:t xml:space="preserve">нарком. ВЧК по борьбе </w:t>
      </w:r>
      <w:r w:rsidRPr="005D4B91">
        <w:rPr>
          <w:rFonts w:ascii="Times New Roman" w:hAnsi="Times New Roman" w:cs="Times New Roman"/>
          <w:color w:val="000000"/>
          <w:sz w:val="28"/>
          <w:szCs w:val="28"/>
        </w:rPr>
        <w:t>с контрреволюцией и саботажем. Создание Высшего совета народного хозяйства (ВСНХ). Первая Конституция РСФСР 1918 г.</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1.4.</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Гражданская война и ее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Установление советской власти в центре и на местах осенью 1917 - ве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ной 1918 г. Начало формирования основных очагов сопротивления большев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кам. Ситуация на Дону. Позиция Украинской Центральной рады. Восстание 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хословацкого корпуса.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Гражданская война как общенациональная катастрофа. Человеческие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тери. Причины, этапы и основные события Гражданской войны. Военная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тервенция. Палитра антибольшевистских сил: их характеристика и взаимоо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 xml:space="preserve">ношения. Идеология Белого движения. Положение населения на территориях </w:t>
      </w:r>
      <w:r w:rsidRPr="005D4B91">
        <w:rPr>
          <w:rFonts w:ascii="Times New Roman" w:hAnsi="Times New Roman" w:cs="Times New Roman"/>
          <w:color w:val="000000"/>
          <w:sz w:val="28"/>
          <w:szCs w:val="28"/>
        </w:rPr>
        <w:lastRenderedPageBreak/>
        <w:t>антибольшевистских сил. Будни села: красные продотряды и белые реквиз</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Политика «военного коммунизма». Продразверстка, принудительная тр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довая повинность, административное распределение товаров и услуг. Разрабо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ка плана ГОЭЛРО. Создание регулярной Красной Армии. Использование вое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спецов. Выступление левых эсеров. Красный и белый террор, их масштабы. Убийство царской семьи. Ущемление прав Советов в пользу чрезвычайных 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ганов: ЧК, комбедов и ревкомов.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голоски Гражданской войны в регионах в конце 1921-1922 гг.</w:t>
      </w:r>
    </w:p>
    <w:p w:rsidR="00E509E7" w:rsidRPr="005D4B91" w:rsidRDefault="005A473C" w:rsidP="005D4B91">
      <w:pPr>
        <w:tabs>
          <w:tab w:val="left" w:pos="234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1.5. </w:t>
      </w:r>
      <w:r w:rsidR="00E509E7" w:rsidRPr="005D4B91">
        <w:rPr>
          <w:rFonts w:ascii="Times New Roman" w:hAnsi="Times New Roman" w:cs="Times New Roman"/>
          <w:color w:val="000000"/>
          <w:sz w:val="28"/>
          <w:szCs w:val="28"/>
        </w:rPr>
        <w:t>Идеология и культура Советской России периода Гражданской во</w:t>
      </w:r>
      <w:r w:rsidR="00E509E7" w:rsidRPr="005D4B91">
        <w:rPr>
          <w:rFonts w:ascii="Times New Roman" w:hAnsi="Times New Roman" w:cs="Times New Roman"/>
          <w:color w:val="000000"/>
          <w:sz w:val="28"/>
          <w:szCs w:val="28"/>
        </w:rPr>
        <w:t>й</w:t>
      </w:r>
      <w:r w:rsidR="00E509E7" w:rsidRPr="005D4B91">
        <w:rPr>
          <w:rFonts w:ascii="Times New Roman" w:hAnsi="Times New Roman" w:cs="Times New Roman"/>
          <w:color w:val="000000"/>
          <w:sz w:val="28"/>
          <w:szCs w:val="28"/>
        </w:rPr>
        <w:t>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Государственной комиссии по просвещению и Пролеткульта. Наглядная агитация и массовая пропаганда коммунистических идей. Национ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лизация театров и кинематографа. Пролетаризация вузов, организация рабф</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ков. Антирелигиозная пропаганда и секуляризация жизни общества. Ликвид</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ция сословных привилегий. Законодательное закрепление равноправия полов.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Городской быт: бесплатный транспорт, товары по карточкам, субботники и трудовые мобилизации. Комитеты бедноты и рост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циальной напряженности в деревне. Проблема массовой детской беспризорн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1.6. </w:t>
      </w:r>
      <w:r w:rsidR="00E509E7" w:rsidRPr="005D4B91">
        <w:rPr>
          <w:rFonts w:ascii="Times New Roman" w:hAnsi="Times New Roman" w:cs="Times New Roman"/>
          <w:color w:val="000000"/>
          <w:sz w:val="28"/>
          <w:szCs w:val="28"/>
        </w:rPr>
        <w:t>Наш край в 1914-1922 гг.</w:t>
      </w:r>
    </w:p>
    <w:p w:rsidR="00E509E7" w:rsidRPr="005D4B91" w:rsidRDefault="005A473C" w:rsidP="005D4B91">
      <w:pPr>
        <w:tabs>
          <w:tab w:val="left" w:pos="211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Советский Союз в 1920-1930-е гг.</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СССР в годы нэпа (1921-1928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ление верующих и преследование священнослужителей. Крестьянские восст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в Сибири, на Тамбовщине, в Поволжье и другие Кронштадтское восстание.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Отказ большевиков от «военного коммунизма» и переход к новой экон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мической политике (нэп). Использование рыночных механизмов и товар</w:t>
      </w:r>
      <w:r w:rsidR="005A473C" w:rsidRPr="005D4B91">
        <w:rPr>
          <w:rFonts w:ascii="Times New Roman" w:hAnsi="Times New Roman" w:cs="Times New Roman"/>
          <w:color w:val="000000"/>
          <w:sz w:val="28"/>
          <w:szCs w:val="28"/>
        </w:rPr>
        <w:t>но-</w:t>
      </w:r>
      <w:r w:rsidRPr="005D4B91">
        <w:rPr>
          <w:rFonts w:ascii="Times New Roman" w:hAnsi="Times New Roman" w:cs="Times New Roman"/>
          <w:color w:val="000000"/>
          <w:sz w:val="28"/>
          <w:szCs w:val="28"/>
        </w:rPr>
        <w:t>денежных отношений для улучшения экономической ситуации. Замена про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разверстки в деревне единым продналогом. Стимулирование кооперации. 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нансовая реформа 1922-1924 гг. Создание Госплана и разработка годовых и п</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тилетних планов развития народного хозяйства. Учреждение в СССР звания Героя Труда (1927 г., с 1938 г. - Герой Социалистического Труда).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Предпосылки и значение образования СССР. Принятие Конституции СССР 1924 г. Ситуация в Закавказье и Средней Азии. Создание новых наци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нальных образований в 1920-е гг. Политика «коренизации» и борьба по вопросу </w:t>
      </w:r>
      <w:r w:rsidRPr="005D4B91">
        <w:rPr>
          <w:rFonts w:ascii="Times New Roman" w:hAnsi="Times New Roman" w:cs="Times New Roman"/>
          <w:color w:val="000000"/>
          <w:sz w:val="28"/>
          <w:szCs w:val="28"/>
        </w:rPr>
        <w:lastRenderedPageBreak/>
        <w:t>о национальном строительстве.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Ликвидация небольшевистских партий и установление в СССР однопа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тийной политической системы. Смерть В. И. Ленина и борьба за власть. Ситу</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ция в партии и возрастание роли партийного аппарата. Ликвидация оппозиции внутри ВКП(б) к концу 1920-х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Социальная политика большевиков. Положение рабочих и крестьян.</w:t>
      </w:r>
    </w:p>
    <w:p w:rsidR="00E509E7" w:rsidRPr="005D4B91" w:rsidRDefault="00E509E7" w:rsidP="005D4B91">
      <w:pPr>
        <w:tabs>
          <w:tab w:val="left" w:pos="2924"/>
          <w:tab w:val="left" w:pos="49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Эмансипация женщин. Социальные лифты. Становление системы здрав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охранения. Охрана материнства и детства. Борьба с беспризорностью и 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ступно</w:t>
      </w:r>
      <w:r w:rsidR="005A473C" w:rsidRPr="005D4B91">
        <w:rPr>
          <w:rFonts w:ascii="Times New Roman" w:hAnsi="Times New Roman" w:cs="Times New Roman"/>
          <w:color w:val="000000"/>
          <w:sz w:val="28"/>
          <w:szCs w:val="28"/>
        </w:rPr>
        <w:t xml:space="preserve">стью. Меры по сокращению безработицы. </w:t>
      </w:r>
      <w:r w:rsidRPr="005D4B91">
        <w:rPr>
          <w:rFonts w:ascii="Times New Roman" w:hAnsi="Times New Roman" w:cs="Times New Roman"/>
          <w:color w:val="000000"/>
          <w:sz w:val="28"/>
          <w:szCs w:val="28"/>
        </w:rPr>
        <w:t>Положе</w:t>
      </w:r>
      <w:r w:rsidR="005A473C" w:rsidRPr="005D4B91">
        <w:rPr>
          <w:rFonts w:ascii="Times New Roman" w:hAnsi="Times New Roman" w:cs="Times New Roman"/>
          <w:color w:val="000000"/>
          <w:sz w:val="28"/>
          <w:szCs w:val="28"/>
        </w:rPr>
        <w:t>ние бывших предст</w:t>
      </w:r>
      <w:r w:rsidR="005A473C" w:rsidRPr="005D4B91">
        <w:rPr>
          <w:rFonts w:ascii="Times New Roman" w:hAnsi="Times New Roman" w:cs="Times New Roman"/>
          <w:color w:val="000000"/>
          <w:sz w:val="28"/>
          <w:szCs w:val="28"/>
        </w:rPr>
        <w:t>а</w:t>
      </w:r>
      <w:r w:rsidR="005A473C" w:rsidRPr="005D4B91">
        <w:rPr>
          <w:rFonts w:ascii="Times New Roman" w:hAnsi="Times New Roman" w:cs="Times New Roman"/>
          <w:color w:val="000000"/>
          <w:sz w:val="28"/>
          <w:szCs w:val="28"/>
        </w:rPr>
        <w:t xml:space="preserve">вителей </w:t>
      </w:r>
      <w:r w:rsidRPr="005D4B91">
        <w:rPr>
          <w:rFonts w:ascii="Times New Roman" w:hAnsi="Times New Roman" w:cs="Times New Roman"/>
          <w:color w:val="000000"/>
          <w:sz w:val="28"/>
          <w:szCs w:val="28"/>
        </w:rPr>
        <w:t>«эксплуататорских классов». Деревенский социум: кулаки, середняки и бедняки. Сельскохозяйственные коммуны, артели и ТОЗы.</w:t>
      </w:r>
    </w:p>
    <w:p w:rsidR="00E509E7" w:rsidRPr="005D4B91" w:rsidRDefault="005A473C" w:rsidP="005D4B91">
      <w:pPr>
        <w:tabs>
          <w:tab w:val="left" w:pos="230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Советский Союз в 1929-1941 гг.</w:t>
      </w:r>
    </w:p>
    <w:p w:rsidR="00E509E7" w:rsidRPr="005D4B91" w:rsidRDefault="00E509E7" w:rsidP="005D4B91">
      <w:pPr>
        <w:tabs>
          <w:tab w:val="left" w:pos="292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«Великий перелом». Перестройка экономики на основе командного а</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мини</w:t>
      </w:r>
      <w:r w:rsidR="005A473C" w:rsidRPr="005D4B91">
        <w:rPr>
          <w:rFonts w:ascii="Times New Roman" w:hAnsi="Times New Roman" w:cs="Times New Roman"/>
          <w:color w:val="000000"/>
          <w:sz w:val="28"/>
          <w:szCs w:val="28"/>
        </w:rPr>
        <w:t xml:space="preserve">стрирования. </w:t>
      </w:r>
      <w:r w:rsidRPr="005D4B91">
        <w:rPr>
          <w:rFonts w:ascii="Times New Roman" w:hAnsi="Times New Roman" w:cs="Times New Roman"/>
          <w:color w:val="000000"/>
          <w:sz w:val="28"/>
          <w:szCs w:val="28"/>
        </w:rPr>
        <w:t>Форсированная индустриализация. Создание ра</w:t>
      </w:r>
      <w:r w:rsidR="005A473C" w:rsidRPr="005D4B91">
        <w:rPr>
          <w:rFonts w:ascii="Times New Roman" w:hAnsi="Times New Roman" w:cs="Times New Roman"/>
          <w:color w:val="000000"/>
          <w:sz w:val="28"/>
          <w:szCs w:val="28"/>
        </w:rPr>
        <w:t xml:space="preserve">бочих </w:t>
      </w:r>
      <w:r w:rsidRPr="005D4B91">
        <w:rPr>
          <w:rFonts w:ascii="Times New Roman" w:hAnsi="Times New Roman" w:cs="Times New Roman"/>
          <w:color w:val="000000"/>
          <w:sz w:val="28"/>
          <w:szCs w:val="28"/>
        </w:rPr>
        <w:t>и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Коллективизация сельского хозяйства и ее трагические последствия. 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кулачивание. Сопротивление крестьян. Становление колхозного строя. Созд</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МТС. Голод в СССР в 1932-1933 гг. как следствие коллективизации.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Крупнейшие стройки первых пятилеток в центре и национальных ре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публиках. Строительство Московского метрополитена. Создание новых отра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лей промышленности. Форсирование военного производства и освоения новой техники. Ужесточение трудового законодательства. Результаты, цена и издер</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ки модернизации. Превращение СССР в аграрно-индустриальную державу. 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квидация безработицы.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Утверждение культа личности Сталина. Партийные органы как инстр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жителей. ГУЛАГ. Роль принудительного труда в осуществлении индустриал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зации и в освоении труднодоступных территорий.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Советская социальная и национальная политика 1930-х гг. Пропаганда и реальные достижения. Конституция СССР 1936 г.</w:t>
      </w:r>
    </w:p>
    <w:p w:rsidR="00E509E7" w:rsidRPr="005D4B91" w:rsidRDefault="005A473C" w:rsidP="005D4B91">
      <w:pPr>
        <w:tabs>
          <w:tab w:val="left" w:pos="230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2.3. </w:t>
      </w:r>
      <w:r w:rsidR="00E509E7" w:rsidRPr="005D4B91">
        <w:rPr>
          <w:rFonts w:ascii="Times New Roman" w:hAnsi="Times New Roman" w:cs="Times New Roman"/>
          <w:color w:val="000000"/>
          <w:sz w:val="28"/>
          <w:szCs w:val="28"/>
        </w:rPr>
        <w:t>Культурное пространство советского общества в 1920-1930-е гг. П</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вседневная жизнь и общественные настроения в годы нэ</w:t>
      </w:r>
      <w:r w:rsidRPr="005D4B91">
        <w:rPr>
          <w:rFonts w:ascii="Times New Roman" w:hAnsi="Times New Roman" w:cs="Times New Roman"/>
          <w:color w:val="000000"/>
          <w:sz w:val="28"/>
          <w:szCs w:val="28"/>
        </w:rPr>
        <w:t xml:space="preserve">па. Повышение </w:t>
      </w:r>
      <w:r w:rsidR="00E509E7" w:rsidRPr="005D4B91">
        <w:rPr>
          <w:rFonts w:ascii="Times New Roman" w:hAnsi="Times New Roman" w:cs="Times New Roman"/>
          <w:color w:val="000000"/>
          <w:sz w:val="28"/>
          <w:szCs w:val="28"/>
        </w:rPr>
        <w:t>общего уровня жизни. Нэпманы и отношение к ним в обществе.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«Коммунистическое чванство». Разрушение традиционной морали.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ношение к семье, браку, воспитанию детей. Советские обряды и праздники.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ступление на религию.</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Пролеткульт и нэпманская культура. Борьба с безграмотностью. Осно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ные направления в литературе и архитектуре. Достижения в области кинои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lastRenderedPageBreak/>
        <w:t>кусства. Советский авангард. Создание национальной письменности и смена алфавитов. Деятельность Наркомпроса. Рабфаки. Культура и идеология.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«нового человека». Пропаганда коллективистских ценностей. Воспитание интернационализма и советского патриотизма. Общественный э</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тузиазм периода первых пятилеток. Развитие спорта. Освоение Арктики. Эп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пея челюскинцев. Престижность военной профессии и научно-инженерного труда. Учреждение звания Героя Советского Союза (1934 г.) и первые награ</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дения.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Культурная революция. От обязательного начального образования к ма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совой средней школе. Установление жесткого государственного контроля над сферой литературы и искусства. Создание творческих союзов и их роль в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паганде советской культуры. Социалистический реализм. Литература и кинем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тограф 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Наука в 1930-е гг. Академия наук СССР. Создание новых научных це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тров. Выдающиеся ученые и конструкторы гражданской и военной техники. Формирование национальной интеллигенции.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Повседневность 1930-х гг. Снижение уровня доходов населения по сра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нению с периодом нэпа. Деньги, карточки и очереди. Из деревни в город: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следствия вынужденного переселения и миграции населения. Жилищная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E509E7" w:rsidRPr="005D4B91" w:rsidRDefault="005A473C" w:rsidP="005D4B91">
      <w:pPr>
        <w:tabs>
          <w:tab w:val="left" w:pos="227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2.4. </w:t>
      </w:r>
      <w:r w:rsidR="00E509E7" w:rsidRPr="005D4B91">
        <w:rPr>
          <w:rFonts w:ascii="Times New Roman" w:hAnsi="Times New Roman" w:cs="Times New Roman"/>
          <w:color w:val="000000"/>
          <w:sz w:val="28"/>
          <w:szCs w:val="28"/>
        </w:rPr>
        <w:t>Внешняя политика СССР в 1920-1930-е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от курса на мировую революцию к концепции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строения социализма в одной стране. Деятельность Коминтерна как инструме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та мировой революции. Договор в Рапалло. Выход СССР из международной изоляции. Вступление СССР в Лигу Наций.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Возрастание угрозы мировой войны. Попытки организовать систему ко</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лективной безопасности в Европе. Советские добровольцы в Испании и в К</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тае. Вооруженные конфликты на озере Хасан, реке Халхин-Гол.</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СССР накануне Великой Отечественной войны. Мюнхенский договор 1938 г. и угроза международной изоляции СССР. Заключение договора о нен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2.5. </w:t>
      </w:r>
      <w:r w:rsidR="00E509E7" w:rsidRPr="005D4B91">
        <w:rPr>
          <w:rFonts w:ascii="Times New Roman" w:hAnsi="Times New Roman" w:cs="Times New Roman"/>
          <w:color w:val="000000"/>
          <w:sz w:val="28"/>
          <w:szCs w:val="28"/>
        </w:rPr>
        <w:t>Наш край в 1920-1930-е гг.</w:t>
      </w:r>
    </w:p>
    <w:p w:rsidR="00E509E7" w:rsidRPr="005D4B91" w:rsidRDefault="005A473C" w:rsidP="005D4B91">
      <w:pPr>
        <w:tabs>
          <w:tab w:val="left" w:pos="212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E509E7" w:rsidRPr="005D4B91">
        <w:rPr>
          <w:rFonts w:ascii="Times New Roman" w:hAnsi="Times New Roman" w:cs="Times New Roman"/>
          <w:b/>
          <w:color w:val="000000"/>
          <w:sz w:val="28"/>
          <w:szCs w:val="28"/>
        </w:rPr>
        <w:t>Великая Отечественная война (1941-1945 гг.)</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3.1. </w:t>
      </w:r>
      <w:r w:rsidR="00E509E7" w:rsidRPr="005D4B91">
        <w:rPr>
          <w:rFonts w:ascii="Times New Roman" w:hAnsi="Times New Roman" w:cs="Times New Roman"/>
          <w:color w:val="000000"/>
          <w:sz w:val="28"/>
          <w:szCs w:val="28"/>
        </w:rPr>
        <w:t>Первый период войны (июнь 1941 - осень 1942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План «Барбаросса». Соотношение сил противников на 22 июня 1941 г. Вторжение Германии и ее сателлитов на территорию СССР. Брестская кр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пость. Массовый героизм воинов, представителей всех народов СССР. Прич</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lastRenderedPageBreak/>
        <w:t>чения. Смоленское сражение. Наступление советских войск под Ельней. Начало блокады Ленинграда. Оборона Одессы и Севастополя. Срыв гитлеровских пл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нов молниеносной войны.</w:t>
      </w:r>
    </w:p>
    <w:p w:rsidR="00E509E7" w:rsidRPr="005D4B91" w:rsidRDefault="00E509E7" w:rsidP="005D4B91">
      <w:pPr>
        <w:tabs>
          <w:tab w:val="left" w:pos="886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Битва за Москву. Наступление гитлеровских войск: Москва на осадном положении. Парад 7 ноября 1941 г. на Красной площади. Переход в контрн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ступление и раз</w:t>
      </w:r>
      <w:r w:rsidR="005A473C" w:rsidRPr="005D4B91">
        <w:rPr>
          <w:rFonts w:ascii="Times New Roman" w:hAnsi="Times New Roman" w:cs="Times New Roman"/>
          <w:color w:val="000000"/>
          <w:sz w:val="28"/>
          <w:szCs w:val="28"/>
        </w:rPr>
        <w:t xml:space="preserve">гром немецкой группировки под </w:t>
      </w:r>
      <w:r w:rsidRPr="005D4B91">
        <w:rPr>
          <w:rFonts w:ascii="Times New Roman" w:hAnsi="Times New Roman" w:cs="Times New Roman"/>
          <w:color w:val="000000"/>
          <w:sz w:val="28"/>
          <w:szCs w:val="28"/>
        </w:rPr>
        <w:t>Москвой.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Наступательные операции Красной Армии зимой - весной 1942 г. Итоги Московской битвы. Блокада Ленинграда. Героизм и трагедия гражданского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селения. Эвакуация ленинградцев. Дорога жизни.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Перестройка экономики на военный лад. Эвакуация предприятий, нас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ления и ресурсов. Введение норм военной дисциплины на производстве и транспорте.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Нацистский оккупационный режим. Генеральный план «Ост». Нацис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ская пропаганда. Массовые преступления гитлеровцев против советских гра</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дан. Концлагеря и гетто. Холокост. Этнические чистки на оккупированной те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ритории СССР. Нацистский плен. Уничтожение военнопленных и медицинские эксперименты над заключенными. Угон советских людей в Германию. Разгра</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ление и уничтожение культурных ценностей.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Начало массового сопротивления врагу. Восстания в нацистских лагерях. Развертывание партизанского движения.</w:t>
      </w:r>
    </w:p>
    <w:p w:rsidR="00E509E7" w:rsidRPr="005D4B91" w:rsidRDefault="005A473C" w:rsidP="005D4B91">
      <w:pPr>
        <w:tabs>
          <w:tab w:val="left" w:pos="23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3.2. </w:t>
      </w:r>
      <w:r w:rsidR="00E509E7" w:rsidRPr="005D4B91">
        <w:rPr>
          <w:rFonts w:ascii="Times New Roman" w:hAnsi="Times New Roman" w:cs="Times New Roman"/>
          <w:color w:val="000000"/>
          <w:sz w:val="28"/>
          <w:szCs w:val="28"/>
        </w:rPr>
        <w:t>Коренной перелом в ходе войны (осень 1942-1943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гром окруженных под Сталинградом гитлеровцев. Итоги и значение победы Красной Армии под Сталинградом.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Прорыв блокады Ленинграда в январе 1943 г. Значение героического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противления Ленинграда. Битва на Курской дуге. Соотношение сил. Провал немецкого наступления. Танковые сражения под Прохоровкой и Обоянью. П</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реход советских войск в наступление. Итоги и значение Курской битвы. Битва за Днепр. Освобождение Левобережной Украины и форсирование Днепра.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вобождение Киева. Итоги наступления Кр</w:t>
      </w:r>
      <w:r w:rsidR="005A473C" w:rsidRPr="005D4B91">
        <w:rPr>
          <w:rFonts w:ascii="Times New Roman" w:hAnsi="Times New Roman" w:cs="Times New Roman"/>
          <w:color w:val="000000"/>
          <w:sz w:val="28"/>
          <w:szCs w:val="28"/>
        </w:rPr>
        <w:t>асной Армии летом - осенью 1943 </w:t>
      </w:r>
      <w:r w:rsidRPr="005D4B91">
        <w:rPr>
          <w:rFonts w:ascii="Times New Roman" w:hAnsi="Times New Roman" w:cs="Times New Roman"/>
          <w:color w:val="000000"/>
          <w:sz w:val="28"/>
          <w:szCs w:val="28"/>
        </w:rPr>
        <w:t>г. СССР и союзники. Проблема второго фронта. Ленд-лиз. Тегеранская конф</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ренция 1943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 линией фронта. Развертывание массового партизанского движения. Антифашистское подполье в крупных городах. Значение партизанской и по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польной борьбы для победы над врагом.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Сотрудничество с врагом (коллаборационизм): формы, причины, масшт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бы. Создание гитлеровцами воинских формирований из советских военнопле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ных. Антисоветские национальные военные формирования в составе вермахта. Судебные процессы на территории СССР над военными преступниками и п</w:t>
      </w:r>
      <w:r w:rsidRPr="005D4B91">
        <w:rPr>
          <w:rFonts w:ascii="Times New Roman" w:hAnsi="Times New Roman" w:cs="Times New Roman"/>
          <w:color w:val="000000"/>
          <w:sz w:val="28"/>
          <w:szCs w:val="28"/>
        </w:rPr>
        <w:t>о</w:t>
      </w:r>
      <w:r w:rsidR="005A473C" w:rsidRPr="005D4B91">
        <w:rPr>
          <w:rFonts w:ascii="Times New Roman" w:hAnsi="Times New Roman" w:cs="Times New Roman"/>
          <w:color w:val="000000"/>
          <w:sz w:val="28"/>
          <w:szCs w:val="28"/>
        </w:rPr>
        <w:t xml:space="preserve">собниками </w:t>
      </w:r>
      <w:r w:rsidRPr="005D4B91">
        <w:rPr>
          <w:rFonts w:ascii="Times New Roman" w:hAnsi="Times New Roman" w:cs="Times New Roman"/>
          <w:color w:val="000000"/>
          <w:sz w:val="28"/>
          <w:szCs w:val="28"/>
        </w:rPr>
        <w:t>оккупантов в 1943-1946 гг.</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3.3. </w:t>
      </w:r>
      <w:r w:rsidR="00E509E7" w:rsidRPr="005D4B91">
        <w:rPr>
          <w:rFonts w:ascii="Times New Roman" w:hAnsi="Times New Roman" w:cs="Times New Roman"/>
          <w:color w:val="000000"/>
          <w:sz w:val="28"/>
          <w:szCs w:val="28"/>
        </w:rPr>
        <w:t>Человек и война: единство фронта и тыла.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 для фронта, все для победы!». Трудовой подвиг народа. Роль же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lastRenderedPageBreak/>
        <w:t>щин и подростков в промышленном и сельскохозяйственном производстве. Самоотверженный труд ученых. Помощь населения фронту.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роде и на селе. Государственные меры и общественные инициативы по спас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нию детей.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Культурное пространство в годы войны. Песня «Священная война» -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лей религиозных конфессий. Культурные и научные связи с союзниками.</w:t>
      </w:r>
    </w:p>
    <w:p w:rsidR="00E509E7" w:rsidRPr="005D4B91" w:rsidRDefault="005A473C" w:rsidP="005D4B91">
      <w:pPr>
        <w:tabs>
          <w:tab w:val="left" w:pos="23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3.4. </w:t>
      </w:r>
      <w:r w:rsidR="00E509E7" w:rsidRPr="005D4B91">
        <w:rPr>
          <w:rFonts w:ascii="Times New Roman" w:hAnsi="Times New Roman" w:cs="Times New Roman"/>
          <w:color w:val="000000"/>
          <w:sz w:val="28"/>
          <w:szCs w:val="28"/>
        </w:rPr>
        <w:t>Победа СССР в Великой Отечественной войне. Окончание Второй мировой войны (1944 - сентябрь 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Освобождение Правобережной Украины и Крыма. Наступление сове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ских войск в Белоруссии и Прибалтике. Боевые действия в Восточной и Це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тральной Европе и освободительная миссия Красной Армии. Встреча на Эль</w:t>
      </w:r>
      <w:r w:rsidR="005A473C" w:rsidRPr="005D4B91">
        <w:rPr>
          <w:rFonts w:ascii="Times New Roman" w:hAnsi="Times New Roman" w:cs="Times New Roman"/>
          <w:color w:val="000000"/>
          <w:sz w:val="28"/>
          <w:szCs w:val="28"/>
        </w:rPr>
        <w:t>бе. Висло-</w:t>
      </w:r>
      <w:r w:rsidRPr="005D4B91">
        <w:rPr>
          <w:rFonts w:ascii="Times New Roman" w:hAnsi="Times New Roman" w:cs="Times New Roman"/>
          <w:color w:val="000000"/>
          <w:sz w:val="28"/>
          <w:szCs w:val="28"/>
        </w:rPr>
        <w:t>Одерская операция. Битва за Берлин. Капитуляция Германии. Репатри</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ция советских граждан в ходе войны и после ее окончания.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Война и общество. Восстановление хозяйства в освобожденных районах. Начало советского атомного проекта. Реэвакуация и нормализация повседне</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ной жизни. Депортации репрессированных народов. Взаимоотношения гос</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дарства и Церкви.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Открытие второго фронта в Европе. Ялтинская конференция 1945 г.: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новные решения. Потсдамская конференция. Судьба послевоенной Германии. Политика денацификации, демилитаризации, демонополизации, демократиз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(четыре «Д»).</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Советско-японская война 1945 г. Раз</w:t>
      </w:r>
      <w:r w:rsidR="005A473C" w:rsidRPr="005D4B91">
        <w:rPr>
          <w:rFonts w:ascii="Times New Roman" w:hAnsi="Times New Roman" w:cs="Times New Roman"/>
          <w:color w:val="000000"/>
          <w:sz w:val="28"/>
          <w:szCs w:val="28"/>
        </w:rPr>
        <w:t xml:space="preserve">гром Квантунской армии. Ядерные </w:t>
      </w:r>
      <w:r w:rsidRPr="005D4B91">
        <w:rPr>
          <w:rFonts w:ascii="Times New Roman" w:hAnsi="Times New Roman" w:cs="Times New Roman"/>
          <w:color w:val="000000"/>
          <w:sz w:val="28"/>
          <w:szCs w:val="28"/>
        </w:rPr>
        <w:t>бомбардировки японских городов американской авиацией и их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ООН. Осуждение главных военных преступников. Нюрнбер</w:t>
      </w:r>
      <w:r w:rsidRPr="005D4B91">
        <w:rPr>
          <w:rFonts w:ascii="Times New Roman" w:hAnsi="Times New Roman" w:cs="Times New Roman"/>
          <w:color w:val="000000"/>
          <w:sz w:val="28"/>
          <w:szCs w:val="28"/>
        </w:rPr>
        <w:t>г</w:t>
      </w:r>
      <w:r w:rsidRPr="005D4B91">
        <w:rPr>
          <w:rFonts w:ascii="Times New Roman" w:hAnsi="Times New Roman" w:cs="Times New Roman"/>
          <w:color w:val="000000"/>
          <w:sz w:val="28"/>
          <w:szCs w:val="28"/>
        </w:rPr>
        <w:t>ский и Токийский судебные процессы.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E509E7" w:rsidRPr="005D4B91" w:rsidRDefault="005A473C" w:rsidP="005D4B91">
      <w:pPr>
        <w:tabs>
          <w:tab w:val="left" w:pos="235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3.5. </w:t>
      </w:r>
      <w:r w:rsidR="00E509E7" w:rsidRPr="005D4B91">
        <w:rPr>
          <w:rFonts w:ascii="Times New Roman" w:hAnsi="Times New Roman" w:cs="Times New Roman"/>
          <w:color w:val="000000"/>
          <w:sz w:val="28"/>
          <w:szCs w:val="28"/>
        </w:rPr>
        <w:t>Наш край в 1941-1945 гг.</w:t>
      </w:r>
    </w:p>
    <w:p w:rsidR="00E509E7" w:rsidRPr="005D4B91" w:rsidRDefault="005A473C" w:rsidP="005D4B91">
      <w:pPr>
        <w:tabs>
          <w:tab w:val="left" w:pos="215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4. </w:t>
      </w:r>
      <w:r w:rsidR="00E509E7" w:rsidRPr="005D4B91">
        <w:rPr>
          <w:rFonts w:ascii="Times New Roman" w:hAnsi="Times New Roman" w:cs="Times New Roman"/>
          <w:b/>
          <w:color w:val="000000"/>
          <w:sz w:val="28"/>
          <w:szCs w:val="28"/>
        </w:rPr>
        <w:t>Обобщение.</w:t>
      </w:r>
    </w:p>
    <w:p w:rsidR="005A473C" w:rsidRDefault="005A473C" w:rsidP="005D4B91">
      <w:pPr>
        <w:tabs>
          <w:tab w:val="left" w:pos="2151"/>
        </w:tabs>
        <w:autoSpaceDE/>
        <w:autoSpaceDN/>
        <w:adjustRightInd/>
        <w:ind w:firstLine="709"/>
        <w:jc w:val="left"/>
        <w:rPr>
          <w:rFonts w:ascii="Times New Roman" w:hAnsi="Times New Roman" w:cs="Times New Roman"/>
          <w:color w:val="000000"/>
          <w:sz w:val="28"/>
          <w:szCs w:val="28"/>
        </w:rPr>
      </w:pPr>
    </w:p>
    <w:p w:rsidR="00823865" w:rsidRPr="005D4B91" w:rsidRDefault="00823865" w:rsidP="005D4B91">
      <w:pPr>
        <w:tabs>
          <w:tab w:val="left" w:pos="2151"/>
        </w:tabs>
        <w:autoSpaceDE/>
        <w:autoSpaceDN/>
        <w:adjustRightInd/>
        <w:ind w:firstLine="709"/>
        <w:jc w:val="left"/>
        <w:rPr>
          <w:rFonts w:ascii="Times New Roman" w:hAnsi="Times New Roman" w:cs="Times New Roman"/>
          <w:color w:val="000000"/>
          <w:sz w:val="28"/>
          <w:szCs w:val="28"/>
        </w:rPr>
      </w:pPr>
    </w:p>
    <w:p w:rsidR="00E509E7" w:rsidRPr="005D4B91" w:rsidRDefault="005A473C" w:rsidP="00AF01E8">
      <w:pPr>
        <w:tabs>
          <w:tab w:val="left" w:pos="2151"/>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5A473C" w:rsidRPr="005D4B91" w:rsidRDefault="005A473C" w:rsidP="005D4B91">
      <w:pPr>
        <w:tabs>
          <w:tab w:val="left" w:pos="2151"/>
        </w:tabs>
        <w:autoSpaceDE/>
        <w:autoSpaceDN/>
        <w:adjustRightInd/>
        <w:ind w:firstLine="709"/>
        <w:jc w:val="center"/>
        <w:rPr>
          <w:rFonts w:ascii="Times New Roman" w:hAnsi="Times New Roman" w:cs="Times New Roman"/>
          <w:b/>
          <w:color w:val="000000"/>
          <w:sz w:val="28"/>
          <w:szCs w:val="28"/>
        </w:rPr>
      </w:pPr>
    </w:p>
    <w:p w:rsidR="00E509E7" w:rsidRPr="005D4B91" w:rsidRDefault="005A473C" w:rsidP="00AF01E8">
      <w:pPr>
        <w:tabs>
          <w:tab w:val="left" w:pos="1950"/>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ВСЕОБЩАЯ ИСТОРИЯ. 1945-2022 ГГ.</w:t>
      </w:r>
    </w:p>
    <w:p w:rsidR="00E509E7" w:rsidRPr="005D4B91" w:rsidRDefault="00E509E7" w:rsidP="005D4B91">
      <w:pPr>
        <w:tabs>
          <w:tab w:val="left" w:pos="216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Введение. Мир во второй половине XX - начале XXI в. Научно- технич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ский прогресс. Переход от индустриального к постиндустриальному, информ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lastRenderedPageBreak/>
        <w:t>ционному обществу. Изменения на карте мира. Складывание биполярной си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темы. Крушение колониальной системы. Образование новых независимых 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сударств во второй половине XX в. Процессы глобализации и развитие наци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нальных государств.</w:t>
      </w:r>
    </w:p>
    <w:p w:rsidR="00E509E7" w:rsidRPr="005D4B91" w:rsidRDefault="00E504FC" w:rsidP="005D4B91">
      <w:pPr>
        <w:tabs>
          <w:tab w:val="left" w:pos="215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 xml:space="preserve">Страны Северной Америки и Европы во второй половине XX </w:t>
      </w:r>
      <w:r w:rsidR="00E509E7" w:rsidRPr="00AF01E8">
        <w:rPr>
          <w:rFonts w:ascii="Times New Roman" w:hAnsi="Times New Roman" w:cs="Times New Roman"/>
          <w:color w:val="000000"/>
          <w:sz w:val="28"/>
          <w:szCs w:val="28"/>
        </w:rPr>
        <w:t xml:space="preserve">- </w:t>
      </w:r>
      <w:r w:rsidR="00E509E7" w:rsidRPr="005D4B91">
        <w:rPr>
          <w:rFonts w:ascii="Times New Roman" w:hAnsi="Times New Roman" w:cs="Times New Roman"/>
          <w:b/>
          <w:color w:val="000000"/>
          <w:sz w:val="28"/>
          <w:szCs w:val="28"/>
        </w:rPr>
        <w:t>н</w:t>
      </w:r>
      <w:r w:rsidR="00E509E7" w:rsidRPr="005D4B91">
        <w:rPr>
          <w:rFonts w:ascii="Times New Roman" w:hAnsi="Times New Roman" w:cs="Times New Roman"/>
          <w:b/>
          <w:color w:val="000000"/>
          <w:sz w:val="28"/>
          <w:szCs w:val="28"/>
        </w:rPr>
        <w:t>а</w:t>
      </w:r>
      <w:r w:rsidR="00E509E7" w:rsidRPr="005D4B91">
        <w:rPr>
          <w:rFonts w:ascii="Times New Roman" w:hAnsi="Times New Roman" w:cs="Times New Roman"/>
          <w:b/>
          <w:color w:val="000000"/>
          <w:sz w:val="28"/>
          <w:szCs w:val="28"/>
        </w:rPr>
        <w:t>чале XXI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 мира к холодной войне. Речь У. Черчилля в Фултоне. Доктрина Тр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мэна. План Маршалла. Разделенная Европа. Раскол Германии и образование двух германских государств. Совет экономической взаимопомощи. Формир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вание двух военно-политических блоков (НАТО и ОВД).</w:t>
      </w:r>
    </w:p>
    <w:p w:rsidR="00E504FC" w:rsidRPr="005D4B91" w:rsidRDefault="00E504FC" w:rsidP="005D4B91">
      <w:pPr>
        <w:tabs>
          <w:tab w:val="left" w:pos="23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Соединенные Штаты Америки. Послевоенный экономический под</w:t>
      </w:r>
      <w:r w:rsidR="00E509E7" w:rsidRPr="005D4B91">
        <w:rPr>
          <w:rFonts w:ascii="Times New Roman" w:hAnsi="Times New Roman" w:cs="Times New Roman"/>
          <w:color w:val="000000"/>
          <w:sz w:val="28"/>
          <w:szCs w:val="28"/>
        </w:rPr>
        <w:t>ъ</w:t>
      </w:r>
      <w:r w:rsidR="00E509E7" w:rsidRPr="005D4B91">
        <w:rPr>
          <w:rFonts w:ascii="Times New Roman" w:hAnsi="Times New Roman" w:cs="Times New Roman"/>
          <w:color w:val="000000"/>
          <w:sz w:val="28"/>
          <w:szCs w:val="28"/>
        </w:rPr>
        <w:t>ем. Развитие постиндустриального общества. Общество потребления. Демокр</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ты и республиканцы у власти: президенты США и повороты политического курса. Социальные движения (борьба против расовой сегрегации, за гражда</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ские права, выступления против войны во Вьетнаме). Внешняя политика США во второй половине XX - начале XXI в. Развитие отношений с СССР, Рос</w:t>
      </w:r>
      <w:r w:rsidRPr="005D4B91">
        <w:rPr>
          <w:rFonts w:ascii="Times New Roman" w:hAnsi="Times New Roman" w:cs="Times New Roman"/>
          <w:color w:val="000000"/>
          <w:sz w:val="28"/>
          <w:szCs w:val="28"/>
        </w:rPr>
        <w:t>си</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ской Федерацией.</w:t>
      </w:r>
    </w:p>
    <w:p w:rsidR="00E509E7" w:rsidRPr="005D4B91" w:rsidRDefault="00E504FC" w:rsidP="005D4B91">
      <w:pPr>
        <w:tabs>
          <w:tab w:val="left" w:pos="23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1.2. </w:t>
      </w:r>
      <w:r w:rsidR="00E509E7" w:rsidRPr="005D4B91">
        <w:rPr>
          <w:rFonts w:ascii="Times New Roman" w:hAnsi="Times New Roman" w:cs="Times New Roman"/>
          <w:color w:val="000000"/>
          <w:sz w:val="28"/>
          <w:szCs w:val="28"/>
        </w:rPr>
        <w:t>Страны Западной Европы. Экономическая и политическаяситуация в первые послевоенные годы. Научно-техническая революция. Становление 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w:t>
      </w:r>
      <w:r w:rsidR="00E509E7" w:rsidRPr="005D4B91">
        <w:rPr>
          <w:rFonts w:ascii="Times New Roman" w:hAnsi="Times New Roman" w:cs="Times New Roman"/>
          <w:color w:val="000000"/>
          <w:sz w:val="28"/>
          <w:szCs w:val="28"/>
        </w:rPr>
        <w:t>я</w:t>
      </w:r>
      <w:r w:rsidR="00E509E7" w:rsidRPr="005D4B91">
        <w:rPr>
          <w:rFonts w:ascii="Times New Roman" w:hAnsi="Times New Roman" w:cs="Times New Roman"/>
          <w:color w:val="000000"/>
          <w:sz w:val="28"/>
          <w:szCs w:val="28"/>
        </w:rPr>
        <w:t>тые». «Скандинавская модель» социально-экономического развития. Падение диктатур в Греции, Португалии, Испании. Экономические кризисы 1970-х - н</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чала 1980-х гг. Неоконсерватизм. Европейский союз.</w:t>
      </w:r>
    </w:p>
    <w:p w:rsidR="00E509E7" w:rsidRPr="005D4B91" w:rsidRDefault="00E504FC" w:rsidP="005D4B91">
      <w:pPr>
        <w:tabs>
          <w:tab w:val="left" w:pos="23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1.3.</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Страны Центральной и Восточной Европы во второй половине XX - начале XXI в. Революции второй половины 1940-х гг. и установление коммун</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го блока. Революции 1989-1990 гг. в странах Центральной и Восточной Евр</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пы. Распад ОВД, СЭВ. Образование новых государств на постсоветском пр</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теграционных процессах).</w:t>
      </w:r>
    </w:p>
    <w:p w:rsidR="00307F87" w:rsidRDefault="00307F87">
      <w:pPr>
        <w:widowControl/>
        <w:autoSpaceDE/>
        <w:autoSpaceDN/>
        <w:adjustRightInd/>
        <w:ind w:firstLine="0"/>
        <w:jc w:val="left"/>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rsidR="00E509E7" w:rsidRPr="005D4B91" w:rsidRDefault="00E504FC" w:rsidP="005D4B91">
      <w:pPr>
        <w:tabs>
          <w:tab w:val="left" w:pos="235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lastRenderedPageBreak/>
        <w:t>2. </w:t>
      </w:r>
      <w:r w:rsidR="00E509E7" w:rsidRPr="005D4B91">
        <w:rPr>
          <w:rFonts w:ascii="Times New Roman" w:hAnsi="Times New Roman" w:cs="Times New Roman"/>
          <w:b/>
          <w:color w:val="000000"/>
          <w:sz w:val="28"/>
          <w:szCs w:val="28"/>
        </w:rPr>
        <w:t>Страны Азии, Африки во второй половине XX - начале XXI вв.: проблемы и пути модернизации.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Обретение независимости и выбор путей развития странами Азии и А</w:t>
      </w:r>
      <w:r w:rsidRPr="005D4B91">
        <w:rPr>
          <w:rFonts w:ascii="Times New Roman" w:hAnsi="Times New Roman" w:cs="Times New Roman"/>
          <w:color w:val="000000"/>
          <w:sz w:val="28"/>
          <w:szCs w:val="28"/>
        </w:rPr>
        <w:t>ф</w:t>
      </w:r>
      <w:r w:rsidRPr="005D4B91">
        <w:rPr>
          <w:rFonts w:ascii="Times New Roman" w:hAnsi="Times New Roman" w:cs="Times New Roman"/>
          <w:color w:val="000000"/>
          <w:sz w:val="28"/>
          <w:szCs w:val="28"/>
        </w:rPr>
        <w:t>рики.</w:t>
      </w:r>
    </w:p>
    <w:p w:rsidR="00E509E7" w:rsidRPr="005D4B91" w:rsidRDefault="00E504FC" w:rsidP="005D4B91">
      <w:pPr>
        <w:tabs>
          <w:tab w:val="left" w:pos="23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Страны Восточной, Юго-Восточной и Южной Азии. Освободител</w:t>
      </w:r>
      <w:r w:rsidR="00E509E7" w:rsidRPr="005D4B91">
        <w:rPr>
          <w:rFonts w:ascii="Times New Roman" w:hAnsi="Times New Roman" w:cs="Times New Roman"/>
          <w:color w:val="000000"/>
          <w:sz w:val="28"/>
          <w:szCs w:val="28"/>
        </w:rPr>
        <w:t>ь</w:t>
      </w:r>
      <w:r w:rsidR="00E509E7" w:rsidRPr="005D4B91">
        <w:rPr>
          <w:rFonts w:ascii="Times New Roman" w:hAnsi="Times New Roman" w:cs="Times New Roman"/>
          <w:color w:val="000000"/>
          <w:sz w:val="28"/>
          <w:szCs w:val="28"/>
        </w:rPr>
        <w:t>ная борьба и провозглашение национальных государств в регионе. Китай: пр</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возглашение республики; социалистический эксперимент; Мао Цзэдун и ма</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изм; экономические реформы конца 1970-х - 1980-х гг. и их последствия; 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w:t>
      </w:r>
      <w:r w:rsidR="00E509E7" w:rsidRPr="005D4B91">
        <w:rPr>
          <w:rFonts w:ascii="Times New Roman" w:hAnsi="Times New Roman" w:cs="Times New Roman"/>
          <w:color w:val="000000"/>
          <w:sz w:val="28"/>
          <w:szCs w:val="28"/>
        </w:rPr>
        <w:t>р</w:t>
      </w:r>
      <w:r w:rsidR="00E509E7" w:rsidRPr="005D4B91">
        <w:rPr>
          <w:rFonts w:ascii="Times New Roman" w:hAnsi="Times New Roman" w:cs="Times New Roman"/>
          <w:color w:val="000000"/>
          <w:sz w:val="28"/>
          <w:szCs w:val="28"/>
        </w:rPr>
        <w:t>ства.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Успехи модернизации. Япония после Второй мировой войны: от пораж</w:t>
      </w:r>
      <w:r w:rsidRPr="005D4B91">
        <w:rPr>
          <w:rFonts w:ascii="Times New Roman" w:hAnsi="Times New Roman" w:cs="Times New Roman"/>
          <w:color w:val="000000"/>
          <w:sz w:val="28"/>
          <w:szCs w:val="28"/>
        </w:rPr>
        <w:t>е</w:t>
      </w:r>
      <w:r w:rsidR="00E504FC" w:rsidRPr="005D4B91">
        <w:rPr>
          <w:rFonts w:ascii="Times New Roman" w:hAnsi="Times New Roman" w:cs="Times New Roman"/>
          <w:color w:val="000000"/>
          <w:sz w:val="28"/>
          <w:szCs w:val="28"/>
        </w:rPr>
        <w:t xml:space="preserve">ния </w:t>
      </w:r>
      <w:r w:rsidRPr="005D4B91">
        <w:rPr>
          <w:rFonts w:ascii="Times New Roman" w:hAnsi="Times New Roman" w:cs="Times New Roman"/>
          <w:color w:val="000000"/>
          <w:sz w:val="28"/>
          <w:szCs w:val="28"/>
        </w:rPr>
        <w:t>к лидерству. Восстановление суверенитета страны. Японское «экономич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ское чудо». Новые индустриальные страны (Сингапур, Южная Корея).</w:t>
      </w:r>
    </w:p>
    <w:p w:rsidR="00E509E7" w:rsidRPr="005D4B91" w:rsidRDefault="00E504FC" w:rsidP="005D4B91">
      <w:pPr>
        <w:tabs>
          <w:tab w:val="left" w:pos="231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Страны Ближнего Востока и Северной Африки. Турция: политич</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Провозглашение независимых государств на Ближнем Востоке и в 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верной Африке. Палестинская проблема. Создание государства Израиль. Ег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пет: выбор пути развития; внешнеполитический курс. Суэцкий конфликт. Ар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бо-израильские войны и попытки урегулирования на Ближнем Востоке. Пол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тическое развитие арабских стран в конце XX - начале XXI в. «Арабская весна» и смена политических режимов в начале 2010-х гг. Гражданская война в Сирии.</w:t>
      </w:r>
    </w:p>
    <w:p w:rsidR="00E509E7" w:rsidRPr="005D4B91" w:rsidRDefault="00E504FC" w:rsidP="005D4B91">
      <w:pPr>
        <w:tabs>
          <w:tab w:val="left" w:pos="23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2.3.</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Страны Тропической и Южной Африки. Этапы провозглашения н</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зависимости («год Африки», 1970-1980-е гг.). Выбор путей развития. Попытки утверждения демократических режимов и возникновение диктатур. Организ</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ция Африканского единства. Система апартеида на юге Африки и ее падение. Сепаратизм. Гражданские войны и этнические конфликты в Африке.</w:t>
      </w:r>
    </w:p>
    <w:p w:rsidR="00E509E7" w:rsidRPr="005D4B91" w:rsidRDefault="00E504FC" w:rsidP="005D4B91">
      <w:pPr>
        <w:tabs>
          <w:tab w:val="left" w:pos="20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E509E7" w:rsidRPr="005D4B91">
        <w:rPr>
          <w:rFonts w:ascii="Times New Roman" w:hAnsi="Times New Roman" w:cs="Times New Roman"/>
          <w:b/>
          <w:color w:val="000000"/>
          <w:sz w:val="28"/>
          <w:szCs w:val="28"/>
        </w:rPr>
        <w:t>Страны Латинской Америки во второй половине XX - начале XXI 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Положение стран Латинской Америки в середине XX в.: проблемы вну</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реннего развития, влияние США. Аграрные реформы и импортозамещающая индустриализация. Националреформизм. Революция на Кубе. Диктатуры и 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мократизация в странах Латинской Америки. Революции конца 1960-х - 1970-х гг. (Перу, Чили, Никарагуа). «Левый поворот» в конце XX в.</w:t>
      </w:r>
    </w:p>
    <w:p w:rsidR="00E509E7" w:rsidRPr="005D4B91" w:rsidRDefault="00E504FC" w:rsidP="005D4B91">
      <w:pPr>
        <w:tabs>
          <w:tab w:val="left" w:pos="210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4. </w:t>
      </w:r>
      <w:r w:rsidR="00E509E7" w:rsidRPr="005D4B91">
        <w:rPr>
          <w:rFonts w:ascii="Times New Roman" w:hAnsi="Times New Roman" w:cs="Times New Roman"/>
          <w:b/>
          <w:color w:val="000000"/>
          <w:sz w:val="28"/>
          <w:szCs w:val="28"/>
        </w:rPr>
        <w:t>Международные отношения во второй половине XX - начале XXI вв.</w:t>
      </w:r>
      <w:r w:rsidR="00E509E7" w:rsidRPr="005D4B91">
        <w:rPr>
          <w:rFonts w:ascii="Times New Roman" w:hAnsi="Times New Roman" w:cs="Times New Roman"/>
          <w:color w:val="000000"/>
          <w:sz w:val="28"/>
          <w:szCs w:val="28"/>
        </w:rPr>
        <w:t xml:space="preserve">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соединения. Гонка вооружений. Война во Вьетнаме.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Разрядка международной напряженности в конце 1960-х - первой пол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lastRenderedPageBreak/>
        <w:t>вине 1970-х гг. Договор о запрещении ядерных испытаний в трех средах. Дог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точной Европы, их внешнеполитические последствия. Распад СССР и восто</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ного блока. Российская Федерация - правопреемник СССР на международной арене. Образование СНГ.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циональных интересов. Усиление позиций Китая на международной арене. 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енные конфликты. Международный терроризм. Мировое сообщество и роль России в противостоянии угрозам и вызовам в начале XX в.</w:t>
      </w:r>
    </w:p>
    <w:p w:rsidR="00E509E7" w:rsidRPr="005D4B91" w:rsidRDefault="00E504FC" w:rsidP="005D4B91">
      <w:pPr>
        <w:tabs>
          <w:tab w:val="left" w:pos="207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5. </w:t>
      </w:r>
      <w:r w:rsidR="00E509E7" w:rsidRPr="005D4B91">
        <w:rPr>
          <w:rFonts w:ascii="Times New Roman" w:hAnsi="Times New Roman" w:cs="Times New Roman"/>
          <w:b/>
          <w:color w:val="000000"/>
          <w:sz w:val="28"/>
          <w:szCs w:val="28"/>
        </w:rPr>
        <w:t>Развитие науки и культуры во второй половине XX - начале XXI 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ция. Интернет.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Течения и стили в художественной культуре второй половины XX - нач</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ла XXI в.: от модернизма к постмодернизму. Литература. Живопись. Архите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тура: новые технологии, концепции, художественные решения. Дизайн. Кин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матограф. Музыка: развитие традиций и авангардные течения. Джаз. Рок-музыка. Массовая культура. Молодежная культура.</w:t>
      </w:r>
    </w:p>
    <w:p w:rsidR="00E509E7" w:rsidRPr="005D4B91" w:rsidRDefault="00E504FC" w:rsidP="005D4B91">
      <w:pPr>
        <w:tabs>
          <w:tab w:val="left" w:pos="20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6.</w:t>
      </w:r>
      <w:r w:rsidRPr="005D4B91">
        <w:rPr>
          <w:rFonts w:ascii="Times New Roman" w:hAnsi="Times New Roman" w:cs="Times New Roman"/>
          <w:b/>
          <w:color w:val="000000"/>
          <w:sz w:val="28"/>
          <w:szCs w:val="28"/>
          <w:lang w:val="en-US"/>
        </w:rPr>
        <w:t> </w:t>
      </w:r>
      <w:r w:rsidR="00E509E7" w:rsidRPr="005D4B91">
        <w:rPr>
          <w:rFonts w:ascii="Times New Roman" w:hAnsi="Times New Roman" w:cs="Times New Roman"/>
          <w:b/>
          <w:color w:val="000000"/>
          <w:sz w:val="28"/>
          <w:szCs w:val="28"/>
        </w:rPr>
        <w:t>Современный мир.</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Глобальные проблемы человечества. Существование и распространение ядерного оружия. Проблема природных ресурсов и экологии. Проблема беже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цев. Эпидемии в современном мире.</w:t>
      </w:r>
    </w:p>
    <w:p w:rsidR="00E509E7" w:rsidRPr="005D4B91" w:rsidRDefault="00E504FC" w:rsidP="005D4B91">
      <w:pPr>
        <w:tabs>
          <w:tab w:val="left" w:pos="20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7.</w:t>
      </w:r>
      <w:r w:rsidRPr="005D4B91">
        <w:rPr>
          <w:rFonts w:ascii="Times New Roman" w:hAnsi="Times New Roman" w:cs="Times New Roman"/>
          <w:b/>
          <w:color w:val="000000"/>
          <w:sz w:val="28"/>
          <w:szCs w:val="28"/>
          <w:lang w:val="en-US"/>
        </w:rPr>
        <w:t> </w:t>
      </w:r>
      <w:r w:rsidR="00E509E7" w:rsidRPr="005D4B91">
        <w:rPr>
          <w:rFonts w:ascii="Times New Roman" w:hAnsi="Times New Roman" w:cs="Times New Roman"/>
          <w:b/>
          <w:color w:val="000000"/>
          <w:sz w:val="28"/>
          <w:szCs w:val="28"/>
        </w:rPr>
        <w:t>Обобщение.</w:t>
      </w:r>
    </w:p>
    <w:p w:rsidR="00E504FC" w:rsidRPr="005D4B91" w:rsidRDefault="00E504FC" w:rsidP="005D4B91">
      <w:pPr>
        <w:tabs>
          <w:tab w:val="left" w:pos="2096"/>
        </w:tabs>
        <w:autoSpaceDE/>
        <w:autoSpaceDN/>
        <w:adjustRightInd/>
        <w:ind w:firstLine="709"/>
        <w:jc w:val="left"/>
        <w:rPr>
          <w:rFonts w:ascii="Times New Roman" w:hAnsi="Times New Roman" w:cs="Times New Roman"/>
          <w:color w:val="000000"/>
          <w:sz w:val="28"/>
          <w:szCs w:val="28"/>
        </w:rPr>
      </w:pPr>
    </w:p>
    <w:p w:rsidR="00E509E7" w:rsidRPr="005D4B91" w:rsidRDefault="00E504FC" w:rsidP="005D4B91">
      <w:pPr>
        <w:tabs>
          <w:tab w:val="left" w:pos="1899"/>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ИСТОРИЯ РОССИИ. 1945-2022 ГГ.</w:t>
      </w:r>
    </w:p>
    <w:p w:rsidR="00E509E7" w:rsidRPr="005D4B91" w:rsidRDefault="00E509E7"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w:t>
      </w:r>
    </w:p>
    <w:p w:rsidR="00E509E7" w:rsidRPr="005D4B91" w:rsidRDefault="00E504FC" w:rsidP="005D4B91">
      <w:pPr>
        <w:tabs>
          <w:tab w:val="left" w:pos="2096"/>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СССР в 1945-1991 гг.</w:t>
      </w:r>
    </w:p>
    <w:p w:rsidR="00E509E7" w:rsidRPr="005D4B91" w:rsidRDefault="00E504FC" w:rsidP="005D4B91">
      <w:pPr>
        <w:tabs>
          <w:tab w:val="left" w:pos="2293"/>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СССР в 1945-1953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w:t>
      </w:r>
      <w:r w:rsidRPr="005D4B91">
        <w:rPr>
          <w:rFonts w:ascii="Times New Roman" w:hAnsi="Times New Roman" w:cs="Times New Roman"/>
          <w:color w:val="000000"/>
          <w:sz w:val="28"/>
          <w:szCs w:val="28"/>
        </w:rPr>
        <w:lastRenderedPageBreak/>
        <w:t>беспризорности и решение проблем послевоенного детства. Рост преступности.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Ресурсы и приоритеты восстановления. Демилитаризация экономики и переориентация на выпуск гражданской продукции. Восстановление индустр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ального потенциала страны. Сельское хозяйство и положение деревни. Репар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их размеры и значение для экономики. Советский атомный проект, его у</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пехи и значение. Начало гонки вооружений. Положение на послевоенном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требительском рынке. Колхозный рынок. Голод 1946-1947 гг. Денежная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форма и отмена карточной системы (1947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Сталин и его окружение. Ужесточение административно-командной си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темы. Соперничество в верхних эшелонах власти. Усиление идеологического контроля. Послевоенные репрессии. «Ленинградское дело». Борьба с космоп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литизмом. «Дело врачей».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Сохранение трудового законодательства военного времени на период восстановления разрушенного хозяйства. Союзный центр и национальные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гионы: проблемы взаимоотношений.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Рост влияния СССР на международной арене. Начало холодной войны. Доктрина Трумэна. План Маршалла. Формирование биполярного мира. Совет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зация Восточной и Центральной Европы. Взаимоотношения со странами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родной демократии. Создание Совета экономической взаимопомощи. Орган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зацияСевероатлантического договора (НАТО). Создание по инициативе СССР Организации Варшавского договора. Война в Корее.</w:t>
      </w:r>
    </w:p>
    <w:p w:rsidR="00E509E7" w:rsidRPr="005D4B91" w:rsidRDefault="00E504FC" w:rsidP="005D4B91">
      <w:pPr>
        <w:tabs>
          <w:tab w:val="left" w:pos="230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1.2. </w:t>
      </w:r>
      <w:r w:rsidR="00E509E7" w:rsidRPr="005D4B91">
        <w:rPr>
          <w:rFonts w:ascii="Times New Roman" w:hAnsi="Times New Roman" w:cs="Times New Roman"/>
          <w:color w:val="000000"/>
          <w:sz w:val="28"/>
          <w:szCs w:val="28"/>
        </w:rPr>
        <w:t>СССР в середине 1950-х - первой половине 1960-х гг.</w:t>
      </w:r>
    </w:p>
    <w:p w:rsidR="00E504FC"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Смена политического курса. Смерть Сталина и настроения в обществе.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Борьба за власть в советском руководстве. Переход политического лиде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ства к Н.С. Хрущеву. Первые признаки наступления оттепели в политике, эк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Культурное пространство и повседневная жизнь. Изменение обществе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ной атмосферы. Шестидесятники. Литература, кинематограф, театр, живопись: новые тенденции. Образование и наука. Приоткрытие железного занавеса. Вс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мирный фестиваль молодежи и студентов 1957 г. Популярные формы досуга. Неофициальная культура. Хрущев и интеллигенция. Антирелигиозные камп</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нии. Гонения на Церковь. Диссиденты. Самиздат и тамиздат.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Социально-экономическое развитие СССР. «Догнать и перегнать Амер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ку». Попытки решения продовольственной проблемы. Освоение целинных з</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мель.</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Научно-техническая революция в СССР. Военный и гражданский сект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ры экономики. Создание ракетно-ядерного щита. Начало освоения космоса.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пуск первого спутника Земли. Исторические полеты Ю. А. Гагарина и первой в мире женщины-космонавта В.В. Терешковой. Влияние НТР на перемены в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вседневной жизни людей.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XXII съезд КПСС и Программа построения коммунизма в СССР. Восп</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ления и дефицит товаров народного потребления.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СССР и страны Запада. Международные военно</w:t>
      </w:r>
      <w:r w:rsidRPr="005D4B91">
        <w:rPr>
          <w:rFonts w:ascii="Times New Roman" w:hAnsi="Times New Roman" w:cs="Times New Roman"/>
          <w:color w:val="000000"/>
          <w:sz w:val="28"/>
          <w:szCs w:val="28"/>
        </w:rPr>
        <w:softHyphen/>
        <w:t>политические кризисы, позиция СССР и стратегия ядерного сдерживания (С</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Конец оттепели. Нарастание негативных тенденций в обществе. Кризис доверия власти. Новочеркасские события. Смещение Н.С. Хрущева.</w:t>
      </w:r>
    </w:p>
    <w:p w:rsidR="00E509E7" w:rsidRPr="005D4B91" w:rsidRDefault="00E504FC" w:rsidP="005D4B91">
      <w:pPr>
        <w:tabs>
          <w:tab w:val="left" w:pos="2301"/>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1.3.</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 xml:space="preserve">Советское государство и общество в </w:t>
      </w:r>
      <w:r w:rsidR="00823865">
        <w:rPr>
          <w:rFonts w:ascii="Times New Roman" w:hAnsi="Times New Roman" w:cs="Times New Roman"/>
          <w:color w:val="000000"/>
          <w:sz w:val="28"/>
          <w:szCs w:val="28"/>
        </w:rPr>
        <w:t xml:space="preserve">середине 1960-х - начале 1980-х </w:t>
      </w:r>
      <w:r w:rsidR="00E509E7" w:rsidRPr="005D4B91">
        <w:rPr>
          <w:rFonts w:ascii="Times New Roman" w:hAnsi="Times New Roman" w:cs="Times New Roman"/>
          <w:color w:val="000000"/>
          <w:sz w:val="28"/>
          <w:szCs w:val="28"/>
        </w:rPr>
        <w:t>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застойных тенденций в экономике и кризис идеологии.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медление темпов развития. Новые попытки реформирования экономики. Цена сохранения СССР статуса сверхдержавы. Рост масштабов и роли ВПК. Трудн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развития агропромышленного комплекса. Советские научные и технич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приоритеты. Создание топливно-энергетического комплекса (ТЭК).</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Повседневность в городе и в деревне. Рост социальной мобильности. 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грация населения в крупные города и проблема неперспективных деревень. Популярные формы досуга населения. Уровень жизни разных социальных сл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ев. Социальное и экономическое развитие союзных республик. Общественные настроения. Потребительские тенденции в советском обществе. Дефицит и оч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реди.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физкультуры и спорта в СССР. XXII летние Олимпийские игры 1980 г. в Москве. Литература и искусство: поиски новых путей. Авторское к</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но.</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Авангардное искусство. Неформалы (КСП, движение КВН и другие). Диссидентский вызов. Борьба с инакомыслием. Судебные процессы. Цензура и самиздат.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Новые вызовы внешнего мира. Между разрядкой и конфронтацией. 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растание международной напряженности. Холодная война и мировые конфли</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ты. Пражская весна и снижение международного авторитета СССР. Достиж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lastRenderedPageBreak/>
        <w:t>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 Брежнев в оценках современников и историков.</w:t>
      </w:r>
    </w:p>
    <w:p w:rsidR="00E509E7" w:rsidRPr="005D4B91" w:rsidRDefault="00E504FC" w:rsidP="005D4B91">
      <w:pPr>
        <w:tabs>
          <w:tab w:val="left" w:pos="229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1.4. </w:t>
      </w:r>
      <w:r w:rsidR="00E509E7" w:rsidRPr="005D4B91">
        <w:rPr>
          <w:rFonts w:ascii="Times New Roman" w:hAnsi="Times New Roman" w:cs="Times New Roman"/>
          <w:color w:val="000000"/>
          <w:sz w:val="28"/>
          <w:szCs w:val="28"/>
        </w:rPr>
        <w:t>Политика перестройки. Распад СССР (1985-1991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кризисных явлений в с</w:t>
      </w:r>
      <w:r w:rsidR="00E504FC" w:rsidRPr="005D4B91">
        <w:rPr>
          <w:rFonts w:ascii="Times New Roman" w:hAnsi="Times New Roman" w:cs="Times New Roman"/>
          <w:color w:val="000000"/>
          <w:sz w:val="28"/>
          <w:szCs w:val="28"/>
        </w:rPr>
        <w:t>оциально-экономической и идейно-</w:t>
      </w:r>
      <w:r w:rsidRPr="005D4B91">
        <w:rPr>
          <w:rFonts w:ascii="Times New Roman" w:hAnsi="Times New Roman" w:cs="Times New Roman"/>
          <w:color w:val="000000"/>
          <w:sz w:val="28"/>
          <w:szCs w:val="28"/>
        </w:rPr>
        <w:t>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венной сферах. Законы о госпредприятии и об индивидуальной трудовой де</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тельности. Принятие закона о приватизации государственных предприятий.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Гласность и плюрализм. Политизация жизни и подъем гражданской 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тивности населения. Либерализация цензуры. Общественные настроения и ди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куссии в обществе. Отказ от догматизма в идеологии. Вторая волна десталин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зации. История страны как фактор политической жизни. Отношение к войне в Афганистане. Неформальные политические объединения.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Новое мышление М.С. Горбачева. Изменения в советской внешней пол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тике. Односторонние уступки Западу. Роспуск СЭВ и Организации Варшавск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договора. Объединение Германии. Начало вывода советских войск из Це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тральной и Восточной Европы. Завершение холодной войны.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Демократизация советской политической системы. XIX конференция КПСС и ее решения. Альтернативные выборы народных депутатов. Съезды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родныхдепутатов - высший орган государственной власти. I съезд народных депутатов СССР и его значение. Демократы первой волны, их лидеры и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граммы.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Подъем национальных движений, нагнетание националистических и 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паратистских настроений. Обострение межнационального противостояния: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кавказье, Прибалтика, Украина, Молдавия. Позиции республиканских лидеров и национальных элит.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Последний этап перестройки: 1990-1991 гг. Отмена 6-й статьи Констит</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ции СССР о руководящей роли КПСС. Становление многопартийности. Кризис в КПСС и создание Коммунистической партии РСФСР. I съезд народных деп</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зиса.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w:t>
      </w:r>
      <w:r w:rsidRPr="005D4B91">
        <w:rPr>
          <w:rFonts w:ascii="Times New Roman" w:hAnsi="Times New Roman" w:cs="Times New Roman"/>
          <w:color w:val="000000"/>
          <w:sz w:val="28"/>
          <w:szCs w:val="28"/>
        </w:rPr>
        <w:lastRenderedPageBreak/>
        <w:t>Реалии 1991 г.: конфискационная денежная реформа, трехкратное повышение государственных цен, пустые полки магазинов. Разработка союзным и росси</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ским руководством программ перехода к рыночной экономике. Радикализация общественных настроений. Забастовочное движение. Новый этап в государ</w:t>
      </w:r>
      <w:r w:rsidR="00E504FC" w:rsidRPr="005D4B91">
        <w:rPr>
          <w:rFonts w:ascii="Times New Roman" w:hAnsi="Times New Roman" w:cs="Times New Roman"/>
          <w:color w:val="000000"/>
          <w:sz w:val="28"/>
          <w:szCs w:val="28"/>
        </w:rPr>
        <w:t>с</w:t>
      </w:r>
      <w:r w:rsidR="00E504FC" w:rsidRPr="005D4B91">
        <w:rPr>
          <w:rFonts w:ascii="Times New Roman" w:hAnsi="Times New Roman" w:cs="Times New Roman"/>
          <w:color w:val="000000"/>
          <w:sz w:val="28"/>
          <w:szCs w:val="28"/>
        </w:rPr>
        <w:t>т</w:t>
      </w:r>
      <w:r w:rsidR="00E504FC" w:rsidRPr="005D4B91">
        <w:rPr>
          <w:rFonts w:ascii="Times New Roman" w:hAnsi="Times New Roman" w:cs="Times New Roman"/>
          <w:color w:val="000000"/>
          <w:sz w:val="28"/>
          <w:szCs w:val="28"/>
        </w:rPr>
        <w:t>венно-</w:t>
      </w:r>
      <w:r w:rsidRPr="005D4B91">
        <w:rPr>
          <w:rFonts w:ascii="Times New Roman" w:hAnsi="Times New Roman" w:cs="Times New Roman"/>
          <w:color w:val="000000"/>
          <w:sz w:val="28"/>
          <w:szCs w:val="28"/>
        </w:rPr>
        <w:t>конфессиональных отношениях.</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w:t>
      </w:r>
      <w:r w:rsidRPr="005D4B91">
        <w:rPr>
          <w:rFonts w:ascii="Times New Roman" w:hAnsi="Times New Roman" w:cs="Times New Roman"/>
          <w:color w:val="000000"/>
          <w:sz w:val="28"/>
          <w:szCs w:val="28"/>
        </w:rPr>
        <w:t>л</w:t>
      </w:r>
      <w:r w:rsidR="00E504FC" w:rsidRPr="005D4B91">
        <w:rPr>
          <w:rFonts w:ascii="Times New Roman" w:hAnsi="Times New Roman" w:cs="Times New Roman"/>
          <w:color w:val="000000"/>
          <w:sz w:val="28"/>
          <w:szCs w:val="28"/>
        </w:rPr>
        <w:t>ма-</w:t>
      </w:r>
      <w:r w:rsidRPr="005D4B91">
        <w:rPr>
          <w:rFonts w:ascii="Times New Roman" w:hAnsi="Times New Roman" w:cs="Times New Roman"/>
          <w:color w:val="000000"/>
          <w:sz w:val="28"/>
          <w:szCs w:val="28"/>
        </w:rPr>
        <w:t>Атинские соглашения, создание Содружества Независимых Государств (СНГ).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Реакция мирового сообщества на распад СССР. Россия как преемник СССР на международной арене.</w:t>
      </w:r>
    </w:p>
    <w:p w:rsidR="00E509E7" w:rsidRPr="005D4B91" w:rsidRDefault="00E504FC" w:rsidP="005D4B91">
      <w:pPr>
        <w:tabs>
          <w:tab w:val="left" w:pos="229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1.5. </w:t>
      </w:r>
      <w:r w:rsidR="00E509E7" w:rsidRPr="005D4B91">
        <w:rPr>
          <w:rFonts w:ascii="Times New Roman" w:hAnsi="Times New Roman" w:cs="Times New Roman"/>
          <w:color w:val="000000"/>
          <w:sz w:val="28"/>
          <w:szCs w:val="28"/>
        </w:rPr>
        <w:t>Наш край в 1945-1991 гг.</w:t>
      </w:r>
    </w:p>
    <w:p w:rsidR="00E509E7" w:rsidRPr="005D4B91" w:rsidRDefault="00E504FC" w:rsidP="005D4B91">
      <w:pPr>
        <w:tabs>
          <w:tab w:val="left" w:pos="233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1.6. </w:t>
      </w:r>
      <w:r w:rsidR="00E509E7" w:rsidRPr="005D4B91">
        <w:rPr>
          <w:rFonts w:ascii="Times New Roman" w:hAnsi="Times New Roman" w:cs="Times New Roman"/>
          <w:color w:val="000000"/>
          <w:sz w:val="28"/>
          <w:szCs w:val="28"/>
        </w:rPr>
        <w:t>Обобщение.</w:t>
      </w:r>
    </w:p>
    <w:p w:rsidR="00E509E7" w:rsidRPr="005D4B91" w:rsidRDefault="00E504FC" w:rsidP="005D4B91">
      <w:pPr>
        <w:tabs>
          <w:tab w:val="left" w:pos="2142"/>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Российская Федерация в 1992-2022 гг.</w:t>
      </w:r>
    </w:p>
    <w:p w:rsidR="00E509E7" w:rsidRPr="005D4B91" w:rsidRDefault="00E504FC" w:rsidP="005D4B91">
      <w:pPr>
        <w:tabs>
          <w:tab w:val="left" w:pos="233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Становление новой России (1992-1999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черная приватизация. Гиперинфляция, рост цен и падение жизненного уровня населения. Безработица. Черный рынок и криминализация жизни. Рост нед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вольства граждан первыми результатами экономических реформ.</w:t>
      </w:r>
    </w:p>
    <w:p w:rsidR="00E509E7" w:rsidRPr="005D4B91" w:rsidRDefault="00E509E7" w:rsidP="005D4B91">
      <w:pPr>
        <w:tabs>
          <w:tab w:val="left" w:pos="72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политико-конституционного кризиса в условиях ухудшения экономическо</w:t>
      </w:r>
      <w:r w:rsidR="00E504FC" w:rsidRPr="005D4B91">
        <w:rPr>
          <w:rFonts w:ascii="Times New Roman" w:hAnsi="Times New Roman" w:cs="Times New Roman"/>
          <w:color w:val="000000"/>
          <w:sz w:val="28"/>
          <w:szCs w:val="28"/>
        </w:rPr>
        <w:t xml:space="preserve">й ситуации. Указ Б.Н. Ельцина № 1400 и его оценка </w:t>
      </w:r>
      <w:r w:rsidRPr="005D4B91">
        <w:rPr>
          <w:rFonts w:ascii="Times New Roman" w:hAnsi="Times New Roman" w:cs="Times New Roman"/>
          <w:color w:val="000000"/>
          <w:sz w:val="28"/>
          <w:szCs w:val="28"/>
        </w:rPr>
        <w:t>Конституц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онным судом. Возможность мирного выхода из политического кризиса. Траг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ной символики.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Обострение межнациональных и межконфессиональных отношений в 1990-е гг. Подписание Федеративного договора (1992 г.) и отдельных соглаш</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 центра с республиками. Взаимоотношения центра и субъектов Феде</w:t>
      </w:r>
      <w:r w:rsidR="00E504FC" w:rsidRPr="005D4B91">
        <w:rPr>
          <w:rFonts w:ascii="Times New Roman" w:hAnsi="Times New Roman" w:cs="Times New Roman"/>
          <w:color w:val="000000"/>
          <w:sz w:val="28"/>
          <w:szCs w:val="28"/>
        </w:rPr>
        <w:t>рации. Военно-</w:t>
      </w:r>
      <w:r w:rsidRPr="005D4B91">
        <w:rPr>
          <w:rFonts w:ascii="Times New Roman" w:hAnsi="Times New Roman" w:cs="Times New Roman"/>
          <w:color w:val="000000"/>
          <w:sz w:val="28"/>
          <w:szCs w:val="28"/>
        </w:rPr>
        <w:t>политический кризис в Чеченской Республике.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Корректировка курса реформ и попытки стабилизации экономики. Роль иностранных займов. Тенденции деиндустриализации и увеличения зависим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россиян в условиях реформ. Свобода средств масс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вой информации (далее - СМИ). Свобода предпринимательской деятельности. Возможность выезда за рубеж. Кризис образования и науки. Социальная пол</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ризация общества и смена ценностных ориентиров. Безработица и детская бе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lastRenderedPageBreak/>
        <w:t>призорность. Проблемы русскоязычного населения в бывших республиках СССР.</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странстве. СНГ и союз с Белоруссией. Военно-политическое сотрудничество в рамках СНГ.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Российская многопартийность и строительство гражданского общества. Основные политические партии и движения 1990-х гг., их лидеры и платфо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E509E7" w:rsidRPr="005D4B91" w:rsidRDefault="00E504FC" w:rsidP="005D4B91">
      <w:pPr>
        <w:tabs>
          <w:tab w:val="left" w:pos="227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Россия в XXI в.: вызовы времени и задачи модернизации.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Политические и экономические приоритеты. Вступление в должность Президента В.В. Путина и связанные с этим ожидания. Начало преодоления 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гативных последствий 1990-х гг. Основные направления внутренней и внешней политики. Федерализм и сепаратизм. Создание Федеральных округов. Восст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новление единого правового пространства страны. Разграничение властных полномочий центра и регионов. Террористическая угроза и борьба с ней. Ур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гулирование кризиса в Чеченской Республике. Построение вертикали власти и гражданское общество. Военная реформа.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Экономический подъем 1999-2007 гг. и кризис 2008 г. Структура экон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мики, роль нефтегазового сектора и задачи инновационного развития. Кру</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t>нейшие инфраструктурные проекты. Сельское хозяйство. Россия в системе 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ровой рыночной экономики. Начало (2005 г.) и продолжение (2018 г.) реализ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приоритетных национальных проектов.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Президент Д.А. Медведев, премьер-министр В.В. Путин. Основные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правления внешней и внутренней политики. Проблема стабильности и прее</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ственности власти.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Избрание В.В. Путина Президентом</w:t>
      </w:r>
      <w:r w:rsidR="00E504FC" w:rsidRPr="005D4B91">
        <w:rPr>
          <w:rFonts w:ascii="Times New Roman" w:hAnsi="Times New Roman" w:cs="Times New Roman"/>
          <w:color w:val="000000"/>
          <w:sz w:val="28"/>
          <w:szCs w:val="28"/>
        </w:rPr>
        <w:t xml:space="preserve"> Российской Федерации в 2012 г. </w:t>
      </w:r>
      <w:r w:rsidRPr="005D4B91">
        <w:rPr>
          <w:rFonts w:ascii="Times New Roman" w:hAnsi="Times New Roman" w:cs="Times New Roman"/>
          <w:color w:val="000000"/>
          <w:sz w:val="28"/>
          <w:szCs w:val="28"/>
        </w:rPr>
        <w:t>и переизбрание на новый срок в 2018 г. Вхождение Крыма в состав России и ре</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лизация инфраструктурных проектов в Крыму (строительство Крымского мо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та, трассы «Таврида» и других). Начало конституционной реформы (2020 г.).</w:t>
      </w:r>
    </w:p>
    <w:p w:rsidR="00E509E7" w:rsidRPr="005D4B91" w:rsidRDefault="00E509E7" w:rsidP="005D4B91">
      <w:pPr>
        <w:tabs>
          <w:tab w:val="left" w:pos="94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литики. Реформы здравоохранения. Пенсионные реформы. Реформирование образования, культуры, науки и его результаты. Начало конституционной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формы. Снижение средней продолжительности жизни и тенденции депопул</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ции. Государственные программы демографического возрождения России.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работка семейной политики и меры по поощрению рождаемости. Пропаганда спорта и здорового образа жизни и их результаты. XXII Олимпийские и XI П</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ралимпийские зимние игры в Сочи (2014 г.), успехи российских спортсменов, допинговые скандалы и их последствия для российского спорта. Чемпио</w:t>
      </w:r>
      <w:r w:rsidR="00E504FC" w:rsidRPr="005D4B91">
        <w:rPr>
          <w:rFonts w:ascii="Times New Roman" w:hAnsi="Times New Roman" w:cs="Times New Roman"/>
          <w:color w:val="000000"/>
          <w:sz w:val="28"/>
          <w:szCs w:val="28"/>
        </w:rPr>
        <w:t xml:space="preserve">нат </w:t>
      </w:r>
      <w:r w:rsidRPr="005D4B91">
        <w:rPr>
          <w:rFonts w:ascii="Times New Roman" w:hAnsi="Times New Roman" w:cs="Times New Roman"/>
          <w:color w:val="000000"/>
          <w:sz w:val="28"/>
          <w:szCs w:val="28"/>
        </w:rPr>
        <w:lastRenderedPageBreak/>
        <w:t>ми</w:t>
      </w:r>
      <w:r w:rsidR="00E504FC" w:rsidRPr="005D4B91">
        <w:rPr>
          <w:rFonts w:ascii="Times New Roman" w:hAnsi="Times New Roman" w:cs="Times New Roman"/>
          <w:color w:val="000000"/>
          <w:sz w:val="28"/>
          <w:szCs w:val="28"/>
        </w:rPr>
        <w:t xml:space="preserve">ра </w:t>
      </w:r>
      <w:r w:rsidRPr="005D4B91">
        <w:rPr>
          <w:rFonts w:ascii="Times New Roman" w:hAnsi="Times New Roman" w:cs="Times New Roman"/>
          <w:color w:val="000000"/>
          <w:sz w:val="28"/>
          <w:szCs w:val="28"/>
        </w:rPr>
        <w:t>по футболу и открытие нового образа России миру.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теризация, Интернет. Массовая автомобилизация. Военно-патриотические дв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жения. Марш «Бессмертный полк». Празднование 75-летия Победы в Великой Отечественной войне (2020).</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в конце XX - начале XXI вв. Утверждение новой 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фликтов. Оказание помощи Сирии в борьбе с международным терроризмом и в преодолении внутриполитического кризиса (с 2015 г.). Приближение военной ин</w:t>
      </w:r>
      <w:r w:rsidR="00E504FC" w:rsidRPr="005D4B91">
        <w:rPr>
          <w:rFonts w:ascii="Times New Roman" w:hAnsi="Times New Roman" w:cs="Times New Roman"/>
          <w:color w:val="000000"/>
          <w:sz w:val="28"/>
          <w:szCs w:val="28"/>
        </w:rPr>
        <w:t xml:space="preserve">фраструктуры </w:t>
      </w:r>
      <w:r w:rsidRPr="005D4B91">
        <w:rPr>
          <w:rFonts w:ascii="Times New Roman" w:hAnsi="Times New Roman" w:cs="Times New Roman"/>
          <w:color w:val="000000"/>
          <w:sz w:val="28"/>
          <w:szCs w:val="28"/>
        </w:rPr>
        <w:t>НАТО к российским границам и ответные меры. Односторо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ний выход США из международных соглашений по контролю над вооруж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ниями и последствия для России. Создание Россией нового высокоточного оружия и реакция в мире.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пы. Сотрудничество России со странами ШОС (Шанхайской организации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Государственный переворот на Украине 2014 г. и позиция России. Восс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единение Крыма и Севастополя с Россией и его международные последствия. Минские соглашения по Донбассу и гуманитарная поддержка Донецкой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родной Республики (ДНР) и Луганской Народной Республики (ЛНР). Спец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альная военная операция (2022). Введение США и их союзниками политич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и экономических санкций против России и их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в борьбе с коронавирусной пандемией, оказание помощи зар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бежным странам. Мир и процессы глобализации в новых условиях. Междун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родный нефтяной кризис 2020 г. и его последствия. Россия в современном 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Религия, наука и культура России в конце XX - начале XXI вв. Повыш</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общественной роли СМИ и Интернета. Коммерциализация культуры. 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дущие тенденции в развитии образования и науки. Модернизация образов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тельной системы. Основные достижения российских ученых и недостаточная востребованность результатов их научной деятельности. Религиозные конфе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 xml:space="preserve">сии и повышение их роли в жизни страны. Особенности развития современной </w:t>
      </w:r>
      <w:r w:rsidRPr="005D4B91">
        <w:rPr>
          <w:rFonts w:ascii="Times New Roman" w:hAnsi="Times New Roman" w:cs="Times New Roman"/>
          <w:color w:val="000000"/>
          <w:sz w:val="28"/>
          <w:szCs w:val="28"/>
        </w:rPr>
        <w:lastRenderedPageBreak/>
        <w:t>художественной культуры: литературы, киноискусства, театра, изобразительн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искусства. Процессы глобализации и массовая культура.</w:t>
      </w:r>
    </w:p>
    <w:p w:rsidR="00E509E7" w:rsidRPr="005D4B91" w:rsidRDefault="00E504FC" w:rsidP="005D4B91">
      <w:pPr>
        <w:tabs>
          <w:tab w:val="left" w:pos="2270"/>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2.3. </w:t>
      </w:r>
      <w:r w:rsidR="00E509E7" w:rsidRPr="005D4B91">
        <w:rPr>
          <w:rFonts w:ascii="Times New Roman" w:hAnsi="Times New Roman" w:cs="Times New Roman"/>
          <w:color w:val="000000"/>
          <w:sz w:val="28"/>
          <w:szCs w:val="28"/>
        </w:rPr>
        <w:t>Наш край в 1992-2022 гг.</w:t>
      </w:r>
    </w:p>
    <w:p w:rsidR="00823865" w:rsidRDefault="00823865" w:rsidP="005D4B91">
      <w:pPr>
        <w:tabs>
          <w:tab w:val="left" w:pos="2082"/>
        </w:tabs>
        <w:autoSpaceDE/>
        <w:autoSpaceDN/>
        <w:adjustRightInd/>
        <w:ind w:firstLine="709"/>
        <w:jc w:val="left"/>
        <w:rPr>
          <w:rFonts w:ascii="Times New Roman" w:hAnsi="Times New Roman" w:cs="Times New Roman"/>
          <w:b/>
          <w:color w:val="000000"/>
          <w:sz w:val="28"/>
          <w:szCs w:val="28"/>
        </w:rPr>
      </w:pPr>
    </w:p>
    <w:p w:rsidR="00E504FC" w:rsidRPr="00823865" w:rsidRDefault="00E504FC" w:rsidP="00823865">
      <w:pPr>
        <w:tabs>
          <w:tab w:val="left" w:pos="2082"/>
        </w:tabs>
        <w:autoSpaceDE/>
        <w:autoSpaceDN/>
        <w:adjustRightInd/>
        <w:ind w:firstLine="709"/>
        <w:jc w:val="left"/>
        <w:rPr>
          <w:rFonts w:ascii="Times New Roman" w:hAnsi="Times New Roman" w:cs="Times New Roman"/>
          <w:b/>
          <w:color w:val="000000"/>
          <w:sz w:val="28"/>
          <w:szCs w:val="28"/>
        </w:rPr>
      </w:pPr>
      <w:r w:rsidRPr="00AF01E8">
        <w:rPr>
          <w:rFonts w:ascii="Times New Roman" w:hAnsi="Times New Roman" w:cs="Times New Roman"/>
          <w:b/>
          <w:color w:val="000000"/>
          <w:sz w:val="28"/>
          <w:szCs w:val="28"/>
        </w:rPr>
        <w:t>3. </w:t>
      </w:r>
      <w:r w:rsidR="00E509E7" w:rsidRPr="00AF01E8">
        <w:rPr>
          <w:rFonts w:ascii="Times New Roman" w:hAnsi="Times New Roman" w:cs="Times New Roman"/>
          <w:b/>
          <w:color w:val="000000"/>
          <w:sz w:val="28"/>
          <w:szCs w:val="28"/>
        </w:rPr>
        <w:t>Итоговое обобщение.</w:t>
      </w:r>
    </w:p>
    <w:p w:rsidR="00E509E7" w:rsidRPr="005D4B91" w:rsidRDefault="0047149B" w:rsidP="005D4B91">
      <w:pPr>
        <w:autoSpaceDE/>
        <w:autoSpaceDN/>
        <w:adjustRightInd/>
        <w:ind w:firstLine="709"/>
        <w:rPr>
          <w:rFonts w:ascii="Times New Roman" w:hAnsi="Times New Roman" w:cs="Times New Roman"/>
          <w:b/>
          <w:color w:val="000000"/>
          <w:sz w:val="28"/>
          <w:szCs w:val="28"/>
        </w:rPr>
      </w:pPr>
      <w:r>
        <w:rPr>
          <w:rFonts w:ascii="Times New Roman" w:hAnsi="Times New Roman" w:cs="Times New Roman"/>
          <w:b/>
          <w:color w:val="000000"/>
          <w:sz w:val="28"/>
          <w:szCs w:val="28"/>
        </w:rPr>
        <w:t>3</w:t>
      </w:r>
      <w:r w:rsidR="003F5901" w:rsidRPr="005D4B91">
        <w:rPr>
          <w:rFonts w:ascii="Times New Roman" w:hAnsi="Times New Roman" w:cs="Times New Roman"/>
          <w:b/>
          <w:color w:val="000000"/>
          <w:sz w:val="28"/>
          <w:szCs w:val="28"/>
        </w:rPr>
        <w:t>) ПЛАНИРУЕМЫЕ РЕЗУЛЬТАТЫ ОСВОЕНИЯ ПРОГРАММЫ УЧЕБНОГО ПРЕДМЕТА «ИСТОРИЯ» (БАЗОВЫЙ УРОВЕНЬ) НА УРОВНЕ СОО.</w:t>
      </w:r>
    </w:p>
    <w:p w:rsidR="00E504FC" w:rsidRPr="005D4B91" w:rsidRDefault="00E504FC" w:rsidP="005D4B91">
      <w:pPr>
        <w:autoSpaceDE/>
        <w:autoSpaceDN/>
        <w:adjustRightInd/>
        <w:ind w:firstLine="709"/>
        <w:rPr>
          <w:rFonts w:ascii="Times New Roman" w:hAnsi="Times New Roman" w:cs="Times New Roman"/>
          <w:color w:val="000000"/>
          <w:sz w:val="28"/>
          <w:szCs w:val="28"/>
        </w:rPr>
      </w:pPr>
    </w:p>
    <w:p w:rsidR="00E504FC" w:rsidRPr="005D4B91" w:rsidRDefault="00E504FC" w:rsidP="0047149B">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E509E7" w:rsidRPr="005D4B91" w:rsidRDefault="00E509E7" w:rsidP="005D4B91">
      <w:pPr>
        <w:tabs>
          <w:tab w:val="left" w:pos="188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К важнейшим личностным результатам изучения истории относятся:</w:t>
      </w:r>
    </w:p>
    <w:p w:rsidR="00E509E7" w:rsidRPr="005D4B91" w:rsidRDefault="0047149B" w:rsidP="005D4B91">
      <w:pPr>
        <w:tabs>
          <w:tab w:val="left" w:pos="1242"/>
        </w:tabs>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1) </w:t>
      </w:r>
      <w:r w:rsidR="00E509E7" w:rsidRPr="005D4B91">
        <w:rPr>
          <w:rFonts w:ascii="Times New Roman" w:hAnsi="Times New Roman" w:cs="Times New Roman"/>
          <w:b/>
          <w:i/>
          <w:color w:val="000000"/>
          <w:sz w:val="28"/>
          <w:szCs w:val="28"/>
        </w:rPr>
        <w:t xml:space="preserve">в сфере гражданского воспитания: </w:t>
      </w:r>
      <w:r w:rsidR="00E509E7" w:rsidRPr="005D4B91">
        <w:rPr>
          <w:rFonts w:ascii="Times New Roman" w:hAnsi="Times New Roman" w:cs="Times New Roman"/>
          <w:color w:val="000000"/>
          <w:sz w:val="28"/>
          <w:szCs w:val="28"/>
        </w:rPr>
        <w:t>осмысление сложившихся в ро</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сийскойистории традиций гражданского служе</w:t>
      </w:r>
      <w:r w:rsidR="003F5901" w:rsidRPr="005D4B91">
        <w:rPr>
          <w:rFonts w:ascii="Times New Roman" w:hAnsi="Times New Roman" w:cs="Times New Roman"/>
          <w:color w:val="000000"/>
          <w:sz w:val="28"/>
          <w:szCs w:val="28"/>
        </w:rPr>
        <w:t xml:space="preserve">ния Отечеству; </w:t>
      </w:r>
      <w:r w:rsidR="00E509E7" w:rsidRPr="005D4B91">
        <w:rPr>
          <w:rFonts w:ascii="Times New Roman" w:hAnsi="Times New Roman" w:cs="Times New Roman"/>
          <w:color w:val="000000"/>
          <w:sz w:val="28"/>
          <w:szCs w:val="28"/>
        </w:rPr>
        <w:t>сформированн</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стьгражданской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w:t>
      </w:r>
      <w:r w:rsidR="003F5901" w:rsidRPr="005D4B91">
        <w:rPr>
          <w:rFonts w:ascii="Times New Roman" w:hAnsi="Times New Roman" w:cs="Times New Roman"/>
          <w:color w:val="000000"/>
          <w:sz w:val="28"/>
          <w:szCs w:val="28"/>
        </w:rPr>
        <w:t xml:space="preserve">ствовать с социальными институтами в соответствии с </w:t>
      </w:r>
      <w:r w:rsidR="00E509E7" w:rsidRPr="005D4B91">
        <w:rPr>
          <w:rFonts w:ascii="Times New Roman" w:hAnsi="Times New Roman" w:cs="Times New Roman"/>
          <w:color w:val="000000"/>
          <w:sz w:val="28"/>
          <w:szCs w:val="28"/>
        </w:rPr>
        <w:t>их функциямии назначением; г</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товность к гуманитарной и волонтерской деятельности;</w:t>
      </w:r>
    </w:p>
    <w:p w:rsidR="003F5901" w:rsidRPr="005D4B91" w:rsidRDefault="0047149B" w:rsidP="005D4B91">
      <w:pPr>
        <w:tabs>
          <w:tab w:val="left" w:pos="1248"/>
        </w:tabs>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2) </w:t>
      </w:r>
      <w:r w:rsidR="00E509E7" w:rsidRPr="005D4B91">
        <w:rPr>
          <w:rFonts w:ascii="Times New Roman" w:hAnsi="Times New Roman" w:cs="Times New Roman"/>
          <w:b/>
          <w:i/>
          <w:color w:val="000000"/>
          <w:sz w:val="28"/>
          <w:szCs w:val="28"/>
        </w:rPr>
        <w:t xml:space="preserve">в сфере патриотического воспитания: </w:t>
      </w:r>
    </w:p>
    <w:p w:rsidR="00E509E7" w:rsidRPr="005D4B91" w:rsidRDefault="00E509E7" w:rsidP="005D4B91">
      <w:pPr>
        <w:tabs>
          <w:tab w:val="left" w:pos="12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национального народа России; ценностное отношение к государственным си</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волам, историческому и природному наследию, памятникам, традициям нар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дов России, достижениям России в науке, искусстве, спорте, технологиях, тр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де; идейная убежденность, готовность к служению и защите Отечества, отве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ственность за его судьбу;</w:t>
      </w:r>
    </w:p>
    <w:p w:rsidR="00E509E7" w:rsidRPr="005D4B91" w:rsidRDefault="0047149B" w:rsidP="005D4B91">
      <w:pPr>
        <w:tabs>
          <w:tab w:val="left" w:pos="1258"/>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3) </w:t>
      </w:r>
      <w:r w:rsidR="00E509E7" w:rsidRPr="005D4B91">
        <w:rPr>
          <w:rFonts w:ascii="Times New Roman" w:hAnsi="Times New Roman" w:cs="Times New Roman"/>
          <w:b/>
          <w:i/>
          <w:color w:val="000000"/>
          <w:sz w:val="28"/>
          <w:szCs w:val="28"/>
        </w:rPr>
        <w:t>в сфере духовно-нравственного воспитания:</w:t>
      </w:r>
      <w:r w:rsidR="00E509E7" w:rsidRPr="005D4B91">
        <w:rPr>
          <w:rFonts w:ascii="Times New Roman" w:hAnsi="Times New Roman" w:cs="Times New Roman"/>
          <w:color w:val="000000"/>
          <w:sz w:val="28"/>
          <w:szCs w:val="28"/>
        </w:rPr>
        <w:t xml:space="preserve">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ции нравственного выбора и принимать осознанные решения, ориентируясь на морально-нравственные ценности и нормы современного российского общес</w:t>
      </w:r>
      <w:r w:rsidR="00E509E7" w:rsidRPr="005D4B91">
        <w:rPr>
          <w:rFonts w:ascii="Times New Roman" w:hAnsi="Times New Roman" w:cs="Times New Roman"/>
          <w:color w:val="000000"/>
          <w:sz w:val="28"/>
          <w:szCs w:val="28"/>
        </w:rPr>
        <w:t>т</w:t>
      </w:r>
      <w:r w:rsidR="00E509E7" w:rsidRPr="005D4B91">
        <w:rPr>
          <w:rFonts w:ascii="Times New Roman" w:hAnsi="Times New Roman" w:cs="Times New Roman"/>
          <w:color w:val="000000"/>
          <w:sz w:val="28"/>
          <w:szCs w:val="28"/>
        </w:rPr>
        <w:t>ва; понимание значения личного вклада в построение устойчивого будущего; ответственное отношение к своим родителям, представителям старших покол</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ний, осознание значения создания семьи на основе принятия ценностей семе</w:t>
      </w:r>
      <w:r w:rsidR="00E509E7" w:rsidRPr="005D4B91">
        <w:rPr>
          <w:rFonts w:ascii="Times New Roman" w:hAnsi="Times New Roman" w:cs="Times New Roman"/>
          <w:color w:val="000000"/>
          <w:sz w:val="28"/>
          <w:szCs w:val="28"/>
        </w:rPr>
        <w:t>й</w:t>
      </w:r>
      <w:r w:rsidR="00E509E7" w:rsidRPr="005D4B91">
        <w:rPr>
          <w:rFonts w:ascii="Times New Roman" w:hAnsi="Times New Roman" w:cs="Times New Roman"/>
          <w:color w:val="000000"/>
          <w:sz w:val="28"/>
          <w:szCs w:val="28"/>
        </w:rPr>
        <w:t>ной жизни в соответствии с традициями народов России;</w:t>
      </w:r>
    </w:p>
    <w:p w:rsidR="00E509E7" w:rsidRPr="005D4B91" w:rsidRDefault="0047149B" w:rsidP="005D4B91">
      <w:pPr>
        <w:tabs>
          <w:tab w:val="left" w:pos="1359"/>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4) </w:t>
      </w:r>
      <w:r w:rsidR="00E509E7" w:rsidRPr="005D4B91">
        <w:rPr>
          <w:rFonts w:ascii="Times New Roman" w:hAnsi="Times New Roman" w:cs="Times New Roman"/>
          <w:b/>
          <w:i/>
          <w:color w:val="000000"/>
          <w:sz w:val="28"/>
          <w:szCs w:val="28"/>
        </w:rPr>
        <w:t>в сфере эстетического воспитания:</w:t>
      </w:r>
      <w:r w:rsidR="00E509E7" w:rsidRPr="005D4B91">
        <w:rPr>
          <w:rFonts w:ascii="Times New Roman" w:hAnsi="Times New Roman" w:cs="Times New Roman"/>
          <w:color w:val="000000"/>
          <w:sz w:val="28"/>
          <w:szCs w:val="28"/>
        </w:rPr>
        <w:t xml:space="preserve"> представление об исторически </w:t>
      </w:r>
      <w:r w:rsidR="00E509E7" w:rsidRPr="005D4B91">
        <w:rPr>
          <w:rFonts w:ascii="Times New Roman" w:hAnsi="Times New Roman" w:cs="Times New Roman"/>
          <w:color w:val="000000"/>
          <w:sz w:val="28"/>
          <w:szCs w:val="28"/>
        </w:rPr>
        <w:lastRenderedPageBreak/>
        <w:t>сложившемся культурном многообразии своей страны и мира; способность воспринимать различные виды искусства, традиции и творчество своего и др</w:t>
      </w:r>
      <w:r w:rsidR="00E509E7" w:rsidRPr="005D4B91">
        <w:rPr>
          <w:rFonts w:ascii="Times New Roman" w:hAnsi="Times New Roman" w:cs="Times New Roman"/>
          <w:color w:val="000000"/>
          <w:sz w:val="28"/>
          <w:szCs w:val="28"/>
        </w:rPr>
        <w:t>у</w:t>
      </w:r>
      <w:r w:rsidR="00E509E7" w:rsidRPr="005D4B91">
        <w:rPr>
          <w:rFonts w:ascii="Times New Roman" w:hAnsi="Times New Roman" w:cs="Times New Roman"/>
          <w:color w:val="000000"/>
          <w:sz w:val="28"/>
          <w:szCs w:val="28"/>
        </w:rPr>
        <w:t>гих народов, ощущать эмоциональное воздействие искусства; осознание знач</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мости для личности и общества наследия отечественного и мирового искусства, этнических культурных традиций и народного творчества; эстетическое отн</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шение к миру, современной культуре, включая эстетику быта, научного и те</w:t>
      </w:r>
      <w:r w:rsidR="00E509E7" w:rsidRPr="005D4B91">
        <w:rPr>
          <w:rFonts w:ascii="Times New Roman" w:hAnsi="Times New Roman" w:cs="Times New Roman"/>
          <w:color w:val="000000"/>
          <w:sz w:val="28"/>
          <w:szCs w:val="28"/>
        </w:rPr>
        <w:t>х</w:t>
      </w:r>
      <w:r w:rsidR="00E509E7" w:rsidRPr="005D4B91">
        <w:rPr>
          <w:rFonts w:ascii="Times New Roman" w:hAnsi="Times New Roman" w:cs="Times New Roman"/>
          <w:color w:val="000000"/>
          <w:sz w:val="28"/>
          <w:szCs w:val="28"/>
        </w:rPr>
        <w:t>нического творчества, спорта, труда, общественных отношений;</w:t>
      </w:r>
    </w:p>
    <w:p w:rsidR="00E509E7" w:rsidRPr="005D4B91" w:rsidRDefault="0047149B" w:rsidP="005D4B91">
      <w:pPr>
        <w:tabs>
          <w:tab w:val="left" w:pos="1298"/>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5) </w:t>
      </w:r>
      <w:r w:rsidR="00E509E7" w:rsidRPr="005D4B91">
        <w:rPr>
          <w:rFonts w:ascii="Times New Roman" w:hAnsi="Times New Roman" w:cs="Times New Roman"/>
          <w:b/>
          <w:i/>
          <w:color w:val="000000"/>
          <w:sz w:val="28"/>
          <w:szCs w:val="28"/>
        </w:rPr>
        <w:t>в сфере физического воспитания:</w:t>
      </w:r>
      <w:r w:rsidR="00E509E7" w:rsidRPr="005D4B91">
        <w:rPr>
          <w:rFonts w:ascii="Times New Roman" w:hAnsi="Times New Roman" w:cs="Times New Roman"/>
          <w:color w:val="000000"/>
          <w:sz w:val="28"/>
          <w:szCs w:val="28"/>
        </w:rPr>
        <w:t xml:space="preserve"> осознание ценности жизни и нео</w:t>
      </w:r>
      <w:r w:rsidR="00E509E7" w:rsidRPr="005D4B91">
        <w:rPr>
          <w:rFonts w:ascii="Times New Roman" w:hAnsi="Times New Roman" w:cs="Times New Roman"/>
          <w:color w:val="000000"/>
          <w:sz w:val="28"/>
          <w:szCs w:val="28"/>
        </w:rPr>
        <w:t>б</w:t>
      </w:r>
      <w:r w:rsidR="00E509E7" w:rsidRPr="005D4B91">
        <w:rPr>
          <w:rFonts w:ascii="Times New Roman" w:hAnsi="Times New Roman" w:cs="Times New Roman"/>
          <w:color w:val="000000"/>
          <w:sz w:val="28"/>
          <w:szCs w:val="28"/>
        </w:rPr>
        <w:t>ходимости ее сохранения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на основе примеров из истории); представление об идеалах гармоничного физического и духовного развития человека в ист</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рических обществах и в современную эпоху; ответственное отношение к св</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ему здоровью и установка на здоровый образ жизни;</w:t>
      </w:r>
    </w:p>
    <w:p w:rsidR="00E509E7" w:rsidRPr="005D4B91" w:rsidRDefault="0047149B" w:rsidP="005D4B91">
      <w:pPr>
        <w:tabs>
          <w:tab w:val="left" w:pos="1359"/>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6) </w:t>
      </w:r>
      <w:r w:rsidR="00E509E7" w:rsidRPr="005D4B91">
        <w:rPr>
          <w:rFonts w:ascii="Times New Roman" w:hAnsi="Times New Roman" w:cs="Times New Roman"/>
          <w:b/>
          <w:i/>
          <w:color w:val="000000"/>
          <w:sz w:val="28"/>
          <w:szCs w:val="28"/>
        </w:rPr>
        <w:t>в сфере трудового воспитания:</w:t>
      </w:r>
      <w:r w:rsidR="00E509E7" w:rsidRPr="005D4B91">
        <w:rPr>
          <w:rFonts w:ascii="Times New Roman" w:hAnsi="Times New Roman" w:cs="Times New Roman"/>
          <w:color w:val="000000"/>
          <w:sz w:val="28"/>
          <w:szCs w:val="28"/>
        </w:rPr>
        <w:t xml:space="preserve">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мообразованию на протяжении всей жизни;</w:t>
      </w:r>
    </w:p>
    <w:p w:rsidR="00E509E7" w:rsidRPr="005D4B91" w:rsidRDefault="0047149B" w:rsidP="005D4B91">
      <w:pPr>
        <w:tabs>
          <w:tab w:val="left" w:pos="1359"/>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7) </w:t>
      </w:r>
      <w:r w:rsidR="00E509E7" w:rsidRPr="005D4B91">
        <w:rPr>
          <w:rFonts w:ascii="Times New Roman" w:hAnsi="Times New Roman" w:cs="Times New Roman"/>
          <w:b/>
          <w:i/>
          <w:color w:val="000000"/>
          <w:sz w:val="28"/>
          <w:szCs w:val="28"/>
        </w:rPr>
        <w:t>в сфере экологического воспитания:</w:t>
      </w:r>
      <w:r w:rsidR="00E509E7" w:rsidRPr="005D4B91">
        <w:rPr>
          <w:rFonts w:ascii="Times New Roman" w:hAnsi="Times New Roman" w:cs="Times New Roman"/>
          <w:color w:val="000000"/>
          <w:sz w:val="28"/>
          <w:szCs w:val="28"/>
        </w:rPr>
        <w:t xml:space="preserve"> осмысление исторического оп</w:t>
      </w:r>
      <w:r w:rsidR="00E509E7" w:rsidRPr="005D4B91">
        <w:rPr>
          <w:rFonts w:ascii="Times New Roman" w:hAnsi="Times New Roman" w:cs="Times New Roman"/>
          <w:color w:val="000000"/>
          <w:sz w:val="28"/>
          <w:szCs w:val="28"/>
        </w:rPr>
        <w:t>ы</w:t>
      </w:r>
      <w:r w:rsidR="00E509E7" w:rsidRPr="005D4B91">
        <w:rPr>
          <w:rFonts w:ascii="Times New Roman" w:hAnsi="Times New Roman" w:cs="Times New Roman"/>
          <w:color w:val="000000"/>
          <w:sz w:val="28"/>
          <w:szCs w:val="28"/>
        </w:rPr>
        <w:t>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w:t>
      </w:r>
      <w:r w:rsidR="003F5901" w:rsidRPr="005D4B91">
        <w:rPr>
          <w:rFonts w:ascii="Times New Roman" w:hAnsi="Times New Roman" w:cs="Times New Roman"/>
          <w:color w:val="000000"/>
          <w:sz w:val="28"/>
          <w:szCs w:val="28"/>
        </w:rPr>
        <w:t xml:space="preserve">ды, </w:t>
      </w:r>
      <w:r w:rsidR="00E509E7" w:rsidRPr="005D4B91">
        <w:rPr>
          <w:rFonts w:ascii="Times New Roman" w:hAnsi="Times New Roman" w:cs="Times New Roman"/>
          <w:color w:val="000000"/>
          <w:sz w:val="28"/>
          <w:szCs w:val="28"/>
        </w:rPr>
        <w:t>осознание глобального характера экологических проблем; активное н</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приятие действий, приносящих вред окружающей природной и социальной среде;</w:t>
      </w:r>
    </w:p>
    <w:p w:rsidR="00E509E7" w:rsidRPr="005D4B91" w:rsidRDefault="0047149B" w:rsidP="005D4B91">
      <w:pPr>
        <w:tabs>
          <w:tab w:val="left" w:pos="1298"/>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8) </w:t>
      </w:r>
      <w:r w:rsidR="00E509E7" w:rsidRPr="005D4B91">
        <w:rPr>
          <w:rFonts w:ascii="Times New Roman" w:hAnsi="Times New Roman" w:cs="Times New Roman"/>
          <w:b/>
          <w:i/>
          <w:color w:val="000000"/>
          <w:sz w:val="28"/>
          <w:szCs w:val="28"/>
        </w:rPr>
        <w:t>в понимании ценности научного познания:</w:t>
      </w:r>
      <w:r w:rsidR="00E509E7" w:rsidRPr="005D4B91">
        <w:rPr>
          <w:rFonts w:ascii="Times New Roman" w:hAnsi="Times New Roman" w:cs="Times New Roman"/>
          <w:color w:val="000000"/>
          <w:sz w:val="28"/>
          <w:szCs w:val="28"/>
        </w:rPr>
        <w:t xml:space="preserve"> сформированность мир</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воззрения, соответствующего современному уровню развития исторической науки и общественной практики, основанного на диалоге культур, способс</w:t>
      </w:r>
      <w:r w:rsidR="00E509E7" w:rsidRPr="005D4B91">
        <w:rPr>
          <w:rFonts w:ascii="Times New Roman" w:hAnsi="Times New Roman" w:cs="Times New Roman"/>
          <w:color w:val="000000"/>
          <w:sz w:val="28"/>
          <w:szCs w:val="28"/>
        </w:rPr>
        <w:t>т</w:t>
      </w:r>
      <w:r w:rsidR="00E509E7" w:rsidRPr="005D4B91">
        <w:rPr>
          <w:rFonts w:ascii="Times New Roman" w:hAnsi="Times New Roman" w:cs="Times New Roman"/>
          <w:color w:val="000000"/>
          <w:sz w:val="28"/>
          <w:szCs w:val="28"/>
        </w:rPr>
        <w:t>вующего осознанию своего места в поликультурном мире; осмысление знач</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ния истории как знания о развитии человека и общества, о социальном и нра</w:t>
      </w:r>
      <w:r w:rsidR="00E509E7" w:rsidRPr="005D4B91">
        <w:rPr>
          <w:rFonts w:ascii="Times New Roman" w:hAnsi="Times New Roman" w:cs="Times New Roman"/>
          <w:color w:val="000000"/>
          <w:sz w:val="28"/>
          <w:szCs w:val="28"/>
        </w:rPr>
        <w:t>в</w:t>
      </w:r>
      <w:r w:rsidR="00E509E7" w:rsidRPr="005D4B91">
        <w:rPr>
          <w:rFonts w:ascii="Times New Roman" w:hAnsi="Times New Roman" w:cs="Times New Roman"/>
          <w:color w:val="000000"/>
          <w:sz w:val="28"/>
          <w:szCs w:val="28"/>
        </w:rPr>
        <w:t>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3F5901" w:rsidRPr="00823865" w:rsidRDefault="0047149B" w:rsidP="00823865">
      <w:pPr>
        <w:tabs>
          <w:tab w:val="left" w:pos="1298"/>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9) </w:t>
      </w:r>
      <w:r w:rsidR="00E509E7" w:rsidRPr="005D4B91">
        <w:rPr>
          <w:rFonts w:ascii="Times New Roman" w:hAnsi="Times New Roman" w:cs="Times New Roman"/>
          <w:b/>
          <w:i/>
          <w:color w:val="000000"/>
          <w:sz w:val="28"/>
          <w:szCs w:val="28"/>
        </w:rPr>
        <w:t>в сфере развития эмоционального интеллекта обучающихся:</w:t>
      </w:r>
      <w:r w:rsidR="00E509E7" w:rsidRPr="005D4B91">
        <w:rPr>
          <w:rFonts w:ascii="Times New Roman" w:hAnsi="Times New Roman" w:cs="Times New Roman"/>
          <w:color w:val="000000"/>
          <w:sz w:val="28"/>
          <w:szCs w:val="28"/>
        </w:rPr>
        <w:t xml:space="preserve"> разв</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тие самосознания (включая способность осознавать на примерах исторических ситуаций роль эмоций в отношениях между людьми, понимать свое эмоци</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нальное состояние, соотнося его с эмоциями людей в известных исторических ситуациях); саморегулирования, включающего самоконтроль, умение прин</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мать ответственность за свое поведение, способность адаптироваться к эм</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циональным изменениям и проявлять гибкость, быть открытым новому; вну</w:t>
      </w:r>
      <w:r w:rsidR="00E509E7" w:rsidRPr="005D4B91">
        <w:rPr>
          <w:rFonts w:ascii="Times New Roman" w:hAnsi="Times New Roman" w:cs="Times New Roman"/>
          <w:color w:val="000000"/>
          <w:sz w:val="28"/>
          <w:szCs w:val="28"/>
        </w:rPr>
        <w:t>т</w:t>
      </w:r>
      <w:r w:rsidR="00E509E7" w:rsidRPr="005D4B91">
        <w:rPr>
          <w:rFonts w:ascii="Times New Roman" w:hAnsi="Times New Roman" w:cs="Times New Roman"/>
          <w:color w:val="000000"/>
          <w:sz w:val="28"/>
          <w:szCs w:val="28"/>
        </w:rPr>
        <w:lastRenderedPageBreak/>
        <w:t>ренней мотивации, включающей стремление к достижению цели и успеху, о</w:t>
      </w:r>
      <w:r w:rsidR="00E509E7" w:rsidRPr="005D4B91">
        <w:rPr>
          <w:rFonts w:ascii="Times New Roman" w:hAnsi="Times New Roman" w:cs="Times New Roman"/>
          <w:color w:val="000000"/>
          <w:sz w:val="28"/>
          <w:szCs w:val="28"/>
        </w:rPr>
        <w:t>п</w:t>
      </w:r>
      <w:r w:rsidR="00E509E7" w:rsidRPr="005D4B91">
        <w:rPr>
          <w:rFonts w:ascii="Times New Roman" w:hAnsi="Times New Roman" w:cs="Times New Roman"/>
          <w:color w:val="000000"/>
          <w:sz w:val="28"/>
          <w:szCs w:val="28"/>
        </w:rPr>
        <w:t>тимизм, инициативность, умение действовать, исходя из своих возможностей; эмпатии (способность понимать другого человека, оказавшегося в определе</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ных обстоятельствах); социальных навыков (способность выстраивать конс</w:t>
      </w:r>
      <w:r w:rsidR="00E509E7" w:rsidRPr="005D4B91">
        <w:rPr>
          <w:rFonts w:ascii="Times New Roman" w:hAnsi="Times New Roman" w:cs="Times New Roman"/>
          <w:color w:val="000000"/>
          <w:sz w:val="28"/>
          <w:szCs w:val="28"/>
        </w:rPr>
        <w:t>т</w:t>
      </w:r>
      <w:r w:rsidR="00E509E7" w:rsidRPr="005D4B91">
        <w:rPr>
          <w:rFonts w:ascii="Times New Roman" w:hAnsi="Times New Roman" w:cs="Times New Roman"/>
          <w:color w:val="000000"/>
          <w:sz w:val="28"/>
          <w:szCs w:val="28"/>
        </w:rPr>
        <w:t>руктивные отношения с другими людьми, регулировать способ выражения св</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их суждений и эмоций с учетом позиций и мнений других участников общ</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ния).</w:t>
      </w:r>
    </w:p>
    <w:p w:rsidR="003F5901" w:rsidRPr="005D4B91" w:rsidRDefault="003F5901" w:rsidP="005D4B91">
      <w:pPr>
        <w:tabs>
          <w:tab w:val="left" w:pos="1298"/>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E509E7" w:rsidRPr="0047149B" w:rsidRDefault="00E509E7" w:rsidP="005D4B91">
      <w:pPr>
        <w:tabs>
          <w:tab w:val="left" w:pos="1922"/>
        </w:tabs>
        <w:autoSpaceDE/>
        <w:autoSpaceDN/>
        <w:adjustRightInd/>
        <w:ind w:firstLine="709"/>
        <w:rPr>
          <w:rFonts w:ascii="Times New Roman" w:hAnsi="Times New Roman" w:cs="Times New Roman"/>
          <w:b/>
          <w:i/>
          <w:color w:val="000000"/>
          <w:sz w:val="28"/>
          <w:szCs w:val="28"/>
        </w:rPr>
      </w:pPr>
      <w:r w:rsidRPr="0047149B">
        <w:rPr>
          <w:rFonts w:ascii="Times New Roman" w:hAnsi="Times New Roman" w:cs="Times New Roman"/>
          <w:b/>
          <w:i/>
          <w:color w:val="000000"/>
          <w:sz w:val="28"/>
          <w:szCs w:val="28"/>
        </w:rPr>
        <w:t>В результате изучения истории на уровне среднего общего образов</w:t>
      </w:r>
      <w:r w:rsidRPr="0047149B">
        <w:rPr>
          <w:rFonts w:ascii="Times New Roman" w:hAnsi="Times New Roman" w:cs="Times New Roman"/>
          <w:b/>
          <w:i/>
          <w:color w:val="000000"/>
          <w:sz w:val="28"/>
          <w:szCs w:val="28"/>
        </w:rPr>
        <w:t>а</w:t>
      </w:r>
      <w:r w:rsidRPr="0047149B">
        <w:rPr>
          <w:rFonts w:ascii="Times New Roman" w:hAnsi="Times New Roman" w:cs="Times New Roman"/>
          <w:b/>
          <w:i/>
          <w:color w:val="000000"/>
          <w:sz w:val="28"/>
          <w:szCs w:val="28"/>
        </w:rPr>
        <w:t xml:space="preserve">ния у обучающегося будут сформированы познавательные </w:t>
      </w:r>
      <w:r w:rsidR="003F5901" w:rsidRPr="0047149B">
        <w:rPr>
          <w:rFonts w:ascii="Times New Roman" w:hAnsi="Times New Roman" w:cs="Times New Roman"/>
          <w:b/>
          <w:i/>
          <w:color w:val="000000"/>
          <w:sz w:val="28"/>
          <w:szCs w:val="28"/>
        </w:rPr>
        <w:t>УУД</w:t>
      </w:r>
      <w:r w:rsidRPr="0047149B">
        <w:rPr>
          <w:rFonts w:ascii="Times New Roman" w:hAnsi="Times New Roman" w:cs="Times New Roman"/>
          <w:b/>
          <w:i/>
          <w:color w:val="000000"/>
          <w:sz w:val="28"/>
          <w:szCs w:val="28"/>
        </w:rPr>
        <w:t>, коммун</w:t>
      </w:r>
      <w:r w:rsidRPr="0047149B">
        <w:rPr>
          <w:rFonts w:ascii="Times New Roman" w:hAnsi="Times New Roman" w:cs="Times New Roman"/>
          <w:b/>
          <w:i/>
          <w:color w:val="000000"/>
          <w:sz w:val="28"/>
          <w:szCs w:val="28"/>
        </w:rPr>
        <w:t>и</w:t>
      </w:r>
      <w:r w:rsidRPr="0047149B">
        <w:rPr>
          <w:rFonts w:ascii="Times New Roman" w:hAnsi="Times New Roman" w:cs="Times New Roman"/>
          <w:b/>
          <w:i/>
          <w:color w:val="000000"/>
          <w:sz w:val="28"/>
          <w:szCs w:val="28"/>
        </w:rPr>
        <w:t xml:space="preserve">кативные </w:t>
      </w:r>
      <w:r w:rsidR="003F5901" w:rsidRPr="0047149B">
        <w:rPr>
          <w:rFonts w:ascii="Times New Roman" w:hAnsi="Times New Roman" w:cs="Times New Roman"/>
          <w:b/>
          <w:i/>
          <w:color w:val="000000"/>
          <w:sz w:val="28"/>
          <w:szCs w:val="28"/>
        </w:rPr>
        <w:t>УУД</w:t>
      </w:r>
      <w:r w:rsidRPr="0047149B">
        <w:rPr>
          <w:rFonts w:ascii="Times New Roman" w:hAnsi="Times New Roman" w:cs="Times New Roman"/>
          <w:b/>
          <w:i/>
          <w:color w:val="000000"/>
          <w:sz w:val="28"/>
          <w:szCs w:val="28"/>
        </w:rPr>
        <w:t xml:space="preserve">, регулятивные </w:t>
      </w:r>
      <w:r w:rsidR="003F5901" w:rsidRPr="0047149B">
        <w:rPr>
          <w:rFonts w:ascii="Times New Roman" w:hAnsi="Times New Roman" w:cs="Times New Roman"/>
          <w:b/>
          <w:i/>
          <w:color w:val="000000"/>
          <w:sz w:val="28"/>
          <w:szCs w:val="28"/>
        </w:rPr>
        <w:t>УУД</w:t>
      </w:r>
      <w:r w:rsidRPr="0047149B">
        <w:rPr>
          <w:rFonts w:ascii="Times New Roman" w:hAnsi="Times New Roman" w:cs="Times New Roman"/>
          <w:b/>
          <w:i/>
          <w:color w:val="000000"/>
          <w:sz w:val="28"/>
          <w:szCs w:val="28"/>
        </w:rPr>
        <w:t>, совместная деятельность.</w:t>
      </w:r>
    </w:p>
    <w:p w:rsidR="003F5901" w:rsidRPr="005D4B91" w:rsidRDefault="003F5901" w:rsidP="005D4B91">
      <w:pPr>
        <w:tabs>
          <w:tab w:val="left" w:pos="192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3F5901"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следующие базовые</w:t>
      </w:r>
      <w:r w:rsidR="003F5901" w:rsidRPr="005D4B91">
        <w:rPr>
          <w:rFonts w:ascii="Times New Roman" w:hAnsi="Times New Roman" w:cs="Times New Roman"/>
          <w:i/>
          <w:color w:val="000000"/>
          <w:sz w:val="28"/>
          <w:szCs w:val="28"/>
        </w:rPr>
        <w:t xml:space="preserve"> л</w:t>
      </w:r>
      <w:r w:rsidRPr="005D4B91">
        <w:rPr>
          <w:rFonts w:ascii="Times New Roman" w:hAnsi="Times New Roman" w:cs="Times New Roman"/>
          <w:i/>
          <w:color w:val="000000"/>
          <w:sz w:val="28"/>
          <w:szCs w:val="28"/>
        </w:rPr>
        <w:t xml:space="preserve">огические действия как часть познавательных </w:t>
      </w:r>
      <w:r w:rsidR="003F5901"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 xml:space="preserve">: </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формулировать проблему, вопрос, требующий решения;</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устанавливать существенный признак или основания для сравнения, классификации и обобщения;</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цели деятельности, задавать параметры и критерии их до</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тижения; выявлять закономерные черты и противоречия в рассматриваемых я</w:t>
      </w:r>
      <w:r w:rsidR="00E509E7" w:rsidRPr="005D4B91">
        <w:rPr>
          <w:rFonts w:ascii="Times New Roman" w:hAnsi="Times New Roman" w:cs="Times New Roman"/>
          <w:color w:val="000000"/>
          <w:sz w:val="28"/>
          <w:szCs w:val="28"/>
        </w:rPr>
        <w:t>в</w:t>
      </w:r>
      <w:r w:rsidR="00E509E7" w:rsidRPr="005D4B91">
        <w:rPr>
          <w:rFonts w:ascii="Times New Roman" w:hAnsi="Times New Roman" w:cs="Times New Roman"/>
          <w:color w:val="000000"/>
          <w:sz w:val="28"/>
          <w:szCs w:val="28"/>
        </w:rPr>
        <w:t>лениях; разрабатывать план решения проблемы с учетом анализа имеющихся ресурсов;</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w:t>
      </w:r>
    </w:p>
    <w:p w:rsidR="00E509E7" w:rsidRPr="005D4B91" w:rsidRDefault="00E509E7" w:rsidP="005D4B91">
      <w:pPr>
        <w:tabs>
          <w:tab w:val="left" w:pos="211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следующие базовые исследов</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 xml:space="preserve">тельские действия как часть познавательных </w:t>
      </w:r>
      <w:r w:rsidR="003F5901"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познавательную задачу;</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намечать путь ее решения и осуществлять подбор исторического мат</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риала, объекта;</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владеть навыками учебно-исследовательской и проектной деятельности; осуществлять анализ объекта в соответствии с принципом историзма, осно</w:t>
      </w:r>
      <w:r w:rsidR="00E509E7" w:rsidRPr="005D4B91">
        <w:rPr>
          <w:rFonts w:ascii="Times New Roman" w:hAnsi="Times New Roman" w:cs="Times New Roman"/>
          <w:color w:val="000000"/>
          <w:sz w:val="28"/>
          <w:szCs w:val="28"/>
        </w:rPr>
        <w:t>в</w:t>
      </w:r>
      <w:r w:rsidR="00E509E7" w:rsidRPr="005D4B91">
        <w:rPr>
          <w:rFonts w:ascii="Times New Roman" w:hAnsi="Times New Roman" w:cs="Times New Roman"/>
          <w:color w:val="000000"/>
          <w:sz w:val="28"/>
          <w:szCs w:val="28"/>
        </w:rPr>
        <w:t>ными процедурами исторического познания;</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систематизировать и обобщать исторические факты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в форме та</w:t>
      </w:r>
      <w:r w:rsidR="00E509E7" w:rsidRPr="005D4B91">
        <w:rPr>
          <w:rFonts w:ascii="Times New Roman" w:hAnsi="Times New Roman" w:cs="Times New Roman"/>
          <w:color w:val="000000"/>
          <w:sz w:val="28"/>
          <w:szCs w:val="28"/>
        </w:rPr>
        <w:t>б</w:t>
      </w:r>
      <w:r w:rsidR="00E509E7" w:rsidRPr="005D4B91">
        <w:rPr>
          <w:rFonts w:ascii="Times New Roman" w:hAnsi="Times New Roman" w:cs="Times New Roman"/>
          <w:color w:val="000000"/>
          <w:sz w:val="28"/>
          <w:szCs w:val="28"/>
        </w:rPr>
        <w:t>лиц, схем);</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выявлять характерные признаки исторических явлений; раскрывать причинно-следственные связи событий прошлого и настоящего; сравнивать 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бытия, ситуации, определяя основания для сравнения, выявляя общие черты и различия;</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формулировать и обосновывать выводы;</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тация, реферат, учебный проект и другие);</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объяснять сферу применения и значение проведенного учебного иссл</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дования в современном общественном контексте.</w:t>
      </w:r>
    </w:p>
    <w:p w:rsidR="00E509E7" w:rsidRPr="005D4B91" w:rsidRDefault="00E509E7" w:rsidP="005D4B91">
      <w:pPr>
        <w:tabs>
          <w:tab w:val="left" w:pos="215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lastRenderedPageBreak/>
        <w:t xml:space="preserve">У обучающегося будут сформированы умения работать с информацией как часть познавательных </w:t>
      </w:r>
      <w:r w:rsidR="003F5901"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осуществлять анализ учебной и внеучебной исторической информации (учебники, исторические источники, научно-популярная литература, интернет- ресурсы и другие) - извлекать, сопоставлять, систематизировать и интерпрет</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ровать информацию;</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различать виды источников исторической информации; высказывать суждение о достоверности и значении информации источника (по предложе</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ным или самостоятельно сформулированным критериям);</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рассматривать комплексы источников, выявляя совпадения и различия их свидетельств;</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использовать средства современных информационных и коммуникац</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онных технологий с соблюдением правовых и этических норм, требований и</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формационной безопасности;</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создавать тексты в различных форматах с учетом назначения информ</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ции и целевой аудитории, выбирая оптимальную форму представления и визу</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лизации.</w:t>
      </w:r>
    </w:p>
    <w:p w:rsidR="003F5901" w:rsidRPr="005D4B91" w:rsidRDefault="003F590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E509E7" w:rsidRPr="005D4B91" w:rsidRDefault="00E509E7" w:rsidP="005D4B91">
      <w:pPr>
        <w:tabs>
          <w:tab w:val="left" w:pos="215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общения как часть комм</w:t>
      </w:r>
      <w:r w:rsidRPr="005D4B91">
        <w:rPr>
          <w:rFonts w:ascii="Times New Roman" w:hAnsi="Times New Roman" w:cs="Times New Roman"/>
          <w:i/>
          <w:color w:val="000000"/>
          <w:sz w:val="28"/>
          <w:szCs w:val="28"/>
        </w:rPr>
        <w:t>у</w:t>
      </w:r>
      <w:r w:rsidRPr="005D4B91">
        <w:rPr>
          <w:rFonts w:ascii="Times New Roman" w:hAnsi="Times New Roman" w:cs="Times New Roman"/>
          <w:i/>
          <w:color w:val="000000"/>
          <w:sz w:val="28"/>
          <w:szCs w:val="28"/>
        </w:rPr>
        <w:t>никативны</w:t>
      </w:r>
      <w:r w:rsidR="003F5901" w:rsidRPr="005D4B91">
        <w:rPr>
          <w:rFonts w:ascii="Times New Roman" w:hAnsi="Times New Roman" w:cs="Times New Roman"/>
          <w:i/>
          <w:color w:val="000000"/>
          <w:sz w:val="28"/>
          <w:szCs w:val="28"/>
        </w:rPr>
        <w:t>х УУД</w:t>
      </w:r>
      <w:r w:rsidRPr="005D4B91">
        <w:rPr>
          <w:rFonts w:ascii="Times New Roman" w:hAnsi="Times New Roman" w:cs="Times New Roman"/>
          <w:i/>
          <w:color w:val="000000"/>
          <w:sz w:val="28"/>
          <w:szCs w:val="28"/>
        </w:rPr>
        <w:t>:</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представлять особенности взаимодействия людей в исторических общ</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ствах и современном мире;</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участвовать в обсуждении событий и личностей прошлого и совреме</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ности, выявляя сходство и различие высказываемых оценок;</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излагать и аргументировать свою точку зрения в устном высказывании, письменном тексте;</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владеть способами общения и конструктивного взаимодействия,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межкультурного, в образовательной организации и социальном окружении;</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аргументированно вести диалог, уметь смягчать конфликтные ситуации.</w:t>
      </w:r>
    </w:p>
    <w:p w:rsidR="003F5901" w:rsidRPr="005D4B91" w:rsidRDefault="003F590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Совместная деятельность</w:t>
      </w:r>
    </w:p>
    <w:p w:rsidR="00E509E7" w:rsidRPr="005D4B91" w:rsidRDefault="00E509E7" w:rsidP="005D4B91">
      <w:pPr>
        <w:tabs>
          <w:tab w:val="left" w:pos="215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w:t>
      </w:r>
      <w:r w:rsidR="003F5901" w:rsidRPr="005D4B91">
        <w:rPr>
          <w:rFonts w:ascii="Times New Roman" w:hAnsi="Times New Roman" w:cs="Times New Roman"/>
          <w:i/>
          <w:color w:val="000000"/>
          <w:sz w:val="28"/>
          <w:szCs w:val="28"/>
        </w:rPr>
        <w:t xml:space="preserve"> сформированы умения совместной </w:t>
      </w:r>
      <w:r w:rsidRPr="005D4B91">
        <w:rPr>
          <w:rFonts w:ascii="Times New Roman" w:hAnsi="Times New Roman" w:cs="Times New Roman"/>
          <w:i/>
          <w:color w:val="000000"/>
          <w:sz w:val="28"/>
          <w:szCs w:val="28"/>
        </w:rPr>
        <w:t>деятельн</w:t>
      </w:r>
      <w:r w:rsidRPr="005D4B91">
        <w:rPr>
          <w:rFonts w:ascii="Times New Roman" w:hAnsi="Times New Roman" w:cs="Times New Roman"/>
          <w:i/>
          <w:color w:val="000000"/>
          <w:sz w:val="28"/>
          <w:szCs w:val="28"/>
        </w:rPr>
        <w:t>о</w:t>
      </w:r>
      <w:r w:rsidRPr="005D4B91">
        <w:rPr>
          <w:rFonts w:ascii="Times New Roman" w:hAnsi="Times New Roman" w:cs="Times New Roman"/>
          <w:i/>
          <w:color w:val="000000"/>
          <w:sz w:val="28"/>
          <w:szCs w:val="28"/>
        </w:rPr>
        <w:t>сти:</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осознавать на основе исторических примеров значение совместной де</w:t>
      </w:r>
      <w:r w:rsidR="00E509E7" w:rsidRPr="005D4B91">
        <w:rPr>
          <w:rFonts w:ascii="Times New Roman" w:hAnsi="Times New Roman" w:cs="Times New Roman"/>
          <w:color w:val="000000"/>
          <w:sz w:val="28"/>
          <w:szCs w:val="28"/>
        </w:rPr>
        <w:t>я</w:t>
      </w:r>
      <w:r w:rsidR="00E509E7" w:rsidRPr="005D4B91">
        <w:rPr>
          <w:rFonts w:ascii="Times New Roman" w:hAnsi="Times New Roman" w:cs="Times New Roman"/>
          <w:color w:val="000000"/>
          <w:sz w:val="28"/>
          <w:szCs w:val="28"/>
        </w:rPr>
        <w:t>тельности людей как эффективного средства достижения поставленных целей;</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планировать и осуществлять совместную работу, коллективные учебные проекты по истории,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на региональном материале;</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свое участие в общей работе и координировать свои дейс</w:t>
      </w:r>
      <w:r w:rsidR="00E509E7" w:rsidRPr="005D4B91">
        <w:rPr>
          <w:rFonts w:ascii="Times New Roman" w:hAnsi="Times New Roman" w:cs="Times New Roman"/>
          <w:color w:val="000000"/>
          <w:sz w:val="28"/>
          <w:szCs w:val="28"/>
        </w:rPr>
        <w:t>т</w:t>
      </w:r>
      <w:r w:rsidR="00E509E7" w:rsidRPr="005D4B91">
        <w:rPr>
          <w:rFonts w:ascii="Times New Roman" w:hAnsi="Times New Roman" w:cs="Times New Roman"/>
          <w:color w:val="000000"/>
          <w:sz w:val="28"/>
          <w:szCs w:val="28"/>
        </w:rPr>
        <w:t>вия с другими членами команды;</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проявлять творчество и инициативу в индивидуальной и командной р</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боте; оценивать полученные результаты и свой вклад в общую работу.</w:t>
      </w:r>
    </w:p>
    <w:p w:rsidR="003F5901" w:rsidRPr="005D4B91" w:rsidRDefault="003F590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E509E7" w:rsidRPr="005D4B91" w:rsidRDefault="00E509E7" w:rsidP="005D4B91">
      <w:pPr>
        <w:tabs>
          <w:tab w:val="left" w:pos="210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в части регуля</w:t>
      </w:r>
      <w:r w:rsidR="003F5901" w:rsidRPr="005D4B91">
        <w:rPr>
          <w:rFonts w:ascii="Times New Roman" w:hAnsi="Times New Roman" w:cs="Times New Roman"/>
          <w:i/>
          <w:color w:val="000000"/>
          <w:sz w:val="28"/>
          <w:szCs w:val="28"/>
        </w:rPr>
        <w:t>тивных УУД</w:t>
      </w:r>
      <w:r w:rsidRPr="005D4B91">
        <w:rPr>
          <w:rFonts w:ascii="Times New Roman" w:hAnsi="Times New Roman" w:cs="Times New Roman"/>
          <w:i/>
          <w:color w:val="000000"/>
          <w:sz w:val="28"/>
          <w:szCs w:val="28"/>
        </w:rPr>
        <w:t>:</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владение приемами самоорганизации своей учебной и общественной </w:t>
      </w:r>
      <w:r w:rsidR="00E509E7" w:rsidRPr="005D4B91">
        <w:rPr>
          <w:rFonts w:ascii="Times New Roman" w:hAnsi="Times New Roman" w:cs="Times New Roman"/>
          <w:color w:val="000000"/>
          <w:sz w:val="28"/>
          <w:szCs w:val="28"/>
        </w:rPr>
        <w:lastRenderedPageBreak/>
        <w:t>работы: выявлять проблему, задачи, требующие решения; составлять план де</w:t>
      </w:r>
      <w:r w:rsidR="00E509E7" w:rsidRPr="005D4B91">
        <w:rPr>
          <w:rFonts w:ascii="Times New Roman" w:hAnsi="Times New Roman" w:cs="Times New Roman"/>
          <w:color w:val="000000"/>
          <w:sz w:val="28"/>
          <w:szCs w:val="28"/>
        </w:rPr>
        <w:t>й</w:t>
      </w:r>
      <w:r w:rsidR="00E509E7" w:rsidRPr="005D4B91">
        <w:rPr>
          <w:rFonts w:ascii="Times New Roman" w:hAnsi="Times New Roman" w:cs="Times New Roman"/>
          <w:color w:val="000000"/>
          <w:sz w:val="28"/>
          <w:szCs w:val="28"/>
        </w:rPr>
        <w:t>ствий, определять способ решения, последовательно реализовывать намече</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ный план действий и другие;</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владение приемами самоконтроля: осуществлять самоконтроль, рефле</w:t>
      </w:r>
      <w:r w:rsidR="00E509E7" w:rsidRPr="005D4B91">
        <w:rPr>
          <w:rFonts w:ascii="Times New Roman" w:hAnsi="Times New Roman" w:cs="Times New Roman"/>
          <w:color w:val="000000"/>
          <w:sz w:val="28"/>
          <w:szCs w:val="28"/>
        </w:rPr>
        <w:t>к</w:t>
      </w:r>
      <w:r w:rsidR="00E509E7" w:rsidRPr="005D4B91">
        <w:rPr>
          <w:rFonts w:ascii="Times New Roman" w:hAnsi="Times New Roman" w:cs="Times New Roman"/>
          <w:color w:val="000000"/>
          <w:sz w:val="28"/>
          <w:szCs w:val="28"/>
        </w:rPr>
        <w:t>сию и самооценку полученных результатов; вносить коррективы в свою работу с учетом установленных ошибок, возникших трудностей;</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принятие себя и других: осознавать свои достижения и слабые стороны в учении, общении, сотрудничестве со сверстниками и людьми старшего пок</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ления; принимать мотивы и аргументы других при анализе результатов де</w:t>
      </w:r>
      <w:r w:rsidR="00E509E7" w:rsidRPr="005D4B91">
        <w:rPr>
          <w:rFonts w:ascii="Times New Roman" w:hAnsi="Times New Roman" w:cs="Times New Roman"/>
          <w:color w:val="000000"/>
          <w:sz w:val="28"/>
          <w:szCs w:val="28"/>
        </w:rPr>
        <w:t>я</w:t>
      </w:r>
      <w:r w:rsidR="00E509E7" w:rsidRPr="005D4B91">
        <w:rPr>
          <w:rFonts w:ascii="Times New Roman" w:hAnsi="Times New Roman" w:cs="Times New Roman"/>
          <w:color w:val="000000"/>
          <w:sz w:val="28"/>
          <w:szCs w:val="28"/>
        </w:rPr>
        <w:t>тельности; признавать свое право и право других на ошибку; вносить констру</w:t>
      </w:r>
      <w:r w:rsidR="00E509E7" w:rsidRPr="005D4B91">
        <w:rPr>
          <w:rFonts w:ascii="Times New Roman" w:hAnsi="Times New Roman" w:cs="Times New Roman"/>
          <w:color w:val="000000"/>
          <w:sz w:val="28"/>
          <w:szCs w:val="28"/>
        </w:rPr>
        <w:t>к</w:t>
      </w:r>
      <w:r w:rsidR="00E509E7" w:rsidRPr="005D4B91">
        <w:rPr>
          <w:rFonts w:ascii="Times New Roman" w:hAnsi="Times New Roman" w:cs="Times New Roman"/>
          <w:color w:val="000000"/>
          <w:sz w:val="28"/>
          <w:szCs w:val="28"/>
        </w:rPr>
        <w:t>тивные предложения для совместного решения учебных задач, проблем.</w:t>
      </w:r>
    </w:p>
    <w:p w:rsidR="003F5901" w:rsidRPr="005D4B91" w:rsidRDefault="003F5901" w:rsidP="005D4B91">
      <w:pPr>
        <w:autoSpaceDE/>
        <w:autoSpaceDN/>
        <w:adjustRightInd/>
        <w:ind w:firstLine="709"/>
        <w:rPr>
          <w:rFonts w:ascii="Times New Roman" w:hAnsi="Times New Roman" w:cs="Times New Roman"/>
          <w:color w:val="000000"/>
          <w:sz w:val="28"/>
          <w:szCs w:val="28"/>
        </w:rPr>
      </w:pPr>
    </w:p>
    <w:p w:rsidR="003F5901" w:rsidRPr="005D4B91" w:rsidRDefault="003F5901" w:rsidP="00823865">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E509E7" w:rsidRPr="0047149B" w:rsidRDefault="00E509E7" w:rsidP="005D4B91">
      <w:pPr>
        <w:tabs>
          <w:tab w:val="left" w:pos="1892"/>
        </w:tabs>
        <w:autoSpaceDE/>
        <w:autoSpaceDN/>
        <w:adjustRightInd/>
        <w:ind w:firstLine="709"/>
        <w:rPr>
          <w:rFonts w:ascii="Times New Roman" w:hAnsi="Times New Roman" w:cs="Times New Roman"/>
          <w:b/>
          <w:i/>
          <w:color w:val="000000"/>
          <w:sz w:val="28"/>
          <w:szCs w:val="28"/>
        </w:rPr>
      </w:pPr>
      <w:r w:rsidRPr="0047149B">
        <w:rPr>
          <w:rFonts w:ascii="Times New Roman" w:hAnsi="Times New Roman" w:cs="Times New Roman"/>
          <w:b/>
          <w:i/>
          <w:color w:val="000000"/>
          <w:sz w:val="28"/>
          <w:szCs w:val="28"/>
        </w:rPr>
        <w:t>Предметные результаты освоения программы по истории на уровне среднего общего образования должны обеспечивать:</w:t>
      </w:r>
    </w:p>
    <w:p w:rsidR="00E509E7" w:rsidRPr="005D4B91" w:rsidRDefault="00975A3A" w:rsidP="005D4B91">
      <w:pPr>
        <w:tabs>
          <w:tab w:val="left" w:pos="126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понимание значимости России в мировых политических и социаль</w:t>
      </w:r>
      <w:r w:rsidRPr="005D4B91">
        <w:rPr>
          <w:rFonts w:ascii="Times New Roman" w:hAnsi="Times New Roman" w:cs="Times New Roman"/>
          <w:color w:val="000000"/>
          <w:sz w:val="28"/>
          <w:szCs w:val="28"/>
        </w:rPr>
        <w:t>но-</w:t>
      </w:r>
      <w:r w:rsidR="00E509E7" w:rsidRPr="005D4B91">
        <w:rPr>
          <w:rFonts w:ascii="Times New Roman" w:hAnsi="Times New Roman" w:cs="Times New Roman"/>
          <w:color w:val="000000"/>
          <w:sz w:val="28"/>
          <w:szCs w:val="28"/>
        </w:rPr>
        <w:t>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w:t>
      </w:r>
      <w:r w:rsidR="00E509E7" w:rsidRPr="005D4B91">
        <w:rPr>
          <w:rFonts w:ascii="Times New Roman" w:hAnsi="Times New Roman" w:cs="Times New Roman"/>
          <w:color w:val="000000"/>
          <w:sz w:val="28"/>
          <w:szCs w:val="28"/>
        </w:rPr>
        <w:t>л</w:t>
      </w:r>
      <w:r w:rsidR="00E509E7" w:rsidRPr="005D4B91">
        <w:rPr>
          <w:rFonts w:ascii="Times New Roman" w:hAnsi="Times New Roman" w:cs="Times New Roman"/>
          <w:color w:val="000000"/>
          <w:sz w:val="28"/>
          <w:szCs w:val="28"/>
        </w:rPr>
        <w:t>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соединения Крыма с Россией, специальной военной операции на Украине и других важнейших событий XX - начала XXI в.; особенности развития культ</w:t>
      </w:r>
      <w:r w:rsidR="00E509E7" w:rsidRPr="005D4B91">
        <w:rPr>
          <w:rFonts w:ascii="Times New Roman" w:hAnsi="Times New Roman" w:cs="Times New Roman"/>
          <w:color w:val="000000"/>
          <w:sz w:val="28"/>
          <w:szCs w:val="28"/>
        </w:rPr>
        <w:t>у</w:t>
      </w:r>
      <w:r w:rsidR="00E509E7" w:rsidRPr="005D4B91">
        <w:rPr>
          <w:rFonts w:ascii="Times New Roman" w:hAnsi="Times New Roman" w:cs="Times New Roman"/>
          <w:color w:val="000000"/>
          <w:sz w:val="28"/>
          <w:szCs w:val="28"/>
        </w:rPr>
        <w:t>ры народов СССР (России);</w:t>
      </w:r>
    </w:p>
    <w:p w:rsidR="00975A3A" w:rsidRPr="005D4B91" w:rsidRDefault="00975A3A" w:rsidP="005D4B91">
      <w:pPr>
        <w:tabs>
          <w:tab w:val="left" w:pos="13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знание имен героев Первой мировой, Гражданской, Великой Отечес</w:t>
      </w:r>
      <w:r w:rsidR="00E509E7" w:rsidRPr="005D4B91">
        <w:rPr>
          <w:rFonts w:ascii="Times New Roman" w:hAnsi="Times New Roman" w:cs="Times New Roman"/>
          <w:color w:val="000000"/>
          <w:sz w:val="28"/>
          <w:szCs w:val="28"/>
        </w:rPr>
        <w:t>т</w:t>
      </w:r>
      <w:r w:rsidR="00E509E7" w:rsidRPr="005D4B91">
        <w:rPr>
          <w:rFonts w:ascii="Times New Roman" w:hAnsi="Times New Roman" w:cs="Times New Roman"/>
          <w:color w:val="000000"/>
          <w:sz w:val="28"/>
          <w:szCs w:val="28"/>
        </w:rPr>
        <w:t xml:space="preserve">венной войн, исторических личностей, внесших </w:t>
      </w:r>
      <w:r w:rsidR="00823865">
        <w:rPr>
          <w:rFonts w:ascii="Times New Roman" w:hAnsi="Times New Roman" w:cs="Times New Roman"/>
          <w:color w:val="000000"/>
          <w:sz w:val="28"/>
          <w:szCs w:val="28"/>
        </w:rPr>
        <w:t>значительный вклад в социал</w:t>
      </w:r>
      <w:r w:rsidR="00823865">
        <w:rPr>
          <w:rFonts w:ascii="Times New Roman" w:hAnsi="Times New Roman" w:cs="Times New Roman"/>
          <w:color w:val="000000"/>
          <w:sz w:val="28"/>
          <w:szCs w:val="28"/>
        </w:rPr>
        <w:t>ь</w:t>
      </w:r>
      <w:r w:rsidR="00823865">
        <w:rPr>
          <w:rFonts w:ascii="Times New Roman" w:hAnsi="Times New Roman" w:cs="Times New Roman"/>
          <w:color w:val="000000"/>
          <w:sz w:val="28"/>
          <w:szCs w:val="28"/>
        </w:rPr>
        <w:t>но-</w:t>
      </w:r>
      <w:r w:rsidR="00E509E7" w:rsidRPr="005D4B91">
        <w:rPr>
          <w:rFonts w:ascii="Times New Roman" w:hAnsi="Times New Roman" w:cs="Times New Roman"/>
          <w:color w:val="000000"/>
          <w:sz w:val="28"/>
          <w:szCs w:val="28"/>
        </w:rPr>
        <w:t>экономическое, политическое и культурное развит</w:t>
      </w:r>
      <w:r w:rsidRPr="005D4B91">
        <w:rPr>
          <w:rFonts w:ascii="Times New Roman" w:hAnsi="Times New Roman" w:cs="Times New Roman"/>
          <w:color w:val="000000"/>
          <w:sz w:val="28"/>
          <w:szCs w:val="28"/>
        </w:rPr>
        <w:t>ие России в XX - начале XXI в.;</w:t>
      </w:r>
    </w:p>
    <w:p w:rsidR="00E509E7" w:rsidRPr="005D4B91" w:rsidRDefault="00975A3A" w:rsidP="005D4B91">
      <w:pPr>
        <w:tabs>
          <w:tab w:val="left" w:pos="13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умение составлять описание (реконструкцию) в устной и письменной форме исторических событий, явлений, процессов истории родного края, ист</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рии России и всемирной истории XX - начала XXI вв. и их участников, образа жизни людей и его изменения в Новейшую эпоху; формулировать и обоснов</w:t>
      </w:r>
      <w:r w:rsidR="00E509E7" w:rsidRPr="005D4B91">
        <w:rPr>
          <w:rFonts w:ascii="Times New Roman" w:hAnsi="Times New Roman" w:cs="Times New Roman"/>
          <w:color w:val="000000"/>
          <w:sz w:val="28"/>
          <w:szCs w:val="28"/>
        </w:rPr>
        <w:t>ы</w:t>
      </w:r>
      <w:r w:rsidR="00E509E7" w:rsidRPr="005D4B91">
        <w:rPr>
          <w:rFonts w:ascii="Times New Roman" w:hAnsi="Times New Roman" w:cs="Times New Roman"/>
          <w:color w:val="000000"/>
          <w:sz w:val="28"/>
          <w:szCs w:val="28"/>
        </w:rPr>
        <w:t>вать собственную точку зрения (версию, оценку) с использованием фактич</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 xml:space="preserve">ского материала,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используя источники разных типов;</w:t>
      </w:r>
    </w:p>
    <w:p w:rsidR="00E509E7" w:rsidRPr="005D4B91" w:rsidRDefault="00975A3A" w:rsidP="005D4B91">
      <w:pPr>
        <w:tabs>
          <w:tab w:val="left" w:pos="129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умение выявлять существенные черты исторических событий, явлений, процессов; систематизировать историческую информацию в соответствии с з</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данными критериями; сравнивать изученные исторические события, явления, процессы;</w:t>
      </w:r>
    </w:p>
    <w:p w:rsidR="00E509E7" w:rsidRPr="005D4B91" w:rsidRDefault="00975A3A" w:rsidP="005D4B91">
      <w:pPr>
        <w:tabs>
          <w:tab w:val="left" w:pos="13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lastRenderedPageBreak/>
        <w:t>сии и человечества в целом в XX - начале XXI вв.;</w:t>
      </w:r>
    </w:p>
    <w:p w:rsidR="00E509E7" w:rsidRPr="005D4B91" w:rsidRDefault="00975A3A" w:rsidP="005D4B91">
      <w:pPr>
        <w:tabs>
          <w:tab w:val="left" w:pos="129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умение критически анализировать для решения познавательной задачи аутентичные исторические источники разных типов (письменные, веществе</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ные, аудиовизуальные) по истории России и зарубежных стран XX - начала XXI в., оценивать их полноту и достоверность, соотносить с историческим п</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риодом; выявлять общее и различия; привлекать контекстную информацию при работе с историческими источниками;</w:t>
      </w:r>
    </w:p>
    <w:p w:rsidR="00E509E7" w:rsidRPr="005D4B91" w:rsidRDefault="00975A3A" w:rsidP="005D4B91">
      <w:pPr>
        <w:tabs>
          <w:tab w:val="left" w:pos="129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осуществлять с со</w:t>
      </w:r>
      <w:r w:rsidRPr="005D4B91">
        <w:rPr>
          <w:rFonts w:ascii="Times New Roman" w:hAnsi="Times New Roman" w:cs="Times New Roman"/>
          <w:color w:val="000000"/>
          <w:sz w:val="28"/>
          <w:szCs w:val="28"/>
        </w:rPr>
        <w:t xml:space="preserve">блюдением правил информационной </w:t>
      </w:r>
      <w:r w:rsidR="00E509E7" w:rsidRPr="005D4B91">
        <w:rPr>
          <w:rFonts w:ascii="Times New Roman" w:hAnsi="Times New Roman" w:cs="Times New Roman"/>
          <w:color w:val="000000"/>
          <w:sz w:val="28"/>
          <w:szCs w:val="28"/>
        </w:rPr>
        <w:t>без</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w:t>
      </w:r>
      <w:r w:rsidR="00E509E7" w:rsidRPr="005D4B91">
        <w:rPr>
          <w:rFonts w:ascii="Times New Roman" w:hAnsi="Times New Roman" w:cs="Times New Roman"/>
          <w:color w:val="000000"/>
          <w:sz w:val="28"/>
          <w:szCs w:val="28"/>
        </w:rPr>
        <w:t>й</w:t>
      </w:r>
      <w:r w:rsidR="00E509E7" w:rsidRPr="005D4B91">
        <w:rPr>
          <w:rFonts w:ascii="Times New Roman" w:hAnsi="Times New Roman" w:cs="Times New Roman"/>
          <w:color w:val="000000"/>
          <w:sz w:val="28"/>
          <w:szCs w:val="28"/>
        </w:rPr>
        <w:t>ствительности;</w:t>
      </w:r>
    </w:p>
    <w:p w:rsidR="00E509E7" w:rsidRPr="005D4B91" w:rsidRDefault="00975A3A" w:rsidP="005D4B91">
      <w:pPr>
        <w:tabs>
          <w:tab w:val="left" w:pos="12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8) </w:t>
      </w:r>
      <w:r w:rsidR="00E509E7" w:rsidRPr="005D4B91">
        <w:rPr>
          <w:rFonts w:ascii="Times New Roman" w:hAnsi="Times New Roman" w:cs="Times New Roman"/>
          <w:color w:val="000000"/>
          <w:sz w:val="28"/>
          <w:szCs w:val="28"/>
        </w:rPr>
        <w:t xml:space="preserve">умение анализировать текстовые, визуальные источники исторической информации,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исторические карты/схемы, по истории России и зарубе</w:t>
      </w:r>
      <w:r w:rsidR="00E509E7" w:rsidRPr="005D4B91">
        <w:rPr>
          <w:rFonts w:ascii="Times New Roman" w:hAnsi="Times New Roman" w:cs="Times New Roman"/>
          <w:color w:val="000000"/>
          <w:sz w:val="28"/>
          <w:szCs w:val="28"/>
        </w:rPr>
        <w:t>ж</w:t>
      </w:r>
      <w:r w:rsidR="00E509E7" w:rsidRPr="005D4B91">
        <w:rPr>
          <w:rFonts w:ascii="Times New Roman" w:hAnsi="Times New Roman" w:cs="Times New Roman"/>
          <w:color w:val="000000"/>
          <w:sz w:val="28"/>
          <w:szCs w:val="28"/>
        </w:rPr>
        <w:t>ных стран XX - начала XXI вв.; сопоставлять информацию, представленную в различных источниках; формализовать историческую информацию в виде та</w:t>
      </w:r>
      <w:r w:rsidR="00E509E7" w:rsidRPr="005D4B91">
        <w:rPr>
          <w:rFonts w:ascii="Times New Roman" w:hAnsi="Times New Roman" w:cs="Times New Roman"/>
          <w:color w:val="000000"/>
          <w:sz w:val="28"/>
          <w:szCs w:val="28"/>
        </w:rPr>
        <w:t>б</w:t>
      </w:r>
      <w:r w:rsidR="00E509E7" w:rsidRPr="005D4B91">
        <w:rPr>
          <w:rFonts w:ascii="Times New Roman" w:hAnsi="Times New Roman" w:cs="Times New Roman"/>
          <w:color w:val="000000"/>
          <w:sz w:val="28"/>
          <w:szCs w:val="28"/>
        </w:rPr>
        <w:t>лиц, схем, графиков, диаграмм; приобретение опыта осуществления проектной деятельности в форме разработки и представления учебных проектов по н</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 xml:space="preserve">вейшей истории,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 на региональном материале (с использованием ресу</w:t>
      </w:r>
      <w:r w:rsidR="00E509E7" w:rsidRPr="005D4B91">
        <w:rPr>
          <w:rFonts w:ascii="Times New Roman" w:hAnsi="Times New Roman" w:cs="Times New Roman"/>
          <w:color w:val="000000"/>
          <w:sz w:val="28"/>
          <w:szCs w:val="28"/>
        </w:rPr>
        <w:t>р</w:t>
      </w:r>
      <w:r w:rsidR="00E509E7" w:rsidRPr="005D4B91">
        <w:rPr>
          <w:rFonts w:ascii="Times New Roman" w:hAnsi="Times New Roman" w:cs="Times New Roman"/>
          <w:color w:val="000000"/>
          <w:sz w:val="28"/>
          <w:szCs w:val="28"/>
        </w:rPr>
        <w:t>сов библиотек, музеев и других);</w:t>
      </w:r>
    </w:p>
    <w:p w:rsidR="00E509E7" w:rsidRPr="005D4B91" w:rsidRDefault="00975A3A" w:rsidP="005D4B91">
      <w:pPr>
        <w:tabs>
          <w:tab w:val="left" w:pos="12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9) </w:t>
      </w:r>
      <w:r w:rsidR="00E509E7" w:rsidRPr="005D4B91">
        <w:rPr>
          <w:rFonts w:ascii="Times New Roman" w:hAnsi="Times New Roman" w:cs="Times New Roman"/>
          <w:color w:val="000000"/>
          <w:sz w:val="28"/>
          <w:szCs w:val="28"/>
        </w:rPr>
        <w:t>приобретение опыта взаимодействия с людьми другой культуры, н</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циональной и религиозной принадлежности на основе ценностей современного российского общества: идеалов гуманизма, демократии, мира и взаимопоним</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ния между народами, людьми разных культур; проявление уважения к истор</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ческому наследию народов России;</w:t>
      </w:r>
    </w:p>
    <w:p w:rsidR="00E509E7" w:rsidRPr="005D4B91" w:rsidRDefault="00975A3A" w:rsidP="005D4B91">
      <w:pPr>
        <w:tabs>
          <w:tab w:val="left" w:pos="141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10) </w:t>
      </w:r>
      <w:r w:rsidR="00E509E7" w:rsidRPr="005D4B91">
        <w:rPr>
          <w:rFonts w:ascii="Times New Roman" w:hAnsi="Times New Roman" w:cs="Times New Roman"/>
          <w:color w:val="000000"/>
          <w:sz w:val="28"/>
          <w:szCs w:val="28"/>
        </w:rPr>
        <w:t>умение защищать историческую правду, не допускать умаления по</w:t>
      </w:r>
      <w:r w:rsidR="00E509E7" w:rsidRPr="005D4B91">
        <w:rPr>
          <w:rFonts w:ascii="Times New Roman" w:hAnsi="Times New Roman" w:cs="Times New Roman"/>
          <w:color w:val="000000"/>
          <w:sz w:val="28"/>
          <w:szCs w:val="28"/>
        </w:rPr>
        <w:t>д</w:t>
      </w:r>
      <w:r w:rsidR="00E509E7" w:rsidRPr="005D4B91">
        <w:rPr>
          <w:rFonts w:ascii="Times New Roman" w:hAnsi="Times New Roman" w:cs="Times New Roman"/>
          <w:color w:val="000000"/>
          <w:sz w:val="28"/>
          <w:szCs w:val="28"/>
        </w:rPr>
        <w:t>вига народа при защите Отечества, готовность давать отпор фальсификациям российской истории;</w:t>
      </w:r>
    </w:p>
    <w:p w:rsidR="00E509E7" w:rsidRPr="00C5337E" w:rsidRDefault="00975A3A" w:rsidP="005D4B91">
      <w:pPr>
        <w:tabs>
          <w:tab w:val="left" w:pos="1422"/>
        </w:tabs>
        <w:autoSpaceDE/>
        <w:autoSpaceDN/>
        <w:adjustRightInd/>
        <w:ind w:firstLine="709"/>
        <w:rPr>
          <w:rFonts w:ascii="Times New Roman" w:hAnsi="Times New Roman" w:cs="Times New Roman"/>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 xml:space="preserve">знание ключевых событий, основных дат и этапов истории России и мира в XX - начале XXI вв.; </w:t>
      </w:r>
      <w:r w:rsidR="00E509E7" w:rsidRPr="00C5337E">
        <w:rPr>
          <w:rFonts w:ascii="Times New Roman" w:hAnsi="Times New Roman" w:cs="Times New Roman"/>
          <w:sz w:val="28"/>
          <w:szCs w:val="28"/>
        </w:rPr>
        <w:t>выдающихся деятелей отечественной и всемирной истории; важнейших достижений культуры, ценностных ориентиров.</w:t>
      </w:r>
    </w:p>
    <w:p w:rsidR="00E509E7" w:rsidRPr="00C5337E" w:rsidRDefault="00E509E7" w:rsidP="005D4B91">
      <w:pPr>
        <w:tabs>
          <w:tab w:val="left" w:pos="1926"/>
        </w:tabs>
        <w:autoSpaceDE/>
        <w:autoSpaceDN/>
        <w:adjustRightInd/>
        <w:ind w:firstLine="709"/>
        <w:rPr>
          <w:rFonts w:ascii="Times New Roman" w:hAnsi="Times New Roman" w:cs="Times New Roman"/>
          <w:sz w:val="28"/>
          <w:szCs w:val="28"/>
        </w:rPr>
      </w:pPr>
      <w:r w:rsidRPr="00C5337E">
        <w:rPr>
          <w:rFonts w:ascii="Times New Roman" w:hAnsi="Times New Roman" w:cs="Times New Roman"/>
          <w:sz w:val="28"/>
          <w:szCs w:val="28"/>
        </w:rPr>
        <w:t>Условием достижения каждого из предметных результатов изучения и</w:t>
      </w:r>
      <w:r w:rsidRPr="00C5337E">
        <w:rPr>
          <w:rFonts w:ascii="Times New Roman" w:hAnsi="Times New Roman" w:cs="Times New Roman"/>
          <w:sz w:val="28"/>
          <w:szCs w:val="28"/>
        </w:rPr>
        <w:t>с</w:t>
      </w:r>
      <w:r w:rsidRPr="00C5337E">
        <w:rPr>
          <w:rFonts w:ascii="Times New Roman" w:hAnsi="Times New Roman" w:cs="Times New Roman"/>
          <w:sz w:val="28"/>
          <w:szCs w:val="28"/>
        </w:rPr>
        <w:t>тории на уровне среднего общего образования является усвоение обучающим</w:t>
      </w:r>
      <w:r w:rsidRPr="00C5337E">
        <w:rPr>
          <w:rFonts w:ascii="Times New Roman" w:hAnsi="Times New Roman" w:cs="Times New Roman"/>
          <w:sz w:val="28"/>
          <w:szCs w:val="28"/>
        </w:rPr>
        <w:t>и</w:t>
      </w:r>
      <w:r w:rsidRPr="00C5337E">
        <w:rPr>
          <w:rFonts w:ascii="Times New Roman" w:hAnsi="Times New Roman" w:cs="Times New Roman"/>
          <w:sz w:val="28"/>
          <w:szCs w:val="28"/>
        </w:rPr>
        <w:t>ся знаний и формирование умений, которые составляют структуру предметного результата.</w:t>
      </w:r>
    </w:p>
    <w:p w:rsidR="00E509E7" w:rsidRPr="00C5337E" w:rsidRDefault="00E509E7" w:rsidP="005D4B91">
      <w:pPr>
        <w:autoSpaceDE/>
        <w:autoSpaceDN/>
        <w:adjustRightInd/>
        <w:ind w:firstLine="709"/>
        <w:rPr>
          <w:rFonts w:ascii="Times New Roman" w:hAnsi="Times New Roman" w:cs="Times New Roman"/>
          <w:sz w:val="28"/>
          <w:szCs w:val="28"/>
        </w:rPr>
      </w:pPr>
      <w:r w:rsidRPr="00C5337E">
        <w:rPr>
          <w:rFonts w:ascii="Times New Roman" w:hAnsi="Times New Roman" w:cs="Times New Roman"/>
          <w:sz w:val="28"/>
          <w:szCs w:val="28"/>
        </w:rPr>
        <w:t>Формирование умений, составляющих структуру предметных результ</w:t>
      </w:r>
      <w:r w:rsidRPr="00C5337E">
        <w:rPr>
          <w:rFonts w:ascii="Times New Roman" w:hAnsi="Times New Roman" w:cs="Times New Roman"/>
          <w:sz w:val="28"/>
          <w:szCs w:val="28"/>
        </w:rPr>
        <w:t>а</w:t>
      </w:r>
      <w:r w:rsidRPr="00C5337E">
        <w:rPr>
          <w:rFonts w:ascii="Times New Roman" w:hAnsi="Times New Roman" w:cs="Times New Roman"/>
          <w:sz w:val="28"/>
          <w:szCs w:val="28"/>
        </w:rPr>
        <w:t>тов, происходит на учебном материале, изучаемом в 10-11 классах с учётом т</w:t>
      </w:r>
      <w:r w:rsidRPr="00C5337E">
        <w:rPr>
          <w:rFonts w:ascii="Times New Roman" w:hAnsi="Times New Roman" w:cs="Times New Roman"/>
          <w:sz w:val="28"/>
          <w:szCs w:val="28"/>
        </w:rPr>
        <w:t>о</w:t>
      </w:r>
      <w:r w:rsidRPr="00C5337E">
        <w:rPr>
          <w:rFonts w:ascii="Times New Roman" w:hAnsi="Times New Roman" w:cs="Times New Roman"/>
          <w:sz w:val="28"/>
          <w:szCs w:val="28"/>
        </w:rPr>
        <w:t>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w:t>
      </w:r>
      <w:r w:rsidRPr="00C5337E">
        <w:rPr>
          <w:rFonts w:ascii="Times New Roman" w:hAnsi="Times New Roman" w:cs="Times New Roman"/>
          <w:sz w:val="28"/>
          <w:szCs w:val="28"/>
        </w:rPr>
        <w:t>о</w:t>
      </w:r>
      <w:r w:rsidRPr="00C5337E">
        <w:rPr>
          <w:rFonts w:ascii="Times New Roman" w:hAnsi="Times New Roman" w:cs="Times New Roman"/>
          <w:sz w:val="28"/>
          <w:szCs w:val="28"/>
        </w:rPr>
        <w:t>вторение изученных ранее исторических событий, явлений, процессов, де</w:t>
      </w:r>
      <w:r w:rsidRPr="00C5337E">
        <w:rPr>
          <w:rFonts w:ascii="Times New Roman" w:hAnsi="Times New Roman" w:cs="Times New Roman"/>
          <w:sz w:val="28"/>
          <w:szCs w:val="28"/>
        </w:rPr>
        <w:t>я</w:t>
      </w:r>
      <w:r w:rsidRPr="00C5337E">
        <w:rPr>
          <w:rFonts w:ascii="Times New Roman" w:hAnsi="Times New Roman" w:cs="Times New Roman"/>
          <w:sz w:val="28"/>
          <w:szCs w:val="28"/>
        </w:rPr>
        <w:t>тельности исторических личностей России, связанных с актуальным историч</w:t>
      </w:r>
      <w:r w:rsidRPr="00C5337E">
        <w:rPr>
          <w:rFonts w:ascii="Times New Roman" w:hAnsi="Times New Roman" w:cs="Times New Roman"/>
          <w:sz w:val="28"/>
          <w:szCs w:val="28"/>
        </w:rPr>
        <w:t>е</w:t>
      </w:r>
      <w:r w:rsidRPr="00C5337E">
        <w:rPr>
          <w:rFonts w:ascii="Times New Roman" w:hAnsi="Times New Roman" w:cs="Times New Roman"/>
          <w:sz w:val="28"/>
          <w:szCs w:val="28"/>
        </w:rPr>
        <w:lastRenderedPageBreak/>
        <w:t>ским материалом урока.</w:t>
      </w:r>
    </w:p>
    <w:p w:rsidR="00975A3A" w:rsidRPr="00C5337E" w:rsidRDefault="00975A3A" w:rsidP="0047149B">
      <w:pPr>
        <w:autoSpaceDE/>
        <w:autoSpaceDN/>
        <w:adjustRightInd/>
        <w:ind w:firstLine="0"/>
        <w:jc w:val="center"/>
        <w:rPr>
          <w:rFonts w:ascii="Times New Roman" w:hAnsi="Times New Roman" w:cs="Times New Roman"/>
          <w:sz w:val="28"/>
          <w:szCs w:val="28"/>
        </w:rPr>
      </w:pPr>
    </w:p>
    <w:p w:rsidR="0047149B" w:rsidRDefault="0047149B" w:rsidP="0047149B">
      <w:pPr>
        <w:tabs>
          <w:tab w:val="left" w:pos="2143"/>
        </w:tabs>
        <w:autoSpaceDE/>
        <w:autoSpaceDN/>
        <w:adjustRightInd/>
        <w:ind w:firstLine="0"/>
        <w:jc w:val="center"/>
        <w:rPr>
          <w:rFonts w:ascii="Times New Roman" w:hAnsi="Times New Roman" w:cs="Times New Roman"/>
          <w:b/>
          <w:color w:val="000000"/>
          <w:sz w:val="28"/>
          <w:szCs w:val="28"/>
        </w:rPr>
      </w:pPr>
      <w:r w:rsidRPr="00C5337E">
        <w:rPr>
          <w:rFonts w:ascii="Times New Roman" w:hAnsi="Times New Roman" w:cs="Times New Roman"/>
          <w:b/>
          <w:sz w:val="28"/>
          <w:szCs w:val="28"/>
        </w:rPr>
        <w:t>ПРЕДМЕТ</w:t>
      </w:r>
      <w:r w:rsidRPr="005D4B91">
        <w:rPr>
          <w:rFonts w:ascii="Times New Roman" w:hAnsi="Times New Roman" w:cs="Times New Roman"/>
          <w:b/>
          <w:color w:val="000000"/>
          <w:sz w:val="28"/>
          <w:szCs w:val="28"/>
        </w:rPr>
        <w:t>НЫЕ РЕЗУЛЬТАТЫ</w:t>
      </w:r>
    </w:p>
    <w:p w:rsidR="00E509E7" w:rsidRPr="005D4B91" w:rsidRDefault="0047149B" w:rsidP="0047149B">
      <w:pPr>
        <w:tabs>
          <w:tab w:val="left" w:pos="2143"/>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ОСВОЕНИЯ БАЗОВОГО УЧЕБНОГО КУРСА «ИСТОРИЯ РОССИИ»:</w:t>
      </w:r>
    </w:p>
    <w:p w:rsidR="00E509E7" w:rsidRPr="005D4B91" w:rsidRDefault="00975A3A" w:rsidP="005D4B91">
      <w:pPr>
        <w:tabs>
          <w:tab w:val="left" w:pos="12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Россия накануне Первой мировой войны. Ход военных действий. Власть, общество, экономика, культура. Предпосылки революции;</w:t>
      </w:r>
    </w:p>
    <w:p w:rsidR="00E509E7" w:rsidRPr="005D4B91" w:rsidRDefault="00975A3A" w:rsidP="005D4B91">
      <w:pPr>
        <w:tabs>
          <w:tab w:val="left" w:pos="130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Февральская революция 1917 г. Двоевластие. Октябрьская революция. Первые преобразования большевиков. Гражданская война и интервенция. П</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литика «военного коммунизма». Общество, культура в годы революций и Гр</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жданской войны;</w:t>
      </w:r>
    </w:p>
    <w:p w:rsidR="00E509E7" w:rsidRPr="005D4B91" w:rsidRDefault="00975A3A" w:rsidP="005D4B91">
      <w:pPr>
        <w:tabs>
          <w:tab w:val="left" w:pos="131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НЭП. Образование СССР. СССР в годы нэпа. «Великий перелом». И</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дустриализация, коллективизация, культурная революция. Первые пятилетки. Политический строй и репрессии. Внешняя политика СССР. Укрепление об</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роноспособности;</w:t>
      </w:r>
    </w:p>
    <w:p w:rsidR="00E509E7" w:rsidRPr="005D4B91" w:rsidRDefault="00975A3A" w:rsidP="005D4B91">
      <w:pPr>
        <w:tabs>
          <w:tab w:val="left" w:pos="131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w:t>
      </w:r>
      <w:r w:rsidR="00E509E7" w:rsidRPr="005D4B91">
        <w:rPr>
          <w:rFonts w:ascii="Times New Roman" w:hAnsi="Times New Roman" w:cs="Times New Roman"/>
          <w:color w:val="000000"/>
          <w:sz w:val="28"/>
          <w:szCs w:val="28"/>
        </w:rPr>
        <w:t>к</w:t>
      </w:r>
      <w:r w:rsidR="00E509E7" w:rsidRPr="005D4B91">
        <w:rPr>
          <w:rFonts w:ascii="Times New Roman" w:hAnsi="Times New Roman" w:cs="Times New Roman"/>
          <w:color w:val="000000"/>
          <w:sz w:val="28"/>
          <w:szCs w:val="28"/>
        </w:rPr>
        <w:t>купационный режим, зверства захватчиков. Освободительная миссия Красной Армии. Победа над Японией. Решающий вклад СССР в Великую Победу. З</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щита памяти о Великой Победе;</w:t>
      </w:r>
    </w:p>
    <w:p w:rsidR="00E509E7" w:rsidRPr="005D4B91" w:rsidRDefault="00975A3A" w:rsidP="005D4B91">
      <w:pPr>
        <w:tabs>
          <w:tab w:val="left" w:pos="131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СССР в 1945-1991 гг. Экономические развитие и реформы. Политич</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ская система «развитого социализма». Развитие науки, образования, культуры. Холодная война и внешняя политика. СССР и мировая социалистическая си</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тема. Причины распада Советского Союза;</w:t>
      </w:r>
    </w:p>
    <w:p w:rsidR="00E509E7" w:rsidRPr="005D4B91" w:rsidRDefault="00975A3A" w:rsidP="005D4B91">
      <w:pPr>
        <w:tabs>
          <w:tab w:val="left" w:pos="13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Российская Федерация в 1992-2022 гг. Становление новой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Возрождение Российской Федерации как великой державы в XXI в. Эк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номическая и социальная модернизация. Культурное пространство и повс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975A3A" w:rsidRPr="005D4B91" w:rsidRDefault="00975A3A" w:rsidP="005D4B91">
      <w:pPr>
        <w:autoSpaceDE/>
        <w:autoSpaceDN/>
        <w:adjustRightInd/>
        <w:ind w:firstLine="709"/>
        <w:rPr>
          <w:rFonts w:ascii="Times New Roman" w:hAnsi="Times New Roman" w:cs="Times New Roman"/>
          <w:color w:val="000000"/>
          <w:sz w:val="28"/>
          <w:szCs w:val="28"/>
        </w:rPr>
      </w:pPr>
    </w:p>
    <w:p w:rsidR="0047149B" w:rsidRDefault="0047149B" w:rsidP="0047149B">
      <w:pPr>
        <w:tabs>
          <w:tab w:val="left" w:pos="2128"/>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E509E7" w:rsidRPr="005D4B91" w:rsidRDefault="0047149B" w:rsidP="0047149B">
      <w:pPr>
        <w:tabs>
          <w:tab w:val="left" w:pos="2128"/>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ОСВОЕНИЯ БАЗОВОГО УЧЕБНОГО КУРСА «ВСЕОБЩАЯ ИСТОРИЯ»:</w:t>
      </w:r>
    </w:p>
    <w:p w:rsidR="00E509E7" w:rsidRPr="005D4B91" w:rsidRDefault="00975A3A" w:rsidP="005D4B91">
      <w:pPr>
        <w:tabs>
          <w:tab w:val="left" w:pos="12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Мир накануне Первой мировой войны. Первая мировая война: прич</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ны, участники, основные события, результаты. Власть и общество;</w:t>
      </w:r>
    </w:p>
    <w:p w:rsidR="00E509E7" w:rsidRPr="005D4B91" w:rsidRDefault="00975A3A" w:rsidP="005D4B91">
      <w:pPr>
        <w:tabs>
          <w:tab w:val="left" w:pos="129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Межвоенный период. Революционная волна. Версальско-Вашингтонская система. Страны мира в 1920-е гг. Великая депрессия и ее пр</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явления в различных странах. «Новый курс» в США. Германский нацизм. Н</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родный фронт. Политика «умиротворения агрессора». Культурное развитие;</w:t>
      </w:r>
    </w:p>
    <w:p w:rsidR="00E509E7" w:rsidRPr="005D4B91" w:rsidRDefault="00975A3A" w:rsidP="005D4B91">
      <w:pPr>
        <w:tabs>
          <w:tab w:val="left" w:pos="13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Вторая мировая война: причины, участники, основные сражения, ит</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ги;</w:t>
      </w:r>
    </w:p>
    <w:p w:rsidR="00E509E7" w:rsidRPr="005D4B91" w:rsidRDefault="00975A3A" w:rsidP="005D4B91">
      <w:pPr>
        <w:tabs>
          <w:tab w:val="left" w:pos="13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Власть и общество в годы войны. Решающий вклад СССР в Победу;</w:t>
      </w:r>
    </w:p>
    <w:p w:rsidR="00E509E7" w:rsidRPr="005D4B91" w:rsidRDefault="00975A3A" w:rsidP="005D4B91">
      <w:pPr>
        <w:tabs>
          <w:tab w:val="left" w:pos="130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Послевоенные перемены в мире. Холодная война. Мировая система социализма. Экономические и политические изменения в странах Запада. Ра</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lastRenderedPageBreak/>
        <w:t>пад колониальных империй. Развитие стран Азии, Африки и Латинской Амер</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ки. Научно-техническая революция. Постиндустриальное и информационное общество. Современный мир: глобализация и деглобализация. Геополитич</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ский кризис 2022 г. и его влияние на мировую систему.</w:t>
      </w:r>
    </w:p>
    <w:p w:rsidR="00E509E7" w:rsidRPr="005D4B91" w:rsidRDefault="0047149B" w:rsidP="0047149B">
      <w:pPr>
        <w:tabs>
          <w:tab w:val="left" w:pos="1916"/>
        </w:tabs>
        <w:autoSpaceDE/>
        <w:autoSpaceDN/>
        <w:adjustRightInd/>
        <w:ind w:firstLine="0"/>
        <w:jc w:val="center"/>
        <w:rPr>
          <w:rFonts w:ascii="Times New Roman" w:hAnsi="Times New Roman" w:cs="Times New Roman"/>
          <w:b/>
          <w:color w:val="000000"/>
          <w:sz w:val="28"/>
          <w:szCs w:val="28"/>
        </w:rPr>
      </w:pPr>
      <w:r>
        <w:rPr>
          <w:rFonts w:ascii="Times New Roman" w:hAnsi="Times New Roman" w:cs="Times New Roman"/>
          <w:b/>
          <w:color w:val="000000"/>
          <w:sz w:val="28"/>
          <w:szCs w:val="28"/>
        </w:rPr>
        <w:t>10 КЛАСС</w:t>
      </w:r>
    </w:p>
    <w:p w:rsidR="00E509E7" w:rsidRPr="005D4B91" w:rsidRDefault="00975A3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Понимание значимости России в мировых политических и социально-экономических процессах 1914-1945 гг., знание достижений страны и ее нар</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да; умение характеризовать историческое значение Российской революции, Гражданской войны, новой экономической политики, индустриализации и ко</w:t>
      </w:r>
      <w:r w:rsidR="00E509E7" w:rsidRPr="005D4B91">
        <w:rPr>
          <w:rFonts w:ascii="Times New Roman" w:hAnsi="Times New Roman" w:cs="Times New Roman"/>
          <w:color w:val="000000"/>
          <w:sz w:val="28"/>
          <w:szCs w:val="28"/>
        </w:rPr>
        <w:t>л</w:t>
      </w:r>
      <w:r w:rsidR="00E509E7" w:rsidRPr="005D4B91">
        <w:rPr>
          <w:rFonts w:ascii="Times New Roman" w:hAnsi="Times New Roman" w:cs="Times New Roman"/>
          <w:color w:val="000000"/>
          <w:sz w:val="28"/>
          <w:szCs w:val="28"/>
        </w:rPr>
        <w:t>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наиболее значимые события истории России 1914-1945 гг., об</w:t>
      </w:r>
      <w:r w:rsidRPr="005D4B91">
        <w:rPr>
          <w:rFonts w:ascii="Times New Roman" w:hAnsi="Times New Roman" w:cs="Times New Roman"/>
          <w:color w:val="000000"/>
          <w:sz w:val="28"/>
          <w:szCs w:val="28"/>
        </w:rPr>
        <w:t>ъ</w:t>
      </w:r>
      <w:r w:rsidRPr="005D4B91">
        <w:rPr>
          <w:rFonts w:ascii="Times New Roman" w:hAnsi="Times New Roman" w:cs="Times New Roman"/>
          <w:color w:val="000000"/>
          <w:sz w:val="28"/>
          <w:szCs w:val="28"/>
        </w:rPr>
        <w:t>яснять их особую значимость для истории нашей страны;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(аргументировать) свое отношение и оценку на</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более значительных событий, явлений, процессов истории России 1914-1945 гг., их значение для истории России и человечества в целом;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и всемирной истории 1914-1945 гг., выявлять попытки фальсификации истории;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бытиями, явлениями, процессами истории России 1914-1945 гг.</w:t>
      </w:r>
    </w:p>
    <w:p w:rsidR="00E509E7" w:rsidRPr="005D4B91" w:rsidRDefault="00975A3A" w:rsidP="005D4B91">
      <w:pPr>
        <w:tabs>
          <w:tab w:val="left" w:pos="213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Знание имен героев Первой мировой, Гражданской, Великой Отечес</w:t>
      </w:r>
      <w:r w:rsidR="00E509E7" w:rsidRPr="005D4B91">
        <w:rPr>
          <w:rFonts w:ascii="Times New Roman" w:hAnsi="Times New Roman" w:cs="Times New Roman"/>
          <w:color w:val="000000"/>
          <w:sz w:val="28"/>
          <w:szCs w:val="28"/>
        </w:rPr>
        <w:t>т</w:t>
      </w:r>
      <w:r w:rsidR="00E509E7" w:rsidRPr="005D4B91">
        <w:rPr>
          <w:rFonts w:ascii="Times New Roman" w:hAnsi="Times New Roman" w:cs="Times New Roman"/>
          <w:color w:val="000000"/>
          <w:sz w:val="28"/>
          <w:szCs w:val="28"/>
        </w:rPr>
        <w:t>венной войн, исторических личностей, внесших значительный вклад в социал</w:t>
      </w:r>
      <w:r w:rsidR="00E509E7" w:rsidRPr="005D4B91">
        <w:rPr>
          <w:rFonts w:ascii="Times New Roman" w:hAnsi="Times New Roman" w:cs="Times New Roman"/>
          <w:color w:val="000000"/>
          <w:sz w:val="28"/>
          <w:szCs w:val="28"/>
        </w:rPr>
        <w:t>ь</w:t>
      </w:r>
      <w:r w:rsidR="00E509E7" w:rsidRPr="005D4B91">
        <w:rPr>
          <w:rFonts w:ascii="Times New Roman" w:hAnsi="Times New Roman" w:cs="Times New Roman"/>
          <w:color w:val="000000"/>
          <w:sz w:val="28"/>
          <w:szCs w:val="28"/>
        </w:rPr>
        <w:t>но-экономическое, политическое и культур</w:t>
      </w:r>
      <w:r w:rsidRPr="005D4B91">
        <w:rPr>
          <w:rFonts w:ascii="Times New Roman" w:hAnsi="Times New Roman" w:cs="Times New Roman"/>
          <w:color w:val="000000"/>
          <w:sz w:val="28"/>
          <w:szCs w:val="28"/>
        </w:rPr>
        <w:t>ное развитие России в 1914-1945 </w:t>
      </w:r>
      <w:r w:rsidR="00E509E7" w:rsidRPr="005D4B91">
        <w:rPr>
          <w:rFonts w:ascii="Times New Roman" w:hAnsi="Times New Roman" w:cs="Times New Roman"/>
          <w:color w:val="000000"/>
          <w:sz w:val="28"/>
          <w:szCs w:val="28"/>
        </w:rPr>
        <w:t>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указанного предметного результата возможно при комплек</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ном использовании методов обучения и воспитания, так как, кроме знаний об исторической личности, обучающиеся должны осознать величие личности 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ловека, влияние его деятельности на ход истории.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975A3A" w:rsidP="005D4B91">
      <w:pPr>
        <w:tabs>
          <w:tab w:val="left" w:pos="46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называть имена наиболее </w:t>
      </w:r>
      <w:r w:rsidR="00E509E7" w:rsidRPr="005D4B91">
        <w:rPr>
          <w:rFonts w:ascii="Times New Roman" w:hAnsi="Times New Roman" w:cs="Times New Roman"/>
          <w:color w:val="000000"/>
          <w:sz w:val="28"/>
          <w:szCs w:val="28"/>
        </w:rPr>
        <w:t>выд</w:t>
      </w:r>
      <w:r w:rsidRPr="005D4B91">
        <w:rPr>
          <w:rFonts w:ascii="Times New Roman" w:hAnsi="Times New Roman" w:cs="Times New Roman"/>
          <w:color w:val="000000"/>
          <w:sz w:val="28"/>
          <w:szCs w:val="28"/>
        </w:rPr>
        <w:t xml:space="preserve">ающихся деятелей истории России </w:t>
      </w:r>
      <w:r w:rsidR="00E509E7" w:rsidRPr="005D4B91">
        <w:rPr>
          <w:rFonts w:ascii="Times New Roman" w:hAnsi="Times New Roman" w:cs="Times New Roman"/>
          <w:color w:val="000000"/>
          <w:sz w:val="28"/>
          <w:szCs w:val="28"/>
        </w:rPr>
        <w:t>1914-1945 гг., события, процессы, в которых они участвовали;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деятельность исторических личностей в рамках событий, процессов истории России 1914-1945 гг., оценивать значение их деятельности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для истории нашей станы и человечества в целом;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характеризовать значение и последствия событий 1914-1945 гг., в кот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рых участвовали выдающиеся исторические личности, для истории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(аргументировать) свое отношение и оценку де</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тельности исторических личностей.</w:t>
      </w:r>
    </w:p>
    <w:p w:rsidR="00E509E7" w:rsidRPr="005D4B91" w:rsidRDefault="00975A3A" w:rsidP="005D4B91">
      <w:pPr>
        <w:tabs>
          <w:tab w:val="left" w:pos="20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Умение составлять описание (реконструкцию) в устной и письменной форме исторических событий, явлений, процессов истории родного края, ист</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 xml:space="preserve">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используя источники разных типов.</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объяснять смысл изученных/изучаемых исторических понятий и терм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нов из истории России, и всемирной истории 1914-1945 гг., привлекая учебные тексты и (или) дополнительные источники информации; корректно использ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вать исторические понятия и термины в устной речи, при подготовке конспе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та, реферата;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 самостоятельно составленному плану представлять развернутый 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сказ (описание) о ключевых событиях родного края, истории России и всеми</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ной истории 1914-1945 гг. с использованием контекстной информации,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ставленной в исторических источниках, учебной, художественной и научно-популярной литературе, визуальных материалах и других;</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составлять развернутую характеристику исторических личностей с оп</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санием и оценкой их деятельности; характеризовать условия и образ жизни 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дей в России и других странах в 1914-1945 гг., анализируя изменения, прои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шедшие в течение рассматриваемого периода;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описание памятников материальной и художественной культуры 1914-1945 гг., их назначение, характеризовать обстоятельства их со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дания, называть авторов памятников культуры, определять жанр, стиль, ос</w:t>
      </w:r>
      <w:r w:rsidRPr="005D4B91">
        <w:rPr>
          <w:rFonts w:ascii="Times New Roman" w:hAnsi="Times New Roman" w:cs="Times New Roman"/>
          <w:color w:val="000000"/>
          <w:sz w:val="28"/>
          <w:szCs w:val="28"/>
        </w:rPr>
        <w:t>о</w:t>
      </w:r>
      <w:r w:rsidR="00975A3A" w:rsidRPr="005D4B91">
        <w:rPr>
          <w:rFonts w:ascii="Times New Roman" w:hAnsi="Times New Roman" w:cs="Times New Roman"/>
          <w:color w:val="000000"/>
          <w:sz w:val="28"/>
          <w:szCs w:val="28"/>
        </w:rPr>
        <w:t xml:space="preserve">бенности технических </w:t>
      </w:r>
      <w:r w:rsidRPr="005D4B91">
        <w:rPr>
          <w:rFonts w:ascii="Times New Roman" w:hAnsi="Times New Roman" w:cs="Times New Roman"/>
          <w:color w:val="000000"/>
          <w:sz w:val="28"/>
          <w:szCs w:val="28"/>
        </w:rPr>
        <w:t>и художественных приемов создания памятников кул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туры;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результаты самостоятельного изучения исторической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формации из истории России и всемирной истории 1914-1945 гг. в форме сло</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ного плана, конспекта, реферата;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с использованием фактического материала свое отношение к наиболее значительным событиям, достижениям и личностям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необходимость фактической аргументации для обоснования своей позиции; самостоятельно отбирать факты, которые могут быть использ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ваны для подтверждения или опровержения какой-либо оценки исторических событий;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формулировать аргументы для подтверждения или опровержения собс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венной или предложенной точки зрения по дискуссионной проблеме из ист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рии России и всемирной истории 1914-1945 гг.; сравнивать предложенную 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lastRenderedPageBreak/>
        <w:t>гументацию, выбирать наиболее аргументированную позицию.</w:t>
      </w:r>
    </w:p>
    <w:p w:rsidR="00E509E7" w:rsidRPr="005D4B91" w:rsidRDefault="00975A3A" w:rsidP="005D4B91">
      <w:pPr>
        <w:tabs>
          <w:tab w:val="left" w:pos="21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Умение выявлять существенные черты исторических событий, явл</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характерные, существенные признаки событий, процессов, я</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лений истории России и всеобщей истории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различать в исторической информации из курсов истории России и зар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бежных стран 1914-1945 гг. события, явления, процессы; факты и мнения, оп</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сания и объяснения, гипотезы и теории;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группировать, систематизировать исторические факты по самостоятельно определяемому признаку (хронологии, принадлежности к историческим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цессам, типологическим основаниям и другим);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обобщать историческую информацию по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изучения исторического материала давать оценку возможн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сти/корректности сравнения событий, явлений, процессов, взглядов историч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деятелей истории России и зарубежных стран в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сравнивать исторические события, явления, процессы, взгляды историч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деятелей истории России и зарубежных стран 1914-1945 гг. по самосто</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тельно определенным критериям; на основе сравнения самостоятельно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изучения исторического материала устанавливать исторические аналогии.</w:t>
      </w:r>
    </w:p>
    <w:p w:rsidR="00E509E7" w:rsidRPr="005D4B91" w:rsidRDefault="00975A3A" w:rsidP="005D4B91">
      <w:pPr>
        <w:tabs>
          <w:tab w:val="left" w:pos="20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изученного материала по истории России и зарубежных стран 1914-1945 гг. определять (различать) причины, предпосылки, поводы, после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ствия, указывать итоги, значение исторических событий, явлений, процессов;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лиза исторической ситуации/информации из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делать предположения о возможных причинах (предпосылках) и после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ствиях исторических событий, явлений, процессов истории России и зарубе</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излагать исторический материал на основе понимания причинно- следс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lastRenderedPageBreak/>
        <w:t>венных, пространственно-временных связей исторических событий, явлений, процессов;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соотносить события истории родного края,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современников исторических событий, явлений, процессов истории России и человечества в целом 1914-1945 гг.</w:t>
      </w:r>
    </w:p>
    <w:p w:rsidR="00E509E7" w:rsidRPr="005D4B91" w:rsidRDefault="00975A3A" w:rsidP="005D4B91">
      <w:pPr>
        <w:tabs>
          <w:tab w:val="left" w:pos="213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Умение критически анализировать для решения познавательной задачи аутентичные исторические источники разных типов (письменные, веществе</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различать виды письменных исторических источников по истории России и всемирной истории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на основе информации, представленной в письменном ист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рическом источнике, характерные признаки описываемых событий, явлений, процессов по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соотносить содержание исторического источника по истории России и зарубежных стран 1914-1945 гг. с учебным текстом, другими источниками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торической информации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исторической картой/схемой);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исторические письме</w:t>
      </w:r>
      <w:r w:rsidR="00975A3A" w:rsidRPr="005D4B91">
        <w:rPr>
          <w:rFonts w:ascii="Times New Roman" w:hAnsi="Times New Roman" w:cs="Times New Roman"/>
          <w:color w:val="000000"/>
          <w:sz w:val="28"/>
          <w:szCs w:val="28"/>
        </w:rPr>
        <w:t xml:space="preserve">нные источники при аргументации </w:t>
      </w:r>
      <w:r w:rsidRPr="005D4B91">
        <w:rPr>
          <w:rFonts w:ascii="Times New Roman" w:hAnsi="Times New Roman" w:cs="Times New Roman"/>
          <w:color w:val="000000"/>
          <w:sz w:val="28"/>
          <w:szCs w:val="28"/>
        </w:rPr>
        <w:t>дискуссионных точек зрения;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проводить атрибуцию вещественного исторического источника (опред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лять утилитарное назначение изучаемого предмета, материальную основу и технику создания, размер, надписи и другие; соотносить вещественный истор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ческий источник с периодом, к которому он относится и другие); используя контекстную информацию, описывать вещественный исторический источник;</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проводить атрибуцию визуальных и аудиовизуальных исторических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точников по истории России и зарубежных стран 1914-1945 гг. (определять 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торство, время создания, события, связанные с историческими источниками); используя контекстную информацию, описывать визуальный и аудиовизуал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lastRenderedPageBreak/>
        <w:t>ный исторический источник.</w:t>
      </w:r>
    </w:p>
    <w:p w:rsidR="00E509E7" w:rsidRPr="005D4B91" w:rsidRDefault="00975A3A" w:rsidP="005D4B91">
      <w:pPr>
        <w:tabs>
          <w:tab w:val="left" w:pos="212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осуществлять с соблюдением правил информационной без</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пасности поиск исторической информации по истории России и зарубежных стран 1914-1945 гг. в справочной литературе, сети Интернет, средствах масс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вой информации для решения познавательных задач; оценивать полноту и до</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товерность информации с точки зрения ее соответствия исторической действ</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тельности.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 использовать правила информационной безопасности при поиске исторической информации;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самостоятельно осуществлять поиск достоверных исторических источн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ков, необходимых для изучения событий (явлений, процессов)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знаний по истории самостоятельно подбирать достоверные 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зуальные источники исторической информации, иллюстрирующие сущностные признаки исторических событий, явлений, процессов;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самостоятельно осуществлять поиск исторической информации, необх</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димой для анализа исторических событий, процессов, явлений истории России и зарубежных стран 1914-1945 гг.;</w:t>
      </w:r>
    </w:p>
    <w:p w:rsidR="00975A3A"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оценивать полноту и достоверность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формации с точки зрения ее соответствия</w:t>
      </w:r>
      <w:r w:rsidR="00975A3A" w:rsidRPr="005D4B91">
        <w:rPr>
          <w:rFonts w:ascii="Times New Roman" w:hAnsi="Times New Roman" w:cs="Times New Roman"/>
          <w:color w:val="000000"/>
          <w:sz w:val="28"/>
          <w:szCs w:val="28"/>
        </w:rPr>
        <w:t xml:space="preserve"> исторической действительности.</w:t>
      </w:r>
    </w:p>
    <w:p w:rsidR="00E509E7" w:rsidRPr="005D4B91" w:rsidRDefault="00975A3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8. </w:t>
      </w:r>
      <w:r w:rsidR="00E509E7" w:rsidRPr="005D4B91">
        <w:rPr>
          <w:rFonts w:ascii="Times New Roman" w:hAnsi="Times New Roman" w:cs="Times New Roman"/>
          <w:color w:val="000000"/>
          <w:sz w:val="28"/>
          <w:szCs w:val="28"/>
        </w:rPr>
        <w:t xml:space="preserve">Умение анализировать текстовые, визуальные источники исторической информации,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исторические карты/схемы, по истории России и зарубе</w:t>
      </w:r>
      <w:r w:rsidR="00E509E7" w:rsidRPr="005D4B91">
        <w:rPr>
          <w:rFonts w:ascii="Times New Roman" w:hAnsi="Times New Roman" w:cs="Times New Roman"/>
          <w:color w:val="000000"/>
          <w:sz w:val="28"/>
          <w:szCs w:val="28"/>
        </w:rPr>
        <w:t>ж</w:t>
      </w:r>
      <w:r w:rsidR="00E509E7" w:rsidRPr="005D4B91">
        <w:rPr>
          <w:rFonts w:ascii="Times New Roman" w:hAnsi="Times New Roman" w:cs="Times New Roman"/>
          <w:color w:val="000000"/>
          <w:sz w:val="28"/>
          <w:szCs w:val="28"/>
        </w:rPr>
        <w:t>ных стран 1914-1945 гг.; сопоставлять информацию, представленную в разли</w:t>
      </w:r>
      <w:r w:rsidR="00E509E7" w:rsidRPr="005D4B91">
        <w:rPr>
          <w:rFonts w:ascii="Times New Roman" w:hAnsi="Times New Roman" w:cs="Times New Roman"/>
          <w:color w:val="000000"/>
          <w:sz w:val="28"/>
          <w:szCs w:val="28"/>
        </w:rPr>
        <w:t>ч</w:t>
      </w:r>
      <w:r w:rsidR="00E509E7" w:rsidRPr="005D4B91">
        <w:rPr>
          <w:rFonts w:ascii="Times New Roman" w:hAnsi="Times New Roman" w:cs="Times New Roman"/>
          <w:color w:val="000000"/>
          <w:sz w:val="28"/>
          <w:szCs w:val="28"/>
        </w:rPr>
        <w:t>ных источниках; формализовать историческую информацию в виде таблиц, схем, графиков, диаграмм; приобретение опыта осуществления проектной де</w:t>
      </w:r>
      <w:r w:rsidR="00E509E7" w:rsidRPr="005D4B91">
        <w:rPr>
          <w:rFonts w:ascii="Times New Roman" w:hAnsi="Times New Roman" w:cs="Times New Roman"/>
          <w:color w:val="000000"/>
          <w:sz w:val="28"/>
          <w:szCs w:val="28"/>
        </w:rPr>
        <w:t>я</w:t>
      </w:r>
      <w:r w:rsidR="00E509E7" w:rsidRPr="005D4B91">
        <w:rPr>
          <w:rFonts w:ascii="Times New Roman" w:hAnsi="Times New Roman" w:cs="Times New Roman"/>
          <w:color w:val="000000"/>
          <w:sz w:val="28"/>
          <w:szCs w:val="28"/>
        </w:rPr>
        <w:t xml:space="preserve">тельности в форме разработки и представления учебных проектов по новейшей истории,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 на региональном материале (с использованием ресурсов би</w:t>
      </w:r>
      <w:r w:rsidR="00E509E7" w:rsidRPr="005D4B91">
        <w:rPr>
          <w:rFonts w:ascii="Times New Roman" w:hAnsi="Times New Roman" w:cs="Times New Roman"/>
          <w:color w:val="000000"/>
          <w:sz w:val="28"/>
          <w:szCs w:val="28"/>
        </w:rPr>
        <w:t>б</w:t>
      </w:r>
      <w:r w:rsidR="00E509E7" w:rsidRPr="005D4B91">
        <w:rPr>
          <w:rFonts w:ascii="Times New Roman" w:hAnsi="Times New Roman" w:cs="Times New Roman"/>
          <w:color w:val="000000"/>
          <w:sz w:val="28"/>
          <w:szCs w:val="28"/>
        </w:rPr>
        <w:t>лиотек, музеев и других).</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на основе информации, представленной в текстовом источн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ке исторической информации, характерные признаки описываемых событий (явлений, процессов)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узнавать, показывать и называть на карте (схеме) объекты, обозначенные условными знаками, характеризовать историческое пространство (географич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объекты, территории расселения народов, государства, места располож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памятников культуры и другие), изучаемые события, явления, процессы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привлекать контекстную информацию при работе с исторической картой </w:t>
      </w:r>
      <w:r w:rsidRPr="005D4B91">
        <w:rPr>
          <w:rFonts w:ascii="Times New Roman" w:hAnsi="Times New Roman" w:cs="Times New Roman"/>
          <w:color w:val="000000"/>
          <w:sz w:val="28"/>
          <w:szCs w:val="28"/>
        </w:rPr>
        <w:lastRenderedPageBreak/>
        <w:t>и рассказывать об исторических событиях, используя историческую карту;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де таблицы, схемы;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основании информации, представленной н</w:t>
      </w:r>
      <w:r w:rsidR="00975A3A" w:rsidRPr="005D4B91">
        <w:rPr>
          <w:rFonts w:ascii="Times New Roman" w:hAnsi="Times New Roman" w:cs="Times New Roman"/>
          <w:color w:val="000000"/>
          <w:sz w:val="28"/>
          <w:szCs w:val="28"/>
        </w:rPr>
        <w:t xml:space="preserve">а карте/схеме по истории России </w:t>
      </w:r>
      <w:r w:rsidRPr="005D4B91">
        <w:rPr>
          <w:rFonts w:ascii="Times New Roman" w:hAnsi="Times New Roman" w:cs="Times New Roman"/>
          <w:color w:val="000000"/>
          <w:sz w:val="28"/>
          <w:szCs w:val="28"/>
        </w:rPr>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дов,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информацию, представленную на исторической карте/схеме по истории России и зарубежных стран 1914-1945 гг., с информацией из ауте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тичных исторических источников и источников исторической информации;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события, явления, процессы, которым посвящены визуальные источники исторической информации;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основании визуальных источников исторической информации и стат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стической информации по истории России и зарубежных стран 1914-1945 гг. проводить сравнение исторических событий, явлений, процессов истории Ро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визуальные источники исторической информации по ист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рии России и зарубежных стран 1914-1945 гг. с информацией из других ист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рических источников,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историческую информацию в виде таблиц, графиков, схем, диаграмм;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использовать умения, приобретенные в процессе изучения истории, для участия в подготовке учебных проектов по истории России 1914-1945 гг.,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 региональном материале, с использованием ресурсов библиотек, музеев и других.</w:t>
      </w:r>
    </w:p>
    <w:p w:rsidR="00E509E7" w:rsidRPr="005D4B91" w:rsidRDefault="00975A3A" w:rsidP="005D4B91">
      <w:pPr>
        <w:tabs>
          <w:tab w:val="left" w:pos="214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9. </w:t>
      </w:r>
      <w:r w:rsidR="00E509E7" w:rsidRPr="005D4B91">
        <w:rPr>
          <w:rFonts w:ascii="Times New Roman" w:hAnsi="Times New Roman" w:cs="Times New Roman"/>
          <w:color w:val="000000"/>
          <w:sz w:val="28"/>
          <w:szCs w:val="28"/>
        </w:rPr>
        <w:t>Приобретение опыта взаимодействия с людьми другой культуры, н</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циональной и религиозной принадлежности на основе ценностей современного российского общества: идеалов гуманизма, демократии, мира и взаимопоним</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ния между народами, людьми разных культур; проявление уважения к истор</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ческому наследию народов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данного предметного результата предполагает использов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методов обучения и воспитания. Основой достижения результата является понимание обучающимися особенностей развития нашей страны как многон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ционального государства, важн</w:t>
      </w:r>
      <w:r w:rsidR="00975A3A" w:rsidRPr="005D4B91">
        <w:rPr>
          <w:rFonts w:ascii="Times New Roman" w:hAnsi="Times New Roman" w:cs="Times New Roman"/>
          <w:color w:val="000000"/>
          <w:sz w:val="28"/>
          <w:szCs w:val="28"/>
        </w:rPr>
        <w:t xml:space="preserve">ости уважения и взаимопонимания </w:t>
      </w:r>
      <w:r w:rsidRPr="005D4B91">
        <w:rPr>
          <w:rFonts w:ascii="Times New Roman" w:hAnsi="Times New Roman" w:cs="Times New Roman"/>
          <w:color w:val="000000"/>
          <w:sz w:val="28"/>
          <w:szCs w:val="28"/>
        </w:rPr>
        <w:t>между всеми народами России.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особенности политического, социально-экономического и и</w:t>
      </w:r>
      <w:r w:rsidRPr="005D4B91">
        <w:rPr>
          <w:rFonts w:ascii="Times New Roman" w:hAnsi="Times New Roman" w:cs="Times New Roman"/>
          <w:color w:val="000000"/>
          <w:sz w:val="28"/>
          <w:szCs w:val="28"/>
        </w:rPr>
        <w:t>с</w:t>
      </w:r>
      <w:r w:rsidR="00975A3A" w:rsidRPr="005D4B91">
        <w:rPr>
          <w:rFonts w:ascii="Times New Roman" w:hAnsi="Times New Roman" w:cs="Times New Roman"/>
          <w:color w:val="000000"/>
          <w:sz w:val="28"/>
          <w:szCs w:val="28"/>
        </w:rPr>
        <w:t>торико-</w:t>
      </w:r>
      <w:r w:rsidRPr="005D4B91">
        <w:rPr>
          <w:rFonts w:ascii="Times New Roman" w:hAnsi="Times New Roman" w:cs="Times New Roman"/>
          <w:color w:val="000000"/>
          <w:sz w:val="28"/>
          <w:szCs w:val="28"/>
        </w:rPr>
        <w:t>культурного развития России как многонационального государства, знакомство с культурой, традициями и обычаями народов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исторические примеры эффективного взаимодействия народов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lastRenderedPageBreak/>
        <w:t>шей страны для защиты Родины от внешних врагов, достижения общих целей в деле политического, социально-экономического и культурного развития Ро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особенности общения с представителями другой культуры,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циональной и религиозной принадлежности, важность учета в общении трад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ций, обычаев, особенностей культуры народов нашей страны;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правленности в зависимости от целей, сферы и ситуации общения с соблюд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нием норм современного русского языка и речевого этикета.</w:t>
      </w:r>
    </w:p>
    <w:p w:rsidR="00E509E7" w:rsidRPr="005D4B91" w:rsidRDefault="00975A3A" w:rsidP="005D4B91">
      <w:pPr>
        <w:tabs>
          <w:tab w:val="left" w:pos="227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10. </w:t>
      </w:r>
      <w:r w:rsidR="00E509E7" w:rsidRPr="005D4B91">
        <w:rPr>
          <w:rFonts w:ascii="Times New Roman" w:hAnsi="Times New Roman" w:cs="Times New Roman"/>
          <w:color w:val="000000"/>
          <w:sz w:val="28"/>
          <w:szCs w:val="28"/>
        </w:rPr>
        <w:t>Умение защищать историческую правду, не допускать умаления по</w:t>
      </w:r>
      <w:r w:rsidR="00E509E7" w:rsidRPr="005D4B91">
        <w:rPr>
          <w:rFonts w:ascii="Times New Roman" w:hAnsi="Times New Roman" w:cs="Times New Roman"/>
          <w:color w:val="000000"/>
          <w:sz w:val="28"/>
          <w:szCs w:val="28"/>
        </w:rPr>
        <w:t>д</w:t>
      </w:r>
      <w:r w:rsidR="00E509E7" w:rsidRPr="005D4B91">
        <w:rPr>
          <w:rFonts w:ascii="Times New Roman" w:hAnsi="Times New Roman" w:cs="Times New Roman"/>
          <w:color w:val="000000"/>
          <w:sz w:val="28"/>
          <w:szCs w:val="28"/>
        </w:rPr>
        <w:t>вига народа при защите Отечества, готовность давать отпор фальсификациям российской истории.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значение подвига советского народа в годы Великой Отечес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венной войны, значение достижений народов нашей страны в других важне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ших событиях, процессах истории Росс</w:t>
      </w:r>
      <w:r w:rsidR="00975A3A" w:rsidRPr="005D4B91">
        <w:rPr>
          <w:rFonts w:ascii="Times New Roman" w:hAnsi="Times New Roman" w:cs="Times New Roman"/>
          <w:color w:val="000000"/>
          <w:sz w:val="28"/>
          <w:szCs w:val="28"/>
        </w:rPr>
        <w:t>ии и зарубежных стран 1914-1945 </w:t>
      </w:r>
      <w:r w:rsidRPr="005D4B91">
        <w:rPr>
          <w:rFonts w:ascii="Times New Roman" w:hAnsi="Times New Roman" w:cs="Times New Roman"/>
          <w:color w:val="000000"/>
          <w:sz w:val="28"/>
          <w:szCs w:val="28"/>
        </w:rPr>
        <w:t>гг., осознавать и понимать ценность сопричастности своей семьи к событиям, я</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лениям, процессам истории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исторические факты, характеризовать значение достижений народов нашей страны в событиях, явлениях, процессах истории России и зар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и зарубежных стран 1914-1945 гг., выявлять в исторической информации попытки фальсификации истории,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водить аргументы в защиту исторической правды;</w:t>
      </w:r>
    </w:p>
    <w:p w:rsidR="00975A3A"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активно участвовать в дискуссиях, не допуская умаления подвига народа при защите Отечества.</w:t>
      </w:r>
    </w:p>
    <w:p w:rsidR="00E509E7" w:rsidRPr="005D4B91" w:rsidRDefault="00E1275B" w:rsidP="005D4B91">
      <w:pPr>
        <w:tabs>
          <w:tab w:val="left" w:pos="226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Знание ключевых событий, основных дат и этапов истории России и мира в 1914-1945 гг.; выдающихся деятелей отечественной и всемирной ист</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рии; важнейших достижений культуры, ценностных ориентиров.</w:t>
      </w:r>
    </w:p>
    <w:p w:rsidR="00E509E7" w:rsidRPr="005D4B91" w:rsidRDefault="00E509E7" w:rsidP="005D4B91">
      <w:pPr>
        <w:tabs>
          <w:tab w:val="left" w:pos="243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По учебному курсу «История России»:</w:t>
      </w:r>
    </w:p>
    <w:p w:rsidR="00E509E7" w:rsidRPr="005D4B91" w:rsidRDefault="00E509E7" w:rsidP="005D4B91">
      <w:pPr>
        <w:tabs>
          <w:tab w:val="left" w:pos="12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накануне Первой мировой войны. Ход военных действий. Власть, общество, экономика, культура. Предпосылки революции;</w:t>
      </w:r>
    </w:p>
    <w:p w:rsidR="00E509E7" w:rsidRPr="005D4B91" w:rsidRDefault="00E509E7" w:rsidP="005D4B91">
      <w:pPr>
        <w:tabs>
          <w:tab w:val="left" w:pos="12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Февральская революция 1917 г. Двоевластие. Октябрьская революция. Первые преобразования большевиков. Гражданская война и интервенция.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литика «военного коммунизма». Общество, культура в годы революций и Гр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жданской войны;</w:t>
      </w:r>
    </w:p>
    <w:p w:rsidR="00E509E7" w:rsidRPr="005D4B91" w:rsidRDefault="00E509E7" w:rsidP="005D4B91">
      <w:pPr>
        <w:tabs>
          <w:tab w:val="left" w:pos="12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НЭП. Образование СССР. СССР в годы нэпа. «Великий перелом». Инд</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стриализация, коллективизация, культурная революция. Первые пятилетки.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литический строй и репрессии. Внешняя политика СССР. Укрепление оборон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способности;</w:t>
      </w:r>
    </w:p>
    <w:p w:rsidR="00E509E7" w:rsidRPr="005D4B91" w:rsidRDefault="00E509E7" w:rsidP="005D4B91">
      <w:pPr>
        <w:tabs>
          <w:tab w:val="left" w:pos="128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Великая Отечественная война 1941-1945 гг.: причины, силы сторон,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lastRenderedPageBreak/>
        <w:t>новные операции. Государство и общество в годы войны, массовый героизм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ветского народа, единство фронта и тыла, человек на войне. Нацистский окк</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пационный режим, зверства захватчиков. Освободительная миссия Красной Армии. Победа над Японией. Решающий вклад СССР в Великую Победу.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щита памяти о Великой Победе.</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По учебному курсу «Всеобщая история»:</w:t>
      </w:r>
    </w:p>
    <w:p w:rsidR="00E509E7" w:rsidRPr="005D4B91" w:rsidRDefault="00E509E7" w:rsidP="005D4B91">
      <w:pPr>
        <w:tabs>
          <w:tab w:val="left" w:pos="12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 накануне Первой мировой войны. Первая мировая война: причины, участники, основные события, результаты. Власть и общество;</w:t>
      </w:r>
    </w:p>
    <w:p w:rsidR="00E509E7" w:rsidRPr="005D4B91" w:rsidRDefault="00E509E7" w:rsidP="005D4B91">
      <w:pPr>
        <w:tabs>
          <w:tab w:val="left" w:pos="128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Межвоенный период. Революционная волна. Версальско-Вашингтонская система. Страны мира в 1920-е гг. Великая депрессия и ее про</w:t>
      </w:r>
      <w:r w:rsidR="00E1275B" w:rsidRPr="005D4B91">
        <w:rPr>
          <w:rFonts w:ascii="Times New Roman" w:hAnsi="Times New Roman" w:cs="Times New Roman"/>
          <w:color w:val="000000"/>
          <w:sz w:val="28"/>
          <w:szCs w:val="28"/>
        </w:rPr>
        <w:t>явления в ра</w:t>
      </w:r>
      <w:r w:rsidR="00E1275B" w:rsidRPr="005D4B91">
        <w:rPr>
          <w:rFonts w:ascii="Times New Roman" w:hAnsi="Times New Roman" w:cs="Times New Roman"/>
          <w:color w:val="000000"/>
          <w:sz w:val="28"/>
          <w:szCs w:val="28"/>
        </w:rPr>
        <w:t>з</w:t>
      </w:r>
      <w:r w:rsidR="00E1275B" w:rsidRPr="005D4B91">
        <w:rPr>
          <w:rFonts w:ascii="Times New Roman" w:hAnsi="Times New Roman" w:cs="Times New Roman"/>
          <w:color w:val="000000"/>
          <w:sz w:val="28"/>
          <w:szCs w:val="28"/>
        </w:rPr>
        <w:t xml:space="preserve">личных </w:t>
      </w:r>
      <w:r w:rsidRPr="005D4B91">
        <w:rPr>
          <w:rFonts w:ascii="Times New Roman" w:hAnsi="Times New Roman" w:cs="Times New Roman"/>
          <w:color w:val="000000"/>
          <w:sz w:val="28"/>
          <w:szCs w:val="28"/>
        </w:rPr>
        <w:t>странах. «Новый курс» в США. Германский нацизм. Народный фронт. Политика «умиротворения агрессора». Культурное развитие;</w:t>
      </w:r>
    </w:p>
    <w:p w:rsidR="00E509E7" w:rsidRPr="005D4B91" w:rsidRDefault="00E509E7" w:rsidP="005D4B91">
      <w:pPr>
        <w:tabs>
          <w:tab w:val="left" w:pos="13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Вторая мировая война: причины, участники, основные сражения, итоги;</w:t>
      </w:r>
    </w:p>
    <w:p w:rsidR="00E509E7" w:rsidRPr="005D4B91" w:rsidRDefault="00E509E7" w:rsidP="005D4B91">
      <w:pPr>
        <w:tabs>
          <w:tab w:val="left" w:pos="13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Власть и общество в годы войны. Решающий вклад СССР в Победу.</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предметных результатов включает следующий перечень зна</w:t>
      </w:r>
      <w:r w:rsidR="00D84B0C" w:rsidRPr="005D4B91">
        <w:rPr>
          <w:rFonts w:ascii="Times New Roman" w:hAnsi="Times New Roman" w:cs="Times New Roman"/>
          <w:i/>
          <w:color w:val="000000"/>
          <w:sz w:val="28"/>
          <w:szCs w:val="28"/>
        </w:rPr>
        <w:t xml:space="preserve">ний </w:t>
      </w:r>
      <w:r w:rsidRPr="005D4B91">
        <w:rPr>
          <w:rFonts w:ascii="Times New Roman" w:hAnsi="Times New Roman" w:cs="Times New Roman"/>
          <w:i/>
          <w:color w:val="000000"/>
          <w:sz w:val="28"/>
          <w:szCs w:val="28"/>
        </w:rPr>
        <w:t>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указывать хронологические рамки основных периодов отечественной и всеобщей истории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даты важнейших событий и процессов отечественной и всео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щей истории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выявлять синхронность исторических процессов отечественной и всео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щей истории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делать выводы о тенденциях развития своей страны и других стран в да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ный период;</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место, обстоятельства, участников, результаты и после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ствия важнейших исторических событий, явлений, процессов истории России 1914-1945 гг.</w:t>
      </w:r>
    </w:p>
    <w:p w:rsidR="00E509E7" w:rsidRPr="005D4B91" w:rsidRDefault="00D84B0C" w:rsidP="0047149B">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E509E7" w:rsidRPr="005D4B91" w:rsidRDefault="00975A3A" w:rsidP="005D4B91">
      <w:pPr>
        <w:tabs>
          <w:tab w:val="left" w:pos="21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Понимание значимости России в мировых политических и социально-экономических процессах 1945-2022 гг., знание достижений страны и ее нар</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да; умение характеризовать историческое значение советских научно</w:t>
      </w:r>
      <w:r w:rsidR="00E509E7" w:rsidRPr="005D4B91">
        <w:rPr>
          <w:rFonts w:ascii="Times New Roman" w:hAnsi="Times New Roman" w:cs="Times New Roman"/>
          <w:color w:val="000000"/>
          <w:sz w:val="28"/>
          <w:szCs w:val="28"/>
        </w:rPr>
        <w:softHyphen/>
        <w:t>технологических успехов, освоения космоса; понимание причин и следствий распада СССР, возрождения Российской Федерации как мировой державы, во</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соединения Крыма с Россией, специальной военной операции на Украине и других важнейших событий 1945-2022 гг.; особенности развития культуры н</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родов СССР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w:t>
      </w:r>
      <w:r w:rsidR="00975A3A" w:rsidRPr="005D4B91">
        <w:rPr>
          <w:rFonts w:ascii="Times New Roman" w:hAnsi="Times New Roman" w:cs="Times New Roman"/>
          <w:color w:val="000000"/>
          <w:sz w:val="28"/>
          <w:szCs w:val="28"/>
        </w:rPr>
        <w:t xml:space="preserve">востоять попыткам фальсификации </w:t>
      </w:r>
      <w:r w:rsidRPr="005D4B91">
        <w:rPr>
          <w:rFonts w:ascii="Times New Roman" w:hAnsi="Times New Roman" w:cs="Times New Roman"/>
          <w:color w:val="000000"/>
          <w:sz w:val="28"/>
          <w:szCs w:val="28"/>
        </w:rPr>
        <w:t>истории, отстаивать историческую правду. Данный результат достижим при комплексном использовании методов обучения и воспитания.</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называть наиболее значимые события истории России 1945-2022 гг., об</w:t>
      </w:r>
      <w:r w:rsidRPr="005D4B91">
        <w:rPr>
          <w:rFonts w:ascii="Times New Roman" w:hAnsi="Times New Roman" w:cs="Times New Roman"/>
          <w:color w:val="000000"/>
          <w:sz w:val="28"/>
          <w:szCs w:val="28"/>
        </w:rPr>
        <w:t>ъ</w:t>
      </w:r>
      <w:r w:rsidRPr="005D4B91">
        <w:rPr>
          <w:rFonts w:ascii="Times New Roman" w:hAnsi="Times New Roman" w:cs="Times New Roman"/>
          <w:color w:val="000000"/>
          <w:sz w:val="28"/>
          <w:szCs w:val="28"/>
        </w:rPr>
        <w:t>яснять их особую значимость для истории нашей страны;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(аргументировать) свое отношение и оценку на</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более значительных событий, явлений, процессов истории России 1945-2022 гг., их значение для истории России и человечества в целом;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и всемирной истории 1945-2022 гг., выявлять попытки фальсификации истории;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бытиями, явлениями, процессами истории России 1945-2022 гг.</w:t>
      </w:r>
    </w:p>
    <w:p w:rsidR="00E509E7" w:rsidRPr="005D4B91" w:rsidRDefault="00975A3A" w:rsidP="005D4B91">
      <w:pPr>
        <w:tabs>
          <w:tab w:val="left" w:pos="216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указанного предметного результата возможно при комплек</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ном использовании методов обучения и воспитания, так как, кроме знаний об исторической личности, обучающиеся должны осознать величие личности 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ловека, влияние его деятельности на ход истории.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975A3A" w:rsidP="005D4B91">
      <w:pPr>
        <w:tabs>
          <w:tab w:val="left" w:pos="469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называть имена наиболее </w:t>
      </w:r>
      <w:r w:rsidR="00E509E7" w:rsidRPr="005D4B91">
        <w:rPr>
          <w:rFonts w:ascii="Times New Roman" w:hAnsi="Times New Roman" w:cs="Times New Roman"/>
          <w:color w:val="000000"/>
          <w:sz w:val="28"/>
          <w:szCs w:val="28"/>
        </w:rPr>
        <w:t>выдающихся деятелей истории Ро</w:t>
      </w:r>
      <w:r w:rsidRPr="005D4B91">
        <w:rPr>
          <w:rFonts w:ascii="Times New Roman" w:hAnsi="Times New Roman" w:cs="Times New Roman"/>
          <w:color w:val="000000"/>
          <w:sz w:val="28"/>
          <w:szCs w:val="28"/>
        </w:rPr>
        <w:t xml:space="preserve">ссии </w:t>
      </w:r>
      <w:r w:rsidR="00E509E7" w:rsidRPr="005D4B91">
        <w:rPr>
          <w:rFonts w:ascii="Times New Roman" w:hAnsi="Times New Roman" w:cs="Times New Roman"/>
          <w:color w:val="000000"/>
          <w:sz w:val="28"/>
          <w:szCs w:val="28"/>
        </w:rPr>
        <w:t>1945-2022 гг., события, процессы, в которых они участвовали;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значение и последствия событий 1945-2022 гг., в кот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рых участвовали выдающиеся исторические личности, для истории России;</w:t>
      </w:r>
    </w:p>
    <w:p w:rsidR="00975A3A"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(аргументировать) свое отношение и оценку де</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тельно</w:t>
      </w:r>
      <w:r w:rsidR="00975A3A" w:rsidRPr="005D4B91">
        <w:rPr>
          <w:rFonts w:ascii="Times New Roman" w:hAnsi="Times New Roman" w:cs="Times New Roman"/>
          <w:color w:val="000000"/>
          <w:sz w:val="28"/>
          <w:szCs w:val="28"/>
        </w:rPr>
        <w:t>сти исторических личностей.</w:t>
      </w:r>
    </w:p>
    <w:p w:rsidR="00E509E7" w:rsidRPr="005D4B91" w:rsidRDefault="00975A3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Умение составлять описание (реконструкцию) в устной и письменной форме исторических событий, явлений, процессов истории родного края, ист</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 xml:space="preserve">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используя источники разных типов.</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объяснять смысл изученных (изучаемых) исторических понятий и терм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нов из истории России, и всемирной истории 1945-2022 гг., привлекая учебные тексты и (или) дополнительные источники информации; корректно использ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вать исторические понятия и термины в устной речи, при подготовке конспе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та, реферата;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 самостоятельно составленному плану представлять развернутый 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сказ (описание) о ключевых событиях родного края, истории России и всеми</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ной истории 1945-2022 гг. с использованием контекстной информации,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lastRenderedPageBreak/>
        <w:t>ставленной в исторических источниках, учебной, художественной и научно-популярной литературе, визуальных материалах и другие;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составлять развернутую характеристику исторических личностей с оп</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санием и оценкой их деятельности; характеризовать условия и образ жизни 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дей в России и других странах в 1945-2022 гг., анализируя изменения, прои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шедшие в течение рассматриваемого периода;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описание памятников материальной и художественной культуры 1945-2022 гг., их назначение, характеризовать обстоятельства их со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дания, называть авторов памятников культуры, определять жанр, стиль, ос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бенности технических и художественных приемов создания памятников кул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туры;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результаты самостоятельного изучения исторической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формации из истории России и всемирно</w:t>
      </w:r>
      <w:r w:rsidR="00975A3A" w:rsidRPr="005D4B91">
        <w:rPr>
          <w:rFonts w:ascii="Times New Roman" w:hAnsi="Times New Roman" w:cs="Times New Roman"/>
          <w:color w:val="000000"/>
          <w:sz w:val="28"/>
          <w:szCs w:val="28"/>
        </w:rPr>
        <w:t xml:space="preserve">й истории 1945-2022 гг. в форме </w:t>
      </w:r>
      <w:r w:rsidRPr="005D4B91">
        <w:rPr>
          <w:rFonts w:ascii="Times New Roman" w:hAnsi="Times New Roman" w:cs="Times New Roman"/>
          <w:color w:val="000000"/>
          <w:sz w:val="28"/>
          <w:szCs w:val="28"/>
        </w:rPr>
        <w:t>сло</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ного плана, конспекта, реферата;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с использованием фактического материала свое отношение к наиболее значительным событиям, достижениям и личностям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необходимость фактической аргументации для обоснования своей позиции; самостоятельно отбирать факты, которые могут быть использ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ваны для подтверждения/опровержения какой-либо оценки исторических соб</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тий;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формулировать аргументы для подтверждения (опровержения) собстве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ной или предложенной точки зрения по дискуссионной проблеме из истории России и всемирной истории 1945-2022 гг.; сравнивать предложенную аргуме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тацию, выбирать наиболее аргументированную позицию.</w:t>
      </w:r>
    </w:p>
    <w:p w:rsidR="00E509E7" w:rsidRPr="005D4B91" w:rsidRDefault="00975A3A" w:rsidP="005D4B91">
      <w:pPr>
        <w:tabs>
          <w:tab w:val="left" w:pos="21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Умение выявлять существенные черты исторических событий, явл</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характерные, существенные признаки событий, процессов, я</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лений истории России и всеобщей истории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различать в исторической информации из курсов истории России и зар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бежных стран 1945-2022 гг. события, явления, процессы; факты и мнения, оп</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сания и объяснения, гипотезы и теории;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группировать, систематизировать исторические факты по самостоятельно определяемому признаку (хронологии, принадлежности к историческим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цессам, типологическим основаниям и другим);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обобщать историческую информацию по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сравнивать исторические события, явления, процессы, взгляды историч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деятелей истории России и зарубежных стран 1945-2022 гг. по самосто</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тельно определенным критериям; на основе сравнения самостоятельно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изучения исторического материала устанавливать исторические аналогии.</w:t>
      </w:r>
    </w:p>
    <w:p w:rsidR="00E509E7" w:rsidRPr="005D4B91" w:rsidRDefault="00975A3A" w:rsidP="005D4B91">
      <w:pPr>
        <w:tabs>
          <w:tab w:val="left" w:pos="214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изученного материала по истории России и зарубежных стран 1945-2022 гг. определять (различать) причины, предпосылки, поводы, после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ствия, указывать итоги, значение исторических событий, явлений, процессов;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лиза исторической ситуации/информации из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делать предположения о возможных причинах (предпосылках) и после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ствиях исторических событий, явлений, процессов истории России и зарубе</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излагать исторический материал на основе понимания причинно- следс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венных, пространственно-временных связей исторических событий, явлений, процессов;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соотносить события истории родного края,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современников исторических событий, явлений, процессов истории России и человечества в целом 1945-2022 гг.</w:t>
      </w:r>
    </w:p>
    <w:p w:rsidR="00E509E7" w:rsidRPr="005D4B91" w:rsidRDefault="00975A3A" w:rsidP="005D4B91">
      <w:pPr>
        <w:tabs>
          <w:tab w:val="left" w:pos="211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Умение критически анализировать для решения познаватель</w:t>
      </w:r>
      <w:r w:rsidRPr="005D4B91">
        <w:rPr>
          <w:rFonts w:ascii="Times New Roman" w:hAnsi="Times New Roman" w:cs="Times New Roman"/>
          <w:color w:val="000000"/>
          <w:sz w:val="28"/>
          <w:szCs w:val="28"/>
        </w:rPr>
        <w:t xml:space="preserve">ной </w:t>
      </w:r>
      <w:r w:rsidR="00E509E7" w:rsidRPr="005D4B91">
        <w:rPr>
          <w:rFonts w:ascii="Times New Roman" w:hAnsi="Times New Roman" w:cs="Times New Roman"/>
          <w:color w:val="000000"/>
          <w:sz w:val="28"/>
          <w:szCs w:val="28"/>
        </w:rPr>
        <w:t>задачи аутентичные исторические источники разных типов (письменные, веществе</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различать виды письменных исторических источников по истории России и всемирной истории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определять на основе информации, представленной в письменном ист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рическом источнике, характерные признаки описываемых событий, явлений, процессов по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соотносить содержание исторического источника по истории России и зарубежных стран 1945-2022 гг. с учебным текстом, другими источниками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торической информации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исторической картой/схемой);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исторические письменные источники при аргументации дискуссионных точек зрения;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проводить атрибуцию вещественного исторического источника (опред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лять утилитарное назначение изучаемого предмета, материальную основу и технику создания, размер, надписи и другие; соотносить вещественный истор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ческий источник с периодом, к которому он относится и другие); используя контекстную информацию, описывать вещественный исторический источник;</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проводить атрибуцию визуальных и аудиовизуальных исторических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точников по истории России и зарубежных стран 1945-2022 гг. (определять 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торство, время создания, события, связанные с историческими источниками); используя контекстную информацию, описывать визуальный и аудиовизуал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ный исторический источник.</w:t>
      </w:r>
    </w:p>
    <w:p w:rsidR="00E509E7" w:rsidRPr="005D4B91" w:rsidRDefault="00975A3A" w:rsidP="005D4B91">
      <w:pPr>
        <w:tabs>
          <w:tab w:val="left" w:pos="220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осуществлять с соблюдением правил информационной без</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пасности поиск исторической информации по истории России и зарубежных стран 1945-2022 гг. в справочной литературе, сети Интернет, средствах масс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вой информации для решения познавательных задач; оценивать полноту и до</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товерность информации с точки зрения ее соответствия исторической действ</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тельности.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 использовать правила информационной безопасности при поиске исторической информации;</w:t>
      </w:r>
    </w:p>
    <w:p w:rsidR="00E509E7" w:rsidRPr="005D4B91" w:rsidRDefault="00E509E7" w:rsidP="005D4B91">
      <w:pPr>
        <w:tabs>
          <w:tab w:val="left" w:pos="4016"/>
          <w:tab w:val="left" w:pos="5139"/>
          <w:tab w:val="right" w:pos="100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самостоятельно осуществлять поиск достоверных исторических источн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ков, необходимых для изучен</w:t>
      </w:r>
      <w:r w:rsidR="0047149B">
        <w:rPr>
          <w:rFonts w:ascii="Times New Roman" w:hAnsi="Times New Roman" w:cs="Times New Roman"/>
          <w:color w:val="000000"/>
          <w:sz w:val="28"/>
          <w:szCs w:val="28"/>
        </w:rPr>
        <w:t xml:space="preserve">ия событий </w:t>
      </w:r>
      <w:r w:rsidR="00975A3A" w:rsidRPr="005D4B91">
        <w:rPr>
          <w:rFonts w:ascii="Times New Roman" w:hAnsi="Times New Roman" w:cs="Times New Roman"/>
          <w:color w:val="000000"/>
          <w:sz w:val="28"/>
          <w:szCs w:val="28"/>
        </w:rPr>
        <w:t xml:space="preserve">(явлений, процессов) истории России </w:t>
      </w:r>
      <w:r w:rsidRPr="005D4B91">
        <w:rPr>
          <w:rFonts w:ascii="Times New Roman" w:hAnsi="Times New Roman" w:cs="Times New Roman"/>
          <w:color w:val="000000"/>
          <w:sz w:val="28"/>
          <w:szCs w:val="28"/>
        </w:rPr>
        <w:t>и зарубежных стран 1945-2022 гг.;</w:t>
      </w:r>
    </w:p>
    <w:p w:rsidR="00E509E7" w:rsidRPr="005D4B91" w:rsidRDefault="00975A3A" w:rsidP="005D4B91">
      <w:pPr>
        <w:tabs>
          <w:tab w:val="left" w:pos="4016"/>
          <w:tab w:val="left" w:pos="513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 основе знаний по истории </w:t>
      </w:r>
      <w:r w:rsidR="00E509E7" w:rsidRPr="005D4B91">
        <w:rPr>
          <w:rFonts w:ascii="Times New Roman" w:hAnsi="Times New Roman" w:cs="Times New Roman"/>
          <w:color w:val="000000"/>
          <w:sz w:val="28"/>
          <w:szCs w:val="28"/>
        </w:rPr>
        <w:t>самостоятельно подбирать достоверныев</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зуальные источники исторической информации, иллюстрирующие сущностные признаки исторических событий, явлений, процессов;</w:t>
      </w:r>
    </w:p>
    <w:p w:rsidR="00E509E7" w:rsidRPr="005D4B91" w:rsidRDefault="00E509E7" w:rsidP="005D4B91">
      <w:pPr>
        <w:tabs>
          <w:tab w:val="right" w:pos="3953"/>
          <w:tab w:val="left" w:pos="4130"/>
          <w:tab w:val="left" w:pos="5172"/>
          <w:tab w:val="right" w:pos="100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самостоятельно осуществлять поиск исторической информации, необх</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димой</w:t>
      </w:r>
      <w:r w:rsidR="00D53418" w:rsidRPr="005D4B91">
        <w:rPr>
          <w:rFonts w:ascii="Times New Roman" w:hAnsi="Times New Roman" w:cs="Times New Roman"/>
          <w:color w:val="000000"/>
          <w:sz w:val="28"/>
          <w:szCs w:val="28"/>
        </w:rPr>
        <w:t xml:space="preserve"> для</w:t>
      </w:r>
      <w:r w:rsidR="00D53418" w:rsidRPr="005D4B91">
        <w:rPr>
          <w:rFonts w:ascii="Times New Roman" w:hAnsi="Times New Roman" w:cs="Times New Roman"/>
          <w:color w:val="000000"/>
          <w:sz w:val="28"/>
          <w:szCs w:val="28"/>
        </w:rPr>
        <w:tab/>
        <w:t xml:space="preserve">анализа исторических </w:t>
      </w:r>
      <w:r w:rsidR="00E1275B" w:rsidRPr="005D4B91">
        <w:rPr>
          <w:rFonts w:ascii="Times New Roman" w:hAnsi="Times New Roman" w:cs="Times New Roman"/>
          <w:color w:val="000000"/>
          <w:sz w:val="28"/>
          <w:szCs w:val="28"/>
        </w:rPr>
        <w:t xml:space="preserve">событий, процессов, явлений </w:t>
      </w:r>
      <w:r w:rsidRPr="005D4B91">
        <w:rPr>
          <w:rFonts w:ascii="Times New Roman" w:hAnsi="Times New Roman" w:cs="Times New Roman"/>
          <w:color w:val="000000"/>
          <w:sz w:val="28"/>
          <w:szCs w:val="28"/>
        </w:rPr>
        <w:t>ис</w:t>
      </w:r>
      <w:r w:rsidR="00E1275B" w:rsidRPr="005D4B91">
        <w:rPr>
          <w:rFonts w:ascii="Times New Roman" w:hAnsi="Times New Roman" w:cs="Times New Roman"/>
          <w:color w:val="000000"/>
          <w:sz w:val="28"/>
          <w:szCs w:val="28"/>
        </w:rPr>
        <w:t xml:space="preserve">тории России </w:t>
      </w:r>
      <w:r w:rsidRPr="005D4B91">
        <w:rPr>
          <w:rFonts w:ascii="Times New Roman" w:hAnsi="Times New Roman" w:cs="Times New Roman"/>
          <w:color w:val="000000"/>
          <w:sz w:val="28"/>
          <w:szCs w:val="28"/>
        </w:rPr>
        <w:t>и зарубежных стран 1945-2022 гг.;</w:t>
      </w:r>
    </w:p>
    <w:p w:rsidR="00E509E7" w:rsidRPr="005D4B91" w:rsidRDefault="00E1275B" w:rsidP="005D4B91">
      <w:pPr>
        <w:tabs>
          <w:tab w:val="left" w:pos="4016"/>
          <w:tab w:val="left" w:pos="5180"/>
          <w:tab w:val="right" w:pos="100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xml:space="preserve">используя знания по истории, оценивать полноту и достоверность </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формации с точки зрения ее соответствия исторической действительности.</w:t>
      </w:r>
    </w:p>
    <w:p w:rsidR="00E509E7" w:rsidRPr="005D4B91" w:rsidRDefault="00E1275B" w:rsidP="005D4B91">
      <w:pPr>
        <w:tabs>
          <w:tab w:val="left" w:pos="217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8. </w:t>
      </w:r>
      <w:r w:rsidR="00E509E7" w:rsidRPr="005D4B91">
        <w:rPr>
          <w:rFonts w:ascii="Times New Roman" w:hAnsi="Times New Roman" w:cs="Times New Roman"/>
          <w:color w:val="000000"/>
          <w:sz w:val="28"/>
          <w:szCs w:val="28"/>
        </w:rPr>
        <w:t xml:space="preserve">Умение анализировать текстовые, визуальные источникиисторической информации,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исторические карты (схемы), по истории России и зарубе</w:t>
      </w:r>
      <w:r w:rsidR="00E509E7" w:rsidRPr="005D4B91">
        <w:rPr>
          <w:rFonts w:ascii="Times New Roman" w:hAnsi="Times New Roman" w:cs="Times New Roman"/>
          <w:color w:val="000000"/>
          <w:sz w:val="28"/>
          <w:szCs w:val="28"/>
        </w:rPr>
        <w:t>ж</w:t>
      </w:r>
      <w:r w:rsidR="00E509E7" w:rsidRPr="005D4B91">
        <w:rPr>
          <w:rFonts w:ascii="Times New Roman" w:hAnsi="Times New Roman" w:cs="Times New Roman"/>
          <w:color w:val="000000"/>
          <w:sz w:val="28"/>
          <w:szCs w:val="28"/>
        </w:rPr>
        <w:t>ных стран 1945-2022 гг.; сопоставлять информацию, представленную в разли</w:t>
      </w:r>
      <w:r w:rsidR="00E509E7" w:rsidRPr="005D4B91">
        <w:rPr>
          <w:rFonts w:ascii="Times New Roman" w:hAnsi="Times New Roman" w:cs="Times New Roman"/>
          <w:color w:val="000000"/>
          <w:sz w:val="28"/>
          <w:szCs w:val="28"/>
        </w:rPr>
        <w:t>ч</w:t>
      </w:r>
      <w:r w:rsidR="00E509E7" w:rsidRPr="005D4B91">
        <w:rPr>
          <w:rFonts w:ascii="Times New Roman" w:hAnsi="Times New Roman" w:cs="Times New Roman"/>
          <w:color w:val="000000"/>
          <w:sz w:val="28"/>
          <w:szCs w:val="28"/>
        </w:rPr>
        <w:t>ных источниках; формализовать историческую информацию в виде таблиц, схем, графиков, диаграмм; приобретение опыта осуществления проектной де</w:t>
      </w:r>
      <w:r w:rsidR="00E509E7" w:rsidRPr="005D4B91">
        <w:rPr>
          <w:rFonts w:ascii="Times New Roman" w:hAnsi="Times New Roman" w:cs="Times New Roman"/>
          <w:color w:val="000000"/>
          <w:sz w:val="28"/>
          <w:szCs w:val="28"/>
        </w:rPr>
        <w:t>я</w:t>
      </w:r>
      <w:r w:rsidR="00E509E7" w:rsidRPr="005D4B91">
        <w:rPr>
          <w:rFonts w:ascii="Times New Roman" w:hAnsi="Times New Roman" w:cs="Times New Roman"/>
          <w:color w:val="000000"/>
          <w:sz w:val="28"/>
          <w:szCs w:val="28"/>
        </w:rPr>
        <w:t xml:space="preserve">тельности в форме разработки и представления учебных проектов по новейшей истории,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на региональном материале (с использованием ресурсов библи</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тек, музеев и других).</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на основе информации, представленной в текстовом источн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ке исторической информации, характерные признаки описываемых событий (явлений, процессов)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узнавать, показывать и называть на карте (схеме) объекты, обозначенные условными знаками, характеризовать историческое пространство (географич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объекты, территории расселения народов, государства, места располож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памятников культуры и другие), изучаемые события, явления, процессы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мических и геополитических условий сущ</w:t>
      </w:r>
      <w:r w:rsidR="00E1275B" w:rsidRPr="005D4B91">
        <w:rPr>
          <w:rFonts w:ascii="Times New Roman" w:hAnsi="Times New Roman" w:cs="Times New Roman"/>
          <w:color w:val="000000"/>
          <w:sz w:val="28"/>
          <w:szCs w:val="28"/>
        </w:rPr>
        <w:t xml:space="preserve">ествования государств, народов, </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информацию, представленную на исторической карте (сх</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 по истории России и зарубежных стран 1945-2022 гг., с информацией из а</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тентичных исторических источников и источников исторической информации;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события, явления, процессы, которым посвящены визуальные источники исторической информации;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основании визуальных источников исторической информации и стат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стической информации по истории России и зарубежных стран 1945-2022 гг. проводить сравнение исторических событий, явлений, процессов истории Ро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визуальные источники исторической информации по ист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lastRenderedPageBreak/>
        <w:t>рии России и зарубежных стран 1945-2022 гг. с информацией из других ист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рических источников,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историческую информацию в виде таблиц, графиков, схем, диаграмм;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использовать умения, приобретенные в процессе изучения истории, для участия в подготовке учебных проектов по истории России 1945-2022 гг.,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 региональном материале, с использованием ресурсов библиотек, музеев и других.</w:t>
      </w:r>
    </w:p>
    <w:p w:rsidR="00E509E7" w:rsidRPr="005D4B91" w:rsidRDefault="00E1275B" w:rsidP="005D4B91">
      <w:pPr>
        <w:tabs>
          <w:tab w:val="left" w:pos="21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9. </w:t>
      </w:r>
      <w:r w:rsidR="00E509E7" w:rsidRPr="005D4B91">
        <w:rPr>
          <w:rFonts w:ascii="Times New Roman" w:hAnsi="Times New Roman" w:cs="Times New Roman"/>
          <w:color w:val="000000"/>
          <w:sz w:val="28"/>
          <w:szCs w:val="28"/>
        </w:rPr>
        <w:t>Приобретение опыта взаимодействия с людьми другой культуры, н</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циональной и религиозной принадлежности на основе ценностей современного российского общества: идеалов гуманизма, демократии, мира и взаимопоним</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ния между народами, людьми разных культур; проявление уважения к истор</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ческому наследию народов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данного предметного результата предполагает использов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методов обучения и воспитания. Основой достижения результата является понимание обучающимися особенностей развития нашей страны как многон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ционального государства, важности уважения и взаимопонимания между всеми народами России.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00E1275B" w:rsidRPr="005D4B91">
        <w:rPr>
          <w:rFonts w:ascii="Times New Roman" w:hAnsi="Times New Roman" w:cs="Times New Roman"/>
          <w:i/>
          <w:color w:val="000000"/>
          <w:sz w:val="28"/>
          <w:szCs w:val="28"/>
        </w:rPr>
        <w:t xml:space="preserve">ний </w:t>
      </w:r>
      <w:r w:rsidRPr="005D4B91">
        <w:rPr>
          <w:rFonts w:ascii="Times New Roman" w:hAnsi="Times New Roman" w:cs="Times New Roman"/>
          <w:i/>
          <w:color w:val="000000"/>
          <w:sz w:val="28"/>
          <w:szCs w:val="28"/>
        </w:rPr>
        <w:t>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особенности политического, социально-экономического и и</w:t>
      </w:r>
      <w:r w:rsidRPr="005D4B91">
        <w:rPr>
          <w:rFonts w:ascii="Times New Roman" w:hAnsi="Times New Roman" w:cs="Times New Roman"/>
          <w:color w:val="000000"/>
          <w:sz w:val="28"/>
          <w:szCs w:val="28"/>
        </w:rPr>
        <w:t>с</w:t>
      </w:r>
      <w:r w:rsidR="00E1275B" w:rsidRPr="005D4B91">
        <w:rPr>
          <w:rFonts w:ascii="Times New Roman" w:hAnsi="Times New Roman" w:cs="Times New Roman"/>
          <w:color w:val="000000"/>
          <w:sz w:val="28"/>
          <w:szCs w:val="28"/>
        </w:rPr>
        <w:t>торико-</w:t>
      </w:r>
      <w:r w:rsidRPr="005D4B91">
        <w:rPr>
          <w:rFonts w:ascii="Times New Roman" w:hAnsi="Times New Roman" w:cs="Times New Roman"/>
          <w:color w:val="000000"/>
          <w:sz w:val="28"/>
          <w:szCs w:val="28"/>
        </w:rPr>
        <w:t>культурного развития России как многонационального государства, знакомство с культурой, традициями и обычаями народов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исторические примеры эффективного взаимодействия народов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шей страны для защиты Родины от внешних врагов, достижения общих целей в деле политического, социально-экономического и культурного развития Ро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особенности общения с представителями другой культуры,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циональной и религиозной принадлежности, важность учета в общении трад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ций, обычаев, особенностей культуры народов нашей страны;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правленности в зависимости от целей, сферы и ситуации общения с соблюд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нием норм современного русского языка и речевого этикета.</w:t>
      </w:r>
    </w:p>
    <w:p w:rsidR="00E509E7" w:rsidRPr="005D4B91" w:rsidRDefault="00E1275B" w:rsidP="005D4B91">
      <w:pPr>
        <w:tabs>
          <w:tab w:val="left" w:pos="228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10. </w:t>
      </w:r>
      <w:r w:rsidR="00E509E7" w:rsidRPr="005D4B91">
        <w:rPr>
          <w:rFonts w:ascii="Times New Roman" w:hAnsi="Times New Roman" w:cs="Times New Roman"/>
          <w:color w:val="000000"/>
          <w:sz w:val="28"/>
          <w:szCs w:val="28"/>
        </w:rPr>
        <w:t>Умение защищать историческую правду, не допускать умаления по</w:t>
      </w:r>
      <w:r w:rsidR="00E509E7" w:rsidRPr="005D4B91">
        <w:rPr>
          <w:rFonts w:ascii="Times New Roman" w:hAnsi="Times New Roman" w:cs="Times New Roman"/>
          <w:color w:val="000000"/>
          <w:sz w:val="28"/>
          <w:szCs w:val="28"/>
        </w:rPr>
        <w:t>д</w:t>
      </w:r>
      <w:r w:rsidR="00E509E7" w:rsidRPr="005D4B91">
        <w:rPr>
          <w:rFonts w:ascii="Times New Roman" w:hAnsi="Times New Roman" w:cs="Times New Roman"/>
          <w:color w:val="000000"/>
          <w:sz w:val="28"/>
          <w:szCs w:val="28"/>
        </w:rPr>
        <w:t>вига народа при защите Отечества, готовность давать отпор фальсификациям российской истории.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значение подвига советского народа в годы Великой Отечес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венной войны, значение достижений народов нашей страны в других важне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ших событиях, процессах истории Росс</w:t>
      </w:r>
      <w:r w:rsidR="0047149B">
        <w:rPr>
          <w:rFonts w:ascii="Times New Roman" w:hAnsi="Times New Roman" w:cs="Times New Roman"/>
          <w:color w:val="000000"/>
          <w:sz w:val="28"/>
          <w:szCs w:val="28"/>
        </w:rPr>
        <w:t>ии и зарубежных стран 1945-2022 </w:t>
      </w:r>
      <w:r w:rsidRPr="005D4B91">
        <w:rPr>
          <w:rFonts w:ascii="Times New Roman" w:hAnsi="Times New Roman" w:cs="Times New Roman"/>
          <w:color w:val="000000"/>
          <w:sz w:val="28"/>
          <w:szCs w:val="28"/>
        </w:rPr>
        <w:t>гг., осознавать и понимать ценность сопричастности своей семьи к событиям, я</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lastRenderedPageBreak/>
        <w:t>лениям, процессам истории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исторические факты, характеризовать значение достижений народов нашей страны в событиях, явлениях, процессах истории России и зар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бежных стран 1945 - 2022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и зарубежных стран 1945-2022 гг., выявлять в исторической информации попытки фальсификации истории,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водитьаргументы в защиту исторической правды;</w:t>
      </w:r>
    </w:p>
    <w:p w:rsidR="00E1275B"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активно участвовать в дискуссиях, не допуская умаления подвига народа при защите Отечества.</w:t>
      </w:r>
    </w:p>
    <w:p w:rsidR="00E1275B" w:rsidRPr="005D4B91" w:rsidRDefault="00E1275B" w:rsidP="005D4B91">
      <w:pPr>
        <w:tabs>
          <w:tab w:val="left" w:pos="228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Знание ключевых событий, основных дат и этапов истории России и мира в 1945-2022 гг.; выдающихся деятелей отечественной и всемирной ист</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рии; важнейших достижений культуры, ценностных ориентиров.</w:t>
      </w:r>
    </w:p>
    <w:p w:rsidR="00E509E7" w:rsidRPr="005D4B91" w:rsidRDefault="00E509E7" w:rsidP="005D4B91">
      <w:pPr>
        <w:tabs>
          <w:tab w:val="left" w:pos="2477"/>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По учебному курсу «История России»:</w:t>
      </w:r>
    </w:p>
    <w:p w:rsidR="00E509E7" w:rsidRPr="005D4B91" w:rsidRDefault="00E509E7" w:rsidP="005D4B91">
      <w:pPr>
        <w:tabs>
          <w:tab w:val="left" w:pos="13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СССР в 1945-1991 гг. Экономические развитие и реформы. Политическая система «развитого социализма». Развитие науки, образования, культуры. Х</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лодная война и внешняя политика. СССР и мировая социалистическая система. Причины распада Советского Союза;</w:t>
      </w:r>
    </w:p>
    <w:p w:rsidR="00E509E7" w:rsidRPr="005D4B91" w:rsidRDefault="00E509E7" w:rsidP="005D4B91">
      <w:pPr>
        <w:tabs>
          <w:tab w:val="left" w:pos="13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Российская Федерация в 1992-2022 гг. Становление новой России. 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E509E7" w:rsidRPr="005D4B91" w:rsidRDefault="00E509E7" w:rsidP="005D4B91">
      <w:pPr>
        <w:tabs>
          <w:tab w:val="left" w:pos="2477"/>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По учебному курсу «Всеобщая история»:</w:t>
      </w:r>
    </w:p>
    <w:p w:rsidR="00E509E7" w:rsidRPr="005D4B91" w:rsidRDefault="00E509E7" w:rsidP="005D4B91">
      <w:pPr>
        <w:tabs>
          <w:tab w:val="left" w:pos="13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Послевоенные перемены в мире. Холодная война. Мировая система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циализма. Экономические и политические изменения в странах Запада;</w:t>
      </w:r>
    </w:p>
    <w:p w:rsidR="00E509E7" w:rsidRPr="005D4B91" w:rsidRDefault="00E509E7" w:rsidP="005D4B91">
      <w:pPr>
        <w:tabs>
          <w:tab w:val="left" w:pos="130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Распад колониальных империй. Развитие стран Азии, Африки и Лати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ской Америки. Научно-техническая революция. Постиндустриальное и инфо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мационное общество;</w:t>
      </w:r>
    </w:p>
    <w:p w:rsidR="00E509E7" w:rsidRPr="005D4B91" w:rsidRDefault="00E509E7" w:rsidP="005D4B91">
      <w:pPr>
        <w:tabs>
          <w:tab w:val="left" w:pos="13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мир: глобализация и деглобализация. Геополитический кризис 2022 г. и его влияние на мировую систему.</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указывать хронологические рамки основных периодов отечественной и всеобщей истории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даты важнейших событий и процессов отечественной и всео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щей истории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выявлять синхронность исторических процессов отечественной и всео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щей истории 1945-2022 гг., делать выводы о тенденциях развития своей страны и других стран в данный период;</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место, обстоятельства, участников, результаты и после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ствия важнейших исторических событий, явлений, процессов истории России 1945-2022 гг.</w:t>
      </w:r>
    </w:p>
    <w:p w:rsidR="00403B60" w:rsidRPr="00C5337E" w:rsidRDefault="00E1275B" w:rsidP="00823865">
      <w:pPr>
        <w:tabs>
          <w:tab w:val="left" w:pos="1543"/>
        </w:tabs>
        <w:autoSpaceDE/>
        <w:autoSpaceDN/>
        <w:adjustRightInd/>
        <w:ind w:firstLine="709"/>
        <w:rPr>
          <w:rFonts w:ascii="Times New Roman" w:hAnsi="Times New Roman" w:cs="Times New Roman"/>
          <w:b/>
          <w:sz w:val="28"/>
          <w:szCs w:val="28"/>
        </w:rPr>
      </w:pPr>
      <w:r w:rsidRPr="005D4B91">
        <w:rPr>
          <w:rFonts w:ascii="Times New Roman" w:hAnsi="Times New Roman" w:cs="Times New Roman"/>
          <w:color w:val="000000"/>
          <w:sz w:val="28"/>
          <w:szCs w:val="28"/>
        </w:rPr>
        <w:br w:type="page"/>
      </w:r>
      <w:r w:rsidR="00307F87">
        <w:rPr>
          <w:rFonts w:ascii="Times New Roman" w:hAnsi="Times New Roman" w:cs="Times New Roman"/>
          <w:b/>
          <w:color w:val="000000"/>
          <w:sz w:val="28"/>
          <w:szCs w:val="28"/>
        </w:rPr>
        <w:lastRenderedPageBreak/>
        <w:t>2.1.</w:t>
      </w:r>
      <w:r w:rsidR="00C5337E">
        <w:rPr>
          <w:rFonts w:ascii="Times New Roman" w:hAnsi="Times New Roman" w:cs="Times New Roman"/>
          <w:b/>
          <w:color w:val="000000"/>
          <w:sz w:val="28"/>
          <w:szCs w:val="28"/>
        </w:rPr>
        <w:t>20</w:t>
      </w:r>
      <w:r w:rsidR="00403B60" w:rsidRPr="005D4B91">
        <w:rPr>
          <w:rFonts w:ascii="Times New Roman" w:hAnsi="Times New Roman" w:cs="Times New Roman"/>
          <w:b/>
          <w:color w:val="000000"/>
          <w:sz w:val="28"/>
          <w:szCs w:val="28"/>
        </w:rPr>
        <w:t xml:space="preserve">. РАБОЧАЯ ПРОГРАММА ПО УЧЕБНОМУ ПРЕДМЕТУ «ИСТОРИЯ» (УГЛУБЛЁННЫЙ </w:t>
      </w:r>
      <w:r w:rsidR="00403B60" w:rsidRPr="00C5337E">
        <w:rPr>
          <w:rFonts w:ascii="Times New Roman" w:hAnsi="Times New Roman" w:cs="Times New Roman"/>
          <w:b/>
          <w:sz w:val="28"/>
          <w:szCs w:val="28"/>
        </w:rPr>
        <w:t>УРОВЕНЬ)</w:t>
      </w:r>
    </w:p>
    <w:p w:rsidR="00E70105" w:rsidRPr="00C5337E" w:rsidRDefault="00E70105" w:rsidP="00C5337E">
      <w:pPr>
        <w:widowControl/>
        <w:autoSpaceDE/>
        <w:autoSpaceDN/>
        <w:adjustRightInd/>
        <w:ind w:firstLine="709"/>
        <w:rPr>
          <w:rFonts w:ascii="Times New Roman" w:hAnsi="Times New Roman" w:cs="Times New Roman"/>
          <w:sz w:val="28"/>
          <w:szCs w:val="28"/>
          <w:lang w:eastAsia="en-US"/>
        </w:rPr>
      </w:pPr>
      <w:r w:rsidRPr="00C5337E">
        <w:rPr>
          <w:rFonts w:ascii="Times New Roman" w:hAnsi="Times New Roman" w:cs="Times New Roman"/>
          <w:sz w:val="28"/>
          <w:szCs w:val="28"/>
          <w:lang w:eastAsia="en-US"/>
        </w:rPr>
        <w:t xml:space="preserve">Изучение учебного предмета «История» предусматривает </w:t>
      </w:r>
      <w:r w:rsidRPr="00C5337E">
        <w:rPr>
          <w:rFonts w:ascii="Times New Roman" w:hAnsi="Times New Roman" w:cs="Times New Roman"/>
          <w:b/>
          <w:sz w:val="28"/>
          <w:szCs w:val="28"/>
          <w:lang w:eastAsia="en-US"/>
        </w:rPr>
        <w:t>непосредс</w:t>
      </w:r>
      <w:r w:rsidRPr="00C5337E">
        <w:rPr>
          <w:rFonts w:ascii="Times New Roman" w:hAnsi="Times New Roman" w:cs="Times New Roman"/>
          <w:b/>
          <w:sz w:val="28"/>
          <w:szCs w:val="28"/>
          <w:lang w:eastAsia="en-US"/>
        </w:rPr>
        <w:t>т</w:t>
      </w:r>
      <w:r w:rsidRPr="00C5337E">
        <w:rPr>
          <w:rFonts w:ascii="Times New Roman" w:hAnsi="Times New Roman" w:cs="Times New Roman"/>
          <w:b/>
          <w:sz w:val="28"/>
          <w:szCs w:val="28"/>
          <w:lang w:eastAsia="en-US"/>
        </w:rPr>
        <w:t>венное применение федеральной рабочей программы</w:t>
      </w:r>
      <w:r w:rsidRPr="00C5337E">
        <w:rPr>
          <w:rFonts w:ascii="Times New Roman" w:hAnsi="Times New Roman" w:cs="Times New Roman"/>
          <w:sz w:val="28"/>
          <w:szCs w:val="28"/>
          <w:lang w:eastAsia="en-US"/>
        </w:rPr>
        <w:t xml:space="preserve"> учебного предмета «История» (углубленный уровень): п. 122 «Федеральная рабочая программа по учебному предмету «История»» Федеральной образовательной программы СОО (углубленный уровень).</w:t>
      </w:r>
    </w:p>
    <w:p w:rsidR="00E70105" w:rsidRPr="00C5337E" w:rsidRDefault="00E70105" w:rsidP="005D4B91">
      <w:pPr>
        <w:tabs>
          <w:tab w:val="left" w:pos="1543"/>
        </w:tabs>
        <w:autoSpaceDE/>
        <w:autoSpaceDN/>
        <w:adjustRightInd/>
        <w:ind w:firstLine="709"/>
        <w:rPr>
          <w:rFonts w:ascii="Times New Roman" w:hAnsi="Times New Roman" w:cs="Times New Roman"/>
          <w:b/>
          <w:sz w:val="28"/>
          <w:szCs w:val="28"/>
        </w:rPr>
      </w:pPr>
    </w:p>
    <w:p w:rsidR="00E509E7" w:rsidRPr="005D4B91" w:rsidRDefault="00403B60" w:rsidP="005D4B91">
      <w:pPr>
        <w:tabs>
          <w:tab w:val="left" w:pos="1750"/>
        </w:tabs>
        <w:autoSpaceDE/>
        <w:autoSpaceDN/>
        <w:adjustRightInd/>
        <w:ind w:firstLine="709"/>
        <w:rPr>
          <w:rFonts w:ascii="Times New Roman" w:hAnsi="Times New Roman" w:cs="Times New Roman"/>
          <w:color w:val="000000"/>
          <w:sz w:val="28"/>
          <w:szCs w:val="28"/>
        </w:rPr>
      </w:pPr>
      <w:r w:rsidRPr="00C5337E">
        <w:rPr>
          <w:rFonts w:ascii="Times New Roman" w:hAnsi="Times New Roman" w:cs="Times New Roman"/>
          <w:sz w:val="28"/>
          <w:szCs w:val="28"/>
        </w:rPr>
        <w:t>Р</w:t>
      </w:r>
      <w:r w:rsidR="00E509E7" w:rsidRPr="00C5337E">
        <w:rPr>
          <w:rFonts w:ascii="Times New Roman" w:hAnsi="Times New Roman" w:cs="Times New Roman"/>
          <w:sz w:val="28"/>
          <w:szCs w:val="28"/>
        </w:rPr>
        <w:t>абочая программа по учебному предмету «История» (углублённый ур</w:t>
      </w:r>
      <w:r w:rsidR="00E509E7" w:rsidRPr="00C5337E">
        <w:rPr>
          <w:rFonts w:ascii="Times New Roman" w:hAnsi="Times New Roman" w:cs="Times New Roman"/>
          <w:sz w:val="28"/>
          <w:szCs w:val="28"/>
        </w:rPr>
        <w:t>о</w:t>
      </w:r>
      <w:r w:rsidR="00E509E7" w:rsidRPr="00C5337E">
        <w:rPr>
          <w:rFonts w:ascii="Times New Roman" w:hAnsi="Times New Roman" w:cs="Times New Roman"/>
          <w:sz w:val="28"/>
          <w:szCs w:val="28"/>
        </w:rPr>
        <w:t>вень) (предметная область «Общественно-научные предметы») (далее соотве</w:t>
      </w:r>
      <w:r w:rsidR="00E509E7" w:rsidRPr="00C5337E">
        <w:rPr>
          <w:rFonts w:ascii="Times New Roman" w:hAnsi="Times New Roman" w:cs="Times New Roman"/>
          <w:sz w:val="28"/>
          <w:szCs w:val="28"/>
        </w:rPr>
        <w:t>т</w:t>
      </w:r>
      <w:r w:rsidR="00E509E7" w:rsidRPr="00C5337E">
        <w:rPr>
          <w:rFonts w:ascii="Times New Roman" w:hAnsi="Times New Roman" w:cs="Times New Roman"/>
          <w:sz w:val="28"/>
          <w:szCs w:val="28"/>
        </w:rPr>
        <w:t>ственно - программа по истории</w:t>
      </w:r>
      <w:r w:rsidR="00E509E7" w:rsidRPr="005D4B91">
        <w:rPr>
          <w:rFonts w:ascii="Times New Roman" w:hAnsi="Times New Roman" w:cs="Times New Roman"/>
          <w:color w:val="000000"/>
          <w:sz w:val="28"/>
          <w:szCs w:val="28"/>
        </w:rPr>
        <w:t>, история) включает пояснительную записку, содержание обучения, планируемые результаты освоения программы по ист</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рии.</w:t>
      </w:r>
    </w:p>
    <w:p w:rsidR="00E509E7" w:rsidRPr="005D4B91" w:rsidRDefault="00E509E7" w:rsidP="005D4B91">
      <w:pPr>
        <w:tabs>
          <w:tab w:val="left" w:pos="17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t>ределению планируемых результатов и к структуре тематического планиров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w:t>
      </w:r>
    </w:p>
    <w:p w:rsidR="00E509E7" w:rsidRPr="005D4B91" w:rsidRDefault="00E509E7" w:rsidP="005D4B91">
      <w:pPr>
        <w:tabs>
          <w:tab w:val="left" w:pos="174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лагаются для обязательного изучения в каждом классе на уровне среднего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щего образования.</w:t>
      </w:r>
    </w:p>
    <w:p w:rsidR="00E509E7" w:rsidRPr="005D4B91" w:rsidRDefault="00E509E7" w:rsidP="005D4B91">
      <w:pPr>
        <w:tabs>
          <w:tab w:val="left" w:pos="17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03B60" w:rsidRPr="005D4B91" w:rsidRDefault="00403B60" w:rsidP="005D4B91">
      <w:pPr>
        <w:tabs>
          <w:tab w:val="left" w:pos="1754"/>
        </w:tabs>
        <w:autoSpaceDE/>
        <w:autoSpaceDN/>
        <w:adjustRightInd/>
        <w:ind w:firstLine="709"/>
        <w:rPr>
          <w:rFonts w:ascii="Times New Roman" w:hAnsi="Times New Roman" w:cs="Times New Roman"/>
          <w:color w:val="000000"/>
          <w:sz w:val="28"/>
          <w:szCs w:val="28"/>
        </w:rPr>
      </w:pPr>
    </w:p>
    <w:p w:rsidR="00E509E7" w:rsidRPr="005D4B91" w:rsidRDefault="00403B60" w:rsidP="005D4B91">
      <w:pPr>
        <w:tabs>
          <w:tab w:val="left" w:pos="174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E509E7" w:rsidRPr="005D4B91" w:rsidRDefault="00E509E7" w:rsidP="005D4B91">
      <w:pPr>
        <w:tabs>
          <w:tab w:val="left" w:pos="19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жание, предусматривает его распределение по классам и структурирование по разделам и темам курса.</w:t>
      </w:r>
    </w:p>
    <w:p w:rsidR="00E509E7" w:rsidRPr="005D4B91" w:rsidRDefault="00E509E7" w:rsidP="005D4B91">
      <w:pPr>
        <w:tabs>
          <w:tab w:val="left" w:pos="19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E509E7" w:rsidRPr="00C5337E" w:rsidRDefault="00E509E7" w:rsidP="005D4B91">
      <w:pPr>
        <w:tabs>
          <w:tab w:val="left" w:pos="1971"/>
        </w:tabs>
        <w:autoSpaceDE/>
        <w:autoSpaceDN/>
        <w:adjustRightInd/>
        <w:ind w:firstLine="709"/>
        <w:rPr>
          <w:rFonts w:ascii="Times New Roman" w:hAnsi="Times New Roman" w:cs="Times New Roman"/>
          <w:sz w:val="28"/>
          <w:szCs w:val="28"/>
        </w:rPr>
      </w:pPr>
      <w:r w:rsidRPr="005D4B91">
        <w:rPr>
          <w:rFonts w:ascii="Times New Roman" w:hAnsi="Times New Roman" w:cs="Times New Roman"/>
          <w:b/>
          <w:i/>
          <w:color w:val="000000"/>
          <w:sz w:val="28"/>
          <w:szCs w:val="28"/>
        </w:rPr>
        <w:lastRenderedPageBreak/>
        <w:t>Общей целью школьного исторического образования</w:t>
      </w:r>
      <w:r w:rsidRPr="005D4B91">
        <w:rPr>
          <w:rFonts w:ascii="Times New Roman" w:hAnsi="Times New Roman" w:cs="Times New Roman"/>
          <w:color w:val="000000"/>
          <w:sz w:val="28"/>
          <w:szCs w:val="28"/>
        </w:rPr>
        <w:t xml:space="preserve"> является форм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рование и развитие личности обучающегося, способного к самоидентификации и определению своих ценностных ориентиров на основе осмысления и осво</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исторического опыта своей страны и человечества в целом, активно и тво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торию страны и мировую историю, формирование личностной позиции по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 xml:space="preserve">ношению к прошлому и настоящему </w:t>
      </w:r>
      <w:r w:rsidRPr="00C5337E">
        <w:rPr>
          <w:rFonts w:ascii="Times New Roman" w:hAnsi="Times New Roman" w:cs="Times New Roman"/>
          <w:sz w:val="28"/>
          <w:szCs w:val="28"/>
        </w:rPr>
        <w:t>Отечества.</w:t>
      </w:r>
    </w:p>
    <w:p w:rsidR="00403B60" w:rsidRPr="00C5337E" w:rsidRDefault="00E509E7" w:rsidP="005D4B91">
      <w:pPr>
        <w:autoSpaceDE/>
        <w:autoSpaceDN/>
        <w:adjustRightInd/>
        <w:ind w:firstLine="709"/>
        <w:rPr>
          <w:rFonts w:ascii="Times New Roman" w:hAnsi="Times New Roman" w:cs="Times New Roman"/>
          <w:sz w:val="28"/>
          <w:szCs w:val="28"/>
        </w:rPr>
      </w:pPr>
      <w:r w:rsidRPr="00C5337E">
        <w:rPr>
          <w:rFonts w:ascii="Times New Roman" w:hAnsi="Times New Roman" w:cs="Times New Roman"/>
          <w:sz w:val="28"/>
          <w:szCs w:val="28"/>
        </w:rPr>
        <w:t>При разработке рабочей программы по истории образовательная орган</w:t>
      </w:r>
      <w:r w:rsidRPr="00C5337E">
        <w:rPr>
          <w:rFonts w:ascii="Times New Roman" w:hAnsi="Times New Roman" w:cs="Times New Roman"/>
          <w:sz w:val="28"/>
          <w:szCs w:val="28"/>
        </w:rPr>
        <w:t>и</w:t>
      </w:r>
      <w:r w:rsidRPr="00C5337E">
        <w:rPr>
          <w:rFonts w:ascii="Times New Roman" w:hAnsi="Times New Roman" w:cs="Times New Roman"/>
          <w:sz w:val="28"/>
          <w:szCs w:val="28"/>
        </w:rPr>
        <w:t>зация вправе использовать материалы всероссийского просветительского пр</w:t>
      </w:r>
      <w:r w:rsidRPr="00C5337E">
        <w:rPr>
          <w:rFonts w:ascii="Times New Roman" w:hAnsi="Times New Roman" w:cs="Times New Roman"/>
          <w:sz w:val="28"/>
          <w:szCs w:val="28"/>
        </w:rPr>
        <w:t>о</w:t>
      </w:r>
      <w:r w:rsidRPr="00C5337E">
        <w:rPr>
          <w:rFonts w:ascii="Times New Roman" w:hAnsi="Times New Roman" w:cs="Times New Roman"/>
          <w:sz w:val="28"/>
          <w:szCs w:val="28"/>
        </w:rPr>
        <w:t xml:space="preserve">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w:t>
      </w:r>
      <w:r w:rsidR="00403B60" w:rsidRPr="00C5337E">
        <w:rPr>
          <w:rFonts w:ascii="Times New Roman" w:hAnsi="Times New Roman" w:cs="Times New Roman"/>
          <w:sz w:val="28"/>
          <w:szCs w:val="28"/>
        </w:rPr>
        <w:t>1941 - 1945 гг.</w:t>
      </w:r>
    </w:p>
    <w:p w:rsidR="00E509E7" w:rsidRPr="00C5337E" w:rsidRDefault="00E509E7" w:rsidP="005D4B91">
      <w:pPr>
        <w:autoSpaceDE/>
        <w:autoSpaceDN/>
        <w:adjustRightInd/>
        <w:ind w:firstLine="709"/>
        <w:rPr>
          <w:rFonts w:ascii="Times New Roman" w:hAnsi="Times New Roman" w:cs="Times New Roman"/>
          <w:sz w:val="28"/>
          <w:szCs w:val="28"/>
        </w:rPr>
      </w:pPr>
      <w:r w:rsidRPr="00C5337E">
        <w:rPr>
          <w:rFonts w:ascii="Times New Roman" w:hAnsi="Times New Roman" w:cs="Times New Roman"/>
          <w:b/>
          <w:i/>
          <w:sz w:val="28"/>
          <w:szCs w:val="28"/>
        </w:rPr>
        <w:t>Задачи изучения истории</w:t>
      </w:r>
      <w:r w:rsidRPr="00C5337E">
        <w:rPr>
          <w:rFonts w:ascii="Times New Roman" w:hAnsi="Times New Roman" w:cs="Times New Roman"/>
          <w:sz w:val="28"/>
          <w:szCs w:val="28"/>
        </w:rPr>
        <w:t xml:space="preserve"> на </w:t>
      </w:r>
      <w:r w:rsidR="00403B60" w:rsidRPr="00C5337E">
        <w:rPr>
          <w:rFonts w:ascii="Times New Roman" w:hAnsi="Times New Roman" w:cs="Times New Roman"/>
          <w:sz w:val="28"/>
          <w:szCs w:val="28"/>
        </w:rPr>
        <w:t xml:space="preserve">всех уровнях общего образования </w:t>
      </w:r>
      <w:r w:rsidRPr="00C5337E">
        <w:rPr>
          <w:rFonts w:ascii="Times New Roman" w:hAnsi="Times New Roman" w:cs="Times New Roman"/>
          <w:sz w:val="28"/>
          <w:szCs w:val="28"/>
        </w:rPr>
        <w:t>опред</w:t>
      </w:r>
      <w:r w:rsidRPr="00C5337E">
        <w:rPr>
          <w:rFonts w:ascii="Times New Roman" w:hAnsi="Times New Roman" w:cs="Times New Roman"/>
          <w:sz w:val="28"/>
          <w:szCs w:val="28"/>
        </w:rPr>
        <w:t>е</w:t>
      </w:r>
      <w:r w:rsidRPr="00C5337E">
        <w:rPr>
          <w:rFonts w:ascii="Times New Roman" w:hAnsi="Times New Roman" w:cs="Times New Roman"/>
          <w:sz w:val="28"/>
          <w:szCs w:val="28"/>
        </w:rPr>
        <w:t>ляются федеральными государственными образовательными стандартами.</w:t>
      </w:r>
    </w:p>
    <w:p w:rsidR="00E509E7" w:rsidRPr="00C5337E" w:rsidRDefault="00E509E7" w:rsidP="005D4B91">
      <w:pPr>
        <w:tabs>
          <w:tab w:val="left" w:pos="1942"/>
        </w:tabs>
        <w:autoSpaceDE/>
        <w:autoSpaceDN/>
        <w:adjustRightInd/>
        <w:ind w:firstLine="709"/>
        <w:rPr>
          <w:rFonts w:ascii="Times New Roman" w:hAnsi="Times New Roman" w:cs="Times New Roman"/>
          <w:sz w:val="28"/>
          <w:szCs w:val="28"/>
        </w:rPr>
      </w:pPr>
      <w:r w:rsidRPr="00C5337E">
        <w:rPr>
          <w:rFonts w:ascii="Times New Roman" w:hAnsi="Times New Roman" w:cs="Times New Roman"/>
          <w:sz w:val="28"/>
          <w:szCs w:val="28"/>
        </w:rPr>
        <w:t>Для уровня среднего общего образования (10-11 классы) предполагается при сохранении общей с уровнем основного общего образования структуры з</w:t>
      </w:r>
      <w:r w:rsidRPr="00C5337E">
        <w:rPr>
          <w:rFonts w:ascii="Times New Roman" w:hAnsi="Times New Roman" w:cs="Times New Roman"/>
          <w:sz w:val="28"/>
          <w:szCs w:val="28"/>
        </w:rPr>
        <w:t>а</w:t>
      </w:r>
      <w:r w:rsidRPr="00C5337E">
        <w:rPr>
          <w:rFonts w:ascii="Times New Roman" w:hAnsi="Times New Roman" w:cs="Times New Roman"/>
          <w:sz w:val="28"/>
          <w:szCs w:val="28"/>
        </w:rPr>
        <w:t>дач расширение их по следующим параметрам:</w:t>
      </w:r>
    </w:p>
    <w:p w:rsidR="00E509E7" w:rsidRPr="005D4B91" w:rsidRDefault="00403B60" w:rsidP="005D4B91">
      <w:pPr>
        <w:autoSpaceDE/>
        <w:autoSpaceDN/>
        <w:adjustRightInd/>
        <w:ind w:firstLine="709"/>
        <w:rPr>
          <w:rFonts w:ascii="Times New Roman" w:hAnsi="Times New Roman" w:cs="Times New Roman"/>
          <w:color w:val="000000"/>
          <w:sz w:val="28"/>
          <w:szCs w:val="28"/>
        </w:rPr>
      </w:pPr>
      <w:r w:rsidRPr="00C5337E">
        <w:rPr>
          <w:rFonts w:ascii="Times New Roman" w:hAnsi="Times New Roman" w:cs="Times New Roman"/>
          <w:sz w:val="28"/>
          <w:szCs w:val="28"/>
        </w:rPr>
        <w:t>- </w:t>
      </w:r>
      <w:r w:rsidR="00E509E7" w:rsidRPr="00C5337E">
        <w:rPr>
          <w:rFonts w:ascii="Times New Roman" w:hAnsi="Times New Roman" w:cs="Times New Roman"/>
          <w:sz w:val="28"/>
          <w:szCs w:val="28"/>
        </w:rPr>
        <w:t xml:space="preserve">углубление социализации </w:t>
      </w:r>
      <w:r w:rsidR="00E509E7" w:rsidRPr="005D4B91">
        <w:rPr>
          <w:rFonts w:ascii="Times New Roman" w:hAnsi="Times New Roman" w:cs="Times New Roman"/>
          <w:color w:val="000000"/>
          <w:sz w:val="28"/>
          <w:szCs w:val="28"/>
        </w:rPr>
        <w:t>обучающихся, формирование гражданской ответственности и социальной культуры, соответствующей условиям совр</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менного мира;</w:t>
      </w:r>
    </w:p>
    <w:p w:rsidR="00E509E7" w:rsidRPr="005D4B91" w:rsidRDefault="00403B6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освоение систематических знаний об истории России и всеобщей ист</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 xml:space="preserve">рии </w:t>
      </w:r>
      <w:r w:rsidR="00E509E7" w:rsidRPr="005D4B91">
        <w:rPr>
          <w:rFonts w:ascii="Times New Roman" w:hAnsi="Times New Roman" w:cs="Times New Roman"/>
          <w:color w:val="000000"/>
          <w:sz w:val="28"/>
          <w:szCs w:val="28"/>
          <w:lang w:val="en-US" w:eastAsia="en-US"/>
        </w:rPr>
        <w:t>XX</w:t>
      </w:r>
      <w:r w:rsidR="00E509E7" w:rsidRPr="005D4B91">
        <w:rPr>
          <w:rFonts w:ascii="Times New Roman" w:hAnsi="Times New Roman" w:cs="Times New Roman"/>
          <w:color w:val="000000"/>
          <w:sz w:val="28"/>
          <w:szCs w:val="28"/>
          <w:lang w:eastAsia="en-US"/>
        </w:rPr>
        <w:t>-</w:t>
      </w:r>
      <w:r w:rsidR="00E509E7" w:rsidRPr="005D4B91">
        <w:rPr>
          <w:rFonts w:ascii="Times New Roman" w:hAnsi="Times New Roman" w:cs="Times New Roman"/>
          <w:color w:val="000000"/>
          <w:sz w:val="28"/>
          <w:szCs w:val="28"/>
          <w:lang w:val="en-US" w:eastAsia="en-US"/>
        </w:rPr>
        <w:t>XXI</w:t>
      </w:r>
      <w:r w:rsidR="00E509E7" w:rsidRPr="005D4B91">
        <w:rPr>
          <w:rFonts w:ascii="Times New Roman" w:hAnsi="Times New Roman" w:cs="Times New Roman"/>
          <w:color w:val="000000"/>
          <w:sz w:val="28"/>
          <w:szCs w:val="28"/>
        </w:rPr>
        <w:t>вв.;</w:t>
      </w:r>
    </w:p>
    <w:p w:rsidR="00E509E7" w:rsidRPr="005D4B91" w:rsidRDefault="00403B6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воспитание обучающихся в духе патриотизма, уважения к своему От</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честву - многонациональному Российскому государству в соответствии с иде</w:t>
      </w:r>
      <w:r w:rsidR="00E509E7" w:rsidRPr="005D4B91">
        <w:rPr>
          <w:rFonts w:ascii="Times New Roman" w:hAnsi="Times New Roman" w:cs="Times New Roman"/>
          <w:color w:val="000000"/>
          <w:sz w:val="28"/>
          <w:szCs w:val="28"/>
        </w:rPr>
        <w:t>я</w:t>
      </w:r>
      <w:r w:rsidR="00E509E7" w:rsidRPr="005D4B91">
        <w:rPr>
          <w:rFonts w:ascii="Times New Roman" w:hAnsi="Times New Roman" w:cs="Times New Roman"/>
          <w:color w:val="000000"/>
          <w:sz w:val="28"/>
          <w:szCs w:val="28"/>
        </w:rPr>
        <w:t>ми взаимопонимания, согласия и мира между людьми и народами, в духе дем</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кратических ценностей современного общества;</w:t>
      </w:r>
    </w:p>
    <w:p w:rsidR="00E509E7" w:rsidRPr="005D4B91" w:rsidRDefault="00403B6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формирование исторического мышления, то есть способности расе ма</w:t>
      </w:r>
      <w:r w:rsidR="00E509E7" w:rsidRPr="005D4B91">
        <w:rPr>
          <w:rFonts w:ascii="Times New Roman" w:hAnsi="Times New Roman" w:cs="Times New Roman"/>
          <w:color w:val="000000"/>
          <w:sz w:val="28"/>
          <w:szCs w:val="28"/>
        </w:rPr>
        <w:t>т</w:t>
      </w:r>
      <w:r w:rsidR="00E509E7" w:rsidRPr="005D4B91">
        <w:rPr>
          <w:rFonts w:ascii="Times New Roman" w:hAnsi="Times New Roman" w:cs="Times New Roman"/>
          <w:color w:val="000000"/>
          <w:sz w:val="28"/>
          <w:szCs w:val="28"/>
        </w:rPr>
        <w:t>ривать события и явления с точки зрения их исторической обусловленности и взаимосвязи, в развитии, в системе координат «прошлое - настоящее - буд</w:t>
      </w:r>
      <w:r w:rsidR="00E509E7" w:rsidRPr="005D4B91">
        <w:rPr>
          <w:rFonts w:ascii="Times New Roman" w:hAnsi="Times New Roman" w:cs="Times New Roman"/>
          <w:color w:val="000000"/>
          <w:sz w:val="28"/>
          <w:szCs w:val="28"/>
        </w:rPr>
        <w:t>у</w:t>
      </w:r>
      <w:r w:rsidR="00E509E7" w:rsidRPr="005D4B91">
        <w:rPr>
          <w:rFonts w:ascii="Times New Roman" w:hAnsi="Times New Roman" w:cs="Times New Roman"/>
          <w:color w:val="000000"/>
          <w:sz w:val="28"/>
          <w:szCs w:val="28"/>
        </w:rPr>
        <w:t>щее»;</w:t>
      </w:r>
    </w:p>
    <w:p w:rsidR="00E509E7" w:rsidRPr="005D4B91" w:rsidRDefault="00403B6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работа с комплексами источников исторической и социальной инфо</w:t>
      </w:r>
      <w:r w:rsidR="00E509E7" w:rsidRPr="005D4B91">
        <w:rPr>
          <w:rFonts w:ascii="Times New Roman" w:hAnsi="Times New Roman" w:cs="Times New Roman"/>
          <w:color w:val="000000"/>
          <w:sz w:val="28"/>
          <w:szCs w:val="28"/>
        </w:rPr>
        <w:t>р</w:t>
      </w:r>
      <w:r w:rsidR="00E509E7" w:rsidRPr="005D4B91">
        <w:rPr>
          <w:rFonts w:ascii="Times New Roman" w:hAnsi="Times New Roman" w:cs="Times New Roman"/>
          <w:color w:val="000000"/>
          <w:sz w:val="28"/>
          <w:szCs w:val="28"/>
        </w:rPr>
        <w:t>мации, развитие учебно-проектной деятельности, в углубленных курсах - пр</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обретение первичного опыта исследовательской деятельности;</w:t>
      </w:r>
    </w:p>
    <w:p w:rsidR="00E509E7" w:rsidRPr="005D4B91" w:rsidRDefault="00403B6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E509E7" w:rsidRPr="005D4B91" w:rsidRDefault="00403B6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развитие практики применения знаний и умений в социальной среде, общественной деятельности, межкультурном общении;</w:t>
      </w:r>
    </w:p>
    <w:p w:rsidR="00403B60" w:rsidRPr="005D4B91" w:rsidRDefault="00403B60" w:rsidP="00E70105">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в углубленных курсах - элементы ориентации на продолжение образ</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 xml:space="preserve">вания в организациях профессионального образования гуманитарного профиля </w:t>
      </w:r>
      <w:r w:rsidR="00E509E7" w:rsidRPr="005D4B91">
        <w:rPr>
          <w:rFonts w:ascii="Times New Roman" w:hAnsi="Times New Roman" w:cs="Times New Roman"/>
          <w:color w:val="000000"/>
          <w:sz w:val="28"/>
          <w:szCs w:val="28"/>
        </w:rPr>
        <w:lastRenderedPageBreak/>
        <w:t>(Концепция преподавания учебного курса «История России» в образовател</w:t>
      </w:r>
      <w:r w:rsidR="00E509E7" w:rsidRPr="005D4B91">
        <w:rPr>
          <w:rFonts w:ascii="Times New Roman" w:hAnsi="Times New Roman" w:cs="Times New Roman"/>
          <w:color w:val="000000"/>
          <w:sz w:val="28"/>
          <w:szCs w:val="28"/>
        </w:rPr>
        <w:t>ь</w:t>
      </w:r>
      <w:r w:rsidR="00E509E7" w:rsidRPr="005D4B91">
        <w:rPr>
          <w:rFonts w:ascii="Times New Roman" w:hAnsi="Times New Roman" w:cs="Times New Roman"/>
          <w:color w:val="000000"/>
          <w:sz w:val="28"/>
          <w:szCs w:val="28"/>
        </w:rPr>
        <w:t>ных организациях Российской Федерации, реализующих основные обра</w:t>
      </w:r>
      <w:r w:rsidRPr="005D4B91">
        <w:rPr>
          <w:rFonts w:ascii="Times New Roman" w:hAnsi="Times New Roman" w:cs="Times New Roman"/>
          <w:color w:val="000000"/>
          <w:sz w:val="28"/>
          <w:szCs w:val="28"/>
        </w:rPr>
        <w:t>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тельные </w:t>
      </w:r>
      <w:r w:rsidR="00E70105">
        <w:rPr>
          <w:rFonts w:ascii="Times New Roman" w:hAnsi="Times New Roman" w:cs="Times New Roman"/>
          <w:color w:val="000000"/>
          <w:sz w:val="28"/>
          <w:szCs w:val="28"/>
        </w:rPr>
        <w:t>программы.</w:t>
      </w:r>
    </w:p>
    <w:p w:rsidR="00403B60" w:rsidRPr="005D4B91" w:rsidRDefault="00403B60" w:rsidP="005D4B91">
      <w:pPr>
        <w:tabs>
          <w:tab w:val="left" w:pos="1955"/>
        </w:tabs>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«История» (углубленный уровень) в учебном плане</w:t>
      </w:r>
    </w:p>
    <w:p w:rsidR="00403B60" w:rsidRPr="00C5337E" w:rsidRDefault="00403B60" w:rsidP="005D4B91">
      <w:pPr>
        <w:tabs>
          <w:tab w:val="left" w:pos="1945"/>
        </w:tabs>
        <w:autoSpaceDE/>
        <w:autoSpaceDN/>
        <w:adjustRightInd/>
        <w:ind w:firstLine="709"/>
        <w:rPr>
          <w:rFonts w:ascii="Times New Roman" w:hAnsi="Times New Roman" w:cs="Times New Roman"/>
          <w:sz w:val="28"/>
          <w:szCs w:val="28"/>
        </w:rPr>
      </w:pPr>
      <w:r w:rsidRPr="005D4B91">
        <w:rPr>
          <w:rFonts w:ascii="Times New Roman" w:hAnsi="Times New Roman" w:cs="Times New Roman"/>
          <w:color w:val="000000"/>
          <w:sz w:val="28"/>
          <w:szCs w:val="28"/>
        </w:rPr>
        <w:t>Учебный предмет «История» (углубленный уровень) входит в состав предмет</w:t>
      </w:r>
      <w:r w:rsidR="00E70105">
        <w:rPr>
          <w:rFonts w:ascii="Times New Roman" w:hAnsi="Times New Roman" w:cs="Times New Roman"/>
          <w:color w:val="000000"/>
          <w:sz w:val="28"/>
          <w:szCs w:val="28"/>
        </w:rPr>
        <w:t>ной области «</w:t>
      </w:r>
      <w:r w:rsidR="00E70105" w:rsidRPr="00C5337E">
        <w:rPr>
          <w:rFonts w:ascii="Times New Roman" w:hAnsi="Times New Roman" w:cs="Times New Roman"/>
          <w:sz w:val="28"/>
          <w:szCs w:val="28"/>
        </w:rPr>
        <w:t>Общественно-научные предметы</w:t>
      </w:r>
      <w:r w:rsidRPr="00C5337E">
        <w:rPr>
          <w:rFonts w:ascii="Times New Roman" w:hAnsi="Times New Roman" w:cs="Times New Roman"/>
          <w:sz w:val="28"/>
          <w:szCs w:val="28"/>
        </w:rPr>
        <w:t>».</w:t>
      </w:r>
    </w:p>
    <w:p w:rsidR="00403B60" w:rsidRPr="00C5337E" w:rsidRDefault="00E70105" w:rsidP="005D4B91">
      <w:pPr>
        <w:tabs>
          <w:tab w:val="left" w:pos="1945"/>
        </w:tabs>
        <w:autoSpaceDE/>
        <w:autoSpaceDN/>
        <w:adjustRightInd/>
        <w:ind w:firstLine="709"/>
        <w:rPr>
          <w:rFonts w:ascii="Times New Roman" w:hAnsi="Times New Roman" w:cs="Times New Roman"/>
          <w:sz w:val="28"/>
          <w:szCs w:val="28"/>
        </w:rPr>
      </w:pPr>
      <w:r w:rsidRPr="00C5337E">
        <w:rPr>
          <w:rFonts w:ascii="Times New Roman" w:hAnsi="Times New Roman" w:cs="Times New Roman"/>
          <w:sz w:val="28"/>
          <w:szCs w:val="28"/>
        </w:rPr>
        <w:t>Общее число часов</w:t>
      </w:r>
      <w:r w:rsidR="00E509E7" w:rsidRPr="00C5337E">
        <w:rPr>
          <w:rFonts w:ascii="Times New Roman" w:hAnsi="Times New Roman" w:cs="Times New Roman"/>
          <w:sz w:val="28"/>
          <w:szCs w:val="28"/>
        </w:rPr>
        <w:t xml:space="preserve"> для изучения истории на углуб</w:t>
      </w:r>
      <w:r w:rsidRPr="00C5337E">
        <w:rPr>
          <w:rFonts w:ascii="Times New Roman" w:hAnsi="Times New Roman" w:cs="Times New Roman"/>
          <w:sz w:val="28"/>
          <w:szCs w:val="28"/>
        </w:rPr>
        <w:t>лённом уровне</w:t>
      </w:r>
      <w:r w:rsidR="00E509E7" w:rsidRPr="00C5337E">
        <w:rPr>
          <w:rFonts w:ascii="Times New Roman" w:hAnsi="Times New Roman" w:cs="Times New Roman"/>
          <w:sz w:val="28"/>
          <w:szCs w:val="28"/>
        </w:rPr>
        <w:t xml:space="preserve"> - 272 часа: в 10 классе - 136 часов (4 часа в неделю), в 11 классе - 136 часов (4 часа в неделю).</w:t>
      </w:r>
    </w:p>
    <w:p w:rsidR="00E509E7" w:rsidRPr="005D4B91" w:rsidRDefault="00E509E7" w:rsidP="005D4B91">
      <w:pPr>
        <w:tabs>
          <w:tab w:val="left" w:pos="1945"/>
        </w:tabs>
        <w:autoSpaceDE/>
        <w:autoSpaceDN/>
        <w:adjustRightInd/>
        <w:ind w:firstLine="709"/>
        <w:rPr>
          <w:rFonts w:ascii="Times New Roman" w:hAnsi="Times New Roman" w:cs="Times New Roman"/>
          <w:color w:val="000000"/>
          <w:sz w:val="28"/>
          <w:szCs w:val="28"/>
        </w:rPr>
      </w:pPr>
      <w:r w:rsidRPr="00C5337E">
        <w:rPr>
          <w:rFonts w:ascii="Times New Roman" w:hAnsi="Times New Roman" w:cs="Times New Roman"/>
          <w:sz w:val="28"/>
          <w:szCs w:val="28"/>
        </w:rPr>
        <w:t>Распределение учебных часов по учебным курсам отечественной и вс</w:t>
      </w:r>
      <w:r w:rsidRPr="00C5337E">
        <w:rPr>
          <w:rFonts w:ascii="Times New Roman" w:hAnsi="Times New Roman" w:cs="Times New Roman"/>
          <w:sz w:val="28"/>
          <w:szCs w:val="28"/>
        </w:rPr>
        <w:t>е</w:t>
      </w:r>
      <w:r w:rsidRPr="00C5337E">
        <w:rPr>
          <w:rFonts w:ascii="Times New Roman" w:hAnsi="Times New Roman" w:cs="Times New Roman"/>
          <w:sz w:val="28"/>
          <w:szCs w:val="28"/>
        </w:rPr>
        <w:t xml:space="preserve">общей истории, а также обобщающего </w:t>
      </w:r>
      <w:r w:rsidRPr="005D4B91">
        <w:rPr>
          <w:rFonts w:ascii="Times New Roman" w:hAnsi="Times New Roman" w:cs="Times New Roman"/>
          <w:color w:val="000000"/>
          <w:sz w:val="28"/>
          <w:szCs w:val="28"/>
        </w:rPr>
        <w:t>учебного курса истории России с дре</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нейших времен до 1914 г. представлено в таблице 1.</w:t>
      </w:r>
    </w:p>
    <w:p w:rsidR="00E509E7" w:rsidRPr="00E70105" w:rsidRDefault="00E509E7" w:rsidP="00E70105">
      <w:pPr>
        <w:autoSpaceDE/>
        <w:autoSpaceDN/>
        <w:adjustRightInd/>
        <w:ind w:firstLine="709"/>
        <w:jc w:val="right"/>
        <w:rPr>
          <w:rFonts w:ascii="Times New Roman" w:hAnsi="Times New Roman" w:cs="Times New Roman"/>
          <w:i/>
          <w:color w:val="000000"/>
          <w:sz w:val="28"/>
          <w:szCs w:val="28"/>
        </w:rPr>
      </w:pPr>
      <w:r w:rsidRPr="00E70105">
        <w:rPr>
          <w:rFonts w:ascii="Times New Roman" w:hAnsi="Times New Roman" w:cs="Times New Roman"/>
          <w:i/>
          <w:color w:val="000000"/>
          <w:sz w:val="28"/>
          <w:szCs w:val="28"/>
        </w:rPr>
        <w:t>Таблица 1</w:t>
      </w:r>
    </w:p>
    <w:p w:rsidR="00E509E7" w:rsidRPr="00E70105" w:rsidRDefault="00E509E7" w:rsidP="00E70105">
      <w:pPr>
        <w:autoSpaceDE/>
        <w:autoSpaceDN/>
        <w:adjustRightInd/>
        <w:ind w:firstLine="709"/>
        <w:jc w:val="right"/>
        <w:rPr>
          <w:rFonts w:ascii="Times New Roman" w:hAnsi="Times New Roman" w:cs="Times New Roman"/>
          <w:i/>
          <w:color w:val="000000"/>
          <w:sz w:val="28"/>
          <w:szCs w:val="28"/>
        </w:rPr>
      </w:pPr>
      <w:r w:rsidRPr="00E70105">
        <w:rPr>
          <w:rFonts w:ascii="Times New Roman" w:hAnsi="Times New Roman" w:cs="Times New Roman"/>
          <w:i/>
          <w:color w:val="000000"/>
          <w:sz w:val="28"/>
          <w:szCs w:val="28"/>
        </w:rPr>
        <w:t>Распределение учебных часов по учебным курсам отечественной</w:t>
      </w:r>
      <w:r w:rsidRPr="00E70105">
        <w:rPr>
          <w:rFonts w:ascii="Times New Roman" w:hAnsi="Times New Roman" w:cs="Times New Roman"/>
          <w:i/>
          <w:color w:val="000000"/>
          <w:sz w:val="28"/>
          <w:szCs w:val="28"/>
        </w:rPr>
        <w:br/>
        <w:t>и всеобщей истории, обобщающего учебного курса истории России</w:t>
      </w:r>
      <w:r w:rsidRPr="00E70105">
        <w:rPr>
          <w:rFonts w:ascii="Times New Roman" w:hAnsi="Times New Roman" w:cs="Times New Roman"/>
          <w:i/>
          <w:color w:val="000000"/>
          <w:sz w:val="28"/>
          <w:szCs w:val="28"/>
        </w:rPr>
        <w:br/>
        <w:t>с древнейших времен до 1914 г.</w:t>
      </w:r>
    </w:p>
    <w:tbl>
      <w:tblPr>
        <w:tblW w:w="96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1985"/>
        <w:gridCol w:w="1417"/>
        <w:gridCol w:w="5064"/>
      </w:tblGrid>
      <w:tr w:rsidR="00093162" w:rsidRPr="00D15D4F" w:rsidTr="00D15D4F">
        <w:tc>
          <w:tcPr>
            <w:tcW w:w="1134"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Класс</w:t>
            </w:r>
          </w:p>
        </w:tc>
        <w:tc>
          <w:tcPr>
            <w:tcW w:w="1985"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 xml:space="preserve">Всеобщая </w:t>
            </w:r>
          </w:p>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история</w:t>
            </w:r>
          </w:p>
        </w:tc>
        <w:tc>
          <w:tcPr>
            <w:tcW w:w="1417"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 xml:space="preserve">История </w:t>
            </w:r>
          </w:p>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России</w:t>
            </w:r>
          </w:p>
        </w:tc>
        <w:tc>
          <w:tcPr>
            <w:tcW w:w="5064"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Обобщающее повторение по курсу «История России с древнейших времен до 1914 г.»</w:t>
            </w:r>
          </w:p>
        </w:tc>
      </w:tr>
      <w:tr w:rsidR="00093162" w:rsidRPr="00D15D4F" w:rsidTr="00D15D4F">
        <w:tc>
          <w:tcPr>
            <w:tcW w:w="1134"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10</w:t>
            </w:r>
          </w:p>
        </w:tc>
        <w:tc>
          <w:tcPr>
            <w:tcW w:w="1985"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34</w:t>
            </w:r>
          </w:p>
        </w:tc>
        <w:tc>
          <w:tcPr>
            <w:tcW w:w="1417"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102</w:t>
            </w:r>
          </w:p>
        </w:tc>
        <w:tc>
          <w:tcPr>
            <w:tcW w:w="5064"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w:t>
            </w:r>
          </w:p>
        </w:tc>
      </w:tr>
      <w:tr w:rsidR="00093162" w:rsidRPr="00D15D4F" w:rsidTr="00D15D4F">
        <w:tc>
          <w:tcPr>
            <w:tcW w:w="1134"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11</w:t>
            </w:r>
          </w:p>
        </w:tc>
        <w:tc>
          <w:tcPr>
            <w:tcW w:w="1985"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24</w:t>
            </w:r>
          </w:p>
        </w:tc>
        <w:tc>
          <w:tcPr>
            <w:tcW w:w="1417"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78</w:t>
            </w:r>
          </w:p>
        </w:tc>
        <w:tc>
          <w:tcPr>
            <w:tcW w:w="5064"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34</w:t>
            </w:r>
          </w:p>
        </w:tc>
      </w:tr>
    </w:tbl>
    <w:p w:rsidR="00B908D0" w:rsidRPr="005D4B91" w:rsidRDefault="00B908D0" w:rsidP="00E70105">
      <w:pPr>
        <w:autoSpaceDE/>
        <w:autoSpaceDN/>
        <w:adjustRightInd/>
        <w:ind w:firstLine="0"/>
        <w:rPr>
          <w:rFonts w:ascii="Times New Roman" w:hAnsi="Times New Roman" w:cs="Times New Roman"/>
          <w:color w:val="000000"/>
          <w:sz w:val="28"/>
          <w:szCs w:val="28"/>
        </w:rPr>
      </w:pPr>
    </w:p>
    <w:p w:rsidR="00B908D0" w:rsidRPr="005D4B91" w:rsidRDefault="00B908D0"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2) СОДЕРЖАНИЕ </w:t>
      </w:r>
      <w:r w:rsidR="00E70105">
        <w:rPr>
          <w:rFonts w:ascii="Times New Roman" w:hAnsi="Times New Roman" w:cs="Times New Roman"/>
          <w:b/>
          <w:color w:val="000000"/>
          <w:sz w:val="28"/>
          <w:szCs w:val="28"/>
        </w:rPr>
        <w:t>УЧЕБНОГО ПРЕДМЕТА «ИСТОРИЯ» НА УРОВНЕ СОО</w:t>
      </w:r>
    </w:p>
    <w:p w:rsidR="00B908D0" w:rsidRPr="005D4B91" w:rsidRDefault="00B908D0" w:rsidP="005D4B91">
      <w:pPr>
        <w:autoSpaceDE/>
        <w:autoSpaceDN/>
        <w:adjustRightInd/>
        <w:ind w:firstLine="709"/>
        <w:rPr>
          <w:rFonts w:ascii="Times New Roman" w:hAnsi="Times New Roman" w:cs="Times New Roman"/>
          <w:color w:val="000000"/>
          <w:sz w:val="28"/>
          <w:szCs w:val="28"/>
        </w:rPr>
      </w:pPr>
    </w:p>
    <w:p w:rsidR="00E509E7" w:rsidRPr="00C5337E" w:rsidRDefault="00B908D0" w:rsidP="00823865">
      <w:pPr>
        <w:autoSpaceDE/>
        <w:autoSpaceDN/>
        <w:adjustRightInd/>
        <w:ind w:firstLine="0"/>
        <w:jc w:val="center"/>
        <w:rPr>
          <w:rFonts w:ascii="Times New Roman" w:hAnsi="Times New Roman" w:cs="Times New Roman"/>
          <w:b/>
          <w:sz w:val="28"/>
          <w:szCs w:val="28"/>
        </w:rPr>
      </w:pPr>
      <w:r w:rsidRPr="005D4B91">
        <w:rPr>
          <w:rFonts w:ascii="Times New Roman" w:hAnsi="Times New Roman" w:cs="Times New Roman"/>
          <w:b/>
          <w:color w:val="000000"/>
          <w:sz w:val="28"/>
          <w:szCs w:val="28"/>
        </w:rPr>
        <w:t xml:space="preserve">СОДЕРЖАНИЕ </w:t>
      </w:r>
      <w:r w:rsidRPr="00C5337E">
        <w:rPr>
          <w:rFonts w:ascii="Times New Roman" w:hAnsi="Times New Roman" w:cs="Times New Roman"/>
          <w:b/>
          <w:sz w:val="28"/>
          <w:szCs w:val="28"/>
        </w:rPr>
        <w:t>ОБУЧЕНИЯ В 10 КЛАССЕ</w:t>
      </w:r>
    </w:p>
    <w:p w:rsidR="00B908D0" w:rsidRPr="00C5337E" w:rsidRDefault="00B908D0" w:rsidP="005D4B91">
      <w:pPr>
        <w:autoSpaceDE/>
        <w:autoSpaceDN/>
        <w:adjustRightInd/>
        <w:ind w:firstLine="709"/>
        <w:jc w:val="center"/>
        <w:rPr>
          <w:rFonts w:ascii="Times New Roman" w:hAnsi="Times New Roman" w:cs="Times New Roman"/>
          <w:b/>
          <w:sz w:val="28"/>
          <w:szCs w:val="28"/>
        </w:rPr>
      </w:pPr>
    </w:p>
    <w:p w:rsidR="00E509E7" w:rsidRPr="00C5337E" w:rsidRDefault="00B908D0" w:rsidP="00823865">
      <w:pPr>
        <w:tabs>
          <w:tab w:val="left" w:pos="1940"/>
        </w:tabs>
        <w:autoSpaceDE/>
        <w:autoSpaceDN/>
        <w:adjustRightInd/>
        <w:ind w:firstLine="0"/>
        <w:jc w:val="center"/>
        <w:rPr>
          <w:rFonts w:ascii="Times New Roman" w:hAnsi="Times New Roman" w:cs="Times New Roman"/>
          <w:b/>
          <w:sz w:val="28"/>
          <w:szCs w:val="28"/>
        </w:rPr>
      </w:pPr>
      <w:r w:rsidRPr="00C5337E">
        <w:rPr>
          <w:rFonts w:ascii="Times New Roman" w:hAnsi="Times New Roman" w:cs="Times New Roman"/>
          <w:b/>
          <w:sz w:val="28"/>
          <w:szCs w:val="28"/>
        </w:rPr>
        <w:t>ВСЕОБЩАЯ ИСТОРИЯ. 1914-1945 ГГ.</w:t>
      </w:r>
    </w:p>
    <w:p w:rsidR="00E509E7" w:rsidRPr="00C5337E" w:rsidRDefault="00E509E7" w:rsidP="005D4B91">
      <w:pPr>
        <w:tabs>
          <w:tab w:val="left" w:pos="2142"/>
        </w:tabs>
        <w:autoSpaceDE/>
        <w:autoSpaceDN/>
        <w:adjustRightInd/>
        <w:ind w:firstLine="709"/>
        <w:rPr>
          <w:rFonts w:ascii="Times New Roman" w:hAnsi="Times New Roman" w:cs="Times New Roman"/>
          <w:sz w:val="28"/>
          <w:szCs w:val="28"/>
        </w:rPr>
      </w:pPr>
      <w:r w:rsidRPr="00C5337E">
        <w:rPr>
          <w:rFonts w:ascii="Times New Roman" w:hAnsi="Times New Roman" w:cs="Times New Roman"/>
          <w:b/>
          <w:sz w:val="28"/>
          <w:szCs w:val="28"/>
        </w:rPr>
        <w:t>Введение.</w:t>
      </w:r>
      <w:r w:rsidRPr="00C5337E">
        <w:rPr>
          <w:rFonts w:ascii="Times New Roman" w:hAnsi="Times New Roman" w:cs="Times New Roman"/>
          <w:sz w:val="28"/>
          <w:szCs w:val="28"/>
        </w:rPr>
        <w:t xml:space="preserve"> Понятие «Новейшее время». Хронологические рамки и пери</w:t>
      </w:r>
      <w:r w:rsidRPr="00C5337E">
        <w:rPr>
          <w:rFonts w:ascii="Times New Roman" w:hAnsi="Times New Roman" w:cs="Times New Roman"/>
          <w:sz w:val="28"/>
          <w:szCs w:val="28"/>
        </w:rPr>
        <w:t>о</w:t>
      </w:r>
      <w:r w:rsidRPr="00C5337E">
        <w:rPr>
          <w:rFonts w:ascii="Times New Roman" w:hAnsi="Times New Roman" w:cs="Times New Roman"/>
          <w:sz w:val="28"/>
          <w:szCs w:val="28"/>
        </w:rPr>
        <w:t>дизация Новейшей истории. Изменение мира в XX - начале XXI в. Ключевые процессы и события Новейшей истории.</w:t>
      </w:r>
    </w:p>
    <w:p w:rsidR="00E509E7" w:rsidRPr="00C5337E" w:rsidRDefault="00B908D0" w:rsidP="005D4B91">
      <w:pPr>
        <w:tabs>
          <w:tab w:val="left" w:pos="2147"/>
        </w:tabs>
        <w:autoSpaceDE/>
        <w:autoSpaceDN/>
        <w:adjustRightInd/>
        <w:ind w:firstLine="709"/>
        <w:jc w:val="left"/>
        <w:rPr>
          <w:rFonts w:ascii="Times New Roman" w:hAnsi="Times New Roman" w:cs="Times New Roman"/>
          <w:sz w:val="28"/>
          <w:szCs w:val="28"/>
        </w:rPr>
      </w:pPr>
      <w:r w:rsidRPr="00C5337E">
        <w:rPr>
          <w:rFonts w:ascii="Times New Roman" w:hAnsi="Times New Roman" w:cs="Times New Roman"/>
          <w:b/>
          <w:sz w:val="28"/>
          <w:szCs w:val="28"/>
        </w:rPr>
        <w:t>1.</w:t>
      </w:r>
      <w:r w:rsidRPr="00C5337E">
        <w:rPr>
          <w:rFonts w:ascii="Times New Roman" w:hAnsi="Times New Roman" w:cs="Times New Roman"/>
          <w:b/>
          <w:sz w:val="28"/>
          <w:szCs w:val="28"/>
          <w:lang w:val="en-US"/>
        </w:rPr>
        <w:t> </w:t>
      </w:r>
      <w:r w:rsidR="00E509E7" w:rsidRPr="00C5337E">
        <w:rPr>
          <w:rFonts w:ascii="Times New Roman" w:hAnsi="Times New Roman" w:cs="Times New Roman"/>
          <w:b/>
          <w:sz w:val="28"/>
          <w:szCs w:val="28"/>
        </w:rPr>
        <w:t>Мир накануне и в годы Первой мировой войны</w:t>
      </w:r>
      <w:r w:rsidR="00E509E7" w:rsidRPr="00C5337E">
        <w:rPr>
          <w:rFonts w:ascii="Times New Roman" w:hAnsi="Times New Roman" w:cs="Times New Roman"/>
          <w:sz w:val="28"/>
          <w:szCs w:val="28"/>
        </w:rPr>
        <w:t xml:space="preserve"> (рекомендуется из</w:t>
      </w:r>
      <w:r w:rsidR="00E509E7" w:rsidRPr="00C5337E">
        <w:rPr>
          <w:rFonts w:ascii="Times New Roman" w:hAnsi="Times New Roman" w:cs="Times New Roman"/>
          <w:sz w:val="28"/>
          <w:szCs w:val="28"/>
        </w:rPr>
        <w:t>у</w:t>
      </w:r>
      <w:r w:rsidR="00E509E7" w:rsidRPr="00C5337E">
        <w:rPr>
          <w:rFonts w:ascii="Times New Roman" w:hAnsi="Times New Roman" w:cs="Times New Roman"/>
          <w:sz w:val="28"/>
          <w:szCs w:val="28"/>
        </w:rPr>
        <w:t>чать данную тему объединено с темой «Россия в Первой мировой войне (1914-1918)» курса истории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C5337E">
        <w:rPr>
          <w:rFonts w:ascii="Times New Roman" w:hAnsi="Times New Roman" w:cs="Times New Roman"/>
          <w:sz w:val="28"/>
          <w:szCs w:val="28"/>
        </w:rPr>
        <w:t xml:space="preserve">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w:t>
      </w:r>
      <w:r w:rsidRPr="005D4B91">
        <w:rPr>
          <w:rFonts w:ascii="Times New Roman" w:hAnsi="Times New Roman" w:cs="Times New Roman"/>
          <w:color w:val="000000"/>
          <w:sz w:val="28"/>
          <w:szCs w:val="28"/>
        </w:rPr>
        <w:t>анархизм. Рабочее и социал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стическое движение. Профсоюзы.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XX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Первая мировая война (1914-1918). Причины Первой мировой войны. 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lastRenderedPageBreak/>
        <w:t>туация на Балканах. Убийство в Сараево. Нападение Австро-Венгрии на Се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бию. Вступление в войну Германии, России, Франции, Великобритании, Яп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нии, Османской империи. Цели и планы сторон. Сражение на Марне. Позиц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Люди на фронтах и в тылу. Националистическая пропаганда. Новые 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тоды ведения войны. Мобилизационная экономика военного времени. Власть и общество в годы войны. Положение населения в тылу воюющих стран. Выну</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денные переселения, геноцид. Рост антивоенных настроений.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и социальные последствия Первой мировой войны.</w:t>
      </w:r>
    </w:p>
    <w:p w:rsidR="00E509E7" w:rsidRPr="005D4B91" w:rsidRDefault="00B908D0" w:rsidP="005D4B91">
      <w:pPr>
        <w:tabs>
          <w:tab w:val="left" w:pos="2102"/>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Мир в 1918-1939 гг.</w:t>
      </w:r>
    </w:p>
    <w:p w:rsidR="00E509E7" w:rsidRPr="005D4B91" w:rsidRDefault="00B908D0" w:rsidP="005D4B91">
      <w:pPr>
        <w:tabs>
          <w:tab w:val="left" w:pos="229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От войны к миру.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Планы послевоенного устройства мира. 14 пунктов В. Вильсона. Пари</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ская мирная конференция. Версальская система. Лига Наций. Вашингтонская конференция.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Распад империй и революционные события 1918 - начала 1920-х гг. Обр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терна.</w:t>
      </w:r>
    </w:p>
    <w:p w:rsidR="00E509E7" w:rsidRPr="005D4B91" w:rsidRDefault="00E509E7"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Венгерская советская республика.</w:t>
      </w:r>
    </w:p>
    <w:p w:rsidR="00E509E7" w:rsidRPr="005D4B91" w:rsidRDefault="00B908D0" w:rsidP="005D4B91">
      <w:pPr>
        <w:tabs>
          <w:tab w:val="left" w:pos="234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Страны Европы и Северной Америки в 1920-1930-е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Рост влияния социалистических партий и профсоюзов. Приход лейбор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стов к власти в Великобритании. Зарождение фашистского движения в Италии, Б. Муссолини. Приход фашистов к власти и утверждение тоталитарного реж</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ма в Италии. Установление авторитарных режимов в странах Европы.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Стабилизация 1920-х гг. Эра процветания в США. Мировой экономич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ский кризис 1929-1933 гг. и начало Великой депрессии. Проявления и социал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 политические последствия кризиса. «Новый курс» Ф.Д. Рузвельта (цель, мероприятия, итоги). Кейнсианство. Государственное регулирование эконом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Альтернативные стратегии выхода из мирового экономического кризиса. Становление нацизма в Германии. НСДАП. А. Гитлер. Приход нацистов к вл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сти. Нацистский режим в Германии (политическая система, экономическая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литика, идеология). Нюрнбергские законы. Подготовка Германии к войне. Рост числа авторитарных режимов в Европе.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Борьба против угрозы фашизма. Тактика единого рабочего фронта и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родного фронта. VII конгресс Коминтерна. Приход к власти и политика прав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lastRenderedPageBreak/>
        <w:t>тельств Народного фронта во Франции, Испании. Франкистский мятеж и Гра</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данская война в Испании (участники, основные сражения, итоги). Позиции е</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ропейских держав в отношении Испании. Советская помощь Испании. Оборона Мадрида. Поражение Испанской республики.</w:t>
      </w:r>
    </w:p>
    <w:p w:rsidR="00E509E7" w:rsidRPr="005D4B91" w:rsidRDefault="00B908D0" w:rsidP="005D4B91">
      <w:pPr>
        <w:tabs>
          <w:tab w:val="left" w:pos="234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2.3. </w:t>
      </w:r>
      <w:r w:rsidR="00E509E7" w:rsidRPr="005D4B91">
        <w:rPr>
          <w:rFonts w:ascii="Times New Roman" w:hAnsi="Times New Roman" w:cs="Times New Roman"/>
          <w:color w:val="000000"/>
          <w:sz w:val="28"/>
          <w:szCs w:val="28"/>
        </w:rPr>
        <w:t>Страны Азии в 1918-1930-х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Распад Османской империи. Провозглашение Турецкой республики. Курс преобразований М. Кемаля Ататюрка. Страны Восточной и Южной Азии.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волюция 1925-1927 гг. в Китае. Режим Чан Кайши и гражданская война с ко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мунистами. «Великий поход» Красной армии Китая. Япония: наращивание эк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E509E7" w:rsidRPr="005D4B91" w:rsidRDefault="00B908D0" w:rsidP="005D4B91">
      <w:pPr>
        <w:tabs>
          <w:tab w:val="left" w:pos="234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2.4. </w:t>
      </w:r>
      <w:r w:rsidR="00E509E7" w:rsidRPr="005D4B91">
        <w:rPr>
          <w:rFonts w:ascii="Times New Roman" w:hAnsi="Times New Roman" w:cs="Times New Roman"/>
          <w:color w:val="000000"/>
          <w:sz w:val="28"/>
          <w:szCs w:val="28"/>
        </w:rPr>
        <w:t>Страны Латинской Америки в первой трети XX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Мексиканская революция. Реформы и революционные движения в лат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ноамериканских странах. Народный фронт в Чили.</w:t>
      </w:r>
    </w:p>
    <w:p w:rsidR="00E509E7" w:rsidRPr="005D4B91" w:rsidRDefault="00B908D0" w:rsidP="005D4B91">
      <w:pPr>
        <w:tabs>
          <w:tab w:val="left" w:pos="234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2.5. </w:t>
      </w:r>
      <w:r w:rsidR="00E509E7" w:rsidRPr="005D4B91">
        <w:rPr>
          <w:rFonts w:ascii="Times New Roman" w:hAnsi="Times New Roman" w:cs="Times New Roman"/>
          <w:color w:val="000000"/>
          <w:sz w:val="28"/>
          <w:szCs w:val="28"/>
        </w:rPr>
        <w:t>Международные отношения в 1920-1930-х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Версальская система и реалии 1920-х гг. Планы Дауэса и Юнга. Сове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ское государство в международных отношениях в 1920-х гг. Пакт Бриана-Келлога. «Эра пацифизма».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фликты у озера Хасан и реки Халхин-Гол. Британско-франко-советские перег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воры в Москве. Советско-германский договор о ненападении и его последс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вия.</w:t>
      </w:r>
    </w:p>
    <w:p w:rsidR="00E509E7" w:rsidRPr="005D4B91" w:rsidRDefault="00B908D0" w:rsidP="005D4B91">
      <w:pPr>
        <w:tabs>
          <w:tab w:val="left" w:pos="234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2.6. </w:t>
      </w:r>
      <w:r w:rsidR="00E509E7" w:rsidRPr="005D4B91">
        <w:rPr>
          <w:rFonts w:ascii="Times New Roman" w:hAnsi="Times New Roman" w:cs="Times New Roman"/>
          <w:color w:val="000000"/>
          <w:sz w:val="28"/>
          <w:szCs w:val="28"/>
        </w:rPr>
        <w:t>Развитие культуры в 1914-1930-х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Научные открытия первых десятилетий XX в. (физика, химия, биология, медицина и другие). Технический прогресс в 1920- 1930-х гг. Изменение облика городов.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«Потерянное поколение»: тема войны в литературе и художественной культуре. Основные направления в искусстве. Модернизм, авангардизм, сю</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реализм, абстракционизм, реализм. Ведущие деятели культуры первой трети XX в. Кинематограф 1920-1930-х гг. Тоталитаризм и культура. Массовая кул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тура. Олимпийское движение.</w:t>
      </w:r>
    </w:p>
    <w:p w:rsidR="00E509E7" w:rsidRPr="005D4B91" w:rsidRDefault="00B908D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2.7. </w:t>
      </w:r>
      <w:r w:rsidR="00E509E7" w:rsidRPr="005D4B91">
        <w:rPr>
          <w:rFonts w:ascii="Times New Roman" w:hAnsi="Times New Roman" w:cs="Times New Roman"/>
          <w:color w:val="000000"/>
          <w:sz w:val="28"/>
          <w:szCs w:val="28"/>
        </w:rPr>
        <w:t>Вторая мировая война (рекомендуется изучать данную тему объед</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ненно с темой «Великая Отечественная война (1941-1945)» курса истории Ро</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Начало Второй мировой войны. Причины Второй мировой войны. 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тегические планы главных воюющих сторон. Нападение Германии на Польшу и начало мировой войны. Разгром Польши. Присоединение к СССР Западной Б</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лоруссии и Западной Украины. Блицкриг. «Странная война».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Советско-финляндская война и ее международные последствия. Захват Германией Дании и Норвегии. Разгром Франции, разделение страны (герма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ская оккупация северной части страны, правительство Виши на юге). Битва за Британию. Вторжение войск Германии и ее союзников на Балканы.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1941 год. Начало Великой Отечественной войны и войны на Тихом оке</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не. Нападение Германии на СССР. Начало Великой Отечественной войны. Планы Германии в отношении СССР (план «Барбаросса», план «Ост»). Ход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бытий на советско-германском фронте в 1941 г. Формирование Антигитлеро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ской коалиции. Атлантическая хартия. Ленд-лиз. Нападение японских войск на Перл-Харбор, вступление США в войну.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Положение в оккупированных странах. Нацистский «новый порядок». Политика геноцида, холокост. Концентрационные лагеря. Принудительная тр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довая миграция и насильственные переселения. Коллаборационизм. Движение Сопротивления: участники, цели и формы борьбы. Восстания в нацистских 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герях. Партизанская война в Югославии.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не. Тегеранская конференция. «Большая тройка».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Разгром Германии, Японии и их союзников. Открытие второго фронта в Европе, наступление союзников. Военные операции Красной Армии по осв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ренция. Создание ООН.</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Завершение мировой войны на Дальнем Востоке. Американские атомные бомбардировки Хиросимы и Нагасаки. Вступление СССР в войну против Яп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нии, разгром Квантунской армии. Капитуляция Японии. Нюрнбергский триб</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нал и Токийский процесс над военными преступниками Германии и Японии. Итоги Второй мировой войны. Роль государств и народов в Победе над наци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мом и милитаризмом. Решающий вклад СССР в Победу Антигитлеровской коалиции и в процесс послевоенного мирного урегулирования.</w:t>
      </w:r>
    </w:p>
    <w:p w:rsidR="00E509E7" w:rsidRPr="005D4B91" w:rsidRDefault="00B908D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2.8.</w:t>
      </w:r>
      <w:r w:rsidR="00E509E7" w:rsidRPr="005D4B91">
        <w:rPr>
          <w:rFonts w:ascii="Times New Roman" w:hAnsi="Times New Roman" w:cs="Times New Roman"/>
          <w:color w:val="000000"/>
          <w:sz w:val="28"/>
          <w:szCs w:val="28"/>
        </w:rPr>
        <w:t xml:space="preserve"> Обобщение.</w:t>
      </w:r>
    </w:p>
    <w:p w:rsidR="00B908D0" w:rsidRPr="005D4B91" w:rsidRDefault="00B908D0" w:rsidP="005D4B91">
      <w:pPr>
        <w:tabs>
          <w:tab w:val="left" w:pos="1921"/>
        </w:tabs>
        <w:autoSpaceDE/>
        <w:autoSpaceDN/>
        <w:adjustRightInd/>
        <w:ind w:firstLine="709"/>
        <w:jc w:val="left"/>
        <w:rPr>
          <w:rFonts w:ascii="Times New Roman" w:hAnsi="Times New Roman" w:cs="Times New Roman"/>
          <w:color w:val="000000"/>
          <w:sz w:val="28"/>
          <w:szCs w:val="28"/>
        </w:rPr>
      </w:pPr>
    </w:p>
    <w:p w:rsidR="00E509E7" w:rsidRPr="005D4B91" w:rsidRDefault="00B908D0" w:rsidP="00E70105">
      <w:pPr>
        <w:tabs>
          <w:tab w:val="left" w:pos="1921"/>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ИСТОРИЯ РОССИИ. 1914-1945 ГГ.</w:t>
      </w:r>
    </w:p>
    <w:p w:rsidR="00E509E7" w:rsidRPr="005D4B91" w:rsidRDefault="00E509E7" w:rsidP="005D4B91">
      <w:pPr>
        <w:tabs>
          <w:tab w:val="left" w:pos="212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Введение.</w:t>
      </w:r>
      <w:r w:rsidRPr="005D4B91">
        <w:rPr>
          <w:rFonts w:ascii="Times New Roman" w:hAnsi="Times New Roman" w:cs="Times New Roman"/>
          <w:color w:val="000000"/>
          <w:sz w:val="28"/>
          <w:szCs w:val="28"/>
        </w:rPr>
        <w:t xml:space="preserve"> Периодизация и общая характеристика истории России 1914-1945 гг.</w:t>
      </w:r>
    </w:p>
    <w:p w:rsidR="00E509E7" w:rsidRPr="005D4B91" w:rsidRDefault="00B908D0" w:rsidP="005D4B91">
      <w:pPr>
        <w:tabs>
          <w:tab w:val="left" w:pos="215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Россия в годы Первой мировой войны и Великой российской рев</w:t>
      </w:r>
      <w:r w:rsidR="00E509E7" w:rsidRPr="005D4B91">
        <w:rPr>
          <w:rFonts w:ascii="Times New Roman" w:hAnsi="Times New Roman" w:cs="Times New Roman"/>
          <w:b/>
          <w:color w:val="000000"/>
          <w:sz w:val="28"/>
          <w:szCs w:val="28"/>
        </w:rPr>
        <w:t>о</w:t>
      </w:r>
      <w:r w:rsidR="00E509E7" w:rsidRPr="005D4B91">
        <w:rPr>
          <w:rFonts w:ascii="Times New Roman" w:hAnsi="Times New Roman" w:cs="Times New Roman"/>
          <w:b/>
          <w:color w:val="000000"/>
          <w:sz w:val="28"/>
          <w:szCs w:val="28"/>
        </w:rPr>
        <w:t>люции.</w:t>
      </w:r>
    </w:p>
    <w:p w:rsidR="00E509E7" w:rsidRPr="005D4B91" w:rsidRDefault="00B908D0" w:rsidP="005D4B91">
      <w:pPr>
        <w:tabs>
          <w:tab w:val="left" w:pos="231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Россия в Первой мировой войне (1914-1918).</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и мир накануне Первой мировой войны. Вступление России в войну. Геополитические и военно-стратегические планы командования. Уч</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lastRenderedPageBreak/>
        <w:t>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ные подразделения и женские батальоны в составе русской армии. Людские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тери. Плен. Тяготы окопной жизни и изменения в настроениях солдат. Полит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зация и начало морального разложения армии.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Власть, экономика и общество в условиях войны. Милитаризация экон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мики. Формирование военно-промышленных комитетов. Пропаганда патри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тизма и восприятие войны обществом. Содействие гражданского населения 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мии и создание общественных организаций помощи фронту.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Благотворительность. Введение государством карточной системы сна</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жения в городе и разверстки в деревне. Война и реформы: несбывшиеся ожид</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экономического кризиса и смена общественных настроений: от патриотического подъема к усталости от войны и отчаянию. Кадровая 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харда в правительстве. Взаимоотношения представительной и исполнительной ветвей власти. Прогрессивный блок и его программа. Распутинщина и десакр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ства.</w:t>
      </w:r>
    </w:p>
    <w:p w:rsidR="00E509E7" w:rsidRPr="005D4B91" w:rsidRDefault="00B908D0" w:rsidP="005D4B91">
      <w:pPr>
        <w:tabs>
          <w:tab w:val="left" w:pos="2365"/>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1.2.</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Великая российская революция 1917-1922 гг. 1917 год: от Февраля к Октябрю.</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Великой российской революции, продолжавшейся от свержения самодержавия до создания Советского Союза. Три основных этапа: Феврал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ская революция, Октябрьская революция, Гражданская война.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Российская империя накануне революции. Территория и население. Об</w:t>
      </w:r>
      <w:r w:rsidRPr="005D4B91">
        <w:rPr>
          <w:rFonts w:ascii="Times New Roman" w:hAnsi="Times New Roman" w:cs="Times New Roman"/>
          <w:color w:val="000000"/>
          <w:sz w:val="28"/>
          <w:szCs w:val="28"/>
        </w:rPr>
        <w:t>ъ</w:t>
      </w:r>
      <w:r w:rsidRPr="005D4B91">
        <w:rPr>
          <w:rFonts w:ascii="Times New Roman" w:hAnsi="Times New Roman" w:cs="Times New Roman"/>
          <w:color w:val="000000"/>
          <w:sz w:val="28"/>
          <w:szCs w:val="28"/>
        </w:rPr>
        <w:t>ективные и субъективные причины обострения экономического и политическ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кризиса. Война как революционизирующий фактор. Национальные и 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фессиональные проблемы. Незавершенность и противоречия модернизации. Основные социальные слои, политические партии и их лидеры накануне рев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люции.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этапы и хронология революционных событий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литических сил при росте влияния большевиков во главе с В.И. Лениным. Июльский кризис и конец двоевластия. Православная церковь. Поместный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бор и восстановление патриаршества. Выступление Корнилова против Време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ного правительства. Провозглашение России республикой. Свержение Време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ного правительства и взятие власти большевиками 25 октября (7 ноября) 1917 г. Создание коалиционного правительства большевиков и левых эсеров. В.И. 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lastRenderedPageBreak/>
        <w:t>нин как политический деятель.</w:t>
      </w:r>
    </w:p>
    <w:p w:rsidR="00E509E7" w:rsidRPr="005D4B91" w:rsidRDefault="00B908D0" w:rsidP="005D4B91">
      <w:pPr>
        <w:tabs>
          <w:tab w:val="left" w:pos="234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1.3. </w:t>
      </w:r>
      <w:r w:rsidR="00E509E7" w:rsidRPr="005D4B91">
        <w:rPr>
          <w:rFonts w:ascii="Times New Roman" w:hAnsi="Times New Roman" w:cs="Times New Roman"/>
          <w:color w:val="000000"/>
          <w:sz w:val="28"/>
          <w:szCs w:val="28"/>
        </w:rPr>
        <w:t>Первые революционные преобразования большевиков.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Диктатура пролетариата как г</w:t>
      </w:r>
      <w:r w:rsidR="00BB1E22" w:rsidRPr="005D4B91">
        <w:rPr>
          <w:rFonts w:ascii="Times New Roman" w:hAnsi="Times New Roman" w:cs="Times New Roman"/>
          <w:color w:val="000000"/>
          <w:sz w:val="28"/>
          <w:szCs w:val="28"/>
        </w:rPr>
        <w:t xml:space="preserve">лавное условие социалистических </w:t>
      </w:r>
      <w:r w:rsidRPr="005D4B91">
        <w:rPr>
          <w:rFonts w:ascii="Times New Roman" w:hAnsi="Times New Roman" w:cs="Times New Roman"/>
          <w:color w:val="000000"/>
          <w:sz w:val="28"/>
          <w:szCs w:val="28"/>
        </w:rPr>
        <w:t>преобр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w:t>
      </w:r>
    </w:p>
    <w:p w:rsidR="00E509E7" w:rsidRPr="005D4B91" w:rsidRDefault="00E509E7"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Национализация промышленности. Декрет о земле и принципы надел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крестьян землей. Отделение Церкви от государства.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Созыв и разгон Учредительного собрания.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Первая Конституция РСФСР 1918 г.</w:t>
      </w:r>
    </w:p>
    <w:p w:rsidR="00E509E7" w:rsidRPr="005D4B91" w:rsidRDefault="00B908D0" w:rsidP="005D4B91">
      <w:pPr>
        <w:tabs>
          <w:tab w:val="left" w:pos="228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1.4. </w:t>
      </w:r>
      <w:r w:rsidR="00E509E7" w:rsidRPr="005D4B91">
        <w:rPr>
          <w:rFonts w:ascii="Times New Roman" w:hAnsi="Times New Roman" w:cs="Times New Roman"/>
          <w:color w:val="000000"/>
          <w:sz w:val="28"/>
          <w:szCs w:val="28"/>
        </w:rPr>
        <w:t>Гражданская война и ее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Установление советской власти в центре и на местах осенью 1917 - ве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ной 1918 г.: центр, Украина, Поволжье, Урал, Сибирь, Дальний Восток, Севе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ный Кавказ и Закавказье, Средняя Азия. Начало формирования основных оч</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гов сопротивления большевикам. Ситуация на Дону. Позиция Украинской Це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тральной рады. Восстание чехословацкого корпуса.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Гражданская война как общенациональная катастрофа. Человеческие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тери. Причины, этапы и основные события Гражданской войны. Военная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тервенция. Палитра антибольшевистских сил: их характеристика и взаимоо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ношения. Идеология Белого движения. Комуч, Директория, правительства А.В. Колчака, А.И. Деникина и П.Н. Врангеля. Положение населения на территор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ях антибольшевистских сил. Повстанчество в Гражданской войне. Будни села: красные продотряды и белые реквизиции.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Политика «военного коммунизма». Продразверстка, принудительная тр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комов.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Причины победы Красной Армии в Гражданской войне. Вопрос о земле.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Национальный фактор в Гражданской войне. Декларация прав народов России и ее значение. Эмиграция и формирование русского зарубежья. После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ние отголоски Гражданской войны в регионах в конце 1921-1922 г.</w:t>
      </w:r>
    </w:p>
    <w:p w:rsidR="00E509E7" w:rsidRPr="005D4B91" w:rsidRDefault="00B908D0" w:rsidP="005D4B91">
      <w:pPr>
        <w:tabs>
          <w:tab w:val="left" w:pos="2345"/>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1.5. </w:t>
      </w:r>
      <w:r w:rsidR="00E509E7" w:rsidRPr="005D4B91">
        <w:rPr>
          <w:rFonts w:ascii="Times New Roman" w:hAnsi="Times New Roman" w:cs="Times New Roman"/>
          <w:color w:val="000000"/>
          <w:sz w:val="28"/>
          <w:szCs w:val="28"/>
        </w:rPr>
        <w:t>Идеология и культура Советской России периода Гражданской во</w:t>
      </w:r>
      <w:r w:rsidR="00E509E7" w:rsidRPr="005D4B91">
        <w:rPr>
          <w:rFonts w:ascii="Times New Roman" w:hAnsi="Times New Roman" w:cs="Times New Roman"/>
          <w:color w:val="000000"/>
          <w:sz w:val="28"/>
          <w:szCs w:val="28"/>
        </w:rPr>
        <w:t>й</w:t>
      </w:r>
      <w:r w:rsidR="00E509E7" w:rsidRPr="005D4B91">
        <w:rPr>
          <w:rFonts w:ascii="Times New Roman" w:hAnsi="Times New Roman" w:cs="Times New Roman"/>
          <w:color w:val="000000"/>
          <w:sz w:val="28"/>
          <w:szCs w:val="28"/>
        </w:rPr>
        <w:t>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«Несвоевременные мысли» М. Горького. Создание Государственной 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lastRenderedPageBreak/>
        <w:t>миссии по просвещению и Пролеткульта. Наглядная агитация и массовая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паганда коммунистических идей. «Окна сатиры РОСТА». План монументал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ной пропаганды. Национализация театров и кинематографа. Издание «Наро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ной библиотеки». Ликбезы. Пролетаризация вузов, организация рабфаков. 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тирелигиозная пропаганда и секуляризация жизни общества. Ликвидация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словных привилегий. Законодательное закрепление равноправия полов.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и общественные настроения. Городской быт: бе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платный транспорт, товары по карточкам, субботники и трудовые мобилиз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Деятельность Трудовых армий. Комитеты бедноты и рост социальной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пряженности в деревне. Кустарные промыслы как средство выживания. Голод, черный рынок и спекуляция. Изъятие церковных ценностей.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Проблема массовой детской беспризорности. Влияние военной обстано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ки на психологию населения.</w:t>
      </w:r>
    </w:p>
    <w:p w:rsidR="00E509E7" w:rsidRPr="005D4B91" w:rsidRDefault="00B908D0" w:rsidP="005D4B91">
      <w:pPr>
        <w:tabs>
          <w:tab w:val="left" w:pos="232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1.6. </w:t>
      </w:r>
      <w:r w:rsidR="00E509E7" w:rsidRPr="005D4B91">
        <w:rPr>
          <w:rFonts w:ascii="Times New Roman" w:hAnsi="Times New Roman" w:cs="Times New Roman"/>
          <w:color w:val="000000"/>
          <w:sz w:val="28"/>
          <w:szCs w:val="28"/>
        </w:rPr>
        <w:t>Наш край в 1914-1922 гг.</w:t>
      </w:r>
    </w:p>
    <w:p w:rsidR="00E509E7" w:rsidRPr="005D4B91" w:rsidRDefault="00B908D0"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Советский Союз в 1920-1930-е гг.</w:t>
      </w:r>
    </w:p>
    <w:p w:rsidR="00E509E7" w:rsidRPr="005D4B91" w:rsidRDefault="00B908D0" w:rsidP="005D4B91">
      <w:pPr>
        <w:tabs>
          <w:tab w:val="left" w:pos="231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СССР в годы нэпа (1921-1928).</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ление верующих и преследование священнослужителей. Крестьянские восст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в Сибири, на Тамбовщине, в Поволжье и другие. Кронштадтское восстание.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Отказ большевиков от «военного коммунизма» и переход к новой экон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мической политике (нэп). Использование рыночных механизмов и товарно-денежных отношений для улучшения экономической ситуации. Замена про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разверстки в деревне единым продналогом. Иностранные концессии. Стимул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рование кооперации. Финансовая реформа 1922-1924 гг. Создание Госплана и разработка годовых и пятилетних планов развития народного хозяйства.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пытки внедрения научной организации труда (НОТ) на производстве. Учре</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дение в СССР звания Героя Труда (1927 г., с 1938 г. - Герой Социалистического Труда).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Предпосылки и значение образования СССР. Принятие Конституции СССР 1924 г. Ситуация в Закавказье и Средней Азии. Создание новых наци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нальных образований в 1920-е гг. Политика «коренизации» и борьба по вопросу о национальном строительстве. Административно-территориальные реформы 1920-х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Ликвидация небольшевистских партий и установление в СССР однопа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тийной политической системы. Смерть В.И. Ленина и борьба за власть. Ситу</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ция в партии и возрастание роли партийного аппарата. Роль И.В. Сталина в создании номенклатуры. Ликвидация оппозиции внутри ВКП(б) к концу 1920-х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Социальная политика большевиков. Положение рабочих и крестьян. Эмансипация женщин. Молодежная политика. Социальные лифты. Становл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системы здравоохранения. Охрана материнства и детства. Борьба с беспр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зорностью и преступностью. Организация детского досуга. Меры по сокращ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lastRenderedPageBreak/>
        <w:t>нию безработицы. Положение бывших представителей «эксплуататорских классов». Лишенцы.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Деревенский социум: кулаки, середняки и бедняки. Сельскохозяйстве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ные коммуны, артели и ТОЗы. Отходничество. Сдача земли в аренду.</w:t>
      </w:r>
    </w:p>
    <w:p w:rsidR="00E509E7" w:rsidRPr="005D4B91" w:rsidRDefault="00B908D0" w:rsidP="005D4B91">
      <w:pPr>
        <w:tabs>
          <w:tab w:val="left" w:pos="229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Советский Союз в 1929-1941 гг.</w:t>
      </w:r>
    </w:p>
    <w:p w:rsidR="00E509E7" w:rsidRPr="005D4B91" w:rsidRDefault="00E509E7" w:rsidP="005D4B91">
      <w:pPr>
        <w:tabs>
          <w:tab w:val="left" w:pos="845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«Великий перелом». Перестройка экономики на основе командного а</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 xml:space="preserve">министрирования. </w:t>
      </w:r>
      <w:r w:rsidR="00B908D0" w:rsidRPr="005D4B91">
        <w:rPr>
          <w:rFonts w:ascii="Times New Roman" w:hAnsi="Times New Roman" w:cs="Times New Roman"/>
          <w:color w:val="000000"/>
          <w:sz w:val="28"/>
          <w:szCs w:val="28"/>
        </w:rPr>
        <w:t xml:space="preserve">Форсированная индустриализация: </w:t>
      </w:r>
      <w:r w:rsidRPr="005D4B91">
        <w:rPr>
          <w:rFonts w:ascii="Times New Roman" w:hAnsi="Times New Roman" w:cs="Times New Roman"/>
          <w:color w:val="000000"/>
          <w:sz w:val="28"/>
          <w:szCs w:val="28"/>
        </w:rPr>
        <w:t>ре</w:t>
      </w:r>
      <w:r w:rsidR="00B908D0" w:rsidRPr="005D4B91">
        <w:rPr>
          <w:rFonts w:ascii="Times New Roman" w:hAnsi="Times New Roman" w:cs="Times New Roman"/>
          <w:color w:val="000000"/>
          <w:sz w:val="28"/>
          <w:szCs w:val="28"/>
        </w:rPr>
        <w:t xml:space="preserve">гиональная </w:t>
      </w:r>
      <w:r w:rsidRPr="005D4B91">
        <w:rPr>
          <w:rFonts w:ascii="Times New Roman" w:hAnsi="Times New Roman" w:cs="Times New Roman"/>
          <w:color w:val="000000"/>
          <w:sz w:val="28"/>
          <w:szCs w:val="28"/>
        </w:rPr>
        <w:t>и наци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нальная специфика. Создание рабочих и инженерных кадров. Социалистич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ское соревнование. Ударники и стахановцы. Ликвидация частной торговли и предпринимательства. Кризис снабжения и введение карточной системы.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Коллективизация сельского хозяйства и ее трагические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Раскулачивание. Сопротивление крестьян. Становление колхозного строя. Создание МТС. Национальные и региональные особенности коллектив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зации. Голод в СССР в 1932-1933 гг. как следствие коллективизации.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Крупнейшие стройки первых пятилеток в центре и национальных ре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публиках. Днепрострой. Горьковский автозавод. Сталинградский и Харько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ский тракторные заводы, Турксиб. Строительство Московского метрополитена. Создание новых отраслей промышленности. Иностранные специалисты и те</w:t>
      </w:r>
      <w:r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нологии на стройках СССР. Форсирование военного производства и освоения новой техники. Ужесточение трудового законодательства. Нарастание негати</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ных тенденций в экономике.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Результаты, цена и издержки модернизации. Превращение СССР в аг</w:t>
      </w:r>
      <w:r w:rsidR="00B908D0" w:rsidRPr="005D4B91">
        <w:rPr>
          <w:rFonts w:ascii="Times New Roman" w:hAnsi="Times New Roman" w:cs="Times New Roman"/>
          <w:color w:val="000000"/>
          <w:sz w:val="28"/>
          <w:szCs w:val="28"/>
        </w:rPr>
        <w:t>ра</w:t>
      </w:r>
      <w:r w:rsidR="00B908D0" w:rsidRPr="005D4B91">
        <w:rPr>
          <w:rFonts w:ascii="Times New Roman" w:hAnsi="Times New Roman" w:cs="Times New Roman"/>
          <w:color w:val="000000"/>
          <w:sz w:val="28"/>
          <w:szCs w:val="28"/>
        </w:rPr>
        <w:t>р</w:t>
      </w:r>
      <w:r w:rsidR="00B908D0" w:rsidRPr="005D4B91">
        <w:rPr>
          <w:rFonts w:ascii="Times New Roman" w:hAnsi="Times New Roman" w:cs="Times New Roman"/>
          <w:color w:val="000000"/>
          <w:sz w:val="28"/>
          <w:szCs w:val="28"/>
        </w:rPr>
        <w:t>но-</w:t>
      </w:r>
      <w:r w:rsidRPr="005D4B91">
        <w:rPr>
          <w:rFonts w:ascii="Times New Roman" w:hAnsi="Times New Roman" w:cs="Times New Roman"/>
          <w:color w:val="000000"/>
          <w:sz w:val="28"/>
          <w:szCs w:val="28"/>
        </w:rPr>
        <w:t>индустриальную державу. Ликвидация безработицы. Успехи и противоречия урбанизации.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Утверждение культа личности Сталина. Малые «культы» представителей советской элиты и региональных руководителей. Партийные органы как инс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румент сталинской политики. Органы госбезопасности и их роль в поддерж</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нии диктатуры. Ужесточение цензуры. «История ВКП(б). Краткий курс». Ус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ление идеологического контроля над обществом. Введение паспортной сист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Массовые политические репрессии 1937-1938 гг. «Враг народа». Наци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нальные операции НКВД. Результаты репрессий на уровне регионов и наци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нальных республик. Репрессии против священнослужителей. ГУЛАГ: социал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но-политические и национальные характеристики его контингента. Роль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нудительного труда в осуществлении индустриализации и в освоении трудн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доступных территорий.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Советская социальная и национальная политика 1930-х гг. Пропаганда и реальные достижения. Конституция СССР 1936 г.</w:t>
      </w:r>
    </w:p>
    <w:p w:rsidR="00E509E7" w:rsidRPr="005D4B91" w:rsidRDefault="00B908D0" w:rsidP="005D4B91">
      <w:pPr>
        <w:tabs>
          <w:tab w:val="left" w:pos="2319"/>
          <w:tab w:val="left" w:pos="4454"/>
          <w:tab w:val="left" w:pos="6830"/>
          <w:tab w:val="left" w:pos="891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2.3. Культурное пространство советского </w:t>
      </w:r>
      <w:r w:rsidR="00E509E7" w:rsidRPr="005D4B91">
        <w:rPr>
          <w:rFonts w:ascii="Times New Roman" w:hAnsi="Times New Roman" w:cs="Times New Roman"/>
          <w:color w:val="000000"/>
          <w:sz w:val="28"/>
          <w:szCs w:val="28"/>
        </w:rPr>
        <w:t>обществав 1920-1930-е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и общественные настроения в годы нэпа. Повыш</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общего уровня жизни. Нэпманы и отношение к ним в обществе.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«Коммунистическое чванство». Падение трудовой дисциплины. Разруш</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традиционной морали. Отношение к семье, браку, воспитанию детей.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ветские обряды и праздники. Наступление на религию. «Союз воинствующих </w:t>
      </w:r>
      <w:r w:rsidRPr="005D4B91">
        <w:rPr>
          <w:rFonts w:ascii="Times New Roman" w:hAnsi="Times New Roman" w:cs="Times New Roman"/>
          <w:color w:val="000000"/>
          <w:sz w:val="28"/>
          <w:szCs w:val="28"/>
        </w:rPr>
        <w:lastRenderedPageBreak/>
        <w:t>безбожников». Обновленческое движение в Церкви. Положение нехристиа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ских конфессий.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Культура периода нэпа. Пролеткульт и нэпманская культура. Борьба с безграмотностью. Сельские избы-читальни. Основные направления в литерат</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ре и архитектуре. Футуризм. Конструктивизм. Достижения в области кинои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«нового человека». Пропаганда коллективистских ценностей. Воспитание интернационализма и советского патриотизма. Общественный э</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тузиазм периода первых пятилеток. Рабселькоры. Развитие спорта. Освоение Арктики. Рекорды летчиков. Эпопея челюскинцев. Престижность военной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фессии и научно-инженерного труда. Учреждение звания Героя Советского Союза (1934) и первые награждения.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Культурная революция. От обязательного начального образования к ма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совой средней школе. Установление жесткого государственного контроля над сферой литературы и искусства. Становление советской культуры и ее осно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ные характеристики. Создание творческих союзов и их роль в пропаганде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ветской культуры. Социалистический реализм как художественный метод.</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Литература и кинематограф 1930-х гг. Культура русского зарубежья.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Наука в 1930-е гг. Академия наук СССР. Создание новых научных це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тров: ВАСХНИЛ, ФИАН, РНИИ и других. Выдающиеся ученые и конструкт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ры гражданской и военной техники. Формирование национальной интеллиге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Общественные настроения. Повседневность 1930-х гг. Снижение уровня доходов населения по сравнению с периодом нэпа. Потребление и рынок. Ден</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ги, карточки и очереди. Из деревни в город: последствия вынужденного пер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селения и миграции населения. Жилищная проблема. У</w:t>
      </w:r>
      <w:r w:rsidR="00BB1E22" w:rsidRPr="005D4B91">
        <w:rPr>
          <w:rFonts w:ascii="Times New Roman" w:hAnsi="Times New Roman" w:cs="Times New Roman"/>
          <w:color w:val="000000"/>
          <w:sz w:val="28"/>
          <w:szCs w:val="28"/>
        </w:rPr>
        <w:t xml:space="preserve">словия труда и быта на стройках </w:t>
      </w:r>
      <w:r w:rsidRPr="005D4B91">
        <w:rPr>
          <w:rFonts w:ascii="Times New Roman" w:hAnsi="Times New Roman" w:cs="Times New Roman"/>
          <w:color w:val="000000"/>
          <w:sz w:val="28"/>
          <w:szCs w:val="28"/>
        </w:rPr>
        <w:t>пятилеток. Коллективные формы быта.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во в 1930-е гг. Жизнь в деревне. Трудодни. Единоличники. Личные подсобные хозяйства колхозников.</w:t>
      </w:r>
    </w:p>
    <w:p w:rsidR="00E509E7" w:rsidRPr="005D4B91" w:rsidRDefault="00B908D0" w:rsidP="005D4B91">
      <w:pPr>
        <w:tabs>
          <w:tab w:val="left" w:pos="232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2.4. </w:t>
      </w:r>
      <w:r w:rsidR="00E509E7" w:rsidRPr="005D4B91">
        <w:rPr>
          <w:rFonts w:ascii="Times New Roman" w:hAnsi="Times New Roman" w:cs="Times New Roman"/>
          <w:color w:val="000000"/>
          <w:sz w:val="28"/>
          <w:szCs w:val="28"/>
        </w:rPr>
        <w:t>Внешняя политика СССР в 1920-1930-е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от курса на мировую революцию к концепции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строения социализма в одной стране. Деятельность Коминтерна как инструме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та мировой революции. Проблема царских долгов. Договор в Рапалло. Выход СССР из международной изоляции. Вступление СССР в Лигу Наций.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Возрастание угрозы мировой войны. Попытки организовать систему ко</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лективной безопасности в Европе. Советские добровольцы в Испании и в К</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тае. Вооруженные конфликты на озере Хасан, реке Халхин-Гол и ситуация на Дальнем Востоке в конце 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СССР накануне Великой Отечественной войны. Мюнхенский договор 1938 г. и угроза международной изоляции СССР. Заключение договора о нен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E509E7" w:rsidRPr="005D4B91" w:rsidRDefault="00B908D0" w:rsidP="005D4B91">
      <w:pPr>
        <w:tabs>
          <w:tab w:val="left" w:pos="232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2.5. </w:t>
      </w:r>
      <w:r w:rsidR="00E509E7" w:rsidRPr="005D4B91">
        <w:rPr>
          <w:rFonts w:ascii="Times New Roman" w:hAnsi="Times New Roman" w:cs="Times New Roman"/>
          <w:color w:val="000000"/>
          <w:sz w:val="28"/>
          <w:szCs w:val="28"/>
        </w:rPr>
        <w:t>Наш край в 1920-1930-х гг.</w:t>
      </w:r>
    </w:p>
    <w:p w:rsidR="00823865" w:rsidRDefault="00823865" w:rsidP="005D4B91">
      <w:pPr>
        <w:autoSpaceDE/>
        <w:autoSpaceDN/>
        <w:adjustRightInd/>
        <w:ind w:firstLine="709"/>
        <w:rPr>
          <w:rFonts w:ascii="Times New Roman" w:hAnsi="Times New Roman" w:cs="Times New Roman"/>
          <w:b/>
          <w:color w:val="000000"/>
          <w:sz w:val="28"/>
          <w:szCs w:val="28"/>
        </w:rPr>
      </w:pPr>
    </w:p>
    <w:p w:rsidR="00E509E7" w:rsidRPr="00E70105" w:rsidRDefault="00B908D0" w:rsidP="005D4B91">
      <w:pPr>
        <w:autoSpaceDE/>
        <w:autoSpaceDN/>
        <w:adjustRightInd/>
        <w:ind w:firstLine="709"/>
        <w:rPr>
          <w:rFonts w:ascii="Times New Roman" w:hAnsi="Times New Roman" w:cs="Times New Roman"/>
          <w:b/>
          <w:color w:val="000000"/>
          <w:sz w:val="28"/>
          <w:szCs w:val="28"/>
        </w:rPr>
      </w:pPr>
      <w:r w:rsidRPr="00E70105">
        <w:rPr>
          <w:rFonts w:ascii="Times New Roman" w:hAnsi="Times New Roman" w:cs="Times New Roman"/>
          <w:b/>
          <w:color w:val="000000"/>
          <w:sz w:val="28"/>
          <w:szCs w:val="28"/>
        </w:rPr>
        <w:t>3. </w:t>
      </w:r>
      <w:r w:rsidR="00E509E7" w:rsidRPr="00E70105">
        <w:rPr>
          <w:rFonts w:ascii="Times New Roman" w:hAnsi="Times New Roman" w:cs="Times New Roman"/>
          <w:b/>
          <w:color w:val="000000"/>
          <w:sz w:val="28"/>
          <w:szCs w:val="28"/>
        </w:rPr>
        <w:t>Великая Отечественная война (1941-1945).</w:t>
      </w:r>
    </w:p>
    <w:p w:rsidR="00E509E7" w:rsidRPr="005D4B91" w:rsidRDefault="00B908D0" w:rsidP="005D4B91">
      <w:pPr>
        <w:tabs>
          <w:tab w:val="left" w:pos="231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3.1. </w:t>
      </w:r>
      <w:r w:rsidR="00E509E7" w:rsidRPr="005D4B91">
        <w:rPr>
          <w:rFonts w:ascii="Times New Roman" w:hAnsi="Times New Roman" w:cs="Times New Roman"/>
          <w:color w:val="000000"/>
          <w:sz w:val="28"/>
          <w:szCs w:val="28"/>
        </w:rPr>
        <w:t>Первый период войны (июнь 1941 - осень 1942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План «Барбаросса». Соотношение сил противников на 22 июня 1941 г. Вторжение Германии и ее сателлитов на территорию СССР. Брестская кр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пость. Массовый героизм воинов, представителей всех народов СССР. Прич</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Битва за Москву. Наступление гитлеровских войск: Москва на осадном положении. Парад 7 ноября 1941 г. на Красной площади. Переход в контрн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ступление и разгром немецкой группировки под Москвой. Наступательные операции Красной Армии зимой-весной 1942 г. Неудача Ржевско- Вяземской операции. Битва за Воронеж. Итоги и значение Московской битвы.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Блокада Ленинграда. Героизм и трагедия гражданского населения. Эв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куация ленинградцев. Дорога жизни.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Перестройка экономики на военный лад. Эвакуация предприятий, нас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ления и ресурсов. Введение норм военной дисциплины на производстве и транспорте.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Нацистский оккупационный режим. Генеральный план «Ост». Нацис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ская пропаганда. Массовые преступления гитлеровцев против советских гра</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дан. Концлагеря и гетто. Холокост. Этнические чистки на оккупированной те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ритории СССР. Нацистский плен. Уничтожение военнопленных и медицинские эксперименты над заключенными. Угон советских людей в Германию. Разгра</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ление и уничтожение культурных ценностей.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Начало массового сопротивления врагу. Праведники народов мира. Во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стания в нацистских лагерях. Развертывание партизанского движения.</w:t>
      </w:r>
    </w:p>
    <w:p w:rsidR="00E509E7" w:rsidRPr="005D4B91" w:rsidRDefault="00B908D0" w:rsidP="005D4B91">
      <w:pPr>
        <w:tabs>
          <w:tab w:val="left" w:pos="231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3.2. </w:t>
      </w:r>
      <w:r w:rsidR="00E509E7" w:rsidRPr="005D4B91">
        <w:rPr>
          <w:rFonts w:ascii="Times New Roman" w:hAnsi="Times New Roman" w:cs="Times New Roman"/>
          <w:color w:val="000000"/>
          <w:sz w:val="28"/>
          <w:szCs w:val="28"/>
        </w:rPr>
        <w:t>Коренной перелом в ходе войны (осень 1942 - 1943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Сталинградская битва. Германское наступление весной-летом 1942 г.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ражение советских войск в Крыму. Битва за Кавказ. Оборона Сталинграда. Дом Павлова. Окружение неприятельской группировки под Сталинградом и насту</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t>ление на Ржевском направлении. Разгром окруженных под Сталинградом ги</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леровцев. Итоги и значение победы Красной Армии под Сталинградом.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Прорыв блокады Ленинграда в январе 1943 г. Значение героического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lastRenderedPageBreak/>
        <w:t>противления Ленинграда.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Битва на Курской дуге. Соотношение сил. Провал немецкого наступл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Танковые сражения под Прохоровкой и Обоянью. Переход советских войск в наступление. Итоги и значение Курской битвы. Битва за Днепр. Осв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бождение Левобережной Украины и форсирование Днепра. Освобождение Киева. Итоги наступления Красной Армии летом-осенью 1943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 линией фронта. Развертывание массового партизанского движения. Антифашистское подполье в крупных городах. Значение партизанской и по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польной борьбы для победы над врагом.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Сотрудничество с врагом (коллаборационизм): формы, причины, масшт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бы. Создание гитлеровцами воинских формирований из советских военнопле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ных. Русская освободительная армия и другие антисоветские национальные 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енные формирования в составе вермахта. Судебные процессы на территории СССР над военными преступниками и пособниками оккупантов в 1943-1946 гг.</w:t>
      </w:r>
    </w:p>
    <w:p w:rsidR="00E509E7" w:rsidRPr="005D4B91" w:rsidRDefault="00B908D0" w:rsidP="005D4B91">
      <w:pPr>
        <w:tabs>
          <w:tab w:val="left" w:pos="232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3.3. </w:t>
      </w:r>
      <w:r w:rsidR="00E509E7" w:rsidRPr="005D4B91">
        <w:rPr>
          <w:rFonts w:ascii="Times New Roman" w:hAnsi="Times New Roman" w:cs="Times New Roman"/>
          <w:color w:val="000000"/>
          <w:sz w:val="28"/>
          <w:szCs w:val="28"/>
        </w:rPr>
        <w:t>Человек и война: единство фронта и тыла.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 для фронта, все для победы!». Трудовой подвиг народа. Роль же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роде и на селе. Государственные меры и общественные инициативы по спас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нию детей. Создание Суворовских и Нахимовских училищ.</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Культурное пространство в годы войны. Песня «Священная война» -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зыв к сопротивлению врагу. Советские писатели, композиторы, художники, ученые в условиях войны. Фронтовые корреспонденты. Выступления фронт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вых концертных бригад. Песенное творчество и фольклор. Кино военных лет. Государство и Церковь в годы войны. Избрание на патриарший престол митр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полита Сергия (Страгородского) в 1943 г. Патриотическое служение представ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телей религиозных конфессий. Культурные и научные связи с союзниками.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те.</w:t>
      </w:r>
    </w:p>
    <w:p w:rsidR="00E509E7" w:rsidRPr="005D4B91" w:rsidRDefault="00B908D0" w:rsidP="005D4B91">
      <w:pPr>
        <w:tabs>
          <w:tab w:val="left" w:pos="234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3.4. </w:t>
      </w:r>
      <w:r w:rsidR="00E509E7" w:rsidRPr="005D4B91">
        <w:rPr>
          <w:rFonts w:ascii="Times New Roman" w:hAnsi="Times New Roman" w:cs="Times New Roman"/>
          <w:color w:val="000000"/>
          <w:sz w:val="28"/>
          <w:szCs w:val="28"/>
        </w:rPr>
        <w:t>Победа СССР в Великой Отечественной войне. Окончание Второй мировой войны (1944 - сентябрь 1945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Завершение освобождения территории СССР. Освобождение Правоб</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режной Украины и Крыма. Операция «Багратион»: наступление советских войск в Белоруссии, освобождение Прибалтики.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Боевые действия в Восточной и Центральной Европе и освободительная миссия Красной Армии. Боевое содружество Красной Армии и войск стран 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тигитлеровской коалиции. Встреча на Эльбе.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Война и общество. Военно-экономическое превосходство СССР над Ге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манией в 1944-1945 гг. Восстановление хозяйства в освобожденных районах. Начало советского атомного проекта. Реэвакуация и нормализация повседне</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ной жизни. ГУЛАГ. Депортации репрессированных народов. Взаимоотношения государства и Церкви. Поместный собор 1945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Антигитлеровская коалиция. Открытие второго фронта в Европе. Ялти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ская конференция 1945 г.: основные решения и дискуссии. Обязательство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ветского Союза выступить против Японии. Потсдамская конференция. Судьба послевоенной Германии. Политика денацификации, демилитаризации, демон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полизации, демократизации (четыре «Д»). Решение проблемы репараций.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ООН. Конференция в Сан-Франциско в июне 1945 г. Устав ООН. Истоки холодной войны. Осуждение главных военных преступников.</w:t>
      </w:r>
    </w:p>
    <w:p w:rsidR="00E509E7" w:rsidRPr="005D4B91" w:rsidRDefault="00E509E7"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Нюрнбергский и Токийский судебные процессы.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rsidR="00E509E7" w:rsidRPr="005D4B91" w:rsidRDefault="00B908D0" w:rsidP="005D4B91">
      <w:pPr>
        <w:tabs>
          <w:tab w:val="left" w:pos="2342"/>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3.5. </w:t>
      </w:r>
      <w:r w:rsidR="00E509E7" w:rsidRPr="005D4B91">
        <w:rPr>
          <w:rFonts w:ascii="Times New Roman" w:hAnsi="Times New Roman" w:cs="Times New Roman"/>
          <w:color w:val="000000"/>
          <w:sz w:val="28"/>
          <w:szCs w:val="28"/>
        </w:rPr>
        <w:t>Наш край в 1941-1945 гг.</w:t>
      </w:r>
    </w:p>
    <w:p w:rsidR="00E509E7" w:rsidRPr="005D4B91" w:rsidRDefault="00BB1E22" w:rsidP="005D4B91">
      <w:pPr>
        <w:tabs>
          <w:tab w:val="left" w:pos="2342"/>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3.</w:t>
      </w:r>
      <w:r w:rsidR="00B908D0"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Обобщение.</w:t>
      </w:r>
    </w:p>
    <w:p w:rsidR="00B908D0" w:rsidRPr="005D4B91" w:rsidRDefault="00B908D0" w:rsidP="005D4B91">
      <w:pPr>
        <w:tabs>
          <w:tab w:val="left" w:pos="2342"/>
        </w:tabs>
        <w:autoSpaceDE/>
        <w:autoSpaceDN/>
        <w:adjustRightInd/>
        <w:ind w:firstLine="709"/>
        <w:jc w:val="left"/>
        <w:rPr>
          <w:rFonts w:ascii="Times New Roman" w:hAnsi="Times New Roman" w:cs="Times New Roman"/>
          <w:color w:val="000000"/>
          <w:sz w:val="28"/>
          <w:szCs w:val="28"/>
        </w:rPr>
      </w:pPr>
    </w:p>
    <w:p w:rsidR="00E509E7" w:rsidRDefault="00E70105" w:rsidP="00E70105">
      <w:pPr>
        <w:autoSpaceDE/>
        <w:autoSpaceDN/>
        <w:adjustRightInd/>
        <w:ind w:firstLine="0"/>
        <w:jc w:val="center"/>
        <w:rPr>
          <w:rFonts w:ascii="Times New Roman" w:hAnsi="Times New Roman" w:cs="Times New Roman"/>
          <w:b/>
          <w:color w:val="000000"/>
          <w:sz w:val="28"/>
          <w:szCs w:val="28"/>
        </w:rPr>
      </w:pPr>
      <w:r>
        <w:rPr>
          <w:rFonts w:ascii="Times New Roman" w:hAnsi="Times New Roman" w:cs="Times New Roman"/>
          <w:b/>
          <w:color w:val="000000"/>
          <w:sz w:val="28"/>
          <w:szCs w:val="28"/>
        </w:rPr>
        <w:t>СОДЕРЖАНИЕ ОБУЧЕНИЯ В 11 КЛАССЕ</w:t>
      </w:r>
    </w:p>
    <w:p w:rsidR="00E70105" w:rsidRPr="005D4B91" w:rsidRDefault="00E70105" w:rsidP="00E70105">
      <w:pPr>
        <w:autoSpaceDE/>
        <w:autoSpaceDN/>
        <w:adjustRightInd/>
        <w:ind w:firstLine="0"/>
        <w:jc w:val="center"/>
        <w:rPr>
          <w:rFonts w:ascii="Times New Roman" w:hAnsi="Times New Roman" w:cs="Times New Roman"/>
          <w:b/>
          <w:color w:val="000000"/>
          <w:sz w:val="28"/>
          <w:szCs w:val="28"/>
        </w:rPr>
      </w:pPr>
    </w:p>
    <w:p w:rsidR="00E509E7" w:rsidRPr="005D4B91" w:rsidRDefault="00BB1E22" w:rsidP="00E70105">
      <w:pPr>
        <w:tabs>
          <w:tab w:val="left" w:pos="1934"/>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ВСЕОБЩАЯ ИСТОРИЯ. 1945-2022 ГГ.</w:t>
      </w:r>
    </w:p>
    <w:p w:rsidR="00E509E7" w:rsidRPr="005D4B91" w:rsidRDefault="00E509E7" w:rsidP="005D4B91">
      <w:pPr>
        <w:tabs>
          <w:tab w:val="left" w:pos="213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 во второй половине XX - начале XXI в. Научно-технический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гресс. Переход от индустриального к постиндустриальному, информационному обществу. Изменения на карте мира. Складывание биполярной системы. Кр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шение колониальной системы. Образование новых независимых государств во второй половине XX в. Процессы глобализации и развитие национальных гос</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дарств. События конца 1980-х - начала 1990-х гг. в СССР и странах Централ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ной и Восточной Европы. Концепции нового миропорядка.</w:t>
      </w:r>
    </w:p>
    <w:p w:rsidR="00E509E7" w:rsidRPr="005D4B91" w:rsidRDefault="00BB1E22" w:rsidP="005D4B91">
      <w:pPr>
        <w:tabs>
          <w:tab w:val="left" w:pos="2137"/>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 xml:space="preserve">Страны Северной Америки и Европы во второй половине </w:t>
      </w:r>
      <w:r w:rsidR="00E509E7" w:rsidRPr="003021AE">
        <w:rPr>
          <w:rFonts w:ascii="Times New Roman" w:hAnsi="Times New Roman" w:cs="Times New Roman"/>
          <w:b/>
          <w:color w:val="000000"/>
          <w:sz w:val="28"/>
          <w:szCs w:val="28"/>
        </w:rPr>
        <w:t>XX -</w:t>
      </w:r>
      <w:r w:rsidR="00E509E7" w:rsidRPr="005D4B91">
        <w:rPr>
          <w:rFonts w:ascii="Times New Roman" w:hAnsi="Times New Roman" w:cs="Times New Roman"/>
          <w:b/>
          <w:color w:val="000000"/>
          <w:sz w:val="28"/>
          <w:szCs w:val="28"/>
        </w:rPr>
        <w:t xml:space="preserve"> н</w:t>
      </w:r>
      <w:r w:rsidR="00E509E7" w:rsidRPr="005D4B91">
        <w:rPr>
          <w:rFonts w:ascii="Times New Roman" w:hAnsi="Times New Roman" w:cs="Times New Roman"/>
          <w:b/>
          <w:color w:val="000000"/>
          <w:sz w:val="28"/>
          <w:szCs w:val="28"/>
        </w:rPr>
        <w:t>а</w:t>
      </w:r>
      <w:r w:rsidR="00E509E7" w:rsidRPr="005D4B91">
        <w:rPr>
          <w:rFonts w:ascii="Times New Roman" w:hAnsi="Times New Roman" w:cs="Times New Roman"/>
          <w:b/>
          <w:color w:val="000000"/>
          <w:sz w:val="28"/>
          <w:szCs w:val="28"/>
        </w:rPr>
        <w:t>чале XXI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 мира к холодной войне. Речь У. Черчилля в Фултоне. Доктрина Тр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мэна. План Маршалла. Раскол Германии и образование двух германских гос</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 xml:space="preserve">дарств. Формирование двух блоков (НАТО и ЕС, СЭВ и ОВД). Биполярный </w:t>
      </w:r>
      <w:r w:rsidRPr="005D4B91">
        <w:rPr>
          <w:rFonts w:ascii="Times New Roman" w:hAnsi="Times New Roman" w:cs="Times New Roman"/>
          <w:color w:val="000000"/>
          <w:sz w:val="28"/>
          <w:szCs w:val="28"/>
        </w:rPr>
        <w:lastRenderedPageBreak/>
        <w:t>мир.</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Соединенные Штаты Америки. Послевоенный экономический подъем. Развитие постиндустриального общества. Демократы и республиканцы у вл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Страны Западной Европы. Экономическая и</w:t>
      </w:r>
      <w:r w:rsidR="00BB1E22" w:rsidRPr="005D4B91">
        <w:rPr>
          <w:rFonts w:ascii="Times New Roman" w:hAnsi="Times New Roman" w:cs="Times New Roman"/>
          <w:color w:val="000000"/>
          <w:sz w:val="28"/>
          <w:szCs w:val="28"/>
        </w:rPr>
        <w:t xml:space="preserve"> политическая ситуация в первые </w:t>
      </w:r>
      <w:r w:rsidRPr="005D4B91">
        <w:rPr>
          <w:rFonts w:ascii="Times New Roman" w:hAnsi="Times New Roman" w:cs="Times New Roman"/>
          <w:color w:val="000000"/>
          <w:sz w:val="28"/>
          <w:szCs w:val="28"/>
        </w:rPr>
        <w:t>послевоенные годы. Научно-техническая революция. Становление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рой половине XX - начале XXI в. «Скандинавская модель» социально-экономического развития. «Бурные шестидесятые». Падение диктатур в Гр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люция).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Страны Центральной и Восточной Европы во второй половине XX -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чале XXI в. Революции второй половины 1940-х гг. и установление коммун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ропейских государств в XXI в.: экономика, политика, внешнеполитическая ориентация, участие в интеграционных процессах.</w:t>
      </w:r>
    </w:p>
    <w:p w:rsidR="00E509E7" w:rsidRPr="005D4B91" w:rsidRDefault="00BB1E22" w:rsidP="005D4B91">
      <w:pPr>
        <w:tabs>
          <w:tab w:val="left" w:pos="214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Страны Азии, Африки во второй половине XX - начале XXI в.: проблемы и пути модернизации.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w:t>
      </w:r>
      <w:r w:rsidRPr="005D4B91">
        <w:rPr>
          <w:rFonts w:ascii="Times New Roman" w:hAnsi="Times New Roman" w:cs="Times New Roman"/>
          <w:color w:val="000000"/>
          <w:sz w:val="28"/>
          <w:szCs w:val="28"/>
        </w:rPr>
        <w:t>э</w:t>
      </w:r>
      <w:r w:rsidRPr="005D4B91">
        <w:rPr>
          <w:rFonts w:ascii="Times New Roman" w:hAnsi="Times New Roman" w:cs="Times New Roman"/>
          <w:color w:val="000000"/>
          <w:sz w:val="28"/>
          <w:szCs w:val="28"/>
        </w:rPr>
        <w:t>дун и маоизм, экономические реформы конца 1970-х -1980-х гг. и их роль в 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чало ускоренной индустриализации, внутренняя и внешняя политика совр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менного индийского государства.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Япония после Второй мировой войны: от поражения к лидерству. Восст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lastRenderedPageBreak/>
        <w:t>новление суверенитета страны. Японское экономическое чудо. Успехи моде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низации. Новые индустриальные страны (Сингапур, Южная Корея).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Провозглашение независимых государств на Ближнем Востоке и в 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верной Африке. Палестинская проблема. Создание государства Израиль. Ег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Страны Тропической и Южной Африки. Этапы провозглашения незав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симости («год Африки», 1970-1980-е гг.). Выбор путей развития. Попытки у</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верждения демократических режимов и установление диктатур. Система апа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теида на юге Африки и ее падение. Сепаратизм. Гражданские войны и этнич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конфликты в Африке.</w:t>
      </w:r>
    </w:p>
    <w:p w:rsidR="00E509E7" w:rsidRPr="005D4B91" w:rsidRDefault="00BB1E22" w:rsidP="005D4B91">
      <w:pPr>
        <w:tabs>
          <w:tab w:val="left" w:pos="210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E509E7" w:rsidRPr="005D4B91">
        <w:rPr>
          <w:rFonts w:ascii="Times New Roman" w:hAnsi="Times New Roman" w:cs="Times New Roman"/>
          <w:b/>
          <w:color w:val="000000"/>
          <w:sz w:val="28"/>
          <w:szCs w:val="28"/>
        </w:rPr>
        <w:t xml:space="preserve">Страны Латинской Америки во </w:t>
      </w:r>
      <w:r w:rsidRPr="005D4B91">
        <w:rPr>
          <w:rFonts w:ascii="Times New Roman" w:hAnsi="Times New Roman" w:cs="Times New Roman"/>
          <w:b/>
          <w:color w:val="000000"/>
          <w:sz w:val="28"/>
          <w:szCs w:val="28"/>
        </w:rPr>
        <w:t>второй половине XX - начале XXI </w:t>
      </w:r>
      <w:r w:rsidR="00E509E7" w:rsidRPr="005D4B91">
        <w:rPr>
          <w:rFonts w:ascii="Times New Roman" w:hAnsi="Times New Roman" w:cs="Times New Roman"/>
          <w:b/>
          <w:color w:val="000000"/>
          <w:sz w:val="28"/>
          <w:szCs w:val="28"/>
        </w:rPr>
        <w:t>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Положение стран Латинской Америки в середине XX в.: проблемывну</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реннего развития, влияние США. Аграрные реформы и импортозамещающая индустриализация. Национал-реформизм. Революция на Кубе. Диктатуры и 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мократизация в странах Латинской Америки. Революции конца 1960-х - 1970-х гг. (Перу, Чили, Никарагуа). Правоавторитарные диктатуры. «Левый поворот» в конце XX - начале XXI в.</w:t>
      </w:r>
    </w:p>
    <w:p w:rsidR="00E509E7" w:rsidRPr="005D4B91" w:rsidRDefault="00BB1E22" w:rsidP="005D4B91">
      <w:pPr>
        <w:tabs>
          <w:tab w:val="left" w:pos="210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4. </w:t>
      </w:r>
      <w:r w:rsidR="00E509E7" w:rsidRPr="005D4B91">
        <w:rPr>
          <w:rFonts w:ascii="Times New Roman" w:hAnsi="Times New Roman" w:cs="Times New Roman"/>
          <w:b/>
          <w:color w:val="000000"/>
          <w:sz w:val="28"/>
          <w:szCs w:val="28"/>
        </w:rPr>
        <w:t xml:space="preserve">Международные отношения во </w:t>
      </w:r>
      <w:r w:rsidRPr="005D4B91">
        <w:rPr>
          <w:rFonts w:ascii="Times New Roman" w:hAnsi="Times New Roman" w:cs="Times New Roman"/>
          <w:b/>
          <w:color w:val="000000"/>
          <w:sz w:val="28"/>
          <w:szCs w:val="28"/>
        </w:rPr>
        <w:t>второй половине XX - начале XXI </w:t>
      </w:r>
      <w:r w:rsidR="00E509E7" w:rsidRPr="005D4B91">
        <w:rPr>
          <w:rFonts w:ascii="Times New Roman" w:hAnsi="Times New Roman" w:cs="Times New Roman"/>
          <w:b/>
          <w:color w:val="000000"/>
          <w:sz w:val="28"/>
          <w:szCs w:val="28"/>
        </w:rPr>
        <w:t>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этапы развития международных отношений во второй поло</w:t>
      </w:r>
      <w:r w:rsidR="00BB1E22" w:rsidRPr="005D4B91">
        <w:rPr>
          <w:rFonts w:ascii="Times New Roman" w:hAnsi="Times New Roman" w:cs="Times New Roman"/>
          <w:color w:val="000000"/>
          <w:sz w:val="28"/>
          <w:szCs w:val="28"/>
        </w:rPr>
        <w:t>в</w:t>
      </w:r>
      <w:r w:rsidR="00BB1E22" w:rsidRPr="005D4B91">
        <w:rPr>
          <w:rFonts w:ascii="Times New Roman" w:hAnsi="Times New Roman" w:cs="Times New Roman"/>
          <w:color w:val="000000"/>
          <w:sz w:val="28"/>
          <w:szCs w:val="28"/>
        </w:rPr>
        <w:t>и</w:t>
      </w:r>
      <w:r w:rsidR="00BB1E22" w:rsidRPr="005D4B91">
        <w:rPr>
          <w:rFonts w:ascii="Times New Roman" w:hAnsi="Times New Roman" w:cs="Times New Roman"/>
          <w:color w:val="000000"/>
          <w:sz w:val="28"/>
          <w:szCs w:val="28"/>
        </w:rPr>
        <w:t xml:space="preserve">не </w:t>
      </w:r>
      <w:r w:rsidRPr="005D4B91">
        <w:rPr>
          <w:rFonts w:ascii="Times New Roman" w:hAnsi="Times New Roman" w:cs="Times New Roman"/>
          <w:color w:val="000000"/>
          <w:sz w:val="28"/>
          <w:szCs w:val="28"/>
        </w:rPr>
        <w:t>1940-х - 2020-х гг. Международные кризисы и региональные конфликты в годы холодной войны (Берлинский кризис, Корейская война, война в Индок</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тае, Су</w:t>
      </w:r>
      <w:r w:rsidR="00BB1E22" w:rsidRPr="005D4B91">
        <w:rPr>
          <w:rFonts w:ascii="Times New Roman" w:hAnsi="Times New Roman" w:cs="Times New Roman"/>
          <w:color w:val="000000"/>
          <w:sz w:val="28"/>
          <w:szCs w:val="28"/>
        </w:rPr>
        <w:t xml:space="preserve">эцкий </w:t>
      </w:r>
      <w:r w:rsidRPr="005D4B91">
        <w:rPr>
          <w:rFonts w:ascii="Times New Roman" w:hAnsi="Times New Roman" w:cs="Times New Roman"/>
          <w:color w:val="000000"/>
          <w:sz w:val="28"/>
          <w:szCs w:val="28"/>
        </w:rPr>
        <w:t>кризис, Кубинский кризис). Создание Движения неприсоедин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Гонка вооружений. Война во Вьетнаме.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Разрядка международной напряженности в конце 1960-х - первой пол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вине 1970-х гг. Договор о запрещении ядерных испытаний в трех средах. Дог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тырехстороннее соглашение по Западному Берлину). Договоры об ограничении стратегических вооружений (ОСВ). Совещание по безопасности и сотруднич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ству в Европе (Хельсинки, 1975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Ввод советских войск в Афганистан (1979). Возвращение к политике х</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лодной войны. Наращивание стратегических вооружений. Американский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ект СОИ. Провозглашение советской концепции «нового политического мы</w:t>
      </w:r>
      <w:r w:rsidRPr="005D4B91">
        <w:rPr>
          <w:rFonts w:ascii="Times New Roman" w:hAnsi="Times New Roman" w:cs="Times New Roman"/>
          <w:color w:val="000000"/>
          <w:sz w:val="28"/>
          <w:szCs w:val="28"/>
        </w:rPr>
        <w:t>ш</w:t>
      </w:r>
      <w:r w:rsidRPr="005D4B91">
        <w:rPr>
          <w:rFonts w:ascii="Times New Roman" w:hAnsi="Times New Roman" w:cs="Times New Roman"/>
          <w:color w:val="000000"/>
          <w:sz w:val="28"/>
          <w:szCs w:val="28"/>
        </w:rPr>
        <w:t>ления» в 1980-х гг. Революции 1989-1991 гг. в странах Восточной Европы. 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lastRenderedPageBreak/>
        <w:t>пад СССР и восточного блока.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Международные отношения в конце XX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дународный терроризм.</w:t>
      </w:r>
    </w:p>
    <w:p w:rsidR="00E509E7" w:rsidRPr="005D4B91" w:rsidRDefault="00BB1E22" w:rsidP="005D4B91">
      <w:pPr>
        <w:tabs>
          <w:tab w:val="left" w:pos="213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5. </w:t>
      </w:r>
      <w:r w:rsidR="00E509E7" w:rsidRPr="005D4B91">
        <w:rPr>
          <w:rFonts w:ascii="Times New Roman" w:hAnsi="Times New Roman" w:cs="Times New Roman"/>
          <w:b/>
          <w:color w:val="000000"/>
          <w:sz w:val="28"/>
          <w:szCs w:val="28"/>
        </w:rPr>
        <w:t>Развитие науки и культуры во второй половине XX - начале XXI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науки во второй половине XX в. (ядерная физика, химия, биол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гия, медицина). Научно-техническая революция. Использование ядерной эне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гии в мирных целях. Достижения в области космонавтики (СССР, США).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витие электротехники и робототехники. Компьютерная революция. Интернет.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Изменение условий труда и быта людей во второй половине XX - начале XXI в. Растущий динамизм движения человека во времени и пространстве. 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пространение телевидения, развитие СМИ, их место в жизни современного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щества, индивида.</w:t>
      </w:r>
    </w:p>
    <w:p w:rsidR="00E509E7" w:rsidRPr="005D4B91" w:rsidRDefault="00E509E7" w:rsidP="005D4B91">
      <w:pPr>
        <w:tabs>
          <w:tab w:val="left" w:pos="1548"/>
          <w:tab w:val="left" w:pos="882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Течения и стили в художественной культуре второй половины XX - нач</w:t>
      </w:r>
      <w:r w:rsidRPr="005D4B91">
        <w:rPr>
          <w:rFonts w:ascii="Times New Roman" w:hAnsi="Times New Roman" w:cs="Times New Roman"/>
          <w:color w:val="000000"/>
          <w:sz w:val="28"/>
          <w:szCs w:val="28"/>
        </w:rPr>
        <w:t>а</w:t>
      </w:r>
      <w:r w:rsidR="00BB1E22" w:rsidRPr="005D4B91">
        <w:rPr>
          <w:rFonts w:ascii="Times New Roman" w:hAnsi="Times New Roman" w:cs="Times New Roman"/>
          <w:color w:val="000000"/>
          <w:sz w:val="28"/>
          <w:szCs w:val="28"/>
        </w:rPr>
        <w:t xml:space="preserve">ла XXI в.: </w:t>
      </w:r>
      <w:r w:rsidRPr="005D4B91">
        <w:rPr>
          <w:rFonts w:ascii="Times New Roman" w:hAnsi="Times New Roman" w:cs="Times New Roman"/>
          <w:color w:val="000000"/>
          <w:sz w:val="28"/>
          <w:szCs w:val="28"/>
        </w:rPr>
        <w:t>от модернизма к</w:t>
      </w:r>
      <w:r w:rsidR="00BB1E22" w:rsidRPr="005D4B91">
        <w:rPr>
          <w:rFonts w:ascii="Times New Roman" w:hAnsi="Times New Roman" w:cs="Times New Roman"/>
          <w:color w:val="000000"/>
          <w:sz w:val="28"/>
          <w:szCs w:val="28"/>
        </w:rPr>
        <w:t xml:space="preserve"> постмодернизму. Литература: </w:t>
      </w:r>
      <w:r w:rsidRPr="005D4B91">
        <w:rPr>
          <w:rFonts w:ascii="Times New Roman" w:hAnsi="Times New Roman" w:cs="Times New Roman"/>
          <w:color w:val="000000"/>
          <w:sz w:val="28"/>
          <w:szCs w:val="28"/>
        </w:rPr>
        <w:t>поколения и индив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rsidR="00E509E7" w:rsidRPr="005D4B91" w:rsidRDefault="00BB1E22" w:rsidP="005D4B91">
      <w:pPr>
        <w:tabs>
          <w:tab w:val="left" w:pos="217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6. </w:t>
      </w:r>
      <w:r w:rsidR="00E509E7" w:rsidRPr="005D4B91">
        <w:rPr>
          <w:rFonts w:ascii="Times New Roman" w:hAnsi="Times New Roman" w:cs="Times New Roman"/>
          <w:b/>
          <w:color w:val="000000"/>
          <w:sz w:val="28"/>
          <w:szCs w:val="28"/>
        </w:rPr>
        <w:t>Современный мир.</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Глобальные проблемы человечества. Существование и распространение ядерного оружия. Проблема природных ресурсов и экологии. Проблема беже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цев. Эпидемии в современном мире.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Глобализация, интеграция и проблемы национальных интересов.</w:t>
      </w:r>
    </w:p>
    <w:p w:rsidR="00E509E7" w:rsidRPr="005D4B91" w:rsidRDefault="00BB1E22" w:rsidP="005D4B91">
      <w:pPr>
        <w:tabs>
          <w:tab w:val="left" w:pos="217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7. Обобщение</w:t>
      </w:r>
    </w:p>
    <w:p w:rsidR="00BB1E22" w:rsidRPr="005D4B91" w:rsidRDefault="00BB1E22" w:rsidP="005D4B91">
      <w:pPr>
        <w:tabs>
          <w:tab w:val="left" w:pos="2176"/>
        </w:tabs>
        <w:autoSpaceDE/>
        <w:autoSpaceDN/>
        <w:adjustRightInd/>
        <w:ind w:firstLine="709"/>
        <w:rPr>
          <w:rFonts w:ascii="Times New Roman" w:hAnsi="Times New Roman" w:cs="Times New Roman"/>
          <w:b/>
          <w:color w:val="000000"/>
          <w:sz w:val="28"/>
          <w:szCs w:val="28"/>
        </w:rPr>
      </w:pPr>
    </w:p>
    <w:p w:rsidR="00E509E7" w:rsidRPr="005D4B91" w:rsidRDefault="00BB1E22" w:rsidP="003021AE">
      <w:pPr>
        <w:tabs>
          <w:tab w:val="left" w:pos="1974"/>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ИСТОРИЯ РОССИИ. 1945-2022 ГГ.</w:t>
      </w:r>
    </w:p>
    <w:p w:rsidR="00E509E7" w:rsidRPr="005D4B91" w:rsidRDefault="00E509E7" w:rsidP="005D4B91">
      <w:pPr>
        <w:tabs>
          <w:tab w:val="left" w:pos="2181"/>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Введение.</w:t>
      </w:r>
      <w:r w:rsidRPr="005D4B91">
        <w:rPr>
          <w:rFonts w:ascii="Times New Roman" w:hAnsi="Times New Roman" w:cs="Times New Roman"/>
          <w:color w:val="000000"/>
          <w:sz w:val="28"/>
          <w:szCs w:val="28"/>
        </w:rPr>
        <w:t xml:space="preserve"> Периодизация и общая характеристика истории СССР, России 1945 - начала 2020-х гг.</w:t>
      </w:r>
    </w:p>
    <w:p w:rsidR="00E509E7" w:rsidRPr="005D4B91" w:rsidRDefault="00BB1E22" w:rsidP="005D4B91">
      <w:pPr>
        <w:tabs>
          <w:tab w:val="left" w:pos="2181"/>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СССР в 1945-1991 гг.</w:t>
      </w:r>
    </w:p>
    <w:p w:rsidR="00E509E7" w:rsidRPr="005D4B91" w:rsidRDefault="00BB1E2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СССР в 1945-1953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Влияние последствий войны на советскую систему и общество. Послев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шение проблем послевоенного детства. Рост преступности.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Ресурсы и приоритеты восстановления. Демилитаризация экономики и переориентация на выпуск гражданской продукции. Восстановление индустр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ального потенциала страны. Сельское хозяйство и положение деревни. Помощь не затронутых войной национальных республик в восстановлении западных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lastRenderedPageBreak/>
        <w:t>гионов СССР. Репарации, их размеры и значение для экономики. Советский атомный проект, его успехи и значение. Начало гонки вооружений.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Положение на послевоенном потребительском рынке. Колхозный рынок.</w:t>
      </w:r>
    </w:p>
    <w:p w:rsidR="00E509E7" w:rsidRPr="005D4B91" w:rsidRDefault="00E509E7"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Государственная и коммерческая торговля. Голод 1946-1947 гг. Денежная реформа и отмена карточной системы (1947).</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Сталин и его окружение. Ужесточение административно-командной си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темы. Соперничество в верхних эшелонах власти. Усиление идеологического контроля. Послевоенные репрессии. «Ленинградское дело». Борьба с космоп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литизмом. «Дело врачей». Дело Еврейского антифашистского комитета. Т. Л</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сенко и лысенковщина.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Сохранение трудового законодательства военного времени на период восстановления разрушенного хозяйства. Союзный центр и национальные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гионы: проблемы взаимоотношений. Положение в «старых» и «новых» респу</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ликах.</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Рост влияния СССР на международной арене. Первые шаги ООН. Начало холодной войны. Доктрина Трумэна. План Маршалла. Формирование биполя</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ного мира. Советизация Восточной и Центральной Европы. Взаимоотношения со странами народной демократии. Создание Совета экономической взаимоп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мощи. Конфликт с Югославией. Коминформбюро.</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Североатлантического договора (НАТО). Создание по ин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циативе СССР Организации Варшавского договора. Война в Корее.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Наш край в 1945 - начале 1950-х гг.</w:t>
      </w:r>
    </w:p>
    <w:p w:rsidR="00E509E7" w:rsidRPr="005D4B91" w:rsidRDefault="00BB1E22" w:rsidP="005D4B91">
      <w:pPr>
        <w:tabs>
          <w:tab w:val="left" w:pos="231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1.2. </w:t>
      </w:r>
      <w:r w:rsidR="00E509E7" w:rsidRPr="005D4B91">
        <w:rPr>
          <w:rFonts w:ascii="Times New Roman" w:hAnsi="Times New Roman" w:cs="Times New Roman"/>
          <w:color w:val="000000"/>
          <w:sz w:val="28"/>
          <w:szCs w:val="28"/>
        </w:rPr>
        <w:t>СССР в середине 1950-х - первой половине 1960-х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Первые признаки наступления оттепели в политике, экономике, культу</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цензуры. Возвращение депортированных народов. Особенности наци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нальной политики. Попытка отстранения Н.С. Хрущева от власти в 1957 г. «Антипартийная группа». Утверждение единоличной власти Хрущева.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Культурное пространство и повседневная жизнь. Изменение обществе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Приоткрытое железного занавеса. Всемирный фестиваль молодежи и студентов 1957 г. Популярные формы досуга. Развитие внутреннего и межд</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народного туризма. Начало Московских кинофестивалей. Роль телевидения в жизни общества. Легитимация моды и попытки создания советской моды. 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Социально-экономическое развитие СССР. «Догнать и перегнать Амер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lastRenderedPageBreak/>
        <w:t>ку». Попытки решения продовольственной проблемы. Освоение целинных з</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мель.</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Реформы в промышленности. Переход от отраслевой системы управления к совнархозам. Расширение прав союзных республик.</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Изменения в социальной и профессиональной структуре советского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щества к началу 1960-х гг. Преобладание горожан над сельским населением. Положение и проблемы рабочего класса, колхозного крестьянства и интелл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генции. Востребованность научного и инженерного труда. Расширение системы ведомственных НИИ.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XXII съезд КПСС и программа построения коммунизма в СССР. Восп</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тание «нового человека». Бригады коммунистического труда. Общественные формы управления.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Социальные программы. Реформа системы образования. Движение к 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сударству благосостояния: мировой тренд и специфика советского социального государства. Общественные фонды потребления. Пенсионная реформа. Масс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вое жилищное строительство, хрущевки. Рост доходов населения и дефицит 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варовнародного потребления.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Новый курс советской внешней политики: от 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фронтации к диалогу. СССР и страны Запада. Международные военно-политические кризисы, позиция СССР и стратегия ядерного сдерживания (С</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эцкий кризис 1956 г., Берлинский кризис 1961г.,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Наш край в 1953-1964 гг.</w:t>
      </w:r>
    </w:p>
    <w:p w:rsidR="00E509E7" w:rsidRPr="005D4B91" w:rsidRDefault="00BB1E22" w:rsidP="005D4B91">
      <w:pPr>
        <w:tabs>
          <w:tab w:val="left" w:pos="2276"/>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1.3. </w:t>
      </w:r>
      <w:r w:rsidR="00E509E7" w:rsidRPr="005D4B91">
        <w:rPr>
          <w:rFonts w:ascii="Times New Roman" w:hAnsi="Times New Roman" w:cs="Times New Roman"/>
          <w:color w:val="000000"/>
          <w:sz w:val="28"/>
          <w:szCs w:val="28"/>
        </w:rPr>
        <w:t>Советское государство и общество в середине 1960-х - начале 1980-х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Приход к власти Л.И. Брежнева: его окружение и смена политического курса. Поиски идеологических ориентиров. Десталинизация и ресталинизация.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Экономические реформы 1960-х гг. Новые ориентиры аграрной полит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ки. Косыгинская реформа. Конституция СССР 1977 г. Концепция «развитого социализма».</w:t>
      </w:r>
    </w:p>
    <w:p w:rsidR="00E509E7" w:rsidRPr="005D4B91" w:rsidRDefault="00E509E7" w:rsidP="005D4B91">
      <w:pPr>
        <w:tabs>
          <w:tab w:val="left" w:pos="62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Попытки изменения вектора социальной политики. Уровень жизни: до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lastRenderedPageBreak/>
        <w:t>ли. Новые попытки реформирования экономики. Цена сохранения СССР стат</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са свер</w:t>
      </w:r>
      <w:r w:rsidR="00BB1E22" w:rsidRPr="005D4B91">
        <w:rPr>
          <w:rFonts w:ascii="Times New Roman" w:hAnsi="Times New Roman" w:cs="Times New Roman"/>
          <w:color w:val="000000"/>
          <w:sz w:val="28"/>
          <w:szCs w:val="28"/>
        </w:rPr>
        <w:t xml:space="preserve">хдержавы. Рост масштабов и роли </w:t>
      </w:r>
      <w:r w:rsidRPr="005D4B91">
        <w:rPr>
          <w:rFonts w:ascii="Times New Roman" w:hAnsi="Times New Roman" w:cs="Times New Roman"/>
          <w:color w:val="000000"/>
          <w:sz w:val="28"/>
          <w:szCs w:val="28"/>
        </w:rPr>
        <w:t>ВПК. Трудности разви</w:t>
      </w:r>
      <w:r w:rsidR="00BB1E22" w:rsidRPr="005D4B91">
        <w:rPr>
          <w:rFonts w:ascii="Times New Roman" w:hAnsi="Times New Roman" w:cs="Times New Roman"/>
          <w:color w:val="000000"/>
          <w:sz w:val="28"/>
          <w:szCs w:val="28"/>
        </w:rPr>
        <w:t xml:space="preserve">тия </w:t>
      </w:r>
      <w:r w:rsidRPr="005D4B91">
        <w:rPr>
          <w:rFonts w:ascii="Times New Roman" w:hAnsi="Times New Roman" w:cs="Times New Roman"/>
          <w:color w:val="000000"/>
          <w:sz w:val="28"/>
          <w:szCs w:val="28"/>
        </w:rPr>
        <w:t>агропр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мышленного комплекса.</w:t>
      </w:r>
    </w:p>
    <w:p w:rsidR="00E509E7" w:rsidRPr="005D4B91" w:rsidRDefault="00E509E7" w:rsidP="005D4B91">
      <w:pPr>
        <w:tabs>
          <w:tab w:val="left" w:pos="62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Советские научные и технические приоритеты. МГУ им. М.В. Ломонос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ва. Академия наук </w:t>
      </w:r>
      <w:r w:rsidR="00BB1E22" w:rsidRPr="005D4B91">
        <w:rPr>
          <w:rFonts w:ascii="Times New Roman" w:hAnsi="Times New Roman" w:cs="Times New Roman"/>
          <w:color w:val="000000"/>
          <w:sz w:val="28"/>
          <w:szCs w:val="28"/>
        </w:rPr>
        <w:t xml:space="preserve">СССР. Новосибирский </w:t>
      </w:r>
      <w:r w:rsidRPr="005D4B91">
        <w:rPr>
          <w:rFonts w:ascii="Times New Roman" w:hAnsi="Times New Roman" w:cs="Times New Roman"/>
          <w:color w:val="000000"/>
          <w:sz w:val="28"/>
          <w:szCs w:val="28"/>
        </w:rPr>
        <w:t>Академгородок. Замедле</w:t>
      </w:r>
      <w:r w:rsidR="00BB1E22" w:rsidRPr="005D4B91">
        <w:rPr>
          <w:rFonts w:ascii="Times New Roman" w:hAnsi="Times New Roman" w:cs="Times New Roman"/>
          <w:color w:val="000000"/>
          <w:sz w:val="28"/>
          <w:szCs w:val="28"/>
        </w:rPr>
        <w:t xml:space="preserve">ние </w:t>
      </w:r>
      <w:r w:rsidRPr="005D4B91">
        <w:rPr>
          <w:rFonts w:ascii="Times New Roman" w:hAnsi="Times New Roman" w:cs="Times New Roman"/>
          <w:color w:val="000000"/>
          <w:sz w:val="28"/>
          <w:szCs w:val="28"/>
        </w:rPr>
        <w:t>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Культурное пространство и повседневная жизнь. Повседневность в гор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 и в деревне. Рост социальной мобильности. Миграция населения в крупные города и проблема неперспективных деревень. Популярные формы досуга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селения. Уровень жизни разных социальных слоев. Социальное и экономич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ское развитие союзных республик. Общественные настроения. Трудовые 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фликты и проблема поиска эффективной системы производственной мотив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Отношение к общественной собственности. «Несуны». Потребительские тенденции в советском обществе. Дефициты и очереди.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формалы (КСП, движение КВН и другие). Диссидентский вызов. Первые пр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возащитные выступления. А.Д. Сахаров и А.И. Солженицын. Религиозные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кания. Национальные движения. Борьба с инакомыслием. Судебные процессы. Цензура и самиздат.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стических настроений в Восточной Европе. Кризис просоветских режимов.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 Брежнев в оценках современников и историков.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Наш край в 1964-1985 гг. (1 час в рамках общего количества часов данной темы).</w:t>
      </w:r>
    </w:p>
    <w:p w:rsidR="00E509E7" w:rsidRPr="005D4B91" w:rsidRDefault="00BB1E22" w:rsidP="005D4B91">
      <w:pPr>
        <w:tabs>
          <w:tab w:val="left" w:pos="2290"/>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1.4. </w:t>
      </w:r>
      <w:r w:rsidR="00E509E7" w:rsidRPr="005D4B91">
        <w:rPr>
          <w:rFonts w:ascii="Times New Roman" w:hAnsi="Times New Roman" w:cs="Times New Roman"/>
          <w:color w:val="000000"/>
          <w:sz w:val="28"/>
          <w:szCs w:val="28"/>
        </w:rPr>
        <w:t>Политика перестройки. Распад СССР (1985-1991).</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кризисных явлений в социально-экономической и идейно-политической сферах. Резкое падение мир</w:t>
      </w:r>
      <w:r w:rsidR="00BB1E22" w:rsidRPr="005D4B91">
        <w:rPr>
          <w:rFonts w:ascii="Times New Roman" w:hAnsi="Times New Roman" w:cs="Times New Roman"/>
          <w:color w:val="000000"/>
          <w:sz w:val="28"/>
          <w:szCs w:val="28"/>
        </w:rPr>
        <w:t xml:space="preserve">овых цен на нефть </w:t>
      </w:r>
      <w:r w:rsidRPr="005D4B91">
        <w:rPr>
          <w:rFonts w:ascii="Times New Roman" w:hAnsi="Times New Roman" w:cs="Times New Roman"/>
          <w:color w:val="000000"/>
          <w:sz w:val="28"/>
          <w:szCs w:val="28"/>
        </w:rPr>
        <w:t>и его негативные последствия для советской экономики.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М.С. Горбачев и его окружение: курс на реформы. Антиалкогольная ка</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пания 1985 г. и ее противоречивые результаты. Чернобыльская трагедия.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формы в экономике, в политической и государственной сферах. Законы о го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предприятии и об индивидуальной трудовой деятельности. Появление комме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ческих банков. Принятие закона о приватизации государственных предприятий.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Гласность и плюрализм. Политизация жизни и подъем гражданской 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lastRenderedPageBreak/>
        <w:t>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талинизации. История страны как фактор политической жизни. Отношение к войне в Афганистане. Неформальные политические объединения.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«Новое мышление» М.С. Горбачева. Отказ от идеологической конфро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тации двух систем и провозглашение руководством СССР приоритета общеч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ловеческих ценностей над классовым подходом. Изменения в советской вне</w:t>
      </w:r>
      <w:r w:rsidRPr="005D4B91">
        <w:rPr>
          <w:rFonts w:ascii="Times New Roman" w:hAnsi="Times New Roman" w:cs="Times New Roman"/>
          <w:color w:val="000000"/>
          <w:sz w:val="28"/>
          <w:szCs w:val="28"/>
        </w:rPr>
        <w:t>ш</w:t>
      </w:r>
      <w:r w:rsidRPr="005D4B91">
        <w:rPr>
          <w:rFonts w:ascii="Times New Roman" w:hAnsi="Times New Roman" w:cs="Times New Roman"/>
          <w:color w:val="000000"/>
          <w:sz w:val="28"/>
          <w:szCs w:val="28"/>
        </w:rPr>
        <w:t>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ношение к М.С. Горбачеву и его внешнеполитическим инициативам внутри СССР и в мире.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Демократизация советской политической системы. XIX конференция КПСС и ее решения. Альтернативные выборы народных депутатов. Съезды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родных депутатов - высший орган государственной власти. Первый съезд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родных депутатов СССР и его значение. Образование оппозиционной Межр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гиональной депутатской группы. Демократы первой волны, их лидеры и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граммы.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Подъем национальных движений, нагнетание националистических и 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паратистских настроений. Проблема Нагорного Карабаха и попытки ее реш</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руководством СССР. Обострение межнационального противостояния: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кавказье, Прибалтика, Украина, Молдавия. Позиция республиканских лидеров и национальных элит.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Последний этап перестройки: 1990-1991 гг. Отмена 6-й статьи Констит</w:t>
      </w:r>
      <w:r w:rsidRPr="005D4B91">
        <w:rPr>
          <w:rFonts w:ascii="Times New Roman" w:hAnsi="Times New Roman" w:cs="Times New Roman"/>
          <w:color w:val="000000"/>
          <w:sz w:val="28"/>
          <w:szCs w:val="28"/>
        </w:rPr>
        <w:t>у</w:t>
      </w:r>
      <w:r w:rsidR="00BB1E22" w:rsidRPr="005D4B91">
        <w:rPr>
          <w:rFonts w:ascii="Times New Roman" w:hAnsi="Times New Roman" w:cs="Times New Roman"/>
          <w:color w:val="000000"/>
          <w:sz w:val="28"/>
          <w:szCs w:val="28"/>
        </w:rPr>
        <w:t xml:space="preserve">ции </w:t>
      </w:r>
      <w:r w:rsidRPr="005D4B91">
        <w:rPr>
          <w:rFonts w:ascii="Times New Roman" w:hAnsi="Times New Roman" w:cs="Times New Roman"/>
          <w:color w:val="000000"/>
          <w:sz w:val="28"/>
          <w:szCs w:val="28"/>
        </w:rPr>
        <w:t>СССР о руководящей роли КПСС. Становление многопартийности. Кризис в КПСС и создание Коммунистической партии РСФСР. I съезд народных деп</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ционного суда и складывание системы разделения властей. Дестабилизиру</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щая роль «войны законов» (союзного и республиканского законодательства). Углубление политического кризиса.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Усиление центробежных тенденций и угрозы распада СССР. Провозгл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шение независимости Литвой, Эстонией и Латвией. Ситуация на Северном Кавказе. Декларация о государственном суверенитете РСФСР. Дискуссии о п</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Превращение экономического кризиса в стране в ведущий политический фактор</w:t>
      </w:r>
      <w:r w:rsidR="00BB1E22" w:rsidRPr="005D4B91">
        <w:rPr>
          <w:rFonts w:ascii="Times New Roman" w:hAnsi="Times New Roman" w:cs="Times New Roman"/>
          <w:color w:val="000000"/>
          <w:sz w:val="28"/>
          <w:szCs w:val="28"/>
        </w:rPr>
        <w:t>. Нарастание разбалансированности</w:t>
      </w:r>
      <w:r w:rsidRPr="005D4B91">
        <w:rPr>
          <w:rFonts w:ascii="Times New Roman" w:hAnsi="Times New Roman" w:cs="Times New Roman"/>
          <w:color w:val="000000"/>
          <w:sz w:val="28"/>
          <w:szCs w:val="28"/>
        </w:rPr>
        <w:t xml:space="preserve"> в экономике. Государственный и коммерческий секторы. Конверсия оборонных предприятий.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Введение карточной системы снабжения. Реалии 1991 г.: конфискацио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lastRenderedPageBreak/>
        <w:t>ная денежная реформа, трехкратное повышение государственных цен, пустые полки магазинов и усталость населения от усугубляющихся проблем на потр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бительском рынке.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Принятие принципиального решения об отказе от планово-директивной экономики и о переходе к рынку. Разработка союзным и российским руков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дством программ перехода к рыночной экономике. Радикализация обществе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ных настроений. Забастовочное движение. Новый этап в государственно</w:t>
      </w:r>
      <w:r w:rsidRPr="005D4B91">
        <w:rPr>
          <w:rFonts w:ascii="Times New Roman" w:hAnsi="Times New Roman" w:cs="Times New Roman"/>
          <w:color w:val="000000"/>
          <w:sz w:val="28"/>
          <w:szCs w:val="28"/>
        </w:rPr>
        <w:softHyphen/>
        <w:t>конфессиональных отношениях.</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емник СССР на международной арене.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Наш край в 1985-1991 гг.</w:t>
      </w:r>
    </w:p>
    <w:p w:rsidR="00E509E7" w:rsidRPr="005D4B91" w:rsidRDefault="00BB1E22" w:rsidP="005D4B91">
      <w:pPr>
        <w:tabs>
          <w:tab w:val="left" w:pos="230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1.5.</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Обобщение.</w:t>
      </w:r>
    </w:p>
    <w:p w:rsidR="00E509E7" w:rsidRPr="005D4B91" w:rsidRDefault="00BB1E22"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Российская Федерация в 1992-2023 гг.</w:t>
      </w:r>
    </w:p>
    <w:p w:rsidR="00E509E7" w:rsidRPr="005D4B91" w:rsidRDefault="00BB1E2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Становление новой России (1992-1999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Б.Н. Ельцин и его окружение. Общественная поддержка курса реформ. Взаимодействие ветвей власти на первом этапе преобразований. Предоставл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Б.Н. Ельцину дополнительных полномочий для успешного проведения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форм. Правительство реформаторов во главе с Е.Т. Гайдаром. Начало рад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кальных экономических преобразований. Либерализация цен. «Шоковая тер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политико-конституционного кризиса в условиях ухудшения экономической ситуации. Указ Президента Российской Федерации Б.Н. Ельц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на от 21 сентября 1993 г. № 1400 и его оценка Конституционным судом. 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можность мирного выхода из политического кризиса. Трагические события осени 1993 г. в Москве.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Всенародное голосование (плебисцит) по проекту Конституции России 1993 г. Ликвидация Советов и создание новой системы государственного ус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ройства. Принятие Конституции России 1993 г. и ее значение. Полномочия Президента Российской Федерации как главы государства и гаранта Констит</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ции. Становление российского парламентаризма. Разделение властей. Пробл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мы построения федеративного государства. Утверждение государственной символики. Итоги радикальных преобразований 1992-1993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Обострение межнациональных и межконфес</w:t>
      </w:r>
      <w:r w:rsidR="00BB1E22" w:rsidRPr="005D4B91">
        <w:rPr>
          <w:rFonts w:ascii="Times New Roman" w:hAnsi="Times New Roman" w:cs="Times New Roman"/>
          <w:color w:val="000000"/>
          <w:sz w:val="28"/>
          <w:szCs w:val="28"/>
        </w:rPr>
        <w:t xml:space="preserve">сиональных отношений </w:t>
      </w:r>
      <w:r w:rsidRPr="005D4B91">
        <w:rPr>
          <w:rFonts w:ascii="Times New Roman" w:hAnsi="Times New Roman" w:cs="Times New Roman"/>
          <w:color w:val="000000"/>
          <w:sz w:val="28"/>
          <w:szCs w:val="28"/>
        </w:rPr>
        <w:t>в 1990-е гг. Подписание Федеративного договора (1992 г.) и отдельных соглаш</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lastRenderedPageBreak/>
        <w:t>ний центра с республиками. Договор с Республикой Татарстан как способ во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становления федеративных отношений с республикой и территориальной цел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стности страны. Взаимоотношения центра и субъектов Российской Федерации. Опасность исламского фундаментализма. Военно-политический кризис в 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ченской Республике.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Корректировка курса реформ и попытки стабилизации экономики. Роль иностранных займов. Проблема сбора налогов и стимулирования инвестиций.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россиян в условиях реформ. Общественные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строения в зеркале социологических исследований. Представления о либер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лизме и демократии. Проблемы формирования гражданского общества. Своб</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ские» и их образ жизни. Решение проблем социально незащищенных слоев.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Проблемы русскоязычного населения в бывших республиках СССР.</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во в рамках СНГ. Восточный вектор российской внешней полити</w:t>
      </w:r>
      <w:r w:rsidR="00BB1E22" w:rsidRPr="005D4B91">
        <w:rPr>
          <w:rFonts w:ascii="Times New Roman" w:hAnsi="Times New Roman" w:cs="Times New Roman"/>
          <w:color w:val="000000"/>
          <w:sz w:val="28"/>
          <w:szCs w:val="28"/>
        </w:rPr>
        <w:t>ки в 1990-е </w:t>
      </w:r>
      <w:r w:rsidRPr="005D4B91">
        <w:rPr>
          <w:rFonts w:ascii="Times New Roman" w:hAnsi="Times New Roman" w:cs="Times New Roman"/>
          <w:color w:val="000000"/>
          <w:sz w:val="28"/>
          <w:szCs w:val="28"/>
        </w:rPr>
        <w:t>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Российская многопартийность и строительство гражданского общества. Основные политические партии и движения 1990-х гг., их лидеры и платфо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мы. Кризис центральной власти. Президентские выборы 1996 г. Правительства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 Черномырдина и Е.М. Примакова. Обострение ситуации на Севе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ном Кавказе. Вторжение террористических группировок в Дагестан. Выборы в Государственную Думу Россйской Федерации 1999 года. Добровольная отста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ка Б.Н. Ельцина.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Наш край в 1992-1999 гг.</w:t>
      </w:r>
    </w:p>
    <w:p w:rsidR="00E509E7" w:rsidRPr="005D4B91" w:rsidRDefault="00BB1E2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Россия в XXI в.: вызовы времени и задачи модернизации.</w:t>
      </w:r>
    </w:p>
    <w:p w:rsidR="00E509E7" w:rsidRPr="005D4B91" w:rsidRDefault="00E509E7" w:rsidP="005D4B91">
      <w:pPr>
        <w:tabs>
          <w:tab w:val="left" w:pos="1988"/>
          <w:tab w:val="left" w:pos="859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Политические и экономические приоритеты. Вступление в должность Президента В.В. Путина и связанные с этим ожидания. Начало преодоления 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новление единого правового пространства страны. Разграничение власт</w:t>
      </w:r>
      <w:r w:rsidR="00336FC4" w:rsidRPr="005D4B91">
        <w:rPr>
          <w:rFonts w:ascii="Times New Roman" w:hAnsi="Times New Roman" w:cs="Times New Roman"/>
          <w:color w:val="000000"/>
          <w:sz w:val="28"/>
          <w:szCs w:val="28"/>
        </w:rPr>
        <w:t xml:space="preserve">ных полномочий </w:t>
      </w:r>
      <w:r w:rsidRPr="005D4B91">
        <w:rPr>
          <w:rFonts w:ascii="Times New Roman" w:hAnsi="Times New Roman" w:cs="Times New Roman"/>
          <w:color w:val="000000"/>
          <w:sz w:val="28"/>
          <w:szCs w:val="28"/>
        </w:rPr>
        <w:t>центра и регионов. Т</w:t>
      </w:r>
      <w:r w:rsidR="00336FC4" w:rsidRPr="005D4B91">
        <w:rPr>
          <w:rFonts w:ascii="Times New Roman" w:hAnsi="Times New Roman" w:cs="Times New Roman"/>
          <w:color w:val="000000"/>
          <w:sz w:val="28"/>
          <w:szCs w:val="28"/>
        </w:rPr>
        <w:t xml:space="preserve">еррористическая угроза и борьба </w:t>
      </w:r>
      <w:r w:rsidRPr="005D4B91">
        <w:rPr>
          <w:rFonts w:ascii="Times New Roman" w:hAnsi="Times New Roman" w:cs="Times New Roman"/>
          <w:color w:val="000000"/>
          <w:sz w:val="28"/>
          <w:szCs w:val="28"/>
        </w:rPr>
        <w:t>с ней. Ур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гулирование кризиса в Чеченской Республике. Построение вертикали власти и гражданское общество. Военная реформа. Экономическое развитие в 2000-е гг. </w:t>
      </w:r>
      <w:r w:rsidRPr="005D4B91">
        <w:rPr>
          <w:rFonts w:ascii="Times New Roman" w:hAnsi="Times New Roman" w:cs="Times New Roman"/>
          <w:color w:val="000000"/>
          <w:sz w:val="28"/>
          <w:szCs w:val="28"/>
        </w:rPr>
        <w:lastRenderedPageBreak/>
        <w:t>Финансовое положение. Рыночная экономика и монополии. Экономический подъем 1999-2007 гг. и кризис 2008 г. Структура экономики, роль нефтегазов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ных проектов.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Президент Д.А. Медведев, премьер-министр В.В. Путин. Основные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правления внешней и внутренней политики. Проблема стабильности и прее</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ственности власти.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Избрание В.В. Путина Президентом Российской Федерации в 2012 г. и переизбрание на новый срок в 2018 г. Вхождение Крыма в состав России и ре</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лизация инфраструктурных проектов в Крыму (строительство Крымского мо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та, трассы «Таврида» и другие). Начало конституционной реформы (2020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Человек и общество в конце XX - начале XXI в. Новый облик российск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Пенсионные реформы. Реформирование образования, культуры, науки и его результаты.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Демографическая статистика. Снижение средней продолжительности жизни и тенденции депопуляции. Государственные программы демографич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ского возрождения России. Разработка семейной политики и меры по поощр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нию рождаемости. Пропаганда спорта и здорового образа жизни и ее результ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ты. XXII Олимпийские и XI Паралимпийские зимние игры в Сочи (2014 г.), у</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пехи российских спортсменов, допинговые скандалы и их последствия для ро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сийского спорта. Чемпионат мира по футболу и открытие нового образа России миру (2018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Социальная дифференциация. Качество, уровень жизни и размеры доходов разных слоев населения. Общественные представл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и ожидания в зеркале социологии. Постановка государством вопроса о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циальной ответственности бизнеса.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Модернизация бытовой сферы. Досуг. Россиянин в глобальном информ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ционном пространстве: СМИ, компьютеризация, Интернет. Массовая автом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билизация. Военно-патриотические движения. Марш «Бессмертный полк». Празднование 75-летия Победы в Великой Отечественной войне (2020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в конце XX - начале XXI 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Утверждение новой Концепции внешней политики Российской Федер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(2000 г.) и ее реализация. Постепенное восстановление лидирующих поз</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ций России в международных отношениях. Современная концепция российской внешней политики. Участие в международной борьбе с терроризмом и в урег</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лировании локальных конфликтов. Оказание помощи Сирии в борьбе с межд</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народным терроризмом и в преодолении внутриполитического кризиса (с 2015 г.). Приближение военной инфраструктуры НАТО к российским границам и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 xml:space="preserve">ветные меры. Односторонний выход США из международных соглашений по </w:t>
      </w:r>
      <w:r w:rsidRPr="005D4B91">
        <w:rPr>
          <w:rFonts w:ascii="Times New Roman" w:hAnsi="Times New Roman" w:cs="Times New Roman"/>
          <w:color w:val="000000"/>
          <w:sz w:val="28"/>
          <w:szCs w:val="28"/>
        </w:rPr>
        <w:lastRenderedPageBreak/>
        <w:t>контролю над вооружениями и последствия для России. Создание Россией 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вого высокоточного оружия и реакция в мире.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разийского экономического союза (ЕАЭС). Газовые споры с Украиной. Мир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творческие миссии России. Приднестровье. Россия в условиях нападения Гр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зии на Южную Осетию в 2008 г. (операция по принуждению Грузии к миру).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Отношения с США и Евросоюзом. Вступление в Совет Европы. Сотру</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ничество России со странами ШОС (Шанхайской организации сотрудничества) и БРИКС. Деятельность «Большой двадцатки». Дальневосточное и другие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правления политики России. Сланцевая революция в США и борьба за передел мирового нефтегазового рынка.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Государственный переворот на Украине 2014 г. и позиция России. Восс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единение Крыма и Севастополя с Россией и его международные последствия. Минские соглашения по Донбассу и гуманитарная поддержка Донецкой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в борьбе с пандемией коронавирусной инфекции, оказание пом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щи зарубежным странам. Мир и процессы глобализации в новых условиях. Международный нефтяной кризис 2020 г. и его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Религия, наука и культура России в конце XX - начале XXI 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Повышение общественной роли СМИ и Интернета. Коммерциализация культуры. Ведущие тенденции в развитии образования и науки. Реформа Ак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Религиозные конфессии и повышение их роли в жизни страны. Предо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тавление Церкви налоговых льгот. Передача государством зданий и предметов культа для религиозных нужд.</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развития современной художественной культуры: литерат</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ры, киноискусства, театра, изобразительного искусства. Процессы глобализ</w:t>
      </w:r>
      <w:r w:rsidRPr="005D4B91">
        <w:rPr>
          <w:rFonts w:ascii="Times New Roman" w:hAnsi="Times New Roman" w:cs="Times New Roman"/>
          <w:color w:val="000000"/>
          <w:sz w:val="28"/>
          <w:szCs w:val="28"/>
        </w:rPr>
        <w:t>а</w:t>
      </w:r>
      <w:r w:rsidR="00336FC4" w:rsidRPr="005D4B91">
        <w:rPr>
          <w:rFonts w:ascii="Times New Roman" w:hAnsi="Times New Roman" w:cs="Times New Roman"/>
          <w:color w:val="000000"/>
          <w:sz w:val="28"/>
          <w:szCs w:val="28"/>
        </w:rPr>
        <w:t xml:space="preserve">ции </w:t>
      </w:r>
      <w:r w:rsidRPr="005D4B91">
        <w:rPr>
          <w:rFonts w:ascii="Times New Roman" w:hAnsi="Times New Roman" w:cs="Times New Roman"/>
          <w:color w:val="000000"/>
          <w:sz w:val="28"/>
          <w:szCs w:val="28"/>
        </w:rPr>
        <w:t>и массовая культура.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Наш край в 2000 - начале 2020-х гг. (2 ч</w:t>
      </w:r>
      <w:r w:rsidR="00336FC4"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rPr>
        <w:t xml:space="preserve"> в рамках общего количества ч</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сов данной темы).</w:t>
      </w:r>
    </w:p>
    <w:p w:rsidR="00E509E7" w:rsidRPr="005D4B91" w:rsidRDefault="00BB1E22"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E509E7" w:rsidRPr="005D4B91">
        <w:rPr>
          <w:rFonts w:ascii="Times New Roman" w:hAnsi="Times New Roman" w:cs="Times New Roman"/>
          <w:b/>
          <w:color w:val="000000"/>
          <w:sz w:val="28"/>
          <w:szCs w:val="28"/>
        </w:rPr>
        <w:t>Обобщающее повторение по курсу «История России с древнейших времен до 1914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Обобщающее повторение данного учебного курса предназначено для си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тематизации, обобщения и углубления знаний обучающихся по истории России и истории зарубежных стран с древнейших времен до 1914 г., а также форм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рования и развитие у обучающихся умений, представленных в ФГОС СОО. Высокая степень овладения предметными знаниями и умениями позволит в</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пускникам успешно пройти государственную итоговую аттестацию.</w:t>
      </w:r>
    </w:p>
    <w:p w:rsidR="003021AE"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Обобщающее повторение в 11 классе предполагает более высокий ур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вень теоретических рассуждений и обобщений по сравнению с изучением учебного материала по истории России и всеобщей истории на уровне основн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общего образования, что означает совершенствование методики преподав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предмета в направлении применения педагогических технологий, нацеле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w:t>
      </w:r>
      <w:r w:rsidR="003021AE">
        <w:rPr>
          <w:rFonts w:ascii="Times New Roman" w:hAnsi="Times New Roman" w:cs="Times New Roman"/>
          <w:color w:val="000000"/>
          <w:sz w:val="28"/>
          <w:szCs w:val="28"/>
        </w:rPr>
        <w:t>сториографии на уроках и др.</w:t>
      </w:r>
    </w:p>
    <w:p w:rsidR="003021AE" w:rsidRPr="00C5337E" w:rsidRDefault="00E509E7" w:rsidP="00823865">
      <w:pPr>
        <w:autoSpaceDE/>
        <w:autoSpaceDN/>
        <w:adjustRightInd/>
        <w:ind w:firstLine="709"/>
        <w:rPr>
          <w:rFonts w:ascii="Times New Roman" w:hAnsi="Times New Roman" w:cs="Times New Roman"/>
          <w:sz w:val="28"/>
          <w:szCs w:val="28"/>
        </w:rPr>
      </w:pPr>
      <w:r w:rsidRPr="005D4B91">
        <w:rPr>
          <w:rFonts w:ascii="Times New Roman" w:hAnsi="Times New Roman" w:cs="Times New Roman"/>
          <w:color w:val="000000"/>
          <w:sz w:val="28"/>
          <w:szCs w:val="28"/>
        </w:rPr>
        <w:t>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 xml:space="preserve">венные связи между </w:t>
      </w:r>
      <w:r w:rsidRPr="00C5337E">
        <w:rPr>
          <w:rFonts w:ascii="Times New Roman" w:hAnsi="Times New Roman" w:cs="Times New Roman"/>
          <w:sz w:val="28"/>
          <w:szCs w:val="28"/>
        </w:rPr>
        <w:t>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w:t>
      </w:r>
      <w:r w:rsidRPr="00C5337E">
        <w:rPr>
          <w:rFonts w:ascii="Times New Roman" w:hAnsi="Times New Roman" w:cs="Times New Roman"/>
          <w:sz w:val="28"/>
          <w:szCs w:val="28"/>
        </w:rPr>
        <w:t>я</w:t>
      </w:r>
      <w:r w:rsidRPr="00C5337E">
        <w:rPr>
          <w:rFonts w:ascii="Times New Roman" w:hAnsi="Times New Roman" w:cs="Times New Roman"/>
          <w:sz w:val="28"/>
          <w:szCs w:val="28"/>
        </w:rPr>
        <w:t>ется общее и особенное в историческом развитии России и зарубежных стран, определяются причины различий.</w:t>
      </w:r>
    </w:p>
    <w:p w:rsidR="00BB1E22" w:rsidRPr="00C5337E" w:rsidRDefault="00E509E7" w:rsidP="005D4B91">
      <w:pPr>
        <w:autoSpaceDE/>
        <w:autoSpaceDN/>
        <w:adjustRightInd/>
        <w:ind w:firstLine="709"/>
        <w:rPr>
          <w:rFonts w:ascii="Times New Roman" w:hAnsi="Times New Roman" w:cs="Times New Roman"/>
          <w:sz w:val="28"/>
          <w:szCs w:val="28"/>
        </w:rPr>
      </w:pPr>
      <w:r w:rsidRPr="00C5337E">
        <w:rPr>
          <w:rFonts w:ascii="Times New Roman" w:hAnsi="Times New Roman" w:cs="Times New Roman"/>
          <w:sz w:val="28"/>
          <w:szCs w:val="28"/>
        </w:rPr>
        <w:t>Рекомендуемое распределение учебного времени для повторения учебн</w:t>
      </w:r>
      <w:r w:rsidRPr="00C5337E">
        <w:rPr>
          <w:rFonts w:ascii="Times New Roman" w:hAnsi="Times New Roman" w:cs="Times New Roman"/>
          <w:sz w:val="28"/>
          <w:szCs w:val="28"/>
        </w:rPr>
        <w:t>о</w:t>
      </w:r>
      <w:r w:rsidRPr="00C5337E">
        <w:rPr>
          <w:rFonts w:ascii="Times New Roman" w:hAnsi="Times New Roman" w:cs="Times New Roman"/>
          <w:sz w:val="28"/>
          <w:szCs w:val="28"/>
        </w:rPr>
        <w:t>го курса «История России с древнейших времен до 1914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2"/>
        <w:gridCol w:w="8397"/>
        <w:gridCol w:w="664"/>
      </w:tblGrid>
      <w:tr w:rsidR="003021AE" w:rsidRPr="00C5337E" w:rsidTr="00E82E17">
        <w:tc>
          <w:tcPr>
            <w:tcW w:w="562" w:type="dxa"/>
          </w:tcPr>
          <w:p w:rsidR="003021AE" w:rsidRPr="00C5337E" w:rsidRDefault="003021AE" w:rsidP="00E82E17">
            <w:pPr>
              <w:autoSpaceDE/>
              <w:autoSpaceDN/>
              <w:adjustRightInd/>
              <w:ind w:firstLine="0"/>
              <w:jc w:val="center"/>
              <w:rPr>
                <w:rFonts w:ascii="Times New Roman" w:hAnsi="Times New Roman" w:cs="Times New Roman"/>
                <w:sz w:val="28"/>
                <w:szCs w:val="28"/>
                <w:lang w:val="en-US" w:eastAsia="en-US"/>
              </w:rPr>
            </w:pPr>
            <w:r w:rsidRPr="00C5337E">
              <w:rPr>
                <w:rFonts w:ascii="Times New Roman" w:hAnsi="Times New Roman" w:cs="Times New Roman"/>
                <w:sz w:val="28"/>
                <w:szCs w:val="28"/>
                <w:lang w:val="en-US" w:eastAsia="en-US"/>
              </w:rPr>
              <w:t>1</w:t>
            </w:r>
          </w:p>
        </w:tc>
        <w:tc>
          <w:tcPr>
            <w:tcW w:w="8397" w:type="dxa"/>
          </w:tcPr>
          <w:p w:rsidR="003021AE" w:rsidRPr="00C5337E" w:rsidRDefault="003021AE" w:rsidP="00D15D4F">
            <w:pPr>
              <w:autoSpaceDE/>
              <w:autoSpaceDN/>
              <w:adjustRightInd/>
              <w:ind w:firstLine="0"/>
              <w:rPr>
                <w:rFonts w:ascii="Times New Roman" w:hAnsi="Times New Roman" w:cs="Times New Roman"/>
                <w:sz w:val="28"/>
                <w:szCs w:val="28"/>
                <w:lang w:eastAsia="en-US"/>
              </w:rPr>
            </w:pPr>
            <w:r w:rsidRPr="00C5337E">
              <w:rPr>
                <w:rFonts w:ascii="Times New Roman" w:hAnsi="Times New Roman" w:cs="Times New Roman"/>
                <w:sz w:val="28"/>
                <w:szCs w:val="28"/>
                <w:lang w:eastAsia="en-US"/>
              </w:rPr>
              <w:t>От Руси к Российскому государству</w:t>
            </w:r>
          </w:p>
        </w:tc>
        <w:tc>
          <w:tcPr>
            <w:tcW w:w="664" w:type="dxa"/>
          </w:tcPr>
          <w:p w:rsidR="003021AE" w:rsidRPr="00C5337E" w:rsidRDefault="003021AE" w:rsidP="00D15D4F">
            <w:pPr>
              <w:autoSpaceDE/>
              <w:autoSpaceDN/>
              <w:adjustRightInd/>
              <w:ind w:firstLine="0"/>
              <w:rPr>
                <w:rFonts w:ascii="Times New Roman" w:hAnsi="Times New Roman" w:cs="Times New Roman"/>
                <w:sz w:val="28"/>
                <w:szCs w:val="28"/>
                <w:lang w:eastAsia="en-US"/>
              </w:rPr>
            </w:pPr>
            <w:r w:rsidRPr="00C5337E">
              <w:rPr>
                <w:rFonts w:ascii="Times New Roman" w:hAnsi="Times New Roman" w:cs="Times New Roman"/>
                <w:sz w:val="28"/>
                <w:szCs w:val="28"/>
                <w:lang w:eastAsia="en-US"/>
              </w:rPr>
              <w:t>7</w:t>
            </w:r>
          </w:p>
        </w:tc>
      </w:tr>
      <w:tr w:rsidR="003021AE" w:rsidRPr="00D15D4F" w:rsidTr="00E82E17">
        <w:tc>
          <w:tcPr>
            <w:tcW w:w="562" w:type="dxa"/>
          </w:tcPr>
          <w:p w:rsidR="003021AE" w:rsidRPr="00D15D4F" w:rsidRDefault="003021AE" w:rsidP="00E82E17">
            <w:pPr>
              <w:autoSpaceDE/>
              <w:autoSpaceDN/>
              <w:adjustRightInd/>
              <w:ind w:firstLine="0"/>
              <w:jc w:val="center"/>
              <w:rPr>
                <w:rFonts w:ascii="Times New Roman" w:hAnsi="Times New Roman" w:cs="Times New Roman"/>
                <w:color w:val="000000"/>
                <w:sz w:val="28"/>
                <w:szCs w:val="28"/>
                <w:lang w:val="en-US" w:eastAsia="en-US"/>
              </w:rPr>
            </w:pPr>
            <w:r w:rsidRPr="00D15D4F">
              <w:rPr>
                <w:rFonts w:ascii="Times New Roman" w:hAnsi="Times New Roman" w:cs="Times New Roman"/>
                <w:color w:val="000000"/>
                <w:sz w:val="28"/>
                <w:szCs w:val="28"/>
                <w:lang w:val="en-US" w:eastAsia="en-US"/>
              </w:rPr>
              <w:t>2</w:t>
            </w:r>
          </w:p>
        </w:tc>
        <w:tc>
          <w:tcPr>
            <w:tcW w:w="8397" w:type="dxa"/>
          </w:tcPr>
          <w:p w:rsidR="003021AE" w:rsidRPr="00D15D4F" w:rsidRDefault="003021AE" w:rsidP="00D15D4F">
            <w:pPr>
              <w:autoSpaceDE/>
              <w:autoSpaceDN/>
              <w:adjustRightInd/>
              <w:ind w:firstLine="0"/>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 xml:space="preserve">Россия в </w:t>
            </w:r>
            <w:r w:rsidRPr="00D15D4F">
              <w:rPr>
                <w:rFonts w:ascii="Times New Roman" w:hAnsi="Times New Roman" w:cs="Times New Roman"/>
                <w:color w:val="000000"/>
                <w:sz w:val="28"/>
                <w:szCs w:val="28"/>
                <w:lang w:val="en-US" w:eastAsia="en-US"/>
              </w:rPr>
              <w:t>XVI</w:t>
            </w:r>
            <w:r w:rsidRPr="00D15D4F">
              <w:rPr>
                <w:rFonts w:ascii="Times New Roman" w:hAnsi="Times New Roman" w:cs="Times New Roman"/>
                <w:color w:val="000000"/>
                <w:sz w:val="28"/>
                <w:szCs w:val="28"/>
                <w:lang w:eastAsia="en-US"/>
              </w:rPr>
              <w:t>-</w:t>
            </w:r>
            <w:r w:rsidRPr="00D15D4F">
              <w:rPr>
                <w:rFonts w:ascii="Times New Roman" w:hAnsi="Times New Roman" w:cs="Times New Roman"/>
                <w:color w:val="000000"/>
                <w:sz w:val="28"/>
                <w:szCs w:val="28"/>
                <w:lang w:val="en-US" w:eastAsia="en-US"/>
              </w:rPr>
              <w:t>XVII</w:t>
            </w:r>
            <w:r w:rsidRPr="00D15D4F">
              <w:rPr>
                <w:rFonts w:ascii="Times New Roman" w:hAnsi="Times New Roman" w:cs="Times New Roman"/>
                <w:color w:val="000000"/>
                <w:sz w:val="28"/>
                <w:szCs w:val="28"/>
                <w:lang w:eastAsia="en-US"/>
              </w:rPr>
              <w:t xml:space="preserve"> вв.: от великого княжества к царству</w:t>
            </w:r>
          </w:p>
        </w:tc>
        <w:tc>
          <w:tcPr>
            <w:tcW w:w="664" w:type="dxa"/>
          </w:tcPr>
          <w:p w:rsidR="003021AE" w:rsidRPr="00D15D4F" w:rsidRDefault="003021AE" w:rsidP="00D15D4F">
            <w:pPr>
              <w:autoSpaceDE/>
              <w:autoSpaceDN/>
              <w:adjustRightInd/>
              <w:ind w:firstLine="0"/>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8</w:t>
            </w:r>
          </w:p>
        </w:tc>
      </w:tr>
      <w:tr w:rsidR="003021AE" w:rsidRPr="00D15D4F" w:rsidTr="00E82E17">
        <w:tc>
          <w:tcPr>
            <w:tcW w:w="562" w:type="dxa"/>
          </w:tcPr>
          <w:p w:rsidR="003021AE" w:rsidRPr="00D15D4F" w:rsidRDefault="003021AE" w:rsidP="00E82E17">
            <w:pPr>
              <w:autoSpaceDE/>
              <w:autoSpaceDN/>
              <w:adjustRightInd/>
              <w:ind w:firstLine="0"/>
              <w:jc w:val="center"/>
              <w:rPr>
                <w:rFonts w:ascii="Times New Roman" w:hAnsi="Times New Roman" w:cs="Times New Roman"/>
                <w:color w:val="000000"/>
                <w:sz w:val="28"/>
                <w:szCs w:val="28"/>
                <w:lang w:val="en-US" w:eastAsia="en-US"/>
              </w:rPr>
            </w:pPr>
            <w:r w:rsidRPr="00D15D4F">
              <w:rPr>
                <w:rFonts w:ascii="Times New Roman" w:hAnsi="Times New Roman" w:cs="Times New Roman"/>
                <w:color w:val="000000"/>
                <w:sz w:val="28"/>
                <w:szCs w:val="28"/>
                <w:lang w:val="en-US" w:eastAsia="en-US"/>
              </w:rPr>
              <w:t>3</w:t>
            </w:r>
          </w:p>
        </w:tc>
        <w:tc>
          <w:tcPr>
            <w:tcW w:w="8397" w:type="dxa"/>
          </w:tcPr>
          <w:p w:rsidR="003021AE" w:rsidRPr="00D15D4F" w:rsidRDefault="003021AE" w:rsidP="00D15D4F">
            <w:pPr>
              <w:autoSpaceDE/>
              <w:autoSpaceDN/>
              <w:adjustRightInd/>
              <w:ind w:firstLine="0"/>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 xml:space="preserve">Россия в </w:t>
            </w:r>
            <w:r w:rsidRPr="00D15D4F">
              <w:rPr>
                <w:rFonts w:ascii="Times New Roman" w:hAnsi="Times New Roman" w:cs="Times New Roman"/>
                <w:color w:val="000000"/>
                <w:sz w:val="28"/>
                <w:szCs w:val="28"/>
                <w:lang w:val="en-US" w:eastAsia="en-US"/>
              </w:rPr>
              <w:t>XVII</w:t>
            </w:r>
            <w:r w:rsidRPr="00D15D4F">
              <w:rPr>
                <w:rFonts w:ascii="Times New Roman" w:hAnsi="Times New Roman" w:cs="Times New Roman"/>
                <w:color w:val="000000"/>
                <w:sz w:val="28"/>
                <w:szCs w:val="28"/>
                <w:lang w:eastAsia="en-US"/>
              </w:rPr>
              <w:t>-</w:t>
            </w:r>
            <w:r w:rsidRPr="00D15D4F">
              <w:rPr>
                <w:rFonts w:ascii="Times New Roman" w:hAnsi="Times New Roman" w:cs="Times New Roman"/>
                <w:color w:val="000000"/>
                <w:sz w:val="28"/>
                <w:szCs w:val="28"/>
                <w:lang w:val="en-US" w:eastAsia="en-US"/>
              </w:rPr>
              <w:t>XVIII</w:t>
            </w:r>
            <w:r w:rsidRPr="00D15D4F">
              <w:rPr>
                <w:rFonts w:ascii="Times New Roman" w:hAnsi="Times New Roman" w:cs="Times New Roman"/>
                <w:color w:val="000000"/>
                <w:sz w:val="28"/>
                <w:szCs w:val="28"/>
                <w:lang w:eastAsia="en-US"/>
              </w:rPr>
              <w:t xml:space="preserve"> вв.: от великого царства к империи</w:t>
            </w:r>
          </w:p>
        </w:tc>
        <w:tc>
          <w:tcPr>
            <w:tcW w:w="664" w:type="dxa"/>
          </w:tcPr>
          <w:p w:rsidR="003021AE" w:rsidRPr="00D15D4F" w:rsidRDefault="003021AE" w:rsidP="00D15D4F">
            <w:pPr>
              <w:autoSpaceDE/>
              <w:autoSpaceDN/>
              <w:adjustRightInd/>
              <w:ind w:firstLine="0"/>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9</w:t>
            </w:r>
          </w:p>
        </w:tc>
      </w:tr>
      <w:tr w:rsidR="003021AE" w:rsidRPr="00D15D4F" w:rsidTr="00E82E17">
        <w:tc>
          <w:tcPr>
            <w:tcW w:w="562" w:type="dxa"/>
          </w:tcPr>
          <w:p w:rsidR="003021AE" w:rsidRPr="00D15D4F" w:rsidRDefault="003021AE" w:rsidP="00E82E17">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4</w:t>
            </w:r>
          </w:p>
        </w:tc>
        <w:tc>
          <w:tcPr>
            <w:tcW w:w="8397" w:type="dxa"/>
          </w:tcPr>
          <w:p w:rsidR="003021AE" w:rsidRPr="00D15D4F" w:rsidRDefault="003021AE" w:rsidP="00D15D4F">
            <w:pPr>
              <w:autoSpaceDE/>
              <w:autoSpaceDN/>
              <w:adjustRightInd/>
              <w:ind w:firstLine="0"/>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 xml:space="preserve">Российская империя в </w:t>
            </w:r>
            <w:r w:rsidRPr="00D15D4F">
              <w:rPr>
                <w:rFonts w:ascii="Times New Roman" w:hAnsi="Times New Roman" w:cs="Times New Roman"/>
                <w:color w:val="000000"/>
                <w:sz w:val="28"/>
                <w:szCs w:val="28"/>
                <w:lang w:val="en-US" w:eastAsia="en-US"/>
              </w:rPr>
              <w:t>XIX</w:t>
            </w:r>
            <w:r w:rsidRPr="00D15D4F">
              <w:rPr>
                <w:rFonts w:ascii="Times New Roman" w:hAnsi="Times New Roman" w:cs="Times New Roman"/>
                <w:color w:val="000000"/>
                <w:sz w:val="28"/>
                <w:szCs w:val="28"/>
                <w:lang w:eastAsia="en-US"/>
              </w:rPr>
              <w:t xml:space="preserve"> – начале </w:t>
            </w:r>
            <w:r w:rsidRPr="00D15D4F">
              <w:rPr>
                <w:rFonts w:ascii="Times New Roman" w:hAnsi="Times New Roman" w:cs="Times New Roman"/>
                <w:color w:val="000000"/>
                <w:sz w:val="28"/>
                <w:szCs w:val="28"/>
                <w:lang w:val="en-US" w:eastAsia="en-US"/>
              </w:rPr>
              <w:t>XX</w:t>
            </w:r>
            <w:r w:rsidRPr="00D15D4F">
              <w:rPr>
                <w:rFonts w:ascii="Times New Roman" w:hAnsi="Times New Roman" w:cs="Times New Roman"/>
                <w:color w:val="000000"/>
                <w:sz w:val="28"/>
                <w:szCs w:val="28"/>
                <w:lang w:eastAsia="en-US"/>
              </w:rPr>
              <w:t xml:space="preserve"> вв.</w:t>
            </w:r>
          </w:p>
        </w:tc>
        <w:tc>
          <w:tcPr>
            <w:tcW w:w="664" w:type="dxa"/>
          </w:tcPr>
          <w:p w:rsidR="003021AE" w:rsidRPr="00D15D4F" w:rsidRDefault="003021AE" w:rsidP="00D15D4F">
            <w:pPr>
              <w:autoSpaceDE/>
              <w:autoSpaceDN/>
              <w:adjustRightInd/>
              <w:ind w:firstLine="0"/>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10</w:t>
            </w:r>
          </w:p>
        </w:tc>
      </w:tr>
    </w:tbl>
    <w:p w:rsidR="00E509E7" w:rsidRPr="005D4B91" w:rsidRDefault="00E509E7" w:rsidP="003021AE">
      <w:pPr>
        <w:autoSpaceDE/>
        <w:autoSpaceDN/>
        <w:adjustRightInd/>
        <w:ind w:firstLine="0"/>
        <w:jc w:val="left"/>
        <w:rPr>
          <w:rFonts w:ascii="Times New Roman" w:hAnsi="Times New Roman" w:cs="Times New Roman"/>
          <w:color w:val="000000"/>
          <w:sz w:val="28"/>
          <w:szCs w:val="28"/>
        </w:rPr>
      </w:pPr>
    </w:p>
    <w:p w:rsidR="00E509E7" w:rsidRPr="003021AE" w:rsidRDefault="00E509E7" w:rsidP="005D4B91">
      <w:pPr>
        <w:autoSpaceDE/>
        <w:autoSpaceDN/>
        <w:adjustRightInd/>
        <w:ind w:firstLine="709"/>
        <w:rPr>
          <w:rFonts w:ascii="Times New Roman" w:hAnsi="Times New Roman" w:cs="Times New Roman"/>
          <w:b/>
          <w:i/>
          <w:color w:val="000000"/>
          <w:sz w:val="28"/>
          <w:szCs w:val="28"/>
        </w:rPr>
      </w:pPr>
      <w:r w:rsidRPr="003021AE">
        <w:rPr>
          <w:rFonts w:ascii="Times New Roman" w:hAnsi="Times New Roman" w:cs="Times New Roman"/>
          <w:b/>
          <w:i/>
          <w:color w:val="000000"/>
          <w:sz w:val="28"/>
          <w:szCs w:val="28"/>
        </w:rPr>
        <w:t>Систематизация.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Наряду с обзором событий, явлений, процессов, относящихся к отдел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ным периодам отечественной истории, правлениям, царствованиям, в ходе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вторительного обобщения рекомендуется провести систематизацию фактогр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фического и понятийного материала по сквозным линиям, сюжетам, позв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ляющим более целостно представить картину истории России в ее самобытн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и вместе с тем в связях с всеобщей историей.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Русь и соседние племена, государства, народы: характер отношений,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литика первых русских князей.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Внешние угрозы русским землям в XIII в., противостояние агрессии.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Борьба русских земель против зависимости от Орды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XIV</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w:t>
      </w:r>
      <w:r w:rsidRPr="005D4B91">
        <w:rPr>
          <w:rFonts w:ascii="Times New Roman" w:hAnsi="Times New Roman" w:cs="Times New Roman"/>
          <w:color w:val="000000"/>
          <w:sz w:val="28"/>
          <w:szCs w:val="28"/>
        </w:rPr>
        <w:t>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Объединение русских земель вокруг Москвы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XVI</w:t>
      </w:r>
      <w:r w:rsidRPr="005D4B91">
        <w:rPr>
          <w:rFonts w:ascii="Times New Roman" w:hAnsi="Times New Roman" w:cs="Times New Roman"/>
          <w:color w:val="000000"/>
          <w:sz w:val="28"/>
          <w:szCs w:val="28"/>
        </w:rPr>
        <w:t>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Развитие законодательства в едином Русском (Российском) государстве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XVII</w:t>
      </w:r>
      <w:r w:rsidRPr="005D4B91">
        <w:rPr>
          <w:rFonts w:ascii="Times New Roman" w:hAnsi="Times New Roman" w:cs="Times New Roman"/>
          <w:color w:val="000000"/>
          <w:sz w:val="28"/>
          <w:szCs w:val="28"/>
        </w:rPr>
        <w:t>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Становление и укрепление российского самодержавия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XVIII</w:t>
      </w:r>
      <w:r w:rsidRPr="005D4B91">
        <w:rPr>
          <w:rFonts w:ascii="Times New Roman" w:hAnsi="Times New Roman" w:cs="Times New Roman"/>
          <w:color w:val="000000"/>
          <w:sz w:val="28"/>
          <w:szCs w:val="28"/>
        </w:rPr>
        <w:t>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Земские соборы, их роль в истории России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XVI</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XVII</w:t>
      </w:r>
      <w:r w:rsidRPr="005D4B91">
        <w:rPr>
          <w:rFonts w:ascii="Times New Roman" w:hAnsi="Times New Roman" w:cs="Times New Roman"/>
          <w:color w:val="000000"/>
          <w:sz w:val="28"/>
          <w:szCs w:val="28"/>
        </w:rPr>
        <w:t>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Процесс закрепощения крестьян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XVII</w:t>
      </w:r>
      <w:r w:rsidRPr="005D4B91">
        <w:rPr>
          <w:rFonts w:ascii="Times New Roman" w:hAnsi="Times New Roman" w:cs="Times New Roman"/>
          <w:color w:val="000000"/>
          <w:sz w:val="28"/>
          <w:szCs w:val="28"/>
        </w:rPr>
        <w:t>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Социальные выступления в России в XVII - начале XX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Черты Нового времени в экономическом развитии России в </w:t>
      </w:r>
      <w:r w:rsidRPr="005D4B91">
        <w:rPr>
          <w:rFonts w:ascii="Times New Roman" w:hAnsi="Times New Roman" w:cs="Times New Roman"/>
          <w:color w:val="000000"/>
          <w:sz w:val="28"/>
          <w:szCs w:val="28"/>
          <w:lang w:val="en-US" w:eastAsia="en-US"/>
        </w:rPr>
        <w:t>XVII</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w:t>
      </w:r>
      <w:r w:rsidRPr="005D4B91">
        <w:rPr>
          <w:rFonts w:ascii="Times New Roman" w:hAnsi="Times New Roman" w:cs="Times New Roman"/>
          <w:color w:val="000000"/>
          <w:sz w:val="28"/>
          <w:szCs w:val="28"/>
          <w:lang w:eastAsia="en-US"/>
        </w:rPr>
        <w:t>1</w:t>
      </w:r>
      <w:r w:rsidRPr="005D4B91">
        <w:rPr>
          <w:rFonts w:ascii="Times New Roman" w:hAnsi="Times New Roman" w:cs="Times New Roman"/>
          <w:color w:val="000000"/>
          <w:sz w:val="28"/>
          <w:szCs w:val="28"/>
          <w:lang w:val="en-US" w:eastAsia="en-US"/>
        </w:rPr>
        <w:t>II</w:t>
      </w:r>
      <w:r w:rsidRPr="005D4B91">
        <w:rPr>
          <w:rFonts w:ascii="Times New Roman" w:hAnsi="Times New Roman" w:cs="Times New Roman"/>
          <w:color w:val="000000"/>
          <w:sz w:val="28"/>
          <w:szCs w:val="28"/>
        </w:rPr>
        <w:t>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xml:space="preserve">Внешняя политика России в </w:t>
      </w:r>
      <w:r w:rsidRPr="005D4B91">
        <w:rPr>
          <w:rFonts w:ascii="Times New Roman" w:hAnsi="Times New Roman" w:cs="Times New Roman"/>
          <w:color w:val="000000"/>
          <w:sz w:val="28"/>
          <w:szCs w:val="28"/>
          <w:lang w:val="en-US" w:eastAsia="en-US"/>
        </w:rPr>
        <w:t>XVIII</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XIX</w:t>
      </w:r>
      <w:r w:rsidRPr="005D4B91">
        <w:rPr>
          <w:rFonts w:ascii="Times New Roman" w:hAnsi="Times New Roman" w:cs="Times New Roman"/>
          <w:color w:val="000000"/>
          <w:sz w:val="28"/>
          <w:szCs w:val="28"/>
        </w:rPr>
        <w:t>вв. Борьба России за выход к Ба</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 xml:space="preserve">тийскому и Черному морям. Русско-турецкие войны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XVIII</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XIX</w:t>
      </w:r>
      <w:r w:rsidRPr="005D4B91">
        <w:rPr>
          <w:rFonts w:ascii="Times New Roman" w:hAnsi="Times New Roman" w:cs="Times New Roman"/>
          <w:color w:val="000000"/>
          <w:sz w:val="28"/>
          <w:szCs w:val="28"/>
        </w:rPr>
        <w:t>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Крестьянский вопрос и попытки его решения в России в XIX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Власть и общество в России в XVIII - начале XX в.: самодержавная 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нархия, эволюция отношений.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Великие реформы 1860-1870-х гг.: новые перспективы.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Индустриальное развитие и модернизационные процессы и России в XIX - начале XX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Российские первооткрыватели, ученые, изобретатели XVII - начала XX в.: место в истории России и всемирной истории.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культуры в России в XVII - начале XX в.: традиции, новые ве</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ния, обращение к основам национальных культур. Архитектурные стили в Ро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сии в XVII - начале XX в.</w:t>
      </w:r>
    </w:p>
    <w:p w:rsidR="00336FC4" w:rsidRPr="005D4B91" w:rsidRDefault="00336FC4" w:rsidP="003021AE">
      <w:pPr>
        <w:autoSpaceDE/>
        <w:autoSpaceDN/>
        <w:adjustRightInd/>
        <w:ind w:firstLine="0"/>
        <w:rPr>
          <w:rFonts w:ascii="Times New Roman" w:hAnsi="Times New Roman" w:cs="Times New Roman"/>
          <w:color w:val="000000"/>
          <w:sz w:val="28"/>
          <w:szCs w:val="28"/>
        </w:rPr>
      </w:pPr>
    </w:p>
    <w:p w:rsidR="0040023B" w:rsidRPr="005D4B91" w:rsidRDefault="0040023B"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ПЛАНИРУЕМЫЕ Р</w:t>
      </w:r>
      <w:r w:rsidR="003021AE">
        <w:rPr>
          <w:rFonts w:ascii="Times New Roman" w:hAnsi="Times New Roman" w:cs="Times New Roman"/>
          <w:b/>
          <w:color w:val="000000"/>
          <w:sz w:val="28"/>
          <w:szCs w:val="28"/>
        </w:rPr>
        <w:t>ЕЗУЛЬТАТЫ ОСВОЕНИЯ ПРОГРАММЫ УЧЕБНОГО ПРЕДМЕТА «ИСТОРИЯ» НА УРОВНЕ СОО</w:t>
      </w:r>
    </w:p>
    <w:p w:rsidR="00E509E7"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положениях ФГОС СОО содержатся требования к личностным, мет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предметным и предметным результатам освоения обучающимися учебных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грамм по общеобразовательным предметам.</w:t>
      </w:r>
    </w:p>
    <w:p w:rsidR="003021AE" w:rsidRPr="005D4B91" w:rsidRDefault="003021AE" w:rsidP="005D4B91">
      <w:pPr>
        <w:autoSpaceDE/>
        <w:autoSpaceDN/>
        <w:adjustRightInd/>
        <w:ind w:firstLine="709"/>
        <w:rPr>
          <w:rFonts w:ascii="Times New Roman" w:hAnsi="Times New Roman" w:cs="Times New Roman"/>
          <w:color w:val="000000"/>
          <w:sz w:val="28"/>
          <w:szCs w:val="28"/>
        </w:rPr>
      </w:pPr>
    </w:p>
    <w:p w:rsidR="0040023B" w:rsidRPr="005D4B91" w:rsidRDefault="0040023B" w:rsidP="00823865">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40023B" w:rsidRPr="005D4B91" w:rsidRDefault="0040023B" w:rsidP="005D4B91">
      <w:pPr>
        <w:tabs>
          <w:tab w:val="left" w:pos="1724"/>
          <w:tab w:val="left" w:pos="2138"/>
          <w:tab w:val="left" w:pos="3473"/>
          <w:tab w:val="left" w:pos="6014"/>
          <w:tab w:val="left" w:pos="7543"/>
          <w:tab w:val="left" w:pos="881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результате изучения истории на уровне среднего </w:t>
      </w:r>
      <w:r w:rsidR="00E509E7" w:rsidRPr="005D4B91">
        <w:rPr>
          <w:rFonts w:ascii="Times New Roman" w:hAnsi="Times New Roman" w:cs="Times New Roman"/>
          <w:color w:val="000000"/>
          <w:sz w:val="28"/>
          <w:szCs w:val="28"/>
        </w:rPr>
        <w:t>общегообразования у обучающегося будут сформированы следующие личностные результаты:</w:t>
      </w:r>
    </w:p>
    <w:p w:rsidR="00E509E7" w:rsidRPr="005D4B91" w:rsidRDefault="003021AE" w:rsidP="005D4B91">
      <w:pPr>
        <w:tabs>
          <w:tab w:val="left" w:pos="1724"/>
          <w:tab w:val="left" w:pos="2138"/>
          <w:tab w:val="left" w:pos="3473"/>
          <w:tab w:val="left" w:pos="6014"/>
          <w:tab w:val="left" w:pos="7543"/>
          <w:tab w:val="left" w:pos="8818"/>
        </w:tabs>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1) </w:t>
      </w:r>
      <w:r w:rsidR="00E509E7" w:rsidRPr="005D4B91">
        <w:rPr>
          <w:rFonts w:ascii="Times New Roman" w:hAnsi="Times New Roman" w:cs="Times New Roman"/>
          <w:b/>
          <w:i/>
          <w:color w:val="000000"/>
          <w:sz w:val="28"/>
          <w:szCs w:val="28"/>
        </w:rPr>
        <w:t>гражданского воспитания: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осмысление сложившихся в российской истории традиций гражданского служения Отечеству;</w:t>
      </w:r>
    </w:p>
    <w:p w:rsidR="00E509E7" w:rsidRPr="005D4B91" w:rsidRDefault="0040023B" w:rsidP="005D4B91">
      <w:pPr>
        <w:tabs>
          <w:tab w:val="left" w:pos="2138"/>
          <w:tab w:val="left" w:pos="3473"/>
          <w:tab w:val="left" w:pos="754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современного российского общества; осознание истор</w:t>
      </w:r>
      <w:r w:rsidR="00E509E7"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 xml:space="preserve">ческого значения конституционного развития России, своих </w:t>
      </w:r>
      <w:r w:rsidR="00E509E7" w:rsidRPr="005D4B91">
        <w:rPr>
          <w:rFonts w:ascii="Times New Roman" w:hAnsi="Times New Roman" w:cs="Times New Roman"/>
          <w:color w:val="000000"/>
          <w:sz w:val="28"/>
          <w:szCs w:val="28"/>
        </w:rPr>
        <w:t>конституционных прав и обязанностей, уважение закона и правопорядка;</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принятие традиционных национальных, общечеловеческих гуманист</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ческих и демократических ценностей;</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готовность противостоять идеологии экстремизма, национализма, кс</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нофобии, дискриминации по социальным, религиозным, расовым, национал</w:t>
      </w:r>
      <w:r w:rsidR="00E509E7" w:rsidRPr="005D4B91">
        <w:rPr>
          <w:rFonts w:ascii="Times New Roman" w:hAnsi="Times New Roman" w:cs="Times New Roman"/>
          <w:color w:val="000000"/>
          <w:sz w:val="28"/>
          <w:szCs w:val="28"/>
        </w:rPr>
        <w:t>ь</w:t>
      </w:r>
      <w:r w:rsidR="00E509E7" w:rsidRPr="005D4B91">
        <w:rPr>
          <w:rFonts w:ascii="Times New Roman" w:hAnsi="Times New Roman" w:cs="Times New Roman"/>
          <w:color w:val="000000"/>
          <w:sz w:val="28"/>
          <w:szCs w:val="28"/>
        </w:rPr>
        <w:t>ным, этническим признакам;</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умение взаимодействовать с социаль</w:t>
      </w:r>
      <w:r w:rsidRPr="005D4B91">
        <w:rPr>
          <w:rFonts w:ascii="Times New Roman" w:hAnsi="Times New Roman" w:cs="Times New Roman"/>
          <w:color w:val="000000"/>
          <w:sz w:val="28"/>
          <w:szCs w:val="28"/>
        </w:rPr>
        <w:t xml:space="preserve">ными институтами в соответствии </w:t>
      </w:r>
      <w:r w:rsidR="00E509E7" w:rsidRPr="005D4B91">
        <w:rPr>
          <w:rFonts w:ascii="Times New Roman" w:hAnsi="Times New Roman" w:cs="Times New Roman"/>
          <w:color w:val="000000"/>
          <w:sz w:val="28"/>
          <w:szCs w:val="28"/>
        </w:rPr>
        <w:t>с их функциями и назначением;</w:t>
      </w:r>
    </w:p>
    <w:p w:rsidR="0040023B"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готовность к гуманитарной</w:t>
      </w:r>
      <w:r w:rsidRPr="005D4B91">
        <w:rPr>
          <w:rFonts w:ascii="Times New Roman" w:hAnsi="Times New Roman" w:cs="Times New Roman"/>
          <w:color w:val="000000"/>
          <w:sz w:val="28"/>
          <w:szCs w:val="28"/>
        </w:rPr>
        <w:t xml:space="preserve"> и волонтерской деятельности;</w:t>
      </w:r>
    </w:p>
    <w:p w:rsidR="00E509E7" w:rsidRPr="005D4B91" w:rsidRDefault="003021AE" w:rsidP="005D4B91">
      <w:pPr>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2) </w:t>
      </w:r>
      <w:r w:rsidR="00E509E7" w:rsidRPr="005D4B91">
        <w:rPr>
          <w:rFonts w:ascii="Times New Roman" w:hAnsi="Times New Roman" w:cs="Times New Roman"/>
          <w:b/>
          <w:i/>
          <w:color w:val="000000"/>
          <w:sz w:val="28"/>
          <w:szCs w:val="28"/>
        </w:rPr>
        <w:t>патриотического воспитания: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сформированность российской гражданской идентичности, патриоти</w:t>
      </w:r>
      <w:r w:rsidR="00E509E7" w:rsidRPr="005D4B91">
        <w:rPr>
          <w:rFonts w:ascii="Times New Roman" w:hAnsi="Times New Roman" w:cs="Times New Roman"/>
          <w:color w:val="000000"/>
          <w:sz w:val="28"/>
          <w:szCs w:val="28"/>
        </w:rPr>
        <w:t>з</w:t>
      </w:r>
      <w:r w:rsidR="00E509E7" w:rsidRPr="005D4B91">
        <w:rPr>
          <w:rFonts w:ascii="Times New Roman" w:hAnsi="Times New Roman" w:cs="Times New Roman"/>
          <w:color w:val="000000"/>
          <w:sz w:val="28"/>
          <w:szCs w:val="28"/>
        </w:rPr>
        <w:t>ма, уважения к своему народу, чувства ответственности перед Родиной, горд</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 xml:space="preserve">сти за свою страну, свой край, свой язык и культуру, прошлое и настоящее </w:t>
      </w:r>
      <w:r w:rsidR="00E509E7" w:rsidRPr="005D4B91">
        <w:rPr>
          <w:rFonts w:ascii="Times New Roman" w:hAnsi="Times New Roman" w:cs="Times New Roman"/>
          <w:color w:val="000000"/>
          <w:sz w:val="28"/>
          <w:szCs w:val="28"/>
        </w:rPr>
        <w:lastRenderedPageBreak/>
        <w:t>многонационального народа России;</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40023B"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идейная убежденность, готовность к служению Отечеству и его защите, ответствен</w:t>
      </w:r>
      <w:r w:rsidRPr="005D4B91">
        <w:rPr>
          <w:rFonts w:ascii="Times New Roman" w:hAnsi="Times New Roman" w:cs="Times New Roman"/>
          <w:color w:val="000000"/>
          <w:sz w:val="28"/>
          <w:szCs w:val="28"/>
        </w:rPr>
        <w:t>ность за его судьбу;</w:t>
      </w:r>
    </w:p>
    <w:p w:rsidR="00E509E7" w:rsidRPr="005D4B91" w:rsidRDefault="003021AE" w:rsidP="005D4B91">
      <w:pPr>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3) </w:t>
      </w:r>
      <w:r w:rsidR="00E509E7" w:rsidRPr="005D4B91">
        <w:rPr>
          <w:rFonts w:ascii="Times New Roman" w:hAnsi="Times New Roman" w:cs="Times New Roman"/>
          <w:b/>
          <w:i/>
          <w:color w:val="000000"/>
          <w:sz w:val="28"/>
          <w:szCs w:val="28"/>
        </w:rPr>
        <w:t>духовно-нравственного воспитания: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сформированность нравственного сознания, этического поведения;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понимание значения личного вклада в построение устойчивого будущ</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го;</w:t>
      </w:r>
    </w:p>
    <w:p w:rsidR="0040023B"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w:t>
      </w:r>
      <w:r w:rsidRPr="005D4B91">
        <w:rPr>
          <w:rFonts w:ascii="Times New Roman" w:hAnsi="Times New Roman" w:cs="Times New Roman"/>
          <w:color w:val="000000"/>
          <w:sz w:val="28"/>
          <w:szCs w:val="28"/>
        </w:rPr>
        <w:t>ии с традициями народов России;</w:t>
      </w:r>
    </w:p>
    <w:p w:rsidR="00E509E7" w:rsidRPr="005D4B91" w:rsidRDefault="003021AE" w:rsidP="005D4B91">
      <w:pPr>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4) </w:t>
      </w:r>
      <w:r w:rsidR="00E509E7" w:rsidRPr="005D4B91">
        <w:rPr>
          <w:rFonts w:ascii="Times New Roman" w:hAnsi="Times New Roman" w:cs="Times New Roman"/>
          <w:b/>
          <w:i/>
          <w:color w:val="000000"/>
          <w:sz w:val="28"/>
          <w:szCs w:val="28"/>
        </w:rPr>
        <w:t>эстетического воспитания: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представление об исторически сложившемся культурном многообразии своей страны и мира;</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способность воспринимать различные виды искусства, традиции и тво</w:t>
      </w:r>
      <w:r w:rsidR="00E509E7" w:rsidRPr="005D4B91">
        <w:rPr>
          <w:rFonts w:ascii="Times New Roman" w:hAnsi="Times New Roman" w:cs="Times New Roman"/>
          <w:color w:val="000000"/>
          <w:sz w:val="28"/>
          <w:szCs w:val="28"/>
        </w:rPr>
        <w:t>р</w:t>
      </w:r>
      <w:r w:rsidR="00E509E7" w:rsidRPr="005D4B91">
        <w:rPr>
          <w:rFonts w:ascii="Times New Roman" w:hAnsi="Times New Roman" w:cs="Times New Roman"/>
          <w:color w:val="000000"/>
          <w:sz w:val="28"/>
          <w:szCs w:val="28"/>
        </w:rPr>
        <w:t>чество своего и других народов, ощущать эмоциональное воздействие искусс</w:t>
      </w:r>
      <w:r w:rsidR="00E509E7" w:rsidRPr="005D4B91">
        <w:rPr>
          <w:rFonts w:ascii="Times New Roman" w:hAnsi="Times New Roman" w:cs="Times New Roman"/>
          <w:color w:val="000000"/>
          <w:sz w:val="28"/>
          <w:szCs w:val="28"/>
        </w:rPr>
        <w:t>т</w:t>
      </w:r>
      <w:r w:rsidR="00E509E7" w:rsidRPr="005D4B91">
        <w:rPr>
          <w:rFonts w:ascii="Times New Roman" w:hAnsi="Times New Roman" w:cs="Times New Roman"/>
          <w:color w:val="000000"/>
          <w:sz w:val="28"/>
          <w:szCs w:val="28"/>
        </w:rPr>
        <w:t>ва;</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осознание значимости для личности и общества наследия отечественн</w:t>
      </w:r>
      <w:r w:rsidR="00E509E7"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го </w:t>
      </w:r>
      <w:r w:rsidR="00E509E7" w:rsidRPr="005D4B91">
        <w:rPr>
          <w:rFonts w:ascii="Times New Roman" w:hAnsi="Times New Roman" w:cs="Times New Roman"/>
          <w:color w:val="000000"/>
          <w:sz w:val="28"/>
          <w:szCs w:val="28"/>
        </w:rPr>
        <w:t>и мирового искусства, этнических культурных традиций и народного тво</w:t>
      </w:r>
      <w:r w:rsidR="00E509E7" w:rsidRPr="005D4B91">
        <w:rPr>
          <w:rFonts w:ascii="Times New Roman" w:hAnsi="Times New Roman" w:cs="Times New Roman"/>
          <w:color w:val="000000"/>
          <w:sz w:val="28"/>
          <w:szCs w:val="28"/>
        </w:rPr>
        <w:t>р</w:t>
      </w:r>
      <w:r w:rsidR="00E509E7" w:rsidRPr="005D4B91">
        <w:rPr>
          <w:rFonts w:ascii="Times New Roman" w:hAnsi="Times New Roman" w:cs="Times New Roman"/>
          <w:color w:val="000000"/>
          <w:sz w:val="28"/>
          <w:szCs w:val="28"/>
        </w:rPr>
        <w:t>чества;</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способность выявлять в памятниках художественной культуры эстет</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ческие ценности эпох, к которым они принадлежат;</w:t>
      </w:r>
    </w:p>
    <w:p w:rsidR="0040023B"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эстетическое отношение к окружающему миру, современной культуре, включая эстетику быта, научного и технического творчества, спорта,</w:t>
      </w:r>
      <w:r w:rsidRPr="005D4B91">
        <w:rPr>
          <w:rFonts w:ascii="Times New Roman" w:hAnsi="Times New Roman" w:cs="Times New Roman"/>
          <w:color w:val="000000"/>
          <w:sz w:val="28"/>
          <w:szCs w:val="28"/>
        </w:rPr>
        <w:t xml:space="preserve"> труда, общественных отношений;</w:t>
      </w:r>
    </w:p>
    <w:p w:rsidR="00E509E7" w:rsidRPr="005D4B91" w:rsidRDefault="003021AE" w:rsidP="005D4B91">
      <w:pPr>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5) </w:t>
      </w:r>
      <w:r w:rsidR="00E509E7" w:rsidRPr="005D4B91">
        <w:rPr>
          <w:rFonts w:ascii="Times New Roman" w:hAnsi="Times New Roman" w:cs="Times New Roman"/>
          <w:b/>
          <w:i/>
          <w:color w:val="000000"/>
          <w:sz w:val="28"/>
          <w:szCs w:val="28"/>
        </w:rPr>
        <w:t>физического воспитания:</w:t>
      </w:r>
    </w:p>
    <w:p w:rsidR="00E509E7" w:rsidRPr="005D4B91" w:rsidRDefault="0040023B"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формирование ценностного отношения к жизни и здоровью; осознание ценности жизни и необходимости ее сохранения; представление об идеалах гармоничного физического и духовного развития человека в исторических о</w:t>
      </w:r>
      <w:r w:rsidR="00E509E7" w:rsidRPr="005D4B91">
        <w:rPr>
          <w:rFonts w:ascii="Times New Roman" w:hAnsi="Times New Roman" w:cs="Times New Roman"/>
          <w:color w:val="000000"/>
          <w:sz w:val="28"/>
          <w:szCs w:val="28"/>
        </w:rPr>
        <w:t>б</w:t>
      </w:r>
      <w:r w:rsidR="00E509E7" w:rsidRPr="005D4B91">
        <w:rPr>
          <w:rFonts w:ascii="Times New Roman" w:hAnsi="Times New Roman" w:cs="Times New Roman"/>
          <w:color w:val="000000"/>
          <w:sz w:val="28"/>
          <w:szCs w:val="28"/>
        </w:rPr>
        <w:t>ществах и в современную эпоху;</w:t>
      </w:r>
    </w:p>
    <w:p w:rsidR="0040023B"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ответственное отношение к своему здоровью и уст</w:t>
      </w:r>
      <w:r w:rsidRPr="005D4B91">
        <w:rPr>
          <w:rFonts w:ascii="Times New Roman" w:hAnsi="Times New Roman" w:cs="Times New Roman"/>
          <w:color w:val="000000"/>
          <w:sz w:val="28"/>
          <w:szCs w:val="28"/>
        </w:rPr>
        <w:t>ановка на здоровый образ жизни;</w:t>
      </w:r>
    </w:p>
    <w:p w:rsidR="00E509E7" w:rsidRPr="005D4B91" w:rsidRDefault="003021AE" w:rsidP="005D4B91">
      <w:pPr>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6) </w:t>
      </w:r>
      <w:r w:rsidR="00E509E7" w:rsidRPr="005D4B91">
        <w:rPr>
          <w:rFonts w:ascii="Times New Roman" w:hAnsi="Times New Roman" w:cs="Times New Roman"/>
          <w:b/>
          <w:i/>
          <w:color w:val="000000"/>
          <w:sz w:val="28"/>
          <w:szCs w:val="28"/>
        </w:rPr>
        <w:t>трудового воспитания: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понимание на основе знания истории значения трудовой деятельности как источника развития человека и общества;</w:t>
      </w:r>
    </w:p>
    <w:p w:rsidR="00E509E7" w:rsidRPr="005D4B91" w:rsidRDefault="0040023B"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уважение к труду и результатам трудовой деятельности человека; пре</w:t>
      </w:r>
      <w:r w:rsidR="00E509E7" w:rsidRPr="005D4B91">
        <w:rPr>
          <w:rFonts w:ascii="Times New Roman" w:hAnsi="Times New Roman" w:cs="Times New Roman"/>
          <w:color w:val="000000"/>
          <w:sz w:val="28"/>
          <w:szCs w:val="28"/>
        </w:rPr>
        <w:t>д</w:t>
      </w:r>
      <w:r w:rsidR="00E509E7" w:rsidRPr="005D4B91">
        <w:rPr>
          <w:rFonts w:ascii="Times New Roman" w:hAnsi="Times New Roman" w:cs="Times New Roman"/>
          <w:color w:val="000000"/>
          <w:sz w:val="28"/>
          <w:szCs w:val="28"/>
        </w:rPr>
        <w:lastRenderedPageBreak/>
        <w:t>ставление о разнообразии существовавших в прошлом и современных профе</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сий;</w:t>
      </w:r>
    </w:p>
    <w:p w:rsidR="00E509E7" w:rsidRPr="005D4B91" w:rsidRDefault="0040023B"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формирование интереса к различным сферам профессиональной де</w:t>
      </w:r>
      <w:r w:rsidR="00E509E7" w:rsidRPr="005D4B91">
        <w:rPr>
          <w:rFonts w:ascii="Times New Roman" w:hAnsi="Times New Roman" w:cs="Times New Roman"/>
          <w:color w:val="000000"/>
          <w:sz w:val="28"/>
          <w:szCs w:val="28"/>
        </w:rPr>
        <w:t>я</w:t>
      </w:r>
      <w:r w:rsidR="00E509E7" w:rsidRPr="005D4B91">
        <w:rPr>
          <w:rFonts w:ascii="Times New Roman" w:hAnsi="Times New Roman" w:cs="Times New Roman"/>
          <w:color w:val="000000"/>
          <w:sz w:val="28"/>
          <w:szCs w:val="28"/>
        </w:rPr>
        <w:t>тельности; готовность совершать осознанный выбор будущей профессии и ре</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лизовывать собственные жизненные планы;</w:t>
      </w:r>
    </w:p>
    <w:p w:rsidR="0040023B"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мотивация и способность к самообразованию на протяжении всей жи</w:t>
      </w:r>
      <w:r w:rsidR="00E509E7"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ни;</w:t>
      </w:r>
    </w:p>
    <w:p w:rsidR="00E509E7" w:rsidRPr="005D4B91" w:rsidRDefault="003021AE" w:rsidP="005D4B91">
      <w:pPr>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7) </w:t>
      </w:r>
      <w:r w:rsidR="00E509E7" w:rsidRPr="005D4B91">
        <w:rPr>
          <w:rFonts w:ascii="Times New Roman" w:hAnsi="Times New Roman" w:cs="Times New Roman"/>
          <w:b/>
          <w:i/>
          <w:color w:val="000000"/>
          <w:sz w:val="28"/>
          <w:szCs w:val="28"/>
        </w:rPr>
        <w:t>экологического воспитания: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осмысление исторического опыта взаимодействия людей с природной средой, его позитивных и негативных проявлений;</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сформированность экологической культуры, понимание влияния соц</w:t>
      </w:r>
      <w:r w:rsidR="00E509E7"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ально-</w:t>
      </w:r>
      <w:r w:rsidR="00E509E7" w:rsidRPr="005D4B91">
        <w:rPr>
          <w:rFonts w:ascii="Times New Roman" w:hAnsi="Times New Roman" w:cs="Times New Roman"/>
          <w:color w:val="000000"/>
          <w:sz w:val="28"/>
          <w:szCs w:val="28"/>
        </w:rPr>
        <w:t>экономических процессов на состояние природной и социальной среды, осознание глобального характера экологических проблем;</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активное неприятие действий, приносящих вред окружающей приро</w:t>
      </w:r>
      <w:r w:rsidR="00E509E7"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 xml:space="preserve">ной </w:t>
      </w:r>
      <w:r w:rsidR="00E509E7" w:rsidRPr="005D4B91">
        <w:rPr>
          <w:rFonts w:ascii="Times New Roman" w:hAnsi="Times New Roman" w:cs="Times New Roman"/>
          <w:color w:val="000000"/>
          <w:sz w:val="28"/>
          <w:szCs w:val="28"/>
        </w:rPr>
        <w:t>и социальной среде;</w:t>
      </w:r>
    </w:p>
    <w:p w:rsidR="00E509E7" w:rsidRPr="005D4B91" w:rsidRDefault="003021AE" w:rsidP="005D4B91">
      <w:pPr>
        <w:tabs>
          <w:tab w:val="left" w:pos="1082"/>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8) </w:t>
      </w:r>
      <w:r w:rsidR="00E509E7" w:rsidRPr="005D4B91">
        <w:rPr>
          <w:rFonts w:ascii="Times New Roman" w:hAnsi="Times New Roman" w:cs="Times New Roman"/>
          <w:b/>
          <w:i/>
          <w:color w:val="000000"/>
          <w:sz w:val="28"/>
          <w:szCs w:val="28"/>
        </w:rPr>
        <w:t>ценности научного познания: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исторической науки и общественной практики;</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осмысление значения истории как знания о развитии человека и общ</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ства, о социальном и нравственном опыте предшествовавших поколений;</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40023B"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мотивация к дальнейшему,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профессиональному, изучению ист</w:t>
      </w:r>
      <w:r w:rsidR="00E509E7"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рии.</w:t>
      </w:r>
    </w:p>
    <w:p w:rsidR="00E509E7"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Изучение истории способствует также </w:t>
      </w:r>
      <w:r w:rsidRPr="005D4B91">
        <w:rPr>
          <w:rFonts w:ascii="Times New Roman" w:hAnsi="Times New Roman" w:cs="Times New Roman"/>
          <w:b/>
          <w:i/>
          <w:color w:val="000000"/>
          <w:sz w:val="28"/>
          <w:szCs w:val="28"/>
        </w:rPr>
        <w:t>развитию эмоционального и</w:t>
      </w:r>
      <w:r w:rsidRPr="005D4B91">
        <w:rPr>
          <w:rFonts w:ascii="Times New Roman" w:hAnsi="Times New Roman" w:cs="Times New Roman"/>
          <w:b/>
          <w:i/>
          <w:color w:val="000000"/>
          <w:sz w:val="28"/>
          <w:szCs w:val="28"/>
        </w:rPr>
        <w:t>н</w:t>
      </w:r>
      <w:r w:rsidRPr="005D4B91">
        <w:rPr>
          <w:rFonts w:ascii="Times New Roman" w:hAnsi="Times New Roman" w:cs="Times New Roman"/>
          <w:b/>
          <w:i/>
          <w:color w:val="000000"/>
          <w:sz w:val="28"/>
          <w:szCs w:val="28"/>
        </w:rPr>
        <w:t>теллекта обучающихся</w:t>
      </w:r>
      <w:r w:rsidRPr="005D4B91">
        <w:rPr>
          <w:rFonts w:ascii="Times New Roman" w:hAnsi="Times New Roman" w:cs="Times New Roman"/>
          <w:color w:val="000000"/>
          <w:sz w:val="28"/>
          <w:szCs w:val="28"/>
        </w:rPr>
        <w:t>, в особенности - самосознания (включая способность осознавать на примерах исторических ситуаций роль эмоций в отношениях 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жду людьми, понимать свое эмоциональное состояние, соотнося его с эмоци</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ми людей в известных исторических ситуациях), эмпатии (способность пон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мать другого человека, оказавшегося в определенных обстоятельствах), соц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альных навыков (способность выстраивать конструктивные отношения с др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гими людьми, регулировать способ выражения своих суждений и эмоций с уч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том позиций и мнений других участников общения).</w:t>
      </w:r>
    </w:p>
    <w:p w:rsidR="003021AE" w:rsidRPr="005D4B91" w:rsidRDefault="003021AE" w:rsidP="005D4B91">
      <w:pPr>
        <w:autoSpaceDE/>
        <w:autoSpaceDN/>
        <w:adjustRightInd/>
        <w:ind w:firstLine="709"/>
        <w:rPr>
          <w:rFonts w:ascii="Times New Roman" w:hAnsi="Times New Roman" w:cs="Times New Roman"/>
          <w:color w:val="000000"/>
          <w:sz w:val="28"/>
          <w:szCs w:val="28"/>
        </w:rPr>
      </w:pPr>
    </w:p>
    <w:p w:rsidR="0040023B" w:rsidRPr="005D4B91" w:rsidRDefault="0040023B" w:rsidP="00823865">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E509E7" w:rsidRPr="003021AE" w:rsidRDefault="00E509E7" w:rsidP="005D4B91">
      <w:pPr>
        <w:tabs>
          <w:tab w:val="left" w:pos="1666"/>
        </w:tabs>
        <w:autoSpaceDE/>
        <w:autoSpaceDN/>
        <w:adjustRightInd/>
        <w:ind w:firstLine="709"/>
        <w:jc w:val="left"/>
        <w:rPr>
          <w:rFonts w:ascii="Times New Roman" w:hAnsi="Times New Roman" w:cs="Times New Roman"/>
          <w:b/>
          <w:i/>
          <w:color w:val="000000"/>
          <w:sz w:val="28"/>
          <w:szCs w:val="28"/>
        </w:rPr>
      </w:pPr>
      <w:r w:rsidRPr="003021AE">
        <w:rPr>
          <w:rFonts w:ascii="Times New Roman" w:hAnsi="Times New Roman" w:cs="Times New Roman"/>
          <w:b/>
          <w:i/>
          <w:color w:val="000000"/>
          <w:sz w:val="28"/>
          <w:szCs w:val="28"/>
        </w:rPr>
        <w:t>В результате изучения истории на уровне среднего общего образов</w:t>
      </w:r>
      <w:r w:rsidRPr="003021AE">
        <w:rPr>
          <w:rFonts w:ascii="Times New Roman" w:hAnsi="Times New Roman" w:cs="Times New Roman"/>
          <w:b/>
          <w:i/>
          <w:color w:val="000000"/>
          <w:sz w:val="28"/>
          <w:szCs w:val="28"/>
        </w:rPr>
        <w:t>а</w:t>
      </w:r>
      <w:r w:rsidRPr="003021AE">
        <w:rPr>
          <w:rFonts w:ascii="Times New Roman" w:hAnsi="Times New Roman" w:cs="Times New Roman"/>
          <w:b/>
          <w:i/>
          <w:color w:val="000000"/>
          <w:sz w:val="28"/>
          <w:szCs w:val="28"/>
        </w:rPr>
        <w:t>ния у обучающегося буд</w:t>
      </w:r>
      <w:r w:rsidR="0040023B" w:rsidRPr="003021AE">
        <w:rPr>
          <w:rFonts w:ascii="Times New Roman" w:hAnsi="Times New Roman" w:cs="Times New Roman"/>
          <w:b/>
          <w:i/>
          <w:color w:val="000000"/>
          <w:sz w:val="28"/>
          <w:szCs w:val="28"/>
        </w:rPr>
        <w:t>ут сформированы познавательные УУД</w:t>
      </w:r>
      <w:r w:rsidRPr="003021AE">
        <w:rPr>
          <w:rFonts w:ascii="Times New Roman" w:hAnsi="Times New Roman" w:cs="Times New Roman"/>
          <w:b/>
          <w:i/>
          <w:color w:val="000000"/>
          <w:sz w:val="28"/>
          <w:szCs w:val="28"/>
        </w:rPr>
        <w:t>, комму</w:t>
      </w:r>
      <w:r w:rsidR="0040023B" w:rsidRPr="003021AE">
        <w:rPr>
          <w:rFonts w:ascii="Times New Roman" w:hAnsi="Times New Roman" w:cs="Times New Roman"/>
          <w:b/>
          <w:i/>
          <w:color w:val="000000"/>
          <w:sz w:val="28"/>
          <w:szCs w:val="28"/>
        </w:rPr>
        <w:t>н</w:t>
      </w:r>
      <w:r w:rsidR="0040023B" w:rsidRPr="003021AE">
        <w:rPr>
          <w:rFonts w:ascii="Times New Roman" w:hAnsi="Times New Roman" w:cs="Times New Roman"/>
          <w:b/>
          <w:i/>
          <w:color w:val="000000"/>
          <w:sz w:val="28"/>
          <w:szCs w:val="28"/>
        </w:rPr>
        <w:t>и</w:t>
      </w:r>
      <w:r w:rsidR="0040023B" w:rsidRPr="003021AE">
        <w:rPr>
          <w:rFonts w:ascii="Times New Roman" w:hAnsi="Times New Roman" w:cs="Times New Roman"/>
          <w:b/>
          <w:i/>
          <w:color w:val="000000"/>
          <w:sz w:val="28"/>
          <w:szCs w:val="28"/>
        </w:rPr>
        <w:t>кативные УУД</w:t>
      </w:r>
      <w:r w:rsidRPr="003021AE">
        <w:rPr>
          <w:rFonts w:ascii="Times New Roman" w:hAnsi="Times New Roman" w:cs="Times New Roman"/>
          <w:b/>
          <w:i/>
          <w:color w:val="000000"/>
          <w:sz w:val="28"/>
          <w:szCs w:val="28"/>
        </w:rPr>
        <w:t>, регу</w:t>
      </w:r>
      <w:r w:rsidR="0040023B" w:rsidRPr="003021AE">
        <w:rPr>
          <w:rFonts w:ascii="Times New Roman" w:hAnsi="Times New Roman" w:cs="Times New Roman"/>
          <w:b/>
          <w:i/>
          <w:color w:val="000000"/>
          <w:sz w:val="28"/>
          <w:szCs w:val="28"/>
        </w:rPr>
        <w:t>лятивные УУД</w:t>
      </w:r>
      <w:r w:rsidRPr="003021AE">
        <w:rPr>
          <w:rFonts w:ascii="Times New Roman" w:hAnsi="Times New Roman" w:cs="Times New Roman"/>
          <w:b/>
          <w:i/>
          <w:color w:val="000000"/>
          <w:sz w:val="28"/>
          <w:szCs w:val="28"/>
        </w:rPr>
        <w:t>, совместная деятельность.</w:t>
      </w:r>
    </w:p>
    <w:p w:rsidR="0040023B" w:rsidRPr="005D4B91" w:rsidRDefault="0040023B" w:rsidP="005D4B91">
      <w:pPr>
        <w:tabs>
          <w:tab w:val="left" w:pos="1666"/>
        </w:tabs>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40023B" w:rsidRPr="005D4B91" w:rsidRDefault="00E509E7" w:rsidP="005D4B91">
      <w:pPr>
        <w:tabs>
          <w:tab w:val="left" w:pos="186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следующие базовые логические действия как часть познавательных </w:t>
      </w:r>
      <w:r w:rsidR="0040023B"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 xml:space="preserve">: </w:t>
      </w:r>
    </w:p>
    <w:p w:rsidR="00E509E7" w:rsidRPr="005D4B91" w:rsidRDefault="0040023B" w:rsidP="005D4B91">
      <w:pPr>
        <w:tabs>
          <w:tab w:val="left" w:pos="1863"/>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формулировать проблему, вопрос, требующий решения;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lang w:val="en-US"/>
        </w:rPr>
        <w:t> </w:t>
      </w:r>
      <w:r w:rsidR="00E509E7" w:rsidRPr="005D4B91">
        <w:rPr>
          <w:rFonts w:ascii="Times New Roman" w:hAnsi="Times New Roman" w:cs="Times New Roman"/>
          <w:color w:val="000000"/>
          <w:sz w:val="28"/>
          <w:szCs w:val="28"/>
        </w:rPr>
        <w:t xml:space="preserve">разрабатывать план решения проблемы с учетом анализа имеющихся </w:t>
      </w:r>
      <w:r w:rsidR="00E509E7" w:rsidRPr="005D4B91">
        <w:rPr>
          <w:rFonts w:ascii="Times New Roman" w:hAnsi="Times New Roman" w:cs="Times New Roman"/>
          <w:color w:val="000000"/>
          <w:sz w:val="28"/>
          <w:szCs w:val="28"/>
        </w:rPr>
        <w:lastRenderedPageBreak/>
        <w:t>материальных и нематериальных ресурсов;</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систематизировать и обобщать исторические факты (в форме таблиц, схем, диаграмм и других);</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выявлять характерные признаки исторических явлений; раскрывать причинно-следственные связи событий прошлого и настоящего; сравнивать 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бытия, ситуации, определяя основания для сравнения, выявляя общие черты и различия;</w:t>
      </w:r>
    </w:p>
    <w:p w:rsidR="0040023B"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форму</w:t>
      </w:r>
      <w:r w:rsidRPr="005D4B91">
        <w:rPr>
          <w:rFonts w:ascii="Times New Roman" w:hAnsi="Times New Roman" w:cs="Times New Roman"/>
          <w:color w:val="000000"/>
          <w:sz w:val="28"/>
          <w:szCs w:val="28"/>
        </w:rPr>
        <w:t>лировать и обосновывать выводы.</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следующие базовые исследов</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 xml:space="preserve">тельские действия как часть познавательных </w:t>
      </w:r>
      <w:r w:rsidR="0040023B"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осуществлять поиск нового знания, его интерпретацию, преобразование и применение в различных учебных ситуациях,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при создании учебных и социальных проектов;</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владеть ключевыми научными понятиями и методами работы с истор</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ческой информацией;</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познавательную задачу, намечать путь ее решения и осущ</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ствлять подбор исторического материала, объекта;</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осуществлять анализ объекта в соответствии с принципом историзма, основными процедурами исторического познания;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создавать тексты в различных форматах с учетом назначения информ</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ции и целевой аудитории;</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соотносить полученный результат с имеющимся историческим знанием, определять новизну и обоснованность полученного результата;</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представлять результаты своей деятельности в различных формах (с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общение, эссе, презентация, реферат, учебный проект и других);</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объяснять сферу применения и значение проведенного учебного иссл</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дования в современном общественном контексте;</w:t>
      </w:r>
    </w:p>
    <w:p w:rsidR="00B43EA1" w:rsidRPr="005D4B91" w:rsidRDefault="0040023B" w:rsidP="005D4B91">
      <w:pPr>
        <w:tabs>
          <w:tab w:val="left" w:pos="2270"/>
          <w:tab w:val="left" w:pos="4325"/>
          <w:tab w:val="left" w:pos="5386"/>
          <w:tab w:val="left" w:pos="845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применять исторические знания и познавательные </w:t>
      </w:r>
      <w:r w:rsidR="00E509E7" w:rsidRPr="005D4B91">
        <w:rPr>
          <w:rFonts w:ascii="Times New Roman" w:hAnsi="Times New Roman" w:cs="Times New Roman"/>
          <w:color w:val="000000"/>
          <w:sz w:val="28"/>
          <w:szCs w:val="28"/>
        </w:rPr>
        <w:t>процеду</w:t>
      </w:r>
      <w:r w:rsidRPr="005D4B91">
        <w:rPr>
          <w:rFonts w:ascii="Times New Roman" w:hAnsi="Times New Roman" w:cs="Times New Roman"/>
          <w:color w:val="000000"/>
          <w:sz w:val="28"/>
          <w:szCs w:val="28"/>
        </w:rPr>
        <w:t xml:space="preserve">ры </w:t>
      </w:r>
      <w:r w:rsidR="00E509E7" w:rsidRPr="005D4B91">
        <w:rPr>
          <w:rFonts w:ascii="Times New Roman" w:hAnsi="Times New Roman" w:cs="Times New Roman"/>
          <w:color w:val="000000"/>
          <w:sz w:val="28"/>
          <w:szCs w:val="28"/>
        </w:rPr>
        <w:t>в инте</w:t>
      </w:r>
      <w:r w:rsidR="00E509E7" w:rsidRPr="005D4B91">
        <w:rPr>
          <w:rFonts w:ascii="Times New Roman" w:hAnsi="Times New Roman" w:cs="Times New Roman"/>
          <w:color w:val="000000"/>
          <w:sz w:val="28"/>
          <w:szCs w:val="28"/>
        </w:rPr>
        <w:t>г</w:t>
      </w:r>
      <w:r w:rsidR="00E509E7" w:rsidRPr="005D4B91">
        <w:rPr>
          <w:rFonts w:ascii="Times New Roman" w:hAnsi="Times New Roman" w:cs="Times New Roman"/>
          <w:color w:val="000000"/>
          <w:sz w:val="28"/>
          <w:szCs w:val="28"/>
        </w:rPr>
        <w:t xml:space="preserve">рированных (междисциплинарных) учебных проектах,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краеведче</w:t>
      </w:r>
      <w:r w:rsidR="00B43EA1" w:rsidRPr="005D4B91">
        <w:rPr>
          <w:rFonts w:ascii="Times New Roman" w:hAnsi="Times New Roman" w:cs="Times New Roman"/>
          <w:color w:val="000000"/>
          <w:sz w:val="28"/>
          <w:szCs w:val="28"/>
        </w:rPr>
        <w:t>ских.</w:t>
      </w:r>
    </w:p>
    <w:p w:rsidR="00E509E7" w:rsidRPr="005D4B91" w:rsidRDefault="00B43EA1" w:rsidP="005D4B91">
      <w:pPr>
        <w:tabs>
          <w:tab w:val="left" w:pos="2270"/>
          <w:tab w:val="left" w:pos="4325"/>
          <w:tab w:val="left" w:pos="5386"/>
          <w:tab w:val="left" w:pos="845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w:t>
      </w:r>
      <w:r w:rsidR="00E509E7" w:rsidRPr="005D4B91">
        <w:rPr>
          <w:rFonts w:ascii="Times New Roman" w:hAnsi="Times New Roman" w:cs="Times New Roman"/>
          <w:i/>
          <w:color w:val="000000"/>
          <w:sz w:val="28"/>
          <w:szCs w:val="28"/>
        </w:rPr>
        <w:t>сформированы умения рабо</w:t>
      </w:r>
      <w:r w:rsidRPr="005D4B91">
        <w:rPr>
          <w:rFonts w:ascii="Times New Roman" w:hAnsi="Times New Roman" w:cs="Times New Roman"/>
          <w:i/>
          <w:color w:val="000000"/>
          <w:sz w:val="28"/>
          <w:szCs w:val="28"/>
        </w:rPr>
        <w:t xml:space="preserve">тать </w:t>
      </w:r>
      <w:r w:rsidR="00E509E7" w:rsidRPr="005D4B91">
        <w:rPr>
          <w:rFonts w:ascii="Times New Roman" w:hAnsi="Times New Roman" w:cs="Times New Roman"/>
          <w:i/>
          <w:color w:val="000000"/>
          <w:sz w:val="28"/>
          <w:szCs w:val="28"/>
        </w:rPr>
        <w:t xml:space="preserve">с информацией как часть познавательных </w:t>
      </w:r>
      <w:r w:rsidRPr="005D4B91">
        <w:rPr>
          <w:rFonts w:ascii="Times New Roman" w:hAnsi="Times New Roman" w:cs="Times New Roman"/>
          <w:i/>
          <w:color w:val="000000"/>
          <w:sz w:val="28"/>
          <w:szCs w:val="28"/>
        </w:rPr>
        <w:t>УУД</w:t>
      </w:r>
      <w:r w:rsidR="00E509E7" w:rsidRPr="005D4B91">
        <w:rPr>
          <w:rFonts w:ascii="Times New Roman" w:hAnsi="Times New Roman" w:cs="Times New Roman"/>
          <w:i/>
          <w:color w:val="000000"/>
          <w:sz w:val="28"/>
          <w:szCs w:val="28"/>
        </w:rPr>
        <w:t>:</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ровать информацию;</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представлять и использовать информационные особенности разных в</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дов исторических источников, проводить критический анализ источника, в</w:t>
      </w:r>
      <w:r w:rsidR="00E509E7" w:rsidRPr="005D4B91">
        <w:rPr>
          <w:rFonts w:ascii="Times New Roman" w:hAnsi="Times New Roman" w:cs="Times New Roman"/>
          <w:color w:val="000000"/>
          <w:sz w:val="28"/>
          <w:szCs w:val="28"/>
        </w:rPr>
        <w:t>ы</w:t>
      </w:r>
      <w:r w:rsidR="00E509E7" w:rsidRPr="005D4B91">
        <w:rPr>
          <w:rFonts w:ascii="Times New Roman" w:hAnsi="Times New Roman" w:cs="Times New Roman"/>
          <w:color w:val="000000"/>
          <w:sz w:val="28"/>
          <w:szCs w:val="28"/>
        </w:rPr>
        <w:t>сказывать суждение о достоверности и ценности содержащейся в нем инфо</w:t>
      </w:r>
      <w:r w:rsidR="00E509E7" w:rsidRPr="005D4B91">
        <w:rPr>
          <w:rFonts w:ascii="Times New Roman" w:hAnsi="Times New Roman" w:cs="Times New Roman"/>
          <w:color w:val="000000"/>
          <w:sz w:val="28"/>
          <w:szCs w:val="28"/>
        </w:rPr>
        <w:t>р</w:t>
      </w:r>
      <w:r w:rsidR="00E509E7" w:rsidRPr="005D4B91">
        <w:rPr>
          <w:rFonts w:ascii="Times New Roman" w:hAnsi="Times New Roman" w:cs="Times New Roman"/>
          <w:color w:val="000000"/>
          <w:sz w:val="28"/>
          <w:szCs w:val="28"/>
        </w:rPr>
        <w:t>мации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по самостоятельно сформулированным критериям);</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рассматривать комплексы источников, выявляя совпадения и различия их свидетельств;</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использовать средства современных информационных и коммуникац</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lastRenderedPageBreak/>
        <w:t>онных технологий с соблюдением правовых и этических норм, требований и</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формационной безопасности.</w:t>
      </w:r>
    </w:p>
    <w:p w:rsidR="00B43EA1" w:rsidRPr="005D4B91" w:rsidRDefault="00B43EA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E509E7" w:rsidRPr="005D4B91" w:rsidRDefault="00E509E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общения как часть комм</w:t>
      </w:r>
      <w:r w:rsidRPr="005D4B91">
        <w:rPr>
          <w:rFonts w:ascii="Times New Roman" w:hAnsi="Times New Roman" w:cs="Times New Roman"/>
          <w:i/>
          <w:color w:val="000000"/>
          <w:sz w:val="28"/>
          <w:szCs w:val="28"/>
        </w:rPr>
        <w:t>у</w:t>
      </w:r>
      <w:r w:rsidRPr="005D4B91">
        <w:rPr>
          <w:rFonts w:ascii="Times New Roman" w:hAnsi="Times New Roman" w:cs="Times New Roman"/>
          <w:i/>
          <w:color w:val="000000"/>
          <w:sz w:val="28"/>
          <w:szCs w:val="28"/>
        </w:rPr>
        <w:t xml:space="preserve">никативных </w:t>
      </w:r>
      <w:r w:rsidR="00B43EA1"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представлять особенности взаимодействия людей в исторических общ</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ствах и современном мире;</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участвовать в обсуждении событий и личностей прошлого и совреме</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 xml:space="preserve">ности,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вызывающих разные оценки, определяя свою позицию и обосн</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вывая ее в ходе диалога;</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выражать и аргументировать свою точку зрения в устном высказывании, письменном тексте;</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владеть способами общения и конструктивного взаимодействия,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межкультурного, в школе и социальном окружении.</w:t>
      </w:r>
    </w:p>
    <w:p w:rsidR="00823865" w:rsidRDefault="00823865" w:rsidP="005D4B91">
      <w:pPr>
        <w:autoSpaceDE/>
        <w:autoSpaceDN/>
        <w:adjustRightInd/>
        <w:ind w:firstLine="709"/>
        <w:rPr>
          <w:rFonts w:ascii="Times New Roman" w:hAnsi="Times New Roman" w:cs="Times New Roman"/>
          <w:b/>
          <w:i/>
          <w:color w:val="000000"/>
          <w:sz w:val="28"/>
          <w:szCs w:val="28"/>
        </w:rPr>
      </w:pPr>
    </w:p>
    <w:p w:rsidR="00B43EA1" w:rsidRPr="005D4B91" w:rsidRDefault="00B43EA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Совместная деятельность</w:t>
      </w:r>
    </w:p>
    <w:p w:rsidR="00E509E7" w:rsidRPr="005D4B91" w:rsidRDefault="00E509E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совместной деятельн</w:t>
      </w:r>
      <w:r w:rsidRPr="005D4B91">
        <w:rPr>
          <w:rFonts w:ascii="Times New Roman" w:hAnsi="Times New Roman" w:cs="Times New Roman"/>
          <w:i/>
          <w:color w:val="000000"/>
          <w:sz w:val="28"/>
          <w:szCs w:val="28"/>
        </w:rPr>
        <w:t>о</w:t>
      </w:r>
      <w:r w:rsidRPr="005D4B91">
        <w:rPr>
          <w:rFonts w:ascii="Times New Roman" w:hAnsi="Times New Roman" w:cs="Times New Roman"/>
          <w:i/>
          <w:color w:val="000000"/>
          <w:sz w:val="28"/>
          <w:szCs w:val="28"/>
        </w:rPr>
        <w:t>сти:</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осознавать на основе исторических примеров зна</w:t>
      </w:r>
      <w:r w:rsidRPr="005D4B91">
        <w:rPr>
          <w:rFonts w:ascii="Times New Roman" w:hAnsi="Times New Roman" w:cs="Times New Roman"/>
          <w:color w:val="000000"/>
          <w:sz w:val="28"/>
          <w:szCs w:val="28"/>
        </w:rPr>
        <w:t xml:space="preserve">чение совместной </w:t>
      </w:r>
      <w:r w:rsidR="00E509E7" w:rsidRPr="005D4B91">
        <w:rPr>
          <w:rFonts w:ascii="Times New Roman" w:hAnsi="Times New Roman" w:cs="Times New Roman"/>
          <w:color w:val="000000"/>
          <w:sz w:val="28"/>
          <w:szCs w:val="28"/>
        </w:rPr>
        <w:t>де</w:t>
      </w:r>
      <w:r w:rsidR="00E509E7" w:rsidRPr="005D4B91">
        <w:rPr>
          <w:rFonts w:ascii="Times New Roman" w:hAnsi="Times New Roman" w:cs="Times New Roman"/>
          <w:color w:val="000000"/>
          <w:sz w:val="28"/>
          <w:szCs w:val="28"/>
        </w:rPr>
        <w:t>я</w:t>
      </w:r>
      <w:r w:rsidR="00E509E7" w:rsidRPr="005D4B91">
        <w:rPr>
          <w:rFonts w:ascii="Times New Roman" w:hAnsi="Times New Roman" w:cs="Times New Roman"/>
          <w:color w:val="000000"/>
          <w:sz w:val="28"/>
          <w:szCs w:val="28"/>
        </w:rPr>
        <w:t>тельности как эффективного средства достижения поставленных целей;</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планировать и осуществлять совместную работу, коллективные учебные проекты по истории,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на региональном материале;</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определять свое участие в общей работе и координировать свои дейс</w:t>
      </w:r>
      <w:r w:rsidR="00E509E7" w:rsidRPr="005D4B91">
        <w:rPr>
          <w:rFonts w:ascii="Times New Roman" w:hAnsi="Times New Roman" w:cs="Times New Roman"/>
          <w:color w:val="000000"/>
          <w:sz w:val="28"/>
          <w:szCs w:val="28"/>
        </w:rPr>
        <w:t>т</w:t>
      </w:r>
      <w:r w:rsidR="00E509E7" w:rsidRPr="005D4B91">
        <w:rPr>
          <w:rFonts w:ascii="Times New Roman" w:hAnsi="Times New Roman" w:cs="Times New Roman"/>
          <w:color w:val="000000"/>
          <w:sz w:val="28"/>
          <w:szCs w:val="28"/>
        </w:rPr>
        <w:t>вия с другими членами команды;</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оценивать полученные результаты и свой вклад в общую работу.</w:t>
      </w:r>
    </w:p>
    <w:p w:rsidR="00B43EA1" w:rsidRPr="005D4B91" w:rsidRDefault="00B43EA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E509E7" w:rsidRPr="005D4B91" w:rsidRDefault="00E509E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 xml:space="preserve">У обучающегося будут сформированы умения самоорганизации как части регулятивных </w:t>
      </w:r>
      <w:r w:rsidR="00B43EA1" w:rsidRPr="005D4B91">
        <w:rPr>
          <w:rFonts w:ascii="Times New Roman" w:hAnsi="Times New Roman" w:cs="Times New Roman"/>
          <w:color w:val="000000"/>
          <w:sz w:val="28"/>
          <w:szCs w:val="28"/>
        </w:rPr>
        <w:t>УУД:</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выявлять проблему, задачи, требующие решения;</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составлять план действий, определять способ решения;</w:t>
      </w:r>
    </w:p>
    <w:p w:rsidR="00B43EA1"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последовательно реализов</w:t>
      </w:r>
      <w:r w:rsidRPr="005D4B91">
        <w:rPr>
          <w:rFonts w:ascii="Times New Roman" w:hAnsi="Times New Roman" w:cs="Times New Roman"/>
          <w:color w:val="000000"/>
          <w:sz w:val="28"/>
          <w:szCs w:val="28"/>
        </w:rPr>
        <w:t>ывать намеченный план действий.</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самоконтроля, принятия себя и других как часть регулятивных </w:t>
      </w:r>
      <w:r w:rsidR="00B43EA1"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осуществлять самоконтроль, рефлексию и самооценку полученных р</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зультатов;</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вносить коррективы в свою работу с учетом установленных ошибок, возникших трудностей;</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осознавать свои достижения и слабые стороны в учении, в общении, 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трудничестве со сверстниками и людьми старших поколений;</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признавать свое право и право других на ошибки;</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вносить конструктивные предложения для совместного решения уче</w:t>
      </w:r>
      <w:r w:rsidR="00E509E7" w:rsidRPr="005D4B91">
        <w:rPr>
          <w:rFonts w:ascii="Times New Roman" w:hAnsi="Times New Roman" w:cs="Times New Roman"/>
          <w:color w:val="000000"/>
          <w:sz w:val="28"/>
          <w:szCs w:val="28"/>
        </w:rPr>
        <w:t>б</w:t>
      </w:r>
      <w:r w:rsidR="00E509E7" w:rsidRPr="005D4B91">
        <w:rPr>
          <w:rFonts w:ascii="Times New Roman" w:hAnsi="Times New Roman" w:cs="Times New Roman"/>
          <w:color w:val="000000"/>
          <w:sz w:val="28"/>
          <w:szCs w:val="28"/>
        </w:rPr>
        <w:t>ных задач, проблем.</w:t>
      </w:r>
    </w:p>
    <w:p w:rsidR="00B43EA1" w:rsidRPr="005D4B91" w:rsidRDefault="00B43EA1" w:rsidP="003021AE">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8316AF" w:rsidRPr="005D4B91" w:rsidRDefault="00E509E7"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 xml:space="preserve">Предметные результаты изучения предмета «История» на углубленном </w:t>
      </w:r>
      <w:r w:rsidRPr="005D4B91">
        <w:rPr>
          <w:rFonts w:ascii="Times New Roman" w:hAnsi="Times New Roman" w:cs="Times New Roman"/>
          <w:color w:val="000000"/>
          <w:sz w:val="28"/>
          <w:szCs w:val="28"/>
        </w:rPr>
        <w:lastRenderedPageBreak/>
        <w:t>уровне согласно требованиям Ф</w:t>
      </w:r>
      <w:r w:rsidR="008316AF" w:rsidRPr="005D4B91">
        <w:rPr>
          <w:rFonts w:ascii="Times New Roman" w:hAnsi="Times New Roman" w:cs="Times New Roman"/>
          <w:color w:val="000000"/>
          <w:sz w:val="28"/>
          <w:szCs w:val="28"/>
        </w:rPr>
        <w:t xml:space="preserve">ГОС СОО должны отражать </w:t>
      </w:r>
      <w:r w:rsidRPr="005D4B91">
        <w:rPr>
          <w:rFonts w:ascii="Times New Roman" w:hAnsi="Times New Roman" w:cs="Times New Roman"/>
          <w:color w:val="000000"/>
          <w:sz w:val="28"/>
          <w:szCs w:val="28"/>
        </w:rPr>
        <w:t>требования к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зультатам освоения базового курса и дополнительные требования к результатам освоения углубленного курса.</w:t>
      </w:r>
    </w:p>
    <w:p w:rsidR="008316AF" w:rsidRPr="005D4B91" w:rsidRDefault="00E509E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Требования к предметным результатам освоения базового курса и</w:t>
      </w:r>
      <w:r w:rsidRPr="005D4B91">
        <w:rPr>
          <w:rFonts w:ascii="Times New Roman" w:hAnsi="Times New Roman" w:cs="Times New Roman"/>
          <w:b/>
          <w:i/>
          <w:color w:val="000000"/>
          <w:sz w:val="28"/>
          <w:szCs w:val="28"/>
        </w:rPr>
        <w:t>с</w:t>
      </w:r>
      <w:r w:rsidRPr="005D4B91">
        <w:rPr>
          <w:rFonts w:ascii="Times New Roman" w:hAnsi="Times New Roman" w:cs="Times New Roman"/>
          <w:b/>
          <w:i/>
          <w:color w:val="000000"/>
          <w:sz w:val="28"/>
          <w:szCs w:val="28"/>
        </w:rPr>
        <w:t>тории долж</w:t>
      </w:r>
      <w:r w:rsidR="008316AF" w:rsidRPr="005D4B91">
        <w:rPr>
          <w:rFonts w:ascii="Times New Roman" w:hAnsi="Times New Roman" w:cs="Times New Roman"/>
          <w:b/>
          <w:i/>
          <w:color w:val="000000"/>
          <w:sz w:val="28"/>
          <w:szCs w:val="28"/>
        </w:rPr>
        <w:t>ны отражать:</w:t>
      </w:r>
    </w:p>
    <w:p w:rsidR="00E509E7" w:rsidRPr="005D4B91" w:rsidRDefault="008316A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Понимание значимости России в 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чение советских научно-технологических успехов, освоения космоса, поним</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бенности развития культуры народов СССР (России).</w:t>
      </w:r>
    </w:p>
    <w:p w:rsidR="00E509E7" w:rsidRPr="005D4B91" w:rsidRDefault="008316AF" w:rsidP="005D4B91">
      <w:pPr>
        <w:tabs>
          <w:tab w:val="left" w:pos="20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Знание имен героев Первой мировой, Гражданской, Великой Отечес</w:t>
      </w:r>
      <w:r w:rsidR="00E509E7" w:rsidRPr="005D4B91">
        <w:rPr>
          <w:rFonts w:ascii="Times New Roman" w:hAnsi="Times New Roman" w:cs="Times New Roman"/>
          <w:color w:val="000000"/>
          <w:sz w:val="28"/>
          <w:szCs w:val="28"/>
        </w:rPr>
        <w:t>т</w:t>
      </w:r>
      <w:r w:rsidR="00E509E7" w:rsidRPr="005D4B91">
        <w:rPr>
          <w:rFonts w:ascii="Times New Roman" w:hAnsi="Times New Roman" w:cs="Times New Roman"/>
          <w:color w:val="000000"/>
          <w:sz w:val="28"/>
          <w:szCs w:val="28"/>
        </w:rPr>
        <w:t>венной войн, исторических личностей, внесших значительный вклад в социал</w:t>
      </w:r>
      <w:r w:rsidR="00E509E7" w:rsidRPr="005D4B91">
        <w:rPr>
          <w:rFonts w:ascii="Times New Roman" w:hAnsi="Times New Roman" w:cs="Times New Roman"/>
          <w:color w:val="000000"/>
          <w:sz w:val="28"/>
          <w:szCs w:val="28"/>
        </w:rPr>
        <w:t>ь</w:t>
      </w:r>
      <w:r w:rsidR="00E509E7" w:rsidRPr="005D4B91">
        <w:rPr>
          <w:rFonts w:ascii="Times New Roman" w:hAnsi="Times New Roman" w:cs="Times New Roman"/>
          <w:color w:val="000000"/>
          <w:sz w:val="28"/>
          <w:szCs w:val="28"/>
        </w:rPr>
        <w:t>но-экономическое, политическое и культурное развитие России в XX - начале XXI вв.</w:t>
      </w:r>
    </w:p>
    <w:p w:rsidR="00E509E7" w:rsidRPr="005D4B91" w:rsidRDefault="008316AF" w:rsidP="005D4B91">
      <w:pPr>
        <w:tabs>
          <w:tab w:val="left" w:pos="20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Умение составлять описание (реконструкцию) в устной и письменной форме исторических событий, явлений, процессов истории родного края, ист</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рии России и всемирной истории XX - начала XXI вв. и их участников, образа жизни людей и его изменения в Новейшую эпоху, формулировать и обоснов</w:t>
      </w:r>
      <w:r w:rsidR="00E509E7" w:rsidRPr="005D4B91">
        <w:rPr>
          <w:rFonts w:ascii="Times New Roman" w:hAnsi="Times New Roman" w:cs="Times New Roman"/>
          <w:color w:val="000000"/>
          <w:sz w:val="28"/>
          <w:szCs w:val="28"/>
        </w:rPr>
        <w:t>ы</w:t>
      </w:r>
      <w:r w:rsidR="00E509E7" w:rsidRPr="005D4B91">
        <w:rPr>
          <w:rFonts w:ascii="Times New Roman" w:hAnsi="Times New Roman" w:cs="Times New Roman"/>
          <w:color w:val="000000"/>
          <w:sz w:val="28"/>
          <w:szCs w:val="28"/>
        </w:rPr>
        <w:t>вать собственную точку зрения (версию, оценку) с использованием фактич</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 xml:space="preserve">ского материала,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используя источники разных типов.</w:t>
      </w:r>
    </w:p>
    <w:p w:rsidR="00E509E7" w:rsidRPr="005D4B91" w:rsidRDefault="008316AF" w:rsidP="005D4B91">
      <w:pPr>
        <w:tabs>
          <w:tab w:val="left" w:pos="207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Умение выявлять существенные черты исторических событий, явл</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ний, процессов, систематизировать историческую информацию в соответствии с заданными критериями, сравнивать изученные исторические события, явл</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ния, процессы.</w:t>
      </w:r>
    </w:p>
    <w:p w:rsidR="00E509E7" w:rsidRPr="005D4B91" w:rsidRDefault="008316AF" w:rsidP="005D4B91">
      <w:pPr>
        <w:tabs>
          <w:tab w:val="left" w:pos="21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Умение устанавливать причинно-следственные,пространственные, временные связи исторических событий, явлений,процессов,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сии и человечества в целом в XX - начале XXI вв.</w:t>
      </w:r>
    </w:p>
    <w:p w:rsidR="00E509E7" w:rsidRPr="005D4B91" w:rsidRDefault="008316AF" w:rsidP="005D4B91">
      <w:pPr>
        <w:tabs>
          <w:tab w:val="left" w:pos="20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Умение критически анализировать для решения познавательной задачи аутентичные исторические источники разных типов (письменные, веществе</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ные, аудиовизуальные) по истории России и зарубежных стран XX - начала XXI вв., оценивать их полноту и достоверность, соотносить с историческим п</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риодом, выявлять общее и различия, привлекать контекстную информацию при работе с историческими источниками.</w:t>
      </w:r>
    </w:p>
    <w:p w:rsidR="00E509E7" w:rsidRPr="005D4B91" w:rsidRDefault="008316AF" w:rsidP="005D4B91">
      <w:pPr>
        <w:tabs>
          <w:tab w:val="left" w:pos="20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осуществлять с соблюдением правил информационной без</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 xml:space="preserve">пасности поиск исторической информации по истории России и зарубежных стран XX - начала XXI вв. в справочной литературе, сети Интернет, средствах </w:t>
      </w:r>
      <w:r w:rsidR="00E509E7" w:rsidRPr="005D4B91">
        <w:rPr>
          <w:rFonts w:ascii="Times New Roman" w:hAnsi="Times New Roman" w:cs="Times New Roman"/>
          <w:color w:val="000000"/>
          <w:sz w:val="28"/>
          <w:szCs w:val="28"/>
        </w:rPr>
        <w:lastRenderedPageBreak/>
        <w:t>массовой информации для решения познавательных задач, оценивать полноту и достоверность информации с точки зрения ее соответствия исторической де</w:t>
      </w:r>
      <w:r w:rsidR="00E509E7" w:rsidRPr="005D4B91">
        <w:rPr>
          <w:rFonts w:ascii="Times New Roman" w:hAnsi="Times New Roman" w:cs="Times New Roman"/>
          <w:color w:val="000000"/>
          <w:sz w:val="28"/>
          <w:szCs w:val="28"/>
        </w:rPr>
        <w:t>й</w:t>
      </w:r>
      <w:r w:rsidR="00E509E7" w:rsidRPr="005D4B91">
        <w:rPr>
          <w:rFonts w:ascii="Times New Roman" w:hAnsi="Times New Roman" w:cs="Times New Roman"/>
          <w:color w:val="000000"/>
          <w:sz w:val="28"/>
          <w:szCs w:val="28"/>
        </w:rPr>
        <w:t>ствительности.</w:t>
      </w:r>
    </w:p>
    <w:p w:rsidR="00E509E7" w:rsidRPr="005D4B91" w:rsidRDefault="008316AF" w:rsidP="005D4B91">
      <w:pPr>
        <w:tabs>
          <w:tab w:val="left" w:pos="20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8. </w:t>
      </w:r>
      <w:r w:rsidR="00E509E7" w:rsidRPr="005D4B91">
        <w:rPr>
          <w:rFonts w:ascii="Times New Roman" w:hAnsi="Times New Roman" w:cs="Times New Roman"/>
          <w:color w:val="000000"/>
          <w:sz w:val="28"/>
          <w:szCs w:val="28"/>
        </w:rPr>
        <w:t xml:space="preserve">Умение анализировать текстовые, визуальные источники исторической информации,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исторические карты/схемы, по истории России и зарубе</w:t>
      </w:r>
      <w:r w:rsidR="00E509E7" w:rsidRPr="005D4B91">
        <w:rPr>
          <w:rFonts w:ascii="Times New Roman" w:hAnsi="Times New Roman" w:cs="Times New Roman"/>
          <w:color w:val="000000"/>
          <w:sz w:val="28"/>
          <w:szCs w:val="28"/>
        </w:rPr>
        <w:t>ж</w:t>
      </w:r>
      <w:r w:rsidR="00E509E7" w:rsidRPr="005D4B91">
        <w:rPr>
          <w:rFonts w:ascii="Times New Roman" w:hAnsi="Times New Roman" w:cs="Times New Roman"/>
          <w:color w:val="000000"/>
          <w:sz w:val="28"/>
          <w:szCs w:val="28"/>
        </w:rPr>
        <w:t>ных стран XX - начала XXI вв., сопоставлять информацию, представленную в различных источниках, формализовать историческую информацию в виде та</w:t>
      </w:r>
      <w:r w:rsidR="00E509E7" w:rsidRPr="005D4B91">
        <w:rPr>
          <w:rFonts w:ascii="Times New Roman" w:hAnsi="Times New Roman" w:cs="Times New Roman"/>
          <w:color w:val="000000"/>
          <w:sz w:val="28"/>
          <w:szCs w:val="28"/>
        </w:rPr>
        <w:t>б</w:t>
      </w:r>
      <w:r w:rsidR="00E509E7" w:rsidRPr="005D4B91">
        <w:rPr>
          <w:rFonts w:ascii="Times New Roman" w:hAnsi="Times New Roman" w:cs="Times New Roman"/>
          <w:color w:val="000000"/>
          <w:sz w:val="28"/>
          <w:szCs w:val="28"/>
        </w:rPr>
        <w:t>лиц, схем, графиков, диаграмм, приобретение опыта осуществления проектной деятельности в форме разработки и представления учебных проектов по н</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 xml:space="preserve">вейшей истории,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 на региональном материале (с использованием ресу</w:t>
      </w:r>
      <w:r w:rsidR="00E509E7" w:rsidRPr="005D4B91">
        <w:rPr>
          <w:rFonts w:ascii="Times New Roman" w:hAnsi="Times New Roman" w:cs="Times New Roman"/>
          <w:color w:val="000000"/>
          <w:sz w:val="28"/>
          <w:szCs w:val="28"/>
        </w:rPr>
        <w:t>р</w:t>
      </w:r>
      <w:r w:rsidR="00E509E7" w:rsidRPr="005D4B91">
        <w:rPr>
          <w:rFonts w:ascii="Times New Roman" w:hAnsi="Times New Roman" w:cs="Times New Roman"/>
          <w:color w:val="000000"/>
          <w:sz w:val="28"/>
          <w:szCs w:val="28"/>
        </w:rPr>
        <w:t>сов библиотек, музеев).</w:t>
      </w:r>
    </w:p>
    <w:p w:rsidR="00E509E7" w:rsidRPr="005D4B91" w:rsidRDefault="008316AF" w:rsidP="005D4B91">
      <w:pPr>
        <w:tabs>
          <w:tab w:val="left" w:pos="20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9. </w:t>
      </w:r>
      <w:r w:rsidR="00E509E7" w:rsidRPr="005D4B91">
        <w:rPr>
          <w:rFonts w:ascii="Times New Roman" w:hAnsi="Times New Roman" w:cs="Times New Roman"/>
          <w:color w:val="000000"/>
          <w:sz w:val="28"/>
          <w:szCs w:val="28"/>
        </w:rPr>
        <w:t>Приобретение опыта взаимодействия с людьми другой культуры, н</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циональной и религиозной принадлежности на основе ценностей современного российского общества: идеалов гуманизма, демократии, мира и взаимопоним</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ния между народами, людьми разных культур, уважения к историческому н</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следию народов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Умение защищать историческую правду, не допускать умаления подвига народа при защите Отечества, готовность давать отпор фальсификациям ро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сийской истории.</w:t>
      </w:r>
    </w:p>
    <w:p w:rsidR="00E509E7" w:rsidRPr="005D4B91" w:rsidRDefault="008316AF" w:rsidP="005D4B91">
      <w:pPr>
        <w:tabs>
          <w:tab w:val="left" w:pos="21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10.</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1) по учебному курсу «История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накануне Первой мировой войны. Ход военных действий. Власть, общество, экономика, культура. Предпосылки революции.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Февральская революция 1917 г. Двоевластие. Октябрьская революция. Первые преобразования большевиков. Гражданская война и интервенция.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литика «военного коммунизма». Общество, культура в годы революций и Гр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жданской войны.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Нэп. Образование СССР. СССР в годы нэпа. «Великий перелом». Инд</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стриализация, коллективизация, культурная революция. Первые пятилетки.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литический строй и репрессии. Внешняя политика СССР. Укрепление оборон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способности.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Великая Отечественная война 1941-1945 гг.: причины, силы сторон,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новные операции. Государство и общество в годы войны, массовый героизм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ветского народа, единство фронта и тыла, человек на войне. Нацистский окк</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пационный режим, зверства захватчиков. Освободительная миссия Красной Армии. Победа над Японией. Решающий вклад СССР в Великую Победу.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щита памяти о Великой Победе.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СССР в 1945-1991 гг. Экономические развитие и реформы. Политическая система «развитого социализма». Развитие науки, образования, культуры. «Х</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лодная война» и внешняя политика. СССР и мировая социалистическая сист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ма. Причины распада Советского Союза.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Российская Федерация в 1992-2022 гг. Становление новой России. 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lastRenderedPageBreak/>
        <w:t>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2) по учебному курсу «Всеобщая история»: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 накануне Первой мировой войны. Первая мировая война: причины, участники, основные события, результаты. Власть и общество.</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Межвоенный период. Революционная волна. Версальско-Вашингтонская система. Страны мира в 1920-е гг. «Великая депрессия» и ее проявления в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личных странах. «Новый курс» в США. Германский нацизм. «Народный фронт». Политика «умиротворения агрессора». Культурное развитие.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Вторая мировая война: причины, участники, основные сражения, итоги.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Власть и общество в годы войны. Решающий вклад СССР в Победу.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Послевоенные перемены в мире. «Холодная война». Мировая система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щество.</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мир: глобализация и деглобализация. Геополитический кризис 2022 г. и его влияние на мировую систему.</w:t>
      </w:r>
    </w:p>
    <w:p w:rsidR="00E509E7" w:rsidRPr="005D4B91" w:rsidRDefault="00E509E7" w:rsidP="005D4B91">
      <w:pPr>
        <w:tabs>
          <w:tab w:val="left" w:pos="18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Требования к предметным результатам освоения углубленного курса должны дополнительно отражать результаты, достижение которых н</w:t>
      </w:r>
      <w:r w:rsidRPr="005D4B91">
        <w:rPr>
          <w:rFonts w:ascii="Times New Roman" w:hAnsi="Times New Roman" w:cs="Times New Roman"/>
          <w:b/>
          <w:i/>
          <w:color w:val="000000"/>
          <w:sz w:val="28"/>
          <w:szCs w:val="28"/>
        </w:rPr>
        <w:t>е</w:t>
      </w:r>
      <w:r w:rsidRPr="005D4B91">
        <w:rPr>
          <w:rFonts w:ascii="Times New Roman" w:hAnsi="Times New Roman" w:cs="Times New Roman"/>
          <w:b/>
          <w:i/>
          <w:color w:val="000000"/>
          <w:sz w:val="28"/>
          <w:szCs w:val="28"/>
        </w:rPr>
        <w:t>обходимо обучающимся для продолжения профильного образования в орг</w:t>
      </w:r>
      <w:r w:rsidRPr="005D4B91">
        <w:rPr>
          <w:rFonts w:ascii="Times New Roman" w:hAnsi="Times New Roman" w:cs="Times New Roman"/>
          <w:b/>
          <w:i/>
          <w:color w:val="000000"/>
          <w:sz w:val="28"/>
          <w:szCs w:val="28"/>
        </w:rPr>
        <w:t>а</w:t>
      </w:r>
      <w:r w:rsidRPr="005D4B91">
        <w:rPr>
          <w:rFonts w:ascii="Times New Roman" w:hAnsi="Times New Roman" w:cs="Times New Roman"/>
          <w:b/>
          <w:i/>
          <w:color w:val="000000"/>
          <w:sz w:val="28"/>
          <w:szCs w:val="28"/>
        </w:rPr>
        <w:t>низациях профес</w:t>
      </w:r>
      <w:r w:rsidR="008316AF" w:rsidRPr="005D4B91">
        <w:rPr>
          <w:rFonts w:ascii="Times New Roman" w:hAnsi="Times New Roman" w:cs="Times New Roman"/>
          <w:b/>
          <w:i/>
          <w:color w:val="000000"/>
          <w:sz w:val="28"/>
          <w:szCs w:val="28"/>
        </w:rPr>
        <w:t>с</w:t>
      </w:r>
      <w:r w:rsidRPr="005D4B91">
        <w:rPr>
          <w:rFonts w:ascii="Times New Roman" w:hAnsi="Times New Roman" w:cs="Times New Roman"/>
          <w:b/>
          <w:i/>
          <w:color w:val="000000"/>
          <w:sz w:val="28"/>
          <w:szCs w:val="28"/>
        </w:rPr>
        <w:t>ионального образо</w:t>
      </w:r>
      <w:r w:rsidR="008316AF" w:rsidRPr="005D4B91">
        <w:rPr>
          <w:rFonts w:ascii="Times New Roman" w:hAnsi="Times New Roman" w:cs="Times New Roman"/>
          <w:b/>
          <w:i/>
          <w:color w:val="000000"/>
          <w:sz w:val="28"/>
          <w:szCs w:val="28"/>
        </w:rPr>
        <w:t>вания:</w:t>
      </w:r>
    </w:p>
    <w:p w:rsidR="00E509E7" w:rsidRPr="005D4B91" w:rsidRDefault="008316AF" w:rsidP="005D4B91">
      <w:pPr>
        <w:tabs>
          <w:tab w:val="left" w:pos="20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Понимание значимости роли России в мировых политических и соц</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ально-экономических процессах с древнейших времен до настоящего времени.</w:t>
      </w:r>
    </w:p>
    <w:p w:rsidR="00E509E7" w:rsidRPr="005D4B91" w:rsidRDefault="008316AF" w:rsidP="005D4B91">
      <w:pPr>
        <w:tabs>
          <w:tab w:val="left" w:pos="20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Умение характеризовать вклад российской культуры в мировую кул</w:t>
      </w:r>
      <w:r w:rsidR="00E509E7" w:rsidRPr="005D4B91">
        <w:rPr>
          <w:rFonts w:ascii="Times New Roman" w:hAnsi="Times New Roman" w:cs="Times New Roman"/>
          <w:color w:val="000000"/>
          <w:sz w:val="28"/>
          <w:szCs w:val="28"/>
        </w:rPr>
        <w:t>ь</w:t>
      </w:r>
      <w:r w:rsidR="00E509E7" w:rsidRPr="005D4B91">
        <w:rPr>
          <w:rFonts w:ascii="Times New Roman" w:hAnsi="Times New Roman" w:cs="Times New Roman"/>
          <w:color w:val="000000"/>
          <w:sz w:val="28"/>
          <w:szCs w:val="28"/>
        </w:rPr>
        <w:t>туру.</w:t>
      </w:r>
    </w:p>
    <w:p w:rsidR="00E509E7" w:rsidRPr="005D4B91" w:rsidRDefault="008316AF" w:rsidP="005D4B91">
      <w:pPr>
        <w:tabs>
          <w:tab w:val="left" w:pos="20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E509E7" w:rsidRPr="005D4B91" w:rsidRDefault="008316AF" w:rsidP="005D4B91">
      <w:pPr>
        <w:tabs>
          <w:tab w:val="left" w:pos="20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Владение комплексом хронологических умений, умение устанавливать причинно-следственные, пространственные связи исторических событий, явл</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ний, процессов с древнейших времен до настоящего времени.</w:t>
      </w:r>
    </w:p>
    <w:p w:rsidR="00E509E7" w:rsidRPr="005D4B91" w:rsidRDefault="008316AF" w:rsidP="005D4B91">
      <w:pPr>
        <w:tabs>
          <w:tab w:val="left" w:pos="20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Умение анализировать, характеризовать и сравнивать исторические 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бытия, явления, процессы с древнейших времен до настоящего времени.</w:t>
      </w:r>
    </w:p>
    <w:p w:rsidR="00E509E7" w:rsidRPr="005D4B91" w:rsidRDefault="008316AF" w:rsidP="003021AE">
      <w:pPr>
        <w:tabs>
          <w:tab w:val="left" w:pos="20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Умение объяснять критерии поиска исторических источников и нах</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дить их, учитывать при работе с</w:t>
      </w:r>
      <w:r w:rsidR="003021AE">
        <w:rPr>
          <w:rFonts w:ascii="Times New Roman" w:hAnsi="Times New Roman" w:cs="Times New Roman"/>
          <w:color w:val="000000"/>
          <w:sz w:val="28"/>
          <w:szCs w:val="28"/>
        </w:rPr>
        <w:t xml:space="preserve">пецифику современных источников </w:t>
      </w:r>
      <w:r w:rsidR="00E509E7" w:rsidRPr="005D4B91">
        <w:rPr>
          <w:rFonts w:ascii="Times New Roman" w:hAnsi="Times New Roman" w:cs="Times New Roman"/>
          <w:color w:val="000000"/>
          <w:sz w:val="28"/>
          <w:szCs w:val="28"/>
        </w:rPr>
        <w:t>социальной и личной информации, объяснять значимость конкретных источников при из</w:t>
      </w:r>
      <w:r w:rsidR="00E509E7" w:rsidRPr="005D4B91">
        <w:rPr>
          <w:rFonts w:ascii="Times New Roman" w:hAnsi="Times New Roman" w:cs="Times New Roman"/>
          <w:color w:val="000000"/>
          <w:sz w:val="28"/>
          <w:szCs w:val="28"/>
        </w:rPr>
        <w:t>у</w:t>
      </w:r>
      <w:r w:rsidR="00E509E7" w:rsidRPr="005D4B91">
        <w:rPr>
          <w:rFonts w:ascii="Times New Roman" w:hAnsi="Times New Roman" w:cs="Times New Roman"/>
          <w:color w:val="000000"/>
          <w:sz w:val="28"/>
          <w:szCs w:val="28"/>
        </w:rPr>
        <w:t>чении событий и процессов истории России и истории зарубежных стран, пр</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обр</w:t>
      </w:r>
      <w:r w:rsidR="003021AE">
        <w:rPr>
          <w:rFonts w:ascii="Times New Roman" w:hAnsi="Times New Roman" w:cs="Times New Roman"/>
          <w:color w:val="000000"/>
          <w:sz w:val="28"/>
          <w:szCs w:val="28"/>
        </w:rPr>
        <w:t>етение опыта осуществления учебно-исс</w:t>
      </w:r>
      <w:r w:rsidR="00E509E7" w:rsidRPr="005D4B91">
        <w:rPr>
          <w:rFonts w:ascii="Times New Roman" w:hAnsi="Times New Roman" w:cs="Times New Roman"/>
          <w:color w:val="000000"/>
          <w:sz w:val="28"/>
          <w:szCs w:val="28"/>
        </w:rPr>
        <w:t>л</w:t>
      </w:r>
      <w:r w:rsidR="003021AE">
        <w:rPr>
          <w:rFonts w:ascii="Times New Roman" w:hAnsi="Times New Roman" w:cs="Times New Roman"/>
          <w:color w:val="000000"/>
          <w:sz w:val="28"/>
          <w:szCs w:val="28"/>
        </w:rPr>
        <w:t>едовательско</w:t>
      </w:r>
      <w:r w:rsidR="00E509E7" w:rsidRPr="005D4B91">
        <w:rPr>
          <w:rFonts w:ascii="Times New Roman" w:hAnsi="Times New Roman" w:cs="Times New Roman"/>
          <w:color w:val="000000"/>
          <w:sz w:val="28"/>
          <w:szCs w:val="28"/>
        </w:rPr>
        <w:t>й деятельности.</w:t>
      </w:r>
    </w:p>
    <w:p w:rsidR="00E509E7" w:rsidRPr="005D4B91" w:rsidRDefault="008316AF" w:rsidP="005D4B91">
      <w:pPr>
        <w:tabs>
          <w:tab w:val="left" w:pos="20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w:t>
      </w:r>
      <w:r w:rsidR="00E509E7" w:rsidRPr="005D4B91">
        <w:rPr>
          <w:rFonts w:ascii="Times New Roman" w:hAnsi="Times New Roman" w:cs="Times New Roman"/>
          <w:color w:val="000000"/>
          <w:sz w:val="28"/>
          <w:szCs w:val="28"/>
        </w:rPr>
        <w:t>у</w:t>
      </w:r>
      <w:r w:rsidR="00E509E7" w:rsidRPr="005D4B91">
        <w:rPr>
          <w:rFonts w:ascii="Times New Roman" w:hAnsi="Times New Roman" w:cs="Times New Roman"/>
          <w:color w:val="000000"/>
          <w:sz w:val="28"/>
          <w:szCs w:val="28"/>
        </w:rPr>
        <w:t>ментированно критиковать фальсификации отечественной истории, рассказ</w:t>
      </w:r>
      <w:r w:rsidR="00E509E7" w:rsidRPr="005D4B91">
        <w:rPr>
          <w:rFonts w:ascii="Times New Roman" w:hAnsi="Times New Roman" w:cs="Times New Roman"/>
          <w:color w:val="000000"/>
          <w:sz w:val="28"/>
          <w:szCs w:val="28"/>
        </w:rPr>
        <w:t>ы</w:t>
      </w:r>
      <w:r w:rsidR="00E509E7" w:rsidRPr="005D4B91">
        <w:rPr>
          <w:rFonts w:ascii="Times New Roman" w:hAnsi="Times New Roman" w:cs="Times New Roman"/>
          <w:color w:val="000000"/>
          <w:sz w:val="28"/>
          <w:szCs w:val="28"/>
        </w:rPr>
        <w:lastRenderedPageBreak/>
        <w:t>вать о подвигах народа при защите Отечества, разоблачать фальсификации от</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чественной истории.</w:t>
      </w:r>
    </w:p>
    <w:p w:rsidR="008316AF" w:rsidRDefault="008316AF" w:rsidP="005D4B91">
      <w:pPr>
        <w:autoSpaceDE/>
        <w:autoSpaceDN/>
        <w:adjustRightInd/>
        <w:ind w:firstLine="709"/>
        <w:rPr>
          <w:rFonts w:ascii="Times New Roman" w:hAnsi="Times New Roman" w:cs="Times New Roman"/>
          <w:color w:val="000000"/>
          <w:sz w:val="28"/>
          <w:szCs w:val="28"/>
        </w:rPr>
      </w:pPr>
    </w:p>
    <w:p w:rsidR="00823865" w:rsidRPr="00823865" w:rsidRDefault="00823865" w:rsidP="00823865">
      <w:pPr>
        <w:autoSpaceDE/>
        <w:autoSpaceDN/>
        <w:adjustRightInd/>
        <w:ind w:firstLine="0"/>
        <w:jc w:val="center"/>
        <w:rPr>
          <w:rFonts w:ascii="Times New Roman" w:hAnsi="Times New Roman" w:cs="Times New Roman"/>
          <w:b/>
          <w:color w:val="000000"/>
          <w:sz w:val="28"/>
          <w:szCs w:val="28"/>
        </w:rPr>
      </w:pPr>
      <w:r w:rsidRPr="00823865">
        <w:rPr>
          <w:rFonts w:ascii="Times New Roman" w:hAnsi="Times New Roman" w:cs="Times New Roman"/>
          <w:b/>
          <w:color w:val="000000"/>
          <w:sz w:val="28"/>
          <w:szCs w:val="28"/>
        </w:rPr>
        <w:t>10 КЛАСС</w:t>
      </w:r>
    </w:p>
    <w:p w:rsidR="008316AF" w:rsidRPr="003021AE" w:rsidRDefault="00E509E7" w:rsidP="005D4B91">
      <w:pPr>
        <w:autoSpaceDE/>
        <w:autoSpaceDN/>
        <w:adjustRightInd/>
        <w:ind w:firstLine="709"/>
        <w:rPr>
          <w:rFonts w:ascii="Times New Roman" w:hAnsi="Times New Roman" w:cs="Times New Roman"/>
          <w:b/>
          <w:i/>
          <w:color w:val="000000"/>
          <w:sz w:val="28"/>
          <w:szCs w:val="28"/>
        </w:rPr>
      </w:pPr>
      <w:r w:rsidRPr="003021AE">
        <w:rPr>
          <w:rFonts w:ascii="Times New Roman" w:hAnsi="Times New Roman" w:cs="Times New Roman"/>
          <w:b/>
          <w:i/>
          <w:color w:val="000000"/>
          <w:sz w:val="28"/>
          <w:szCs w:val="28"/>
        </w:rPr>
        <w:t>К концу обучения в 10 классе обучающийся получит следующие пре</w:t>
      </w:r>
      <w:r w:rsidRPr="003021AE">
        <w:rPr>
          <w:rFonts w:ascii="Times New Roman" w:hAnsi="Times New Roman" w:cs="Times New Roman"/>
          <w:b/>
          <w:i/>
          <w:color w:val="000000"/>
          <w:sz w:val="28"/>
          <w:szCs w:val="28"/>
        </w:rPr>
        <w:t>д</w:t>
      </w:r>
      <w:r w:rsidRPr="003021AE">
        <w:rPr>
          <w:rFonts w:ascii="Times New Roman" w:hAnsi="Times New Roman" w:cs="Times New Roman"/>
          <w:b/>
          <w:i/>
          <w:color w:val="000000"/>
          <w:sz w:val="28"/>
          <w:szCs w:val="28"/>
        </w:rPr>
        <w:t>метные результаты по отдель</w:t>
      </w:r>
      <w:r w:rsidR="008316AF" w:rsidRPr="003021AE">
        <w:rPr>
          <w:rFonts w:ascii="Times New Roman" w:hAnsi="Times New Roman" w:cs="Times New Roman"/>
          <w:b/>
          <w:i/>
          <w:color w:val="000000"/>
          <w:sz w:val="28"/>
          <w:szCs w:val="28"/>
        </w:rPr>
        <w:t>ным темам программы по истории:</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Понимание значимости роли России в мировых политических и соц</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ально-экономических процессах 1914-1945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знать мировые политические и социально-экономические процессы 1914-1945 гг., в которых проявилось значительное влияние России, характер</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зовать роль нашей страны в этих процессах;</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устанавливать причинно-следственные связи, связанные с участием России в мировых политических и социально-экономических процессах 1914-1945 гг.;</w:t>
      </w:r>
    </w:p>
    <w:p w:rsidR="008316AF"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w:t>
      </w:r>
      <w:r w:rsidRPr="005D4B91">
        <w:rPr>
          <w:rFonts w:ascii="Times New Roman" w:hAnsi="Times New Roman" w:cs="Times New Roman"/>
          <w:color w:val="000000"/>
          <w:sz w:val="28"/>
          <w:szCs w:val="28"/>
        </w:rPr>
        <w:t>иально-экономических процессах.</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Умение характеризовать вклад российской культуры в мировую кул</w:t>
      </w:r>
      <w:r w:rsidR="00E509E7" w:rsidRPr="005D4B91">
        <w:rPr>
          <w:rFonts w:ascii="Times New Roman" w:hAnsi="Times New Roman" w:cs="Times New Roman"/>
          <w:color w:val="000000"/>
          <w:sz w:val="28"/>
          <w:szCs w:val="28"/>
        </w:rPr>
        <w:t>ь</w:t>
      </w:r>
      <w:r w:rsidR="00E509E7" w:rsidRPr="005D4B91">
        <w:rPr>
          <w:rFonts w:ascii="Times New Roman" w:hAnsi="Times New Roman" w:cs="Times New Roman"/>
          <w:color w:val="000000"/>
          <w:sz w:val="28"/>
          <w:szCs w:val="28"/>
        </w:rPr>
        <w:t>туру.</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этапы развития науки и культуры в России 1914-1945 гг., составлять развернутое описание памятников культуры России;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этапы развития мировой культуры 1914-1945 гг., 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став</w:t>
      </w:r>
      <w:r w:rsidRPr="005D4B91">
        <w:rPr>
          <w:rFonts w:ascii="Times New Roman" w:hAnsi="Times New Roman" w:cs="Times New Roman"/>
          <w:color w:val="000000"/>
          <w:sz w:val="28"/>
          <w:szCs w:val="28"/>
        </w:rPr>
        <w:t xml:space="preserve">лять </w:t>
      </w:r>
      <w:r w:rsidR="00E509E7" w:rsidRPr="005D4B91">
        <w:rPr>
          <w:rFonts w:ascii="Times New Roman" w:hAnsi="Times New Roman" w:cs="Times New Roman"/>
          <w:color w:val="000000"/>
          <w:sz w:val="28"/>
          <w:szCs w:val="28"/>
        </w:rPr>
        <w:t>описание наиболее известных памятников культуры;</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характеризовать взаимное влияние культуры России и культуры зар</w:t>
      </w:r>
      <w:r w:rsidR="00E509E7" w:rsidRPr="005D4B91">
        <w:rPr>
          <w:rFonts w:ascii="Times New Roman" w:hAnsi="Times New Roman" w:cs="Times New Roman"/>
          <w:color w:val="000000"/>
          <w:sz w:val="28"/>
          <w:szCs w:val="28"/>
        </w:rPr>
        <w:t>у</w:t>
      </w:r>
      <w:r w:rsidR="00E509E7" w:rsidRPr="005D4B91">
        <w:rPr>
          <w:rFonts w:ascii="Times New Roman" w:hAnsi="Times New Roman" w:cs="Times New Roman"/>
          <w:color w:val="000000"/>
          <w:sz w:val="28"/>
          <w:szCs w:val="28"/>
        </w:rPr>
        <w:t>бежных стран, вклад российских ученых и деятелей культуры в мировую науку и культуру.</w:t>
      </w:r>
    </w:p>
    <w:p w:rsidR="00E509E7" w:rsidRPr="005D4B91" w:rsidRDefault="007C38D8" w:rsidP="005D4B91">
      <w:pPr>
        <w:tabs>
          <w:tab w:val="left" w:pos="18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объяснять, в чем состоят научные и социальные функции исторического знания;</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и применять основные приемы изучения исторических источников;</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приводить примеры использования исторической аргументации в соц</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ально-политическом контексте;</w:t>
      </w:r>
    </w:p>
    <w:p w:rsidR="008316AF"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роль исторической науки в политическом развитии России и зарубеж</w:t>
      </w:r>
      <w:r w:rsidRPr="005D4B91">
        <w:rPr>
          <w:rFonts w:ascii="Times New Roman" w:hAnsi="Times New Roman" w:cs="Times New Roman"/>
          <w:color w:val="000000"/>
          <w:sz w:val="28"/>
          <w:szCs w:val="28"/>
        </w:rPr>
        <w:t>ных стран 1914-1945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w:t>
      </w:r>
      <w:r w:rsidR="008316AF"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Владение комплексом хронологических умений, умение устанавливать причинно-следственные, пространственные связи исторических событий, явл</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lastRenderedPageBreak/>
        <w:t>ний, процессов 1914-1945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называть даты важнейших событий и выделять этапы в развитии пр</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цессов истории России и всеобщей истории 1914-1945 гг.;</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указывать хронологические рамки периодов истории России и всеобщей истории 1914-1945 гг.;</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объяснять основания периодизации истории России и всеобщей истории 1914-1945 гг., используемые учеными-историками;</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соотносить события истории России, региона, других стран с основн</w:t>
      </w:r>
      <w:r w:rsidR="00E509E7" w:rsidRPr="005D4B91">
        <w:rPr>
          <w:rFonts w:ascii="Times New Roman" w:hAnsi="Times New Roman" w:cs="Times New Roman"/>
          <w:color w:val="000000"/>
          <w:sz w:val="28"/>
          <w:szCs w:val="28"/>
        </w:rPr>
        <w:t>ы</w:t>
      </w:r>
      <w:r w:rsidR="00E509E7" w:rsidRPr="005D4B91">
        <w:rPr>
          <w:rFonts w:ascii="Times New Roman" w:hAnsi="Times New Roman" w:cs="Times New Roman"/>
          <w:color w:val="000000"/>
          <w:sz w:val="28"/>
          <w:szCs w:val="28"/>
        </w:rPr>
        <w:t>ми периодами истории России и всеобщей истории 1914-1945 гг., соотносить события истории родного края, истории России и зарубежных стран 1914-1945 гг.;</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лиза исторической ситуации/информации из истории России и зарубежных стран 1914-1945 гг.;</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делать предположения о возможных причинах (предпосылках) и п</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следствиях исторических событий, явлений, процессов истории России и зар</w:t>
      </w:r>
      <w:r w:rsidR="00E509E7" w:rsidRPr="005D4B91">
        <w:rPr>
          <w:rFonts w:ascii="Times New Roman" w:hAnsi="Times New Roman" w:cs="Times New Roman"/>
          <w:color w:val="000000"/>
          <w:sz w:val="28"/>
          <w:szCs w:val="28"/>
        </w:rPr>
        <w:t>у</w:t>
      </w:r>
      <w:r w:rsidR="00E509E7" w:rsidRPr="005D4B91">
        <w:rPr>
          <w:rFonts w:ascii="Times New Roman" w:hAnsi="Times New Roman" w:cs="Times New Roman"/>
          <w:color w:val="000000"/>
          <w:sz w:val="28"/>
          <w:szCs w:val="28"/>
        </w:rPr>
        <w:t>бежных стран 1914-1945 гг., используя знания по истории и дополнительные источники исторической информации, устанавливать верность/неверность в</w:t>
      </w:r>
      <w:r w:rsidR="00E509E7" w:rsidRPr="005D4B91">
        <w:rPr>
          <w:rFonts w:ascii="Times New Roman" w:hAnsi="Times New Roman" w:cs="Times New Roman"/>
          <w:color w:val="000000"/>
          <w:sz w:val="28"/>
          <w:szCs w:val="28"/>
        </w:rPr>
        <w:t>ы</w:t>
      </w:r>
      <w:r w:rsidR="00E509E7" w:rsidRPr="005D4B91">
        <w:rPr>
          <w:rFonts w:ascii="Times New Roman" w:hAnsi="Times New Roman" w:cs="Times New Roman"/>
          <w:color w:val="000000"/>
          <w:sz w:val="28"/>
          <w:szCs w:val="28"/>
        </w:rPr>
        <w:t>двинутых гипотез;</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излагать исторический материал на основе понимания причинно- сле</w:t>
      </w:r>
      <w:r w:rsidR="00E509E7" w:rsidRPr="005D4B91">
        <w:rPr>
          <w:rFonts w:ascii="Times New Roman" w:hAnsi="Times New Roman" w:cs="Times New Roman"/>
          <w:color w:val="000000"/>
          <w:sz w:val="28"/>
          <w:szCs w:val="28"/>
        </w:rPr>
        <w:t>д</w:t>
      </w:r>
      <w:r w:rsidR="00E509E7" w:rsidRPr="005D4B91">
        <w:rPr>
          <w:rFonts w:ascii="Times New Roman" w:hAnsi="Times New Roman" w:cs="Times New Roman"/>
          <w:color w:val="000000"/>
          <w:sz w:val="28"/>
          <w:szCs w:val="28"/>
        </w:rPr>
        <w:t>ственных, пространственно-временных связей исторических событий, явлений, процессов истории России и всеобщей истории 1914-1945 гг.;</w:t>
      </w:r>
    </w:p>
    <w:p w:rsidR="008316AF"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современников исторических событий, явлений, процессов истории России и</w:t>
      </w:r>
      <w:r w:rsidRPr="005D4B91">
        <w:rPr>
          <w:rFonts w:ascii="Times New Roman" w:hAnsi="Times New Roman" w:cs="Times New Roman"/>
          <w:color w:val="000000"/>
          <w:sz w:val="28"/>
          <w:szCs w:val="28"/>
        </w:rPr>
        <w:t xml:space="preserve"> всеобщей истории 1914-1945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w:t>
      </w:r>
      <w:r w:rsidR="008316AF" w:rsidRPr="005D4B91">
        <w:rPr>
          <w:rFonts w:ascii="Times New Roman" w:hAnsi="Times New Roman" w:cs="Times New Roman"/>
          <w:color w:val="000000"/>
          <w:sz w:val="28"/>
          <w:szCs w:val="28"/>
        </w:rPr>
        <w:t>.</w:t>
      </w:r>
      <w:r w:rsidR="008316AF"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Умение анализировать, характеризовать и сравнивать исторические 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бытия, явления, процессы 1914-1945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называть характерные, существенные признаки событий, процессов, я</w:t>
      </w:r>
      <w:r w:rsidR="00E509E7" w:rsidRPr="005D4B91">
        <w:rPr>
          <w:rFonts w:ascii="Times New Roman" w:hAnsi="Times New Roman" w:cs="Times New Roman"/>
          <w:color w:val="000000"/>
          <w:sz w:val="28"/>
          <w:szCs w:val="28"/>
        </w:rPr>
        <w:t>в</w:t>
      </w:r>
      <w:r w:rsidR="00E509E7" w:rsidRPr="005D4B91">
        <w:rPr>
          <w:rFonts w:ascii="Times New Roman" w:hAnsi="Times New Roman" w:cs="Times New Roman"/>
          <w:color w:val="000000"/>
          <w:sz w:val="28"/>
          <w:szCs w:val="28"/>
        </w:rPr>
        <w:t>лений истории России и всеобщей истории 1914-1945 гг.;</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различать в исторической информации по истории России и всеобщей истории 1914-1945 гг. события, явления, процессы, факты и мнения;</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группировать, систематизировать исторические факты истории России и всеобщей истории 1914-3 945 гг. по самостоятельно определяемому признаку;</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обобщать историческую информацию по истории России и всеобщей истории 1914-1945 гг.;</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по самостоятельно составленному плану представлять развернутый ра</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сказ (описание) о ключевых событиях родного края, истории России и всео</w:t>
      </w:r>
      <w:r w:rsidR="00E509E7" w:rsidRPr="005D4B91">
        <w:rPr>
          <w:rFonts w:ascii="Times New Roman" w:hAnsi="Times New Roman" w:cs="Times New Roman"/>
          <w:color w:val="000000"/>
          <w:sz w:val="28"/>
          <w:szCs w:val="28"/>
        </w:rPr>
        <w:t>б</w:t>
      </w:r>
      <w:r w:rsidR="00E509E7" w:rsidRPr="005D4B91">
        <w:rPr>
          <w:rFonts w:ascii="Times New Roman" w:hAnsi="Times New Roman" w:cs="Times New Roman"/>
          <w:color w:val="000000"/>
          <w:sz w:val="28"/>
          <w:szCs w:val="28"/>
        </w:rPr>
        <w:t>щей истории 1914-1945 гг. с использованием контекстной информации, пре</w:t>
      </w:r>
      <w:r w:rsidR="00E509E7" w:rsidRPr="005D4B91">
        <w:rPr>
          <w:rFonts w:ascii="Times New Roman" w:hAnsi="Times New Roman" w:cs="Times New Roman"/>
          <w:color w:val="000000"/>
          <w:sz w:val="28"/>
          <w:szCs w:val="28"/>
        </w:rPr>
        <w:t>д</w:t>
      </w:r>
      <w:r w:rsidR="00E509E7" w:rsidRPr="005D4B91">
        <w:rPr>
          <w:rFonts w:ascii="Times New Roman" w:hAnsi="Times New Roman" w:cs="Times New Roman"/>
          <w:color w:val="000000"/>
          <w:sz w:val="28"/>
          <w:szCs w:val="28"/>
        </w:rPr>
        <w:t>ставленной в исторических источниках, учебной, худ</w:t>
      </w:r>
      <w:r w:rsidRPr="005D4B91">
        <w:rPr>
          <w:rFonts w:ascii="Times New Roman" w:hAnsi="Times New Roman" w:cs="Times New Roman"/>
          <w:color w:val="000000"/>
          <w:sz w:val="28"/>
          <w:szCs w:val="28"/>
        </w:rPr>
        <w:t xml:space="preserve">ожественной и научно-популярной </w:t>
      </w:r>
      <w:r w:rsidR="00E509E7" w:rsidRPr="005D4B91">
        <w:rPr>
          <w:rFonts w:ascii="Times New Roman" w:hAnsi="Times New Roman" w:cs="Times New Roman"/>
          <w:color w:val="000000"/>
          <w:sz w:val="28"/>
          <w:szCs w:val="28"/>
        </w:rPr>
        <w:t>литературе, визуальных материалах и других;</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составлять развернутую характеристику исторических личностей с оп</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санием и оценкой их деятельности, характеризовать условия и образ жизни л</w:t>
      </w:r>
      <w:r w:rsidR="00E509E7" w:rsidRPr="005D4B91">
        <w:rPr>
          <w:rFonts w:ascii="Times New Roman" w:hAnsi="Times New Roman" w:cs="Times New Roman"/>
          <w:color w:val="000000"/>
          <w:sz w:val="28"/>
          <w:szCs w:val="28"/>
        </w:rPr>
        <w:t>ю</w:t>
      </w:r>
      <w:r w:rsidR="00E509E7" w:rsidRPr="005D4B91">
        <w:rPr>
          <w:rFonts w:ascii="Times New Roman" w:hAnsi="Times New Roman" w:cs="Times New Roman"/>
          <w:color w:val="000000"/>
          <w:sz w:val="28"/>
          <w:szCs w:val="28"/>
        </w:rPr>
        <w:t>дей в России и других странах в 1914-1945 гг., показывая изменения, прои</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шедшие в течение рассматриваемого периода;</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на основе изучения исторического материала давать оценку возможн</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сти/корректности сравнения событий, явлений, процессов, взглядов историч</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ских деятелей истории России и всеобщей истории 1914-1945 гг.;</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сравнивать исторические события, явления, процессы, взгляды истор</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ческих деятелей истории России и всеобщей истории 1914-1945 гг. по сам</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стоятельно определенным критериям, на основе сравнения самостоятельно д</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лать выводы;</w:t>
      </w:r>
    </w:p>
    <w:p w:rsidR="008316AF"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на основе изучения исторического материала 1914-1945 гг. устанавл</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вать ис</w:t>
      </w:r>
      <w:r w:rsidR="007C38D8" w:rsidRPr="005D4B91">
        <w:rPr>
          <w:rFonts w:ascii="Times New Roman" w:hAnsi="Times New Roman" w:cs="Times New Roman"/>
          <w:color w:val="000000"/>
          <w:sz w:val="28"/>
          <w:szCs w:val="28"/>
        </w:rPr>
        <w:t>ториче</w:t>
      </w:r>
      <w:r w:rsidR="007C38D8" w:rsidRPr="005D4B91">
        <w:rPr>
          <w:rFonts w:ascii="Times New Roman" w:hAnsi="Times New Roman" w:cs="Times New Roman"/>
          <w:color w:val="000000"/>
          <w:sz w:val="28"/>
          <w:szCs w:val="28"/>
          <w:lang w:val="en-US"/>
        </w:rPr>
        <w:t>c</w:t>
      </w:r>
      <w:r w:rsidRPr="005D4B91">
        <w:rPr>
          <w:rFonts w:ascii="Times New Roman" w:hAnsi="Times New Roman" w:cs="Times New Roman"/>
          <w:color w:val="000000"/>
          <w:sz w:val="28"/>
          <w:szCs w:val="28"/>
        </w:rPr>
        <w:t>кие аналогии.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6.Умение </w:t>
      </w:r>
      <w:r w:rsidR="00E509E7" w:rsidRPr="005D4B91">
        <w:rPr>
          <w:rFonts w:ascii="Times New Roman" w:hAnsi="Times New Roman" w:cs="Times New Roman"/>
          <w:color w:val="000000"/>
          <w:sz w:val="28"/>
          <w:szCs w:val="28"/>
        </w:rPr>
        <w:t>объяснять критерии поиска исторических источников по ист</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рии России и всеобщей истории 1914-1945 гг. и находить их, учитывать при р</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боте специфику современных источников социальной и личной информации, объяснять значимость конкретных источников при изучении событий и проце</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сов истории России и истории зарубежных стран, приобретение опыта осущ</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ствления учебно-исследовательской деятельности.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анализировать аутентичные исторические источники и источники ист</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рической информации разных типов по истории России и всеобщей истории 1914-1945 гг. (извлекать и интерпретировать информацию, сопоставлять да</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ные разных источников, различать представленные в исторических источниках факты и мнения, описания и объяснения, гипотезы и теории, соотносить и</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формацию источника с историческим контекстом, оценивать степень полноты и достоверности, информационную/художественную ценность источника);</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самостоятельно определять критерии подбора исторических источников для решения учебной задачи;</w:t>
      </w:r>
    </w:p>
    <w:p w:rsidR="00E509E7" w:rsidRPr="005D4B91" w:rsidRDefault="007C38D8" w:rsidP="005D4B91">
      <w:pPr>
        <w:tabs>
          <w:tab w:val="left" w:pos="1990"/>
          <w:tab w:val="left" w:pos="823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самостоятельно подбирать исторические источники</w:t>
      </w:r>
      <w:r w:rsidRPr="005D4B91">
        <w:rPr>
          <w:rFonts w:ascii="Times New Roman" w:hAnsi="Times New Roman" w:cs="Times New Roman"/>
          <w:color w:val="000000"/>
          <w:sz w:val="28"/>
          <w:szCs w:val="28"/>
        </w:rPr>
        <w:t xml:space="preserve"> по самостоятельно определенным </w:t>
      </w:r>
      <w:r w:rsidR="00E509E7" w:rsidRPr="005D4B91">
        <w:rPr>
          <w:rFonts w:ascii="Times New Roman" w:hAnsi="Times New Roman" w:cs="Times New Roman"/>
          <w:color w:val="000000"/>
          <w:sz w:val="28"/>
          <w:szCs w:val="28"/>
        </w:rPr>
        <w:t>критериям</w:t>
      </w:r>
      <w:r w:rsidRPr="005D4B91">
        <w:rPr>
          <w:rFonts w:ascii="Times New Roman" w:hAnsi="Times New Roman" w:cs="Times New Roman"/>
          <w:color w:val="000000"/>
          <w:sz w:val="28"/>
          <w:szCs w:val="28"/>
        </w:rPr>
        <w:t xml:space="preserve">, используя различные источники </w:t>
      </w:r>
      <w:r w:rsidR="00E509E7" w:rsidRPr="005D4B91">
        <w:rPr>
          <w:rFonts w:ascii="Times New Roman" w:hAnsi="Times New Roman" w:cs="Times New Roman"/>
          <w:color w:val="000000"/>
          <w:sz w:val="28"/>
          <w:szCs w:val="28"/>
        </w:rPr>
        <w:t>информа</w:t>
      </w:r>
      <w:r w:rsidRPr="005D4B91">
        <w:rPr>
          <w:rFonts w:ascii="Times New Roman" w:hAnsi="Times New Roman" w:cs="Times New Roman"/>
          <w:color w:val="000000"/>
          <w:sz w:val="28"/>
          <w:szCs w:val="28"/>
        </w:rPr>
        <w:t xml:space="preserve">ции </w:t>
      </w:r>
      <w:r w:rsidR="00E509E7" w:rsidRPr="005D4B91">
        <w:rPr>
          <w:rFonts w:ascii="Times New Roman" w:hAnsi="Times New Roman" w:cs="Times New Roman"/>
          <w:color w:val="000000"/>
          <w:sz w:val="28"/>
          <w:szCs w:val="28"/>
        </w:rPr>
        <w:t>с 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блюдением правил информационной безопасности;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специфику современных источников социальной и личной информации;</w:t>
      </w:r>
    </w:p>
    <w:p w:rsidR="00E509E7" w:rsidRPr="005D4B91" w:rsidRDefault="007C38D8" w:rsidP="005D4B91">
      <w:pPr>
        <w:tabs>
          <w:tab w:val="left" w:pos="1990"/>
          <w:tab w:val="left" w:pos="6446"/>
          <w:tab w:val="left" w:pos="823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w:t>
      </w:r>
      <w:r w:rsidRPr="005D4B91">
        <w:rPr>
          <w:rFonts w:ascii="Times New Roman" w:hAnsi="Times New Roman" w:cs="Times New Roman"/>
          <w:color w:val="000000"/>
          <w:sz w:val="28"/>
          <w:szCs w:val="28"/>
        </w:rPr>
        <w:t xml:space="preserve"> зарубежных стран, обосновывать </w:t>
      </w:r>
      <w:r w:rsidR="00E509E7" w:rsidRPr="005D4B91">
        <w:rPr>
          <w:rFonts w:ascii="Times New Roman" w:hAnsi="Times New Roman" w:cs="Times New Roman"/>
          <w:color w:val="000000"/>
          <w:sz w:val="28"/>
          <w:szCs w:val="28"/>
        </w:rPr>
        <w:t>необходимость ис</w:t>
      </w:r>
      <w:r w:rsidRPr="005D4B91">
        <w:rPr>
          <w:rFonts w:ascii="Times New Roman" w:hAnsi="Times New Roman" w:cs="Times New Roman"/>
          <w:color w:val="000000"/>
          <w:sz w:val="28"/>
          <w:szCs w:val="28"/>
        </w:rPr>
        <w:t xml:space="preserve">пользования конкретных источников </w:t>
      </w:r>
      <w:r w:rsidR="00E509E7" w:rsidRPr="005D4B91">
        <w:rPr>
          <w:rFonts w:ascii="Times New Roman" w:hAnsi="Times New Roman" w:cs="Times New Roman"/>
          <w:color w:val="000000"/>
          <w:sz w:val="28"/>
          <w:szCs w:val="28"/>
        </w:rPr>
        <w:t>для арг</w:t>
      </w:r>
      <w:r w:rsidR="00E509E7" w:rsidRPr="005D4B91">
        <w:rPr>
          <w:rFonts w:ascii="Times New Roman" w:hAnsi="Times New Roman" w:cs="Times New Roman"/>
          <w:color w:val="000000"/>
          <w:sz w:val="28"/>
          <w:szCs w:val="28"/>
        </w:rPr>
        <w:t>у</w:t>
      </w:r>
      <w:r w:rsidR="00E509E7" w:rsidRPr="005D4B91">
        <w:rPr>
          <w:rFonts w:ascii="Times New Roman" w:hAnsi="Times New Roman" w:cs="Times New Roman"/>
          <w:color w:val="000000"/>
          <w:sz w:val="28"/>
          <w:szCs w:val="28"/>
        </w:rPr>
        <w:t>ментации точки зрения по заданной теме;</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w:t>
      </w:r>
      <w:r w:rsidR="00E509E7" w:rsidRPr="005D4B91">
        <w:rPr>
          <w:rFonts w:ascii="Times New Roman" w:hAnsi="Times New Roman" w:cs="Times New Roman"/>
          <w:color w:val="000000"/>
          <w:sz w:val="28"/>
          <w:szCs w:val="28"/>
        </w:rPr>
        <w:lastRenderedPageBreak/>
        <w:t>историческими знаниями;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участвовать в выполнении учебных проектов, проводить индивидуал</w:t>
      </w:r>
      <w:r w:rsidR="00E509E7" w:rsidRPr="005D4B91">
        <w:rPr>
          <w:rFonts w:ascii="Times New Roman" w:hAnsi="Times New Roman" w:cs="Times New Roman"/>
          <w:color w:val="000000"/>
          <w:sz w:val="28"/>
          <w:szCs w:val="28"/>
        </w:rPr>
        <w:t>ь</w:t>
      </w:r>
      <w:r w:rsidR="00E509E7" w:rsidRPr="005D4B91">
        <w:rPr>
          <w:rFonts w:ascii="Times New Roman" w:hAnsi="Times New Roman" w:cs="Times New Roman"/>
          <w:color w:val="000000"/>
          <w:sz w:val="28"/>
          <w:szCs w:val="28"/>
        </w:rPr>
        <w:t>ные или групповые учебные исследования по истории России и всеобщей ист</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рии 1914-1945 гг., истории родного края;</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публично представлять результаты проектной и учебно-исследовательской деятельно</w:t>
      </w:r>
      <w:r w:rsidRPr="005D4B91">
        <w:rPr>
          <w:rFonts w:ascii="Times New Roman" w:hAnsi="Times New Roman" w:cs="Times New Roman"/>
          <w:color w:val="000000"/>
          <w:sz w:val="28"/>
          <w:szCs w:val="28"/>
        </w:rPr>
        <w:t>сти.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w:t>
      </w:r>
      <w:r w:rsidR="00E509E7" w:rsidRPr="005D4B91">
        <w:rPr>
          <w:rFonts w:ascii="Times New Roman" w:hAnsi="Times New Roman" w:cs="Times New Roman"/>
          <w:color w:val="000000"/>
          <w:sz w:val="28"/>
          <w:szCs w:val="28"/>
        </w:rPr>
        <w:t>у</w:t>
      </w:r>
      <w:r w:rsidR="00E509E7" w:rsidRPr="005D4B91">
        <w:rPr>
          <w:rFonts w:ascii="Times New Roman" w:hAnsi="Times New Roman" w:cs="Times New Roman"/>
          <w:color w:val="000000"/>
          <w:sz w:val="28"/>
          <w:szCs w:val="28"/>
        </w:rPr>
        <w:t>ментированно критиковать фальсификации отечественной истории, рассказ</w:t>
      </w:r>
      <w:r w:rsidR="00E509E7" w:rsidRPr="005D4B91">
        <w:rPr>
          <w:rFonts w:ascii="Times New Roman" w:hAnsi="Times New Roman" w:cs="Times New Roman"/>
          <w:color w:val="000000"/>
          <w:sz w:val="28"/>
          <w:szCs w:val="28"/>
        </w:rPr>
        <w:t>ы</w:t>
      </w:r>
      <w:r w:rsidR="00E509E7" w:rsidRPr="005D4B91">
        <w:rPr>
          <w:rFonts w:ascii="Times New Roman" w:hAnsi="Times New Roman" w:cs="Times New Roman"/>
          <w:color w:val="000000"/>
          <w:sz w:val="28"/>
          <w:szCs w:val="28"/>
        </w:rPr>
        <w:t>вать о подвигах народа при защите Отечества, разоблачать фальсификации от</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чественной истории.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знаний по истории России и всеобщей истории 1914-1945 гг. критически оценивать полученную извне социальную информацию;</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самостоятельно отбирать факты, которые могут быть использованы для подтверждения/опровержения какой-либо оценки исторических событий, фо</w:t>
      </w:r>
      <w:r w:rsidR="00E509E7" w:rsidRPr="005D4B91">
        <w:rPr>
          <w:rFonts w:ascii="Times New Roman" w:hAnsi="Times New Roman" w:cs="Times New Roman"/>
          <w:color w:val="000000"/>
          <w:sz w:val="28"/>
          <w:szCs w:val="28"/>
        </w:rPr>
        <w:t>р</w:t>
      </w:r>
      <w:r w:rsidR="00E509E7" w:rsidRPr="005D4B91">
        <w:rPr>
          <w:rFonts w:ascii="Times New Roman" w:hAnsi="Times New Roman" w:cs="Times New Roman"/>
          <w:color w:val="000000"/>
          <w:sz w:val="28"/>
          <w:szCs w:val="28"/>
        </w:rPr>
        <w:t>мулировать аргументы;</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и аргументировать свое отношение к наиболее значител</w:t>
      </w:r>
      <w:r w:rsidR="00E509E7" w:rsidRPr="005D4B91">
        <w:rPr>
          <w:rFonts w:ascii="Times New Roman" w:hAnsi="Times New Roman" w:cs="Times New Roman"/>
          <w:color w:val="000000"/>
          <w:sz w:val="28"/>
          <w:szCs w:val="28"/>
        </w:rPr>
        <w:t>ь</w:t>
      </w:r>
      <w:r w:rsidR="00E509E7" w:rsidRPr="005D4B91">
        <w:rPr>
          <w:rFonts w:ascii="Times New Roman" w:hAnsi="Times New Roman" w:cs="Times New Roman"/>
          <w:color w:val="000000"/>
          <w:sz w:val="28"/>
          <w:szCs w:val="28"/>
        </w:rPr>
        <w:t>ным событиям и личностям из истории России и всеобщей истории 1914-1945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рассказывать о подвигах народа при защите Отечества, активно учас</w:t>
      </w:r>
      <w:r w:rsidR="00E509E7" w:rsidRPr="005D4B91">
        <w:rPr>
          <w:rFonts w:ascii="Times New Roman" w:hAnsi="Times New Roman" w:cs="Times New Roman"/>
          <w:color w:val="000000"/>
          <w:sz w:val="28"/>
          <w:szCs w:val="28"/>
        </w:rPr>
        <w:t>т</w:t>
      </w:r>
      <w:r w:rsidR="00E509E7" w:rsidRPr="005D4B91">
        <w:rPr>
          <w:rFonts w:ascii="Times New Roman" w:hAnsi="Times New Roman" w:cs="Times New Roman"/>
          <w:color w:val="000000"/>
          <w:sz w:val="28"/>
          <w:szCs w:val="28"/>
        </w:rPr>
        <w:t>вовать в дискуссиях, не допуская умаления подвига народа при защите Отеч</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ства 1914-1945 гг.;</w:t>
      </w:r>
    </w:p>
    <w:p w:rsidR="007C38D8" w:rsidRDefault="007C38D8" w:rsidP="003021AE">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бытиями, явлениями, про</w:t>
      </w:r>
      <w:r w:rsidR="003021AE">
        <w:rPr>
          <w:rFonts w:ascii="Times New Roman" w:hAnsi="Times New Roman" w:cs="Times New Roman"/>
          <w:color w:val="000000"/>
          <w:sz w:val="28"/>
          <w:szCs w:val="28"/>
        </w:rPr>
        <w:t>цессами истории 1914-1945 гг.</w:t>
      </w:r>
    </w:p>
    <w:p w:rsidR="00823865" w:rsidRDefault="00823865" w:rsidP="003021AE">
      <w:pPr>
        <w:autoSpaceDE/>
        <w:autoSpaceDN/>
        <w:adjustRightInd/>
        <w:ind w:firstLine="709"/>
        <w:rPr>
          <w:rFonts w:ascii="Times New Roman" w:hAnsi="Times New Roman" w:cs="Times New Roman"/>
          <w:color w:val="000000"/>
          <w:sz w:val="28"/>
          <w:szCs w:val="28"/>
        </w:rPr>
      </w:pPr>
    </w:p>
    <w:p w:rsidR="00823865" w:rsidRPr="00823865" w:rsidRDefault="00823865" w:rsidP="00823865">
      <w:pPr>
        <w:autoSpaceDE/>
        <w:autoSpaceDN/>
        <w:adjustRightInd/>
        <w:ind w:firstLine="0"/>
        <w:jc w:val="center"/>
        <w:rPr>
          <w:rFonts w:ascii="Times New Roman" w:hAnsi="Times New Roman" w:cs="Times New Roman"/>
          <w:b/>
          <w:color w:val="000000"/>
          <w:sz w:val="28"/>
          <w:szCs w:val="28"/>
        </w:rPr>
      </w:pPr>
      <w:r w:rsidRPr="00823865">
        <w:rPr>
          <w:rFonts w:ascii="Times New Roman" w:hAnsi="Times New Roman" w:cs="Times New Roman"/>
          <w:b/>
          <w:color w:val="000000"/>
          <w:sz w:val="28"/>
          <w:szCs w:val="28"/>
        </w:rPr>
        <w:t>11 КЛАСС</w:t>
      </w:r>
    </w:p>
    <w:p w:rsidR="007C38D8" w:rsidRPr="003021AE" w:rsidRDefault="00E509E7" w:rsidP="005D4B91">
      <w:pPr>
        <w:tabs>
          <w:tab w:val="left" w:pos="1681"/>
        </w:tabs>
        <w:autoSpaceDE/>
        <w:autoSpaceDN/>
        <w:adjustRightInd/>
        <w:ind w:firstLine="709"/>
        <w:rPr>
          <w:rFonts w:ascii="Times New Roman" w:hAnsi="Times New Roman" w:cs="Times New Roman"/>
          <w:b/>
          <w:i/>
          <w:color w:val="000000"/>
          <w:sz w:val="28"/>
          <w:szCs w:val="28"/>
        </w:rPr>
      </w:pPr>
      <w:r w:rsidRPr="003021AE">
        <w:rPr>
          <w:rFonts w:ascii="Times New Roman" w:hAnsi="Times New Roman" w:cs="Times New Roman"/>
          <w:b/>
          <w:i/>
          <w:color w:val="000000"/>
          <w:sz w:val="28"/>
          <w:szCs w:val="28"/>
        </w:rPr>
        <w:t>К концу обучения в 11 классе обучающийся получит следующие пре</w:t>
      </w:r>
      <w:r w:rsidRPr="003021AE">
        <w:rPr>
          <w:rFonts w:ascii="Times New Roman" w:hAnsi="Times New Roman" w:cs="Times New Roman"/>
          <w:b/>
          <w:i/>
          <w:color w:val="000000"/>
          <w:sz w:val="28"/>
          <w:szCs w:val="28"/>
        </w:rPr>
        <w:t>д</w:t>
      </w:r>
      <w:r w:rsidRPr="003021AE">
        <w:rPr>
          <w:rFonts w:ascii="Times New Roman" w:hAnsi="Times New Roman" w:cs="Times New Roman"/>
          <w:b/>
          <w:i/>
          <w:color w:val="000000"/>
          <w:sz w:val="28"/>
          <w:szCs w:val="28"/>
        </w:rPr>
        <w:t>метные результаты по отдельным темам программы по истории:</w:t>
      </w:r>
    </w:p>
    <w:p w:rsidR="00E509E7" w:rsidRPr="005D4B91" w:rsidRDefault="007C38D8" w:rsidP="005D4B91">
      <w:pPr>
        <w:tabs>
          <w:tab w:val="left" w:pos="168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1.</w:t>
      </w:r>
      <w:r w:rsidRPr="005D4B91">
        <w:rPr>
          <w:rFonts w:ascii="Times New Roman" w:hAnsi="Times New Roman" w:cs="Times New Roman"/>
          <w:i/>
          <w:color w:val="000000"/>
          <w:sz w:val="28"/>
          <w:szCs w:val="28"/>
        </w:rPr>
        <w:t> </w:t>
      </w:r>
      <w:r w:rsidR="00E509E7" w:rsidRPr="005D4B91">
        <w:rPr>
          <w:rFonts w:ascii="Times New Roman" w:hAnsi="Times New Roman" w:cs="Times New Roman"/>
          <w:color w:val="000000"/>
          <w:sz w:val="28"/>
          <w:szCs w:val="28"/>
        </w:rPr>
        <w:t>Понимание значимости роли России в мировых политических и соц</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ально-экономических процессах 1945-2022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знать мировые политические и социально-экономические процессы 1945-2022 гг., в которых проявилось значительное влияние России, характер</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зовать роль нашей страны в этих процессах;</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устанавливать причинно-следственные связи, связанные с участием России в мировых политических и социально-экономических процессах 1945-2022 гг.;</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используя знания по истории России 1945-2022 гг., выявлять попытки фальсификации истории, связанные с принижением и искажением роли России </w:t>
      </w:r>
      <w:r w:rsidR="00E509E7" w:rsidRPr="005D4B91">
        <w:rPr>
          <w:rFonts w:ascii="Times New Roman" w:hAnsi="Times New Roman" w:cs="Times New Roman"/>
          <w:color w:val="000000"/>
          <w:sz w:val="28"/>
          <w:szCs w:val="28"/>
        </w:rPr>
        <w:lastRenderedPageBreak/>
        <w:t>в мировых политических и социально-экономических</w:t>
      </w:r>
      <w:r w:rsidRPr="005D4B91">
        <w:rPr>
          <w:rFonts w:ascii="Times New Roman" w:hAnsi="Times New Roman" w:cs="Times New Roman"/>
          <w:color w:val="000000"/>
          <w:sz w:val="28"/>
          <w:szCs w:val="28"/>
        </w:rPr>
        <w:t xml:space="preserve"> процессах.</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Умение характеризовать вклад российской культуры в мировую кул</w:t>
      </w:r>
      <w:r w:rsidR="00E509E7" w:rsidRPr="005D4B91">
        <w:rPr>
          <w:rFonts w:ascii="Times New Roman" w:hAnsi="Times New Roman" w:cs="Times New Roman"/>
          <w:color w:val="000000"/>
          <w:sz w:val="28"/>
          <w:szCs w:val="28"/>
        </w:rPr>
        <w:t>ь</w:t>
      </w:r>
      <w:r w:rsidR="00E509E7" w:rsidRPr="005D4B91">
        <w:rPr>
          <w:rFonts w:ascii="Times New Roman" w:hAnsi="Times New Roman" w:cs="Times New Roman"/>
          <w:color w:val="000000"/>
          <w:sz w:val="28"/>
          <w:szCs w:val="28"/>
        </w:rPr>
        <w:t>туру.</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этапы развития наук</w:t>
      </w:r>
      <w:r w:rsidRPr="005D4B91">
        <w:rPr>
          <w:rFonts w:ascii="Times New Roman" w:hAnsi="Times New Roman" w:cs="Times New Roman"/>
          <w:color w:val="000000"/>
          <w:sz w:val="28"/>
          <w:szCs w:val="28"/>
        </w:rPr>
        <w:t>и и культуры в России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составлять развернутое описание памятников культуры России;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этапы развития мировой культуры 1945-2022 гг., 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ставлять описание наиболее известных памятников культуры;</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взаимное влияние культуры России и культуры зар</w:t>
      </w:r>
      <w:r w:rsidR="00E509E7" w:rsidRPr="005D4B91">
        <w:rPr>
          <w:rFonts w:ascii="Times New Roman" w:hAnsi="Times New Roman" w:cs="Times New Roman"/>
          <w:color w:val="000000"/>
          <w:sz w:val="28"/>
          <w:szCs w:val="28"/>
        </w:rPr>
        <w:t>у</w:t>
      </w:r>
      <w:r w:rsidR="00E509E7" w:rsidRPr="005D4B91">
        <w:rPr>
          <w:rFonts w:ascii="Times New Roman" w:hAnsi="Times New Roman" w:cs="Times New Roman"/>
          <w:color w:val="000000"/>
          <w:sz w:val="28"/>
          <w:szCs w:val="28"/>
        </w:rPr>
        <w:t>бежных стран, вклад российских ученых и деятелей культ</w:t>
      </w:r>
      <w:r w:rsidRPr="005D4B91">
        <w:rPr>
          <w:rFonts w:ascii="Times New Roman" w:hAnsi="Times New Roman" w:cs="Times New Roman"/>
          <w:color w:val="000000"/>
          <w:sz w:val="28"/>
          <w:szCs w:val="28"/>
        </w:rPr>
        <w:t>уры в мировую науку и культуру.</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объяснять, в чем состоят научные и социальные функции исторического знания;</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и применять основные приемы изучения исторических источников;</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приводить примеры использования исторической аргументации в соц</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ально-политическом контексте;</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роль исторической науки в политическом развитии России и зарубеж</w:t>
      </w:r>
      <w:r w:rsidRPr="005D4B91">
        <w:rPr>
          <w:rFonts w:ascii="Times New Roman" w:hAnsi="Times New Roman" w:cs="Times New Roman"/>
          <w:color w:val="000000"/>
          <w:sz w:val="28"/>
          <w:szCs w:val="28"/>
        </w:rPr>
        <w:t>ных стран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Владение комплексом хронологических умений, умение устанавливать причинно-следственные, пространственные связи исторических событий, явл</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ний, процессов 1945-2022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называть даты важнейших событий и выделять этапы в развитии пр</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цессов истории России и всеобщей истории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указывать хронологические рамки периодов истории России и всеобщей истории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объяснять основания периодизации истории России и всеобщей истории 1945-2022 гг., используемые учеными-историками;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соотносить события истории России, региона, других стран с основн</w:t>
      </w:r>
      <w:r w:rsidR="00E509E7" w:rsidRPr="005D4B91">
        <w:rPr>
          <w:rFonts w:ascii="Times New Roman" w:hAnsi="Times New Roman" w:cs="Times New Roman"/>
          <w:color w:val="000000"/>
          <w:sz w:val="28"/>
          <w:szCs w:val="28"/>
        </w:rPr>
        <w:t>ы</w:t>
      </w:r>
      <w:r w:rsidR="00E509E7" w:rsidRPr="005D4B91">
        <w:rPr>
          <w:rFonts w:ascii="Times New Roman" w:hAnsi="Times New Roman" w:cs="Times New Roman"/>
          <w:color w:val="000000"/>
          <w:sz w:val="28"/>
          <w:szCs w:val="28"/>
        </w:rPr>
        <w:t>ми периодами истории России и всеобщей истории 1945-2022 гг., соотносить события истории родного края, истории России и зарубежных стран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лиза исторической ситуации/информации из истории России и зарубежных стран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E509E7" w:rsidRPr="005D4B91">
        <w:rPr>
          <w:rFonts w:ascii="Times New Roman" w:hAnsi="Times New Roman" w:cs="Times New Roman"/>
          <w:color w:val="000000"/>
          <w:sz w:val="28"/>
          <w:szCs w:val="28"/>
        </w:rPr>
        <w:t>делать предположения о возможных причинах (предпосылках) и п</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следствиях исторических событий, явлений, процессов истории России и зар</w:t>
      </w:r>
      <w:r w:rsidR="00E509E7" w:rsidRPr="005D4B91">
        <w:rPr>
          <w:rFonts w:ascii="Times New Roman" w:hAnsi="Times New Roman" w:cs="Times New Roman"/>
          <w:color w:val="000000"/>
          <w:sz w:val="28"/>
          <w:szCs w:val="28"/>
        </w:rPr>
        <w:t>у</w:t>
      </w:r>
      <w:r w:rsidR="00E509E7" w:rsidRPr="005D4B91">
        <w:rPr>
          <w:rFonts w:ascii="Times New Roman" w:hAnsi="Times New Roman" w:cs="Times New Roman"/>
          <w:color w:val="000000"/>
          <w:sz w:val="28"/>
          <w:szCs w:val="28"/>
        </w:rPr>
        <w:t>бежных стран 1945-2022 гг., используя знания по истории и дополнительные источники исторической информации, устанавливать верность/неверность в</w:t>
      </w:r>
      <w:r w:rsidR="00E509E7" w:rsidRPr="005D4B91">
        <w:rPr>
          <w:rFonts w:ascii="Times New Roman" w:hAnsi="Times New Roman" w:cs="Times New Roman"/>
          <w:color w:val="000000"/>
          <w:sz w:val="28"/>
          <w:szCs w:val="28"/>
        </w:rPr>
        <w:t>ы</w:t>
      </w:r>
      <w:r w:rsidR="00E509E7" w:rsidRPr="005D4B91">
        <w:rPr>
          <w:rFonts w:ascii="Times New Roman" w:hAnsi="Times New Roman" w:cs="Times New Roman"/>
          <w:color w:val="000000"/>
          <w:sz w:val="28"/>
          <w:szCs w:val="28"/>
        </w:rPr>
        <w:t>двинутых гипотез;</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излагать исторический материал на основе понимания причинно- сле</w:t>
      </w:r>
      <w:r w:rsidR="00E509E7" w:rsidRPr="005D4B91">
        <w:rPr>
          <w:rFonts w:ascii="Times New Roman" w:hAnsi="Times New Roman" w:cs="Times New Roman"/>
          <w:color w:val="000000"/>
          <w:sz w:val="28"/>
          <w:szCs w:val="28"/>
        </w:rPr>
        <w:t>д</w:t>
      </w:r>
      <w:r w:rsidR="00E509E7" w:rsidRPr="005D4B91">
        <w:rPr>
          <w:rFonts w:ascii="Times New Roman" w:hAnsi="Times New Roman" w:cs="Times New Roman"/>
          <w:color w:val="000000"/>
          <w:sz w:val="28"/>
          <w:szCs w:val="28"/>
        </w:rPr>
        <w:t>ственных, пространственно-временных связей исторических событий, явлений, процессов истории России и всеобщей истории 1945-2022 гг.;</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современников исторических событий, явлений, процессов истории России и</w:t>
      </w:r>
      <w:r w:rsidRPr="005D4B91">
        <w:rPr>
          <w:rFonts w:ascii="Times New Roman" w:hAnsi="Times New Roman" w:cs="Times New Roman"/>
          <w:color w:val="000000"/>
          <w:sz w:val="28"/>
          <w:szCs w:val="28"/>
        </w:rPr>
        <w:t xml:space="preserve"> всеобщей истории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Умение анализировать, характеризовать и сравнивать исторические 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бытия, явления, процессы 1945-2022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называть характерные, существенные признаки событий, процессов, я</w:t>
      </w:r>
      <w:r w:rsidR="00E509E7" w:rsidRPr="005D4B91">
        <w:rPr>
          <w:rFonts w:ascii="Times New Roman" w:hAnsi="Times New Roman" w:cs="Times New Roman"/>
          <w:color w:val="000000"/>
          <w:sz w:val="28"/>
          <w:szCs w:val="28"/>
        </w:rPr>
        <w:t>в</w:t>
      </w:r>
      <w:r w:rsidR="00E509E7" w:rsidRPr="005D4B91">
        <w:rPr>
          <w:rFonts w:ascii="Times New Roman" w:hAnsi="Times New Roman" w:cs="Times New Roman"/>
          <w:color w:val="000000"/>
          <w:sz w:val="28"/>
          <w:szCs w:val="28"/>
        </w:rPr>
        <w:t>лений истории России и всеобщей истории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различать в исторической информации по истории России и всеобщей истории 1945-2022 гг. события, явления, процессы, факты и мнения;</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группировать, систематизировать исторические факты истории России и всеобщей истории 1945-2022 гг. по самостоятельно определяемому признаку;</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обобщать историческую информацию по истории России и всеобщей истории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по самостоятельно составленному плану представлять развернутый ра</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сказ (описание) о ключевых событиях родного края, истории России и всео</w:t>
      </w:r>
      <w:r w:rsidR="00E509E7" w:rsidRPr="005D4B91">
        <w:rPr>
          <w:rFonts w:ascii="Times New Roman" w:hAnsi="Times New Roman" w:cs="Times New Roman"/>
          <w:color w:val="000000"/>
          <w:sz w:val="28"/>
          <w:szCs w:val="28"/>
        </w:rPr>
        <w:t>б</w:t>
      </w:r>
      <w:r w:rsidR="00E509E7" w:rsidRPr="005D4B91">
        <w:rPr>
          <w:rFonts w:ascii="Times New Roman" w:hAnsi="Times New Roman" w:cs="Times New Roman"/>
          <w:color w:val="000000"/>
          <w:sz w:val="28"/>
          <w:szCs w:val="28"/>
        </w:rPr>
        <w:t>щей истории 1945-2022 гг. с использованием контекстной информации, пре</w:t>
      </w:r>
      <w:r w:rsidR="00E509E7" w:rsidRPr="005D4B91">
        <w:rPr>
          <w:rFonts w:ascii="Times New Roman" w:hAnsi="Times New Roman" w:cs="Times New Roman"/>
          <w:color w:val="000000"/>
          <w:sz w:val="28"/>
          <w:szCs w:val="28"/>
        </w:rPr>
        <w:t>д</w:t>
      </w:r>
      <w:r w:rsidR="00E509E7" w:rsidRPr="005D4B91">
        <w:rPr>
          <w:rFonts w:ascii="Times New Roman" w:hAnsi="Times New Roman" w:cs="Times New Roman"/>
          <w:color w:val="000000"/>
          <w:sz w:val="28"/>
          <w:szCs w:val="28"/>
        </w:rPr>
        <w:t>ставленной в исторических источниках, учебной, художественной и научно-популярной литературе, визуальных материалах и других;</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составлять развернутую характеристику исторических личностей с оп</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санием и оценкой их деятельности, характеризовать условия и образ жизни л</w:t>
      </w:r>
      <w:r w:rsidR="00E509E7" w:rsidRPr="005D4B91">
        <w:rPr>
          <w:rFonts w:ascii="Times New Roman" w:hAnsi="Times New Roman" w:cs="Times New Roman"/>
          <w:color w:val="000000"/>
          <w:sz w:val="28"/>
          <w:szCs w:val="28"/>
        </w:rPr>
        <w:t>ю</w:t>
      </w:r>
      <w:r w:rsidR="00E509E7" w:rsidRPr="005D4B91">
        <w:rPr>
          <w:rFonts w:ascii="Times New Roman" w:hAnsi="Times New Roman" w:cs="Times New Roman"/>
          <w:color w:val="000000"/>
          <w:sz w:val="28"/>
          <w:szCs w:val="28"/>
        </w:rPr>
        <w:t>дей в России и других странах 1945-2022 гг., показывая изменения, происше</w:t>
      </w:r>
      <w:r w:rsidR="00E509E7" w:rsidRPr="005D4B91">
        <w:rPr>
          <w:rFonts w:ascii="Times New Roman" w:hAnsi="Times New Roman" w:cs="Times New Roman"/>
          <w:color w:val="000000"/>
          <w:sz w:val="28"/>
          <w:szCs w:val="28"/>
        </w:rPr>
        <w:t>д</w:t>
      </w:r>
      <w:r w:rsidR="00E509E7" w:rsidRPr="005D4B91">
        <w:rPr>
          <w:rFonts w:ascii="Times New Roman" w:hAnsi="Times New Roman" w:cs="Times New Roman"/>
          <w:color w:val="000000"/>
          <w:sz w:val="28"/>
          <w:szCs w:val="28"/>
        </w:rPr>
        <w:t>шие в течение рассматриваемого периода;</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изучения исторического материала давать оценку возможн</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сти/корректности сравнения событий, явлений, процессов, взглядов историч</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ских деятелей истории России и всеобщей истории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сравнивать исторические события, явления, процессы, взгляды истор</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ческих деятелей истории России и всеобщей истории 1945-2022 гг. по сам</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стоятельно определенным критериям, на основе сравнения самостоятельно д</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лать выводы;</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изучения исторического материала 1945-2022 гг. устанавл</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вать ис</w:t>
      </w:r>
      <w:r w:rsidRPr="005D4B91">
        <w:rPr>
          <w:rFonts w:ascii="Times New Roman" w:hAnsi="Times New Roman" w:cs="Times New Roman"/>
          <w:color w:val="000000"/>
          <w:sz w:val="28"/>
          <w:szCs w:val="28"/>
        </w:rPr>
        <w:t>торические аналогии.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Умение объяснять критерии поиска исторических источников по ист</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рии России и всеобщей истории 1945-2022 гг. и находить их, учитывать при р</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боте специфику современных источников социальной и личной информации, объяснять значимость конкретных источников при изучении событий и проце</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lastRenderedPageBreak/>
        <w:t>сов истории России и истории зарубежных стран, приобретение опыта осущ</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ствления учебно-исследовательской деятельности.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анализировать аутентичные исторические источники и источники ист</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рической информации разных типов по истории России и всеобщей истории 1945-2022 гг. (извлекать и интерпретировать информацию, сопоставлять да</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ные разных источников, различать представленные в исторических источниках факты и мнения, описания и объяснения, гипотезы и теории, соотносить и</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формацию источника с историческим контекстом, оценивать степень полноты и достоверности, информационную/художественную ценность источника);</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самостоятельно определять критерии подбора исторических источников для решения учебной задачи;</w:t>
      </w:r>
    </w:p>
    <w:p w:rsidR="00E509E7" w:rsidRPr="005D4B91" w:rsidRDefault="007C38D8" w:rsidP="005D4B91">
      <w:pPr>
        <w:tabs>
          <w:tab w:val="left" w:pos="197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самостоятельно подбирать исторические источники по самостоятельно опреде</w:t>
      </w:r>
      <w:r w:rsidRPr="005D4B91">
        <w:rPr>
          <w:rFonts w:ascii="Times New Roman" w:hAnsi="Times New Roman" w:cs="Times New Roman"/>
          <w:color w:val="000000"/>
          <w:sz w:val="28"/>
          <w:szCs w:val="28"/>
        </w:rPr>
        <w:t xml:space="preserve">ленным </w:t>
      </w:r>
      <w:r w:rsidR="00E509E7" w:rsidRPr="005D4B91">
        <w:rPr>
          <w:rFonts w:ascii="Times New Roman" w:hAnsi="Times New Roman" w:cs="Times New Roman"/>
          <w:color w:val="000000"/>
          <w:sz w:val="28"/>
          <w:szCs w:val="28"/>
        </w:rPr>
        <w:t>критериям, используя</w:t>
      </w:r>
      <w:r w:rsidRPr="005D4B91">
        <w:rPr>
          <w:rFonts w:ascii="Times New Roman" w:hAnsi="Times New Roman" w:cs="Times New Roman"/>
          <w:color w:val="000000"/>
          <w:sz w:val="28"/>
          <w:szCs w:val="28"/>
        </w:rPr>
        <w:t xml:space="preserve"> различные источники информации </w:t>
      </w:r>
      <w:r w:rsidR="00E509E7" w:rsidRPr="005D4B91">
        <w:rPr>
          <w:rFonts w:ascii="Times New Roman" w:hAnsi="Times New Roman" w:cs="Times New Roman"/>
          <w:color w:val="000000"/>
          <w:sz w:val="28"/>
          <w:szCs w:val="28"/>
        </w:rPr>
        <w:t>с и</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пользованием правил информационной безопасности;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характеризовать специфику современных источников социальной и личной информации;</w:t>
      </w:r>
    </w:p>
    <w:p w:rsidR="00E509E7" w:rsidRPr="005D4B91" w:rsidRDefault="007C38D8" w:rsidP="005D4B91">
      <w:pPr>
        <w:tabs>
          <w:tab w:val="left" w:pos="1975"/>
          <w:tab w:val="left" w:pos="649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w:t>
      </w:r>
      <w:r w:rsidRPr="005D4B91">
        <w:rPr>
          <w:rFonts w:ascii="Times New Roman" w:hAnsi="Times New Roman" w:cs="Times New Roman"/>
          <w:color w:val="000000"/>
          <w:sz w:val="28"/>
          <w:szCs w:val="28"/>
        </w:rPr>
        <w:t xml:space="preserve"> зарубежных стран, обосновывать </w:t>
      </w:r>
      <w:r w:rsidR="00E509E7" w:rsidRPr="005D4B91">
        <w:rPr>
          <w:rFonts w:ascii="Times New Roman" w:hAnsi="Times New Roman" w:cs="Times New Roman"/>
          <w:color w:val="000000"/>
          <w:sz w:val="28"/>
          <w:szCs w:val="28"/>
        </w:rPr>
        <w:t>необходимость использова</w:t>
      </w:r>
      <w:r w:rsidRPr="005D4B91">
        <w:rPr>
          <w:rFonts w:ascii="Times New Roman" w:hAnsi="Times New Roman" w:cs="Times New Roman"/>
          <w:color w:val="000000"/>
          <w:sz w:val="28"/>
          <w:szCs w:val="28"/>
        </w:rPr>
        <w:t xml:space="preserve">ния конкретных источников </w:t>
      </w:r>
      <w:r w:rsidR="00E509E7" w:rsidRPr="005D4B91">
        <w:rPr>
          <w:rFonts w:ascii="Times New Roman" w:hAnsi="Times New Roman" w:cs="Times New Roman"/>
          <w:color w:val="000000"/>
          <w:sz w:val="28"/>
          <w:szCs w:val="28"/>
        </w:rPr>
        <w:t>для арг</w:t>
      </w:r>
      <w:r w:rsidR="00E509E7" w:rsidRPr="005D4B91">
        <w:rPr>
          <w:rFonts w:ascii="Times New Roman" w:hAnsi="Times New Roman" w:cs="Times New Roman"/>
          <w:color w:val="000000"/>
          <w:sz w:val="28"/>
          <w:szCs w:val="28"/>
        </w:rPr>
        <w:t>у</w:t>
      </w:r>
      <w:r w:rsidR="00E509E7" w:rsidRPr="005D4B91">
        <w:rPr>
          <w:rFonts w:ascii="Times New Roman" w:hAnsi="Times New Roman" w:cs="Times New Roman"/>
          <w:color w:val="000000"/>
          <w:sz w:val="28"/>
          <w:szCs w:val="28"/>
        </w:rPr>
        <w:t>ментации точки зрения по заданной теме;</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участвовать в выполнении учебных проектов, проводить индивидуал</w:t>
      </w:r>
      <w:r w:rsidR="00E509E7" w:rsidRPr="005D4B91">
        <w:rPr>
          <w:rFonts w:ascii="Times New Roman" w:hAnsi="Times New Roman" w:cs="Times New Roman"/>
          <w:color w:val="000000"/>
          <w:sz w:val="28"/>
          <w:szCs w:val="28"/>
        </w:rPr>
        <w:t>ь</w:t>
      </w:r>
      <w:r w:rsidR="00E509E7" w:rsidRPr="005D4B91">
        <w:rPr>
          <w:rFonts w:ascii="Times New Roman" w:hAnsi="Times New Roman" w:cs="Times New Roman"/>
          <w:color w:val="000000"/>
          <w:sz w:val="28"/>
          <w:szCs w:val="28"/>
        </w:rPr>
        <w:t>ные или групповые учебные исследования по истории России и всеобщей ист</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рии 1945-2022 гг., истории родного края;</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публично представлять результаты проектной и учебно-исследовательской деятельно</w:t>
      </w:r>
      <w:r w:rsidRPr="005D4B91">
        <w:rPr>
          <w:rFonts w:ascii="Times New Roman" w:hAnsi="Times New Roman" w:cs="Times New Roman"/>
          <w:color w:val="000000"/>
          <w:sz w:val="28"/>
          <w:szCs w:val="28"/>
        </w:rPr>
        <w:t>сти.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w:t>
      </w:r>
      <w:r w:rsidR="00E509E7" w:rsidRPr="005D4B91">
        <w:rPr>
          <w:rFonts w:ascii="Times New Roman" w:hAnsi="Times New Roman" w:cs="Times New Roman"/>
          <w:color w:val="000000"/>
          <w:sz w:val="28"/>
          <w:szCs w:val="28"/>
        </w:rPr>
        <w:t>у</w:t>
      </w:r>
      <w:r w:rsidR="00E509E7" w:rsidRPr="005D4B91">
        <w:rPr>
          <w:rFonts w:ascii="Times New Roman" w:hAnsi="Times New Roman" w:cs="Times New Roman"/>
          <w:color w:val="000000"/>
          <w:sz w:val="28"/>
          <w:szCs w:val="28"/>
        </w:rPr>
        <w:t>ментированно критиковать фальсификации отечественной истории, рассказ</w:t>
      </w:r>
      <w:r w:rsidR="00E509E7" w:rsidRPr="005D4B91">
        <w:rPr>
          <w:rFonts w:ascii="Times New Roman" w:hAnsi="Times New Roman" w:cs="Times New Roman"/>
          <w:color w:val="000000"/>
          <w:sz w:val="28"/>
          <w:szCs w:val="28"/>
        </w:rPr>
        <w:t>ы</w:t>
      </w:r>
      <w:r w:rsidR="00E509E7" w:rsidRPr="005D4B91">
        <w:rPr>
          <w:rFonts w:ascii="Times New Roman" w:hAnsi="Times New Roman" w:cs="Times New Roman"/>
          <w:color w:val="000000"/>
          <w:sz w:val="28"/>
          <w:szCs w:val="28"/>
        </w:rPr>
        <w:t>вать о подвигах народа при защите Отечества, разоблачать фальсификации от</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чественной истории.</w:t>
      </w:r>
    </w:p>
    <w:p w:rsidR="007C38D8"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знаний по истории России и всеобщей истории 1945-2022 гг. критически оценивать полученную извне социальную информацию;</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самостоятельно отбирать факты, которые могут быть использованы для </w:t>
      </w:r>
      <w:r w:rsidR="00E509E7" w:rsidRPr="005D4B91">
        <w:rPr>
          <w:rFonts w:ascii="Times New Roman" w:hAnsi="Times New Roman" w:cs="Times New Roman"/>
          <w:color w:val="000000"/>
          <w:sz w:val="28"/>
          <w:szCs w:val="28"/>
        </w:rPr>
        <w:lastRenderedPageBreak/>
        <w:t>подтверждения/опровержения какой-либо оценки исторических событий, фо</w:t>
      </w:r>
      <w:r w:rsidR="00E509E7" w:rsidRPr="005D4B91">
        <w:rPr>
          <w:rFonts w:ascii="Times New Roman" w:hAnsi="Times New Roman" w:cs="Times New Roman"/>
          <w:color w:val="000000"/>
          <w:sz w:val="28"/>
          <w:szCs w:val="28"/>
        </w:rPr>
        <w:t>р</w:t>
      </w:r>
      <w:r w:rsidR="00E509E7" w:rsidRPr="005D4B91">
        <w:rPr>
          <w:rFonts w:ascii="Times New Roman" w:hAnsi="Times New Roman" w:cs="Times New Roman"/>
          <w:color w:val="000000"/>
          <w:sz w:val="28"/>
          <w:szCs w:val="28"/>
        </w:rPr>
        <w:t>мулировать аргументы;</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и аргументировать свое отношение к наиболее значител</w:t>
      </w:r>
      <w:r w:rsidR="00E509E7" w:rsidRPr="005D4B91">
        <w:rPr>
          <w:rFonts w:ascii="Times New Roman" w:hAnsi="Times New Roman" w:cs="Times New Roman"/>
          <w:color w:val="000000"/>
          <w:sz w:val="28"/>
          <w:szCs w:val="28"/>
        </w:rPr>
        <w:t>ь</w:t>
      </w:r>
      <w:r w:rsidR="00E509E7" w:rsidRPr="005D4B91">
        <w:rPr>
          <w:rFonts w:ascii="Times New Roman" w:hAnsi="Times New Roman" w:cs="Times New Roman"/>
          <w:color w:val="000000"/>
          <w:sz w:val="28"/>
          <w:szCs w:val="28"/>
        </w:rPr>
        <w:t>ным событиям и личностям из истории России и всеобщей истории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рассказывать о подвигах народа при защите Отечества, активно учас</w:t>
      </w:r>
      <w:r w:rsidR="00E509E7" w:rsidRPr="005D4B91">
        <w:rPr>
          <w:rFonts w:ascii="Times New Roman" w:hAnsi="Times New Roman" w:cs="Times New Roman"/>
          <w:color w:val="000000"/>
          <w:sz w:val="28"/>
          <w:szCs w:val="28"/>
        </w:rPr>
        <w:t>т</w:t>
      </w:r>
      <w:r w:rsidR="00E509E7" w:rsidRPr="005D4B91">
        <w:rPr>
          <w:rFonts w:ascii="Times New Roman" w:hAnsi="Times New Roman" w:cs="Times New Roman"/>
          <w:color w:val="000000"/>
          <w:sz w:val="28"/>
          <w:szCs w:val="28"/>
        </w:rPr>
        <w:t>вовать в дискуссиях, не допуская умаления подвига народа при защите Отеч</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ства 1945-2022 гг.;</w:t>
      </w:r>
    </w:p>
    <w:p w:rsidR="007C38D8" w:rsidRPr="005D4B91" w:rsidRDefault="007C38D8" w:rsidP="003021AE">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бытиями, явлениями, п</w:t>
      </w:r>
      <w:r w:rsidR="003021AE">
        <w:rPr>
          <w:rFonts w:ascii="Times New Roman" w:hAnsi="Times New Roman" w:cs="Times New Roman"/>
          <w:color w:val="000000"/>
          <w:sz w:val="28"/>
          <w:szCs w:val="28"/>
        </w:rPr>
        <w:t>роцессами истории 1945-2022 гг.</w:t>
      </w:r>
    </w:p>
    <w:p w:rsidR="007C38D8" w:rsidRPr="003021AE" w:rsidRDefault="00E509E7" w:rsidP="005D4B91">
      <w:pPr>
        <w:autoSpaceDE/>
        <w:autoSpaceDN/>
        <w:adjustRightInd/>
        <w:ind w:firstLine="709"/>
        <w:rPr>
          <w:rFonts w:ascii="Times New Roman" w:hAnsi="Times New Roman" w:cs="Times New Roman"/>
          <w:b/>
          <w:i/>
          <w:color w:val="000000"/>
          <w:sz w:val="28"/>
          <w:szCs w:val="28"/>
        </w:rPr>
      </w:pPr>
      <w:r w:rsidRPr="003021AE">
        <w:rPr>
          <w:rFonts w:ascii="Times New Roman" w:hAnsi="Times New Roman" w:cs="Times New Roman"/>
          <w:b/>
          <w:i/>
          <w:color w:val="000000"/>
          <w:sz w:val="28"/>
          <w:szCs w:val="28"/>
        </w:rPr>
        <w:t>К концу обучения в 11 классе обучающийся получит следующие пре</w:t>
      </w:r>
      <w:r w:rsidRPr="003021AE">
        <w:rPr>
          <w:rFonts w:ascii="Times New Roman" w:hAnsi="Times New Roman" w:cs="Times New Roman"/>
          <w:b/>
          <w:i/>
          <w:color w:val="000000"/>
          <w:sz w:val="28"/>
          <w:szCs w:val="28"/>
        </w:rPr>
        <w:t>д</w:t>
      </w:r>
      <w:r w:rsidRPr="003021AE">
        <w:rPr>
          <w:rFonts w:ascii="Times New Roman" w:hAnsi="Times New Roman" w:cs="Times New Roman"/>
          <w:b/>
          <w:i/>
          <w:color w:val="000000"/>
          <w:sz w:val="28"/>
          <w:szCs w:val="28"/>
        </w:rPr>
        <w:t>метные результаты по обобщающему повторению по курсу «История Ро</w:t>
      </w:r>
      <w:r w:rsidRPr="003021AE">
        <w:rPr>
          <w:rFonts w:ascii="Times New Roman" w:hAnsi="Times New Roman" w:cs="Times New Roman"/>
          <w:b/>
          <w:i/>
          <w:color w:val="000000"/>
          <w:sz w:val="28"/>
          <w:szCs w:val="28"/>
        </w:rPr>
        <w:t>с</w:t>
      </w:r>
      <w:r w:rsidRPr="003021AE">
        <w:rPr>
          <w:rFonts w:ascii="Times New Roman" w:hAnsi="Times New Roman" w:cs="Times New Roman"/>
          <w:b/>
          <w:i/>
          <w:color w:val="000000"/>
          <w:sz w:val="28"/>
          <w:szCs w:val="28"/>
        </w:rPr>
        <w:t xml:space="preserve">сии с древнейших времен до </w:t>
      </w:r>
      <w:r w:rsidR="007C38D8" w:rsidRPr="003021AE">
        <w:rPr>
          <w:rFonts w:ascii="Times New Roman" w:hAnsi="Times New Roman" w:cs="Times New Roman"/>
          <w:b/>
          <w:i/>
          <w:color w:val="000000"/>
          <w:sz w:val="28"/>
          <w:szCs w:val="28"/>
        </w:rPr>
        <w:t>1914 г.») программы по истории:</w:t>
      </w:r>
    </w:p>
    <w:p w:rsidR="00E509E7" w:rsidRPr="005D4B91" w:rsidRDefault="007C38D8"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1.</w:t>
      </w:r>
      <w:r w:rsidRPr="005D4B91">
        <w:rPr>
          <w:rFonts w:ascii="Times New Roman" w:hAnsi="Times New Roman" w:cs="Times New Roman"/>
          <w:i/>
          <w:color w:val="000000"/>
          <w:sz w:val="28"/>
          <w:szCs w:val="28"/>
        </w:rPr>
        <w:t> </w:t>
      </w:r>
      <w:r w:rsidR="00E509E7" w:rsidRPr="005D4B91">
        <w:rPr>
          <w:rFonts w:ascii="Times New Roman" w:hAnsi="Times New Roman" w:cs="Times New Roman"/>
          <w:color w:val="000000"/>
          <w:sz w:val="28"/>
          <w:szCs w:val="28"/>
        </w:rPr>
        <w:t>Понимание значимости роли России в мировых политических и соц</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ально-экономических процессах с древнейших времен до 1914 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устанавливать причинно-следственные связи, связанные с участием России в мировых политических и социально-экономических процессах с дре</w:t>
      </w:r>
      <w:r w:rsidR="00E509E7" w:rsidRPr="005D4B91">
        <w:rPr>
          <w:rFonts w:ascii="Times New Roman" w:hAnsi="Times New Roman" w:cs="Times New Roman"/>
          <w:color w:val="000000"/>
          <w:sz w:val="28"/>
          <w:szCs w:val="28"/>
        </w:rPr>
        <w:t>в</w:t>
      </w:r>
      <w:r w:rsidR="00E509E7" w:rsidRPr="005D4B91">
        <w:rPr>
          <w:rFonts w:ascii="Times New Roman" w:hAnsi="Times New Roman" w:cs="Times New Roman"/>
          <w:color w:val="000000"/>
          <w:sz w:val="28"/>
          <w:szCs w:val="28"/>
        </w:rPr>
        <w:t>нейших времен до 1914 г.;</w:t>
      </w:r>
    </w:p>
    <w:p w:rsidR="00E509E7" w:rsidRPr="005D4B91" w:rsidRDefault="007C38D8" w:rsidP="005D4B91">
      <w:pPr>
        <w:tabs>
          <w:tab w:val="left" w:pos="480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используя знания по истории России с древнейших времен до 1914 г., выявлять попытки фальсификации</w:t>
      </w:r>
      <w:r w:rsidR="00E509E7" w:rsidRPr="005D4B91">
        <w:rPr>
          <w:rFonts w:ascii="Times New Roman" w:hAnsi="Times New Roman" w:cs="Times New Roman"/>
          <w:color w:val="000000"/>
          <w:sz w:val="28"/>
          <w:szCs w:val="28"/>
        </w:rPr>
        <w:tab/>
        <w:t>истории, связанные с принижением</w:t>
      </w:r>
    </w:p>
    <w:p w:rsidR="007C38D8"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 искажением роли России в мировых политических и соц</w:t>
      </w:r>
      <w:r w:rsidR="007C38D8" w:rsidRPr="005D4B91">
        <w:rPr>
          <w:rFonts w:ascii="Times New Roman" w:hAnsi="Times New Roman" w:cs="Times New Roman"/>
          <w:color w:val="000000"/>
          <w:sz w:val="28"/>
          <w:szCs w:val="28"/>
        </w:rPr>
        <w:t>иально-экономических процессах.</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Умение характеризовать вклад российской культуры в мировую кул</w:t>
      </w:r>
      <w:r w:rsidR="00E509E7" w:rsidRPr="005D4B91">
        <w:rPr>
          <w:rFonts w:ascii="Times New Roman" w:hAnsi="Times New Roman" w:cs="Times New Roman"/>
          <w:color w:val="000000"/>
          <w:sz w:val="28"/>
          <w:szCs w:val="28"/>
        </w:rPr>
        <w:t>ь</w:t>
      </w:r>
      <w:r w:rsidR="00E509E7" w:rsidRPr="005D4B91">
        <w:rPr>
          <w:rFonts w:ascii="Times New Roman" w:hAnsi="Times New Roman" w:cs="Times New Roman"/>
          <w:color w:val="000000"/>
          <w:sz w:val="28"/>
          <w:szCs w:val="28"/>
        </w:rPr>
        <w:t>туру.</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этапы развития науки и культуры в России с древне</w:t>
      </w:r>
      <w:r w:rsidR="00E509E7" w:rsidRPr="005D4B91">
        <w:rPr>
          <w:rFonts w:ascii="Times New Roman" w:hAnsi="Times New Roman" w:cs="Times New Roman"/>
          <w:color w:val="000000"/>
          <w:sz w:val="28"/>
          <w:szCs w:val="28"/>
        </w:rPr>
        <w:t>й</w:t>
      </w:r>
      <w:r w:rsidR="00E509E7" w:rsidRPr="005D4B91">
        <w:rPr>
          <w:rFonts w:ascii="Times New Roman" w:hAnsi="Times New Roman" w:cs="Times New Roman"/>
          <w:color w:val="000000"/>
          <w:sz w:val="28"/>
          <w:szCs w:val="28"/>
        </w:rPr>
        <w:t>ших времен до 1914 г., составлять развернутое описание памятников культуры России;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этапы развития мировой культуры с древнейших вр</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мен до 1914 г., составлять описание наиболее известных памятников культуры;</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взаимное влияние культуры России и культуры зар</w:t>
      </w:r>
      <w:r w:rsidR="00E509E7" w:rsidRPr="005D4B91">
        <w:rPr>
          <w:rFonts w:ascii="Times New Roman" w:hAnsi="Times New Roman" w:cs="Times New Roman"/>
          <w:color w:val="000000"/>
          <w:sz w:val="28"/>
          <w:szCs w:val="28"/>
        </w:rPr>
        <w:t>у</w:t>
      </w:r>
      <w:r w:rsidR="00E509E7" w:rsidRPr="005D4B91">
        <w:rPr>
          <w:rFonts w:ascii="Times New Roman" w:hAnsi="Times New Roman" w:cs="Times New Roman"/>
          <w:color w:val="000000"/>
          <w:sz w:val="28"/>
          <w:szCs w:val="28"/>
        </w:rPr>
        <w:t>бежных стран, вклад российских ученых и деятелей культ</w:t>
      </w:r>
      <w:r w:rsidRPr="005D4B91">
        <w:rPr>
          <w:rFonts w:ascii="Times New Roman" w:hAnsi="Times New Roman" w:cs="Times New Roman"/>
          <w:color w:val="000000"/>
          <w:sz w:val="28"/>
          <w:szCs w:val="28"/>
        </w:rPr>
        <w:t>уры в мировую науку и культуру.</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объяснять, в чем состоят научные и социальные функции исторического знания;</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и применять основные приемы изучения исторических источников;</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приводить примеры использования исторической аргументации в соц</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ально-политическом контексте;</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роль исторической науки в политическом развитии России</w:t>
      </w:r>
      <w:r w:rsidRPr="005D4B91">
        <w:rPr>
          <w:rFonts w:ascii="Times New Roman" w:hAnsi="Times New Roman" w:cs="Times New Roman"/>
          <w:color w:val="000000"/>
          <w:sz w:val="28"/>
          <w:szCs w:val="28"/>
        </w:rPr>
        <w:t xml:space="preserve"> с древнейших времен до 1914 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Владение комплексом хронологических умений, умение устанавливать причинно-следственные, пространственные связи исторических событий, явл</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ний, процессов с древнейших времен до 1914 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называть даты важнейших событий и выделять этапы в развитии пр</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цессов истории России и всеобщей истории с древнейших времен до 1914 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указывать хронологические рамки периодов истории России с древне</w:t>
      </w:r>
      <w:r w:rsidR="00E509E7" w:rsidRPr="005D4B91">
        <w:rPr>
          <w:rFonts w:ascii="Times New Roman" w:hAnsi="Times New Roman" w:cs="Times New Roman"/>
          <w:color w:val="000000"/>
          <w:sz w:val="28"/>
          <w:szCs w:val="28"/>
        </w:rPr>
        <w:t>й</w:t>
      </w:r>
      <w:r w:rsidR="00E509E7" w:rsidRPr="005D4B91">
        <w:rPr>
          <w:rFonts w:ascii="Times New Roman" w:hAnsi="Times New Roman" w:cs="Times New Roman"/>
          <w:color w:val="000000"/>
          <w:sz w:val="28"/>
          <w:szCs w:val="28"/>
        </w:rPr>
        <w:t>ших времен до 1914 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объяснять основания периодизации истории России с древнейших вр</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мен до 1914 г., используемые учеными-историками;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соотносить события истории России, региона, других стран с основн</w:t>
      </w:r>
      <w:r w:rsidR="00E509E7" w:rsidRPr="005D4B91">
        <w:rPr>
          <w:rFonts w:ascii="Times New Roman" w:hAnsi="Times New Roman" w:cs="Times New Roman"/>
          <w:color w:val="000000"/>
          <w:sz w:val="28"/>
          <w:szCs w:val="28"/>
        </w:rPr>
        <w:t>ы</w:t>
      </w:r>
      <w:r w:rsidR="00E509E7" w:rsidRPr="005D4B91">
        <w:rPr>
          <w:rFonts w:ascii="Times New Roman" w:hAnsi="Times New Roman" w:cs="Times New Roman"/>
          <w:color w:val="000000"/>
          <w:sz w:val="28"/>
          <w:szCs w:val="28"/>
        </w:rPr>
        <w:t>ми периодами истории России с древнейших времен до 1914 г., соотносить 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бытия истории родного края, истории России и зарубежных стран с древне</w:t>
      </w:r>
      <w:r w:rsidR="00E509E7" w:rsidRPr="005D4B91">
        <w:rPr>
          <w:rFonts w:ascii="Times New Roman" w:hAnsi="Times New Roman" w:cs="Times New Roman"/>
          <w:color w:val="000000"/>
          <w:sz w:val="28"/>
          <w:szCs w:val="28"/>
        </w:rPr>
        <w:t>й</w:t>
      </w:r>
      <w:r w:rsidR="00E509E7" w:rsidRPr="005D4B91">
        <w:rPr>
          <w:rFonts w:ascii="Times New Roman" w:hAnsi="Times New Roman" w:cs="Times New Roman"/>
          <w:color w:val="000000"/>
          <w:sz w:val="28"/>
          <w:szCs w:val="28"/>
        </w:rPr>
        <w:t>ших времен до 1914 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лиза исторической ситуации/информации из истории России и зарубежных стран с древнейших времен до 1914 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делать предположения о возможных причинах (предпосылках) и п</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следствиях исторических событий, явлений, процессов истории России и зар</w:t>
      </w:r>
      <w:r w:rsidR="00E509E7" w:rsidRPr="005D4B91">
        <w:rPr>
          <w:rFonts w:ascii="Times New Roman" w:hAnsi="Times New Roman" w:cs="Times New Roman"/>
          <w:color w:val="000000"/>
          <w:sz w:val="28"/>
          <w:szCs w:val="28"/>
        </w:rPr>
        <w:t>у</w:t>
      </w:r>
      <w:r w:rsidR="00E509E7" w:rsidRPr="005D4B91">
        <w:rPr>
          <w:rFonts w:ascii="Times New Roman" w:hAnsi="Times New Roman" w:cs="Times New Roman"/>
          <w:color w:val="000000"/>
          <w:sz w:val="28"/>
          <w:szCs w:val="28"/>
        </w:rPr>
        <w:t>бежных стран с древнейших времен до 1914г., используя знания по истории и дополнительные источники исторической информации, устанавливать ве</w:t>
      </w:r>
      <w:r w:rsidR="00E509E7" w:rsidRPr="005D4B91">
        <w:rPr>
          <w:rFonts w:ascii="Times New Roman" w:hAnsi="Times New Roman" w:cs="Times New Roman"/>
          <w:color w:val="000000"/>
          <w:sz w:val="28"/>
          <w:szCs w:val="28"/>
        </w:rPr>
        <w:t>р</w:t>
      </w:r>
      <w:r w:rsidR="00E509E7" w:rsidRPr="005D4B91">
        <w:rPr>
          <w:rFonts w:ascii="Times New Roman" w:hAnsi="Times New Roman" w:cs="Times New Roman"/>
          <w:color w:val="000000"/>
          <w:sz w:val="28"/>
          <w:szCs w:val="28"/>
        </w:rPr>
        <w:t>ность/неверность выдвинутых гипотез;</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излагать исторический материал на основе понимания причинно-следственных, пространственно-временных связей исторических событий, я</w:t>
      </w:r>
      <w:r w:rsidR="00E509E7" w:rsidRPr="005D4B91">
        <w:rPr>
          <w:rFonts w:ascii="Times New Roman" w:hAnsi="Times New Roman" w:cs="Times New Roman"/>
          <w:color w:val="000000"/>
          <w:sz w:val="28"/>
          <w:szCs w:val="28"/>
        </w:rPr>
        <w:t>в</w:t>
      </w:r>
      <w:r w:rsidR="00E509E7" w:rsidRPr="005D4B91">
        <w:rPr>
          <w:rFonts w:ascii="Times New Roman" w:hAnsi="Times New Roman" w:cs="Times New Roman"/>
          <w:color w:val="000000"/>
          <w:sz w:val="28"/>
          <w:szCs w:val="28"/>
        </w:rPr>
        <w:t>лений, процессов истории России и всеобщей истории с древнейших времен до 1914 г.;</w:t>
      </w:r>
    </w:p>
    <w:p w:rsidR="008F0268"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современников исторических событий, явлений, процессов истории России и всеобщей истории</w:t>
      </w:r>
      <w:r w:rsidRPr="005D4B91">
        <w:rPr>
          <w:rFonts w:ascii="Times New Roman" w:hAnsi="Times New Roman" w:cs="Times New Roman"/>
          <w:color w:val="000000"/>
          <w:sz w:val="28"/>
          <w:szCs w:val="28"/>
        </w:rPr>
        <w:t xml:space="preserve"> с древнейших времен до 1914 г.</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Умение анализировать, характеризовать и сравнивать исторические 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бытия, явления, процессы с древнейших времен до 1914 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называть характерные, существенные признаки событий, процессов, я</w:t>
      </w:r>
      <w:r w:rsidR="00E509E7" w:rsidRPr="005D4B91">
        <w:rPr>
          <w:rFonts w:ascii="Times New Roman" w:hAnsi="Times New Roman" w:cs="Times New Roman"/>
          <w:color w:val="000000"/>
          <w:sz w:val="28"/>
          <w:szCs w:val="28"/>
        </w:rPr>
        <w:t>в</w:t>
      </w:r>
      <w:r w:rsidR="00E509E7" w:rsidRPr="005D4B91">
        <w:rPr>
          <w:rFonts w:ascii="Times New Roman" w:hAnsi="Times New Roman" w:cs="Times New Roman"/>
          <w:color w:val="000000"/>
          <w:sz w:val="28"/>
          <w:szCs w:val="28"/>
        </w:rPr>
        <w:t>лений истории России с древнейших времен до 1914 г.;</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E509E7" w:rsidRPr="005D4B91">
        <w:rPr>
          <w:rFonts w:ascii="Times New Roman" w:hAnsi="Times New Roman" w:cs="Times New Roman"/>
          <w:color w:val="000000"/>
          <w:sz w:val="28"/>
          <w:szCs w:val="28"/>
        </w:rPr>
        <w:t>различать в исторической информации по истории с древнейших времен</w:t>
      </w:r>
    </w:p>
    <w:p w:rsidR="00E509E7" w:rsidRPr="005D4B91" w:rsidRDefault="00E509E7"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до 1914 г. события, явления, процессы, факты и мнения;</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группировать, систематизировать исторические факты истории России с древнейших времен до 1914 г. по самостоятельно определяемому признаку;</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обобщать историческую информацию по истории России с древнейших времен до 1914 г.;</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по самостоятельно составленному плану представлять развернутый ра</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сказ (описание) о ключевых событиях родного края, истории России с дре</w:t>
      </w:r>
      <w:r w:rsidR="00E509E7" w:rsidRPr="005D4B91">
        <w:rPr>
          <w:rFonts w:ascii="Times New Roman" w:hAnsi="Times New Roman" w:cs="Times New Roman"/>
          <w:color w:val="000000"/>
          <w:sz w:val="28"/>
          <w:szCs w:val="28"/>
        </w:rPr>
        <w:t>в</w:t>
      </w:r>
      <w:r w:rsidR="00E509E7" w:rsidRPr="005D4B91">
        <w:rPr>
          <w:rFonts w:ascii="Times New Roman" w:hAnsi="Times New Roman" w:cs="Times New Roman"/>
          <w:color w:val="000000"/>
          <w:sz w:val="28"/>
          <w:szCs w:val="28"/>
        </w:rPr>
        <w:t>нейших времен до 1914 г. с использованием контекстной информации, пре</w:t>
      </w:r>
      <w:r w:rsidR="00E509E7" w:rsidRPr="005D4B91">
        <w:rPr>
          <w:rFonts w:ascii="Times New Roman" w:hAnsi="Times New Roman" w:cs="Times New Roman"/>
          <w:color w:val="000000"/>
          <w:sz w:val="28"/>
          <w:szCs w:val="28"/>
        </w:rPr>
        <w:t>д</w:t>
      </w:r>
      <w:r w:rsidR="00E509E7" w:rsidRPr="005D4B91">
        <w:rPr>
          <w:rFonts w:ascii="Times New Roman" w:hAnsi="Times New Roman" w:cs="Times New Roman"/>
          <w:color w:val="000000"/>
          <w:sz w:val="28"/>
          <w:szCs w:val="28"/>
        </w:rPr>
        <w:t>ставленной в исторических источниках, учебной, художественной и научно-популярной литературе, визуальных материалах и других;</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составлять развернутую характеристику исторических личностей с оп</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санием и оценкой их деятельности, характеризовать условия и образ жизни л</w:t>
      </w:r>
      <w:r w:rsidR="00E509E7" w:rsidRPr="005D4B91">
        <w:rPr>
          <w:rFonts w:ascii="Times New Roman" w:hAnsi="Times New Roman" w:cs="Times New Roman"/>
          <w:color w:val="000000"/>
          <w:sz w:val="28"/>
          <w:szCs w:val="28"/>
        </w:rPr>
        <w:t>ю</w:t>
      </w:r>
      <w:r w:rsidR="00E509E7" w:rsidRPr="005D4B91">
        <w:rPr>
          <w:rFonts w:ascii="Times New Roman" w:hAnsi="Times New Roman" w:cs="Times New Roman"/>
          <w:color w:val="000000"/>
          <w:sz w:val="28"/>
          <w:szCs w:val="28"/>
        </w:rPr>
        <w:t>дей в России с древнейших времен до 1914г., показывая изменения, происше</w:t>
      </w:r>
      <w:r w:rsidR="00E509E7" w:rsidRPr="005D4B91">
        <w:rPr>
          <w:rFonts w:ascii="Times New Roman" w:hAnsi="Times New Roman" w:cs="Times New Roman"/>
          <w:color w:val="000000"/>
          <w:sz w:val="28"/>
          <w:szCs w:val="28"/>
        </w:rPr>
        <w:t>д</w:t>
      </w:r>
      <w:r w:rsidR="00E509E7" w:rsidRPr="005D4B91">
        <w:rPr>
          <w:rFonts w:ascii="Times New Roman" w:hAnsi="Times New Roman" w:cs="Times New Roman"/>
          <w:color w:val="000000"/>
          <w:sz w:val="28"/>
          <w:szCs w:val="28"/>
        </w:rPr>
        <w:t>шие в течение рассматриваемого периода;</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изучения исторического материала давать оценку возможн</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сти/корректности сравнения событий, явлений, процессов, взглядов историч</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ских деятелей истории России с древнейших времен до 1914 г.;</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сравнивать исторические события, явления, процессы, взгляды истор</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ческих деятелей истории России с древнейших времен до 1914г. по самосто</w:t>
      </w:r>
      <w:r w:rsidR="00E509E7" w:rsidRPr="005D4B91">
        <w:rPr>
          <w:rFonts w:ascii="Times New Roman" w:hAnsi="Times New Roman" w:cs="Times New Roman"/>
          <w:color w:val="000000"/>
          <w:sz w:val="28"/>
          <w:szCs w:val="28"/>
        </w:rPr>
        <w:t>я</w:t>
      </w:r>
      <w:r w:rsidR="00E509E7" w:rsidRPr="005D4B91">
        <w:rPr>
          <w:rFonts w:ascii="Times New Roman" w:hAnsi="Times New Roman" w:cs="Times New Roman"/>
          <w:color w:val="000000"/>
          <w:sz w:val="28"/>
          <w:szCs w:val="28"/>
        </w:rPr>
        <w:t>тельно определенным критериям, на основе сравнения самостоятельно делать выводы;</w:t>
      </w:r>
    </w:p>
    <w:p w:rsidR="008F0268"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изучения исторического материала с древнейших времен до 1914 г. устан</w:t>
      </w:r>
      <w:r w:rsidRPr="005D4B91">
        <w:rPr>
          <w:rFonts w:ascii="Times New Roman" w:hAnsi="Times New Roman" w:cs="Times New Roman"/>
          <w:color w:val="000000"/>
          <w:sz w:val="28"/>
          <w:szCs w:val="28"/>
        </w:rPr>
        <w:t>авливать исторические аналогии.</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Умение объяснять критерии поиска исторических источников по ист</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рии России и всеобщей истории с древнейших времен до 1914 г. и находить их, объяснять значимость конкретных источников при изучении событий и</w:t>
      </w:r>
      <w:r w:rsidR="00E509E7" w:rsidRPr="005D4B91">
        <w:rPr>
          <w:rFonts w:ascii="Times New Roman" w:hAnsi="Times New Roman" w:cs="Times New Roman"/>
          <w:color w:val="000000"/>
          <w:sz w:val="28"/>
          <w:szCs w:val="28"/>
        </w:rPr>
        <w:tab/>
        <w:t>проце</w:t>
      </w:r>
      <w:r w:rsidR="00E509E7"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 xml:space="preserve">сов истории, </w:t>
      </w:r>
      <w:r w:rsidR="00E509E7" w:rsidRPr="005D4B91">
        <w:rPr>
          <w:rFonts w:ascii="Times New Roman" w:hAnsi="Times New Roman" w:cs="Times New Roman"/>
          <w:color w:val="000000"/>
          <w:sz w:val="28"/>
          <w:szCs w:val="28"/>
        </w:rPr>
        <w:t>приобретение опы</w:t>
      </w:r>
      <w:r w:rsidRPr="005D4B91">
        <w:rPr>
          <w:rFonts w:ascii="Times New Roman" w:hAnsi="Times New Roman" w:cs="Times New Roman"/>
          <w:color w:val="000000"/>
          <w:sz w:val="28"/>
          <w:szCs w:val="28"/>
        </w:rPr>
        <w:t>та осуществления учебно-</w:t>
      </w:r>
      <w:r w:rsidR="00E509E7" w:rsidRPr="005D4B91">
        <w:rPr>
          <w:rFonts w:ascii="Times New Roman" w:hAnsi="Times New Roman" w:cs="Times New Roman"/>
          <w:color w:val="000000"/>
          <w:sz w:val="28"/>
          <w:szCs w:val="28"/>
        </w:rPr>
        <w:t>исследовательской деятельности.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анализировать аутентичные исторические источники и источники ист</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точниках факты и мнения, описания и объяснения, гипотезы и теории, соотн</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сить информацию источника с историческим контекстом, оценивать степень полноты и достоверности, информационную/художественную ценность исто</w:t>
      </w:r>
      <w:r w:rsidR="00E509E7" w:rsidRPr="005D4B91">
        <w:rPr>
          <w:rFonts w:ascii="Times New Roman" w:hAnsi="Times New Roman" w:cs="Times New Roman"/>
          <w:color w:val="000000"/>
          <w:sz w:val="28"/>
          <w:szCs w:val="28"/>
        </w:rPr>
        <w:t>ч</w:t>
      </w:r>
      <w:r w:rsidR="00E509E7" w:rsidRPr="005D4B91">
        <w:rPr>
          <w:rFonts w:ascii="Times New Roman" w:hAnsi="Times New Roman" w:cs="Times New Roman"/>
          <w:color w:val="000000"/>
          <w:sz w:val="28"/>
          <w:szCs w:val="28"/>
        </w:rPr>
        <w:t>ника);</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самостоятельно определять критерии подбора исторических источников для решения учебной задачи;</w:t>
      </w:r>
    </w:p>
    <w:p w:rsidR="00E509E7" w:rsidRPr="005D4B91" w:rsidRDefault="008F0268" w:rsidP="005D4B91">
      <w:pPr>
        <w:tabs>
          <w:tab w:val="left" w:pos="1985"/>
          <w:tab w:val="left" w:pos="822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самостоятельно подбирать исторические источники</w:t>
      </w:r>
      <w:r w:rsidRPr="005D4B91">
        <w:rPr>
          <w:rFonts w:ascii="Times New Roman" w:hAnsi="Times New Roman" w:cs="Times New Roman"/>
          <w:color w:val="000000"/>
          <w:sz w:val="28"/>
          <w:szCs w:val="28"/>
        </w:rPr>
        <w:t xml:space="preserve"> по самостоятельно определенным </w:t>
      </w:r>
      <w:r w:rsidR="00E509E7" w:rsidRPr="005D4B91">
        <w:rPr>
          <w:rFonts w:ascii="Times New Roman" w:hAnsi="Times New Roman" w:cs="Times New Roman"/>
          <w:color w:val="000000"/>
          <w:sz w:val="28"/>
          <w:szCs w:val="28"/>
        </w:rPr>
        <w:t>критериям</w:t>
      </w:r>
      <w:r w:rsidRPr="005D4B91">
        <w:rPr>
          <w:rFonts w:ascii="Times New Roman" w:hAnsi="Times New Roman" w:cs="Times New Roman"/>
          <w:color w:val="000000"/>
          <w:sz w:val="28"/>
          <w:szCs w:val="28"/>
        </w:rPr>
        <w:t xml:space="preserve">, используя различные источники </w:t>
      </w:r>
      <w:r w:rsidR="00E509E7" w:rsidRPr="005D4B91">
        <w:rPr>
          <w:rFonts w:ascii="Times New Roman" w:hAnsi="Times New Roman" w:cs="Times New Roman"/>
          <w:color w:val="000000"/>
          <w:sz w:val="28"/>
          <w:szCs w:val="28"/>
        </w:rPr>
        <w:t>информа</w:t>
      </w:r>
      <w:r w:rsidRPr="005D4B91">
        <w:rPr>
          <w:rFonts w:ascii="Times New Roman" w:hAnsi="Times New Roman" w:cs="Times New Roman"/>
          <w:color w:val="000000"/>
          <w:sz w:val="28"/>
          <w:szCs w:val="28"/>
        </w:rPr>
        <w:t xml:space="preserve">ции </w:t>
      </w:r>
      <w:r w:rsidR="00E509E7" w:rsidRPr="005D4B91">
        <w:rPr>
          <w:rFonts w:ascii="Times New Roman" w:hAnsi="Times New Roman" w:cs="Times New Roman"/>
          <w:color w:val="000000"/>
          <w:sz w:val="28"/>
          <w:szCs w:val="28"/>
        </w:rPr>
        <w:t>с 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блюдением правил информационной безопасности;</w:t>
      </w:r>
    </w:p>
    <w:p w:rsidR="00E509E7" w:rsidRPr="005D4B91" w:rsidRDefault="008F0268" w:rsidP="005D4B91">
      <w:pPr>
        <w:tabs>
          <w:tab w:val="left" w:pos="1985"/>
          <w:tab w:val="left" w:pos="6499"/>
          <w:tab w:val="left" w:pos="822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E509E7" w:rsidRPr="005D4B91">
        <w:rPr>
          <w:rFonts w:ascii="Times New Roman" w:hAnsi="Times New Roman" w:cs="Times New Roman"/>
          <w:color w:val="000000"/>
          <w:sz w:val="28"/>
          <w:szCs w:val="28"/>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w:t>
      </w:r>
      <w:r w:rsidRPr="005D4B91">
        <w:rPr>
          <w:rFonts w:ascii="Times New Roman" w:hAnsi="Times New Roman" w:cs="Times New Roman"/>
          <w:color w:val="000000"/>
          <w:sz w:val="28"/>
          <w:szCs w:val="28"/>
        </w:rPr>
        <w:t>ать</w:t>
      </w:r>
      <w:r w:rsidRPr="005D4B91">
        <w:rPr>
          <w:rFonts w:ascii="Times New Roman" w:hAnsi="Times New Roman" w:cs="Times New Roman"/>
          <w:color w:val="000000"/>
          <w:sz w:val="28"/>
          <w:szCs w:val="28"/>
        </w:rPr>
        <w:tab/>
        <w:t xml:space="preserve">необходимость использования конкретных источников </w:t>
      </w:r>
      <w:r w:rsidR="00E509E7" w:rsidRPr="005D4B91">
        <w:rPr>
          <w:rFonts w:ascii="Times New Roman" w:hAnsi="Times New Roman" w:cs="Times New Roman"/>
          <w:color w:val="000000"/>
          <w:sz w:val="28"/>
          <w:szCs w:val="28"/>
        </w:rPr>
        <w:t>для а</w:t>
      </w:r>
      <w:r w:rsidR="00E509E7" w:rsidRPr="005D4B91">
        <w:rPr>
          <w:rFonts w:ascii="Times New Roman" w:hAnsi="Times New Roman" w:cs="Times New Roman"/>
          <w:color w:val="000000"/>
          <w:sz w:val="28"/>
          <w:szCs w:val="28"/>
        </w:rPr>
        <w:t>р</w:t>
      </w:r>
      <w:r w:rsidR="00E509E7" w:rsidRPr="005D4B91">
        <w:rPr>
          <w:rFonts w:ascii="Times New Roman" w:hAnsi="Times New Roman" w:cs="Times New Roman"/>
          <w:color w:val="000000"/>
          <w:sz w:val="28"/>
          <w:szCs w:val="28"/>
        </w:rPr>
        <w:t>гументации точки зрения по заданной теме;</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участвовать в выполнении учебных проектов, проводить индивидуал</w:t>
      </w:r>
      <w:r w:rsidR="00E509E7" w:rsidRPr="005D4B91">
        <w:rPr>
          <w:rFonts w:ascii="Times New Roman" w:hAnsi="Times New Roman" w:cs="Times New Roman"/>
          <w:color w:val="000000"/>
          <w:sz w:val="28"/>
          <w:szCs w:val="28"/>
        </w:rPr>
        <w:t>ь</w:t>
      </w:r>
      <w:r w:rsidR="00E509E7" w:rsidRPr="005D4B91">
        <w:rPr>
          <w:rFonts w:ascii="Times New Roman" w:hAnsi="Times New Roman" w:cs="Times New Roman"/>
          <w:color w:val="000000"/>
          <w:sz w:val="28"/>
          <w:szCs w:val="28"/>
        </w:rPr>
        <w:t>ные или групповые учебные исследования по истории с древнейших времен до 1914 г., истории родного края;</w:t>
      </w:r>
    </w:p>
    <w:p w:rsidR="008F0268"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публично представлять результаты проектной и учебно-исследовательской де</w:t>
      </w:r>
      <w:r w:rsidRPr="005D4B91">
        <w:rPr>
          <w:rFonts w:ascii="Times New Roman" w:hAnsi="Times New Roman" w:cs="Times New Roman"/>
          <w:color w:val="000000"/>
          <w:sz w:val="28"/>
          <w:szCs w:val="28"/>
        </w:rPr>
        <w:t>ятельности.</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вать фальсификации отечественной истории, рассказыва</w:t>
      </w:r>
      <w:r w:rsidRPr="005D4B91">
        <w:rPr>
          <w:rFonts w:ascii="Times New Roman" w:hAnsi="Times New Roman" w:cs="Times New Roman"/>
          <w:color w:val="000000"/>
          <w:sz w:val="28"/>
          <w:szCs w:val="28"/>
        </w:rPr>
        <w:t xml:space="preserve">ть о подвигах народа при защите </w:t>
      </w:r>
      <w:r w:rsidR="00E509E7" w:rsidRPr="005D4B91">
        <w:rPr>
          <w:rFonts w:ascii="Times New Roman" w:hAnsi="Times New Roman" w:cs="Times New Roman"/>
          <w:color w:val="000000"/>
          <w:sz w:val="28"/>
          <w:szCs w:val="28"/>
        </w:rPr>
        <w:t>Отечества, разоблачать фальсификации отечественной истории.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знаний по истории России с древнейших времен до 1914 г. критически оценивать полученную извне социальную информацию;</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самостоятельно отбирать факты, которые могут быть использованы для подтверждения/опровержения какой-либо оценки исторических событий, фо</w:t>
      </w:r>
      <w:r w:rsidR="00E509E7" w:rsidRPr="005D4B91">
        <w:rPr>
          <w:rFonts w:ascii="Times New Roman" w:hAnsi="Times New Roman" w:cs="Times New Roman"/>
          <w:color w:val="000000"/>
          <w:sz w:val="28"/>
          <w:szCs w:val="28"/>
        </w:rPr>
        <w:t>р</w:t>
      </w:r>
      <w:r w:rsidR="00E509E7" w:rsidRPr="005D4B91">
        <w:rPr>
          <w:rFonts w:ascii="Times New Roman" w:hAnsi="Times New Roman" w:cs="Times New Roman"/>
          <w:color w:val="000000"/>
          <w:sz w:val="28"/>
          <w:szCs w:val="28"/>
        </w:rPr>
        <w:t>мулировать аргументы;</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и аргументировать свое отношение к наиболее значител</w:t>
      </w:r>
      <w:r w:rsidR="00E509E7" w:rsidRPr="005D4B91">
        <w:rPr>
          <w:rFonts w:ascii="Times New Roman" w:hAnsi="Times New Roman" w:cs="Times New Roman"/>
          <w:color w:val="000000"/>
          <w:sz w:val="28"/>
          <w:szCs w:val="28"/>
        </w:rPr>
        <w:t>ь</w:t>
      </w:r>
      <w:r w:rsidR="00E509E7" w:rsidRPr="005D4B91">
        <w:rPr>
          <w:rFonts w:ascii="Times New Roman" w:hAnsi="Times New Roman" w:cs="Times New Roman"/>
          <w:color w:val="000000"/>
          <w:sz w:val="28"/>
          <w:szCs w:val="28"/>
        </w:rPr>
        <w:t>ным событиям и личностям из истории России с древнейших времен до 1914 г.;</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рассказывать о подвигах народа при защите Отечества, активно учас</w:t>
      </w:r>
      <w:r w:rsidR="00E509E7" w:rsidRPr="005D4B91">
        <w:rPr>
          <w:rFonts w:ascii="Times New Roman" w:hAnsi="Times New Roman" w:cs="Times New Roman"/>
          <w:color w:val="000000"/>
          <w:sz w:val="28"/>
          <w:szCs w:val="28"/>
        </w:rPr>
        <w:t>т</w:t>
      </w:r>
      <w:r w:rsidR="00E509E7" w:rsidRPr="005D4B91">
        <w:rPr>
          <w:rFonts w:ascii="Times New Roman" w:hAnsi="Times New Roman" w:cs="Times New Roman"/>
          <w:color w:val="000000"/>
          <w:sz w:val="28"/>
          <w:szCs w:val="28"/>
        </w:rPr>
        <w:t>вовать в дискуссиях, не допуская умаления подвига народа при защите Отеч</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ства с древнейших времен до 1914 г.;</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 xml:space="preserve">бытиями, явлениями, процессами истории России с древнейших </w:t>
      </w:r>
      <w:r w:rsidRPr="005D4B91">
        <w:rPr>
          <w:rFonts w:ascii="Times New Roman" w:hAnsi="Times New Roman" w:cs="Times New Roman"/>
          <w:color w:val="000000"/>
          <w:sz w:val="28"/>
          <w:szCs w:val="28"/>
        </w:rPr>
        <w:t>времен до 1914 </w:t>
      </w:r>
      <w:r w:rsidR="00E509E7" w:rsidRPr="005D4B91">
        <w:rPr>
          <w:rFonts w:ascii="Times New Roman" w:hAnsi="Times New Roman" w:cs="Times New Roman"/>
          <w:color w:val="000000"/>
          <w:sz w:val="28"/>
          <w:szCs w:val="28"/>
        </w:rPr>
        <w:t>г.</w:t>
      </w:r>
    </w:p>
    <w:p w:rsidR="00CE2A91" w:rsidRPr="005D4B91" w:rsidRDefault="00CE2A91" w:rsidP="005D4B91">
      <w:pPr>
        <w:ind w:firstLine="709"/>
        <w:rPr>
          <w:rFonts w:ascii="Times New Roman" w:hAnsi="Times New Roman" w:cs="Times New Roman"/>
          <w:color w:val="000000"/>
          <w:sz w:val="28"/>
          <w:szCs w:val="28"/>
        </w:rPr>
      </w:pPr>
    </w:p>
    <w:p w:rsidR="00CE2A91" w:rsidRPr="005D4B91" w:rsidRDefault="00CE2A91" w:rsidP="005D4B91">
      <w:pPr>
        <w:ind w:firstLine="709"/>
        <w:rPr>
          <w:rFonts w:ascii="Times New Roman" w:hAnsi="Times New Roman" w:cs="Times New Roman"/>
          <w:color w:val="000000"/>
          <w:sz w:val="28"/>
          <w:szCs w:val="28"/>
        </w:rPr>
      </w:pPr>
    </w:p>
    <w:p w:rsidR="00CE2A91" w:rsidRPr="005D4B91" w:rsidRDefault="00CE2A91" w:rsidP="005D4B91">
      <w:pPr>
        <w:ind w:firstLine="709"/>
        <w:rPr>
          <w:rFonts w:ascii="Times New Roman" w:hAnsi="Times New Roman" w:cs="Times New Roman"/>
          <w:color w:val="000000"/>
          <w:sz w:val="28"/>
          <w:szCs w:val="28"/>
        </w:rPr>
      </w:pPr>
    </w:p>
    <w:p w:rsidR="00071A2F" w:rsidRPr="00C5337E" w:rsidRDefault="00027951" w:rsidP="005D4B91">
      <w:pPr>
        <w:ind w:firstLine="709"/>
        <w:rPr>
          <w:rFonts w:ascii="Times New Roman" w:hAnsi="Times New Roman" w:cs="Times New Roman"/>
          <w:b/>
          <w:sz w:val="28"/>
          <w:szCs w:val="28"/>
        </w:rPr>
      </w:pPr>
      <w:bookmarkStart w:id="172" w:name="sub_1022"/>
      <w:bookmarkEnd w:id="171"/>
      <w:r w:rsidRPr="005D4B91">
        <w:rPr>
          <w:rFonts w:ascii="Times New Roman" w:hAnsi="Times New Roman" w:cs="Times New Roman"/>
          <w:sz w:val="28"/>
          <w:szCs w:val="28"/>
        </w:rPr>
        <w:br w:type="page"/>
      </w:r>
      <w:r w:rsidR="00E82E17">
        <w:rPr>
          <w:rFonts w:ascii="Times New Roman" w:hAnsi="Times New Roman" w:cs="Times New Roman"/>
          <w:b/>
          <w:sz w:val="28"/>
          <w:szCs w:val="28"/>
        </w:rPr>
        <w:lastRenderedPageBreak/>
        <w:t>2.1.2</w:t>
      </w:r>
      <w:r w:rsidR="00C5337E">
        <w:rPr>
          <w:rFonts w:ascii="Times New Roman" w:hAnsi="Times New Roman" w:cs="Times New Roman"/>
          <w:b/>
          <w:sz w:val="28"/>
          <w:szCs w:val="28"/>
        </w:rPr>
        <w:t>1</w:t>
      </w:r>
      <w:r w:rsidRPr="005D4B91">
        <w:rPr>
          <w:rFonts w:ascii="Times New Roman" w:hAnsi="Times New Roman" w:cs="Times New Roman"/>
          <w:b/>
          <w:sz w:val="28"/>
          <w:szCs w:val="28"/>
        </w:rPr>
        <w:t>. </w:t>
      </w:r>
      <w:r w:rsidR="001C7012" w:rsidRPr="00C5337E">
        <w:rPr>
          <w:rFonts w:ascii="Times New Roman" w:hAnsi="Times New Roman" w:cs="Times New Roman"/>
          <w:b/>
          <w:sz w:val="28"/>
          <w:szCs w:val="28"/>
        </w:rPr>
        <w:t>РАБОЧАЯ ПРОГРАММА УЧЕБНОГО ПРЕДМЕТА</w:t>
      </w:r>
      <w:r w:rsidRPr="00C5337E">
        <w:rPr>
          <w:rFonts w:ascii="Times New Roman" w:hAnsi="Times New Roman" w:cs="Times New Roman"/>
          <w:b/>
          <w:sz w:val="28"/>
          <w:szCs w:val="28"/>
        </w:rPr>
        <w:t xml:space="preserve"> «ОБЩ</w:t>
      </w:r>
      <w:r w:rsidRPr="00C5337E">
        <w:rPr>
          <w:rFonts w:ascii="Times New Roman" w:hAnsi="Times New Roman" w:cs="Times New Roman"/>
          <w:b/>
          <w:sz w:val="28"/>
          <w:szCs w:val="28"/>
        </w:rPr>
        <w:t>Е</w:t>
      </w:r>
      <w:r w:rsidRPr="00C5337E">
        <w:rPr>
          <w:rFonts w:ascii="Times New Roman" w:hAnsi="Times New Roman" w:cs="Times New Roman"/>
          <w:b/>
          <w:sz w:val="28"/>
          <w:szCs w:val="28"/>
        </w:rPr>
        <w:t>СТВОЗНАНИЕ» (БАЗОВЫЙ УРОВЕНЬ)</w:t>
      </w:r>
    </w:p>
    <w:p w:rsidR="001C7012" w:rsidRPr="00C5337E" w:rsidRDefault="001C7012" w:rsidP="00C5337E">
      <w:pPr>
        <w:widowControl/>
        <w:autoSpaceDE/>
        <w:autoSpaceDN/>
        <w:adjustRightInd/>
        <w:ind w:firstLine="709"/>
        <w:rPr>
          <w:rFonts w:ascii="Times New Roman" w:hAnsi="Times New Roman" w:cs="Times New Roman"/>
          <w:sz w:val="28"/>
          <w:szCs w:val="28"/>
          <w:lang w:eastAsia="en-US"/>
        </w:rPr>
      </w:pPr>
      <w:r w:rsidRPr="00C5337E">
        <w:rPr>
          <w:rFonts w:ascii="Times New Roman" w:hAnsi="Times New Roman" w:cs="Times New Roman"/>
          <w:sz w:val="28"/>
          <w:szCs w:val="28"/>
          <w:lang w:eastAsia="en-US"/>
        </w:rPr>
        <w:t xml:space="preserve">Изучение учебного предмета «Обществознание» </w:t>
      </w:r>
      <w:r w:rsidR="0015073C" w:rsidRPr="00C5337E">
        <w:rPr>
          <w:rFonts w:ascii="Times New Roman" w:hAnsi="Times New Roman" w:cs="Times New Roman"/>
          <w:sz w:val="28"/>
          <w:szCs w:val="28"/>
          <w:lang w:eastAsia="en-US"/>
        </w:rPr>
        <w:t xml:space="preserve">(базовый уровень) </w:t>
      </w:r>
      <w:r w:rsidRPr="00C5337E">
        <w:rPr>
          <w:rFonts w:ascii="Times New Roman" w:hAnsi="Times New Roman" w:cs="Times New Roman"/>
          <w:sz w:val="28"/>
          <w:szCs w:val="28"/>
          <w:lang w:eastAsia="en-US"/>
        </w:rPr>
        <w:t>пр</w:t>
      </w:r>
      <w:r w:rsidRPr="00C5337E">
        <w:rPr>
          <w:rFonts w:ascii="Times New Roman" w:hAnsi="Times New Roman" w:cs="Times New Roman"/>
          <w:sz w:val="28"/>
          <w:szCs w:val="28"/>
          <w:lang w:eastAsia="en-US"/>
        </w:rPr>
        <w:t>е</w:t>
      </w:r>
      <w:r w:rsidRPr="00C5337E">
        <w:rPr>
          <w:rFonts w:ascii="Times New Roman" w:hAnsi="Times New Roman" w:cs="Times New Roman"/>
          <w:sz w:val="28"/>
          <w:szCs w:val="28"/>
          <w:lang w:eastAsia="en-US"/>
        </w:rPr>
        <w:t xml:space="preserve">дусматривает </w:t>
      </w:r>
      <w:r w:rsidRPr="00C5337E">
        <w:rPr>
          <w:rFonts w:ascii="Times New Roman" w:hAnsi="Times New Roman" w:cs="Times New Roman"/>
          <w:b/>
          <w:sz w:val="28"/>
          <w:szCs w:val="28"/>
          <w:lang w:eastAsia="en-US"/>
        </w:rPr>
        <w:t>непосредственное применение федеральной рабочей пр</w:t>
      </w:r>
      <w:r w:rsidRPr="00C5337E">
        <w:rPr>
          <w:rFonts w:ascii="Times New Roman" w:hAnsi="Times New Roman" w:cs="Times New Roman"/>
          <w:b/>
          <w:sz w:val="28"/>
          <w:szCs w:val="28"/>
          <w:lang w:eastAsia="en-US"/>
        </w:rPr>
        <w:t>о</w:t>
      </w:r>
      <w:r w:rsidRPr="00C5337E">
        <w:rPr>
          <w:rFonts w:ascii="Times New Roman" w:hAnsi="Times New Roman" w:cs="Times New Roman"/>
          <w:b/>
          <w:sz w:val="28"/>
          <w:szCs w:val="28"/>
          <w:lang w:eastAsia="en-US"/>
        </w:rPr>
        <w:t>граммы</w:t>
      </w:r>
      <w:r w:rsidRPr="00C5337E">
        <w:rPr>
          <w:rFonts w:ascii="Times New Roman" w:hAnsi="Times New Roman" w:cs="Times New Roman"/>
          <w:sz w:val="28"/>
          <w:szCs w:val="28"/>
          <w:lang w:eastAsia="en-US"/>
        </w:rPr>
        <w:t xml:space="preserve"> учебного предмета «</w:t>
      </w:r>
      <w:r w:rsidR="00070DC4" w:rsidRPr="00C5337E">
        <w:rPr>
          <w:rFonts w:ascii="Times New Roman" w:hAnsi="Times New Roman" w:cs="Times New Roman"/>
          <w:sz w:val="28"/>
          <w:szCs w:val="28"/>
          <w:lang w:eastAsia="en-US"/>
        </w:rPr>
        <w:t>Обществознание</w:t>
      </w:r>
      <w:r w:rsidRPr="00C5337E">
        <w:rPr>
          <w:rFonts w:ascii="Times New Roman" w:hAnsi="Times New Roman" w:cs="Times New Roman"/>
          <w:sz w:val="28"/>
          <w:szCs w:val="28"/>
          <w:lang w:eastAsia="en-US"/>
        </w:rPr>
        <w:t>»</w:t>
      </w:r>
      <w:r w:rsidR="0015073C" w:rsidRPr="00C5337E">
        <w:rPr>
          <w:rFonts w:ascii="Times New Roman" w:hAnsi="Times New Roman" w:cs="Times New Roman"/>
          <w:sz w:val="28"/>
          <w:szCs w:val="28"/>
          <w:lang w:eastAsia="en-US"/>
        </w:rPr>
        <w:t>: п. </w:t>
      </w:r>
      <w:r w:rsidR="00C62267" w:rsidRPr="00C5337E">
        <w:rPr>
          <w:rFonts w:ascii="Times New Roman" w:hAnsi="Times New Roman" w:cs="Times New Roman"/>
          <w:sz w:val="28"/>
          <w:szCs w:val="28"/>
          <w:lang w:eastAsia="en-US"/>
        </w:rPr>
        <w:t>123</w:t>
      </w:r>
      <w:r w:rsidRPr="00C5337E">
        <w:rPr>
          <w:rFonts w:ascii="Times New Roman" w:hAnsi="Times New Roman" w:cs="Times New Roman"/>
          <w:sz w:val="28"/>
          <w:szCs w:val="28"/>
          <w:lang w:eastAsia="en-US"/>
        </w:rPr>
        <w:t xml:space="preserve"> «Федеральная рабочая программа по учебн</w:t>
      </w:r>
      <w:r w:rsidR="00C62267" w:rsidRPr="00C5337E">
        <w:rPr>
          <w:rFonts w:ascii="Times New Roman" w:hAnsi="Times New Roman" w:cs="Times New Roman"/>
          <w:sz w:val="28"/>
          <w:szCs w:val="28"/>
          <w:lang w:eastAsia="en-US"/>
        </w:rPr>
        <w:t>ому предмету «Обществознание»» Ф</w:t>
      </w:r>
      <w:r w:rsidRPr="00C5337E">
        <w:rPr>
          <w:rFonts w:ascii="Times New Roman" w:hAnsi="Times New Roman" w:cs="Times New Roman"/>
          <w:sz w:val="28"/>
          <w:szCs w:val="28"/>
          <w:lang w:eastAsia="en-US"/>
        </w:rPr>
        <w:t>едеральной образов</w:t>
      </w:r>
      <w:r w:rsidRPr="00C5337E">
        <w:rPr>
          <w:rFonts w:ascii="Times New Roman" w:hAnsi="Times New Roman" w:cs="Times New Roman"/>
          <w:sz w:val="28"/>
          <w:szCs w:val="28"/>
          <w:lang w:eastAsia="en-US"/>
        </w:rPr>
        <w:t>а</w:t>
      </w:r>
      <w:r w:rsidRPr="00C5337E">
        <w:rPr>
          <w:rFonts w:ascii="Times New Roman" w:hAnsi="Times New Roman" w:cs="Times New Roman"/>
          <w:sz w:val="28"/>
          <w:szCs w:val="28"/>
          <w:lang w:eastAsia="en-US"/>
        </w:rPr>
        <w:t>тельной программы СОО.</w:t>
      </w:r>
    </w:p>
    <w:p w:rsidR="001C7012" w:rsidRPr="00C5337E" w:rsidRDefault="001C7012" w:rsidP="005D4B91">
      <w:pPr>
        <w:ind w:firstLine="709"/>
        <w:rPr>
          <w:rFonts w:ascii="Times New Roman" w:hAnsi="Times New Roman" w:cs="Times New Roman"/>
          <w:b/>
          <w:sz w:val="28"/>
          <w:szCs w:val="28"/>
        </w:rPr>
      </w:pPr>
      <w:bookmarkStart w:id="173" w:name="sub_101733"/>
      <w:r w:rsidRPr="00C5337E">
        <w:rPr>
          <w:rFonts w:ascii="Times New Roman" w:hAnsi="Times New Roman" w:cs="Times New Roman"/>
          <w:b/>
          <w:sz w:val="28"/>
          <w:szCs w:val="28"/>
        </w:rPr>
        <w:t>1) ПОЯСНИТЕЛЬНАЯ ЗАПИСКА</w:t>
      </w:r>
    </w:p>
    <w:p w:rsidR="00071A2F" w:rsidRPr="005D4B91" w:rsidRDefault="00027951" w:rsidP="005D4B91">
      <w:pPr>
        <w:ind w:firstLine="709"/>
        <w:rPr>
          <w:rFonts w:ascii="Times New Roman" w:hAnsi="Times New Roman" w:cs="Times New Roman"/>
          <w:sz w:val="28"/>
          <w:szCs w:val="28"/>
        </w:rPr>
      </w:pPr>
      <w:bookmarkStart w:id="174" w:name="sub_12221"/>
      <w:bookmarkEnd w:id="172"/>
      <w:bookmarkEnd w:id="173"/>
      <w:r w:rsidRPr="00C5337E">
        <w:rPr>
          <w:rFonts w:ascii="Times New Roman" w:hAnsi="Times New Roman" w:cs="Times New Roman"/>
          <w:sz w:val="28"/>
          <w:szCs w:val="28"/>
        </w:rPr>
        <w:t>1. </w:t>
      </w:r>
      <w:r w:rsidR="00071A2F" w:rsidRPr="00C5337E">
        <w:rPr>
          <w:rFonts w:ascii="Times New Roman" w:hAnsi="Times New Roman" w:cs="Times New Roman"/>
          <w:sz w:val="28"/>
          <w:szCs w:val="28"/>
        </w:rPr>
        <w:t>Программа по обществознанию составлена на основе положений и тр</w:t>
      </w:r>
      <w:r w:rsidR="00071A2F" w:rsidRPr="00C5337E">
        <w:rPr>
          <w:rFonts w:ascii="Times New Roman" w:hAnsi="Times New Roman" w:cs="Times New Roman"/>
          <w:sz w:val="28"/>
          <w:szCs w:val="28"/>
        </w:rPr>
        <w:t>е</w:t>
      </w:r>
      <w:r w:rsidR="00071A2F" w:rsidRPr="00C5337E">
        <w:rPr>
          <w:rFonts w:ascii="Times New Roman" w:hAnsi="Times New Roman" w:cs="Times New Roman"/>
          <w:sz w:val="28"/>
          <w:szCs w:val="28"/>
        </w:rPr>
        <w:t xml:space="preserve">бований к результатам освоения </w:t>
      </w:r>
      <w:r w:rsidR="00071A2F" w:rsidRPr="005D4B91">
        <w:rPr>
          <w:rFonts w:ascii="Times New Roman" w:hAnsi="Times New Roman" w:cs="Times New Roman"/>
          <w:sz w:val="28"/>
          <w:szCs w:val="28"/>
        </w:rPr>
        <w:t>основной образовательной программы, пре</w:t>
      </w:r>
      <w:r w:rsidR="00071A2F" w:rsidRPr="005D4B91">
        <w:rPr>
          <w:rFonts w:ascii="Times New Roman" w:hAnsi="Times New Roman" w:cs="Times New Roman"/>
          <w:sz w:val="28"/>
          <w:szCs w:val="28"/>
        </w:rPr>
        <w:t>д</w:t>
      </w:r>
      <w:r w:rsidR="00071A2F" w:rsidRPr="005D4B91">
        <w:rPr>
          <w:rFonts w:ascii="Times New Roman" w:hAnsi="Times New Roman" w:cs="Times New Roman"/>
          <w:sz w:val="28"/>
          <w:szCs w:val="28"/>
        </w:rPr>
        <w:t xml:space="preserve">ставленных в </w:t>
      </w:r>
      <w:r w:rsidR="00071A2F" w:rsidRPr="005D4B91">
        <w:rPr>
          <w:rStyle w:val="a5"/>
          <w:rFonts w:ascii="Times New Roman" w:hAnsi="Times New Roman" w:cs="Times New Roman"/>
          <w:color w:val="auto"/>
          <w:sz w:val="28"/>
          <w:szCs w:val="28"/>
        </w:rPr>
        <w:t>ФГОС</w:t>
      </w:r>
      <w:r w:rsidR="00071A2F" w:rsidRPr="005D4B91">
        <w:rPr>
          <w:rFonts w:ascii="Times New Roman" w:hAnsi="Times New Roman" w:cs="Times New Roman"/>
          <w:sz w:val="28"/>
          <w:szCs w:val="28"/>
        </w:rPr>
        <w:t xml:space="preserve"> СОО, с учётом федеральной программы воспитания и по</w:t>
      </w:r>
      <w:r w:rsidR="00071A2F" w:rsidRPr="005D4B91">
        <w:rPr>
          <w:rFonts w:ascii="Times New Roman" w:hAnsi="Times New Roman" w:cs="Times New Roman"/>
          <w:sz w:val="28"/>
          <w:szCs w:val="28"/>
        </w:rPr>
        <w:t>д</w:t>
      </w:r>
      <w:r w:rsidR="00071A2F" w:rsidRPr="005D4B91">
        <w:rPr>
          <w:rFonts w:ascii="Times New Roman" w:hAnsi="Times New Roman" w:cs="Times New Roman"/>
          <w:sz w:val="28"/>
          <w:szCs w:val="28"/>
        </w:rPr>
        <w:t>лежит непосредственному применению при реализации обязательной части ООП СОО.</w:t>
      </w:r>
    </w:p>
    <w:p w:rsidR="00071A2F" w:rsidRPr="005D4B91" w:rsidRDefault="00027951" w:rsidP="005D4B91">
      <w:pPr>
        <w:ind w:firstLine="709"/>
        <w:rPr>
          <w:rFonts w:ascii="Times New Roman" w:hAnsi="Times New Roman" w:cs="Times New Roman"/>
          <w:sz w:val="28"/>
          <w:szCs w:val="28"/>
        </w:rPr>
      </w:pPr>
      <w:bookmarkStart w:id="175" w:name="sub_12222"/>
      <w:bookmarkEnd w:id="174"/>
      <w:r w:rsidRPr="005D4B91">
        <w:rPr>
          <w:rFonts w:ascii="Times New Roman" w:hAnsi="Times New Roman" w:cs="Times New Roman"/>
          <w:sz w:val="28"/>
          <w:szCs w:val="28"/>
        </w:rPr>
        <w:t>2. </w:t>
      </w:r>
      <w:r w:rsidR="00071A2F" w:rsidRPr="005D4B91">
        <w:rPr>
          <w:rFonts w:ascii="Times New Roman" w:hAnsi="Times New Roman" w:cs="Times New Roman"/>
          <w:sz w:val="28"/>
          <w:szCs w:val="28"/>
        </w:rPr>
        <w:t>Обществознание играет ведущую роль в выполнении образовательной организацией функции интеграции молодёжи в современное общество и обе</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скому самовыражению, взаимодействию с другими людьми на благо человека и общества.</w:t>
      </w:r>
    </w:p>
    <w:bookmarkEnd w:id="175"/>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Изучение обществознания, включающего знания о российском обществе и направлениях его развития в современных условиях, об основах конституц</w:t>
      </w:r>
      <w:r w:rsidRPr="005D4B91">
        <w:rPr>
          <w:rFonts w:ascii="Times New Roman" w:hAnsi="Times New Roman" w:cs="Times New Roman"/>
          <w:sz w:val="28"/>
          <w:szCs w:val="28"/>
        </w:rPr>
        <w:t>и</w:t>
      </w:r>
      <w:r w:rsidRPr="005D4B91">
        <w:rPr>
          <w:rFonts w:ascii="Times New Roman" w:hAnsi="Times New Roman" w:cs="Times New Roman"/>
          <w:sz w:val="28"/>
          <w:szCs w:val="28"/>
        </w:rPr>
        <w:t>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71A2F" w:rsidRPr="005D4B91" w:rsidRDefault="00027951" w:rsidP="005D4B91">
      <w:pPr>
        <w:ind w:firstLine="709"/>
        <w:rPr>
          <w:rFonts w:ascii="Times New Roman" w:hAnsi="Times New Roman" w:cs="Times New Roman"/>
          <w:sz w:val="28"/>
          <w:szCs w:val="28"/>
        </w:rPr>
      </w:pPr>
      <w:bookmarkStart w:id="176" w:name="sub_12223"/>
      <w:r w:rsidRPr="005D4B91">
        <w:rPr>
          <w:rFonts w:ascii="Times New Roman" w:hAnsi="Times New Roman" w:cs="Times New Roman"/>
          <w:sz w:val="28"/>
          <w:szCs w:val="28"/>
        </w:rPr>
        <w:t>3. </w:t>
      </w:r>
      <w:r w:rsidR="00071A2F" w:rsidRPr="005D4B91">
        <w:rPr>
          <w:rFonts w:ascii="Times New Roman" w:hAnsi="Times New Roman" w:cs="Times New Roman"/>
          <w:b/>
          <w:i/>
          <w:sz w:val="28"/>
          <w:szCs w:val="28"/>
        </w:rPr>
        <w:t>Целями обществоведческого образования на уровне среднего общего образования являются</w:t>
      </w:r>
      <w:r w:rsidR="00071A2F" w:rsidRPr="005D4B91">
        <w:rPr>
          <w:rFonts w:ascii="Times New Roman" w:hAnsi="Times New Roman" w:cs="Times New Roman"/>
          <w:sz w:val="28"/>
          <w:szCs w:val="28"/>
        </w:rPr>
        <w:t>:</w:t>
      </w:r>
    </w:p>
    <w:bookmarkEnd w:id="176"/>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воспитание общероссийской идентичности, гражданской ответственн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сти, основанной на идеях патриотизма, гордости за достижения страны в ра</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личных областях жизни, уважения к традиционным ценностям и культуре Ро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сии, правам и свободам человека и гражданина, закрепленным в </w:t>
      </w:r>
      <w:r w:rsidR="00071A2F" w:rsidRPr="005D4B91">
        <w:rPr>
          <w:rStyle w:val="a5"/>
          <w:rFonts w:ascii="Times New Roman" w:hAnsi="Times New Roman" w:cs="Times New Roman"/>
          <w:color w:val="auto"/>
          <w:sz w:val="28"/>
          <w:szCs w:val="28"/>
        </w:rPr>
        <w:t>Конституции</w:t>
      </w:r>
      <w:r w:rsidR="00071A2F" w:rsidRPr="005D4B91">
        <w:rPr>
          <w:rFonts w:ascii="Times New Roman" w:hAnsi="Times New Roman" w:cs="Times New Roman"/>
          <w:sz w:val="28"/>
          <w:szCs w:val="28"/>
        </w:rPr>
        <w:t xml:space="preserve"> Российской Федерации;</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развитие личности в период ранней юности, становление ее духовно-нравственных позиций и приоритетов, выработка правового сознания, полит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ческой культуры, мотивации к предстоящему самоопределению в различных областях жизни: семейной, трудовой, профессиональной;</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развитие способности обучающихся к личному самоопределению, сам</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реализации, самоконтролю;</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развитие интереса обучающихся к освоению социальных и гуманита</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ных дисциплин;</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освоение системы знаний об обществе и человеке, формирование цел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стной картины общества, адекватной современному уровню научных знаний и позволяющей реализовать требования к личностным, метапредметным и пре</w:t>
      </w:r>
      <w:r w:rsidR="00071A2F" w:rsidRPr="005D4B91">
        <w:rPr>
          <w:rFonts w:ascii="Times New Roman" w:hAnsi="Times New Roman" w:cs="Times New Roman"/>
          <w:sz w:val="28"/>
          <w:szCs w:val="28"/>
        </w:rPr>
        <w:t>д</w:t>
      </w:r>
      <w:r w:rsidR="00071A2F" w:rsidRPr="005D4B91">
        <w:rPr>
          <w:rFonts w:ascii="Times New Roman" w:hAnsi="Times New Roman" w:cs="Times New Roman"/>
          <w:sz w:val="28"/>
          <w:szCs w:val="28"/>
        </w:rPr>
        <w:t xml:space="preserve">метным результатам освоения образовательной программы, представленным в </w:t>
      </w:r>
      <w:r w:rsidR="00071A2F" w:rsidRPr="005D4B91">
        <w:rPr>
          <w:rFonts w:ascii="Times New Roman" w:hAnsi="Times New Roman" w:cs="Times New Roman"/>
          <w:sz w:val="28"/>
          <w:szCs w:val="28"/>
        </w:rPr>
        <w:lastRenderedPageBreak/>
        <w:t>Федеральном государственном образовательном стандарте среднего общего образования;</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овладение умениями получать, анализировать, интерпретировать и си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тематизировать социальную информацию из различных источников, преобр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зовывать ее и использовать для самостоятельного решения учебно-познавательных, исследовательских задач, а также в проектной деятельности;</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совершенствование опыта обучающихся в применении полученных зн</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ний (включая знание социальных норм) и умений в различных областях общ</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ственной жизни: в гражданской и общественной деятельности, включая воло</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терскую, в сферах межличностных отношений, отношений между людьми ра</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071A2F" w:rsidRPr="005D4B91" w:rsidRDefault="00027951" w:rsidP="005D4B91">
      <w:pPr>
        <w:ind w:firstLine="709"/>
        <w:rPr>
          <w:rFonts w:ascii="Times New Roman" w:hAnsi="Times New Roman" w:cs="Times New Roman"/>
          <w:sz w:val="28"/>
          <w:szCs w:val="28"/>
        </w:rPr>
      </w:pPr>
      <w:bookmarkStart w:id="177" w:name="sub_12224"/>
      <w:r w:rsidRPr="005D4B91">
        <w:rPr>
          <w:rFonts w:ascii="Times New Roman" w:hAnsi="Times New Roman" w:cs="Times New Roman"/>
          <w:sz w:val="28"/>
          <w:szCs w:val="28"/>
        </w:rPr>
        <w:t>4. </w:t>
      </w:r>
      <w:r w:rsidR="00071A2F" w:rsidRPr="005D4B91">
        <w:rPr>
          <w:rFonts w:ascii="Times New Roman" w:hAnsi="Times New Roman" w:cs="Times New Roman"/>
          <w:sz w:val="28"/>
          <w:szCs w:val="28"/>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w:t>
      </w:r>
      <w:r w:rsidR="00071A2F" w:rsidRPr="005D4B91">
        <w:rPr>
          <w:rFonts w:ascii="Times New Roman" w:hAnsi="Times New Roman" w:cs="Times New Roman"/>
          <w:sz w:val="28"/>
          <w:szCs w:val="28"/>
        </w:rPr>
        <w:t>ю</w:t>
      </w:r>
      <w:r w:rsidR="00071A2F" w:rsidRPr="005D4B91">
        <w:rPr>
          <w:rFonts w:ascii="Times New Roman" w:hAnsi="Times New Roman" w:cs="Times New Roman"/>
          <w:sz w:val="28"/>
          <w:szCs w:val="28"/>
        </w:rPr>
        <w:t>щемся мире; различные аспекты межличностного и других видов социального взаимодействия, а также взаимодействия людей и социальных групп с осно</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ными институтами государства и гражданского общества и регулирующие эти взаимодействия социальные нормы.</w:t>
      </w:r>
    </w:p>
    <w:bookmarkEnd w:id="177"/>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определение учебного содержания научной и практической значим</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стью включаемых в него положений и педагогическими целями учебного пре</w:t>
      </w:r>
      <w:r w:rsidR="00071A2F" w:rsidRPr="005D4B91">
        <w:rPr>
          <w:rFonts w:ascii="Times New Roman" w:hAnsi="Times New Roman" w:cs="Times New Roman"/>
          <w:sz w:val="28"/>
          <w:szCs w:val="28"/>
        </w:rPr>
        <w:t>д</w:t>
      </w:r>
      <w:r w:rsidR="00071A2F" w:rsidRPr="005D4B91">
        <w:rPr>
          <w:rFonts w:ascii="Times New Roman" w:hAnsi="Times New Roman" w:cs="Times New Roman"/>
          <w:sz w:val="28"/>
          <w:szCs w:val="28"/>
        </w:rPr>
        <w:t>мета с учетом познавательных возможностей учащихся старшего подростков</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го возраста;</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представление в содержании учебного предмета основных сфер жизни общества, типичных видов человеческой деятельности в информационном о</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ществе, условий экономического развития на современном этапе, особенностей финансового поведения, перспектив и прогнозов общественного развития, п</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тей решения актуальных социальных проблем;</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обеспечение развития ключевых навыков, формируемых деятельнос</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ным компонентом социально-гуманитарного образования (выявление проблем, принятие решений, работа с информацией), и компетентностей, имеющих ун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версальное значение для различных видов деятельности и при выборе профе</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сии;</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включение в содержание предмета полноценного материала о совр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 xml:space="preserve">менном российском обществе, об основах конституционного строя Российской Федерации, закрепленных в </w:t>
      </w:r>
      <w:r w:rsidR="00071A2F" w:rsidRPr="005D4B91">
        <w:rPr>
          <w:rStyle w:val="a5"/>
          <w:rFonts w:ascii="Times New Roman" w:hAnsi="Times New Roman" w:cs="Times New Roman"/>
          <w:color w:val="auto"/>
          <w:sz w:val="28"/>
          <w:szCs w:val="28"/>
        </w:rPr>
        <w:t>Конституции</w:t>
      </w:r>
      <w:r w:rsidR="00071A2F" w:rsidRPr="005D4B91">
        <w:rPr>
          <w:rFonts w:ascii="Times New Roman" w:hAnsi="Times New Roman" w:cs="Times New Roman"/>
          <w:sz w:val="28"/>
          <w:szCs w:val="28"/>
        </w:rPr>
        <w:t xml:space="preserve"> Российской Федерации, о правах и свободах человека и гражданина, тенденциях развития России, ее роли в мире и </w:t>
      </w:r>
      <w:r w:rsidR="00071A2F" w:rsidRPr="005D4B91">
        <w:rPr>
          <w:rFonts w:ascii="Times New Roman" w:hAnsi="Times New Roman" w:cs="Times New Roman"/>
          <w:sz w:val="28"/>
          <w:szCs w:val="28"/>
        </w:rPr>
        <w:lastRenderedPageBreak/>
        <w:t>противодействии вызовам глобализации;</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расширение возможностей самопрезентации обучающихся, мотив</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рующей креативное мышление и участие в социальных практиках.</w:t>
      </w:r>
    </w:p>
    <w:p w:rsidR="00071A2F" w:rsidRPr="005D4B91" w:rsidRDefault="00027951" w:rsidP="005D4B91">
      <w:pPr>
        <w:ind w:firstLine="709"/>
        <w:rPr>
          <w:rFonts w:ascii="Times New Roman" w:hAnsi="Times New Roman" w:cs="Times New Roman"/>
          <w:sz w:val="28"/>
          <w:szCs w:val="28"/>
        </w:rPr>
      </w:pPr>
      <w:bookmarkStart w:id="178" w:name="sub_12225"/>
      <w:r w:rsidRPr="005D4B91">
        <w:rPr>
          <w:rFonts w:ascii="Times New Roman" w:hAnsi="Times New Roman" w:cs="Times New Roman"/>
          <w:sz w:val="28"/>
          <w:szCs w:val="28"/>
        </w:rPr>
        <w:t>5. </w:t>
      </w:r>
      <w:r w:rsidR="00071A2F" w:rsidRPr="005D4B91">
        <w:rPr>
          <w:rFonts w:ascii="Times New Roman" w:hAnsi="Times New Roman" w:cs="Times New Roman"/>
          <w:sz w:val="28"/>
          <w:szCs w:val="28"/>
        </w:rPr>
        <w:t xml:space="preserve">Отличие содержания обществознания на базовом уровне </w:t>
      </w:r>
      <w:r w:rsidR="001C7012" w:rsidRPr="005D4B91">
        <w:rPr>
          <w:rFonts w:ascii="Times New Roman" w:hAnsi="Times New Roman" w:cs="Times New Roman"/>
          <w:sz w:val="28"/>
          <w:szCs w:val="28"/>
        </w:rPr>
        <w:t>СОО</w:t>
      </w:r>
      <w:r w:rsidR="00071A2F" w:rsidRPr="005D4B91">
        <w:rPr>
          <w:rFonts w:ascii="Times New Roman" w:hAnsi="Times New Roman" w:cs="Times New Roman"/>
          <w:sz w:val="28"/>
          <w:szCs w:val="28"/>
        </w:rPr>
        <w:t xml:space="preserve"> от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держания предшествующего уровня заключается в:</w:t>
      </w:r>
    </w:p>
    <w:bookmarkEnd w:id="178"/>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изучении нового теоретического содержания;</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рассмотрении ряда ранее изученных социальных явлений и процессов в более сложных и разнообразных связях и отношениях;</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освоении обучающимися базовых методов социального познания;</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большей опоре на самостоятельную деятельность и индивидуальные 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 xml:space="preserve">знавательные интересы обучающихся, </w:t>
      </w:r>
      <w:r w:rsidR="00890A45" w:rsidRPr="005D4B91">
        <w:rPr>
          <w:rFonts w:ascii="Times New Roman" w:hAnsi="Times New Roman" w:cs="Times New Roman"/>
          <w:sz w:val="28"/>
          <w:szCs w:val="28"/>
        </w:rPr>
        <w:t xml:space="preserve">в </w:t>
      </w:r>
      <w:r w:rsidR="001C7012" w:rsidRPr="005D4B91">
        <w:rPr>
          <w:rFonts w:ascii="Times New Roman" w:hAnsi="Times New Roman" w:cs="Times New Roman"/>
          <w:sz w:val="28"/>
          <w:szCs w:val="28"/>
        </w:rPr>
        <w:t>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связанные с выбором профессии;</w:t>
      </w:r>
    </w:p>
    <w:p w:rsidR="001C7012" w:rsidRPr="005D4B91" w:rsidRDefault="00027951" w:rsidP="00C62267">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расширении и совершенствовании познавательных, исследовательских, проектных умений, которые осваивают обучающиеся, и возможностей их пр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менения при выполнении социальных ролей, типичных для старшего подрос</w:t>
      </w:r>
      <w:r w:rsidR="00071A2F" w:rsidRPr="005D4B91">
        <w:rPr>
          <w:rFonts w:ascii="Times New Roman" w:hAnsi="Times New Roman" w:cs="Times New Roman"/>
          <w:sz w:val="28"/>
          <w:szCs w:val="28"/>
        </w:rPr>
        <w:t>т</w:t>
      </w:r>
      <w:r w:rsidR="00C62267">
        <w:rPr>
          <w:rFonts w:ascii="Times New Roman" w:hAnsi="Times New Roman" w:cs="Times New Roman"/>
          <w:sz w:val="28"/>
          <w:szCs w:val="28"/>
        </w:rPr>
        <w:t>кового возраста.</w:t>
      </w:r>
    </w:p>
    <w:p w:rsidR="001C7012" w:rsidRPr="005D4B91" w:rsidRDefault="001C7012"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Место учебного предмета «Обществознание» в учебном плане</w:t>
      </w:r>
    </w:p>
    <w:p w:rsidR="001C7012" w:rsidRPr="00234C69" w:rsidRDefault="001C7012"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Учебный </w:t>
      </w:r>
      <w:r w:rsidRPr="00234C69">
        <w:rPr>
          <w:rFonts w:ascii="Times New Roman" w:hAnsi="Times New Roman" w:cs="Times New Roman"/>
          <w:sz w:val="28"/>
          <w:szCs w:val="28"/>
        </w:rPr>
        <w:t>предмет «Обществознание» входит в предметную область «О</w:t>
      </w:r>
      <w:r w:rsidRPr="00234C69">
        <w:rPr>
          <w:rFonts w:ascii="Times New Roman" w:hAnsi="Times New Roman" w:cs="Times New Roman"/>
          <w:sz w:val="28"/>
          <w:szCs w:val="28"/>
        </w:rPr>
        <w:t>б</w:t>
      </w:r>
      <w:r w:rsidRPr="00234C69">
        <w:rPr>
          <w:rFonts w:ascii="Times New Roman" w:hAnsi="Times New Roman" w:cs="Times New Roman"/>
          <w:sz w:val="28"/>
          <w:szCs w:val="28"/>
        </w:rPr>
        <w:t>щественно-научные предметы».</w:t>
      </w:r>
    </w:p>
    <w:p w:rsidR="00071A2F" w:rsidRPr="00234C69" w:rsidRDefault="00071A2F" w:rsidP="005D4B91">
      <w:pPr>
        <w:ind w:firstLine="709"/>
        <w:rPr>
          <w:rFonts w:ascii="Times New Roman" w:hAnsi="Times New Roman" w:cs="Times New Roman"/>
          <w:sz w:val="28"/>
          <w:szCs w:val="28"/>
        </w:rPr>
      </w:pPr>
      <w:bookmarkStart w:id="179" w:name="sub_12226"/>
      <w:r w:rsidRPr="00234C69">
        <w:rPr>
          <w:rFonts w:ascii="Times New Roman" w:hAnsi="Times New Roman" w:cs="Times New Roman"/>
          <w:sz w:val="28"/>
          <w:szCs w:val="28"/>
        </w:rPr>
        <w:t>В соответствии с учебным планом среднего общего образования общее количество учебных часов на изучение обществознания составляет 136 часов, по 2 часа в неделю при 34 учебных неделях.</w:t>
      </w:r>
    </w:p>
    <w:p w:rsidR="00027951" w:rsidRPr="00234C69" w:rsidRDefault="00027951" w:rsidP="005D4B91">
      <w:pPr>
        <w:ind w:firstLine="709"/>
        <w:rPr>
          <w:rFonts w:ascii="Times New Roman" w:hAnsi="Times New Roman" w:cs="Times New Roman"/>
          <w:b/>
          <w:sz w:val="28"/>
          <w:szCs w:val="28"/>
        </w:rPr>
      </w:pPr>
    </w:p>
    <w:p w:rsidR="001C7012" w:rsidRPr="00234C69" w:rsidRDefault="001C7012" w:rsidP="005D4B91">
      <w:pPr>
        <w:ind w:firstLine="709"/>
        <w:rPr>
          <w:rFonts w:ascii="Times New Roman" w:hAnsi="Times New Roman" w:cs="Times New Roman"/>
          <w:b/>
          <w:sz w:val="28"/>
          <w:szCs w:val="28"/>
        </w:rPr>
      </w:pPr>
      <w:r w:rsidRPr="00234C69">
        <w:rPr>
          <w:rFonts w:ascii="Times New Roman" w:hAnsi="Times New Roman" w:cs="Times New Roman"/>
          <w:b/>
          <w:sz w:val="28"/>
          <w:szCs w:val="28"/>
        </w:rPr>
        <w:t>2) СОДЕРЖАНИЕ УЧЕБНОГО ПРЕДМЕТА «ОБЩЕСТВОЗН</w:t>
      </w:r>
      <w:r w:rsidRPr="00234C69">
        <w:rPr>
          <w:rFonts w:ascii="Times New Roman" w:hAnsi="Times New Roman" w:cs="Times New Roman"/>
          <w:b/>
          <w:sz w:val="28"/>
          <w:szCs w:val="28"/>
        </w:rPr>
        <w:t>А</w:t>
      </w:r>
      <w:r w:rsidRPr="00234C69">
        <w:rPr>
          <w:rFonts w:ascii="Times New Roman" w:hAnsi="Times New Roman" w:cs="Times New Roman"/>
          <w:b/>
          <w:sz w:val="28"/>
          <w:szCs w:val="28"/>
        </w:rPr>
        <w:t>НИЕ»</w:t>
      </w:r>
    </w:p>
    <w:p w:rsidR="001C7012" w:rsidRPr="00234C69" w:rsidRDefault="001C7012" w:rsidP="005D4B91">
      <w:pPr>
        <w:ind w:firstLine="709"/>
        <w:rPr>
          <w:rFonts w:ascii="Times New Roman" w:hAnsi="Times New Roman" w:cs="Times New Roman"/>
          <w:b/>
          <w:sz w:val="28"/>
          <w:szCs w:val="28"/>
        </w:rPr>
      </w:pPr>
    </w:p>
    <w:p w:rsidR="001C7012" w:rsidRPr="005D4B91" w:rsidRDefault="001C7012" w:rsidP="00796591">
      <w:pPr>
        <w:ind w:firstLine="0"/>
        <w:jc w:val="center"/>
        <w:rPr>
          <w:rFonts w:ascii="Times New Roman" w:hAnsi="Times New Roman" w:cs="Times New Roman"/>
          <w:b/>
          <w:sz w:val="28"/>
          <w:szCs w:val="28"/>
        </w:rPr>
      </w:pPr>
      <w:bookmarkStart w:id="180" w:name="sub_101734"/>
      <w:r w:rsidRPr="00234C69">
        <w:rPr>
          <w:rFonts w:ascii="Times New Roman" w:hAnsi="Times New Roman" w:cs="Times New Roman"/>
          <w:b/>
          <w:sz w:val="28"/>
          <w:szCs w:val="28"/>
        </w:rPr>
        <w:t xml:space="preserve">СОДЕРЖАНИЕ </w:t>
      </w:r>
      <w:r w:rsidRPr="005D4B91">
        <w:rPr>
          <w:rFonts w:ascii="Times New Roman" w:hAnsi="Times New Roman" w:cs="Times New Roman"/>
          <w:b/>
          <w:sz w:val="28"/>
          <w:szCs w:val="28"/>
        </w:rPr>
        <w:t>ОБУЧЕНИЯ В 10 КЛАССЕ</w:t>
      </w:r>
      <w:bookmarkEnd w:id="180"/>
    </w:p>
    <w:p w:rsidR="00071A2F" w:rsidRPr="005D4B91" w:rsidRDefault="001C7012" w:rsidP="005D4B91">
      <w:pPr>
        <w:ind w:firstLine="709"/>
        <w:rPr>
          <w:rFonts w:ascii="Times New Roman" w:hAnsi="Times New Roman" w:cs="Times New Roman"/>
          <w:b/>
          <w:sz w:val="28"/>
          <w:szCs w:val="28"/>
        </w:rPr>
      </w:pPr>
      <w:bookmarkStart w:id="181" w:name="sub_12231"/>
      <w:bookmarkEnd w:id="179"/>
      <w:r w:rsidRPr="005D4B91">
        <w:rPr>
          <w:rFonts w:ascii="Times New Roman" w:hAnsi="Times New Roman" w:cs="Times New Roman"/>
          <w:b/>
          <w:sz w:val="28"/>
          <w:szCs w:val="28"/>
        </w:rPr>
        <w:t>Человек в обществе</w:t>
      </w:r>
    </w:p>
    <w:bookmarkEnd w:id="181"/>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Общество как система. Общественные отношения. Связи между подси</w:t>
      </w:r>
      <w:r w:rsidRPr="005D4B91">
        <w:rPr>
          <w:rFonts w:ascii="Times New Roman" w:hAnsi="Times New Roman" w:cs="Times New Roman"/>
          <w:sz w:val="28"/>
          <w:szCs w:val="28"/>
        </w:rPr>
        <w:t>с</w:t>
      </w:r>
      <w:r w:rsidRPr="005D4B91">
        <w:rPr>
          <w:rFonts w:ascii="Times New Roman" w:hAnsi="Times New Roman" w:cs="Times New Roman"/>
          <w:sz w:val="28"/>
          <w:szCs w:val="28"/>
        </w:rPr>
        <w:t>темами и элементами общества. Общественные потребности и социальные и</w:t>
      </w:r>
      <w:r w:rsidRPr="005D4B91">
        <w:rPr>
          <w:rFonts w:ascii="Times New Roman" w:hAnsi="Times New Roman" w:cs="Times New Roman"/>
          <w:sz w:val="28"/>
          <w:szCs w:val="28"/>
        </w:rPr>
        <w:t>н</w:t>
      </w:r>
      <w:r w:rsidRPr="005D4B91">
        <w:rPr>
          <w:rFonts w:ascii="Times New Roman" w:hAnsi="Times New Roman" w:cs="Times New Roman"/>
          <w:sz w:val="28"/>
          <w:szCs w:val="28"/>
        </w:rPr>
        <w:t>ституты. Признаки и функции социальных институтов. Типы обществ. Пости</w:t>
      </w:r>
      <w:r w:rsidRPr="005D4B91">
        <w:rPr>
          <w:rFonts w:ascii="Times New Roman" w:hAnsi="Times New Roman" w:cs="Times New Roman"/>
          <w:sz w:val="28"/>
          <w:szCs w:val="28"/>
        </w:rPr>
        <w:t>н</w:t>
      </w:r>
      <w:r w:rsidRPr="005D4B91">
        <w:rPr>
          <w:rFonts w:ascii="Times New Roman" w:hAnsi="Times New Roman" w:cs="Times New Roman"/>
          <w:sz w:val="28"/>
          <w:szCs w:val="28"/>
        </w:rPr>
        <w:t>дустриальное (информационное) общество и его особенности. Роль массовой коммуникации в современном обществе. Многообразие путей и форм общес</w:t>
      </w:r>
      <w:r w:rsidRPr="005D4B91">
        <w:rPr>
          <w:rFonts w:ascii="Times New Roman" w:hAnsi="Times New Roman" w:cs="Times New Roman"/>
          <w:sz w:val="28"/>
          <w:szCs w:val="28"/>
        </w:rPr>
        <w:t>т</w:t>
      </w:r>
      <w:r w:rsidRPr="005D4B91">
        <w:rPr>
          <w:rFonts w:ascii="Times New Roman" w:hAnsi="Times New Roman" w:cs="Times New Roman"/>
          <w:sz w:val="28"/>
          <w:szCs w:val="28"/>
        </w:rPr>
        <w:t>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Деятельность и ее структура. Мотивация деятельности. Потребности и интересы. Многообразие видов деятельности. Свобода и необходимость в де</w:t>
      </w:r>
      <w:r w:rsidRPr="005D4B91">
        <w:rPr>
          <w:rFonts w:ascii="Times New Roman" w:hAnsi="Times New Roman" w:cs="Times New Roman"/>
          <w:sz w:val="28"/>
          <w:szCs w:val="28"/>
        </w:rPr>
        <w:t>я</w:t>
      </w:r>
      <w:r w:rsidRPr="005D4B91">
        <w:rPr>
          <w:rFonts w:ascii="Times New Roman" w:hAnsi="Times New Roman" w:cs="Times New Roman"/>
          <w:sz w:val="28"/>
          <w:szCs w:val="28"/>
        </w:rPr>
        <w:t>тельности человека. Познавательная деятельность.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w:t>
      </w:r>
      <w:r w:rsidRPr="005D4B91">
        <w:rPr>
          <w:rFonts w:ascii="Times New Roman" w:hAnsi="Times New Roman" w:cs="Times New Roman"/>
          <w:sz w:val="28"/>
          <w:szCs w:val="28"/>
        </w:rPr>
        <w:t>н</w:t>
      </w:r>
      <w:r w:rsidRPr="005D4B91">
        <w:rPr>
          <w:rFonts w:ascii="Times New Roman" w:hAnsi="Times New Roman" w:cs="Times New Roman"/>
          <w:sz w:val="28"/>
          <w:szCs w:val="28"/>
        </w:rPr>
        <w:t>ные, технические, точные и социально-гуманитарные науки. Особенности, уровни и методы научного познания. Особенности научного познания в соц</w:t>
      </w:r>
      <w:r w:rsidRPr="005D4B91">
        <w:rPr>
          <w:rFonts w:ascii="Times New Roman" w:hAnsi="Times New Roman" w:cs="Times New Roman"/>
          <w:sz w:val="28"/>
          <w:szCs w:val="28"/>
        </w:rPr>
        <w:t>и</w:t>
      </w:r>
      <w:r w:rsidRPr="005D4B91">
        <w:rPr>
          <w:rFonts w:ascii="Times New Roman" w:hAnsi="Times New Roman" w:cs="Times New Roman"/>
          <w:sz w:val="28"/>
          <w:szCs w:val="28"/>
        </w:rPr>
        <w:t>ально-гуманитарных науках.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Российское общество и человек перед лицом угроз и вызовов XXI в.</w:t>
      </w:r>
    </w:p>
    <w:p w:rsidR="00071A2F" w:rsidRPr="005D4B91" w:rsidRDefault="001C7012" w:rsidP="005D4B91">
      <w:pPr>
        <w:ind w:firstLine="709"/>
        <w:rPr>
          <w:rFonts w:ascii="Times New Roman" w:hAnsi="Times New Roman" w:cs="Times New Roman"/>
          <w:b/>
          <w:sz w:val="28"/>
          <w:szCs w:val="28"/>
        </w:rPr>
      </w:pPr>
      <w:bookmarkStart w:id="182" w:name="sub_12232"/>
      <w:r w:rsidRPr="005D4B91">
        <w:rPr>
          <w:rFonts w:ascii="Times New Roman" w:hAnsi="Times New Roman" w:cs="Times New Roman"/>
          <w:b/>
          <w:sz w:val="28"/>
          <w:szCs w:val="28"/>
        </w:rPr>
        <w:t>Духовная культура</w:t>
      </w:r>
    </w:p>
    <w:bookmarkEnd w:id="182"/>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Духовная деятельность человека. Духовные ценности российского общ</w:t>
      </w:r>
      <w:r w:rsidRPr="005D4B91">
        <w:rPr>
          <w:rFonts w:ascii="Times New Roman" w:hAnsi="Times New Roman" w:cs="Times New Roman"/>
          <w:sz w:val="28"/>
          <w:szCs w:val="28"/>
        </w:rPr>
        <w:t>е</w:t>
      </w:r>
      <w:r w:rsidRPr="005D4B91">
        <w:rPr>
          <w:rFonts w:ascii="Times New Roman" w:hAnsi="Times New Roman" w:cs="Times New Roman"/>
          <w:sz w:val="28"/>
          <w:szCs w:val="28"/>
        </w:rPr>
        <w:t>ства. Материальная и духовная культура. Формы культуры. Народная, массовая и элитарная культура.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Молодежная субкультура. Контркультура. Функции культуры. Культу</w:t>
      </w:r>
      <w:r w:rsidRPr="005D4B91">
        <w:rPr>
          <w:rFonts w:ascii="Times New Roman" w:hAnsi="Times New Roman" w:cs="Times New Roman"/>
          <w:sz w:val="28"/>
          <w:szCs w:val="28"/>
        </w:rPr>
        <w:t>р</w:t>
      </w:r>
      <w:r w:rsidRPr="005D4B91">
        <w:rPr>
          <w:rFonts w:ascii="Times New Roman" w:hAnsi="Times New Roman" w:cs="Times New Roman"/>
          <w:sz w:val="28"/>
          <w:szCs w:val="28"/>
        </w:rPr>
        <w:t>ное многообразие современного общества. Диалог культур. Вклад российской культуры в формирование ценностей современного общества.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Мораль как общечеловеческая ценность и социальный регулятор. Катег</w:t>
      </w:r>
      <w:r w:rsidRPr="005D4B91">
        <w:rPr>
          <w:rFonts w:ascii="Times New Roman" w:hAnsi="Times New Roman" w:cs="Times New Roman"/>
          <w:sz w:val="28"/>
          <w:szCs w:val="28"/>
        </w:rPr>
        <w:t>о</w:t>
      </w:r>
      <w:r w:rsidRPr="005D4B91">
        <w:rPr>
          <w:rFonts w:ascii="Times New Roman" w:hAnsi="Times New Roman" w:cs="Times New Roman"/>
          <w:sz w:val="28"/>
          <w:szCs w:val="28"/>
        </w:rPr>
        <w:t>рии морали. Гражданственность. Патриотизм. Наука. Функции науки. Возра</w:t>
      </w:r>
      <w:r w:rsidRPr="005D4B91">
        <w:rPr>
          <w:rFonts w:ascii="Times New Roman" w:hAnsi="Times New Roman" w:cs="Times New Roman"/>
          <w:sz w:val="28"/>
          <w:szCs w:val="28"/>
        </w:rPr>
        <w:t>с</w:t>
      </w:r>
      <w:r w:rsidRPr="005D4B91">
        <w:rPr>
          <w:rFonts w:ascii="Times New Roman" w:hAnsi="Times New Roman" w:cs="Times New Roman"/>
          <w:sz w:val="28"/>
          <w:szCs w:val="28"/>
        </w:rPr>
        <w:t>тание роли науки в современном обществе. Направления научно-технологического развития и научные достижения Российской Федерации. О</w:t>
      </w:r>
      <w:r w:rsidRPr="005D4B91">
        <w:rPr>
          <w:rFonts w:ascii="Times New Roman" w:hAnsi="Times New Roman" w:cs="Times New Roman"/>
          <w:sz w:val="28"/>
          <w:szCs w:val="28"/>
        </w:rPr>
        <w:t>б</w:t>
      </w:r>
      <w:r w:rsidRPr="005D4B91">
        <w:rPr>
          <w:rFonts w:ascii="Times New Roman" w:hAnsi="Times New Roman" w:cs="Times New Roman"/>
          <w:sz w:val="28"/>
          <w:szCs w:val="28"/>
        </w:rPr>
        <w:t>разование в современном обществе. Российская система образования. Осно</w:t>
      </w:r>
      <w:r w:rsidRPr="005D4B91">
        <w:rPr>
          <w:rFonts w:ascii="Times New Roman" w:hAnsi="Times New Roman" w:cs="Times New Roman"/>
          <w:sz w:val="28"/>
          <w:szCs w:val="28"/>
        </w:rPr>
        <w:t>в</w:t>
      </w:r>
      <w:r w:rsidRPr="005D4B91">
        <w:rPr>
          <w:rFonts w:ascii="Times New Roman" w:hAnsi="Times New Roman" w:cs="Times New Roman"/>
          <w:sz w:val="28"/>
          <w:szCs w:val="28"/>
        </w:rPr>
        <w:t>ные направления развития образования в Российской Федерации. Непреры</w:t>
      </w:r>
      <w:r w:rsidRPr="005D4B91">
        <w:rPr>
          <w:rFonts w:ascii="Times New Roman" w:hAnsi="Times New Roman" w:cs="Times New Roman"/>
          <w:sz w:val="28"/>
          <w:szCs w:val="28"/>
        </w:rPr>
        <w:t>в</w:t>
      </w:r>
      <w:r w:rsidRPr="005D4B91">
        <w:rPr>
          <w:rFonts w:ascii="Times New Roman" w:hAnsi="Times New Roman" w:cs="Times New Roman"/>
          <w:sz w:val="28"/>
          <w:szCs w:val="28"/>
        </w:rPr>
        <w:t>ность образования в информационном обществе. Значение самообразования. Цифровые образовательные ресурсы.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Искусство, его основные функции. Особенности искусства как формы д</w:t>
      </w:r>
      <w:r w:rsidRPr="005D4B91">
        <w:rPr>
          <w:rFonts w:ascii="Times New Roman" w:hAnsi="Times New Roman" w:cs="Times New Roman"/>
          <w:sz w:val="28"/>
          <w:szCs w:val="28"/>
        </w:rPr>
        <w:t>у</w:t>
      </w:r>
      <w:r w:rsidRPr="005D4B91">
        <w:rPr>
          <w:rFonts w:ascii="Times New Roman" w:hAnsi="Times New Roman" w:cs="Times New Roman"/>
          <w:sz w:val="28"/>
          <w:szCs w:val="28"/>
        </w:rPr>
        <w:t>ховной культуры. Достижения современного российского искусства.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Особенности профессиональной деятельности в сфере науки, образов</w:t>
      </w:r>
      <w:r w:rsidRPr="005D4B91">
        <w:rPr>
          <w:rFonts w:ascii="Times New Roman" w:hAnsi="Times New Roman" w:cs="Times New Roman"/>
          <w:sz w:val="28"/>
          <w:szCs w:val="28"/>
        </w:rPr>
        <w:t>а</w:t>
      </w:r>
      <w:r w:rsidRPr="005D4B91">
        <w:rPr>
          <w:rFonts w:ascii="Times New Roman" w:hAnsi="Times New Roman" w:cs="Times New Roman"/>
          <w:sz w:val="28"/>
          <w:szCs w:val="28"/>
        </w:rPr>
        <w:t>ния, искусства.</w:t>
      </w:r>
    </w:p>
    <w:p w:rsidR="00071A2F" w:rsidRPr="005D4B91" w:rsidRDefault="001C7012" w:rsidP="005D4B91">
      <w:pPr>
        <w:ind w:firstLine="709"/>
        <w:rPr>
          <w:rFonts w:ascii="Times New Roman" w:hAnsi="Times New Roman" w:cs="Times New Roman"/>
          <w:b/>
          <w:sz w:val="28"/>
          <w:szCs w:val="28"/>
        </w:rPr>
      </w:pPr>
      <w:bookmarkStart w:id="183" w:name="sub_12233"/>
      <w:r w:rsidRPr="005D4B91">
        <w:rPr>
          <w:rFonts w:ascii="Times New Roman" w:hAnsi="Times New Roman" w:cs="Times New Roman"/>
          <w:b/>
          <w:sz w:val="28"/>
          <w:szCs w:val="28"/>
        </w:rPr>
        <w:t>Экономическая жизнь общества</w:t>
      </w:r>
    </w:p>
    <w:bookmarkEnd w:id="183"/>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Роль экономики в жизни общества. Макроэкономические показатели и качество жизни. Предмет и методы экономической науки. Ограниченность р</w:t>
      </w:r>
      <w:r w:rsidRPr="005D4B91">
        <w:rPr>
          <w:rFonts w:ascii="Times New Roman" w:hAnsi="Times New Roman" w:cs="Times New Roman"/>
          <w:sz w:val="28"/>
          <w:szCs w:val="28"/>
        </w:rPr>
        <w:t>е</w:t>
      </w:r>
      <w:r w:rsidRPr="005D4B91">
        <w:rPr>
          <w:rFonts w:ascii="Times New Roman" w:hAnsi="Times New Roman" w:cs="Times New Roman"/>
          <w:sz w:val="28"/>
          <w:szCs w:val="28"/>
        </w:rPr>
        <w:t>сурсов. Кривая производственных возможностей. Типы экономических систем. Экономический рост и пути его достижения. Факторы долгосрочного эконом</w:t>
      </w:r>
      <w:r w:rsidRPr="005D4B91">
        <w:rPr>
          <w:rFonts w:ascii="Times New Roman" w:hAnsi="Times New Roman" w:cs="Times New Roman"/>
          <w:sz w:val="28"/>
          <w:szCs w:val="28"/>
        </w:rPr>
        <w:t>и</w:t>
      </w:r>
      <w:r w:rsidRPr="005D4B91">
        <w:rPr>
          <w:rFonts w:ascii="Times New Roman" w:hAnsi="Times New Roman" w:cs="Times New Roman"/>
          <w:sz w:val="28"/>
          <w:szCs w:val="28"/>
        </w:rPr>
        <w:t>ческого роста. Понятие экономического цикла. Фазы экономического цикла. Причины экономических циклов.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Функционирование рынков. Рыночный спрос. Закон спроса. Эласти</w:t>
      </w:r>
      <w:r w:rsidRPr="005D4B91">
        <w:rPr>
          <w:rFonts w:ascii="Times New Roman" w:hAnsi="Times New Roman" w:cs="Times New Roman"/>
          <w:sz w:val="28"/>
          <w:szCs w:val="28"/>
        </w:rPr>
        <w:t>ч</w:t>
      </w:r>
      <w:r w:rsidRPr="005D4B91">
        <w:rPr>
          <w:rFonts w:ascii="Times New Roman" w:hAnsi="Times New Roman" w:cs="Times New Roman"/>
          <w:sz w:val="28"/>
          <w:szCs w:val="28"/>
        </w:rPr>
        <w:t>ность спроса. Рыночное предложение. Закон предложения. Эластичность пре</w:t>
      </w:r>
      <w:r w:rsidRPr="005D4B91">
        <w:rPr>
          <w:rFonts w:ascii="Times New Roman" w:hAnsi="Times New Roman" w:cs="Times New Roman"/>
          <w:sz w:val="28"/>
          <w:szCs w:val="28"/>
        </w:rPr>
        <w:t>д</w:t>
      </w:r>
      <w:r w:rsidRPr="005D4B91">
        <w:rPr>
          <w:rFonts w:ascii="Times New Roman" w:hAnsi="Times New Roman" w:cs="Times New Roman"/>
          <w:sz w:val="28"/>
          <w:szCs w:val="28"/>
        </w:rPr>
        <w:t>ложения. Рынки труда, капитала, земли, информации. Государственное регул</w:t>
      </w:r>
      <w:r w:rsidRPr="005D4B91">
        <w:rPr>
          <w:rFonts w:ascii="Times New Roman" w:hAnsi="Times New Roman" w:cs="Times New Roman"/>
          <w:sz w:val="28"/>
          <w:szCs w:val="28"/>
        </w:rPr>
        <w:t>и</w:t>
      </w:r>
      <w:r w:rsidRPr="005D4B91">
        <w:rPr>
          <w:rFonts w:ascii="Times New Roman" w:hAnsi="Times New Roman" w:cs="Times New Roman"/>
          <w:sz w:val="28"/>
          <w:szCs w:val="28"/>
        </w:rPr>
        <w:t>рование рынков. Конкуренция и монополия. Государственная политика по ра</w:t>
      </w:r>
      <w:r w:rsidRPr="005D4B91">
        <w:rPr>
          <w:rFonts w:ascii="Times New Roman" w:hAnsi="Times New Roman" w:cs="Times New Roman"/>
          <w:sz w:val="28"/>
          <w:szCs w:val="28"/>
        </w:rPr>
        <w:t>з</w:t>
      </w:r>
      <w:r w:rsidRPr="005D4B91">
        <w:rPr>
          <w:rFonts w:ascii="Times New Roman" w:hAnsi="Times New Roman" w:cs="Times New Roman"/>
          <w:sz w:val="28"/>
          <w:szCs w:val="28"/>
        </w:rPr>
        <w:t>витию конкуренции. Антимонопольное регулирование в Российской Федер</w:t>
      </w:r>
      <w:r w:rsidRPr="005D4B91">
        <w:rPr>
          <w:rFonts w:ascii="Times New Roman" w:hAnsi="Times New Roman" w:cs="Times New Roman"/>
          <w:sz w:val="28"/>
          <w:szCs w:val="28"/>
        </w:rPr>
        <w:t>а</w:t>
      </w:r>
      <w:r w:rsidRPr="005D4B91">
        <w:rPr>
          <w:rFonts w:ascii="Times New Roman" w:hAnsi="Times New Roman" w:cs="Times New Roman"/>
          <w:sz w:val="28"/>
          <w:szCs w:val="28"/>
        </w:rPr>
        <w:t>ции. Рынок труда. Заработная плата и стимулирование труда. Занятость и бе</w:t>
      </w:r>
      <w:r w:rsidRPr="005D4B91">
        <w:rPr>
          <w:rFonts w:ascii="Times New Roman" w:hAnsi="Times New Roman" w:cs="Times New Roman"/>
          <w:sz w:val="28"/>
          <w:szCs w:val="28"/>
        </w:rPr>
        <w:t>з</w:t>
      </w:r>
      <w:r w:rsidRPr="005D4B91">
        <w:rPr>
          <w:rFonts w:ascii="Times New Roman" w:hAnsi="Times New Roman" w:cs="Times New Roman"/>
          <w:sz w:val="28"/>
          <w:szCs w:val="28"/>
        </w:rPr>
        <w:t>работица. Причины и виды безработицы. Государственная политика Росси</w:t>
      </w:r>
      <w:r w:rsidRPr="005D4B91">
        <w:rPr>
          <w:rFonts w:ascii="Times New Roman" w:hAnsi="Times New Roman" w:cs="Times New Roman"/>
          <w:sz w:val="28"/>
          <w:szCs w:val="28"/>
        </w:rPr>
        <w:t>й</w:t>
      </w:r>
      <w:r w:rsidRPr="005D4B91">
        <w:rPr>
          <w:rFonts w:ascii="Times New Roman" w:hAnsi="Times New Roman" w:cs="Times New Roman"/>
          <w:sz w:val="28"/>
          <w:szCs w:val="28"/>
        </w:rPr>
        <w:t>ской Федерации в области занятости. Особенности труда молодежи. Деятел</w:t>
      </w:r>
      <w:r w:rsidRPr="005D4B91">
        <w:rPr>
          <w:rFonts w:ascii="Times New Roman" w:hAnsi="Times New Roman" w:cs="Times New Roman"/>
          <w:sz w:val="28"/>
          <w:szCs w:val="28"/>
        </w:rPr>
        <w:t>ь</w:t>
      </w:r>
      <w:r w:rsidRPr="005D4B91">
        <w:rPr>
          <w:rFonts w:ascii="Times New Roman" w:hAnsi="Times New Roman" w:cs="Times New Roman"/>
          <w:sz w:val="28"/>
          <w:szCs w:val="28"/>
        </w:rPr>
        <w:lastRenderedPageBreak/>
        <w:t>ность профсоюзов.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Рациональное экономическое поведение. Экономическая свобода и соц</w:t>
      </w:r>
      <w:r w:rsidRPr="005D4B91">
        <w:rPr>
          <w:rFonts w:ascii="Times New Roman" w:hAnsi="Times New Roman" w:cs="Times New Roman"/>
          <w:sz w:val="28"/>
          <w:szCs w:val="28"/>
        </w:rPr>
        <w:t>и</w:t>
      </w:r>
      <w:r w:rsidRPr="005D4B91">
        <w:rPr>
          <w:rFonts w:ascii="Times New Roman" w:hAnsi="Times New Roman" w:cs="Times New Roman"/>
          <w:sz w:val="28"/>
          <w:szCs w:val="28"/>
        </w:rPr>
        <w:t>альная ответственность. Экономическая деятельность и проблемы устойчивого развития общества. Особенности профессиональной деятельности в экономич</w:t>
      </w:r>
      <w:r w:rsidRPr="005D4B91">
        <w:rPr>
          <w:rFonts w:ascii="Times New Roman" w:hAnsi="Times New Roman" w:cs="Times New Roman"/>
          <w:sz w:val="28"/>
          <w:szCs w:val="28"/>
        </w:rPr>
        <w:t>е</w:t>
      </w:r>
      <w:r w:rsidRPr="005D4B91">
        <w:rPr>
          <w:rFonts w:ascii="Times New Roman" w:hAnsi="Times New Roman" w:cs="Times New Roman"/>
          <w:sz w:val="28"/>
          <w:szCs w:val="28"/>
        </w:rPr>
        <w:t>ской и финансовой сферах.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Предприятие в экономике. Цели предприятия. Факторы производства. Альтернативная стоимость, способы и источники финансирования предпр</w:t>
      </w:r>
      <w:r w:rsidRPr="005D4B91">
        <w:rPr>
          <w:rFonts w:ascii="Times New Roman" w:hAnsi="Times New Roman" w:cs="Times New Roman"/>
          <w:sz w:val="28"/>
          <w:szCs w:val="28"/>
        </w:rPr>
        <w:t>и</w:t>
      </w:r>
      <w:r w:rsidRPr="005D4B91">
        <w:rPr>
          <w:rFonts w:ascii="Times New Roman" w:hAnsi="Times New Roman" w:cs="Times New Roman"/>
          <w:sz w:val="28"/>
          <w:szCs w:val="28"/>
        </w:rPr>
        <w:t>ятий. Издержки, их виды. Выручка, прибыль. Поддержка малого и среднего предпринимательства в Российской Федерации. Государственная политика и</w:t>
      </w:r>
      <w:r w:rsidRPr="005D4B91">
        <w:rPr>
          <w:rFonts w:ascii="Times New Roman" w:hAnsi="Times New Roman" w:cs="Times New Roman"/>
          <w:sz w:val="28"/>
          <w:szCs w:val="28"/>
        </w:rPr>
        <w:t>м</w:t>
      </w:r>
      <w:r w:rsidRPr="005D4B91">
        <w:rPr>
          <w:rFonts w:ascii="Times New Roman" w:hAnsi="Times New Roman" w:cs="Times New Roman"/>
          <w:sz w:val="28"/>
          <w:szCs w:val="28"/>
        </w:rPr>
        <w:t>портозамещения в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Финансовый рынок. Финансовые институты. Банки. Банковская система. Центральный банк Российской Федерации: задачи и функции. Цифровые ф</w:t>
      </w:r>
      <w:r w:rsidRPr="005D4B91">
        <w:rPr>
          <w:rFonts w:ascii="Times New Roman" w:hAnsi="Times New Roman" w:cs="Times New Roman"/>
          <w:sz w:val="28"/>
          <w:szCs w:val="28"/>
        </w:rPr>
        <w:t>и</w:t>
      </w:r>
      <w:r w:rsidRPr="005D4B91">
        <w:rPr>
          <w:rFonts w:ascii="Times New Roman" w:hAnsi="Times New Roman" w:cs="Times New Roman"/>
          <w:sz w:val="28"/>
          <w:szCs w:val="28"/>
        </w:rPr>
        <w:t>нансовые услуги. Финансовые технологии и финансовая безопасность. Дене</w:t>
      </w:r>
      <w:r w:rsidRPr="005D4B91">
        <w:rPr>
          <w:rFonts w:ascii="Times New Roman" w:hAnsi="Times New Roman" w:cs="Times New Roman"/>
          <w:sz w:val="28"/>
          <w:szCs w:val="28"/>
        </w:rPr>
        <w:t>ж</w:t>
      </w:r>
      <w:r w:rsidRPr="005D4B91">
        <w:rPr>
          <w:rFonts w:ascii="Times New Roman" w:hAnsi="Times New Roman" w:cs="Times New Roman"/>
          <w:sz w:val="28"/>
          <w:szCs w:val="28"/>
        </w:rPr>
        <w:t>ные агрегаты. Монетарная политика Банка России. Инфляция: причины, виды, последствия.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Экономика и государство. Экономические функции государства. Общес</w:t>
      </w:r>
      <w:r w:rsidRPr="005D4B91">
        <w:rPr>
          <w:rFonts w:ascii="Times New Roman" w:hAnsi="Times New Roman" w:cs="Times New Roman"/>
          <w:sz w:val="28"/>
          <w:szCs w:val="28"/>
        </w:rPr>
        <w:t>т</w:t>
      </w:r>
      <w:r w:rsidRPr="005D4B91">
        <w:rPr>
          <w:rFonts w:ascii="Times New Roman" w:hAnsi="Times New Roman" w:cs="Times New Roman"/>
          <w:sz w:val="28"/>
          <w:szCs w:val="28"/>
        </w:rPr>
        <w:t>венные блага. Внешние эффекты. Государственный бюджет. Дефицит и проф</w:t>
      </w:r>
      <w:r w:rsidRPr="005D4B91">
        <w:rPr>
          <w:rFonts w:ascii="Times New Roman" w:hAnsi="Times New Roman" w:cs="Times New Roman"/>
          <w:sz w:val="28"/>
          <w:szCs w:val="28"/>
        </w:rPr>
        <w:t>и</w:t>
      </w:r>
      <w:r w:rsidRPr="005D4B91">
        <w:rPr>
          <w:rFonts w:ascii="Times New Roman" w:hAnsi="Times New Roman" w:cs="Times New Roman"/>
          <w:sz w:val="28"/>
          <w:szCs w:val="28"/>
        </w:rPr>
        <w:t>цит государственного бюджета. Принцип сбалансированности государственн</w:t>
      </w:r>
      <w:r w:rsidRPr="005D4B91">
        <w:rPr>
          <w:rFonts w:ascii="Times New Roman" w:hAnsi="Times New Roman" w:cs="Times New Roman"/>
          <w:sz w:val="28"/>
          <w:szCs w:val="28"/>
        </w:rPr>
        <w:t>о</w:t>
      </w:r>
      <w:r w:rsidRPr="005D4B91">
        <w:rPr>
          <w:rFonts w:ascii="Times New Roman" w:hAnsi="Times New Roman" w:cs="Times New Roman"/>
          <w:sz w:val="28"/>
          <w:szCs w:val="28"/>
        </w:rPr>
        <w:t>го бюджета. Государственный долг. Налоговая система Российской Федерации. Функции налогов. Система налогов и сборов в Российской Федерации. Налог</w:t>
      </w:r>
      <w:r w:rsidRPr="005D4B91">
        <w:rPr>
          <w:rFonts w:ascii="Times New Roman" w:hAnsi="Times New Roman" w:cs="Times New Roman"/>
          <w:sz w:val="28"/>
          <w:szCs w:val="28"/>
        </w:rPr>
        <w:t>о</w:t>
      </w:r>
      <w:r w:rsidRPr="005D4B91">
        <w:rPr>
          <w:rFonts w:ascii="Times New Roman" w:hAnsi="Times New Roman" w:cs="Times New Roman"/>
          <w:sz w:val="28"/>
          <w:szCs w:val="28"/>
        </w:rPr>
        <w:t>вые льготы и вычеты. Фискальная политика государства. Цифровизация экон</w:t>
      </w:r>
      <w:r w:rsidRPr="005D4B91">
        <w:rPr>
          <w:rFonts w:ascii="Times New Roman" w:hAnsi="Times New Roman" w:cs="Times New Roman"/>
          <w:sz w:val="28"/>
          <w:szCs w:val="28"/>
        </w:rPr>
        <w:t>о</w:t>
      </w:r>
      <w:r w:rsidRPr="005D4B91">
        <w:rPr>
          <w:rFonts w:ascii="Times New Roman" w:hAnsi="Times New Roman" w:cs="Times New Roman"/>
          <w:sz w:val="28"/>
          <w:szCs w:val="28"/>
        </w:rPr>
        <w:t>мики в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Мировая экономика. Международное разделение труда. Экспорт и и</w:t>
      </w:r>
      <w:r w:rsidRPr="005D4B91">
        <w:rPr>
          <w:rFonts w:ascii="Times New Roman" w:hAnsi="Times New Roman" w:cs="Times New Roman"/>
          <w:sz w:val="28"/>
          <w:szCs w:val="28"/>
        </w:rPr>
        <w:t>м</w:t>
      </w:r>
      <w:r w:rsidRPr="005D4B91">
        <w:rPr>
          <w:rFonts w:ascii="Times New Roman" w:hAnsi="Times New Roman" w:cs="Times New Roman"/>
          <w:sz w:val="28"/>
          <w:szCs w:val="28"/>
        </w:rPr>
        <w:t>порт товаров и услуг. Выгоды и убытки от участия в международной торговле. Государственное регулирование внешней торговли.</w:t>
      </w:r>
    </w:p>
    <w:p w:rsidR="001C7012" w:rsidRPr="005D4B91" w:rsidRDefault="001C7012" w:rsidP="005D4B91">
      <w:pPr>
        <w:ind w:firstLine="709"/>
        <w:rPr>
          <w:rFonts w:ascii="Times New Roman" w:hAnsi="Times New Roman" w:cs="Times New Roman"/>
          <w:sz w:val="28"/>
          <w:szCs w:val="28"/>
        </w:rPr>
      </w:pPr>
    </w:p>
    <w:p w:rsidR="001C7012" w:rsidRPr="005D4B91" w:rsidRDefault="001C7012" w:rsidP="00796591">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СОДЕРЖАНИЕ ОБУЧЕНИЯ В 11 КЛАССЕ</w:t>
      </w:r>
    </w:p>
    <w:p w:rsidR="00071A2F" w:rsidRPr="005D4B91" w:rsidRDefault="001C7012" w:rsidP="005D4B91">
      <w:pPr>
        <w:ind w:firstLine="709"/>
        <w:rPr>
          <w:rFonts w:ascii="Times New Roman" w:hAnsi="Times New Roman" w:cs="Times New Roman"/>
          <w:b/>
          <w:sz w:val="28"/>
          <w:szCs w:val="28"/>
        </w:rPr>
      </w:pPr>
      <w:bookmarkStart w:id="184" w:name="sub_12241"/>
      <w:r w:rsidRPr="005D4B91">
        <w:rPr>
          <w:rFonts w:ascii="Times New Roman" w:hAnsi="Times New Roman" w:cs="Times New Roman"/>
          <w:b/>
          <w:sz w:val="28"/>
          <w:szCs w:val="28"/>
        </w:rPr>
        <w:t>Социальная сфера</w:t>
      </w:r>
    </w:p>
    <w:bookmarkEnd w:id="184"/>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Социальные общности, группы, их типы. Социальная стратификация, ее критерии. Социальное неравенство. Социальная структура российского общ</w:t>
      </w:r>
      <w:r w:rsidRPr="005D4B91">
        <w:rPr>
          <w:rFonts w:ascii="Times New Roman" w:hAnsi="Times New Roman" w:cs="Times New Roman"/>
          <w:sz w:val="28"/>
          <w:szCs w:val="28"/>
        </w:rPr>
        <w:t>е</w:t>
      </w:r>
      <w:r w:rsidRPr="005D4B91">
        <w:rPr>
          <w:rFonts w:ascii="Times New Roman" w:hAnsi="Times New Roman" w:cs="Times New Roman"/>
          <w:sz w:val="28"/>
          <w:szCs w:val="28"/>
        </w:rPr>
        <w:t>ства. Государственная поддержка социально незащищенных слоев общества в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Положение индивида в обществе. Социальные статусы и роли. Социал</w:t>
      </w:r>
      <w:r w:rsidRPr="005D4B91">
        <w:rPr>
          <w:rFonts w:ascii="Times New Roman" w:hAnsi="Times New Roman" w:cs="Times New Roman"/>
          <w:sz w:val="28"/>
          <w:szCs w:val="28"/>
        </w:rPr>
        <w:t>ь</w:t>
      </w:r>
      <w:r w:rsidRPr="005D4B91">
        <w:rPr>
          <w:rFonts w:ascii="Times New Roman" w:hAnsi="Times New Roman" w:cs="Times New Roman"/>
          <w:sz w:val="28"/>
          <w:szCs w:val="28"/>
        </w:rPr>
        <w:t>ная мобильность, ее формы и каналы в современном российском обществе.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w:t>
      </w:r>
      <w:r w:rsidRPr="005D4B91">
        <w:rPr>
          <w:rFonts w:ascii="Times New Roman" w:hAnsi="Times New Roman" w:cs="Times New Roman"/>
          <w:sz w:val="28"/>
          <w:szCs w:val="28"/>
        </w:rPr>
        <w:t>о</w:t>
      </w:r>
      <w:r w:rsidRPr="005D4B91">
        <w:rPr>
          <w:rFonts w:ascii="Times New Roman" w:hAnsi="Times New Roman" w:cs="Times New Roman"/>
          <w:sz w:val="28"/>
          <w:szCs w:val="28"/>
        </w:rPr>
        <w:t>нальной политики в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Социальные нормы и отклоняющееся (девиантное) поведение. Формы социальных девиаций. Конформизм. Социальный контроль и самоконтроль.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Социальный конфликт. Виды социальных конфликтов, их причины. Сп</w:t>
      </w:r>
      <w:r w:rsidRPr="005D4B91">
        <w:rPr>
          <w:rFonts w:ascii="Times New Roman" w:hAnsi="Times New Roman" w:cs="Times New Roman"/>
          <w:sz w:val="28"/>
          <w:szCs w:val="28"/>
        </w:rPr>
        <w:t>о</w:t>
      </w:r>
      <w:r w:rsidRPr="005D4B91">
        <w:rPr>
          <w:rFonts w:ascii="Times New Roman" w:hAnsi="Times New Roman" w:cs="Times New Roman"/>
          <w:sz w:val="28"/>
          <w:szCs w:val="28"/>
        </w:rPr>
        <w:t>собы разрешения социальных конфликтов. Особенности профессиональной деятельности социолога, социального психолога.</w:t>
      </w:r>
    </w:p>
    <w:p w:rsidR="00071A2F" w:rsidRPr="005D4B91" w:rsidRDefault="001C7012" w:rsidP="005D4B91">
      <w:pPr>
        <w:ind w:firstLine="709"/>
        <w:rPr>
          <w:rFonts w:ascii="Times New Roman" w:hAnsi="Times New Roman" w:cs="Times New Roman"/>
          <w:b/>
          <w:sz w:val="28"/>
          <w:szCs w:val="28"/>
        </w:rPr>
      </w:pPr>
      <w:bookmarkStart w:id="185" w:name="sub_12242"/>
      <w:r w:rsidRPr="005D4B91">
        <w:rPr>
          <w:rFonts w:ascii="Times New Roman" w:hAnsi="Times New Roman" w:cs="Times New Roman"/>
          <w:b/>
          <w:sz w:val="28"/>
          <w:szCs w:val="28"/>
        </w:rPr>
        <w:t>Политическая сфера</w:t>
      </w:r>
    </w:p>
    <w:bookmarkEnd w:id="185"/>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Политическая власть и субъекты политики в современном обществе. П</w:t>
      </w:r>
      <w:r w:rsidRPr="005D4B91">
        <w:rPr>
          <w:rFonts w:ascii="Times New Roman" w:hAnsi="Times New Roman" w:cs="Times New Roman"/>
          <w:sz w:val="28"/>
          <w:szCs w:val="28"/>
        </w:rPr>
        <w:t>о</w:t>
      </w:r>
      <w:r w:rsidRPr="005D4B91">
        <w:rPr>
          <w:rFonts w:ascii="Times New Roman" w:hAnsi="Times New Roman" w:cs="Times New Roman"/>
          <w:sz w:val="28"/>
          <w:szCs w:val="28"/>
        </w:rPr>
        <w:t>литические институты. Политическая деятельность.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Политическая система общества, ее структура и функции. Политическая система Российской Федерации на современном этапе. Государство как осно</w:t>
      </w:r>
      <w:r w:rsidRPr="005D4B91">
        <w:rPr>
          <w:rFonts w:ascii="Times New Roman" w:hAnsi="Times New Roman" w:cs="Times New Roman"/>
          <w:sz w:val="28"/>
          <w:szCs w:val="28"/>
        </w:rPr>
        <w:t>в</w:t>
      </w:r>
      <w:r w:rsidRPr="005D4B91">
        <w:rPr>
          <w:rFonts w:ascii="Times New Roman" w:hAnsi="Times New Roman" w:cs="Times New Roman"/>
          <w:sz w:val="28"/>
          <w:szCs w:val="28"/>
        </w:rPr>
        <w:t>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w:t>
      </w:r>
      <w:r w:rsidRPr="005D4B91">
        <w:rPr>
          <w:rFonts w:ascii="Times New Roman" w:hAnsi="Times New Roman" w:cs="Times New Roman"/>
          <w:sz w:val="28"/>
          <w:szCs w:val="28"/>
        </w:rPr>
        <w:t>у</w:t>
      </w:r>
      <w:r w:rsidRPr="005D4B91">
        <w:rPr>
          <w:rFonts w:ascii="Times New Roman" w:hAnsi="Times New Roman" w:cs="Times New Roman"/>
          <w:sz w:val="28"/>
          <w:szCs w:val="28"/>
        </w:rPr>
        <w:t>дарства.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Федеративное устройство Российской Федерации. Субъекты государс</w:t>
      </w:r>
      <w:r w:rsidRPr="005D4B91">
        <w:rPr>
          <w:rFonts w:ascii="Times New Roman" w:hAnsi="Times New Roman" w:cs="Times New Roman"/>
          <w:sz w:val="28"/>
          <w:szCs w:val="28"/>
        </w:rPr>
        <w:t>т</w:t>
      </w:r>
      <w:r w:rsidRPr="005D4B91">
        <w:rPr>
          <w:rFonts w:ascii="Times New Roman" w:hAnsi="Times New Roman" w:cs="Times New Roman"/>
          <w:sz w:val="28"/>
          <w:szCs w:val="28"/>
        </w:rPr>
        <w:t>венной власти в Российской Федерации. Государственное управление в Ро</w:t>
      </w:r>
      <w:r w:rsidRPr="005D4B91">
        <w:rPr>
          <w:rFonts w:ascii="Times New Roman" w:hAnsi="Times New Roman" w:cs="Times New Roman"/>
          <w:sz w:val="28"/>
          <w:szCs w:val="28"/>
        </w:rPr>
        <w:t>с</w:t>
      </w:r>
      <w:r w:rsidRPr="005D4B91">
        <w:rPr>
          <w:rFonts w:ascii="Times New Roman" w:hAnsi="Times New Roman" w:cs="Times New Roman"/>
          <w:sz w:val="28"/>
          <w:szCs w:val="28"/>
        </w:rPr>
        <w:t>сийской Федерации. Государственная служба и статус государственного сл</w:t>
      </w:r>
      <w:r w:rsidRPr="005D4B91">
        <w:rPr>
          <w:rFonts w:ascii="Times New Roman" w:hAnsi="Times New Roman" w:cs="Times New Roman"/>
          <w:sz w:val="28"/>
          <w:szCs w:val="28"/>
        </w:rPr>
        <w:t>у</w:t>
      </w:r>
      <w:r w:rsidRPr="005D4B91">
        <w:rPr>
          <w:rFonts w:ascii="Times New Roman" w:hAnsi="Times New Roman" w:cs="Times New Roman"/>
          <w:sz w:val="28"/>
          <w:szCs w:val="28"/>
        </w:rPr>
        <w:t>жащего. Опасность коррупции, антикоррупционная политика государства, м</w:t>
      </w:r>
      <w:r w:rsidRPr="005D4B91">
        <w:rPr>
          <w:rFonts w:ascii="Times New Roman" w:hAnsi="Times New Roman" w:cs="Times New Roman"/>
          <w:sz w:val="28"/>
          <w:szCs w:val="28"/>
        </w:rPr>
        <w:t>е</w:t>
      </w:r>
      <w:r w:rsidRPr="005D4B91">
        <w:rPr>
          <w:rFonts w:ascii="Times New Roman" w:hAnsi="Times New Roman" w:cs="Times New Roman"/>
          <w:sz w:val="28"/>
          <w:szCs w:val="28"/>
        </w:rPr>
        <w:t>ханизмы противодействия коррупции. Обеспечение национальной безопасн</w:t>
      </w:r>
      <w:r w:rsidRPr="005D4B91">
        <w:rPr>
          <w:rFonts w:ascii="Times New Roman" w:hAnsi="Times New Roman" w:cs="Times New Roman"/>
          <w:sz w:val="28"/>
          <w:szCs w:val="28"/>
        </w:rPr>
        <w:t>о</w:t>
      </w:r>
      <w:r w:rsidRPr="005D4B91">
        <w:rPr>
          <w:rFonts w:ascii="Times New Roman" w:hAnsi="Times New Roman" w:cs="Times New Roman"/>
          <w:sz w:val="28"/>
          <w:szCs w:val="28"/>
        </w:rPr>
        <w:t>сти в Российской Федерации. Государственная политика Российской Федер</w:t>
      </w:r>
      <w:r w:rsidRPr="005D4B91">
        <w:rPr>
          <w:rFonts w:ascii="Times New Roman" w:hAnsi="Times New Roman" w:cs="Times New Roman"/>
          <w:sz w:val="28"/>
          <w:szCs w:val="28"/>
        </w:rPr>
        <w:t>а</w:t>
      </w:r>
      <w:r w:rsidRPr="005D4B91">
        <w:rPr>
          <w:rFonts w:ascii="Times New Roman" w:hAnsi="Times New Roman" w:cs="Times New Roman"/>
          <w:sz w:val="28"/>
          <w:szCs w:val="28"/>
        </w:rPr>
        <w:t>ции по противодействию экстремизму.</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Политический процесс и участие в нем субъектов политики. Формы уч</w:t>
      </w:r>
      <w:r w:rsidRPr="005D4B91">
        <w:rPr>
          <w:rFonts w:ascii="Times New Roman" w:hAnsi="Times New Roman" w:cs="Times New Roman"/>
          <w:sz w:val="28"/>
          <w:szCs w:val="28"/>
        </w:rPr>
        <w:t>а</w:t>
      </w:r>
      <w:r w:rsidRPr="005D4B91">
        <w:rPr>
          <w:rFonts w:ascii="Times New Roman" w:hAnsi="Times New Roman" w:cs="Times New Roman"/>
          <w:sz w:val="28"/>
          <w:szCs w:val="28"/>
        </w:rPr>
        <w:t>стия граждан в политике. Политические партии как субъекты политики, их функции, виды. Типы партийных систем.</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Избирательная система. Типы избирательных систем: мажоритарная, пропорциональная, смешанная. Избирательная система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Политическая элита и политическое лидерство. Типология лидерства.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Роль средств массовой информации в политической жизни общества. И</w:t>
      </w:r>
      <w:r w:rsidRPr="005D4B91">
        <w:rPr>
          <w:rFonts w:ascii="Times New Roman" w:hAnsi="Times New Roman" w:cs="Times New Roman"/>
          <w:sz w:val="28"/>
          <w:szCs w:val="28"/>
        </w:rPr>
        <w:t>н</w:t>
      </w:r>
      <w:r w:rsidRPr="005D4B91">
        <w:rPr>
          <w:rFonts w:ascii="Times New Roman" w:hAnsi="Times New Roman" w:cs="Times New Roman"/>
          <w:sz w:val="28"/>
          <w:szCs w:val="28"/>
        </w:rPr>
        <w:t>тернет в современной политической коммуникации.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Правовое регулирование общественных отношений в Российской Фед</w:t>
      </w:r>
      <w:r w:rsidRPr="005D4B91">
        <w:rPr>
          <w:rFonts w:ascii="Times New Roman" w:hAnsi="Times New Roman" w:cs="Times New Roman"/>
          <w:sz w:val="28"/>
          <w:szCs w:val="28"/>
        </w:rPr>
        <w:t>е</w:t>
      </w:r>
      <w:r w:rsidRPr="005D4B91">
        <w:rPr>
          <w:rFonts w:ascii="Times New Roman" w:hAnsi="Times New Roman" w:cs="Times New Roman"/>
          <w:sz w:val="28"/>
          <w:szCs w:val="28"/>
        </w:rPr>
        <w:t>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Право в системе социальных норм. Источники права. Нормативные пр</w:t>
      </w:r>
      <w:r w:rsidRPr="005D4B91">
        <w:rPr>
          <w:rFonts w:ascii="Times New Roman" w:hAnsi="Times New Roman" w:cs="Times New Roman"/>
          <w:sz w:val="28"/>
          <w:szCs w:val="28"/>
        </w:rPr>
        <w:t>а</w:t>
      </w:r>
      <w:r w:rsidRPr="005D4B91">
        <w:rPr>
          <w:rFonts w:ascii="Times New Roman" w:hAnsi="Times New Roman" w:cs="Times New Roman"/>
          <w:sz w:val="28"/>
          <w:szCs w:val="28"/>
        </w:rPr>
        <w:t>вовые акты, их виды. Законы и законодательный процесс в Российской Фед</w:t>
      </w:r>
      <w:r w:rsidRPr="005D4B91">
        <w:rPr>
          <w:rFonts w:ascii="Times New Roman" w:hAnsi="Times New Roman" w:cs="Times New Roman"/>
          <w:sz w:val="28"/>
          <w:szCs w:val="28"/>
        </w:rPr>
        <w:t>е</w:t>
      </w:r>
      <w:r w:rsidRPr="005D4B91">
        <w:rPr>
          <w:rFonts w:ascii="Times New Roman" w:hAnsi="Times New Roman" w:cs="Times New Roman"/>
          <w:sz w:val="28"/>
          <w:szCs w:val="28"/>
        </w:rPr>
        <w:t>рации. Система российского права. Правоотношения, их субъекты. Особенн</w:t>
      </w:r>
      <w:r w:rsidRPr="005D4B91">
        <w:rPr>
          <w:rFonts w:ascii="Times New Roman" w:hAnsi="Times New Roman" w:cs="Times New Roman"/>
          <w:sz w:val="28"/>
          <w:szCs w:val="28"/>
        </w:rPr>
        <w:t>о</w:t>
      </w:r>
      <w:r w:rsidRPr="005D4B91">
        <w:rPr>
          <w:rFonts w:ascii="Times New Roman" w:hAnsi="Times New Roman" w:cs="Times New Roman"/>
          <w:sz w:val="28"/>
          <w:szCs w:val="28"/>
        </w:rPr>
        <w:t>сти правового статуса несовершеннолетних. Правонарушение и юридическая ответственность. Функции правоохранительных органов Российской Федер</w:t>
      </w:r>
      <w:r w:rsidRPr="005D4B91">
        <w:rPr>
          <w:rFonts w:ascii="Times New Roman" w:hAnsi="Times New Roman" w:cs="Times New Roman"/>
          <w:sz w:val="28"/>
          <w:szCs w:val="28"/>
        </w:rPr>
        <w:t>а</w:t>
      </w:r>
      <w:r w:rsidRPr="005D4B91">
        <w:rPr>
          <w:rFonts w:ascii="Times New Roman" w:hAnsi="Times New Roman" w:cs="Times New Roman"/>
          <w:sz w:val="28"/>
          <w:szCs w:val="28"/>
        </w:rPr>
        <w:t>ции.</w:t>
      </w:r>
    </w:p>
    <w:p w:rsidR="00071A2F" w:rsidRPr="005D4B91" w:rsidRDefault="00071A2F" w:rsidP="005D4B91">
      <w:pPr>
        <w:ind w:firstLine="709"/>
        <w:rPr>
          <w:rFonts w:ascii="Times New Roman" w:hAnsi="Times New Roman" w:cs="Times New Roman"/>
          <w:sz w:val="28"/>
          <w:szCs w:val="28"/>
        </w:rPr>
      </w:pPr>
      <w:r w:rsidRPr="005D4B91">
        <w:rPr>
          <w:rStyle w:val="a5"/>
          <w:rFonts w:ascii="Times New Roman" w:hAnsi="Times New Roman" w:cs="Times New Roman"/>
          <w:color w:val="auto"/>
          <w:sz w:val="28"/>
          <w:szCs w:val="28"/>
        </w:rPr>
        <w:t>Конституция</w:t>
      </w:r>
      <w:r w:rsidRPr="005D4B91">
        <w:rPr>
          <w:rFonts w:ascii="Times New Roman" w:hAnsi="Times New Roman" w:cs="Times New Roman"/>
          <w:sz w:val="28"/>
          <w:szCs w:val="28"/>
        </w:rPr>
        <w:t xml:space="preserve"> Российской Федерации. Основы конституционного строя Российской Федерации. Гражданство Российской Федерации. Личные (гра</w:t>
      </w:r>
      <w:r w:rsidRPr="005D4B91">
        <w:rPr>
          <w:rFonts w:ascii="Times New Roman" w:hAnsi="Times New Roman" w:cs="Times New Roman"/>
          <w:sz w:val="28"/>
          <w:szCs w:val="28"/>
        </w:rPr>
        <w:t>ж</w:t>
      </w:r>
      <w:r w:rsidRPr="005D4B91">
        <w:rPr>
          <w:rFonts w:ascii="Times New Roman" w:hAnsi="Times New Roman" w:cs="Times New Roman"/>
          <w:sz w:val="28"/>
          <w:szCs w:val="28"/>
        </w:rPr>
        <w:t>данские), политические, социально-экономические и культурные права и св</w:t>
      </w:r>
      <w:r w:rsidRPr="005D4B91">
        <w:rPr>
          <w:rFonts w:ascii="Times New Roman" w:hAnsi="Times New Roman" w:cs="Times New Roman"/>
          <w:sz w:val="28"/>
          <w:szCs w:val="28"/>
        </w:rPr>
        <w:t>о</w:t>
      </w:r>
      <w:r w:rsidRPr="005D4B91">
        <w:rPr>
          <w:rFonts w:ascii="Times New Roman" w:hAnsi="Times New Roman" w:cs="Times New Roman"/>
          <w:sz w:val="28"/>
          <w:szCs w:val="28"/>
        </w:rPr>
        <w:t>боды человека и гражданина Российской Федерации. Конституционные об</w:t>
      </w:r>
      <w:r w:rsidRPr="005D4B91">
        <w:rPr>
          <w:rFonts w:ascii="Times New Roman" w:hAnsi="Times New Roman" w:cs="Times New Roman"/>
          <w:sz w:val="28"/>
          <w:szCs w:val="28"/>
        </w:rPr>
        <w:t>я</w:t>
      </w:r>
      <w:r w:rsidRPr="005D4B91">
        <w:rPr>
          <w:rFonts w:ascii="Times New Roman" w:hAnsi="Times New Roman" w:cs="Times New Roman"/>
          <w:sz w:val="28"/>
          <w:szCs w:val="28"/>
        </w:rPr>
        <w:t>занности гражданина Российской Федерации. Международная защита прав ч</w:t>
      </w:r>
      <w:r w:rsidRPr="005D4B91">
        <w:rPr>
          <w:rFonts w:ascii="Times New Roman" w:hAnsi="Times New Roman" w:cs="Times New Roman"/>
          <w:sz w:val="28"/>
          <w:szCs w:val="28"/>
        </w:rPr>
        <w:t>е</w:t>
      </w:r>
      <w:r w:rsidRPr="005D4B91">
        <w:rPr>
          <w:rFonts w:ascii="Times New Roman" w:hAnsi="Times New Roman" w:cs="Times New Roman"/>
          <w:sz w:val="28"/>
          <w:szCs w:val="28"/>
        </w:rPr>
        <w:t>ловека в условиях мирного и военного времени.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Гражданское право. Гражданские правоотношения. Субъекты гражда</w:t>
      </w:r>
      <w:r w:rsidRPr="005D4B91">
        <w:rPr>
          <w:rFonts w:ascii="Times New Roman" w:hAnsi="Times New Roman" w:cs="Times New Roman"/>
          <w:sz w:val="28"/>
          <w:szCs w:val="28"/>
        </w:rPr>
        <w:t>н</w:t>
      </w:r>
      <w:r w:rsidRPr="005D4B91">
        <w:rPr>
          <w:rFonts w:ascii="Times New Roman" w:hAnsi="Times New Roman" w:cs="Times New Roman"/>
          <w:sz w:val="28"/>
          <w:szCs w:val="28"/>
        </w:rPr>
        <w:t>ского права. Организационно-правовые формы юридических лиц. Гражданская дееспособность несовершеннолетних.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Трудовое право. Трудовые правоотношения. Порядок приема на работу, заключения и расторжения трудового договора. Права и обязанности работн</w:t>
      </w:r>
      <w:r w:rsidRPr="005D4B91">
        <w:rPr>
          <w:rFonts w:ascii="Times New Roman" w:hAnsi="Times New Roman" w:cs="Times New Roman"/>
          <w:sz w:val="28"/>
          <w:szCs w:val="28"/>
        </w:rPr>
        <w:t>и</w:t>
      </w:r>
      <w:r w:rsidRPr="005D4B91">
        <w:rPr>
          <w:rFonts w:ascii="Times New Roman" w:hAnsi="Times New Roman" w:cs="Times New Roman"/>
          <w:sz w:val="28"/>
          <w:szCs w:val="28"/>
        </w:rPr>
        <w:t>ков и работодателей. Дисциплинарная ответственность. Защита трудовых прав работников. Особенности трудовых правоотношений с участием несоверше</w:t>
      </w:r>
      <w:r w:rsidRPr="005D4B91">
        <w:rPr>
          <w:rFonts w:ascii="Times New Roman" w:hAnsi="Times New Roman" w:cs="Times New Roman"/>
          <w:sz w:val="28"/>
          <w:szCs w:val="28"/>
        </w:rPr>
        <w:t>н</w:t>
      </w:r>
      <w:r w:rsidRPr="005D4B91">
        <w:rPr>
          <w:rFonts w:ascii="Times New Roman" w:hAnsi="Times New Roman" w:cs="Times New Roman"/>
          <w:sz w:val="28"/>
          <w:szCs w:val="28"/>
        </w:rPr>
        <w:t>нолетних работников.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Законодательство Российской Федерации о налогах и сборах. Участники отношений, регулируемых законодательством о налогах и сборах. Права и об</w:t>
      </w:r>
      <w:r w:rsidRPr="005D4B91">
        <w:rPr>
          <w:rFonts w:ascii="Times New Roman" w:hAnsi="Times New Roman" w:cs="Times New Roman"/>
          <w:sz w:val="28"/>
          <w:szCs w:val="28"/>
        </w:rPr>
        <w:t>я</w:t>
      </w:r>
      <w:r w:rsidRPr="005D4B91">
        <w:rPr>
          <w:rFonts w:ascii="Times New Roman" w:hAnsi="Times New Roman" w:cs="Times New Roman"/>
          <w:sz w:val="28"/>
          <w:szCs w:val="28"/>
        </w:rPr>
        <w:t xml:space="preserve">занности налогоплательщиков. Ответственность за налоговые правонарушения. </w:t>
      </w:r>
      <w:r w:rsidRPr="005D4B91">
        <w:rPr>
          <w:rStyle w:val="a5"/>
          <w:rFonts w:ascii="Times New Roman" w:hAnsi="Times New Roman" w:cs="Times New Roman"/>
          <w:color w:val="auto"/>
          <w:sz w:val="28"/>
          <w:szCs w:val="28"/>
        </w:rPr>
        <w:t>Федеральный закон</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Об образовании в Российской Федерации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Порядок при</w:t>
      </w:r>
      <w:r w:rsidRPr="005D4B91">
        <w:rPr>
          <w:rFonts w:ascii="Times New Roman" w:hAnsi="Times New Roman" w:cs="Times New Roman"/>
          <w:sz w:val="28"/>
          <w:szCs w:val="28"/>
        </w:rPr>
        <w:t>е</w:t>
      </w:r>
      <w:r w:rsidRPr="005D4B91">
        <w:rPr>
          <w:rFonts w:ascii="Times New Roman" w:hAnsi="Times New Roman" w:cs="Times New Roman"/>
          <w:sz w:val="28"/>
          <w:szCs w:val="28"/>
        </w:rPr>
        <w:t>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Административное право и его субъекты. Административное правонар</w:t>
      </w:r>
      <w:r w:rsidRPr="005D4B91">
        <w:rPr>
          <w:rFonts w:ascii="Times New Roman" w:hAnsi="Times New Roman" w:cs="Times New Roman"/>
          <w:sz w:val="28"/>
          <w:szCs w:val="28"/>
        </w:rPr>
        <w:t>у</w:t>
      </w:r>
      <w:r w:rsidRPr="005D4B91">
        <w:rPr>
          <w:rFonts w:ascii="Times New Roman" w:hAnsi="Times New Roman" w:cs="Times New Roman"/>
          <w:sz w:val="28"/>
          <w:szCs w:val="28"/>
        </w:rPr>
        <w:t>шение и административная ответственность.</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Уголовный процесс, его принципы и стадии. Участники уголовного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цесса. Уголовное право. Основные принципы уголовного права. Понятие 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ступления и виды преступлений. Уголовная ответственность, ее цели, виды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казаний в уголовном праве. Особенности уголовной ответственности несове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шеннолетних. Гражданские споры, порядок их рассмотрения. Основные при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ципы гражданского процесса. Участники гражданского процесса.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Конституционное судопроизводство. Арбитражное судопроизводство.</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Юридическое образование, юристы как социально-профессиональная группа.</w:t>
      </w:r>
    </w:p>
    <w:p w:rsidR="00CE2A91" w:rsidRPr="005D4B91" w:rsidRDefault="008F0268" w:rsidP="005D4B91">
      <w:pPr>
        <w:tabs>
          <w:tab w:val="left" w:pos="3298"/>
          <w:tab w:val="left" w:pos="62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Административный процесс. Судебное производство по делам</w:t>
      </w:r>
      <w:r w:rsidR="00CE2A91" w:rsidRPr="005D4B91">
        <w:rPr>
          <w:rFonts w:ascii="Times New Roman" w:hAnsi="Times New Roman" w:cs="Times New Roman"/>
          <w:color w:val="000000"/>
          <w:sz w:val="28"/>
          <w:szCs w:val="28"/>
        </w:rPr>
        <w:t>об админ</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стративных правонарушениях.</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Экологическое законодательство. Экологические правонарушения. Сп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собы защиты права на благоприятную окружающую среду.</w:t>
      </w:r>
    </w:p>
    <w:p w:rsidR="001C7012" w:rsidRPr="005D4B91" w:rsidRDefault="001C7012" w:rsidP="005D4B91">
      <w:pPr>
        <w:ind w:firstLine="709"/>
        <w:rPr>
          <w:rFonts w:ascii="Times New Roman" w:hAnsi="Times New Roman" w:cs="Times New Roman"/>
          <w:sz w:val="28"/>
          <w:szCs w:val="28"/>
        </w:rPr>
      </w:pPr>
    </w:p>
    <w:p w:rsidR="001C7012" w:rsidRPr="005D4B91" w:rsidRDefault="001C7012"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3) ПЛАНИРУЕМЫЕ РЕЗУЛЬТАТЫ ОСВОЕНИЯ ПРОГРАММЫ </w:t>
      </w:r>
      <w:r w:rsidR="00796591">
        <w:rPr>
          <w:rFonts w:ascii="Times New Roman" w:hAnsi="Times New Roman" w:cs="Times New Roman"/>
          <w:b/>
          <w:sz w:val="28"/>
          <w:szCs w:val="28"/>
        </w:rPr>
        <w:t>УЧЕБНОГО ПРЕДМЕТА «ОБЩЕСТВОЗНАНИЕ»</w:t>
      </w:r>
      <w:r w:rsidRPr="005D4B91">
        <w:rPr>
          <w:rFonts w:ascii="Times New Roman" w:hAnsi="Times New Roman" w:cs="Times New Roman"/>
          <w:b/>
          <w:sz w:val="28"/>
          <w:szCs w:val="28"/>
        </w:rPr>
        <w:t xml:space="preserve"> НА УРОВНЕ СОО</w:t>
      </w:r>
    </w:p>
    <w:p w:rsidR="001C7012" w:rsidRPr="005D4B91" w:rsidRDefault="001C7012" w:rsidP="005D4B91">
      <w:pPr>
        <w:ind w:firstLine="709"/>
        <w:rPr>
          <w:rFonts w:ascii="Times New Roman" w:hAnsi="Times New Roman" w:cs="Times New Roman"/>
          <w:sz w:val="28"/>
          <w:szCs w:val="28"/>
        </w:rPr>
      </w:pPr>
    </w:p>
    <w:p w:rsidR="001C7012" w:rsidRPr="005D4B91" w:rsidRDefault="001C7012"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071A2F" w:rsidRPr="005D4B91" w:rsidRDefault="00071A2F" w:rsidP="005D4B91">
      <w:pPr>
        <w:ind w:firstLine="709"/>
        <w:rPr>
          <w:rFonts w:ascii="Times New Roman" w:hAnsi="Times New Roman" w:cs="Times New Roman"/>
          <w:b/>
          <w:i/>
          <w:sz w:val="28"/>
          <w:szCs w:val="28"/>
        </w:rPr>
      </w:pPr>
      <w:bookmarkStart w:id="186" w:name="sub_12251"/>
      <w:r w:rsidRPr="005D4B91">
        <w:rPr>
          <w:rFonts w:ascii="Times New Roman" w:hAnsi="Times New Roman" w:cs="Times New Roman"/>
          <w:b/>
          <w:i/>
          <w:sz w:val="28"/>
          <w:szCs w:val="28"/>
        </w:rPr>
        <w:t>Личностные результаты изучения обществознания воплощают тр</w:t>
      </w:r>
      <w:r w:rsidRPr="005D4B91">
        <w:rPr>
          <w:rFonts w:ascii="Times New Roman" w:hAnsi="Times New Roman" w:cs="Times New Roman"/>
          <w:b/>
          <w:i/>
          <w:sz w:val="28"/>
          <w:szCs w:val="28"/>
        </w:rPr>
        <w:t>а</w:t>
      </w:r>
      <w:r w:rsidRPr="005D4B91">
        <w:rPr>
          <w:rFonts w:ascii="Times New Roman" w:hAnsi="Times New Roman" w:cs="Times New Roman"/>
          <w:b/>
          <w:i/>
          <w:sz w:val="28"/>
          <w:szCs w:val="28"/>
        </w:rPr>
        <w:t>диционные российские социокультурные и духовно-нравственные ценности, принятые в обществе нормы поведения, отражают готовность гото</w:t>
      </w:r>
      <w:r w:rsidRPr="005D4B91">
        <w:rPr>
          <w:rFonts w:ascii="Times New Roman" w:hAnsi="Times New Roman" w:cs="Times New Roman"/>
          <w:b/>
          <w:i/>
          <w:sz w:val="28"/>
          <w:szCs w:val="28"/>
        </w:rPr>
        <w:t>в</w:t>
      </w:r>
      <w:r w:rsidRPr="005D4B91">
        <w:rPr>
          <w:rFonts w:ascii="Times New Roman" w:hAnsi="Times New Roman" w:cs="Times New Roman"/>
          <w:b/>
          <w:i/>
          <w:sz w:val="28"/>
          <w:szCs w:val="28"/>
        </w:rPr>
        <w:t>ность и способность обучающихся руководствоваться сформированной внутренней позицией личности, системой ценностных ориентаций, поз</w:t>
      </w:r>
      <w:r w:rsidRPr="005D4B91">
        <w:rPr>
          <w:rFonts w:ascii="Times New Roman" w:hAnsi="Times New Roman" w:cs="Times New Roman"/>
          <w:b/>
          <w:i/>
          <w:sz w:val="28"/>
          <w:szCs w:val="28"/>
        </w:rPr>
        <w:t>и</w:t>
      </w:r>
      <w:r w:rsidRPr="005D4B91">
        <w:rPr>
          <w:rFonts w:ascii="Times New Roman" w:hAnsi="Times New Roman" w:cs="Times New Roman"/>
          <w:b/>
          <w:i/>
          <w:sz w:val="28"/>
          <w:szCs w:val="28"/>
        </w:rPr>
        <w:t>тивных внутренних убеждений, соответствующих традиционным ценн</w:t>
      </w:r>
      <w:r w:rsidRPr="005D4B91">
        <w:rPr>
          <w:rFonts w:ascii="Times New Roman" w:hAnsi="Times New Roman" w:cs="Times New Roman"/>
          <w:b/>
          <w:i/>
          <w:sz w:val="28"/>
          <w:szCs w:val="28"/>
        </w:rPr>
        <w:t>о</w:t>
      </w:r>
      <w:r w:rsidRPr="005D4B91">
        <w:rPr>
          <w:rFonts w:ascii="Times New Roman" w:hAnsi="Times New Roman" w:cs="Times New Roman"/>
          <w:b/>
          <w:i/>
          <w:sz w:val="28"/>
          <w:szCs w:val="28"/>
        </w:rPr>
        <w:t>стям российского общества, расширение жизненного опыта и опыта де</w:t>
      </w:r>
      <w:r w:rsidRPr="005D4B91">
        <w:rPr>
          <w:rFonts w:ascii="Times New Roman" w:hAnsi="Times New Roman" w:cs="Times New Roman"/>
          <w:b/>
          <w:i/>
          <w:sz w:val="28"/>
          <w:szCs w:val="28"/>
        </w:rPr>
        <w:t>я</w:t>
      </w:r>
      <w:r w:rsidRPr="005D4B91">
        <w:rPr>
          <w:rFonts w:ascii="Times New Roman" w:hAnsi="Times New Roman" w:cs="Times New Roman"/>
          <w:b/>
          <w:i/>
          <w:sz w:val="28"/>
          <w:szCs w:val="28"/>
        </w:rPr>
        <w:lastRenderedPageBreak/>
        <w:t xml:space="preserve">тельности в процессе реализации основных направлений воспитательной деятельности, </w:t>
      </w:r>
      <w:r w:rsidR="001C7012" w:rsidRPr="005D4B91">
        <w:rPr>
          <w:rFonts w:ascii="Times New Roman" w:hAnsi="Times New Roman" w:cs="Times New Roman"/>
          <w:b/>
          <w:i/>
          <w:sz w:val="28"/>
          <w:szCs w:val="28"/>
        </w:rPr>
        <w:t>в т.</w:t>
      </w:r>
      <w:r w:rsidR="00890A45" w:rsidRPr="005D4B91">
        <w:rPr>
          <w:rFonts w:ascii="Times New Roman" w:hAnsi="Times New Roman" w:cs="Times New Roman"/>
          <w:b/>
          <w:i/>
          <w:sz w:val="28"/>
          <w:szCs w:val="28"/>
        </w:rPr>
        <w:t>ч.</w:t>
      </w:r>
      <w:r w:rsidRPr="005D4B91">
        <w:rPr>
          <w:rFonts w:ascii="Times New Roman" w:hAnsi="Times New Roman" w:cs="Times New Roman"/>
          <w:b/>
          <w:i/>
          <w:sz w:val="28"/>
          <w:szCs w:val="28"/>
        </w:rPr>
        <w:t xml:space="preserve"> в части:</w:t>
      </w:r>
    </w:p>
    <w:p w:rsidR="00071A2F" w:rsidRPr="005D4B91" w:rsidRDefault="00027951" w:rsidP="005D4B91">
      <w:pPr>
        <w:ind w:firstLine="709"/>
        <w:rPr>
          <w:rFonts w:ascii="Times New Roman" w:hAnsi="Times New Roman" w:cs="Times New Roman"/>
          <w:b/>
          <w:i/>
          <w:sz w:val="28"/>
          <w:szCs w:val="28"/>
        </w:rPr>
      </w:pPr>
      <w:bookmarkStart w:id="187" w:name="sub_122511"/>
      <w:bookmarkEnd w:id="186"/>
      <w:r w:rsidRPr="005D4B91">
        <w:rPr>
          <w:rFonts w:ascii="Times New Roman" w:hAnsi="Times New Roman" w:cs="Times New Roman"/>
          <w:sz w:val="28"/>
          <w:szCs w:val="28"/>
        </w:rPr>
        <w:t>1)</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гражданского воспитания:</w:t>
      </w:r>
    </w:p>
    <w:bookmarkEnd w:id="187"/>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своих конституционных прав и обязанностей, уважение зак</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на и правопорядка;</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принятие традиционных национальных, общечеловеческих гуманист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ческих и демократических ценностей; уважение ценностей иных культур, ко</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фессий;</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противостоять идеологии экстремизма, национализма, кс</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нофобии, дискриминации по социальным, религиозным, расовым, национал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ным признакам;</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школы и детско-юношеских орган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заций;</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гуманитарной деятельности;</w:t>
      </w:r>
    </w:p>
    <w:p w:rsidR="00071A2F" w:rsidRPr="005D4B91" w:rsidRDefault="001731FD" w:rsidP="005D4B91">
      <w:pPr>
        <w:ind w:firstLine="709"/>
        <w:rPr>
          <w:rFonts w:ascii="Times New Roman" w:hAnsi="Times New Roman" w:cs="Times New Roman"/>
          <w:b/>
          <w:i/>
          <w:sz w:val="28"/>
          <w:szCs w:val="28"/>
        </w:rPr>
      </w:pPr>
      <w:bookmarkStart w:id="188" w:name="sub_122512"/>
      <w:r w:rsidRPr="005D4B91">
        <w:rPr>
          <w:rFonts w:ascii="Times New Roman" w:hAnsi="Times New Roman" w:cs="Times New Roman"/>
          <w:sz w:val="28"/>
          <w:szCs w:val="28"/>
        </w:rPr>
        <w:t>2)</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патриотического воспитания:</w:t>
      </w:r>
    </w:p>
    <w:bookmarkEnd w:id="188"/>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российской гражданской идентичности, патриоти</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ма, уважения к своему народу, чувства ответственности перед Родиной, горд</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сти за свой край, свою Родину, свой язык и культуру, прошлое и настоящее многонационального народа России;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071A2F" w:rsidRPr="005D4B91" w:rsidRDefault="001731FD" w:rsidP="005D4B91">
      <w:pPr>
        <w:ind w:firstLine="709"/>
        <w:rPr>
          <w:rFonts w:ascii="Times New Roman" w:hAnsi="Times New Roman" w:cs="Times New Roman"/>
          <w:b/>
          <w:i/>
          <w:sz w:val="28"/>
          <w:szCs w:val="28"/>
        </w:rPr>
      </w:pPr>
      <w:bookmarkStart w:id="189" w:name="sub_122513"/>
      <w:r w:rsidRPr="005D4B91">
        <w:rPr>
          <w:rFonts w:ascii="Times New Roman" w:hAnsi="Times New Roman" w:cs="Times New Roman"/>
          <w:sz w:val="28"/>
          <w:szCs w:val="28"/>
        </w:rPr>
        <w:t>3)</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духовно-нравственного воспитания:</w:t>
      </w:r>
    </w:p>
    <w:bookmarkEnd w:id="189"/>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духовных ценностей российского народа;</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нравственного сознания, этического поведения;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личного вклада в построение устойчивого будущего;</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71A2F" w:rsidRPr="005D4B91" w:rsidRDefault="001731FD" w:rsidP="005D4B91">
      <w:pPr>
        <w:ind w:firstLine="709"/>
        <w:rPr>
          <w:rFonts w:ascii="Times New Roman" w:hAnsi="Times New Roman" w:cs="Times New Roman"/>
          <w:b/>
          <w:i/>
          <w:sz w:val="28"/>
          <w:szCs w:val="28"/>
        </w:rPr>
      </w:pPr>
      <w:bookmarkStart w:id="190" w:name="sub_122514"/>
      <w:r w:rsidRPr="005D4B91">
        <w:rPr>
          <w:rFonts w:ascii="Times New Roman" w:hAnsi="Times New Roman" w:cs="Times New Roman"/>
          <w:sz w:val="28"/>
          <w:szCs w:val="28"/>
        </w:rPr>
        <w:t>4)</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эстетического воспитания:</w:t>
      </w:r>
    </w:p>
    <w:bookmarkEnd w:id="190"/>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воспринимать различные виды искусства, традиции и тво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чество своего и других народов, ощущать эмоциональное воздействие искусс</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ва;</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убежденность в значимости для личности и общества отечественного и </w:t>
      </w:r>
      <w:r w:rsidR="00071A2F" w:rsidRPr="005D4B91">
        <w:rPr>
          <w:rFonts w:ascii="Times New Roman" w:hAnsi="Times New Roman" w:cs="Times New Roman"/>
          <w:sz w:val="28"/>
          <w:szCs w:val="28"/>
        </w:rPr>
        <w:lastRenderedPageBreak/>
        <w:t>мирового искусства, этнических культурных традиций и народного творчества;</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стремление проявлять качества творческой личности;</w:t>
      </w:r>
    </w:p>
    <w:p w:rsidR="00071A2F" w:rsidRPr="005D4B91" w:rsidRDefault="001731FD" w:rsidP="005D4B91">
      <w:pPr>
        <w:ind w:firstLine="709"/>
        <w:rPr>
          <w:rFonts w:ascii="Times New Roman" w:hAnsi="Times New Roman" w:cs="Times New Roman"/>
          <w:b/>
          <w:i/>
          <w:sz w:val="28"/>
          <w:szCs w:val="28"/>
        </w:rPr>
      </w:pPr>
      <w:bookmarkStart w:id="191" w:name="sub_122515"/>
      <w:r w:rsidRPr="005D4B91">
        <w:rPr>
          <w:rFonts w:ascii="Times New Roman" w:hAnsi="Times New Roman" w:cs="Times New Roman"/>
          <w:sz w:val="28"/>
          <w:szCs w:val="28"/>
        </w:rPr>
        <w:t>5)</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физического воспитания:</w:t>
      </w:r>
    </w:p>
    <w:bookmarkEnd w:id="191"/>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здорового и безопасного образа жизни, ответстве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ного отношения к своему здоровью, потребность в физическом совершенств</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вании;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rsidR="00071A2F" w:rsidRPr="005D4B91" w:rsidRDefault="001731FD" w:rsidP="005D4B91">
      <w:pPr>
        <w:ind w:firstLine="709"/>
        <w:rPr>
          <w:rFonts w:ascii="Times New Roman" w:hAnsi="Times New Roman" w:cs="Times New Roman"/>
          <w:b/>
          <w:i/>
          <w:sz w:val="28"/>
          <w:szCs w:val="28"/>
        </w:rPr>
      </w:pPr>
      <w:bookmarkStart w:id="192" w:name="sub_122516"/>
      <w:r w:rsidRPr="005D4B91">
        <w:rPr>
          <w:rFonts w:ascii="Times New Roman" w:hAnsi="Times New Roman" w:cs="Times New Roman"/>
          <w:sz w:val="28"/>
          <w:szCs w:val="28"/>
        </w:rPr>
        <w:t>6)</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трудового воспитания:</w:t>
      </w:r>
    </w:p>
    <w:bookmarkEnd w:id="192"/>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труду, осознание ценности мастерства, трудолюбие;</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активной социально направленной деятельности, спосо</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ность инициировать, планировать и самостоятельно выполнять такую деятел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ность;</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ные жизненные планы; мотивация к эффективному труду и постоянному пр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фессиональному росту, к учету общественных потребностей при предстоящем выборе сферы деятельности;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и способность к образованию и самообразованию на прот</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жении жизни;</w:t>
      </w:r>
    </w:p>
    <w:p w:rsidR="00071A2F" w:rsidRPr="005D4B91" w:rsidRDefault="001731FD" w:rsidP="005D4B91">
      <w:pPr>
        <w:ind w:firstLine="709"/>
        <w:rPr>
          <w:rFonts w:ascii="Times New Roman" w:hAnsi="Times New Roman" w:cs="Times New Roman"/>
          <w:b/>
          <w:i/>
          <w:sz w:val="28"/>
          <w:szCs w:val="28"/>
        </w:rPr>
      </w:pPr>
      <w:bookmarkStart w:id="193" w:name="sub_122517"/>
      <w:r w:rsidRPr="005D4B91">
        <w:rPr>
          <w:rFonts w:ascii="Times New Roman" w:hAnsi="Times New Roman" w:cs="Times New Roman"/>
          <w:sz w:val="28"/>
          <w:szCs w:val="28"/>
        </w:rPr>
        <w:t>7)</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экологического воспитания:</w:t>
      </w:r>
    </w:p>
    <w:bookmarkEnd w:id="193"/>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экологической культуры, понимание влияния соц</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ально-экономических процессов на состояние природной и социальной среды, осознание глобального характера экологических проблем;</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активное неприятие действий, приносящих вред окружающей среде;</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умение прогнозировать неблагоприятные экологические последствия предпринимаемых действий, предотвращать их;</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расширение опыта деятельности экологической направленности;</w:t>
      </w:r>
    </w:p>
    <w:p w:rsidR="00071A2F" w:rsidRPr="005D4B91" w:rsidRDefault="001731FD" w:rsidP="005D4B91">
      <w:pPr>
        <w:ind w:firstLine="709"/>
        <w:rPr>
          <w:rFonts w:ascii="Times New Roman" w:hAnsi="Times New Roman" w:cs="Times New Roman"/>
          <w:b/>
          <w:i/>
          <w:sz w:val="28"/>
          <w:szCs w:val="28"/>
        </w:rPr>
      </w:pPr>
      <w:bookmarkStart w:id="194" w:name="sub_122518"/>
      <w:r w:rsidRPr="005D4B91">
        <w:rPr>
          <w:rFonts w:ascii="Times New Roman" w:hAnsi="Times New Roman" w:cs="Times New Roman"/>
          <w:sz w:val="28"/>
          <w:szCs w:val="28"/>
        </w:rPr>
        <w:t>8)</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ценности научного познания:</w:t>
      </w:r>
    </w:p>
    <w:bookmarkEnd w:id="194"/>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м</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тивация к познанию и творчеству, обучению и самообучению на протяжении всей жизни, интерес к изучению социальных и гуманитарных дисциплин.</w:t>
      </w:r>
    </w:p>
    <w:p w:rsidR="00071A2F" w:rsidRPr="005D4B91" w:rsidRDefault="00071A2F" w:rsidP="005D4B91">
      <w:pPr>
        <w:ind w:firstLine="709"/>
        <w:rPr>
          <w:rFonts w:ascii="Times New Roman" w:hAnsi="Times New Roman" w:cs="Times New Roman"/>
          <w:i/>
          <w:sz w:val="28"/>
          <w:szCs w:val="28"/>
        </w:rPr>
      </w:pPr>
      <w:bookmarkStart w:id="195" w:name="sub_12252"/>
      <w:r w:rsidRPr="005D4B91">
        <w:rPr>
          <w:rFonts w:ascii="Times New Roman" w:hAnsi="Times New Roman" w:cs="Times New Roman"/>
          <w:i/>
          <w:sz w:val="28"/>
          <w:szCs w:val="28"/>
        </w:rPr>
        <w:t>В процессе достижения личностных результатов освоения обучающ</w:t>
      </w:r>
      <w:r w:rsidRPr="005D4B91">
        <w:rPr>
          <w:rFonts w:ascii="Times New Roman" w:hAnsi="Times New Roman" w:cs="Times New Roman"/>
          <w:i/>
          <w:sz w:val="28"/>
          <w:szCs w:val="28"/>
        </w:rPr>
        <w:t>и</w:t>
      </w:r>
      <w:r w:rsidRPr="005D4B91">
        <w:rPr>
          <w:rFonts w:ascii="Times New Roman" w:hAnsi="Times New Roman" w:cs="Times New Roman"/>
          <w:i/>
          <w:sz w:val="28"/>
          <w:szCs w:val="28"/>
        </w:rPr>
        <w:lastRenderedPageBreak/>
        <w:t xml:space="preserve">мися программы </w:t>
      </w:r>
      <w:r w:rsidR="001C7012" w:rsidRPr="005D4B91">
        <w:rPr>
          <w:rFonts w:ascii="Times New Roman" w:hAnsi="Times New Roman" w:cs="Times New Roman"/>
          <w:i/>
          <w:sz w:val="28"/>
          <w:szCs w:val="28"/>
        </w:rPr>
        <w:t>СОО</w:t>
      </w:r>
      <w:r w:rsidRPr="005D4B91">
        <w:rPr>
          <w:rFonts w:ascii="Times New Roman" w:hAnsi="Times New Roman" w:cs="Times New Roman"/>
          <w:i/>
          <w:sz w:val="28"/>
          <w:szCs w:val="28"/>
        </w:rPr>
        <w:t xml:space="preserve"> (на базовом уровне) у них совершенствуется эмоци</w:t>
      </w:r>
      <w:r w:rsidRPr="005D4B91">
        <w:rPr>
          <w:rFonts w:ascii="Times New Roman" w:hAnsi="Times New Roman" w:cs="Times New Roman"/>
          <w:i/>
          <w:sz w:val="28"/>
          <w:szCs w:val="28"/>
        </w:rPr>
        <w:t>о</w:t>
      </w:r>
      <w:r w:rsidRPr="005D4B91">
        <w:rPr>
          <w:rFonts w:ascii="Times New Roman" w:hAnsi="Times New Roman" w:cs="Times New Roman"/>
          <w:i/>
          <w:sz w:val="28"/>
          <w:szCs w:val="28"/>
        </w:rPr>
        <w:t>нальный интеллект, предполагающий сформированность:</w:t>
      </w:r>
    </w:p>
    <w:bookmarkEnd w:id="195"/>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шений;</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саморегулирования, включающего самоконтроль, умение принимать о</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ветственность за свое поведение, способность адаптироваться к эмоционал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ным изменениям и проявлять гибкость, быть открытым новому;</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можностей; готовность и способность овладевать новыми социальными пра</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тиками, осваивать типичные социальные роли;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ствию и сопереживанию;</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1C7012" w:rsidRPr="005D4B91" w:rsidRDefault="001C7012" w:rsidP="005D4B91">
      <w:pPr>
        <w:ind w:firstLine="709"/>
        <w:rPr>
          <w:rFonts w:ascii="Times New Roman" w:hAnsi="Times New Roman" w:cs="Times New Roman"/>
          <w:sz w:val="28"/>
          <w:szCs w:val="28"/>
        </w:rPr>
      </w:pPr>
    </w:p>
    <w:p w:rsidR="001C7012" w:rsidRPr="005D4B91" w:rsidRDefault="001C7012"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071A2F" w:rsidRPr="00C62267" w:rsidRDefault="00071A2F" w:rsidP="005D4B91">
      <w:pPr>
        <w:ind w:firstLine="709"/>
        <w:rPr>
          <w:rFonts w:ascii="Times New Roman" w:hAnsi="Times New Roman" w:cs="Times New Roman"/>
          <w:b/>
          <w:i/>
          <w:sz w:val="28"/>
          <w:szCs w:val="28"/>
        </w:rPr>
      </w:pPr>
      <w:bookmarkStart w:id="196" w:name="sub_12253"/>
      <w:r w:rsidRPr="00C62267">
        <w:rPr>
          <w:rFonts w:ascii="Times New Roman" w:hAnsi="Times New Roman" w:cs="Times New Roman"/>
          <w:b/>
          <w:i/>
          <w:sz w:val="28"/>
          <w:szCs w:val="28"/>
        </w:rPr>
        <w:t>В результате изучения обществознания на уровне среднего общего о</w:t>
      </w:r>
      <w:r w:rsidRPr="00C62267">
        <w:rPr>
          <w:rFonts w:ascii="Times New Roman" w:hAnsi="Times New Roman" w:cs="Times New Roman"/>
          <w:b/>
          <w:i/>
          <w:sz w:val="28"/>
          <w:szCs w:val="28"/>
        </w:rPr>
        <w:t>б</w:t>
      </w:r>
      <w:r w:rsidRPr="00C62267">
        <w:rPr>
          <w:rFonts w:ascii="Times New Roman" w:hAnsi="Times New Roman" w:cs="Times New Roman"/>
          <w:b/>
          <w:i/>
          <w:sz w:val="28"/>
          <w:szCs w:val="28"/>
        </w:rPr>
        <w:t xml:space="preserve">разования у обучающегося будут сформированы познавательные </w:t>
      </w:r>
      <w:r w:rsidR="00C62267">
        <w:rPr>
          <w:rFonts w:ascii="Times New Roman" w:hAnsi="Times New Roman" w:cs="Times New Roman"/>
          <w:b/>
          <w:i/>
          <w:sz w:val="28"/>
          <w:szCs w:val="28"/>
        </w:rPr>
        <w:t xml:space="preserve">УУД, </w:t>
      </w:r>
      <w:r w:rsidRPr="00C62267">
        <w:rPr>
          <w:rFonts w:ascii="Times New Roman" w:hAnsi="Times New Roman" w:cs="Times New Roman"/>
          <w:b/>
          <w:i/>
          <w:sz w:val="28"/>
          <w:szCs w:val="28"/>
        </w:rPr>
        <w:t>ко</w:t>
      </w:r>
      <w:r w:rsidRPr="00C62267">
        <w:rPr>
          <w:rFonts w:ascii="Times New Roman" w:hAnsi="Times New Roman" w:cs="Times New Roman"/>
          <w:b/>
          <w:i/>
          <w:sz w:val="28"/>
          <w:szCs w:val="28"/>
        </w:rPr>
        <w:t>м</w:t>
      </w:r>
      <w:r w:rsidRPr="00C62267">
        <w:rPr>
          <w:rFonts w:ascii="Times New Roman" w:hAnsi="Times New Roman" w:cs="Times New Roman"/>
          <w:b/>
          <w:i/>
          <w:sz w:val="28"/>
          <w:szCs w:val="28"/>
        </w:rPr>
        <w:t xml:space="preserve">муникативные </w:t>
      </w:r>
      <w:r w:rsidR="00C62267">
        <w:rPr>
          <w:rFonts w:ascii="Times New Roman" w:hAnsi="Times New Roman" w:cs="Times New Roman"/>
          <w:b/>
          <w:i/>
          <w:sz w:val="28"/>
          <w:szCs w:val="28"/>
        </w:rPr>
        <w:t>УУД</w:t>
      </w:r>
      <w:r w:rsidRPr="00C62267">
        <w:rPr>
          <w:rFonts w:ascii="Times New Roman" w:hAnsi="Times New Roman" w:cs="Times New Roman"/>
          <w:b/>
          <w:i/>
          <w:sz w:val="28"/>
          <w:szCs w:val="28"/>
        </w:rPr>
        <w:t xml:space="preserve">, регулятивные </w:t>
      </w:r>
      <w:r w:rsidR="00C62267">
        <w:rPr>
          <w:rFonts w:ascii="Times New Roman" w:hAnsi="Times New Roman" w:cs="Times New Roman"/>
          <w:b/>
          <w:i/>
          <w:sz w:val="28"/>
          <w:szCs w:val="28"/>
        </w:rPr>
        <w:t>УУД</w:t>
      </w:r>
      <w:r w:rsidRPr="00C62267">
        <w:rPr>
          <w:rFonts w:ascii="Times New Roman" w:hAnsi="Times New Roman" w:cs="Times New Roman"/>
          <w:b/>
          <w:i/>
          <w:sz w:val="28"/>
          <w:szCs w:val="28"/>
        </w:rPr>
        <w:t>, совместная деятельность.</w:t>
      </w:r>
    </w:p>
    <w:p w:rsidR="001C7012" w:rsidRPr="005D4B91" w:rsidRDefault="001C70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071A2F" w:rsidRPr="005D4B91" w:rsidRDefault="00071A2F" w:rsidP="005D4B91">
      <w:pPr>
        <w:ind w:firstLine="709"/>
        <w:rPr>
          <w:rFonts w:ascii="Times New Roman" w:hAnsi="Times New Roman" w:cs="Times New Roman"/>
          <w:sz w:val="28"/>
          <w:szCs w:val="28"/>
        </w:rPr>
      </w:pPr>
      <w:bookmarkStart w:id="197" w:name="sub_122531"/>
      <w:bookmarkEnd w:id="196"/>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 xml:space="preserve">базовые логические действия как часть познавательных </w:t>
      </w:r>
      <w:r w:rsidR="001C70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97"/>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и актуализировать социальную пробл</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му, рассматривать ее всесторонне;</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существенный признак или основания для сравнения, классификации и обобщения социальных объектов, явлений и процессов;</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определять цели познавательной деятельности, задавать параметры и критерии их достижения;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закономерности и противоречия в рассматриваемых социал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ных явлениях и процессах;</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вносить коррективы в деятельность (с учетом разных видов деятельн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сти), оценивать соответствие результатов целям, оценивать риски последствий деятельности;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координировать и выполнять работу в условиях реального, виртуальн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го и комбинированного взаимодействия;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развивать креативное мышление при решении жизненных проблем,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учебно-познавательных.</w:t>
      </w:r>
    </w:p>
    <w:p w:rsidR="00071A2F" w:rsidRPr="005D4B91" w:rsidRDefault="00071A2F" w:rsidP="005D4B91">
      <w:pPr>
        <w:ind w:firstLine="709"/>
        <w:rPr>
          <w:rFonts w:ascii="Times New Roman" w:hAnsi="Times New Roman" w:cs="Times New Roman"/>
          <w:sz w:val="28"/>
          <w:szCs w:val="28"/>
        </w:rPr>
      </w:pPr>
      <w:bookmarkStart w:id="198" w:name="sub_122532"/>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базовые исследов</w:t>
      </w:r>
      <w:r w:rsidRPr="005D4B91">
        <w:rPr>
          <w:rFonts w:ascii="Times New Roman" w:hAnsi="Times New Roman" w:cs="Times New Roman"/>
          <w:i/>
          <w:sz w:val="28"/>
          <w:szCs w:val="28"/>
        </w:rPr>
        <w:t>а</w:t>
      </w:r>
      <w:r w:rsidRPr="005D4B91">
        <w:rPr>
          <w:rFonts w:ascii="Times New Roman" w:hAnsi="Times New Roman" w:cs="Times New Roman"/>
          <w:i/>
          <w:sz w:val="28"/>
          <w:szCs w:val="28"/>
        </w:rPr>
        <w:t xml:space="preserve">тельские действия как часть познавательных </w:t>
      </w:r>
      <w:r w:rsidR="001C70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98"/>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развивать навыки учебно-исследовательской и проектной деятельности, </w:t>
      </w:r>
      <w:r w:rsidR="00071A2F" w:rsidRPr="005D4B91">
        <w:rPr>
          <w:rFonts w:ascii="Times New Roman" w:hAnsi="Times New Roman" w:cs="Times New Roman"/>
          <w:sz w:val="28"/>
          <w:szCs w:val="28"/>
        </w:rPr>
        <w:lastRenderedPageBreak/>
        <w:t>навыки разрешения проблем;</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проявлять способность и готовность к самостоятельному поиску мет</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дов решения практических задач, применению различных методов социального познания;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деятельность по получению нового знания, его интерпр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 xml:space="preserve">тации, преобразованию и применению в различных учебных ситуациях,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при создании учебных и социальных проектов;</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формировать научный тип мышления, применять научную терминол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гию, ключевые понятия и методы социальных наук;</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ставить и формулировать собственные задачи в образовательной де</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тельности и жизненных ситуациях;</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причинно-следственные связи социальных явлений и проце</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сов и актуализировать познавательную задачу, выдвигать гипотезу ее решения, находить аргументы для доказательства своих утверждений, задавать параме</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ры и критерии решения;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результаты, полученные в ходе решения задачи, критич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ски оценивать их достоверность, прогнозировать изменение в новых условиях;</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давать оценку новым ситуациям, возникающим в процессе познания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циальных объектов, в социальных отношениях; оценивать приобретенный опыт;</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переносить знания об общественных объектах, явлениях и пр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цессах в познавательную и практическую области жизнедеятельности;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интегрировать знания из разных предметных областей;</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выдвигать новые идеи, предлагать оригинальные подходы и решения;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ставить проблемы и задачи, допускающие альтернативные решения.</w:t>
      </w:r>
    </w:p>
    <w:p w:rsidR="00071A2F" w:rsidRPr="005D4B91" w:rsidRDefault="00071A2F" w:rsidP="005D4B91">
      <w:pPr>
        <w:ind w:firstLine="709"/>
        <w:rPr>
          <w:rFonts w:ascii="Times New Roman" w:hAnsi="Times New Roman" w:cs="Times New Roman"/>
          <w:sz w:val="28"/>
          <w:szCs w:val="28"/>
        </w:rPr>
      </w:pPr>
      <w:bookmarkStart w:id="199" w:name="sub_122533"/>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 xml:space="preserve">умения работать с информацией как часть познавательных </w:t>
      </w:r>
      <w:r w:rsidR="001C70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99"/>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создавать тексты в различных форматах с учетом назначения информ</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ции и целевой аудитории, выбирая оптимальную форму представления и визу</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лизации;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достоверность, легитимность информации различных видов и форм представления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полученной из интернет-источников), ее соответс</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вие правовым и морально-этическим нормам;</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средства информационных и коммуникационных технол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гий в решении когнитивных, коммуникативных и организационных задач с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блюдением требований эргономики, техники безопасности, гигиены, ресурсо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бережения, правовых и этических норм, норм информационной безопасности;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распознавания и защиты информации, информацио</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ной безопасности личности.</w:t>
      </w:r>
    </w:p>
    <w:p w:rsidR="001C7012" w:rsidRPr="005D4B91" w:rsidRDefault="001C70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071A2F" w:rsidRPr="005D4B91" w:rsidRDefault="00071A2F" w:rsidP="005D4B91">
      <w:pPr>
        <w:ind w:firstLine="709"/>
        <w:rPr>
          <w:rFonts w:ascii="Times New Roman" w:hAnsi="Times New Roman" w:cs="Times New Roman"/>
          <w:sz w:val="28"/>
          <w:szCs w:val="28"/>
        </w:rPr>
      </w:pPr>
      <w:bookmarkStart w:id="200" w:name="sub_122534"/>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 xml:space="preserve">умения общения как </w:t>
      </w:r>
      <w:r w:rsidRPr="005D4B91">
        <w:rPr>
          <w:rFonts w:ascii="Times New Roman" w:hAnsi="Times New Roman" w:cs="Times New Roman"/>
          <w:i/>
          <w:sz w:val="28"/>
          <w:szCs w:val="28"/>
        </w:rPr>
        <w:lastRenderedPageBreak/>
        <w:t xml:space="preserve">часть коммуникативных </w:t>
      </w:r>
      <w:r w:rsidR="001C70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00"/>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коммуникации во всех сферах жизни; распознавать неве</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бальные средства общения, понимать;</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значение социальных знаков, распознавать предпосылки конфликтных ситуаций и смягчать конфликты;</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различными способами общения и взаимодействия; аргумент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рованно вести диалог, уметь смягчать конфликтные ситуации;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развернуто и логично излагать свою точку зрения с использованием языковых средств.</w:t>
      </w:r>
    </w:p>
    <w:p w:rsidR="001C7012" w:rsidRPr="005D4B91" w:rsidRDefault="001C7012" w:rsidP="005D4B91">
      <w:pPr>
        <w:ind w:firstLine="709"/>
        <w:rPr>
          <w:rFonts w:ascii="Times New Roman" w:hAnsi="Times New Roman" w:cs="Times New Roman"/>
          <w:sz w:val="28"/>
          <w:szCs w:val="28"/>
        </w:rPr>
      </w:pPr>
      <w:r w:rsidRPr="005D4B91">
        <w:rPr>
          <w:rFonts w:ascii="Times New Roman" w:hAnsi="Times New Roman" w:cs="Times New Roman"/>
          <w:b/>
          <w:i/>
          <w:sz w:val="28"/>
          <w:szCs w:val="28"/>
          <w:lang w:eastAsia="en-US"/>
        </w:rPr>
        <w:t>Регулятивные УУД</w:t>
      </w:r>
    </w:p>
    <w:p w:rsidR="00071A2F" w:rsidRPr="005D4B91" w:rsidRDefault="00071A2F" w:rsidP="005D4B91">
      <w:pPr>
        <w:ind w:firstLine="709"/>
        <w:rPr>
          <w:rFonts w:ascii="Times New Roman" w:hAnsi="Times New Roman" w:cs="Times New Roman"/>
          <w:sz w:val="28"/>
          <w:szCs w:val="28"/>
        </w:rPr>
      </w:pPr>
      <w:bookmarkStart w:id="201" w:name="sub_122535"/>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умения самоорганиз</w:t>
      </w:r>
      <w:r w:rsidRPr="005D4B91">
        <w:rPr>
          <w:rFonts w:ascii="Times New Roman" w:hAnsi="Times New Roman" w:cs="Times New Roman"/>
          <w:i/>
          <w:sz w:val="28"/>
          <w:szCs w:val="28"/>
        </w:rPr>
        <w:t>а</w:t>
      </w:r>
      <w:r w:rsidRPr="005D4B91">
        <w:rPr>
          <w:rFonts w:ascii="Times New Roman" w:hAnsi="Times New Roman" w:cs="Times New Roman"/>
          <w:i/>
          <w:sz w:val="28"/>
          <w:szCs w:val="28"/>
        </w:rPr>
        <w:t xml:space="preserve">ции как части регулятивных </w:t>
      </w:r>
      <w:r w:rsidR="001C70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01"/>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осуществлять познавательную деятельность;</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проблемы, ставить и формулировать собственные задачи в о</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разовательной деятельности и в жизненных ситуациях;</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составлять план решения проблемы с учетом имеющи</w:t>
      </w:r>
      <w:r w:rsidR="00071A2F" w:rsidRPr="005D4B91">
        <w:rPr>
          <w:rFonts w:ascii="Times New Roman" w:hAnsi="Times New Roman" w:cs="Times New Roman"/>
          <w:sz w:val="28"/>
          <w:szCs w:val="28"/>
        </w:rPr>
        <w:t>х</w:t>
      </w:r>
      <w:r w:rsidR="00071A2F" w:rsidRPr="005D4B91">
        <w:rPr>
          <w:rFonts w:ascii="Times New Roman" w:hAnsi="Times New Roman" w:cs="Times New Roman"/>
          <w:sz w:val="28"/>
          <w:szCs w:val="28"/>
        </w:rPr>
        <w:t>ся ресурсов, собственных возможностей и предпочтений;</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давать оценку новым ситуациям, возникающим в познавательной и практической деятельности, в межличностных отношениях;</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расширять рамки учебного предмета на основе личных предпочтений;</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нятое решение;</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приобретенный опыт;</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способствовать формированию и проявлению широкой эрудиции в ра</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ных областях знаний, постоянно повышать свой образовательный и культу</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ный уровень.</w:t>
      </w:r>
    </w:p>
    <w:p w:rsidR="00071A2F" w:rsidRPr="005D4B91" w:rsidRDefault="00071A2F" w:rsidP="005D4B91">
      <w:pPr>
        <w:ind w:firstLine="709"/>
        <w:rPr>
          <w:rFonts w:ascii="Times New Roman" w:hAnsi="Times New Roman" w:cs="Times New Roman"/>
          <w:sz w:val="28"/>
          <w:szCs w:val="28"/>
        </w:rPr>
      </w:pPr>
      <w:bookmarkStart w:id="202" w:name="sub_122536"/>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 xml:space="preserve">умения самоконтроля, принятия себя и других как части регулятивных </w:t>
      </w:r>
      <w:r w:rsidR="001C70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02"/>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познавательной рефлексии как осознания соверша</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мых действий и мыслительных процессов, их результатов и оснований; испол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зовать приемы рефлексии для оценки ситуации, выбора верного решения;</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оценивать риски и своевременно принимать решения по их сн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жению;</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мотивы и аргументы других при анализе результатов де</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тельности;</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себя, понимая свои недостатки и достоинства; принимать мотивы и аргументы других при анализе результатов деятельности;</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признавать свое право и право других на ошибки; развивать спосо</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ность понимать мир с позиции другого человека.</w:t>
      </w:r>
    </w:p>
    <w:p w:rsidR="00796591" w:rsidRDefault="00796591" w:rsidP="005D4B91">
      <w:pPr>
        <w:ind w:firstLine="709"/>
        <w:rPr>
          <w:rFonts w:ascii="Times New Roman" w:hAnsi="Times New Roman" w:cs="Times New Roman"/>
          <w:b/>
          <w:i/>
          <w:sz w:val="28"/>
          <w:szCs w:val="28"/>
        </w:rPr>
      </w:pPr>
    </w:p>
    <w:p w:rsidR="00796591" w:rsidRDefault="00796591" w:rsidP="005D4B91">
      <w:pPr>
        <w:ind w:firstLine="709"/>
        <w:rPr>
          <w:rFonts w:ascii="Times New Roman" w:hAnsi="Times New Roman" w:cs="Times New Roman"/>
          <w:b/>
          <w:i/>
          <w:sz w:val="28"/>
          <w:szCs w:val="28"/>
        </w:rPr>
      </w:pPr>
    </w:p>
    <w:p w:rsidR="001C7012" w:rsidRPr="005D4B91" w:rsidRDefault="001C7012"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lastRenderedPageBreak/>
        <w:t>Совместная деятельность</w:t>
      </w:r>
    </w:p>
    <w:p w:rsidR="00071A2F" w:rsidRPr="005D4B91" w:rsidRDefault="00071A2F" w:rsidP="005D4B91">
      <w:pPr>
        <w:ind w:firstLine="709"/>
        <w:rPr>
          <w:rFonts w:ascii="Times New Roman" w:hAnsi="Times New Roman" w:cs="Times New Roman"/>
          <w:sz w:val="28"/>
          <w:szCs w:val="28"/>
        </w:rPr>
      </w:pPr>
      <w:bookmarkStart w:id="203" w:name="sub_122537"/>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умения совместной деятельности</w:t>
      </w:r>
      <w:r w:rsidRPr="005D4B91">
        <w:rPr>
          <w:rFonts w:ascii="Times New Roman" w:hAnsi="Times New Roman" w:cs="Times New Roman"/>
          <w:sz w:val="28"/>
          <w:szCs w:val="28"/>
        </w:rPr>
        <w:t>:</w:t>
      </w:r>
    </w:p>
    <w:bookmarkEnd w:id="203"/>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понимать и использовать преимущества командной и индивидуальной работы;</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тематику и методы совместных действий с учетом общих и</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тересов и возможностей каждого члена коллектива;</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цели совместной деятельности, организовывать и координ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качество своего вклада и вклада каждого участника команды в общий результат по разработанным критериям;</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позитивное стратегическое поведение в различных ситу</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циях, проявлять творчество и воображение, быть инициативным.</w:t>
      </w:r>
    </w:p>
    <w:p w:rsidR="001C7012" w:rsidRPr="005D4B91" w:rsidRDefault="001C7012" w:rsidP="005D4B91">
      <w:pPr>
        <w:ind w:firstLine="709"/>
        <w:rPr>
          <w:rFonts w:ascii="Times New Roman" w:hAnsi="Times New Roman" w:cs="Times New Roman"/>
          <w:sz w:val="28"/>
          <w:szCs w:val="28"/>
        </w:rPr>
      </w:pPr>
    </w:p>
    <w:p w:rsidR="001C7012" w:rsidRPr="005D4B91" w:rsidRDefault="00C62267" w:rsidP="00C62267">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ПРЕДМЕТНЫЕ РЕЗУЛЬТАТЫ</w:t>
      </w:r>
    </w:p>
    <w:p w:rsidR="001C7012" w:rsidRPr="005D4B91" w:rsidRDefault="001C7012" w:rsidP="005D4B91">
      <w:pPr>
        <w:widowControl/>
        <w:autoSpaceDE/>
        <w:autoSpaceDN/>
        <w:adjustRightInd/>
        <w:ind w:firstLine="709"/>
        <w:jc w:val="center"/>
        <w:rPr>
          <w:rFonts w:ascii="Times New Roman" w:hAnsi="Times New Roman" w:cs="Times New Roman"/>
          <w:b/>
          <w:sz w:val="28"/>
          <w:szCs w:val="28"/>
          <w:lang w:eastAsia="en-US"/>
        </w:rPr>
      </w:pPr>
    </w:p>
    <w:p w:rsidR="001C7012" w:rsidRPr="005D4B91" w:rsidRDefault="001C7012" w:rsidP="005D4B91">
      <w:pPr>
        <w:widowControl/>
        <w:autoSpaceDE/>
        <w:autoSpaceDN/>
        <w:adjustRightInd/>
        <w:ind w:firstLine="709"/>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10КЛАСС</w:t>
      </w:r>
    </w:p>
    <w:p w:rsidR="001C7012" w:rsidRPr="005D4B91" w:rsidRDefault="001C7012" w:rsidP="005D4B91">
      <w:pPr>
        <w:ind w:firstLine="709"/>
        <w:rPr>
          <w:rFonts w:ascii="Times New Roman" w:hAnsi="Times New Roman" w:cs="Times New Roman"/>
          <w:b/>
          <w:i/>
          <w:sz w:val="28"/>
          <w:szCs w:val="28"/>
        </w:rPr>
      </w:pPr>
      <w:bookmarkStart w:id="204" w:name="sub_101760"/>
      <w:r w:rsidRPr="005D4B91">
        <w:rPr>
          <w:rFonts w:ascii="Times New Roman" w:hAnsi="Times New Roman" w:cs="Times New Roman"/>
          <w:b/>
          <w:i/>
          <w:sz w:val="28"/>
          <w:szCs w:val="28"/>
        </w:rPr>
        <w:t>К концу обучения в 10 классе обучающийся получит следующие пре</w:t>
      </w:r>
      <w:r w:rsidRPr="005D4B91">
        <w:rPr>
          <w:rFonts w:ascii="Times New Roman" w:hAnsi="Times New Roman" w:cs="Times New Roman"/>
          <w:b/>
          <w:i/>
          <w:sz w:val="28"/>
          <w:szCs w:val="28"/>
        </w:rPr>
        <w:t>д</w:t>
      </w:r>
      <w:r w:rsidRPr="005D4B91">
        <w:rPr>
          <w:rFonts w:ascii="Times New Roman" w:hAnsi="Times New Roman" w:cs="Times New Roman"/>
          <w:b/>
          <w:i/>
          <w:sz w:val="28"/>
          <w:szCs w:val="28"/>
        </w:rPr>
        <w:t>метные результаты по обществознанию:</w:t>
      </w:r>
      <w:bookmarkEnd w:id="204"/>
    </w:p>
    <w:p w:rsidR="00071A2F" w:rsidRPr="005D4B91" w:rsidRDefault="00071A2F" w:rsidP="005D4B91">
      <w:pPr>
        <w:ind w:firstLine="709"/>
        <w:rPr>
          <w:rFonts w:ascii="Times New Roman" w:hAnsi="Times New Roman" w:cs="Times New Roman"/>
          <w:sz w:val="28"/>
          <w:szCs w:val="28"/>
        </w:rPr>
      </w:pPr>
      <w:bookmarkStart w:id="205" w:name="sub_122541"/>
      <w:r w:rsidRPr="005D4B91">
        <w:rPr>
          <w:rFonts w:ascii="Times New Roman" w:hAnsi="Times New Roman" w:cs="Times New Roman"/>
          <w:sz w:val="28"/>
          <w:szCs w:val="28"/>
        </w:rPr>
        <w:t>1.</w:t>
      </w:r>
      <w:r w:rsidR="00B42EDB" w:rsidRPr="005D4B91">
        <w:rPr>
          <w:rFonts w:ascii="Times New Roman" w:hAnsi="Times New Roman" w:cs="Times New Roman"/>
          <w:sz w:val="28"/>
          <w:szCs w:val="28"/>
        </w:rPr>
        <w:t> </w:t>
      </w:r>
      <w:r w:rsidRPr="005D4B91">
        <w:rPr>
          <w:rFonts w:ascii="Times New Roman" w:hAnsi="Times New Roman" w:cs="Times New Roman"/>
          <w:sz w:val="28"/>
          <w:szCs w:val="28"/>
        </w:rPr>
        <w:t>Владеть знани</w:t>
      </w:r>
      <w:r w:rsidR="00CE2A91" w:rsidRPr="005D4B91">
        <w:rPr>
          <w:rFonts w:ascii="Times New Roman" w:hAnsi="Times New Roman" w:cs="Times New Roman"/>
          <w:sz w:val="28"/>
          <w:szCs w:val="28"/>
        </w:rPr>
        <w:t>ями об</w:t>
      </w:r>
      <w:r w:rsidRPr="005D4B91">
        <w:rPr>
          <w:rFonts w:ascii="Times New Roman" w:hAnsi="Times New Roman" w:cs="Times New Roman"/>
          <w:sz w:val="28"/>
          <w:szCs w:val="28"/>
        </w:rPr>
        <w:t xml:space="preserve"> обществе как целостной развивающейся системе в единстве и взаимодействии основных сфер и социальных институтов; общ</w:t>
      </w:r>
      <w:r w:rsidRPr="005D4B91">
        <w:rPr>
          <w:rFonts w:ascii="Times New Roman" w:hAnsi="Times New Roman" w:cs="Times New Roman"/>
          <w:sz w:val="28"/>
          <w:szCs w:val="28"/>
        </w:rPr>
        <w:t>е</w:t>
      </w:r>
      <w:r w:rsidRPr="005D4B91">
        <w:rPr>
          <w:rFonts w:ascii="Times New Roman" w:hAnsi="Times New Roman" w:cs="Times New Roman"/>
          <w:sz w:val="28"/>
          <w:szCs w:val="28"/>
        </w:rPr>
        <w:t>ственных потребностях и общественных отношениях; социальной динамике и ее формах; особенностях процесса цифровизации и влияния массовых комм</w:t>
      </w:r>
      <w:r w:rsidRPr="005D4B91">
        <w:rPr>
          <w:rFonts w:ascii="Times New Roman" w:hAnsi="Times New Roman" w:cs="Times New Roman"/>
          <w:sz w:val="28"/>
          <w:szCs w:val="28"/>
        </w:rPr>
        <w:t>у</w:t>
      </w:r>
      <w:r w:rsidRPr="005D4B91">
        <w:rPr>
          <w:rFonts w:ascii="Times New Roman" w:hAnsi="Times New Roman" w:cs="Times New Roman"/>
          <w:sz w:val="28"/>
          <w:szCs w:val="28"/>
        </w:rPr>
        <w:t>никаций на все сферы жизни общества; глобальных проблемах и вызовах с</w:t>
      </w:r>
      <w:r w:rsidRPr="005D4B91">
        <w:rPr>
          <w:rFonts w:ascii="Times New Roman" w:hAnsi="Times New Roman" w:cs="Times New Roman"/>
          <w:sz w:val="28"/>
          <w:szCs w:val="28"/>
        </w:rPr>
        <w:t>о</w:t>
      </w:r>
      <w:r w:rsidRPr="005D4B91">
        <w:rPr>
          <w:rFonts w:ascii="Times New Roman" w:hAnsi="Times New Roman" w:cs="Times New Roman"/>
          <w:sz w:val="28"/>
          <w:szCs w:val="28"/>
        </w:rPr>
        <w:t>временности; перспективах развития современного общества, тенденциях ра</w:t>
      </w:r>
      <w:r w:rsidRPr="005D4B91">
        <w:rPr>
          <w:rFonts w:ascii="Times New Roman" w:hAnsi="Times New Roman" w:cs="Times New Roman"/>
          <w:sz w:val="28"/>
          <w:szCs w:val="28"/>
        </w:rPr>
        <w:t>з</w:t>
      </w:r>
      <w:r w:rsidRPr="005D4B91">
        <w:rPr>
          <w:rFonts w:ascii="Times New Roman" w:hAnsi="Times New Roman" w:cs="Times New Roman"/>
          <w:sz w:val="28"/>
          <w:szCs w:val="28"/>
        </w:rPr>
        <w:t>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bookmarkEnd w:id="205"/>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сознании, самосознании и социальном поведении; познании мира; ист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не и ее критериях; формах и методах мышления; особенностях профессионал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ной деятельности в области науки;</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CE2A91" w:rsidRPr="005D4B91">
        <w:rPr>
          <w:rFonts w:ascii="Times New Roman" w:hAnsi="Times New Roman" w:cs="Times New Roman"/>
          <w:sz w:val="28"/>
          <w:szCs w:val="28"/>
        </w:rPr>
        <w:t xml:space="preserve">об </w:t>
      </w:r>
      <w:r w:rsidR="00071A2F" w:rsidRPr="005D4B91">
        <w:rPr>
          <w:rFonts w:ascii="Times New Roman" w:hAnsi="Times New Roman" w:cs="Times New Roman"/>
          <w:sz w:val="28"/>
          <w:szCs w:val="28"/>
        </w:rPr>
        <w:t>историческом и этническом многообразии культур, связи духовной и материальной культуры, особенностях профессиональной деятельности в о</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ласти науки и культуры;</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CE2A91" w:rsidRPr="005D4B91">
        <w:rPr>
          <w:rFonts w:ascii="Times New Roman" w:hAnsi="Times New Roman" w:cs="Times New Roman"/>
          <w:sz w:val="28"/>
          <w:szCs w:val="28"/>
        </w:rPr>
        <w:t xml:space="preserve">об </w:t>
      </w:r>
      <w:r w:rsidR="00071A2F" w:rsidRPr="005D4B91">
        <w:rPr>
          <w:rFonts w:ascii="Times New Roman" w:hAnsi="Times New Roman" w:cs="Times New Roman"/>
          <w:sz w:val="28"/>
          <w:szCs w:val="28"/>
        </w:rPr>
        <w:t xml:space="preserve">экономике как науке и хозяйстве, роли государства в экономике,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государственной политике поддержки малого бизнеса и предпринимател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ства, конкуренции и импортозамещения, особенностях рыночных отношений в современной экономике; роли государственного бюджета в реализации полн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мочий органов государственной власти, механизмах принятия бюджетных 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шений; особенностях профессиональной деятельности в экономической и ф</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нансовой сферах.</w:t>
      </w:r>
    </w:p>
    <w:p w:rsidR="00071A2F" w:rsidRPr="005D4B91" w:rsidRDefault="00B42EDB" w:rsidP="005D4B91">
      <w:pPr>
        <w:ind w:firstLine="709"/>
        <w:rPr>
          <w:rFonts w:ascii="Times New Roman" w:hAnsi="Times New Roman" w:cs="Times New Roman"/>
          <w:sz w:val="28"/>
          <w:szCs w:val="28"/>
        </w:rPr>
      </w:pPr>
      <w:bookmarkStart w:id="206" w:name="sub_122542"/>
      <w:r w:rsidRPr="005D4B91">
        <w:rPr>
          <w:rFonts w:ascii="Times New Roman" w:hAnsi="Times New Roman" w:cs="Times New Roman"/>
          <w:sz w:val="28"/>
          <w:szCs w:val="28"/>
        </w:rPr>
        <w:lastRenderedPageBreak/>
        <w:t>2. </w:t>
      </w:r>
      <w:r w:rsidR="00071A2F" w:rsidRPr="005D4B91">
        <w:rPr>
          <w:rFonts w:ascii="Times New Roman" w:hAnsi="Times New Roman" w:cs="Times New Roman"/>
          <w:sz w:val="28"/>
          <w:szCs w:val="28"/>
        </w:rPr>
        <w:t xml:space="preserve">Характеризовать российские духовно-нравственные ценности,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ценности человеческой жизни, патриотизма и служения Отечеству, семьи,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зидательного труда, норм морали и нравственности, прав и свобод человека, гуманизма, милосердия, справедливости, коллективизма, исторического еди</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ства народов России, преемственности истории нашей Родины, осознания це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ности культуры России и традиций народов России, общественной стабильн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 xml:space="preserve">сти и целостности государства на примерах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Человек в обществе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Духовная культура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Экономическая жизнь общества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CE2A91" w:rsidP="005D4B91">
      <w:pPr>
        <w:ind w:firstLine="709"/>
        <w:rPr>
          <w:rFonts w:ascii="Times New Roman" w:hAnsi="Times New Roman" w:cs="Times New Roman"/>
          <w:sz w:val="28"/>
          <w:szCs w:val="28"/>
        </w:rPr>
      </w:pPr>
      <w:bookmarkStart w:id="207" w:name="sub_122543"/>
      <w:bookmarkEnd w:id="206"/>
      <w:r w:rsidRPr="005D4B91">
        <w:rPr>
          <w:rFonts w:ascii="Times New Roman" w:hAnsi="Times New Roman" w:cs="Times New Roman"/>
          <w:sz w:val="28"/>
          <w:szCs w:val="28"/>
        </w:rPr>
        <w:t>3. Уметь</w:t>
      </w:r>
      <w:r w:rsidR="00071A2F" w:rsidRPr="005D4B91">
        <w:rPr>
          <w:rFonts w:ascii="Times New Roman" w:hAnsi="Times New Roman" w:cs="Times New Roman"/>
          <w:sz w:val="28"/>
          <w:szCs w:val="28"/>
        </w:rPr>
        <w:t xml:space="preserve"> определять смысл, различать признаки научных понятий и 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пользовать понятийный аппарат при анализе и оценке социальных явлений,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достижений российской науки и искусства, направлений научно-технологического развития Российской Федерации, при изложении собстве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ных суждений и построении устных и письменных высказываний, включая 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нятия: общество и его типы, социальный институт, общественный прогресс, деятельность, социальные интересы, глобализация, личность, социализация, 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bookmarkEnd w:id="207"/>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определять различные смыслы многозначных понятий,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общество, личность, свобода, культура, экономика, собственность;</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классифицировать и типологизировать на основе предложенных крит</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риев используемые в социальных науках понятия и термины, отражающие я</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 xml:space="preserve">ления и процессы социальной действительности,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виды и формы деятел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ности; формы познания, культуры; виды знания, науки, религий; виды и уровни образования в Российской Федерации; виды налоговых систем, издержек пр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изводства, безработицы, финансовых услуг; типы и виды рыночных структур; факторы производства; источники финансирования предприятий.</w:t>
      </w:r>
    </w:p>
    <w:p w:rsidR="00071A2F" w:rsidRPr="005D4B91" w:rsidRDefault="00B42EDB" w:rsidP="005D4B91">
      <w:pPr>
        <w:ind w:firstLine="709"/>
        <w:rPr>
          <w:rFonts w:ascii="Times New Roman" w:hAnsi="Times New Roman" w:cs="Times New Roman"/>
          <w:sz w:val="28"/>
          <w:szCs w:val="28"/>
        </w:rPr>
      </w:pPr>
      <w:bookmarkStart w:id="208" w:name="sub_122544"/>
      <w:r w:rsidRPr="005D4B91">
        <w:rPr>
          <w:rFonts w:ascii="Times New Roman" w:hAnsi="Times New Roman" w:cs="Times New Roman"/>
          <w:sz w:val="28"/>
          <w:szCs w:val="28"/>
        </w:rPr>
        <w:t>4. </w:t>
      </w:r>
      <w:r w:rsidR="00CE2A91" w:rsidRPr="005D4B91">
        <w:rPr>
          <w:rFonts w:ascii="Times New Roman" w:hAnsi="Times New Roman" w:cs="Times New Roman"/>
          <w:sz w:val="28"/>
          <w:szCs w:val="28"/>
        </w:rPr>
        <w:t>Уметь</w:t>
      </w:r>
      <w:r w:rsidR="00071A2F" w:rsidRPr="005D4B91">
        <w:rPr>
          <w:rFonts w:ascii="Times New Roman" w:hAnsi="Times New Roman" w:cs="Times New Roman"/>
          <w:sz w:val="28"/>
          <w:szCs w:val="28"/>
        </w:rPr>
        <w:t xml:space="preserve"> устанавливать, выявлять, объяснять и конкретизировать прим</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дивидуального сознания; чувственного и рационального познания; народной, массовой и элитарной культуры; экономической деятельности и проблем у</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тойчивого развития; макроэкономических показателей и качества жизни; спр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са и предложения;</w:t>
      </w:r>
    </w:p>
    <w:bookmarkEnd w:id="208"/>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характеризовать причины и последствия преобразований в духовной, экономической сферах жизни российского общества; противоречивого характ</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ра общественного прогресса; глобализации; культурного многообразия совр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менного общества; возрастания роли науки в современном обществе; инфл</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ции, безработицы; функции образования, науки, религии как социальных и</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lastRenderedPageBreak/>
        <w:t>ститутов; морали; искусства; экономические функции государства; Централ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ного банка Российской Федерации; налоговой системы Российской Федерации; предпринимательства;</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отражать связи социальных объектов и явлений с помощью различных знаковых систем,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таблицах, схемах, диаграммах, графиках.</w:t>
      </w:r>
    </w:p>
    <w:p w:rsidR="00071A2F" w:rsidRPr="005D4B91" w:rsidRDefault="00B42EDB" w:rsidP="005D4B91">
      <w:pPr>
        <w:ind w:firstLine="709"/>
        <w:rPr>
          <w:rFonts w:ascii="Times New Roman" w:hAnsi="Times New Roman" w:cs="Times New Roman"/>
          <w:sz w:val="28"/>
          <w:szCs w:val="28"/>
        </w:rPr>
      </w:pPr>
      <w:bookmarkStart w:id="209" w:name="sub_122545"/>
      <w:r w:rsidRPr="005D4B91">
        <w:rPr>
          <w:rFonts w:ascii="Times New Roman" w:hAnsi="Times New Roman" w:cs="Times New Roman"/>
          <w:sz w:val="28"/>
          <w:szCs w:val="28"/>
        </w:rPr>
        <w:t>5. </w:t>
      </w:r>
      <w:r w:rsidR="00071A2F" w:rsidRPr="005D4B91">
        <w:rPr>
          <w:rFonts w:ascii="Times New Roman" w:hAnsi="Times New Roman" w:cs="Times New Roman"/>
          <w:sz w:val="28"/>
          <w:szCs w:val="28"/>
        </w:rPr>
        <w:t>Иметь представления о методах изучения социальных явлений и пр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 xml:space="preserve">цессов в социальных науках, включая универсальные методы науки, а также специальные методы социального познания,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социологические опросы, биографический метод, социальное прогнозирование, метод моделирования и сравнительно-исторический метод.</w:t>
      </w:r>
    </w:p>
    <w:p w:rsidR="00071A2F" w:rsidRPr="005D4B91" w:rsidRDefault="00B42EDB" w:rsidP="005D4B91">
      <w:pPr>
        <w:ind w:firstLine="709"/>
        <w:rPr>
          <w:rFonts w:ascii="Times New Roman" w:hAnsi="Times New Roman" w:cs="Times New Roman"/>
          <w:sz w:val="28"/>
          <w:szCs w:val="28"/>
        </w:rPr>
      </w:pPr>
      <w:bookmarkStart w:id="210" w:name="sub_122546"/>
      <w:bookmarkEnd w:id="209"/>
      <w:r w:rsidRPr="005D4B91">
        <w:rPr>
          <w:rFonts w:ascii="Times New Roman" w:hAnsi="Times New Roman" w:cs="Times New Roman"/>
          <w:sz w:val="28"/>
          <w:szCs w:val="28"/>
        </w:rPr>
        <w:t>6. </w:t>
      </w:r>
      <w:r w:rsidR="00071A2F" w:rsidRPr="005D4B91">
        <w:rPr>
          <w:rFonts w:ascii="Times New Roman" w:hAnsi="Times New Roman" w:cs="Times New Roman"/>
          <w:sz w:val="28"/>
          <w:szCs w:val="28"/>
        </w:rPr>
        <w:t xml:space="preserve">Применять знания, полученные при изучении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Человек в о</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ществе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Духовная культура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Экономическая жизнь общества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для анализа социальной информации о многообразии путей и форм общественного разв</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ганов, нормативные правовые акты, государственные документы стратегич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ского характера, публикации в СМИ;</w:t>
      </w:r>
    </w:p>
    <w:bookmarkEnd w:id="210"/>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поиск социальной информации, представленной в разли</w:t>
      </w:r>
      <w:r w:rsidR="00071A2F" w:rsidRPr="005D4B91">
        <w:rPr>
          <w:rFonts w:ascii="Times New Roman" w:hAnsi="Times New Roman" w:cs="Times New Roman"/>
          <w:sz w:val="28"/>
          <w:szCs w:val="28"/>
        </w:rPr>
        <w:t>ч</w:t>
      </w:r>
      <w:r w:rsidR="00071A2F" w:rsidRPr="005D4B91">
        <w:rPr>
          <w:rFonts w:ascii="Times New Roman" w:hAnsi="Times New Roman" w:cs="Times New Roman"/>
          <w:sz w:val="28"/>
          <w:szCs w:val="28"/>
        </w:rPr>
        <w:t>ных знаковых системах, извлекать информацию из неадаптированных источн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ков, вести целенаправленный поиск необходимых сведений для восполнения недостающих звеньев, делать обоснованные выводы, различать отдельные ко</w:t>
      </w:r>
      <w:r w:rsidR="00071A2F" w:rsidRPr="005D4B91">
        <w:rPr>
          <w:rFonts w:ascii="Times New Roman" w:hAnsi="Times New Roman" w:cs="Times New Roman"/>
          <w:sz w:val="28"/>
          <w:szCs w:val="28"/>
        </w:rPr>
        <w:t>м</w:t>
      </w:r>
      <w:r w:rsidR="00071A2F" w:rsidRPr="005D4B91">
        <w:rPr>
          <w:rFonts w:ascii="Times New Roman" w:hAnsi="Times New Roman" w:cs="Times New Roman"/>
          <w:sz w:val="28"/>
          <w:szCs w:val="28"/>
        </w:rPr>
        <w:t xml:space="preserve">поненты в информационном сообщении, выделять факты, выводы, оценочные суждения, мнения при изучении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Человек в обществе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Духовная культура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Экономическая жизнь общества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B42EDB" w:rsidP="005D4B91">
      <w:pPr>
        <w:ind w:firstLine="709"/>
        <w:rPr>
          <w:rFonts w:ascii="Times New Roman" w:hAnsi="Times New Roman" w:cs="Times New Roman"/>
          <w:sz w:val="28"/>
          <w:szCs w:val="28"/>
        </w:rPr>
      </w:pPr>
      <w:bookmarkStart w:id="211" w:name="sub_122547"/>
      <w:r w:rsidRPr="005D4B91">
        <w:rPr>
          <w:rFonts w:ascii="Times New Roman" w:hAnsi="Times New Roman" w:cs="Times New Roman"/>
          <w:sz w:val="28"/>
          <w:szCs w:val="28"/>
        </w:rPr>
        <w:t>7. </w:t>
      </w:r>
      <w:r w:rsidR="00071A2F" w:rsidRPr="005D4B91">
        <w:rPr>
          <w:rFonts w:ascii="Times New Roman" w:hAnsi="Times New Roman" w:cs="Times New Roman"/>
          <w:sz w:val="28"/>
          <w:szCs w:val="28"/>
        </w:rPr>
        <w:t>Осуществлять учебно-исследовательскую и проектную деятельность с опорой на полученные знания об обществе, о его духовной культуре и экон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мической жизни, о человеке, его познавательной деятельности и творческой а</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тивности, представлять ее результаты в виде завершенных проектов, презент</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ций, творческих работ социальной и междисциплинарной направленности; г</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товить устные выступления и письменные работы (развернутые ответы, соч</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нения) по изученным темам, составлять сложный и тезисный план развернутых ответов, анализировать неадаптированные тексты.</w:t>
      </w:r>
    </w:p>
    <w:p w:rsidR="00071A2F" w:rsidRPr="005D4B91" w:rsidRDefault="00B42EDB" w:rsidP="005D4B91">
      <w:pPr>
        <w:ind w:firstLine="709"/>
        <w:rPr>
          <w:rFonts w:ascii="Times New Roman" w:hAnsi="Times New Roman" w:cs="Times New Roman"/>
          <w:sz w:val="28"/>
          <w:szCs w:val="28"/>
        </w:rPr>
      </w:pPr>
      <w:bookmarkStart w:id="212" w:name="sub_122548"/>
      <w:bookmarkEnd w:id="211"/>
      <w:r w:rsidRPr="005D4B91">
        <w:rPr>
          <w:rFonts w:ascii="Times New Roman" w:hAnsi="Times New Roman" w:cs="Times New Roman"/>
          <w:sz w:val="28"/>
          <w:szCs w:val="28"/>
        </w:rPr>
        <w:t>8. </w:t>
      </w:r>
      <w:r w:rsidR="00071A2F" w:rsidRPr="005D4B91">
        <w:rPr>
          <w:rFonts w:ascii="Times New Roman" w:hAnsi="Times New Roman" w:cs="Times New Roman"/>
          <w:sz w:val="28"/>
          <w:szCs w:val="28"/>
        </w:rPr>
        <w:t>Использовать обществоведческие знания для взаимодействия с пре</w:t>
      </w:r>
      <w:r w:rsidR="00071A2F" w:rsidRPr="005D4B91">
        <w:rPr>
          <w:rFonts w:ascii="Times New Roman" w:hAnsi="Times New Roman" w:cs="Times New Roman"/>
          <w:sz w:val="28"/>
          <w:szCs w:val="28"/>
        </w:rPr>
        <w:t>д</w:t>
      </w:r>
      <w:r w:rsidR="00071A2F" w:rsidRPr="005D4B91">
        <w:rPr>
          <w:rFonts w:ascii="Times New Roman" w:hAnsi="Times New Roman" w:cs="Times New Roman"/>
          <w:sz w:val="28"/>
          <w:szCs w:val="28"/>
        </w:rPr>
        <w:t>ставителями других национальностей и культур в целях успешного выполнения типичных социальных ролей, ориентации в актуальных общественных событ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ях, определения личной гражданской позиции, осознания значимости здорового образа жизни, роли непрерывного образования; использовать средства инфо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мационно-коммуникационных технологий в решении различных задач при из</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 xml:space="preserve">чении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Человек в обществе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Духовная культура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Экономическая жизнь общества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B42EDB" w:rsidP="005D4B91">
      <w:pPr>
        <w:ind w:firstLine="709"/>
        <w:rPr>
          <w:rFonts w:ascii="Times New Roman" w:hAnsi="Times New Roman" w:cs="Times New Roman"/>
          <w:sz w:val="28"/>
          <w:szCs w:val="28"/>
        </w:rPr>
      </w:pPr>
      <w:bookmarkStart w:id="213" w:name="sub_122549"/>
      <w:bookmarkEnd w:id="212"/>
      <w:r w:rsidRPr="005D4B91">
        <w:rPr>
          <w:rFonts w:ascii="Times New Roman" w:hAnsi="Times New Roman" w:cs="Times New Roman"/>
          <w:sz w:val="28"/>
          <w:szCs w:val="28"/>
        </w:rPr>
        <w:t>9. </w:t>
      </w:r>
      <w:r w:rsidR="00071A2F" w:rsidRPr="005D4B91">
        <w:rPr>
          <w:rFonts w:ascii="Times New Roman" w:hAnsi="Times New Roman" w:cs="Times New Roman"/>
          <w:sz w:val="28"/>
          <w:szCs w:val="28"/>
        </w:rPr>
        <w:t>Формулировать, основываясь на социальных ценностях и приобрете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 xml:space="preserve">ных знаниях о человеке в обществе, духовной культуре, об экономической </w:t>
      </w:r>
      <w:r w:rsidR="00071A2F" w:rsidRPr="005D4B91">
        <w:rPr>
          <w:rFonts w:ascii="Times New Roman" w:hAnsi="Times New Roman" w:cs="Times New Roman"/>
          <w:sz w:val="28"/>
          <w:szCs w:val="28"/>
        </w:rPr>
        <w:lastRenderedPageBreak/>
        <w:t>жизни общества, собственные суждения и аргументы по проблемам влияния социокультурных факторов на формирование личности; противоречивых 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следствий глобализации; соотношения свободы и необходимости в деятельн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сти человека; значения культурных ценностей и норм в жизни общества, в д</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ховном развитии личности; роли государства в экономике; путей достижения экономического роста; взаимосвязи экономической свободы и социальной о</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ветственности;</w:t>
      </w:r>
      <w:bookmarkEnd w:id="213"/>
      <w:r w:rsidR="00071A2F" w:rsidRPr="005D4B91">
        <w:rPr>
          <w:rFonts w:ascii="Times New Roman" w:hAnsi="Times New Roman" w:cs="Times New Roman"/>
          <w:sz w:val="28"/>
          <w:szCs w:val="28"/>
        </w:rPr>
        <w:t xml:space="preserve">конкретизировать теоретические положения,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о (об)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знания в социально-гуманитарных науках; духовных ценностях; субкультуре и контркультуре; диалоге культур; категориях морали; возможностях самовосп</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тания; особенностях образования и науки в современном обществе; свободе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вести; значении поддержания межконфессионального мира в Российской Фед</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рации; многообразии функций искусства; достижениях современного росси</w:t>
      </w:r>
      <w:r w:rsidR="00071A2F" w:rsidRPr="005D4B91">
        <w:rPr>
          <w:rFonts w:ascii="Times New Roman" w:hAnsi="Times New Roman" w:cs="Times New Roman"/>
          <w:sz w:val="28"/>
          <w:szCs w:val="28"/>
        </w:rPr>
        <w:t>й</w:t>
      </w:r>
      <w:r w:rsidR="00071A2F" w:rsidRPr="005D4B91">
        <w:rPr>
          <w:rFonts w:ascii="Times New Roman" w:hAnsi="Times New Roman" w:cs="Times New Roman"/>
          <w:sz w:val="28"/>
          <w:szCs w:val="28"/>
        </w:rPr>
        <w:t>ского искусства; использовании мер государственной поддержки малого и среднего предпринимательства в Российской Федерации; выборе способов 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ционального экономического поведения людей, особенностях труда молодежи в условиях конкуренции на рынке труда, фактами социальной действительн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сти, модельными ситуациями, примерами из личного социального опыта.</w:t>
      </w:r>
    </w:p>
    <w:p w:rsidR="00071A2F" w:rsidRPr="005D4B91" w:rsidRDefault="00B42EDB" w:rsidP="005D4B91">
      <w:pPr>
        <w:ind w:firstLine="709"/>
        <w:rPr>
          <w:rFonts w:ascii="Times New Roman" w:hAnsi="Times New Roman" w:cs="Times New Roman"/>
          <w:sz w:val="28"/>
          <w:szCs w:val="28"/>
        </w:rPr>
      </w:pPr>
      <w:bookmarkStart w:id="214" w:name="sub_1225410"/>
      <w:r w:rsidRPr="005D4B91">
        <w:rPr>
          <w:rFonts w:ascii="Times New Roman" w:hAnsi="Times New Roman" w:cs="Times New Roman"/>
          <w:sz w:val="28"/>
          <w:szCs w:val="28"/>
        </w:rPr>
        <w:t>10. </w:t>
      </w:r>
      <w:r w:rsidR="00071A2F" w:rsidRPr="005D4B91">
        <w:rPr>
          <w:rFonts w:ascii="Times New Roman" w:hAnsi="Times New Roman" w:cs="Times New Roman"/>
          <w:sz w:val="28"/>
          <w:szCs w:val="28"/>
        </w:rPr>
        <w:t>Применять знания о финансах и бюджетном регулировании при пол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 xml:space="preserve">зовании финансовыми услугами и инструментами,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находить, анализир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вать и использовать информацию для принятия ответственных решений по до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тижению финансовых целей и управлению личными финансами при реализ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ции прав и обязанностей потребителя финансовых услуг с учетом основных способов снижения рисков и правил личной финансовой безопасности.</w:t>
      </w:r>
    </w:p>
    <w:p w:rsidR="00071A2F" w:rsidRPr="005D4B91" w:rsidRDefault="00B42EDB" w:rsidP="005D4B91">
      <w:pPr>
        <w:ind w:firstLine="709"/>
        <w:rPr>
          <w:rFonts w:ascii="Times New Roman" w:hAnsi="Times New Roman" w:cs="Times New Roman"/>
          <w:sz w:val="28"/>
          <w:szCs w:val="28"/>
        </w:rPr>
      </w:pPr>
      <w:bookmarkStart w:id="215" w:name="sub_1225411"/>
      <w:bookmarkEnd w:id="214"/>
      <w:r w:rsidRPr="005D4B91">
        <w:rPr>
          <w:rFonts w:ascii="Times New Roman" w:hAnsi="Times New Roman" w:cs="Times New Roman"/>
          <w:sz w:val="28"/>
          <w:szCs w:val="28"/>
        </w:rPr>
        <w:t>11. </w:t>
      </w:r>
      <w:r w:rsidR="00071A2F" w:rsidRPr="005D4B91">
        <w:rPr>
          <w:rFonts w:ascii="Times New Roman" w:hAnsi="Times New Roman" w:cs="Times New Roman"/>
          <w:sz w:val="28"/>
          <w:szCs w:val="28"/>
        </w:rPr>
        <w:t>Оценивать социальную информацию по проблемам развития совр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 xml:space="preserve">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поступающую по каналам сетевых коммуникаций, определять степень достоверности информ</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ции; соотносить различные оценки социальных явлений, содержащиеся в 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точниках информации; давать оценку действиям людей в типичных (модел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ных) ситуациях с точки зрения социальных норм.</w:t>
      </w:r>
    </w:p>
    <w:p w:rsidR="00071A2F" w:rsidRPr="005D4B91" w:rsidRDefault="00B42EDB" w:rsidP="005D4B91">
      <w:pPr>
        <w:ind w:firstLine="709"/>
        <w:rPr>
          <w:rFonts w:ascii="Times New Roman" w:hAnsi="Times New Roman" w:cs="Times New Roman"/>
          <w:sz w:val="28"/>
          <w:szCs w:val="28"/>
        </w:rPr>
      </w:pPr>
      <w:bookmarkStart w:id="216" w:name="sub_1225412"/>
      <w:bookmarkEnd w:id="215"/>
      <w:r w:rsidRPr="005D4B91">
        <w:rPr>
          <w:rFonts w:ascii="Times New Roman" w:hAnsi="Times New Roman" w:cs="Times New Roman"/>
          <w:sz w:val="28"/>
          <w:szCs w:val="28"/>
        </w:rPr>
        <w:t>12. </w:t>
      </w:r>
      <w:r w:rsidR="00071A2F" w:rsidRPr="005D4B91">
        <w:rPr>
          <w:rFonts w:ascii="Times New Roman" w:hAnsi="Times New Roman" w:cs="Times New Roman"/>
          <w:sz w:val="28"/>
          <w:szCs w:val="28"/>
        </w:rPr>
        <w:t>Самостоятельно оценивать практические ситуации и принимать 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шения, выявлять с помощью полученных знаний наиболее эффективные спос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бы противодействия коррупции; определять стратегии разрешения социальных и межличностных конфликтов; оценивать поведение людей и собственное 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ведение с точки зрения ценностей, социальных норм, включая нормы морали и права, экономической рациональности; осознавать неприемлемость антиобщ</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ственного поведения, опасность алкоголизма и наркомании.</w:t>
      </w:r>
    </w:p>
    <w:p w:rsidR="001C7012" w:rsidRPr="005D4B91" w:rsidRDefault="001C7012" w:rsidP="00796591">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11</w:t>
      </w:r>
      <w:r w:rsidRPr="005D4B91">
        <w:rPr>
          <w:rFonts w:ascii="Times New Roman" w:hAnsi="Times New Roman" w:cs="Times New Roman"/>
          <w:b/>
          <w:sz w:val="28"/>
          <w:szCs w:val="28"/>
          <w:lang w:val="en-US"/>
        </w:rPr>
        <w:t> </w:t>
      </w:r>
      <w:r w:rsidRPr="005D4B91">
        <w:rPr>
          <w:rFonts w:ascii="Times New Roman" w:hAnsi="Times New Roman" w:cs="Times New Roman"/>
          <w:b/>
          <w:sz w:val="28"/>
          <w:szCs w:val="28"/>
        </w:rPr>
        <w:t>КЛАСС</w:t>
      </w:r>
    </w:p>
    <w:p w:rsidR="00111EAC" w:rsidRPr="005D4B91" w:rsidRDefault="00111EAC"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К концу обучения в 11 классе обучающийся получит следующие пре</w:t>
      </w:r>
      <w:r w:rsidRPr="005D4B91">
        <w:rPr>
          <w:rFonts w:ascii="Times New Roman" w:hAnsi="Times New Roman" w:cs="Times New Roman"/>
          <w:b/>
          <w:i/>
          <w:sz w:val="28"/>
          <w:szCs w:val="28"/>
        </w:rPr>
        <w:t>д</w:t>
      </w:r>
      <w:r w:rsidRPr="005D4B91">
        <w:rPr>
          <w:rFonts w:ascii="Times New Roman" w:hAnsi="Times New Roman" w:cs="Times New Roman"/>
          <w:b/>
          <w:i/>
          <w:sz w:val="28"/>
          <w:szCs w:val="28"/>
        </w:rPr>
        <w:t>метные результаты по обществознанию</w:t>
      </w:r>
      <w:r w:rsidR="00070DC4" w:rsidRPr="005D4B91">
        <w:rPr>
          <w:rFonts w:ascii="Times New Roman" w:hAnsi="Times New Roman" w:cs="Times New Roman"/>
          <w:b/>
          <w:i/>
          <w:sz w:val="28"/>
          <w:szCs w:val="28"/>
        </w:rPr>
        <w:t>:</w:t>
      </w:r>
    </w:p>
    <w:p w:rsidR="00071A2F" w:rsidRPr="005D4B91" w:rsidRDefault="00B42EDB" w:rsidP="005D4B91">
      <w:pPr>
        <w:ind w:firstLine="709"/>
        <w:rPr>
          <w:rFonts w:ascii="Times New Roman" w:hAnsi="Times New Roman" w:cs="Times New Roman"/>
          <w:sz w:val="28"/>
          <w:szCs w:val="28"/>
        </w:rPr>
      </w:pPr>
      <w:bookmarkStart w:id="217" w:name="sub_122551"/>
      <w:bookmarkEnd w:id="216"/>
      <w:r w:rsidRPr="005D4B91">
        <w:rPr>
          <w:rFonts w:ascii="Times New Roman" w:hAnsi="Times New Roman" w:cs="Times New Roman"/>
          <w:sz w:val="28"/>
          <w:szCs w:val="28"/>
        </w:rPr>
        <w:lastRenderedPageBreak/>
        <w:t>1. </w:t>
      </w:r>
      <w:r w:rsidR="00071A2F" w:rsidRPr="005D4B91">
        <w:rPr>
          <w:rFonts w:ascii="Times New Roman" w:hAnsi="Times New Roman" w:cs="Times New Roman"/>
          <w:sz w:val="28"/>
          <w:szCs w:val="28"/>
        </w:rPr>
        <w:t>Владеть знаниями о социальной структуре общества, критериях соц</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альной стратификации; формах и факторах социальной мобильности в совр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менном обществе, о семье как социальном институте, возрастании роли семе</w:t>
      </w:r>
      <w:r w:rsidR="00071A2F" w:rsidRPr="005D4B91">
        <w:rPr>
          <w:rFonts w:ascii="Times New Roman" w:hAnsi="Times New Roman" w:cs="Times New Roman"/>
          <w:sz w:val="28"/>
          <w:szCs w:val="28"/>
        </w:rPr>
        <w:t>й</w:t>
      </w:r>
      <w:r w:rsidR="00071A2F" w:rsidRPr="005D4B91">
        <w:rPr>
          <w:rFonts w:ascii="Times New Roman" w:hAnsi="Times New Roman" w:cs="Times New Roman"/>
          <w:sz w:val="28"/>
          <w:szCs w:val="28"/>
        </w:rPr>
        <w:t xml:space="preserve">ных ценностей; направлениях социальной политики в Российской Федерации,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области поддержки семьи;</w:t>
      </w:r>
      <w:bookmarkEnd w:id="217"/>
      <w:r w:rsidR="00071A2F" w:rsidRPr="005D4B91">
        <w:rPr>
          <w:rFonts w:ascii="Times New Roman" w:hAnsi="Times New Roman" w:cs="Times New Roman"/>
          <w:sz w:val="28"/>
          <w:szCs w:val="28"/>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власти;о (об) праве как социальном регуляторе, системе права и законодательстве Ро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сийской Федерации, системе прав, свобод и обязанностей человека и гражд</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нина в Российской Федерации, правах ребенка и механизмах защиты прав в Российской Федерации; правовом регулирования гражданских, семейных, тр</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071A2F" w:rsidRPr="005D4B91" w:rsidRDefault="00B42EDB" w:rsidP="005D4B91">
      <w:pPr>
        <w:ind w:firstLine="709"/>
        <w:rPr>
          <w:rFonts w:ascii="Times New Roman" w:hAnsi="Times New Roman" w:cs="Times New Roman"/>
          <w:sz w:val="28"/>
          <w:szCs w:val="28"/>
        </w:rPr>
      </w:pPr>
      <w:bookmarkStart w:id="218" w:name="sub_122552"/>
      <w:r w:rsidRPr="005D4B91">
        <w:rPr>
          <w:rFonts w:ascii="Times New Roman" w:hAnsi="Times New Roman" w:cs="Times New Roman"/>
          <w:sz w:val="28"/>
          <w:szCs w:val="28"/>
        </w:rPr>
        <w:t>2. </w:t>
      </w:r>
      <w:r w:rsidR="00071A2F" w:rsidRPr="005D4B91">
        <w:rPr>
          <w:rFonts w:ascii="Times New Roman" w:hAnsi="Times New Roman" w:cs="Times New Roman"/>
          <w:sz w:val="28"/>
          <w:szCs w:val="28"/>
        </w:rPr>
        <w:t xml:space="preserve">Характеризовать российские духовно-нравственные ценности,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ценности человеческой жизни, патриотизма и служения Отечеству, семьи,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зидательного труда, норм морали и нравственности, прав и свобод человека, гуманизма, милосердия, справедливости, коллективизма, исторического еди</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ства народов России, преемственности истории нашей Родины, осознания це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ности культуры России и традиций народов России, общественной стабильн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 xml:space="preserve">сти и целостности государства на примерах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Социальная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Политическая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Правовое регулирование общественных отношений в Российской Федерации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B42EDB" w:rsidP="005D4B91">
      <w:pPr>
        <w:ind w:firstLine="709"/>
        <w:rPr>
          <w:rFonts w:ascii="Times New Roman" w:hAnsi="Times New Roman" w:cs="Times New Roman"/>
          <w:sz w:val="28"/>
          <w:szCs w:val="28"/>
        </w:rPr>
      </w:pPr>
      <w:bookmarkStart w:id="219" w:name="sub_122553"/>
      <w:bookmarkEnd w:id="218"/>
      <w:r w:rsidRPr="005D4B91">
        <w:rPr>
          <w:rFonts w:ascii="Times New Roman" w:hAnsi="Times New Roman" w:cs="Times New Roman"/>
          <w:sz w:val="28"/>
          <w:szCs w:val="28"/>
        </w:rPr>
        <w:t>3. </w:t>
      </w:r>
      <w:r w:rsidR="00071A2F" w:rsidRPr="005D4B91">
        <w:rPr>
          <w:rFonts w:ascii="Times New Roman" w:hAnsi="Times New Roman" w:cs="Times New Roman"/>
          <w:sz w:val="28"/>
          <w:szCs w:val="28"/>
        </w:rPr>
        <w:t>Владеть умениями определять смысл, различать признаки научных 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нятий и использовать понятийный аппарат при анализе и оценке социальных явлений при изложении собственных суждений и построении устных и пис</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менных высказываний, включая понятия: социальные общности, социальные группы и отношения между ними, социальная стратификация, социальное н</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равенство, социальный статус, социальная роль, социальная мобильность, с</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мья и брак, этнические общности, нация, социальные нормы, социальный ко</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троль и самоконтроль, социальный конфликт, политическая власть, политич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ский институт, политические отношения, политическая система, государство, национальная безопасность, политическая культура, политическая элита, пол</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тическое лидерство, политический процесс, право, источник права, система права, норма права, отрасль права, институт права, правонарушение, юридич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ская ответственность, нормативный правовой акт, закон, подзаконный акт, 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конодательный процесс, правовой статус, гражданство Российской Федерации, налог;</w:t>
      </w:r>
      <w:bookmarkEnd w:id="219"/>
      <w:r w:rsidR="00071A2F" w:rsidRPr="005D4B91">
        <w:rPr>
          <w:rFonts w:ascii="Times New Roman" w:hAnsi="Times New Roman" w:cs="Times New Roman"/>
          <w:sz w:val="28"/>
          <w:szCs w:val="28"/>
        </w:rPr>
        <w:t xml:space="preserve">определять различные смыслы многозначных понятий,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власть,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циальная справедливость, социальный институт;классифицировать и типолог</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зировать на основе предложенных критериев используемые в социальных на</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 xml:space="preserve">ках понятия и термины, отражающие социальные явления и процессы,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социальные общности и группы; виды социальной мобильности; типы семьи; социальные нормы; социальные конфликты; формы социальных девиаций; в</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ды миграционных процессов в современном мире; формы государства; полит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lastRenderedPageBreak/>
        <w:t>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ка и гражданина Российской Федерации; конституционные обязанности гра</w:t>
      </w:r>
      <w:r w:rsidR="00071A2F" w:rsidRPr="005D4B91">
        <w:rPr>
          <w:rFonts w:ascii="Times New Roman" w:hAnsi="Times New Roman" w:cs="Times New Roman"/>
          <w:sz w:val="28"/>
          <w:szCs w:val="28"/>
        </w:rPr>
        <w:t>ж</w:t>
      </w:r>
      <w:r w:rsidR="00071A2F" w:rsidRPr="005D4B91">
        <w:rPr>
          <w:rFonts w:ascii="Times New Roman" w:hAnsi="Times New Roman" w:cs="Times New Roman"/>
          <w:sz w:val="28"/>
          <w:szCs w:val="28"/>
        </w:rPr>
        <w:t>данина Российской Федерации; способы защиты гражданских прав, правоохр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нительные органы; организационно-правовые формы юридических лиц; права и обязанности родителей и детей; права и обязанности работников и работодат</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лей; дисциплинарные взыскания; налоги и сборы в Российской Федерации; права и обязанности налогоплательщиков; виды административных правон</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071A2F" w:rsidRPr="005D4B91" w:rsidRDefault="00B42EDB" w:rsidP="005D4B91">
      <w:pPr>
        <w:ind w:firstLine="709"/>
        <w:rPr>
          <w:rFonts w:ascii="Times New Roman" w:hAnsi="Times New Roman" w:cs="Times New Roman"/>
          <w:sz w:val="28"/>
          <w:szCs w:val="28"/>
        </w:rPr>
      </w:pPr>
      <w:bookmarkStart w:id="220" w:name="sub_122554"/>
      <w:r w:rsidRPr="005D4B91">
        <w:rPr>
          <w:rFonts w:ascii="Times New Roman" w:hAnsi="Times New Roman" w:cs="Times New Roman"/>
          <w:sz w:val="28"/>
          <w:szCs w:val="28"/>
        </w:rPr>
        <w:t>4. </w:t>
      </w:r>
      <w:r w:rsidR="00071A2F" w:rsidRPr="005D4B91">
        <w:rPr>
          <w:rFonts w:ascii="Times New Roman" w:hAnsi="Times New Roman" w:cs="Times New Roman"/>
          <w:sz w:val="28"/>
          <w:szCs w:val="28"/>
        </w:rPr>
        <w:t>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bookmarkEnd w:id="220"/>
      <w:r w:rsidR="00071A2F" w:rsidRPr="005D4B91">
        <w:rPr>
          <w:rFonts w:ascii="Times New Roman" w:hAnsi="Times New Roman" w:cs="Times New Roman"/>
          <w:sz w:val="28"/>
          <w:szCs w:val="28"/>
        </w:rPr>
        <w:t>приводить примеры взаимосвязи социальной, политич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ской и других сфер жизни общества; права и морали; государства и права; де</w:t>
      </w:r>
      <w:r w:rsidR="00071A2F" w:rsidRPr="005D4B91">
        <w:rPr>
          <w:rFonts w:ascii="Times New Roman" w:hAnsi="Times New Roman" w:cs="Times New Roman"/>
          <w:sz w:val="28"/>
          <w:szCs w:val="28"/>
        </w:rPr>
        <w:t>й</w:t>
      </w:r>
      <w:r w:rsidR="00071A2F" w:rsidRPr="005D4B91">
        <w:rPr>
          <w:rFonts w:ascii="Times New Roman" w:hAnsi="Times New Roman" w:cs="Times New Roman"/>
          <w:sz w:val="28"/>
          <w:szCs w:val="28"/>
        </w:rPr>
        <w:t>ствия правовых регуляторов и развития общественных проце</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сов;характеризовать причины и последствия преобразований в социальной, 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литической сферах, в правовом регулировании общественных отношений в Российской Федерации; возрастания социальной мобильности; сохранения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циального неравенства; социальных конфликтов; отклоняющегося (девиантн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го) поведения; правонарушения и юридической ответственности за него; абсе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теизма; коррупции;характеризовать функции семьи, социальных норм, включая нормы права; социального контроля; государства, субъектов и органов госуда</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ственной власти в Российской Федерации; политических партий; средств ма</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совой информации в политической жизни общества; правоохранительных 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 xml:space="preserve">ганов;отражать связи социальных объектов и явлений с помощью различных знаковых систем,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таблицах, схемах, диаграммах, графиках.</w:t>
      </w:r>
    </w:p>
    <w:p w:rsidR="00071A2F" w:rsidRPr="005D4B91" w:rsidRDefault="00B42EDB" w:rsidP="005D4B91">
      <w:pPr>
        <w:ind w:firstLine="709"/>
        <w:rPr>
          <w:rFonts w:ascii="Times New Roman" w:hAnsi="Times New Roman" w:cs="Times New Roman"/>
          <w:sz w:val="28"/>
          <w:szCs w:val="28"/>
        </w:rPr>
      </w:pPr>
      <w:bookmarkStart w:id="221" w:name="sub_122555"/>
      <w:r w:rsidRPr="005D4B91">
        <w:rPr>
          <w:rFonts w:ascii="Times New Roman" w:hAnsi="Times New Roman" w:cs="Times New Roman"/>
          <w:sz w:val="28"/>
          <w:szCs w:val="28"/>
        </w:rPr>
        <w:t>5. </w:t>
      </w:r>
      <w:r w:rsidR="00071A2F" w:rsidRPr="005D4B91">
        <w:rPr>
          <w:rFonts w:ascii="Times New Roman" w:hAnsi="Times New Roman" w:cs="Times New Roman"/>
          <w:sz w:val="28"/>
          <w:szCs w:val="28"/>
        </w:rPr>
        <w:t>Иметь представления о методах изучения социальной, политической сферы жизни общества, включая универсальные методы науки, а также спец</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 xml:space="preserve">альные методы социального познания,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социологические опросы, биогр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фический, сравнительно-правовой метод, политическое прогнозирование.</w:t>
      </w:r>
    </w:p>
    <w:p w:rsidR="00071A2F" w:rsidRPr="005D4B91" w:rsidRDefault="00B42EDB" w:rsidP="005D4B91">
      <w:pPr>
        <w:ind w:firstLine="709"/>
        <w:rPr>
          <w:rFonts w:ascii="Times New Roman" w:hAnsi="Times New Roman" w:cs="Times New Roman"/>
          <w:sz w:val="28"/>
          <w:szCs w:val="28"/>
        </w:rPr>
      </w:pPr>
      <w:bookmarkStart w:id="222" w:name="sub_122556"/>
      <w:bookmarkEnd w:id="221"/>
      <w:r w:rsidRPr="005D4B91">
        <w:rPr>
          <w:rFonts w:ascii="Times New Roman" w:hAnsi="Times New Roman" w:cs="Times New Roman"/>
          <w:sz w:val="28"/>
          <w:szCs w:val="28"/>
        </w:rPr>
        <w:t>6. </w:t>
      </w:r>
      <w:r w:rsidR="00071A2F" w:rsidRPr="005D4B91">
        <w:rPr>
          <w:rFonts w:ascii="Times New Roman" w:hAnsi="Times New Roman" w:cs="Times New Roman"/>
          <w:sz w:val="28"/>
          <w:szCs w:val="28"/>
        </w:rPr>
        <w:t xml:space="preserve">Применять знания, полученные при изучении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Социальная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Политическая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Правовое регулирование общественных отн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шений в Российской Федерации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для анализа социальной информации о соц</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альном и политическом развитии российского общества, направлениях гос</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дарственной политики в Российской Федерации, правовом регулировании о</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щественных процессов в Российской Федерации, полученной из источников разного типа, включая официальные публикации на интернет-ресурсах гос</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дарственных органов, нормативные правовые акты, государственные докуме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ты стратегического характера, публикации в СМИ;</w:t>
      </w:r>
      <w:bookmarkEnd w:id="222"/>
      <w:r w:rsidR="00071A2F" w:rsidRPr="005D4B91">
        <w:rPr>
          <w:rFonts w:ascii="Times New Roman" w:hAnsi="Times New Roman" w:cs="Times New Roman"/>
          <w:sz w:val="28"/>
          <w:szCs w:val="28"/>
        </w:rPr>
        <w:t>осуществлять поиск полит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lastRenderedPageBreak/>
        <w:t>ческой и правовой информации, представленной в различных знаковых сист</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мах, извлекать информацию из неадаптированных источников, вести целен</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правленный поиск необходимых сведений для восполнения недостающих звеньев, делать обоснованные выводы, различать отдельные компоненты в и</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 xml:space="preserve">формационном сообщении, выделять факты, выводы, оценочные суждения, мнения при изучении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Социальная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Политическая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Правовое регулирование общественных отношений в Российской Федерации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B42EDB" w:rsidP="005D4B91">
      <w:pPr>
        <w:ind w:firstLine="709"/>
        <w:rPr>
          <w:rFonts w:ascii="Times New Roman" w:hAnsi="Times New Roman" w:cs="Times New Roman"/>
          <w:sz w:val="28"/>
          <w:szCs w:val="28"/>
        </w:rPr>
      </w:pPr>
      <w:bookmarkStart w:id="223" w:name="sub_122557"/>
      <w:r w:rsidRPr="005D4B91">
        <w:rPr>
          <w:rFonts w:ascii="Times New Roman" w:hAnsi="Times New Roman" w:cs="Times New Roman"/>
          <w:sz w:val="28"/>
          <w:szCs w:val="28"/>
        </w:rPr>
        <w:t>7. </w:t>
      </w:r>
      <w:r w:rsidR="00071A2F" w:rsidRPr="005D4B91">
        <w:rPr>
          <w:rFonts w:ascii="Times New Roman" w:hAnsi="Times New Roman" w:cs="Times New Roman"/>
          <w:sz w:val="28"/>
          <w:szCs w:val="28"/>
        </w:rPr>
        <w:t>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таций, творческих работ социальной и междисциплинарной направленности; готовить устные выступления и письменные работы (развернутые ответы,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чинения) по изученным темам, составлять сложный и тезисный план разверн</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тых ответов, анализировать неадаптированные тексты.</w:t>
      </w:r>
    </w:p>
    <w:p w:rsidR="00071A2F" w:rsidRPr="005D4B91" w:rsidRDefault="00B42EDB" w:rsidP="005D4B91">
      <w:pPr>
        <w:ind w:firstLine="709"/>
        <w:rPr>
          <w:rFonts w:ascii="Times New Roman" w:hAnsi="Times New Roman" w:cs="Times New Roman"/>
          <w:sz w:val="28"/>
          <w:szCs w:val="28"/>
        </w:rPr>
      </w:pPr>
      <w:bookmarkStart w:id="224" w:name="sub_122558"/>
      <w:bookmarkEnd w:id="223"/>
      <w:r w:rsidRPr="005D4B91">
        <w:rPr>
          <w:rFonts w:ascii="Times New Roman" w:hAnsi="Times New Roman" w:cs="Times New Roman"/>
          <w:sz w:val="28"/>
          <w:szCs w:val="28"/>
        </w:rPr>
        <w:t>8. </w:t>
      </w:r>
      <w:r w:rsidR="00071A2F" w:rsidRPr="005D4B91">
        <w:rPr>
          <w:rFonts w:ascii="Times New Roman" w:hAnsi="Times New Roman" w:cs="Times New Roman"/>
          <w:sz w:val="28"/>
          <w:szCs w:val="28"/>
        </w:rPr>
        <w:t>Использовать политические и правовые знания для взаимодействия с представителями других национальностей и культур в целях успешного выпо</w:t>
      </w:r>
      <w:r w:rsidR="00071A2F" w:rsidRPr="005D4B91">
        <w:rPr>
          <w:rFonts w:ascii="Times New Roman" w:hAnsi="Times New Roman" w:cs="Times New Roman"/>
          <w:sz w:val="28"/>
          <w:szCs w:val="28"/>
        </w:rPr>
        <w:t>л</w:t>
      </w:r>
      <w:r w:rsidR="00071A2F" w:rsidRPr="005D4B91">
        <w:rPr>
          <w:rFonts w:ascii="Times New Roman" w:hAnsi="Times New Roman" w:cs="Times New Roman"/>
          <w:sz w:val="28"/>
          <w:szCs w:val="28"/>
        </w:rPr>
        <w:t>нения типичных социальных ролей, ориентации в актуальных общественных событиях, определения личной гражданской позиции; осознания роли непр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рывного образования; использовать средства информационно-коммуникационных технологий в решении различных задач при изучении ра</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 xml:space="preserve">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Социальная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Политическая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Правовое регулирование общественных отношений в Российской Федерации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B42EDB" w:rsidP="005D4B91">
      <w:pPr>
        <w:ind w:firstLine="709"/>
        <w:rPr>
          <w:rFonts w:ascii="Times New Roman" w:hAnsi="Times New Roman" w:cs="Times New Roman"/>
          <w:sz w:val="28"/>
          <w:szCs w:val="28"/>
        </w:rPr>
      </w:pPr>
      <w:bookmarkStart w:id="225" w:name="sub_122559"/>
      <w:bookmarkEnd w:id="224"/>
      <w:r w:rsidRPr="005D4B91">
        <w:rPr>
          <w:rFonts w:ascii="Times New Roman" w:hAnsi="Times New Roman" w:cs="Times New Roman"/>
          <w:sz w:val="28"/>
          <w:szCs w:val="28"/>
        </w:rPr>
        <w:t>9. </w:t>
      </w:r>
      <w:r w:rsidR="00071A2F" w:rsidRPr="005D4B91">
        <w:rPr>
          <w:rFonts w:ascii="Times New Roman" w:hAnsi="Times New Roman" w:cs="Times New Roman"/>
          <w:sz w:val="28"/>
          <w:szCs w:val="28"/>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гументы по проблемам социальной мобильности, ее форм и каналов в совр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менном российском обществе; миграционных процессов; тенденций развития семьи; участия субъектов политики в политическом процессе; опасности ко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рупции и необходимости борьбы с ней; соотношения прав и свобод человека с обязанностями и правовой ответственностью;</w:t>
      </w:r>
      <w:bookmarkEnd w:id="225"/>
      <w:r w:rsidR="00071A2F" w:rsidRPr="005D4B91">
        <w:rPr>
          <w:rFonts w:ascii="Times New Roman" w:hAnsi="Times New Roman" w:cs="Times New Roman"/>
          <w:sz w:val="28"/>
          <w:szCs w:val="28"/>
        </w:rPr>
        <w:t xml:space="preserve">использовать ключевые понятия, теоретические положения,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о (об) социальной структуре российского о</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щества; роли семьи в жизни личности и в развитии общества; особенностях 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литической власти, структуре политической системы; роли Интернета в совр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менной политической коммуникации; необходимости поддержания законности и правопорядка; юридической ответственности за совершение правонаруш</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ний; механизмах защиты прав человека; особенностях трудовых правоотнош</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ний несовершеннолетних работников; особенностях уголовной ответственн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сти несовершеннолетних для объяснения явлений социальной действительн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сти;конкретизировать теоретические положения о (об) конституционных при</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ципах национальной политики в Российской Федерации; социальных конфли</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тах, включая этносоциальные, и путях их разрешения; государственной по</w:t>
      </w:r>
      <w:r w:rsidR="00071A2F" w:rsidRPr="005D4B91">
        <w:rPr>
          <w:rFonts w:ascii="Times New Roman" w:hAnsi="Times New Roman" w:cs="Times New Roman"/>
          <w:sz w:val="28"/>
          <w:szCs w:val="28"/>
        </w:rPr>
        <w:t>д</w:t>
      </w:r>
      <w:r w:rsidR="00071A2F" w:rsidRPr="005D4B91">
        <w:rPr>
          <w:rFonts w:ascii="Times New Roman" w:hAnsi="Times New Roman" w:cs="Times New Roman"/>
          <w:sz w:val="28"/>
          <w:szCs w:val="28"/>
        </w:rPr>
        <w:t>держке социально незащищенных слоев общества и мерах социальной по</w:t>
      </w:r>
      <w:r w:rsidR="00071A2F" w:rsidRPr="005D4B91">
        <w:rPr>
          <w:rFonts w:ascii="Times New Roman" w:hAnsi="Times New Roman" w:cs="Times New Roman"/>
          <w:sz w:val="28"/>
          <w:szCs w:val="28"/>
        </w:rPr>
        <w:t>д</w:t>
      </w:r>
      <w:r w:rsidR="00071A2F" w:rsidRPr="005D4B91">
        <w:rPr>
          <w:rFonts w:ascii="Times New Roman" w:hAnsi="Times New Roman" w:cs="Times New Roman"/>
          <w:sz w:val="28"/>
          <w:szCs w:val="28"/>
        </w:rPr>
        <w:t>держки семьи в Российской Федерации; федеративном устройстве и политич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lastRenderedPageBreak/>
        <w:t>ской системе Российской Федерации на современном этапе; государственном суверенитете; избирательной системе в Российской Федерации; государстве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ной службе и статусе государственного служащего; основах конституционного, строя Российской Федерации; субъектах гражданских правоотношений; юр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дической ответственности и ее видах; правовом регулировании оказания обр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зовательных услуг; порядке приема на работу, заключения и расторжения тр</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 xml:space="preserve">дового договора,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дельными ситуациями, примерами из личного социального опыта.</w:t>
      </w:r>
    </w:p>
    <w:p w:rsidR="00071A2F" w:rsidRPr="005D4B91" w:rsidRDefault="00B42EDB" w:rsidP="005D4B91">
      <w:pPr>
        <w:ind w:firstLine="709"/>
        <w:rPr>
          <w:rFonts w:ascii="Times New Roman" w:hAnsi="Times New Roman" w:cs="Times New Roman"/>
          <w:sz w:val="28"/>
          <w:szCs w:val="28"/>
        </w:rPr>
      </w:pPr>
      <w:bookmarkStart w:id="226" w:name="sub_1225510"/>
      <w:r w:rsidRPr="005D4B91">
        <w:rPr>
          <w:rFonts w:ascii="Times New Roman" w:hAnsi="Times New Roman" w:cs="Times New Roman"/>
          <w:sz w:val="28"/>
          <w:szCs w:val="28"/>
        </w:rPr>
        <w:t>10. </w:t>
      </w:r>
      <w:r w:rsidR="00071A2F" w:rsidRPr="005D4B91">
        <w:rPr>
          <w:rFonts w:ascii="Times New Roman" w:hAnsi="Times New Roman" w:cs="Times New Roman"/>
          <w:sz w:val="28"/>
          <w:szCs w:val="28"/>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 xml:space="preserve">ными органами,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цифровой среде, в целях управления личными фина</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сами и обеспечения личной финансовой безопасности.</w:t>
      </w:r>
    </w:p>
    <w:p w:rsidR="00071A2F" w:rsidRPr="005D4B91" w:rsidRDefault="00B42EDB" w:rsidP="005D4B91">
      <w:pPr>
        <w:ind w:firstLine="709"/>
        <w:rPr>
          <w:rFonts w:ascii="Times New Roman" w:hAnsi="Times New Roman" w:cs="Times New Roman"/>
          <w:sz w:val="28"/>
          <w:szCs w:val="28"/>
        </w:rPr>
      </w:pPr>
      <w:bookmarkStart w:id="227" w:name="sub_1225511"/>
      <w:bookmarkEnd w:id="226"/>
      <w:r w:rsidRPr="005D4B91">
        <w:rPr>
          <w:rFonts w:ascii="Times New Roman" w:hAnsi="Times New Roman" w:cs="Times New Roman"/>
          <w:sz w:val="28"/>
          <w:szCs w:val="28"/>
        </w:rPr>
        <w:t>11. </w:t>
      </w:r>
      <w:r w:rsidR="00071A2F" w:rsidRPr="005D4B91">
        <w:rPr>
          <w:rFonts w:ascii="Times New Roman" w:hAnsi="Times New Roman" w:cs="Times New Roman"/>
          <w:sz w:val="28"/>
          <w:szCs w:val="28"/>
        </w:rPr>
        <w:t>Оценивать социальную информацию по проблемам социальных о</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 xml:space="preserve">ношений, политической жизни общества, правового регулирования,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ступающую по каналам сетевых коммуникаций, определять степень достове</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ности информации; соотносить различные оценки социального взаимодействия, политических событий, правовых отношений, содержащиеся в источниках и</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 xml:space="preserve">формации; давать оценку действиям людей в типичных (модельных) ситуациях с точки зрения социальных норм,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норм морали и права.</w:t>
      </w:r>
    </w:p>
    <w:p w:rsidR="00B42EDB" w:rsidRPr="005D4B91" w:rsidRDefault="00B42EDB" w:rsidP="005D4B91">
      <w:pPr>
        <w:ind w:firstLine="709"/>
        <w:rPr>
          <w:rFonts w:ascii="Times New Roman" w:hAnsi="Times New Roman" w:cs="Times New Roman"/>
          <w:sz w:val="28"/>
          <w:szCs w:val="28"/>
        </w:rPr>
      </w:pPr>
      <w:bookmarkStart w:id="228" w:name="sub_1225512"/>
      <w:bookmarkEnd w:id="227"/>
      <w:r w:rsidRPr="005D4B91">
        <w:rPr>
          <w:rFonts w:ascii="Times New Roman" w:hAnsi="Times New Roman" w:cs="Times New Roman"/>
          <w:sz w:val="28"/>
          <w:szCs w:val="28"/>
        </w:rPr>
        <w:t>12. </w:t>
      </w:r>
      <w:r w:rsidR="00071A2F" w:rsidRPr="005D4B91">
        <w:rPr>
          <w:rFonts w:ascii="Times New Roman" w:hAnsi="Times New Roman" w:cs="Times New Roman"/>
          <w:sz w:val="28"/>
          <w:szCs w:val="28"/>
        </w:rPr>
        <w:t>Самостоятельно оценивать и принимать решения, выявлять с пом</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социальных норм, включая нормы морали и права, ценностей; осознавать неприемлемость антиобщественного поведения, опасность алкоголизма и на</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комании.</w:t>
      </w:r>
    </w:p>
    <w:p w:rsidR="00CE2A91" w:rsidRPr="00347C5C" w:rsidRDefault="00B42EDB" w:rsidP="005D4B91">
      <w:pPr>
        <w:pStyle w:val="22"/>
        <w:shd w:val="clear" w:color="auto" w:fill="auto"/>
        <w:tabs>
          <w:tab w:val="left" w:pos="1305"/>
          <w:tab w:val="right" w:pos="6861"/>
          <w:tab w:val="center" w:pos="7662"/>
          <w:tab w:val="right" w:pos="9734"/>
        </w:tabs>
        <w:spacing w:line="240" w:lineRule="auto"/>
        <w:ind w:firstLine="709"/>
        <w:jc w:val="both"/>
        <w:rPr>
          <w:b/>
          <w:sz w:val="28"/>
          <w:szCs w:val="28"/>
        </w:rPr>
      </w:pPr>
      <w:r w:rsidRPr="005D4B91">
        <w:rPr>
          <w:sz w:val="28"/>
          <w:szCs w:val="28"/>
        </w:rPr>
        <w:br w:type="page"/>
      </w:r>
      <w:bookmarkStart w:id="229" w:name="sub_1023"/>
      <w:bookmarkEnd w:id="228"/>
      <w:r w:rsidR="008F0268" w:rsidRPr="005D4B91">
        <w:rPr>
          <w:b/>
          <w:sz w:val="28"/>
          <w:szCs w:val="28"/>
        </w:rPr>
        <w:lastRenderedPageBreak/>
        <w:t>2.1.2</w:t>
      </w:r>
      <w:r w:rsidR="00347C5C">
        <w:rPr>
          <w:b/>
          <w:sz w:val="28"/>
          <w:szCs w:val="28"/>
        </w:rPr>
        <w:t>2</w:t>
      </w:r>
      <w:r w:rsidR="008F0268" w:rsidRPr="005D4B91">
        <w:rPr>
          <w:b/>
          <w:sz w:val="28"/>
          <w:szCs w:val="28"/>
        </w:rPr>
        <w:t>. </w:t>
      </w:r>
      <w:r w:rsidR="008F0268" w:rsidRPr="005D4B91">
        <w:rPr>
          <w:b/>
          <w:color w:val="000000"/>
          <w:sz w:val="28"/>
          <w:szCs w:val="28"/>
        </w:rPr>
        <w:t>РАБОЧАЯ ПРОГРАММА ПО</w:t>
      </w:r>
      <w:r w:rsidR="008F0268" w:rsidRPr="005D4B91">
        <w:rPr>
          <w:b/>
          <w:color w:val="000000"/>
          <w:sz w:val="28"/>
          <w:szCs w:val="28"/>
        </w:rPr>
        <w:tab/>
        <w:t>УЧЕБНОМУ ПРЕДМЕТУ «ОБЩЕСТВОЗНАНИЕ» (</w:t>
      </w:r>
      <w:r w:rsidR="008F0268" w:rsidRPr="00347C5C">
        <w:rPr>
          <w:b/>
          <w:sz w:val="28"/>
          <w:szCs w:val="28"/>
        </w:rPr>
        <w:t>УГЛУБЛЁННЫЙ УРОВЕНЬ)</w:t>
      </w:r>
    </w:p>
    <w:p w:rsidR="0015073C" w:rsidRPr="00347C5C" w:rsidRDefault="0015073C" w:rsidP="00347C5C">
      <w:pPr>
        <w:widowControl/>
        <w:autoSpaceDE/>
        <w:autoSpaceDN/>
        <w:adjustRightInd/>
        <w:ind w:firstLine="709"/>
        <w:rPr>
          <w:rFonts w:ascii="Times New Roman" w:hAnsi="Times New Roman" w:cs="Times New Roman"/>
          <w:sz w:val="28"/>
          <w:szCs w:val="28"/>
          <w:lang w:eastAsia="en-US"/>
        </w:rPr>
      </w:pPr>
      <w:r w:rsidRPr="00347C5C">
        <w:rPr>
          <w:rFonts w:ascii="Times New Roman" w:hAnsi="Times New Roman" w:cs="Times New Roman"/>
          <w:sz w:val="28"/>
          <w:szCs w:val="28"/>
          <w:lang w:eastAsia="en-US"/>
        </w:rPr>
        <w:t xml:space="preserve">Изучение учебного предмета «Обществознание» (углубленный уровень) предусматривает </w:t>
      </w:r>
      <w:r w:rsidRPr="00347C5C">
        <w:rPr>
          <w:rFonts w:ascii="Times New Roman" w:hAnsi="Times New Roman" w:cs="Times New Roman"/>
          <w:b/>
          <w:sz w:val="28"/>
          <w:szCs w:val="28"/>
          <w:lang w:eastAsia="en-US"/>
        </w:rPr>
        <w:t>непосредственное применение федеральной рабочей пр</w:t>
      </w:r>
      <w:r w:rsidRPr="00347C5C">
        <w:rPr>
          <w:rFonts w:ascii="Times New Roman" w:hAnsi="Times New Roman" w:cs="Times New Roman"/>
          <w:b/>
          <w:sz w:val="28"/>
          <w:szCs w:val="28"/>
          <w:lang w:eastAsia="en-US"/>
        </w:rPr>
        <w:t>о</w:t>
      </w:r>
      <w:r w:rsidRPr="00347C5C">
        <w:rPr>
          <w:rFonts w:ascii="Times New Roman" w:hAnsi="Times New Roman" w:cs="Times New Roman"/>
          <w:b/>
          <w:sz w:val="28"/>
          <w:szCs w:val="28"/>
          <w:lang w:eastAsia="en-US"/>
        </w:rPr>
        <w:t xml:space="preserve">граммы </w:t>
      </w:r>
      <w:r w:rsidRPr="00347C5C">
        <w:rPr>
          <w:rFonts w:ascii="Times New Roman" w:hAnsi="Times New Roman" w:cs="Times New Roman"/>
          <w:sz w:val="28"/>
          <w:szCs w:val="28"/>
          <w:lang w:eastAsia="en-US"/>
        </w:rPr>
        <w:t>учебного предмета «Обществознание»: п. 124 «Федеральная рабочая программа по учебному предмету «Обществознание</w:t>
      </w:r>
      <w:r w:rsidR="00796591" w:rsidRPr="00347C5C">
        <w:rPr>
          <w:rFonts w:ascii="Times New Roman" w:hAnsi="Times New Roman" w:cs="Times New Roman"/>
          <w:sz w:val="28"/>
          <w:szCs w:val="28"/>
          <w:lang w:eastAsia="en-US"/>
        </w:rPr>
        <w:t xml:space="preserve"> (углубленный уровень)</w:t>
      </w:r>
      <w:r w:rsidRPr="00347C5C">
        <w:rPr>
          <w:rFonts w:ascii="Times New Roman" w:hAnsi="Times New Roman" w:cs="Times New Roman"/>
          <w:sz w:val="28"/>
          <w:szCs w:val="28"/>
          <w:lang w:eastAsia="en-US"/>
        </w:rPr>
        <w:t>»» Федеральной образовательной программы СОО.</w:t>
      </w:r>
    </w:p>
    <w:p w:rsidR="00CE2A91" w:rsidRPr="005D4B91" w:rsidRDefault="00142C39" w:rsidP="005D4B91">
      <w:pPr>
        <w:tabs>
          <w:tab w:val="left" w:pos="1502"/>
          <w:tab w:val="right" w:pos="6861"/>
          <w:tab w:val="center" w:pos="7662"/>
          <w:tab w:val="right" w:pos="9734"/>
        </w:tabs>
        <w:autoSpaceDE/>
        <w:autoSpaceDN/>
        <w:adjustRightInd/>
        <w:ind w:firstLine="709"/>
        <w:rPr>
          <w:rFonts w:ascii="Times New Roman" w:hAnsi="Times New Roman" w:cs="Times New Roman"/>
          <w:color w:val="000000"/>
          <w:sz w:val="28"/>
          <w:szCs w:val="28"/>
        </w:rPr>
      </w:pPr>
      <w:r w:rsidRPr="00347C5C">
        <w:rPr>
          <w:rFonts w:ascii="Times New Roman" w:hAnsi="Times New Roman" w:cs="Times New Roman"/>
          <w:sz w:val="28"/>
          <w:szCs w:val="28"/>
        </w:rPr>
        <w:t xml:space="preserve">Рабочая программа по учебному </w:t>
      </w:r>
      <w:r w:rsidRPr="005D4B91">
        <w:rPr>
          <w:rFonts w:ascii="Times New Roman" w:hAnsi="Times New Roman" w:cs="Times New Roman"/>
          <w:color w:val="000000"/>
          <w:sz w:val="28"/>
          <w:szCs w:val="28"/>
        </w:rPr>
        <w:t xml:space="preserve">предмету </w:t>
      </w:r>
      <w:r w:rsidR="00CE2A91" w:rsidRPr="005D4B91">
        <w:rPr>
          <w:rFonts w:ascii="Times New Roman" w:hAnsi="Times New Roman" w:cs="Times New Roman"/>
          <w:color w:val="000000"/>
          <w:sz w:val="28"/>
          <w:szCs w:val="28"/>
        </w:rPr>
        <w:t>«Обществознание» (углублё</w:t>
      </w:r>
      <w:r w:rsidR="00CE2A91" w:rsidRPr="005D4B91">
        <w:rPr>
          <w:rFonts w:ascii="Times New Roman" w:hAnsi="Times New Roman" w:cs="Times New Roman"/>
          <w:color w:val="000000"/>
          <w:sz w:val="28"/>
          <w:szCs w:val="28"/>
        </w:rPr>
        <w:t>н</w:t>
      </w:r>
      <w:r w:rsidR="00CE2A91" w:rsidRPr="005D4B91">
        <w:rPr>
          <w:rFonts w:ascii="Times New Roman" w:hAnsi="Times New Roman" w:cs="Times New Roman"/>
          <w:color w:val="000000"/>
          <w:sz w:val="28"/>
          <w:szCs w:val="28"/>
        </w:rPr>
        <w:t>ный уровень) (предметная область «Обще</w:t>
      </w:r>
      <w:r w:rsidRPr="005D4B91">
        <w:rPr>
          <w:rFonts w:ascii="Times New Roman" w:hAnsi="Times New Roman" w:cs="Times New Roman"/>
          <w:color w:val="000000"/>
          <w:sz w:val="28"/>
          <w:szCs w:val="28"/>
        </w:rPr>
        <w:t>ственно-</w:t>
      </w:r>
      <w:r w:rsidR="00CE2A91" w:rsidRPr="005D4B91">
        <w:rPr>
          <w:rFonts w:ascii="Times New Roman" w:hAnsi="Times New Roman" w:cs="Times New Roman"/>
          <w:color w:val="000000"/>
          <w:sz w:val="28"/>
          <w:szCs w:val="28"/>
        </w:rPr>
        <w:t>научные предметы») (далее соответственно - программа по обществознанию, обществознание) вк</w:t>
      </w:r>
      <w:r w:rsidRPr="005D4B91">
        <w:rPr>
          <w:rFonts w:ascii="Times New Roman" w:hAnsi="Times New Roman" w:cs="Times New Roman"/>
          <w:color w:val="000000"/>
          <w:sz w:val="28"/>
          <w:szCs w:val="28"/>
        </w:rPr>
        <w:t xml:space="preserve">лючает пояснительную записку, содержание обучения, </w:t>
      </w:r>
      <w:r w:rsidR="00CE2A91" w:rsidRPr="005D4B91">
        <w:rPr>
          <w:rFonts w:ascii="Times New Roman" w:hAnsi="Times New Roman" w:cs="Times New Roman"/>
          <w:color w:val="000000"/>
          <w:sz w:val="28"/>
          <w:szCs w:val="28"/>
        </w:rPr>
        <w:t>планируемые результаты о</w:t>
      </w:r>
      <w:r w:rsidR="00CE2A91" w:rsidRPr="005D4B91">
        <w:rPr>
          <w:rFonts w:ascii="Times New Roman" w:hAnsi="Times New Roman" w:cs="Times New Roman"/>
          <w:color w:val="000000"/>
          <w:sz w:val="28"/>
          <w:szCs w:val="28"/>
        </w:rPr>
        <w:t>с</w:t>
      </w:r>
      <w:r w:rsidR="00CE2A91" w:rsidRPr="005D4B91">
        <w:rPr>
          <w:rFonts w:ascii="Times New Roman" w:hAnsi="Times New Roman" w:cs="Times New Roman"/>
          <w:color w:val="000000"/>
          <w:sz w:val="28"/>
          <w:szCs w:val="28"/>
        </w:rPr>
        <w:t>воения программы по обществознанию.</w:t>
      </w:r>
    </w:p>
    <w:p w:rsidR="00CE2A91" w:rsidRPr="005D4B91" w:rsidRDefault="00CE2A91" w:rsidP="005D4B91">
      <w:pPr>
        <w:tabs>
          <w:tab w:val="left" w:pos="14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общес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вознания, характеристику психологических предпосылок к его изучению об</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чающимися, место в структуре учебного плана, а также подходы к отбору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держания, к определению планируемых результатов.</w:t>
      </w:r>
    </w:p>
    <w:p w:rsidR="00CE2A91" w:rsidRPr="005D4B91" w:rsidRDefault="00CE2A91" w:rsidP="005D4B91">
      <w:pPr>
        <w:tabs>
          <w:tab w:val="left" w:pos="76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лагаются для обязательного изучения в каждом классе на уровне среднего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щего образования.</w:t>
      </w:r>
    </w:p>
    <w:p w:rsidR="00CE2A91" w:rsidRPr="005D4B91" w:rsidRDefault="00CE2A91" w:rsidP="005D4B91">
      <w:pPr>
        <w:tabs>
          <w:tab w:val="left" w:pos="14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чающегося за каждый год обучения.</w:t>
      </w:r>
    </w:p>
    <w:p w:rsidR="00142C39" w:rsidRPr="005D4B91" w:rsidRDefault="00142C39" w:rsidP="005D4B91">
      <w:pPr>
        <w:tabs>
          <w:tab w:val="left" w:pos="1470"/>
        </w:tabs>
        <w:autoSpaceDE/>
        <w:autoSpaceDN/>
        <w:adjustRightInd/>
        <w:ind w:firstLine="709"/>
        <w:rPr>
          <w:rFonts w:ascii="Times New Roman" w:hAnsi="Times New Roman" w:cs="Times New Roman"/>
          <w:b/>
          <w:color w:val="000000"/>
          <w:sz w:val="28"/>
          <w:szCs w:val="28"/>
        </w:rPr>
      </w:pPr>
    </w:p>
    <w:p w:rsidR="00CE2A91" w:rsidRPr="005D4B91" w:rsidRDefault="00142C39" w:rsidP="005D4B91">
      <w:pPr>
        <w:tabs>
          <w:tab w:val="left" w:pos="1509"/>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142C39" w:rsidRPr="005D4B91" w:rsidRDefault="00CE2A91" w:rsidP="005D4B91">
      <w:pPr>
        <w:tabs>
          <w:tab w:val="left" w:pos="16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обществознанию на уровне среднего общего образования разработана на основе требований к результатам освоения основной образов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тельной программы, представленных в ФГОС СОО, в соответствии с конце</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t>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w:t>
      </w:r>
      <w:r w:rsidRPr="005D4B91">
        <w:rPr>
          <w:rFonts w:ascii="Times New Roman" w:hAnsi="Times New Roman" w:cs="Times New Roman"/>
          <w:color w:val="000000"/>
          <w:sz w:val="28"/>
          <w:szCs w:val="28"/>
        </w:rPr>
        <w:t>г</w:t>
      </w:r>
      <w:r w:rsidRPr="005D4B91">
        <w:rPr>
          <w:rFonts w:ascii="Times New Roman" w:hAnsi="Times New Roman" w:cs="Times New Roman"/>
          <w:color w:val="000000"/>
          <w:sz w:val="28"/>
          <w:szCs w:val="28"/>
        </w:rPr>
        <w:t>лубление содержания, представленного в федеральной рабочей программе по о</w:t>
      </w:r>
      <w:r w:rsidR="00142C39" w:rsidRPr="005D4B91">
        <w:rPr>
          <w:rFonts w:ascii="Times New Roman" w:hAnsi="Times New Roman" w:cs="Times New Roman"/>
          <w:color w:val="000000"/>
          <w:sz w:val="28"/>
          <w:szCs w:val="28"/>
        </w:rPr>
        <w:t>бществознанию базового уровня.</w:t>
      </w:r>
    </w:p>
    <w:p w:rsidR="00142C39" w:rsidRPr="005D4B91" w:rsidRDefault="00CE2A91" w:rsidP="005D4B91">
      <w:pPr>
        <w:tabs>
          <w:tab w:val="left" w:pos="16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Обществознание выполняет ведущую роль в реализации функции инт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CE2A91" w:rsidRPr="005D4B91" w:rsidRDefault="00CE2A91" w:rsidP="005D4B91">
      <w:pPr>
        <w:tabs>
          <w:tab w:val="left" w:pos="16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учебного предмета</w:t>
      </w:r>
      <w:r w:rsidRPr="005D4B91">
        <w:rPr>
          <w:rFonts w:ascii="Times New Roman" w:hAnsi="Times New Roman" w:cs="Times New Roman"/>
          <w:color w:val="000000"/>
          <w:sz w:val="28"/>
          <w:szCs w:val="28"/>
        </w:rPr>
        <w:t xml:space="preserve"> ориентируется на систему теоретич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знаний, традиционные ценности российского общества, представленные на базовом уровне, и обеспечивает преемственность по отношению к общес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 xml:space="preserve">воведческому курсу уровня основного общего образования путём углублённого </w:t>
      </w:r>
      <w:r w:rsidRPr="005D4B91">
        <w:rPr>
          <w:rFonts w:ascii="Times New Roman" w:hAnsi="Times New Roman" w:cs="Times New Roman"/>
          <w:color w:val="000000"/>
          <w:sz w:val="28"/>
          <w:szCs w:val="28"/>
        </w:rPr>
        <w:lastRenderedPageBreak/>
        <w:t>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рующие отношения людей во всех областях жизни.</w:t>
      </w:r>
    </w:p>
    <w:p w:rsidR="00CE2A91" w:rsidRPr="005D4B91" w:rsidRDefault="00CE2A91"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вития общества, о деятельности человека как субъекта общественных отнош</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 а также о способах их регулирования. Каждый из содержательных комп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нентов, которые представлены и на базовом уровне, раскрывается в углублё</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ном курсе в более широком многообразии связей и отношений. Кроме того,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держание предмета дополнено рядом вопросов, связанных с логикой и метод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логией познания социума различными социальными науками. Усилено вним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к характеристике основных социальных институтов. В основу отбора и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строения учебного содержания положен принцип многодисциплинарности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ществоведческого знания. Разделы курса отражают основы различных соц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альных наук.</w:t>
      </w:r>
    </w:p>
    <w:p w:rsidR="00CE2A91" w:rsidRPr="005D4B91" w:rsidRDefault="00CE2A91" w:rsidP="005D4B91">
      <w:pPr>
        <w:tabs>
          <w:tab w:val="left" w:pos="166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Углубление теоретических представлений сопровождается созданием условий для развития способности самостоятельного получения знаний на о</w:t>
      </w:r>
      <w:r w:rsidRPr="005D4B91">
        <w:rPr>
          <w:rFonts w:ascii="Times New Roman" w:hAnsi="Times New Roman" w:cs="Times New Roman"/>
          <w:i/>
          <w:color w:val="000000"/>
          <w:sz w:val="28"/>
          <w:szCs w:val="28"/>
        </w:rPr>
        <w:t>с</w:t>
      </w:r>
      <w:r w:rsidRPr="005D4B91">
        <w:rPr>
          <w:rFonts w:ascii="Times New Roman" w:hAnsi="Times New Roman" w:cs="Times New Roman"/>
          <w:i/>
          <w:color w:val="000000"/>
          <w:sz w:val="28"/>
          <w:szCs w:val="28"/>
        </w:rPr>
        <w:t>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142C39" w:rsidRPr="005D4B91" w:rsidRDefault="00CE2A91" w:rsidP="005D4B91">
      <w:pPr>
        <w:tabs>
          <w:tab w:val="left" w:pos="16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Содержание учебного предмета ориентировано на познавательную де</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тельность, опирающуюся как на традиционные формы коммуникации, так и на цифровую среду, интерактивные образовательные технологии, визуализир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ванные данные, схемы, моделиро</w:t>
      </w:r>
      <w:r w:rsidR="00142C39" w:rsidRPr="005D4B91">
        <w:rPr>
          <w:rFonts w:ascii="Times New Roman" w:hAnsi="Times New Roman" w:cs="Times New Roman"/>
          <w:color w:val="000000"/>
          <w:sz w:val="28"/>
          <w:szCs w:val="28"/>
        </w:rPr>
        <w:t>вание жизненных ситуаций.</w:t>
      </w:r>
    </w:p>
    <w:p w:rsidR="00142C39" w:rsidRPr="005D4B91" w:rsidRDefault="00CE2A91" w:rsidP="005D4B91">
      <w:pPr>
        <w:tabs>
          <w:tab w:val="left" w:pos="166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Изучение обществознания на углублённом у</w:t>
      </w:r>
      <w:r w:rsidR="00142C39" w:rsidRPr="005D4B91">
        <w:rPr>
          <w:rFonts w:ascii="Times New Roman" w:hAnsi="Times New Roman" w:cs="Times New Roman"/>
          <w:i/>
          <w:color w:val="000000"/>
          <w:sz w:val="28"/>
          <w:szCs w:val="28"/>
        </w:rPr>
        <w:t xml:space="preserve">ровне предполагает </w:t>
      </w:r>
      <w:r w:rsidRPr="005D4B91">
        <w:rPr>
          <w:rFonts w:ascii="Times New Roman" w:hAnsi="Times New Roman" w:cs="Times New Roman"/>
          <w:i/>
          <w:color w:val="000000"/>
          <w:sz w:val="28"/>
          <w:szCs w:val="28"/>
        </w:rPr>
        <w:t>получе</w:t>
      </w:r>
      <w:r w:rsidR="00142C39" w:rsidRPr="005D4B91">
        <w:rPr>
          <w:rFonts w:ascii="Times New Roman" w:hAnsi="Times New Roman" w:cs="Times New Roman"/>
          <w:i/>
          <w:color w:val="000000"/>
          <w:sz w:val="28"/>
          <w:szCs w:val="28"/>
        </w:rPr>
        <w:t xml:space="preserve">ние обучающимися </w:t>
      </w:r>
      <w:r w:rsidRPr="005D4B91">
        <w:rPr>
          <w:rFonts w:ascii="Times New Roman" w:hAnsi="Times New Roman" w:cs="Times New Roman"/>
          <w:i/>
          <w:color w:val="000000"/>
          <w:sz w:val="28"/>
          <w:szCs w:val="28"/>
        </w:rPr>
        <w:t>широкого</w:t>
      </w:r>
      <w:r w:rsidR="00142C39" w:rsidRPr="005D4B91">
        <w:rPr>
          <w:rFonts w:ascii="Times New Roman" w:hAnsi="Times New Roman" w:cs="Times New Roman"/>
          <w:i/>
          <w:color w:val="000000"/>
          <w:sz w:val="28"/>
          <w:szCs w:val="28"/>
        </w:rPr>
        <w:t xml:space="preserve"> (развёрнутого) </w:t>
      </w:r>
      <w:r w:rsidRPr="005D4B91">
        <w:rPr>
          <w:rFonts w:ascii="Times New Roman" w:hAnsi="Times New Roman" w:cs="Times New Roman"/>
          <w:i/>
          <w:color w:val="000000"/>
          <w:sz w:val="28"/>
          <w:szCs w:val="28"/>
        </w:rPr>
        <w:t>опы</w:t>
      </w:r>
      <w:r w:rsidR="00142C39" w:rsidRPr="005D4B91">
        <w:rPr>
          <w:rFonts w:ascii="Times New Roman" w:hAnsi="Times New Roman" w:cs="Times New Roman"/>
          <w:i/>
          <w:color w:val="000000"/>
          <w:sz w:val="28"/>
          <w:szCs w:val="28"/>
        </w:rPr>
        <w:t xml:space="preserve">та </w:t>
      </w:r>
      <w:r w:rsidRPr="005D4B91">
        <w:rPr>
          <w:rFonts w:ascii="Times New Roman" w:hAnsi="Times New Roman" w:cs="Times New Roman"/>
          <w:i/>
          <w:color w:val="000000"/>
          <w:sz w:val="28"/>
          <w:szCs w:val="28"/>
        </w:rPr>
        <w:t>учебно-исследовательской деятельности, характерной для высшего образова</w:t>
      </w:r>
      <w:r w:rsidR="00142C39" w:rsidRPr="005D4B91">
        <w:rPr>
          <w:rFonts w:ascii="Times New Roman" w:hAnsi="Times New Roman" w:cs="Times New Roman"/>
          <w:i/>
          <w:color w:val="000000"/>
          <w:sz w:val="28"/>
          <w:szCs w:val="28"/>
        </w:rPr>
        <w:t>ния.</w:t>
      </w:r>
    </w:p>
    <w:p w:rsidR="00CE2A91" w:rsidRPr="005D4B91" w:rsidRDefault="00CE2A91"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 учётом особенностей социального взросления обучающихся, их личн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социального опыта и осваиваемых ими социальных практик, изменения их интересов и социальных запросов содержание учебного предмета на углублё</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 xml:space="preserve">ном уровне обеспечивает обучающимся активность, позволяющую участвовать в общественно значимых,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волонтёрских, проектах, расширяющих 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можности профессионального выбора и поступления в образовательные орг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низации, реализующие программы высшего образования.</w:t>
      </w:r>
    </w:p>
    <w:p w:rsidR="00CE2A91" w:rsidRPr="005D4B91" w:rsidRDefault="00CE2A91" w:rsidP="005D4B91">
      <w:pPr>
        <w:tabs>
          <w:tab w:val="left" w:pos="166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Целями изучения учебного предмета «Обществознание» углублённого уровня являются:</w:t>
      </w:r>
    </w:p>
    <w:p w:rsidR="00CE2A91"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воспитание общероссийской идентичности, гражданской ответственн</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сти, патриотизма, правовой культуры и правосознания, уважения к социальным нормам и моральным ценностям, приверженности правовым принципам, закр</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плённым в Конституции Российской Федерации и законодательстве Росси</w:t>
      </w:r>
      <w:r w:rsidR="00CE2A91" w:rsidRPr="005D4B91">
        <w:rPr>
          <w:rFonts w:ascii="Times New Roman" w:hAnsi="Times New Roman" w:cs="Times New Roman"/>
          <w:color w:val="000000"/>
          <w:sz w:val="28"/>
          <w:szCs w:val="28"/>
        </w:rPr>
        <w:t>й</w:t>
      </w:r>
      <w:r w:rsidR="00CE2A91" w:rsidRPr="005D4B91">
        <w:rPr>
          <w:rFonts w:ascii="Times New Roman" w:hAnsi="Times New Roman" w:cs="Times New Roman"/>
          <w:color w:val="000000"/>
          <w:sz w:val="28"/>
          <w:szCs w:val="28"/>
        </w:rPr>
        <w:t>ской Федерации;</w:t>
      </w:r>
    </w:p>
    <w:p w:rsidR="00CE2A91"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развитие духовно-нравственных позиций и приоритетов личности в п</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lastRenderedPageBreak/>
        <w:t>риод ранней юности, правового сознания, политической культуры, экономич</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ского образа мышления, функциональной грамотности, способности к пре</w:t>
      </w:r>
      <w:r w:rsidR="00CE2A91" w:rsidRPr="005D4B91">
        <w:rPr>
          <w:rFonts w:ascii="Times New Roman" w:hAnsi="Times New Roman" w:cs="Times New Roman"/>
          <w:color w:val="000000"/>
          <w:sz w:val="28"/>
          <w:szCs w:val="28"/>
        </w:rPr>
        <w:t>д</w:t>
      </w:r>
      <w:r w:rsidR="00CE2A91" w:rsidRPr="005D4B91">
        <w:rPr>
          <w:rFonts w:ascii="Times New Roman" w:hAnsi="Times New Roman" w:cs="Times New Roman"/>
          <w:color w:val="000000"/>
          <w:sz w:val="28"/>
          <w:szCs w:val="28"/>
        </w:rPr>
        <w:t>стоящему самоопределению в различных областях жизни: семейной, трудовой, профессиональной;</w:t>
      </w:r>
    </w:p>
    <w:p w:rsidR="00CE2A91"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освоение системы знаний, опирающейся на системное изучение основ базовых для предмета социальных наук, изучающих особенности и противор</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чия современного общества, его социокультурное многообразие, единство с</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циальных сфер и институтов, человека как субъекта социальных отношений, многообразие видов деятельности людей и регулирование общественных о</w:t>
      </w:r>
      <w:r w:rsidR="00CE2A91" w:rsidRPr="005D4B91">
        <w:rPr>
          <w:rFonts w:ascii="Times New Roman" w:hAnsi="Times New Roman" w:cs="Times New Roman"/>
          <w:color w:val="000000"/>
          <w:sz w:val="28"/>
          <w:szCs w:val="28"/>
        </w:rPr>
        <w:t>т</w:t>
      </w:r>
      <w:r w:rsidR="00CE2A91" w:rsidRPr="005D4B91">
        <w:rPr>
          <w:rFonts w:ascii="Times New Roman" w:hAnsi="Times New Roman" w:cs="Times New Roman"/>
          <w:color w:val="000000"/>
          <w:sz w:val="28"/>
          <w:szCs w:val="28"/>
        </w:rPr>
        <w:t>ношений;</w:t>
      </w:r>
    </w:p>
    <w:p w:rsidR="00CE2A91"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развитие комплекса умений, направленных на синтезирование инфо</w:t>
      </w:r>
      <w:r w:rsidR="00CE2A91" w:rsidRPr="005D4B91">
        <w:rPr>
          <w:rFonts w:ascii="Times New Roman" w:hAnsi="Times New Roman" w:cs="Times New Roman"/>
          <w:color w:val="000000"/>
          <w:sz w:val="28"/>
          <w:szCs w:val="28"/>
        </w:rPr>
        <w:t>р</w:t>
      </w:r>
      <w:r w:rsidR="00CE2A91" w:rsidRPr="005D4B91">
        <w:rPr>
          <w:rFonts w:ascii="Times New Roman" w:hAnsi="Times New Roman" w:cs="Times New Roman"/>
          <w:color w:val="000000"/>
          <w:sz w:val="28"/>
          <w:szCs w:val="28"/>
        </w:rPr>
        <w:t>мации из разных источников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неадаптированных, цифровых и традицио</w:t>
      </w:r>
      <w:r w:rsidR="00CE2A91" w:rsidRPr="005D4B91">
        <w:rPr>
          <w:rFonts w:ascii="Times New Roman" w:hAnsi="Times New Roman" w:cs="Times New Roman"/>
          <w:color w:val="000000"/>
          <w:sz w:val="28"/>
          <w:szCs w:val="28"/>
        </w:rPr>
        <w:t>н</w:t>
      </w:r>
      <w:r w:rsidR="00CE2A91" w:rsidRPr="005D4B91">
        <w:rPr>
          <w:rFonts w:ascii="Times New Roman" w:hAnsi="Times New Roman" w:cs="Times New Roman"/>
          <w:color w:val="000000"/>
          <w:sz w:val="28"/>
          <w:szCs w:val="28"/>
        </w:rPr>
        <w:t>ных) для решения образовательных задач и взаимодействия с социальной ср</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дой, выполнения типичных социальных ролей, выбора стратегий поведения в конкретных ситуациях осуществления коммуникации, достижения личных ф</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нансовых целей, взаимодействия с государственными органами, финансовыми организациями;</w:t>
      </w:r>
    </w:p>
    <w:p w:rsidR="00CE2A91"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овладение навыками познавательной рефлексии как осознания сове</w:t>
      </w:r>
      <w:r w:rsidR="00CE2A91" w:rsidRPr="005D4B91">
        <w:rPr>
          <w:rFonts w:ascii="Times New Roman" w:hAnsi="Times New Roman" w:cs="Times New Roman"/>
          <w:color w:val="000000"/>
          <w:sz w:val="28"/>
          <w:szCs w:val="28"/>
        </w:rPr>
        <w:t>р</w:t>
      </w:r>
      <w:r w:rsidR="00CE2A91" w:rsidRPr="005D4B91">
        <w:rPr>
          <w:rFonts w:ascii="Times New Roman" w:hAnsi="Times New Roman" w:cs="Times New Roman"/>
          <w:color w:val="000000"/>
          <w:sz w:val="28"/>
          <w:szCs w:val="28"/>
        </w:rPr>
        <w:t>шаемых действий и мыслительных процессов, их результатов, границ своего знания и незнания, новых познавательных задач и средств их достижения с и</w:t>
      </w:r>
      <w:r w:rsidR="00CE2A91" w:rsidRPr="005D4B91">
        <w:rPr>
          <w:rFonts w:ascii="Times New Roman" w:hAnsi="Times New Roman" w:cs="Times New Roman"/>
          <w:color w:val="000000"/>
          <w:sz w:val="28"/>
          <w:szCs w:val="28"/>
        </w:rPr>
        <w:t>с</w:t>
      </w:r>
      <w:r w:rsidR="00CE2A91" w:rsidRPr="005D4B91">
        <w:rPr>
          <w:rFonts w:ascii="Times New Roman" w:hAnsi="Times New Roman" w:cs="Times New Roman"/>
          <w:color w:val="000000"/>
          <w:sz w:val="28"/>
          <w:szCs w:val="28"/>
        </w:rPr>
        <w:t>пользованием инструментов (способов) социального познания, ценностных ориентиров, элементов научной методологии;</w:t>
      </w:r>
    </w:p>
    <w:p w:rsidR="00CE2A91"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обогащение опыта применения полученных знаний и умений в разли</w:t>
      </w:r>
      <w:r w:rsidR="00CE2A91" w:rsidRPr="005D4B91">
        <w:rPr>
          <w:rFonts w:ascii="Times New Roman" w:hAnsi="Times New Roman" w:cs="Times New Roman"/>
          <w:color w:val="000000"/>
          <w:sz w:val="28"/>
          <w:szCs w:val="28"/>
        </w:rPr>
        <w:t>ч</w:t>
      </w:r>
      <w:r w:rsidR="00CE2A91" w:rsidRPr="005D4B91">
        <w:rPr>
          <w:rFonts w:ascii="Times New Roman" w:hAnsi="Times New Roman" w:cs="Times New Roman"/>
          <w:color w:val="000000"/>
          <w:sz w:val="28"/>
          <w:szCs w:val="28"/>
        </w:rPr>
        <w:t>ных областях общественной жизни и в сферах межличностных отношений, со</w:t>
      </w:r>
      <w:r w:rsidR="00CE2A91" w:rsidRPr="005D4B91">
        <w:rPr>
          <w:rFonts w:ascii="Times New Roman" w:hAnsi="Times New Roman" w:cs="Times New Roman"/>
          <w:color w:val="000000"/>
          <w:sz w:val="28"/>
          <w:szCs w:val="28"/>
        </w:rPr>
        <w:t>з</w:t>
      </w:r>
      <w:r w:rsidR="00CE2A91" w:rsidRPr="005D4B91">
        <w:rPr>
          <w:rFonts w:ascii="Times New Roman" w:hAnsi="Times New Roman" w:cs="Times New Roman"/>
          <w:color w:val="000000"/>
          <w:sz w:val="28"/>
          <w:szCs w:val="28"/>
        </w:rPr>
        <w:t>дание условий для освоения способов успешного взаимодействия с политич</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скими, правовыми, финансово-экономическими и другими социальными и</w:t>
      </w:r>
      <w:r w:rsidR="00CE2A91" w:rsidRPr="005D4B91">
        <w:rPr>
          <w:rFonts w:ascii="Times New Roman" w:hAnsi="Times New Roman" w:cs="Times New Roman"/>
          <w:color w:val="000000"/>
          <w:sz w:val="28"/>
          <w:szCs w:val="28"/>
        </w:rPr>
        <w:t>н</w:t>
      </w:r>
      <w:r w:rsidR="00CE2A91" w:rsidRPr="005D4B91">
        <w:rPr>
          <w:rFonts w:ascii="Times New Roman" w:hAnsi="Times New Roman" w:cs="Times New Roman"/>
          <w:color w:val="000000"/>
          <w:sz w:val="28"/>
          <w:szCs w:val="28"/>
        </w:rPr>
        <w:t>ститутами и решения значимых для личности задач, реализации личностного потенциала;</w:t>
      </w:r>
    </w:p>
    <w:p w:rsidR="00142C39" w:rsidRPr="005D4B91" w:rsidRDefault="00142C39" w:rsidP="007965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расширение палитры способов познавательной, коммуникативной, практической деятельности, необходимых для участия в жизни общества, пр</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фессионального выбора, поступления в образовательные организации, реал</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 xml:space="preserve">зующие программы высшего образования,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по направлениям соц</w:t>
      </w:r>
      <w:r w:rsidR="00796591">
        <w:rPr>
          <w:rFonts w:ascii="Times New Roman" w:hAnsi="Times New Roman" w:cs="Times New Roman"/>
          <w:color w:val="000000"/>
          <w:sz w:val="28"/>
          <w:szCs w:val="28"/>
        </w:rPr>
        <w:t>иально-гуманитарной подготовки.</w:t>
      </w:r>
    </w:p>
    <w:p w:rsidR="00142C39" w:rsidRPr="005D4B91" w:rsidRDefault="00142C39"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«Обществознание» (углубленный уровень) в учебном плане</w:t>
      </w:r>
    </w:p>
    <w:p w:rsidR="00142C39" w:rsidRPr="00347C5C" w:rsidRDefault="00142C39" w:rsidP="005D4B91">
      <w:pPr>
        <w:autoSpaceDE/>
        <w:autoSpaceDN/>
        <w:adjustRightInd/>
        <w:ind w:firstLine="709"/>
        <w:rPr>
          <w:rFonts w:ascii="Times New Roman" w:hAnsi="Times New Roman" w:cs="Times New Roman"/>
          <w:sz w:val="28"/>
          <w:szCs w:val="28"/>
        </w:rPr>
      </w:pPr>
      <w:r w:rsidRPr="005D4B91">
        <w:rPr>
          <w:rFonts w:ascii="Times New Roman" w:hAnsi="Times New Roman" w:cs="Times New Roman"/>
          <w:color w:val="000000"/>
          <w:sz w:val="28"/>
          <w:szCs w:val="28"/>
        </w:rPr>
        <w:t xml:space="preserve">Учебный </w:t>
      </w:r>
      <w:r w:rsidRPr="00347C5C">
        <w:rPr>
          <w:rFonts w:ascii="Times New Roman" w:hAnsi="Times New Roman" w:cs="Times New Roman"/>
          <w:sz w:val="28"/>
          <w:szCs w:val="28"/>
        </w:rPr>
        <w:t>предмет «Обществознание» (углубленный уровень) входит в предметную область «Общественные науки».</w:t>
      </w:r>
    </w:p>
    <w:p w:rsidR="00CE2A91" w:rsidRPr="00347C5C" w:rsidRDefault="00CE2A91" w:rsidP="005D4B91">
      <w:pPr>
        <w:tabs>
          <w:tab w:val="left" w:pos="1812"/>
        </w:tabs>
        <w:autoSpaceDE/>
        <w:autoSpaceDN/>
        <w:adjustRightInd/>
        <w:ind w:firstLine="709"/>
        <w:jc w:val="left"/>
        <w:rPr>
          <w:rFonts w:ascii="Times New Roman" w:hAnsi="Times New Roman" w:cs="Times New Roman"/>
          <w:sz w:val="28"/>
          <w:szCs w:val="28"/>
        </w:rPr>
      </w:pPr>
      <w:r w:rsidRPr="00347C5C">
        <w:rPr>
          <w:rFonts w:ascii="Times New Roman" w:hAnsi="Times New Roman" w:cs="Times New Roman"/>
          <w:sz w:val="28"/>
          <w:szCs w:val="28"/>
        </w:rPr>
        <w:t>Об</w:t>
      </w:r>
      <w:r w:rsidR="00142C39" w:rsidRPr="00347C5C">
        <w:rPr>
          <w:rFonts w:ascii="Times New Roman" w:hAnsi="Times New Roman" w:cs="Times New Roman"/>
          <w:sz w:val="28"/>
          <w:szCs w:val="28"/>
        </w:rPr>
        <w:t>щее число часов</w:t>
      </w:r>
      <w:r w:rsidRPr="00347C5C">
        <w:rPr>
          <w:rFonts w:ascii="Times New Roman" w:hAnsi="Times New Roman" w:cs="Times New Roman"/>
          <w:sz w:val="28"/>
          <w:szCs w:val="28"/>
        </w:rPr>
        <w:t xml:space="preserve"> для изучения </w:t>
      </w:r>
      <w:r w:rsidR="0015073C" w:rsidRPr="00347C5C">
        <w:rPr>
          <w:rFonts w:ascii="Times New Roman" w:hAnsi="Times New Roman" w:cs="Times New Roman"/>
          <w:sz w:val="28"/>
          <w:szCs w:val="28"/>
        </w:rPr>
        <w:t>предмета - 272 часа</w:t>
      </w:r>
      <w:r w:rsidRPr="00347C5C">
        <w:rPr>
          <w:rFonts w:ascii="Times New Roman" w:hAnsi="Times New Roman" w:cs="Times New Roman"/>
          <w:sz w:val="28"/>
          <w:szCs w:val="28"/>
        </w:rPr>
        <w:t>: в 10 классе - 136 часов (4 часа в неделю), в 11 классе - 136 часов (4 часа в неделю).</w:t>
      </w:r>
    </w:p>
    <w:p w:rsidR="00796591" w:rsidRPr="005D4B91" w:rsidRDefault="00796591" w:rsidP="005D4B91">
      <w:pPr>
        <w:tabs>
          <w:tab w:val="left" w:pos="1812"/>
        </w:tabs>
        <w:autoSpaceDE/>
        <w:autoSpaceDN/>
        <w:adjustRightInd/>
        <w:ind w:firstLine="709"/>
        <w:jc w:val="left"/>
        <w:rPr>
          <w:rFonts w:ascii="Times New Roman" w:hAnsi="Times New Roman" w:cs="Times New Roman"/>
          <w:color w:val="000000"/>
          <w:sz w:val="28"/>
          <w:szCs w:val="28"/>
        </w:rPr>
      </w:pPr>
    </w:p>
    <w:p w:rsidR="00142C39" w:rsidRPr="005D4B91" w:rsidRDefault="00142C39" w:rsidP="0015073C">
      <w:pPr>
        <w:tabs>
          <w:tab w:val="left" w:pos="181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2) СОДЕРЖАНИЕ </w:t>
      </w:r>
      <w:r w:rsidR="0015073C">
        <w:rPr>
          <w:rFonts w:ascii="Times New Roman" w:hAnsi="Times New Roman" w:cs="Times New Roman"/>
          <w:b/>
          <w:color w:val="000000"/>
          <w:sz w:val="28"/>
          <w:szCs w:val="28"/>
        </w:rPr>
        <w:t>УЧЕБНОГО ПРЕДМЕТА «ОБЩЕСТВОЗН</w:t>
      </w:r>
      <w:r w:rsidR="0015073C">
        <w:rPr>
          <w:rFonts w:ascii="Times New Roman" w:hAnsi="Times New Roman" w:cs="Times New Roman"/>
          <w:b/>
          <w:color w:val="000000"/>
          <w:sz w:val="28"/>
          <w:szCs w:val="28"/>
        </w:rPr>
        <w:t>А</w:t>
      </w:r>
      <w:r w:rsidR="0015073C">
        <w:rPr>
          <w:rFonts w:ascii="Times New Roman" w:hAnsi="Times New Roman" w:cs="Times New Roman"/>
          <w:b/>
          <w:color w:val="000000"/>
          <w:sz w:val="28"/>
          <w:szCs w:val="28"/>
        </w:rPr>
        <w:t xml:space="preserve">НИЕ» </w:t>
      </w:r>
    </w:p>
    <w:p w:rsidR="00796591" w:rsidRDefault="00796591" w:rsidP="0015073C">
      <w:pPr>
        <w:autoSpaceDE/>
        <w:autoSpaceDN/>
        <w:adjustRightInd/>
        <w:ind w:firstLine="0"/>
        <w:jc w:val="center"/>
        <w:rPr>
          <w:rFonts w:ascii="Times New Roman" w:hAnsi="Times New Roman" w:cs="Times New Roman"/>
          <w:b/>
          <w:color w:val="000000"/>
          <w:sz w:val="28"/>
          <w:szCs w:val="28"/>
        </w:rPr>
      </w:pPr>
    </w:p>
    <w:p w:rsidR="00142C39" w:rsidRPr="00347C5C" w:rsidRDefault="00142C39" w:rsidP="0015073C">
      <w:pPr>
        <w:autoSpaceDE/>
        <w:autoSpaceDN/>
        <w:adjustRightInd/>
        <w:ind w:firstLine="0"/>
        <w:jc w:val="center"/>
        <w:rPr>
          <w:rFonts w:ascii="Times New Roman" w:hAnsi="Times New Roman" w:cs="Times New Roman"/>
          <w:b/>
          <w:sz w:val="28"/>
          <w:szCs w:val="28"/>
        </w:rPr>
      </w:pPr>
      <w:r w:rsidRPr="00347C5C">
        <w:rPr>
          <w:rFonts w:ascii="Times New Roman" w:hAnsi="Times New Roman" w:cs="Times New Roman"/>
          <w:b/>
          <w:sz w:val="28"/>
          <w:szCs w:val="28"/>
        </w:rPr>
        <w:t>СОДЕРЖАНИЕ ОБУЧЕНИЯ В 10 КЛАССЕ</w:t>
      </w:r>
    </w:p>
    <w:p w:rsidR="00CE2A91" w:rsidRPr="00347C5C" w:rsidRDefault="00CE2A91" w:rsidP="005D4B91">
      <w:pPr>
        <w:autoSpaceDE/>
        <w:autoSpaceDN/>
        <w:adjustRightInd/>
        <w:ind w:firstLine="709"/>
        <w:rPr>
          <w:rFonts w:ascii="Times New Roman" w:hAnsi="Times New Roman" w:cs="Times New Roman"/>
          <w:sz w:val="28"/>
          <w:szCs w:val="28"/>
        </w:rPr>
      </w:pPr>
      <w:r w:rsidRPr="00347C5C">
        <w:rPr>
          <w:rFonts w:ascii="Times New Roman" w:hAnsi="Times New Roman" w:cs="Times New Roman"/>
          <w:sz w:val="28"/>
          <w:szCs w:val="28"/>
        </w:rPr>
        <w:lastRenderedPageBreak/>
        <w:t>Последовательность изучения тем в пределах одного раздела может вар</w:t>
      </w:r>
      <w:r w:rsidRPr="00347C5C">
        <w:rPr>
          <w:rFonts w:ascii="Times New Roman" w:hAnsi="Times New Roman" w:cs="Times New Roman"/>
          <w:sz w:val="28"/>
          <w:szCs w:val="28"/>
        </w:rPr>
        <w:t>ь</w:t>
      </w:r>
      <w:r w:rsidRPr="00347C5C">
        <w:rPr>
          <w:rFonts w:ascii="Times New Roman" w:hAnsi="Times New Roman" w:cs="Times New Roman"/>
          <w:sz w:val="28"/>
          <w:szCs w:val="28"/>
        </w:rPr>
        <w:t>ироваться.</w:t>
      </w:r>
    </w:p>
    <w:p w:rsidR="00CE2A91" w:rsidRPr="005D4B91" w:rsidRDefault="00CE2A91" w:rsidP="005D4B91">
      <w:pPr>
        <w:tabs>
          <w:tab w:val="left" w:pos="1692"/>
        </w:tabs>
        <w:autoSpaceDE/>
        <w:autoSpaceDN/>
        <w:adjustRightInd/>
        <w:ind w:firstLine="709"/>
        <w:jc w:val="left"/>
        <w:rPr>
          <w:rFonts w:ascii="Times New Roman" w:hAnsi="Times New Roman" w:cs="Times New Roman"/>
          <w:b/>
          <w:color w:val="000000"/>
          <w:sz w:val="28"/>
          <w:szCs w:val="28"/>
        </w:rPr>
      </w:pPr>
      <w:r w:rsidRPr="00347C5C">
        <w:rPr>
          <w:rFonts w:ascii="Times New Roman" w:hAnsi="Times New Roman" w:cs="Times New Roman"/>
          <w:b/>
          <w:sz w:val="28"/>
          <w:szCs w:val="28"/>
        </w:rPr>
        <w:t xml:space="preserve">Социальные науки и их </w:t>
      </w:r>
      <w:r w:rsidRPr="005D4B91">
        <w:rPr>
          <w:rFonts w:ascii="Times New Roman" w:hAnsi="Times New Roman" w:cs="Times New Roman"/>
          <w:b/>
          <w:color w:val="000000"/>
          <w:sz w:val="28"/>
          <w:szCs w:val="28"/>
        </w:rPr>
        <w:t>особенности.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Общество как предмет изучения. Различные подходы к изучению общ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ства. Особенности социального познания. Научное и ненаучное социальное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знание.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Социальные науки в системе научного знания. Место философии в си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теме обществознания. Философия и наука.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изучения социальных явлений. Сходство и различие естеств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знания и обществознания. Особенности наук, изучающих общество и человека.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Социальные науки и профессиональное самоопределение молодёжи.</w:t>
      </w:r>
    </w:p>
    <w:p w:rsidR="00CE2A91" w:rsidRPr="005D4B91" w:rsidRDefault="00CE2A91" w:rsidP="005D4B91">
      <w:pPr>
        <w:tabs>
          <w:tab w:val="left" w:pos="1692"/>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 в философию.</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Социальная философия, её место в системе наук об обществе. Филосо</w:t>
      </w:r>
      <w:r w:rsidRPr="005D4B91">
        <w:rPr>
          <w:rFonts w:ascii="Times New Roman" w:hAnsi="Times New Roman" w:cs="Times New Roman"/>
          <w:color w:val="000000"/>
          <w:sz w:val="28"/>
          <w:szCs w:val="28"/>
        </w:rPr>
        <w:t>ф</w:t>
      </w:r>
      <w:r w:rsidRPr="005D4B91">
        <w:rPr>
          <w:rFonts w:ascii="Times New Roman" w:hAnsi="Times New Roman" w:cs="Times New Roman"/>
          <w:color w:val="000000"/>
          <w:sz w:val="28"/>
          <w:szCs w:val="28"/>
        </w:rPr>
        <w:t>ское осмысление общества как целостной развивающейся системы. Взаим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связь природы и общества. Понятие «социальный институт». Основные инст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туты общества, их функции и роль в развитии общества.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Типология обществ. Современное общество: ведущие тенденции, особе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ности развития. Динамика и многообразие процессов развития общества.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Типы социальной динамики. Эволюция и революция как формы социал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ного изменения. Влияние массовых коммуникаций на развитие общества и 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ловека.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общественного прогресса, критерии общественного прогресса. Противоречия общественного прогресса. Процессы глобализации. Противор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чивость глобализации и её последствий. Глобальные проблемы современности. Общество и человек перед лицом угроз и вызовов XXI в.</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Философская антропология о становлении человека и зарождении общ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ства. Человечество как результат биологической и социокультурной эволюции. Сущность человека как философская проблема. Духовное и материальное в 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ловеке. Способность к познанию и деятельности - фундаментальные особенн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человека.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Сознание. Взаимосвязь сознания и тела. Самосознание и его роль в разв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тии личности. Рефлексия. Общественное и индивидуальное сознание. Теорет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Философия о деятельности как способе существования людей, саморе</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лизации личности. Мотивация деятельности. Потребности и интересы. Мног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образие видов деятельности. Свобода и необходимость в деятельности.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Гносеология в структуре философского знания. Проблема познаваемости мира. Познание как деятельность. Знание, его виды. Истина и её критерии. А</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 xml:space="preserve">солютная истина. Относительность истины. Истина и заблуждение. Формы чувственного познания, его специфика и роль. Формы рационального познания. </w:t>
      </w:r>
      <w:r w:rsidRPr="005D4B91">
        <w:rPr>
          <w:rFonts w:ascii="Times New Roman" w:hAnsi="Times New Roman" w:cs="Times New Roman"/>
          <w:color w:val="000000"/>
          <w:sz w:val="28"/>
          <w:szCs w:val="28"/>
        </w:rPr>
        <w:lastRenderedPageBreak/>
        <w:t>Мышление и язык. Смысл и значение языковых выражений. Рассуждения и умозаключения. Дедукция и индукция. Доказательство, наблюдение, экспер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мент, практика. Объяснение и понимание. Виды объяснений. Распространё</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ные ошибки в рассуждениях. Парадоксы, спор, дискуссия, полемика. Основ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допустимые приёмы рационального спора. Научное знание, его характе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циплинарные научные исследования.</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Духовная жизнь человека и общества. Человек как духовное существо. Человек как творец и творение культуры. Мировоззрение: картина мира, иде</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лы, ценности и цели. Понятие культуры. Институты культуры. Диалог культур. Богатство культурного наследия России. Вклад российской культуры в мир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вую культуру. Массовая и элитарная культура. Народная культура. Творческая элита. Религия, её культурологическое понимание. Влияние религии на разв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тие культуры.</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Искусство, его виды и формы. Социальные функции искусства. Совр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менное искусство. Художественная культура.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Наука как область духовной культуры. Роль науки в современном общ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 Социальные последствия научных открытий и ответственность учёного. Авторитет науки. Достижения российской науки на современном этапе.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как институт сохранения и передачи культурного наследия.</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Этика, мораль, нравственность. Основные категории этики. Свобода воли и нравственная оценка. Нравственность как область индивидуально ответс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венного поведения.</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Этические нормы как регулятор деятельности социальных институтов и нравственного поведения людей.</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профессиональной деятельности по направлениям, связа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ным с философией.</w:t>
      </w:r>
    </w:p>
    <w:p w:rsidR="00CE2A91" w:rsidRPr="005D4B91" w:rsidRDefault="00CE2A91" w:rsidP="005D4B91">
      <w:pPr>
        <w:tabs>
          <w:tab w:val="left" w:pos="1686"/>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 в социальную психологию.</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Социальная психология в системе социально-гуманитарного знания. Эт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пы и основные направления развития социальной психологии. Междисципл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нарный характер социальной психологии.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Теории социальных отношений. Основные типы социальных отношений.</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Личность как объект исследования социальной психологии. Социальная установка. Личность в группе. Понятие «Я-концепция». Самопознание и сам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оценка. Самоконтроль. Социальная идентичность. Ролевое поведение.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Межличностное взаимодействие как объект социальной психологии.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ших социальных группах. Феномен психологии масс, «эффект толпы».</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Малые группы. Динамические процессы в малой группе.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Условные группы. Референтная группа. Интеграция в группах разного </w:t>
      </w:r>
      <w:r w:rsidRPr="005D4B91">
        <w:rPr>
          <w:rFonts w:ascii="Times New Roman" w:hAnsi="Times New Roman" w:cs="Times New Roman"/>
          <w:color w:val="000000"/>
          <w:sz w:val="28"/>
          <w:szCs w:val="28"/>
        </w:rPr>
        <w:lastRenderedPageBreak/>
        <w:t>уровня развития.</w:t>
      </w:r>
    </w:p>
    <w:p w:rsidR="00CE2A91" w:rsidRPr="005D4B91" w:rsidRDefault="00CE2A91" w:rsidP="005D4B91">
      <w:pPr>
        <w:tabs>
          <w:tab w:val="left" w:pos="2362"/>
          <w:tab w:val="left" w:pos="479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Влияние группы на индивидуальное поведение. Групповая сплочённость. Кон</w:t>
      </w:r>
      <w:r w:rsidR="00142C39" w:rsidRPr="005D4B91">
        <w:rPr>
          <w:rFonts w:ascii="Times New Roman" w:hAnsi="Times New Roman" w:cs="Times New Roman"/>
          <w:color w:val="000000"/>
          <w:sz w:val="28"/>
          <w:szCs w:val="28"/>
        </w:rPr>
        <w:t xml:space="preserve">формизм и нонконформизм. </w:t>
      </w:r>
      <w:r w:rsidRPr="005D4B91">
        <w:rPr>
          <w:rFonts w:ascii="Times New Roman" w:hAnsi="Times New Roman" w:cs="Times New Roman"/>
          <w:color w:val="000000"/>
          <w:sz w:val="28"/>
          <w:szCs w:val="28"/>
        </w:rPr>
        <w:t>Причины конформного поведения.</w:t>
      </w:r>
    </w:p>
    <w:p w:rsidR="00CE2A91" w:rsidRPr="005D4B91" w:rsidRDefault="00142C39" w:rsidP="005D4B91">
      <w:pPr>
        <w:tabs>
          <w:tab w:val="left" w:pos="2362"/>
          <w:tab w:val="left" w:pos="479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Психологическое манипулирование </w:t>
      </w:r>
      <w:r w:rsidR="00CE2A91" w:rsidRPr="005D4B91">
        <w:rPr>
          <w:rFonts w:ascii="Times New Roman" w:hAnsi="Times New Roman" w:cs="Times New Roman"/>
          <w:color w:val="000000"/>
          <w:sz w:val="28"/>
          <w:szCs w:val="28"/>
        </w:rPr>
        <w:t>и способы противодействия ему.</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Межличностные отношения в группах. Межличностная совместимость. Дружеские отношения. Групповая дифференциация. Психологические пробл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мы лидерства. Формы и стиль лидерства. Взаимоотношения в ученических группах.</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Антисоциальные группы. Опасность криминальных групп. Агрессивное поведение.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Роль социальных сетей в общении. Риски социальных сетей и сетевого общения. Информационная безопасность.</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Теории конфликта. Межличностные конфликты и способы их разреш</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Особенности профессиональной деятельности социального психолога. Психологическое образование.</w:t>
      </w:r>
    </w:p>
    <w:p w:rsidR="00CE2A91" w:rsidRPr="005D4B91" w:rsidRDefault="00CE2A91" w:rsidP="005D4B91">
      <w:pPr>
        <w:tabs>
          <w:tab w:val="left" w:pos="1690"/>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 в экономическую науку.</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Экономика как наука, этапы и основные направления её развития. Ми</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роэкономика, макроэкономика, мировая экономика. Место экономической на</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ки среди наук об обществе. Предмет и методы экономической науки. Огран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ченность ресурсов. Экономический выбор. Экономическая эффективность. Экономические институты и их роль в развитии общества. Собственность.</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Экономическое содержание собственности. Главные вопросы экономики. Производство. Факторы производства и факторные доходы. Кривая произво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ственных возможностей. Типы экономических систем.</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Экономическая деятельность и её субъекты. Домашние хозяйства,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приятия, государство. Потребление, сбережения, инвестиции. Экономические отношения и экономические интересы. Рациональное поведение людей в эк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номике. Экономическая свобода и социальная ответственность субъектов эк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номики.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дарственная политика Российской Федерации по поддержке и защите конк</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ренции. Методы антимонопольного регулирования экономики.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Рынок ресурсов. Рынок земли. Природные ресурсы и экономическая ре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lastRenderedPageBreak/>
        <w:t>та. Рынок капитала. Спрос и предложение на инвестиционные ресурсы. Ди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контирование. Определение рыночно справедливой цены актива. Рынок труда. Занятость и безработица. Государственная политика регулирования рынка тр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да в Российской Федерации. Минимальная оплата труда. Роль профсоюзов.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требности современного рынка труда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Информация как ресурс экономики. Асимметрия информации. Способы решения проблемы асимметрии информации. Государственная политика ци</w:t>
      </w:r>
      <w:r w:rsidRPr="005D4B91">
        <w:rPr>
          <w:rFonts w:ascii="Times New Roman" w:hAnsi="Times New Roman" w:cs="Times New Roman"/>
          <w:color w:val="000000"/>
          <w:sz w:val="28"/>
          <w:szCs w:val="28"/>
        </w:rPr>
        <w:t>ф</w:t>
      </w:r>
      <w:r w:rsidRPr="005D4B91">
        <w:rPr>
          <w:rFonts w:ascii="Times New Roman" w:hAnsi="Times New Roman" w:cs="Times New Roman"/>
          <w:color w:val="000000"/>
          <w:sz w:val="28"/>
          <w:szCs w:val="28"/>
        </w:rPr>
        <w:t>ровизации экономики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предпринимательства и его роль в экономике. Виды и мотивы предпринимательской деятельности. Организационно-правовые формы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приятий. Малый бизнес. Франчайзинг. Этик</w:t>
      </w:r>
      <w:r w:rsidR="00142C39" w:rsidRPr="005D4B91">
        <w:rPr>
          <w:rFonts w:ascii="Times New Roman" w:hAnsi="Times New Roman" w:cs="Times New Roman"/>
          <w:color w:val="000000"/>
          <w:sz w:val="28"/>
          <w:szCs w:val="28"/>
        </w:rPr>
        <w:t xml:space="preserve">а предпринимательства. Развитие </w:t>
      </w:r>
      <w:r w:rsidRPr="005D4B91">
        <w:rPr>
          <w:rFonts w:ascii="Times New Roman" w:hAnsi="Times New Roman" w:cs="Times New Roman"/>
          <w:color w:val="000000"/>
          <w:sz w:val="28"/>
          <w:szCs w:val="28"/>
        </w:rPr>
        <w:t>и поддержка малого и среднего предпринимательства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Экономические цели фирмы. Показатели деятельности фирмы. Выручка и прибыль. Издержки и их виды (необратимые издержки, постоянные и переме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ные издержки, средние и предельные издержки). Предельные издержки и 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дельная выручка фирмы. Эффект масштаба производства. Амортизационные отчисления. Альтернативная стоимость и способы финансирования предпр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Финансовые институты. Банки. Банковская система. Центральный банк Российской Федерации. Финансовые услуги. Вклады и кредиты. Денежная ма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са и денежная база. Денежные агрегаты. Денежный мультипликатор. Финанс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вые рынки, их виды и функции. Денежный рынок. Фондовый рынок. Совр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менные финансовые технологии. Финансовая безопасность. Цифровые фина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совые активы. Монетарная политика. Денежно-кредитная политика Банка Ро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сии. Инфляция: причины, виды, социально-экономические последствия. Ант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инфляционная политика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Государство в экономике. Экономические функции государства. Общес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венные блага (блага общего доступа, чисто общественные блага, чисто частные блага). Исключаемость и конкурентность в потреблении. Способы предоста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Государственный бюджет. Дефицит и профицит бюджета. Государстве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ный долг. Распределение доходов. Регулирование степени экономического 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Экономический рост. Измерение экономического роста. Основные ма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роэкономические показатели: валовой национальный продукт (ВНП), валовый внутренний продукт (ВВП). Индексы цен. Связь между показателями ВВП и ВНП.</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Реальный и номинальный валовый внутренний продукт. Факторы долг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lastRenderedPageBreak/>
        <w:t>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Мировая экономика. Международное разделение труда. Внешняя торго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ля. Сравнительные преимущества в международной торговле. Государственное регулирование внешней торговли. Экспорт и импорт товаров и услуг. Квотир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вание. Международные расчёты. Платёжный баланс. Валютный рынок.</w:t>
      </w:r>
    </w:p>
    <w:p w:rsidR="00CE2A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Возможности применения экономических знаний. Особенности профе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сиональной деятельности в экономической сфере.</w:t>
      </w:r>
    </w:p>
    <w:p w:rsidR="0015073C" w:rsidRPr="005D4B91" w:rsidRDefault="0015073C" w:rsidP="005D4B91">
      <w:pPr>
        <w:autoSpaceDE/>
        <w:autoSpaceDN/>
        <w:adjustRightInd/>
        <w:ind w:firstLine="709"/>
        <w:rPr>
          <w:rFonts w:ascii="Times New Roman" w:hAnsi="Times New Roman" w:cs="Times New Roman"/>
          <w:color w:val="000000"/>
          <w:sz w:val="28"/>
          <w:szCs w:val="28"/>
        </w:rPr>
      </w:pPr>
    </w:p>
    <w:p w:rsidR="00142C39" w:rsidRPr="00347C5C" w:rsidRDefault="00142C39" w:rsidP="00796591">
      <w:pPr>
        <w:autoSpaceDE/>
        <w:autoSpaceDN/>
        <w:adjustRightInd/>
        <w:ind w:firstLine="0"/>
        <w:jc w:val="center"/>
        <w:rPr>
          <w:rFonts w:ascii="Times New Roman" w:hAnsi="Times New Roman" w:cs="Times New Roman"/>
          <w:b/>
          <w:sz w:val="28"/>
          <w:szCs w:val="28"/>
        </w:rPr>
      </w:pPr>
      <w:r w:rsidRPr="00347C5C">
        <w:rPr>
          <w:rFonts w:ascii="Times New Roman" w:hAnsi="Times New Roman" w:cs="Times New Roman"/>
          <w:b/>
          <w:sz w:val="28"/>
          <w:szCs w:val="28"/>
        </w:rPr>
        <w:t>СОДЕРЖАНИЕ ОБУЧЕНИЯ В 11 КЛАССЕ</w:t>
      </w:r>
    </w:p>
    <w:p w:rsidR="00CE2A91" w:rsidRPr="00347C5C" w:rsidRDefault="00CE2A91" w:rsidP="005D4B91">
      <w:pPr>
        <w:autoSpaceDE/>
        <w:autoSpaceDN/>
        <w:adjustRightInd/>
        <w:ind w:firstLine="709"/>
        <w:rPr>
          <w:rFonts w:ascii="Times New Roman" w:hAnsi="Times New Roman" w:cs="Times New Roman"/>
          <w:sz w:val="28"/>
          <w:szCs w:val="28"/>
        </w:rPr>
      </w:pPr>
      <w:r w:rsidRPr="00347C5C">
        <w:rPr>
          <w:rFonts w:ascii="Times New Roman" w:hAnsi="Times New Roman" w:cs="Times New Roman"/>
          <w:sz w:val="28"/>
          <w:szCs w:val="28"/>
        </w:rPr>
        <w:t>Последовательность изучения тем в пределах одного раздела может вар</w:t>
      </w:r>
      <w:r w:rsidRPr="00347C5C">
        <w:rPr>
          <w:rFonts w:ascii="Times New Roman" w:hAnsi="Times New Roman" w:cs="Times New Roman"/>
          <w:sz w:val="28"/>
          <w:szCs w:val="28"/>
        </w:rPr>
        <w:t>ь</w:t>
      </w:r>
      <w:r w:rsidRPr="00347C5C">
        <w:rPr>
          <w:rFonts w:ascii="Times New Roman" w:hAnsi="Times New Roman" w:cs="Times New Roman"/>
          <w:sz w:val="28"/>
          <w:szCs w:val="28"/>
        </w:rPr>
        <w:t>ироваться.</w:t>
      </w:r>
    </w:p>
    <w:p w:rsidR="00CE2A91" w:rsidRPr="005D4B91" w:rsidRDefault="00CE2A91" w:rsidP="005D4B91">
      <w:pPr>
        <w:tabs>
          <w:tab w:val="left" w:pos="1681"/>
        </w:tabs>
        <w:autoSpaceDE/>
        <w:autoSpaceDN/>
        <w:adjustRightInd/>
        <w:ind w:firstLine="709"/>
        <w:jc w:val="left"/>
        <w:rPr>
          <w:rFonts w:ascii="Times New Roman" w:hAnsi="Times New Roman" w:cs="Times New Roman"/>
          <w:b/>
          <w:color w:val="000000"/>
          <w:sz w:val="28"/>
          <w:szCs w:val="28"/>
        </w:rPr>
      </w:pPr>
      <w:r w:rsidRPr="00347C5C">
        <w:rPr>
          <w:rFonts w:ascii="Times New Roman" w:hAnsi="Times New Roman" w:cs="Times New Roman"/>
          <w:b/>
          <w:sz w:val="28"/>
          <w:szCs w:val="28"/>
        </w:rPr>
        <w:t>Введение в социологию</w:t>
      </w:r>
      <w:r w:rsidRPr="005D4B91">
        <w:rPr>
          <w:rFonts w:ascii="Times New Roman" w:hAnsi="Times New Roman" w:cs="Times New Roman"/>
          <w:b/>
          <w:color w:val="000000"/>
          <w:sz w:val="28"/>
          <w:szCs w:val="28"/>
        </w:rPr>
        <w:t>.</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Социальное взаимодействие и общественные отношения. Социальные субъекты и их многообразие. Социальные общности и группы. Виды социал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ных групп.</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Этнические общности. Этнокультурные ценности и традиции. Нация как этническая и гражданская общность. Этнические отношения. Этническое мн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гообразие современного мира. Миграционные процессы в современном мире. Конституционные основы национальной политики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литика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Институты социальной стратификации. Социальная структура и страт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фикация. Социальное неравенство. Критерии социальной стратификации.</w:t>
      </w:r>
    </w:p>
    <w:p w:rsidR="00CE2A91" w:rsidRPr="005D4B91" w:rsidRDefault="00CE2A91"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Стратификация в информационном обществе.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семьи. Типы семей. Семья в современном обществе. Традиц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онные семейные ценности. Изменение социальных ролей в современной семье. Демографическая и семейная политика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как социальный институт. Функции образования. Общее и профессиональное образование. Социальная и личностная значимость образ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вания. Роль и значение непрерывного образования в информационном общес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ве. Система образования в Российской Федерации. Тенденции развития образ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вания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Религия как социальный институт. Роль религии в жизни общества и 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ловека. Мировые и национальные религии. Религиозные объединения и орган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зации в Российской Федерации. Принцип свободы совести и его конституцио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lastRenderedPageBreak/>
        <w:t>ные основы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Социализация личности, её этапы. Социальное поведение. Социальный статус и социальная роль. Социальные роли в юношеском возрасте.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Статусно-ролевые отношения как основа социальных институтов. 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можности повышения социального статуса в современном обществе. Социал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ная мобильность, её формы и каналы. Социальные интересы. Социальные, э</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но-социальные (межнациональные) конфликты. Причины социальных 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фликтов. Способы их разрешения.</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Социальный контроль. Социальные ценности и нормы. Отклоняющееся поведение, его формы и проявления. Конформизм и девиантное поведение: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следствия для общества.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профессиональной деятельности социолога. Социологич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ское образование.</w:t>
      </w:r>
    </w:p>
    <w:p w:rsidR="00CE2A91" w:rsidRPr="005D4B91" w:rsidRDefault="00CE2A91" w:rsidP="005D4B91">
      <w:pPr>
        <w:tabs>
          <w:tab w:val="left" w:pos="1671"/>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 в политологию.</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Политология в системе общественных наук, её структура, функции и 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тоды.</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Власть в обществе и политическая власть. Структура, ресурсы и функции политической власти. Легитимность власти. Институционализация политич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власти. Политические институты современного общества.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Политическая система общества, её структура и функции. Факторы 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мирования политической системы. Политические ценности. Политические нормы. Политическая коммуникация. Политическая система современного ро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сийского общества.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государства в политической системе общества. Понятие формы 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Институты государственной власти. Институт главы государства.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законодательной власти. Делегирование властных полномочий. Парламентаризм. Развитие традиций парламентской демократии в России. 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стное самоуправление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исполнительной власти.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Институты судопроизводства и охраны правопорядка.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государственного управления. Основные функциии направл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политики государства. Понятие бюрократии. Особенности государственной службы.</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Институты представительства социальных интересов. Гражданское общ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ство. Взаимодействие институтов гражданского общества и публичной власти.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Выборы в демократическом обществе. Институт всеобщего избирател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 xml:space="preserve">ного права. Избирательный процесс и избирательные системы. Избирательная система Российской Федерации. Избирательная кампания. Абсентеизм, его </w:t>
      </w:r>
      <w:r w:rsidRPr="005D4B91">
        <w:rPr>
          <w:rFonts w:ascii="Times New Roman" w:hAnsi="Times New Roman" w:cs="Times New Roman"/>
          <w:color w:val="000000"/>
          <w:sz w:val="28"/>
          <w:szCs w:val="28"/>
        </w:rPr>
        <w:lastRenderedPageBreak/>
        <w:t>причины и опасность.</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политических партий и общественных организаций. Виды, цели и функции политических партий. Партийные системы. Становление многопа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тийности в Российской Федерации. Общественно-политические движения в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литической системе демократического общества. Группы интересов. Группы давления (лоббирование).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структура, функции и типы политической культуры. Политич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идеологии. Истоки и опасность политического экстремизма в современном обществе.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Политическая социализация и политическое поведение личности. Пол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тическая психология и политическое сознание. Типы политического поведения, политический выбор. Политическое участие.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Политический процесс и его основные характеристики. Виды политич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процессов. Особенности политического процесса в современной России. Место и роль средств массовой информации в политическом процессе. Инте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нет в политической коммуникации.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этап политического развития России. Особенности профе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сиональной деятельности политолога.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Политологическое образование.</w:t>
      </w:r>
    </w:p>
    <w:p w:rsidR="00CE2A91" w:rsidRPr="005D4B91" w:rsidRDefault="00CE2A91" w:rsidP="005D4B91">
      <w:pPr>
        <w:tabs>
          <w:tab w:val="left" w:pos="1696"/>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 в правоведение.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Юридическая наука. Этапы и основные направления развития юридич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науки.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Право как социальный институт. Понятие, признаки и функции права. Роль права в жизни общества. Естественное и позитивное право. Право и 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раль. Понятие, структура и виды правовых норм. Источники права: нормати</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ный правовой акт, нормативный договор, правовой обычай, судебный прец</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дент. Связь права и государства. Правовое государство и гражданское общес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во. Основные принципы организации и деятельности механизма современного государства.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Правотворчество и законотворчество. Законодательный процесс.</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Система права. Отрасли права. Частное и публичное, материальное и процессуальное, национальное и международное право.</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Правосознание, правовая культура, правовое воспитание.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и признаки правоотношений. Субъекты правоотношений, их 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ды.</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Правоспособность и дееспособность. Реализация и применение права, правоприменительные акты. Толкование права.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Правомерное поведение и правонарушение. Виды правонарушений,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став правонарушения. Законность и правопорядок, их гарантии. Понятие и 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ды юридической ответственности.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Конституционное право России, его источники. Конституция Российской </w:t>
      </w:r>
      <w:r w:rsidRPr="005D4B91">
        <w:rPr>
          <w:rFonts w:ascii="Times New Roman" w:hAnsi="Times New Roman" w:cs="Times New Roman"/>
          <w:color w:val="000000"/>
          <w:sz w:val="28"/>
          <w:szCs w:val="28"/>
        </w:rPr>
        <w:lastRenderedPageBreak/>
        <w:t>Федерации. Основы конституционного строя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Права и свободы человека и гражданина в Российской Федерации. Гра</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данство как политико-правовой институт. Гражданство Российской Федерации: понятие, принципы, основания приобретения. Гарантии и защита прав челов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ка. Права ребёнка. Уполномоченный по правам человека в Российской Федер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Уполномоченный по правам ребёнка при Президенте Российской Федер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Конституционные обязанности гражданина Российской Федерации. 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инская обязанность и альтернативная гражданская служба.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 федеративное государство. Конституционно-правовой статус субъектов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Конституционно-правовой статус федеральных органов власти в Росси</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ской Федерации. Разграничение предметов ведения и полномочий между орг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нами публичной власти в Российской Федерации. Президент Российской Фед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рации: порядок избрания, полномочия и функции.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Федеральное собрание - парламент Российской Федерации, порядок 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тельных органов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Органы государственной власти субъектов Российской Федерации: си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тема, порядок формирования и функции. Конституционно-правовые основы местного самоуправления в России.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Гражданское право. Источники гражданского права. Гражданско-правовые отношения: понятие и виды. Субъекты гражданского права. Физич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и юридические лица. Правоспособность и дееспособность. Дееспосо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ность несовершеннолетних. Правомочия собственника, формы собственности. Обязательственное право. Сделки. Гражданско-правовой договор. Порядок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ключения договора: оферта и акцепт. Наследование как социально-правовой институт. Основания наследования (завещание, наследственный договор,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Семейное право. Источники семейного права. Семья и брак как социал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но-правовые институты. Правовое регулирование отношений супругов. Усл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вия заключения брака. Порядок заключения брака. Прекращение брака. Бра</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ный договор. Права и обязанности членов семьи (супругов, родителей и детей). Институт материнства, отцовства и детства. Ответственность родителей за во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питание детей. Усыновление. Опека и попечительство. Приёмная семья.</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Трудовое право. Источники трудового права. Участники трудовых прав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отношений: работник и работодатель. Социальное партнёрство в сфере труда. Порядок приёма на работу. Трудовой договор. Заключение и прекращение тр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lastRenderedPageBreak/>
        <w:t>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граммам среднего профессионального и высшего образования.</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Административное право, его источники. Субъекты административного права. Государственная служба и государственный служащий. Противодейс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вие коррупции в системе государственной службы. Административное прав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нарушение и административная ответственность, виды наказаний в админис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ческих прав.</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Финансовое право. Правовое регулирование банковской деятельности. Права и обязанности потребителей финансовых услуг.</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Налоговое право. Источники налогового права. Субъекты налоговых пр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воотношений. Права и обязанности налогоплательщика. Налоговые правон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рушения. Ответственность за уклонение от уплаты налогов.</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Уголовное право, его принципы. Понятие преступления, состав престу</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t>ления. Виды преступлений. Уголовная ответственность, виды наказаний в уг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Гражданское процессуальное право. Принципы гражданского судопрои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водства. Участники гражданского процесса. Стадии гражданского процесса.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Арбитражный процесс. Административный процесс.</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Уголовное процессуальное право. Принципы уголовного судопроизво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ства. Субъекты уголовного процесса. Стадии уголовного процесса. Меры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цессуального принуждения. Суд присяжных заседателей.</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796591" w:rsidRPr="005D4B91" w:rsidRDefault="00CE2A91" w:rsidP="00AE5C70">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Юридическое образование. Профессиональная деятельность юриста.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новные виды юридических профессий.</w:t>
      </w:r>
    </w:p>
    <w:p w:rsidR="00CE2A91" w:rsidRPr="005D4B91" w:rsidRDefault="00142C39"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3) ПЛАНИРУЕМЫЕ РЕЗУЛЬТАТЫ ОСВОЕНИЯ ПРОГРАММЫ ПО ОБЩЕСТВОЗНАНИЮ НА УРОВНЕ </w:t>
      </w:r>
      <w:r w:rsidR="00DC0B36">
        <w:rPr>
          <w:rFonts w:ascii="Times New Roman" w:hAnsi="Times New Roman" w:cs="Times New Roman"/>
          <w:b/>
          <w:color w:val="000000"/>
          <w:sz w:val="28"/>
          <w:szCs w:val="28"/>
        </w:rPr>
        <w:t>СОО</w:t>
      </w:r>
    </w:p>
    <w:p w:rsidR="00142C39" w:rsidRPr="005D4B91" w:rsidRDefault="00142C39" w:rsidP="005D4B91">
      <w:pPr>
        <w:autoSpaceDE/>
        <w:autoSpaceDN/>
        <w:adjustRightInd/>
        <w:ind w:firstLine="709"/>
        <w:rPr>
          <w:rFonts w:ascii="Times New Roman" w:hAnsi="Times New Roman" w:cs="Times New Roman"/>
          <w:b/>
          <w:color w:val="000000"/>
          <w:sz w:val="28"/>
          <w:szCs w:val="28"/>
        </w:rPr>
      </w:pPr>
    </w:p>
    <w:p w:rsidR="00142C39" w:rsidRPr="005D4B91" w:rsidRDefault="00142C39" w:rsidP="0079659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CE2A91" w:rsidRPr="005D4B91" w:rsidRDefault="00CE2A91" w:rsidP="005D4B91">
      <w:pPr>
        <w:tabs>
          <w:tab w:val="left" w:pos="165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Личностные результаты программы по обществознанию на уровне среднего общего образования отражают готовность и способность об</w:t>
      </w:r>
      <w:r w:rsidRPr="005D4B91">
        <w:rPr>
          <w:rFonts w:ascii="Times New Roman" w:hAnsi="Times New Roman" w:cs="Times New Roman"/>
          <w:b/>
          <w:i/>
          <w:color w:val="000000"/>
          <w:sz w:val="28"/>
          <w:szCs w:val="28"/>
        </w:rPr>
        <w:t>у</w:t>
      </w:r>
      <w:r w:rsidRPr="005D4B91">
        <w:rPr>
          <w:rFonts w:ascii="Times New Roman" w:hAnsi="Times New Roman" w:cs="Times New Roman"/>
          <w:b/>
          <w:i/>
          <w:color w:val="000000"/>
          <w:sz w:val="28"/>
          <w:szCs w:val="28"/>
        </w:rPr>
        <w:t>чающихся руководствоваться сформированной внутренней позицией ли</w:t>
      </w:r>
      <w:r w:rsidRPr="005D4B91">
        <w:rPr>
          <w:rFonts w:ascii="Times New Roman" w:hAnsi="Times New Roman" w:cs="Times New Roman"/>
          <w:b/>
          <w:i/>
          <w:color w:val="000000"/>
          <w:sz w:val="28"/>
          <w:szCs w:val="28"/>
        </w:rPr>
        <w:t>ч</w:t>
      </w:r>
      <w:r w:rsidRPr="005D4B91">
        <w:rPr>
          <w:rFonts w:ascii="Times New Roman" w:hAnsi="Times New Roman" w:cs="Times New Roman"/>
          <w:b/>
          <w:i/>
          <w:color w:val="000000"/>
          <w:sz w:val="28"/>
          <w:szCs w:val="28"/>
        </w:rPr>
        <w:lastRenderedPageBreak/>
        <w:t>ности, системой ценностных ориентаций, позитивных внутренних убе</w:t>
      </w:r>
      <w:r w:rsidRPr="005D4B91">
        <w:rPr>
          <w:rFonts w:ascii="Times New Roman" w:hAnsi="Times New Roman" w:cs="Times New Roman"/>
          <w:b/>
          <w:i/>
          <w:color w:val="000000"/>
          <w:sz w:val="28"/>
          <w:szCs w:val="28"/>
        </w:rPr>
        <w:t>ж</w:t>
      </w:r>
      <w:r w:rsidRPr="005D4B91">
        <w:rPr>
          <w:rFonts w:ascii="Times New Roman" w:hAnsi="Times New Roman" w:cs="Times New Roman"/>
          <w:b/>
          <w:i/>
          <w:color w:val="000000"/>
          <w:sz w:val="28"/>
          <w:szCs w:val="28"/>
        </w:rPr>
        <w:t>дений, соответствующих традиционным ценностям российского общес</w:t>
      </w:r>
      <w:r w:rsidRPr="005D4B91">
        <w:rPr>
          <w:rFonts w:ascii="Times New Roman" w:hAnsi="Times New Roman" w:cs="Times New Roman"/>
          <w:b/>
          <w:i/>
          <w:color w:val="000000"/>
          <w:sz w:val="28"/>
          <w:szCs w:val="28"/>
        </w:rPr>
        <w:t>т</w:t>
      </w:r>
      <w:r w:rsidRPr="005D4B91">
        <w:rPr>
          <w:rFonts w:ascii="Times New Roman" w:hAnsi="Times New Roman" w:cs="Times New Roman"/>
          <w:b/>
          <w:i/>
          <w:color w:val="000000"/>
          <w:sz w:val="28"/>
          <w:szCs w:val="28"/>
        </w:rPr>
        <w:t>ва, расширение жизненного опыта и опыта деятельности в процессе ре</w:t>
      </w:r>
      <w:r w:rsidRPr="005D4B91">
        <w:rPr>
          <w:rFonts w:ascii="Times New Roman" w:hAnsi="Times New Roman" w:cs="Times New Roman"/>
          <w:b/>
          <w:i/>
          <w:color w:val="000000"/>
          <w:sz w:val="28"/>
          <w:szCs w:val="28"/>
        </w:rPr>
        <w:t>а</w:t>
      </w:r>
      <w:r w:rsidRPr="005D4B91">
        <w:rPr>
          <w:rFonts w:ascii="Times New Roman" w:hAnsi="Times New Roman" w:cs="Times New Roman"/>
          <w:b/>
          <w:i/>
          <w:color w:val="000000"/>
          <w:sz w:val="28"/>
          <w:szCs w:val="28"/>
        </w:rPr>
        <w:t>лизации основных направлений воспитательной деятельности.</w:t>
      </w:r>
    </w:p>
    <w:p w:rsidR="00CE2A91" w:rsidRPr="005D4B91" w:rsidRDefault="00CE2A91" w:rsidP="005D4B91">
      <w:pPr>
        <w:tabs>
          <w:tab w:val="left" w:pos="167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результате изучения обществознания на уровне среднего общего обр</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зования у обучающегося будут сформированы следующие личностные резул</w:t>
      </w:r>
      <w:r w:rsidRPr="005D4B91">
        <w:rPr>
          <w:rFonts w:ascii="Times New Roman" w:hAnsi="Times New Roman" w:cs="Times New Roman"/>
          <w:i/>
          <w:color w:val="000000"/>
          <w:sz w:val="28"/>
          <w:szCs w:val="28"/>
        </w:rPr>
        <w:t>ь</w:t>
      </w:r>
      <w:r w:rsidRPr="005D4B91">
        <w:rPr>
          <w:rFonts w:ascii="Times New Roman" w:hAnsi="Times New Roman" w:cs="Times New Roman"/>
          <w:i/>
          <w:color w:val="000000"/>
          <w:sz w:val="28"/>
          <w:szCs w:val="28"/>
        </w:rPr>
        <w:t>таты:</w:t>
      </w:r>
    </w:p>
    <w:p w:rsidR="00CE2A91" w:rsidRPr="005D4B91" w:rsidRDefault="00DC0B36" w:rsidP="005D4B91">
      <w:pPr>
        <w:tabs>
          <w:tab w:val="left" w:pos="1055"/>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1)</w:t>
      </w:r>
      <w:r w:rsidR="00CE2A91" w:rsidRPr="005D4B91">
        <w:rPr>
          <w:rFonts w:ascii="Times New Roman" w:hAnsi="Times New Roman" w:cs="Times New Roman"/>
          <w:b/>
          <w:i/>
          <w:color w:val="000000"/>
          <w:sz w:val="28"/>
          <w:szCs w:val="28"/>
        </w:rPr>
        <w:t>гражданского воспитания:</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осознание своих конституционных прав и обязанностей, уважение зак</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на и правопорядка;</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принятие традиционных национальных, общечеловеческих гуманист</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ческих и демократических ценностей, уважение ценностей иных культур, ко</w:t>
      </w:r>
      <w:r w:rsidR="00CE2A91" w:rsidRPr="005D4B91">
        <w:rPr>
          <w:rFonts w:ascii="Times New Roman" w:hAnsi="Times New Roman" w:cs="Times New Roman"/>
          <w:color w:val="000000"/>
          <w:sz w:val="28"/>
          <w:szCs w:val="28"/>
        </w:rPr>
        <w:t>н</w:t>
      </w:r>
      <w:r w:rsidR="00CE2A91" w:rsidRPr="005D4B91">
        <w:rPr>
          <w:rFonts w:ascii="Times New Roman" w:hAnsi="Times New Roman" w:cs="Times New Roman"/>
          <w:color w:val="000000"/>
          <w:sz w:val="28"/>
          <w:szCs w:val="28"/>
        </w:rPr>
        <w:t>фессий;</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готовность противостоять идеологии экстремизма, национализма, кс</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нофобии, дискриминации по социальным, религиозным, расовым, национал</w:t>
      </w:r>
      <w:r w:rsidR="00CE2A91" w:rsidRPr="005D4B91">
        <w:rPr>
          <w:rFonts w:ascii="Times New Roman" w:hAnsi="Times New Roman" w:cs="Times New Roman"/>
          <w:color w:val="000000"/>
          <w:sz w:val="28"/>
          <w:szCs w:val="28"/>
        </w:rPr>
        <w:t>ь</w:t>
      </w:r>
      <w:r w:rsidR="00CE2A91" w:rsidRPr="005D4B91">
        <w:rPr>
          <w:rFonts w:ascii="Times New Roman" w:hAnsi="Times New Roman" w:cs="Times New Roman"/>
          <w:color w:val="000000"/>
          <w:sz w:val="28"/>
          <w:szCs w:val="28"/>
        </w:rPr>
        <w:t>ным признакам;</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зациях;</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умение взаимодействовать с социальными институтами в соответствии с их функциями и назначением;</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готовность к гуманитарной и волонтёрской деятельности;</w:t>
      </w:r>
    </w:p>
    <w:p w:rsidR="00CE2A91" w:rsidRPr="005D4B91" w:rsidRDefault="00DC0B36" w:rsidP="005D4B91">
      <w:pPr>
        <w:tabs>
          <w:tab w:val="left" w:pos="1084"/>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2) </w:t>
      </w:r>
      <w:r w:rsidR="00CE2A91" w:rsidRPr="005D4B91">
        <w:rPr>
          <w:rFonts w:ascii="Times New Roman" w:hAnsi="Times New Roman" w:cs="Times New Roman"/>
          <w:b/>
          <w:i/>
          <w:color w:val="000000"/>
          <w:sz w:val="28"/>
          <w:szCs w:val="28"/>
        </w:rPr>
        <w:t>патриотического воспитания:</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сформированность российской гражданской идентичности, патриоти</w:t>
      </w:r>
      <w:r w:rsidR="00CE2A91" w:rsidRPr="005D4B91">
        <w:rPr>
          <w:rFonts w:ascii="Times New Roman" w:hAnsi="Times New Roman" w:cs="Times New Roman"/>
          <w:color w:val="000000"/>
          <w:sz w:val="28"/>
          <w:szCs w:val="28"/>
        </w:rPr>
        <w:t>з</w:t>
      </w:r>
      <w:r w:rsidR="00CE2A91" w:rsidRPr="005D4B91">
        <w:rPr>
          <w:rFonts w:ascii="Times New Roman" w:hAnsi="Times New Roman" w:cs="Times New Roman"/>
          <w:color w:val="000000"/>
          <w:sz w:val="28"/>
          <w:szCs w:val="28"/>
        </w:rPr>
        <w:t>ма, уважения к своему народу, чувства ответственности перед Родиной, горд</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сти за свой край, свою Родину, свой язык и культуру, прошлое и настоящее многонационального народа России;</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CE2A91" w:rsidRPr="005D4B91" w:rsidRDefault="007B676C"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идейная убеждённость, готовность к служению и защите Отечества, о</w:t>
      </w:r>
      <w:r w:rsidR="00CE2A91" w:rsidRPr="005D4B91">
        <w:rPr>
          <w:rFonts w:ascii="Times New Roman" w:hAnsi="Times New Roman" w:cs="Times New Roman"/>
          <w:color w:val="000000"/>
          <w:sz w:val="28"/>
          <w:szCs w:val="28"/>
        </w:rPr>
        <w:t>т</w:t>
      </w:r>
      <w:r w:rsidR="00CE2A91" w:rsidRPr="005D4B91">
        <w:rPr>
          <w:rFonts w:ascii="Times New Roman" w:hAnsi="Times New Roman" w:cs="Times New Roman"/>
          <w:color w:val="000000"/>
          <w:sz w:val="28"/>
          <w:szCs w:val="28"/>
        </w:rPr>
        <w:t>ветственность за его судьбу;</w:t>
      </w:r>
    </w:p>
    <w:p w:rsidR="007B676C" w:rsidRPr="005D4B91" w:rsidRDefault="00DC0B36" w:rsidP="005D4B91">
      <w:pPr>
        <w:tabs>
          <w:tab w:val="left" w:pos="1103"/>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3) </w:t>
      </w:r>
      <w:r w:rsidR="007B676C" w:rsidRPr="005D4B91">
        <w:rPr>
          <w:rFonts w:ascii="Times New Roman" w:hAnsi="Times New Roman" w:cs="Times New Roman"/>
          <w:b/>
          <w:i/>
          <w:color w:val="000000"/>
          <w:sz w:val="28"/>
          <w:szCs w:val="28"/>
        </w:rPr>
        <w:t>д</w:t>
      </w:r>
      <w:r w:rsidR="00CE2A91" w:rsidRPr="005D4B91">
        <w:rPr>
          <w:rFonts w:ascii="Times New Roman" w:hAnsi="Times New Roman" w:cs="Times New Roman"/>
          <w:b/>
          <w:i/>
          <w:color w:val="000000"/>
          <w:sz w:val="28"/>
          <w:szCs w:val="28"/>
        </w:rPr>
        <w:t xml:space="preserve">уховно-нравственного воспитания: </w:t>
      </w:r>
    </w:p>
    <w:p w:rsidR="007B676C" w:rsidRPr="005D4B91" w:rsidRDefault="007B676C" w:rsidP="005D4B91">
      <w:pPr>
        <w:tabs>
          <w:tab w:val="left" w:pos="1103"/>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осознание духовных ценностей российского народа; </w:t>
      </w:r>
    </w:p>
    <w:p w:rsidR="007B676C" w:rsidRPr="005D4B91" w:rsidRDefault="007B676C" w:rsidP="005D4B91">
      <w:pPr>
        <w:tabs>
          <w:tab w:val="left" w:pos="1103"/>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сформированность нравственного сознания, этического поведения; </w:t>
      </w:r>
    </w:p>
    <w:p w:rsidR="00CE2A91" w:rsidRPr="005D4B91" w:rsidRDefault="007B676C" w:rsidP="005D4B91">
      <w:pPr>
        <w:tabs>
          <w:tab w:val="left" w:pos="1103"/>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способность оценивать ситуацию и принимать осознанные реш</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ния,ориентируясь на морально-нравственные нормы и ценности;</w:t>
      </w:r>
    </w:p>
    <w:p w:rsidR="007B676C" w:rsidRPr="005D4B91" w:rsidRDefault="007B676C"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00CE2A91" w:rsidRPr="005D4B91">
        <w:rPr>
          <w:rFonts w:ascii="Times New Roman" w:hAnsi="Times New Roman" w:cs="Times New Roman"/>
          <w:color w:val="000000"/>
          <w:sz w:val="28"/>
          <w:szCs w:val="28"/>
        </w:rPr>
        <w:t xml:space="preserve">осознание личного вклада в построение устойчивого будущего; </w:t>
      </w:r>
    </w:p>
    <w:p w:rsidR="00CE2A91" w:rsidRPr="005D4B91" w:rsidRDefault="007B676C"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E2A91" w:rsidRPr="005D4B91" w:rsidRDefault="00DC0B36" w:rsidP="005D4B91">
      <w:pPr>
        <w:tabs>
          <w:tab w:val="left" w:pos="1103"/>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4) </w:t>
      </w:r>
      <w:r w:rsidR="00CE2A91" w:rsidRPr="005D4B91">
        <w:rPr>
          <w:rFonts w:ascii="Times New Roman" w:hAnsi="Times New Roman" w:cs="Times New Roman"/>
          <w:b/>
          <w:i/>
          <w:color w:val="000000"/>
          <w:sz w:val="28"/>
          <w:szCs w:val="28"/>
        </w:rPr>
        <w:t>эстетического воспитания:</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CE2A91" w:rsidRPr="005D4B91">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способность воспринимать различные виды искусства, традиции и тво</w:t>
      </w:r>
      <w:r w:rsidR="00CE2A91" w:rsidRPr="005D4B91">
        <w:rPr>
          <w:rFonts w:ascii="Times New Roman" w:hAnsi="Times New Roman" w:cs="Times New Roman"/>
          <w:color w:val="000000"/>
          <w:sz w:val="28"/>
          <w:szCs w:val="28"/>
        </w:rPr>
        <w:t>р</w:t>
      </w:r>
      <w:r w:rsidR="00CE2A91" w:rsidRPr="005D4B91">
        <w:rPr>
          <w:rFonts w:ascii="Times New Roman" w:hAnsi="Times New Roman" w:cs="Times New Roman"/>
          <w:color w:val="000000"/>
          <w:sz w:val="28"/>
          <w:szCs w:val="28"/>
        </w:rPr>
        <w:t>чество своего и других народов, ощущать эмоциональное воздействие искусс</w:t>
      </w:r>
      <w:r w:rsidR="00CE2A91" w:rsidRPr="005D4B91">
        <w:rPr>
          <w:rFonts w:ascii="Times New Roman" w:hAnsi="Times New Roman" w:cs="Times New Roman"/>
          <w:color w:val="000000"/>
          <w:sz w:val="28"/>
          <w:szCs w:val="28"/>
        </w:rPr>
        <w:t>т</w:t>
      </w:r>
      <w:r w:rsidR="00CE2A91" w:rsidRPr="005D4B91">
        <w:rPr>
          <w:rFonts w:ascii="Times New Roman" w:hAnsi="Times New Roman" w:cs="Times New Roman"/>
          <w:color w:val="000000"/>
          <w:sz w:val="28"/>
          <w:szCs w:val="28"/>
        </w:rPr>
        <w:t>ва;</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CE2A91" w:rsidRPr="005D4B91" w:rsidRDefault="00DC0B36" w:rsidP="005D4B91">
      <w:pPr>
        <w:tabs>
          <w:tab w:val="left" w:pos="1103"/>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5) </w:t>
      </w:r>
      <w:r w:rsidR="00CE2A91" w:rsidRPr="005D4B91">
        <w:rPr>
          <w:rFonts w:ascii="Times New Roman" w:hAnsi="Times New Roman" w:cs="Times New Roman"/>
          <w:b/>
          <w:i/>
          <w:color w:val="000000"/>
          <w:sz w:val="28"/>
          <w:szCs w:val="28"/>
        </w:rPr>
        <w:t>физического воспитания:</w:t>
      </w:r>
    </w:p>
    <w:p w:rsidR="00CE2A91" w:rsidRPr="005D4B91" w:rsidRDefault="007B676C"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сформированность здорового и безопасного образа жизни, ответстве</w:t>
      </w:r>
      <w:r w:rsidR="00CE2A91" w:rsidRPr="005D4B91">
        <w:rPr>
          <w:rFonts w:ascii="Times New Roman" w:hAnsi="Times New Roman" w:cs="Times New Roman"/>
          <w:color w:val="000000"/>
          <w:sz w:val="28"/>
          <w:szCs w:val="28"/>
        </w:rPr>
        <w:t>н</w:t>
      </w:r>
      <w:r w:rsidR="00CE2A91" w:rsidRPr="005D4B91">
        <w:rPr>
          <w:rFonts w:ascii="Times New Roman" w:hAnsi="Times New Roman" w:cs="Times New Roman"/>
          <w:color w:val="000000"/>
          <w:sz w:val="28"/>
          <w:szCs w:val="28"/>
        </w:rPr>
        <w:t>ного отношения к своему здоровью, потребность в физическом совершенств</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вании;</w:t>
      </w:r>
    </w:p>
    <w:p w:rsidR="00CE2A91" w:rsidRPr="005D4B91" w:rsidRDefault="007B676C"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CE2A91" w:rsidRPr="005D4B91">
        <w:rPr>
          <w:rFonts w:ascii="Times New Roman" w:hAnsi="Times New Roman" w:cs="Times New Roman"/>
          <w:color w:val="000000"/>
          <w:sz w:val="28"/>
          <w:szCs w:val="28"/>
        </w:rPr>
        <w:t>активное неприятие вредных привычек и иных форм причинения вреда физическому и психическому здоровью;</w:t>
      </w:r>
    </w:p>
    <w:p w:rsidR="00CE2A91" w:rsidRPr="005D4B91" w:rsidRDefault="00DC0B36" w:rsidP="005D4B91">
      <w:pPr>
        <w:tabs>
          <w:tab w:val="left" w:pos="1103"/>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6) </w:t>
      </w:r>
      <w:r w:rsidR="00CE2A91" w:rsidRPr="005D4B91">
        <w:rPr>
          <w:rFonts w:ascii="Times New Roman" w:hAnsi="Times New Roman" w:cs="Times New Roman"/>
          <w:b/>
          <w:i/>
          <w:color w:val="000000"/>
          <w:sz w:val="28"/>
          <w:szCs w:val="28"/>
        </w:rPr>
        <w:t>трудового воспитания:</w:t>
      </w:r>
    </w:p>
    <w:p w:rsidR="00CE2A91" w:rsidRPr="005D4B91" w:rsidRDefault="007B676C"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готовность к труду, осознание ценности мастерства, трудолюбие; гото</w:t>
      </w:r>
      <w:r w:rsidR="00CE2A91" w:rsidRPr="005D4B91">
        <w:rPr>
          <w:rFonts w:ascii="Times New Roman" w:hAnsi="Times New Roman" w:cs="Times New Roman"/>
          <w:color w:val="000000"/>
          <w:sz w:val="28"/>
          <w:szCs w:val="28"/>
        </w:rPr>
        <w:t>в</w:t>
      </w:r>
      <w:r w:rsidR="00CE2A91" w:rsidRPr="005D4B91">
        <w:rPr>
          <w:rFonts w:ascii="Times New Roman" w:hAnsi="Times New Roman" w:cs="Times New Roman"/>
          <w:color w:val="000000"/>
          <w:sz w:val="28"/>
          <w:szCs w:val="28"/>
        </w:rPr>
        <w:t>ность к активной социально направленной деятельности, способность иници</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ровать, планировать и самостоятельно выполнять такую деятельность;</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w:t>
      </w:r>
      <w:r w:rsidR="00CE2A91" w:rsidRPr="005D4B91">
        <w:rPr>
          <w:rFonts w:ascii="Times New Roman" w:hAnsi="Times New Roman" w:cs="Times New Roman"/>
          <w:color w:val="000000"/>
          <w:sz w:val="28"/>
          <w:szCs w:val="28"/>
        </w:rPr>
        <w:t>н</w:t>
      </w:r>
      <w:r w:rsidR="00CE2A91" w:rsidRPr="005D4B91">
        <w:rPr>
          <w:rFonts w:ascii="Times New Roman" w:hAnsi="Times New Roman" w:cs="Times New Roman"/>
          <w:color w:val="000000"/>
          <w:sz w:val="28"/>
          <w:szCs w:val="28"/>
        </w:rPr>
        <w:t>ные жизненные планы;</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готовность и способность к образованию и самообразованию на прот</w:t>
      </w:r>
      <w:r w:rsidR="00CE2A91" w:rsidRPr="005D4B91">
        <w:rPr>
          <w:rFonts w:ascii="Times New Roman" w:hAnsi="Times New Roman" w:cs="Times New Roman"/>
          <w:color w:val="000000"/>
          <w:sz w:val="28"/>
          <w:szCs w:val="28"/>
        </w:rPr>
        <w:t>я</w:t>
      </w:r>
      <w:r w:rsidR="00CE2A91" w:rsidRPr="005D4B91">
        <w:rPr>
          <w:rFonts w:ascii="Times New Roman" w:hAnsi="Times New Roman" w:cs="Times New Roman"/>
          <w:color w:val="000000"/>
          <w:sz w:val="28"/>
          <w:szCs w:val="28"/>
        </w:rPr>
        <w:t>жении всей жизни;</w:t>
      </w:r>
    </w:p>
    <w:p w:rsidR="00CE2A91" w:rsidRPr="005D4B91" w:rsidRDefault="00DC0B36" w:rsidP="005D4B91">
      <w:pPr>
        <w:tabs>
          <w:tab w:val="left" w:pos="1092"/>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7) </w:t>
      </w:r>
      <w:r w:rsidR="00CE2A91" w:rsidRPr="005D4B91">
        <w:rPr>
          <w:rFonts w:ascii="Times New Roman" w:hAnsi="Times New Roman" w:cs="Times New Roman"/>
          <w:b/>
          <w:i/>
          <w:color w:val="000000"/>
          <w:sz w:val="28"/>
          <w:szCs w:val="28"/>
        </w:rPr>
        <w:t>экологического воспитания:</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сформированность экологической культуры, понимание влияния соц</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ально-экономических процессов на состояние природной и социальной среды, осознание глобального характера экологических проблем;</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планирование и осуществление действий в окружающей среде на основе знания целей устойчивого развития человечества, активное неприятие дейс</w:t>
      </w:r>
      <w:r w:rsidR="00CE2A91" w:rsidRPr="005D4B91">
        <w:rPr>
          <w:rFonts w:ascii="Times New Roman" w:hAnsi="Times New Roman" w:cs="Times New Roman"/>
          <w:color w:val="000000"/>
          <w:sz w:val="28"/>
          <w:szCs w:val="28"/>
        </w:rPr>
        <w:t>т</w:t>
      </w:r>
      <w:r w:rsidR="00CE2A91" w:rsidRPr="005D4B91">
        <w:rPr>
          <w:rFonts w:ascii="Times New Roman" w:hAnsi="Times New Roman" w:cs="Times New Roman"/>
          <w:color w:val="000000"/>
          <w:sz w:val="28"/>
          <w:szCs w:val="28"/>
        </w:rPr>
        <w:t>вий, приносящих вред окружающей среде;</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умение прогнозировать неблагоприятные экологические последствия предпринимаемых действий, предотвращать их;</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расширение опыта деятельности экологической направленности;</w:t>
      </w:r>
    </w:p>
    <w:p w:rsidR="00CE2A91" w:rsidRPr="005D4B91" w:rsidRDefault="00DC0B36" w:rsidP="005D4B91">
      <w:pPr>
        <w:tabs>
          <w:tab w:val="left" w:pos="1092"/>
        </w:tabs>
        <w:autoSpaceDE/>
        <w:autoSpaceDN/>
        <w:adjustRightInd/>
        <w:ind w:firstLine="709"/>
        <w:jc w:val="left"/>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8)</w:t>
      </w:r>
      <w:r>
        <w:rPr>
          <w:rFonts w:ascii="Times New Roman" w:hAnsi="Times New Roman" w:cs="Times New Roman"/>
          <w:b/>
          <w:i/>
          <w:color w:val="000000"/>
          <w:sz w:val="28"/>
          <w:szCs w:val="28"/>
          <w:lang w:val="en-US"/>
        </w:rPr>
        <w:t> </w:t>
      </w:r>
      <w:r w:rsidR="00CE2A91" w:rsidRPr="005D4B91">
        <w:rPr>
          <w:rFonts w:ascii="Times New Roman" w:hAnsi="Times New Roman" w:cs="Times New Roman"/>
          <w:b/>
          <w:i/>
          <w:color w:val="000000"/>
          <w:sz w:val="28"/>
          <w:szCs w:val="28"/>
        </w:rPr>
        <w:t>ценности научного познания:</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познания мира;</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языковое и речевое развитие человека, включая понимание языка соц</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lastRenderedPageBreak/>
        <w:t>ально-экономической и политической коммуникации;</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мотивация к познанию и творчеству, обучению и самообучению на пр</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тяжении всей жизни, интерес к изу</w:t>
      </w:r>
      <w:r w:rsidRPr="005D4B91">
        <w:rPr>
          <w:rFonts w:ascii="Times New Roman" w:hAnsi="Times New Roman" w:cs="Times New Roman"/>
          <w:color w:val="000000"/>
          <w:sz w:val="28"/>
          <w:szCs w:val="28"/>
        </w:rPr>
        <w:t xml:space="preserve">чению социальных и гуманитарных </w:t>
      </w:r>
      <w:r w:rsidR="00CE2A91" w:rsidRPr="005D4B91">
        <w:rPr>
          <w:rFonts w:ascii="Times New Roman" w:hAnsi="Times New Roman" w:cs="Times New Roman"/>
          <w:color w:val="000000"/>
          <w:sz w:val="28"/>
          <w:szCs w:val="28"/>
        </w:rPr>
        <w:t>дисци</w:t>
      </w:r>
      <w:r w:rsidR="00CE2A91" w:rsidRPr="005D4B91">
        <w:rPr>
          <w:rFonts w:ascii="Times New Roman" w:hAnsi="Times New Roman" w:cs="Times New Roman"/>
          <w:color w:val="000000"/>
          <w:sz w:val="28"/>
          <w:szCs w:val="28"/>
        </w:rPr>
        <w:t>п</w:t>
      </w:r>
      <w:r w:rsidR="00CE2A91" w:rsidRPr="005D4B91">
        <w:rPr>
          <w:rFonts w:ascii="Times New Roman" w:hAnsi="Times New Roman" w:cs="Times New Roman"/>
          <w:color w:val="000000"/>
          <w:sz w:val="28"/>
          <w:szCs w:val="28"/>
        </w:rPr>
        <w:t>лин.</w:t>
      </w:r>
    </w:p>
    <w:p w:rsidR="00CE2A91" w:rsidRPr="005D4B91" w:rsidRDefault="00CE2A91" w:rsidP="005D4B91">
      <w:pPr>
        <w:tabs>
          <w:tab w:val="left" w:pos="166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обучающимися программы среднего общего образования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предполагающий сформированность:</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шений;</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саморегулирования, включающего самоконтроль, умение принимать о</w:t>
      </w:r>
      <w:r w:rsidR="00CE2A91" w:rsidRPr="005D4B91">
        <w:rPr>
          <w:rFonts w:ascii="Times New Roman" w:hAnsi="Times New Roman" w:cs="Times New Roman"/>
          <w:color w:val="000000"/>
          <w:sz w:val="28"/>
          <w:szCs w:val="28"/>
        </w:rPr>
        <w:t>т</w:t>
      </w:r>
      <w:r w:rsidR="00CE2A91" w:rsidRPr="005D4B91">
        <w:rPr>
          <w:rFonts w:ascii="Times New Roman" w:hAnsi="Times New Roman" w:cs="Times New Roman"/>
          <w:color w:val="000000"/>
          <w:sz w:val="28"/>
          <w:szCs w:val="28"/>
        </w:rPr>
        <w:t>ветственность за своё поведение, способность адаптироваться к эмоционал</w:t>
      </w:r>
      <w:r w:rsidR="00CE2A91" w:rsidRPr="005D4B91">
        <w:rPr>
          <w:rFonts w:ascii="Times New Roman" w:hAnsi="Times New Roman" w:cs="Times New Roman"/>
          <w:color w:val="000000"/>
          <w:sz w:val="28"/>
          <w:szCs w:val="28"/>
        </w:rPr>
        <w:t>ь</w:t>
      </w:r>
      <w:r w:rsidR="00CE2A91" w:rsidRPr="005D4B91">
        <w:rPr>
          <w:rFonts w:ascii="Times New Roman" w:hAnsi="Times New Roman" w:cs="Times New Roman"/>
          <w:color w:val="000000"/>
          <w:sz w:val="28"/>
          <w:szCs w:val="28"/>
        </w:rPr>
        <w:t>ным изменениям и проявлять гибкость, быть открытым новому;</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w:t>
      </w:r>
      <w:r w:rsidR="00CE2A91" w:rsidRPr="005D4B91">
        <w:rPr>
          <w:rFonts w:ascii="Times New Roman" w:hAnsi="Times New Roman" w:cs="Times New Roman"/>
          <w:color w:val="000000"/>
          <w:sz w:val="28"/>
          <w:szCs w:val="28"/>
        </w:rPr>
        <w:t>з</w:t>
      </w:r>
      <w:r w:rsidR="00CE2A91" w:rsidRPr="005D4B91">
        <w:rPr>
          <w:rFonts w:ascii="Times New Roman" w:hAnsi="Times New Roman" w:cs="Times New Roman"/>
          <w:color w:val="000000"/>
          <w:sz w:val="28"/>
          <w:szCs w:val="28"/>
        </w:rPr>
        <w:t>можностей;</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готовность и способность овладевать новыми социальными практиками, осваивать типичные социальные роли;</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w:t>
      </w:r>
      <w:r w:rsidR="00CE2A91" w:rsidRPr="005D4B91">
        <w:rPr>
          <w:rFonts w:ascii="Times New Roman" w:hAnsi="Times New Roman" w:cs="Times New Roman"/>
          <w:color w:val="000000"/>
          <w:sz w:val="28"/>
          <w:szCs w:val="28"/>
        </w:rPr>
        <w:t>в</w:t>
      </w:r>
      <w:r w:rsidR="00CE2A91" w:rsidRPr="005D4B91">
        <w:rPr>
          <w:rFonts w:ascii="Times New Roman" w:hAnsi="Times New Roman" w:cs="Times New Roman"/>
          <w:color w:val="000000"/>
          <w:sz w:val="28"/>
          <w:szCs w:val="28"/>
        </w:rPr>
        <w:t>ствию и сопереживанию;</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7B676C" w:rsidRPr="005D4B91" w:rsidRDefault="007B676C" w:rsidP="005D4B91">
      <w:pPr>
        <w:autoSpaceDE/>
        <w:autoSpaceDN/>
        <w:adjustRightInd/>
        <w:ind w:firstLine="709"/>
        <w:rPr>
          <w:rFonts w:ascii="Times New Roman" w:hAnsi="Times New Roman" w:cs="Times New Roman"/>
          <w:color w:val="000000"/>
          <w:sz w:val="28"/>
          <w:szCs w:val="28"/>
        </w:rPr>
      </w:pPr>
    </w:p>
    <w:p w:rsidR="007B676C" w:rsidRPr="005D4B91" w:rsidRDefault="007B676C" w:rsidP="0079659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CE2A91" w:rsidRPr="00DC0B36" w:rsidRDefault="00CE2A91" w:rsidP="005D4B91">
      <w:pPr>
        <w:tabs>
          <w:tab w:val="left" w:pos="1673"/>
        </w:tabs>
        <w:autoSpaceDE/>
        <w:autoSpaceDN/>
        <w:adjustRightInd/>
        <w:ind w:firstLine="709"/>
        <w:jc w:val="left"/>
        <w:rPr>
          <w:rFonts w:ascii="Times New Roman" w:hAnsi="Times New Roman" w:cs="Times New Roman"/>
          <w:b/>
          <w:i/>
          <w:color w:val="000000"/>
          <w:sz w:val="28"/>
          <w:szCs w:val="28"/>
        </w:rPr>
      </w:pPr>
      <w:r w:rsidRPr="00DC0B36">
        <w:rPr>
          <w:rFonts w:ascii="Times New Roman" w:hAnsi="Times New Roman" w:cs="Times New Roman"/>
          <w:b/>
          <w:i/>
          <w:color w:val="000000"/>
          <w:sz w:val="28"/>
          <w:szCs w:val="28"/>
        </w:rPr>
        <w:t>В результате изучения обществознания на уровне среднего общего о</w:t>
      </w:r>
      <w:r w:rsidRPr="00DC0B36">
        <w:rPr>
          <w:rFonts w:ascii="Times New Roman" w:hAnsi="Times New Roman" w:cs="Times New Roman"/>
          <w:b/>
          <w:i/>
          <w:color w:val="000000"/>
          <w:sz w:val="28"/>
          <w:szCs w:val="28"/>
        </w:rPr>
        <w:t>б</w:t>
      </w:r>
      <w:r w:rsidRPr="00DC0B36">
        <w:rPr>
          <w:rFonts w:ascii="Times New Roman" w:hAnsi="Times New Roman" w:cs="Times New Roman"/>
          <w:b/>
          <w:i/>
          <w:color w:val="000000"/>
          <w:sz w:val="28"/>
          <w:szCs w:val="28"/>
        </w:rPr>
        <w:t xml:space="preserve">разования у обучающегося будут сформированы познавательные </w:t>
      </w:r>
      <w:r w:rsidR="007B676C" w:rsidRPr="00DC0B36">
        <w:rPr>
          <w:rFonts w:ascii="Times New Roman" w:hAnsi="Times New Roman" w:cs="Times New Roman"/>
          <w:b/>
          <w:i/>
          <w:color w:val="000000"/>
          <w:sz w:val="28"/>
          <w:szCs w:val="28"/>
        </w:rPr>
        <w:t>УУД</w:t>
      </w:r>
      <w:r w:rsidRPr="00DC0B36">
        <w:rPr>
          <w:rFonts w:ascii="Times New Roman" w:hAnsi="Times New Roman" w:cs="Times New Roman"/>
          <w:b/>
          <w:i/>
          <w:color w:val="000000"/>
          <w:sz w:val="28"/>
          <w:szCs w:val="28"/>
        </w:rPr>
        <w:t>, ко</w:t>
      </w:r>
      <w:r w:rsidRPr="00DC0B36">
        <w:rPr>
          <w:rFonts w:ascii="Times New Roman" w:hAnsi="Times New Roman" w:cs="Times New Roman"/>
          <w:b/>
          <w:i/>
          <w:color w:val="000000"/>
          <w:sz w:val="28"/>
          <w:szCs w:val="28"/>
        </w:rPr>
        <w:t>м</w:t>
      </w:r>
      <w:r w:rsidRPr="00DC0B36">
        <w:rPr>
          <w:rFonts w:ascii="Times New Roman" w:hAnsi="Times New Roman" w:cs="Times New Roman"/>
          <w:b/>
          <w:i/>
          <w:color w:val="000000"/>
          <w:sz w:val="28"/>
          <w:szCs w:val="28"/>
        </w:rPr>
        <w:t xml:space="preserve">муникативные </w:t>
      </w:r>
      <w:r w:rsidR="007B676C" w:rsidRPr="00DC0B36">
        <w:rPr>
          <w:rFonts w:ascii="Times New Roman" w:hAnsi="Times New Roman" w:cs="Times New Roman"/>
          <w:b/>
          <w:i/>
          <w:color w:val="000000"/>
          <w:sz w:val="28"/>
          <w:szCs w:val="28"/>
        </w:rPr>
        <w:t xml:space="preserve">УУД, </w:t>
      </w:r>
      <w:r w:rsidRPr="00DC0B36">
        <w:rPr>
          <w:rFonts w:ascii="Times New Roman" w:hAnsi="Times New Roman" w:cs="Times New Roman"/>
          <w:b/>
          <w:i/>
          <w:color w:val="000000"/>
          <w:sz w:val="28"/>
          <w:szCs w:val="28"/>
        </w:rPr>
        <w:t xml:space="preserve">регулятивные </w:t>
      </w:r>
      <w:r w:rsidR="007B676C" w:rsidRPr="00DC0B36">
        <w:rPr>
          <w:rFonts w:ascii="Times New Roman" w:hAnsi="Times New Roman" w:cs="Times New Roman"/>
          <w:b/>
          <w:i/>
          <w:color w:val="000000"/>
          <w:sz w:val="28"/>
          <w:szCs w:val="28"/>
        </w:rPr>
        <w:t>УУД</w:t>
      </w:r>
      <w:r w:rsidRPr="00DC0B36">
        <w:rPr>
          <w:rFonts w:ascii="Times New Roman" w:hAnsi="Times New Roman" w:cs="Times New Roman"/>
          <w:b/>
          <w:i/>
          <w:color w:val="000000"/>
          <w:sz w:val="28"/>
          <w:szCs w:val="28"/>
        </w:rPr>
        <w:t>, совместная деятельность.</w:t>
      </w:r>
    </w:p>
    <w:p w:rsidR="007B676C" w:rsidRPr="005D4B91" w:rsidRDefault="007B676C" w:rsidP="005D4B91">
      <w:pPr>
        <w:tabs>
          <w:tab w:val="left" w:pos="1673"/>
        </w:tabs>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CE2A91" w:rsidRPr="005D4B91" w:rsidRDefault="00CE2A91" w:rsidP="005D4B91">
      <w:pPr>
        <w:tabs>
          <w:tab w:val="left" w:pos="187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следующие базовые логические действия как часть познавательных </w:t>
      </w:r>
      <w:r w:rsidR="00D81086"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самостоятельно формулировать и актуализировать социальную пробл</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му, рассматривать её разносторонне;</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устанавливать существенные признаки или основания для сравнения, классификации и обобщения социальных объектов, явлений и процессов,</w:t>
      </w:r>
    </w:p>
    <w:p w:rsidR="00CE2A91" w:rsidRPr="005D4B91" w:rsidRDefault="00D81086"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определять критерии типологизации;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определять цели деятельности, задавать параметры и критерии их до</w:t>
      </w:r>
      <w:r w:rsidR="00CE2A91" w:rsidRPr="005D4B91">
        <w:rPr>
          <w:rFonts w:ascii="Times New Roman" w:hAnsi="Times New Roman" w:cs="Times New Roman"/>
          <w:color w:val="000000"/>
          <w:sz w:val="28"/>
          <w:szCs w:val="28"/>
        </w:rPr>
        <w:t>с</w:t>
      </w:r>
      <w:r w:rsidR="00CE2A91" w:rsidRPr="005D4B91">
        <w:rPr>
          <w:rFonts w:ascii="Times New Roman" w:hAnsi="Times New Roman" w:cs="Times New Roman"/>
          <w:color w:val="000000"/>
          <w:sz w:val="28"/>
          <w:szCs w:val="28"/>
        </w:rPr>
        <w:t>тижения, выявлять связь мотивов, интересов и целей деятельности;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выявлять закономерности и противоречия в рассматриваемых социал</w:t>
      </w:r>
      <w:r w:rsidR="00CE2A91" w:rsidRPr="005D4B91">
        <w:rPr>
          <w:rFonts w:ascii="Times New Roman" w:hAnsi="Times New Roman" w:cs="Times New Roman"/>
          <w:color w:val="000000"/>
          <w:sz w:val="28"/>
          <w:szCs w:val="28"/>
        </w:rPr>
        <w:t>ь</w:t>
      </w:r>
      <w:r w:rsidR="00CE2A91" w:rsidRPr="005D4B91">
        <w:rPr>
          <w:rFonts w:ascii="Times New Roman" w:hAnsi="Times New Roman" w:cs="Times New Roman"/>
          <w:color w:val="000000"/>
          <w:sz w:val="28"/>
          <w:szCs w:val="28"/>
        </w:rPr>
        <w:t>ных явлениях и процессах, прогнозировать возможные пути разрешения прот</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воречий;</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CE2A91" w:rsidRPr="005D4B91">
        <w:rPr>
          <w:rFonts w:ascii="Times New Roman" w:hAnsi="Times New Roman" w:cs="Times New Roman"/>
          <w:color w:val="000000"/>
          <w:sz w:val="28"/>
          <w:szCs w:val="28"/>
        </w:rPr>
        <w:t>разрабатывать план решения проблемы с учётом анализа имеющихся ресурсов и возможных рисков;</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вносить коррективы в деятельность, отбирать способы деятельности, о</w:t>
      </w:r>
      <w:r w:rsidR="00CE2A91" w:rsidRPr="005D4B91">
        <w:rPr>
          <w:rFonts w:ascii="Times New Roman" w:hAnsi="Times New Roman" w:cs="Times New Roman"/>
          <w:color w:val="000000"/>
          <w:sz w:val="28"/>
          <w:szCs w:val="28"/>
        </w:rPr>
        <w:t>т</w:t>
      </w:r>
      <w:r w:rsidR="00CE2A91" w:rsidRPr="005D4B91">
        <w:rPr>
          <w:rFonts w:ascii="Times New Roman" w:hAnsi="Times New Roman" w:cs="Times New Roman"/>
          <w:color w:val="000000"/>
          <w:sz w:val="28"/>
          <w:szCs w:val="28"/>
        </w:rPr>
        <w:t>вечающие её целям, оценивать соответствие результатов целям, оценивать ри</w:t>
      </w:r>
      <w:r w:rsidR="00CE2A91" w:rsidRPr="005D4B91">
        <w:rPr>
          <w:rFonts w:ascii="Times New Roman" w:hAnsi="Times New Roman" w:cs="Times New Roman"/>
          <w:color w:val="000000"/>
          <w:sz w:val="28"/>
          <w:szCs w:val="28"/>
        </w:rPr>
        <w:t>с</w:t>
      </w:r>
      <w:r w:rsidR="00CE2A91" w:rsidRPr="005D4B91">
        <w:rPr>
          <w:rFonts w:ascii="Times New Roman" w:hAnsi="Times New Roman" w:cs="Times New Roman"/>
          <w:color w:val="000000"/>
          <w:sz w:val="28"/>
          <w:szCs w:val="28"/>
        </w:rPr>
        <w:t>ки последствий деятельности;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координировать и выполнять работу в условиях реального, виртуальн</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го и комбинированного взаимодействия;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развивать креативное мышление при решении учебно-познавательных, жизненных проблем, при выполнении социальных проектов.</w:t>
      </w:r>
    </w:p>
    <w:p w:rsidR="00CE2A91" w:rsidRPr="005D4B91" w:rsidRDefault="00CE2A91" w:rsidP="005D4B91">
      <w:pPr>
        <w:tabs>
          <w:tab w:val="left" w:pos="188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следующие базовые исследов</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 xml:space="preserve">тельские действия как часть познавательных </w:t>
      </w:r>
      <w:r w:rsidR="00D81086"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развивать навыки учебно-исследовательской и проектной деятельности, навыки разрешения проблем; проявлять способность и готовность к самосто</w:t>
      </w:r>
      <w:r w:rsidR="00CE2A91" w:rsidRPr="005D4B91">
        <w:rPr>
          <w:rFonts w:ascii="Times New Roman" w:hAnsi="Times New Roman" w:cs="Times New Roman"/>
          <w:color w:val="000000"/>
          <w:sz w:val="28"/>
          <w:szCs w:val="28"/>
        </w:rPr>
        <w:t>я</w:t>
      </w:r>
      <w:r w:rsidR="00CE2A91" w:rsidRPr="005D4B91">
        <w:rPr>
          <w:rFonts w:ascii="Times New Roman" w:hAnsi="Times New Roman" w:cs="Times New Roman"/>
          <w:color w:val="000000"/>
          <w:sz w:val="28"/>
          <w:szCs w:val="28"/>
        </w:rPr>
        <w:t>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осуществлять в различных видах деятельность по получению нового знания, его интерпретации, преобразованию и применению в различных уче</w:t>
      </w:r>
      <w:r w:rsidR="00CE2A91" w:rsidRPr="005D4B91">
        <w:rPr>
          <w:rFonts w:ascii="Times New Roman" w:hAnsi="Times New Roman" w:cs="Times New Roman"/>
          <w:color w:val="000000"/>
          <w:sz w:val="28"/>
          <w:szCs w:val="28"/>
        </w:rPr>
        <w:t>б</w:t>
      </w:r>
      <w:r w:rsidR="00CE2A91" w:rsidRPr="005D4B91">
        <w:rPr>
          <w:rFonts w:ascii="Times New Roman" w:hAnsi="Times New Roman" w:cs="Times New Roman"/>
          <w:color w:val="000000"/>
          <w:sz w:val="28"/>
          <w:szCs w:val="28"/>
        </w:rPr>
        <w:t xml:space="preserve">ных ситуациях,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при создании учебных и социальных проектов;</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формировать научный тип мышления, применять научную терминол</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гию, ключевые понятия и методы;</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ставить и формулировать собственные задачи в образовательной де</w:t>
      </w:r>
      <w:r w:rsidR="00CE2A91" w:rsidRPr="005D4B91">
        <w:rPr>
          <w:rFonts w:ascii="Times New Roman" w:hAnsi="Times New Roman" w:cs="Times New Roman"/>
          <w:color w:val="000000"/>
          <w:sz w:val="28"/>
          <w:szCs w:val="28"/>
        </w:rPr>
        <w:t>я</w:t>
      </w:r>
      <w:r w:rsidR="00CE2A91" w:rsidRPr="005D4B91">
        <w:rPr>
          <w:rFonts w:ascii="Times New Roman" w:hAnsi="Times New Roman" w:cs="Times New Roman"/>
          <w:color w:val="000000"/>
          <w:sz w:val="28"/>
          <w:szCs w:val="28"/>
        </w:rPr>
        <w:t>тельности и жизненных ситуациях;</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выявлять причинно-следственные связи социальных явлений и проце</w:t>
      </w:r>
      <w:r w:rsidR="00CE2A91"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 xml:space="preserve">сов </w:t>
      </w:r>
      <w:r w:rsidR="00CE2A91" w:rsidRPr="005D4B91">
        <w:rPr>
          <w:rFonts w:ascii="Times New Roman" w:hAnsi="Times New Roman" w:cs="Times New Roman"/>
          <w:color w:val="000000"/>
          <w:sz w:val="28"/>
          <w:szCs w:val="28"/>
        </w:rPr>
        <w:t>и актуализировать познавательную задачу, выдвигать гипотезу её решения, находить аргументы для доказательства своих утверждений, задавать параме</w:t>
      </w:r>
      <w:r w:rsidR="00CE2A91" w:rsidRPr="005D4B91">
        <w:rPr>
          <w:rFonts w:ascii="Times New Roman" w:hAnsi="Times New Roman" w:cs="Times New Roman"/>
          <w:color w:val="000000"/>
          <w:sz w:val="28"/>
          <w:szCs w:val="28"/>
        </w:rPr>
        <w:t>т</w:t>
      </w:r>
      <w:r w:rsidR="00CE2A91" w:rsidRPr="005D4B91">
        <w:rPr>
          <w:rFonts w:ascii="Times New Roman" w:hAnsi="Times New Roman" w:cs="Times New Roman"/>
          <w:color w:val="000000"/>
          <w:sz w:val="28"/>
          <w:szCs w:val="28"/>
        </w:rPr>
        <w:t>ры и критерии решения;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анализировать результаты, полученные в ходе решения задачи, критич</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ски оценивать их достоверность, прогнозировать изменение в новых условиях;</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оценивать новые ситуации, возникающие в процессе познания социал</w:t>
      </w:r>
      <w:r w:rsidR="00CE2A91" w:rsidRPr="005D4B91">
        <w:rPr>
          <w:rFonts w:ascii="Times New Roman" w:hAnsi="Times New Roman" w:cs="Times New Roman"/>
          <w:color w:val="000000"/>
          <w:sz w:val="28"/>
          <w:szCs w:val="28"/>
        </w:rPr>
        <w:t>ь</w:t>
      </w:r>
      <w:r w:rsidR="00CE2A91" w:rsidRPr="005D4B91">
        <w:rPr>
          <w:rFonts w:ascii="Times New Roman" w:hAnsi="Times New Roman" w:cs="Times New Roman"/>
          <w:color w:val="000000"/>
          <w:sz w:val="28"/>
          <w:szCs w:val="28"/>
        </w:rPr>
        <w:t>ных объектов, в социальных отношениях; оценивать приобретённый опыт;</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переносить знания об общественных объектах, явлениях и пр</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цессах в познавательную и практическую области жизнедеятельности;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интегрировать знания из разных предметных областей, комплекса социальных наук, учебных и внеучебных источников информации;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CE2A91" w:rsidRPr="005D4B91" w:rsidRDefault="00CE2A91" w:rsidP="005D4B91">
      <w:pPr>
        <w:tabs>
          <w:tab w:val="left" w:pos="1858"/>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работать с информацией как часть познавательных </w:t>
      </w:r>
      <w:r w:rsidR="00D81086"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владеть навыками получения социальной информации,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w:t>
      </w:r>
      <w:r w:rsidR="00CE2A91" w:rsidRPr="005D4B91">
        <w:rPr>
          <w:rFonts w:ascii="Times New Roman" w:hAnsi="Times New Roman" w:cs="Times New Roman"/>
          <w:color w:val="000000"/>
          <w:sz w:val="28"/>
          <w:szCs w:val="28"/>
        </w:rPr>
        <w:t>в</w:t>
      </w:r>
      <w:r w:rsidR="00CE2A91" w:rsidRPr="005D4B91">
        <w:rPr>
          <w:rFonts w:ascii="Times New Roman" w:hAnsi="Times New Roman" w:cs="Times New Roman"/>
          <w:color w:val="000000"/>
          <w:sz w:val="28"/>
          <w:szCs w:val="28"/>
        </w:rPr>
        <w:t>лять поиск, анализ, систематизацию и интерпретацию информации различных видов и форм представления;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создавать тексты в различных форматах с учётом назначения информ</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lastRenderedPageBreak/>
        <w:t>ции и целевой аудитории, выбирая оптимальную форму представления и визу</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лизации, включая статистические данные, графики, таблицы;</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оценивать достоверность, легитимность информации различных видов и форм представления,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полученной из интернет-источников, её соответс</w:t>
      </w:r>
      <w:r w:rsidR="00CE2A91" w:rsidRPr="005D4B91">
        <w:rPr>
          <w:rFonts w:ascii="Times New Roman" w:hAnsi="Times New Roman" w:cs="Times New Roman"/>
          <w:color w:val="000000"/>
          <w:sz w:val="28"/>
          <w:szCs w:val="28"/>
        </w:rPr>
        <w:t>т</w:t>
      </w:r>
      <w:r w:rsidR="00CE2A91" w:rsidRPr="005D4B91">
        <w:rPr>
          <w:rFonts w:ascii="Times New Roman" w:hAnsi="Times New Roman" w:cs="Times New Roman"/>
          <w:color w:val="000000"/>
          <w:sz w:val="28"/>
          <w:szCs w:val="28"/>
        </w:rPr>
        <w:t>вие правовым и морально-этическим нормам;</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использовать средства информационных и коммуникационных технол</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гий в решении когнитивных, коммуникативных и организационных задач с с</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блюдением требований эргономики, техники безопасности, гигиены, ресурсо</w:t>
      </w:r>
      <w:r w:rsidR="00CE2A91" w:rsidRPr="005D4B91">
        <w:rPr>
          <w:rFonts w:ascii="Times New Roman" w:hAnsi="Times New Roman" w:cs="Times New Roman"/>
          <w:color w:val="000000"/>
          <w:sz w:val="28"/>
          <w:szCs w:val="28"/>
        </w:rPr>
        <w:t>с</w:t>
      </w:r>
      <w:r w:rsidR="00CE2A91" w:rsidRPr="005D4B91">
        <w:rPr>
          <w:rFonts w:ascii="Times New Roman" w:hAnsi="Times New Roman" w:cs="Times New Roman"/>
          <w:color w:val="000000"/>
          <w:sz w:val="28"/>
          <w:szCs w:val="28"/>
        </w:rPr>
        <w:t>бережения, правовых и этич</w:t>
      </w:r>
      <w:r w:rsidRPr="005D4B91">
        <w:rPr>
          <w:rFonts w:ascii="Times New Roman" w:hAnsi="Times New Roman" w:cs="Times New Roman"/>
          <w:color w:val="000000"/>
          <w:sz w:val="28"/>
          <w:szCs w:val="28"/>
        </w:rPr>
        <w:t xml:space="preserve">еских норм, норм информационной </w:t>
      </w:r>
      <w:r w:rsidR="00CE2A91" w:rsidRPr="005D4B91">
        <w:rPr>
          <w:rFonts w:ascii="Times New Roman" w:hAnsi="Times New Roman" w:cs="Times New Roman"/>
          <w:color w:val="000000"/>
          <w:sz w:val="28"/>
          <w:szCs w:val="28"/>
        </w:rPr>
        <w:t>безопасности;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владеть навыками распознавания и защиты информации, информацио</w:t>
      </w:r>
      <w:r w:rsidR="00CE2A91" w:rsidRPr="005D4B91">
        <w:rPr>
          <w:rFonts w:ascii="Times New Roman" w:hAnsi="Times New Roman" w:cs="Times New Roman"/>
          <w:color w:val="000000"/>
          <w:sz w:val="28"/>
          <w:szCs w:val="28"/>
        </w:rPr>
        <w:t>н</w:t>
      </w:r>
      <w:r w:rsidR="00CE2A91" w:rsidRPr="005D4B91">
        <w:rPr>
          <w:rFonts w:ascii="Times New Roman" w:hAnsi="Times New Roman" w:cs="Times New Roman"/>
          <w:color w:val="000000"/>
          <w:sz w:val="28"/>
          <w:szCs w:val="28"/>
        </w:rPr>
        <w:t>ной безопасности личности.</w:t>
      </w:r>
    </w:p>
    <w:p w:rsidR="00D81086" w:rsidRPr="005D4B91" w:rsidRDefault="00D8108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CE2A91" w:rsidRPr="005D4B91" w:rsidRDefault="00CE2A91" w:rsidP="005D4B91">
      <w:pPr>
        <w:tabs>
          <w:tab w:val="left" w:pos="1911"/>
        </w:tabs>
        <w:autoSpaceDE/>
        <w:autoSpaceDN/>
        <w:adjustRightInd/>
        <w:ind w:firstLine="709"/>
        <w:jc w:val="left"/>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общения как часть комм</w:t>
      </w:r>
      <w:r w:rsidRPr="005D4B91">
        <w:rPr>
          <w:rFonts w:ascii="Times New Roman" w:hAnsi="Times New Roman" w:cs="Times New Roman"/>
          <w:i/>
          <w:color w:val="000000"/>
          <w:sz w:val="28"/>
          <w:szCs w:val="28"/>
        </w:rPr>
        <w:t>у</w:t>
      </w:r>
      <w:r w:rsidRPr="005D4B91">
        <w:rPr>
          <w:rFonts w:ascii="Times New Roman" w:hAnsi="Times New Roman" w:cs="Times New Roman"/>
          <w:i/>
          <w:color w:val="000000"/>
          <w:sz w:val="28"/>
          <w:szCs w:val="28"/>
        </w:rPr>
        <w:t xml:space="preserve">никативных </w:t>
      </w:r>
      <w:r w:rsidR="00D81086"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осуществлять коммуникации во всех сферах жизни;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распознавать невербальные средства общения, понимать значение соц</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альных знаков, распознавать предпосылки конфликтных ситуаций и смягчать конфликты;</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владеть различными способами общения и взаимодействия; аргумент</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рованно вести диалог, учитывать разные точки зрения;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развёрнуто и логично излагать свою точку зрения с использованием языковых средств.</w:t>
      </w:r>
    </w:p>
    <w:p w:rsidR="00CE2A91" w:rsidRPr="005D4B91" w:rsidRDefault="00CE2A91" w:rsidP="005D4B91">
      <w:pPr>
        <w:tabs>
          <w:tab w:val="left" w:pos="191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самоорганизации как часть регулятивных </w:t>
      </w:r>
      <w:r w:rsidR="00D81086"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самостоятельно составлять план решения проблемы с учётом имеющи</w:t>
      </w:r>
      <w:r w:rsidR="00CE2A91" w:rsidRPr="005D4B91">
        <w:rPr>
          <w:rFonts w:ascii="Times New Roman" w:hAnsi="Times New Roman" w:cs="Times New Roman"/>
          <w:color w:val="000000"/>
          <w:sz w:val="28"/>
          <w:szCs w:val="28"/>
        </w:rPr>
        <w:t>х</w:t>
      </w:r>
      <w:r w:rsidR="00CE2A91" w:rsidRPr="005D4B91">
        <w:rPr>
          <w:rFonts w:ascii="Times New Roman" w:hAnsi="Times New Roman" w:cs="Times New Roman"/>
          <w:color w:val="000000"/>
          <w:sz w:val="28"/>
          <w:szCs w:val="28"/>
        </w:rPr>
        <w:t>ся ресурсов, собственных возможностей и предпочтений;</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давать оценку новым ситуациям, возникающим в познавательной и практической деятельности, в межличностных отношениях;</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расширять рамки учебного предмета на основе личных предпочтений, проявлять интерес к социальной проблематике;</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нятое решение;</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оценивать приобретённый опыт;</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способствовать формированию и проявлению широкой эрудиции в ра</w:t>
      </w:r>
      <w:r w:rsidR="00CE2A91" w:rsidRPr="005D4B91">
        <w:rPr>
          <w:rFonts w:ascii="Times New Roman" w:hAnsi="Times New Roman" w:cs="Times New Roman"/>
          <w:color w:val="000000"/>
          <w:sz w:val="28"/>
          <w:szCs w:val="28"/>
        </w:rPr>
        <w:t>з</w:t>
      </w:r>
      <w:r w:rsidR="00CE2A91" w:rsidRPr="005D4B91">
        <w:rPr>
          <w:rFonts w:ascii="Times New Roman" w:hAnsi="Times New Roman" w:cs="Times New Roman"/>
          <w:color w:val="000000"/>
          <w:sz w:val="28"/>
          <w:szCs w:val="28"/>
        </w:rPr>
        <w:t>ных областях знаний, постоянно повышать свой образовательный и культу</w:t>
      </w:r>
      <w:r w:rsidR="00CE2A91" w:rsidRPr="005D4B91">
        <w:rPr>
          <w:rFonts w:ascii="Times New Roman" w:hAnsi="Times New Roman" w:cs="Times New Roman"/>
          <w:color w:val="000000"/>
          <w:sz w:val="28"/>
          <w:szCs w:val="28"/>
        </w:rPr>
        <w:t>р</w:t>
      </w:r>
      <w:r w:rsidR="00CE2A91" w:rsidRPr="005D4B91">
        <w:rPr>
          <w:rFonts w:ascii="Times New Roman" w:hAnsi="Times New Roman" w:cs="Times New Roman"/>
          <w:color w:val="000000"/>
          <w:sz w:val="28"/>
          <w:szCs w:val="28"/>
        </w:rPr>
        <w:t>ный уровень.</w:t>
      </w:r>
    </w:p>
    <w:p w:rsidR="00D81086" w:rsidRPr="005D4B91" w:rsidRDefault="00D8108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Совместная деятельность</w:t>
      </w:r>
    </w:p>
    <w:p w:rsidR="00CE2A91" w:rsidRPr="005D4B91" w:rsidRDefault="00CE2A91" w:rsidP="005D4B91">
      <w:pPr>
        <w:tabs>
          <w:tab w:val="left" w:pos="192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совместной деятельн</w:t>
      </w:r>
      <w:r w:rsidRPr="005D4B91">
        <w:rPr>
          <w:rFonts w:ascii="Times New Roman" w:hAnsi="Times New Roman" w:cs="Times New Roman"/>
          <w:i/>
          <w:color w:val="000000"/>
          <w:sz w:val="28"/>
          <w:szCs w:val="28"/>
        </w:rPr>
        <w:t>о</w:t>
      </w:r>
      <w:r w:rsidRPr="005D4B91">
        <w:rPr>
          <w:rFonts w:ascii="Times New Roman" w:hAnsi="Times New Roman" w:cs="Times New Roman"/>
          <w:i/>
          <w:color w:val="000000"/>
          <w:sz w:val="28"/>
          <w:szCs w:val="28"/>
        </w:rPr>
        <w:t>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CE2A91" w:rsidRPr="005D4B91">
        <w:rPr>
          <w:rFonts w:ascii="Times New Roman" w:hAnsi="Times New Roman" w:cs="Times New Roman"/>
          <w:color w:val="000000"/>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w:t>
      </w:r>
      <w:r w:rsidR="00CE2A91" w:rsidRPr="005D4B91">
        <w:rPr>
          <w:rFonts w:ascii="Times New Roman" w:hAnsi="Times New Roman" w:cs="Times New Roman"/>
          <w:color w:val="000000"/>
          <w:sz w:val="28"/>
          <w:szCs w:val="28"/>
        </w:rPr>
        <w:t>н</w:t>
      </w:r>
      <w:r w:rsidR="00CE2A91" w:rsidRPr="005D4B91">
        <w:rPr>
          <w:rFonts w:ascii="Times New Roman" w:hAnsi="Times New Roman" w:cs="Times New Roman"/>
          <w:color w:val="000000"/>
          <w:sz w:val="28"/>
          <w:szCs w:val="28"/>
        </w:rPr>
        <w:t>тересов, и возможностей каждого члена коллектива;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принимать цели совместной деятельности, организовывать и координ</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оценивать качество своего вклада и каждого участника команды в о</w:t>
      </w:r>
      <w:r w:rsidR="00CE2A91" w:rsidRPr="005D4B91">
        <w:rPr>
          <w:rFonts w:ascii="Times New Roman" w:hAnsi="Times New Roman" w:cs="Times New Roman"/>
          <w:color w:val="000000"/>
          <w:sz w:val="28"/>
          <w:szCs w:val="28"/>
        </w:rPr>
        <w:t>б</w:t>
      </w:r>
      <w:r w:rsidR="00CE2A91" w:rsidRPr="005D4B91">
        <w:rPr>
          <w:rFonts w:ascii="Times New Roman" w:hAnsi="Times New Roman" w:cs="Times New Roman"/>
          <w:color w:val="000000"/>
          <w:sz w:val="28"/>
          <w:szCs w:val="28"/>
        </w:rPr>
        <w:t>щий результат по разработанным критериям;</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осуществлять позитивное стратегическое поведение в различных ситу</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циях, проявлять творчество и воображение, быть инициативным.</w:t>
      </w:r>
    </w:p>
    <w:p w:rsidR="00D81086" w:rsidRPr="005D4B91" w:rsidRDefault="00D8108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CE2A91" w:rsidRPr="005D4B91" w:rsidRDefault="00CE2A91" w:rsidP="005D4B91">
      <w:pPr>
        <w:tabs>
          <w:tab w:val="left" w:pos="191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У обучающегося будут сформированы умения самоконтроля, принятия себя и других как часть регулятивных </w:t>
      </w:r>
      <w:r w:rsidR="00D81086" w:rsidRPr="005D4B91">
        <w:rPr>
          <w:rFonts w:ascii="Times New Roman" w:hAnsi="Times New Roman" w:cs="Times New Roman"/>
          <w:color w:val="000000"/>
          <w:sz w:val="28"/>
          <w:szCs w:val="28"/>
        </w:rPr>
        <w:t>УУД</w:t>
      </w:r>
      <w:r w:rsidRPr="005D4B91">
        <w:rPr>
          <w:rFonts w:ascii="Times New Roman" w:hAnsi="Times New Roman" w:cs="Times New Roman"/>
          <w:color w:val="000000"/>
          <w:sz w:val="28"/>
          <w:szCs w:val="28"/>
        </w:rPr>
        <w:t>:</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владеть навыками познавательной рефлексии как осознания соверша</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мых действий и мыслительных процессов, их результатов и оснований; испол</w:t>
      </w:r>
      <w:r w:rsidR="00CE2A91" w:rsidRPr="005D4B91">
        <w:rPr>
          <w:rFonts w:ascii="Times New Roman" w:hAnsi="Times New Roman" w:cs="Times New Roman"/>
          <w:color w:val="000000"/>
          <w:sz w:val="28"/>
          <w:szCs w:val="28"/>
        </w:rPr>
        <w:t>ь</w:t>
      </w:r>
      <w:r w:rsidR="00CE2A91" w:rsidRPr="005D4B91">
        <w:rPr>
          <w:rFonts w:ascii="Times New Roman" w:hAnsi="Times New Roman" w:cs="Times New Roman"/>
          <w:color w:val="000000"/>
          <w:sz w:val="28"/>
          <w:szCs w:val="28"/>
        </w:rPr>
        <w:t>зовать приёмы рефлексии для оценки ситуации, выбора верного решения;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оценивать риски и своевременно принимать решения по их снижению;</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принимать себя, понимая свои недостатки и достоинства;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учитывать мотивы и аргументы других при анализе результатов де</w:t>
      </w:r>
      <w:r w:rsidR="00CE2A91" w:rsidRPr="005D4B91">
        <w:rPr>
          <w:rFonts w:ascii="Times New Roman" w:hAnsi="Times New Roman" w:cs="Times New Roman"/>
          <w:color w:val="000000"/>
          <w:sz w:val="28"/>
          <w:szCs w:val="28"/>
        </w:rPr>
        <w:t>я</w:t>
      </w:r>
      <w:r w:rsidR="00CE2A91" w:rsidRPr="005D4B91">
        <w:rPr>
          <w:rFonts w:ascii="Times New Roman" w:hAnsi="Times New Roman" w:cs="Times New Roman"/>
          <w:color w:val="000000"/>
          <w:sz w:val="28"/>
          <w:szCs w:val="28"/>
        </w:rPr>
        <w:t>тельности;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признавать своё право и право других на ошибку;</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развивать способность понимать мир с позиции другого человека.</w:t>
      </w:r>
    </w:p>
    <w:p w:rsidR="00D81086" w:rsidRPr="005D4B91" w:rsidRDefault="00D81086" w:rsidP="005D4B91">
      <w:pPr>
        <w:autoSpaceDE/>
        <w:autoSpaceDN/>
        <w:adjustRightInd/>
        <w:ind w:firstLine="709"/>
        <w:rPr>
          <w:rFonts w:ascii="Times New Roman" w:hAnsi="Times New Roman" w:cs="Times New Roman"/>
          <w:b/>
          <w:color w:val="000000"/>
          <w:sz w:val="28"/>
          <w:szCs w:val="28"/>
        </w:rPr>
      </w:pPr>
    </w:p>
    <w:p w:rsidR="00D81086" w:rsidRPr="005D4B91" w:rsidRDefault="00D81086" w:rsidP="00DC0B36">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D81086" w:rsidRPr="00DC0B36" w:rsidRDefault="00D81086" w:rsidP="00E82E17">
      <w:pPr>
        <w:autoSpaceDE/>
        <w:autoSpaceDN/>
        <w:adjustRightInd/>
        <w:ind w:hanging="142"/>
        <w:jc w:val="center"/>
        <w:rPr>
          <w:rFonts w:ascii="Times New Roman" w:hAnsi="Times New Roman" w:cs="Times New Roman"/>
          <w:b/>
          <w:color w:val="000000"/>
          <w:sz w:val="28"/>
          <w:szCs w:val="28"/>
        </w:rPr>
      </w:pPr>
      <w:r w:rsidRPr="00DC0B36">
        <w:rPr>
          <w:rFonts w:ascii="Times New Roman" w:hAnsi="Times New Roman" w:cs="Times New Roman"/>
          <w:b/>
          <w:color w:val="000000"/>
          <w:sz w:val="28"/>
          <w:szCs w:val="28"/>
        </w:rPr>
        <w:t>10 КЛАСС</w:t>
      </w:r>
    </w:p>
    <w:p w:rsidR="00CE2A91" w:rsidRPr="005D4B91" w:rsidRDefault="00CE2A91" w:rsidP="005D4B91">
      <w:pPr>
        <w:autoSpaceDE/>
        <w:autoSpaceDN/>
        <w:adjustRightInd/>
        <w:ind w:firstLine="709"/>
        <w:rPr>
          <w:rFonts w:ascii="Times New Roman" w:hAnsi="Times New Roman" w:cs="Times New Roman"/>
          <w:i/>
          <w:color w:val="000000"/>
          <w:sz w:val="28"/>
          <w:szCs w:val="28"/>
        </w:rPr>
      </w:pPr>
      <w:r w:rsidRPr="00DC0B36">
        <w:rPr>
          <w:rFonts w:ascii="Times New Roman" w:hAnsi="Times New Roman" w:cs="Times New Roman"/>
          <w:b/>
          <w:i/>
          <w:color w:val="000000"/>
          <w:sz w:val="28"/>
          <w:szCs w:val="28"/>
        </w:rPr>
        <w:t>К концу 10 класса обучающийся будет:</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владеть знаниями основ философии, социальной психологии, эконом</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ческой науки, включая знания о предмете и методах исследования, этапах и о</w:t>
      </w:r>
      <w:r w:rsidR="00CE2A91" w:rsidRPr="005D4B91">
        <w:rPr>
          <w:rFonts w:ascii="Times New Roman" w:hAnsi="Times New Roman" w:cs="Times New Roman"/>
          <w:color w:val="000000"/>
          <w:sz w:val="28"/>
          <w:szCs w:val="28"/>
        </w:rPr>
        <w:t>с</w:t>
      </w:r>
      <w:r w:rsidR="00CE2A91" w:rsidRPr="005D4B91">
        <w:rPr>
          <w:rFonts w:ascii="Times New Roman" w:hAnsi="Times New Roman" w:cs="Times New Roman"/>
          <w:color w:val="000000"/>
          <w:sz w:val="28"/>
          <w:szCs w:val="28"/>
        </w:rPr>
        <w:t>новных направлениях развития, месте и роли в социальном познании, в пост</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жении и преобразовании социальной действительности; объяснять взаимосвязь общественных наук, необходимость комплексного подхода к изучению соц</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альных явлений и процессов, знать ключевые темы, исследуемые этими наук</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 xml:space="preserve">ми,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таких вопросов, как системность общества, разнообразие его связей с природой, единство и многообразие в общественном развитии, факторы и м</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ханизмы социальной динамики, роль человека как субъекта общественных о</w:t>
      </w:r>
      <w:r w:rsidR="00CE2A91" w:rsidRPr="005D4B91">
        <w:rPr>
          <w:rFonts w:ascii="Times New Roman" w:hAnsi="Times New Roman" w:cs="Times New Roman"/>
          <w:color w:val="000000"/>
          <w:sz w:val="28"/>
          <w:szCs w:val="28"/>
        </w:rPr>
        <w:t>т</w:t>
      </w:r>
      <w:r w:rsidR="00CE2A91" w:rsidRPr="005D4B91">
        <w:rPr>
          <w:rFonts w:ascii="Times New Roman" w:hAnsi="Times New Roman" w:cs="Times New Roman"/>
          <w:color w:val="000000"/>
          <w:sz w:val="28"/>
          <w:szCs w:val="28"/>
        </w:rPr>
        <w:t>ношений, виды и формы познавательной деятельности; общественная природа личности, роль общения и средств коммуникации формировании социально</w:t>
      </w:r>
      <w:r w:rsidR="00CE2A91" w:rsidRPr="005D4B91">
        <w:rPr>
          <w:rFonts w:ascii="Times New Roman" w:hAnsi="Times New Roman" w:cs="Times New Roman"/>
          <w:color w:val="000000"/>
          <w:sz w:val="28"/>
          <w:szCs w:val="28"/>
        </w:rPr>
        <w:softHyphen/>
        <w:t>психологических качеств личности; природа межличностных конфликтов и п</w:t>
      </w:r>
      <w:r w:rsidR="00CE2A91" w:rsidRPr="005D4B91">
        <w:rPr>
          <w:rFonts w:ascii="Times New Roman" w:hAnsi="Times New Roman" w:cs="Times New Roman"/>
          <w:color w:val="000000"/>
          <w:sz w:val="28"/>
          <w:szCs w:val="28"/>
        </w:rPr>
        <w:t>у</w:t>
      </w:r>
      <w:r w:rsidR="00CE2A91" w:rsidRPr="005D4B91">
        <w:rPr>
          <w:rFonts w:ascii="Times New Roman" w:hAnsi="Times New Roman" w:cs="Times New Roman"/>
          <w:color w:val="000000"/>
          <w:sz w:val="28"/>
          <w:szCs w:val="28"/>
        </w:rPr>
        <w:t xml:space="preserve">ти их разрешения; экономика как объект изучения экономической теорией, факторы производства и субъекты экономики, экономическая эффективность, </w:t>
      </w:r>
      <w:r w:rsidR="00CE2A91" w:rsidRPr="005D4B91">
        <w:rPr>
          <w:rFonts w:ascii="Times New Roman" w:hAnsi="Times New Roman" w:cs="Times New Roman"/>
          <w:color w:val="000000"/>
          <w:sz w:val="28"/>
          <w:szCs w:val="28"/>
        </w:rPr>
        <w:lastRenderedPageBreak/>
        <w:t>типы экономических систем, экономические функции государства, факторы и показатели экономического роста, экономические циклы, рыночное ценообр</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зование, экономическое содержание собственности, финансовая система и ф</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нансовая политика государства;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владеть знаниями об обществе как системе социальных институтов, о ценностно-нормативной основе их деятельности, основных функциях, мног</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образии социальных институтов, их взаимосвязи и взаимовлиянии, изменении их состава и функций в процессе общественного развития, политике Росси</w:t>
      </w:r>
      <w:r w:rsidR="00CE2A91" w:rsidRPr="005D4B91">
        <w:rPr>
          <w:rFonts w:ascii="Times New Roman" w:hAnsi="Times New Roman" w:cs="Times New Roman"/>
          <w:color w:val="000000"/>
          <w:sz w:val="28"/>
          <w:szCs w:val="28"/>
        </w:rPr>
        <w:t>й</w:t>
      </w:r>
      <w:r w:rsidR="00CE2A91" w:rsidRPr="005D4B91">
        <w:rPr>
          <w:rFonts w:ascii="Times New Roman" w:hAnsi="Times New Roman" w:cs="Times New Roman"/>
          <w:color w:val="000000"/>
          <w:sz w:val="28"/>
          <w:szCs w:val="28"/>
        </w:rPr>
        <w:t>ской Федерации, направленной на укрепление и развитие социальных инстит</w:t>
      </w:r>
      <w:r w:rsidR="00CE2A91" w:rsidRPr="005D4B91">
        <w:rPr>
          <w:rFonts w:ascii="Times New Roman" w:hAnsi="Times New Roman" w:cs="Times New Roman"/>
          <w:color w:val="000000"/>
          <w:sz w:val="28"/>
          <w:szCs w:val="28"/>
        </w:rPr>
        <w:t>у</w:t>
      </w:r>
      <w:r w:rsidR="00CE2A91" w:rsidRPr="005D4B91">
        <w:rPr>
          <w:rFonts w:ascii="Times New Roman" w:hAnsi="Times New Roman" w:cs="Times New Roman"/>
          <w:color w:val="000000"/>
          <w:sz w:val="28"/>
          <w:szCs w:val="28"/>
        </w:rPr>
        <w:t xml:space="preserve">тов российского общества,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поддержку конкуренции, развитие малого и среднего предпринимательства, внешней торговли, налоговой системы, фина</w:t>
      </w:r>
      <w:r w:rsidR="00CE2A91" w:rsidRPr="005D4B91">
        <w:rPr>
          <w:rFonts w:ascii="Times New Roman" w:hAnsi="Times New Roman" w:cs="Times New Roman"/>
          <w:color w:val="000000"/>
          <w:sz w:val="28"/>
          <w:szCs w:val="28"/>
        </w:rPr>
        <w:t>н</w:t>
      </w:r>
      <w:r w:rsidR="00CE2A91" w:rsidRPr="005D4B91">
        <w:rPr>
          <w:rFonts w:ascii="Times New Roman" w:hAnsi="Times New Roman" w:cs="Times New Roman"/>
          <w:color w:val="000000"/>
          <w:sz w:val="28"/>
          <w:szCs w:val="28"/>
        </w:rPr>
        <w:t>совых рынков;</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владеть элементами методологии социального познания, включая во</w:t>
      </w:r>
      <w:r w:rsidR="00CE2A91" w:rsidRPr="005D4B91">
        <w:rPr>
          <w:rFonts w:ascii="Times New Roman" w:hAnsi="Times New Roman" w:cs="Times New Roman"/>
          <w:color w:val="000000"/>
          <w:sz w:val="28"/>
          <w:szCs w:val="28"/>
        </w:rPr>
        <w:t>з</w:t>
      </w:r>
      <w:r w:rsidR="00CE2A91" w:rsidRPr="005D4B91">
        <w:rPr>
          <w:rFonts w:ascii="Times New Roman" w:hAnsi="Times New Roman" w:cs="Times New Roman"/>
          <w:color w:val="000000"/>
          <w:sz w:val="28"/>
          <w:szCs w:val="28"/>
        </w:rPr>
        <w:t>можности цифровой среды; применять методы научного познания социальных процессов и явлений, включая типологизацию, социологические опросы, соц</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альное прогнозирование, доказательство, наблюдение, эксперимент, практику как методы обоснования истины; методы социальной психологии, включая а</w:t>
      </w:r>
      <w:r w:rsidR="00CE2A91" w:rsidRPr="005D4B91">
        <w:rPr>
          <w:rFonts w:ascii="Times New Roman" w:hAnsi="Times New Roman" w:cs="Times New Roman"/>
          <w:color w:val="000000"/>
          <w:sz w:val="28"/>
          <w:szCs w:val="28"/>
        </w:rPr>
        <w:t>н</w:t>
      </w:r>
      <w:r w:rsidR="00CE2A91" w:rsidRPr="005D4B91">
        <w:rPr>
          <w:rFonts w:ascii="Times New Roman" w:hAnsi="Times New Roman" w:cs="Times New Roman"/>
          <w:color w:val="000000"/>
          <w:sz w:val="28"/>
          <w:szCs w:val="28"/>
        </w:rPr>
        <w:t>кетирование, интервью, метод экспертных оценок, анализ документов для пр</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нятия обоснованных решений, планирования и достижения познавательных и практических целей, включая решения о создании и использовании сбереж</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ний, инвестиций, способах безопасного использования финансовых услуг, в</w:t>
      </w:r>
      <w:r w:rsidR="00CE2A91" w:rsidRPr="005D4B91">
        <w:rPr>
          <w:rFonts w:ascii="Times New Roman" w:hAnsi="Times New Roman" w:cs="Times New Roman"/>
          <w:color w:val="000000"/>
          <w:sz w:val="28"/>
          <w:szCs w:val="28"/>
        </w:rPr>
        <w:t>ы</w:t>
      </w:r>
      <w:r w:rsidR="00CE2A91" w:rsidRPr="005D4B91">
        <w:rPr>
          <w:rFonts w:ascii="Times New Roman" w:hAnsi="Times New Roman" w:cs="Times New Roman"/>
          <w:color w:val="000000"/>
          <w:sz w:val="28"/>
          <w:szCs w:val="28"/>
        </w:rPr>
        <w:t>боре будущей профессионально-трудовой сферы, о возможностях применения знаний основ социальных наук в различных областях жизнедеятельности;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классифицировать и типологизировать: социальные институты, типы обществ, формы общественного сознания, виды деятельности, виды п</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требностей, формы познания, уровни и методы научного знания, формы кул</w:t>
      </w:r>
      <w:r w:rsidR="00CE2A91" w:rsidRPr="005D4B91">
        <w:rPr>
          <w:rFonts w:ascii="Times New Roman" w:hAnsi="Times New Roman" w:cs="Times New Roman"/>
          <w:color w:val="000000"/>
          <w:sz w:val="28"/>
          <w:szCs w:val="28"/>
        </w:rPr>
        <w:t>ь</w:t>
      </w:r>
      <w:r w:rsidR="00CE2A91" w:rsidRPr="005D4B91">
        <w:rPr>
          <w:rFonts w:ascii="Times New Roman" w:hAnsi="Times New Roman" w:cs="Times New Roman"/>
          <w:color w:val="000000"/>
          <w:sz w:val="28"/>
          <w:szCs w:val="28"/>
        </w:rPr>
        <w:t>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польного регулирования экономики, виды предпринимательской деятельности, показатели деятельности фирмы, финансовые институты, факторы производс</w:t>
      </w:r>
      <w:r w:rsidR="00CE2A91" w:rsidRPr="005D4B91">
        <w:rPr>
          <w:rFonts w:ascii="Times New Roman" w:hAnsi="Times New Roman" w:cs="Times New Roman"/>
          <w:color w:val="000000"/>
          <w:sz w:val="28"/>
          <w:szCs w:val="28"/>
        </w:rPr>
        <w:t>т</w:t>
      </w:r>
      <w:r w:rsidR="00CE2A91" w:rsidRPr="005D4B91">
        <w:rPr>
          <w:rFonts w:ascii="Times New Roman" w:hAnsi="Times New Roman" w:cs="Times New Roman"/>
          <w:color w:val="000000"/>
          <w:sz w:val="28"/>
          <w:szCs w:val="28"/>
        </w:rPr>
        <w:t>ва и факторные доходы;</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при рассмотрении вед</w:t>
      </w:r>
      <w:r w:rsidR="00CE2A91" w:rsidRPr="005D4B91">
        <w:rPr>
          <w:rFonts w:ascii="Times New Roman" w:hAnsi="Times New Roman" w:cs="Times New Roman"/>
          <w:color w:val="000000"/>
          <w:sz w:val="28"/>
          <w:szCs w:val="28"/>
        </w:rPr>
        <w:t>у</w:t>
      </w:r>
      <w:r w:rsidR="00CE2A91" w:rsidRPr="005D4B91">
        <w:rPr>
          <w:rFonts w:ascii="Times New Roman" w:hAnsi="Times New Roman" w:cs="Times New Roman"/>
          <w:color w:val="000000"/>
          <w:sz w:val="28"/>
          <w:szCs w:val="28"/>
        </w:rPr>
        <w:t>щих тенденций развития российского общества, проявлений общественного прогресса, противоречивости глобализации, относительности истины, характ</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ра воздействия средств массовой информации на сознание в условиях цифров</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зации, формирования установок и стереотипов массового сознания, распред</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ления ролей в малых группах, влияния групп на поведение людей, особенн</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стей общения в информационном обществе, причин возникновения межличн</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стных конфликтов, экономической свободы и социальной ответственности субъектов экономики, эффективности мер поддержки малого и среднего бизн</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са, причинах несовершенства рыночной экономики, путей достижения соц</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lastRenderedPageBreak/>
        <w:t>альной справедливости в условиях рыночной экономики;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проводить целенаправленный поиск социальной информации, и</w:t>
      </w:r>
      <w:r w:rsidR="00CE2A91" w:rsidRPr="005D4B91">
        <w:rPr>
          <w:rFonts w:ascii="Times New Roman" w:hAnsi="Times New Roman" w:cs="Times New Roman"/>
          <w:color w:val="000000"/>
          <w:sz w:val="28"/>
          <w:szCs w:val="28"/>
        </w:rPr>
        <w:t>с</w:t>
      </w:r>
      <w:r w:rsidR="00CE2A91" w:rsidRPr="005D4B91">
        <w:rPr>
          <w:rFonts w:ascii="Times New Roman" w:hAnsi="Times New Roman" w:cs="Times New Roman"/>
          <w:color w:val="000000"/>
          <w:sz w:val="28"/>
          <w:szCs w:val="28"/>
        </w:rPr>
        <w:t>пользуя источники научного и научно-публицистического характера, ранжир</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софской, социально-психологической и экономической проблематике: опред</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лять тематику учебных исследований и проектов, осуществлять поиск опт</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мальных путей их реализации, обеспечивать теоретическую и прикладную с</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ставляющие работ; владеть навыками презентации результатов учебно</w:t>
      </w:r>
      <w:r w:rsidR="00CE2A91" w:rsidRPr="005D4B91">
        <w:rPr>
          <w:rFonts w:ascii="Times New Roman" w:hAnsi="Times New Roman" w:cs="Times New Roman"/>
          <w:color w:val="000000"/>
          <w:sz w:val="28"/>
          <w:szCs w:val="28"/>
        </w:rPr>
        <w:softHyphen/>
        <w:t>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ложениями разделов «Основы философии», «Основы социальной психологии», «Основы экономической науки», включая положения о влиянии массовых ко</w:t>
      </w:r>
      <w:r w:rsidR="00CE2A91" w:rsidRPr="005D4B91">
        <w:rPr>
          <w:rFonts w:ascii="Times New Roman" w:hAnsi="Times New Roman" w:cs="Times New Roman"/>
          <w:color w:val="000000"/>
          <w:sz w:val="28"/>
          <w:szCs w:val="28"/>
        </w:rPr>
        <w:t>м</w:t>
      </w:r>
      <w:r w:rsidR="00CE2A91" w:rsidRPr="005D4B91">
        <w:rPr>
          <w:rFonts w:ascii="Times New Roman" w:hAnsi="Times New Roman" w:cs="Times New Roman"/>
          <w:color w:val="000000"/>
          <w:sz w:val="28"/>
          <w:szCs w:val="28"/>
        </w:rPr>
        <w:t>муникаций на развитие человека и общества, способах манипуляции общес</w:t>
      </w:r>
      <w:r w:rsidR="00CE2A91" w:rsidRPr="005D4B91">
        <w:rPr>
          <w:rFonts w:ascii="Times New Roman" w:hAnsi="Times New Roman" w:cs="Times New Roman"/>
          <w:color w:val="000000"/>
          <w:sz w:val="28"/>
          <w:szCs w:val="28"/>
        </w:rPr>
        <w:t>т</w:t>
      </w:r>
      <w:r w:rsidR="00CE2A91" w:rsidRPr="005D4B91">
        <w:rPr>
          <w:rFonts w:ascii="Times New Roman" w:hAnsi="Times New Roman" w:cs="Times New Roman"/>
          <w:color w:val="000000"/>
          <w:sz w:val="28"/>
          <w:szCs w:val="28"/>
        </w:rPr>
        <w:t>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w:t>
      </w:r>
      <w:r w:rsidR="00CE2A91" w:rsidRPr="005D4B91">
        <w:rPr>
          <w:rFonts w:ascii="Times New Roman" w:hAnsi="Times New Roman" w:cs="Times New Roman"/>
          <w:color w:val="000000"/>
          <w:sz w:val="28"/>
          <w:szCs w:val="28"/>
        </w:rPr>
        <w:t>ь</w:t>
      </w:r>
      <w:r w:rsidR="00CE2A91" w:rsidRPr="005D4B91">
        <w:rPr>
          <w:rFonts w:ascii="Times New Roman" w:hAnsi="Times New Roman" w:cs="Times New Roman"/>
          <w:color w:val="000000"/>
          <w:sz w:val="28"/>
          <w:szCs w:val="28"/>
        </w:rPr>
        <w:t>ной деятельности в экономической сфере, практике поведения на основе этики предпринимательства, о способах защиты своих экономических прав и интер</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сов, соблюдении правил грамотного и безопасного поведения при пользовании финансовыми услугами и современными финансовыми технологиями, особе</w:t>
      </w:r>
      <w:r w:rsidR="00CE2A91" w:rsidRPr="005D4B91">
        <w:rPr>
          <w:rFonts w:ascii="Times New Roman" w:hAnsi="Times New Roman" w:cs="Times New Roman"/>
          <w:color w:val="000000"/>
          <w:sz w:val="28"/>
          <w:szCs w:val="28"/>
        </w:rPr>
        <w:t>н</w:t>
      </w:r>
      <w:r w:rsidR="00CE2A91" w:rsidRPr="005D4B91">
        <w:rPr>
          <w:rFonts w:ascii="Times New Roman" w:hAnsi="Times New Roman" w:cs="Times New Roman"/>
          <w:color w:val="000000"/>
          <w:sz w:val="28"/>
          <w:szCs w:val="28"/>
        </w:rPr>
        <w:t>ностях труда молодёжи в условиях конкуренции на рынке труда;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проявлять готовность продуктивно взаимодействовать с общес</w:t>
      </w:r>
      <w:r w:rsidR="00CE2A91" w:rsidRPr="005D4B91">
        <w:rPr>
          <w:rFonts w:ascii="Times New Roman" w:hAnsi="Times New Roman" w:cs="Times New Roman"/>
          <w:color w:val="000000"/>
          <w:sz w:val="28"/>
          <w:szCs w:val="28"/>
        </w:rPr>
        <w:t>т</w:t>
      </w:r>
      <w:r w:rsidR="00CE2A91" w:rsidRPr="005D4B91">
        <w:rPr>
          <w:rFonts w:ascii="Times New Roman" w:hAnsi="Times New Roman" w:cs="Times New Roman"/>
          <w:color w:val="000000"/>
          <w:sz w:val="28"/>
          <w:szCs w:val="28"/>
        </w:rPr>
        <w:t>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w:t>
      </w:r>
      <w:r w:rsidR="00CE2A91"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 xml:space="preserve">новы </w:t>
      </w:r>
      <w:r w:rsidR="00CE2A91" w:rsidRPr="005D4B91">
        <w:rPr>
          <w:rFonts w:ascii="Times New Roman" w:hAnsi="Times New Roman" w:cs="Times New Roman"/>
          <w:color w:val="000000"/>
          <w:sz w:val="28"/>
          <w:szCs w:val="28"/>
        </w:rPr>
        <w:t>философии», «Основы социальной психологии», «Основы экономической науки»;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проявлять умения, необходимые для успешного продолжения образов</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D81086" w:rsidRPr="005D4B91" w:rsidRDefault="00D81086" w:rsidP="005D4B91">
      <w:pPr>
        <w:autoSpaceDE/>
        <w:autoSpaceDN/>
        <w:adjustRightInd/>
        <w:ind w:firstLine="709"/>
        <w:rPr>
          <w:rFonts w:ascii="Times New Roman" w:hAnsi="Times New Roman" w:cs="Times New Roman"/>
          <w:color w:val="000000"/>
          <w:sz w:val="28"/>
          <w:szCs w:val="28"/>
        </w:rPr>
      </w:pPr>
    </w:p>
    <w:p w:rsidR="00D81086" w:rsidRPr="005D4B91" w:rsidRDefault="00D81086" w:rsidP="0079659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lastRenderedPageBreak/>
        <w:t>11 КЛАСС</w:t>
      </w:r>
    </w:p>
    <w:p w:rsidR="00CE2A91" w:rsidRPr="00DC0B36" w:rsidRDefault="00CE2A91" w:rsidP="005D4B91">
      <w:pPr>
        <w:autoSpaceDE/>
        <w:autoSpaceDN/>
        <w:adjustRightInd/>
        <w:ind w:firstLine="709"/>
        <w:rPr>
          <w:rFonts w:ascii="Times New Roman" w:hAnsi="Times New Roman" w:cs="Times New Roman"/>
          <w:b/>
          <w:i/>
          <w:color w:val="000000"/>
          <w:sz w:val="28"/>
          <w:szCs w:val="28"/>
        </w:rPr>
      </w:pPr>
      <w:r w:rsidRPr="00DC0B36">
        <w:rPr>
          <w:rFonts w:ascii="Times New Roman" w:hAnsi="Times New Roman" w:cs="Times New Roman"/>
          <w:b/>
          <w:i/>
          <w:color w:val="000000"/>
          <w:sz w:val="28"/>
          <w:szCs w:val="28"/>
        </w:rPr>
        <w:t>К концу 11 класса обучающийся будет:</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владеть знаниями основ социологии, политологии, правоведения, вкл</w:t>
      </w:r>
      <w:r w:rsidR="00CE2A91" w:rsidRPr="005D4B91">
        <w:rPr>
          <w:rFonts w:ascii="Times New Roman" w:hAnsi="Times New Roman" w:cs="Times New Roman"/>
          <w:color w:val="000000"/>
          <w:sz w:val="28"/>
          <w:szCs w:val="28"/>
        </w:rPr>
        <w:t>ю</w:t>
      </w:r>
      <w:r w:rsidR="00CE2A91" w:rsidRPr="005D4B91">
        <w:rPr>
          <w:rFonts w:ascii="Times New Roman" w:hAnsi="Times New Roman" w:cs="Times New Roman"/>
          <w:color w:val="000000"/>
          <w:sz w:val="28"/>
          <w:szCs w:val="28"/>
        </w:rPr>
        <w:t>чая знания о предмете и методах исследования, этапах и основных направлен</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ях развития, месте и роли в социальном познании, в постижении и преобраз</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вании социальной действительности; объяснять взаимосвязь социальных наук, необходимости комплексного подхода к изучению социальных явлений и пр</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 xml:space="preserve">цессов, знания ключевых тем, исследуемых этими науками,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такие вопр</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сы, как социальная структура и социальная стратификация, социальная м</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бильность в современном обществе, статусно-ролевая теория личности, семья и её социальная поддержка, нация как этническая и гражданская общность, дев</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антное поведение и социальный контроль, динамика и особенности политич</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ского процесса, субъекты политики, государство в политической системе общ</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ства, факторы политической социализации, функции государственного упра</w:t>
      </w:r>
      <w:r w:rsidR="00CE2A91" w:rsidRPr="005D4B91">
        <w:rPr>
          <w:rFonts w:ascii="Times New Roman" w:hAnsi="Times New Roman" w:cs="Times New Roman"/>
          <w:color w:val="000000"/>
          <w:sz w:val="28"/>
          <w:szCs w:val="28"/>
        </w:rPr>
        <w:t>в</w:t>
      </w:r>
      <w:r w:rsidR="00CE2A91" w:rsidRPr="005D4B91">
        <w:rPr>
          <w:rFonts w:ascii="Times New Roman" w:hAnsi="Times New Roman" w:cs="Times New Roman"/>
          <w:color w:val="000000"/>
          <w:sz w:val="28"/>
          <w:szCs w:val="28"/>
        </w:rPr>
        <w:t>ления, взаимосвязь права и государства, признаки и виды правоотношений, о</w:t>
      </w:r>
      <w:r w:rsidR="00CE2A91" w:rsidRPr="005D4B91">
        <w:rPr>
          <w:rFonts w:ascii="Times New Roman" w:hAnsi="Times New Roman" w:cs="Times New Roman"/>
          <w:color w:val="000000"/>
          <w:sz w:val="28"/>
          <w:szCs w:val="28"/>
        </w:rPr>
        <w:t>т</w:t>
      </w:r>
      <w:r w:rsidR="00CE2A91" w:rsidRPr="005D4B91">
        <w:rPr>
          <w:rFonts w:ascii="Times New Roman" w:hAnsi="Times New Roman" w:cs="Times New Roman"/>
          <w:color w:val="000000"/>
          <w:sz w:val="28"/>
          <w:szCs w:val="28"/>
        </w:rPr>
        <w:t>расли права и их институты, основы конституционного строя России, конст</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владеть знаниями об обществе как системе социальных институтов, о ценностно-нормативной основе их деятельности, основных функциях, мног</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образии социальных институтов, включая семью, образование, религию, инст</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 xml:space="preserve">туты в сфере массовых коммуникаций,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сударства, законодательной и исполнительной власти, судопроизводства и о</w:t>
      </w:r>
      <w:r w:rsidR="00CE2A91" w:rsidRPr="005D4B91">
        <w:rPr>
          <w:rFonts w:ascii="Times New Roman" w:hAnsi="Times New Roman" w:cs="Times New Roman"/>
          <w:color w:val="000000"/>
          <w:sz w:val="28"/>
          <w:szCs w:val="28"/>
        </w:rPr>
        <w:t>х</w:t>
      </w:r>
      <w:r w:rsidR="00CE2A91" w:rsidRPr="005D4B91">
        <w:rPr>
          <w:rFonts w:ascii="Times New Roman" w:hAnsi="Times New Roman" w:cs="Times New Roman"/>
          <w:color w:val="000000"/>
          <w:sz w:val="28"/>
          <w:szCs w:val="28"/>
        </w:rPr>
        <w:t>раны правопорядка, государственного управления, институты всеобщего изб</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рательного права, политических партий и общественных организаций, предст</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 xml:space="preserve">вительства социальных интересов,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об институте Уполномоченного по правам человека в Российской Федерации, институты права, включая непосре</w:t>
      </w:r>
      <w:r w:rsidR="00CE2A91" w:rsidRPr="005D4B91">
        <w:rPr>
          <w:rFonts w:ascii="Times New Roman" w:hAnsi="Times New Roman" w:cs="Times New Roman"/>
          <w:color w:val="000000"/>
          <w:sz w:val="28"/>
          <w:szCs w:val="28"/>
        </w:rPr>
        <w:t>д</w:t>
      </w:r>
      <w:r w:rsidR="00CE2A91" w:rsidRPr="005D4B91">
        <w:rPr>
          <w:rFonts w:ascii="Times New Roman" w:hAnsi="Times New Roman" w:cs="Times New Roman"/>
          <w:color w:val="000000"/>
          <w:sz w:val="28"/>
          <w:szCs w:val="28"/>
        </w:rPr>
        <w:t>ственно право как социальный институт, институты гражданства, брака, мат</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ринства, отцовства и детства, наследования; о взаимосвязи и взаимовлиянии различных социальных институтов, об изменении их состава и функций в пр</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цессе общественного развития, о политике Российской Федерации, направле</w:t>
      </w:r>
      <w:r w:rsidR="00CE2A91" w:rsidRPr="005D4B91">
        <w:rPr>
          <w:rFonts w:ascii="Times New Roman" w:hAnsi="Times New Roman" w:cs="Times New Roman"/>
          <w:color w:val="000000"/>
          <w:sz w:val="28"/>
          <w:szCs w:val="28"/>
        </w:rPr>
        <w:t>н</w:t>
      </w:r>
      <w:r w:rsidR="00CE2A91" w:rsidRPr="005D4B91">
        <w:rPr>
          <w:rFonts w:ascii="Times New Roman" w:hAnsi="Times New Roman" w:cs="Times New Roman"/>
          <w:color w:val="000000"/>
          <w:sz w:val="28"/>
          <w:szCs w:val="28"/>
        </w:rPr>
        <w:t>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ки в Российской Федерации;</w:t>
      </w:r>
    </w:p>
    <w:p w:rsidR="00CE2A91" w:rsidRPr="005D4B91" w:rsidRDefault="00D81086" w:rsidP="005D4B91">
      <w:pPr>
        <w:tabs>
          <w:tab w:val="left" w:pos="3614"/>
          <w:tab w:val="left" w:pos="5378"/>
          <w:tab w:val="left" w:pos="72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владеть элементами методологии социального познания, включая </w:t>
      </w:r>
      <w:r w:rsidR="00CE2A91" w:rsidRPr="005D4B91">
        <w:rPr>
          <w:rFonts w:ascii="Times New Roman" w:hAnsi="Times New Roman" w:cs="Times New Roman"/>
          <w:color w:val="000000"/>
          <w:sz w:val="28"/>
          <w:szCs w:val="28"/>
        </w:rPr>
        <w:t>во</w:t>
      </w:r>
      <w:r w:rsidR="00CE2A91" w:rsidRPr="005D4B91">
        <w:rPr>
          <w:rFonts w:ascii="Times New Roman" w:hAnsi="Times New Roman" w:cs="Times New Roman"/>
          <w:color w:val="000000"/>
          <w:sz w:val="28"/>
          <w:szCs w:val="28"/>
        </w:rPr>
        <w:t>з</w:t>
      </w:r>
      <w:r w:rsidR="00CE2A91" w:rsidRPr="005D4B91">
        <w:rPr>
          <w:rFonts w:ascii="Times New Roman" w:hAnsi="Times New Roman" w:cs="Times New Roman"/>
          <w:color w:val="000000"/>
          <w:sz w:val="28"/>
          <w:szCs w:val="28"/>
        </w:rPr>
        <w:t>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w:t>
      </w:r>
      <w:r w:rsidRPr="005D4B91">
        <w:rPr>
          <w:rFonts w:ascii="Times New Roman" w:hAnsi="Times New Roman" w:cs="Times New Roman"/>
          <w:color w:val="000000"/>
          <w:sz w:val="28"/>
          <w:szCs w:val="28"/>
        </w:rPr>
        <w:t xml:space="preserve">ческий эксперимент; политологии, такие </w:t>
      </w:r>
      <w:r w:rsidR="00CE2A91" w:rsidRPr="005D4B91">
        <w:rPr>
          <w:rFonts w:ascii="Times New Roman" w:hAnsi="Times New Roman" w:cs="Times New Roman"/>
          <w:color w:val="000000"/>
          <w:sz w:val="28"/>
          <w:szCs w:val="28"/>
        </w:rPr>
        <w:t>как нормативно-ценностныйподход,струк</w:t>
      </w:r>
      <w:r w:rsidRPr="005D4B91">
        <w:rPr>
          <w:rFonts w:ascii="Times New Roman" w:hAnsi="Times New Roman" w:cs="Times New Roman"/>
          <w:color w:val="000000"/>
          <w:sz w:val="28"/>
          <w:szCs w:val="28"/>
        </w:rPr>
        <w:t xml:space="preserve">турно-функциональный анализ, системный, </w:t>
      </w:r>
      <w:r w:rsidR="00CE2A91" w:rsidRPr="005D4B91">
        <w:rPr>
          <w:rFonts w:ascii="Times New Roman" w:hAnsi="Times New Roman" w:cs="Times New Roman"/>
          <w:color w:val="000000"/>
          <w:sz w:val="28"/>
          <w:szCs w:val="28"/>
        </w:rPr>
        <w:t>инстит</w:t>
      </w:r>
      <w:r w:rsidR="00CE2A91" w:rsidRPr="005D4B91">
        <w:rPr>
          <w:rFonts w:ascii="Times New Roman" w:hAnsi="Times New Roman" w:cs="Times New Roman"/>
          <w:color w:val="000000"/>
          <w:sz w:val="28"/>
          <w:szCs w:val="28"/>
        </w:rPr>
        <w:t>у</w:t>
      </w:r>
      <w:r w:rsidR="00CE2A91" w:rsidRPr="005D4B91">
        <w:rPr>
          <w:rFonts w:ascii="Times New Roman" w:hAnsi="Times New Roman" w:cs="Times New Roman"/>
          <w:color w:val="000000"/>
          <w:sz w:val="28"/>
          <w:szCs w:val="28"/>
        </w:rPr>
        <w:lastRenderedPageBreak/>
        <w:t>циональный,социально-психологический подход; пра</w:t>
      </w:r>
      <w:r w:rsidRPr="005D4B91">
        <w:rPr>
          <w:rFonts w:ascii="Times New Roman" w:hAnsi="Times New Roman" w:cs="Times New Roman"/>
          <w:color w:val="000000"/>
          <w:sz w:val="28"/>
          <w:szCs w:val="28"/>
        </w:rPr>
        <w:t>воведения, такие как формально-</w:t>
      </w:r>
      <w:r w:rsidR="00CE2A91" w:rsidRPr="005D4B91">
        <w:rPr>
          <w:rFonts w:ascii="Times New Roman" w:hAnsi="Times New Roman" w:cs="Times New Roman"/>
          <w:color w:val="000000"/>
          <w:sz w:val="28"/>
          <w:szCs w:val="28"/>
        </w:rPr>
        <w:t>юридический, сравнительно-правовой для принятия обоснованных решений в различных областях жизнедеятельности, планирования и достиж</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 xml:space="preserve">ния познавательных и практических целей,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w:t>
      </w:r>
      <w:r w:rsidR="00CE2A91" w:rsidRPr="005D4B91">
        <w:rPr>
          <w:rFonts w:ascii="Times New Roman" w:hAnsi="Times New Roman" w:cs="Times New Roman"/>
          <w:color w:val="000000"/>
          <w:sz w:val="28"/>
          <w:szCs w:val="28"/>
        </w:rPr>
        <w:t>т</w:t>
      </w:r>
      <w:r w:rsidR="00CE2A91" w:rsidRPr="005D4B91">
        <w:rPr>
          <w:rFonts w:ascii="Times New Roman" w:hAnsi="Times New Roman" w:cs="Times New Roman"/>
          <w:color w:val="000000"/>
          <w:sz w:val="28"/>
          <w:szCs w:val="28"/>
        </w:rPr>
        <w:t>венно-политических движений, в противодействии политическому экстреми</w:t>
      </w:r>
      <w:r w:rsidR="00CE2A91" w:rsidRPr="005D4B91">
        <w:rPr>
          <w:rFonts w:ascii="Times New Roman" w:hAnsi="Times New Roman" w:cs="Times New Roman"/>
          <w:color w:val="000000"/>
          <w:sz w:val="28"/>
          <w:szCs w:val="28"/>
        </w:rPr>
        <w:t>з</w:t>
      </w:r>
      <w:r w:rsidR="00CE2A91" w:rsidRPr="005D4B91">
        <w:rPr>
          <w:rFonts w:ascii="Times New Roman" w:hAnsi="Times New Roman" w:cs="Times New Roman"/>
          <w:color w:val="000000"/>
          <w:sz w:val="28"/>
          <w:szCs w:val="28"/>
        </w:rPr>
        <w:t>му, при осуществлении профессионального выбора;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классифицировать и типологизировать: социальные группы, ра</w:t>
      </w:r>
      <w:r w:rsidR="00CE2A91" w:rsidRPr="005D4B91">
        <w:rPr>
          <w:rFonts w:ascii="Times New Roman" w:hAnsi="Times New Roman" w:cs="Times New Roman"/>
          <w:color w:val="000000"/>
          <w:sz w:val="28"/>
          <w:szCs w:val="28"/>
        </w:rPr>
        <w:t>з</w:t>
      </w:r>
      <w:r w:rsidR="00CE2A91" w:rsidRPr="005D4B91">
        <w:rPr>
          <w:rFonts w:ascii="Times New Roman" w:hAnsi="Times New Roman" w:cs="Times New Roman"/>
          <w:color w:val="000000"/>
          <w:sz w:val="28"/>
          <w:szCs w:val="28"/>
        </w:rPr>
        <w:t>новидности социальных конфликтов, виды социального контроля; виды пол</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ва, виды правоотношений, виды правонарушений, виды юридической ответс</w:t>
      </w:r>
      <w:r w:rsidR="00CE2A91" w:rsidRPr="005D4B91">
        <w:rPr>
          <w:rFonts w:ascii="Times New Roman" w:hAnsi="Times New Roman" w:cs="Times New Roman"/>
          <w:color w:val="000000"/>
          <w:sz w:val="28"/>
          <w:szCs w:val="28"/>
        </w:rPr>
        <w:t>т</w:t>
      </w:r>
      <w:r w:rsidR="00CE2A91" w:rsidRPr="005D4B91">
        <w:rPr>
          <w:rFonts w:ascii="Times New Roman" w:hAnsi="Times New Roman" w:cs="Times New Roman"/>
          <w:color w:val="000000"/>
          <w:sz w:val="28"/>
          <w:szCs w:val="28"/>
        </w:rPr>
        <w:t>венности;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при рассмотрении мигр</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ционных процессов и их особенностей, проблемы социального неравенства, п</w:t>
      </w:r>
      <w:r w:rsidR="00CE2A91" w:rsidRPr="005D4B91">
        <w:rPr>
          <w:rFonts w:ascii="Times New Roman" w:hAnsi="Times New Roman" w:cs="Times New Roman"/>
          <w:color w:val="000000"/>
          <w:sz w:val="28"/>
          <w:szCs w:val="28"/>
        </w:rPr>
        <w:t>у</w:t>
      </w:r>
      <w:r w:rsidR="00CE2A91" w:rsidRPr="005D4B91">
        <w:rPr>
          <w:rFonts w:ascii="Times New Roman" w:hAnsi="Times New Roman" w:cs="Times New Roman"/>
          <w:color w:val="000000"/>
          <w:sz w:val="28"/>
          <w:szCs w:val="28"/>
        </w:rPr>
        <w:t>тей сохранения традиционных семейных ценностей, способов разрешения с</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циальных конфликтов, причин отклоняющегося поведения, деятельность пол</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проводить целенаправленный поиск социальной информации, и</w:t>
      </w:r>
      <w:r w:rsidR="00CE2A91" w:rsidRPr="005D4B91">
        <w:rPr>
          <w:rFonts w:ascii="Times New Roman" w:hAnsi="Times New Roman" w:cs="Times New Roman"/>
          <w:color w:val="000000"/>
          <w:sz w:val="28"/>
          <w:szCs w:val="28"/>
        </w:rPr>
        <w:t>с</w:t>
      </w:r>
      <w:r w:rsidR="00CE2A91" w:rsidRPr="005D4B91">
        <w:rPr>
          <w:rFonts w:ascii="Times New Roman" w:hAnsi="Times New Roman" w:cs="Times New Roman"/>
          <w:color w:val="000000"/>
          <w:sz w:val="28"/>
          <w:szCs w:val="28"/>
        </w:rPr>
        <w:t>пользуя источники научного и научно-публицистического характера, выстра</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вать аргументы с привлечением научных фактов и идей, ранжировать источн</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ки социальной информации по целям распространения, жанрам с позиций до</w:t>
      </w:r>
      <w:r w:rsidR="00CE2A91" w:rsidRPr="005D4B91">
        <w:rPr>
          <w:rFonts w:ascii="Times New Roman" w:hAnsi="Times New Roman" w:cs="Times New Roman"/>
          <w:color w:val="000000"/>
          <w:sz w:val="28"/>
          <w:szCs w:val="28"/>
        </w:rPr>
        <w:t>с</w:t>
      </w:r>
      <w:r w:rsidR="00CE2A91" w:rsidRPr="005D4B91">
        <w:rPr>
          <w:rFonts w:ascii="Times New Roman" w:hAnsi="Times New Roman" w:cs="Times New Roman"/>
          <w:color w:val="000000"/>
          <w:sz w:val="28"/>
          <w:szCs w:val="28"/>
        </w:rPr>
        <w:t>товерности сведений, проводить с использованием знаний из различных исто</w:t>
      </w:r>
      <w:r w:rsidR="00CE2A91" w:rsidRPr="005D4B91">
        <w:rPr>
          <w:rFonts w:ascii="Times New Roman" w:hAnsi="Times New Roman" w:cs="Times New Roman"/>
          <w:color w:val="000000"/>
          <w:sz w:val="28"/>
          <w:szCs w:val="28"/>
        </w:rPr>
        <w:t>ч</w:t>
      </w:r>
      <w:r w:rsidR="00CE2A91" w:rsidRPr="005D4B91">
        <w:rPr>
          <w:rFonts w:ascii="Times New Roman" w:hAnsi="Times New Roman" w:cs="Times New Roman"/>
          <w:color w:val="000000"/>
          <w:sz w:val="28"/>
          <w:szCs w:val="28"/>
        </w:rPr>
        <w:t>ников, учебно-исследовательской, проектно-исследовательской и другой тво</w:t>
      </w:r>
      <w:r w:rsidR="00CE2A91" w:rsidRPr="005D4B91">
        <w:rPr>
          <w:rFonts w:ascii="Times New Roman" w:hAnsi="Times New Roman" w:cs="Times New Roman"/>
          <w:color w:val="000000"/>
          <w:sz w:val="28"/>
          <w:szCs w:val="28"/>
        </w:rPr>
        <w:t>р</w:t>
      </w:r>
      <w:r w:rsidR="00CE2A91" w:rsidRPr="005D4B91">
        <w:rPr>
          <w:rFonts w:ascii="Times New Roman" w:hAnsi="Times New Roman" w:cs="Times New Roman"/>
          <w:color w:val="000000"/>
          <w:sz w:val="28"/>
          <w:szCs w:val="28"/>
        </w:rPr>
        <w:t>ческой работы по социальной, политической, правовой проблематике: опред</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лять тематику учебных исследований и проектов, осуществлять поиск опт</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мальных путей их реализации, обеспечивать теоретическую и прикладную с</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ставляющие работ, владеть навыками презентации результатов учебно-исследовательской и проектной деятельности на публичных мероприятиях;</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анализировать и оценивать собственный социальный опыт, вкл</w:t>
      </w:r>
      <w:r w:rsidR="00CE2A91" w:rsidRPr="005D4B91">
        <w:rPr>
          <w:rFonts w:ascii="Times New Roman" w:hAnsi="Times New Roman" w:cs="Times New Roman"/>
          <w:color w:val="000000"/>
          <w:sz w:val="28"/>
          <w:szCs w:val="28"/>
        </w:rPr>
        <w:t>ю</w:t>
      </w:r>
      <w:r w:rsidR="00CE2A91" w:rsidRPr="005D4B91">
        <w:rPr>
          <w:rFonts w:ascii="Times New Roman" w:hAnsi="Times New Roman" w:cs="Times New Roman"/>
          <w:color w:val="000000"/>
          <w:sz w:val="28"/>
          <w:szCs w:val="28"/>
        </w:rPr>
        <w:t>чая опыт самопознания и самооценки, самоконтроля, межличностного взаим</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действия, выполнения социальных ролей, использовать его при решении позн</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 xml:space="preserve">вательных задач и разрешении жизненных проблем,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связанных с изучен</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 xml:space="preserve">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w:t>
      </w:r>
      <w:r w:rsidR="00CE2A91" w:rsidRPr="005D4B91">
        <w:rPr>
          <w:rFonts w:ascii="Times New Roman" w:hAnsi="Times New Roman" w:cs="Times New Roman"/>
          <w:color w:val="000000"/>
          <w:sz w:val="28"/>
          <w:szCs w:val="28"/>
        </w:rPr>
        <w:lastRenderedPageBreak/>
        <w:t>политической социализацией и политическим поведением личности, её пол</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тическим выбором и политическим участием, действиями субъектов политики в политическом процессе, деятельностью участников правоотношений в отра</w:t>
      </w:r>
      <w:r w:rsidR="00CE2A91" w:rsidRPr="005D4B91">
        <w:rPr>
          <w:rFonts w:ascii="Times New Roman" w:hAnsi="Times New Roman" w:cs="Times New Roman"/>
          <w:color w:val="000000"/>
          <w:sz w:val="28"/>
          <w:szCs w:val="28"/>
        </w:rPr>
        <w:t>с</w:t>
      </w:r>
      <w:r w:rsidR="00CE2A91" w:rsidRPr="005D4B91">
        <w:rPr>
          <w:rFonts w:ascii="Times New Roman" w:hAnsi="Times New Roman" w:cs="Times New Roman"/>
          <w:color w:val="000000"/>
          <w:sz w:val="28"/>
          <w:szCs w:val="28"/>
        </w:rPr>
        <w:t>левом многообразии, осознанным выбором правомерных моделей поведения;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конкретизировать примерами из личного социального опыта, фа</w:t>
      </w:r>
      <w:r w:rsidR="00CE2A91" w:rsidRPr="005D4B91">
        <w:rPr>
          <w:rFonts w:ascii="Times New Roman" w:hAnsi="Times New Roman" w:cs="Times New Roman"/>
          <w:color w:val="000000"/>
          <w:sz w:val="28"/>
          <w:szCs w:val="28"/>
        </w:rPr>
        <w:t>к</w:t>
      </w:r>
      <w:r w:rsidR="00CE2A91" w:rsidRPr="005D4B91">
        <w:rPr>
          <w:rFonts w:ascii="Times New Roman" w:hAnsi="Times New Roman" w:cs="Times New Roman"/>
          <w:color w:val="000000"/>
          <w:sz w:val="28"/>
          <w:szCs w:val="28"/>
        </w:rPr>
        <w:t>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нии социальных ролей в семье, системе образования Российской Федерации и тенденциях его развития, средствах массовой информации, мировых и наци</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нальных религиях, политике как общественном явлении, структуре, ресурсах, функциях и легитимности политической власти, политических нормах и ценн</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стях, политических конфликтах и путях их урегулирования, выборах в дем</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вания труда несовершеннолетних в Российской Федерации, о причинах пр</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ступности, необходимой обороне и крайней необходимости, стадиях гражда</w:t>
      </w:r>
      <w:r w:rsidR="00CE2A91" w:rsidRPr="005D4B91">
        <w:rPr>
          <w:rFonts w:ascii="Times New Roman" w:hAnsi="Times New Roman" w:cs="Times New Roman"/>
          <w:color w:val="000000"/>
          <w:sz w:val="28"/>
          <w:szCs w:val="28"/>
        </w:rPr>
        <w:t>н</w:t>
      </w:r>
      <w:r w:rsidR="00CE2A91" w:rsidRPr="005D4B91">
        <w:rPr>
          <w:rFonts w:ascii="Times New Roman" w:hAnsi="Times New Roman" w:cs="Times New Roman"/>
          <w:color w:val="000000"/>
          <w:sz w:val="28"/>
          <w:szCs w:val="28"/>
        </w:rPr>
        <w:t>ского и уголовного процесса, развитии правовой культуры;</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стоятельно заполнять формы, составлять документы, необходимые в социал</w:t>
      </w:r>
      <w:r w:rsidR="00CE2A91" w:rsidRPr="005D4B91">
        <w:rPr>
          <w:rFonts w:ascii="Times New Roman" w:hAnsi="Times New Roman" w:cs="Times New Roman"/>
          <w:color w:val="000000"/>
          <w:sz w:val="28"/>
          <w:szCs w:val="28"/>
        </w:rPr>
        <w:t>ь</w:t>
      </w:r>
      <w:r w:rsidR="00CE2A91" w:rsidRPr="005D4B91">
        <w:rPr>
          <w:rFonts w:ascii="Times New Roman" w:hAnsi="Times New Roman" w:cs="Times New Roman"/>
          <w:color w:val="000000"/>
          <w:sz w:val="28"/>
          <w:szCs w:val="28"/>
        </w:rPr>
        <w:t>ной практике, рассматриваемой на примерах материала разделов «Основы с</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циологии», «Основы политологии», «Основы правоведения»;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проявлять умения, необходимые для успешного продолжения образов</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w:t>
      </w:r>
      <w:r w:rsidR="00CE2A91" w:rsidRPr="005D4B91">
        <w:rPr>
          <w:rFonts w:ascii="Times New Roman" w:hAnsi="Times New Roman" w:cs="Times New Roman"/>
          <w:color w:val="000000"/>
          <w:sz w:val="28"/>
          <w:szCs w:val="28"/>
        </w:rPr>
        <w:t>я</w:t>
      </w:r>
      <w:r w:rsidR="00CE2A91" w:rsidRPr="005D4B91">
        <w:rPr>
          <w:rFonts w:ascii="Times New Roman" w:hAnsi="Times New Roman" w:cs="Times New Roman"/>
          <w:color w:val="000000"/>
          <w:sz w:val="28"/>
          <w:szCs w:val="28"/>
        </w:rPr>
        <w:t>тельности социолога, политолога, юриста.</w:t>
      </w:r>
    </w:p>
    <w:p w:rsidR="00CE2A91" w:rsidRPr="005D4B91" w:rsidRDefault="00CE2A91" w:rsidP="005D4B91">
      <w:pPr>
        <w:ind w:firstLine="709"/>
        <w:rPr>
          <w:rFonts w:ascii="Times New Roman" w:hAnsi="Times New Roman" w:cs="Times New Roman"/>
          <w:sz w:val="28"/>
          <w:szCs w:val="28"/>
        </w:rPr>
      </w:pPr>
    </w:p>
    <w:p w:rsidR="00071A2F" w:rsidRPr="00347C5C" w:rsidRDefault="00CE2A91"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br w:type="page"/>
      </w:r>
      <w:r w:rsidR="00796591">
        <w:rPr>
          <w:rFonts w:ascii="Times New Roman" w:hAnsi="Times New Roman" w:cs="Times New Roman"/>
          <w:b/>
          <w:sz w:val="28"/>
          <w:szCs w:val="28"/>
        </w:rPr>
        <w:lastRenderedPageBreak/>
        <w:t>2.1.2</w:t>
      </w:r>
      <w:r w:rsidR="00347C5C">
        <w:rPr>
          <w:rFonts w:ascii="Times New Roman" w:hAnsi="Times New Roman" w:cs="Times New Roman"/>
          <w:b/>
          <w:sz w:val="28"/>
          <w:szCs w:val="28"/>
        </w:rPr>
        <w:t>3</w:t>
      </w:r>
      <w:r w:rsidR="00111EAC" w:rsidRPr="005D4B91">
        <w:rPr>
          <w:rFonts w:ascii="Times New Roman" w:hAnsi="Times New Roman" w:cs="Times New Roman"/>
          <w:b/>
          <w:sz w:val="28"/>
          <w:szCs w:val="28"/>
        </w:rPr>
        <w:t>. </w:t>
      </w:r>
      <w:r w:rsidR="00B42EDB" w:rsidRPr="005D4B91">
        <w:rPr>
          <w:rFonts w:ascii="Times New Roman" w:hAnsi="Times New Roman" w:cs="Times New Roman"/>
          <w:b/>
          <w:sz w:val="28"/>
          <w:szCs w:val="28"/>
        </w:rPr>
        <w:t xml:space="preserve">РАБОЧАЯ ПРОГРАММА </w:t>
      </w:r>
      <w:r w:rsidR="00111EAC" w:rsidRPr="005D4B91">
        <w:rPr>
          <w:rFonts w:ascii="Times New Roman" w:hAnsi="Times New Roman" w:cs="Times New Roman"/>
          <w:b/>
          <w:sz w:val="28"/>
          <w:szCs w:val="28"/>
        </w:rPr>
        <w:t>УЧЕБНОГО ПРЕДМЕТА</w:t>
      </w:r>
      <w:r w:rsidR="00B42EDB" w:rsidRPr="005D4B91">
        <w:rPr>
          <w:rFonts w:ascii="Times New Roman" w:hAnsi="Times New Roman" w:cs="Times New Roman"/>
          <w:b/>
          <w:sz w:val="28"/>
          <w:szCs w:val="28"/>
        </w:rPr>
        <w:t xml:space="preserve"> «ГЕ</w:t>
      </w:r>
      <w:r w:rsidR="00B42EDB" w:rsidRPr="005D4B91">
        <w:rPr>
          <w:rFonts w:ascii="Times New Roman" w:hAnsi="Times New Roman" w:cs="Times New Roman"/>
          <w:b/>
          <w:sz w:val="28"/>
          <w:szCs w:val="28"/>
        </w:rPr>
        <w:t>О</w:t>
      </w:r>
      <w:r w:rsidR="00B42EDB" w:rsidRPr="005D4B91">
        <w:rPr>
          <w:rFonts w:ascii="Times New Roman" w:hAnsi="Times New Roman" w:cs="Times New Roman"/>
          <w:b/>
          <w:sz w:val="28"/>
          <w:szCs w:val="28"/>
        </w:rPr>
        <w:t>ГРАФИЯ» (БАЗ</w:t>
      </w:r>
      <w:r w:rsidR="00111EAC" w:rsidRPr="005D4B91">
        <w:rPr>
          <w:rFonts w:ascii="Times New Roman" w:hAnsi="Times New Roman" w:cs="Times New Roman"/>
          <w:b/>
          <w:sz w:val="28"/>
          <w:szCs w:val="28"/>
        </w:rPr>
        <w:t xml:space="preserve">ОВЫЙ </w:t>
      </w:r>
      <w:r w:rsidR="00111EAC" w:rsidRPr="00347C5C">
        <w:rPr>
          <w:rFonts w:ascii="Times New Roman" w:hAnsi="Times New Roman" w:cs="Times New Roman"/>
          <w:b/>
          <w:sz w:val="28"/>
          <w:szCs w:val="28"/>
        </w:rPr>
        <w:t>УРОВЕНЬ)</w:t>
      </w:r>
    </w:p>
    <w:p w:rsidR="00111EAC" w:rsidRPr="00347C5C" w:rsidRDefault="00111EAC" w:rsidP="00347C5C">
      <w:pPr>
        <w:widowControl/>
        <w:autoSpaceDE/>
        <w:autoSpaceDN/>
        <w:adjustRightInd/>
        <w:ind w:firstLine="709"/>
        <w:rPr>
          <w:rFonts w:ascii="Times New Roman" w:hAnsi="Times New Roman" w:cs="Times New Roman"/>
          <w:sz w:val="28"/>
          <w:szCs w:val="28"/>
          <w:lang w:eastAsia="en-US"/>
        </w:rPr>
      </w:pPr>
      <w:r w:rsidRPr="00347C5C">
        <w:rPr>
          <w:rFonts w:ascii="Times New Roman" w:hAnsi="Times New Roman" w:cs="Times New Roman"/>
          <w:sz w:val="28"/>
          <w:szCs w:val="28"/>
          <w:lang w:eastAsia="en-US"/>
        </w:rPr>
        <w:t xml:space="preserve">Изучение учебного предмета «География» </w:t>
      </w:r>
      <w:r w:rsidR="00DC0B36" w:rsidRPr="00347C5C">
        <w:rPr>
          <w:rFonts w:ascii="Times New Roman" w:hAnsi="Times New Roman" w:cs="Times New Roman"/>
          <w:sz w:val="28"/>
          <w:szCs w:val="28"/>
          <w:lang w:eastAsia="en-US"/>
        </w:rPr>
        <w:t xml:space="preserve">(базовый уровень) </w:t>
      </w:r>
      <w:r w:rsidRPr="00347C5C">
        <w:rPr>
          <w:rFonts w:ascii="Times New Roman" w:hAnsi="Times New Roman" w:cs="Times New Roman"/>
          <w:sz w:val="28"/>
          <w:szCs w:val="28"/>
          <w:lang w:eastAsia="en-US"/>
        </w:rPr>
        <w:t>предусма</w:t>
      </w:r>
      <w:r w:rsidRPr="00347C5C">
        <w:rPr>
          <w:rFonts w:ascii="Times New Roman" w:hAnsi="Times New Roman" w:cs="Times New Roman"/>
          <w:sz w:val="28"/>
          <w:szCs w:val="28"/>
          <w:lang w:eastAsia="en-US"/>
        </w:rPr>
        <w:t>т</w:t>
      </w:r>
      <w:r w:rsidRPr="00347C5C">
        <w:rPr>
          <w:rFonts w:ascii="Times New Roman" w:hAnsi="Times New Roman" w:cs="Times New Roman"/>
          <w:sz w:val="28"/>
          <w:szCs w:val="28"/>
          <w:lang w:eastAsia="en-US"/>
        </w:rPr>
        <w:t xml:space="preserve">ривает </w:t>
      </w:r>
      <w:r w:rsidRPr="00347C5C">
        <w:rPr>
          <w:rFonts w:ascii="Times New Roman" w:hAnsi="Times New Roman" w:cs="Times New Roman"/>
          <w:b/>
          <w:sz w:val="28"/>
          <w:szCs w:val="28"/>
          <w:lang w:eastAsia="en-US"/>
        </w:rPr>
        <w:t>непосредственное применение федеральной рабочей программы</w:t>
      </w:r>
      <w:r w:rsidRPr="00347C5C">
        <w:rPr>
          <w:rFonts w:ascii="Times New Roman" w:hAnsi="Times New Roman" w:cs="Times New Roman"/>
          <w:sz w:val="28"/>
          <w:szCs w:val="28"/>
          <w:lang w:eastAsia="en-US"/>
        </w:rPr>
        <w:t xml:space="preserve"> учебного предмета «География»</w:t>
      </w:r>
      <w:r w:rsidR="00DC0B36" w:rsidRPr="00347C5C">
        <w:rPr>
          <w:rFonts w:ascii="Times New Roman" w:hAnsi="Times New Roman" w:cs="Times New Roman"/>
          <w:sz w:val="28"/>
          <w:szCs w:val="28"/>
          <w:lang w:eastAsia="en-US"/>
        </w:rPr>
        <w:t>: п. 125</w:t>
      </w:r>
      <w:r w:rsidRPr="00347C5C">
        <w:rPr>
          <w:rFonts w:ascii="Times New Roman" w:hAnsi="Times New Roman" w:cs="Times New Roman"/>
          <w:sz w:val="28"/>
          <w:szCs w:val="28"/>
          <w:lang w:eastAsia="en-US"/>
        </w:rPr>
        <w:t xml:space="preserve"> «Федеральная рабочая программа по учебному предмету «География»</w:t>
      </w:r>
      <w:r w:rsidR="00DC0B36" w:rsidRPr="00347C5C">
        <w:rPr>
          <w:rFonts w:ascii="Times New Roman" w:hAnsi="Times New Roman" w:cs="Times New Roman"/>
          <w:sz w:val="28"/>
          <w:szCs w:val="28"/>
          <w:lang w:eastAsia="en-US"/>
        </w:rPr>
        <w:t xml:space="preserve"> (базовый уровень)</w:t>
      </w:r>
      <w:r w:rsidRPr="00347C5C">
        <w:rPr>
          <w:rFonts w:ascii="Times New Roman" w:hAnsi="Times New Roman" w:cs="Times New Roman"/>
          <w:sz w:val="28"/>
          <w:szCs w:val="28"/>
          <w:lang w:eastAsia="en-US"/>
        </w:rPr>
        <w:t>» федеральной образов</w:t>
      </w:r>
      <w:r w:rsidRPr="00347C5C">
        <w:rPr>
          <w:rFonts w:ascii="Times New Roman" w:hAnsi="Times New Roman" w:cs="Times New Roman"/>
          <w:sz w:val="28"/>
          <w:szCs w:val="28"/>
          <w:lang w:eastAsia="en-US"/>
        </w:rPr>
        <w:t>а</w:t>
      </w:r>
      <w:r w:rsidRPr="00347C5C">
        <w:rPr>
          <w:rFonts w:ascii="Times New Roman" w:hAnsi="Times New Roman" w:cs="Times New Roman"/>
          <w:sz w:val="28"/>
          <w:szCs w:val="28"/>
          <w:lang w:eastAsia="en-US"/>
        </w:rPr>
        <w:t>тельной программы СОО.</w:t>
      </w:r>
    </w:p>
    <w:p w:rsidR="00AE5C70" w:rsidRPr="00347C5C" w:rsidRDefault="00AE5C70" w:rsidP="005D4B91">
      <w:pPr>
        <w:ind w:firstLine="709"/>
        <w:rPr>
          <w:rFonts w:ascii="Times New Roman" w:hAnsi="Times New Roman" w:cs="Times New Roman"/>
          <w:b/>
          <w:sz w:val="28"/>
          <w:szCs w:val="28"/>
        </w:rPr>
      </w:pPr>
    </w:p>
    <w:p w:rsidR="00111EAC" w:rsidRPr="005D4B91" w:rsidRDefault="00111EAC"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1) ПОЯСНИТЕЛЬНАЯ ЗАПИСКА</w:t>
      </w:r>
    </w:p>
    <w:p w:rsidR="00071A2F" w:rsidRPr="005D4B91" w:rsidRDefault="00B42EDB" w:rsidP="005D4B91">
      <w:pPr>
        <w:ind w:firstLine="709"/>
        <w:rPr>
          <w:rFonts w:ascii="Times New Roman" w:hAnsi="Times New Roman" w:cs="Times New Roman"/>
          <w:sz w:val="28"/>
          <w:szCs w:val="28"/>
        </w:rPr>
      </w:pPr>
      <w:bookmarkStart w:id="230" w:name="sub_12321"/>
      <w:bookmarkEnd w:id="229"/>
      <w:r w:rsidRPr="005D4B91">
        <w:rPr>
          <w:rFonts w:ascii="Times New Roman" w:hAnsi="Times New Roman" w:cs="Times New Roman"/>
          <w:sz w:val="28"/>
          <w:szCs w:val="28"/>
        </w:rPr>
        <w:t>1.</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Программа по географии составлена на основе требований к результ</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 xml:space="preserve">там освоения ООП СОО, представленных в </w:t>
      </w:r>
      <w:r w:rsidR="00071A2F" w:rsidRPr="005D4B91">
        <w:rPr>
          <w:rStyle w:val="a5"/>
          <w:rFonts w:ascii="Times New Roman" w:hAnsi="Times New Roman" w:cs="Times New Roman"/>
          <w:color w:val="auto"/>
          <w:sz w:val="28"/>
          <w:szCs w:val="28"/>
        </w:rPr>
        <w:t>ФГОС</w:t>
      </w:r>
      <w:r w:rsidR="00071A2F" w:rsidRPr="005D4B91">
        <w:rPr>
          <w:rFonts w:ascii="Times New Roman" w:hAnsi="Times New Roman" w:cs="Times New Roman"/>
          <w:sz w:val="28"/>
          <w:szCs w:val="28"/>
        </w:rPr>
        <w:t xml:space="preserve"> СОО, а также на основе х</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рактеристики планируемых результатов духовно-нравственного развития, во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питания и социализации обучающихся, представленной в федеральной пр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грамме воспитания и подлежит непосредственному применению при реализ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ции обязательной части образовательной программы основного общего образ</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вания.</w:t>
      </w:r>
    </w:p>
    <w:p w:rsidR="00071A2F" w:rsidRPr="005D4B91" w:rsidRDefault="00B42EDB" w:rsidP="005D4B91">
      <w:pPr>
        <w:ind w:firstLine="709"/>
        <w:rPr>
          <w:rFonts w:ascii="Times New Roman" w:hAnsi="Times New Roman" w:cs="Times New Roman"/>
          <w:sz w:val="28"/>
          <w:szCs w:val="28"/>
        </w:rPr>
      </w:pPr>
      <w:bookmarkStart w:id="231" w:name="sub_12322"/>
      <w:bookmarkEnd w:id="230"/>
      <w:r w:rsidRPr="005D4B91">
        <w:rPr>
          <w:rFonts w:ascii="Times New Roman" w:hAnsi="Times New Roman" w:cs="Times New Roman"/>
          <w:sz w:val="28"/>
          <w:szCs w:val="28"/>
        </w:rPr>
        <w:t>2. </w:t>
      </w:r>
      <w:r w:rsidR="00071A2F" w:rsidRPr="005D4B91">
        <w:rPr>
          <w:rFonts w:ascii="Times New Roman" w:hAnsi="Times New Roman" w:cs="Times New Roman"/>
          <w:sz w:val="28"/>
          <w:szCs w:val="28"/>
        </w:rPr>
        <w:t xml:space="preserve">Программа по географии отражает основные требования </w:t>
      </w:r>
      <w:r w:rsidR="00071A2F" w:rsidRPr="005D4B91">
        <w:rPr>
          <w:rStyle w:val="a5"/>
          <w:rFonts w:ascii="Times New Roman" w:hAnsi="Times New Roman" w:cs="Times New Roman"/>
          <w:color w:val="auto"/>
          <w:sz w:val="28"/>
          <w:szCs w:val="28"/>
        </w:rPr>
        <w:t>ФГОС</w:t>
      </w:r>
      <w:r w:rsidR="00071A2F" w:rsidRPr="005D4B91">
        <w:rPr>
          <w:rFonts w:ascii="Times New Roman" w:hAnsi="Times New Roman" w:cs="Times New Roman"/>
          <w:sz w:val="28"/>
          <w:szCs w:val="28"/>
        </w:rPr>
        <w:t xml:space="preserve"> СОО к личностным, метапредметным и предметным результатам освоения образов</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тельных программ.</w:t>
      </w:r>
    </w:p>
    <w:p w:rsidR="00071A2F" w:rsidRPr="005D4B91" w:rsidRDefault="00B42EDB" w:rsidP="005D4B91">
      <w:pPr>
        <w:ind w:firstLine="709"/>
        <w:rPr>
          <w:rFonts w:ascii="Times New Roman" w:hAnsi="Times New Roman" w:cs="Times New Roman"/>
          <w:sz w:val="28"/>
          <w:szCs w:val="28"/>
        </w:rPr>
      </w:pPr>
      <w:bookmarkStart w:id="232" w:name="sub_12323"/>
      <w:bookmarkEnd w:id="231"/>
      <w:r w:rsidRPr="005D4B91">
        <w:rPr>
          <w:rFonts w:ascii="Times New Roman" w:hAnsi="Times New Roman" w:cs="Times New Roman"/>
          <w:sz w:val="28"/>
          <w:szCs w:val="28"/>
        </w:rPr>
        <w:t>3. </w:t>
      </w:r>
      <w:r w:rsidR="00071A2F" w:rsidRPr="005D4B91">
        <w:rPr>
          <w:rFonts w:ascii="Times New Roman" w:hAnsi="Times New Roman" w:cs="Times New Roman"/>
          <w:sz w:val="28"/>
          <w:szCs w:val="28"/>
        </w:rPr>
        <w:t>Программа по географии даёт представление о целях обучения, восп</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новного общего образования, требований к результатам обучения географии, а также основных видов деятельности обучающихся.</w:t>
      </w:r>
    </w:p>
    <w:bookmarkEnd w:id="232"/>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При сохранении нацеленности программы по географии на формиров</w:t>
      </w:r>
      <w:r w:rsidRPr="005D4B91">
        <w:rPr>
          <w:rFonts w:ascii="Times New Roman" w:hAnsi="Times New Roman" w:cs="Times New Roman"/>
          <w:sz w:val="28"/>
          <w:szCs w:val="28"/>
        </w:rPr>
        <w:t>а</w:t>
      </w:r>
      <w:r w:rsidRPr="005D4B91">
        <w:rPr>
          <w:rFonts w:ascii="Times New Roman" w:hAnsi="Times New Roman" w:cs="Times New Roman"/>
          <w:sz w:val="28"/>
          <w:szCs w:val="28"/>
        </w:rPr>
        <w:t>ние базовых теоретических знаний особое внимание уделено формированию умений: анализа, синтеза, обобщения, интерпретации географической инфо</w:t>
      </w:r>
      <w:r w:rsidRPr="005D4B91">
        <w:rPr>
          <w:rFonts w:ascii="Times New Roman" w:hAnsi="Times New Roman" w:cs="Times New Roman"/>
          <w:sz w:val="28"/>
          <w:szCs w:val="28"/>
        </w:rPr>
        <w:t>р</w:t>
      </w:r>
      <w:r w:rsidRPr="005D4B91">
        <w:rPr>
          <w:rFonts w:ascii="Times New Roman" w:hAnsi="Times New Roman" w:cs="Times New Roman"/>
          <w:sz w:val="28"/>
          <w:szCs w:val="28"/>
        </w:rPr>
        <w:t>мации, использованию геоинформационных систем и глобальных информац</w:t>
      </w:r>
      <w:r w:rsidRPr="005D4B91">
        <w:rPr>
          <w:rFonts w:ascii="Times New Roman" w:hAnsi="Times New Roman" w:cs="Times New Roman"/>
          <w:sz w:val="28"/>
          <w:szCs w:val="28"/>
        </w:rPr>
        <w:t>и</w:t>
      </w:r>
      <w:r w:rsidRPr="005D4B91">
        <w:rPr>
          <w:rFonts w:ascii="Times New Roman" w:hAnsi="Times New Roman" w:cs="Times New Roman"/>
          <w:sz w:val="28"/>
          <w:szCs w:val="28"/>
        </w:rPr>
        <w:t>онных сетей, навыков самостоятельной познавательной деятельности с испол</w:t>
      </w:r>
      <w:r w:rsidRPr="005D4B91">
        <w:rPr>
          <w:rFonts w:ascii="Times New Roman" w:hAnsi="Times New Roman" w:cs="Times New Roman"/>
          <w:sz w:val="28"/>
          <w:szCs w:val="28"/>
        </w:rPr>
        <w:t>ь</w:t>
      </w:r>
      <w:r w:rsidRPr="005D4B91">
        <w:rPr>
          <w:rFonts w:ascii="Times New Roman" w:hAnsi="Times New Roman" w:cs="Times New Roman"/>
          <w:sz w:val="28"/>
          <w:szCs w:val="28"/>
        </w:rPr>
        <w:t>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w:t>
      </w:r>
      <w:r w:rsidRPr="005D4B91">
        <w:rPr>
          <w:rFonts w:ascii="Times New Roman" w:hAnsi="Times New Roman" w:cs="Times New Roman"/>
          <w:sz w:val="28"/>
          <w:szCs w:val="28"/>
        </w:rPr>
        <w:t>о</w:t>
      </w:r>
      <w:r w:rsidRPr="005D4B91">
        <w:rPr>
          <w:rFonts w:ascii="Times New Roman" w:hAnsi="Times New Roman" w:cs="Times New Roman"/>
          <w:sz w:val="28"/>
          <w:szCs w:val="28"/>
        </w:rPr>
        <w:t>блем в различных сферах человеческой деятельности, общения и социальных отношений.</w:t>
      </w:r>
    </w:p>
    <w:p w:rsidR="00071A2F" w:rsidRPr="005D4B91" w:rsidRDefault="00B42EDB" w:rsidP="005D4B91">
      <w:pPr>
        <w:ind w:firstLine="709"/>
        <w:rPr>
          <w:rFonts w:ascii="Times New Roman" w:hAnsi="Times New Roman" w:cs="Times New Roman"/>
          <w:sz w:val="28"/>
          <w:szCs w:val="28"/>
        </w:rPr>
      </w:pPr>
      <w:bookmarkStart w:id="233" w:name="sub_12324"/>
      <w:r w:rsidRPr="005D4B91">
        <w:rPr>
          <w:rFonts w:ascii="Times New Roman" w:hAnsi="Times New Roman" w:cs="Times New Roman"/>
          <w:sz w:val="28"/>
          <w:szCs w:val="28"/>
        </w:rPr>
        <w:t>4. </w:t>
      </w:r>
      <w:r w:rsidR="00071A2F" w:rsidRPr="005D4B91">
        <w:rPr>
          <w:rFonts w:ascii="Times New Roman" w:hAnsi="Times New Roman" w:cs="Times New Roman"/>
          <w:sz w:val="28"/>
          <w:szCs w:val="28"/>
        </w:rPr>
        <w:t xml:space="preserve">География </w:t>
      </w:r>
      <w:r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это один из учебных предметов, способных успешно в</w:t>
      </w:r>
      <w:r w:rsidR="00071A2F" w:rsidRPr="005D4B91">
        <w:rPr>
          <w:rFonts w:ascii="Times New Roman" w:hAnsi="Times New Roman" w:cs="Times New Roman"/>
          <w:sz w:val="28"/>
          <w:szCs w:val="28"/>
        </w:rPr>
        <w:t>ы</w:t>
      </w:r>
      <w:r w:rsidR="00071A2F" w:rsidRPr="005D4B91">
        <w:rPr>
          <w:rFonts w:ascii="Times New Roman" w:hAnsi="Times New Roman" w:cs="Times New Roman"/>
          <w:sz w:val="28"/>
          <w:szCs w:val="28"/>
        </w:rPr>
        <w:t>полнить задачу интеграции содержания образования в области естественных и общественных наук.</w:t>
      </w:r>
    </w:p>
    <w:p w:rsidR="00071A2F" w:rsidRPr="005D4B91" w:rsidRDefault="00B42EDB" w:rsidP="005D4B91">
      <w:pPr>
        <w:ind w:firstLine="709"/>
        <w:rPr>
          <w:rFonts w:ascii="Times New Roman" w:hAnsi="Times New Roman" w:cs="Times New Roman"/>
          <w:sz w:val="28"/>
          <w:szCs w:val="28"/>
        </w:rPr>
      </w:pPr>
      <w:bookmarkStart w:id="234" w:name="sub_12325"/>
      <w:bookmarkEnd w:id="233"/>
      <w:r w:rsidRPr="005D4B91">
        <w:rPr>
          <w:rFonts w:ascii="Times New Roman" w:hAnsi="Times New Roman" w:cs="Times New Roman"/>
          <w:sz w:val="28"/>
          <w:szCs w:val="28"/>
        </w:rPr>
        <w:t>5. </w:t>
      </w:r>
      <w:r w:rsidR="00071A2F" w:rsidRPr="005D4B91">
        <w:rPr>
          <w:rFonts w:ascii="Times New Roman" w:hAnsi="Times New Roman" w:cs="Times New Roman"/>
          <w:sz w:val="28"/>
          <w:szCs w:val="28"/>
        </w:rPr>
        <w:t>В основу содержания географии положено изучение единого и одн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временно многополярного мира, глобализации мирового развития, фокусир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lastRenderedPageBreak/>
        <w:t>вания на формировании у обучающихся целостного представления о роли Ро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071A2F" w:rsidRPr="005D4B91" w:rsidRDefault="00B42EDB" w:rsidP="005D4B91">
      <w:pPr>
        <w:ind w:firstLine="709"/>
        <w:rPr>
          <w:rFonts w:ascii="Times New Roman" w:hAnsi="Times New Roman" w:cs="Times New Roman"/>
          <w:b/>
          <w:i/>
          <w:sz w:val="28"/>
          <w:szCs w:val="28"/>
        </w:rPr>
      </w:pPr>
      <w:bookmarkStart w:id="235" w:name="sub_12326"/>
      <w:bookmarkEnd w:id="234"/>
      <w:r w:rsidRPr="005D4B91">
        <w:rPr>
          <w:rFonts w:ascii="Times New Roman" w:hAnsi="Times New Roman" w:cs="Times New Roman"/>
          <w:sz w:val="28"/>
          <w:szCs w:val="28"/>
        </w:rPr>
        <w:t>6.</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Изучение географии направлено на достижение следующих целей:</w:t>
      </w:r>
    </w:p>
    <w:bookmarkEnd w:id="235"/>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воспитание чувства патриотизма, взаимопонимания с другими народ</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ми, уважения культуры разных стран и регионов мира, ценностных ориентации личности посредством ознакомления с важнейшими проблемами современн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сти, с ролью России как составной части мирового сообщества;</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системы географических знаний как компонента научной картины мира, завершение формирования основ географической культуры;</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развитие познавательных интересов, навыков самопознания, интелле</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туальных и творческих способностей в процессе овладения комплексом ге</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графических знаний и умений, направленных на использование их в реальной действительности;</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приобретение опыта разнообразной деятельности, направленной на до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тижение целей устойчивого развития.</w:t>
      </w:r>
    </w:p>
    <w:p w:rsidR="00111EAC" w:rsidRPr="005D4B91" w:rsidRDefault="00B42EDB" w:rsidP="00DC0B36">
      <w:pPr>
        <w:ind w:firstLine="709"/>
        <w:rPr>
          <w:rFonts w:ascii="Times New Roman" w:hAnsi="Times New Roman" w:cs="Times New Roman"/>
          <w:sz w:val="28"/>
          <w:szCs w:val="28"/>
        </w:rPr>
      </w:pPr>
      <w:bookmarkStart w:id="236" w:name="sub_12327"/>
      <w:r w:rsidRPr="005D4B91">
        <w:rPr>
          <w:rFonts w:ascii="Times New Roman" w:hAnsi="Times New Roman" w:cs="Times New Roman"/>
          <w:sz w:val="28"/>
          <w:szCs w:val="28"/>
        </w:rPr>
        <w:t>7. </w:t>
      </w:r>
      <w:r w:rsidR="00071A2F" w:rsidRPr="005D4B91">
        <w:rPr>
          <w:rFonts w:ascii="Times New Roman" w:hAnsi="Times New Roman" w:cs="Times New Roman"/>
          <w:sz w:val="28"/>
          <w:szCs w:val="28"/>
        </w:rPr>
        <w:t xml:space="preserve">В программе по географии на уровне </w:t>
      </w:r>
      <w:r w:rsidR="00111EAC" w:rsidRPr="005D4B91">
        <w:rPr>
          <w:rFonts w:ascii="Times New Roman" w:hAnsi="Times New Roman" w:cs="Times New Roman"/>
          <w:sz w:val="28"/>
          <w:szCs w:val="28"/>
        </w:rPr>
        <w:t xml:space="preserve">СОО </w:t>
      </w:r>
      <w:r w:rsidR="00071A2F" w:rsidRPr="005D4B91">
        <w:rPr>
          <w:rFonts w:ascii="Times New Roman" w:hAnsi="Times New Roman" w:cs="Times New Roman"/>
          <w:sz w:val="28"/>
          <w:szCs w:val="28"/>
        </w:rPr>
        <w:t>соблюдается преемстве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 xml:space="preserve">ность с программой по географии на уровне </w:t>
      </w:r>
      <w:r w:rsidR="00111EAC" w:rsidRPr="005D4B91">
        <w:rPr>
          <w:rFonts w:ascii="Times New Roman" w:hAnsi="Times New Roman" w:cs="Times New Roman"/>
          <w:sz w:val="28"/>
          <w:szCs w:val="28"/>
        </w:rPr>
        <w:t>ООО</w:t>
      </w:r>
      <w:r w:rsidR="00071A2F" w:rsidRPr="005D4B91">
        <w:rPr>
          <w:rFonts w:ascii="Times New Roman" w:hAnsi="Times New Roman" w:cs="Times New Roman"/>
          <w:sz w:val="28"/>
          <w:szCs w:val="28"/>
        </w:rPr>
        <w:t xml:space="preserve">,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формировании 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новных видов уч</w:t>
      </w:r>
      <w:r w:rsidR="00DC0B36">
        <w:rPr>
          <w:rFonts w:ascii="Times New Roman" w:hAnsi="Times New Roman" w:cs="Times New Roman"/>
          <w:sz w:val="28"/>
          <w:szCs w:val="28"/>
        </w:rPr>
        <w:t>ебной деятельности обучающихся.</w:t>
      </w:r>
    </w:p>
    <w:p w:rsidR="00111EAC" w:rsidRPr="005D4B91" w:rsidRDefault="00111EAC"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Место учебного предмета «География» в учебном плане</w:t>
      </w:r>
    </w:p>
    <w:p w:rsidR="00111EAC" w:rsidRPr="00347C5C" w:rsidRDefault="00111EAC"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Учебный </w:t>
      </w:r>
      <w:r w:rsidRPr="00347C5C">
        <w:rPr>
          <w:rFonts w:ascii="Times New Roman" w:hAnsi="Times New Roman" w:cs="Times New Roman"/>
          <w:sz w:val="28"/>
          <w:szCs w:val="28"/>
        </w:rPr>
        <w:t>предмет «География» входит в предметную область «Общес</w:t>
      </w:r>
      <w:r w:rsidRPr="00347C5C">
        <w:rPr>
          <w:rFonts w:ascii="Times New Roman" w:hAnsi="Times New Roman" w:cs="Times New Roman"/>
          <w:sz w:val="28"/>
          <w:szCs w:val="28"/>
        </w:rPr>
        <w:t>т</w:t>
      </w:r>
      <w:r w:rsidRPr="00347C5C">
        <w:rPr>
          <w:rFonts w:ascii="Times New Roman" w:hAnsi="Times New Roman" w:cs="Times New Roman"/>
          <w:sz w:val="28"/>
          <w:szCs w:val="28"/>
        </w:rPr>
        <w:t>венно-научные предметы».</w:t>
      </w:r>
    </w:p>
    <w:p w:rsidR="00071A2F" w:rsidRPr="00347C5C" w:rsidRDefault="00071A2F" w:rsidP="005D4B91">
      <w:pPr>
        <w:ind w:firstLine="709"/>
        <w:rPr>
          <w:rFonts w:ascii="Times New Roman" w:hAnsi="Times New Roman" w:cs="Times New Roman"/>
          <w:sz w:val="28"/>
          <w:szCs w:val="28"/>
        </w:rPr>
      </w:pPr>
      <w:bookmarkStart w:id="237" w:name="sub_12328"/>
      <w:bookmarkEnd w:id="236"/>
      <w:r w:rsidRPr="00347C5C">
        <w:rPr>
          <w:rFonts w:ascii="Times New Roman" w:hAnsi="Times New Roman" w:cs="Times New Roman"/>
          <w:sz w:val="28"/>
          <w:szCs w:val="28"/>
        </w:rPr>
        <w:t>Общее число ча</w:t>
      </w:r>
      <w:r w:rsidR="00111EAC" w:rsidRPr="00347C5C">
        <w:rPr>
          <w:rFonts w:ascii="Times New Roman" w:hAnsi="Times New Roman" w:cs="Times New Roman"/>
          <w:sz w:val="28"/>
          <w:szCs w:val="28"/>
        </w:rPr>
        <w:t xml:space="preserve">сов </w:t>
      </w:r>
      <w:r w:rsidR="00DC0B36" w:rsidRPr="00347C5C">
        <w:rPr>
          <w:rFonts w:ascii="Times New Roman" w:hAnsi="Times New Roman" w:cs="Times New Roman"/>
          <w:sz w:val="28"/>
          <w:szCs w:val="28"/>
        </w:rPr>
        <w:t>для изучения географии</w:t>
      </w:r>
      <w:r w:rsidRPr="00347C5C">
        <w:rPr>
          <w:rFonts w:ascii="Times New Roman" w:hAnsi="Times New Roman" w:cs="Times New Roman"/>
          <w:sz w:val="28"/>
          <w:szCs w:val="28"/>
        </w:rPr>
        <w:t xml:space="preserve"> - 68 часов: по одному часу в неделю в 10 и 11 классах.</w:t>
      </w:r>
    </w:p>
    <w:p w:rsidR="00111EAC" w:rsidRPr="00347C5C" w:rsidRDefault="00111EAC" w:rsidP="005D4B91">
      <w:pPr>
        <w:ind w:firstLine="709"/>
        <w:rPr>
          <w:rFonts w:ascii="Times New Roman" w:hAnsi="Times New Roman" w:cs="Times New Roman"/>
          <w:sz w:val="28"/>
          <w:szCs w:val="28"/>
        </w:rPr>
      </w:pPr>
    </w:p>
    <w:p w:rsidR="00111EAC" w:rsidRPr="005D4B91" w:rsidRDefault="00111EAC" w:rsidP="005D4B91">
      <w:pPr>
        <w:ind w:firstLine="709"/>
        <w:rPr>
          <w:rFonts w:ascii="Times New Roman" w:hAnsi="Times New Roman" w:cs="Times New Roman"/>
          <w:b/>
          <w:sz w:val="28"/>
          <w:szCs w:val="28"/>
        </w:rPr>
      </w:pPr>
      <w:r w:rsidRPr="00347C5C">
        <w:rPr>
          <w:rFonts w:ascii="Times New Roman" w:hAnsi="Times New Roman" w:cs="Times New Roman"/>
          <w:b/>
          <w:sz w:val="28"/>
          <w:szCs w:val="28"/>
        </w:rPr>
        <w:t xml:space="preserve">2) СОДЕРЖАНИЕ </w:t>
      </w:r>
      <w:r w:rsidRPr="005D4B91">
        <w:rPr>
          <w:rFonts w:ascii="Times New Roman" w:hAnsi="Times New Roman" w:cs="Times New Roman"/>
          <w:b/>
          <w:sz w:val="28"/>
          <w:szCs w:val="28"/>
        </w:rPr>
        <w:t xml:space="preserve">УЧЕБНОГО ПРЕДМЕТА «ГЕОГРАФИЯ» </w:t>
      </w:r>
    </w:p>
    <w:p w:rsidR="00111EAC" w:rsidRPr="00796591" w:rsidRDefault="00111EAC" w:rsidP="00796591">
      <w:pPr>
        <w:ind w:firstLine="0"/>
        <w:rPr>
          <w:rFonts w:ascii="Times New Roman" w:hAnsi="Times New Roman" w:cs="Times New Roman"/>
          <w:sz w:val="28"/>
          <w:szCs w:val="28"/>
        </w:rPr>
      </w:pPr>
    </w:p>
    <w:p w:rsidR="00071A2F" w:rsidRPr="005D4B91" w:rsidRDefault="00111EAC" w:rsidP="00796591">
      <w:pPr>
        <w:ind w:firstLine="0"/>
        <w:jc w:val="center"/>
        <w:rPr>
          <w:rFonts w:ascii="Times New Roman" w:hAnsi="Times New Roman" w:cs="Times New Roman"/>
          <w:b/>
          <w:sz w:val="28"/>
          <w:szCs w:val="28"/>
        </w:rPr>
      </w:pPr>
      <w:bookmarkStart w:id="238" w:name="sub_1233"/>
      <w:bookmarkEnd w:id="237"/>
      <w:r w:rsidRPr="005D4B91">
        <w:rPr>
          <w:rFonts w:ascii="Times New Roman" w:hAnsi="Times New Roman" w:cs="Times New Roman"/>
          <w:b/>
          <w:sz w:val="28"/>
          <w:szCs w:val="28"/>
        </w:rPr>
        <w:t>СОДЕРЖАНИЕ ОБУЧЕНИЯ В 10 КЛАССЕ</w:t>
      </w:r>
    </w:p>
    <w:p w:rsidR="00071A2F" w:rsidRPr="005D4B91" w:rsidRDefault="00111EAC" w:rsidP="005D4B91">
      <w:pPr>
        <w:ind w:firstLine="709"/>
        <w:rPr>
          <w:rFonts w:ascii="Times New Roman" w:hAnsi="Times New Roman" w:cs="Times New Roman"/>
          <w:b/>
          <w:sz w:val="28"/>
          <w:szCs w:val="28"/>
        </w:rPr>
      </w:pPr>
      <w:bookmarkStart w:id="239" w:name="sub_12331"/>
      <w:bookmarkEnd w:id="238"/>
      <w:r w:rsidRPr="005D4B91">
        <w:rPr>
          <w:rFonts w:ascii="Times New Roman" w:hAnsi="Times New Roman" w:cs="Times New Roman"/>
          <w:b/>
          <w:sz w:val="28"/>
          <w:szCs w:val="28"/>
        </w:rPr>
        <w:t>География как наука</w:t>
      </w:r>
    </w:p>
    <w:p w:rsidR="00071A2F" w:rsidRPr="005D4B91" w:rsidRDefault="00071A2F" w:rsidP="005D4B91">
      <w:pPr>
        <w:ind w:firstLine="709"/>
        <w:rPr>
          <w:rFonts w:ascii="Times New Roman" w:hAnsi="Times New Roman" w:cs="Times New Roman"/>
          <w:sz w:val="28"/>
          <w:szCs w:val="28"/>
        </w:rPr>
      </w:pPr>
      <w:bookmarkStart w:id="240" w:name="sub_123311"/>
      <w:bookmarkEnd w:id="239"/>
      <w:r w:rsidRPr="005D4B91">
        <w:rPr>
          <w:rFonts w:ascii="Times New Roman" w:hAnsi="Times New Roman" w:cs="Times New Roman"/>
          <w:b/>
          <w:i/>
          <w:sz w:val="28"/>
          <w:szCs w:val="28"/>
        </w:rPr>
        <w:t>Традиционные и новые методы в географии</w:t>
      </w:r>
      <w:r w:rsidRPr="005D4B91">
        <w:rPr>
          <w:rFonts w:ascii="Times New Roman" w:hAnsi="Times New Roman" w:cs="Times New Roman"/>
          <w:sz w:val="28"/>
          <w:szCs w:val="28"/>
        </w:rPr>
        <w:t>. Географические прогнозы. Традиционные и новые методы исследований в географических науках, их и</w:t>
      </w:r>
      <w:r w:rsidRPr="005D4B91">
        <w:rPr>
          <w:rFonts w:ascii="Times New Roman" w:hAnsi="Times New Roman" w:cs="Times New Roman"/>
          <w:sz w:val="28"/>
          <w:szCs w:val="28"/>
        </w:rPr>
        <w:t>с</w:t>
      </w:r>
      <w:r w:rsidRPr="005D4B91">
        <w:rPr>
          <w:rFonts w:ascii="Times New Roman" w:hAnsi="Times New Roman" w:cs="Times New Roman"/>
          <w:sz w:val="28"/>
          <w:szCs w:val="28"/>
        </w:rPr>
        <w:t>пользование в разных сферах человеческой деятельности. Современные н</w:t>
      </w:r>
      <w:r w:rsidRPr="005D4B91">
        <w:rPr>
          <w:rFonts w:ascii="Times New Roman" w:hAnsi="Times New Roman" w:cs="Times New Roman"/>
          <w:sz w:val="28"/>
          <w:szCs w:val="28"/>
        </w:rPr>
        <w:t>а</w:t>
      </w:r>
      <w:r w:rsidRPr="005D4B91">
        <w:rPr>
          <w:rFonts w:ascii="Times New Roman" w:hAnsi="Times New Roman" w:cs="Times New Roman"/>
          <w:sz w:val="28"/>
          <w:szCs w:val="28"/>
        </w:rPr>
        <w:t>правления географических исследований. Источники географической инфо</w:t>
      </w:r>
      <w:r w:rsidRPr="005D4B91">
        <w:rPr>
          <w:rFonts w:ascii="Times New Roman" w:hAnsi="Times New Roman" w:cs="Times New Roman"/>
          <w:sz w:val="28"/>
          <w:szCs w:val="28"/>
        </w:rPr>
        <w:t>р</w:t>
      </w:r>
      <w:r w:rsidRPr="005D4B91">
        <w:rPr>
          <w:rFonts w:ascii="Times New Roman" w:hAnsi="Times New Roman" w:cs="Times New Roman"/>
          <w:sz w:val="28"/>
          <w:szCs w:val="28"/>
        </w:rPr>
        <w:t>мации, ГИС. Географические прогнозы как результат географических исслед</w:t>
      </w:r>
      <w:r w:rsidRPr="005D4B91">
        <w:rPr>
          <w:rFonts w:ascii="Times New Roman" w:hAnsi="Times New Roman" w:cs="Times New Roman"/>
          <w:sz w:val="28"/>
          <w:szCs w:val="28"/>
        </w:rPr>
        <w:t>о</w:t>
      </w:r>
      <w:r w:rsidRPr="005D4B91">
        <w:rPr>
          <w:rFonts w:ascii="Times New Roman" w:hAnsi="Times New Roman" w:cs="Times New Roman"/>
          <w:sz w:val="28"/>
          <w:szCs w:val="28"/>
        </w:rPr>
        <w:t>ваний.</w:t>
      </w:r>
    </w:p>
    <w:p w:rsidR="00071A2F" w:rsidRPr="005D4B91" w:rsidRDefault="00071A2F" w:rsidP="005D4B91">
      <w:pPr>
        <w:ind w:firstLine="709"/>
        <w:rPr>
          <w:rFonts w:ascii="Times New Roman" w:hAnsi="Times New Roman" w:cs="Times New Roman"/>
          <w:sz w:val="28"/>
          <w:szCs w:val="28"/>
        </w:rPr>
      </w:pPr>
      <w:bookmarkStart w:id="241" w:name="sub_123312"/>
      <w:bookmarkEnd w:id="240"/>
      <w:r w:rsidRPr="005D4B91">
        <w:rPr>
          <w:rFonts w:ascii="Times New Roman" w:hAnsi="Times New Roman" w:cs="Times New Roman"/>
          <w:b/>
          <w:i/>
          <w:sz w:val="28"/>
          <w:szCs w:val="28"/>
        </w:rPr>
        <w:t>Географическая культура</w:t>
      </w:r>
      <w:r w:rsidRPr="005D4B91">
        <w:rPr>
          <w:rFonts w:ascii="Times New Roman" w:hAnsi="Times New Roman" w:cs="Times New Roman"/>
          <w:sz w:val="28"/>
          <w:szCs w:val="28"/>
        </w:rPr>
        <w:t>. Элементы географической культуры: геогр</w:t>
      </w:r>
      <w:r w:rsidRPr="005D4B91">
        <w:rPr>
          <w:rFonts w:ascii="Times New Roman" w:hAnsi="Times New Roman" w:cs="Times New Roman"/>
          <w:sz w:val="28"/>
          <w:szCs w:val="28"/>
        </w:rPr>
        <w:t>а</w:t>
      </w:r>
      <w:r w:rsidRPr="005D4B91">
        <w:rPr>
          <w:rFonts w:ascii="Times New Roman" w:hAnsi="Times New Roman" w:cs="Times New Roman"/>
          <w:sz w:val="28"/>
          <w:szCs w:val="28"/>
        </w:rPr>
        <w:lastRenderedPageBreak/>
        <w:t>фическая картина мира, географическое мышление, язык географии. Их знач</w:t>
      </w:r>
      <w:r w:rsidRPr="005D4B91">
        <w:rPr>
          <w:rFonts w:ascii="Times New Roman" w:hAnsi="Times New Roman" w:cs="Times New Roman"/>
          <w:sz w:val="28"/>
          <w:szCs w:val="28"/>
        </w:rPr>
        <w:t>и</w:t>
      </w:r>
      <w:r w:rsidRPr="005D4B91">
        <w:rPr>
          <w:rFonts w:ascii="Times New Roman" w:hAnsi="Times New Roman" w:cs="Times New Roman"/>
          <w:sz w:val="28"/>
          <w:szCs w:val="28"/>
        </w:rPr>
        <w:t>мость для представителей разных профессий.</w:t>
      </w:r>
    </w:p>
    <w:p w:rsidR="00071A2F" w:rsidRPr="005D4B91" w:rsidRDefault="00071A2F" w:rsidP="005D4B91">
      <w:pPr>
        <w:ind w:firstLine="709"/>
        <w:rPr>
          <w:rFonts w:ascii="Times New Roman" w:hAnsi="Times New Roman" w:cs="Times New Roman"/>
          <w:b/>
          <w:sz w:val="28"/>
          <w:szCs w:val="28"/>
        </w:rPr>
      </w:pPr>
      <w:bookmarkStart w:id="242" w:name="sub_12332"/>
      <w:bookmarkEnd w:id="241"/>
      <w:r w:rsidRPr="005D4B91">
        <w:rPr>
          <w:rFonts w:ascii="Times New Roman" w:hAnsi="Times New Roman" w:cs="Times New Roman"/>
          <w:b/>
          <w:sz w:val="28"/>
          <w:szCs w:val="28"/>
        </w:rPr>
        <w:t>Природопользование и геоэкология.</w:t>
      </w:r>
    </w:p>
    <w:p w:rsidR="00071A2F" w:rsidRPr="005D4B91" w:rsidRDefault="00071A2F" w:rsidP="005D4B91">
      <w:pPr>
        <w:ind w:firstLine="709"/>
        <w:rPr>
          <w:rFonts w:ascii="Times New Roman" w:hAnsi="Times New Roman" w:cs="Times New Roman"/>
          <w:sz w:val="28"/>
          <w:szCs w:val="28"/>
        </w:rPr>
      </w:pPr>
      <w:bookmarkStart w:id="243" w:name="sub_123321"/>
      <w:bookmarkEnd w:id="242"/>
      <w:r w:rsidRPr="005D4B91">
        <w:rPr>
          <w:rFonts w:ascii="Times New Roman" w:hAnsi="Times New Roman" w:cs="Times New Roman"/>
          <w:b/>
          <w:i/>
          <w:sz w:val="28"/>
          <w:szCs w:val="28"/>
        </w:rPr>
        <w:t>Географическая среда</w:t>
      </w:r>
      <w:r w:rsidRPr="005D4B91">
        <w:rPr>
          <w:rFonts w:ascii="Times New Roman" w:hAnsi="Times New Roman" w:cs="Times New Roman"/>
          <w:sz w:val="28"/>
          <w:szCs w:val="28"/>
        </w:rPr>
        <w:t>.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071A2F" w:rsidRPr="005D4B91" w:rsidRDefault="00071A2F" w:rsidP="005D4B91">
      <w:pPr>
        <w:ind w:firstLine="709"/>
        <w:rPr>
          <w:rFonts w:ascii="Times New Roman" w:hAnsi="Times New Roman" w:cs="Times New Roman"/>
          <w:sz w:val="28"/>
          <w:szCs w:val="28"/>
        </w:rPr>
      </w:pPr>
      <w:bookmarkStart w:id="244" w:name="sub_123322"/>
      <w:bookmarkEnd w:id="243"/>
      <w:r w:rsidRPr="005D4B91">
        <w:rPr>
          <w:rFonts w:ascii="Times New Roman" w:hAnsi="Times New Roman" w:cs="Times New Roman"/>
          <w:b/>
          <w:i/>
          <w:sz w:val="28"/>
          <w:szCs w:val="28"/>
        </w:rPr>
        <w:t>Естественный и антропогенный ландшафты</w:t>
      </w:r>
      <w:r w:rsidRPr="005D4B91">
        <w:rPr>
          <w:rFonts w:ascii="Times New Roman" w:hAnsi="Times New Roman" w:cs="Times New Roman"/>
          <w:sz w:val="28"/>
          <w:szCs w:val="28"/>
        </w:rPr>
        <w:t>. Проблема сохранения ландшафтного и культурного разнообразия на Земле.</w:t>
      </w:r>
    </w:p>
    <w:bookmarkEnd w:id="244"/>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Классификация ландшафтов с использованием источников географической информации</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245" w:name="sub_123323"/>
      <w:r w:rsidRPr="005D4B91">
        <w:rPr>
          <w:rFonts w:ascii="Times New Roman" w:hAnsi="Times New Roman" w:cs="Times New Roman"/>
          <w:b/>
          <w:i/>
          <w:sz w:val="28"/>
          <w:szCs w:val="28"/>
        </w:rPr>
        <w:t>Проблемы взаимодействия человека и природы</w:t>
      </w:r>
      <w:r w:rsidRPr="005D4B91">
        <w:rPr>
          <w:rFonts w:ascii="Times New Roman" w:hAnsi="Times New Roman" w:cs="Times New Roman"/>
          <w:sz w:val="28"/>
          <w:szCs w:val="28"/>
        </w:rPr>
        <w:t>. Опасные природные явления, климатические изменения, повышение уровня Мирового океана, з</w:t>
      </w:r>
      <w:r w:rsidRPr="005D4B91">
        <w:rPr>
          <w:rFonts w:ascii="Times New Roman" w:hAnsi="Times New Roman" w:cs="Times New Roman"/>
          <w:sz w:val="28"/>
          <w:szCs w:val="28"/>
        </w:rPr>
        <w:t>а</w:t>
      </w:r>
      <w:r w:rsidRPr="005D4B91">
        <w:rPr>
          <w:rFonts w:ascii="Times New Roman" w:hAnsi="Times New Roman" w:cs="Times New Roman"/>
          <w:sz w:val="28"/>
          <w:szCs w:val="28"/>
        </w:rPr>
        <w:t xml:space="preserve">грязнение окружающей среды.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Климатические беженцы</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Стратегия устойч</w:t>
      </w:r>
      <w:r w:rsidRPr="005D4B91">
        <w:rPr>
          <w:rFonts w:ascii="Times New Roman" w:hAnsi="Times New Roman" w:cs="Times New Roman"/>
          <w:sz w:val="28"/>
          <w:szCs w:val="28"/>
        </w:rPr>
        <w:t>и</w:t>
      </w:r>
      <w:r w:rsidRPr="005D4B91">
        <w:rPr>
          <w:rFonts w:ascii="Times New Roman" w:hAnsi="Times New Roman" w:cs="Times New Roman"/>
          <w:sz w:val="28"/>
          <w:szCs w:val="28"/>
        </w:rPr>
        <w:t>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bookmarkEnd w:id="245"/>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Определение целей и задач учебного исследов</w:t>
      </w:r>
      <w:r w:rsidRPr="005D4B91">
        <w:rPr>
          <w:rFonts w:ascii="Times New Roman" w:hAnsi="Times New Roman" w:cs="Times New Roman"/>
          <w:i/>
          <w:sz w:val="28"/>
          <w:szCs w:val="28"/>
        </w:rPr>
        <w:t>а</w:t>
      </w:r>
      <w:r w:rsidRPr="005D4B91">
        <w:rPr>
          <w:rFonts w:ascii="Times New Roman" w:hAnsi="Times New Roman" w:cs="Times New Roman"/>
          <w:i/>
          <w:sz w:val="28"/>
          <w:szCs w:val="28"/>
        </w:rPr>
        <w:t>ния, связанного с опасными природными явлениями и (или) глобальными изм</w:t>
      </w:r>
      <w:r w:rsidRPr="005D4B91">
        <w:rPr>
          <w:rFonts w:ascii="Times New Roman" w:hAnsi="Times New Roman" w:cs="Times New Roman"/>
          <w:i/>
          <w:sz w:val="28"/>
          <w:szCs w:val="28"/>
        </w:rPr>
        <w:t>е</w:t>
      </w:r>
      <w:r w:rsidRPr="005D4B91">
        <w:rPr>
          <w:rFonts w:ascii="Times New Roman" w:hAnsi="Times New Roman" w:cs="Times New Roman"/>
          <w:i/>
          <w:sz w:val="28"/>
          <w:szCs w:val="28"/>
        </w:rPr>
        <w:t>нениями климата и (или) загрязнением Мирового океана, выбор формы фикс</w:t>
      </w:r>
      <w:r w:rsidRPr="005D4B91">
        <w:rPr>
          <w:rFonts w:ascii="Times New Roman" w:hAnsi="Times New Roman" w:cs="Times New Roman"/>
          <w:i/>
          <w:sz w:val="28"/>
          <w:szCs w:val="28"/>
        </w:rPr>
        <w:t>а</w:t>
      </w:r>
      <w:r w:rsidRPr="005D4B91">
        <w:rPr>
          <w:rFonts w:ascii="Times New Roman" w:hAnsi="Times New Roman" w:cs="Times New Roman"/>
          <w:i/>
          <w:sz w:val="28"/>
          <w:szCs w:val="28"/>
        </w:rPr>
        <w:t>ции результатов наблюдения (исследования).</w:t>
      </w:r>
    </w:p>
    <w:p w:rsidR="00071A2F" w:rsidRPr="005D4B91" w:rsidRDefault="00071A2F" w:rsidP="005D4B91">
      <w:pPr>
        <w:ind w:firstLine="709"/>
        <w:rPr>
          <w:rFonts w:ascii="Times New Roman" w:hAnsi="Times New Roman" w:cs="Times New Roman"/>
          <w:sz w:val="28"/>
          <w:szCs w:val="28"/>
        </w:rPr>
      </w:pPr>
      <w:bookmarkStart w:id="246" w:name="sub_123324"/>
      <w:r w:rsidRPr="005D4B91">
        <w:rPr>
          <w:rFonts w:ascii="Times New Roman" w:hAnsi="Times New Roman" w:cs="Times New Roman"/>
          <w:b/>
          <w:i/>
          <w:sz w:val="28"/>
          <w:szCs w:val="28"/>
        </w:rPr>
        <w:t>Природные ресурсы и их виды</w:t>
      </w:r>
      <w:r w:rsidRPr="005D4B91">
        <w:rPr>
          <w:rFonts w:ascii="Times New Roman" w:hAnsi="Times New Roman" w:cs="Times New Roman"/>
          <w:sz w:val="28"/>
          <w:szCs w:val="28"/>
        </w:rPr>
        <w:t>. Особенности размещения природных р</w:t>
      </w:r>
      <w:r w:rsidRPr="005D4B91">
        <w:rPr>
          <w:rFonts w:ascii="Times New Roman" w:hAnsi="Times New Roman" w:cs="Times New Roman"/>
          <w:sz w:val="28"/>
          <w:szCs w:val="28"/>
        </w:rPr>
        <w:t>е</w:t>
      </w:r>
      <w:r w:rsidRPr="005D4B91">
        <w:rPr>
          <w:rFonts w:ascii="Times New Roman" w:hAnsi="Times New Roman" w:cs="Times New Roman"/>
          <w:sz w:val="28"/>
          <w:szCs w:val="28"/>
        </w:rPr>
        <w:t xml:space="preserve">сурсов мира. Природно-ресурсный капитал регионов, крупных стран,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Pr="005D4B91">
        <w:rPr>
          <w:rFonts w:ascii="Times New Roman" w:hAnsi="Times New Roman" w:cs="Times New Roman"/>
          <w:sz w:val="28"/>
          <w:szCs w:val="28"/>
        </w:rPr>
        <w:t xml:space="preserve"> Ро</w:t>
      </w:r>
      <w:r w:rsidRPr="005D4B91">
        <w:rPr>
          <w:rFonts w:ascii="Times New Roman" w:hAnsi="Times New Roman" w:cs="Times New Roman"/>
          <w:sz w:val="28"/>
          <w:szCs w:val="28"/>
        </w:rPr>
        <w:t>с</w:t>
      </w:r>
      <w:r w:rsidRPr="005D4B91">
        <w:rPr>
          <w:rFonts w:ascii="Times New Roman" w:hAnsi="Times New Roman" w:cs="Times New Roman"/>
          <w:sz w:val="28"/>
          <w:szCs w:val="28"/>
        </w:rPr>
        <w:t>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w:t>
      </w:r>
      <w:r w:rsidRPr="005D4B91">
        <w:rPr>
          <w:rFonts w:ascii="Times New Roman" w:hAnsi="Times New Roman" w:cs="Times New Roman"/>
          <w:sz w:val="28"/>
          <w:szCs w:val="28"/>
        </w:rPr>
        <w:t>ь</w:t>
      </w:r>
      <w:r w:rsidRPr="005D4B91">
        <w:rPr>
          <w:rFonts w:ascii="Times New Roman" w:hAnsi="Times New Roman" w:cs="Times New Roman"/>
          <w:sz w:val="28"/>
          <w:szCs w:val="28"/>
        </w:rPr>
        <w:t>зования. Агроклиматические ресурсы. Рекреационные ресурсы.</w:t>
      </w:r>
    </w:p>
    <w:bookmarkEnd w:id="246"/>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Практические работы: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Оценка природно-ресурсного капитала одной из стран (по выбору) по источникам географической информации</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 xml:space="preserve">,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Определение ресурсообеспеченности стран отдельными видами природных ресурсов</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111EAC" w:rsidP="005D4B91">
      <w:pPr>
        <w:ind w:firstLine="709"/>
        <w:rPr>
          <w:rFonts w:ascii="Times New Roman" w:hAnsi="Times New Roman" w:cs="Times New Roman"/>
          <w:b/>
          <w:sz w:val="28"/>
          <w:szCs w:val="28"/>
        </w:rPr>
      </w:pPr>
      <w:bookmarkStart w:id="247" w:name="sub_12333"/>
      <w:r w:rsidRPr="005D4B91">
        <w:rPr>
          <w:rFonts w:ascii="Times New Roman" w:hAnsi="Times New Roman" w:cs="Times New Roman"/>
          <w:b/>
          <w:sz w:val="28"/>
          <w:szCs w:val="28"/>
        </w:rPr>
        <w:t>Современная политическая карта</w:t>
      </w:r>
    </w:p>
    <w:p w:rsidR="00E82E17" w:rsidRPr="00E82E17" w:rsidRDefault="00E82E17" w:rsidP="005D4B91">
      <w:pPr>
        <w:ind w:firstLine="709"/>
        <w:rPr>
          <w:rFonts w:ascii="Times New Roman" w:hAnsi="Times New Roman" w:cs="Times New Roman"/>
          <w:sz w:val="28"/>
          <w:szCs w:val="28"/>
        </w:rPr>
      </w:pPr>
      <w:bookmarkStart w:id="248" w:name="sub_123332"/>
      <w:bookmarkEnd w:id="247"/>
      <w:r w:rsidRPr="00E82E17">
        <w:rPr>
          <w:rFonts w:ascii="Times New Roman" w:hAnsi="Times New Roman" w:cs="Times New Roman"/>
          <w:b/>
          <w:i/>
          <w:sz w:val="28"/>
          <w:szCs w:val="28"/>
        </w:rPr>
        <w:t>Теоретические основы геополитики как науки</w:t>
      </w:r>
      <w:r w:rsidRPr="00E82E17">
        <w:rPr>
          <w:rFonts w:ascii="Times New Roman" w:hAnsi="Times New Roman" w:cs="Times New Roman"/>
          <w:sz w:val="28"/>
          <w:szCs w:val="28"/>
        </w:rPr>
        <w:t>. Политическая геогр</w:t>
      </w:r>
      <w:r w:rsidRPr="00E82E17">
        <w:rPr>
          <w:rFonts w:ascii="Times New Roman" w:hAnsi="Times New Roman" w:cs="Times New Roman"/>
          <w:sz w:val="28"/>
          <w:szCs w:val="28"/>
        </w:rPr>
        <w:t>а</w:t>
      </w:r>
      <w:r w:rsidRPr="00E82E17">
        <w:rPr>
          <w:rFonts w:ascii="Times New Roman" w:hAnsi="Times New Roman" w:cs="Times New Roman"/>
          <w:sz w:val="28"/>
          <w:szCs w:val="28"/>
        </w:rPr>
        <w:t>фия и геополитика. Политическая карта мира и изменения, происходящие на ней. Новая многополярная модель политического мироустройства, очаги с</w:t>
      </w:r>
      <w:r w:rsidRPr="00E82E17">
        <w:rPr>
          <w:rFonts w:ascii="Times New Roman" w:hAnsi="Times New Roman" w:cs="Times New Roman"/>
          <w:sz w:val="28"/>
          <w:szCs w:val="28"/>
        </w:rPr>
        <w:t>о</w:t>
      </w:r>
      <w:r w:rsidRPr="00E82E17">
        <w:rPr>
          <w:rFonts w:ascii="Times New Roman" w:hAnsi="Times New Roman" w:cs="Times New Roman"/>
          <w:sz w:val="28"/>
          <w:szCs w:val="28"/>
        </w:rPr>
        <w:t>временных геоп</w:t>
      </w:r>
      <w:r>
        <w:rPr>
          <w:rFonts w:ascii="Times New Roman" w:hAnsi="Times New Roman" w:cs="Times New Roman"/>
          <w:sz w:val="28"/>
          <w:szCs w:val="28"/>
        </w:rPr>
        <w:t>олитических конфликтов. Политико</w:t>
      </w:r>
      <w:r w:rsidRPr="00E82E17">
        <w:rPr>
          <w:rFonts w:ascii="Times New Roman" w:hAnsi="Times New Roman" w:cs="Times New Roman"/>
          <w:sz w:val="28"/>
          <w:szCs w:val="28"/>
        </w:rPr>
        <w:t>-географическое положение России и ее специфика как евразийского и приарктического государства.</w:t>
      </w:r>
    </w:p>
    <w:p w:rsidR="00796591" w:rsidRPr="005D4B91" w:rsidRDefault="00071A2F" w:rsidP="00E82E17">
      <w:pPr>
        <w:ind w:firstLine="709"/>
        <w:rPr>
          <w:rFonts w:ascii="Times New Roman" w:hAnsi="Times New Roman" w:cs="Times New Roman"/>
          <w:sz w:val="28"/>
          <w:szCs w:val="28"/>
        </w:rPr>
      </w:pPr>
      <w:r w:rsidRPr="005D4B91">
        <w:rPr>
          <w:rFonts w:ascii="Times New Roman" w:hAnsi="Times New Roman" w:cs="Times New Roman"/>
          <w:b/>
          <w:i/>
          <w:sz w:val="28"/>
          <w:szCs w:val="28"/>
        </w:rPr>
        <w:t>Классификации и типология стран мира</w:t>
      </w:r>
      <w:r w:rsidRPr="005D4B91">
        <w:rPr>
          <w:rFonts w:ascii="Times New Roman" w:hAnsi="Times New Roman" w:cs="Times New Roman"/>
          <w:sz w:val="28"/>
          <w:szCs w:val="28"/>
        </w:rPr>
        <w:t>. Основные типы стран: крит</w:t>
      </w:r>
      <w:r w:rsidRPr="005D4B91">
        <w:rPr>
          <w:rFonts w:ascii="Times New Roman" w:hAnsi="Times New Roman" w:cs="Times New Roman"/>
          <w:sz w:val="28"/>
          <w:szCs w:val="28"/>
        </w:rPr>
        <w:t>е</w:t>
      </w:r>
      <w:r w:rsidRPr="005D4B91">
        <w:rPr>
          <w:rFonts w:ascii="Times New Roman" w:hAnsi="Times New Roman" w:cs="Times New Roman"/>
          <w:sz w:val="28"/>
          <w:szCs w:val="28"/>
        </w:rPr>
        <w:t>рии их выделения. Формы правления государства и государственного устро</w:t>
      </w:r>
      <w:r w:rsidRPr="005D4B91">
        <w:rPr>
          <w:rFonts w:ascii="Times New Roman" w:hAnsi="Times New Roman" w:cs="Times New Roman"/>
          <w:sz w:val="28"/>
          <w:szCs w:val="28"/>
        </w:rPr>
        <w:t>й</w:t>
      </w:r>
      <w:r w:rsidRPr="005D4B91">
        <w:rPr>
          <w:rFonts w:ascii="Times New Roman" w:hAnsi="Times New Roman" w:cs="Times New Roman"/>
          <w:sz w:val="28"/>
          <w:szCs w:val="28"/>
        </w:rPr>
        <w:t>ства.</w:t>
      </w:r>
    </w:p>
    <w:p w:rsidR="00E82E17" w:rsidRDefault="00111EAC" w:rsidP="005D4B91">
      <w:pPr>
        <w:ind w:firstLine="709"/>
        <w:rPr>
          <w:rFonts w:ascii="Times New Roman" w:hAnsi="Times New Roman" w:cs="Times New Roman"/>
          <w:b/>
          <w:sz w:val="28"/>
          <w:szCs w:val="28"/>
        </w:rPr>
      </w:pPr>
      <w:bookmarkStart w:id="249" w:name="sub_12334"/>
      <w:bookmarkEnd w:id="248"/>
      <w:r w:rsidRPr="005D4B91">
        <w:rPr>
          <w:rFonts w:ascii="Times New Roman" w:hAnsi="Times New Roman" w:cs="Times New Roman"/>
          <w:b/>
          <w:sz w:val="28"/>
          <w:szCs w:val="28"/>
        </w:rPr>
        <w:lastRenderedPageBreak/>
        <w:t>Население мира</w:t>
      </w:r>
      <w:bookmarkStart w:id="250" w:name="sub_123341"/>
      <w:bookmarkEnd w:id="249"/>
    </w:p>
    <w:p w:rsidR="00E82E17" w:rsidRPr="00E82E17" w:rsidRDefault="00E82E17" w:rsidP="00E82E17">
      <w:pPr>
        <w:ind w:right="57"/>
        <w:rPr>
          <w:rFonts w:ascii="Times New Roman" w:hAnsi="Times New Roman" w:cs="Times New Roman"/>
          <w:sz w:val="28"/>
          <w:szCs w:val="28"/>
        </w:rPr>
      </w:pPr>
      <w:r w:rsidRPr="00E82E17">
        <w:rPr>
          <w:rFonts w:ascii="Times New Roman" w:hAnsi="Times New Roman" w:cs="Times New Roman"/>
          <w:b/>
          <w:i/>
          <w:sz w:val="28"/>
          <w:szCs w:val="28"/>
        </w:rPr>
        <w:t>Численность и воспроизводство населения.</w:t>
      </w:r>
      <w:r w:rsidRPr="00E82E17">
        <w:rPr>
          <w:rFonts w:ascii="Times New Roman" w:hAnsi="Times New Roman" w:cs="Times New Roman"/>
          <w:sz w:val="28"/>
          <w:szCs w:val="28"/>
        </w:rPr>
        <w:t xml:space="preserve"> Численность населения мира и динамика ее изменения. Теория демографического перехода. Воспрои</w:t>
      </w:r>
      <w:r w:rsidRPr="00E82E17">
        <w:rPr>
          <w:rFonts w:ascii="Times New Roman" w:hAnsi="Times New Roman" w:cs="Times New Roman"/>
          <w:sz w:val="28"/>
          <w:szCs w:val="28"/>
        </w:rPr>
        <w:t>з</w:t>
      </w:r>
      <w:r w:rsidRPr="00E82E17">
        <w:rPr>
          <w:rFonts w:ascii="Times New Roman" w:hAnsi="Times New Roman" w:cs="Times New Roman"/>
          <w:sz w:val="28"/>
          <w:szCs w:val="28"/>
        </w:rPr>
        <w:t>водство населения, его типы и особенности в странах с различным уровнем с</w:t>
      </w:r>
      <w:r w:rsidRPr="00E82E17">
        <w:rPr>
          <w:rFonts w:ascii="Times New Roman" w:hAnsi="Times New Roman" w:cs="Times New Roman"/>
          <w:sz w:val="28"/>
          <w:szCs w:val="28"/>
        </w:rPr>
        <w:t>о</w:t>
      </w:r>
      <w:r w:rsidRPr="00E82E17">
        <w:rPr>
          <w:rFonts w:ascii="Times New Roman" w:hAnsi="Times New Roman" w:cs="Times New Roman"/>
          <w:sz w:val="28"/>
          <w:szCs w:val="28"/>
        </w:rPr>
        <w:t>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w:t>
      </w:r>
    </w:p>
    <w:p w:rsidR="00E82E17" w:rsidRPr="00E82E17" w:rsidRDefault="00E82E17" w:rsidP="00E82E17">
      <w:pPr>
        <w:ind w:right="57"/>
        <w:rPr>
          <w:rFonts w:ascii="Times New Roman" w:hAnsi="Times New Roman" w:cs="Times New Roman"/>
          <w:i/>
          <w:sz w:val="28"/>
          <w:szCs w:val="28"/>
        </w:rPr>
      </w:pPr>
      <w:r w:rsidRPr="00E82E17">
        <w:rPr>
          <w:rFonts w:ascii="Times New Roman" w:hAnsi="Times New Roman" w:cs="Times New Roman"/>
          <w:i/>
          <w:sz w:val="28"/>
          <w:szCs w:val="28"/>
        </w:rPr>
        <w:t xml:space="preserve">Практические работы: </w:t>
      </w:r>
      <w:r>
        <w:rPr>
          <w:rFonts w:ascii="Times New Roman" w:hAnsi="Times New Roman" w:cs="Times New Roman"/>
          <w:i/>
          <w:sz w:val="28"/>
          <w:szCs w:val="28"/>
        </w:rPr>
        <w:t>«</w:t>
      </w:r>
      <w:r w:rsidRPr="00E82E17">
        <w:rPr>
          <w:rFonts w:ascii="Times New Roman" w:hAnsi="Times New Roman" w:cs="Times New Roman"/>
          <w:i/>
          <w:sz w:val="28"/>
          <w:szCs w:val="28"/>
        </w:rPr>
        <w:t>Определение и сравнение темпов роста насел</w:t>
      </w:r>
      <w:r w:rsidRPr="00E82E17">
        <w:rPr>
          <w:rFonts w:ascii="Times New Roman" w:hAnsi="Times New Roman" w:cs="Times New Roman"/>
          <w:i/>
          <w:sz w:val="28"/>
          <w:szCs w:val="28"/>
        </w:rPr>
        <w:t>е</w:t>
      </w:r>
      <w:r w:rsidRPr="00E82E17">
        <w:rPr>
          <w:rFonts w:ascii="Times New Roman" w:hAnsi="Times New Roman" w:cs="Times New Roman"/>
          <w:i/>
          <w:sz w:val="28"/>
          <w:szCs w:val="28"/>
        </w:rPr>
        <w:t xml:space="preserve">ния крупнейших по численности </w:t>
      </w:r>
      <w:r>
        <w:rPr>
          <w:rFonts w:ascii="Times New Roman" w:hAnsi="Times New Roman" w:cs="Times New Roman"/>
          <w:i/>
          <w:sz w:val="28"/>
          <w:szCs w:val="28"/>
        </w:rPr>
        <w:t>населения стран и регионов мира»</w:t>
      </w:r>
      <w:r w:rsidRPr="00E82E17">
        <w:rPr>
          <w:rFonts w:ascii="Times New Roman" w:hAnsi="Times New Roman" w:cs="Times New Roman"/>
          <w:i/>
          <w:sz w:val="28"/>
          <w:szCs w:val="28"/>
        </w:rPr>
        <w:t xml:space="preserve"> (форма фиксации результатов анализа по выбору обучающихся), </w:t>
      </w:r>
      <w:r>
        <w:rPr>
          <w:rFonts w:ascii="Times New Roman" w:hAnsi="Times New Roman" w:cs="Times New Roman"/>
          <w:i/>
          <w:sz w:val="28"/>
          <w:szCs w:val="28"/>
        </w:rPr>
        <w:t>«</w:t>
      </w:r>
      <w:r w:rsidRPr="00E82E17">
        <w:rPr>
          <w:rFonts w:ascii="Times New Roman" w:hAnsi="Times New Roman" w:cs="Times New Roman"/>
          <w:i/>
          <w:sz w:val="28"/>
          <w:szCs w:val="28"/>
        </w:rPr>
        <w:t>Объяснение особе</w:t>
      </w:r>
      <w:r w:rsidRPr="00E82E17">
        <w:rPr>
          <w:rFonts w:ascii="Times New Roman" w:hAnsi="Times New Roman" w:cs="Times New Roman"/>
          <w:i/>
          <w:sz w:val="28"/>
          <w:szCs w:val="28"/>
        </w:rPr>
        <w:t>н</w:t>
      </w:r>
      <w:r w:rsidRPr="00E82E17">
        <w:rPr>
          <w:rFonts w:ascii="Times New Roman" w:hAnsi="Times New Roman" w:cs="Times New Roman"/>
          <w:i/>
          <w:sz w:val="28"/>
          <w:szCs w:val="28"/>
        </w:rPr>
        <w:t xml:space="preserve">ностей демографической политики в странах с различным </w:t>
      </w:r>
      <w:r>
        <w:rPr>
          <w:rFonts w:ascii="Times New Roman" w:hAnsi="Times New Roman" w:cs="Times New Roman"/>
          <w:i/>
          <w:sz w:val="28"/>
          <w:szCs w:val="28"/>
        </w:rPr>
        <w:t>типом воспрои</w:t>
      </w:r>
      <w:r>
        <w:rPr>
          <w:rFonts w:ascii="Times New Roman" w:hAnsi="Times New Roman" w:cs="Times New Roman"/>
          <w:i/>
          <w:sz w:val="28"/>
          <w:szCs w:val="28"/>
        </w:rPr>
        <w:t>з</w:t>
      </w:r>
      <w:r>
        <w:rPr>
          <w:rFonts w:ascii="Times New Roman" w:hAnsi="Times New Roman" w:cs="Times New Roman"/>
          <w:i/>
          <w:sz w:val="28"/>
          <w:szCs w:val="28"/>
        </w:rPr>
        <w:t>водства населения»</w:t>
      </w:r>
      <w:r w:rsidRPr="00E82E17">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251" w:name="sub_123342"/>
      <w:bookmarkEnd w:id="250"/>
      <w:r w:rsidRPr="005D4B91">
        <w:rPr>
          <w:rFonts w:ascii="Times New Roman" w:hAnsi="Times New Roman" w:cs="Times New Roman"/>
          <w:b/>
          <w:i/>
          <w:sz w:val="28"/>
          <w:szCs w:val="28"/>
        </w:rPr>
        <w:t>Состав и структура населения</w:t>
      </w:r>
      <w:r w:rsidRPr="005D4B91">
        <w:rPr>
          <w:rFonts w:ascii="Times New Roman" w:hAnsi="Times New Roman" w:cs="Times New Roman"/>
          <w:sz w:val="28"/>
          <w:szCs w:val="28"/>
        </w:rPr>
        <w:t>. Возрастной и половой состав населения мира. Структура занятости населения в странах с различным уровнем социал</w:t>
      </w:r>
      <w:r w:rsidRPr="005D4B91">
        <w:rPr>
          <w:rFonts w:ascii="Times New Roman" w:hAnsi="Times New Roman" w:cs="Times New Roman"/>
          <w:sz w:val="28"/>
          <w:szCs w:val="28"/>
        </w:rPr>
        <w:t>ь</w:t>
      </w:r>
      <w:r w:rsidRPr="005D4B91">
        <w:rPr>
          <w:rFonts w:ascii="Times New Roman" w:hAnsi="Times New Roman" w:cs="Times New Roman"/>
          <w:sz w:val="28"/>
          <w:szCs w:val="28"/>
        </w:rPr>
        <w:t>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w:t>
      </w:r>
      <w:r w:rsidRPr="005D4B91">
        <w:rPr>
          <w:rFonts w:ascii="Times New Roman" w:hAnsi="Times New Roman" w:cs="Times New Roman"/>
          <w:sz w:val="28"/>
          <w:szCs w:val="28"/>
        </w:rPr>
        <w:t>е</w:t>
      </w:r>
      <w:r w:rsidRPr="005D4B91">
        <w:rPr>
          <w:rFonts w:ascii="Times New Roman" w:hAnsi="Times New Roman" w:cs="Times New Roman"/>
          <w:sz w:val="28"/>
          <w:szCs w:val="28"/>
        </w:rPr>
        <w:t>ния. Население мира и глобализация. География культуры в системе географ</w:t>
      </w:r>
      <w:r w:rsidRPr="005D4B91">
        <w:rPr>
          <w:rFonts w:ascii="Times New Roman" w:hAnsi="Times New Roman" w:cs="Times New Roman"/>
          <w:sz w:val="28"/>
          <w:szCs w:val="28"/>
        </w:rPr>
        <w:t>и</w:t>
      </w:r>
      <w:r w:rsidRPr="005D4B91">
        <w:rPr>
          <w:rFonts w:ascii="Times New Roman" w:hAnsi="Times New Roman" w:cs="Times New Roman"/>
          <w:sz w:val="28"/>
          <w:szCs w:val="28"/>
        </w:rPr>
        <w:t>ческих наук. Современные цивилизации, географические рубежи цивилизации Запада и цивилизации Востока.</w:t>
      </w:r>
    </w:p>
    <w:bookmarkEnd w:id="251"/>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Практические работы: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половой и возрастной структуры в странах различных типов воспроизводства населения на основе анализа пол</w:t>
      </w:r>
      <w:r w:rsidRPr="005D4B91">
        <w:rPr>
          <w:rFonts w:ascii="Times New Roman" w:hAnsi="Times New Roman" w:cs="Times New Roman"/>
          <w:i/>
          <w:sz w:val="28"/>
          <w:szCs w:val="28"/>
        </w:rPr>
        <w:t>о</w:t>
      </w:r>
      <w:r w:rsidRPr="005D4B91">
        <w:rPr>
          <w:rFonts w:ascii="Times New Roman" w:hAnsi="Times New Roman" w:cs="Times New Roman"/>
          <w:i/>
          <w:sz w:val="28"/>
          <w:szCs w:val="28"/>
        </w:rPr>
        <w:t>возрастных пирамид</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 xml:space="preserve">,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Прогнозирование изменений возрастной структуры отдельных стран на основе анализа различных источников географической информации</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252" w:name="sub_123343"/>
      <w:r w:rsidRPr="005D4B91">
        <w:rPr>
          <w:rFonts w:ascii="Times New Roman" w:hAnsi="Times New Roman" w:cs="Times New Roman"/>
          <w:b/>
          <w:i/>
          <w:sz w:val="28"/>
          <w:szCs w:val="28"/>
        </w:rPr>
        <w:t>Размещение населения</w:t>
      </w:r>
      <w:r w:rsidRPr="005D4B91">
        <w:rPr>
          <w:rFonts w:ascii="Times New Roman" w:hAnsi="Times New Roman" w:cs="Times New Roman"/>
          <w:sz w:val="28"/>
          <w:szCs w:val="28"/>
        </w:rPr>
        <w:t>. Географические особенности размещения нас</w:t>
      </w:r>
      <w:r w:rsidRPr="005D4B91">
        <w:rPr>
          <w:rFonts w:ascii="Times New Roman" w:hAnsi="Times New Roman" w:cs="Times New Roman"/>
          <w:sz w:val="28"/>
          <w:szCs w:val="28"/>
        </w:rPr>
        <w:t>е</w:t>
      </w:r>
      <w:r w:rsidRPr="005D4B91">
        <w:rPr>
          <w:rFonts w:ascii="Times New Roman" w:hAnsi="Times New Roman" w:cs="Times New Roman"/>
          <w:sz w:val="28"/>
          <w:szCs w:val="28"/>
        </w:rPr>
        <w:t>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w:t>
      </w:r>
      <w:r w:rsidRPr="005D4B91">
        <w:rPr>
          <w:rFonts w:ascii="Times New Roman" w:hAnsi="Times New Roman" w:cs="Times New Roman"/>
          <w:sz w:val="28"/>
          <w:szCs w:val="28"/>
        </w:rPr>
        <w:t>д</w:t>
      </w:r>
      <w:r w:rsidRPr="005D4B91">
        <w:rPr>
          <w:rFonts w:ascii="Times New Roman" w:hAnsi="Times New Roman" w:cs="Times New Roman"/>
          <w:sz w:val="28"/>
          <w:szCs w:val="28"/>
        </w:rPr>
        <w:t>ские агломерации и мегалополисы мира.</w:t>
      </w:r>
    </w:p>
    <w:bookmarkEnd w:id="252"/>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и объяснение различий в соотношении городского и сельского населения разных регионов мира на основе анализа статистических данных</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253" w:name="sub_123344"/>
      <w:r w:rsidRPr="005D4B91">
        <w:rPr>
          <w:rFonts w:ascii="Times New Roman" w:hAnsi="Times New Roman" w:cs="Times New Roman"/>
          <w:b/>
          <w:i/>
          <w:sz w:val="28"/>
          <w:szCs w:val="28"/>
        </w:rPr>
        <w:t>Качество жизни населения</w:t>
      </w:r>
      <w:r w:rsidRPr="005D4B91">
        <w:rPr>
          <w:rFonts w:ascii="Times New Roman" w:hAnsi="Times New Roman" w:cs="Times New Roman"/>
          <w:sz w:val="28"/>
          <w:szCs w:val="28"/>
        </w:rPr>
        <w:t>. Качество жизни населения как совоку</w:t>
      </w:r>
      <w:r w:rsidRPr="005D4B91">
        <w:rPr>
          <w:rFonts w:ascii="Times New Roman" w:hAnsi="Times New Roman" w:cs="Times New Roman"/>
          <w:sz w:val="28"/>
          <w:szCs w:val="28"/>
        </w:rPr>
        <w:t>п</w:t>
      </w:r>
      <w:r w:rsidRPr="005D4B91">
        <w:rPr>
          <w:rFonts w:ascii="Times New Roman" w:hAnsi="Times New Roman" w:cs="Times New Roman"/>
          <w:sz w:val="28"/>
          <w:szCs w:val="28"/>
        </w:rPr>
        <w:t>ность экономических, социальных, культурных, экологических условий жизни людей. Показатели, характеризующие качество жизни населения. Индекс чел</w:t>
      </w:r>
      <w:r w:rsidRPr="005D4B91">
        <w:rPr>
          <w:rFonts w:ascii="Times New Roman" w:hAnsi="Times New Roman" w:cs="Times New Roman"/>
          <w:sz w:val="28"/>
          <w:szCs w:val="28"/>
        </w:rPr>
        <w:t>о</w:t>
      </w:r>
      <w:r w:rsidRPr="005D4B91">
        <w:rPr>
          <w:rFonts w:ascii="Times New Roman" w:hAnsi="Times New Roman" w:cs="Times New Roman"/>
          <w:sz w:val="28"/>
          <w:szCs w:val="28"/>
        </w:rPr>
        <w:t>веческого развития как интегральный показатель сравнения качества жизни н</w:t>
      </w:r>
      <w:r w:rsidRPr="005D4B91">
        <w:rPr>
          <w:rFonts w:ascii="Times New Roman" w:hAnsi="Times New Roman" w:cs="Times New Roman"/>
          <w:sz w:val="28"/>
          <w:szCs w:val="28"/>
        </w:rPr>
        <w:t>а</w:t>
      </w:r>
      <w:r w:rsidRPr="005D4B91">
        <w:rPr>
          <w:rFonts w:ascii="Times New Roman" w:hAnsi="Times New Roman" w:cs="Times New Roman"/>
          <w:sz w:val="28"/>
          <w:szCs w:val="28"/>
        </w:rPr>
        <w:t>селения различных стран и регионов мира.</w:t>
      </w:r>
    </w:p>
    <w:bookmarkEnd w:id="253"/>
    <w:p w:rsidR="00071A2F" w:rsidRPr="00E82E17" w:rsidRDefault="00071A2F" w:rsidP="005D4B91">
      <w:pPr>
        <w:ind w:firstLine="709"/>
        <w:rPr>
          <w:rFonts w:ascii="Times New Roman" w:hAnsi="Times New Roman" w:cs="Times New Roman"/>
          <w:i/>
          <w:sz w:val="28"/>
          <w:szCs w:val="28"/>
        </w:rPr>
      </w:pPr>
      <w:r w:rsidRPr="00E82E17">
        <w:rPr>
          <w:rFonts w:ascii="Times New Roman" w:hAnsi="Times New Roman" w:cs="Times New Roman"/>
          <w:i/>
          <w:sz w:val="28"/>
          <w:szCs w:val="28"/>
        </w:rPr>
        <w:t xml:space="preserve">Практическая работа </w:t>
      </w:r>
      <w:r w:rsidR="00501732" w:rsidRPr="00E82E17">
        <w:rPr>
          <w:rFonts w:ascii="Times New Roman" w:hAnsi="Times New Roman" w:cs="Times New Roman"/>
          <w:i/>
          <w:sz w:val="28"/>
          <w:szCs w:val="28"/>
        </w:rPr>
        <w:t>«</w:t>
      </w:r>
      <w:r w:rsidRPr="00E82E17">
        <w:rPr>
          <w:rFonts w:ascii="Times New Roman" w:hAnsi="Times New Roman" w:cs="Times New Roman"/>
          <w:i/>
          <w:sz w:val="28"/>
          <w:szCs w:val="28"/>
        </w:rPr>
        <w:t>Объяснение различий в показателях качества жизни населения в отдельных регионах и странах мира на основе анализа и</w:t>
      </w:r>
      <w:r w:rsidRPr="00E82E17">
        <w:rPr>
          <w:rFonts w:ascii="Times New Roman" w:hAnsi="Times New Roman" w:cs="Times New Roman"/>
          <w:i/>
          <w:sz w:val="28"/>
          <w:szCs w:val="28"/>
        </w:rPr>
        <w:t>с</w:t>
      </w:r>
      <w:r w:rsidRPr="00E82E17">
        <w:rPr>
          <w:rFonts w:ascii="Times New Roman" w:hAnsi="Times New Roman" w:cs="Times New Roman"/>
          <w:i/>
          <w:sz w:val="28"/>
          <w:szCs w:val="28"/>
        </w:rPr>
        <w:t>точников географической информации</w:t>
      </w:r>
      <w:r w:rsidR="00501732" w:rsidRPr="00E82E17">
        <w:rPr>
          <w:rFonts w:ascii="Times New Roman" w:hAnsi="Times New Roman" w:cs="Times New Roman"/>
          <w:i/>
          <w:sz w:val="28"/>
          <w:szCs w:val="28"/>
        </w:rPr>
        <w:t>»</w:t>
      </w:r>
      <w:r w:rsidRPr="00E82E17">
        <w:rPr>
          <w:rFonts w:ascii="Times New Roman" w:hAnsi="Times New Roman" w:cs="Times New Roman"/>
          <w:i/>
          <w:sz w:val="28"/>
          <w:szCs w:val="28"/>
        </w:rPr>
        <w:t>.</w:t>
      </w:r>
    </w:p>
    <w:p w:rsidR="00796591" w:rsidRDefault="00796591" w:rsidP="005D4B91">
      <w:pPr>
        <w:ind w:firstLine="709"/>
        <w:rPr>
          <w:rFonts w:ascii="Times New Roman" w:hAnsi="Times New Roman" w:cs="Times New Roman"/>
          <w:sz w:val="28"/>
          <w:szCs w:val="28"/>
        </w:rPr>
      </w:pPr>
    </w:p>
    <w:p w:rsidR="00796591" w:rsidRPr="005D4B91" w:rsidRDefault="00796591" w:rsidP="005D4B91">
      <w:pPr>
        <w:ind w:firstLine="709"/>
        <w:rPr>
          <w:rFonts w:ascii="Times New Roman" w:hAnsi="Times New Roman" w:cs="Times New Roman"/>
          <w:sz w:val="28"/>
          <w:szCs w:val="28"/>
        </w:rPr>
      </w:pPr>
    </w:p>
    <w:p w:rsidR="00071A2F" w:rsidRPr="005D4B91" w:rsidRDefault="00111EAC" w:rsidP="005D4B91">
      <w:pPr>
        <w:ind w:firstLine="709"/>
        <w:rPr>
          <w:rFonts w:ascii="Times New Roman" w:hAnsi="Times New Roman" w:cs="Times New Roman"/>
          <w:b/>
          <w:sz w:val="28"/>
          <w:szCs w:val="28"/>
        </w:rPr>
      </w:pPr>
      <w:bookmarkStart w:id="254" w:name="sub_12335"/>
      <w:r w:rsidRPr="005D4B91">
        <w:rPr>
          <w:rFonts w:ascii="Times New Roman" w:hAnsi="Times New Roman" w:cs="Times New Roman"/>
          <w:b/>
          <w:sz w:val="28"/>
          <w:szCs w:val="28"/>
        </w:rPr>
        <w:lastRenderedPageBreak/>
        <w:t>Мировое хозяйство</w:t>
      </w:r>
    </w:p>
    <w:p w:rsidR="00071A2F" w:rsidRPr="005D4B91" w:rsidRDefault="00071A2F" w:rsidP="005D4B91">
      <w:pPr>
        <w:ind w:firstLine="709"/>
        <w:rPr>
          <w:rFonts w:ascii="Times New Roman" w:hAnsi="Times New Roman" w:cs="Times New Roman"/>
          <w:sz w:val="28"/>
          <w:szCs w:val="28"/>
        </w:rPr>
      </w:pPr>
      <w:bookmarkStart w:id="255" w:name="sub_123351"/>
      <w:bookmarkEnd w:id="254"/>
      <w:r w:rsidRPr="005D4B91">
        <w:rPr>
          <w:rFonts w:ascii="Times New Roman" w:hAnsi="Times New Roman" w:cs="Times New Roman"/>
          <w:b/>
          <w:i/>
          <w:sz w:val="28"/>
          <w:szCs w:val="28"/>
        </w:rPr>
        <w:t>Состав и структура мирового хозяйства</w:t>
      </w:r>
      <w:r w:rsidRPr="005D4B91">
        <w:rPr>
          <w:rFonts w:ascii="Times New Roman" w:hAnsi="Times New Roman" w:cs="Times New Roman"/>
          <w:sz w:val="28"/>
          <w:szCs w:val="28"/>
        </w:rPr>
        <w:t>. Международное географич</w:t>
      </w:r>
      <w:r w:rsidRPr="005D4B91">
        <w:rPr>
          <w:rFonts w:ascii="Times New Roman" w:hAnsi="Times New Roman" w:cs="Times New Roman"/>
          <w:sz w:val="28"/>
          <w:szCs w:val="28"/>
        </w:rPr>
        <w:t>е</w:t>
      </w:r>
      <w:r w:rsidRPr="005D4B91">
        <w:rPr>
          <w:rFonts w:ascii="Times New Roman" w:hAnsi="Times New Roman" w:cs="Times New Roman"/>
          <w:sz w:val="28"/>
          <w:szCs w:val="28"/>
        </w:rPr>
        <w:t>ское разделение труда. Мировое хозяйство: состав. Основные этапы развития мирового хозяйства. Факторы размещения производства и их влияние на с</w:t>
      </w:r>
      <w:r w:rsidRPr="005D4B91">
        <w:rPr>
          <w:rFonts w:ascii="Times New Roman" w:hAnsi="Times New Roman" w:cs="Times New Roman"/>
          <w:sz w:val="28"/>
          <w:szCs w:val="28"/>
        </w:rPr>
        <w:t>о</w:t>
      </w:r>
      <w:r w:rsidRPr="005D4B91">
        <w:rPr>
          <w:rFonts w:ascii="Times New Roman" w:hAnsi="Times New Roman" w:cs="Times New Roman"/>
          <w:sz w:val="28"/>
          <w:szCs w:val="28"/>
        </w:rPr>
        <w:t>временное развитие мирового хозяйства. Отраслевая, территориальная и фун</w:t>
      </w:r>
      <w:r w:rsidRPr="005D4B91">
        <w:rPr>
          <w:rFonts w:ascii="Times New Roman" w:hAnsi="Times New Roman" w:cs="Times New Roman"/>
          <w:sz w:val="28"/>
          <w:szCs w:val="28"/>
        </w:rPr>
        <w:t>к</w:t>
      </w:r>
      <w:r w:rsidRPr="005D4B91">
        <w:rPr>
          <w:rFonts w:ascii="Times New Roman" w:hAnsi="Times New Roman" w:cs="Times New Roman"/>
          <w:sz w:val="28"/>
          <w:szCs w:val="28"/>
        </w:rPr>
        <w:t>циональная структура мирового хозяйства. Международное географическое разделение труда. Отрасли международной специализации. Условия формир</w:t>
      </w:r>
      <w:r w:rsidRPr="005D4B91">
        <w:rPr>
          <w:rFonts w:ascii="Times New Roman" w:hAnsi="Times New Roman" w:cs="Times New Roman"/>
          <w:sz w:val="28"/>
          <w:szCs w:val="28"/>
        </w:rPr>
        <w:t>о</w:t>
      </w:r>
      <w:r w:rsidRPr="005D4B91">
        <w:rPr>
          <w:rFonts w:ascii="Times New Roman" w:hAnsi="Times New Roman" w:cs="Times New Roman"/>
          <w:sz w:val="28"/>
          <w:szCs w:val="28"/>
        </w:rPr>
        <w:t>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bookmarkEnd w:id="255"/>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структуры экономики аграрных, и</w:t>
      </w:r>
      <w:r w:rsidRPr="005D4B91">
        <w:rPr>
          <w:rFonts w:ascii="Times New Roman" w:hAnsi="Times New Roman" w:cs="Times New Roman"/>
          <w:i/>
          <w:sz w:val="28"/>
          <w:szCs w:val="28"/>
        </w:rPr>
        <w:t>н</w:t>
      </w:r>
      <w:r w:rsidRPr="005D4B91">
        <w:rPr>
          <w:rFonts w:ascii="Times New Roman" w:hAnsi="Times New Roman" w:cs="Times New Roman"/>
          <w:i/>
          <w:sz w:val="28"/>
          <w:szCs w:val="28"/>
        </w:rPr>
        <w:t>дустриальных и постиндустриальных стран</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256" w:name="sub_123352"/>
      <w:r w:rsidRPr="005D4B91">
        <w:rPr>
          <w:rFonts w:ascii="Times New Roman" w:hAnsi="Times New Roman" w:cs="Times New Roman"/>
          <w:b/>
          <w:i/>
          <w:sz w:val="28"/>
          <w:szCs w:val="28"/>
        </w:rPr>
        <w:t>Международная экономическая интеграция и глобализация мировой экономики</w:t>
      </w:r>
      <w:r w:rsidRPr="005D4B91">
        <w:rPr>
          <w:rFonts w:ascii="Times New Roman" w:hAnsi="Times New Roman" w:cs="Times New Roman"/>
          <w:sz w:val="28"/>
          <w:szCs w:val="28"/>
        </w:rPr>
        <w:t>. Международная экономическая интеграция. Крупнейшие межд</w:t>
      </w:r>
      <w:r w:rsidRPr="005D4B91">
        <w:rPr>
          <w:rFonts w:ascii="Times New Roman" w:hAnsi="Times New Roman" w:cs="Times New Roman"/>
          <w:sz w:val="28"/>
          <w:szCs w:val="28"/>
        </w:rPr>
        <w:t>у</w:t>
      </w:r>
      <w:r w:rsidRPr="005D4B91">
        <w:rPr>
          <w:rFonts w:ascii="Times New Roman" w:hAnsi="Times New Roman" w:cs="Times New Roman"/>
          <w:sz w:val="28"/>
          <w:szCs w:val="28"/>
        </w:rPr>
        <w:t>народные отраслевые и региональные экономические союзы. Глобализация м</w:t>
      </w:r>
      <w:r w:rsidRPr="005D4B91">
        <w:rPr>
          <w:rFonts w:ascii="Times New Roman" w:hAnsi="Times New Roman" w:cs="Times New Roman"/>
          <w:sz w:val="28"/>
          <w:szCs w:val="28"/>
        </w:rPr>
        <w:t>и</w:t>
      </w:r>
      <w:r w:rsidRPr="005D4B91">
        <w:rPr>
          <w:rFonts w:ascii="Times New Roman" w:hAnsi="Times New Roman" w:cs="Times New Roman"/>
          <w:sz w:val="28"/>
          <w:szCs w:val="28"/>
        </w:rPr>
        <w:t>ровой экономики и её влияние на хозяйство стран разных социально-экономических типов. Транснациональные корпорации (ТНК) и их роль в гл</w:t>
      </w:r>
      <w:r w:rsidRPr="005D4B91">
        <w:rPr>
          <w:rFonts w:ascii="Times New Roman" w:hAnsi="Times New Roman" w:cs="Times New Roman"/>
          <w:sz w:val="28"/>
          <w:szCs w:val="28"/>
        </w:rPr>
        <w:t>о</w:t>
      </w:r>
      <w:r w:rsidRPr="005D4B91">
        <w:rPr>
          <w:rFonts w:ascii="Times New Roman" w:hAnsi="Times New Roman" w:cs="Times New Roman"/>
          <w:sz w:val="28"/>
          <w:szCs w:val="28"/>
        </w:rPr>
        <w:t>бализации мировой экономики.</w:t>
      </w:r>
    </w:p>
    <w:p w:rsidR="00071A2F" w:rsidRPr="005D4B91" w:rsidRDefault="00071A2F" w:rsidP="005D4B91">
      <w:pPr>
        <w:ind w:firstLine="709"/>
        <w:rPr>
          <w:rFonts w:ascii="Times New Roman" w:hAnsi="Times New Roman" w:cs="Times New Roman"/>
          <w:sz w:val="28"/>
          <w:szCs w:val="28"/>
        </w:rPr>
      </w:pPr>
      <w:bookmarkStart w:id="257" w:name="sub_123353"/>
      <w:bookmarkEnd w:id="256"/>
      <w:r w:rsidRPr="005D4B91">
        <w:rPr>
          <w:rFonts w:ascii="Times New Roman" w:hAnsi="Times New Roman" w:cs="Times New Roman"/>
          <w:b/>
          <w:i/>
          <w:sz w:val="28"/>
          <w:szCs w:val="28"/>
        </w:rPr>
        <w:t>География главных отраслей мирового хозяйства</w:t>
      </w:r>
      <w:r w:rsidRPr="005D4B91">
        <w:rPr>
          <w:rFonts w:ascii="Times New Roman" w:hAnsi="Times New Roman" w:cs="Times New Roman"/>
          <w:sz w:val="28"/>
          <w:szCs w:val="28"/>
        </w:rPr>
        <w:t>.</w:t>
      </w:r>
    </w:p>
    <w:bookmarkEnd w:id="257"/>
    <w:p w:rsidR="00071A2F" w:rsidRPr="005D4B91" w:rsidRDefault="00071A2F" w:rsidP="005D4B91">
      <w:pPr>
        <w:ind w:firstLine="709"/>
        <w:rPr>
          <w:rFonts w:ascii="Times New Roman" w:hAnsi="Times New Roman" w:cs="Times New Roman"/>
          <w:sz w:val="28"/>
          <w:szCs w:val="28"/>
        </w:rPr>
      </w:pPr>
      <w:r w:rsidRPr="00E82E17">
        <w:rPr>
          <w:rFonts w:ascii="Times New Roman" w:hAnsi="Times New Roman" w:cs="Times New Roman"/>
          <w:i/>
          <w:sz w:val="28"/>
          <w:szCs w:val="28"/>
        </w:rPr>
        <w:t>Промышленность мира.</w:t>
      </w:r>
      <w:r w:rsidRPr="005D4B91">
        <w:rPr>
          <w:rFonts w:ascii="Times New Roman" w:hAnsi="Times New Roman" w:cs="Times New Roman"/>
          <w:sz w:val="28"/>
          <w:szCs w:val="28"/>
        </w:rPr>
        <w:t xml:space="preserve"> Географические особенности размещения осно</w:t>
      </w:r>
      <w:r w:rsidRPr="005D4B91">
        <w:rPr>
          <w:rFonts w:ascii="Times New Roman" w:hAnsi="Times New Roman" w:cs="Times New Roman"/>
          <w:sz w:val="28"/>
          <w:szCs w:val="28"/>
        </w:rPr>
        <w:t>в</w:t>
      </w:r>
      <w:r w:rsidRPr="005D4B91">
        <w:rPr>
          <w:rFonts w:ascii="Times New Roman" w:hAnsi="Times New Roman" w:cs="Times New Roman"/>
          <w:sz w:val="28"/>
          <w:szCs w:val="28"/>
        </w:rPr>
        <w:t>ных видов сырьевых и топливных ресурсов. Страны-лидеры по запасам и д</w:t>
      </w:r>
      <w:r w:rsidRPr="005D4B91">
        <w:rPr>
          <w:rFonts w:ascii="Times New Roman" w:hAnsi="Times New Roman" w:cs="Times New Roman"/>
          <w:sz w:val="28"/>
          <w:szCs w:val="28"/>
        </w:rPr>
        <w:t>о</w:t>
      </w:r>
      <w:r w:rsidRPr="005D4B91">
        <w:rPr>
          <w:rFonts w:ascii="Times New Roman" w:hAnsi="Times New Roman" w:cs="Times New Roman"/>
          <w:sz w:val="28"/>
          <w:szCs w:val="28"/>
        </w:rPr>
        <w:t>быче нефти, природного газа и угля.</w:t>
      </w:r>
    </w:p>
    <w:p w:rsidR="00071A2F" w:rsidRPr="005D4B91" w:rsidRDefault="00071A2F" w:rsidP="005D4B91">
      <w:pPr>
        <w:ind w:firstLine="709"/>
        <w:rPr>
          <w:rFonts w:ascii="Times New Roman" w:hAnsi="Times New Roman" w:cs="Times New Roman"/>
          <w:sz w:val="28"/>
          <w:szCs w:val="28"/>
        </w:rPr>
      </w:pPr>
      <w:r w:rsidRPr="00E82E17">
        <w:rPr>
          <w:rFonts w:ascii="Times New Roman" w:hAnsi="Times New Roman" w:cs="Times New Roman"/>
          <w:i/>
          <w:sz w:val="28"/>
          <w:szCs w:val="28"/>
        </w:rPr>
        <w:t>Топливно-энергетический комплекс мира:</w:t>
      </w:r>
      <w:r w:rsidRPr="005D4B91">
        <w:rPr>
          <w:rFonts w:ascii="Times New Roman" w:hAnsi="Times New Roman" w:cs="Times New Roman"/>
          <w:sz w:val="28"/>
          <w:szCs w:val="28"/>
        </w:rPr>
        <w:t xml:space="preserve"> основные этапы развития,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энергопереход</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География отраслей топливной промышленности. Крупне</w:t>
      </w:r>
      <w:r w:rsidRPr="005D4B91">
        <w:rPr>
          <w:rFonts w:ascii="Times New Roman" w:hAnsi="Times New Roman" w:cs="Times New Roman"/>
          <w:sz w:val="28"/>
          <w:szCs w:val="28"/>
        </w:rPr>
        <w:t>й</w:t>
      </w:r>
      <w:r w:rsidRPr="005D4B91">
        <w:rPr>
          <w:rFonts w:ascii="Times New Roman" w:hAnsi="Times New Roman" w:cs="Times New Roman"/>
          <w:sz w:val="28"/>
          <w:szCs w:val="28"/>
        </w:rPr>
        <w:t xml:space="preserve">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сланцевая революция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водородная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энергетика,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зелёная энергетика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Мировая электроэнергетика. Структура м</w:t>
      </w:r>
      <w:r w:rsidRPr="005D4B91">
        <w:rPr>
          <w:rFonts w:ascii="Times New Roman" w:hAnsi="Times New Roman" w:cs="Times New Roman"/>
          <w:sz w:val="28"/>
          <w:szCs w:val="28"/>
        </w:rPr>
        <w:t>и</w:t>
      </w:r>
      <w:r w:rsidRPr="005D4B91">
        <w:rPr>
          <w:rFonts w:ascii="Times New Roman" w:hAnsi="Times New Roman" w:cs="Times New Roman"/>
          <w:sz w:val="28"/>
          <w:szCs w:val="28"/>
        </w:rPr>
        <w:t>рового производства электроэнергии и её географические особенности. Быс</w:t>
      </w:r>
      <w:r w:rsidRPr="005D4B91">
        <w:rPr>
          <w:rFonts w:ascii="Times New Roman" w:hAnsi="Times New Roman" w:cs="Times New Roman"/>
          <w:sz w:val="28"/>
          <w:szCs w:val="28"/>
        </w:rPr>
        <w:t>т</w:t>
      </w:r>
      <w:r w:rsidRPr="005D4B91">
        <w:rPr>
          <w:rFonts w:ascii="Times New Roman" w:hAnsi="Times New Roman" w:cs="Times New Roman"/>
          <w:sz w:val="28"/>
          <w:szCs w:val="28"/>
        </w:rPr>
        <w:t xml:space="preserve">рый рост производства электроэнергии с использованием ВИЭ. Страны-лидеры по развитию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возобновляемой</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энергетики. Воздействие на окружающую ср</w:t>
      </w:r>
      <w:r w:rsidRPr="005D4B91">
        <w:rPr>
          <w:rFonts w:ascii="Times New Roman" w:hAnsi="Times New Roman" w:cs="Times New Roman"/>
          <w:sz w:val="28"/>
          <w:szCs w:val="28"/>
        </w:rPr>
        <w:t>е</w:t>
      </w:r>
      <w:r w:rsidRPr="005D4B91">
        <w:rPr>
          <w:rFonts w:ascii="Times New Roman" w:hAnsi="Times New Roman" w:cs="Times New Roman"/>
          <w:sz w:val="28"/>
          <w:szCs w:val="28"/>
        </w:rPr>
        <w:t>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071A2F" w:rsidRPr="005D4B91" w:rsidRDefault="00071A2F" w:rsidP="005D4B91">
      <w:pPr>
        <w:ind w:firstLine="709"/>
        <w:rPr>
          <w:rFonts w:ascii="Times New Roman" w:hAnsi="Times New Roman" w:cs="Times New Roman"/>
          <w:sz w:val="28"/>
          <w:szCs w:val="28"/>
        </w:rPr>
      </w:pPr>
      <w:r w:rsidRPr="00E82E17">
        <w:rPr>
          <w:rFonts w:ascii="Times New Roman" w:hAnsi="Times New Roman" w:cs="Times New Roman"/>
          <w:i/>
          <w:sz w:val="28"/>
          <w:szCs w:val="28"/>
        </w:rPr>
        <w:t>Металлургия мира.</w:t>
      </w:r>
      <w:r w:rsidRPr="005D4B91">
        <w:rPr>
          <w:rFonts w:ascii="Times New Roman" w:hAnsi="Times New Roman" w:cs="Times New Roman"/>
          <w:sz w:val="28"/>
          <w:szCs w:val="28"/>
        </w:rPr>
        <w:t xml:space="preserve"> Географические особенности сырьевой базы чёрной и цветной металлургии. Ведущие страны-производители и экспортёры стали, м</w:t>
      </w:r>
      <w:r w:rsidRPr="005D4B91">
        <w:rPr>
          <w:rFonts w:ascii="Times New Roman" w:hAnsi="Times New Roman" w:cs="Times New Roman"/>
          <w:sz w:val="28"/>
          <w:szCs w:val="28"/>
        </w:rPr>
        <w:t>е</w:t>
      </w:r>
      <w:r w:rsidRPr="005D4B91">
        <w:rPr>
          <w:rFonts w:ascii="Times New Roman" w:hAnsi="Times New Roman" w:cs="Times New Roman"/>
          <w:sz w:val="28"/>
          <w:szCs w:val="28"/>
        </w:rPr>
        <w:t>ди и алюминия. Современные тенденции развития отрасли. Влияние металлу</w:t>
      </w:r>
      <w:r w:rsidRPr="005D4B91">
        <w:rPr>
          <w:rFonts w:ascii="Times New Roman" w:hAnsi="Times New Roman" w:cs="Times New Roman"/>
          <w:sz w:val="28"/>
          <w:szCs w:val="28"/>
        </w:rPr>
        <w:t>р</w:t>
      </w:r>
      <w:r w:rsidRPr="005D4B91">
        <w:rPr>
          <w:rFonts w:ascii="Times New Roman" w:hAnsi="Times New Roman" w:cs="Times New Roman"/>
          <w:sz w:val="28"/>
          <w:szCs w:val="28"/>
        </w:rPr>
        <w:t>гии на окружающую среду. Место России в мировом производстве и экспорте цветных и чёрных металлов.</w:t>
      </w:r>
    </w:p>
    <w:p w:rsidR="00071A2F" w:rsidRPr="005D4B91" w:rsidRDefault="00071A2F" w:rsidP="005D4B91">
      <w:pPr>
        <w:ind w:firstLine="709"/>
        <w:rPr>
          <w:rFonts w:ascii="Times New Roman" w:hAnsi="Times New Roman" w:cs="Times New Roman"/>
          <w:sz w:val="28"/>
          <w:szCs w:val="28"/>
        </w:rPr>
      </w:pPr>
      <w:r w:rsidRPr="00E82E17">
        <w:rPr>
          <w:rFonts w:ascii="Times New Roman" w:hAnsi="Times New Roman" w:cs="Times New Roman"/>
          <w:i/>
          <w:sz w:val="28"/>
          <w:szCs w:val="28"/>
        </w:rPr>
        <w:t>Машиностроительный комплекс мира</w:t>
      </w:r>
      <w:r w:rsidRPr="005D4B91">
        <w:rPr>
          <w:rFonts w:ascii="Times New Roman" w:hAnsi="Times New Roman" w:cs="Times New Roman"/>
          <w:sz w:val="28"/>
          <w:szCs w:val="28"/>
        </w:rPr>
        <w:t>. Ведущие страны-производители и экспортёры продукции автомобилестроения, авиастроения и микроэлектрон</w:t>
      </w:r>
      <w:r w:rsidRPr="005D4B91">
        <w:rPr>
          <w:rFonts w:ascii="Times New Roman" w:hAnsi="Times New Roman" w:cs="Times New Roman"/>
          <w:sz w:val="28"/>
          <w:szCs w:val="28"/>
        </w:rPr>
        <w:t>и</w:t>
      </w:r>
      <w:r w:rsidRPr="005D4B91">
        <w:rPr>
          <w:rFonts w:ascii="Times New Roman" w:hAnsi="Times New Roman" w:cs="Times New Roman"/>
          <w:sz w:val="28"/>
          <w:szCs w:val="28"/>
        </w:rPr>
        <w:t>ки.</w:t>
      </w:r>
    </w:p>
    <w:p w:rsidR="00071A2F" w:rsidRPr="005D4B91" w:rsidRDefault="00071A2F" w:rsidP="005D4B91">
      <w:pPr>
        <w:ind w:firstLine="709"/>
        <w:rPr>
          <w:rFonts w:ascii="Times New Roman" w:hAnsi="Times New Roman" w:cs="Times New Roman"/>
          <w:sz w:val="28"/>
          <w:szCs w:val="28"/>
        </w:rPr>
      </w:pPr>
      <w:r w:rsidRPr="00E82E17">
        <w:rPr>
          <w:rFonts w:ascii="Times New Roman" w:hAnsi="Times New Roman" w:cs="Times New Roman"/>
          <w:i/>
          <w:sz w:val="28"/>
          <w:szCs w:val="28"/>
        </w:rPr>
        <w:t>Химическая промышленность и лесопромышленный комплекс мира.</w:t>
      </w:r>
      <w:r w:rsidRPr="005D4B91">
        <w:rPr>
          <w:rFonts w:ascii="Times New Roman" w:hAnsi="Times New Roman" w:cs="Times New Roman"/>
          <w:sz w:val="28"/>
          <w:szCs w:val="28"/>
        </w:rPr>
        <w:t xml:space="preserve"> В</w:t>
      </w:r>
      <w:r w:rsidRPr="005D4B91">
        <w:rPr>
          <w:rFonts w:ascii="Times New Roman" w:hAnsi="Times New Roman" w:cs="Times New Roman"/>
          <w:sz w:val="28"/>
          <w:szCs w:val="28"/>
        </w:rPr>
        <w:t>е</w:t>
      </w:r>
      <w:r w:rsidRPr="005D4B91">
        <w:rPr>
          <w:rFonts w:ascii="Times New Roman" w:hAnsi="Times New Roman" w:cs="Times New Roman"/>
          <w:sz w:val="28"/>
          <w:szCs w:val="28"/>
        </w:rPr>
        <w:t>дущие страны-производители и экспортёры минеральных удобрений и проду</w:t>
      </w:r>
      <w:r w:rsidRPr="005D4B91">
        <w:rPr>
          <w:rFonts w:ascii="Times New Roman" w:hAnsi="Times New Roman" w:cs="Times New Roman"/>
          <w:sz w:val="28"/>
          <w:szCs w:val="28"/>
        </w:rPr>
        <w:t>к</w:t>
      </w:r>
      <w:r w:rsidRPr="005D4B91">
        <w:rPr>
          <w:rFonts w:ascii="Times New Roman" w:hAnsi="Times New Roman" w:cs="Times New Roman"/>
          <w:sz w:val="28"/>
          <w:szCs w:val="28"/>
        </w:rPr>
        <w:lastRenderedPageBreak/>
        <w:t>ции химии органического синтеза. Ведущие страны-производители деловой древесины и продукции целлюлозно-бумажной промышленности. Влияние х</w:t>
      </w:r>
      <w:r w:rsidRPr="005D4B91">
        <w:rPr>
          <w:rFonts w:ascii="Times New Roman" w:hAnsi="Times New Roman" w:cs="Times New Roman"/>
          <w:sz w:val="28"/>
          <w:szCs w:val="28"/>
        </w:rPr>
        <w:t>и</w:t>
      </w:r>
      <w:r w:rsidRPr="005D4B91">
        <w:rPr>
          <w:rFonts w:ascii="Times New Roman" w:hAnsi="Times New Roman" w:cs="Times New Roman"/>
          <w:sz w:val="28"/>
          <w:szCs w:val="28"/>
        </w:rPr>
        <w:t>мической и лесной промышленности на окружающую среду.</w:t>
      </w:r>
    </w:p>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Представление в виде диаграмм данных о дин</w:t>
      </w:r>
      <w:r w:rsidRPr="005D4B91">
        <w:rPr>
          <w:rFonts w:ascii="Times New Roman" w:hAnsi="Times New Roman" w:cs="Times New Roman"/>
          <w:i/>
          <w:sz w:val="28"/>
          <w:szCs w:val="28"/>
        </w:rPr>
        <w:t>а</w:t>
      </w:r>
      <w:r w:rsidRPr="005D4B91">
        <w:rPr>
          <w:rFonts w:ascii="Times New Roman" w:hAnsi="Times New Roman" w:cs="Times New Roman"/>
          <w:i/>
          <w:sz w:val="28"/>
          <w:szCs w:val="28"/>
        </w:rPr>
        <w:t>мике изменения объёмов и структуры производства электроэнергии в мире</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r w:rsidRPr="00E82E17">
        <w:rPr>
          <w:rFonts w:ascii="Times New Roman" w:hAnsi="Times New Roman" w:cs="Times New Roman"/>
          <w:i/>
          <w:sz w:val="28"/>
          <w:szCs w:val="28"/>
        </w:rPr>
        <w:t>Сельское хозяйство мира.</w:t>
      </w:r>
      <w:r w:rsidRPr="005D4B91">
        <w:rPr>
          <w:rFonts w:ascii="Times New Roman" w:hAnsi="Times New Roman" w:cs="Times New Roman"/>
          <w:sz w:val="28"/>
          <w:szCs w:val="28"/>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w:t>
      </w:r>
      <w:r w:rsidRPr="005D4B91">
        <w:rPr>
          <w:rFonts w:ascii="Times New Roman" w:hAnsi="Times New Roman" w:cs="Times New Roman"/>
          <w:sz w:val="28"/>
          <w:szCs w:val="28"/>
        </w:rPr>
        <w:t>т</w:t>
      </w:r>
      <w:r w:rsidRPr="005D4B91">
        <w:rPr>
          <w:rFonts w:ascii="Times New Roman" w:hAnsi="Times New Roman" w:cs="Times New Roman"/>
          <w:sz w:val="28"/>
          <w:szCs w:val="28"/>
        </w:rPr>
        <w:t>во. География производства основных продовольственных культур. Ведущие экспортёры и импортёры. Роль России как одного из главных экспортёров зе</w:t>
      </w:r>
      <w:r w:rsidRPr="005D4B91">
        <w:rPr>
          <w:rFonts w:ascii="Times New Roman" w:hAnsi="Times New Roman" w:cs="Times New Roman"/>
          <w:sz w:val="28"/>
          <w:szCs w:val="28"/>
        </w:rPr>
        <w:t>р</w:t>
      </w:r>
      <w:r w:rsidRPr="005D4B91">
        <w:rPr>
          <w:rFonts w:ascii="Times New Roman" w:hAnsi="Times New Roman" w:cs="Times New Roman"/>
          <w:sz w:val="28"/>
          <w:szCs w:val="28"/>
        </w:rPr>
        <w:t>новых культур.</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Животноводство. Ведущие экспортёры и импортёры продукции животн</w:t>
      </w:r>
      <w:r w:rsidRPr="005D4B91">
        <w:rPr>
          <w:rFonts w:ascii="Times New Roman" w:hAnsi="Times New Roman" w:cs="Times New Roman"/>
          <w:sz w:val="28"/>
          <w:szCs w:val="28"/>
        </w:rPr>
        <w:t>о</w:t>
      </w:r>
      <w:r w:rsidRPr="005D4B91">
        <w:rPr>
          <w:rFonts w:ascii="Times New Roman" w:hAnsi="Times New Roman" w:cs="Times New Roman"/>
          <w:sz w:val="28"/>
          <w:szCs w:val="28"/>
        </w:rPr>
        <w:t>водства. Рыболовство и аквакультура: географические особенности.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Влияние сельского хозяйства и отдельных его отраслей на окружающую среду.</w:t>
      </w:r>
    </w:p>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Определение направления грузопотоков прод</w:t>
      </w:r>
      <w:r w:rsidRPr="005D4B91">
        <w:rPr>
          <w:rFonts w:ascii="Times New Roman" w:hAnsi="Times New Roman" w:cs="Times New Roman"/>
          <w:i/>
          <w:sz w:val="28"/>
          <w:szCs w:val="28"/>
        </w:rPr>
        <w:t>о</w:t>
      </w:r>
      <w:r w:rsidRPr="005D4B91">
        <w:rPr>
          <w:rFonts w:ascii="Times New Roman" w:hAnsi="Times New Roman" w:cs="Times New Roman"/>
          <w:i/>
          <w:sz w:val="28"/>
          <w:szCs w:val="28"/>
        </w:rPr>
        <w:t xml:space="preserve">вольствия на основе анализа статистических материалов и создание карты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Основные экспортёры и импортёры продовольствия</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E82E17" w:rsidRPr="00E82E17" w:rsidRDefault="00E82E17" w:rsidP="005D4B91">
      <w:pPr>
        <w:ind w:firstLine="709"/>
        <w:rPr>
          <w:rFonts w:ascii="Times New Roman" w:hAnsi="Times New Roman" w:cs="Times New Roman"/>
          <w:sz w:val="28"/>
          <w:szCs w:val="28"/>
        </w:rPr>
      </w:pPr>
      <w:r w:rsidRPr="00E82E17">
        <w:rPr>
          <w:rFonts w:ascii="Times New Roman" w:hAnsi="Times New Roman" w:cs="Times New Roman"/>
          <w:i/>
          <w:sz w:val="28"/>
          <w:szCs w:val="28"/>
        </w:rPr>
        <w:t>Сфера нематериального производства</w:t>
      </w:r>
      <w:r w:rsidRPr="00E82E17">
        <w:rPr>
          <w:rFonts w:ascii="Times New Roman" w:hAnsi="Times New Roman" w:cs="Times New Roman"/>
          <w:sz w:val="28"/>
          <w:szCs w:val="28"/>
        </w:rPr>
        <w:t>.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w:t>
      </w:r>
      <w:r w:rsidRPr="00E82E17">
        <w:rPr>
          <w:rFonts w:ascii="Times New Roman" w:hAnsi="Times New Roman" w:cs="Times New Roman"/>
          <w:sz w:val="28"/>
          <w:szCs w:val="28"/>
        </w:rPr>
        <w:t>и</w:t>
      </w:r>
      <w:r w:rsidRPr="00E82E17">
        <w:rPr>
          <w:rFonts w:ascii="Times New Roman" w:hAnsi="Times New Roman" w:cs="Times New Roman"/>
          <w:sz w:val="28"/>
          <w:szCs w:val="28"/>
        </w:rPr>
        <w:t>нансовых центров. Мировая торговля и туризм.</w:t>
      </w:r>
    </w:p>
    <w:p w:rsidR="00111EAC" w:rsidRPr="005D4B91" w:rsidRDefault="00111EAC" w:rsidP="005D4B91">
      <w:pPr>
        <w:ind w:firstLine="709"/>
        <w:jc w:val="center"/>
        <w:rPr>
          <w:rFonts w:ascii="Times New Roman" w:hAnsi="Times New Roman" w:cs="Times New Roman"/>
          <w:sz w:val="28"/>
          <w:szCs w:val="28"/>
        </w:rPr>
      </w:pPr>
    </w:p>
    <w:p w:rsidR="00071A2F" w:rsidRPr="005D4B91" w:rsidRDefault="00111EAC" w:rsidP="005D4B91">
      <w:pPr>
        <w:ind w:firstLine="709"/>
        <w:jc w:val="center"/>
        <w:rPr>
          <w:rFonts w:ascii="Times New Roman" w:hAnsi="Times New Roman" w:cs="Times New Roman"/>
          <w:b/>
          <w:sz w:val="28"/>
          <w:szCs w:val="28"/>
        </w:rPr>
      </w:pPr>
      <w:bookmarkStart w:id="258" w:name="sub_1234"/>
      <w:r w:rsidRPr="005D4B91">
        <w:rPr>
          <w:rFonts w:ascii="Times New Roman" w:hAnsi="Times New Roman" w:cs="Times New Roman"/>
          <w:b/>
          <w:sz w:val="28"/>
          <w:szCs w:val="28"/>
        </w:rPr>
        <w:t>СОДЕРЖАНИЕ ОБУЧЕНИЯ В 11 КЛАССЕ</w:t>
      </w:r>
    </w:p>
    <w:p w:rsidR="00071A2F" w:rsidRPr="005D4B91" w:rsidRDefault="00111EAC" w:rsidP="005D4B91">
      <w:pPr>
        <w:ind w:firstLine="709"/>
        <w:rPr>
          <w:rFonts w:ascii="Times New Roman" w:hAnsi="Times New Roman" w:cs="Times New Roman"/>
          <w:b/>
          <w:sz w:val="28"/>
          <w:szCs w:val="28"/>
        </w:rPr>
      </w:pPr>
      <w:bookmarkStart w:id="259" w:name="sub_12341"/>
      <w:bookmarkEnd w:id="258"/>
      <w:r w:rsidRPr="005D4B91">
        <w:rPr>
          <w:rFonts w:ascii="Times New Roman" w:hAnsi="Times New Roman" w:cs="Times New Roman"/>
          <w:b/>
          <w:sz w:val="28"/>
          <w:szCs w:val="28"/>
        </w:rPr>
        <w:t>Регионы и страны</w:t>
      </w:r>
    </w:p>
    <w:p w:rsidR="00071A2F" w:rsidRPr="005D4B91" w:rsidRDefault="00111EAC" w:rsidP="005D4B91">
      <w:pPr>
        <w:ind w:firstLine="709"/>
        <w:rPr>
          <w:rFonts w:ascii="Times New Roman" w:hAnsi="Times New Roman" w:cs="Times New Roman"/>
          <w:b/>
          <w:i/>
          <w:sz w:val="28"/>
          <w:szCs w:val="28"/>
        </w:rPr>
      </w:pPr>
      <w:bookmarkStart w:id="260" w:name="sub_123411"/>
      <w:bookmarkEnd w:id="259"/>
      <w:r w:rsidRPr="005D4B91">
        <w:rPr>
          <w:rFonts w:ascii="Times New Roman" w:hAnsi="Times New Roman" w:cs="Times New Roman"/>
          <w:b/>
          <w:i/>
          <w:sz w:val="28"/>
          <w:szCs w:val="28"/>
        </w:rPr>
        <w:t>Регионы мира. Зарубежная Европа</w:t>
      </w:r>
    </w:p>
    <w:bookmarkEnd w:id="260"/>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Многообразие подходов к выделению регионов мира. Регионы мира: з</w:t>
      </w:r>
      <w:r w:rsidRPr="005D4B91">
        <w:rPr>
          <w:rFonts w:ascii="Times New Roman" w:hAnsi="Times New Roman" w:cs="Times New Roman"/>
          <w:sz w:val="28"/>
          <w:szCs w:val="28"/>
        </w:rPr>
        <w:t>а</w:t>
      </w:r>
      <w:r w:rsidRPr="005D4B91">
        <w:rPr>
          <w:rFonts w:ascii="Times New Roman" w:hAnsi="Times New Roman" w:cs="Times New Roman"/>
          <w:sz w:val="28"/>
          <w:szCs w:val="28"/>
        </w:rPr>
        <w:t>рубежная Европа, зарубежная Азия, Америка, Африка, Австралия и Океания.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Зарубежная Европа: состав (субрегионы: Западная Европа, Северная Е</w:t>
      </w:r>
      <w:r w:rsidRPr="005D4B91">
        <w:rPr>
          <w:rFonts w:ascii="Times New Roman" w:hAnsi="Times New Roman" w:cs="Times New Roman"/>
          <w:sz w:val="28"/>
          <w:szCs w:val="28"/>
        </w:rPr>
        <w:t>в</w:t>
      </w:r>
      <w:r w:rsidRPr="005D4B91">
        <w:rPr>
          <w:rFonts w:ascii="Times New Roman" w:hAnsi="Times New Roman" w:cs="Times New Roman"/>
          <w:sz w:val="28"/>
          <w:szCs w:val="28"/>
        </w:rPr>
        <w:t>ропа, Южная Европа, Восточная Европа), общая экономико-географическая х</w:t>
      </w:r>
      <w:r w:rsidRPr="005D4B91">
        <w:rPr>
          <w:rFonts w:ascii="Times New Roman" w:hAnsi="Times New Roman" w:cs="Times New Roman"/>
          <w:sz w:val="28"/>
          <w:szCs w:val="28"/>
        </w:rPr>
        <w:t>а</w:t>
      </w:r>
      <w:r w:rsidRPr="005D4B91">
        <w:rPr>
          <w:rFonts w:ascii="Times New Roman" w:hAnsi="Times New Roman" w:cs="Times New Roman"/>
          <w:sz w:val="28"/>
          <w:szCs w:val="28"/>
        </w:rPr>
        <w:t>рактеристика. Общие черты и особенности природно-ресурсного капитала, н</w:t>
      </w:r>
      <w:r w:rsidRPr="005D4B91">
        <w:rPr>
          <w:rFonts w:ascii="Times New Roman" w:hAnsi="Times New Roman" w:cs="Times New Roman"/>
          <w:sz w:val="28"/>
          <w:szCs w:val="28"/>
        </w:rPr>
        <w:t>а</w:t>
      </w:r>
      <w:r w:rsidRPr="005D4B91">
        <w:rPr>
          <w:rFonts w:ascii="Times New Roman" w:hAnsi="Times New Roman" w:cs="Times New Roman"/>
          <w:sz w:val="28"/>
          <w:szCs w:val="28"/>
        </w:rPr>
        <w:t>селения и хозяйства стран субрегионов. Геополитические проблемы региона.</w:t>
      </w:r>
    </w:p>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7E2CEF" w:rsidRDefault="00071A2F" w:rsidP="005D4B91">
      <w:pPr>
        <w:ind w:firstLine="709"/>
        <w:rPr>
          <w:rFonts w:ascii="Times New Roman" w:hAnsi="Times New Roman" w:cs="Times New Roman"/>
          <w:sz w:val="28"/>
          <w:szCs w:val="28"/>
        </w:rPr>
      </w:pPr>
      <w:bookmarkStart w:id="261" w:name="sub_123412"/>
      <w:r w:rsidRPr="005D4B91">
        <w:rPr>
          <w:rFonts w:ascii="Times New Roman" w:hAnsi="Times New Roman" w:cs="Times New Roman"/>
          <w:b/>
          <w:i/>
          <w:sz w:val="28"/>
          <w:szCs w:val="28"/>
        </w:rPr>
        <w:t>Зарубежная Азия</w:t>
      </w:r>
      <w:r w:rsidRPr="005D4B91">
        <w:rPr>
          <w:rFonts w:ascii="Times New Roman" w:hAnsi="Times New Roman" w:cs="Times New Roman"/>
          <w:sz w:val="28"/>
          <w:szCs w:val="28"/>
        </w:rPr>
        <w:t>:</w:t>
      </w:r>
      <w:r w:rsidR="007E2CEF" w:rsidRPr="007E2CEF">
        <w:rPr>
          <w:rFonts w:ascii="Times New Roman" w:hAnsi="Times New Roman" w:cs="Times New Roman"/>
          <w:sz w:val="28"/>
          <w:szCs w:val="28"/>
        </w:rPr>
        <w:t>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w:t>
      </w:r>
      <w:r w:rsidR="007E2CEF" w:rsidRPr="007E2CEF">
        <w:rPr>
          <w:rFonts w:ascii="Times New Roman" w:hAnsi="Times New Roman" w:cs="Times New Roman"/>
          <w:sz w:val="28"/>
          <w:szCs w:val="28"/>
        </w:rPr>
        <w:t>о</w:t>
      </w:r>
      <w:r w:rsidR="007E2CEF" w:rsidRPr="007E2CEF">
        <w:rPr>
          <w:rFonts w:ascii="Times New Roman" w:hAnsi="Times New Roman" w:cs="Times New Roman"/>
          <w:sz w:val="28"/>
          <w:szCs w:val="28"/>
        </w:rPr>
        <w:t xml:space="preserve">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w:t>
      </w:r>
      <w:r w:rsidR="007E2CEF" w:rsidRPr="007E2CEF">
        <w:rPr>
          <w:rFonts w:ascii="Times New Roman" w:hAnsi="Times New Roman" w:cs="Times New Roman"/>
          <w:sz w:val="28"/>
          <w:szCs w:val="28"/>
        </w:rPr>
        <w:lastRenderedPageBreak/>
        <w:t>странами Зарубежной Азии (Китай, Индия, Турция, страны Центральной Азии).</w:t>
      </w:r>
    </w:p>
    <w:bookmarkEnd w:id="261"/>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262" w:name="sub_123413"/>
      <w:r w:rsidRPr="005D4B91">
        <w:rPr>
          <w:rFonts w:ascii="Times New Roman" w:hAnsi="Times New Roman" w:cs="Times New Roman"/>
          <w:b/>
          <w:i/>
          <w:sz w:val="28"/>
          <w:szCs w:val="28"/>
        </w:rPr>
        <w:t>Америка</w:t>
      </w:r>
      <w:r w:rsidRPr="005D4B91">
        <w:rPr>
          <w:rFonts w:ascii="Times New Roman" w:hAnsi="Times New Roman" w:cs="Times New Roman"/>
          <w:sz w:val="28"/>
          <w:szCs w:val="28"/>
        </w:rPr>
        <w:t>: состав (субрегионы: США и Канада, Латинская Америка), о</w:t>
      </w:r>
      <w:r w:rsidRPr="005D4B91">
        <w:rPr>
          <w:rFonts w:ascii="Times New Roman" w:hAnsi="Times New Roman" w:cs="Times New Roman"/>
          <w:sz w:val="28"/>
          <w:szCs w:val="28"/>
        </w:rPr>
        <w:t>б</w:t>
      </w:r>
      <w:r w:rsidRPr="005D4B91">
        <w:rPr>
          <w:rFonts w:ascii="Times New Roman" w:hAnsi="Times New Roman" w:cs="Times New Roman"/>
          <w:sz w:val="28"/>
          <w:szCs w:val="28"/>
        </w:rPr>
        <w:t>щая экономико-географическая характеристика. Особенности природно-ресурсного капитала, населения и хозяйства субрегионов. Особенности экон</w:t>
      </w:r>
      <w:r w:rsidRPr="005D4B91">
        <w:rPr>
          <w:rFonts w:ascii="Times New Roman" w:hAnsi="Times New Roman" w:cs="Times New Roman"/>
          <w:sz w:val="28"/>
          <w:szCs w:val="28"/>
        </w:rPr>
        <w:t>о</w:t>
      </w:r>
      <w:r w:rsidRPr="005D4B91">
        <w:rPr>
          <w:rFonts w:ascii="Times New Roman" w:hAnsi="Times New Roman" w:cs="Times New Roman"/>
          <w:sz w:val="28"/>
          <w:szCs w:val="28"/>
        </w:rPr>
        <w:t>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bookmarkEnd w:id="262"/>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Объяснение особенностей территориальной структуры хозяйства Канады и Бразилии на основе анализа географических карт</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263" w:name="sub_123414"/>
      <w:r w:rsidRPr="005D4B91">
        <w:rPr>
          <w:rFonts w:ascii="Times New Roman" w:hAnsi="Times New Roman" w:cs="Times New Roman"/>
          <w:b/>
          <w:i/>
          <w:sz w:val="28"/>
          <w:szCs w:val="28"/>
        </w:rPr>
        <w:t>Африка</w:t>
      </w:r>
      <w:r w:rsidRPr="005D4B91">
        <w:rPr>
          <w:rFonts w:ascii="Times New Roman" w:hAnsi="Times New Roman" w:cs="Times New Roman"/>
          <w:sz w:val="28"/>
          <w:szCs w:val="28"/>
        </w:rPr>
        <w:t>: состав (субрегионы: Северная Африка, Западная Африка, Це</w:t>
      </w:r>
      <w:r w:rsidRPr="005D4B91">
        <w:rPr>
          <w:rFonts w:ascii="Times New Roman" w:hAnsi="Times New Roman" w:cs="Times New Roman"/>
          <w:sz w:val="28"/>
          <w:szCs w:val="28"/>
        </w:rPr>
        <w:t>н</w:t>
      </w:r>
      <w:r w:rsidRPr="005D4B91">
        <w:rPr>
          <w:rFonts w:ascii="Times New Roman" w:hAnsi="Times New Roman" w:cs="Times New Roman"/>
          <w:sz w:val="28"/>
          <w:szCs w:val="28"/>
        </w:rPr>
        <w:t>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w:t>
      </w:r>
      <w:r w:rsidR="007E2CEF">
        <w:rPr>
          <w:rFonts w:ascii="Times New Roman" w:hAnsi="Times New Roman" w:cs="Times New Roman"/>
          <w:sz w:val="28"/>
          <w:szCs w:val="28"/>
        </w:rPr>
        <w:t>на примере ЮАР, Егип</w:t>
      </w:r>
      <w:r w:rsidRPr="005D4B91">
        <w:rPr>
          <w:rFonts w:ascii="Times New Roman" w:hAnsi="Times New Roman" w:cs="Times New Roman"/>
          <w:sz w:val="28"/>
          <w:szCs w:val="28"/>
        </w:rPr>
        <w:t>т</w:t>
      </w:r>
      <w:r w:rsidR="007E2CEF">
        <w:rPr>
          <w:rFonts w:ascii="Times New Roman" w:hAnsi="Times New Roman" w:cs="Times New Roman"/>
          <w:sz w:val="28"/>
          <w:szCs w:val="28"/>
        </w:rPr>
        <w:t>а</w:t>
      </w:r>
      <w:r w:rsidRPr="005D4B91">
        <w:rPr>
          <w:rFonts w:ascii="Times New Roman" w:hAnsi="Times New Roman" w:cs="Times New Roman"/>
          <w:sz w:val="28"/>
          <w:szCs w:val="28"/>
        </w:rPr>
        <w:t>, Алжир</w:t>
      </w:r>
      <w:r w:rsidR="007E2CEF">
        <w:rPr>
          <w:rFonts w:ascii="Times New Roman" w:hAnsi="Times New Roman" w:cs="Times New Roman"/>
          <w:sz w:val="28"/>
          <w:szCs w:val="28"/>
        </w:rPr>
        <w:t>а</w:t>
      </w:r>
      <w:r w:rsidRPr="005D4B91">
        <w:rPr>
          <w:rFonts w:ascii="Times New Roman" w:hAnsi="Times New Roman" w:cs="Times New Roman"/>
          <w:sz w:val="28"/>
          <w:szCs w:val="28"/>
        </w:rPr>
        <w:t>).</w:t>
      </w:r>
    </w:p>
    <w:bookmarkEnd w:id="263"/>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на основе анализа статистических данных роли сельского хозяйства в экономике Алжира и Эфиопии</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264" w:name="sub_123415"/>
      <w:r w:rsidRPr="005D4B91">
        <w:rPr>
          <w:rFonts w:ascii="Times New Roman" w:hAnsi="Times New Roman" w:cs="Times New Roman"/>
          <w:b/>
          <w:i/>
          <w:sz w:val="28"/>
          <w:szCs w:val="28"/>
        </w:rPr>
        <w:t>Австралия и Океания</w:t>
      </w:r>
      <w:r w:rsidRPr="005D4B91">
        <w:rPr>
          <w:rFonts w:ascii="Times New Roman" w:hAnsi="Times New Roman" w:cs="Times New Roman"/>
          <w:sz w:val="28"/>
          <w:szCs w:val="28"/>
        </w:rPr>
        <w:t>. Австралия и Океания: особенности географич</w:t>
      </w:r>
      <w:r w:rsidRPr="005D4B91">
        <w:rPr>
          <w:rFonts w:ascii="Times New Roman" w:hAnsi="Times New Roman" w:cs="Times New Roman"/>
          <w:sz w:val="28"/>
          <w:szCs w:val="28"/>
        </w:rPr>
        <w:t>е</w:t>
      </w:r>
      <w:r w:rsidRPr="005D4B91">
        <w:rPr>
          <w:rFonts w:ascii="Times New Roman" w:hAnsi="Times New Roman" w:cs="Times New Roman"/>
          <w:sz w:val="28"/>
          <w:szCs w:val="28"/>
        </w:rPr>
        <w:t>ского положения. Австралийский Союз: главные факторы размещения насел</w:t>
      </w:r>
      <w:r w:rsidRPr="005D4B91">
        <w:rPr>
          <w:rFonts w:ascii="Times New Roman" w:hAnsi="Times New Roman" w:cs="Times New Roman"/>
          <w:sz w:val="28"/>
          <w:szCs w:val="28"/>
        </w:rPr>
        <w:t>е</w:t>
      </w:r>
      <w:r w:rsidRPr="005D4B91">
        <w:rPr>
          <w:rFonts w:ascii="Times New Roman" w:hAnsi="Times New Roman" w:cs="Times New Roman"/>
          <w:sz w:val="28"/>
          <w:szCs w:val="28"/>
        </w:rPr>
        <w:t>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w:t>
      </w:r>
      <w:r w:rsidRPr="005D4B91">
        <w:rPr>
          <w:rFonts w:ascii="Times New Roman" w:hAnsi="Times New Roman" w:cs="Times New Roman"/>
          <w:sz w:val="28"/>
          <w:szCs w:val="28"/>
        </w:rPr>
        <w:t>е</w:t>
      </w:r>
      <w:r w:rsidRPr="005D4B91">
        <w:rPr>
          <w:rFonts w:ascii="Times New Roman" w:hAnsi="Times New Roman" w:cs="Times New Roman"/>
          <w:sz w:val="28"/>
          <w:szCs w:val="28"/>
        </w:rPr>
        <w:t>ления и хозяйства. Место в международном географическом разделении труда.</w:t>
      </w:r>
    </w:p>
    <w:p w:rsidR="00071A2F" w:rsidRPr="007E2CEF" w:rsidRDefault="00071A2F" w:rsidP="007E2CEF">
      <w:pPr>
        <w:ind w:right="57"/>
        <w:rPr>
          <w:rFonts w:ascii="Times New Roman" w:hAnsi="Times New Roman" w:cs="Times New Roman"/>
          <w:sz w:val="28"/>
          <w:szCs w:val="28"/>
        </w:rPr>
      </w:pPr>
      <w:bookmarkStart w:id="265" w:name="sub_123416"/>
      <w:bookmarkEnd w:id="264"/>
      <w:r w:rsidRPr="005D4B91">
        <w:rPr>
          <w:rFonts w:ascii="Times New Roman" w:hAnsi="Times New Roman" w:cs="Times New Roman"/>
          <w:b/>
          <w:i/>
          <w:sz w:val="28"/>
          <w:szCs w:val="28"/>
        </w:rPr>
        <w:t>Россия на геополитической, геоэкономической и геодемографической карте мира</w:t>
      </w:r>
      <w:r w:rsidRPr="005D4B91">
        <w:rPr>
          <w:rFonts w:ascii="Times New Roman" w:hAnsi="Times New Roman" w:cs="Times New Roman"/>
          <w:sz w:val="28"/>
          <w:szCs w:val="28"/>
        </w:rPr>
        <w:t xml:space="preserve">. </w:t>
      </w:r>
      <w:r w:rsidR="007E2CEF" w:rsidRPr="007E2CEF">
        <w:rPr>
          <w:rFonts w:ascii="Times New Roman" w:hAnsi="Times New Roman" w:cs="Times New Roman"/>
          <w:sz w:val="28"/>
          <w:szCs w:val="28"/>
        </w:rPr>
        <w:t>Роль и место России в мировой политике, экономике, человеч</w:t>
      </w:r>
      <w:r w:rsidR="007E2CEF" w:rsidRPr="007E2CEF">
        <w:rPr>
          <w:rFonts w:ascii="Times New Roman" w:hAnsi="Times New Roman" w:cs="Times New Roman"/>
          <w:sz w:val="28"/>
          <w:szCs w:val="28"/>
        </w:rPr>
        <w:t>е</w:t>
      </w:r>
      <w:r w:rsidR="007E2CEF" w:rsidRPr="007E2CEF">
        <w:rPr>
          <w:rFonts w:ascii="Times New Roman" w:hAnsi="Times New Roman" w:cs="Times New Roman"/>
          <w:sz w:val="28"/>
          <w:szCs w:val="28"/>
        </w:rPr>
        <w:t>ском потенциале. Особенности интеграции России в мировое сообщество. Ге</w:t>
      </w:r>
      <w:r w:rsidR="007E2CEF" w:rsidRPr="007E2CEF">
        <w:rPr>
          <w:rFonts w:ascii="Times New Roman" w:hAnsi="Times New Roman" w:cs="Times New Roman"/>
          <w:sz w:val="28"/>
          <w:szCs w:val="28"/>
        </w:rPr>
        <w:t>о</w:t>
      </w:r>
      <w:r w:rsidR="007E2CEF" w:rsidRPr="007E2CEF">
        <w:rPr>
          <w:rFonts w:ascii="Times New Roman" w:hAnsi="Times New Roman" w:cs="Times New Roman"/>
          <w:sz w:val="28"/>
          <w:szCs w:val="28"/>
        </w:rPr>
        <w:t>графические аспекты решения внешнеэкономических и внешнеполитических задач развития России.</w:t>
      </w:r>
    </w:p>
    <w:bookmarkEnd w:id="265"/>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Изменение направления международных экон</w:t>
      </w:r>
      <w:r w:rsidRPr="005D4B91">
        <w:rPr>
          <w:rFonts w:ascii="Times New Roman" w:hAnsi="Times New Roman" w:cs="Times New Roman"/>
          <w:i/>
          <w:sz w:val="28"/>
          <w:szCs w:val="28"/>
        </w:rPr>
        <w:t>о</w:t>
      </w:r>
      <w:r w:rsidRPr="005D4B91">
        <w:rPr>
          <w:rFonts w:ascii="Times New Roman" w:hAnsi="Times New Roman" w:cs="Times New Roman"/>
          <w:i/>
          <w:sz w:val="28"/>
          <w:szCs w:val="28"/>
        </w:rPr>
        <w:t>мических связей России в новых экономических условиях</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b/>
          <w:sz w:val="28"/>
          <w:szCs w:val="28"/>
        </w:rPr>
      </w:pPr>
      <w:bookmarkStart w:id="266" w:name="sub_12342"/>
      <w:r w:rsidRPr="005D4B91">
        <w:rPr>
          <w:rFonts w:ascii="Times New Roman" w:hAnsi="Times New Roman" w:cs="Times New Roman"/>
          <w:b/>
          <w:sz w:val="28"/>
          <w:szCs w:val="28"/>
        </w:rPr>
        <w:t>Г</w:t>
      </w:r>
      <w:r w:rsidR="00111EAC" w:rsidRPr="005D4B91">
        <w:rPr>
          <w:rFonts w:ascii="Times New Roman" w:hAnsi="Times New Roman" w:cs="Times New Roman"/>
          <w:b/>
          <w:sz w:val="28"/>
          <w:szCs w:val="28"/>
        </w:rPr>
        <w:t>лобальные проблемы человечества</w:t>
      </w:r>
    </w:p>
    <w:bookmarkEnd w:id="266"/>
    <w:p w:rsidR="007E2CEF" w:rsidRPr="007E2CEF" w:rsidRDefault="007E2CEF" w:rsidP="007E2CEF">
      <w:pPr>
        <w:ind w:right="57"/>
        <w:rPr>
          <w:rFonts w:ascii="Times New Roman" w:hAnsi="Times New Roman" w:cs="Times New Roman"/>
          <w:sz w:val="28"/>
          <w:szCs w:val="28"/>
        </w:rPr>
      </w:pPr>
      <w:r w:rsidRPr="007E2CEF">
        <w:rPr>
          <w:rFonts w:ascii="Times New Roman" w:hAnsi="Times New Roman" w:cs="Times New Roman"/>
          <w:sz w:val="28"/>
          <w:szCs w:val="28"/>
        </w:rPr>
        <w:t>Группы глобальных проблем: геополитические, экологические, демогр</w:t>
      </w:r>
      <w:r w:rsidRPr="007E2CEF">
        <w:rPr>
          <w:rFonts w:ascii="Times New Roman" w:hAnsi="Times New Roman" w:cs="Times New Roman"/>
          <w:sz w:val="28"/>
          <w:szCs w:val="28"/>
        </w:rPr>
        <w:t>а</w:t>
      </w:r>
      <w:r w:rsidRPr="007E2CEF">
        <w:rPr>
          <w:rFonts w:ascii="Times New Roman" w:hAnsi="Times New Roman" w:cs="Times New Roman"/>
          <w:sz w:val="28"/>
          <w:szCs w:val="28"/>
        </w:rPr>
        <w:t>фические.</w:t>
      </w:r>
    </w:p>
    <w:p w:rsidR="007E2CEF" w:rsidRPr="007E2CEF" w:rsidRDefault="007E2CEF" w:rsidP="007E2CEF">
      <w:pPr>
        <w:ind w:right="57"/>
        <w:rPr>
          <w:rFonts w:ascii="Times New Roman" w:hAnsi="Times New Roman" w:cs="Times New Roman"/>
          <w:sz w:val="28"/>
          <w:szCs w:val="28"/>
        </w:rPr>
      </w:pPr>
      <w:r w:rsidRPr="007E2CEF">
        <w:rPr>
          <w:rFonts w:ascii="Times New Roman" w:hAnsi="Times New Roman" w:cs="Times New Roman"/>
          <w:sz w:val="28"/>
          <w:szCs w:val="28"/>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w:t>
      </w:r>
      <w:r w:rsidRPr="007E2CEF">
        <w:rPr>
          <w:rFonts w:ascii="Times New Roman" w:hAnsi="Times New Roman" w:cs="Times New Roman"/>
          <w:sz w:val="28"/>
          <w:szCs w:val="28"/>
        </w:rPr>
        <w:t>ю</w:t>
      </w:r>
      <w:r w:rsidRPr="007E2CEF">
        <w:rPr>
          <w:rFonts w:ascii="Times New Roman" w:hAnsi="Times New Roman" w:cs="Times New Roman"/>
          <w:sz w:val="28"/>
          <w:szCs w:val="28"/>
        </w:rPr>
        <w:t>щимися странами и причины ее возникновения.</w:t>
      </w:r>
    </w:p>
    <w:p w:rsidR="007E2CEF" w:rsidRPr="007E2CEF" w:rsidRDefault="007E2CEF" w:rsidP="007E2CEF">
      <w:pPr>
        <w:ind w:right="57"/>
        <w:rPr>
          <w:rFonts w:ascii="Times New Roman" w:hAnsi="Times New Roman" w:cs="Times New Roman"/>
          <w:sz w:val="28"/>
          <w:szCs w:val="28"/>
        </w:rPr>
      </w:pPr>
      <w:r w:rsidRPr="007E2CEF">
        <w:rPr>
          <w:rFonts w:ascii="Times New Roman" w:hAnsi="Times New Roman" w:cs="Times New Roman"/>
          <w:sz w:val="28"/>
          <w:szCs w:val="28"/>
        </w:rPr>
        <w:t>Геоэкология - фокус глобальных проблем человечества. Глобальные эк</w:t>
      </w:r>
      <w:r w:rsidRPr="007E2CEF">
        <w:rPr>
          <w:rFonts w:ascii="Times New Roman" w:hAnsi="Times New Roman" w:cs="Times New Roman"/>
          <w:sz w:val="28"/>
          <w:szCs w:val="28"/>
        </w:rPr>
        <w:t>о</w:t>
      </w:r>
      <w:r w:rsidRPr="007E2CEF">
        <w:rPr>
          <w:rFonts w:ascii="Times New Roman" w:hAnsi="Times New Roman" w:cs="Times New Roman"/>
          <w:sz w:val="28"/>
          <w:szCs w:val="28"/>
        </w:rPr>
        <w:t>логические проблемы как проблемы, связанные с усилением воздействия чел</w:t>
      </w:r>
      <w:r w:rsidRPr="007E2CEF">
        <w:rPr>
          <w:rFonts w:ascii="Times New Roman" w:hAnsi="Times New Roman" w:cs="Times New Roman"/>
          <w:sz w:val="28"/>
          <w:szCs w:val="28"/>
        </w:rPr>
        <w:t>о</w:t>
      </w:r>
      <w:r w:rsidRPr="007E2CEF">
        <w:rPr>
          <w:rFonts w:ascii="Times New Roman" w:hAnsi="Times New Roman" w:cs="Times New Roman"/>
          <w:sz w:val="28"/>
          <w:szCs w:val="28"/>
        </w:rPr>
        <w:lastRenderedPageBreak/>
        <w:t>века на природу и влиянием природы на жизнь человека и его хозяйственную деятельность. Проблема глобальных климатических изменений, проблема ст</w:t>
      </w:r>
      <w:r w:rsidRPr="007E2CEF">
        <w:rPr>
          <w:rFonts w:ascii="Times New Roman" w:hAnsi="Times New Roman" w:cs="Times New Roman"/>
          <w:sz w:val="28"/>
          <w:szCs w:val="28"/>
        </w:rPr>
        <w:t>и</w:t>
      </w:r>
      <w:r w:rsidRPr="007E2CEF">
        <w:rPr>
          <w:rFonts w:ascii="Times New Roman" w:hAnsi="Times New Roman" w:cs="Times New Roman"/>
          <w:sz w:val="28"/>
          <w:szCs w:val="28"/>
        </w:rPr>
        <w:t>хийных природных бедствий, глобальные сырьевая и энергетическая пробл</w:t>
      </w:r>
      <w:r w:rsidRPr="007E2CEF">
        <w:rPr>
          <w:rFonts w:ascii="Times New Roman" w:hAnsi="Times New Roman" w:cs="Times New Roman"/>
          <w:sz w:val="28"/>
          <w:szCs w:val="28"/>
        </w:rPr>
        <w:t>е</w:t>
      </w:r>
      <w:r w:rsidRPr="007E2CEF">
        <w:rPr>
          <w:rFonts w:ascii="Times New Roman" w:hAnsi="Times New Roman" w:cs="Times New Roman"/>
          <w:sz w:val="28"/>
          <w:szCs w:val="28"/>
        </w:rPr>
        <w:t>мы, проблема дефицита водных ресурсов и ухудшения их качества, проблемы опустынивания и деградации земель и почв, проблема сохранения биоразноо</w:t>
      </w:r>
      <w:r w:rsidRPr="007E2CEF">
        <w:rPr>
          <w:rFonts w:ascii="Times New Roman" w:hAnsi="Times New Roman" w:cs="Times New Roman"/>
          <w:sz w:val="28"/>
          <w:szCs w:val="28"/>
        </w:rPr>
        <w:t>б</w:t>
      </w:r>
      <w:r w:rsidRPr="007E2CEF">
        <w:rPr>
          <w:rFonts w:ascii="Times New Roman" w:hAnsi="Times New Roman" w:cs="Times New Roman"/>
          <w:sz w:val="28"/>
          <w:szCs w:val="28"/>
        </w:rPr>
        <w:t>разия. Проблема загрязнения Мирового океана и освоения его ресурсов.</w:t>
      </w:r>
    </w:p>
    <w:p w:rsidR="007E2CEF" w:rsidRPr="007E2CEF" w:rsidRDefault="007E2CEF" w:rsidP="007E2CEF">
      <w:pPr>
        <w:ind w:right="57"/>
        <w:rPr>
          <w:rFonts w:ascii="Times New Roman" w:hAnsi="Times New Roman" w:cs="Times New Roman"/>
          <w:sz w:val="28"/>
          <w:szCs w:val="28"/>
        </w:rPr>
      </w:pPr>
      <w:r w:rsidRPr="007E2CEF">
        <w:rPr>
          <w:rFonts w:ascii="Times New Roman" w:hAnsi="Times New Roman" w:cs="Times New Roman"/>
          <w:sz w:val="28"/>
          <w:szCs w:val="28"/>
        </w:rPr>
        <w:t>Глобальные проблемы народонаселения: демографическая, продовольс</w:t>
      </w:r>
      <w:r w:rsidRPr="007E2CEF">
        <w:rPr>
          <w:rFonts w:ascii="Times New Roman" w:hAnsi="Times New Roman" w:cs="Times New Roman"/>
          <w:sz w:val="28"/>
          <w:szCs w:val="28"/>
        </w:rPr>
        <w:t>т</w:t>
      </w:r>
      <w:r w:rsidRPr="007E2CEF">
        <w:rPr>
          <w:rFonts w:ascii="Times New Roman" w:hAnsi="Times New Roman" w:cs="Times New Roman"/>
          <w:sz w:val="28"/>
          <w:szCs w:val="28"/>
        </w:rPr>
        <w:t>венная, роста городов, здоровья и долголетия человека.</w:t>
      </w:r>
    </w:p>
    <w:p w:rsidR="007E2CEF" w:rsidRPr="007E2CEF" w:rsidRDefault="007E2CEF" w:rsidP="007E2CEF">
      <w:pPr>
        <w:ind w:right="57"/>
        <w:rPr>
          <w:rFonts w:ascii="Times New Roman" w:hAnsi="Times New Roman" w:cs="Times New Roman"/>
          <w:sz w:val="28"/>
          <w:szCs w:val="28"/>
        </w:rPr>
      </w:pPr>
      <w:r w:rsidRPr="007E2CEF">
        <w:rPr>
          <w:rFonts w:ascii="Times New Roman" w:hAnsi="Times New Roman" w:cs="Times New Roman"/>
          <w:sz w:val="28"/>
          <w:szCs w:val="28"/>
        </w:rPr>
        <w:t>Взаимосвязь глобальных геополитических, экологических проблем и проблем народонаселения.</w:t>
      </w:r>
    </w:p>
    <w:p w:rsidR="007E2CEF" w:rsidRPr="007E2CEF" w:rsidRDefault="007E2CEF" w:rsidP="007E2CEF">
      <w:pPr>
        <w:ind w:right="57"/>
        <w:rPr>
          <w:rFonts w:ascii="Times New Roman" w:hAnsi="Times New Roman" w:cs="Times New Roman"/>
          <w:sz w:val="28"/>
          <w:szCs w:val="28"/>
        </w:rPr>
      </w:pPr>
      <w:r w:rsidRPr="007E2CEF">
        <w:rPr>
          <w:rFonts w:ascii="Times New Roman" w:hAnsi="Times New Roman" w:cs="Times New Roman"/>
          <w:sz w:val="28"/>
          <w:szCs w:val="28"/>
        </w:rPr>
        <w:t>Возможные пути решения глобальных проблем. Необходимость пер</w:t>
      </w:r>
      <w:r w:rsidRPr="007E2CEF">
        <w:rPr>
          <w:rFonts w:ascii="Times New Roman" w:hAnsi="Times New Roman" w:cs="Times New Roman"/>
          <w:sz w:val="28"/>
          <w:szCs w:val="28"/>
        </w:rPr>
        <w:t>е</w:t>
      </w:r>
      <w:r w:rsidRPr="007E2CEF">
        <w:rPr>
          <w:rFonts w:ascii="Times New Roman" w:hAnsi="Times New Roman" w:cs="Times New Roman"/>
          <w:sz w:val="28"/>
          <w:szCs w:val="28"/>
        </w:rPr>
        <w:t>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7E2CEF" w:rsidRPr="007E2CEF" w:rsidRDefault="007E2CEF" w:rsidP="007E2CEF">
      <w:pPr>
        <w:ind w:right="57"/>
        <w:rPr>
          <w:rFonts w:ascii="Times New Roman" w:hAnsi="Times New Roman" w:cs="Times New Roman"/>
          <w:i/>
          <w:sz w:val="28"/>
          <w:szCs w:val="28"/>
        </w:rPr>
      </w:pPr>
      <w:r w:rsidRPr="007E2CEF">
        <w:rPr>
          <w:rFonts w:ascii="Times New Roman" w:hAnsi="Times New Roman" w:cs="Times New Roman"/>
          <w:i/>
          <w:sz w:val="28"/>
          <w:szCs w:val="28"/>
        </w:rPr>
        <w:t>Практическая работа. «Выявление примеров взаимосвязи глобальных проблем человечества на основе анализа различных источников географич</w:t>
      </w:r>
      <w:r w:rsidRPr="007E2CEF">
        <w:rPr>
          <w:rFonts w:ascii="Times New Roman" w:hAnsi="Times New Roman" w:cs="Times New Roman"/>
          <w:i/>
          <w:sz w:val="28"/>
          <w:szCs w:val="28"/>
        </w:rPr>
        <w:t>е</w:t>
      </w:r>
      <w:r w:rsidRPr="007E2CEF">
        <w:rPr>
          <w:rFonts w:ascii="Times New Roman" w:hAnsi="Times New Roman" w:cs="Times New Roman"/>
          <w:i/>
          <w:sz w:val="28"/>
          <w:szCs w:val="28"/>
        </w:rPr>
        <w:t>ской информации и сведений об участии России в их решении».</w:t>
      </w:r>
    </w:p>
    <w:p w:rsidR="00111EAC" w:rsidRPr="007E2CEF" w:rsidRDefault="00111EAC" w:rsidP="005D4B91">
      <w:pPr>
        <w:ind w:firstLine="709"/>
        <w:rPr>
          <w:rFonts w:ascii="Times New Roman" w:hAnsi="Times New Roman" w:cs="Times New Roman"/>
          <w:sz w:val="28"/>
          <w:szCs w:val="28"/>
        </w:rPr>
      </w:pPr>
    </w:p>
    <w:p w:rsidR="00111EAC" w:rsidRPr="005D4B91" w:rsidRDefault="00111EAC"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3) ПЛАНИРУЕМЫЕ РЕЗУЛЬТАТЫ ОСВОЕНИЯ </w:t>
      </w:r>
      <w:r w:rsidR="00796591">
        <w:rPr>
          <w:rFonts w:ascii="Times New Roman" w:hAnsi="Times New Roman" w:cs="Times New Roman"/>
          <w:b/>
          <w:sz w:val="28"/>
          <w:szCs w:val="28"/>
        </w:rPr>
        <w:t>ПРОГРАММЫ УЧЕБНОГО ПРЕДМЕТА «</w:t>
      </w:r>
      <w:r w:rsidRPr="005D4B91">
        <w:rPr>
          <w:rFonts w:ascii="Times New Roman" w:hAnsi="Times New Roman" w:cs="Times New Roman"/>
          <w:b/>
          <w:sz w:val="28"/>
          <w:szCs w:val="28"/>
        </w:rPr>
        <w:t>ГЕОГРАФИ</w:t>
      </w:r>
      <w:r w:rsidR="00796591">
        <w:rPr>
          <w:rFonts w:ascii="Times New Roman" w:hAnsi="Times New Roman" w:cs="Times New Roman"/>
          <w:b/>
          <w:sz w:val="28"/>
          <w:szCs w:val="28"/>
        </w:rPr>
        <w:t>Я»</w:t>
      </w:r>
      <w:r w:rsidRPr="005D4B91">
        <w:rPr>
          <w:rFonts w:ascii="Times New Roman" w:hAnsi="Times New Roman" w:cs="Times New Roman"/>
          <w:b/>
          <w:sz w:val="28"/>
          <w:szCs w:val="28"/>
        </w:rPr>
        <w:t xml:space="preserve"> НА УРОВНЕ СОО</w:t>
      </w:r>
    </w:p>
    <w:p w:rsidR="00111EAC" w:rsidRPr="005D4B91" w:rsidRDefault="00111EAC" w:rsidP="005D4B91">
      <w:pPr>
        <w:ind w:firstLine="709"/>
        <w:rPr>
          <w:rFonts w:ascii="Times New Roman" w:hAnsi="Times New Roman" w:cs="Times New Roman"/>
          <w:sz w:val="28"/>
          <w:szCs w:val="28"/>
        </w:rPr>
      </w:pPr>
    </w:p>
    <w:p w:rsidR="00111EAC" w:rsidRPr="005D4B91" w:rsidRDefault="00111EAC"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071A2F" w:rsidRPr="005D4B91" w:rsidRDefault="00071A2F" w:rsidP="005D4B91">
      <w:pPr>
        <w:ind w:firstLine="709"/>
        <w:rPr>
          <w:rFonts w:ascii="Times New Roman" w:hAnsi="Times New Roman" w:cs="Times New Roman"/>
          <w:b/>
          <w:i/>
          <w:sz w:val="28"/>
          <w:szCs w:val="28"/>
        </w:rPr>
      </w:pPr>
      <w:bookmarkStart w:id="267" w:name="sub_12351"/>
      <w:r w:rsidRPr="005D4B91">
        <w:rPr>
          <w:rFonts w:ascii="Times New Roman" w:hAnsi="Times New Roman" w:cs="Times New Roman"/>
          <w:b/>
          <w:i/>
          <w:sz w:val="28"/>
          <w:szCs w:val="28"/>
        </w:rPr>
        <w:t>Личностные результаты освоения географии должны отража</w:t>
      </w:r>
      <w:r w:rsidR="00111EAC" w:rsidRPr="005D4B91">
        <w:rPr>
          <w:rFonts w:ascii="Times New Roman" w:hAnsi="Times New Roman" w:cs="Times New Roman"/>
          <w:b/>
          <w:i/>
          <w:sz w:val="28"/>
          <w:szCs w:val="28"/>
        </w:rPr>
        <w:t>ют</w:t>
      </w:r>
      <w:r w:rsidRPr="005D4B91">
        <w:rPr>
          <w:rFonts w:ascii="Times New Roman" w:hAnsi="Times New Roman" w:cs="Times New Roman"/>
          <w:b/>
          <w:i/>
          <w:sz w:val="28"/>
          <w:szCs w:val="28"/>
        </w:rPr>
        <w:t xml:space="preserve"> г</w:t>
      </w:r>
      <w:r w:rsidRPr="005D4B91">
        <w:rPr>
          <w:rFonts w:ascii="Times New Roman" w:hAnsi="Times New Roman" w:cs="Times New Roman"/>
          <w:b/>
          <w:i/>
          <w:sz w:val="28"/>
          <w:szCs w:val="28"/>
        </w:rPr>
        <w:t>о</w:t>
      </w:r>
      <w:r w:rsidRPr="005D4B91">
        <w:rPr>
          <w:rFonts w:ascii="Times New Roman" w:hAnsi="Times New Roman" w:cs="Times New Roman"/>
          <w:b/>
          <w:i/>
          <w:sz w:val="28"/>
          <w:szCs w:val="28"/>
        </w:rPr>
        <w:t>товность и способность обучающихся руководствоваться сформированной внутренней позицией личности, системой ценностных ориентации, поз</w:t>
      </w:r>
      <w:r w:rsidRPr="005D4B91">
        <w:rPr>
          <w:rFonts w:ascii="Times New Roman" w:hAnsi="Times New Roman" w:cs="Times New Roman"/>
          <w:b/>
          <w:i/>
          <w:sz w:val="28"/>
          <w:szCs w:val="28"/>
        </w:rPr>
        <w:t>и</w:t>
      </w:r>
      <w:r w:rsidRPr="005D4B91">
        <w:rPr>
          <w:rFonts w:ascii="Times New Roman" w:hAnsi="Times New Roman" w:cs="Times New Roman"/>
          <w:b/>
          <w:i/>
          <w:sz w:val="28"/>
          <w:szCs w:val="28"/>
        </w:rPr>
        <w:t>тивных внутренних убеждений, соответствующих традиционным ценн</w:t>
      </w:r>
      <w:r w:rsidRPr="005D4B91">
        <w:rPr>
          <w:rFonts w:ascii="Times New Roman" w:hAnsi="Times New Roman" w:cs="Times New Roman"/>
          <w:b/>
          <w:i/>
          <w:sz w:val="28"/>
          <w:szCs w:val="28"/>
        </w:rPr>
        <w:t>о</w:t>
      </w:r>
      <w:r w:rsidRPr="005D4B91">
        <w:rPr>
          <w:rFonts w:ascii="Times New Roman" w:hAnsi="Times New Roman" w:cs="Times New Roman"/>
          <w:b/>
          <w:i/>
          <w:sz w:val="28"/>
          <w:szCs w:val="28"/>
        </w:rPr>
        <w:t>стям российского общества, расширение жизненного опыта и опыта де</w:t>
      </w:r>
      <w:r w:rsidRPr="005D4B91">
        <w:rPr>
          <w:rFonts w:ascii="Times New Roman" w:hAnsi="Times New Roman" w:cs="Times New Roman"/>
          <w:b/>
          <w:i/>
          <w:sz w:val="28"/>
          <w:szCs w:val="28"/>
        </w:rPr>
        <w:t>я</w:t>
      </w:r>
      <w:r w:rsidRPr="005D4B91">
        <w:rPr>
          <w:rFonts w:ascii="Times New Roman" w:hAnsi="Times New Roman" w:cs="Times New Roman"/>
          <w:b/>
          <w:i/>
          <w:sz w:val="28"/>
          <w:szCs w:val="28"/>
        </w:rPr>
        <w:t xml:space="preserve">тельности в процессе реализации основных направлений воспитательной деятельности, </w:t>
      </w:r>
      <w:r w:rsidR="00111EAC" w:rsidRPr="005D4B91">
        <w:rPr>
          <w:rFonts w:ascii="Times New Roman" w:hAnsi="Times New Roman" w:cs="Times New Roman"/>
          <w:b/>
          <w:i/>
          <w:sz w:val="28"/>
          <w:szCs w:val="28"/>
        </w:rPr>
        <w:t>в т.</w:t>
      </w:r>
      <w:r w:rsidR="00890A45" w:rsidRPr="005D4B91">
        <w:rPr>
          <w:rFonts w:ascii="Times New Roman" w:hAnsi="Times New Roman" w:cs="Times New Roman"/>
          <w:b/>
          <w:i/>
          <w:sz w:val="28"/>
          <w:szCs w:val="28"/>
        </w:rPr>
        <w:t>ч.</w:t>
      </w:r>
      <w:r w:rsidRPr="005D4B91">
        <w:rPr>
          <w:rFonts w:ascii="Times New Roman" w:hAnsi="Times New Roman" w:cs="Times New Roman"/>
          <w:b/>
          <w:i/>
          <w:sz w:val="28"/>
          <w:szCs w:val="28"/>
        </w:rPr>
        <w:t xml:space="preserve"> в части:</w:t>
      </w:r>
    </w:p>
    <w:p w:rsidR="00071A2F" w:rsidRPr="005D4B91" w:rsidRDefault="009F4407" w:rsidP="005D4B91">
      <w:pPr>
        <w:ind w:firstLine="709"/>
        <w:rPr>
          <w:rFonts w:ascii="Times New Roman" w:hAnsi="Times New Roman" w:cs="Times New Roman"/>
          <w:b/>
          <w:i/>
          <w:sz w:val="28"/>
          <w:szCs w:val="28"/>
        </w:rPr>
      </w:pPr>
      <w:bookmarkStart w:id="268" w:name="sub_123511"/>
      <w:bookmarkEnd w:id="267"/>
      <w:r w:rsidRPr="005D4B91">
        <w:rPr>
          <w:rFonts w:ascii="Times New Roman" w:hAnsi="Times New Roman" w:cs="Times New Roman"/>
          <w:sz w:val="28"/>
          <w:szCs w:val="28"/>
        </w:rPr>
        <w:t>1)</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гражданского воспитания:</w:t>
      </w:r>
    </w:p>
    <w:bookmarkEnd w:id="268"/>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своих конституционных прав и обязанностей, уважение зак</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на и правопорядка;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принятие традиционных национальных, общечеловеческих гуманист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ческих и демократических ценностей;</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противостоять идеологии экстремизма, национализма, кс</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нофобии, дискриминации по социальным, религиозным, расовым, национал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ным признакам;</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зациях;</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гуманитарной и волонтёрской деятельности;</w:t>
      </w:r>
    </w:p>
    <w:p w:rsidR="00071A2F" w:rsidRPr="005D4B91" w:rsidRDefault="009F4407" w:rsidP="005D4B91">
      <w:pPr>
        <w:ind w:firstLine="709"/>
        <w:rPr>
          <w:rFonts w:ascii="Times New Roman" w:hAnsi="Times New Roman" w:cs="Times New Roman"/>
          <w:b/>
          <w:i/>
          <w:sz w:val="28"/>
          <w:szCs w:val="28"/>
        </w:rPr>
      </w:pPr>
      <w:bookmarkStart w:id="269" w:name="sub_123512"/>
      <w:r w:rsidRPr="005D4B91">
        <w:rPr>
          <w:rFonts w:ascii="Times New Roman" w:hAnsi="Times New Roman" w:cs="Times New Roman"/>
          <w:sz w:val="28"/>
          <w:szCs w:val="28"/>
        </w:rPr>
        <w:t>2)</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патриотического воспитания:</w:t>
      </w:r>
    </w:p>
    <w:bookmarkEnd w:id="269"/>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российской гражданской идентичности, патриоти</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ма, уважения к своему народу, чувства ответственности перед Родиной, горд</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сти за свой край, свою Родину, свой язык и культуру, прошлое и настоящее многонационального народа России;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идейная убеждённость, готовность к служению и защите Отечества, о</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ветственность за его судьбу;</w:t>
      </w:r>
    </w:p>
    <w:p w:rsidR="00071A2F" w:rsidRPr="005D4B91" w:rsidRDefault="009F4407" w:rsidP="005D4B91">
      <w:pPr>
        <w:ind w:firstLine="709"/>
        <w:rPr>
          <w:rFonts w:ascii="Times New Roman" w:hAnsi="Times New Roman" w:cs="Times New Roman"/>
          <w:b/>
          <w:i/>
          <w:sz w:val="28"/>
          <w:szCs w:val="28"/>
        </w:rPr>
      </w:pPr>
      <w:bookmarkStart w:id="270" w:name="sub_123513"/>
      <w:r w:rsidRPr="005D4B91">
        <w:rPr>
          <w:rFonts w:ascii="Times New Roman" w:hAnsi="Times New Roman" w:cs="Times New Roman"/>
          <w:sz w:val="28"/>
          <w:szCs w:val="28"/>
        </w:rPr>
        <w:t>3)</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духовно-нравственного воспитания:</w:t>
      </w:r>
    </w:p>
    <w:bookmarkEnd w:id="270"/>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духовных ценностей российского народа;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нравственного сознания, этического поведения;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личного вклада в построение устойчивого будущего на осн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ве формирования элементов географической и экологической культуры;</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71A2F" w:rsidRPr="005D4B91" w:rsidRDefault="009F4407" w:rsidP="005D4B91">
      <w:pPr>
        <w:ind w:firstLine="709"/>
        <w:rPr>
          <w:rFonts w:ascii="Times New Roman" w:hAnsi="Times New Roman" w:cs="Times New Roman"/>
          <w:b/>
          <w:i/>
          <w:sz w:val="28"/>
          <w:szCs w:val="28"/>
        </w:rPr>
      </w:pPr>
      <w:bookmarkStart w:id="271" w:name="sub_123514"/>
      <w:r w:rsidRPr="005D4B91">
        <w:rPr>
          <w:rFonts w:ascii="Times New Roman" w:hAnsi="Times New Roman" w:cs="Times New Roman"/>
          <w:sz w:val="28"/>
          <w:szCs w:val="28"/>
        </w:rPr>
        <w:t>4)</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эстетического воспитания:</w:t>
      </w:r>
    </w:p>
    <w:bookmarkEnd w:id="271"/>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эстетическое отношение к миру, включая эстетику природных и истор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ко-культурных объектов родного края, своей страны, быта, научного и техн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ческого творчества, спорта, труда, общественных отношений;</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воспринимать различные виды искусства, традиции и тво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чество своего и других народов, ощущать эмоциональное воздействие искусс</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ва;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самовыражению в разных видах искусства, стремление проявлять качества творческой личности;</w:t>
      </w:r>
    </w:p>
    <w:p w:rsidR="00071A2F" w:rsidRPr="005D4B91" w:rsidRDefault="00071A2F" w:rsidP="005D4B91">
      <w:pPr>
        <w:ind w:firstLine="709"/>
        <w:rPr>
          <w:rFonts w:ascii="Times New Roman" w:hAnsi="Times New Roman" w:cs="Times New Roman"/>
          <w:b/>
          <w:i/>
          <w:sz w:val="28"/>
          <w:szCs w:val="28"/>
        </w:rPr>
      </w:pPr>
      <w:bookmarkStart w:id="272" w:name="sub_123515"/>
      <w:r w:rsidRPr="005D4B91">
        <w:rPr>
          <w:rFonts w:ascii="Times New Roman" w:hAnsi="Times New Roman" w:cs="Times New Roman"/>
          <w:sz w:val="28"/>
          <w:szCs w:val="28"/>
        </w:rPr>
        <w:t>5)</w:t>
      </w:r>
      <w:r w:rsidR="009F4407" w:rsidRPr="005D4B91">
        <w:rPr>
          <w:rFonts w:ascii="Times New Roman" w:hAnsi="Times New Roman" w:cs="Times New Roman"/>
          <w:sz w:val="28"/>
          <w:szCs w:val="28"/>
        </w:rPr>
        <w:t> </w:t>
      </w:r>
      <w:r w:rsidRPr="005D4B91">
        <w:rPr>
          <w:rFonts w:ascii="Times New Roman" w:hAnsi="Times New Roman" w:cs="Times New Roman"/>
          <w:b/>
          <w:i/>
          <w:sz w:val="28"/>
          <w:szCs w:val="28"/>
        </w:rPr>
        <w:t>ценности научного познания:</w:t>
      </w:r>
    </w:p>
    <w:bookmarkEnd w:id="272"/>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ном мире;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видуально и в группе.</w:t>
      </w:r>
    </w:p>
    <w:p w:rsidR="00071A2F" w:rsidRPr="005D4B91" w:rsidRDefault="009F4407" w:rsidP="005D4B91">
      <w:pPr>
        <w:ind w:firstLine="709"/>
        <w:rPr>
          <w:rFonts w:ascii="Times New Roman" w:hAnsi="Times New Roman" w:cs="Times New Roman"/>
          <w:b/>
          <w:i/>
          <w:sz w:val="28"/>
          <w:szCs w:val="28"/>
        </w:rPr>
      </w:pPr>
      <w:bookmarkStart w:id="273" w:name="sub_123516"/>
      <w:r w:rsidRPr="005D4B91">
        <w:rPr>
          <w:rFonts w:ascii="Times New Roman" w:hAnsi="Times New Roman" w:cs="Times New Roman"/>
          <w:sz w:val="28"/>
          <w:szCs w:val="28"/>
        </w:rPr>
        <w:lastRenderedPageBreak/>
        <w:t>6)</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физического воспитания, формирования культуры здоровья и эм</w:t>
      </w:r>
      <w:r w:rsidR="00071A2F" w:rsidRPr="005D4B91">
        <w:rPr>
          <w:rFonts w:ascii="Times New Roman" w:hAnsi="Times New Roman" w:cs="Times New Roman"/>
          <w:b/>
          <w:i/>
          <w:sz w:val="28"/>
          <w:szCs w:val="28"/>
        </w:rPr>
        <w:t>о</w:t>
      </w:r>
      <w:r w:rsidR="00071A2F" w:rsidRPr="005D4B91">
        <w:rPr>
          <w:rFonts w:ascii="Times New Roman" w:hAnsi="Times New Roman" w:cs="Times New Roman"/>
          <w:b/>
          <w:i/>
          <w:sz w:val="28"/>
          <w:szCs w:val="28"/>
        </w:rPr>
        <w:t>ционального благополучия:</w:t>
      </w:r>
    </w:p>
    <w:bookmarkEnd w:id="273"/>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сформированность здорового и безопасного образа жизни,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без</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пасного поведения в природной среде, ответственного отношения к своему здоровью;</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потребность в физическом совершенствовании, занятиях спортивно-оздоровительной деятельностью;</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rsidR="00071A2F" w:rsidRPr="005D4B91" w:rsidRDefault="00071A2F" w:rsidP="005D4B91">
      <w:pPr>
        <w:ind w:firstLine="709"/>
        <w:rPr>
          <w:rFonts w:ascii="Times New Roman" w:hAnsi="Times New Roman" w:cs="Times New Roman"/>
          <w:b/>
          <w:i/>
          <w:sz w:val="28"/>
          <w:szCs w:val="28"/>
        </w:rPr>
      </w:pPr>
      <w:bookmarkStart w:id="274" w:name="sub_123517"/>
      <w:r w:rsidRPr="005D4B91">
        <w:rPr>
          <w:rFonts w:ascii="Times New Roman" w:hAnsi="Times New Roman" w:cs="Times New Roman"/>
          <w:sz w:val="28"/>
          <w:szCs w:val="28"/>
        </w:rPr>
        <w:t>7)</w:t>
      </w:r>
      <w:r w:rsidR="009F4407" w:rsidRPr="005D4B91">
        <w:rPr>
          <w:rFonts w:ascii="Times New Roman" w:hAnsi="Times New Roman" w:cs="Times New Roman"/>
          <w:b/>
          <w:i/>
          <w:sz w:val="28"/>
          <w:szCs w:val="28"/>
        </w:rPr>
        <w:t> </w:t>
      </w:r>
      <w:r w:rsidRPr="005D4B91">
        <w:rPr>
          <w:rFonts w:ascii="Times New Roman" w:hAnsi="Times New Roman" w:cs="Times New Roman"/>
          <w:b/>
          <w:i/>
          <w:sz w:val="28"/>
          <w:szCs w:val="28"/>
        </w:rPr>
        <w:t>трудового воспитания:</w:t>
      </w:r>
    </w:p>
    <w:bookmarkEnd w:id="274"/>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труду, осознание ценности мастерства, трудолюбие;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активной деятельности технологической и социальной н</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правленности, способность инициировать, планировать и самостоятельно в</w:t>
      </w:r>
      <w:r w:rsidR="00071A2F" w:rsidRPr="005D4B91">
        <w:rPr>
          <w:rFonts w:ascii="Times New Roman" w:hAnsi="Times New Roman" w:cs="Times New Roman"/>
          <w:sz w:val="28"/>
          <w:szCs w:val="28"/>
        </w:rPr>
        <w:t>ы</w:t>
      </w:r>
      <w:r w:rsidR="00071A2F" w:rsidRPr="005D4B91">
        <w:rPr>
          <w:rFonts w:ascii="Times New Roman" w:hAnsi="Times New Roman" w:cs="Times New Roman"/>
          <w:sz w:val="28"/>
          <w:szCs w:val="28"/>
        </w:rPr>
        <w:t>полнять такую деятельность;</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интерес к различным сферам профессиональной деятельности в области географических наук, умение совершать осознанный выбор будущей профе</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сии и реализовывать собственные жизненные планы;</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и способность к образованию и самообразованию на прот</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жении всей жизни;</w:t>
      </w:r>
    </w:p>
    <w:p w:rsidR="00071A2F" w:rsidRPr="005D4B91" w:rsidRDefault="009F4407" w:rsidP="005D4B91">
      <w:pPr>
        <w:ind w:firstLine="709"/>
        <w:rPr>
          <w:rFonts w:ascii="Times New Roman" w:hAnsi="Times New Roman" w:cs="Times New Roman"/>
          <w:b/>
          <w:i/>
          <w:sz w:val="28"/>
          <w:szCs w:val="28"/>
        </w:rPr>
      </w:pPr>
      <w:bookmarkStart w:id="275" w:name="sub_123518"/>
      <w:r w:rsidRPr="005D4B91">
        <w:rPr>
          <w:rFonts w:ascii="Times New Roman" w:hAnsi="Times New Roman" w:cs="Times New Roman"/>
          <w:sz w:val="28"/>
          <w:szCs w:val="28"/>
        </w:rPr>
        <w:t>8)</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экологического воспитания:</w:t>
      </w:r>
    </w:p>
    <w:bookmarkEnd w:id="275"/>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экологической культуры, понимание влияния соц</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активное неприятие действий, приносящих вред окружающей среде;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умение прогнозировать,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на основе применения географических знаний, неблагоприятные экологические последствия предпринимаемых дейс</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вий, предотвращать их;</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расширение опыта деятельности экологической направленности.</w:t>
      </w:r>
    </w:p>
    <w:p w:rsidR="005F1412" w:rsidRPr="005D4B91" w:rsidRDefault="005F1412" w:rsidP="005D4B91">
      <w:pPr>
        <w:ind w:firstLine="709"/>
        <w:rPr>
          <w:rFonts w:ascii="Times New Roman" w:hAnsi="Times New Roman" w:cs="Times New Roman"/>
          <w:sz w:val="28"/>
          <w:szCs w:val="28"/>
        </w:rPr>
      </w:pPr>
    </w:p>
    <w:p w:rsidR="005F1412" w:rsidRPr="005D4B91" w:rsidRDefault="005F1412"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071A2F" w:rsidRPr="005D4B91" w:rsidRDefault="00071A2F" w:rsidP="005D4B91">
      <w:pPr>
        <w:ind w:firstLine="709"/>
        <w:rPr>
          <w:rFonts w:ascii="Times New Roman" w:hAnsi="Times New Roman" w:cs="Times New Roman"/>
          <w:b/>
          <w:i/>
          <w:sz w:val="28"/>
          <w:szCs w:val="28"/>
        </w:rPr>
      </w:pPr>
      <w:bookmarkStart w:id="276" w:name="sub_12352"/>
      <w:r w:rsidRPr="005D4B91">
        <w:rPr>
          <w:rFonts w:ascii="Times New Roman" w:hAnsi="Times New Roman" w:cs="Times New Roman"/>
          <w:b/>
          <w:i/>
          <w:sz w:val="28"/>
          <w:szCs w:val="28"/>
        </w:rPr>
        <w:t xml:space="preserve">В результате изучения географии на уровне </w:t>
      </w:r>
      <w:r w:rsidR="005F1412" w:rsidRPr="005D4B91">
        <w:rPr>
          <w:rFonts w:ascii="Times New Roman" w:hAnsi="Times New Roman" w:cs="Times New Roman"/>
          <w:b/>
          <w:i/>
          <w:sz w:val="28"/>
          <w:szCs w:val="28"/>
        </w:rPr>
        <w:t xml:space="preserve">СОО </w:t>
      </w:r>
      <w:r w:rsidRPr="005D4B91">
        <w:rPr>
          <w:rFonts w:ascii="Times New Roman" w:hAnsi="Times New Roman" w:cs="Times New Roman"/>
          <w:b/>
          <w:i/>
          <w:sz w:val="28"/>
          <w:szCs w:val="28"/>
        </w:rPr>
        <w:t>у обучающегося б</w:t>
      </w:r>
      <w:r w:rsidRPr="005D4B91">
        <w:rPr>
          <w:rFonts w:ascii="Times New Roman" w:hAnsi="Times New Roman" w:cs="Times New Roman"/>
          <w:b/>
          <w:i/>
          <w:sz w:val="28"/>
          <w:szCs w:val="28"/>
        </w:rPr>
        <w:t>у</w:t>
      </w:r>
      <w:r w:rsidRPr="005D4B91">
        <w:rPr>
          <w:rFonts w:ascii="Times New Roman" w:hAnsi="Times New Roman" w:cs="Times New Roman"/>
          <w:b/>
          <w:i/>
          <w:sz w:val="28"/>
          <w:szCs w:val="28"/>
        </w:rPr>
        <w:t xml:space="preserve">дут сформированы познавательные </w:t>
      </w:r>
      <w:r w:rsidR="005F1412" w:rsidRPr="005D4B91">
        <w:rPr>
          <w:rFonts w:ascii="Times New Roman" w:hAnsi="Times New Roman" w:cs="Times New Roman"/>
          <w:b/>
          <w:i/>
          <w:sz w:val="28"/>
          <w:szCs w:val="28"/>
        </w:rPr>
        <w:t>УУД</w:t>
      </w:r>
      <w:r w:rsidRPr="005D4B91">
        <w:rPr>
          <w:rFonts w:ascii="Times New Roman" w:hAnsi="Times New Roman" w:cs="Times New Roman"/>
          <w:b/>
          <w:i/>
          <w:sz w:val="28"/>
          <w:szCs w:val="28"/>
        </w:rPr>
        <w:t xml:space="preserve">, коммуникативные </w:t>
      </w:r>
      <w:r w:rsidR="005F1412" w:rsidRPr="005D4B91">
        <w:rPr>
          <w:rFonts w:ascii="Times New Roman" w:hAnsi="Times New Roman" w:cs="Times New Roman"/>
          <w:b/>
          <w:i/>
          <w:sz w:val="28"/>
          <w:szCs w:val="28"/>
        </w:rPr>
        <w:t>УУД</w:t>
      </w:r>
      <w:r w:rsidRPr="005D4B91">
        <w:rPr>
          <w:rFonts w:ascii="Times New Roman" w:hAnsi="Times New Roman" w:cs="Times New Roman"/>
          <w:b/>
          <w:i/>
          <w:sz w:val="28"/>
          <w:szCs w:val="28"/>
        </w:rPr>
        <w:t>, регул</w:t>
      </w:r>
      <w:r w:rsidRPr="005D4B91">
        <w:rPr>
          <w:rFonts w:ascii="Times New Roman" w:hAnsi="Times New Roman" w:cs="Times New Roman"/>
          <w:b/>
          <w:i/>
          <w:sz w:val="28"/>
          <w:szCs w:val="28"/>
        </w:rPr>
        <w:t>я</w:t>
      </w:r>
      <w:r w:rsidRPr="005D4B91">
        <w:rPr>
          <w:rFonts w:ascii="Times New Roman" w:hAnsi="Times New Roman" w:cs="Times New Roman"/>
          <w:b/>
          <w:i/>
          <w:sz w:val="28"/>
          <w:szCs w:val="28"/>
        </w:rPr>
        <w:t xml:space="preserve">тивные </w:t>
      </w:r>
      <w:r w:rsidR="005F1412" w:rsidRPr="005D4B91">
        <w:rPr>
          <w:rFonts w:ascii="Times New Roman" w:hAnsi="Times New Roman" w:cs="Times New Roman"/>
          <w:b/>
          <w:i/>
          <w:sz w:val="28"/>
          <w:szCs w:val="28"/>
        </w:rPr>
        <w:t>УУД</w:t>
      </w:r>
      <w:r w:rsidRPr="005D4B91">
        <w:rPr>
          <w:rFonts w:ascii="Times New Roman" w:hAnsi="Times New Roman" w:cs="Times New Roman"/>
          <w:b/>
          <w:i/>
          <w:sz w:val="28"/>
          <w:szCs w:val="28"/>
        </w:rPr>
        <w:t>, совместная деятельность.</w:t>
      </w:r>
    </w:p>
    <w:p w:rsidR="005F1412" w:rsidRPr="005D4B91" w:rsidRDefault="005F14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071A2F" w:rsidRPr="005D4B91" w:rsidRDefault="00071A2F" w:rsidP="005D4B91">
      <w:pPr>
        <w:ind w:firstLine="709"/>
        <w:rPr>
          <w:rFonts w:ascii="Times New Roman" w:hAnsi="Times New Roman" w:cs="Times New Roman"/>
          <w:sz w:val="28"/>
          <w:szCs w:val="28"/>
        </w:rPr>
      </w:pPr>
      <w:bookmarkStart w:id="277" w:name="sub_123521"/>
      <w:bookmarkEnd w:id="276"/>
      <w:r w:rsidRPr="005D4B91">
        <w:rPr>
          <w:rFonts w:ascii="Times New Roman" w:hAnsi="Times New Roman" w:cs="Times New Roman"/>
          <w:i/>
          <w:sz w:val="28"/>
          <w:szCs w:val="28"/>
        </w:rPr>
        <w:t xml:space="preserve">У обучающегося будут сформированы следующиебазовые логические действия как часть познавательных </w:t>
      </w:r>
      <w:r w:rsidR="005F14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77"/>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существенный признак или основания для сравнения, классификации географических объектов, процессов и явлений и обобщения;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определять цели деятельности, задавать параметры и критерии их до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тижения;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разрабатывать план решения географической задачи с учётом анализа имеющихся материальных и нематериальных ресурсов;</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закономерности и противоречия в рассматриваемых явлениях с учётом предложенной географической задачи;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вносить коррективы в деятельность, оценивать соответствие результатов целям;</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креативно мыслить при поиске путей решения жизненных проблем, имеющих географические аспекты.</w:t>
      </w:r>
    </w:p>
    <w:p w:rsidR="00071A2F" w:rsidRPr="005D4B91" w:rsidRDefault="00071A2F" w:rsidP="005D4B91">
      <w:pPr>
        <w:ind w:firstLine="709"/>
        <w:rPr>
          <w:rFonts w:ascii="Times New Roman" w:hAnsi="Times New Roman" w:cs="Times New Roman"/>
          <w:sz w:val="28"/>
          <w:szCs w:val="28"/>
        </w:rPr>
      </w:pPr>
      <w:bookmarkStart w:id="278" w:name="sub_123522"/>
      <w:r w:rsidRPr="005D4B91">
        <w:rPr>
          <w:rFonts w:ascii="Times New Roman" w:hAnsi="Times New Roman" w:cs="Times New Roman"/>
          <w:i/>
          <w:sz w:val="28"/>
          <w:szCs w:val="28"/>
        </w:rPr>
        <w:t>У обучающегося будут сформированы следующиебазовые исследов</w:t>
      </w:r>
      <w:r w:rsidRPr="005D4B91">
        <w:rPr>
          <w:rFonts w:ascii="Times New Roman" w:hAnsi="Times New Roman" w:cs="Times New Roman"/>
          <w:i/>
          <w:sz w:val="28"/>
          <w:szCs w:val="28"/>
        </w:rPr>
        <w:t>а</w:t>
      </w:r>
      <w:r w:rsidRPr="005D4B91">
        <w:rPr>
          <w:rFonts w:ascii="Times New Roman" w:hAnsi="Times New Roman" w:cs="Times New Roman"/>
          <w:i/>
          <w:sz w:val="28"/>
          <w:szCs w:val="28"/>
        </w:rPr>
        <w:t xml:space="preserve">тельские действия как часть познавательных </w:t>
      </w:r>
      <w:r w:rsidR="005F1412" w:rsidRPr="005D4B91">
        <w:rPr>
          <w:rFonts w:ascii="Times New Roman" w:hAnsi="Times New Roman" w:cs="Times New Roman"/>
          <w:i/>
          <w:sz w:val="28"/>
          <w:szCs w:val="28"/>
        </w:rPr>
        <w:t>УУД</w:t>
      </w:r>
    </w:p>
    <w:bookmarkEnd w:id="278"/>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ному поиску методов решения практических географических задач, примен</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нию различных методов познания природных, социально-экономических и ге</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экологических объектов, процессов и явлений;</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видами деятельности по получению нового географического знания, его интерпретации, преобразованию и применению в различных уче</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 xml:space="preserve">ных ситуациях, </w:t>
      </w:r>
      <w:r w:rsidR="002E1457"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создании учебных и социальных проектов;</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научной терминологией, ключевыми понятиями и методами;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собственные задачи в образовательной деятельности и жизненных ситуациях;</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причинно-следственные связи и актуализировать задачу, в</w:t>
      </w:r>
      <w:r w:rsidR="00071A2F" w:rsidRPr="005D4B91">
        <w:rPr>
          <w:rFonts w:ascii="Times New Roman" w:hAnsi="Times New Roman" w:cs="Times New Roman"/>
          <w:sz w:val="28"/>
          <w:szCs w:val="28"/>
        </w:rPr>
        <w:t>ы</w:t>
      </w:r>
      <w:r w:rsidR="00071A2F" w:rsidRPr="005D4B91">
        <w:rPr>
          <w:rFonts w:ascii="Times New Roman" w:hAnsi="Times New Roman" w:cs="Times New Roman"/>
          <w:sz w:val="28"/>
          <w:szCs w:val="28"/>
        </w:rPr>
        <w:t>двигать гипотезу её решения, находить аргументы для доказательства своих у</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верждений, задавать параметры и критерии решения;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полученные в ходе решения задачи результаты, критич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ски оценивать их достоверность, прогнозировать изменение в новых условиях;</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давать оценку новым ситуациям, оценивать приобретённый опыт;</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переносить знания в познавательную и практическую области жизнедеятельности;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интегрировать знания из разных предметных областей;</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071A2F" w:rsidRPr="005D4B91" w:rsidRDefault="00071A2F" w:rsidP="005D4B91">
      <w:pPr>
        <w:ind w:firstLine="709"/>
        <w:rPr>
          <w:rFonts w:ascii="Times New Roman" w:hAnsi="Times New Roman" w:cs="Times New Roman"/>
          <w:sz w:val="28"/>
          <w:szCs w:val="28"/>
        </w:rPr>
      </w:pPr>
      <w:bookmarkStart w:id="279" w:name="sub_123523"/>
      <w:r w:rsidRPr="005D4B91">
        <w:rPr>
          <w:rFonts w:ascii="Times New Roman" w:hAnsi="Times New Roman" w:cs="Times New Roman"/>
          <w:i/>
          <w:sz w:val="28"/>
          <w:szCs w:val="28"/>
        </w:rPr>
        <w:t>У обучающегося будут сформированы следующиеумения работать с и</w:t>
      </w:r>
      <w:r w:rsidRPr="005D4B91">
        <w:rPr>
          <w:rFonts w:ascii="Times New Roman" w:hAnsi="Times New Roman" w:cs="Times New Roman"/>
          <w:i/>
          <w:sz w:val="28"/>
          <w:szCs w:val="28"/>
        </w:rPr>
        <w:t>н</w:t>
      </w:r>
      <w:r w:rsidRPr="005D4B91">
        <w:rPr>
          <w:rFonts w:ascii="Times New Roman" w:hAnsi="Times New Roman" w:cs="Times New Roman"/>
          <w:i/>
          <w:sz w:val="28"/>
          <w:szCs w:val="28"/>
        </w:rPr>
        <w:t>формацией как часть познавательных универсальных учебных действий</w:t>
      </w:r>
      <w:r w:rsidRPr="005D4B91">
        <w:rPr>
          <w:rFonts w:ascii="Times New Roman" w:hAnsi="Times New Roman" w:cs="Times New Roman"/>
          <w:sz w:val="28"/>
          <w:szCs w:val="28"/>
        </w:rPr>
        <w:t>:</w:t>
      </w:r>
    </w:p>
    <w:bookmarkEnd w:id="279"/>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и использовать различные источники географической инфо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мации, необходимые для изучения проблем, которые могут быть решены сре</w:t>
      </w:r>
      <w:r w:rsidR="00071A2F" w:rsidRPr="005D4B91">
        <w:rPr>
          <w:rFonts w:ascii="Times New Roman" w:hAnsi="Times New Roman" w:cs="Times New Roman"/>
          <w:sz w:val="28"/>
          <w:szCs w:val="28"/>
        </w:rPr>
        <w:t>д</w:t>
      </w:r>
      <w:r w:rsidR="00071A2F" w:rsidRPr="005D4B91">
        <w:rPr>
          <w:rFonts w:ascii="Times New Roman" w:hAnsi="Times New Roman" w:cs="Times New Roman"/>
          <w:sz w:val="28"/>
          <w:szCs w:val="28"/>
        </w:rPr>
        <w:t>ствами географии, и поиска путей их решения, для анализа, систематизации и интерпретации информации различных видов и форм представления;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оптимальную форму представления и визуализации информ</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ции с учётом её назначения (тексты, картосхемы, диаграммы и другие);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достоверность информации;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средства информационных и коммуникационных технол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гий (</w:t>
      </w:r>
      <w:r w:rsidR="005F14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и ГИС) при решении когнитивных, коммуникативных и организац</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онных задач с соблюдением требований эргономики, техники безопасности, г</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гиены, ресурсосбережения, правовых и этических норм, норм информационной безопасности;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распознавания и защиты информации, информацио</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ной безопасности личности.</w:t>
      </w:r>
    </w:p>
    <w:p w:rsidR="005F1412" w:rsidRPr="005D4B91" w:rsidRDefault="005F14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071A2F" w:rsidRPr="005D4B91" w:rsidRDefault="00071A2F" w:rsidP="005D4B91">
      <w:pPr>
        <w:ind w:firstLine="709"/>
        <w:rPr>
          <w:rFonts w:ascii="Times New Roman" w:hAnsi="Times New Roman" w:cs="Times New Roman"/>
          <w:sz w:val="28"/>
          <w:szCs w:val="28"/>
        </w:rPr>
      </w:pPr>
      <w:bookmarkStart w:id="280" w:name="sub_123524"/>
      <w:r w:rsidRPr="005D4B91">
        <w:rPr>
          <w:rFonts w:ascii="Times New Roman" w:hAnsi="Times New Roman" w:cs="Times New Roman"/>
          <w:i/>
          <w:sz w:val="28"/>
          <w:szCs w:val="28"/>
        </w:rPr>
        <w:t xml:space="preserve">У обучающегося будут сформированы следующиеумения общения как часть коммуникативных </w:t>
      </w:r>
      <w:r w:rsidR="005F14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80"/>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различными способами общения и взаимодействия;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аргументированно вести диалог, уметь смягчать конфликтные ситуации;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 зад</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вать вопросы по существу обсуждаемой темы;</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развёрнуто и логично излагать свою точку зрения по географическим аспектам различных вопросов с использованием языковых средств.</w:t>
      </w:r>
    </w:p>
    <w:p w:rsidR="005F1412" w:rsidRPr="005D4B91" w:rsidRDefault="005F14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Регулятивные УУД</w:t>
      </w:r>
    </w:p>
    <w:p w:rsidR="00071A2F" w:rsidRPr="005D4B91" w:rsidRDefault="00071A2F" w:rsidP="005D4B91">
      <w:pPr>
        <w:ind w:firstLine="709"/>
        <w:rPr>
          <w:rFonts w:ascii="Times New Roman" w:hAnsi="Times New Roman" w:cs="Times New Roman"/>
          <w:sz w:val="28"/>
          <w:szCs w:val="28"/>
        </w:rPr>
      </w:pPr>
      <w:bookmarkStart w:id="281" w:name="sub_123525"/>
      <w:r w:rsidRPr="005D4B91">
        <w:rPr>
          <w:rFonts w:ascii="Times New Roman" w:hAnsi="Times New Roman" w:cs="Times New Roman"/>
          <w:i/>
          <w:sz w:val="28"/>
          <w:szCs w:val="28"/>
        </w:rPr>
        <w:t>У обучающегося будут сформированы следующиеумения самоорганиз</w:t>
      </w:r>
      <w:r w:rsidRPr="005D4B91">
        <w:rPr>
          <w:rFonts w:ascii="Times New Roman" w:hAnsi="Times New Roman" w:cs="Times New Roman"/>
          <w:i/>
          <w:sz w:val="28"/>
          <w:szCs w:val="28"/>
        </w:rPr>
        <w:t>а</w:t>
      </w:r>
      <w:r w:rsidRPr="005D4B91">
        <w:rPr>
          <w:rFonts w:ascii="Times New Roman" w:hAnsi="Times New Roman" w:cs="Times New Roman"/>
          <w:i/>
          <w:sz w:val="28"/>
          <w:szCs w:val="28"/>
        </w:rPr>
        <w:t xml:space="preserve">ции как части регулятивных </w:t>
      </w:r>
      <w:r w:rsidR="005F14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81"/>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составлять план решения проблемы с учётом имеющи</w:t>
      </w:r>
      <w:r w:rsidR="00071A2F" w:rsidRPr="005D4B91">
        <w:rPr>
          <w:rFonts w:ascii="Times New Roman" w:hAnsi="Times New Roman" w:cs="Times New Roman"/>
          <w:sz w:val="28"/>
          <w:szCs w:val="28"/>
        </w:rPr>
        <w:t>х</w:t>
      </w:r>
      <w:r w:rsidR="00071A2F" w:rsidRPr="005D4B91">
        <w:rPr>
          <w:rFonts w:ascii="Times New Roman" w:hAnsi="Times New Roman" w:cs="Times New Roman"/>
          <w:sz w:val="28"/>
          <w:szCs w:val="28"/>
        </w:rPr>
        <w:t>ся ресурсов, собственных возможностей и предпочтений;</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давать оценку новым ситуациям;</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расширять рамки учебного предмета на основе личных предпочтений;</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делать осознанный выбор, аргументировать его, брать ответственность за решение;</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приобретённый опыт;</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способствовать формированию и проявлению широкой эрудиции в ра</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ных областях знаний, постоянно повышать свой образовательный и культу</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ный уровень.</w:t>
      </w:r>
    </w:p>
    <w:p w:rsidR="00071A2F" w:rsidRPr="005D4B91" w:rsidRDefault="00071A2F" w:rsidP="005D4B91">
      <w:pPr>
        <w:ind w:firstLine="709"/>
        <w:rPr>
          <w:rFonts w:ascii="Times New Roman" w:hAnsi="Times New Roman" w:cs="Times New Roman"/>
          <w:sz w:val="28"/>
          <w:szCs w:val="28"/>
        </w:rPr>
      </w:pPr>
      <w:bookmarkStart w:id="282" w:name="sub_123526"/>
      <w:r w:rsidRPr="005D4B91">
        <w:rPr>
          <w:rFonts w:ascii="Times New Roman" w:hAnsi="Times New Roman" w:cs="Times New Roman"/>
          <w:i/>
          <w:sz w:val="28"/>
          <w:szCs w:val="28"/>
        </w:rPr>
        <w:t xml:space="preserve">У обучающегося будут сформированыследующие умения самоконтроля, </w:t>
      </w:r>
      <w:r w:rsidR="005F1412" w:rsidRPr="005D4B91">
        <w:rPr>
          <w:rFonts w:ascii="Times New Roman" w:hAnsi="Times New Roman" w:cs="Times New Roman"/>
          <w:i/>
          <w:sz w:val="28"/>
          <w:szCs w:val="28"/>
        </w:rPr>
        <w:t>самоконтроля как части регулятивных УУД</w:t>
      </w:r>
      <w:r w:rsidRPr="005D4B91">
        <w:rPr>
          <w:rFonts w:ascii="Times New Roman" w:hAnsi="Times New Roman" w:cs="Times New Roman"/>
          <w:i/>
          <w:sz w:val="28"/>
          <w:szCs w:val="28"/>
        </w:rPr>
        <w:t>:</w:t>
      </w:r>
    </w:p>
    <w:bookmarkEnd w:id="282"/>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давать оценку новым ситуациям, оценивать соответствие результатов целям;</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познавательной рефлексии как осознания соверша</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мых действий и мыслительных процессов, их результатов и оснований;</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риски и своевременно принимать решения по их снижению;</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приёмы рефлексии для оценки ситуации, выбора верного решения;</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мотивы и аргументы других при анализе результатов де</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lastRenderedPageBreak/>
        <w:t>тельности;</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понимать своё эмоциональное состояние, видеть направл</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развития собственной эмоциональной сферы, быть уверенным в себе;</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ответственность;</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себя, понимая свои недостатки и своё поведение, спосо</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ность адаптироваться к эмоциональным изменениям и проявлять гибкость, быть открытым новому;</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стремиться к достижению цели и успеху;</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действовать, исходя из своих возможностей;</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понимать эмоциональное состояние других, учитывать его при осущес</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влении коммуникации, способность к сочувствию и сопереживанию;</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выстраивать отношения с другими людьми, заботиться, проявлять инт</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рес и разрешать конфликты;</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мотивы и аргументы других при анализе результатов де</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тельности;</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признавать своё право и право других на ошибки;</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развивать способность понимать мир с позиции другого человека.</w:t>
      </w:r>
    </w:p>
    <w:p w:rsidR="005F1412" w:rsidRPr="005D4B91" w:rsidRDefault="005F14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Совместная деятельность</w:t>
      </w:r>
    </w:p>
    <w:p w:rsidR="00071A2F" w:rsidRPr="005D4B91" w:rsidRDefault="00071A2F" w:rsidP="005D4B91">
      <w:pPr>
        <w:ind w:firstLine="709"/>
        <w:rPr>
          <w:rFonts w:ascii="Times New Roman" w:hAnsi="Times New Roman" w:cs="Times New Roman"/>
          <w:sz w:val="28"/>
          <w:szCs w:val="28"/>
        </w:rPr>
      </w:pPr>
      <w:bookmarkStart w:id="283" w:name="sub_123527"/>
      <w:r w:rsidRPr="005D4B91">
        <w:rPr>
          <w:rFonts w:ascii="Times New Roman" w:hAnsi="Times New Roman" w:cs="Times New Roman"/>
          <w:i/>
          <w:sz w:val="28"/>
          <w:szCs w:val="28"/>
        </w:rPr>
        <w:t>У обучающегося будут сформированы следующиеумения совместной деятельности</w:t>
      </w:r>
      <w:r w:rsidRPr="005D4B91">
        <w:rPr>
          <w:rFonts w:ascii="Times New Roman" w:hAnsi="Times New Roman" w:cs="Times New Roman"/>
          <w:sz w:val="28"/>
          <w:szCs w:val="28"/>
        </w:rPr>
        <w:t>:</w:t>
      </w:r>
    </w:p>
    <w:bookmarkEnd w:id="283"/>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преимущества командной и индивидуальной работы;</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тематику и методы совместных действий с учётом общих и</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тересов и возможностей каждого члена коллектива;</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цели совместной деятельности, организовывать и координ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качество своего вклада и каждого участника команды в о</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щий результат по разработанным критериям;</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предлагать новые проекты, оценивать идеи с позиции новизны, ориг</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нальности, практической значимости.</w:t>
      </w:r>
    </w:p>
    <w:p w:rsidR="005F1412" w:rsidRPr="005D4B91" w:rsidRDefault="005F1412" w:rsidP="005D4B91">
      <w:pPr>
        <w:ind w:firstLine="709"/>
        <w:rPr>
          <w:rFonts w:ascii="Times New Roman" w:hAnsi="Times New Roman" w:cs="Times New Roman"/>
          <w:sz w:val="28"/>
          <w:szCs w:val="28"/>
        </w:rPr>
      </w:pPr>
    </w:p>
    <w:p w:rsidR="005F1412" w:rsidRPr="005D4B91" w:rsidRDefault="005F1412"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ПРЕДМЕТНЫЕ РЕЗУЛЬТАТЫ </w:t>
      </w:r>
    </w:p>
    <w:p w:rsidR="005F1412" w:rsidRPr="005D4B91" w:rsidRDefault="005F1412" w:rsidP="005D4B91">
      <w:pPr>
        <w:widowControl/>
        <w:autoSpaceDE/>
        <w:autoSpaceDN/>
        <w:adjustRightInd/>
        <w:ind w:firstLine="709"/>
        <w:jc w:val="center"/>
        <w:rPr>
          <w:rFonts w:ascii="Times New Roman" w:hAnsi="Times New Roman" w:cs="Times New Roman"/>
          <w:b/>
          <w:sz w:val="28"/>
          <w:szCs w:val="28"/>
          <w:lang w:eastAsia="en-US"/>
        </w:rPr>
      </w:pPr>
    </w:p>
    <w:p w:rsidR="005F1412" w:rsidRPr="005D4B91" w:rsidRDefault="005F1412"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10 КЛАСС</w:t>
      </w:r>
    </w:p>
    <w:p w:rsidR="00071A2F" w:rsidRPr="005D4B91" w:rsidRDefault="00071A2F" w:rsidP="005D4B91">
      <w:pPr>
        <w:ind w:firstLine="709"/>
        <w:rPr>
          <w:rFonts w:ascii="Times New Roman" w:hAnsi="Times New Roman" w:cs="Times New Roman"/>
          <w:b/>
          <w:i/>
          <w:sz w:val="28"/>
          <w:szCs w:val="28"/>
        </w:rPr>
      </w:pPr>
      <w:bookmarkStart w:id="284" w:name="sub_12353"/>
      <w:r w:rsidRPr="005D4B91">
        <w:rPr>
          <w:rFonts w:ascii="Times New Roman" w:hAnsi="Times New Roman" w:cs="Times New Roman"/>
          <w:b/>
          <w:i/>
          <w:sz w:val="28"/>
          <w:szCs w:val="28"/>
        </w:rPr>
        <w:t>Предметные результаты освоения программы по географии на баз</w:t>
      </w:r>
      <w:r w:rsidR="005F1412" w:rsidRPr="005D4B91">
        <w:rPr>
          <w:rFonts w:ascii="Times New Roman" w:hAnsi="Times New Roman" w:cs="Times New Roman"/>
          <w:b/>
          <w:i/>
          <w:sz w:val="28"/>
          <w:szCs w:val="28"/>
        </w:rPr>
        <w:t>о</w:t>
      </w:r>
      <w:r w:rsidR="005F1412" w:rsidRPr="005D4B91">
        <w:rPr>
          <w:rFonts w:ascii="Times New Roman" w:hAnsi="Times New Roman" w:cs="Times New Roman"/>
          <w:b/>
          <w:i/>
          <w:sz w:val="28"/>
          <w:szCs w:val="28"/>
        </w:rPr>
        <w:t>вом уровне к концу 10 класса отражают</w:t>
      </w:r>
      <w:r w:rsidRPr="005D4B91">
        <w:rPr>
          <w:rFonts w:ascii="Times New Roman" w:hAnsi="Times New Roman" w:cs="Times New Roman"/>
          <w:b/>
          <w:i/>
          <w:sz w:val="28"/>
          <w:szCs w:val="28"/>
        </w:rPr>
        <w:t>:</w:t>
      </w:r>
    </w:p>
    <w:p w:rsidR="00071A2F" w:rsidRPr="005D4B91" w:rsidRDefault="005F1412" w:rsidP="005D4B91">
      <w:pPr>
        <w:ind w:firstLine="709"/>
        <w:rPr>
          <w:rFonts w:ascii="Times New Roman" w:hAnsi="Times New Roman" w:cs="Times New Roman"/>
          <w:sz w:val="28"/>
          <w:szCs w:val="28"/>
        </w:rPr>
      </w:pPr>
      <w:bookmarkStart w:id="285" w:name="sub_123531"/>
      <w:bookmarkEnd w:id="284"/>
      <w:r w:rsidRPr="005D4B91">
        <w:rPr>
          <w:rFonts w:ascii="Times New Roman" w:hAnsi="Times New Roman" w:cs="Times New Roman"/>
          <w:sz w:val="28"/>
          <w:szCs w:val="28"/>
        </w:rPr>
        <w:t>1.</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П</w:t>
      </w:r>
      <w:r w:rsidR="00071A2F" w:rsidRPr="005D4B91">
        <w:rPr>
          <w:rFonts w:ascii="Times New Roman" w:hAnsi="Times New Roman" w:cs="Times New Roman"/>
          <w:sz w:val="28"/>
          <w:szCs w:val="28"/>
        </w:rPr>
        <w:t>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 xml:space="preserve">нимает участие современная географическая наука, на региональном уровне, в разных странах,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России;</w:t>
      </w:r>
    </w:p>
    <w:p w:rsidR="00242B0A" w:rsidRPr="005D4B91" w:rsidRDefault="005F1412" w:rsidP="005D4B91">
      <w:pPr>
        <w:ind w:firstLine="709"/>
        <w:rPr>
          <w:rFonts w:ascii="Times New Roman" w:hAnsi="Times New Roman" w:cs="Times New Roman"/>
          <w:sz w:val="28"/>
          <w:szCs w:val="28"/>
        </w:rPr>
      </w:pPr>
      <w:bookmarkStart w:id="286" w:name="sub_123532"/>
      <w:bookmarkEnd w:id="285"/>
      <w:r w:rsidRPr="005D4B91">
        <w:rPr>
          <w:rFonts w:ascii="Times New Roman" w:hAnsi="Times New Roman" w:cs="Times New Roman"/>
          <w:sz w:val="28"/>
          <w:szCs w:val="28"/>
        </w:rPr>
        <w:t>2. О</w:t>
      </w:r>
      <w:r w:rsidR="00071A2F" w:rsidRPr="005D4B91">
        <w:rPr>
          <w:rFonts w:ascii="Times New Roman" w:hAnsi="Times New Roman" w:cs="Times New Roman"/>
          <w:sz w:val="28"/>
          <w:szCs w:val="28"/>
        </w:rPr>
        <w:t>своение и применение знаний о размещении основных географич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 xml:space="preserve">ских объектов и территориальной организации природы и общества: </w:t>
      </w:r>
    </w:p>
    <w:p w:rsidR="00071A2F" w:rsidRPr="005D4B91" w:rsidRDefault="002E145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выбирать и использовать источники географической информации для </w:t>
      </w:r>
      <w:r w:rsidR="00071A2F" w:rsidRPr="005D4B91">
        <w:rPr>
          <w:rFonts w:ascii="Times New Roman" w:hAnsi="Times New Roman" w:cs="Times New Roman"/>
          <w:sz w:val="28"/>
          <w:szCs w:val="28"/>
        </w:rPr>
        <w:lastRenderedPageBreak/>
        <w:t>определения положения и взаиморасположения объектов в пространстве;</w:t>
      </w:r>
    </w:p>
    <w:bookmarkEnd w:id="286"/>
    <w:p w:rsidR="00071A2F" w:rsidRPr="005D4B91" w:rsidRDefault="002E145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описывать положение и взаиморасположение изученных географич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ских объектов в пространстве, новую многополярную модель политического мироустройства, ареалы распространения основных религий;</w:t>
      </w:r>
    </w:p>
    <w:p w:rsidR="00071A2F" w:rsidRPr="005D4B91" w:rsidRDefault="002E145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венной продукции, основных международных магистралей и транспортных у</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лов, стран-лидеров по запасам минеральных, лесных, земельных, водных 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сурсов;</w:t>
      </w:r>
    </w:p>
    <w:p w:rsidR="007E2CEF" w:rsidRDefault="005F1412" w:rsidP="005D4B91">
      <w:pPr>
        <w:ind w:firstLine="709"/>
        <w:rPr>
          <w:rFonts w:ascii="Times New Roman" w:hAnsi="Times New Roman" w:cs="Times New Roman"/>
          <w:sz w:val="28"/>
          <w:szCs w:val="28"/>
        </w:rPr>
      </w:pPr>
      <w:bookmarkStart w:id="287" w:name="sub_123533"/>
      <w:r w:rsidRPr="005D4B91">
        <w:rPr>
          <w:rFonts w:ascii="Times New Roman" w:hAnsi="Times New Roman" w:cs="Times New Roman"/>
          <w:sz w:val="28"/>
          <w:szCs w:val="28"/>
        </w:rPr>
        <w:t>3.</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системы комплексных социально ориентированных географических знаний о закономерностях развития природы, размещения н</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 xml:space="preserve">селения и хозяйства: </w:t>
      </w:r>
    </w:p>
    <w:p w:rsidR="00242B0A" w:rsidRPr="005D4B91"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различать географические процессы и явления: урбанизацию, субурб</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низацию, ложную урбанизацию, эмиграцию, иммиграцию, демографический взрыв и демографический кризис и распознавать их проявления в повседневной жизни;</w:t>
      </w:r>
      <w:bookmarkEnd w:id="287"/>
    </w:p>
    <w:p w:rsidR="00242B0A" w:rsidRPr="005D4B91" w:rsidRDefault="002E145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использовать знания об основных географических закономерностях для определения и сравнения свойств изученных географических объектов, проце</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сов и явлений, </w:t>
      </w:r>
      <w:r w:rsidR="005F14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для определения и сравнения показателей уровня развития мирового хозяйства (объёмы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зацию, миграции и качество жизни населения мира и отдельных стран, с 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сурсами с использованием источников географической информации, для кла</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сификации крупнейших стран, </w:t>
      </w:r>
      <w:r w:rsidR="005F14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по особенностям географического пол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нием источников географической информации;</w:t>
      </w:r>
    </w:p>
    <w:p w:rsidR="007E2CEF" w:rsidRDefault="002E145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устанавливать взаимосвязи между социально-экономическими и геоэк</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логическими процессами и явлениями; между природными условиями и ра</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 xml:space="preserve">мещением населения,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между глобальным изменением климата и измен</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востоять им;</w:t>
      </w:r>
    </w:p>
    <w:p w:rsidR="00071A2F" w:rsidRPr="005D4B91"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устанавливать взаимосвязи между значениями показателей рождаем</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сти, смертности, средней ожидаемой продолжительности жизни и возрастной структурой населения, развитием отраслей мирового хозяйства и особенност</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lastRenderedPageBreak/>
        <w:t>ми их влияния на окружающую среду;формулировать и (или) обосновывать выводы на основе использования географических знаний;</w:t>
      </w:r>
    </w:p>
    <w:p w:rsidR="00071A2F" w:rsidRPr="005D4B91" w:rsidRDefault="005F1412" w:rsidP="007E2CEF">
      <w:pPr>
        <w:ind w:firstLine="709"/>
        <w:rPr>
          <w:rFonts w:ascii="Times New Roman" w:hAnsi="Times New Roman" w:cs="Times New Roman"/>
          <w:sz w:val="28"/>
          <w:szCs w:val="28"/>
        </w:rPr>
      </w:pPr>
      <w:bookmarkStart w:id="288" w:name="sub_123534"/>
      <w:r w:rsidRPr="005D4B91">
        <w:rPr>
          <w:rFonts w:ascii="Times New Roman" w:hAnsi="Times New Roman" w:cs="Times New Roman"/>
          <w:sz w:val="28"/>
          <w:szCs w:val="28"/>
        </w:rPr>
        <w:t>4.</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В</w:t>
      </w:r>
      <w:r w:rsidR="00071A2F" w:rsidRPr="005D4B91">
        <w:rPr>
          <w:rFonts w:ascii="Times New Roman" w:hAnsi="Times New Roman" w:cs="Times New Roman"/>
          <w:sz w:val="28"/>
          <w:szCs w:val="28"/>
        </w:rPr>
        <w:t>ладение, географической терминологией и системой базовых геогр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фических понятий: применять социально-экономические понятия: политич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ская карта, государство, политико-географическое положение, монархия, ре</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публика, унитарное государство, федеративное государство, воспроизводство населения, демографический взрыв, демографический кризис, демографич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ский переход, старение населения, состав населения, структура населения, эк</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 xml:space="preserve">номически активное население, индекс человеческого развития (ИЧР), народ, этнос, плотность населения, миграции населения,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климатические беженцы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расселение населения, демографическая политика, субурбанизация, ложная у</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банизация, мегалополисы, развитые и развивающиеся, новые индустриальные, нефтедобывающие страны, ресурсообеспеченность, мировое хозяйство, межд</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народная экономическая интеграция, международная хозяйственная специал</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зация, международное географическое разделение труда, отраслевая и террит</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 xml:space="preserve">риальная структура мирового хозяйства, транснациональные корпорации (ТНК),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сланцевая революция</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водородная энергетика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зелёная энергет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ка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органическое сельское хозяйство, глобализация мировой экономики и де</w:t>
      </w:r>
      <w:r w:rsidR="00071A2F" w:rsidRPr="005D4B91">
        <w:rPr>
          <w:rFonts w:ascii="Times New Roman" w:hAnsi="Times New Roman" w:cs="Times New Roman"/>
          <w:sz w:val="28"/>
          <w:szCs w:val="28"/>
        </w:rPr>
        <w:t>г</w:t>
      </w:r>
      <w:r w:rsidR="00071A2F" w:rsidRPr="005D4B91">
        <w:rPr>
          <w:rFonts w:ascii="Times New Roman" w:hAnsi="Times New Roman" w:cs="Times New Roman"/>
          <w:sz w:val="28"/>
          <w:szCs w:val="28"/>
        </w:rPr>
        <w:t xml:space="preserve">лобализация,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энергопереход</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международные экономические отношения, у</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тойчивое развитие для решения учебных и (или) практико-ориентированных задач;</w:t>
      </w:r>
    </w:p>
    <w:p w:rsidR="00071A2F" w:rsidRPr="005D4B91" w:rsidRDefault="005F1412" w:rsidP="005D4B91">
      <w:pPr>
        <w:ind w:firstLine="709"/>
        <w:rPr>
          <w:rFonts w:ascii="Times New Roman" w:hAnsi="Times New Roman" w:cs="Times New Roman"/>
          <w:sz w:val="28"/>
          <w:szCs w:val="28"/>
        </w:rPr>
      </w:pPr>
      <w:bookmarkStart w:id="289" w:name="sub_123535"/>
      <w:bookmarkEnd w:id="288"/>
      <w:r w:rsidRPr="005D4B91">
        <w:rPr>
          <w:rFonts w:ascii="Times New Roman" w:hAnsi="Times New Roman" w:cs="Times New Roman"/>
          <w:sz w:val="28"/>
          <w:szCs w:val="28"/>
        </w:rPr>
        <w:t>5.</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умений проводить наблюдения за отдельными ге</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графическими объектами, процессами и явлениями, их изменениями в резул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тате воздействия природных и антропогенных факторов: определять цели и 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дачи проведения наблюдения (исследования); выбирать форму фиксации 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зультатов наблюдения (исследования);</w:t>
      </w:r>
    </w:p>
    <w:p w:rsidR="007E2CEF" w:rsidRDefault="005F1412" w:rsidP="005D4B91">
      <w:pPr>
        <w:ind w:firstLine="709"/>
        <w:rPr>
          <w:rFonts w:ascii="Times New Roman" w:hAnsi="Times New Roman" w:cs="Times New Roman"/>
          <w:sz w:val="28"/>
          <w:szCs w:val="28"/>
        </w:rPr>
      </w:pPr>
      <w:bookmarkStart w:id="290" w:name="sub_123536"/>
      <w:bookmarkEnd w:id="289"/>
      <w:r w:rsidRPr="005D4B91">
        <w:rPr>
          <w:rFonts w:ascii="Times New Roman" w:hAnsi="Times New Roman" w:cs="Times New Roman"/>
          <w:sz w:val="28"/>
          <w:szCs w:val="28"/>
        </w:rPr>
        <w:t>6.</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умений находить и использовать различные исто</w:t>
      </w:r>
      <w:r w:rsidR="00071A2F"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7E2CEF" w:rsidRPr="000C0577"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выбирать и использовать источники географической информации (ка</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тографические, статистические, текстовые, видео- и фотоизображения, геои</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формационные системы, адекватные решаемым задачам;</w:t>
      </w:r>
      <w:bookmarkEnd w:id="290"/>
      <w:r w:rsidR="004E7C7A" w:rsidRPr="005D4B91">
        <w:rPr>
          <w:rFonts w:ascii="Times New Roman" w:hAnsi="Times New Roman" w:cs="Times New Roman"/>
          <w:sz w:val="28"/>
          <w:szCs w:val="28"/>
          <w:lang w:val="en-US"/>
        </w:rPr>
        <w:t> </w:t>
      </w:r>
    </w:p>
    <w:p w:rsidR="007E2CEF" w:rsidRPr="000C0577"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сопоставлять и анализировать географические карты различной темат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ки и другие источники географической информации для выявления закономе</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ностей социально-экономических, природных и экологических процессов и я</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лений;</w:t>
      </w:r>
      <w:r w:rsidR="004E7C7A" w:rsidRPr="005D4B91">
        <w:rPr>
          <w:rFonts w:ascii="Times New Roman" w:hAnsi="Times New Roman" w:cs="Times New Roman"/>
          <w:sz w:val="28"/>
          <w:szCs w:val="28"/>
          <w:lang w:val="en-US"/>
        </w:rPr>
        <w:t> </w:t>
      </w:r>
    </w:p>
    <w:p w:rsidR="007E2CEF"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определять и сравнивать по географическим картам различного соде</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жания и другим источникам географической информации качественные и к</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личественные показатели, характеризующие изученные географические объе</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ты, процессы и явлен</w:t>
      </w:r>
    </w:p>
    <w:p w:rsidR="007E2CEF" w:rsidRPr="000C0577"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 xml:space="preserve">прогнозировать изменения состава и структуры населения, </w:t>
      </w:r>
      <w:r w:rsidR="005F14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возра</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тной структуры населения отдельных стран с использованием источников ге</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графической информации;</w:t>
      </w:r>
      <w:r w:rsidR="004E7C7A" w:rsidRPr="005D4B91">
        <w:rPr>
          <w:rFonts w:ascii="Times New Roman" w:hAnsi="Times New Roman" w:cs="Times New Roman"/>
          <w:sz w:val="28"/>
          <w:szCs w:val="28"/>
          <w:lang w:val="en-US"/>
        </w:rPr>
        <w:t> </w:t>
      </w:r>
    </w:p>
    <w:p w:rsidR="007E2CEF"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071A2F" w:rsidRPr="005D4B91">
        <w:rPr>
          <w:rFonts w:ascii="Times New Roman" w:hAnsi="Times New Roman" w:cs="Times New Roman"/>
          <w:sz w:val="28"/>
          <w:szCs w:val="28"/>
        </w:rPr>
        <w:t>определять и находить в комплексе источников недостоверную и прот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воречивую географическую информацию для решения учебных и (или) практ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ко-ориентированных задач;</w:t>
      </w:r>
    </w:p>
    <w:p w:rsidR="00071A2F" w:rsidRPr="005D4B91"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находить, отбирать и применять различные методы 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знания для решения практико-ориентированных задач;</w:t>
      </w:r>
    </w:p>
    <w:p w:rsidR="007E2CEF" w:rsidRDefault="005F1412" w:rsidP="005D4B91">
      <w:pPr>
        <w:ind w:firstLine="709"/>
        <w:rPr>
          <w:rFonts w:ascii="Times New Roman" w:hAnsi="Times New Roman" w:cs="Times New Roman"/>
          <w:sz w:val="28"/>
          <w:szCs w:val="28"/>
        </w:rPr>
      </w:pPr>
      <w:bookmarkStart w:id="291" w:name="sub_123537"/>
      <w:r w:rsidRPr="005D4B91">
        <w:rPr>
          <w:rFonts w:ascii="Times New Roman" w:hAnsi="Times New Roman" w:cs="Times New Roman"/>
          <w:sz w:val="28"/>
          <w:szCs w:val="28"/>
        </w:rPr>
        <w:t>7.</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В</w:t>
      </w:r>
      <w:r w:rsidR="00071A2F" w:rsidRPr="005D4B91">
        <w:rPr>
          <w:rFonts w:ascii="Times New Roman" w:hAnsi="Times New Roman" w:cs="Times New Roman"/>
          <w:sz w:val="28"/>
          <w:szCs w:val="28"/>
        </w:rPr>
        <w:t>ладение умениями географического анализа и интерпретации инфо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 xml:space="preserve">мации из различных источников: </w:t>
      </w:r>
    </w:p>
    <w:p w:rsidR="007E2CEF"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венного потенциала, экологических проблем;</w:t>
      </w:r>
      <w:bookmarkEnd w:id="291"/>
    </w:p>
    <w:p w:rsidR="007E2CEF"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представлять в различных формах (графики, таблицы, схемы, диагра</w:t>
      </w:r>
      <w:r w:rsidR="00071A2F" w:rsidRPr="005D4B91">
        <w:rPr>
          <w:rFonts w:ascii="Times New Roman" w:hAnsi="Times New Roman" w:cs="Times New Roman"/>
          <w:sz w:val="28"/>
          <w:szCs w:val="28"/>
        </w:rPr>
        <w:t>м</w:t>
      </w:r>
      <w:r w:rsidR="00071A2F" w:rsidRPr="005D4B91">
        <w:rPr>
          <w:rFonts w:ascii="Times New Roman" w:hAnsi="Times New Roman" w:cs="Times New Roman"/>
          <w:sz w:val="28"/>
          <w:szCs w:val="28"/>
        </w:rPr>
        <w:t>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7E2CEF"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формулировать выводы и заключения на основе анализа и интерпрет</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ции информации из различных источников;</w:t>
      </w:r>
    </w:p>
    <w:p w:rsidR="007E2CEF" w:rsidRPr="000C0577"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критически оценивать и интерпретировать информацию, получаемую из различных источников;</w:t>
      </w:r>
      <w:r w:rsidR="004E7C7A" w:rsidRPr="005D4B91">
        <w:rPr>
          <w:rFonts w:ascii="Times New Roman" w:hAnsi="Times New Roman" w:cs="Times New Roman"/>
          <w:sz w:val="28"/>
          <w:szCs w:val="28"/>
          <w:lang w:val="en-US"/>
        </w:rPr>
        <w:t> </w:t>
      </w:r>
    </w:p>
    <w:p w:rsidR="00071A2F" w:rsidRPr="005D4B91"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использовать различные источники географической информации для решения учебных и (или) практико-ориентированных задач;</w:t>
      </w:r>
    </w:p>
    <w:p w:rsidR="007E2CEF" w:rsidRDefault="005F1412" w:rsidP="005D4B91">
      <w:pPr>
        <w:ind w:firstLine="709"/>
        <w:rPr>
          <w:rFonts w:ascii="Times New Roman" w:hAnsi="Times New Roman" w:cs="Times New Roman"/>
          <w:sz w:val="28"/>
          <w:szCs w:val="28"/>
        </w:rPr>
      </w:pPr>
      <w:bookmarkStart w:id="292" w:name="sub_123538"/>
      <w:r w:rsidRPr="005D4B91">
        <w:rPr>
          <w:rFonts w:ascii="Times New Roman" w:hAnsi="Times New Roman" w:cs="Times New Roman"/>
          <w:sz w:val="28"/>
          <w:szCs w:val="28"/>
        </w:rPr>
        <w:t>8.</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умений применять географические знания для об</w:t>
      </w:r>
      <w:r w:rsidR="00071A2F" w:rsidRPr="005D4B91">
        <w:rPr>
          <w:rFonts w:ascii="Times New Roman" w:hAnsi="Times New Roman" w:cs="Times New Roman"/>
          <w:sz w:val="28"/>
          <w:szCs w:val="28"/>
        </w:rPr>
        <w:t>ъ</w:t>
      </w:r>
      <w:r w:rsidR="00071A2F" w:rsidRPr="005D4B91">
        <w:rPr>
          <w:rFonts w:ascii="Times New Roman" w:hAnsi="Times New Roman" w:cs="Times New Roman"/>
          <w:sz w:val="28"/>
          <w:szCs w:val="28"/>
        </w:rPr>
        <w:t xml:space="preserve">яснения изученных социально-экономических и геоэкологических процессов и явлений, </w:t>
      </w:r>
      <w:r w:rsidR="007E2CEF">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w:t>
      </w:r>
    </w:p>
    <w:p w:rsidR="007E2CEF"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объяснять особенности демографической политики в странах с разли</w:t>
      </w:r>
      <w:r w:rsidR="00071A2F" w:rsidRPr="005D4B91">
        <w:rPr>
          <w:rFonts w:ascii="Times New Roman" w:hAnsi="Times New Roman" w:cs="Times New Roman"/>
          <w:sz w:val="28"/>
          <w:szCs w:val="28"/>
        </w:rPr>
        <w:t>ч</w:t>
      </w:r>
      <w:r w:rsidR="00071A2F" w:rsidRPr="005D4B91">
        <w:rPr>
          <w:rFonts w:ascii="Times New Roman" w:hAnsi="Times New Roman" w:cs="Times New Roman"/>
          <w:sz w:val="28"/>
          <w:szCs w:val="28"/>
        </w:rPr>
        <w:t>ным типом воспроизводства населения, направления международных мигр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ций, различия в уровнях урбанизации, в уровне и качестве жизни населения, влияние природно-ресурсного капитала на формирование отраслевой структ</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ры хозяйства отдельных стран</w:t>
      </w:r>
      <w:bookmarkEnd w:id="292"/>
      <w:r>
        <w:rPr>
          <w:rFonts w:ascii="Times New Roman" w:hAnsi="Times New Roman" w:cs="Times New Roman"/>
          <w:sz w:val="28"/>
          <w:szCs w:val="28"/>
        </w:rPr>
        <w:t>-;</w:t>
      </w:r>
    </w:p>
    <w:p w:rsidR="00071A2F" w:rsidRPr="005D4B91"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использовать географические знания о мировом хозяйстве и населении мира, об особенностях взаимодействия природы и общества для решения уче</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ных и (или) практико-ориентированных задач;</w:t>
      </w:r>
    </w:p>
    <w:p w:rsidR="007E2CEF" w:rsidRDefault="005F1412" w:rsidP="005D4B91">
      <w:pPr>
        <w:ind w:firstLine="709"/>
        <w:rPr>
          <w:rFonts w:ascii="Times New Roman" w:hAnsi="Times New Roman" w:cs="Times New Roman"/>
          <w:sz w:val="28"/>
          <w:szCs w:val="28"/>
        </w:rPr>
      </w:pPr>
      <w:bookmarkStart w:id="293" w:name="sub_123539"/>
      <w:r w:rsidRPr="005D4B91">
        <w:rPr>
          <w:rFonts w:ascii="Times New Roman" w:hAnsi="Times New Roman" w:cs="Times New Roman"/>
          <w:sz w:val="28"/>
          <w:szCs w:val="28"/>
        </w:rPr>
        <w:t>9.</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умений применять географические знания для оценки разнообразных явлений и процессов:</w:t>
      </w:r>
      <w:bookmarkEnd w:id="293"/>
    </w:p>
    <w:p w:rsidR="007E2CEF"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оценивать географические факторы, определяющие сущность и динам</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ку важнейших социально-экономических и геоэкологических процессов;</w:t>
      </w:r>
    </w:p>
    <w:p w:rsidR="00071A2F" w:rsidRPr="005D4B91"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 xml:space="preserve">оценивать изученные социально-экономические и геоэкологические процессы и явления, </w:t>
      </w:r>
      <w:r>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оценивать природно-ресурсный капитал одной из стран с использованием источников географической информации, влияние у</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банизации на окружающую среду, тенденции развития основных отраслей м</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рового хозяйства и изменения его отраслевой и территориальной структуры, изменение климата и уровня Мирового океана для различных территорий, и</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менение содержания парниковых газов в атмосфере и меры, предпринимаемые для уменьшения их выбросов;</w:t>
      </w:r>
    </w:p>
    <w:p w:rsidR="007E2CEF" w:rsidRDefault="005F1412" w:rsidP="005D4B91">
      <w:pPr>
        <w:ind w:firstLine="709"/>
        <w:rPr>
          <w:rFonts w:ascii="Times New Roman" w:hAnsi="Times New Roman" w:cs="Times New Roman"/>
          <w:sz w:val="28"/>
          <w:szCs w:val="28"/>
        </w:rPr>
      </w:pPr>
      <w:bookmarkStart w:id="294" w:name="sub_1235310"/>
      <w:r w:rsidRPr="005D4B91">
        <w:rPr>
          <w:rFonts w:ascii="Times New Roman" w:hAnsi="Times New Roman" w:cs="Times New Roman"/>
          <w:sz w:val="28"/>
          <w:szCs w:val="28"/>
        </w:rPr>
        <w:lastRenderedPageBreak/>
        <w:t>10.</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знаний об основных проблемах взаимодействия природы и общества, о природных и социально-экономических аспектах экол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 xml:space="preserve">гических проблем: </w:t>
      </w:r>
    </w:p>
    <w:p w:rsidR="00071A2F" w:rsidRPr="005D4B91"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описывать географические аспекты проблем взаимодействия природы и общества: различия в особенностях проявления глобальных изменений клим</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та, повышения уровня Мирового океана, в объёмах выбросов парниковых газов в разных регионах мира, изменения геосистем в результате природных и антр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погенных воздействий на примере регионов и стран мира, на планетарном уровне.</w:t>
      </w:r>
    </w:p>
    <w:p w:rsidR="00070DC4" w:rsidRPr="005D4B91" w:rsidRDefault="00070DC4" w:rsidP="005D4B91">
      <w:pPr>
        <w:ind w:firstLine="709"/>
        <w:rPr>
          <w:rFonts w:ascii="Times New Roman" w:hAnsi="Times New Roman" w:cs="Times New Roman"/>
          <w:sz w:val="28"/>
          <w:szCs w:val="28"/>
        </w:rPr>
      </w:pPr>
    </w:p>
    <w:p w:rsidR="005F1412" w:rsidRPr="005D4B91" w:rsidRDefault="00070DC4"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11 КЛАСС</w:t>
      </w:r>
    </w:p>
    <w:p w:rsidR="005F1412" w:rsidRPr="005D4B91" w:rsidRDefault="005F1412"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Предметные результаты освоения программы по географии на баз</w:t>
      </w:r>
      <w:r w:rsidRPr="005D4B91">
        <w:rPr>
          <w:rFonts w:ascii="Times New Roman" w:hAnsi="Times New Roman" w:cs="Times New Roman"/>
          <w:b/>
          <w:i/>
          <w:sz w:val="28"/>
          <w:szCs w:val="28"/>
        </w:rPr>
        <w:t>о</w:t>
      </w:r>
      <w:r w:rsidRPr="005D4B91">
        <w:rPr>
          <w:rFonts w:ascii="Times New Roman" w:hAnsi="Times New Roman" w:cs="Times New Roman"/>
          <w:b/>
          <w:i/>
          <w:sz w:val="28"/>
          <w:szCs w:val="28"/>
        </w:rPr>
        <w:t>вом уровне к концу 11 класса отражают:</w:t>
      </w:r>
    </w:p>
    <w:p w:rsidR="00071A2F" w:rsidRPr="005D4B91" w:rsidRDefault="005F1412" w:rsidP="005D4B91">
      <w:pPr>
        <w:ind w:firstLine="709"/>
        <w:rPr>
          <w:rFonts w:ascii="Times New Roman" w:hAnsi="Times New Roman" w:cs="Times New Roman"/>
          <w:sz w:val="28"/>
          <w:szCs w:val="28"/>
        </w:rPr>
      </w:pPr>
      <w:bookmarkStart w:id="295" w:name="sub_123541"/>
      <w:bookmarkEnd w:id="294"/>
      <w:r w:rsidRPr="005D4B91">
        <w:rPr>
          <w:rFonts w:ascii="Times New Roman" w:hAnsi="Times New Roman" w:cs="Times New Roman"/>
          <w:sz w:val="28"/>
          <w:szCs w:val="28"/>
        </w:rPr>
        <w:t>1.</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П</w:t>
      </w:r>
      <w:r w:rsidR="00071A2F" w:rsidRPr="005D4B91">
        <w:rPr>
          <w:rFonts w:ascii="Times New Roman" w:hAnsi="Times New Roman" w:cs="Times New Roman"/>
          <w:sz w:val="28"/>
          <w:szCs w:val="28"/>
        </w:rPr>
        <w:t>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тия;</w:t>
      </w:r>
    </w:p>
    <w:p w:rsidR="007E2CEF" w:rsidRDefault="005F1412" w:rsidP="005D4B91">
      <w:pPr>
        <w:ind w:firstLine="709"/>
        <w:rPr>
          <w:rFonts w:ascii="Times New Roman" w:hAnsi="Times New Roman" w:cs="Times New Roman"/>
          <w:sz w:val="28"/>
          <w:szCs w:val="28"/>
        </w:rPr>
      </w:pPr>
      <w:bookmarkStart w:id="296" w:name="sub_123542"/>
      <w:bookmarkEnd w:id="295"/>
      <w:r w:rsidRPr="005D4B91">
        <w:rPr>
          <w:rFonts w:ascii="Times New Roman" w:hAnsi="Times New Roman" w:cs="Times New Roman"/>
          <w:sz w:val="28"/>
          <w:szCs w:val="28"/>
        </w:rPr>
        <w:t>2.</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О</w:t>
      </w:r>
      <w:r w:rsidR="00071A2F" w:rsidRPr="005D4B91">
        <w:rPr>
          <w:rFonts w:ascii="Times New Roman" w:hAnsi="Times New Roman" w:cs="Times New Roman"/>
          <w:sz w:val="28"/>
          <w:szCs w:val="28"/>
        </w:rPr>
        <w:t>своение и применение знаний о размещении основных географич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 xml:space="preserve">ских объектов и территориальной организации природы и общества: </w:t>
      </w:r>
    </w:p>
    <w:p w:rsidR="007E2CEF"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выбирать и использовать источники географической информации для определения положения и взаиморасположения регионов и стран в пространс</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ве;</w:t>
      </w:r>
      <w:bookmarkEnd w:id="296"/>
    </w:p>
    <w:p w:rsidR="00071A2F" w:rsidRPr="005D4B91"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описывать положение и взаиморасположение регионов и стран в пр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странстве, особенности природно-ресурсного капитала, населения и хозяйства регионов и изученных стран;</w:t>
      </w:r>
    </w:p>
    <w:p w:rsidR="007E2CEF" w:rsidRDefault="005F1412" w:rsidP="005D4B91">
      <w:pPr>
        <w:ind w:firstLine="709"/>
        <w:rPr>
          <w:rFonts w:ascii="Times New Roman" w:hAnsi="Times New Roman" w:cs="Times New Roman"/>
          <w:sz w:val="28"/>
          <w:szCs w:val="28"/>
        </w:rPr>
      </w:pPr>
      <w:bookmarkStart w:id="297" w:name="sub_123543"/>
      <w:r w:rsidRPr="005D4B91">
        <w:rPr>
          <w:rFonts w:ascii="Times New Roman" w:hAnsi="Times New Roman" w:cs="Times New Roman"/>
          <w:sz w:val="28"/>
          <w:szCs w:val="28"/>
        </w:rPr>
        <w:t>3.</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системы комплексных социально ориентированных географических знаний о закономерностях развития природы, размещения н</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 xml:space="preserve">селения и хозяйства: </w:t>
      </w:r>
    </w:p>
    <w:p w:rsidR="007E2CEF" w:rsidRPr="000C0577"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распознавать географические особенности проявления процессов во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производства, миграции населения и урбанизации в различных регионах мира и изученных странах;</w:t>
      </w:r>
      <w:bookmarkEnd w:id="297"/>
      <w:r w:rsidR="004E7C7A" w:rsidRPr="005D4B91">
        <w:rPr>
          <w:rFonts w:ascii="Times New Roman" w:hAnsi="Times New Roman" w:cs="Times New Roman"/>
          <w:sz w:val="28"/>
          <w:szCs w:val="28"/>
          <w:lang w:val="en-US"/>
        </w:rPr>
        <w:t> </w:t>
      </w:r>
    </w:p>
    <w:p w:rsidR="007E2CEF" w:rsidRDefault="007E2CEF" w:rsidP="005D4B91">
      <w:pPr>
        <w:ind w:firstLine="709"/>
        <w:rPr>
          <w:rFonts w:ascii="Times New Roman" w:hAnsi="Times New Roman" w:cs="Times New Roman"/>
          <w:sz w:val="28"/>
          <w:szCs w:val="28"/>
        </w:rPr>
      </w:pPr>
      <w:r w:rsidRPr="007E2CEF">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знания об основных географических закономерностях для определения географических факторов международной хозяйственной специ</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 xml:space="preserve">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w:t>
      </w:r>
      <w:r w:rsidR="005F14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по особенностям географического положения, форме правления и государс</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венного устройства, уровню социально-экономического развития, типам во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производства населения с использованием источников географической инфо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мации;</w:t>
      </w:r>
    </w:p>
    <w:p w:rsidR="007E2CEF" w:rsidRDefault="007E2CEF" w:rsidP="005D4B91">
      <w:pPr>
        <w:ind w:firstLine="709"/>
        <w:rPr>
          <w:rFonts w:ascii="Times New Roman" w:hAnsi="Times New Roman" w:cs="Times New Roman"/>
          <w:sz w:val="28"/>
          <w:szCs w:val="28"/>
        </w:rPr>
      </w:pPr>
      <w:r w:rsidRPr="007E2CEF">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взаимосвязи между социально-экономическими и геоэк</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логическими процессами и явлениями в изученных странах; природными усл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виями и размещением населения, природными условиями и природно-ресурсным капиталом и отраслевой структурой хозяйства изученных стран;</w:t>
      </w:r>
    </w:p>
    <w:p w:rsidR="007E2CEF" w:rsidRDefault="007E2CEF" w:rsidP="005D4B91">
      <w:pPr>
        <w:ind w:firstLine="709"/>
        <w:rPr>
          <w:rFonts w:ascii="Times New Roman" w:hAnsi="Times New Roman" w:cs="Times New Roman"/>
          <w:sz w:val="28"/>
          <w:szCs w:val="28"/>
        </w:rPr>
      </w:pPr>
      <w:r w:rsidRPr="007E2CEF">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прогнозировать изменения возрастной структуры населения отдельных стран зарубежной Европы с использованием источников географической и</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формации;</w:t>
      </w:r>
    </w:p>
    <w:p w:rsidR="00071A2F" w:rsidRPr="005D4B91" w:rsidRDefault="007E2CEF" w:rsidP="005D4B91">
      <w:pPr>
        <w:ind w:firstLine="709"/>
        <w:rPr>
          <w:rFonts w:ascii="Times New Roman" w:hAnsi="Times New Roman" w:cs="Times New Roman"/>
          <w:sz w:val="28"/>
          <w:szCs w:val="28"/>
        </w:rPr>
      </w:pPr>
      <w:r w:rsidRPr="007E2CEF">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и (или) обосновывать выводы на основе использования географических знаний;</w:t>
      </w:r>
    </w:p>
    <w:p w:rsidR="00071A2F" w:rsidRPr="005D4B91" w:rsidRDefault="005F1412" w:rsidP="007E2CEF">
      <w:pPr>
        <w:ind w:firstLine="709"/>
        <w:rPr>
          <w:rFonts w:ascii="Times New Roman" w:hAnsi="Times New Roman" w:cs="Times New Roman"/>
          <w:sz w:val="28"/>
          <w:szCs w:val="28"/>
        </w:rPr>
      </w:pPr>
      <w:bookmarkStart w:id="298" w:name="sub_123544"/>
      <w:r w:rsidRPr="005D4B91">
        <w:rPr>
          <w:rFonts w:ascii="Times New Roman" w:hAnsi="Times New Roman" w:cs="Times New Roman"/>
          <w:sz w:val="28"/>
          <w:szCs w:val="28"/>
        </w:rPr>
        <w:t>4. В</w:t>
      </w:r>
      <w:r w:rsidR="00071A2F" w:rsidRPr="005D4B91">
        <w:rPr>
          <w:rFonts w:ascii="Times New Roman" w:hAnsi="Times New Roman" w:cs="Times New Roman"/>
          <w:sz w:val="28"/>
          <w:szCs w:val="28"/>
        </w:rPr>
        <w:t>ладение географической терминологией и системой базовых геогр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фических понят</w:t>
      </w:r>
      <w:r w:rsidR="007E2CEF">
        <w:rPr>
          <w:rFonts w:ascii="Times New Roman" w:hAnsi="Times New Roman" w:cs="Times New Roman"/>
          <w:sz w:val="28"/>
          <w:szCs w:val="28"/>
        </w:rPr>
        <w:t>ий</w:t>
      </w:r>
      <w:r w:rsidR="007E2CEF" w:rsidRPr="007E2CEF">
        <w:rPr>
          <w:rFonts w:ascii="Times New Roman" w:hAnsi="Times New Roman" w:cs="Times New Roman"/>
          <w:sz w:val="28"/>
          <w:szCs w:val="28"/>
        </w:rPr>
        <w:t xml:space="preserve">: </w:t>
      </w:r>
      <w:r w:rsidR="00071A2F" w:rsidRPr="005D4B91">
        <w:rPr>
          <w:rFonts w:ascii="Times New Roman" w:hAnsi="Times New Roman" w:cs="Times New Roman"/>
          <w:sz w:val="28"/>
          <w:szCs w:val="28"/>
        </w:rPr>
        <w:t>применять изученные социально-экономические понятия: политическая карта, государство; политико-географическое положение, мона</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хия, республика, унитарное государство, федеративное государство; воспрои</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водство населения, демографический взрыв, демографический кризис, старение населения, состав населения, структура населения, экономически активное н</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селение, Индекс человеческого развития (ИЧР), народ, этнос, плотность нас</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ления, миграции населения, расселение населения, демографическая политика, субурбанизация, ложная урбанизация; мегалополисы, развитые и развивающи</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да; отраслевая и территориальная структура мирового хозяйства, транснаци</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 xml:space="preserve">нальные корпорации (ТНК),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сланцевая революция</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водородная энергетика,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зелёная энергетика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органическое сельское хозяйство; глобализация мировой экономики и деглобализация,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энергопереход</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международные экономические отношения, устойчивое развитие для решения учебных и (или) практико-ориентированных задач;</w:t>
      </w:r>
    </w:p>
    <w:p w:rsidR="00071A2F" w:rsidRPr="005D4B91" w:rsidRDefault="005F1412" w:rsidP="005D4B91">
      <w:pPr>
        <w:ind w:firstLine="709"/>
        <w:rPr>
          <w:rFonts w:ascii="Times New Roman" w:hAnsi="Times New Roman" w:cs="Times New Roman"/>
          <w:sz w:val="28"/>
          <w:szCs w:val="28"/>
        </w:rPr>
      </w:pPr>
      <w:bookmarkStart w:id="299" w:name="sub_123545"/>
      <w:bookmarkEnd w:id="298"/>
      <w:r w:rsidRPr="005D4B91">
        <w:rPr>
          <w:rFonts w:ascii="Times New Roman" w:hAnsi="Times New Roman" w:cs="Times New Roman"/>
          <w:sz w:val="28"/>
          <w:szCs w:val="28"/>
        </w:rPr>
        <w:t>5.</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умений проводить наблюдения за отдельными ге</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графическими объектами, процессами и явлениями, их изменениями в резул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тате воздействия природных и антропогенных факторов: определять цели и 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дачи проведения наблюдения (исследования); выбирать форму фиксации 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зультатов наблюдения (исследования); формулировать обобщения и выводы по результатам наблюдения (исследования);</w:t>
      </w:r>
    </w:p>
    <w:p w:rsidR="00AE2B4C" w:rsidRDefault="005F1412" w:rsidP="005D4B91">
      <w:pPr>
        <w:ind w:firstLine="709"/>
        <w:rPr>
          <w:rFonts w:ascii="Times New Roman" w:hAnsi="Times New Roman" w:cs="Times New Roman"/>
          <w:sz w:val="28"/>
          <w:szCs w:val="28"/>
        </w:rPr>
      </w:pPr>
      <w:bookmarkStart w:id="300" w:name="sub_123546"/>
      <w:bookmarkEnd w:id="299"/>
      <w:r w:rsidRPr="005D4B91">
        <w:rPr>
          <w:rFonts w:ascii="Times New Roman" w:hAnsi="Times New Roman" w:cs="Times New Roman"/>
          <w:sz w:val="28"/>
          <w:szCs w:val="28"/>
        </w:rPr>
        <w:t>6.</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умений находить и использовать различные исто</w:t>
      </w:r>
      <w:r w:rsidR="00071A2F"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AE2B4C"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и использовать источники географической информации (ка</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тографические, статистические, текстовые, видео- и фотоизображения, геои</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формационные системы), адекватные решаемым задачам;</w:t>
      </w:r>
      <w:bookmarkEnd w:id="300"/>
    </w:p>
    <w:p w:rsidR="00AE2B4C" w:rsidRPr="000C0577"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сопоставлять и анализировать географические карты различной темат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ки и другие источники географической информации для выявления закономе</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ностей социально-экономических, природных и экологических процессов и я</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лений на территории регионов мира и отдельных стран;</w:t>
      </w:r>
      <w:r w:rsidR="004E7C7A" w:rsidRPr="005D4B91">
        <w:rPr>
          <w:rFonts w:ascii="Times New Roman" w:hAnsi="Times New Roman" w:cs="Times New Roman"/>
          <w:sz w:val="28"/>
          <w:szCs w:val="28"/>
          <w:lang w:val="en-US"/>
        </w:rPr>
        <w:t> </w:t>
      </w:r>
    </w:p>
    <w:p w:rsidR="00AE2B4C"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определять и сравнивать по географическим картам разного содержания и другим источникам географической информации качественные и количес</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венные показатели, характеризующие регионы и страны, а также географич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ские процессы и явления, происходящие в них; географические факторы ме</w:t>
      </w:r>
      <w:r w:rsidR="00071A2F" w:rsidRPr="005D4B91">
        <w:rPr>
          <w:rFonts w:ascii="Times New Roman" w:hAnsi="Times New Roman" w:cs="Times New Roman"/>
          <w:sz w:val="28"/>
          <w:szCs w:val="28"/>
        </w:rPr>
        <w:t>ж</w:t>
      </w:r>
      <w:r w:rsidR="00071A2F" w:rsidRPr="005D4B91">
        <w:rPr>
          <w:rFonts w:ascii="Times New Roman" w:hAnsi="Times New Roman" w:cs="Times New Roman"/>
          <w:sz w:val="28"/>
          <w:szCs w:val="28"/>
        </w:rPr>
        <w:lastRenderedPageBreak/>
        <w:t>дународной хозяйственной специализации отдельных стран с использованием источников географической информац</w:t>
      </w:r>
    </w:p>
    <w:p w:rsidR="00071A2F" w:rsidRPr="005D4B91"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определять и находить в комплексе источников недостоверную и прот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воречивую географическую информацию о регионах мира и странах для реш</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учебных и (или) практико-ориентированных задач; самостоятельно нах</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дить, отбирать и применять различные методы познания для решения практико-ориентированных задач;</w:t>
      </w:r>
    </w:p>
    <w:p w:rsidR="00AE2B4C" w:rsidRDefault="005F1412" w:rsidP="005D4B91">
      <w:pPr>
        <w:ind w:firstLine="709"/>
        <w:rPr>
          <w:rFonts w:ascii="Times New Roman" w:hAnsi="Times New Roman" w:cs="Times New Roman"/>
          <w:sz w:val="28"/>
          <w:szCs w:val="28"/>
        </w:rPr>
      </w:pPr>
      <w:bookmarkStart w:id="301" w:name="sub_123547"/>
      <w:r w:rsidRPr="005D4B91">
        <w:rPr>
          <w:rFonts w:ascii="Times New Roman" w:hAnsi="Times New Roman" w:cs="Times New Roman"/>
          <w:sz w:val="28"/>
          <w:szCs w:val="28"/>
        </w:rPr>
        <w:t>7.</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В</w:t>
      </w:r>
      <w:r w:rsidR="00071A2F" w:rsidRPr="005D4B91">
        <w:rPr>
          <w:rFonts w:ascii="Times New Roman" w:hAnsi="Times New Roman" w:cs="Times New Roman"/>
          <w:sz w:val="28"/>
          <w:szCs w:val="28"/>
        </w:rPr>
        <w:t>ладение умениями географического анализа и интерпретации инфо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 xml:space="preserve">мации из различных источников: </w:t>
      </w:r>
    </w:p>
    <w:p w:rsidR="00AE2B4C" w:rsidRPr="000C0577"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находить, отбирать, систематизировать информацию, необходимую для изучения регионов мира и стран (</w:t>
      </w:r>
      <w:r w:rsidR="00890A45" w:rsidRPr="005D4B91">
        <w:rPr>
          <w:rFonts w:ascii="Times New Roman" w:hAnsi="Times New Roman" w:cs="Times New Roman"/>
          <w:sz w:val="28"/>
          <w:szCs w:val="28"/>
        </w:rPr>
        <w:t>в</w:t>
      </w:r>
      <w:r w:rsidR="005F1412" w:rsidRPr="005D4B91">
        <w:rPr>
          <w:rFonts w:ascii="Times New Roman" w:hAnsi="Times New Roman" w:cs="Times New Roman"/>
          <w:sz w:val="28"/>
          <w:szCs w:val="28"/>
        </w:rPr>
        <w:t xml:space="preserve">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и России), их обеспеченности приро</w:t>
      </w:r>
      <w:r w:rsidR="00071A2F" w:rsidRPr="005D4B91">
        <w:rPr>
          <w:rFonts w:ascii="Times New Roman" w:hAnsi="Times New Roman" w:cs="Times New Roman"/>
          <w:sz w:val="28"/>
          <w:szCs w:val="28"/>
        </w:rPr>
        <w:t>д</w:t>
      </w:r>
      <w:r w:rsidR="00071A2F" w:rsidRPr="005D4B91">
        <w:rPr>
          <w:rFonts w:ascii="Times New Roman" w:hAnsi="Times New Roman" w:cs="Times New Roman"/>
          <w:sz w:val="28"/>
          <w:szCs w:val="28"/>
        </w:rPr>
        <w:t>ными и человеческими ресурсами; для изучения хозяйственного потенциала стран, глобальных проблем человечества и их проявления на территории (</w:t>
      </w:r>
      <w:r w:rsidR="005F14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России);</w:t>
      </w:r>
      <w:bookmarkEnd w:id="301"/>
      <w:r w:rsidR="004E7C7A" w:rsidRPr="005D4B91">
        <w:rPr>
          <w:rFonts w:ascii="Times New Roman" w:hAnsi="Times New Roman" w:cs="Times New Roman"/>
          <w:sz w:val="28"/>
          <w:szCs w:val="28"/>
          <w:lang w:val="en-US"/>
        </w:rPr>
        <w:t> </w:t>
      </w:r>
    </w:p>
    <w:p w:rsidR="00AE2B4C" w:rsidRPr="000C0577"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представлять в различных формах (графики, таблицы, схемы, диагра</w:t>
      </w:r>
      <w:r w:rsidR="00071A2F" w:rsidRPr="005D4B91">
        <w:rPr>
          <w:rFonts w:ascii="Times New Roman" w:hAnsi="Times New Roman" w:cs="Times New Roman"/>
          <w:sz w:val="28"/>
          <w:szCs w:val="28"/>
        </w:rPr>
        <w:t>м</w:t>
      </w:r>
      <w:r w:rsidR="00071A2F" w:rsidRPr="005D4B91">
        <w:rPr>
          <w:rFonts w:ascii="Times New Roman" w:hAnsi="Times New Roman" w:cs="Times New Roman"/>
          <w:sz w:val="28"/>
          <w:szCs w:val="28"/>
        </w:rPr>
        <w:t>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раслей;</w:t>
      </w:r>
      <w:r w:rsidR="004E7C7A" w:rsidRPr="005D4B91">
        <w:rPr>
          <w:rFonts w:ascii="Times New Roman" w:hAnsi="Times New Roman" w:cs="Times New Roman"/>
          <w:sz w:val="28"/>
          <w:szCs w:val="28"/>
          <w:lang w:val="en-US"/>
        </w:rPr>
        <w:t> </w:t>
      </w:r>
    </w:p>
    <w:p w:rsidR="00AE2B4C" w:rsidRPr="000C0577"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выводы и заключения на основе анализа и интерпрет</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ции информации из различных источников;</w:t>
      </w:r>
    </w:p>
    <w:p w:rsidR="00AE2B4C" w:rsidRPr="000C0577"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критически оценивать и интерпретировать информацию, получаемую из различных источников;</w:t>
      </w:r>
      <w:r w:rsidR="004E7C7A" w:rsidRPr="005D4B91">
        <w:rPr>
          <w:rFonts w:ascii="Times New Roman" w:hAnsi="Times New Roman" w:cs="Times New Roman"/>
          <w:sz w:val="28"/>
          <w:szCs w:val="28"/>
          <w:lang w:val="en-US"/>
        </w:rPr>
        <w:t> </w:t>
      </w:r>
    </w:p>
    <w:p w:rsidR="00071A2F" w:rsidRPr="005D4B91"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различные источники географической информации для решения учебных и (или) практико-ориентированных задач;</w:t>
      </w:r>
    </w:p>
    <w:p w:rsidR="00071A2F" w:rsidRPr="005D4B91" w:rsidRDefault="005F1412" w:rsidP="005D4B91">
      <w:pPr>
        <w:ind w:firstLine="709"/>
        <w:rPr>
          <w:rFonts w:ascii="Times New Roman" w:hAnsi="Times New Roman" w:cs="Times New Roman"/>
          <w:sz w:val="28"/>
          <w:szCs w:val="28"/>
        </w:rPr>
      </w:pPr>
      <w:bookmarkStart w:id="302" w:name="sub_123548"/>
      <w:r w:rsidRPr="005D4B91">
        <w:rPr>
          <w:rFonts w:ascii="Times New Roman" w:hAnsi="Times New Roman" w:cs="Times New Roman"/>
          <w:sz w:val="28"/>
          <w:szCs w:val="28"/>
        </w:rPr>
        <w:t>8.</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умений применять географические знания для об</w:t>
      </w:r>
      <w:r w:rsidR="00071A2F" w:rsidRPr="005D4B91">
        <w:rPr>
          <w:rFonts w:ascii="Times New Roman" w:hAnsi="Times New Roman" w:cs="Times New Roman"/>
          <w:sz w:val="28"/>
          <w:szCs w:val="28"/>
        </w:rPr>
        <w:t>ъ</w:t>
      </w:r>
      <w:r w:rsidR="00071A2F" w:rsidRPr="005D4B91">
        <w:rPr>
          <w:rFonts w:ascii="Times New Roman" w:hAnsi="Times New Roman" w:cs="Times New Roman"/>
          <w:sz w:val="28"/>
          <w:szCs w:val="28"/>
        </w:rPr>
        <w:t>яснения изученных социально-экономических и геоэкологических явлений и процессов в странах мира: объяснять географические особенности стран с ра</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 xml:space="preserve">ным уровнем социально-экономического развития, </w:t>
      </w:r>
      <w:r w:rsidR="00AE2B4C">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объяснять различие в составе, структуре и размещении населения, в уровне и качестве жизни насел</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w:t>
      </w:r>
      <w:bookmarkEnd w:id="302"/>
      <w:r w:rsidR="00071A2F" w:rsidRPr="005D4B91">
        <w:rPr>
          <w:rFonts w:ascii="Times New Roman" w:hAnsi="Times New Roman" w:cs="Times New Roman"/>
          <w:sz w:val="28"/>
          <w:szCs w:val="28"/>
        </w:rPr>
        <w:t>объяснять влияние природно-ресурсного капитала на формирование отра</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левой структуры хозяйства отдельных стран; особенности отраслевой и терр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ториальной структуры хозяйства изученных стран, особенности междунаро</w:t>
      </w:r>
      <w:r w:rsidR="00071A2F" w:rsidRPr="005D4B91">
        <w:rPr>
          <w:rFonts w:ascii="Times New Roman" w:hAnsi="Times New Roman" w:cs="Times New Roman"/>
          <w:sz w:val="28"/>
          <w:szCs w:val="28"/>
        </w:rPr>
        <w:t>д</w:t>
      </w:r>
      <w:r w:rsidR="00071A2F" w:rsidRPr="005D4B91">
        <w:rPr>
          <w:rFonts w:ascii="Times New Roman" w:hAnsi="Times New Roman" w:cs="Times New Roman"/>
          <w:sz w:val="28"/>
          <w:szCs w:val="28"/>
        </w:rPr>
        <w:t>ной специализации стран и роль географических факторов в её формировании; особенности проявления глобальных проблем человечества в различных стр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нах с использованием источников географической информации;</w:t>
      </w:r>
    </w:p>
    <w:p w:rsidR="00071A2F" w:rsidRPr="005D4B91" w:rsidRDefault="00521929" w:rsidP="005D4B91">
      <w:pPr>
        <w:ind w:firstLine="709"/>
        <w:rPr>
          <w:rFonts w:ascii="Times New Roman" w:hAnsi="Times New Roman" w:cs="Times New Roman"/>
          <w:sz w:val="28"/>
          <w:szCs w:val="28"/>
        </w:rPr>
      </w:pPr>
      <w:bookmarkStart w:id="303" w:name="sub_123549"/>
      <w:r w:rsidRPr="005D4B91">
        <w:rPr>
          <w:rFonts w:ascii="Times New Roman" w:hAnsi="Times New Roman" w:cs="Times New Roman"/>
          <w:sz w:val="28"/>
          <w:szCs w:val="28"/>
        </w:rPr>
        <w:t>9. С</w:t>
      </w:r>
      <w:r w:rsidR="00071A2F" w:rsidRPr="005D4B91">
        <w:rPr>
          <w:rFonts w:ascii="Times New Roman" w:hAnsi="Times New Roman" w:cs="Times New Roman"/>
          <w:sz w:val="28"/>
          <w:szCs w:val="28"/>
        </w:rPr>
        <w:t>формированность умений применять географические знания для оценки разнообразных явлений и процессов: оценивать географические факт</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ры, определяющие сущность и динамику важнейших социально-экономических и геоэкологических процессов; изученные социально-экономические и геоэк</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логические процессы и явления; политико-географическое положение изуче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ных регионов, стран и России; влияние международных миграций на демогр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фическую и социально-экономическую ситуацию в изученных странах; роль России как крупнейшего поставщика топливно-энергетических и сырьевых 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lastRenderedPageBreak/>
        <w:t>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родных экономических связей России в новых экономических условиях;</w:t>
      </w:r>
    </w:p>
    <w:p w:rsidR="004E7C7A" w:rsidRPr="005D4B91" w:rsidRDefault="00521929" w:rsidP="005D4B91">
      <w:pPr>
        <w:ind w:firstLine="709"/>
        <w:rPr>
          <w:rFonts w:ascii="Times New Roman" w:hAnsi="Times New Roman" w:cs="Times New Roman"/>
          <w:sz w:val="28"/>
          <w:szCs w:val="28"/>
        </w:rPr>
      </w:pPr>
      <w:bookmarkStart w:id="304" w:name="sub_1235410"/>
      <w:bookmarkEnd w:id="303"/>
      <w:r w:rsidRPr="005D4B91">
        <w:rPr>
          <w:rFonts w:ascii="Times New Roman" w:hAnsi="Times New Roman" w:cs="Times New Roman"/>
          <w:sz w:val="28"/>
          <w:szCs w:val="28"/>
        </w:rPr>
        <w:t>10. С</w:t>
      </w:r>
      <w:r w:rsidR="00071A2F" w:rsidRPr="005D4B91">
        <w:rPr>
          <w:rFonts w:ascii="Times New Roman" w:hAnsi="Times New Roman" w:cs="Times New Roman"/>
          <w:sz w:val="28"/>
          <w:szCs w:val="28"/>
        </w:rPr>
        <w:t>формированность знаний об основных проблемах взаимодействия природы и общества, о природных и социально-экономических аспектах экол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гических проблем: описывать географические аспекты проблем взаимодействия природы и общества;</w:t>
      </w:r>
      <w:bookmarkEnd w:id="304"/>
      <w:r w:rsidR="00071A2F" w:rsidRPr="005D4B91">
        <w:rPr>
          <w:rFonts w:ascii="Times New Roman" w:hAnsi="Times New Roman" w:cs="Times New Roman"/>
          <w:sz w:val="28"/>
          <w:szCs w:val="28"/>
        </w:rPr>
        <w:t>приводить примеры взаимосвязи глобальных проблем; возможных путей решения глобальных проблем.</w:t>
      </w:r>
    </w:p>
    <w:p w:rsidR="00FC441D" w:rsidRPr="00347C5C" w:rsidRDefault="002E1457" w:rsidP="00DC0B36">
      <w:pPr>
        <w:tabs>
          <w:tab w:val="left" w:pos="1474"/>
        </w:tabs>
        <w:autoSpaceDE/>
        <w:autoSpaceDN/>
        <w:adjustRightInd/>
        <w:ind w:firstLine="709"/>
        <w:rPr>
          <w:rFonts w:ascii="Times New Roman" w:hAnsi="Times New Roman" w:cs="Times New Roman"/>
          <w:b/>
          <w:sz w:val="28"/>
          <w:szCs w:val="28"/>
        </w:rPr>
      </w:pPr>
      <w:r w:rsidRPr="005D4B91">
        <w:rPr>
          <w:rFonts w:ascii="Times New Roman" w:hAnsi="Times New Roman" w:cs="Times New Roman"/>
          <w:color w:val="000000"/>
          <w:sz w:val="28"/>
          <w:szCs w:val="28"/>
        </w:rPr>
        <w:br w:type="page"/>
      </w:r>
      <w:r w:rsidR="00AE2B4C">
        <w:rPr>
          <w:rFonts w:ascii="Times New Roman" w:hAnsi="Times New Roman" w:cs="Times New Roman"/>
          <w:b/>
          <w:color w:val="000000"/>
          <w:sz w:val="28"/>
          <w:szCs w:val="28"/>
        </w:rPr>
        <w:lastRenderedPageBreak/>
        <w:t>2.1.2</w:t>
      </w:r>
      <w:r w:rsidR="00347C5C">
        <w:rPr>
          <w:rFonts w:ascii="Times New Roman" w:hAnsi="Times New Roman" w:cs="Times New Roman"/>
          <w:b/>
          <w:color w:val="000000"/>
          <w:sz w:val="28"/>
          <w:szCs w:val="28"/>
        </w:rPr>
        <w:t>4</w:t>
      </w:r>
      <w:r w:rsidR="00FC441D" w:rsidRPr="005D4B91">
        <w:rPr>
          <w:rFonts w:ascii="Times New Roman" w:hAnsi="Times New Roman" w:cs="Times New Roman"/>
          <w:b/>
          <w:color w:val="000000"/>
          <w:sz w:val="28"/>
          <w:szCs w:val="28"/>
        </w:rPr>
        <w:t>. РАБОЧАЯ ПРОГРАММА ПО УЧЕБНОМУ ПРЕДМЕТУ «Г</w:t>
      </w:r>
      <w:r w:rsidR="00DC0B36">
        <w:rPr>
          <w:rFonts w:ascii="Times New Roman" w:hAnsi="Times New Roman" w:cs="Times New Roman"/>
          <w:b/>
          <w:color w:val="000000"/>
          <w:sz w:val="28"/>
          <w:szCs w:val="28"/>
        </w:rPr>
        <w:t>ЕОГРАФИЯ» (</w:t>
      </w:r>
      <w:r w:rsidR="00DC0B36" w:rsidRPr="00347C5C">
        <w:rPr>
          <w:rFonts w:ascii="Times New Roman" w:hAnsi="Times New Roman" w:cs="Times New Roman"/>
          <w:b/>
          <w:sz w:val="28"/>
          <w:szCs w:val="28"/>
        </w:rPr>
        <w:t>УГЛУБЛЁННЫЙ УРОВЕНЬ)</w:t>
      </w:r>
    </w:p>
    <w:p w:rsidR="00DC0B36" w:rsidRPr="00347C5C" w:rsidRDefault="00DC0B36" w:rsidP="00347C5C">
      <w:pPr>
        <w:widowControl/>
        <w:autoSpaceDE/>
        <w:autoSpaceDN/>
        <w:adjustRightInd/>
        <w:ind w:firstLine="709"/>
        <w:rPr>
          <w:rFonts w:ascii="Times New Roman" w:hAnsi="Times New Roman" w:cs="Times New Roman"/>
          <w:sz w:val="28"/>
          <w:szCs w:val="28"/>
          <w:lang w:eastAsia="en-US"/>
        </w:rPr>
      </w:pPr>
      <w:r w:rsidRPr="00347C5C">
        <w:rPr>
          <w:rFonts w:ascii="Times New Roman" w:hAnsi="Times New Roman" w:cs="Times New Roman"/>
          <w:sz w:val="28"/>
          <w:szCs w:val="28"/>
          <w:lang w:eastAsia="en-US"/>
        </w:rPr>
        <w:t>Изучение учебного предмета «География» (углубленный уровень) пред</w:t>
      </w:r>
      <w:r w:rsidRPr="00347C5C">
        <w:rPr>
          <w:rFonts w:ascii="Times New Roman" w:hAnsi="Times New Roman" w:cs="Times New Roman"/>
          <w:sz w:val="28"/>
          <w:szCs w:val="28"/>
          <w:lang w:eastAsia="en-US"/>
        </w:rPr>
        <w:t>у</w:t>
      </w:r>
      <w:r w:rsidRPr="00347C5C">
        <w:rPr>
          <w:rFonts w:ascii="Times New Roman" w:hAnsi="Times New Roman" w:cs="Times New Roman"/>
          <w:sz w:val="28"/>
          <w:szCs w:val="28"/>
          <w:lang w:eastAsia="en-US"/>
        </w:rPr>
        <w:t xml:space="preserve">сматривает </w:t>
      </w:r>
      <w:r w:rsidRPr="00347C5C">
        <w:rPr>
          <w:rFonts w:ascii="Times New Roman" w:hAnsi="Times New Roman" w:cs="Times New Roman"/>
          <w:b/>
          <w:sz w:val="28"/>
          <w:szCs w:val="28"/>
          <w:lang w:eastAsia="en-US"/>
        </w:rPr>
        <w:t>непосредственное применение федеральной рабочей программы</w:t>
      </w:r>
      <w:r w:rsidRPr="00347C5C">
        <w:rPr>
          <w:rFonts w:ascii="Times New Roman" w:hAnsi="Times New Roman" w:cs="Times New Roman"/>
          <w:sz w:val="28"/>
          <w:szCs w:val="28"/>
          <w:lang w:eastAsia="en-US"/>
        </w:rPr>
        <w:t xml:space="preserve"> учебного предмета «География»: п. 126 «Федеральная рабочая программа по учебному предмету «География» (углубленный уровень)» федеральной образ</w:t>
      </w:r>
      <w:r w:rsidRPr="00347C5C">
        <w:rPr>
          <w:rFonts w:ascii="Times New Roman" w:hAnsi="Times New Roman" w:cs="Times New Roman"/>
          <w:sz w:val="28"/>
          <w:szCs w:val="28"/>
          <w:lang w:eastAsia="en-US"/>
        </w:rPr>
        <w:t>о</w:t>
      </w:r>
      <w:r w:rsidRPr="00347C5C">
        <w:rPr>
          <w:rFonts w:ascii="Times New Roman" w:hAnsi="Times New Roman" w:cs="Times New Roman"/>
          <w:sz w:val="28"/>
          <w:szCs w:val="28"/>
          <w:lang w:eastAsia="en-US"/>
        </w:rPr>
        <w:t>вательной программы СОО.</w:t>
      </w:r>
    </w:p>
    <w:p w:rsidR="00242B0A" w:rsidRPr="005D4B91" w:rsidRDefault="00FC441D" w:rsidP="00DC0B36">
      <w:pPr>
        <w:tabs>
          <w:tab w:val="left" w:pos="1474"/>
        </w:tabs>
        <w:autoSpaceDE/>
        <w:autoSpaceDN/>
        <w:adjustRightInd/>
        <w:ind w:firstLine="709"/>
        <w:rPr>
          <w:rFonts w:ascii="Times New Roman" w:hAnsi="Times New Roman" w:cs="Times New Roman"/>
          <w:color w:val="000000"/>
          <w:sz w:val="28"/>
          <w:szCs w:val="28"/>
        </w:rPr>
      </w:pPr>
      <w:r w:rsidRPr="00347C5C">
        <w:rPr>
          <w:rFonts w:ascii="Times New Roman" w:hAnsi="Times New Roman" w:cs="Times New Roman"/>
          <w:sz w:val="28"/>
          <w:szCs w:val="28"/>
        </w:rPr>
        <w:t>Р</w:t>
      </w:r>
      <w:r w:rsidR="00242B0A" w:rsidRPr="00347C5C">
        <w:rPr>
          <w:rFonts w:ascii="Times New Roman" w:hAnsi="Times New Roman" w:cs="Times New Roman"/>
          <w:sz w:val="28"/>
          <w:szCs w:val="28"/>
        </w:rPr>
        <w:t>абочая программа по уч</w:t>
      </w:r>
      <w:r w:rsidR="00242B0A" w:rsidRPr="005D4B91">
        <w:rPr>
          <w:rFonts w:ascii="Times New Roman" w:hAnsi="Times New Roman" w:cs="Times New Roman"/>
          <w:color w:val="000000"/>
          <w:sz w:val="28"/>
          <w:szCs w:val="28"/>
        </w:rPr>
        <w:t>ебному предмету «География» (углублённый уровень) (предметная область «Общественно-научные предметы») (далее соо</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ветственно - программа по географии, география) включает пояснительную з</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писку, содержание обучения, планируемые результаты освоения программы по географии.</w:t>
      </w:r>
    </w:p>
    <w:p w:rsidR="00FC441D" w:rsidRPr="005D4B91" w:rsidRDefault="00FC441D" w:rsidP="005D4B91">
      <w:pPr>
        <w:tabs>
          <w:tab w:val="left" w:pos="1474"/>
        </w:tabs>
        <w:autoSpaceDE/>
        <w:autoSpaceDN/>
        <w:adjustRightInd/>
        <w:ind w:firstLine="709"/>
        <w:jc w:val="left"/>
        <w:rPr>
          <w:rFonts w:ascii="Times New Roman" w:hAnsi="Times New Roman" w:cs="Times New Roman"/>
          <w:b/>
          <w:color w:val="000000"/>
          <w:sz w:val="28"/>
          <w:szCs w:val="28"/>
        </w:rPr>
      </w:pPr>
    </w:p>
    <w:p w:rsidR="00242B0A" w:rsidRPr="005D4B91" w:rsidRDefault="00FC441D" w:rsidP="005D4B91">
      <w:pPr>
        <w:tabs>
          <w:tab w:val="left" w:pos="1504"/>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242B0A" w:rsidRPr="005D4B91" w:rsidRDefault="00FC441D" w:rsidP="005D4B91">
      <w:pPr>
        <w:tabs>
          <w:tab w:val="left" w:pos="166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абочая программа на углублённом уровне по географии нацелена на достижение обучающимися предметных результатов освоения основной обр</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 xml:space="preserve">зовательной программы по географии на углублённом уровне в соответствии с ФГОС СОО. </w:t>
      </w:r>
      <w:r w:rsidR="00242B0A" w:rsidRPr="005D4B91">
        <w:rPr>
          <w:rFonts w:ascii="Times New Roman" w:hAnsi="Times New Roman" w:cs="Times New Roman"/>
          <w:i/>
          <w:color w:val="000000"/>
          <w:sz w:val="28"/>
          <w:szCs w:val="28"/>
        </w:rPr>
        <w:t>Программа включает требования к личностным, метапредме</w:t>
      </w:r>
      <w:r w:rsidR="00242B0A" w:rsidRPr="005D4B91">
        <w:rPr>
          <w:rFonts w:ascii="Times New Roman" w:hAnsi="Times New Roman" w:cs="Times New Roman"/>
          <w:i/>
          <w:color w:val="000000"/>
          <w:sz w:val="28"/>
          <w:szCs w:val="28"/>
        </w:rPr>
        <w:t>т</w:t>
      </w:r>
      <w:r w:rsidR="00242B0A" w:rsidRPr="005D4B91">
        <w:rPr>
          <w:rFonts w:ascii="Times New Roman" w:hAnsi="Times New Roman" w:cs="Times New Roman"/>
          <w:i/>
          <w:color w:val="000000"/>
          <w:sz w:val="28"/>
          <w:szCs w:val="28"/>
        </w:rPr>
        <w:t>ным и предметным результатам освоения образовательных программ и ра</w:t>
      </w:r>
      <w:r w:rsidR="00242B0A" w:rsidRPr="005D4B91">
        <w:rPr>
          <w:rFonts w:ascii="Times New Roman" w:hAnsi="Times New Roman" w:cs="Times New Roman"/>
          <w:i/>
          <w:color w:val="000000"/>
          <w:sz w:val="28"/>
          <w:szCs w:val="28"/>
        </w:rPr>
        <w:t>з</w:t>
      </w:r>
      <w:r w:rsidR="00242B0A" w:rsidRPr="005D4B91">
        <w:rPr>
          <w:rFonts w:ascii="Times New Roman" w:hAnsi="Times New Roman" w:cs="Times New Roman"/>
          <w:i/>
          <w:color w:val="000000"/>
          <w:sz w:val="28"/>
          <w:szCs w:val="28"/>
        </w:rPr>
        <w:t>работана с учётом Концепции развития географического образования.</w:t>
      </w:r>
    </w:p>
    <w:p w:rsidR="00242B0A" w:rsidRPr="005D4B91" w:rsidRDefault="00242B0A" w:rsidP="005D4B91">
      <w:pPr>
        <w:tabs>
          <w:tab w:val="left" w:pos="173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включает предметные требования на углублённом уровне, 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торые отражают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требования, предъявляемые обучающимся в географии на базовом уровне на уровне среднего общего образования.</w:t>
      </w:r>
    </w:p>
    <w:p w:rsidR="00242B0A" w:rsidRPr="005D4B91" w:rsidRDefault="00242B0A" w:rsidP="005D4B91">
      <w:pPr>
        <w:tabs>
          <w:tab w:val="left" w:pos="16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Согласно своему назначению, федеральная рабочая программа даёт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242B0A" w:rsidRPr="005D4B91" w:rsidRDefault="00242B0A"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сохранении нацеленности программы на формирование базовых те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ретических знаний географических наук особое внимание уделено совершенс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вованию навыков самостоятельной познавательной деятельности с использов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нием различных источников географической информации,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ресурсов ге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информационных систем. Программа даёт возможность дальнейшего формир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вания у обучающихся функциональной грамотности - способности использ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вать получаемые знания для решения жизненных проблем в различных сферах человеческой деятельности, в общении и социальных отношениях.</w:t>
      </w:r>
    </w:p>
    <w:p w:rsidR="00242B0A" w:rsidRPr="005D4B91" w:rsidRDefault="00242B0A" w:rsidP="005D4B91">
      <w:pPr>
        <w:tabs>
          <w:tab w:val="left" w:pos="16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рабочей программе углублённого уровня географии обеспечивается преемственность программы основного общего образования,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формир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вании основных видов учебной деятельности. Обучающиеся получают возмо</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ность углубить знания основ географических наук, приобретённые при изуч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 общ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lastRenderedPageBreak/>
        <w:t>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пользовать их для решения практико-ориентированных задач. Обучающиеся получат навыки самостоятельного оценивания уровня безопасности окружа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щей среды, адаптации к изменению её условий, оценивания географических факторов, определяющих сущность и динамику важнейших природных, со</w:t>
      </w:r>
      <w:r w:rsidR="00FC441D" w:rsidRPr="005D4B91">
        <w:rPr>
          <w:rFonts w:ascii="Times New Roman" w:hAnsi="Times New Roman" w:cs="Times New Roman"/>
          <w:color w:val="000000"/>
          <w:sz w:val="28"/>
          <w:szCs w:val="28"/>
        </w:rPr>
        <w:t>ц</w:t>
      </w:r>
      <w:r w:rsidR="00FC441D" w:rsidRPr="005D4B91">
        <w:rPr>
          <w:rFonts w:ascii="Times New Roman" w:hAnsi="Times New Roman" w:cs="Times New Roman"/>
          <w:color w:val="000000"/>
          <w:sz w:val="28"/>
          <w:szCs w:val="28"/>
        </w:rPr>
        <w:t>и</w:t>
      </w:r>
      <w:r w:rsidR="00FC441D" w:rsidRPr="005D4B91">
        <w:rPr>
          <w:rFonts w:ascii="Times New Roman" w:hAnsi="Times New Roman" w:cs="Times New Roman"/>
          <w:color w:val="000000"/>
          <w:sz w:val="28"/>
          <w:szCs w:val="28"/>
        </w:rPr>
        <w:t>ально-</w:t>
      </w:r>
      <w:r w:rsidRPr="005D4B91">
        <w:rPr>
          <w:rFonts w:ascii="Times New Roman" w:hAnsi="Times New Roman" w:cs="Times New Roman"/>
          <w:color w:val="000000"/>
          <w:sz w:val="28"/>
          <w:szCs w:val="28"/>
        </w:rPr>
        <w:t>экономических объектов, процессов, явлений и экологических проце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сов.</w:t>
      </w:r>
    </w:p>
    <w:p w:rsidR="00242B0A" w:rsidRPr="005D4B91" w:rsidRDefault="00242B0A"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Содержание географического образования на уровне </w:t>
      </w:r>
      <w:r w:rsidR="00FC441D" w:rsidRPr="005D4B91">
        <w:rPr>
          <w:rFonts w:ascii="Times New Roman" w:hAnsi="Times New Roman" w:cs="Times New Roman"/>
          <w:color w:val="000000"/>
          <w:sz w:val="28"/>
          <w:szCs w:val="28"/>
        </w:rPr>
        <w:t>среднего общего о</w:t>
      </w:r>
      <w:r w:rsidR="00FC441D" w:rsidRPr="005D4B91">
        <w:rPr>
          <w:rFonts w:ascii="Times New Roman" w:hAnsi="Times New Roman" w:cs="Times New Roman"/>
          <w:color w:val="000000"/>
          <w:sz w:val="28"/>
          <w:szCs w:val="28"/>
        </w:rPr>
        <w:t>б</w:t>
      </w:r>
      <w:r w:rsidR="00FC441D" w:rsidRPr="005D4B91">
        <w:rPr>
          <w:rFonts w:ascii="Times New Roman" w:hAnsi="Times New Roman" w:cs="Times New Roman"/>
          <w:color w:val="000000"/>
          <w:sz w:val="28"/>
          <w:szCs w:val="28"/>
        </w:rPr>
        <w:t xml:space="preserve">разования </w:t>
      </w:r>
      <w:r w:rsidRPr="005D4B91">
        <w:rPr>
          <w:rFonts w:ascii="Times New Roman" w:hAnsi="Times New Roman" w:cs="Times New Roman"/>
          <w:color w:val="000000"/>
          <w:sz w:val="28"/>
          <w:szCs w:val="28"/>
        </w:rPr>
        <w:t>учитыва</w:t>
      </w:r>
      <w:r w:rsidR="00FC441D" w:rsidRPr="005D4B91">
        <w:rPr>
          <w:rFonts w:ascii="Times New Roman" w:hAnsi="Times New Roman" w:cs="Times New Roman"/>
          <w:color w:val="000000"/>
          <w:sz w:val="28"/>
          <w:szCs w:val="28"/>
        </w:rPr>
        <w:t>ет</w:t>
      </w:r>
      <w:r w:rsidRPr="005D4B91">
        <w:rPr>
          <w:rFonts w:ascii="Times New Roman" w:hAnsi="Times New Roman" w:cs="Times New Roman"/>
          <w:color w:val="000000"/>
          <w:sz w:val="28"/>
          <w:szCs w:val="28"/>
        </w:rPr>
        <w:t xml:space="preserve"> факторы устойчивого развития, постиндустриализации и информатизации мировой экономики.</w:t>
      </w:r>
    </w:p>
    <w:p w:rsidR="00242B0A" w:rsidRPr="005D4B91" w:rsidRDefault="00242B0A" w:rsidP="005D4B91">
      <w:pPr>
        <w:tabs>
          <w:tab w:val="left" w:pos="167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основу содержания учебного предмета положено изучение географич</w:t>
      </w:r>
      <w:r w:rsidRPr="005D4B91">
        <w:rPr>
          <w:rFonts w:ascii="Times New Roman" w:hAnsi="Times New Roman" w:cs="Times New Roman"/>
          <w:i/>
          <w:color w:val="000000"/>
          <w:sz w:val="28"/>
          <w:szCs w:val="28"/>
        </w:rPr>
        <w:t>е</w:t>
      </w:r>
      <w:r w:rsidRPr="005D4B91">
        <w:rPr>
          <w:rFonts w:ascii="Times New Roman" w:hAnsi="Times New Roman" w:cs="Times New Roman"/>
          <w:i/>
          <w:color w:val="000000"/>
          <w:sz w:val="28"/>
          <w:szCs w:val="28"/>
        </w:rPr>
        <w:t>ской среды для жизни и деятельности человека и общества с позиций взаим</w:t>
      </w:r>
      <w:r w:rsidRPr="005D4B91">
        <w:rPr>
          <w:rFonts w:ascii="Times New Roman" w:hAnsi="Times New Roman" w:cs="Times New Roman"/>
          <w:i/>
          <w:color w:val="000000"/>
          <w:sz w:val="28"/>
          <w:szCs w:val="28"/>
        </w:rPr>
        <w:t>о</w:t>
      </w:r>
      <w:r w:rsidRPr="005D4B91">
        <w:rPr>
          <w:rFonts w:ascii="Times New Roman" w:hAnsi="Times New Roman" w:cs="Times New Roman"/>
          <w:i/>
          <w:color w:val="000000"/>
          <w:sz w:val="28"/>
          <w:szCs w:val="28"/>
        </w:rPr>
        <w:t>зависимого и единого мира, фокусирование на формировании у обучающихся целостного представления о роли России в современном мире.</w:t>
      </w:r>
    </w:p>
    <w:p w:rsidR="00242B0A" w:rsidRPr="005D4B91" w:rsidRDefault="00242B0A"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w:t>
      </w:r>
      <w:r w:rsidRPr="005D4B91">
        <w:rPr>
          <w:rFonts w:ascii="Times New Roman" w:hAnsi="Times New Roman" w:cs="Times New Roman"/>
          <w:color w:val="000000"/>
          <w:sz w:val="28"/>
          <w:szCs w:val="28"/>
        </w:rPr>
        <w:t xml:space="preserve"> Это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зволило более чётко представить географические аспекты происходящих в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242B0A" w:rsidRPr="005D4B91" w:rsidRDefault="00242B0A" w:rsidP="005D4B91">
      <w:pPr>
        <w:tabs>
          <w:tab w:val="left" w:pos="172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Содержание программы углублённого уровня среднего общего образов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товке будущих специалистов различного географического профиля.</w:t>
      </w:r>
    </w:p>
    <w:p w:rsidR="00242B0A" w:rsidRPr="005D4B91" w:rsidRDefault="00242B0A" w:rsidP="005D4B91">
      <w:pPr>
        <w:tabs>
          <w:tab w:val="left" w:pos="180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программе предусмотрены актуализация и углубление знаний по ге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графии России,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242B0A" w:rsidRPr="005D4B91" w:rsidRDefault="00242B0A" w:rsidP="005D4B91">
      <w:pPr>
        <w:tabs>
          <w:tab w:val="left" w:pos="1815"/>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Углублённый уровень изучения предмета обеспечивается за счёт:</w:t>
      </w:r>
    </w:p>
    <w:p w:rsidR="00242B0A" w:rsidRPr="005D4B91" w:rsidRDefault="00FC441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более глубокого изучения фактологического и теоретического матери</w:t>
      </w:r>
      <w:r w:rsidR="00242B0A"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ла,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закономерностей, причинно-следственных связей географических процессов и явлений, изучавшихся на уровне основного общего образования;</w:t>
      </w:r>
    </w:p>
    <w:p w:rsidR="00242B0A" w:rsidRPr="005D4B91" w:rsidRDefault="00FC441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включения нового фактологического и теоретического материала, нео</w:t>
      </w:r>
      <w:r w:rsidR="00242B0A" w:rsidRPr="005D4B91">
        <w:rPr>
          <w:rFonts w:ascii="Times New Roman" w:hAnsi="Times New Roman" w:cs="Times New Roman"/>
          <w:color w:val="000000"/>
          <w:sz w:val="28"/>
          <w:szCs w:val="28"/>
        </w:rPr>
        <w:t>б</w:t>
      </w:r>
      <w:r w:rsidR="00242B0A" w:rsidRPr="005D4B91">
        <w:rPr>
          <w:rFonts w:ascii="Times New Roman" w:hAnsi="Times New Roman" w:cs="Times New Roman"/>
          <w:color w:val="000000"/>
          <w:sz w:val="28"/>
          <w:szCs w:val="28"/>
        </w:rPr>
        <w:t>ходимого для формирования более полного представления об особенностях развития современного мирового хозяйства и его отдельных отраслей, дем</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графических, природных процессов и процессов взаимодействия природы и общества;</w:t>
      </w:r>
    </w:p>
    <w:p w:rsidR="00242B0A" w:rsidRPr="005D4B91" w:rsidRDefault="00FC441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повышения уровня самостоятельности обучающихся за счёт расширения </w:t>
      </w:r>
      <w:r w:rsidR="00242B0A" w:rsidRPr="005D4B91">
        <w:rPr>
          <w:rFonts w:ascii="Times New Roman" w:hAnsi="Times New Roman" w:cs="Times New Roman"/>
          <w:color w:val="000000"/>
          <w:sz w:val="28"/>
          <w:szCs w:val="28"/>
        </w:rPr>
        <w:lastRenderedPageBreak/>
        <w:t>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242B0A" w:rsidRPr="005D4B91" w:rsidRDefault="00FC441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включения новых активных видов деятельности, соответствующих ц</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лям изучения предмета «География».</w:t>
      </w:r>
    </w:p>
    <w:p w:rsidR="00242B0A" w:rsidRPr="005D4B91" w:rsidRDefault="00242B0A" w:rsidP="005D4B91">
      <w:pPr>
        <w:tabs>
          <w:tab w:val="left" w:pos="109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Изучение географии на углублённом уровне должно предоставить об</w:t>
      </w:r>
      <w:r w:rsidRPr="005D4B91">
        <w:rPr>
          <w:rFonts w:ascii="Times New Roman" w:hAnsi="Times New Roman" w:cs="Times New Roman"/>
          <w:i/>
          <w:color w:val="000000"/>
          <w:sz w:val="28"/>
          <w:szCs w:val="28"/>
        </w:rPr>
        <w:t>у</w:t>
      </w:r>
      <w:r w:rsidRPr="005D4B91">
        <w:rPr>
          <w:rFonts w:ascii="Times New Roman" w:hAnsi="Times New Roman" w:cs="Times New Roman"/>
          <w:i/>
          <w:color w:val="000000"/>
          <w:sz w:val="28"/>
          <w:szCs w:val="28"/>
        </w:rPr>
        <w:t>чающимся возможность для продолжения образования по направлениям по</w:t>
      </w:r>
      <w:r w:rsidRPr="005D4B91">
        <w:rPr>
          <w:rFonts w:ascii="Times New Roman" w:hAnsi="Times New Roman" w:cs="Times New Roman"/>
          <w:i/>
          <w:color w:val="000000"/>
          <w:sz w:val="28"/>
          <w:szCs w:val="28"/>
        </w:rPr>
        <w:t>д</w:t>
      </w:r>
      <w:r w:rsidRPr="005D4B91">
        <w:rPr>
          <w:rFonts w:ascii="Times New Roman" w:hAnsi="Times New Roman" w:cs="Times New Roman"/>
          <w:i/>
          <w:color w:val="000000"/>
          <w:sz w:val="28"/>
          <w:szCs w:val="28"/>
        </w:rPr>
        <w:t>готовки (специальностям), связанным с физической географией, общественной географией, картографией, а также смежным с ними (экология, природопол</w:t>
      </w:r>
      <w:r w:rsidRPr="005D4B91">
        <w:rPr>
          <w:rFonts w:ascii="Times New Roman" w:hAnsi="Times New Roman" w:cs="Times New Roman"/>
          <w:i/>
          <w:color w:val="000000"/>
          <w:sz w:val="28"/>
          <w:szCs w:val="28"/>
        </w:rPr>
        <w:t>ь</w:t>
      </w:r>
      <w:r w:rsidRPr="005D4B91">
        <w:rPr>
          <w:rFonts w:ascii="Times New Roman" w:hAnsi="Times New Roman" w:cs="Times New Roman"/>
          <w:i/>
          <w:color w:val="000000"/>
          <w:sz w:val="28"/>
          <w:szCs w:val="28"/>
        </w:rPr>
        <w:t>зование, землеустройство, геология, демография, урбанистика) и другим пр</w:t>
      </w:r>
      <w:r w:rsidRPr="005D4B91">
        <w:rPr>
          <w:rFonts w:ascii="Times New Roman" w:hAnsi="Times New Roman" w:cs="Times New Roman"/>
          <w:i/>
          <w:color w:val="000000"/>
          <w:sz w:val="28"/>
          <w:szCs w:val="28"/>
        </w:rPr>
        <w:t>о</w:t>
      </w:r>
      <w:r w:rsidRPr="005D4B91">
        <w:rPr>
          <w:rFonts w:ascii="Times New Roman" w:hAnsi="Times New Roman" w:cs="Times New Roman"/>
          <w:i/>
          <w:color w:val="000000"/>
          <w:sz w:val="28"/>
          <w:szCs w:val="28"/>
        </w:rPr>
        <w:t>фильным специальностям.</w:t>
      </w:r>
    </w:p>
    <w:p w:rsidR="00242B0A" w:rsidRPr="005D4B91" w:rsidRDefault="00242B0A" w:rsidP="005D4B91">
      <w:pPr>
        <w:tabs>
          <w:tab w:val="left" w:pos="180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При изучении географии на углублённом уровне важно использование межпредметных связей с историей, обществознанием, физикой, химией, би</w:t>
      </w:r>
      <w:r w:rsidRPr="005D4B91">
        <w:rPr>
          <w:rFonts w:ascii="Times New Roman" w:hAnsi="Times New Roman" w:cs="Times New Roman"/>
          <w:i/>
          <w:color w:val="000000"/>
          <w:sz w:val="28"/>
          <w:szCs w:val="28"/>
        </w:rPr>
        <w:t>о</w:t>
      </w:r>
      <w:r w:rsidRPr="005D4B91">
        <w:rPr>
          <w:rFonts w:ascii="Times New Roman" w:hAnsi="Times New Roman" w:cs="Times New Roman"/>
          <w:i/>
          <w:color w:val="000000"/>
          <w:sz w:val="28"/>
          <w:szCs w:val="28"/>
        </w:rPr>
        <w:t>логией и другими учебными предметами.</w:t>
      </w:r>
    </w:p>
    <w:p w:rsidR="00242B0A" w:rsidRPr="005D4B91" w:rsidRDefault="00242B0A" w:rsidP="005D4B91">
      <w:pPr>
        <w:tabs>
          <w:tab w:val="left" w:pos="17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Цели изучения географии на углублённом уровне</w:t>
      </w:r>
      <w:r w:rsidRPr="005D4B91">
        <w:rPr>
          <w:rFonts w:ascii="Times New Roman" w:hAnsi="Times New Roman" w:cs="Times New Roman"/>
          <w:color w:val="000000"/>
          <w:sz w:val="28"/>
          <w:szCs w:val="28"/>
        </w:rPr>
        <w:t xml:space="preserve"> на уровне среднего общего образования направлены на:</w:t>
      </w:r>
    </w:p>
    <w:p w:rsidR="00242B0A" w:rsidRPr="005D4B91" w:rsidRDefault="00FC441D" w:rsidP="005D4B91">
      <w:pPr>
        <w:tabs>
          <w:tab w:val="left" w:pos="103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воспитание чувства патриотизма, взаимопонимания с другими народ</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ми, уважения культуры разных стран и регионов мира, ценностных ориентаций личности посредством ознакомления с важнейшими проблемами современн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 с позиций постиндустриализации и устойчивого развития, с ролью России как составной части мирового сообщества;</w:t>
      </w:r>
    </w:p>
    <w:p w:rsidR="00242B0A" w:rsidRPr="005D4B91" w:rsidRDefault="00FC441D" w:rsidP="005D4B91">
      <w:pPr>
        <w:tabs>
          <w:tab w:val="left" w:pos="103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ка и общества;</w:t>
      </w:r>
    </w:p>
    <w:p w:rsidR="00242B0A" w:rsidRPr="005D4B91" w:rsidRDefault="00FC441D" w:rsidP="005D4B91">
      <w:pPr>
        <w:tabs>
          <w:tab w:val="left" w:pos="10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формирование в завершённом виде основ географической культуры;</w:t>
      </w:r>
    </w:p>
    <w:p w:rsidR="00242B0A" w:rsidRPr="005D4B91" w:rsidRDefault="00FC441D" w:rsidP="005D4B91">
      <w:pPr>
        <w:tabs>
          <w:tab w:val="left" w:pos="133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242B0A" w:rsidRPr="005D4B91">
        <w:rPr>
          <w:rFonts w:ascii="Times New Roman" w:hAnsi="Times New Roman" w:cs="Times New Roman"/>
          <w:color w:val="000000"/>
          <w:sz w:val="28"/>
          <w:szCs w:val="28"/>
        </w:rPr>
        <w:t>развитие познавательных интересов, навыков самопознания, интелле</w:t>
      </w:r>
      <w:r w:rsidR="00242B0A" w:rsidRPr="005D4B91">
        <w:rPr>
          <w:rFonts w:ascii="Times New Roman" w:hAnsi="Times New Roman" w:cs="Times New Roman"/>
          <w:color w:val="000000"/>
          <w:sz w:val="28"/>
          <w:szCs w:val="28"/>
        </w:rPr>
        <w:t>к</w:t>
      </w:r>
      <w:r w:rsidR="00242B0A" w:rsidRPr="005D4B91">
        <w:rPr>
          <w:rFonts w:ascii="Times New Roman" w:hAnsi="Times New Roman" w:cs="Times New Roman"/>
          <w:color w:val="000000"/>
          <w:sz w:val="28"/>
          <w:szCs w:val="28"/>
        </w:rPr>
        <w:t>туальных и творческих способностей в процессе овладения комплексом ге</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графических знаний и умений, направленных на использование их в реальной действительности; приобретение навыков гражданского действия, самосто</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тельного получения новых знаний;</w:t>
      </w:r>
    </w:p>
    <w:p w:rsidR="00242B0A" w:rsidRPr="005D4B91" w:rsidRDefault="00FC441D" w:rsidP="005D4B91">
      <w:pPr>
        <w:tabs>
          <w:tab w:val="left" w:pos="104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242B0A" w:rsidRPr="005D4B91">
        <w:rPr>
          <w:rFonts w:ascii="Times New Roman" w:hAnsi="Times New Roman" w:cs="Times New Roman"/>
          <w:color w:val="000000"/>
          <w:sz w:val="28"/>
          <w:szCs w:val="28"/>
        </w:rPr>
        <w:t>формирование системы географических знаний и умений, необход</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мых для решения проблем различной сложности в повседневной жизни с поз</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ций понимания географических аспектов достижения целей устойчивого разв</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тия; для решения комплексных задач, требующих учёта географической ситу</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ции на конкретной территории, моделирования природных, социально-экономических и геоэкологических явлений и процессов с учётом пространс</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венно-временных условий и факторов; для выявления географической спец</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фики и роли России в условиях стремительного развития трансграничных, и</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t>теграционных процессов в мировой экономике, политике, безопасности, соц</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альной и культурной жизни;</w:t>
      </w:r>
    </w:p>
    <w:p w:rsidR="00242B0A" w:rsidRPr="005D4B91" w:rsidRDefault="00FC441D" w:rsidP="005D4B91">
      <w:pPr>
        <w:tabs>
          <w:tab w:val="left" w:pos="11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6) </w:t>
      </w:r>
      <w:r w:rsidR="00242B0A" w:rsidRPr="005D4B91">
        <w:rPr>
          <w:rFonts w:ascii="Times New Roman" w:hAnsi="Times New Roman" w:cs="Times New Roman"/>
          <w:color w:val="000000"/>
          <w:sz w:val="28"/>
          <w:szCs w:val="28"/>
        </w:rPr>
        <w:t>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ной траектории в области географии.</w:t>
      </w:r>
    </w:p>
    <w:p w:rsidR="00242B0A" w:rsidRPr="005D4B91" w:rsidRDefault="00242B0A" w:rsidP="005D4B91">
      <w:pPr>
        <w:tabs>
          <w:tab w:val="left" w:pos="180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Реализация в программе указанных целей предусматривает повторение курса географии за курс основного общего образования.</w:t>
      </w:r>
    </w:p>
    <w:p w:rsidR="00242B0A" w:rsidRPr="005D4B91" w:rsidRDefault="00242B0A" w:rsidP="005D4B91">
      <w:pPr>
        <w:tabs>
          <w:tab w:val="left" w:pos="179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Изучение географии на углублённом уровне в 10-11 классах предусматр</w:t>
      </w:r>
      <w:r w:rsidRPr="005D4B91">
        <w:rPr>
          <w:rFonts w:ascii="Times New Roman" w:hAnsi="Times New Roman" w:cs="Times New Roman"/>
          <w:i/>
          <w:color w:val="000000"/>
          <w:sz w:val="28"/>
          <w:szCs w:val="28"/>
        </w:rPr>
        <w:t>и</w:t>
      </w:r>
      <w:r w:rsidRPr="005D4B91">
        <w:rPr>
          <w:rFonts w:ascii="Times New Roman" w:hAnsi="Times New Roman" w:cs="Times New Roman"/>
          <w:i/>
          <w:color w:val="000000"/>
          <w:sz w:val="28"/>
          <w:szCs w:val="28"/>
        </w:rPr>
        <w:t>вается в социально-экономическом профиле.</w:t>
      </w:r>
    </w:p>
    <w:p w:rsidR="00FC441D" w:rsidRPr="005D4B91" w:rsidRDefault="00FC441D" w:rsidP="00DC0B36">
      <w:pPr>
        <w:tabs>
          <w:tab w:val="left" w:pos="17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Для реализации задач углублённого изучения географии также возможно использование элективных курсов, которые позволят обучающимся более гл</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боко познакомиться с выбранными разделами географических наук, проблем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ми, которы</w:t>
      </w:r>
      <w:r w:rsidR="00DC0B36">
        <w:rPr>
          <w:rFonts w:ascii="Times New Roman" w:hAnsi="Times New Roman" w:cs="Times New Roman"/>
          <w:color w:val="000000"/>
          <w:sz w:val="28"/>
          <w:szCs w:val="28"/>
        </w:rPr>
        <w:t>е они решают в настоящее время.</w:t>
      </w:r>
    </w:p>
    <w:p w:rsidR="00FC441D" w:rsidRPr="005D4B91" w:rsidRDefault="00FC441D" w:rsidP="00F41B2F">
      <w:pPr>
        <w:tabs>
          <w:tab w:val="left" w:pos="179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«География» (углубленный уровень) в уче</w:t>
      </w:r>
      <w:r w:rsidRPr="005D4B91">
        <w:rPr>
          <w:rFonts w:ascii="Times New Roman" w:hAnsi="Times New Roman" w:cs="Times New Roman"/>
          <w:b/>
          <w:i/>
          <w:color w:val="000000"/>
          <w:sz w:val="28"/>
          <w:szCs w:val="28"/>
        </w:rPr>
        <w:t>б</w:t>
      </w:r>
      <w:r w:rsidRPr="005D4B91">
        <w:rPr>
          <w:rFonts w:ascii="Times New Roman" w:hAnsi="Times New Roman" w:cs="Times New Roman"/>
          <w:b/>
          <w:i/>
          <w:color w:val="000000"/>
          <w:sz w:val="28"/>
          <w:szCs w:val="28"/>
        </w:rPr>
        <w:t>ном плане</w:t>
      </w:r>
    </w:p>
    <w:p w:rsidR="00FC441D" w:rsidRPr="00347C5C" w:rsidRDefault="00FC441D" w:rsidP="005D4B91">
      <w:pPr>
        <w:tabs>
          <w:tab w:val="left" w:pos="1796"/>
        </w:tabs>
        <w:autoSpaceDE/>
        <w:autoSpaceDN/>
        <w:adjustRightInd/>
        <w:ind w:firstLine="709"/>
        <w:rPr>
          <w:rFonts w:ascii="Times New Roman" w:hAnsi="Times New Roman" w:cs="Times New Roman"/>
          <w:sz w:val="28"/>
          <w:szCs w:val="28"/>
        </w:rPr>
      </w:pPr>
      <w:r w:rsidRPr="005D4B91">
        <w:rPr>
          <w:rFonts w:ascii="Times New Roman" w:hAnsi="Times New Roman" w:cs="Times New Roman"/>
          <w:color w:val="000000"/>
          <w:sz w:val="28"/>
          <w:szCs w:val="28"/>
        </w:rPr>
        <w:t>Учебный предмет «География» (углубленный уровень) входит в предме</w:t>
      </w:r>
      <w:r w:rsidRPr="005D4B91">
        <w:rPr>
          <w:rFonts w:ascii="Times New Roman" w:hAnsi="Times New Roman" w:cs="Times New Roman"/>
          <w:color w:val="000000"/>
          <w:sz w:val="28"/>
          <w:szCs w:val="28"/>
        </w:rPr>
        <w:t>т</w:t>
      </w:r>
      <w:r w:rsidR="00DC0B36">
        <w:rPr>
          <w:rFonts w:ascii="Times New Roman" w:hAnsi="Times New Roman" w:cs="Times New Roman"/>
          <w:color w:val="000000"/>
          <w:sz w:val="28"/>
          <w:szCs w:val="28"/>
        </w:rPr>
        <w:t>ную область «</w:t>
      </w:r>
      <w:r w:rsidR="00DC0B36" w:rsidRPr="00347C5C">
        <w:rPr>
          <w:rFonts w:ascii="Times New Roman" w:hAnsi="Times New Roman" w:cs="Times New Roman"/>
          <w:sz w:val="28"/>
          <w:szCs w:val="28"/>
        </w:rPr>
        <w:t>Общественно-научные предметы</w:t>
      </w:r>
      <w:r w:rsidRPr="00347C5C">
        <w:rPr>
          <w:rFonts w:ascii="Times New Roman" w:hAnsi="Times New Roman" w:cs="Times New Roman"/>
          <w:sz w:val="28"/>
          <w:szCs w:val="28"/>
        </w:rPr>
        <w:t>»</w:t>
      </w:r>
      <w:r w:rsidR="00DC0B36" w:rsidRPr="00347C5C">
        <w:rPr>
          <w:rFonts w:ascii="Times New Roman" w:hAnsi="Times New Roman" w:cs="Times New Roman"/>
          <w:sz w:val="28"/>
          <w:szCs w:val="28"/>
        </w:rPr>
        <w:t>.</w:t>
      </w:r>
    </w:p>
    <w:p w:rsidR="00242B0A" w:rsidRPr="00347C5C" w:rsidRDefault="00242B0A" w:rsidP="005D4B91">
      <w:pPr>
        <w:tabs>
          <w:tab w:val="left" w:pos="1796"/>
        </w:tabs>
        <w:autoSpaceDE/>
        <w:autoSpaceDN/>
        <w:adjustRightInd/>
        <w:ind w:firstLine="709"/>
        <w:rPr>
          <w:rFonts w:ascii="Times New Roman" w:hAnsi="Times New Roman" w:cs="Times New Roman"/>
          <w:sz w:val="28"/>
          <w:szCs w:val="28"/>
        </w:rPr>
      </w:pPr>
      <w:r w:rsidRPr="00347C5C">
        <w:rPr>
          <w:rFonts w:ascii="Times New Roman" w:hAnsi="Times New Roman" w:cs="Times New Roman"/>
          <w:sz w:val="28"/>
          <w:szCs w:val="28"/>
        </w:rPr>
        <w:t>Общее число часовдля изучения географии на углублен</w:t>
      </w:r>
      <w:r w:rsidR="00FC441D" w:rsidRPr="00347C5C">
        <w:rPr>
          <w:rFonts w:ascii="Times New Roman" w:hAnsi="Times New Roman" w:cs="Times New Roman"/>
          <w:sz w:val="28"/>
          <w:szCs w:val="28"/>
        </w:rPr>
        <w:t>ном уровне</w:t>
      </w:r>
      <w:r w:rsidRPr="00347C5C">
        <w:rPr>
          <w:rFonts w:ascii="Times New Roman" w:hAnsi="Times New Roman" w:cs="Times New Roman"/>
          <w:sz w:val="28"/>
          <w:szCs w:val="28"/>
        </w:rPr>
        <w:t xml:space="preserve"> - 204 часа: в 10 классе - 102 часа (3 часа в неделю), в 11 классе - 102 часа (3 часа в неделю).</w:t>
      </w:r>
    </w:p>
    <w:p w:rsidR="00242B0A" w:rsidRPr="00347C5C" w:rsidRDefault="00242B0A" w:rsidP="005D4B91">
      <w:pPr>
        <w:tabs>
          <w:tab w:val="left" w:pos="1801"/>
        </w:tabs>
        <w:autoSpaceDE/>
        <w:autoSpaceDN/>
        <w:adjustRightInd/>
        <w:ind w:firstLine="709"/>
        <w:rPr>
          <w:rFonts w:ascii="Times New Roman" w:hAnsi="Times New Roman" w:cs="Times New Roman"/>
          <w:sz w:val="28"/>
          <w:szCs w:val="28"/>
        </w:rPr>
      </w:pPr>
      <w:r w:rsidRPr="00347C5C">
        <w:rPr>
          <w:rFonts w:ascii="Times New Roman" w:hAnsi="Times New Roman" w:cs="Times New Roman"/>
          <w:sz w:val="28"/>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w:t>
      </w:r>
      <w:r w:rsidRPr="00347C5C">
        <w:rPr>
          <w:rFonts w:ascii="Times New Roman" w:hAnsi="Times New Roman" w:cs="Times New Roman"/>
          <w:sz w:val="28"/>
          <w:szCs w:val="28"/>
        </w:rPr>
        <w:t>л</w:t>
      </w:r>
      <w:r w:rsidRPr="00347C5C">
        <w:rPr>
          <w:rFonts w:ascii="Times New Roman" w:hAnsi="Times New Roman" w:cs="Times New Roman"/>
          <w:sz w:val="28"/>
          <w:szCs w:val="28"/>
        </w:rPr>
        <w:t>ностью.</w:t>
      </w:r>
    </w:p>
    <w:p w:rsidR="00FC441D" w:rsidRPr="00347C5C" w:rsidRDefault="00FC441D" w:rsidP="005D4B91">
      <w:pPr>
        <w:tabs>
          <w:tab w:val="left" w:pos="1801"/>
        </w:tabs>
        <w:autoSpaceDE/>
        <w:autoSpaceDN/>
        <w:adjustRightInd/>
        <w:ind w:firstLine="709"/>
        <w:rPr>
          <w:rFonts w:ascii="Times New Roman" w:hAnsi="Times New Roman" w:cs="Times New Roman"/>
          <w:sz w:val="28"/>
          <w:szCs w:val="28"/>
        </w:rPr>
      </w:pPr>
    </w:p>
    <w:p w:rsidR="00242B0A" w:rsidRPr="005D4B91" w:rsidRDefault="00550AA3" w:rsidP="005D4B91">
      <w:pPr>
        <w:tabs>
          <w:tab w:val="left" w:pos="1801"/>
        </w:tabs>
        <w:autoSpaceDE/>
        <w:autoSpaceDN/>
        <w:adjustRightInd/>
        <w:ind w:firstLine="709"/>
        <w:rPr>
          <w:rFonts w:ascii="Times New Roman" w:hAnsi="Times New Roman" w:cs="Times New Roman"/>
          <w:b/>
          <w:color w:val="000000"/>
          <w:sz w:val="28"/>
          <w:szCs w:val="28"/>
        </w:rPr>
      </w:pPr>
      <w:r w:rsidRPr="00347C5C">
        <w:rPr>
          <w:rFonts w:ascii="Times New Roman" w:hAnsi="Times New Roman" w:cs="Times New Roman"/>
          <w:b/>
          <w:sz w:val="28"/>
          <w:szCs w:val="28"/>
        </w:rPr>
        <w:t>2) ПЛАНИРУЕМ</w:t>
      </w:r>
      <w:r w:rsidRPr="005D4B91">
        <w:rPr>
          <w:rFonts w:ascii="Times New Roman" w:hAnsi="Times New Roman" w:cs="Times New Roman"/>
          <w:b/>
          <w:sz w:val="28"/>
          <w:szCs w:val="28"/>
        </w:rPr>
        <w:t>ЫЕ</w:t>
      </w:r>
      <w:r w:rsidRPr="005D4B91">
        <w:rPr>
          <w:rFonts w:ascii="Times New Roman" w:hAnsi="Times New Roman" w:cs="Times New Roman"/>
          <w:b/>
          <w:color w:val="000000"/>
          <w:sz w:val="28"/>
          <w:szCs w:val="28"/>
        </w:rPr>
        <w:t xml:space="preserve"> РЕЗУЛЬТАТЫ ОСВОЕНИЯ УЧЕБНОГО ПРЕДМЕТА «ГЕОГРАФИЯ» НА УРОВНЕ СРЕДНЕГО ОБЩЕГО ОБР</w:t>
      </w:r>
      <w:r w:rsidRPr="005D4B91">
        <w:rPr>
          <w:rFonts w:ascii="Times New Roman" w:hAnsi="Times New Roman" w:cs="Times New Roman"/>
          <w:b/>
          <w:color w:val="000000"/>
          <w:sz w:val="28"/>
          <w:szCs w:val="28"/>
        </w:rPr>
        <w:t>А</w:t>
      </w:r>
      <w:r w:rsidRPr="005D4B91">
        <w:rPr>
          <w:rFonts w:ascii="Times New Roman" w:hAnsi="Times New Roman" w:cs="Times New Roman"/>
          <w:b/>
          <w:color w:val="000000"/>
          <w:sz w:val="28"/>
          <w:szCs w:val="28"/>
        </w:rPr>
        <w:t>ЗОВАНИЯ.</w:t>
      </w:r>
    </w:p>
    <w:p w:rsidR="00550AA3" w:rsidRPr="005D4B91" w:rsidRDefault="00550AA3" w:rsidP="005D4B91">
      <w:pPr>
        <w:tabs>
          <w:tab w:val="left" w:pos="1801"/>
        </w:tabs>
        <w:autoSpaceDE/>
        <w:autoSpaceDN/>
        <w:adjustRightInd/>
        <w:ind w:firstLine="709"/>
        <w:jc w:val="center"/>
        <w:rPr>
          <w:rFonts w:ascii="Times New Roman" w:hAnsi="Times New Roman" w:cs="Times New Roman"/>
          <w:b/>
          <w:sz w:val="28"/>
          <w:szCs w:val="28"/>
        </w:rPr>
      </w:pPr>
      <w:r w:rsidRPr="005D4B91">
        <w:rPr>
          <w:rFonts w:ascii="Times New Roman" w:hAnsi="Times New Roman" w:cs="Times New Roman"/>
          <w:b/>
          <w:sz w:val="28"/>
          <w:szCs w:val="28"/>
        </w:rPr>
        <w:t>ЛИЧНОСТНЫЕ РЕЗУЛЬТАТЫ</w:t>
      </w:r>
    </w:p>
    <w:p w:rsidR="00242B0A" w:rsidRPr="005D4B91" w:rsidRDefault="00242B0A" w:rsidP="005D4B91">
      <w:pPr>
        <w:tabs>
          <w:tab w:val="left" w:pos="167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основной образовательной программы обучающимися должны отражать готовность и способность обучающихся 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ководствоваться сформированной внутренней позицией личности, системой ценностных ориентаций и позитивных внутренних убеждений, соответству</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42B0A" w:rsidRPr="005D4B91" w:rsidRDefault="00242B0A" w:rsidP="00F41B2F">
      <w:pPr>
        <w:tabs>
          <w:tab w:val="left" w:pos="1939"/>
        </w:tabs>
        <w:autoSpaceDE/>
        <w:autoSpaceDN/>
        <w:adjustRightInd/>
        <w:ind w:firstLine="709"/>
        <w:rPr>
          <w:rFonts w:ascii="Times New Roman" w:hAnsi="Times New Roman" w:cs="Times New Roman"/>
          <w:i/>
          <w:color w:val="000000"/>
          <w:sz w:val="28"/>
          <w:szCs w:val="28"/>
        </w:rPr>
      </w:pPr>
      <w:r w:rsidRPr="00F41B2F">
        <w:rPr>
          <w:rFonts w:ascii="Times New Roman" w:hAnsi="Times New Roman" w:cs="Times New Roman"/>
          <w:b/>
          <w:i/>
          <w:color w:val="000000"/>
          <w:sz w:val="28"/>
          <w:szCs w:val="28"/>
        </w:rPr>
        <w:t>В результате изучения географии на уровне среднего общего образов</w:t>
      </w:r>
      <w:r w:rsidRPr="00F41B2F">
        <w:rPr>
          <w:rFonts w:ascii="Times New Roman" w:hAnsi="Times New Roman" w:cs="Times New Roman"/>
          <w:b/>
          <w:i/>
          <w:color w:val="000000"/>
          <w:sz w:val="28"/>
          <w:szCs w:val="28"/>
        </w:rPr>
        <w:t>а</w:t>
      </w:r>
      <w:r w:rsidRPr="00F41B2F">
        <w:rPr>
          <w:rFonts w:ascii="Times New Roman" w:hAnsi="Times New Roman" w:cs="Times New Roman"/>
          <w:b/>
          <w:i/>
          <w:color w:val="000000"/>
          <w:sz w:val="28"/>
          <w:szCs w:val="28"/>
        </w:rPr>
        <w:t>ния у обучающегося будут сформированы следующие личностные резул</w:t>
      </w:r>
      <w:r w:rsidRPr="00F41B2F">
        <w:rPr>
          <w:rFonts w:ascii="Times New Roman" w:hAnsi="Times New Roman" w:cs="Times New Roman"/>
          <w:b/>
          <w:i/>
          <w:color w:val="000000"/>
          <w:sz w:val="28"/>
          <w:szCs w:val="28"/>
        </w:rPr>
        <w:t>ь</w:t>
      </w:r>
      <w:r w:rsidRPr="00F41B2F">
        <w:rPr>
          <w:rFonts w:ascii="Times New Roman" w:hAnsi="Times New Roman" w:cs="Times New Roman"/>
          <w:b/>
          <w:i/>
          <w:color w:val="000000"/>
          <w:sz w:val="28"/>
          <w:szCs w:val="28"/>
        </w:rPr>
        <w:t>таты:</w:t>
      </w:r>
    </w:p>
    <w:p w:rsidR="00242B0A" w:rsidRPr="005D4B91" w:rsidRDefault="00F41B2F" w:rsidP="005D4B91">
      <w:pPr>
        <w:tabs>
          <w:tab w:val="left" w:pos="1046"/>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1)</w:t>
      </w:r>
      <w:r>
        <w:rPr>
          <w:rFonts w:ascii="Times New Roman" w:hAnsi="Times New Roman" w:cs="Times New Roman"/>
          <w:b/>
          <w:i/>
          <w:color w:val="000000"/>
          <w:sz w:val="28"/>
          <w:szCs w:val="28"/>
          <w:lang w:val="en-US"/>
        </w:rPr>
        <w:t> </w:t>
      </w:r>
      <w:r w:rsidR="00242B0A" w:rsidRPr="005D4B91">
        <w:rPr>
          <w:rFonts w:ascii="Times New Roman" w:hAnsi="Times New Roman" w:cs="Times New Roman"/>
          <w:b/>
          <w:i/>
          <w:color w:val="000000"/>
          <w:sz w:val="28"/>
          <w:szCs w:val="28"/>
        </w:rPr>
        <w:t>гражданского воспитания:</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своих конституционных прав и обязанностей, уважение зак</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lastRenderedPageBreak/>
        <w:t>на и правопорядка;</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принятие традиционных национальных, общечеловеческих гуманист</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ческих и демократических ценностей;</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противостоять идеологии экстремизма, национализма, кс</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нофобии, дискриминации по социальным, религиозным, расовым, национал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ным признакам;</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взаимодействовать с социальными институтами в соответствии с их функциями и назначением;</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гуманитарной и волонтёрской деятельности.</w:t>
      </w:r>
    </w:p>
    <w:p w:rsidR="00242B0A" w:rsidRPr="005D4B91" w:rsidRDefault="00F41B2F" w:rsidP="005D4B91">
      <w:pPr>
        <w:tabs>
          <w:tab w:val="left" w:pos="1070"/>
        </w:tabs>
        <w:autoSpaceDE/>
        <w:autoSpaceDN/>
        <w:adjustRightInd/>
        <w:ind w:firstLine="709"/>
        <w:jc w:val="left"/>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2)</w:t>
      </w:r>
      <w:r>
        <w:rPr>
          <w:rFonts w:ascii="Times New Roman" w:hAnsi="Times New Roman" w:cs="Times New Roman"/>
          <w:b/>
          <w:i/>
          <w:color w:val="000000"/>
          <w:sz w:val="28"/>
          <w:szCs w:val="28"/>
          <w:lang w:val="en-US"/>
        </w:rPr>
        <w:t> </w:t>
      </w:r>
      <w:r w:rsidR="00242B0A" w:rsidRPr="005D4B91">
        <w:rPr>
          <w:rFonts w:ascii="Times New Roman" w:hAnsi="Times New Roman" w:cs="Times New Roman"/>
          <w:b/>
          <w:i/>
          <w:color w:val="000000"/>
          <w:sz w:val="28"/>
          <w:szCs w:val="28"/>
        </w:rPr>
        <w:t>патриотического воспитания:</w:t>
      </w:r>
    </w:p>
    <w:p w:rsidR="00FC441D"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российской гражданской идентичности, патриоти</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ма, уважения к своему народу, чувства ответственности перед Родиной, горд</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 за свой край, свою Родину, свой язык и культуру, прошлое и настоящее многонационального народа России;</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идейная убеждённость, готовность к служению и защите Отечества, о</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ветственность за его судьбу.</w:t>
      </w:r>
    </w:p>
    <w:p w:rsidR="00550AA3" w:rsidRPr="005D4B91" w:rsidRDefault="00F41B2F" w:rsidP="005D4B91">
      <w:pPr>
        <w:tabs>
          <w:tab w:val="left" w:pos="1097"/>
        </w:tabs>
        <w:autoSpaceDE/>
        <w:autoSpaceDN/>
        <w:adjustRightInd/>
        <w:ind w:firstLine="709"/>
        <w:jc w:val="left"/>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3)</w:t>
      </w:r>
      <w:r>
        <w:rPr>
          <w:rFonts w:ascii="Times New Roman" w:hAnsi="Times New Roman" w:cs="Times New Roman"/>
          <w:b/>
          <w:i/>
          <w:color w:val="000000"/>
          <w:sz w:val="28"/>
          <w:szCs w:val="28"/>
          <w:lang w:val="en-US"/>
        </w:rPr>
        <w:t> </w:t>
      </w:r>
      <w:r w:rsidR="00242B0A" w:rsidRPr="005D4B91">
        <w:rPr>
          <w:rFonts w:ascii="Times New Roman" w:hAnsi="Times New Roman" w:cs="Times New Roman"/>
          <w:b/>
          <w:i/>
          <w:color w:val="000000"/>
          <w:sz w:val="28"/>
          <w:szCs w:val="28"/>
        </w:rPr>
        <w:t xml:space="preserve">духовно-нравственного воспитания: </w:t>
      </w:r>
    </w:p>
    <w:p w:rsidR="00242B0A" w:rsidRPr="005D4B91" w:rsidRDefault="00550AA3" w:rsidP="005D4B91">
      <w:pPr>
        <w:tabs>
          <w:tab w:val="left" w:pos="1097"/>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духовных ценностей российского народа; сформированность нравственного сознания, этического поведения; способность оценивать ситу</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цию и принимать осознанные решения,</w:t>
      </w:r>
    </w:p>
    <w:p w:rsidR="00242B0A" w:rsidRPr="005D4B91" w:rsidRDefault="00550AA3"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ориентируясь на морально-нравственные нормы и ценности;</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личного вклада в построение устойчивого будущего на осн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ве формирования элементов географической и экологической культуры;</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42B0A" w:rsidRPr="005D4B91" w:rsidRDefault="00F41B2F" w:rsidP="005D4B91">
      <w:pPr>
        <w:tabs>
          <w:tab w:val="left" w:pos="1102"/>
        </w:tabs>
        <w:autoSpaceDE/>
        <w:autoSpaceDN/>
        <w:adjustRightInd/>
        <w:ind w:firstLine="709"/>
        <w:jc w:val="left"/>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4)</w:t>
      </w:r>
      <w:r>
        <w:rPr>
          <w:rFonts w:ascii="Times New Roman" w:hAnsi="Times New Roman" w:cs="Times New Roman"/>
          <w:b/>
          <w:i/>
          <w:color w:val="000000"/>
          <w:sz w:val="28"/>
          <w:szCs w:val="28"/>
          <w:lang w:val="en-US"/>
        </w:rPr>
        <w:t> </w:t>
      </w:r>
      <w:r w:rsidR="00242B0A" w:rsidRPr="005D4B91">
        <w:rPr>
          <w:rFonts w:ascii="Times New Roman" w:hAnsi="Times New Roman" w:cs="Times New Roman"/>
          <w:b/>
          <w:i/>
          <w:color w:val="000000"/>
          <w:sz w:val="28"/>
          <w:szCs w:val="28"/>
        </w:rPr>
        <w:t>эстетического воспитания:</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эстетическое отношение к миру, включая эстетику природных и истор</w:t>
      </w:r>
      <w:r w:rsidR="00242B0A"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ко-</w:t>
      </w:r>
      <w:r w:rsidR="00242B0A" w:rsidRPr="005D4B91">
        <w:rPr>
          <w:rFonts w:ascii="Times New Roman" w:hAnsi="Times New Roman" w:cs="Times New Roman"/>
          <w:color w:val="000000"/>
          <w:sz w:val="28"/>
          <w:szCs w:val="28"/>
        </w:rPr>
        <w:t>культурных объектов родного края, своей страны, быта, научного и техн</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ческого творчества, спорта, труда, общественных отношений;</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воспринимать различные виды искусства, традиции и тво</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чество своего и других народов, ощущать эмоциональное воздействие искусс</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ва;</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самовыражению в разных видах искусства, стремление проявлять качества творческой личности.</w:t>
      </w:r>
    </w:p>
    <w:p w:rsidR="00242B0A" w:rsidRPr="005D4B91" w:rsidRDefault="00F41B2F" w:rsidP="005D4B91">
      <w:pPr>
        <w:tabs>
          <w:tab w:val="left" w:pos="1102"/>
        </w:tabs>
        <w:autoSpaceDE/>
        <w:autoSpaceDN/>
        <w:adjustRightInd/>
        <w:ind w:firstLine="709"/>
        <w:jc w:val="left"/>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5)</w:t>
      </w:r>
      <w:r>
        <w:rPr>
          <w:rFonts w:ascii="Times New Roman" w:hAnsi="Times New Roman" w:cs="Times New Roman"/>
          <w:b/>
          <w:i/>
          <w:color w:val="000000"/>
          <w:sz w:val="28"/>
          <w:szCs w:val="28"/>
          <w:lang w:val="en-US"/>
        </w:rPr>
        <w:t> </w:t>
      </w:r>
      <w:r w:rsidR="00242B0A" w:rsidRPr="005D4B91">
        <w:rPr>
          <w:rFonts w:ascii="Times New Roman" w:hAnsi="Times New Roman" w:cs="Times New Roman"/>
          <w:b/>
          <w:i/>
          <w:color w:val="000000"/>
          <w:sz w:val="28"/>
          <w:szCs w:val="28"/>
        </w:rPr>
        <w:t>физического воспитания:</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сформированность здорового и безопасного образа жизни,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без</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lastRenderedPageBreak/>
        <w:t>пасного поведения в природной среде, ответственного отношения к своему здоровью;</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потребность в физическом совершенствовании, занятиях спортивно</w:t>
      </w:r>
      <w:r w:rsidR="00242B0A" w:rsidRPr="005D4B91">
        <w:rPr>
          <w:rFonts w:ascii="Times New Roman" w:hAnsi="Times New Roman" w:cs="Times New Roman"/>
          <w:color w:val="000000"/>
          <w:sz w:val="28"/>
          <w:szCs w:val="28"/>
        </w:rPr>
        <w:softHyphen/>
        <w:t>оздоровительной деятельностью;</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активное неприятие вредных привычек и иных форм причинения вреда физическому и психическому здоровью.</w:t>
      </w:r>
    </w:p>
    <w:p w:rsidR="00242B0A" w:rsidRPr="005D4B91" w:rsidRDefault="00F41B2F" w:rsidP="005D4B91">
      <w:pPr>
        <w:tabs>
          <w:tab w:val="left" w:pos="1094"/>
        </w:tabs>
        <w:autoSpaceDE/>
        <w:autoSpaceDN/>
        <w:adjustRightInd/>
        <w:ind w:firstLine="709"/>
        <w:jc w:val="left"/>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6)</w:t>
      </w:r>
      <w:r>
        <w:rPr>
          <w:rFonts w:ascii="Times New Roman" w:hAnsi="Times New Roman" w:cs="Times New Roman"/>
          <w:b/>
          <w:i/>
          <w:color w:val="000000"/>
          <w:sz w:val="28"/>
          <w:szCs w:val="28"/>
          <w:lang w:val="en-US"/>
        </w:rPr>
        <w:t> </w:t>
      </w:r>
      <w:r w:rsidR="00242B0A" w:rsidRPr="005D4B91">
        <w:rPr>
          <w:rFonts w:ascii="Times New Roman" w:hAnsi="Times New Roman" w:cs="Times New Roman"/>
          <w:b/>
          <w:i/>
          <w:color w:val="000000"/>
          <w:sz w:val="28"/>
          <w:szCs w:val="28"/>
        </w:rPr>
        <w:t>трудового воспитания:</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труду, осознание ценности мастерства, трудолюбие;</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активной деятельности технологической и социальной н</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правленности, способность инициировать, планировать и самостоятельно в</w:t>
      </w:r>
      <w:r w:rsidR="00242B0A" w:rsidRPr="005D4B91">
        <w:rPr>
          <w:rFonts w:ascii="Times New Roman" w:hAnsi="Times New Roman" w:cs="Times New Roman"/>
          <w:color w:val="000000"/>
          <w:sz w:val="28"/>
          <w:szCs w:val="28"/>
        </w:rPr>
        <w:t>ы</w:t>
      </w:r>
      <w:r w:rsidR="00242B0A" w:rsidRPr="005D4B91">
        <w:rPr>
          <w:rFonts w:ascii="Times New Roman" w:hAnsi="Times New Roman" w:cs="Times New Roman"/>
          <w:color w:val="000000"/>
          <w:sz w:val="28"/>
          <w:szCs w:val="28"/>
        </w:rPr>
        <w:t>полнять такую деятельность;</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интерес к различным сферам профессиональной деятельности в области географических наук, умение совершать осознанный выбор будущей профе</w:t>
      </w:r>
      <w:r w:rsidR="00242B0A" w:rsidRPr="005D4B91">
        <w:rPr>
          <w:rFonts w:ascii="Times New Roman" w:hAnsi="Times New Roman" w:cs="Times New Roman"/>
          <w:color w:val="000000"/>
          <w:sz w:val="28"/>
          <w:szCs w:val="28"/>
        </w:rPr>
        <w:t>с</w:t>
      </w:r>
      <w:r w:rsidR="00242B0A" w:rsidRPr="005D4B91">
        <w:rPr>
          <w:rFonts w:ascii="Times New Roman" w:hAnsi="Times New Roman" w:cs="Times New Roman"/>
          <w:color w:val="000000"/>
          <w:sz w:val="28"/>
          <w:szCs w:val="28"/>
        </w:rPr>
        <w:t>сии и реализовывать собственные жизненные планы;</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и способность к образованию и самообразованию на прот</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жении всей жизни.</w:t>
      </w:r>
    </w:p>
    <w:p w:rsidR="00242B0A" w:rsidRPr="005D4B91" w:rsidRDefault="00F41B2F" w:rsidP="005D4B91">
      <w:pPr>
        <w:tabs>
          <w:tab w:val="left" w:pos="1094"/>
        </w:tabs>
        <w:autoSpaceDE/>
        <w:autoSpaceDN/>
        <w:adjustRightInd/>
        <w:ind w:firstLine="709"/>
        <w:jc w:val="left"/>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7)</w:t>
      </w:r>
      <w:r>
        <w:rPr>
          <w:rFonts w:ascii="Times New Roman" w:hAnsi="Times New Roman" w:cs="Times New Roman"/>
          <w:b/>
          <w:i/>
          <w:color w:val="000000"/>
          <w:sz w:val="28"/>
          <w:szCs w:val="28"/>
          <w:lang w:val="en-US"/>
        </w:rPr>
        <w:t> </w:t>
      </w:r>
      <w:r w:rsidR="00242B0A" w:rsidRPr="005D4B91">
        <w:rPr>
          <w:rFonts w:ascii="Times New Roman" w:hAnsi="Times New Roman" w:cs="Times New Roman"/>
          <w:b/>
          <w:i/>
          <w:color w:val="000000"/>
          <w:sz w:val="28"/>
          <w:szCs w:val="28"/>
        </w:rPr>
        <w:t>экологического воспитания:</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экологической культуры, понимание влияния соц</w:t>
      </w:r>
      <w:r w:rsidR="00242B0A"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ально-</w:t>
      </w:r>
      <w:r w:rsidR="00242B0A" w:rsidRPr="005D4B91">
        <w:rPr>
          <w:rFonts w:ascii="Times New Roman" w:hAnsi="Times New Roman" w:cs="Times New Roman"/>
          <w:color w:val="000000"/>
          <w:sz w:val="28"/>
          <w:szCs w:val="28"/>
        </w:rPr>
        <w:t>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планирование и осуществление действий в окружающей среде на основе знания целей устойчивого развития человечества;</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активное неприятие действий, приносящих вред окружающей среде; умение прогнозировать,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на основе применения географических знаний, неблагоприятные экологические последствия предпринимаемых действий, пр</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дотвращать их;</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расширение опыта деятельности экологической направленности.</w:t>
      </w:r>
    </w:p>
    <w:p w:rsidR="00242B0A" w:rsidRPr="005D4B91" w:rsidRDefault="00F41B2F" w:rsidP="005D4B91">
      <w:pPr>
        <w:tabs>
          <w:tab w:val="left" w:pos="1094"/>
        </w:tabs>
        <w:autoSpaceDE/>
        <w:autoSpaceDN/>
        <w:adjustRightInd/>
        <w:ind w:firstLine="709"/>
        <w:jc w:val="left"/>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8)</w:t>
      </w:r>
      <w:r>
        <w:rPr>
          <w:rFonts w:ascii="Times New Roman" w:hAnsi="Times New Roman" w:cs="Times New Roman"/>
          <w:b/>
          <w:i/>
          <w:color w:val="000000"/>
          <w:sz w:val="28"/>
          <w:szCs w:val="28"/>
          <w:lang w:val="en-US"/>
        </w:rPr>
        <w:t> </w:t>
      </w:r>
      <w:r w:rsidR="00242B0A" w:rsidRPr="005D4B91">
        <w:rPr>
          <w:rFonts w:ascii="Times New Roman" w:hAnsi="Times New Roman" w:cs="Times New Roman"/>
          <w:b/>
          <w:i/>
          <w:color w:val="000000"/>
          <w:sz w:val="28"/>
          <w:szCs w:val="28"/>
        </w:rPr>
        <w:t>ценности научного познания:</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ном мире;</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практике- ориентированных задач;</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видуально и в группе.</w:t>
      </w:r>
    </w:p>
    <w:p w:rsidR="00C25210" w:rsidRPr="005D4B91" w:rsidRDefault="00C25210" w:rsidP="00DE0F70">
      <w:pPr>
        <w:autoSpaceDE/>
        <w:autoSpaceDN/>
        <w:adjustRightInd/>
        <w:ind w:firstLine="0"/>
        <w:rPr>
          <w:rFonts w:ascii="Times New Roman" w:hAnsi="Times New Roman" w:cs="Times New Roman"/>
          <w:color w:val="000000"/>
          <w:sz w:val="28"/>
          <w:szCs w:val="28"/>
        </w:rPr>
      </w:pPr>
    </w:p>
    <w:p w:rsidR="00C25210" w:rsidRPr="005D4B91" w:rsidRDefault="00C25210" w:rsidP="00DE0F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242B0A" w:rsidRPr="00F41B2F" w:rsidRDefault="00242B0A" w:rsidP="005D4B91">
      <w:pPr>
        <w:autoSpaceDE/>
        <w:autoSpaceDN/>
        <w:adjustRightInd/>
        <w:ind w:firstLine="709"/>
        <w:rPr>
          <w:rFonts w:ascii="Times New Roman" w:hAnsi="Times New Roman" w:cs="Times New Roman"/>
          <w:b/>
          <w:i/>
          <w:color w:val="000000"/>
          <w:sz w:val="28"/>
          <w:szCs w:val="28"/>
        </w:rPr>
      </w:pPr>
      <w:r w:rsidRPr="00F41B2F">
        <w:rPr>
          <w:rFonts w:ascii="Times New Roman" w:hAnsi="Times New Roman" w:cs="Times New Roman"/>
          <w:b/>
          <w:i/>
          <w:color w:val="000000"/>
          <w:sz w:val="28"/>
          <w:szCs w:val="28"/>
        </w:rPr>
        <w:t>В результате изучения географии на уровне среднего общего образов</w:t>
      </w:r>
      <w:r w:rsidRPr="00F41B2F">
        <w:rPr>
          <w:rFonts w:ascii="Times New Roman" w:hAnsi="Times New Roman" w:cs="Times New Roman"/>
          <w:b/>
          <w:i/>
          <w:color w:val="000000"/>
          <w:sz w:val="28"/>
          <w:szCs w:val="28"/>
        </w:rPr>
        <w:t>а</w:t>
      </w:r>
      <w:r w:rsidRPr="00F41B2F">
        <w:rPr>
          <w:rFonts w:ascii="Times New Roman" w:hAnsi="Times New Roman" w:cs="Times New Roman"/>
          <w:b/>
          <w:i/>
          <w:color w:val="000000"/>
          <w:sz w:val="28"/>
          <w:szCs w:val="28"/>
        </w:rPr>
        <w:t>ния у обучающегося будут сформированы познава</w:t>
      </w:r>
      <w:r w:rsidR="00C25210" w:rsidRPr="00F41B2F">
        <w:rPr>
          <w:rFonts w:ascii="Times New Roman" w:hAnsi="Times New Roman" w:cs="Times New Roman"/>
          <w:b/>
          <w:i/>
          <w:color w:val="000000"/>
          <w:sz w:val="28"/>
          <w:szCs w:val="28"/>
        </w:rPr>
        <w:t>тельные УУД</w:t>
      </w:r>
      <w:r w:rsidRPr="00F41B2F">
        <w:rPr>
          <w:rFonts w:ascii="Times New Roman" w:hAnsi="Times New Roman" w:cs="Times New Roman"/>
          <w:b/>
          <w:i/>
          <w:color w:val="000000"/>
          <w:sz w:val="28"/>
          <w:szCs w:val="28"/>
        </w:rPr>
        <w:t xml:space="preserve">, </w:t>
      </w:r>
      <w:r w:rsidR="00C25210" w:rsidRPr="00F41B2F">
        <w:rPr>
          <w:rFonts w:ascii="Times New Roman" w:hAnsi="Times New Roman" w:cs="Times New Roman"/>
          <w:b/>
          <w:i/>
          <w:color w:val="000000"/>
          <w:sz w:val="28"/>
          <w:szCs w:val="28"/>
        </w:rPr>
        <w:t>коммун</w:t>
      </w:r>
      <w:r w:rsidR="00C25210" w:rsidRPr="00F41B2F">
        <w:rPr>
          <w:rFonts w:ascii="Times New Roman" w:hAnsi="Times New Roman" w:cs="Times New Roman"/>
          <w:b/>
          <w:i/>
          <w:color w:val="000000"/>
          <w:sz w:val="28"/>
          <w:szCs w:val="28"/>
        </w:rPr>
        <w:t>и</w:t>
      </w:r>
      <w:r w:rsidR="00C25210" w:rsidRPr="00F41B2F">
        <w:rPr>
          <w:rFonts w:ascii="Times New Roman" w:hAnsi="Times New Roman" w:cs="Times New Roman"/>
          <w:b/>
          <w:i/>
          <w:color w:val="000000"/>
          <w:sz w:val="28"/>
          <w:szCs w:val="28"/>
        </w:rPr>
        <w:lastRenderedPageBreak/>
        <w:t>кативные УУД</w:t>
      </w:r>
      <w:r w:rsidRPr="00F41B2F">
        <w:rPr>
          <w:rFonts w:ascii="Times New Roman" w:hAnsi="Times New Roman" w:cs="Times New Roman"/>
          <w:b/>
          <w:i/>
          <w:color w:val="000000"/>
          <w:sz w:val="28"/>
          <w:szCs w:val="28"/>
        </w:rPr>
        <w:t>, универсальные регулятивные</w:t>
      </w:r>
      <w:r w:rsidR="00C25210" w:rsidRPr="00F41B2F">
        <w:rPr>
          <w:rFonts w:ascii="Times New Roman" w:hAnsi="Times New Roman" w:cs="Times New Roman"/>
          <w:b/>
          <w:i/>
          <w:color w:val="000000"/>
          <w:sz w:val="28"/>
          <w:szCs w:val="28"/>
        </w:rPr>
        <w:t xml:space="preserve"> УУД</w:t>
      </w:r>
      <w:r w:rsidRPr="00F41B2F">
        <w:rPr>
          <w:rFonts w:ascii="Times New Roman" w:hAnsi="Times New Roman" w:cs="Times New Roman"/>
          <w:b/>
          <w:i/>
          <w:color w:val="000000"/>
          <w:sz w:val="28"/>
          <w:szCs w:val="28"/>
        </w:rPr>
        <w:t>.</w:t>
      </w:r>
    </w:p>
    <w:p w:rsidR="00C25210" w:rsidRPr="005D4B91" w:rsidRDefault="00C25210"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b/>
          <w:i/>
          <w:color w:val="000000"/>
          <w:sz w:val="28"/>
          <w:szCs w:val="28"/>
        </w:rPr>
        <w:t>Познавательные УУД</w:t>
      </w:r>
    </w:p>
    <w:p w:rsidR="00242B0A" w:rsidRPr="005D4B91" w:rsidRDefault="00242B0A" w:rsidP="005D4B91">
      <w:pPr>
        <w:tabs>
          <w:tab w:val="left" w:pos="188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следующие базовые логические действия как часть </w:t>
      </w:r>
      <w:r w:rsidR="00C25210" w:rsidRPr="005D4B91">
        <w:rPr>
          <w:rFonts w:ascii="Times New Roman" w:hAnsi="Times New Roman" w:cs="Times New Roman"/>
          <w:i/>
          <w:color w:val="000000"/>
          <w:sz w:val="28"/>
          <w:szCs w:val="28"/>
        </w:rPr>
        <w:t>познавательных УУД</w:t>
      </w:r>
      <w:r w:rsidRPr="005D4B91">
        <w:rPr>
          <w:rFonts w:ascii="Times New Roman" w:hAnsi="Times New Roman" w:cs="Times New Roman"/>
          <w:i/>
          <w:color w:val="000000"/>
          <w:sz w:val="28"/>
          <w:szCs w:val="28"/>
        </w:rPr>
        <w:t>:</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устанавливать существенный признак или основания для сравнения, классификации географических объектов, процессов, явлений и обобщения;</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определять цели деятельности, задавать параметры и критерии их до</w:t>
      </w:r>
      <w:r w:rsidR="00242B0A" w:rsidRPr="005D4B91">
        <w:rPr>
          <w:rFonts w:ascii="Times New Roman" w:hAnsi="Times New Roman" w:cs="Times New Roman"/>
          <w:color w:val="000000"/>
          <w:sz w:val="28"/>
          <w:szCs w:val="28"/>
        </w:rPr>
        <w:t>с</w:t>
      </w:r>
      <w:r w:rsidR="00242B0A" w:rsidRPr="005D4B91">
        <w:rPr>
          <w:rFonts w:ascii="Times New Roman" w:hAnsi="Times New Roman" w:cs="Times New Roman"/>
          <w:color w:val="000000"/>
          <w:sz w:val="28"/>
          <w:szCs w:val="28"/>
        </w:rPr>
        <w:t>тижения;</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разрабатывать план решения географической задачи с учётом анализа имеющихся материальных и нематериальных ресурсов;</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выявлять закономерности и противоречия в рассматриваемых явлениях с учётом предложенной географической задачи;</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C25210"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креативно мыслить при поиске путей решения жизненных проблем, имеющих географиче</w:t>
      </w:r>
      <w:r w:rsidRPr="005D4B91">
        <w:rPr>
          <w:rFonts w:ascii="Times New Roman" w:hAnsi="Times New Roman" w:cs="Times New Roman"/>
          <w:color w:val="000000"/>
          <w:sz w:val="28"/>
          <w:szCs w:val="28"/>
        </w:rPr>
        <w:t>ские аспекты.</w:t>
      </w:r>
    </w:p>
    <w:p w:rsidR="00242B0A" w:rsidRPr="005D4B91" w:rsidRDefault="00242B0A"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У обучающегося будут сформированы следующие базовые исследов</w:t>
      </w:r>
      <w:r w:rsidRPr="005D4B91">
        <w:rPr>
          <w:rFonts w:ascii="Times New Roman" w:hAnsi="Times New Roman" w:cs="Times New Roman"/>
          <w:b/>
          <w:i/>
          <w:color w:val="000000"/>
          <w:sz w:val="28"/>
          <w:szCs w:val="28"/>
        </w:rPr>
        <w:t>а</w:t>
      </w:r>
      <w:r w:rsidRPr="005D4B91">
        <w:rPr>
          <w:rFonts w:ascii="Times New Roman" w:hAnsi="Times New Roman" w:cs="Times New Roman"/>
          <w:b/>
          <w:i/>
          <w:color w:val="000000"/>
          <w:sz w:val="28"/>
          <w:szCs w:val="28"/>
        </w:rPr>
        <w:t>тельские действия как часть познавательных</w:t>
      </w:r>
      <w:r w:rsidR="00C25210" w:rsidRPr="005D4B91">
        <w:rPr>
          <w:rFonts w:ascii="Times New Roman" w:hAnsi="Times New Roman" w:cs="Times New Roman"/>
          <w:b/>
          <w:i/>
          <w:color w:val="000000"/>
          <w:sz w:val="28"/>
          <w:szCs w:val="28"/>
        </w:rPr>
        <w:t xml:space="preserve"> УУД</w:t>
      </w:r>
      <w:r w:rsidRPr="005D4B91">
        <w:rPr>
          <w:rFonts w:ascii="Times New Roman" w:hAnsi="Times New Roman" w:cs="Times New Roman"/>
          <w:b/>
          <w:i/>
          <w:color w:val="000000"/>
          <w:sz w:val="28"/>
          <w:szCs w:val="28"/>
        </w:rPr>
        <w:t>:</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ному поиску методов решения практических географических задач, примен</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нию различных методов познания природных, социально-экономических и ге</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экологических объектов, процессов и явлений;</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осуществлять различные виды деятельности по получению нового ге</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графического знания, его интерпретации, преобразованию и применению в ра</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 xml:space="preserve">личных учебных ситуациях,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при создании учебных и социальных прое</w:t>
      </w:r>
      <w:r w:rsidR="00242B0A" w:rsidRPr="005D4B91">
        <w:rPr>
          <w:rFonts w:ascii="Times New Roman" w:hAnsi="Times New Roman" w:cs="Times New Roman"/>
          <w:color w:val="000000"/>
          <w:sz w:val="28"/>
          <w:szCs w:val="28"/>
        </w:rPr>
        <w:t>к</w:t>
      </w:r>
      <w:r w:rsidR="00242B0A" w:rsidRPr="005D4B91">
        <w:rPr>
          <w:rFonts w:ascii="Times New Roman" w:hAnsi="Times New Roman" w:cs="Times New Roman"/>
          <w:color w:val="000000"/>
          <w:sz w:val="28"/>
          <w:szCs w:val="28"/>
        </w:rPr>
        <w:t>тов;</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научным типом мышления, научной терминологией, ключев</w:t>
      </w:r>
      <w:r w:rsidR="00242B0A" w:rsidRPr="005D4B91">
        <w:rPr>
          <w:rFonts w:ascii="Times New Roman" w:hAnsi="Times New Roman" w:cs="Times New Roman"/>
          <w:color w:val="000000"/>
          <w:sz w:val="28"/>
          <w:szCs w:val="28"/>
        </w:rPr>
        <w:t>ы</w:t>
      </w:r>
      <w:r w:rsidR="00242B0A" w:rsidRPr="005D4B91">
        <w:rPr>
          <w:rFonts w:ascii="Times New Roman" w:hAnsi="Times New Roman" w:cs="Times New Roman"/>
          <w:color w:val="000000"/>
          <w:sz w:val="28"/>
          <w:szCs w:val="28"/>
        </w:rPr>
        <w:t>ми понятиями и методами;</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формулировать собственные задачи в образовательной деятельности и жизненных ситуациях;</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выявлять причинно-следственные связи и актуализировать задачу, в</w:t>
      </w:r>
      <w:r w:rsidR="00242B0A" w:rsidRPr="005D4B91">
        <w:rPr>
          <w:rFonts w:ascii="Times New Roman" w:hAnsi="Times New Roman" w:cs="Times New Roman"/>
          <w:color w:val="000000"/>
          <w:sz w:val="28"/>
          <w:szCs w:val="28"/>
        </w:rPr>
        <w:t>ы</w:t>
      </w:r>
      <w:r w:rsidR="00242B0A" w:rsidRPr="005D4B91">
        <w:rPr>
          <w:rFonts w:ascii="Times New Roman" w:hAnsi="Times New Roman" w:cs="Times New Roman"/>
          <w:color w:val="000000"/>
          <w:sz w:val="28"/>
          <w:szCs w:val="28"/>
        </w:rPr>
        <w:t>двигать гипотезу её решения, находить аргументы для доказательства своих у</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верждений, задавать параметры и критерии решения;</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анализировать полученные в ходе решения задачи результаты, критич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ски оценивать их достоверность, прогнозировать изменение в новых условиях; давать оценку новым ситуациям, оценивать приобретённый опыт;</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осуществлять целенаправленный поиск переноса средств и способов действия в профессиональную среду;</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уметь интегрировать знания из разных предметных областей;</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242B0A" w:rsidRPr="005D4B91" w:rsidRDefault="00242B0A" w:rsidP="005D4B91">
      <w:pPr>
        <w:tabs>
          <w:tab w:val="left" w:pos="2074"/>
        </w:tabs>
        <w:autoSpaceDE/>
        <w:autoSpaceDN/>
        <w:adjustRightInd/>
        <w:ind w:firstLine="709"/>
        <w:jc w:val="left"/>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работать с информацией как часть </w:t>
      </w:r>
      <w:r w:rsidR="00C25210" w:rsidRPr="005D4B91">
        <w:rPr>
          <w:rFonts w:ascii="Times New Roman" w:hAnsi="Times New Roman" w:cs="Times New Roman"/>
          <w:i/>
          <w:color w:val="000000"/>
          <w:sz w:val="28"/>
          <w:szCs w:val="28"/>
        </w:rPr>
        <w:t>познавательных УУД</w:t>
      </w:r>
      <w:r w:rsidRPr="005D4B91">
        <w:rPr>
          <w:rFonts w:ascii="Times New Roman" w:hAnsi="Times New Roman" w:cs="Times New Roman"/>
          <w:i/>
          <w:color w:val="000000"/>
          <w:sz w:val="28"/>
          <w:szCs w:val="28"/>
        </w:rPr>
        <w:t>:</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выбирать и использовать различные источники географической инфо</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вергающих одну и ту же идею;</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выбирать оптимальную форму представления и визуализации информ</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ции с учётом её назначения (тексты, картосхемы, диаграммы и другое);</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достоверность информации;</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создавать тексты в различных форматах с учётом назначения информ</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ции и целевой аудитории, выбирая оптимальную форму представления и визу</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лизации;</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использовать средства информационных и коммуникационных технол</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гий (</w:t>
      </w:r>
      <w:r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и геоинформационных систем (далее - ГИС)) при решении когнити</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навыками распознавания и защиты информации, обеспечения информационной безопасности личности.</w:t>
      </w:r>
    </w:p>
    <w:p w:rsidR="000F0528" w:rsidRPr="005D4B91" w:rsidRDefault="000F052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242B0A" w:rsidRPr="005D4B91" w:rsidRDefault="00242B0A" w:rsidP="005D4B91">
      <w:pPr>
        <w:tabs>
          <w:tab w:val="left" w:pos="186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общения как часть комм</w:t>
      </w:r>
      <w:r w:rsidRPr="005D4B91">
        <w:rPr>
          <w:rFonts w:ascii="Times New Roman" w:hAnsi="Times New Roman" w:cs="Times New Roman"/>
          <w:i/>
          <w:color w:val="000000"/>
          <w:sz w:val="28"/>
          <w:szCs w:val="28"/>
        </w:rPr>
        <w:t>у</w:t>
      </w:r>
      <w:r w:rsidRPr="005D4B91">
        <w:rPr>
          <w:rFonts w:ascii="Times New Roman" w:hAnsi="Times New Roman" w:cs="Times New Roman"/>
          <w:i/>
          <w:color w:val="000000"/>
          <w:sz w:val="28"/>
          <w:szCs w:val="28"/>
        </w:rPr>
        <w:t xml:space="preserve">никативных </w:t>
      </w:r>
      <w:r w:rsidR="000F0528"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различными способами общения и взаимодействия, аргумент</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w:t>
      </w:r>
      <w:r w:rsidR="00242B0A" w:rsidRPr="005D4B91">
        <w:rPr>
          <w:rFonts w:ascii="Times New Roman" w:hAnsi="Times New Roman" w:cs="Times New Roman"/>
          <w:color w:val="000000"/>
          <w:sz w:val="28"/>
          <w:szCs w:val="28"/>
        </w:rPr>
        <w:t>у</w:t>
      </w:r>
      <w:r w:rsidR="00242B0A" w:rsidRPr="005D4B91">
        <w:rPr>
          <w:rFonts w:ascii="Times New Roman" w:hAnsi="Times New Roman" w:cs="Times New Roman"/>
          <w:color w:val="000000"/>
          <w:sz w:val="28"/>
          <w:szCs w:val="28"/>
        </w:rPr>
        <w:t>ществу обсуждаемой темы;</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развёрнуто и логично излагать свою точку зрения по географическим аспектам различных вопросов с использован</w:t>
      </w:r>
      <w:r w:rsidRPr="005D4B91">
        <w:rPr>
          <w:rFonts w:ascii="Times New Roman" w:hAnsi="Times New Roman" w:cs="Times New Roman"/>
          <w:color w:val="000000"/>
          <w:sz w:val="28"/>
          <w:szCs w:val="28"/>
        </w:rPr>
        <w:t>ием языковых средств.</w:t>
      </w:r>
    </w:p>
    <w:p w:rsidR="000F0528" w:rsidRPr="005D4B91" w:rsidRDefault="000F052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Совместная деятельность</w:t>
      </w:r>
    </w:p>
    <w:p w:rsidR="000F0528" w:rsidRPr="005D4B91" w:rsidRDefault="00242B0A" w:rsidP="005D4B91">
      <w:pPr>
        <w:tabs>
          <w:tab w:val="left" w:pos="2021"/>
        </w:tabs>
        <w:autoSpaceDE/>
        <w:autoSpaceDN/>
        <w:adjustRightInd/>
        <w:ind w:firstLine="709"/>
        <w:jc w:val="left"/>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совместной деятельности как часть коммуникативных </w:t>
      </w:r>
      <w:r w:rsidR="000F0528" w:rsidRPr="005D4B91">
        <w:rPr>
          <w:rFonts w:ascii="Times New Roman" w:hAnsi="Times New Roman" w:cs="Times New Roman"/>
          <w:i/>
          <w:color w:val="000000"/>
          <w:sz w:val="28"/>
          <w:szCs w:val="28"/>
        </w:rPr>
        <w:t xml:space="preserve">УУД: </w:t>
      </w:r>
    </w:p>
    <w:p w:rsidR="00242B0A" w:rsidRPr="005D4B91" w:rsidRDefault="000F0528" w:rsidP="005D4B91">
      <w:pPr>
        <w:tabs>
          <w:tab w:val="left" w:pos="2021"/>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использовать преимущества командной и ин</w:t>
      </w:r>
      <w:r w:rsidRPr="005D4B91">
        <w:rPr>
          <w:rFonts w:ascii="Times New Roman" w:hAnsi="Times New Roman" w:cs="Times New Roman"/>
          <w:color w:val="000000"/>
          <w:sz w:val="28"/>
          <w:szCs w:val="28"/>
        </w:rPr>
        <w:t>дивидуальной работы</w:t>
      </w:r>
      <w:r w:rsidR="00242B0A" w:rsidRPr="005D4B91">
        <w:rPr>
          <w:rFonts w:ascii="Times New Roman" w:hAnsi="Times New Roman" w:cs="Times New Roman"/>
          <w:color w:val="000000"/>
          <w:sz w:val="28"/>
          <w:szCs w:val="28"/>
        </w:rPr>
        <w:t>;</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выбирать тематику и методы совместных действий с учётом общих и</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t>тересов и возможностей каждого члена коллектива;</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принимать цели совместной деятельности, организовывать и координ</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оценивать качество своего вклада и каждого участника команды в о</w:t>
      </w:r>
      <w:r w:rsidR="00242B0A" w:rsidRPr="005D4B91">
        <w:rPr>
          <w:rFonts w:ascii="Times New Roman" w:hAnsi="Times New Roman" w:cs="Times New Roman"/>
          <w:color w:val="000000"/>
          <w:sz w:val="28"/>
          <w:szCs w:val="28"/>
        </w:rPr>
        <w:t>б</w:t>
      </w:r>
      <w:r w:rsidR="00242B0A" w:rsidRPr="005D4B91">
        <w:rPr>
          <w:rFonts w:ascii="Times New Roman" w:hAnsi="Times New Roman" w:cs="Times New Roman"/>
          <w:color w:val="000000"/>
          <w:sz w:val="28"/>
          <w:szCs w:val="28"/>
        </w:rPr>
        <w:t>щий результат по разработанным критериям;</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предлагать новые проекты, оценивать идеи с позиции новизны, ориг</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нальности, практической значимости.</w:t>
      </w:r>
    </w:p>
    <w:p w:rsidR="009D2783" w:rsidRPr="005D4B91" w:rsidRDefault="009D2783"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242B0A" w:rsidRPr="005D4B91" w:rsidRDefault="00242B0A" w:rsidP="005D4B91">
      <w:pPr>
        <w:tabs>
          <w:tab w:val="left" w:pos="190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самоорганизации как часть </w:t>
      </w:r>
      <w:r w:rsidR="009D2783" w:rsidRPr="005D4B91">
        <w:rPr>
          <w:rFonts w:ascii="Times New Roman" w:hAnsi="Times New Roman" w:cs="Times New Roman"/>
          <w:i/>
          <w:color w:val="000000"/>
          <w:sz w:val="28"/>
          <w:szCs w:val="28"/>
        </w:rPr>
        <w:t>регулятивных УУД</w:t>
      </w:r>
      <w:r w:rsidRPr="005D4B91">
        <w:rPr>
          <w:rFonts w:ascii="Times New Roman" w:hAnsi="Times New Roman" w:cs="Times New Roman"/>
          <w:i/>
          <w:color w:val="000000"/>
          <w:sz w:val="28"/>
          <w:szCs w:val="28"/>
        </w:rPr>
        <w:t>:</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самостоятельно составлять план решения проблемы с учётом имеющи</w:t>
      </w:r>
      <w:r w:rsidR="00242B0A" w:rsidRPr="005D4B91">
        <w:rPr>
          <w:rFonts w:ascii="Times New Roman" w:hAnsi="Times New Roman" w:cs="Times New Roman"/>
          <w:color w:val="000000"/>
          <w:sz w:val="28"/>
          <w:szCs w:val="28"/>
        </w:rPr>
        <w:t>х</w:t>
      </w:r>
      <w:r w:rsidR="00242B0A" w:rsidRPr="005D4B91">
        <w:rPr>
          <w:rFonts w:ascii="Times New Roman" w:hAnsi="Times New Roman" w:cs="Times New Roman"/>
          <w:color w:val="000000"/>
          <w:sz w:val="28"/>
          <w:szCs w:val="28"/>
        </w:rPr>
        <w:t>ся ресурсов, собственных возможностей и предпочтений;</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давать оценку новым ситуациям;</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расширять рамки учебного предмета на основе личных предпочтений;</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делать осознанный выбор, аргументировать его, брать ответственность за решение;</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приобретённый опыт;</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способствовать формированию и проявлению широкой эрудиции в ра</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ных областях знаний, постоянно повышать свой образовательный и культу</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ный уровень;</w:t>
      </w:r>
    </w:p>
    <w:p w:rsidR="00242B0A" w:rsidRPr="005D4B91" w:rsidRDefault="00242B0A" w:rsidP="005D4B91">
      <w:pPr>
        <w:tabs>
          <w:tab w:val="left" w:pos="190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самоконтроля как часть универсальных учебных регулятивных действий:</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давать оценку новым ситуациям;</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соответствие результатов целям, вносить коррективы в де</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тельность;</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навыками познавательной рефлексии как осознания соверша</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мых действий и мыслительных процессов, их результатов и оснований; испол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зовать приёмы рефлексии для оценки ситуации, выбора верного решения;</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оценивать риски и своевременно принимать решения для их снижения;</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принимать мотивы и аргументы других при анализе результатов де</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тельности;</w:t>
      </w:r>
    </w:p>
    <w:p w:rsidR="00242B0A" w:rsidRPr="005D4B91" w:rsidRDefault="009D2783" w:rsidP="005D4B91">
      <w:pPr>
        <w:tabs>
          <w:tab w:val="left" w:pos="194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 обучаю</w:t>
      </w:r>
      <w:r w:rsidR="00242B0A" w:rsidRPr="005D4B91">
        <w:rPr>
          <w:rFonts w:ascii="Times New Roman" w:hAnsi="Times New Roman" w:cs="Times New Roman"/>
          <w:color w:val="000000"/>
          <w:sz w:val="28"/>
          <w:szCs w:val="28"/>
        </w:rPr>
        <w:t xml:space="preserve">щегося будет развиваться </w:t>
      </w:r>
      <w:r w:rsidR="00242B0A" w:rsidRPr="005D4B91">
        <w:rPr>
          <w:rFonts w:ascii="Times New Roman" w:hAnsi="Times New Roman" w:cs="Times New Roman"/>
          <w:b/>
          <w:i/>
          <w:color w:val="000000"/>
          <w:sz w:val="28"/>
          <w:szCs w:val="28"/>
        </w:rPr>
        <w:t>эмоциональный интеллект</w:t>
      </w:r>
      <w:r w:rsidR="00242B0A" w:rsidRPr="005D4B91">
        <w:rPr>
          <w:rFonts w:ascii="Times New Roman" w:hAnsi="Times New Roman" w:cs="Times New Roman"/>
          <w:b/>
          <w:color w:val="000000"/>
          <w:sz w:val="28"/>
          <w:szCs w:val="28"/>
        </w:rPr>
        <w:t>,</w:t>
      </w:r>
      <w:r w:rsidR="00242B0A" w:rsidRPr="005D4B91">
        <w:rPr>
          <w:rFonts w:ascii="Times New Roman" w:hAnsi="Times New Roman" w:cs="Times New Roman"/>
          <w:color w:val="000000"/>
          <w:sz w:val="28"/>
          <w:szCs w:val="28"/>
        </w:rPr>
        <w:t xml:space="preserve"> предп</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лагающий сформированность:</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саморегулирования, включающего самоконтроль, умение принимать о</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ветственность за своё поведение, способность адаптироваться к эмоционал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ным изменениям и проявлять гибкость, быть открытым новому;</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можностей;</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lastRenderedPageBreak/>
        <w:t>ствию и сопереживанию;</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w:t>
      </w:r>
      <w:r w:rsidRPr="005D4B91">
        <w:rPr>
          <w:rFonts w:ascii="Times New Roman" w:hAnsi="Times New Roman" w:cs="Times New Roman"/>
          <w:color w:val="000000"/>
          <w:sz w:val="28"/>
          <w:szCs w:val="28"/>
        </w:rPr>
        <w:t>ь интерес и разрешать конфликты.</w:t>
      </w:r>
    </w:p>
    <w:p w:rsidR="00242B0A" w:rsidRPr="005D4B91" w:rsidRDefault="00242B0A" w:rsidP="005D4B91">
      <w:pPr>
        <w:tabs>
          <w:tab w:val="left" w:pos="194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принятия себя и других как часть регулятивных </w:t>
      </w:r>
      <w:r w:rsidR="009D2783"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принимать себя, понимая свои недостатки и достоинства;</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принимать мотивы и аргументы других при анализе результатов де</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тельности;</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признавать своё право и право других на ошибки;</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развивать способность понимать мир с позиции другого человека.</w:t>
      </w:r>
    </w:p>
    <w:p w:rsidR="009D2783" w:rsidRPr="005D4B91" w:rsidRDefault="009D2783" w:rsidP="00F41B2F">
      <w:pPr>
        <w:autoSpaceDE/>
        <w:autoSpaceDN/>
        <w:adjustRightInd/>
        <w:ind w:firstLine="0"/>
        <w:rPr>
          <w:rFonts w:ascii="Times New Roman" w:hAnsi="Times New Roman" w:cs="Times New Roman"/>
          <w:color w:val="000000"/>
          <w:sz w:val="28"/>
          <w:szCs w:val="28"/>
        </w:rPr>
      </w:pPr>
    </w:p>
    <w:p w:rsidR="009D2783" w:rsidRPr="005D4B91" w:rsidRDefault="009D2783" w:rsidP="00F41B2F">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9D2783" w:rsidRPr="005D4B91" w:rsidRDefault="009D2783" w:rsidP="00DE0F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242B0A" w:rsidRPr="00F41B2F" w:rsidRDefault="00242B0A" w:rsidP="005D4B91">
      <w:pPr>
        <w:autoSpaceDE/>
        <w:autoSpaceDN/>
        <w:adjustRightInd/>
        <w:ind w:firstLine="709"/>
        <w:rPr>
          <w:rFonts w:ascii="Times New Roman" w:hAnsi="Times New Roman" w:cs="Times New Roman"/>
          <w:b/>
          <w:i/>
          <w:color w:val="000000"/>
          <w:sz w:val="28"/>
          <w:szCs w:val="28"/>
        </w:rPr>
      </w:pPr>
      <w:r w:rsidRPr="00F41B2F">
        <w:rPr>
          <w:rFonts w:ascii="Times New Roman" w:hAnsi="Times New Roman" w:cs="Times New Roman"/>
          <w:b/>
          <w:i/>
          <w:color w:val="000000"/>
          <w:sz w:val="28"/>
          <w:szCs w:val="28"/>
        </w:rPr>
        <w:t>К концу обучения в 10 классе обучающийся получит следующие пре</w:t>
      </w:r>
      <w:r w:rsidRPr="00F41B2F">
        <w:rPr>
          <w:rFonts w:ascii="Times New Roman" w:hAnsi="Times New Roman" w:cs="Times New Roman"/>
          <w:b/>
          <w:i/>
          <w:color w:val="000000"/>
          <w:sz w:val="28"/>
          <w:szCs w:val="28"/>
        </w:rPr>
        <w:t>д</w:t>
      </w:r>
      <w:r w:rsidRPr="00F41B2F">
        <w:rPr>
          <w:rFonts w:ascii="Times New Roman" w:hAnsi="Times New Roman" w:cs="Times New Roman"/>
          <w:b/>
          <w:i/>
          <w:color w:val="000000"/>
          <w:sz w:val="28"/>
          <w:szCs w:val="28"/>
        </w:rPr>
        <w:t>метные результаты по отдельным темам программы по географии (углу</w:t>
      </w:r>
      <w:r w:rsidRPr="00F41B2F">
        <w:rPr>
          <w:rFonts w:ascii="Times New Roman" w:hAnsi="Times New Roman" w:cs="Times New Roman"/>
          <w:b/>
          <w:i/>
          <w:color w:val="000000"/>
          <w:sz w:val="28"/>
          <w:szCs w:val="28"/>
        </w:rPr>
        <w:t>б</w:t>
      </w:r>
      <w:r w:rsidRPr="00F41B2F">
        <w:rPr>
          <w:rFonts w:ascii="Times New Roman" w:hAnsi="Times New Roman" w:cs="Times New Roman"/>
          <w:b/>
          <w:i/>
          <w:color w:val="000000"/>
          <w:sz w:val="28"/>
          <w:szCs w:val="28"/>
        </w:rPr>
        <w:t>ленный уровень):</w:t>
      </w:r>
    </w:p>
    <w:p w:rsidR="00242B0A" w:rsidRPr="00B94D93" w:rsidRDefault="009D2783" w:rsidP="005D4B91">
      <w:pPr>
        <w:tabs>
          <w:tab w:val="left" w:pos="1072"/>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1) П</w:t>
      </w:r>
      <w:r w:rsidR="00242B0A" w:rsidRPr="00B94D93">
        <w:rPr>
          <w:rFonts w:ascii="Times New Roman" w:hAnsi="Times New Roman" w:cs="Times New Roman"/>
          <w:i/>
          <w:color w:val="000000"/>
          <w:sz w:val="28"/>
          <w:szCs w:val="28"/>
        </w:rPr>
        <w:t>онимание роли и места комплекса географических наук в системе н</w:t>
      </w:r>
      <w:r w:rsidR="00242B0A" w:rsidRPr="00B94D93">
        <w:rPr>
          <w:rFonts w:ascii="Times New Roman" w:hAnsi="Times New Roman" w:cs="Times New Roman"/>
          <w:i/>
          <w:color w:val="000000"/>
          <w:sz w:val="28"/>
          <w:szCs w:val="28"/>
        </w:rPr>
        <w:t>а</w:t>
      </w:r>
      <w:r w:rsidR="00242B0A" w:rsidRPr="00B94D93">
        <w:rPr>
          <w:rFonts w:ascii="Times New Roman" w:hAnsi="Times New Roman" w:cs="Times New Roman"/>
          <w:i/>
          <w:color w:val="000000"/>
          <w:sz w:val="28"/>
          <w:szCs w:val="28"/>
        </w:rPr>
        <w:t>учных дисциплин и в решении современных научных и практических задач:</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приводить примеры, подтверждающие значимую роль географических наук в достижении целей устойчивого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проявления глобальных проблем, в решении которых принимает участие современная географическая наука на региональном уровне, в странах мира,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приводить примеры географических прогнозов изменений геосистем ра</w:t>
      </w:r>
      <w:r w:rsidRPr="005D4B91">
        <w:rPr>
          <w:rFonts w:ascii="Times New Roman" w:hAnsi="Times New Roman" w:cs="Times New Roman"/>
          <w:color w:val="000000"/>
          <w:sz w:val="28"/>
          <w:szCs w:val="28"/>
        </w:rPr>
        <w:t>з</w:t>
      </w:r>
      <w:r w:rsidR="009D2783" w:rsidRPr="005D4B91">
        <w:rPr>
          <w:rFonts w:ascii="Times New Roman" w:hAnsi="Times New Roman" w:cs="Times New Roman"/>
          <w:color w:val="000000"/>
          <w:sz w:val="28"/>
          <w:szCs w:val="28"/>
        </w:rPr>
        <w:t xml:space="preserve">ного </w:t>
      </w:r>
      <w:r w:rsidRPr="005D4B91">
        <w:rPr>
          <w:rFonts w:ascii="Times New Roman" w:hAnsi="Times New Roman" w:cs="Times New Roman"/>
          <w:color w:val="000000"/>
          <w:sz w:val="28"/>
          <w:szCs w:val="28"/>
        </w:rPr>
        <w:t>ранга;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задачи, возникающие при решении средствами географич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наук глобальных проблем, проявляющихся на различных уровнях;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возможности и роль географии в решении задач по достиж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нию целей устойчивого развития.</w:t>
      </w:r>
    </w:p>
    <w:p w:rsidR="00242B0A" w:rsidRPr="00B94D93" w:rsidRDefault="009D2783" w:rsidP="005D4B91">
      <w:pPr>
        <w:tabs>
          <w:tab w:val="left" w:pos="1056"/>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2) О</w:t>
      </w:r>
      <w:r w:rsidR="00242B0A" w:rsidRPr="00B94D93">
        <w:rPr>
          <w:rFonts w:ascii="Times New Roman" w:hAnsi="Times New Roman" w:cs="Times New Roman"/>
          <w:i/>
          <w:color w:val="000000"/>
          <w:sz w:val="28"/>
          <w:szCs w:val="28"/>
        </w:rPr>
        <w:t>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w:t>
      </w:r>
      <w:r w:rsidR="00B94D93" w:rsidRPr="00B94D93">
        <w:rPr>
          <w:rFonts w:ascii="Times New Roman" w:hAnsi="Times New Roman" w:cs="Times New Roman"/>
          <w:i/>
          <w:color w:val="000000"/>
          <w:sz w:val="28"/>
          <w:szCs w:val="28"/>
        </w:rPr>
        <w:t>ономических процессов и явлений: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описывать положение и взаиморасположение географических объектов в пространстве, новую многополярную модель политического мироустройства; называть цели устойчивого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сравнивать особенности компонентов природы, свойств природных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цессов и явлений в пределах различных территорий и акваторий мира и России; классифицировать стихийные природные явления;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определять географические факторы, влияющие на сущность и динамику важнейших природных процессов,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процессов рельефообразования, 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мирования и изменения климата, изменения уровня Мирового океана, почвоо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разования, формирования зональных и азональных природных комплексов;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освоение и применение системы знаний для выделения и оценивания ге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графических факторов, определяющих сущность и динамику важнейших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родных, социально-экономических объектов, процессов, явлений и экологич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процессов: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описывать положение и взаиморасположение географических объектов в пространстве, ареалы распространения основных религий;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отраслевой и территориальной структуры мирового хозяйс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ва на разных этапах его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природно-ресурсного капитала, населения и хозяйства из</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ченных стран;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ных интеграционных группировок, секторы мирового хозяйства, сегменты 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рового рынка;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классифицировать ландшафты по заданным основаниям, стихийные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родные явления;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вычленять географические факторы, определяющие сущность и динамику важнейших природных, социально-экономических объектов, процессов и явл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ний и экологических процессов,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устанавливать взаимосвязи между знач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ниями показателей рождаемости, смертности, средней ожидаемой продолж</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сравнивать структуру экономики стран с различным уровнем социально- экономического развития, географические аспекты и тенденции развития соц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ально-экономических и геоэкологических объектов, процессов и явлений;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объяснять распространение географических объектов, процессов и явл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 географические особенности территориальной структуры хозяйства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 xml:space="preserve">дельных стран,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причины этноконфессиональных конфликтов, особенности демографич</w:t>
      </w:r>
      <w:r w:rsidRPr="005D4B91">
        <w:rPr>
          <w:rFonts w:ascii="Times New Roman" w:hAnsi="Times New Roman" w:cs="Times New Roman"/>
          <w:color w:val="000000"/>
          <w:sz w:val="28"/>
          <w:szCs w:val="28"/>
        </w:rPr>
        <w:t>е</w:t>
      </w:r>
      <w:r w:rsidR="009D2783" w:rsidRPr="005D4B91">
        <w:rPr>
          <w:rFonts w:ascii="Times New Roman" w:hAnsi="Times New Roman" w:cs="Times New Roman"/>
          <w:color w:val="000000"/>
          <w:sz w:val="28"/>
          <w:szCs w:val="28"/>
        </w:rPr>
        <w:t xml:space="preserve">ской </w:t>
      </w:r>
      <w:r w:rsidRPr="005D4B91">
        <w:rPr>
          <w:rFonts w:ascii="Times New Roman" w:hAnsi="Times New Roman" w:cs="Times New Roman"/>
          <w:color w:val="000000"/>
          <w:sz w:val="28"/>
          <w:szCs w:val="28"/>
        </w:rPr>
        <w:t>ситуации в России и странах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различия в темпах и уровне урбанизации в странах разных типов соц</w:t>
      </w:r>
      <w:r w:rsidRPr="005D4B91">
        <w:rPr>
          <w:rFonts w:ascii="Times New Roman" w:hAnsi="Times New Roman" w:cs="Times New Roman"/>
          <w:color w:val="000000"/>
          <w:sz w:val="28"/>
          <w:szCs w:val="28"/>
        </w:rPr>
        <w:t>и</w:t>
      </w:r>
      <w:r w:rsidR="00B94D93">
        <w:rPr>
          <w:rFonts w:ascii="Times New Roman" w:hAnsi="Times New Roman" w:cs="Times New Roman"/>
          <w:color w:val="000000"/>
          <w:sz w:val="28"/>
          <w:szCs w:val="28"/>
        </w:rPr>
        <w:t>ально-</w:t>
      </w:r>
      <w:r w:rsidRPr="005D4B91">
        <w:rPr>
          <w:rFonts w:ascii="Times New Roman" w:hAnsi="Times New Roman" w:cs="Times New Roman"/>
          <w:color w:val="000000"/>
          <w:sz w:val="28"/>
          <w:szCs w:val="28"/>
        </w:rPr>
        <w:t>экономического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различия в уровне и качестве жизни населения в отдельных регионах и странах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направления международных миграций;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демографической политики в России и странах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размещения населения отдельных стран;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международную хозяйственную специализацию стран;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называть составные элементы мирового хозяйства, страны-лидеры по </w:t>
      </w:r>
      <w:r w:rsidRPr="005D4B91">
        <w:rPr>
          <w:rFonts w:ascii="Times New Roman" w:hAnsi="Times New Roman" w:cs="Times New Roman"/>
          <w:color w:val="000000"/>
          <w:sz w:val="28"/>
          <w:szCs w:val="28"/>
        </w:rPr>
        <w:lastRenderedPageBreak/>
        <w:t>численности населения, по производству основных видов промышленной и сельскохозяйственной продукции, состав важнейших отраслевых и регионал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ных интеграционных группировок;</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три сектора мирового хозяйства;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сегменты мирового рынка;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классифицировать ландшафты по заданным основаниям;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стихийные природные явления;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географические факторы, определяющие международную сп</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циализацию стран;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природно-ресурсный капитал как фактор, влияющий на развитие отдел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ных отраслей промышленности и сельского хозяйства, международные мигр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как фактор, влияющий на демографическую и социально-экономическую ситуацию в отдельных странах, с использованием различных источников ге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графической информации;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изменения направления международных экономических связей России в новых геополитических условиях;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знания о широтной зональности, свойств вод Мирового океана, вод суши, показателей гидроэнергетического потенциала рек;</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роль России как к</w:t>
      </w:r>
      <w:r w:rsidR="009D2783" w:rsidRPr="005D4B91">
        <w:rPr>
          <w:rFonts w:ascii="Times New Roman" w:hAnsi="Times New Roman" w:cs="Times New Roman"/>
          <w:color w:val="000000"/>
          <w:sz w:val="28"/>
          <w:szCs w:val="28"/>
        </w:rPr>
        <w:t>рупнейшего поставщика топливно-</w:t>
      </w:r>
      <w:r w:rsidRPr="005D4B91">
        <w:rPr>
          <w:rFonts w:ascii="Times New Roman" w:hAnsi="Times New Roman" w:cs="Times New Roman"/>
          <w:color w:val="000000"/>
          <w:sz w:val="28"/>
          <w:szCs w:val="28"/>
        </w:rPr>
        <w:t>энергетических и сырьевых ресурсов в мировой экономике, в производстве других важнейших видов промышленной и сельскохозяйственной продукции;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знания об истории развития земной коры для установления последовательности важнейших событий геологической истории Земли;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объяснять распространение географических объектов, процессов и явл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 мерзлотных, ледниковых форм рельефа в пределах различных территорий мира и России, особенности образования и распространения тропических ур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ганов; объяснять географические особенности биоразнообразия; особенности влияния эндогенных и экзогенных рельефообразующих процессов на рельеф отдельных территорий мира; свойства основных типов почв;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динамику изменения ресурсообеспеченности стран и регионов различн</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ми видами природных ресурсов;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географические особенности территориальной структуры хозяйства Ро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сии; размещение предприятий;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природно-ресурсный капитал регионов России для развития отдельных отраслей промышленности и сельского хозяйства;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изменения отраслевой и территориальной структуры хозяйства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возможности России в развитии прогрессивных технологий; характериз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вать политико-географическое положение России; конкурентные преимущества экономики России.</w:t>
      </w:r>
    </w:p>
    <w:p w:rsidR="009D2783" w:rsidRPr="00B94D93" w:rsidRDefault="009D2783" w:rsidP="005D4B91">
      <w:pPr>
        <w:tabs>
          <w:tab w:val="left" w:pos="1104"/>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lastRenderedPageBreak/>
        <w:t>3) С</w:t>
      </w:r>
      <w:r w:rsidR="00242B0A" w:rsidRPr="00B94D93">
        <w:rPr>
          <w:rFonts w:ascii="Times New Roman" w:hAnsi="Times New Roman" w:cs="Times New Roman"/>
          <w:i/>
          <w:color w:val="000000"/>
          <w:sz w:val="28"/>
          <w:szCs w:val="28"/>
        </w:rPr>
        <w:t>формированность комплекса знаний о целостности географического пространства как иерархии взаимосвязанных природно-общественных терр</w:t>
      </w:r>
      <w:r w:rsidR="00242B0A" w:rsidRPr="00B94D93">
        <w:rPr>
          <w:rFonts w:ascii="Times New Roman" w:hAnsi="Times New Roman" w:cs="Times New Roman"/>
          <w:i/>
          <w:color w:val="000000"/>
          <w:sz w:val="28"/>
          <w:szCs w:val="28"/>
        </w:rPr>
        <w:t>и</w:t>
      </w:r>
      <w:r w:rsidR="00242B0A" w:rsidRPr="00B94D93">
        <w:rPr>
          <w:rFonts w:ascii="Times New Roman" w:hAnsi="Times New Roman" w:cs="Times New Roman"/>
          <w:i/>
          <w:color w:val="000000"/>
          <w:sz w:val="28"/>
          <w:szCs w:val="28"/>
        </w:rPr>
        <w:t xml:space="preserve">ториальных систем: </w:t>
      </w:r>
    </w:p>
    <w:p w:rsidR="00242B0A" w:rsidRPr="005D4B91" w:rsidRDefault="00242B0A" w:rsidP="005D4B91">
      <w:pPr>
        <w:tabs>
          <w:tab w:val="left" w:pos="11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географические знания о природе Земли и России, о насел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нии, хозяйстве мира и России, об особенностях взаимодействия природы и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щества для решения учебных и (или) практико-ориентированных задач в 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 xml:space="preserve">тексте реальной жизни,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для установления взаимосвязей между различн</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ми элементами геосистем и их изменениями, между особенностями географ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ческого положения, природы, населения и хозяйства России (её регионов);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242B0A" w:rsidRPr="00B94D93" w:rsidRDefault="009D2783" w:rsidP="005D4B91">
      <w:pPr>
        <w:tabs>
          <w:tab w:val="left" w:pos="1109"/>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4) В</w:t>
      </w:r>
      <w:r w:rsidR="00242B0A" w:rsidRPr="00B94D93">
        <w:rPr>
          <w:rFonts w:ascii="Times New Roman" w:hAnsi="Times New Roman" w:cs="Times New Roman"/>
          <w:i/>
          <w:color w:val="000000"/>
          <w:sz w:val="28"/>
          <w:szCs w:val="28"/>
        </w:rPr>
        <w:t>ладение географической терминологией и системой географических понятий:</w:t>
      </w:r>
    </w:p>
    <w:p w:rsidR="00242B0A" w:rsidRPr="005D4B91" w:rsidRDefault="00242B0A" w:rsidP="005D4B91">
      <w:pPr>
        <w:tabs>
          <w:tab w:val="left" w:pos="67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w:t>
      </w:r>
      <w:r w:rsidR="00FC441D" w:rsidRPr="005D4B91">
        <w:rPr>
          <w:rFonts w:ascii="Times New Roman" w:hAnsi="Times New Roman" w:cs="Times New Roman"/>
          <w:color w:val="000000"/>
          <w:sz w:val="28"/>
          <w:szCs w:val="28"/>
        </w:rPr>
        <w:t xml:space="preserve">именять географические понятия: устойчивое развитие, </w:t>
      </w:r>
      <w:r w:rsidRPr="005D4B91">
        <w:rPr>
          <w:rFonts w:ascii="Times New Roman" w:hAnsi="Times New Roman" w:cs="Times New Roman"/>
          <w:color w:val="000000"/>
          <w:sz w:val="28"/>
          <w:szCs w:val="28"/>
        </w:rPr>
        <w:t>геоинформ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ционные системы, ресурсообеспеченность, денудация и аккумуляция, мерзло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w:t>
      </w:r>
      <w:r w:rsidR="009D2783" w:rsidRPr="005D4B91">
        <w:rPr>
          <w:rFonts w:ascii="Times New Roman" w:hAnsi="Times New Roman" w:cs="Times New Roman"/>
          <w:color w:val="000000"/>
          <w:sz w:val="28"/>
          <w:szCs w:val="28"/>
        </w:rPr>
        <w:t>ая карта, государство, политико-</w:t>
      </w:r>
      <w:r w:rsidRPr="005D4B91">
        <w:rPr>
          <w:rFonts w:ascii="Times New Roman" w:hAnsi="Times New Roman" w:cs="Times New Roman"/>
          <w:color w:val="000000"/>
          <w:sz w:val="28"/>
          <w:szCs w:val="28"/>
        </w:rPr>
        <w:t>географическое положение, мона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хия, республика, унитарное государство, федеративное государство, демогр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фический взрыв, демографический кризис, суммарный коэффициент рождаем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расширенное и суженное воспроизводство населения, демографический переход, старение населения, состав населения, структура населения, эконом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 активное население, индекс человеческого развития (ИЧР), народ, этнос, плотность населения, миграции населения, расселение населения, демограф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ческая политика, субурбанизация, ложная урбанизация, рурбанизация, мегал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полисы, глобальные города, развитые и развивающиеся, новые индустриал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ные, нефтедобывающие страны, мировое хозяйство, международная эконом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ческая интеграция, международная хозяйственная специализация, междунаро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ное географическое разделение труда, отраслевая и территориальная структура мирового хозяйства, транснациональные корпорации (ТНК), «сланцевая рев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зация мировой экономики, энергетический переход - для решения учебных и (или) практико-ориентированных задач.</w:t>
      </w:r>
    </w:p>
    <w:p w:rsidR="00242B0A" w:rsidRPr="00B94D93" w:rsidRDefault="009D2783" w:rsidP="005D4B91">
      <w:pPr>
        <w:tabs>
          <w:tab w:val="left" w:pos="1041"/>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5) В</w:t>
      </w:r>
      <w:r w:rsidR="00242B0A" w:rsidRPr="00B94D93">
        <w:rPr>
          <w:rFonts w:ascii="Times New Roman" w:hAnsi="Times New Roman" w:cs="Times New Roman"/>
          <w:i/>
          <w:color w:val="000000"/>
          <w:sz w:val="28"/>
          <w:szCs w:val="28"/>
        </w:rPr>
        <w:t>ладение навыками познавательной, учебно-исследовательской и пр</w:t>
      </w:r>
      <w:r w:rsidR="00242B0A" w:rsidRPr="00B94D93">
        <w:rPr>
          <w:rFonts w:ascii="Times New Roman" w:hAnsi="Times New Roman" w:cs="Times New Roman"/>
          <w:i/>
          <w:color w:val="000000"/>
          <w:sz w:val="28"/>
          <w:szCs w:val="28"/>
        </w:rPr>
        <w:t>о</w:t>
      </w:r>
      <w:r w:rsidR="00242B0A" w:rsidRPr="00B94D93">
        <w:rPr>
          <w:rFonts w:ascii="Times New Roman" w:hAnsi="Times New Roman" w:cs="Times New Roman"/>
          <w:i/>
          <w:color w:val="000000"/>
          <w:sz w:val="28"/>
          <w:szCs w:val="28"/>
        </w:rPr>
        <w:t>ектной деятельности, сформированность умений проводить учебные исслед</w:t>
      </w:r>
      <w:r w:rsidR="00242B0A" w:rsidRPr="00B94D93">
        <w:rPr>
          <w:rFonts w:ascii="Times New Roman" w:hAnsi="Times New Roman" w:cs="Times New Roman"/>
          <w:i/>
          <w:color w:val="000000"/>
          <w:sz w:val="28"/>
          <w:szCs w:val="28"/>
        </w:rPr>
        <w:t>о</w:t>
      </w:r>
      <w:r w:rsidR="00242B0A" w:rsidRPr="00B94D93">
        <w:rPr>
          <w:rFonts w:ascii="Times New Roman" w:hAnsi="Times New Roman" w:cs="Times New Roman"/>
          <w:i/>
          <w:color w:val="000000"/>
          <w:sz w:val="28"/>
          <w:szCs w:val="28"/>
        </w:rPr>
        <w:t xml:space="preserve">вания, </w:t>
      </w:r>
      <w:r w:rsidR="000F0528" w:rsidRPr="00B94D93">
        <w:rPr>
          <w:rFonts w:ascii="Times New Roman" w:hAnsi="Times New Roman" w:cs="Times New Roman"/>
          <w:i/>
          <w:color w:val="000000"/>
          <w:sz w:val="28"/>
          <w:szCs w:val="28"/>
        </w:rPr>
        <w:t>в т.ч.</w:t>
      </w:r>
      <w:r w:rsidR="00242B0A" w:rsidRPr="00B94D93">
        <w:rPr>
          <w:rFonts w:ascii="Times New Roman" w:hAnsi="Times New Roman" w:cs="Times New Roman"/>
          <w:i/>
          <w:color w:val="000000"/>
          <w:sz w:val="28"/>
          <w:szCs w:val="28"/>
        </w:rPr>
        <w:t xml:space="preserve"> с использованием моделирования и проектирования как метода познания природных, социально-экономических и геоэкологических явлений и процессов: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самостоятельно выбирать тему;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проблему, цели и задачи наблюдения или исследования; 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мулировать гипотезу;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составлять план наблюдения или исследования;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инструментарий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инструменты геоинформационных систем) для сбора материалов и обработки результатов наблюдения или иссл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дования.</w:t>
      </w:r>
    </w:p>
    <w:p w:rsidR="00B94D93" w:rsidRPr="00B94D93" w:rsidRDefault="009D2783" w:rsidP="005D4B91">
      <w:pPr>
        <w:tabs>
          <w:tab w:val="left" w:pos="1037"/>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6) С</w:t>
      </w:r>
      <w:r w:rsidR="00242B0A" w:rsidRPr="00B94D93">
        <w:rPr>
          <w:rFonts w:ascii="Times New Roman" w:hAnsi="Times New Roman" w:cs="Times New Roman"/>
          <w:i/>
          <w:color w:val="000000"/>
          <w:sz w:val="28"/>
          <w:szCs w:val="28"/>
        </w:rPr>
        <w:t>формированность навыков картографической интерпретации пр</w:t>
      </w:r>
      <w:r w:rsidR="00242B0A" w:rsidRPr="00B94D93">
        <w:rPr>
          <w:rFonts w:ascii="Times New Roman" w:hAnsi="Times New Roman" w:cs="Times New Roman"/>
          <w:i/>
          <w:color w:val="000000"/>
          <w:sz w:val="28"/>
          <w:szCs w:val="28"/>
        </w:rPr>
        <w:t>и</w:t>
      </w:r>
      <w:r w:rsidR="00242B0A" w:rsidRPr="00B94D93">
        <w:rPr>
          <w:rFonts w:ascii="Times New Roman" w:hAnsi="Times New Roman" w:cs="Times New Roman"/>
          <w:i/>
          <w:color w:val="000000"/>
          <w:sz w:val="28"/>
          <w:szCs w:val="28"/>
        </w:rPr>
        <w:t xml:space="preserve">родных, социально-экономических и экологических характеристик различных территорий и акваторий: </w:t>
      </w:r>
    </w:p>
    <w:p w:rsidR="00242B0A" w:rsidRPr="005D4B91" w:rsidRDefault="00242B0A" w:rsidP="005D4B91">
      <w:pPr>
        <w:tabs>
          <w:tab w:val="left" w:pos="103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информацию о природе Земли, населении и хозяйстве мира и России в виде карт, картограмм, картодиаграмм.</w:t>
      </w:r>
    </w:p>
    <w:p w:rsidR="00242B0A" w:rsidRPr="00B94D93" w:rsidRDefault="009D2783" w:rsidP="005D4B91">
      <w:pPr>
        <w:tabs>
          <w:tab w:val="left" w:pos="1238"/>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7) Г</w:t>
      </w:r>
      <w:r w:rsidR="00242B0A" w:rsidRPr="00B94D93">
        <w:rPr>
          <w:rFonts w:ascii="Times New Roman" w:hAnsi="Times New Roman" w:cs="Times New Roman"/>
          <w:i/>
          <w:color w:val="000000"/>
          <w:sz w:val="28"/>
          <w:szCs w:val="28"/>
        </w:rPr>
        <w:t>отовность и способность к</w:t>
      </w:r>
      <w:r w:rsidRPr="00B94D93">
        <w:rPr>
          <w:rFonts w:ascii="Times New Roman" w:hAnsi="Times New Roman" w:cs="Times New Roman"/>
          <w:i/>
          <w:color w:val="000000"/>
          <w:sz w:val="28"/>
          <w:szCs w:val="28"/>
        </w:rPr>
        <w:t xml:space="preserve"> самостоятельной информационно-</w:t>
      </w:r>
      <w:r w:rsidR="00242B0A" w:rsidRPr="00B94D93">
        <w:rPr>
          <w:rFonts w:ascii="Times New Roman" w:hAnsi="Times New Roman" w:cs="Times New Roman"/>
          <w:i/>
          <w:color w:val="000000"/>
          <w:sz w:val="28"/>
          <w:szCs w:val="28"/>
        </w:rPr>
        <w:t>познавательной де</w:t>
      </w:r>
      <w:r w:rsidR="00B94D93" w:rsidRPr="00B94D93">
        <w:rPr>
          <w:rFonts w:ascii="Times New Roman" w:hAnsi="Times New Roman" w:cs="Times New Roman"/>
          <w:i/>
          <w:color w:val="000000"/>
          <w:sz w:val="28"/>
          <w:szCs w:val="28"/>
        </w:rPr>
        <w:t>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работы с геоинформационными системами: определять и сравнивать по разным источникам информации географические аспекты и тенденции разв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тия природных, социально-экономических и геоэкологических объектов,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цессов и явлений;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анализировать и интерпретировать полученные данные, критически их оценивать, формулировать выводы;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научность аргументации географических прогнозов;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геоинформационные системы как источник географической информации, необходимой для изучения особенностей природы Земли;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природы, населения и хозяйства России, взаимосвязей между ними;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классифицировать страны по типам воспроизводства населения, по зан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маемым ими позициям относительно России, по уровню социально- эконом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ческого развития, по особенностям функциональной структуры их экономики с использованием различных источников географической информации;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сравнивать страны по уровню социально-экономического развития; пок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влияние международных миграций на демографическую и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циально-экономическую ситуацию в отдельных странах и регионах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условия отдельных территорий стран мира и России для размещения предприятий и различных производств;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ТНК в формировании цепочек добавленной стоимости; влияние гл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бализации мировой экономики на хозяйство стран разных социально-</w:t>
      </w:r>
      <w:r w:rsidRPr="005D4B91">
        <w:rPr>
          <w:rFonts w:ascii="Times New Roman" w:hAnsi="Times New Roman" w:cs="Times New Roman"/>
          <w:color w:val="000000"/>
          <w:sz w:val="28"/>
          <w:szCs w:val="28"/>
        </w:rPr>
        <w:lastRenderedPageBreak/>
        <w:t>экономических типов;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объяснять особенности отраслевой структуры хозяйства изученных стран; использовать знания об ареалах распространения мировых религий и их современных изменениях для формулирования выводов и заключений о разл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чиях основных культурно-исторических регионов мира, международных эк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номических отношениях;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в различных формах (графики, таблицы, схемы, диаграммы) информацию о структуре населения, географических особенностях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отдельных отраслей, размещении хозяйства изученных стран.</w:t>
      </w:r>
    </w:p>
    <w:p w:rsidR="00B94D93" w:rsidRPr="00B94D93" w:rsidRDefault="009D2783" w:rsidP="005D4B91">
      <w:pPr>
        <w:tabs>
          <w:tab w:val="left" w:pos="1147"/>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8) С</w:t>
      </w:r>
      <w:r w:rsidR="00242B0A" w:rsidRPr="00B94D93">
        <w:rPr>
          <w:rFonts w:ascii="Times New Roman" w:hAnsi="Times New Roman" w:cs="Times New Roman"/>
          <w:i/>
          <w:color w:val="000000"/>
          <w:sz w:val="28"/>
          <w:szCs w:val="28"/>
        </w:rPr>
        <w:t>формированность умений проводить географическую экспертизу разнообразных природных, социально-экономических и экологических проце</w:t>
      </w:r>
      <w:r w:rsidR="00242B0A" w:rsidRPr="00B94D93">
        <w:rPr>
          <w:rFonts w:ascii="Times New Roman" w:hAnsi="Times New Roman" w:cs="Times New Roman"/>
          <w:i/>
          <w:color w:val="000000"/>
          <w:sz w:val="28"/>
          <w:szCs w:val="28"/>
        </w:rPr>
        <w:t>с</w:t>
      </w:r>
      <w:r w:rsidR="00242B0A" w:rsidRPr="00B94D93">
        <w:rPr>
          <w:rFonts w:ascii="Times New Roman" w:hAnsi="Times New Roman" w:cs="Times New Roman"/>
          <w:i/>
          <w:color w:val="000000"/>
          <w:sz w:val="28"/>
          <w:szCs w:val="28"/>
        </w:rPr>
        <w:t xml:space="preserve">сов: </w:t>
      </w:r>
    </w:p>
    <w:p w:rsidR="00242B0A" w:rsidRPr="005D4B91" w:rsidRDefault="00242B0A" w:rsidP="005D4B91">
      <w:pPr>
        <w:tabs>
          <w:tab w:val="left" w:pos="114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современное состояние окружающей среды, аргументировать географические прогнозы;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составлять прогноз изменения географической среды под воздействием природных факторов и деятельности человека.</w:t>
      </w:r>
    </w:p>
    <w:p w:rsidR="00B94D93" w:rsidRPr="00113C08" w:rsidRDefault="009D2783" w:rsidP="005D4B91">
      <w:pPr>
        <w:tabs>
          <w:tab w:val="left" w:pos="1147"/>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9) П</w:t>
      </w:r>
      <w:r w:rsidR="00242B0A" w:rsidRPr="00B94D93">
        <w:rPr>
          <w:rFonts w:ascii="Times New Roman" w:hAnsi="Times New Roman" w:cs="Times New Roman"/>
          <w:i/>
          <w:color w:val="000000"/>
          <w:sz w:val="28"/>
          <w:szCs w:val="28"/>
        </w:rPr>
        <w:t>рименение географических знаний</w:t>
      </w:r>
      <w:r w:rsidR="00B94D93" w:rsidRPr="00113C08">
        <w:rPr>
          <w:rFonts w:ascii="Times New Roman" w:hAnsi="Times New Roman" w:cs="Times New Roman"/>
          <w:i/>
          <w:color w:val="000000"/>
          <w:sz w:val="28"/>
          <w:szCs w:val="28"/>
        </w:rPr>
        <w:t>:</w:t>
      </w:r>
    </w:p>
    <w:p w:rsidR="00242B0A" w:rsidRPr="005D4B91" w:rsidRDefault="00242B0A" w:rsidP="005D4B91">
      <w:pPr>
        <w:tabs>
          <w:tab w:val="left" w:pos="114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для самостоятельного оценивания уровня безопасности окружающей ср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ды, адаптации к изменению её условий,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 территории России;</w:t>
      </w:r>
    </w:p>
    <w:p w:rsidR="00B94D93"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влияния последствий изменений в окружающей среде на различные сф</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ры человеческой деятельности на региональном уровне: сопоставлять,</w:t>
      </w:r>
    </w:p>
    <w:p w:rsidR="00242B0A" w:rsidRPr="005D4B91" w:rsidRDefault="00242B0A" w:rsidP="00B94D93">
      <w:pPr>
        <w:autoSpaceDE/>
        <w:autoSpaceDN/>
        <w:adjustRightInd/>
        <w:ind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оценивать и аргументировать различные точки зрения на актуальные эколог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ческие и социально-экономические проблемы стран мира и России.</w:t>
      </w:r>
    </w:p>
    <w:p w:rsidR="00242B0A" w:rsidRPr="00B94D93" w:rsidRDefault="009D2783" w:rsidP="005D4B91">
      <w:pPr>
        <w:tabs>
          <w:tab w:val="left" w:pos="1402"/>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10) С</w:t>
      </w:r>
      <w:r w:rsidR="00242B0A" w:rsidRPr="00B94D93">
        <w:rPr>
          <w:rFonts w:ascii="Times New Roman" w:hAnsi="Times New Roman" w:cs="Times New Roman"/>
          <w:i/>
          <w:color w:val="000000"/>
          <w:sz w:val="28"/>
          <w:szCs w:val="28"/>
        </w:rPr>
        <w:t>формированность системы знаний об основных процессах, закон</w:t>
      </w:r>
      <w:r w:rsidR="00242B0A" w:rsidRPr="00B94D93">
        <w:rPr>
          <w:rFonts w:ascii="Times New Roman" w:hAnsi="Times New Roman" w:cs="Times New Roman"/>
          <w:i/>
          <w:color w:val="000000"/>
          <w:sz w:val="28"/>
          <w:szCs w:val="28"/>
        </w:rPr>
        <w:t>о</w:t>
      </w:r>
      <w:r w:rsidR="00242B0A" w:rsidRPr="00B94D93">
        <w:rPr>
          <w:rFonts w:ascii="Times New Roman" w:hAnsi="Times New Roman" w:cs="Times New Roman"/>
          <w:i/>
          <w:color w:val="000000"/>
          <w:sz w:val="28"/>
          <w:szCs w:val="28"/>
        </w:rPr>
        <w:t>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w:t>
      </w:r>
      <w:r w:rsidR="00242B0A" w:rsidRPr="00B94D93">
        <w:rPr>
          <w:rFonts w:ascii="Times New Roman" w:hAnsi="Times New Roman" w:cs="Times New Roman"/>
          <w:i/>
          <w:color w:val="000000"/>
          <w:sz w:val="28"/>
          <w:szCs w:val="28"/>
        </w:rPr>
        <w:t>а</w:t>
      </w:r>
      <w:r w:rsidR="00242B0A" w:rsidRPr="00B94D93">
        <w:rPr>
          <w:rFonts w:ascii="Times New Roman" w:hAnsi="Times New Roman" w:cs="Times New Roman"/>
          <w:i/>
          <w:color w:val="000000"/>
          <w:sz w:val="28"/>
          <w:szCs w:val="28"/>
        </w:rPr>
        <w:t>дач:</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цели устойчивого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приводить примеры изменений геосистем в результате природных и 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тропогенных воздействий;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проблемы взаимодействия географической среды и общества в пределах различных природных комплексов Земли, на территории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различные подходы к решению геоэкологических проблем;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интегрировать и использовать географические знания и сведения из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точников географической информации для составления географических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гнозов изменения геосистем под влиянием природных и антропогенных факт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ров, положительных и отрицательных эффектов изменения климата на терр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тории России, для решения проблем, имеющих географические аспекты, и для решения учебных и (или) практико-ориентированных задач.</w:t>
      </w:r>
    </w:p>
    <w:p w:rsidR="00B94D93" w:rsidRDefault="00B94D93" w:rsidP="00B94D93">
      <w:pPr>
        <w:autoSpaceDE/>
        <w:autoSpaceDN/>
        <w:adjustRightInd/>
        <w:ind w:firstLine="0"/>
        <w:jc w:val="center"/>
        <w:rPr>
          <w:rFonts w:ascii="Times New Roman" w:hAnsi="Times New Roman" w:cs="Times New Roman"/>
          <w:b/>
          <w:color w:val="000000"/>
          <w:sz w:val="28"/>
          <w:szCs w:val="28"/>
        </w:rPr>
      </w:pPr>
    </w:p>
    <w:p w:rsidR="00DE0F70" w:rsidRDefault="00DE0F70" w:rsidP="005D4B91">
      <w:pPr>
        <w:autoSpaceDE/>
        <w:autoSpaceDN/>
        <w:adjustRightInd/>
        <w:ind w:firstLine="709"/>
        <w:jc w:val="center"/>
        <w:rPr>
          <w:rFonts w:ascii="Times New Roman" w:hAnsi="Times New Roman" w:cs="Times New Roman"/>
          <w:b/>
          <w:color w:val="000000"/>
          <w:sz w:val="28"/>
          <w:szCs w:val="28"/>
        </w:rPr>
      </w:pPr>
    </w:p>
    <w:p w:rsidR="009D2783" w:rsidRPr="005D4B91" w:rsidRDefault="009D2783" w:rsidP="00DE0F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242B0A" w:rsidRPr="00B94D93" w:rsidRDefault="009D2783" w:rsidP="005D4B91">
      <w:pPr>
        <w:autoSpaceDE/>
        <w:autoSpaceDN/>
        <w:adjustRightInd/>
        <w:ind w:firstLine="709"/>
        <w:rPr>
          <w:rFonts w:ascii="Times New Roman" w:hAnsi="Times New Roman" w:cs="Times New Roman"/>
          <w:b/>
          <w:i/>
          <w:color w:val="000000"/>
          <w:sz w:val="28"/>
          <w:szCs w:val="28"/>
        </w:rPr>
      </w:pPr>
      <w:r w:rsidRPr="00B94D93">
        <w:rPr>
          <w:rFonts w:ascii="Times New Roman" w:hAnsi="Times New Roman" w:cs="Times New Roman"/>
          <w:b/>
          <w:i/>
          <w:color w:val="000000"/>
          <w:sz w:val="28"/>
          <w:szCs w:val="28"/>
        </w:rPr>
        <w:t>К</w:t>
      </w:r>
      <w:r w:rsidR="00242B0A" w:rsidRPr="00B94D93">
        <w:rPr>
          <w:rFonts w:ascii="Times New Roman" w:hAnsi="Times New Roman" w:cs="Times New Roman"/>
          <w:b/>
          <w:i/>
          <w:color w:val="000000"/>
          <w:sz w:val="28"/>
          <w:szCs w:val="28"/>
        </w:rPr>
        <w:t xml:space="preserve"> концу обучения в 11 классе обучающийся получит следующие пре</w:t>
      </w:r>
      <w:r w:rsidR="00242B0A" w:rsidRPr="00B94D93">
        <w:rPr>
          <w:rFonts w:ascii="Times New Roman" w:hAnsi="Times New Roman" w:cs="Times New Roman"/>
          <w:b/>
          <w:i/>
          <w:color w:val="000000"/>
          <w:sz w:val="28"/>
          <w:szCs w:val="28"/>
        </w:rPr>
        <w:t>д</w:t>
      </w:r>
      <w:r w:rsidR="00242B0A" w:rsidRPr="00B94D93">
        <w:rPr>
          <w:rFonts w:ascii="Times New Roman" w:hAnsi="Times New Roman" w:cs="Times New Roman"/>
          <w:b/>
          <w:i/>
          <w:color w:val="000000"/>
          <w:sz w:val="28"/>
          <w:szCs w:val="28"/>
        </w:rPr>
        <w:lastRenderedPageBreak/>
        <w:t>метные результаты по отдельным темам программы по географии (углу</w:t>
      </w:r>
      <w:r w:rsidR="00242B0A" w:rsidRPr="00B94D93">
        <w:rPr>
          <w:rFonts w:ascii="Times New Roman" w:hAnsi="Times New Roman" w:cs="Times New Roman"/>
          <w:b/>
          <w:i/>
          <w:color w:val="000000"/>
          <w:sz w:val="28"/>
          <w:szCs w:val="28"/>
        </w:rPr>
        <w:t>б</w:t>
      </w:r>
      <w:r w:rsidR="00242B0A" w:rsidRPr="00B94D93">
        <w:rPr>
          <w:rFonts w:ascii="Times New Roman" w:hAnsi="Times New Roman" w:cs="Times New Roman"/>
          <w:b/>
          <w:i/>
          <w:color w:val="000000"/>
          <w:sz w:val="28"/>
          <w:szCs w:val="28"/>
        </w:rPr>
        <w:t>ленный уровень):</w:t>
      </w:r>
    </w:p>
    <w:p w:rsidR="00242B0A" w:rsidRPr="00B94D93" w:rsidRDefault="009D2783" w:rsidP="005D4B91">
      <w:pPr>
        <w:tabs>
          <w:tab w:val="left" w:pos="1042"/>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1) П</w:t>
      </w:r>
      <w:r w:rsidR="00242B0A" w:rsidRPr="00B94D93">
        <w:rPr>
          <w:rFonts w:ascii="Times New Roman" w:hAnsi="Times New Roman" w:cs="Times New Roman"/>
          <w:i/>
          <w:color w:val="000000"/>
          <w:sz w:val="28"/>
          <w:szCs w:val="28"/>
        </w:rPr>
        <w:t>онимание роли и места комплекса географических наук в системе н</w:t>
      </w:r>
      <w:r w:rsidR="00242B0A" w:rsidRPr="00B94D93">
        <w:rPr>
          <w:rFonts w:ascii="Times New Roman" w:hAnsi="Times New Roman" w:cs="Times New Roman"/>
          <w:i/>
          <w:color w:val="000000"/>
          <w:sz w:val="28"/>
          <w:szCs w:val="28"/>
        </w:rPr>
        <w:t>а</w:t>
      </w:r>
      <w:r w:rsidR="00242B0A" w:rsidRPr="00B94D93">
        <w:rPr>
          <w:rFonts w:ascii="Times New Roman" w:hAnsi="Times New Roman" w:cs="Times New Roman"/>
          <w:i/>
          <w:color w:val="000000"/>
          <w:sz w:val="28"/>
          <w:szCs w:val="28"/>
        </w:rPr>
        <w:t>учных дисциплин и в решении современных научных и практических задач:</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аспекты глобальных проблем на региональном и локальном уровнях, которые могут быть решены средствами географических наук;</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возможности и роль географии в решении проблем на примере отдельных стран и регионов мира.</w:t>
      </w:r>
    </w:p>
    <w:p w:rsidR="00242B0A" w:rsidRPr="00B94D93" w:rsidRDefault="009D2783" w:rsidP="005D4B91">
      <w:pPr>
        <w:tabs>
          <w:tab w:val="left" w:pos="1028"/>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2) О</w:t>
      </w:r>
      <w:r w:rsidR="00242B0A" w:rsidRPr="00B94D93">
        <w:rPr>
          <w:rFonts w:ascii="Times New Roman" w:hAnsi="Times New Roman" w:cs="Times New Roman"/>
          <w:i/>
          <w:color w:val="000000"/>
          <w:sz w:val="28"/>
          <w:szCs w:val="28"/>
        </w:rPr>
        <w:t>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описывать положение и взаиморасположение географических регионов и стран в географическом пространстве, ареалы распространения основных рел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гий на территории стран и регионов мира, особенности отраслевой и террит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риальной структуры хозяйства отдельных стран мира и России, природно-ресурсного потенциала, населения и хозяйства изученных стран;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страны-лидеры в изучаемых регионах по численности насел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классифицировать различные природные и социально-экономические объекты и явления по заданным критериям;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выделять и оценивать географическую информацию, представленную в различных источниках, необходимую для подтверждения тех или иных тезисов;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географические факторы, влияющие на сущность и динамику важнейших природных, социально-экономических объектов, процессов и явл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 на территории отдельных стран и регионов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сравнивать структуру экономики стран с различным уровнем социально- экономического развития в регионах мира, географические аспекты и тенде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ции развития социально-экономических и геоэкологических объектов, проце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сов и явлений;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объяснять распространение географических объектов, процессов и явл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 географические особенности территориальной структуры хозяйства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дельных стран и регионов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причины этноконфессиональных конфликтов, особенности демографич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ситуации в отдельных странах и регионах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различия в темпах и уровне урбанизации в странах изучаемых регионов;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различия в уровне и качестве жизни населения в отдельных регионах и странах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направления международных миграций;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демографической политики в изученных странах и в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размещения населения отдельных стран; международную хозяйственную специализацию изученных стран;</w:t>
      </w:r>
    </w:p>
    <w:p w:rsidR="00242B0A" w:rsidRPr="005D4B91" w:rsidRDefault="006F16D8" w:rsidP="005D4B91">
      <w:pPr>
        <w:tabs>
          <w:tab w:val="left" w:pos="432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оценивать географические </w:t>
      </w:r>
      <w:r w:rsidR="00242B0A" w:rsidRPr="005D4B91">
        <w:rPr>
          <w:rFonts w:ascii="Times New Roman" w:hAnsi="Times New Roman" w:cs="Times New Roman"/>
          <w:color w:val="000000"/>
          <w:sz w:val="28"/>
          <w:szCs w:val="28"/>
        </w:rPr>
        <w:t>факторы, определяющие международ</w:t>
      </w:r>
      <w:r w:rsidRPr="005D4B91">
        <w:rPr>
          <w:rFonts w:ascii="Times New Roman" w:hAnsi="Times New Roman" w:cs="Times New Roman"/>
          <w:color w:val="000000"/>
          <w:sz w:val="28"/>
          <w:szCs w:val="28"/>
        </w:rPr>
        <w:t xml:space="preserve">ную </w:t>
      </w:r>
      <w:r w:rsidR="00242B0A" w:rsidRPr="005D4B91">
        <w:rPr>
          <w:rFonts w:ascii="Times New Roman" w:hAnsi="Times New Roman" w:cs="Times New Roman"/>
          <w:color w:val="000000"/>
          <w:sz w:val="28"/>
          <w:szCs w:val="28"/>
        </w:rPr>
        <w:t>сп</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lastRenderedPageBreak/>
        <w:t>циализацию стран;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природно-ресурсный капитал как фактор, влияющий на разв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тие отдельных отраслей промышленности и сельского хозяйства, междунаро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242B0A" w:rsidRPr="00B94D93" w:rsidRDefault="009D2783" w:rsidP="005D4B91">
      <w:pPr>
        <w:tabs>
          <w:tab w:val="left" w:pos="1104"/>
          <w:tab w:val="left" w:pos="4325"/>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3) С</w:t>
      </w:r>
      <w:r w:rsidR="00242B0A" w:rsidRPr="00B94D93">
        <w:rPr>
          <w:rFonts w:ascii="Times New Roman" w:hAnsi="Times New Roman" w:cs="Times New Roman"/>
          <w:i/>
          <w:color w:val="000000"/>
          <w:sz w:val="28"/>
          <w:szCs w:val="28"/>
        </w:rPr>
        <w:t>формированность комплекса знаний о целостности географического пространства как иера</w:t>
      </w:r>
      <w:r w:rsidR="00FC441D" w:rsidRPr="00B94D93">
        <w:rPr>
          <w:rFonts w:ascii="Times New Roman" w:hAnsi="Times New Roman" w:cs="Times New Roman"/>
          <w:i/>
          <w:color w:val="000000"/>
          <w:sz w:val="28"/>
          <w:szCs w:val="28"/>
        </w:rPr>
        <w:t xml:space="preserve">рхии </w:t>
      </w:r>
      <w:r w:rsidR="00242B0A" w:rsidRPr="00B94D93">
        <w:rPr>
          <w:rFonts w:ascii="Times New Roman" w:hAnsi="Times New Roman" w:cs="Times New Roman"/>
          <w:i/>
          <w:color w:val="000000"/>
          <w:sz w:val="28"/>
          <w:szCs w:val="28"/>
        </w:rPr>
        <w:t>взаимосвязанных природно-общественныхтерриториальных систем: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географические знания о хозяйстве и населении мира и Ро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сии, об особенностях взаимодействия природы и общества для решения уче</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 xml:space="preserve">ных и (или) практико-ориентированных задач в контексте реальной жизни,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для установления взаимосвязей между особенностями географического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ложения и особенностями природы, населения и хозяйства отдельных стран;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выделения факторов, определяющих географическое проявление гл</w:t>
      </w:r>
      <w:r w:rsidRPr="005D4B91">
        <w:rPr>
          <w:rFonts w:ascii="Times New Roman" w:hAnsi="Times New Roman" w:cs="Times New Roman"/>
          <w:color w:val="000000"/>
          <w:sz w:val="28"/>
          <w:szCs w:val="28"/>
        </w:rPr>
        <w:t>о</w:t>
      </w:r>
      <w:r w:rsidR="00FC441D" w:rsidRPr="005D4B91">
        <w:rPr>
          <w:rFonts w:ascii="Times New Roman" w:hAnsi="Times New Roman" w:cs="Times New Roman"/>
          <w:color w:val="000000"/>
          <w:sz w:val="28"/>
          <w:szCs w:val="28"/>
        </w:rPr>
        <w:t xml:space="preserve">бальных </w:t>
      </w:r>
      <w:r w:rsidRPr="005D4B91">
        <w:rPr>
          <w:rFonts w:ascii="Times New Roman" w:hAnsi="Times New Roman" w:cs="Times New Roman"/>
          <w:color w:val="000000"/>
          <w:sz w:val="28"/>
          <w:szCs w:val="28"/>
        </w:rPr>
        <w:t>проблем человечества на региональном и локальном уровнях;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составления сравнительных географических</w:t>
      </w:r>
      <w:r w:rsidR="00FC441D" w:rsidRPr="005D4B91">
        <w:rPr>
          <w:rFonts w:ascii="Times New Roman" w:hAnsi="Times New Roman" w:cs="Times New Roman"/>
          <w:color w:val="000000"/>
          <w:sz w:val="28"/>
          <w:szCs w:val="28"/>
        </w:rPr>
        <w:t xml:space="preserve"> характеристик регионов и стран </w:t>
      </w:r>
      <w:r w:rsidRPr="005D4B91">
        <w:rPr>
          <w:rFonts w:ascii="Times New Roman" w:hAnsi="Times New Roman" w:cs="Times New Roman"/>
          <w:color w:val="000000"/>
          <w:sz w:val="28"/>
          <w:szCs w:val="28"/>
        </w:rPr>
        <w:t>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классификации стран по заданным основаниям;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характеристики тенденций развития основных отраслей мирового хозя</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ства и изменения его отраслевой и территориальной структуры в странах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объяснения международной хозяйственной специализации изученных стран;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места России в международном географическом разделении труда;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особенностей проявления глобальных проблем на региональном уровне, в отдельных изученных странах; взаимосвязанности глобальных проблем чел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вечества.</w:t>
      </w:r>
    </w:p>
    <w:p w:rsidR="00242B0A" w:rsidRPr="00B94D93" w:rsidRDefault="009D2783" w:rsidP="005D4B91">
      <w:pPr>
        <w:tabs>
          <w:tab w:val="left" w:pos="1046"/>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4) В</w:t>
      </w:r>
      <w:r w:rsidR="00242B0A" w:rsidRPr="00B94D93">
        <w:rPr>
          <w:rFonts w:ascii="Times New Roman" w:hAnsi="Times New Roman" w:cs="Times New Roman"/>
          <w:i/>
          <w:color w:val="000000"/>
          <w:sz w:val="28"/>
          <w:szCs w:val="28"/>
        </w:rPr>
        <w:t>ладение географической терминологией и системой географических понятий:</w:t>
      </w:r>
    </w:p>
    <w:p w:rsidR="00B94D93"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применять географические понятия: </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суммарный коэффициент рождаемости, расширенное и суженное воспр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изводство населения, старение населения, состав населения, структура насел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сы, глобальные города, развитые и развивающиеся, новые индустриальные, нефтедобывающие страны, ресурсообеспеченность, международная хозяйс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венная специализация, международное географическое разделение труда,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номики, энергетический переход - для решения учебны</w:t>
      </w:r>
      <w:r w:rsidR="006F16D8"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 xml:space="preserve"> и (или) практико-ориентированных задач.</w:t>
      </w:r>
    </w:p>
    <w:p w:rsidR="00242B0A" w:rsidRPr="00B94D93" w:rsidRDefault="006F16D8" w:rsidP="005D4B91">
      <w:pPr>
        <w:tabs>
          <w:tab w:val="left" w:pos="1046"/>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5) В</w:t>
      </w:r>
      <w:r w:rsidR="00242B0A" w:rsidRPr="00B94D93">
        <w:rPr>
          <w:rFonts w:ascii="Times New Roman" w:hAnsi="Times New Roman" w:cs="Times New Roman"/>
          <w:i/>
          <w:color w:val="000000"/>
          <w:sz w:val="28"/>
          <w:szCs w:val="28"/>
        </w:rPr>
        <w:t>ладение навыками познавательной, учебно-исследовательской и пр</w:t>
      </w:r>
      <w:r w:rsidR="00242B0A" w:rsidRPr="00B94D93">
        <w:rPr>
          <w:rFonts w:ascii="Times New Roman" w:hAnsi="Times New Roman" w:cs="Times New Roman"/>
          <w:i/>
          <w:color w:val="000000"/>
          <w:sz w:val="28"/>
          <w:szCs w:val="28"/>
        </w:rPr>
        <w:t>о</w:t>
      </w:r>
      <w:r w:rsidR="00242B0A" w:rsidRPr="00B94D93">
        <w:rPr>
          <w:rFonts w:ascii="Times New Roman" w:hAnsi="Times New Roman" w:cs="Times New Roman"/>
          <w:i/>
          <w:color w:val="000000"/>
          <w:sz w:val="28"/>
          <w:szCs w:val="28"/>
        </w:rPr>
        <w:lastRenderedPageBreak/>
        <w:t>ектной деятельности, сформированность умений проводить учебные исслед</w:t>
      </w:r>
      <w:r w:rsidR="00242B0A" w:rsidRPr="00B94D93">
        <w:rPr>
          <w:rFonts w:ascii="Times New Roman" w:hAnsi="Times New Roman" w:cs="Times New Roman"/>
          <w:i/>
          <w:color w:val="000000"/>
          <w:sz w:val="28"/>
          <w:szCs w:val="28"/>
        </w:rPr>
        <w:t>о</w:t>
      </w:r>
      <w:r w:rsidR="00242B0A" w:rsidRPr="00B94D93">
        <w:rPr>
          <w:rFonts w:ascii="Times New Roman" w:hAnsi="Times New Roman" w:cs="Times New Roman"/>
          <w:i/>
          <w:color w:val="000000"/>
          <w:sz w:val="28"/>
          <w:szCs w:val="28"/>
        </w:rPr>
        <w:t xml:space="preserve">вания, </w:t>
      </w:r>
      <w:r w:rsidR="000F0528" w:rsidRPr="00B94D93">
        <w:rPr>
          <w:rFonts w:ascii="Times New Roman" w:hAnsi="Times New Roman" w:cs="Times New Roman"/>
          <w:i/>
          <w:color w:val="000000"/>
          <w:sz w:val="28"/>
          <w:szCs w:val="28"/>
        </w:rPr>
        <w:t>в т.ч.</w:t>
      </w:r>
      <w:r w:rsidR="00242B0A" w:rsidRPr="00B94D93">
        <w:rPr>
          <w:rFonts w:ascii="Times New Roman" w:hAnsi="Times New Roman" w:cs="Times New Roman"/>
          <w:i/>
          <w:color w:val="000000"/>
          <w:sz w:val="28"/>
          <w:szCs w:val="28"/>
        </w:rPr>
        <w:t xml:space="preserve"> с использованием моделирования и проектирования как метода познания природных, социально-экономических и геоэкологических явле</w:t>
      </w:r>
      <w:r w:rsidRPr="00B94D93">
        <w:rPr>
          <w:rFonts w:ascii="Times New Roman" w:hAnsi="Times New Roman" w:cs="Times New Roman"/>
          <w:i/>
          <w:color w:val="000000"/>
          <w:sz w:val="28"/>
          <w:szCs w:val="28"/>
        </w:rPr>
        <w:t xml:space="preserve">ний </w:t>
      </w:r>
      <w:r w:rsidR="00242B0A" w:rsidRPr="00B94D93">
        <w:rPr>
          <w:rFonts w:ascii="Times New Roman" w:hAnsi="Times New Roman" w:cs="Times New Roman"/>
          <w:i/>
          <w:color w:val="000000"/>
          <w:sz w:val="28"/>
          <w:szCs w:val="28"/>
        </w:rPr>
        <w:t>и процессов: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самостоятельно выбирать тему;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проблему, цели и задачи наблюдения или исследования;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формулировать гипотезу;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составлять план наблюдения или исследования;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инструментарий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инструменты геоинформационной системы) для сбора материалов и обработки результатов наблюдения или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следования.</w:t>
      </w:r>
    </w:p>
    <w:p w:rsidR="00242B0A" w:rsidRPr="00B94D93" w:rsidRDefault="006F16D8" w:rsidP="005D4B91">
      <w:pPr>
        <w:tabs>
          <w:tab w:val="left" w:pos="1062"/>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6) </w:t>
      </w:r>
      <w:r w:rsidR="00242B0A" w:rsidRPr="00B94D93">
        <w:rPr>
          <w:rFonts w:ascii="Times New Roman" w:hAnsi="Times New Roman" w:cs="Times New Roman"/>
          <w:i/>
          <w:color w:val="000000"/>
          <w:sz w:val="28"/>
          <w:szCs w:val="28"/>
        </w:rPr>
        <w:t>сформированность навыков картографической интерпретации пр</w:t>
      </w:r>
      <w:r w:rsidR="00242B0A" w:rsidRPr="00B94D93">
        <w:rPr>
          <w:rFonts w:ascii="Times New Roman" w:hAnsi="Times New Roman" w:cs="Times New Roman"/>
          <w:i/>
          <w:color w:val="000000"/>
          <w:sz w:val="28"/>
          <w:szCs w:val="28"/>
        </w:rPr>
        <w:t>и</w:t>
      </w:r>
      <w:r w:rsidR="00242B0A" w:rsidRPr="00B94D93">
        <w:rPr>
          <w:rFonts w:ascii="Times New Roman" w:hAnsi="Times New Roman" w:cs="Times New Roman"/>
          <w:i/>
          <w:color w:val="000000"/>
          <w:sz w:val="28"/>
          <w:szCs w:val="28"/>
        </w:rPr>
        <w:t>родных, социально-экономических и экологических характеристик различных территорий и акваторий: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бального изменения климата, опустынивания территории в виде карт, карт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грамм, картодиаграмм.</w:t>
      </w:r>
    </w:p>
    <w:p w:rsidR="00242B0A" w:rsidRPr="00B94D93" w:rsidRDefault="006F16D8" w:rsidP="005D4B91">
      <w:pPr>
        <w:tabs>
          <w:tab w:val="left" w:pos="1238"/>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7) </w:t>
      </w:r>
      <w:r w:rsidR="00242B0A" w:rsidRPr="00B94D93">
        <w:rPr>
          <w:rFonts w:ascii="Times New Roman" w:hAnsi="Times New Roman" w:cs="Times New Roman"/>
          <w:i/>
          <w:color w:val="000000"/>
          <w:sz w:val="28"/>
          <w:szCs w:val="28"/>
        </w:rPr>
        <w:t>готовность и способность к самостоятельной информационно</w:t>
      </w:r>
      <w:r w:rsidR="00242B0A" w:rsidRPr="00B94D93">
        <w:rPr>
          <w:rFonts w:ascii="Times New Roman" w:hAnsi="Times New Roman" w:cs="Times New Roman"/>
          <w:i/>
          <w:color w:val="000000"/>
          <w:sz w:val="28"/>
          <w:szCs w:val="28"/>
        </w:rPr>
        <w:softHyphen/>
        <w:t>познавательной дея</w:t>
      </w:r>
      <w:r w:rsidR="00B94D93" w:rsidRPr="00B94D93">
        <w:rPr>
          <w:rFonts w:ascii="Times New Roman" w:hAnsi="Times New Roman" w:cs="Times New Roman"/>
          <w:i/>
          <w:color w:val="000000"/>
          <w:sz w:val="28"/>
          <w:szCs w:val="28"/>
        </w:rPr>
        <w:t>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владение навыками получения необходимой информации из различных источников и ориентирования в них, критической оценки и интерпретации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формации, получаемой из различных источников;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работы с геоинформационными системами: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сравнивать по разным источникам информации географич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аспекты и тенденции развития природных, социально-экономических и геоэкологических объектов, процессов и явлений;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анализировать и интерпретировать полученные данные, критически их оценивать, формулировать выводы;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шения глобальных проблем человечества на региональном и локальном уро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 xml:space="preserve">нях,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определять показатели общего уровня развития хозяйства и важне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ших отраслей хозяйства в отдельных странах, географические факторы межд</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потребителей в странах и регионах мира основных видов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мышленной и сельскохозяйственной продукции и услуг на мировом рынке;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международные магистрали и транспортные узлы, направления международных туристических маршрутов на территории стран и регионов 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классифицировать страны по типам воспроизводства населения, по уро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lastRenderedPageBreak/>
        <w:t>ню социально-экономического развития, по особенностям функциональной структуры их экономики с использованием различных источников географич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информации;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сравнивать страны по уровню социально-экономического развития, пок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затели, характеризующие демографическую ситуацию отдельных стран мира, роль отдельных отраслей в национальных экономиках, энергоёмкость ВВП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дельных стран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влияние международных миграций на демографическую и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циально-экономическую ситуацию в отдельных странах и регионах России, у</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ных социально-экономических типов;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объяснять особенности отраслевой структуры хозяйства изученных стран;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знания об ареалах распространения мировых религий и их современных изменениях для формулирования выводов и заключений о разл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чиях основных культурно-исторических регионов мира, международных эк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номических отношениях;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в различных формах (графики, таблицы, схемы, диаграммы) информацию о структуре населения, географических особенностях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отдельных отраслей, размещении хозяйства изученных стран.</w:t>
      </w:r>
    </w:p>
    <w:p w:rsidR="00242B0A" w:rsidRPr="005D4B91" w:rsidRDefault="006F16D8" w:rsidP="005D4B91">
      <w:pPr>
        <w:tabs>
          <w:tab w:val="left" w:pos="1147"/>
        </w:tabs>
        <w:autoSpaceDE/>
        <w:autoSpaceDN/>
        <w:adjustRightInd/>
        <w:ind w:firstLine="709"/>
        <w:rPr>
          <w:rFonts w:ascii="Times New Roman" w:hAnsi="Times New Roman" w:cs="Times New Roman"/>
          <w:color w:val="000000"/>
          <w:sz w:val="28"/>
          <w:szCs w:val="28"/>
        </w:rPr>
      </w:pPr>
      <w:r w:rsidRPr="00B94D93">
        <w:rPr>
          <w:rFonts w:ascii="Times New Roman" w:hAnsi="Times New Roman" w:cs="Times New Roman"/>
          <w:i/>
          <w:color w:val="000000"/>
          <w:sz w:val="28"/>
          <w:szCs w:val="28"/>
        </w:rPr>
        <w:t>8) С</w:t>
      </w:r>
      <w:r w:rsidR="00242B0A" w:rsidRPr="00B94D93">
        <w:rPr>
          <w:rFonts w:ascii="Times New Roman" w:hAnsi="Times New Roman" w:cs="Times New Roman"/>
          <w:i/>
          <w:color w:val="000000"/>
          <w:sz w:val="28"/>
          <w:szCs w:val="28"/>
        </w:rPr>
        <w:t>формированность умений проводить географическую экспертизу разнообразных природных, социально-экономических и экологических проце</w:t>
      </w:r>
      <w:r w:rsidR="00242B0A" w:rsidRPr="00B94D93">
        <w:rPr>
          <w:rFonts w:ascii="Times New Roman" w:hAnsi="Times New Roman" w:cs="Times New Roman"/>
          <w:i/>
          <w:color w:val="000000"/>
          <w:sz w:val="28"/>
          <w:szCs w:val="28"/>
        </w:rPr>
        <w:t>с</w:t>
      </w:r>
      <w:r w:rsidR="00242B0A" w:rsidRPr="00B94D93">
        <w:rPr>
          <w:rFonts w:ascii="Times New Roman" w:hAnsi="Times New Roman" w:cs="Times New Roman"/>
          <w:i/>
          <w:color w:val="000000"/>
          <w:sz w:val="28"/>
          <w:szCs w:val="28"/>
        </w:rPr>
        <w:t>сов</w:t>
      </w:r>
      <w:r w:rsidR="00242B0A" w:rsidRPr="005D4B91">
        <w:rPr>
          <w:rFonts w:ascii="Times New Roman" w:hAnsi="Times New Roman" w:cs="Times New Roman"/>
          <w:color w:val="000000"/>
          <w:sz w:val="28"/>
          <w:szCs w:val="28"/>
        </w:rPr>
        <w:t>:</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современное состояние окружающей среды в странах и реги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нах мира, научность аргументации географических прогнозов;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составлять прогноз изменения географической среды в отдельных 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нах и регионах мира под воздействием природных факторов и деятельности 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ловека,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оценивать влияние урбанизации на окружающую среду;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социально-экономические и экологические последствия урбанизации в странах различных социально-экономических типов;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знания о конкурентных преимуществах отдельных наци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нальных экономик стран мира и России для поиска путей решения проблем развития их хозяйства, об особенностях природно-ресурсного капитала, нас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ления и хозяйства отдельных субрегионов и стран мира, о глобальных пробл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мах человечества для формирования собственного мнения по актуальным эк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логическим и социальноэкономическим проблемам мира и России.</w:t>
      </w:r>
    </w:p>
    <w:p w:rsidR="00242B0A" w:rsidRPr="00B94D93" w:rsidRDefault="006F16D8" w:rsidP="005D4B91">
      <w:pPr>
        <w:tabs>
          <w:tab w:val="left" w:pos="1147"/>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9) П</w:t>
      </w:r>
      <w:r w:rsidR="00242B0A" w:rsidRPr="00B94D93">
        <w:rPr>
          <w:rFonts w:ascii="Times New Roman" w:hAnsi="Times New Roman" w:cs="Times New Roman"/>
          <w:i/>
          <w:color w:val="000000"/>
          <w:sz w:val="28"/>
          <w:szCs w:val="28"/>
        </w:rPr>
        <w:t>рименение географических знаний для самостоятельного оценивания уровня безопасности окружающей среды, адаптации к изменению её условий: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прогнозировать влияние последствий изменений в окружающей среде на различные сферы человеческой деятельности на региональном уровне;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оценивать и аргументировать различные точки зрения на актуальные экологические и социально-экономические проблемы мира и Ро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lastRenderedPageBreak/>
        <w:t>сии.</w:t>
      </w:r>
    </w:p>
    <w:p w:rsidR="00242B0A" w:rsidRPr="00B94D93" w:rsidRDefault="006F16D8" w:rsidP="005D4B91">
      <w:pPr>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10) С</w:t>
      </w:r>
      <w:r w:rsidR="00242B0A" w:rsidRPr="00B94D93">
        <w:rPr>
          <w:rFonts w:ascii="Times New Roman" w:hAnsi="Times New Roman" w:cs="Times New Roman"/>
          <w:i/>
          <w:color w:val="000000"/>
          <w:sz w:val="28"/>
          <w:szCs w:val="28"/>
        </w:rPr>
        <w:t>формированность системы знаний об основных процессах, закон</w:t>
      </w:r>
      <w:r w:rsidR="00242B0A" w:rsidRPr="00B94D93">
        <w:rPr>
          <w:rFonts w:ascii="Times New Roman" w:hAnsi="Times New Roman" w:cs="Times New Roman"/>
          <w:i/>
          <w:color w:val="000000"/>
          <w:sz w:val="28"/>
          <w:szCs w:val="28"/>
        </w:rPr>
        <w:t>о</w:t>
      </w:r>
      <w:r w:rsidR="00242B0A" w:rsidRPr="00B94D93">
        <w:rPr>
          <w:rFonts w:ascii="Times New Roman" w:hAnsi="Times New Roman" w:cs="Times New Roman"/>
          <w:i/>
          <w:color w:val="000000"/>
          <w:sz w:val="28"/>
          <w:szCs w:val="28"/>
        </w:rPr>
        <w:t>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w:t>
      </w:r>
      <w:r w:rsidR="00242B0A" w:rsidRPr="00B94D93">
        <w:rPr>
          <w:rFonts w:ascii="Times New Roman" w:hAnsi="Times New Roman" w:cs="Times New Roman"/>
          <w:i/>
          <w:color w:val="000000"/>
          <w:sz w:val="28"/>
          <w:szCs w:val="28"/>
        </w:rPr>
        <w:t>а</w:t>
      </w:r>
      <w:r w:rsidR="00242B0A" w:rsidRPr="00B94D93">
        <w:rPr>
          <w:rFonts w:ascii="Times New Roman" w:hAnsi="Times New Roman" w:cs="Times New Roman"/>
          <w:i/>
          <w:color w:val="000000"/>
          <w:sz w:val="28"/>
          <w:szCs w:val="28"/>
        </w:rPr>
        <w:t>дач:</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проблемы взаимодействия географической среды и общества в различных регионах и странах мира;</w:t>
      </w:r>
    </w:p>
    <w:p w:rsidR="00242B0A" w:rsidRPr="005D4B91" w:rsidRDefault="00242B0A" w:rsidP="005D4B91">
      <w:pPr>
        <w:tabs>
          <w:tab w:val="left" w:pos="6365"/>
          <w:tab w:val="left" w:pos="6960"/>
          <w:tab w:val="left" w:pos="84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интегрировать и использовать географические знания и сведения из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точников гео</w:t>
      </w:r>
      <w:r w:rsidR="00FC441D" w:rsidRPr="005D4B91">
        <w:rPr>
          <w:rFonts w:ascii="Times New Roman" w:hAnsi="Times New Roman" w:cs="Times New Roman"/>
          <w:color w:val="000000"/>
          <w:sz w:val="28"/>
          <w:szCs w:val="28"/>
        </w:rPr>
        <w:t>графической информации для решения практико-</w:t>
      </w:r>
      <w:r w:rsidRPr="005D4B91">
        <w:rPr>
          <w:rFonts w:ascii="Times New Roman" w:hAnsi="Times New Roman" w:cs="Times New Roman"/>
          <w:color w:val="000000"/>
          <w:sz w:val="28"/>
          <w:szCs w:val="28"/>
        </w:rPr>
        <w:t xml:space="preserve">ориентированных задач; решать проблемы, имеющие географические аспекты,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объяснять современную демографическую ситуацию в разных регионах и странах мира, географические особенности проявления проблем взаимодейс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вия географической среды и общества; составлять географические прогнозы изменений в окружающей среде под влиянием хозяйственной деятельности 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ловека, изменения возрастной структуры населения отдельных стран, измен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численности населения и рабочей силы отдельных стран;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изменения демографической ситуации в странах, находящихся на разных этапах демографического перехода.</w:t>
      </w:r>
    </w:p>
    <w:p w:rsidR="006F16D8" w:rsidRPr="005D4B91" w:rsidRDefault="006F16D8" w:rsidP="005D4B91">
      <w:pPr>
        <w:autoSpaceDE/>
        <w:autoSpaceDN/>
        <w:adjustRightInd/>
        <w:ind w:firstLine="709"/>
        <w:rPr>
          <w:rFonts w:ascii="Times New Roman" w:hAnsi="Times New Roman" w:cs="Times New Roman"/>
          <w:color w:val="000000"/>
          <w:sz w:val="28"/>
          <w:szCs w:val="28"/>
        </w:rPr>
      </w:pPr>
    </w:p>
    <w:p w:rsidR="006F16D8" w:rsidRPr="005D4B91" w:rsidRDefault="00B94D93" w:rsidP="005D4B91">
      <w:pPr>
        <w:tabs>
          <w:tab w:val="left" w:pos="1479"/>
        </w:tabs>
        <w:autoSpaceDE/>
        <w:autoSpaceDN/>
        <w:adjustRightInd/>
        <w:ind w:firstLine="709"/>
        <w:jc w:val="left"/>
        <w:rPr>
          <w:rFonts w:ascii="Times New Roman" w:hAnsi="Times New Roman" w:cs="Times New Roman"/>
          <w:b/>
          <w:color w:val="000000"/>
          <w:sz w:val="28"/>
          <w:szCs w:val="28"/>
        </w:rPr>
      </w:pPr>
      <w:r>
        <w:rPr>
          <w:rFonts w:ascii="Times New Roman" w:hAnsi="Times New Roman" w:cs="Times New Roman"/>
          <w:b/>
          <w:color w:val="000000"/>
          <w:sz w:val="28"/>
          <w:szCs w:val="28"/>
        </w:rPr>
        <w:t>3) СОДЕРЖАНИЕ УЧЕБНОГО ПРЕДМЕТА «ГЕОГРАФИЯ»</w:t>
      </w:r>
    </w:p>
    <w:p w:rsidR="00B94D93" w:rsidRDefault="00B94D93" w:rsidP="005D4B91">
      <w:pPr>
        <w:tabs>
          <w:tab w:val="left" w:pos="1479"/>
        </w:tabs>
        <w:autoSpaceDE/>
        <w:autoSpaceDN/>
        <w:adjustRightInd/>
        <w:ind w:firstLine="709"/>
        <w:jc w:val="left"/>
        <w:rPr>
          <w:rFonts w:ascii="Times New Roman" w:hAnsi="Times New Roman" w:cs="Times New Roman"/>
          <w:b/>
          <w:color w:val="000000"/>
          <w:sz w:val="28"/>
          <w:szCs w:val="28"/>
        </w:rPr>
      </w:pPr>
    </w:p>
    <w:p w:rsidR="00242B0A" w:rsidRPr="005D4B91" w:rsidRDefault="00B94D93" w:rsidP="00DE0F70">
      <w:pPr>
        <w:tabs>
          <w:tab w:val="left" w:pos="1479"/>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СОДЕРЖАНИЕ </w:t>
      </w:r>
      <w:r>
        <w:rPr>
          <w:rFonts w:ascii="Times New Roman" w:hAnsi="Times New Roman" w:cs="Times New Roman"/>
          <w:b/>
          <w:color w:val="000000"/>
          <w:sz w:val="28"/>
          <w:szCs w:val="28"/>
        </w:rPr>
        <w:t>ОБУЧЕНИЯ В 10 КЛАССЕ</w:t>
      </w:r>
    </w:p>
    <w:p w:rsidR="00242B0A" w:rsidRPr="005D4B91" w:rsidRDefault="00242B0A" w:rsidP="005D4B91">
      <w:pPr>
        <w:tabs>
          <w:tab w:val="left" w:pos="1681"/>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1. География в современном мире.</w:t>
      </w:r>
    </w:p>
    <w:p w:rsidR="00242B0A" w:rsidRPr="005D4B91" w:rsidRDefault="00242B0A" w:rsidP="005D4B91">
      <w:pPr>
        <w:tabs>
          <w:tab w:val="left" w:pos="1878"/>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 География как наука.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и место географии в системе научных дисциплин. Структура ге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графии, её подразделение на отдельные направления. Необходимость геогр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фического подхода при решении научных и практических задач на разных те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риториальных уровнях. Роль географических наук в достижении целей усто</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чивого развития и решении глобальных проблем.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Пространство - основной объект изучения в географии. Целостность ге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Важнейшие теории и концепции современной географии. Методы иссл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242B0A" w:rsidRPr="005D4B91" w:rsidRDefault="00242B0A" w:rsidP="00B94D93">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Практические работы.</w:t>
      </w:r>
    </w:p>
    <w:p w:rsidR="00242B0A" w:rsidRPr="005D4B91" w:rsidRDefault="00B94D93" w:rsidP="00B94D93">
      <w:pPr>
        <w:tabs>
          <w:tab w:val="left" w:pos="1045"/>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1) </w:t>
      </w:r>
      <w:r w:rsidR="00242B0A" w:rsidRPr="005D4B91">
        <w:rPr>
          <w:rFonts w:ascii="Times New Roman" w:hAnsi="Times New Roman" w:cs="Times New Roman"/>
          <w:color w:val="000000"/>
          <w:sz w:val="28"/>
          <w:szCs w:val="28"/>
        </w:rPr>
        <w:t>Групповая работа по формулировке целей и задач учебного исследов</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ния (на примере одного из природных или социальных процессов по выбору обучающихся), определение возможных источников информации и форм пре</w:t>
      </w:r>
      <w:r w:rsidR="00242B0A" w:rsidRPr="005D4B91">
        <w:rPr>
          <w:rFonts w:ascii="Times New Roman" w:hAnsi="Times New Roman" w:cs="Times New Roman"/>
          <w:color w:val="000000"/>
          <w:sz w:val="28"/>
          <w:szCs w:val="28"/>
        </w:rPr>
        <w:t>д</w:t>
      </w:r>
      <w:r w:rsidR="00242B0A" w:rsidRPr="005D4B91">
        <w:rPr>
          <w:rFonts w:ascii="Times New Roman" w:hAnsi="Times New Roman" w:cs="Times New Roman"/>
          <w:color w:val="000000"/>
          <w:sz w:val="28"/>
          <w:szCs w:val="28"/>
        </w:rPr>
        <w:t>ставления результатов.</w:t>
      </w:r>
    </w:p>
    <w:p w:rsidR="00242B0A" w:rsidRPr="005D4B91" w:rsidRDefault="00B94D93" w:rsidP="00B94D93">
      <w:pPr>
        <w:tabs>
          <w:tab w:val="left" w:pos="1045"/>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242B0A" w:rsidRPr="005D4B91" w:rsidRDefault="00242B0A" w:rsidP="005D4B91">
      <w:pPr>
        <w:tabs>
          <w:tab w:val="left" w:pos="1914"/>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2. Картографический метод исследования в географии.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Карта как источник географической информации. Классификация карт. Картографические проекции. Искажения на географических картах: длин, пл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щадей, углов, форм. Генерализация информации на карте. Географические а</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Определение количественных и качественных показателей с помощью простейших ГИС.</w:t>
      </w:r>
    </w:p>
    <w:p w:rsidR="00242B0A" w:rsidRPr="005D4B91" w:rsidRDefault="00242B0A" w:rsidP="005D4B91">
      <w:pPr>
        <w:tabs>
          <w:tab w:val="left" w:pos="1914"/>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3. Районирование как метод географических исследований.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подходы к районированию терр</w:t>
      </w:r>
      <w:r w:rsidR="004808AD" w:rsidRPr="005D4B91">
        <w:rPr>
          <w:rFonts w:ascii="Times New Roman" w:hAnsi="Times New Roman" w:cs="Times New Roman"/>
          <w:color w:val="000000"/>
          <w:sz w:val="28"/>
          <w:szCs w:val="28"/>
        </w:rPr>
        <w:t xml:space="preserve">итории. Пространственные уровни </w:t>
      </w:r>
      <w:r w:rsidRPr="005D4B91">
        <w:rPr>
          <w:rFonts w:ascii="Times New Roman" w:hAnsi="Times New Roman" w:cs="Times New Roman"/>
          <w:color w:val="000000"/>
          <w:sz w:val="28"/>
          <w:szCs w:val="28"/>
        </w:rPr>
        <w:t>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Природно-антропогенные комплексы. Природно-антропогенные ко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плексы разного ранга. Группировка природных комплексов по размерам и сложности организации.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Региональные исследования в географии. Регионалистика. Культурно</w:t>
      </w:r>
      <w:r w:rsidRPr="005D4B91">
        <w:rPr>
          <w:rFonts w:ascii="Times New Roman" w:hAnsi="Times New Roman" w:cs="Times New Roman"/>
          <w:color w:val="000000"/>
          <w:sz w:val="28"/>
          <w:szCs w:val="28"/>
        </w:rPr>
        <w:softHyphen/>
        <w:t>исторические регионы мира. Многообразие подходов к выделению культурно</w:t>
      </w:r>
      <w:r w:rsidRPr="005D4B91">
        <w:rPr>
          <w:rFonts w:ascii="Times New Roman" w:hAnsi="Times New Roman" w:cs="Times New Roman"/>
          <w:color w:val="000000"/>
          <w:sz w:val="28"/>
          <w:szCs w:val="28"/>
        </w:rPr>
        <w:softHyphen/>
        <w:t>исторических регионов мира.</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Проведение районирования территории по заданным целям и принц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пам (на примере физико-географического районирования Евразии, экономико</w:t>
      </w:r>
      <w:r w:rsidRPr="005D4B91">
        <w:rPr>
          <w:rFonts w:ascii="Times New Roman" w:hAnsi="Times New Roman" w:cs="Times New Roman"/>
          <w:color w:val="000000"/>
          <w:sz w:val="28"/>
          <w:szCs w:val="28"/>
        </w:rPr>
        <w:softHyphen/>
        <w:t>географического районирования зарубежной Европы, культурно-исторического районирования Азии, комплексного районирования России).</w:t>
      </w:r>
    </w:p>
    <w:p w:rsidR="00242B0A" w:rsidRPr="005D4B91" w:rsidRDefault="00242B0A" w:rsidP="005D4B91">
      <w:pPr>
        <w:tabs>
          <w:tab w:val="left" w:pos="1907"/>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4. Географическая экспертиза и мониторинг.</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Оценка различных точек зрения на влияние реализации экономическ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проекта на состояние окружающей среды на территории страны или на те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ритории региона России (по выбору учителя).</w:t>
      </w:r>
    </w:p>
    <w:p w:rsidR="00242B0A" w:rsidRPr="005D4B91" w:rsidRDefault="00242B0A" w:rsidP="005D4B91">
      <w:pPr>
        <w:tabs>
          <w:tab w:val="left" w:pos="1701"/>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2. Глобальные проблемы мирового развития.</w:t>
      </w:r>
    </w:p>
    <w:p w:rsidR="00242B0A" w:rsidRPr="005D4B91" w:rsidRDefault="00242B0A" w:rsidP="005D4B91">
      <w:pPr>
        <w:tabs>
          <w:tab w:val="left" w:pos="1903"/>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lastRenderedPageBreak/>
        <w:t>Тема 1. Понятие о глобальных проблемах.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«глобальная проблема». Факторы обострения глобальных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блем в современном мире. Группы глобальных проблем: геополитические, эк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логические, социально-демографические. Уровни проявления глобальных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блем (планетарный, региональный, страновой, локальный). Междисциплина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ный характер исследования глобальных проблем. Роль географической науки в изучении глобальных проблем. Международное сотрудничество как инстр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мент решения глобальных проблем. Место России в реализации стратегий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шения глобальных проблем.</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B94D93" w:rsidP="00B94D93">
      <w:pPr>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Организация групповой дискуссии по выявлению факторов обострения одной из групп глобальных проблем человечества и возможных путей их ра</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решения.</w:t>
      </w:r>
    </w:p>
    <w:p w:rsidR="00242B0A" w:rsidRPr="005D4B91" w:rsidRDefault="00242B0A" w:rsidP="005D4B91">
      <w:pPr>
        <w:tabs>
          <w:tab w:val="left" w:pos="1903"/>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2. Концепция устойчивого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Географический прогноз. Многообразие прогнозов развития человечес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Национальные проекты и перспективы устойчивого развития для России.</w:t>
      </w:r>
    </w:p>
    <w:p w:rsidR="00242B0A" w:rsidRPr="005D4B91" w:rsidRDefault="00242B0A" w:rsidP="00B94D93">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Практические работы.</w:t>
      </w:r>
    </w:p>
    <w:p w:rsidR="00B94D93" w:rsidRDefault="00B94D93" w:rsidP="00B94D93">
      <w:pPr>
        <w:tabs>
          <w:tab w:val="left" w:pos="1088"/>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Контент-анализ текста: «Преобразование нашего мира: Повестка дня в области устойчивого развития на период до 2030 года» с целью выявления п</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тенциального вклада географии в решение глобальных проблем че</w:t>
      </w:r>
      <w:r>
        <w:rPr>
          <w:rFonts w:ascii="Times New Roman" w:hAnsi="Times New Roman" w:cs="Times New Roman"/>
          <w:color w:val="000000"/>
          <w:sz w:val="28"/>
          <w:szCs w:val="28"/>
        </w:rPr>
        <w:t>ловечества (по выбору учителя).</w:t>
      </w:r>
    </w:p>
    <w:p w:rsidR="006F16D8" w:rsidRPr="005D4B91" w:rsidRDefault="00B94D93" w:rsidP="00B94D93">
      <w:pPr>
        <w:tabs>
          <w:tab w:val="left" w:pos="1088"/>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Контент-анализ текста национальных проектов России с целью выя</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ления потенциального вклада географии в реализацию целей устойчивого ра</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вития для на</w:t>
      </w:r>
      <w:r>
        <w:rPr>
          <w:rFonts w:ascii="Times New Roman" w:hAnsi="Times New Roman" w:cs="Times New Roman"/>
          <w:color w:val="000000"/>
          <w:sz w:val="28"/>
          <w:szCs w:val="28"/>
        </w:rPr>
        <w:t>шей страны (по выбору учителя).</w:t>
      </w:r>
    </w:p>
    <w:p w:rsidR="00242B0A" w:rsidRPr="005D4B91" w:rsidRDefault="00242B0A" w:rsidP="005D4B91">
      <w:pPr>
        <w:tabs>
          <w:tab w:val="left" w:pos="1741"/>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3. Геополитические проблемы современного мира.</w:t>
      </w:r>
    </w:p>
    <w:p w:rsidR="00242B0A" w:rsidRPr="00B94D93" w:rsidRDefault="00242B0A" w:rsidP="005D4B91">
      <w:pPr>
        <w:tabs>
          <w:tab w:val="left" w:pos="1942"/>
        </w:tabs>
        <w:autoSpaceDE/>
        <w:autoSpaceDN/>
        <w:adjustRightInd/>
        <w:ind w:firstLine="709"/>
        <w:jc w:val="left"/>
        <w:rPr>
          <w:rFonts w:ascii="Times New Roman" w:hAnsi="Times New Roman" w:cs="Times New Roman"/>
          <w:b/>
          <w:color w:val="000000"/>
          <w:sz w:val="28"/>
          <w:szCs w:val="28"/>
        </w:rPr>
      </w:pPr>
      <w:r w:rsidRPr="00B94D93">
        <w:rPr>
          <w:rFonts w:ascii="Times New Roman" w:hAnsi="Times New Roman" w:cs="Times New Roman"/>
          <w:b/>
          <w:color w:val="000000"/>
          <w:sz w:val="28"/>
          <w:szCs w:val="28"/>
        </w:rPr>
        <w:t>Тема 1. Геополитическая структура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Современная политическая карта мира и основные этапы её формиров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Виды изменений на политической карте (количественные и качественные).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Политико-географическое и геополитическое положение. Место России на политической карте.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Проблемы перехода от моноцентрической к полицентрической модели мироустройства. Геополитические регионы мира.</w:t>
      </w:r>
    </w:p>
    <w:p w:rsidR="00242B0A" w:rsidRPr="005D4B91" w:rsidRDefault="00242B0A" w:rsidP="00B94D93">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B94D93" w:rsidP="00B94D93">
      <w:pPr>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242B0A" w:rsidRPr="005D4B91" w:rsidRDefault="00242B0A" w:rsidP="005D4B91">
      <w:pPr>
        <w:tabs>
          <w:tab w:val="left" w:pos="1942"/>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2. География форм государственного устройства.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Формы правления стран мира, особенности их пространственного разм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щения. Формы государственного устройства (унитарная, федеративная) и их распространение в мире. Политическое устройство России и соседних с ней 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lastRenderedPageBreak/>
        <w:t>сударств.</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6F16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w:t>
      </w:r>
      <w:r w:rsidR="00242B0A" w:rsidRPr="005D4B91">
        <w:rPr>
          <w:rFonts w:ascii="Times New Roman" w:hAnsi="Times New Roman" w:cs="Times New Roman"/>
          <w:color w:val="000000"/>
          <w:sz w:val="28"/>
          <w:szCs w:val="28"/>
        </w:rPr>
        <w:t xml:space="preserve"> Выполнение задания на контурной карте по отражению размещения монархий и федераций.</w:t>
      </w:r>
    </w:p>
    <w:p w:rsidR="00242B0A" w:rsidRPr="005D4B91" w:rsidRDefault="00242B0A" w:rsidP="005D4B91">
      <w:pPr>
        <w:tabs>
          <w:tab w:val="left" w:pos="1907"/>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3. Глобальная проблема роста вооружений.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Гонка вооружений в современном мире - результат политической нест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бильности мировой системы государств. Рост военных расходов в странах мира как экономическая проблема. Страны «ядерного клуба», потенциал их воор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жений. Проблема нераспространения оружия массового уничтожения. Обузд</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гонки вооружений - вопрос выживания современной цивилизации.</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6F16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w:t>
      </w:r>
      <w:r w:rsidR="00242B0A" w:rsidRPr="005D4B91">
        <w:rPr>
          <w:rFonts w:ascii="Times New Roman" w:hAnsi="Times New Roman" w:cs="Times New Roman"/>
          <w:color w:val="000000"/>
          <w:sz w:val="28"/>
          <w:szCs w:val="28"/>
        </w:rPr>
        <w:t xml:space="preserve"> Составление таблицы «Страны «ядерного клуба» на основе использ</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вания источников информации.</w:t>
      </w:r>
    </w:p>
    <w:p w:rsidR="00242B0A" w:rsidRPr="005D4B91" w:rsidRDefault="00242B0A" w:rsidP="005D4B91">
      <w:pPr>
        <w:tabs>
          <w:tab w:val="left" w:pos="1907"/>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4. Государственные границы.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них водах. Проблемы разграничения территории в полярных областях (Аркт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ка, Антарктика).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Трансграничные регионы. Государственные границы в постсоветском пространстве. Приграничное сотрудничество. Характеристика отдельных уч</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стков российской границы.</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6F16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w:t>
      </w:r>
      <w:r w:rsidR="00242B0A" w:rsidRPr="005D4B91">
        <w:rPr>
          <w:rFonts w:ascii="Times New Roman" w:hAnsi="Times New Roman" w:cs="Times New Roman"/>
          <w:color w:val="000000"/>
          <w:sz w:val="28"/>
          <w:szCs w:val="28"/>
        </w:rPr>
        <w:t xml:space="preserve">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242B0A" w:rsidRPr="005D4B91" w:rsidRDefault="00242B0A" w:rsidP="005D4B91">
      <w:pPr>
        <w:tabs>
          <w:tab w:val="left" w:pos="1907"/>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5. Территориальные конфликты в современном мире.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Конфликтогенные факторы и их географическое распространение.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ций в урегулировании конфликтов.</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6F16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Характеристика одного из современных конфликтов на политической карте мира (по выбору учителя) на основе использования источников информ</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ции.</w:t>
      </w:r>
    </w:p>
    <w:p w:rsidR="00242B0A" w:rsidRPr="005D4B91" w:rsidRDefault="00242B0A" w:rsidP="005D4B91">
      <w:pPr>
        <w:tabs>
          <w:tab w:val="left" w:pos="19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Тема 6. Глобальная проблема международного терроризма.</w:t>
      </w:r>
      <w:r w:rsidRPr="005D4B91">
        <w:rPr>
          <w:rFonts w:ascii="Times New Roman" w:hAnsi="Times New Roman" w:cs="Times New Roman"/>
          <w:color w:val="000000"/>
          <w:sz w:val="28"/>
          <w:szCs w:val="28"/>
        </w:rPr>
        <w:t xml:space="preserve"> Терр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ризм как фактор напряжённости современной политической</w:t>
      </w:r>
      <w:r w:rsidR="006F16D8" w:rsidRPr="005D4B91">
        <w:rPr>
          <w:rFonts w:ascii="Times New Roman" w:hAnsi="Times New Roman" w:cs="Times New Roman"/>
          <w:color w:val="000000"/>
          <w:sz w:val="28"/>
          <w:szCs w:val="28"/>
        </w:rPr>
        <w:t xml:space="preserve"> жизни. Рост </w:t>
      </w:r>
      <w:r w:rsidRPr="005D4B91">
        <w:rPr>
          <w:rFonts w:ascii="Times New Roman" w:hAnsi="Times New Roman" w:cs="Times New Roman"/>
          <w:color w:val="000000"/>
          <w:sz w:val="28"/>
          <w:szCs w:val="28"/>
        </w:rPr>
        <w:t>терр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ристической активности на рубеже </w:t>
      </w:r>
      <w:r w:rsidRPr="005D4B91">
        <w:rPr>
          <w:rFonts w:ascii="Times New Roman" w:hAnsi="Times New Roman" w:cs="Times New Roman"/>
          <w:color w:val="000000"/>
          <w:sz w:val="28"/>
          <w:szCs w:val="28"/>
          <w:lang w:val="en-US" w:eastAsia="en-US"/>
        </w:rPr>
        <w:t>XX</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XXI</w:t>
      </w:r>
      <w:r w:rsidRPr="005D4B91">
        <w:rPr>
          <w:rFonts w:ascii="Times New Roman" w:hAnsi="Times New Roman" w:cs="Times New Roman"/>
          <w:color w:val="000000"/>
          <w:sz w:val="28"/>
          <w:szCs w:val="28"/>
        </w:rPr>
        <w:t>вв. и его причины. Религиозный фундаментализм как одна из форм терроризма. География центров междун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родного терроризма. Россия как оплот борьбы с международным терроризмом. Сотрудничество стран мира в</w:t>
      </w:r>
      <w:r w:rsidRPr="005D4B91">
        <w:rPr>
          <w:rFonts w:ascii="Times New Roman" w:hAnsi="Times New Roman" w:cs="Times New Roman"/>
          <w:color w:val="000000"/>
          <w:sz w:val="28"/>
          <w:szCs w:val="28"/>
        </w:rPr>
        <w:tab/>
        <w:t>борьбе с международным террориз</w:t>
      </w:r>
      <w:r w:rsidR="004808AD" w:rsidRPr="005D4B91">
        <w:rPr>
          <w:rFonts w:ascii="Times New Roman" w:hAnsi="Times New Roman" w:cs="Times New Roman"/>
          <w:color w:val="000000"/>
          <w:sz w:val="28"/>
          <w:szCs w:val="28"/>
        </w:rPr>
        <w:t xml:space="preserve">мом </w:t>
      </w:r>
      <w:r w:rsidRPr="005D4B91">
        <w:rPr>
          <w:rFonts w:ascii="Times New Roman" w:hAnsi="Times New Roman" w:cs="Times New Roman"/>
          <w:color w:val="000000"/>
          <w:sz w:val="28"/>
          <w:szCs w:val="28"/>
        </w:rPr>
        <w:t>и экстр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lastRenderedPageBreak/>
        <w:t>мизмом.</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6F16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Анализ факторов формирования террористической угрозы в странах различных типов (по выбору учителя) на основе источников информации.</w:t>
      </w:r>
    </w:p>
    <w:p w:rsidR="00242B0A" w:rsidRPr="005D4B91" w:rsidRDefault="00242B0A" w:rsidP="005D4B91">
      <w:pPr>
        <w:tabs>
          <w:tab w:val="left" w:pos="1962"/>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7. Россия в мировой системе международных отношений.</w:t>
      </w:r>
    </w:p>
    <w:p w:rsidR="00242B0A" w:rsidRPr="005D4B91" w:rsidRDefault="006F16D8" w:rsidP="005D4B91">
      <w:pPr>
        <w:tabs>
          <w:tab w:val="left" w:pos="462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Геополитическое положение </w:t>
      </w:r>
      <w:r w:rsidR="00242B0A" w:rsidRPr="005D4B91">
        <w:rPr>
          <w:rFonts w:ascii="Times New Roman" w:hAnsi="Times New Roman" w:cs="Times New Roman"/>
          <w:color w:val="000000"/>
          <w:sz w:val="28"/>
          <w:szCs w:val="28"/>
        </w:rPr>
        <w:t>со</w:t>
      </w:r>
      <w:r w:rsidRPr="005D4B91">
        <w:rPr>
          <w:rFonts w:ascii="Times New Roman" w:hAnsi="Times New Roman" w:cs="Times New Roman"/>
          <w:color w:val="000000"/>
          <w:sz w:val="28"/>
          <w:szCs w:val="28"/>
        </w:rPr>
        <w:t xml:space="preserve">временной России, его изменения </w:t>
      </w:r>
      <w:r w:rsidR="00242B0A" w:rsidRPr="005D4B91">
        <w:rPr>
          <w:rFonts w:ascii="Times New Roman" w:hAnsi="Times New Roman" w:cs="Times New Roman"/>
          <w:color w:val="000000"/>
          <w:sz w:val="28"/>
          <w:szCs w:val="28"/>
        </w:rPr>
        <w:t>на ра</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номических и внешнеполитических задач развития России.</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6F16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Составление схемы «Роль России в системе международных отнош</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ний» на основе использования источников информации.</w:t>
      </w:r>
    </w:p>
    <w:p w:rsidR="00242B0A" w:rsidRPr="005D4B91" w:rsidRDefault="00242B0A"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4. Географическая среда как сфера взаимодействия общества и природы.</w:t>
      </w:r>
    </w:p>
    <w:p w:rsidR="00242B0A" w:rsidRPr="005D4B91" w:rsidRDefault="00242B0A" w:rsidP="005D4B91">
      <w:pPr>
        <w:tabs>
          <w:tab w:val="left" w:pos="1952"/>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 Роль географической среды в жизни общества.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Понятия «природа», «географическая среда», «окружающая среда».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6F16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Прогноз изменений геосистем Земли под влиянием природных и а</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t>тропогенных факторов в различных регионах мира на основе анализа разли</w:t>
      </w:r>
      <w:r w:rsidR="00242B0A" w:rsidRPr="005D4B91">
        <w:rPr>
          <w:rFonts w:ascii="Times New Roman" w:hAnsi="Times New Roman" w:cs="Times New Roman"/>
          <w:color w:val="000000"/>
          <w:sz w:val="28"/>
          <w:szCs w:val="28"/>
        </w:rPr>
        <w:t>ч</w:t>
      </w:r>
      <w:r w:rsidR="00242B0A" w:rsidRPr="005D4B91">
        <w:rPr>
          <w:rFonts w:ascii="Times New Roman" w:hAnsi="Times New Roman" w:cs="Times New Roman"/>
          <w:color w:val="000000"/>
          <w:sz w:val="28"/>
          <w:szCs w:val="28"/>
        </w:rPr>
        <w:t>ных источников информации.</w:t>
      </w:r>
    </w:p>
    <w:p w:rsidR="00242B0A" w:rsidRPr="005D4B91" w:rsidRDefault="00242B0A" w:rsidP="005D4B91">
      <w:pPr>
        <w:tabs>
          <w:tab w:val="left" w:pos="1911"/>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2. Природные условия и ресурсы. Природопользование. Пон</w:t>
      </w:r>
      <w:r w:rsidRPr="005D4B91">
        <w:rPr>
          <w:rFonts w:ascii="Times New Roman" w:hAnsi="Times New Roman" w:cs="Times New Roman"/>
          <w:b/>
          <w:color w:val="000000"/>
          <w:sz w:val="28"/>
          <w:szCs w:val="28"/>
        </w:rPr>
        <w:t>я</w:t>
      </w:r>
      <w:r w:rsidRPr="005D4B91">
        <w:rPr>
          <w:rFonts w:ascii="Times New Roman" w:hAnsi="Times New Roman" w:cs="Times New Roman"/>
          <w:b/>
          <w:color w:val="000000"/>
          <w:sz w:val="28"/>
          <w:szCs w:val="28"/>
        </w:rPr>
        <w:t>тие о природных ресурсах. Классификация природных ресурсов.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родных ресурсов России.</w:t>
      </w:r>
    </w:p>
    <w:p w:rsidR="006F16D8"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Природопользование. Рациональное и нерациональное использование природных ресурсов. Территориальные сочетания природных ресурсов. Ресу</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сосберегающие, малоотходные и энергосберегающие технологии и возможн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их применения в странах разного уровня социально-экономического разв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 xml:space="preserve">тия. Понятие о природных условиях как о факторах экономического развития. </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Практические работы.</w:t>
      </w:r>
    </w:p>
    <w:p w:rsidR="00242B0A" w:rsidRPr="005D4B91" w:rsidRDefault="006F16D8" w:rsidP="005D4B91">
      <w:pPr>
        <w:tabs>
          <w:tab w:val="left" w:pos="103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Определение и объяснение динамики изменения ресурсообеспеченн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 стран и регионов различными видами природных ресурсов с использован</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ем различных источников информации.</w:t>
      </w:r>
    </w:p>
    <w:p w:rsidR="00242B0A" w:rsidRPr="005D4B91" w:rsidRDefault="006F16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 xml:space="preserve">Оценка природно-ресурсного потенциала и природных условий для </w:t>
      </w:r>
      <w:r w:rsidR="00242B0A" w:rsidRPr="005D4B91">
        <w:rPr>
          <w:rFonts w:ascii="Times New Roman" w:hAnsi="Times New Roman" w:cs="Times New Roman"/>
          <w:color w:val="000000"/>
          <w:sz w:val="28"/>
          <w:szCs w:val="28"/>
        </w:rPr>
        <w:lastRenderedPageBreak/>
        <w:t>развития экономики России на основе источников географической информ</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ции.</w:t>
      </w:r>
    </w:p>
    <w:p w:rsidR="00B94D93" w:rsidRDefault="00242B0A" w:rsidP="005D4B91">
      <w:pPr>
        <w:tabs>
          <w:tab w:val="left" w:pos="191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Тема 3. Формирование земной коры и минеральные ресурсы. </w:t>
      </w:r>
    </w:p>
    <w:p w:rsidR="00242B0A" w:rsidRPr="00B94D93" w:rsidRDefault="00242B0A" w:rsidP="005D4B91">
      <w:pPr>
        <w:tabs>
          <w:tab w:val="left" w:pos="1911"/>
        </w:tabs>
        <w:autoSpaceDE/>
        <w:autoSpaceDN/>
        <w:adjustRightInd/>
        <w:ind w:firstLine="709"/>
        <w:rPr>
          <w:rFonts w:ascii="Times New Roman" w:hAnsi="Times New Roman" w:cs="Times New Roman"/>
          <w:color w:val="000000"/>
          <w:sz w:val="28"/>
          <w:szCs w:val="28"/>
        </w:rPr>
      </w:pPr>
      <w:r w:rsidRPr="00B94D93">
        <w:rPr>
          <w:rFonts w:ascii="Times New Roman" w:hAnsi="Times New Roman" w:cs="Times New Roman"/>
          <w:color w:val="000000"/>
          <w:sz w:val="28"/>
          <w:szCs w:val="28"/>
        </w:rPr>
        <w:t>Развитие земной коры во времени. Геологическая хронология. Этапыге</w:t>
      </w:r>
      <w:r w:rsidRPr="00B94D93">
        <w:rPr>
          <w:rFonts w:ascii="Times New Roman" w:hAnsi="Times New Roman" w:cs="Times New Roman"/>
          <w:color w:val="000000"/>
          <w:sz w:val="28"/>
          <w:szCs w:val="28"/>
        </w:rPr>
        <w:t>о</w:t>
      </w:r>
      <w:r w:rsidRPr="00B94D93">
        <w:rPr>
          <w:rFonts w:ascii="Times New Roman" w:hAnsi="Times New Roman" w:cs="Times New Roman"/>
          <w:color w:val="000000"/>
          <w:sz w:val="28"/>
          <w:szCs w:val="28"/>
        </w:rPr>
        <w:t>логической истории земной коры. Тектоника литосферных плит (А. Вегенер). Тектонические структуры. Взаимосвязь тектонических структур и форм рель</w:t>
      </w:r>
      <w:r w:rsidRPr="00B94D93">
        <w:rPr>
          <w:rFonts w:ascii="Times New Roman" w:hAnsi="Times New Roman" w:cs="Times New Roman"/>
          <w:color w:val="000000"/>
          <w:sz w:val="28"/>
          <w:szCs w:val="28"/>
        </w:rPr>
        <w:t>е</w:t>
      </w:r>
      <w:r w:rsidRPr="00B94D93">
        <w:rPr>
          <w:rFonts w:ascii="Times New Roman" w:hAnsi="Times New Roman" w:cs="Times New Roman"/>
          <w:color w:val="000000"/>
          <w:sz w:val="28"/>
          <w:szCs w:val="28"/>
        </w:rPr>
        <w:t>фа. Закономерности распространения основных форм рельефа на поверхности Земли.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p>
    <w:p w:rsidR="004808AD" w:rsidRPr="005D4B91" w:rsidRDefault="00242B0A" w:rsidP="005D4B91">
      <w:pPr>
        <w:tabs>
          <w:tab w:val="left" w:pos="3936"/>
          <w:tab w:val="left" w:pos="686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w:t>
      </w:r>
      <w:r w:rsidRPr="005D4B91">
        <w:rPr>
          <w:rFonts w:ascii="Times New Roman" w:hAnsi="Times New Roman" w:cs="Times New Roman"/>
          <w:color w:val="000000"/>
          <w:sz w:val="28"/>
          <w:szCs w:val="28"/>
        </w:rPr>
        <w:t>е</w:t>
      </w:r>
      <w:r w:rsidR="006F16D8" w:rsidRPr="005D4B91">
        <w:rPr>
          <w:rFonts w:ascii="Times New Roman" w:hAnsi="Times New Roman" w:cs="Times New Roman"/>
          <w:color w:val="000000"/>
          <w:sz w:val="28"/>
          <w:szCs w:val="28"/>
        </w:rPr>
        <w:t xml:space="preserve">ральных ресурсов. Пути решения </w:t>
      </w:r>
      <w:r w:rsidRPr="005D4B91">
        <w:rPr>
          <w:rFonts w:ascii="Times New Roman" w:hAnsi="Times New Roman" w:cs="Times New Roman"/>
          <w:color w:val="000000"/>
          <w:sz w:val="28"/>
          <w:szCs w:val="28"/>
        </w:rPr>
        <w:t>сы</w:t>
      </w:r>
      <w:r w:rsidR="004808AD" w:rsidRPr="005D4B91">
        <w:rPr>
          <w:rFonts w:ascii="Times New Roman" w:hAnsi="Times New Roman" w:cs="Times New Roman"/>
          <w:color w:val="000000"/>
          <w:sz w:val="28"/>
          <w:szCs w:val="28"/>
        </w:rPr>
        <w:t>рьевой проблемы.</w:t>
      </w:r>
    </w:p>
    <w:p w:rsidR="00242B0A" w:rsidRPr="005D4B91" w:rsidRDefault="00242B0A" w:rsidP="005D4B91">
      <w:pPr>
        <w:tabs>
          <w:tab w:val="left" w:pos="3936"/>
          <w:tab w:val="left" w:pos="686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Проблема сохраненияневозобновимых ресурсов.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 энерг</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тический баланс стран мира, основные этапы его изменения. Роль России как крупнейшего поставщика топливно-энергетических ресурсов в мировой экон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мике.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Глобальная энергетическая проблема и основные пути её решения в 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нах различных типов (энергоизбыточные и энергодефицитные).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Страны-лидеры по развитию возобновляемой энергетики. Развитие 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тернативной энергетики на территории России. Факторы, определяющие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пользование возобновляемых источников энергии (ВИЭ) в отдельных странах.</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Практические работы.</w:t>
      </w:r>
    </w:p>
    <w:p w:rsidR="00242B0A" w:rsidRPr="005D4B91" w:rsidRDefault="006F16D8" w:rsidP="005D4B91">
      <w:pPr>
        <w:tabs>
          <w:tab w:val="left" w:pos="102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Выполнение заданий на контурной карте по отображению основных регионов распространения минерального сырья.</w:t>
      </w:r>
    </w:p>
    <w:p w:rsidR="00242B0A" w:rsidRPr="005D4B91" w:rsidRDefault="006F16D8" w:rsidP="005D4B91">
      <w:pPr>
        <w:tabs>
          <w:tab w:val="left" w:pos="102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Анализ статистических материалов с целью объяснения тенденций и</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менения показателя ресурсообеспеченности стран отдельными видами мин</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ральных ресурсов (по выбору учителя).</w:t>
      </w:r>
    </w:p>
    <w:p w:rsidR="00242B0A" w:rsidRPr="005D4B91" w:rsidRDefault="006F16D8" w:rsidP="005D4B91">
      <w:pPr>
        <w:tabs>
          <w:tab w:val="left" w:pos="103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Расчёт обеспеченности различными видами топливных ресурсов о</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дельных регионов мира (по выбору учителя).</w:t>
      </w:r>
    </w:p>
    <w:p w:rsidR="00242B0A" w:rsidRPr="005D4B91" w:rsidRDefault="006F16D8" w:rsidP="005D4B91">
      <w:pPr>
        <w:tabs>
          <w:tab w:val="left" w:pos="3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242B0A" w:rsidRPr="005D4B91">
        <w:rPr>
          <w:rFonts w:ascii="Times New Roman" w:hAnsi="Times New Roman" w:cs="Times New Roman"/>
          <w:color w:val="000000"/>
          <w:sz w:val="28"/>
          <w:szCs w:val="28"/>
        </w:rPr>
        <w:t>Подготовка презентации по перспективам развития альтернативной энергетики отдельных стран мира (по выбору учащихся).</w:t>
      </w:r>
    </w:p>
    <w:p w:rsidR="00242B0A" w:rsidRPr="005D4B91" w:rsidRDefault="00242B0A" w:rsidP="005D4B91">
      <w:pPr>
        <w:tabs>
          <w:tab w:val="left" w:pos="1895"/>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4. Атмосфера и климат Земли. Агроклиматические ресурсы.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грязнения атмосферы. Кислотные дожди.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Физико-географическая дифференциация земной поверхности. Важне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пы погоды. Современные методы прогнозирования погоды.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факторы формирования климата. Роль климата в формиров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нии природно-территориальных комплексов. Значение агроклиматических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сурсов для развития сельского хозяйства. Оценка агроклиматического поте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циала. Глобальные изменения климата Земли. Изменения климата: их пери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дичность и показатели. Различные точки зрения относительно причин набл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даемых климатических изменений.</w:t>
      </w:r>
    </w:p>
    <w:p w:rsidR="00242B0A" w:rsidRPr="005D4B91" w:rsidRDefault="00242B0A" w:rsidP="005D4B91">
      <w:pPr>
        <w:tabs>
          <w:tab w:val="left" w:pos="444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Парниковый эффект, парниковые газы, антропогенные и природные фа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торы увеличения их содержания в</w:t>
      </w:r>
      <w:r w:rsidRPr="005D4B91">
        <w:rPr>
          <w:rFonts w:ascii="Times New Roman" w:hAnsi="Times New Roman" w:cs="Times New Roman"/>
          <w:color w:val="000000"/>
          <w:sz w:val="28"/>
          <w:szCs w:val="28"/>
        </w:rPr>
        <w:tab/>
        <w:t>атмосфере. Географические особенности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экологических, экономических и социальных последствий глобальных климатических изменений в различных регионах и странах. Влияние климат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ческих изменений на развитие хозяйства стран и регионов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Глобальное потепление и повышение уровня вод Мирового океана. Ус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лия международного сообщества по предотвращению необратимых изменений климата.</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Практические работы.</w:t>
      </w:r>
    </w:p>
    <w:p w:rsidR="00242B0A" w:rsidRPr="005D4B91" w:rsidRDefault="00FB7663" w:rsidP="005D4B91">
      <w:pPr>
        <w:tabs>
          <w:tab w:val="left" w:pos="104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Объяснение распространения и направления движения тропических циклонов на основе использования источников информации.</w:t>
      </w:r>
    </w:p>
    <w:p w:rsidR="00242B0A" w:rsidRPr="005D4B91" w:rsidRDefault="00FB7663" w:rsidP="005D4B91">
      <w:pPr>
        <w:tabs>
          <w:tab w:val="left" w:pos="4447"/>
          <w:tab w:val="left" w:pos="822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2) Сравнение на основе использования источников </w:t>
      </w:r>
      <w:r w:rsidR="00242B0A" w:rsidRPr="005D4B91">
        <w:rPr>
          <w:rFonts w:ascii="Times New Roman" w:hAnsi="Times New Roman" w:cs="Times New Roman"/>
          <w:color w:val="000000"/>
          <w:sz w:val="28"/>
          <w:szCs w:val="28"/>
        </w:rPr>
        <w:t>информацииэнергет</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ческих затрат в различных регионах России в связи с продолжительно</w:t>
      </w:r>
      <w:r w:rsidRPr="005D4B91">
        <w:rPr>
          <w:rFonts w:ascii="Times New Roman" w:hAnsi="Times New Roman" w:cs="Times New Roman"/>
          <w:color w:val="000000"/>
          <w:sz w:val="28"/>
          <w:szCs w:val="28"/>
        </w:rPr>
        <w:t xml:space="preserve">стью </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w:t>
      </w:r>
      <w:r w:rsidR="00242B0A" w:rsidRPr="005D4B91">
        <w:rPr>
          <w:rFonts w:ascii="Times New Roman" w:hAnsi="Times New Roman" w:cs="Times New Roman"/>
          <w:color w:val="000000"/>
          <w:sz w:val="28"/>
          <w:szCs w:val="28"/>
        </w:rPr>
        <w:t>вещения и отопительного периода.</w:t>
      </w:r>
    </w:p>
    <w:p w:rsidR="00242B0A" w:rsidRPr="005D4B91" w:rsidRDefault="00242B0A" w:rsidP="005D4B91">
      <w:pPr>
        <w:tabs>
          <w:tab w:val="left" w:pos="1882"/>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5. Гидросфера и водные ресурсы.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Многолетняя мерзлота, районы её распространения, динамика развития. Освоение территории России, лежащей в районах распространения многоле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ней мерзлоты. Регионы современного оледенения.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Прогнозы сокращения площади ледников под влиянием изменений кл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мата.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Сущность водной проблемы. Количественные и качественные характер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 xml:space="preserve">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w:t>
      </w:r>
      <w:r w:rsidRPr="005D4B91">
        <w:rPr>
          <w:rFonts w:ascii="Times New Roman" w:hAnsi="Times New Roman" w:cs="Times New Roman"/>
          <w:color w:val="000000"/>
          <w:sz w:val="28"/>
          <w:szCs w:val="28"/>
        </w:rPr>
        <w:lastRenderedPageBreak/>
        <w:t>Основные регионы мира, испытывающие дефицит пресной воды. Основные п</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ти решения глобальной водной проблемы. Обеспеченность России водными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сурсами. Водные ресурсы России и их рациональное использование.</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Практические работы.</w:t>
      </w:r>
    </w:p>
    <w:p w:rsidR="00242B0A" w:rsidRPr="005D4B91" w:rsidRDefault="00FB7663" w:rsidP="005D4B91">
      <w:pPr>
        <w:tabs>
          <w:tab w:val="left" w:pos="102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Сравнение обеспеченности возобновляемыми водными ресурсами двух стран (по выбору учителя) и объяснение причин различий с помощью карт а</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ласа и анализа статистических источников.</w:t>
      </w:r>
    </w:p>
    <w:p w:rsidR="00242B0A" w:rsidRPr="005D4B91" w:rsidRDefault="00FB7663" w:rsidP="005D4B91">
      <w:pPr>
        <w:tabs>
          <w:tab w:val="left" w:pos="102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Разработка социальной рекламы по теме «Чистота рек и озёр - ответс</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венность каждого» (форма представления информации - по выбору обуча</w:t>
      </w:r>
      <w:r w:rsidR="00242B0A" w:rsidRPr="005D4B91">
        <w:rPr>
          <w:rFonts w:ascii="Times New Roman" w:hAnsi="Times New Roman" w:cs="Times New Roman"/>
          <w:color w:val="000000"/>
          <w:sz w:val="28"/>
          <w:szCs w:val="28"/>
        </w:rPr>
        <w:t>ю</w:t>
      </w:r>
      <w:r w:rsidR="00242B0A" w:rsidRPr="005D4B91">
        <w:rPr>
          <w:rFonts w:ascii="Times New Roman" w:hAnsi="Times New Roman" w:cs="Times New Roman"/>
          <w:color w:val="000000"/>
          <w:sz w:val="28"/>
          <w:szCs w:val="28"/>
        </w:rPr>
        <w:t>щихся).</w:t>
      </w:r>
    </w:p>
    <w:p w:rsidR="00242B0A" w:rsidRPr="005D4B91" w:rsidRDefault="00242B0A" w:rsidP="005D4B91">
      <w:pPr>
        <w:tabs>
          <w:tab w:val="left" w:pos="186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6. Мировой океан как часть гидросферы. Ресурсы Мирового океана.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Зональные и азональные факторы изменения физико-химических свойств океанических вод (температура и солёность). Система течений Мирового оке</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на. Явление Эль-Ниньо. Проблема загрязнения вод океана и пути её решения.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Минеральные и топливные ресурсы морского шельфа и дна Мирового океана, перспективы их освоения. Экологические последствия разработки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сурсов Мирового океана. Проблемы использования энергии вод Мирового океана.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Мировой океан как источник биоресурсов. Биологические ресурсы оке</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на. Современные масштабы мирового рыболовства. Сохранение и рационал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ное использование ресурсов океанов и морей в интересах устойчивого разв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тия. Место России в области изучения и использования ресурсов Мирового океана.</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Характеристика явления Эль-Ниньо и его воздействия на различные компоненты природной среды и хозяйства.</w:t>
      </w:r>
    </w:p>
    <w:p w:rsidR="00242B0A" w:rsidRPr="00B94D93" w:rsidRDefault="00242B0A" w:rsidP="00B94D93">
      <w:pPr>
        <w:tabs>
          <w:tab w:val="left" w:pos="1878"/>
        </w:tabs>
        <w:autoSpaceDE/>
        <w:autoSpaceDN/>
        <w:adjustRightInd/>
        <w:ind w:left="709" w:firstLine="0"/>
        <w:jc w:val="left"/>
        <w:rPr>
          <w:rFonts w:ascii="Times New Roman" w:hAnsi="Times New Roman" w:cs="Times New Roman"/>
          <w:b/>
          <w:color w:val="000000"/>
          <w:sz w:val="28"/>
          <w:szCs w:val="28"/>
        </w:rPr>
      </w:pPr>
      <w:r w:rsidRPr="00B94D93">
        <w:rPr>
          <w:rFonts w:ascii="Times New Roman" w:hAnsi="Times New Roman" w:cs="Times New Roman"/>
          <w:b/>
          <w:color w:val="000000"/>
          <w:sz w:val="28"/>
          <w:szCs w:val="28"/>
        </w:rPr>
        <w:t>Тема 7. Почвы и земельные ресурсы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Почва как особое природное образование, обладающее естественным плодородием. Зональные и азональные факторы почвообразования. Физич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Почвенные и земельные ресурсы. Земельный фонд мира и динамика его изменения. Обеспеченность пахотными землями стран мира. Дефицит земел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ных ресурсов как проблема развития сельского хозяйства в ряде регионов мира.</w:t>
      </w:r>
    </w:p>
    <w:p w:rsidR="00242B0A" w:rsidRPr="005D4B91" w:rsidRDefault="00242B0A" w:rsidP="00B94D93">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Сущность проблемы опустынивания. Природные и антропогенные фа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торы опустынивания и эрозии почв. Основные районы опустынивания и эрозии почв. Загрязнение почвенного покрова. Охрана и воспроизводство почв. Мет</w:t>
      </w:r>
      <w:r w:rsidRPr="005D4B91">
        <w:rPr>
          <w:rFonts w:ascii="Times New Roman" w:hAnsi="Times New Roman" w:cs="Times New Roman"/>
          <w:color w:val="000000"/>
          <w:sz w:val="28"/>
          <w:szCs w:val="28"/>
        </w:rPr>
        <w:t>о</w:t>
      </w:r>
      <w:r w:rsidR="00B94D93">
        <w:rPr>
          <w:rFonts w:ascii="Times New Roman" w:hAnsi="Times New Roman" w:cs="Times New Roman"/>
          <w:color w:val="000000"/>
          <w:sz w:val="28"/>
          <w:szCs w:val="28"/>
        </w:rPr>
        <w:t xml:space="preserve">ды борьбы </w:t>
      </w:r>
      <w:r w:rsidRPr="005D4B91">
        <w:rPr>
          <w:rFonts w:ascii="Times New Roman" w:hAnsi="Times New Roman" w:cs="Times New Roman"/>
          <w:color w:val="000000"/>
          <w:sz w:val="28"/>
          <w:szCs w:val="28"/>
        </w:rPr>
        <w:t>с опустыниванием.</w:t>
      </w:r>
    </w:p>
    <w:p w:rsidR="00242B0A" w:rsidRPr="00B94D93" w:rsidRDefault="00242B0A" w:rsidP="005D4B91">
      <w:pPr>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lastRenderedPageBreak/>
        <w:t>Практические работы.</w:t>
      </w:r>
    </w:p>
    <w:p w:rsidR="00242B0A" w:rsidRPr="005D4B91" w:rsidRDefault="00B94D93" w:rsidP="00B94D93">
      <w:pPr>
        <w:tabs>
          <w:tab w:val="left" w:pos="103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Выявление тенденций изменения структуры земельного фонда в ра</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личных регионах мира с помощью статистических материалов.</w:t>
      </w:r>
    </w:p>
    <w:p w:rsidR="00242B0A" w:rsidRPr="005D4B91" w:rsidRDefault="00B94D93" w:rsidP="00B94D93">
      <w:pPr>
        <w:tabs>
          <w:tab w:val="left" w:pos="103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Прогноз изменений плодородия основных типов почв России под влиянием природных и антропогенных факторов на основе использования ра</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личных источников информации.</w:t>
      </w:r>
    </w:p>
    <w:p w:rsidR="00242B0A" w:rsidRPr="005D4B91" w:rsidRDefault="00B94D93" w:rsidP="00B94D93">
      <w:pPr>
        <w:tabs>
          <w:tab w:val="left" w:pos="1267"/>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Составление структурной схемы «Факторы опустынивания» на основе анализа текстовых источников информации.</w:t>
      </w:r>
    </w:p>
    <w:p w:rsidR="00242B0A" w:rsidRPr="00B94D93" w:rsidRDefault="00242B0A" w:rsidP="00B94D93">
      <w:pPr>
        <w:tabs>
          <w:tab w:val="left" w:pos="1882"/>
        </w:tabs>
        <w:autoSpaceDE/>
        <w:autoSpaceDN/>
        <w:adjustRightInd/>
        <w:jc w:val="left"/>
        <w:rPr>
          <w:rFonts w:ascii="Times New Roman" w:hAnsi="Times New Roman" w:cs="Times New Roman"/>
          <w:b/>
          <w:color w:val="000000"/>
          <w:sz w:val="28"/>
          <w:szCs w:val="28"/>
        </w:rPr>
      </w:pPr>
      <w:r w:rsidRPr="00B94D93">
        <w:rPr>
          <w:rFonts w:ascii="Times New Roman" w:hAnsi="Times New Roman" w:cs="Times New Roman"/>
          <w:b/>
          <w:color w:val="000000"/>
          <w:sz w:val="28"/>
          <w:szCs w:val="28"/>
        </w:rPr>
        <w:t>Тема 8. Биосфера и биологические ресурсы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Биосфера - оболочка жизни. Границы и значение биосферы. Разнообразие растительного и животного мира Земли. Эндемизм. Факторы адаптация орг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низмов к условиям окружающей среды. Зональность и азональность в орган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низации. Проблема деградации природных ландшафтов планеты. Основные 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ры по борьбе с деградацией природных ландшафтов Земли. Защита, восстано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ление экосистем суши и содействие их рациональному использованию.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Биоразнообразие. Очаги биоразнообразия. Природные и антропогенные факторы, влияющие на биоразнообразие. Деятельность человека по сохран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нальное управление лесами, борьба с лесными пожарами и незаконными в</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рубками.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Особо охраняемые природные территории (ООПТ) мира - резерваты би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242B0A" w:rsidRPr="00B94D93" w:rsidRDefault="00242B0A" w:rsidP="00B94D93">
      <w:pPr>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Практические работы.</w:t>
      </w:r>
    </w:p>
    <w:p w:rsidR="00242B0A" w:rsidRPr="005D4B91" w:rsidRDefault="00B94D93" w:rsidP="00B94D93">
      <w:pPr>
        <w:tabs>
          <w:tab w:val="left" w:pos="1071"/>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Анализ причин биоразнообразия природных комплексов в пределах одной природной зоны (по выбору учителя) на основе источников информации.</w:t>
      </w:r>
    </w:p>
    <w:p w:rsidR="00242B0A" w:rsidRPr="005D4B91" w:rsidRDefault="00B94D93" w:rsidP="00B94D93">
      <w:pPr>
        <w:tabs>
          <w:tab w:val="left" w:pos="1066"/>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Составление структурной схемы «Факторы обезлесения и потери би</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разнообразия экваториальных лесов Бразилии» на основе анализа текстовых и картографических источников информации.</w:t>
      </w:r>
    </w:p>
    <w:p w:rsidR="00242B0A" w:rsidRPr="00EE3429" w:rsidRDefault="00242B0A" w:rsidP="00B94D93">
      <w:pPr>
        <w:tabs>
          <w:tab w:val="left" w:pos="1921"/>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9. География природных рисков.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Природные риски и их виды. Виды стихийных бедствий и опасных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родных явлений. Географические особенности распространения стихийных бедствий. Регионы природных рисков на территории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Землетрясения, извержения вулканов, оценка их интенсивности и прогноз возможных последствий в странах с различным уровнем социально-</w:t>
      </w:r>
      <w:r w:rsidRPr="005D4B91">
        <w:rPr>
          <w:rFonts w:ascii="Times New Roman" w:hAnsi="Times New Roman" w:cs="Times New Roman"/>
          <w:color w:val="000000"/>
          <w:sz w:val="28"/>
          <w:szCs w:val="28"/>
        </w:rPr>
        <w:lastRenderedPageBreak/>
        <w:t>экономического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Штормы и цунами как факторы риска в развитии прибрежных террит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Практические работы.</w:t>
      </w:r>
    </w:p>
    <w:p w:rsidR="00242B0A" w:rsidRPr="005D4B91" w:rsidRDefault="00EE3429" w:rsidP="00EE3429">
      <w:pPr>
        <w:tabs>
          <w:tab w:val="left" w:pos="1057"/>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Оценка последствий различных стихийных бедствий в странах и р</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гионах мира на основе анализа сообщений СМИ (по выбору обучающихся).</w:t>
      </w:r>
    </w:p>
    <w:p w:rsidR="00242B0A" w:rsidRPr="005D4B91" w:rsidRDefault="00EE3429" w:rsidP="00EE3429">
      <w:pPr>
        <w:tabs>
          <w:tab w:val="left" w:pos="1066"/>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Сравнительная оценка природных рисков для двух стран на основе анализа интернет-источников (по выбору учителя).</w:t>
      </w:r>
    </w:p>
    <w:p w:rsidR="00242B0A" w:rsidRPr="00EE3429" w:rsidRDefault="00242B0A" w:rsidP="00EE3429">
      <w:pPr>
        <w:tabs>
          <w:tab w:val="left" w:pos="2045"/>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10. Глобальная экологическая проблема.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Экологическая проблема как результат взаимодействия человека, прир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ды и хозяйства. Концепция «экологического императива» (Н. Н. Моисеев).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стояние окружающей среды в зависимости от степени и характера антропоге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ного воздействия. Экологический кризис, экологическая катастрофа. Реги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нальные и глобальные изменения географической среды в результате деятел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ности человека. Роль географии в решении геоэкологических проблем.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блема утилизации промышленных и коммунальных отходов. Радиоактивное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Практические работы.</w:t>
      </w:r>
    </w:p>
    <w:p w:rsidR="00242B0A" w:rsidRPr="005D4B91" w:rsidRDefault="00EE3429" w:rsidP="00EE3429">
      <w:pPr>
        <w:tabs>
          <w:tab w:val="left" w:pos="102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Составление структурной схемы «Взаимосвязь глобальных проблем окружающей среды» на основе анализа сообщений СМИ.</w:t>
      </w:r>
    </w:p>
    <w:p w:rsidR="00242B0A" w:rsidRPr="005D4B91" w:rsidRDefault="00EE3429" w:rsidP="00EE3429">
      <w:pPr>
        <w:tabs>
          <w:tab w:val="left" w:pos="102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Организация дискуссии о геоэкологической ситуации в отдельных странах и регионах мира.</w:t>
      </w:r>
    </w:p>
    <w:p w:rsidR="00242B0A" w:rsidRPr="005D4B91" w:rsidRDefault="00EE3429" w:rsidP="00EE3429">
      <w:pPr>
        <w:tabs>
          <w:tab w:val="left" w:pos="103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242B0A" w:rsidRPr="005D4B91" w:rsidRDefault="00EE3429" w:rsidP="00EE3429">
      <w:pPr>
        <w:tabs>
          <w:tab w:val="left" w:pos="103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4) </w:t>
      </w:r>
      <w:r w:rsidR="00242B0A" w:rsidRPr="005D4B91">
        <w:rPr>
          <w:rFonts w:ascii="Times New Roman" w:hAnsi="Times New Roman" w:cs="Times New Roman"/>
          <w:color w:val="000000"/>
          <w:sz w:val="28"/>
          <w:szCs w:val="28"/>
        </w:rPr>
        <w:t>Сравнительная оценка прогнозируемых последствий экологических, экономических и социальных последствий глобальных климатических измен</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ний для двух стран (по выбору учителя).</w:t>
      </w:r>
    </w:p>
    <w:p w:rsidR="00242B0A" w:rsidRPr="00EE3429" w:rsidRDefault="00242B0A" w:rsidP="00EE3429">
      <w:pPr>
        <w:tabs>
          <w:tab w:val="left" w:pos="1696"/>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Раздел 5. Человеческий капитал в современном мире.</w:t>
      </w:r>
    </w:p>
    <w:p w:rsidR="00242B0A" w:rsidRPr="00EE3429" w:rsidRDefault="00EE3429" w:rsidP="00EE3429">
      <w:pPr>
        <w:tabs>
          <w:tab w:val="left" w:pos="1898"/>
        </w:tabs>
        <w:autoSpaceDE/>
        <w:autoSpaceDN/>
        <w:adjustRightInd/>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w:t>
      </w:r>
      <w:r w:rsidR="00242B0A" w:rsidRPr="00EE3429">
        <w:rPr>
          <w:rFonts w:ascii="Times New Roman" w:hAnsi="Times New Roman" w:cs="Times New Roman"/>
          <w:b/>
          <w:color w:val="000000"/>
          <w:sz w:val="28"/>
          <w:szCs w:val="28"/>
        </w:rPr>
        <w:t>ема 1. Демографическая характеристика населения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Демографическая история населения Земли. Экономические и социал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ные последствия демографического перехода в странах различных социально- экономических типов. Современная динамика показателей воспроизводства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селения (рождаемость, смертность, естественный прирост). Географические особенности показателей воспроизводства населения стран мира. Прогнозы 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намики численности населения в регионах мира. Причины и следствия «дем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графического взрыва» в развивающихся странах. Демографический кризис в </w:t>
      </w:r>
      <w:r w:rsidRPr="005D4B91">
        <w:rPr>
          <w:rFonts w:ascii="Times New Roman" w:hAnsi="Times New Roman" w:cs="Times New Roman"/>
          <w:color w:val="000000"/>
          <w:sz w:val="28"/>
          <w:szCs w:val="28"/>
        </w:rPr>
        <w:lastRenderedPageBreak/>
        <w:t>развитых странах и комплекс связанных с ним социально-экономических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блем.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Возрастно-половая структура населения мира и отдельных стран. Труд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вые ресурсы. Экономически активное население.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блемы. Демографическая ситуация в России и её региональные различия.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гиональные аспекты в реализации демографической политики в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EE3429">
        <w:rPr>
          <w:rFonts w:ascii="Times New Roman" w:hAnsi="Times New Roman" w:cs="Times New Roman"/>
          <w:i/>
          <w:color w:val="000000"/>
          <w:sz w:val="28"/>
          <w:szCs w:val="28"/>
        </w:rPr>
        <w:t>Практические работы</w:t>
      </w:r>
      <w:r w:rsidRPr="005D4B91">
        <w:rPr>
          <w:rFonts w:ascii="Times New Roman" w:hAnsi="Times New Roman" w:cs="Times New Roman"/>
          <w:color w:val="000000"/>
          <w:sz w:val="28"/>
          <w:szCs w:val="28"/>
        </w:rPr>
        <w:t>.</w:t>
      </w:r>
    </w:p>
    <w:p w:rsidR="00242B0A" w:rsidRPr="005D4B91" w:rsidRDefault="00EE3429" w:rsidP="00EE3429">
      <w:pPr>
        <w:tabs>
          <w:tab w:val="left" w:pos="1031"/>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242B0A" w:rsidRPr="005D4B91" w:rsidRDefault="00EE3429" w:rsidP="00EE3429">
      <w:pPr>
        <w:tabs>
          <w:tab w:val="left" w:pos="1041"/>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Выявление тенденций изменения демографической ситуации одного из регионов России с использованием ГИС (Росстат).</w:t>
      </w:r>
    </w:p>
    <w:p w:rsidR="00242B0A" w:rsidRPr="005D4B91" w:rsidRDefault="00EE3429" w:rsidP="00EE3429">
      <w:pPr>
        <w:tabs>
          <w:tab w:val="left" w:pos="1041"/>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Сравнительный анализ половозрастных пирамид двух стран мира с ц</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лью объяснения различий в возрастной структуре населения развитых и разв</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вающих стран.</w:t>
      </w:r>
    </w:p>
    <w:p w:rsidR="00242B0A" w:rsidRPr="005D4B91" w:rsidRDefault="00EE3429" w:rsidP="00EE3429">
      <w:pPr>
        <w:tabs>
          <w:tab w:val="left" w:pos="125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4) </w:t>
      </w:r>
      <w:r w:rsidR="00242B0A" w:rsidRPr="005D4B91">
        <w:rPr>
          <w:rFonts w:ascii="Times New Roman" w:hAnsi="Times New Roman" w:cs="Times New Roman"/>
          <w:color w:val="000000"/>
          <w:sz w:val="28"/>
          <w:szCs w:val="28"/>
        </w:rPr>
        <w:t>Исследование влияния рынков труда на размещение предприятий м</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териальной и нематериальной сферы (на примере своего региона) на основе анализа различных источников.</w:t>
      </w:r>
    </w:p>
    <w:p w:rsidR="00242B0A" w:rsidRPr="00EE3429" w:rsidRDefault="00242B0A" w:rsidP="00EE3429">
      <w:pPr>
        <w:tabs>
          <w:tab w:val="left" w:pos="1881"/>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2. Проблема здоровья и долголетия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Здоровье человека как показатель социально-демографического развития. Проблемы, связанные с распространением болезней и патологических состо</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ний человека; факторы географической среды и их влияние на здоровье челов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ка. Связь проблемы охраны здоровья и долголетия человека с другими глобал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ными проблемами. Ожидаемая продолжительность жизни и её различия по странам мира. Природные и социальные факторы, способствующие долгол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тию.</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Практическая работа.</w:t>
      </w:r>
    </w:p>
    <w:p w:rsidR="00242B0A" w:rsidRPr="005D4B91" w:rsidRDefault="00EE3429"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Сравнение показателей здоровья населения и ожидаемой продолж</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тельности жизни в разных странах и регионах мира на основе анализа разли</w:t>
      </w:r>
      <w:r w:rsidR="00242B0A" w:rsidRPr="005D4B91">
        <w:rPr>
          <w:rFonts w:ascii="Times New Roman" w:hAnsi="Times New Roman" w:cs="Times New Roman"/>
          <w:color w:val="000000"/>
          <w:sz w:val="28"/>
          <w:szCs w:val="28"/>
        </w:rPr>
        <w:t>ч</w:t>
      </w:r>
      <w:r w:rsidR="00242B0A" w:rsidRPr="005D4B91">
        <w:rPr>
          <w:rFonts w:ascii="Times New Roman" w:hAnsi="Times New Roman" w:cs="Times New Roman"/>
          <w:color w:val="000000"/>
          <w:sz w:val="28"/>
          <w:szCs w:val="28"/>
        </w:rPr>
        <w:t>ных источников информации.</w:t>
      </w:r>
    </w:p>
    <w:p w:rsidR="00242B0A" w:rsidRPr="00EE3429" w:rsidRDefault="00242B0A" w:rsidP="00EE3429">
      <w:pPr>
        <w:tabs>
          <w:tab w:val="left" w:pos="1881"/>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3. Миграции населения.</w:t>
      </w:r>
    </w:p>
    <w:p w:rsidR="00242B0A" w:rsidRPr="00EE3429"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Глобальные миграции населения как следствие экономического нераве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стрения геополитической ситуации в различных регионах мира. Основные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правления деятельности ООН по решению проблемы беженцев. Внутриросси</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ская миграция: дифференциация регионов. Факторы и последствия междун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родной миграции населения на территорию России. Трудовые миграции в Ро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сии.</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Практические работы.</w:t>
      </w:r>
    </w:p>
    <w:p w:rsidR="00242B0A" w:rsidRPr="005D4B91" w:rsidRDefault="00EE3429" w:rsidP="00EE3429">
      <w:pPr>
        <w:tabs>
          <w:tab w:val="left" w:pos="102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1) </w:t>
      </w:r>
      <w:r w:rsidR="00242B0A" w:rsidRPr="005D4B91">
        <w:rPr>
          <w:rFonts w:ascii="Times New Roman" w:hAnsi="Times New Roman" w:cs="Times New Roman"/>
          <w:color w:val="000000"/>
          <w:sz w:val="28"/>
          <w:szCs w:val="28"/>
        </w:rPr>
        <w:t>Выявление основных направлений современных миграций населения в мире на основе анализа статистической информации.</w:t>
      </w:r>
    </w:p>
    <w:p w:rsidR="00242B0A" w:rsidRPr="005D4B91" w:rsidRDefault="00EE3429" w:rsidP="00EE3429">
      <w:pPr>
        <w:tabs>
          <w:tab w:val="left" w:pos="102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Определение перечня стран мира с наибольшей долей иммигрантов в населении.</w:t>
      </w:r>
    </w:p>
    <w:p w:rsidR="00242B0A" w:rsidRPr="00EE3429" w:rsidRDefault="00242B0A" w:rsidP="00EE3429">
      <w:pPr>
        <w:tabs>
          <w:tab w:val="left" w:pos="1863"/>
        </w:tabs>
        <w:autoSpaceDE/>
        <w:autoSpaceDN/>
        <w:adjustRightInd/>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4. Многоликое человечество: расовая, этническая и лингвист</w:t>
      </w:r>
      <w:r w:rsidRPr="00EE3429">
        <w:rPr>
          <w:rFonts w:ascii="Times New Roman" w:hAnsi="Times New Roman" w:cs="Times New Roman"/>
          <w:b/>
          <w:color w:val="000000"/>
          <w:sz w:val="28"/>
          <w:szCs w:val="28"/>
        </w:rPr>
        <w:t>и</w:t>
      </w:r>
      <w:r w:rsidRPr="00EE3429">
        <w:rPr>
          <w:rFonts w:ascii="Times New Roman" w:hAnsi="Times New Roman" w:cs="Times New Roman"/>
          <w:b/>
          <w:color w:val="000000"/>
          <w:sz w:val="28"/>
          <w:szCs w:val="28"/>
        </w:rPr>
        <w:t>ческая структура населения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ровых языков. Языковые пространства на территории России. Страны с множ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ственностью официальных языков.</w:t>
      </w:r>
    </w:p>
    <w:p w:rsidR="00242B0A" w:rsidRPr="00EE3429" w:rsidRDefault="00242B0A" w:rsidP="00EE3429">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Практические работы.</w:t>
      </w:r>
    </w:p>
    <w:p w:rsidR="00242B0A" w:rsidRPr="005D4B91" w:rsidRDefault="00EE3429" w:rsidP="00EE3429">
      <w:pPr>
        <w:tabs>
          <w:tab w:val="left" w:pos="101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Выполнение заданий на контурной карте по особенностям расового, этнического и лингвистического состава населения стран мира.</w:t>
      </w:r>
    </w:p>
    <w:p w:rsidR="00242B0A" w:rsidRPr="005D4B91" w:rsidRDefault="00EE3429" w:rsidP="00EE3429">
      <w:pPr>
        <w:tabs>
          <w:tab w:val="left" w:pos="102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Организация групповой работы по выявлению межэтнических проблем в многонациональных государствах современного мира (по выбору учителя).</w:t>
      </w:r>
    </w:p>
    <w:p w:rsidR="00242B0A" w:rsidRPr="00EE3429" w:rsidRDefault="00242B0A" w:rsidP="00EE3429">
      <w:pPr>
        <w:tabs>
          <w:tab w:val="left" w:pos="1878"/>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5. География религий в современном мире.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 религии и её географическом пространстве. Развитие геопр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странства крупнейших религий в историческое время. Геопространства христ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анства (католицизма, протестантизма, православия), ислама, буддизма, индуи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ма в настоящее время. Религиозные геопространства православия, ислама и буддизма на территории России.</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Практическая работа.</w:t>
      </w:r>
    </w:p>
    <w:p w:rsidR="00242B0A" w:rsidRPr="005D4B91" w:rsidRDefault="00EE3429"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Выполнение заданий на контурной карте по географии распростран</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ния важнейших мировых религий на основе источников информации.</w:t>
      </w:r>
    </w:p>
    <w:p w:rsidR="00242B0A" w:rsidRPr="00EE3429" w:rsidRDefault="00242B0A" w:rsidP="00EE3429">
      <w:pPr>
        <w:tabs>
          <w:tab w:val="left" w:pos="1882"/>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6. Проблема охраны мирового культурного наследия.</w:t>
      </w:r>
    </w:p>
    <w:p w:rsidR="00242B0A" w:rsidRPr="005D4B91" w:rsidRDefault="00242B0A" w:rsidP="00EE342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Материальная и духовная культура этносов, её исторические корни. Уч</w:t>
      </w:r>
      <w:r w:rsidRPr="005D4B91">
        <w:rPr>
          <w:rFonts w:ascii="Times New Roman" w:hAnsi="Times New Roman" w:cs="Times New Roman"/>
          <w:color w:val="000000"/>
          <w:sz w:val="28"/>
          <w:szCs w:val="28"/>
        </w:rPr>
        <w:t>е</w:t>
      </w:r>
      <w:r w:rsidR="00EE3429">
        <w:rPr>
          <w:rFonts w:ascii="Times New Roman" w:hAnsi="Times New Roman" w:cs="Times New Roman"/>
          <w:color w:val="000000"/>
          <w:sz w:val="28"/>
          <w:szCs w:val="28"/>
        </w:rPr>
        <w:t xml:space="preserve">ние </w:t>
      </w:r>
      <w:r w:rsidRPr="005D4B91">
        <w:rPr>
          <w:rFonts w:ascii="Times New Roman" w:hAnsi="Times New Roman" w:cs="Times New Roman"/>
          <w:color w:val="000000"/>
          <w:sz w:val="28"/>
          <w:szCs w:val="28"/>
        </w:rPr>
        <w:t>о культурном ландшафте. Природная составляющая культурного ландша</w:t>
      </w:r>
      <w:r w:rsidRPr="005D4B91">
        <w:rPr>
          <w:rFonts w:ascii="Times New Roman" w:hAnsi="Times New Roman" w:cs="Times New Roman"/>
          <w:color w:val="000000"/>
          <w:sz w:val="28"/>
          <w:szCs w:val="28"/>
        </w:rPr>
        <w:t>ф</w:t>
      </w:r>
      <w:r w:rsidRPr="005D4B91">
        <w:rPr>
          <w:rFonts w:ascii="Times New Roman" w:hAnsi="Times New Roman" w:cs="Times New Roman"/>
          <w:color w:val="000000"/>
          <w:sz w:val="28"/>
          <w:szCs w:val="28"/>
        </w:rPr>
        <w:t>та. Цивилизационная структура современного мира. Россия на границе цивил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зационных пространств Европы и Азии. Глобальная проблема утраты этнич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культуры и ассимиляции. География объектов Всемирного культурного наследия ЮНЕСКО. Памятники Всемирного наследия на территории России.</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Практическая работа.</w:t>
      </w:r>
    </w:p>
    <w:p w:rsidR="00242B0A" w:rsidRPr="005D4B91" w:rsidRDefault="00EE3429"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Подготовка презентации по плану об одном из памятников Всемирного культурного наследия ЮНЕСКО на основе разнообразных источников инфо</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мации (по выбору обучающихся).</w:t>
      </w:r>
    </w:p>
    <w:p w:rsidR="00242B0A" w:rsidRPr="00EE3429" w:rsidRDefault="00242B0A" w:rsidP="00EE3429">
      <w:pPr>
        <w:tabs>
          <w:tab w:val="left" w:pos="1882"/>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7. Качество жизни населения.</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Качество человеческого капитала как показатель успешности развития. Уровень жизни населения как совокупность экономических, социальных, кул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турных, природно-экологических условий. Комплексный характер методик о</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lastRenderedPageBreak/>
        <w:t>ределения качества жизни. Показатели, характеризующие качество жизни нас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ления. Индекс человеческого развития (ИЧР) как интегральный показатель сравнения качества жизни населения различных стран и регионов мира. Реги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нальные диспропорции ИЧР. Уровень образования населения и факторы, его определяющие. Величина доходов на душу населения и её распределение (к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эффициент Джини). Уровень развития политических свобод. Показатели ге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дерного неравенства. Динамика качества жизни населения в странах разного типа</w:t>
      </w:r>
      <w:r w:rsidRPr="00EE3429">
        <w:rPr>
          <w:rFonts w:ascii="Times New Roman" w:hAnsi="Times New Roman" w:cs="Times New Roman"/>
          <w:i/>
          <w:color w:val="000000"/>
          <w:sz w:val="28"/>
          <w:szCs w:val="28"/>
        </w:rPr>
        <w:t>.</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Практические работы.</w:t>
      </w:r>
    </w:p>
    <w:p w:rsidR="00242B0A" w:rsidRPr="005D4B91" w:rsidRDefault="00EE3429" w:rsidP="00EE3429">
      <w:pPr>
        <w:tabs>
          <w:tab w:val="left" w:pos="1040"/>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Сравнение показателей ИЧР двух стран в разных регионах (по выбору учителя) на основе анализа статистических данных.</w:t>
      </w:r>
    </w:p>
    <w:p w:rsidR="00242B0A" w:rsidRPr="00EE3429" w:rsidRDefault="00EE3429" w:rsidP="00EE3429">
      <w:pPr>
        <w:tabs>
          <w:tab w:val="left" w:pos="1040"/>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 xml:space="preserve">Оценка основных показателей качества жизни населения для </w:t>
      </w:r>
      <w:r w:rsidR="00242B0A" w:rsidRPr="00EE3429">
        <w:rPr>
          <w:rFonts w:ascii="Times New Roman" w:hAnsi="Times New Roman" w:cs="Times New Roman"/>
          <w:color w:val="000000"/>
          <w:sz w:val="28"/>
          <w:szCs w:val="28"/>
        </w:rPr>
        <w:t>отдел</w:t>
      </w:r>
      <w:r w:rsidR="00242B0A" w:rsidRPr="00EE3429">
        <w:rPr>
          <w:rFonts w:ascii="Times New Roman" w:hAnsi="Times New Roman" w:cs="Times New Roman"/>
          <w:color w:val="000000"/>
          <w:sz w:val="28"/>
          <w:szCs w:val="28"/>
        </w:rPr>
        <w:t>ь</w:t>
      </w:r>
      <w:r w:rsidR="00242B0A" w:rsidRPr="00EE3429">
        <w:rPr>
          <w:rFonts w:ascii="Times New Roman" w:hAnsi="Times New Roman" w:cs="Times New Roman"/>
          <w:color w:val="000000"/>
          <w:sz w:val="28"/>
          <w:szCs w:val="28"/>
        </w:rPr>
        <w:t>ных стран мира (по выбору учителя) на основе различных источников.</w:t>
      </w:r>
    </w:p>
    <w:p w:rsidR="00242B0A" w:rsidRPr="00EE3429" w:rsidRDefault="00242B0A" w:rsidP="00EE3429">
      <w:pPr>
        <w:tabs>
          <w:tab w:val="left" w:pos="1895"/>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8. Расселение населения мира. Города мира и урбанизация.</w:t>
      </w:r>
    </w:p>
    <w:p w:rsidR="00242B0A" w:rsidRPr="005D4B91" w:rsidRDefault="00242B0A" w:rsidP="00EE342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Размещение и плотность населения. </w:t>
      </w:r>
      <w:r w:rsidR="00EE3429">
        <w:rPr>
          <w:rFonts w:ascii="Times New Roman" w:hAnsi="Times New Roman" w:cs="Times New Roman"/>
          <w:color w:val="000000"/>
          <w:sz w:val="28"/>
          <w:szCs w:val="28"/>
        </w:rPr>
        <w:t xml:space="preserve">Факторы, влияющие на размещение </w:t>
      </w:r>
      <w:r w:rsidRPr="005D4B91">
        <w:rPr>
          <w:rFonts w:ascii="Times New Roman" w:hAnsi="Times New Roman" w:cs="Times New Roman"/>
          <w:color w:val="000000"/>
          <w:sz w:val="28"/>
          <w:szCs w:val="28"/>
        </w:rPr>
        <w:t>населения. Типы и формы расселения населения. Городское и сельское расс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ление.</w:t>
      </w:r>
    </w:p>
    <w:p w:rsidR="00EE3429"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Сущность и географические закономерности глобального процесса урб</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низации. Предпосылки роста городов. Границы и пространственная структура города. Динамика развития крупных городов. Городские агломерации и мег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лополисы. Социально-экономические последствия урбанизации в странах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 xml:space="preserve">личных социально-экономических типов. Рурбанизация. </w:t>
      </w:r>
    </w:p>
    <w:p w:rsidR="00EE3429"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Причины и следствия «городского взрыва» в развивающихся странах. Ложная урбанизация. Проблемы урбанизации (социальные, экономические, 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мографические, транспортные, экологические) и их географические аспекты. Обеспечение открытости, безопасности, жизнестойкости и устойчивости гор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дов. Крупнейшие города мира. </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Городские агломерации, их типы и структура в разных регионах. Совр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менные тенденции отхода от урбанизации: субурбанизация, рурализация, 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зурбанизация.</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Практические работы.</w:t>
      </w:r>
    </w:p>
    <w:p w:rsidR="00242B0A" w:rsidRPr="005D4B91" w:rsidRDefault="00EE3429" w:rsidP="00EE3429">
      <w:pPr>
        <w:tabs>
          <w:tab w:val="left" w:pos="1031"/>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Выявление тенденций в изменении численности населения крупне</w:t>
      </w:r>
      <w:r w:rsidR="00242B0A" w:rsidRPr="005D4B91">
        <w:rPr>
          <w:rFonts w:ascii="Times New Roman" w:hAnsi="Times New Roman" w:cs="Times New Roman"/>
          <w:color w:val="000000"/>
          <w:sz w:val="28"/>
          <w:szCs w:val="28"/>
        </w:rPr>
        <w:t>й</w:t>
      </w:r>
      <w:r w:rsidR="00242B0A" w:rsidRPr="005D4B91">
        <w:rPr>
          <w:rFonts w:ascii="Times New Roman" w:hAnsi="Times New Roman" w:cs="Times New Roman"/>
          <w:color w:val="000000"/>
          <w:sz w:val="28"/>
          <w:szCs w:val="28"/>
        </w:rPr>
        <w:t>ших агломераций мира на основе анализа статистических данных.</w:t>
      </w:r>
    </w:p>
    <w:p w:rsidR="00242B0A" w:rsidRPr="005D4B91" w:rsidRDefault="00EE3429" w:rsidP="00EE3429">
      <w:pPr>
        <w:tabs>
          <w:tab w:val="left" w:pos="1035"/>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Определение различий процесса урбанизации в развитых и развива</w:t>
      </w:r>
      <w:r w:rsidR="00242B0A" w:rsidRPr="005D4B91">
        <w:rPr>
          <w:rFonts w:ascii="Times New Roman" w:hAnsi="Times New Roman" w:cs="Times New Roman"/>
          <w:color w:val="000000"/>
          <w:sz w:val="28"/>
          <w:szCs w:val="28"/>
        </w:rPr>
        <w:t>ю</w:t>
      </w:r>
      <w:r w:rsidR="00242B0A" w:rsidRPr="005D4B91">
        <w:rPr>
          <w:rFonts w:ascii="Times New Roman" w:hAnsi="Times New Roman" w:cs="Times New Roman"/>
          <w:color w:val="000000"/>
          <w:sz w:val="28"/>
          <w:szCs w:val="28"/>
        </w:rPr>
        <w:t>щихся странах на основе анализа картографических, статистических, текстовых материалов.</w:t>
      </w:r>
    </w:p>
    <w:p w:rsidR="00242B0A" w:rsidRPr="00EE3429" w:rsidRDefault="00242B0A" w:rsidP="00EE3429">
      <w:pPr>
        <w:tabs>
          <w:tab w:val="left" w:pos="1895"/>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9. Глобальные города как ядра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Критерии глобального города. Иерархия (уровни) глобальных городов. Роль глобальных городов в мировых социально-экономических процессах: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Практическая работа.</w:t>
      </w:r>
    </w:p>
    <w:p w:rsidR="00242B0A" w:rsidRPr="005D4B91" w:rsidRDefault="00EE3429"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 xml:space="preserve">Сравнительная характеристика ведущих глобальных городов: Лондона, </w:t>
      </w:r>
      <w:r w:rsidR="00242B0A" w:rsidRPr="005D4B91">
        <w:rPr>
          <w:rFonts w:ascii="Times New Roman" w:hAnsi="Times New Roman" w:cs="Times New Roman"/>
          <w:color w:val="000000"/>
          <w:sz w:val="28"/>
          <w:szCs w:val="28"/>
        </w:rPr>
        <w:lastRenderedPageBreak/>
        <w:t>Нью-Йорка, Парижа, Токио, Шанхая - на основе различных рейтингов.</w:t>
      </w:r>
    </w:p>
    <w:p w:rsidR="00242B0A" w:rsidRPr="00EE3429" w:rsidRDefault="00242B0A" w:rsidP="005D4B91">
      <w:pPr>
        <w:autoSpaceDE/>
        <w:autoSpaceDN/>
        <w:adjustRightInd/>
        <w:ind w:firstLine="709"/>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Раздел 6. Проблемы мирового экономического развития.</w:t>
      </w:r>
    </w:p>
    <w:p w:rsidR="00242B0A" w:rsidRPr="00EE3429" w:rsidRDefault="00242B0A" w:rsidP="00EE3429">
      <w:pPr>
        <w:tabs>
          <w:tab w:val="left" w:pos="1894"/>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1. Мировое хозяйство как система.</w:t>
      </w:r>
    </w:p>
    <w:p w:rsidR="00242B0A" w:rsidRPr="005D4B91" w:rsidRDefault="00242B0A" w:rsidP="00EE3429">
      <w:pPr>
        <w:tabs>
          <w:tab w:val="left" w:pos="401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Теории международного географического разделения труда. Условия формирования международной специализации стран и роль в этом географич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факторов. Основные субъекты мирового хозяйства: государства, ведущие интеграционные группировки, транснациональные компании (ТНК). Междун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w:t>
      </w:r>
      <w:r w:rsidRPr="005D4B91">
        <w:rPr>
          <w:rFonts w:ascii="Times New Roman" w:hAnsi="Times New Roman" w:cs="Times New Roman"/>
          <w:color w:val="000000"/>
          <w:sz w:val="28"/>
          <w:szCs w:val="28"/>
        </w:rPr>
        <w:tab/>
        <w:t>стран</w:t>
      </w:r>
      <w:r w:rsidR="00EE3429">
        <w:rPr>
          <w:rFonts w:ascii="Times New Roman" w:hAnsi="Times New Roman" w:cs="Times New Roman"/>
          <w:color w:val="000000"/>
          <w:sz w:val="28"/>
          <w:szCs w:val="28"/>
        </w:rPr>
        <w:t xml:space="preserve">, определяющие их международную </w:t>
      </w:r>
      <w:r w:rsidRPr="005D4B91">
        <w:rPr>
          <w:rFonts w:ascii="Times New Roman" w:hAnsi="Times New Roman" w:cs="Times New Roman"/>
          <w:color w:val="000000"/>
          <w:sz w:val="28"/>
          <w:szCs w:val="28"/>
        </w:rPr>
        <w:t>сп</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циализацию на современном этапе развития мирового хозяйства. Роль и место России в международном географическом разделении труда. Нарушение мех</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низма функционирования м</w:t>
      </w:r>
      <w:r w:rsidR="00EE3429">
        <w:rPr>
          <w:rFonts w:ascii="Times New Roman" w:hAnsi="Times New Roman" w:cs="Times New Roman"/>
          <w:color w:val="000000"/>
          <w:sz w:val="28"/>
          <w:szCs w:val="28"/>
        </w:rPr>
        <w:t xml:space="preserve">ирового хозяйства как следствие </w:t>
      </w:r>
      <w:r w:rsidRPr="005D4B91">
        <w:rPr>
          <w:rFonts w:ascii="Times New Roman" w:hAnsi="Times New Roman" w:cs="Times New Roman"/>
          <w:color w:val="000000"/>
          <w:sz w:val="28"/>
          <w:szCs w:val="28"/>
        </w:rPr>
        <w:t>неправомерныха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тироссийских санкций со стороны недружественных России стран.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Отраслевая структура мирового хозяйства (первичный, вторичный, тр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тичный секторы). Процессы глобализации и деглобализации мировой эконом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ки и их влияние на хозяйство развитых и развивающихся стран. Междунаро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родной экономики.</w:t>
      </w:r>
    </w:p>
    <w:p w:rsidR="00242B0A" w:rsidRPr="00EE3429" w:rsidRDefault="00242B0A" w:rsidP="00EE3429">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Практические работы.</w:t>
      </w:r>
    </w:p>
    <w:p w:rsidR="00242B0A" w:rsidRPr="005D4B91" w:rsidRDefault="00EE3429" w:rsidP="00EE3429">
      <w:pPr>
        <w:tabs>
          <w:tab w:val="left" w:pos="1040"/>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Составление рейтинга ведущих глобальных ТНК по одному из показ</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телей (рыночная капитализация, прибыль, численность персонала) на основе анализа статистических данных.</w:t>
      </w:r>
    </w:p>
    <w:p w:rsidR="00242B0A" w:rsidRPr="005D4B91" w:rsidRDefault="00EE3429" w:rsidP="00EE3429">
      <w:pPr>
        <w:tabs>
          <w:tab w:val="left" w:pos="1040"/>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Анализ участия стран и регионов мира в международном географич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ском разделении труда.</w:t>
      </w:r>
    </w:p>
    <w:p w:rsidR="00242B0A" w:rsidRPr="005D4B91" w:rsidRDefault="00EE3429" w:rsidP="00EE3429">
      <w:pPr>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Классификация стран по особенностям отраслевой структуры их эк</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номики (аграрные, индустриальные, постиндустриальные).</w:t>
      </w:r>
    </w:p>
    <w:p w:rsidR="00242B0A" w:rsidRPr="00EE3429" w:rsidRDefault="00242B0A" w:rsidP="00EE3429">
      <w:pPr>
        <w:tabs>
          <w:tab w:val="left" w:pos="1912"/>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2. Научно-технический прогресс и мировое хозяйство.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Понятия «научно-технический прогресс» и «научно-техническая револ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ция».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Исторические этапы научно-технического развития. Первая, вторая, тр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тья и ожидаемая четвёртая промышленные революции. Пространственные 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пекты научно-исследовательских и опытно-конструкторских работ (НИОКР).</w:t>
      </w:r>
    </w:p>
    <w:p w:rsidR="00242B0A" w:rsidRPr="00EE3429" w:rsidRDefault="00242B0A" w:rsidP="00EE3429">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Практическая работа.</w:t>
      </w:r>
    </w:p>
    <w:p w:rsidR="00242B0A" w:rsidRPr="00EE3429" w:rsidRDefault="00EE3429" w:rsidP="00EE3429">
      <w:pPr>
        <w:autoSpaceDE/>
        <w:autoSpaceDN/>
        <w:adjustRightInd/>
        <w:ind w:firstLine="709"/>
        <w:jc w:val="left"/>
        <w:rPr>
          <w:rFonts w:ascii="Times New Roman" w:hAnsi="Times New Roman" w:cs="Times New Roman"/>
          <w:b/>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Оценка влияния обеспеченности факторами производства, целенапра</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 xml:space="preserve">ленно созданными страной (НИОКР, высококвалифицированная рабочая сила, </w:t>
      </w:r>
      <w:r w:rsidR="00242B0A" w:rsidRPr="00EE3429">
        <w:rPr>
          <w:rFonts w:ascii="Times New Roman" w:hAnsi="Times New Roman" w:cs="Times New Roman"/>
          <w:color w:val="000000"/>
          <w:sz w:val="28"/>
          <w:szCs w:val="28"/>
        </w:rPr>
        <w:t>уровень информатизации, инфраструктура), на место страны в международном разделении труда.</w:t>
      </w:r>
    </w:p>
    <w:p w:rsidR="00242B0A" w:rsidRPr="00EE3429" w:rsidRDefault="00242B0A" w:rsidP="00EE3429">
      <w:pPr>
        <w:tabs>
          <w:tab w:val="left" w:pos="1912"/>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3. Социально-экономические типы стран мира.</w:t>
      </w:r>
    </w:p>
    <w:p w:rsidR="00EE3429" w:rsidRDefault="00242B0A" w:rsidP="00EE342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Показатели экономического развития стран</w:t>
      </w:r>
      <w:r w:rsidR="00EE3429">
        <w:rPr>
          <w:rFonts w:ascii="Times New Roman" w:hAnsi="Times New Roman" w:cs="Times New Roman"/>
          <w:color w:val="000000"/>
          <w:sz w:val="28"/>
          <w:szCs w:val="28"/>
        </w:rPr>
        <w:t xml:space="preserve"> мира. Классификация стран мира </w:t>
      </w:r>
      <w:r w:rsidRPr="005D4B91">
        <w:rPr>
          <w:rFonts w:ascii="Times New Roman" w:hAnsi="Times New Roman" w:cs="Times New Roman"/>
          <w:color w:val="000000"/>
          <w:sz w:val="28"/>
          <w:szCs w:val="28"/>
        </w:rPr>
        <w:t>по количественным и качественным показателям. Экономические показ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lastRenderedPageBreak/>
        <w:t>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чающий и Россию. Новые индустриальные страны (НИС) первой и второй во</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ны. Группа стран - поставщиков углеводородов (включая страны ОПЕК - Орг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низации стран - экспортёров нефти). Страны - «квартиросдатчики» (офшоры) и специфичность их экономического развития. Наименее развитые страны - ау</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 xml:space="preserve">сайдеры экономического развития. </w:t>
      </w:r>
    </w:p>
    <w:p w:rsidR="00242B0A" w:rsidRPr="00EE3429" w:rsidRDefault="00242B0A" w:rsidP="00EE3429">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Практические работы.</w:t>
      </w:r>
    </w:p>
    <w:p w:rsidR="00242B0A" w:rsidRPr="005D4B91" w:rsidRDefault="00EE3429" w:rsidP="00EE3429">
      <w:pPr>
        <w:tabs>
          <w:tab w:val="left" w:pos="1019"/>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Сравнительная характеристика стран разных типов с использованием статистических и картографических материалов.</w:t>
      </w:r>
    </w:p>
    <w:p w:rsidR="00242B0A" w:rsidRPr="005D4B91" w:rsidRDefault="00EE3429" w:rsidP="00EE3429">
      <w:pPr>
        <w:tabs>
          <w:tab w:val="left" w:pos="1019"/>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Сравнение структуры экономики развитых и развивающихся стран на основе анализа структуры ВВП и занятости двух стран (по выбору учителя).</w:t>
      </w:r>
    </w:p>
    <w:p w:rsidR="00242B0A" w:rsidRPr="00EE3429" w:rsidRDefault="00242B0A" w:rsidP="00EE3429">
      <w:pPr>
        <w:tabs>
          <w:tab w:val="left" w:pos="1898"/>
        </w:tabs>
        <w:autoSpaceDE/>
        <w:autoSpaceDN/>
        <w:adjustRightInd/>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4. Экономическое развитие стран глобального Севера и гл</w:t>
      </w:r>
      <w:r w:rsidRPr="00EE3429">
        <w:rPr>
          <w:rFonts w:ascii="Times New Roman" w:hAnsi="Times New Roman" w:cs="Times New Roman"/>
          <w:b/>
          <w:color w:val="000000"/>
          <w:sz w:val="28"/>
          <w:szCs w:val="28"/>
        </w:rPr>
        <w:t>о</w:t>
      </w:r>
      <w:r w:rsidRPr="00EE3429">
        <w:rPr>
          <w:rFonts w:ascii="Times New Roman" w:hAnsi="Times New Roman" w:cs="Times New Roman"/>
          <w:b/>
          <w:color w:val="000000"/>
          <w:sz w:val="28"/>
          <w:szCs w:val="28"/>
        </w:rPr>
        <w:t>бального Юга.</w:t>
      </w:r>
    </w:p>
    <w:p w:rsidR="00242B0A" w:rsidRPr="00EE3429"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«страны Севера» и «страны Юга». Критерии отсталости, прим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няемые в ООН. «Богатые» и «бедные» страны, их пространственное распол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жение. Следствия экономической отсталости стран Юга: бедность, неграмо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ность населения, хроническое недоедание и голод, низкий уровень здравоохр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нения, высокая смертность. Основные пути преодоления отсталости стран 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ра. Программы международных организаций по ликвидации нищеты, голода, безграмотности. Роль международных организаций в содействии поступател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 xml:space="preserve">ному экономическому росту развивающихся стран. Помощь России </w:t>
      </w:r>
      <w:r w:rsidRPr="00EE3429">
        <w:rPr>
          <w:rFonts w:ascii="Times New Roman" w:hAnsi="Times New Roman" w:cs="Times New Roman"/>
          <w:color w:val="000000"/>
          <w:sz w:val="28"/>
          <w:szCs w:val="28"/>
        </w:rPr>
        <w:t>развива</w:t>
      </w:r>
      <w:r w:rsidRPr="00EE3429">
        <w:rPr>
          <w:rFonts w:ascii="Times New Roman" w:hAnsi="Times New Roman" w:cs="Times New Roman"/>
          <w:color w:val="000000"/>
          <w:sz w:val="28"/>
          <w:szCs w:val="28"/>
        </w:rPr>
        <w:t>ю</w:t>
      </w:r>
      <w:r w:rsidRPr="00EE3429">
        <w:rPr>
          <w:rFonts w:ascii="Times New Roman" w:hAnsi="Times New Roman" w:cs="Times New Roman"/>
          <w:color w:val="000000"/>
          <w:sz w:val="28"/>
          <w:szCs w:val="28"/>
        </w:rPr>
        <w:t>щимся странам.</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Практическая работа.</w:t>
      </w:r>
    </w:p>
    <w:p w:rsidR="00242B0A" w:rsidRPr="00EE3429" w:rsidRDefault="00EE3429" w:rsidP="00EE3429">
      <w:pPr>
        <w:autoSpaceDE/>
        <w:autoSpaceDN/>
        <w:adjustRightInd/>
        <w:ind w:firstLine="709"/>
        <w:rPr>
          <w:rFonts w:ascii="Times New Roman" w:hAnsi="Times New Roman" w:cs="Times New Roman"/>
          <w:b/>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Сравнение показателей социально-экономического развития стран С</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 xml:space="preserve">вера </w:t>
      </w:r>
      <w:r w:rsidR="00242B0A" w:rsidRPr="00EE3429">
        <w:rPr>
          <w:rFonts w:ascii="Times New Roman" w:hAnsi="Times New Roman" w:cs="Times New Roman"/>
          <w:color w:val="000000"/>
          <w:sz w:val="28"/>
          <w:szCs w:val="28"/>
        </w:rPr>
        <w:t>и Юга на основе анализа картографических и статистических материалов.</w:t>
      </w:r>
    </w:p>
    <w:p w:rsidR="00242B0A" w:rsidRPr="00EE3429" w:rsidRDefault="00242B0A" w:rsidP="00EE3429">
      <w:pPr>
        <w:tabs>
          <w:tab w:val="left" w:pos="1858"/>
        </w:tabs>
        <w:autoSpaceDE/>
        <w:autoSpaceDN/>
        <w:adjustRightInd/>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5. Мировое сельское хозяйство и глобальная продовольстве</w:t>
      </w:r>
      <w:r w:rsidRPr="00EE3429">
        <w:rPr>
          <w:rFonts w:ascii="Times New Roman" w:hAnsi="Times New Roman" w:cs="Times New Roman"/>
          <w:b/>
          <w:color w:val="000000"/>
          <w:sz w:val="28"/>
          <w:szCs w:val="28"/>
        </w:rPr>
        <w:t>н</w:t>
      </w:r>
      <w:r w:rsidRPr="00EE3429">
        <w:rPr>
          <w:rFonts w:ascii="Times New Roman" w:hAnsi="Times New Roman" w:cs="Times New Roman"/>
          <w:b/>
          <w:color w:val="000000"/>
          <w:sz w:val="28"/>
          <w:szCs w:val="28"/>
        </w:rPr>
        <w:t>ная проблема.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сельского хозяйства в структуре ВВП и занятости населения мира и отдельных стран. Географические различия природных и социально- экон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мических факторов развития сельского хозяйства. Современные тенденции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вития отрасли. Состав и место агропромышленного комплекса (АПК) в отра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левой структуре хозяйства России. Типы сельскохозяйственных районов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Растениеводство. География и объёмы производства основных зерновых продовольственных культур: кукурузы, пшеницы, риса. Географические разл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чия в производстве основных технических культур (масличных, волокнистых, сахароносных, тонизирующих). Роль России как одного из главных экспорт</w:t>
      </w:r>
      <w:r w:rsidRPr="005D4B91">
        <w:rPr>
          <w:rFonts w:ascii="Times New Roman" w:hAnsi="Times New Roman" w:cs="Times New Roman"/>
          <w:color w:val="000000"/>
          <w:sz w:val="28"/>
          <w:szCs w:val="28"/>
        </w:rPr>
        <w:t>ё</w:t>
      </w:r>
      <w:r w:rsidRPr="005D4B91">
        <w:rPr>
          <w:rFonts w:ascii="Times New Roman" w:hAnsi="Times New Roman" w:cs="Times New Roman"/>
          <w:color w:val="000000"/>
          <w:sz w:val="28"/>
          <w:szCs w:val="28"/>
        </w:rPr>
        <w:t>ров зерновых культур. Основные направления торговли продукцией растени</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водства.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Животноводство. Роль животноводства в разных странах мира. Геогр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фия ведущих отраслей животноводства: скотоводства, свиноводства, овцево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ства, коневодства. Шелководство. Пчеловодство. Пушное звероводство. Осно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ные направления торговли продукцией животноводства. Рыболовство и рыб</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lastRenderedPageBreak/>
        <w:t>водство. Географические различия в странах и регионах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Сущность глобальной продовольственной проблемы, её связь с глобал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ной демографической и экологической проблемами. Роль России в мировом производстве продовольствия. Географические особенности проявления прод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вольственной проблемы в странах с разным уровнем социально- экономическ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развития. Причины и формы проявления продовольственного кризиса в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вивающихся странах. Усилия международного сообщества по решению прод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вольственной проблемы. Ликвидация голода, обеспечение продовольственной безопасности и улучшение питания, содействие устойчивому развитию сел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ского хозяйства.</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Практические работы.</w:t>
      </w:r>
    </w:p>
    <w:p w:rsidR="00242B0A" w:rsidRPr="005D4B91" w:rsidRDefault="00EE3429" w:rsidP="00EE3429">
      <w:pPr>
        <w:tabs>
          <w:tab w:val="left" w:pos="102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242B0A" w:rsidRPr="005D4B91" w:rsidRDefault="00EE3429" w:rsidP="00EE3429">
      <w:pPr>
        <w:tabs>
          <w:tab w:val="left" w:pos="102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242B0A" w:rsidRPr="005D4B91" w:rsidRDefault="00EE3429" w:rsidP="00EE3429">
      <w:pPr>
        <w:tabs>
          <w:tab w:val="left" w:pos="103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Анализ географических карт и статистических источников информ</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ции с целью установления взаимосвязей между динамикой обеспеченности п</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хотными землями и необходимостью увеличения производства продовольс</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вия.</w:t>
      </w:r>
    </w:p>
    <w:p w:rsidR="00242B0A" w:rsidRPr="00EE3429" w:rsidRDefault="00242B0A" w:rsidP="00EE3429">
      <w:pPr>
        <w:tabs>
          <w:tab w:val="left" w:pos="1873"/>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6. География ведущих отраслей промышленности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и значение промышленного сектора в мировой экономике. Дел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отраслей промышленности на инновационные и неинновационные. Факт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ры размещения предприятий отраслей промышленности (сырьевой, потреб</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тельский, транспортный, водный, энергетический, трудовых ресурсов, наук</w:t>
      </w:r>
      <w:r w:rsidRPr="005D4B91">
        <w:rPr>
          <w:rFonts w:ascii="Times New Roman" w:hAnsi="Times New Roman" w:cs="Times New Roman"/>
          <w:color w:val="000000"/>
          <w:sz w:val="28"/>
          <w:szCs w:val="28"/>
        </w:rPr>
        <w:t>о</w:t>
      </w:r>
      <w:r w:rsidR="003E2B66">
        <w:rPr>
          <w:rFonts w:ascii="Times New Roman" w:hAnsi="Times New Roman" w:cs="Times New Roman"/>
          <w:color w:val="000000"/>
          <w:sz w:val="28"/>
          <w:szCs w:val="28"/>
        </w:rPr>
        <w:t>ёмкий, военно-</w:t>
      </w:r>
      <w:r w:rsidRPr="005D4B91">
        <w:rPr>
          <w:rFonts w:ascii="Times New Roman" w:hAnsi="Times New Roman" w:cs="Times New Roman"/>
          <w:color w:val="000000"/>
          <w:sz w:val="28"/>
          <w:szCs w:val="28"/>
        </w:rPr>
        <w:t>стратегический и другие). Важнейшие промышленные районы мира. Специализация и особенности промышленного производства в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Топливно-энергетический комплекс мира: основные этапы развития, «энергетический переход», процессы декарбонизации. Нефтяная промышле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ность. Ведущие страны по добыче и потреблению нефти. Крупнейшие экспо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тёры и импортёры нефти. Роль ОПЕК на мировом рынке нефти. Нефтеперер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батывающая промышленность. Газовая промышленность. Территориальная структура добычи газа, её изменения в XXI в. Влияние производства и межд</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народной торговли сжиженным природным газом на географию газовой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мышленности. Ведущие страны по добыче и потреблению природного газа. Крупнейшие экспортёры и импортёры природного газа. Угольная промышле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ность. Ведущие страны по запасам, добыче и потреблению угля. Роль России на мировом рынке энергоресурсов.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Мировая электроэнергетика. Структура мирового производства электр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 xml:space="preserve">ной и возобновляемой энергетики. Роль России как ведущей энергетической </w:t>
      </w:r>
      <w:r w:rsidRPr="005D4B91">
        <w:rPr>
          <w:rFonts w:ascii="Times New Roman" w:hAnsi="Times New Roman" w:cs="Times New Roman"/>
          <w:color w:val="000000"/>
          <w:sz w:val="28"/>
          <w:szCs w:val="28"/>
        </w:rPr>
        <w:lastRenderedPageBreak/>
        <w:t>державы. Роль ТЭК в экономике страны. Быстрый рост производства электр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энергии с использованием возобновимых источников энергии (ВИЭ). Сравн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тельная эффективность различных ВИЭ.</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Металлургия мира. Чёрная металлургия. Особенности географии сырь</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вой базы (коксующегося угля и железной руды). Ведущие страны - экспортёры и импортёры железной руды и коксующегося угля. Современные факторы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плавке меди, никеля, алюминия. Роль России как одного из ведущих мировых экспортёров титана и алюминия. Основные черты географии производства 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тана, олова, свинца, цинка, редкоземельных металлов. Ведущие страны по 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быче золота. Влияние чёрной и цветной металлургии на окружающую среду.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Машиностроение как ведущая отрасль мировой промышленности. Гла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ные машиностроительные районы мира. Ведущие отрасли мирового машин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строения: общее машиностроение, станкостроение, транспортное машин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строение, электронная и электротехническая. Автомобилестроение мира. Ави</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Концентрация производства в странах Азии. Электроника и электроте</w:t>
      </w:r>
      <w:r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ника. Территориальная структура производства микропроцессоров, компьют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ров и бытовой техники. Роль и место России в мировом оборонно-промышленном комплексе.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Химический комплекс мира. География производства минеральных удо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Лесопромышленный комплекс мира. Различия в обеспеченности лесными ресурсами стран мира. Региональные различия в производстве продукции лес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промышленного комплекса. Влияние отраслей лесопромышленного комплекса на окружающую среду. Лесозаготовительная, деревообрабатывающая и целл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лозно-бумажная промышленность России, их место в экономике страны.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Лёгкая и пищевая промышленность мира. Крупнейшие страны - произв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дители текстильной продукции. Особенности размещения производств кож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венно-обувной промышленности. Особенности структуры потребления и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изводства продукции пищевой промышленности в странах мира.</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102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Сравнение эффективности различных типов ВИЭ на основе анализа данных об их энергетической и экономической рентабельности.</w:t>
      </w:r>
    </w:p>
    <w:p w:rsidR="00242B0A" w:rsidRPr="005D4B91" w:rsidRDefault="003E2B66" w:rsidP="003E2B66">
      <w:pPr>
        <w:tabs>
          <w:tab w:val="left" w:pos="102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Подготовка эссе на тему «Не слишком ли высокую цену человечество платит за нефть?».</w:t>
      </w:r>
    </w:p>
    <w:p w:rsidR="00242B0A" w:rsidRPr="005D4B91" w:rsidRDefault="003E2B66" w:rsidP="003E2B66">
      <w:pPr>
        <w:tabs>
          <w:tab w:val="left" w:pos="103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Определение специализации отдельных стран мира на отраслях пр</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мышленности по данным их производственной статистики и структуры това</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lastRenderedPageBreak/>
        <w:t>ного экспорта (по выбору учителя).</w:t>
      </w:r>
    </w:p>
    <w:p w:rsidR="00242B0A" w:rsidRPr="005D4B91" w:rsidRDefault="003E2B66" w:rsidP="003E2B66">
      <w:pPr>
        <w:tabs>
          <w:tab w:val="left" w:pos="102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4) </w:t>
      </w:r>
      <w:r w:rsidR="00242B0A" w:rsidRPr="005D4B91">
        <w:rPr>
          <w:rFonts w:ascii="Times New Roman" w:hAnsi="Times New Roman" w:cs="Times New Roman"/>
          <w:color w:val="000000"/>
          <w:sz w:val="28"/>
          <w:szCs w:val="28"/>
        </w:rPr>
        <w:t>Составление экономико-географической характеристики одной из о</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раслей мировой промышленности (по выбору учителя).</w:t>
      </w:r>
    </w:p>
    <w:p w:rsidR="00242B0A" w:rsidRPr="003E2B66" w:rsidRDefault="00242B0A" w:rsidP="003E2B66">
      <w:pPr>
        <w:tabs>
          <w:tab w:val="left" w:pos="1873"/>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7. Глобальный рынок услуг и технологий.</w:t>
      </w:r>
    </w:p>
    <w:p w:rsidR="00242B0A" w:rsidRPr="005D4B91" w:rsidRDefault="00242B0A" w:rsidP="003E2B66">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Международные экономические отношения, их виды. Мировой рынок 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варов и услуг. Классификация услуг, основные спо</w:t>
      </w:r>
      <w:r w:rsidR="003E2B66">
        <w:rPr>
          <w:rFonts w:ascii="Times New Roman" w:hAnsi="Times New Roman" w:cs="Times New Roman"/>
          <w:color w:val="000000"/>
          <w:sz w:val="28"/>
          <w:szCs w:val="28"/>
        </w:rPr>
        <w:t xml:space="preserve">собы торговли услугами. Ведущие </w:t>
      </w:r>
      <w:r w:rsidRPr="005D4B91">
        <w:rPr>
          <w:rFonts w:ascii="Times New Roman" w:hAnsi="Times New Roman" w:cs="Times New Roman"/>
          <w:color w:val="000000"/>
          <w:sz w:val="28"/>
          <w:szCs w:val="28"/>
        </w:rPr>
        <w:t>страны мира по экспорту и импорту услуг. Особые экономические 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Международный туризм, ведущие страны и регионы по развитию тури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ма. Туристско-рекреационный потенциал регионов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Международный рынок технологий. Международные рынки инжинири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Глобальные системы науки и образования. Международные образов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тельные услуги. Проблема «утечки мозгов».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География мировой торговли.</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104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Создание структурной схемы «Формы участия стран и регионов мира в международном географическом разделении труда».</w:t>
      </w:r>
    </w:p>
    <w:p w:rsidR="00242B0A" w:rsidRPr="005D4B91" w:rsidRDefault="003E2B66" w:rsidP="003E2B66">
      <w:pPr>
        <w:tabs>
          <w:tab w:val="left" w:pos="105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Определение международной специализации одного из крупнейших регионов мира (по выбору учителя) на основе анализа статистических данных.</w:t>
      </w:r>
    </w:p>
    <w:p w:rsidR="00242B0A" w:rsidRPr="005D4B91" w:rsidRDefault="003E2B66" w:rsidP="003E2B66">
      <w:pPr>
        <w:tabs>
          <w:tab w:val="left" w:pos="105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Создание рекламного постера по одному из туристических регионов мира (по выбору обучающихся) на основе источников информации.</w:t>
      </w:r>
    </w:p>
    <w:p w:rsidR="00242B0A" w:rsidRPr="005D4B91" w:rsidRDefault="003E2B66" w:rsidP="003E2B66">
      <w:pPr>
        <w:tabs>
          <w:tab w:val="left" w:pos="105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4) </w:t>
      </w:r>
      <w:r w:rsidR="00242B0A" w:rsidRPr="005D4B91">
        <w:rPr>
          <w:rFonts w:ascii="Times New Roman" w:hAnsi="Times New Roman" w:cs="Times New Roman"/>
          <w:color w:val="000000"/>
          <w:sz w:val="28"/>
          <w:szCs w:val="28"/>
        </w:rPr>
        <w:t>Составление картосхемы одного из санаторно-курортных и рекреац</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онных районов России (по выбору учителя) с использованием различных и</w:t>
      </w:r>
      <w:r w:rsidR="00242B0A" w:rsidRPr="005D4B91">
        <w:rPr>
          <w:rFonts w:ascii="Times New Roman" w:hAnsi="Times New Roman" w:cs="Times New Roman"/>
          <w:color w:val="000000"/>
          <w:sz w:val="28"/>
          <w:szCs w:val="28"/>
        </w:rPr>
        <w:t>с</w:t>
      </w:r>
      <w:r w:rsidR="00242B0A" w:rsidRPr="005D4B91">
        <w:rPr>
          <w:rFonts w:ascii="Times New Roman" w:hAnsi="Times New Roman" w:cs="Times New Roman"/>
          <w:color w:val="000000"/>
          <w:sz w:val="28"/>
          <w:szCs w:val="28"/>
        </w:rPr>
        <w:t>точников информации.</w:t>
      </w:r>
    </w:p>
    <w:p w:rsidR="00242B0A" w:rsidRPr="005D4B91" w:rsidRDefault="003E2B66" w:rsidP="003E2B66">
      <w:pPr>
        <w:tabs>
          <w:tab w:val="left" w:pos="105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5) </w:t>
      </w:r>
      <w:r w:rsidR="00242B0A" w:rsidRPr="005D4B91">
        <w:rPr>
          <w:rFonts w:ascii="Times New Roman" w:hAnsi="Times New Roman" w:cs="Times New Roman"/>
          <w:color w:val="000000"/>
          <w:sz w:val="28"/>
          <w:szCs w:val="28"/>
        </w:rPr>
        <w:t>Отображение статистических данных по обеспеченности различными предприятиями сферы услуг на примере своего города (области).</w:t>
      </w:r>
    </w:p>
    <w:p w:rsidR="00242B0A" w:rsidRPr="003E2B66" w:rsidRDefault="00242B0A" w:rsidP="003E2B66">
      <w:pPr>
        <w:tabs>
          <w:tab w:val="left" w:pos="1898"/>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8. Мировая транспортная система.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Транспорт как часть инфраструктурного комплекса. Международные транспортные услуги. Мировая транспортная система. Диспропорции в разв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тии транспортной системы в странах различных типов. Транспортная досту</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t>ность и её определение. Международные транспортные коридоры. Мультим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дальные перевозки. Основные преимущества и недостатки различных видов транспорта.</w:t>
      </w:r>
    </w:p>
    <w:p w:rsidR="00242B0A" w:rsidRPr="005D4B91" w:rsidRDefault="00242B0A"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Транспорт и окружающая среда.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Мировой автомобильный транспорт. Показатели автомобилизации. 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лезнодорожный транспорт. География высокоскоростных железнодорожных магистралей в мире.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Мировой морской транспорт. Структура мирового гражданского морск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флота. Важнейшие водные пути, каналы и судоходные реки мира.</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lastRenderedPageBreak/>
        <w:t>Практические работы.</w:t>
      </w:r>
    </w:p>
    <w:p w:rsidR="00242B0A" w:rsidRPr="005D4B91" w:rsidRDefault="003E2B66" w:rsidP="003E2B66">
      <w:pPr>
        <w:tabs>
          <w:tab w:val="left" w:pos="104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242B0A" w:rsidRPr="005D4B91" w:rsidRDefault="003E2B66" w:rsidP="003E2B66">
      <w:pPr>
        <w:tabs>
          <w:tab w:val="left" w:pos="1043"/>
        </w:tabs>
        <w:autoSpaceDE/>
        <w:autoSpaceDN/>
        <w:adjustRightInd/>
        <w:ind w:firstLine="709"/>
        <w:rPr>
          <w:rFonts w:ascii="Times New Roman" w:hAnsi="Times New Roman" w:cs="Times New Roman"/>
          <w:color w:val="000000"/>
          <w:sz w:val="28"/>
          <w:szCs w:val="28"/>
        </w:rPr>
      </w:pPr>
      <w:r w:rsidRPr="003E2B66">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Составление картосхемы единого глубоководного пути европейской части России с использованием различных источников информации.</w:t>
      </w:r>
    </w:p>
    <w:p w:rsidR="00242B0A" w:rsidRPr="005D4B91" w:rsidRDefault="003E2B66" w:rsidP="003E2B66">
      <w:pPr>
        <w:tabs>
          <w:tab w:val="left" w:pos="1052"/>
        </w:tabs>
        <w:autoSpaceDE/>
        <w:autoSpaceDN/>
        <w:adjustRightInd/>
        <w:ind w:firstLine="709"/>
        <w:rPr>
          <w:rFonts w:ascii="Times New Roman" w:hAnsi="Times New Roman" w:cs="Times New Roman"/>
          <w:color w:val="000000"/>
          <w:sz w:val="28"/>
          <w:szCs w:val="28"/>
        </w:rPr>
      </w:pPr>
      <w:r w:rsidRPr="003E2B66">
        <w:rPr>
          <w:rFonts w:ascii="Times New Roman" w:hAnsi="Times New Roman" w:cs="Times New Roman"/>
          <w:color w:val="000000"/>
          <w:sz w:val="28"/>
          <w:szCs w:val="28"/>
        </w:rPr>
        <w:t>3)</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Оценка транспортно-географического положения России на основе и</w:t>
      </w:r>
      <w:r w:rsidR="00242B0A" w:rsidRPr="005D4B91">
        <w:rPr>
          <w:rFonts w:ascii="Times New Roman" w:hAnsi="Times New Roman" w:cs="Times New Roman"/>
          <w:color w:val="000000"/>
          <w:sz w:val="28"/>
          <w:szCs w:val="28"/>
        </w:rPr>
        <w:t>с</w:t>
      </w:r>
      <w:r w:rsidR="00242B0A" w:rsidRPr="005D4B91">
        <w:rPr>
          <w:rFonts w:ascii="Times New Roman" w:hAnsi="Times New Roman" w:cs="Times New Roman"/>
          <w:color w:val="000000"/>
          <w:sz w:val="28"/>
          <w:szCs w:val="28"/>
        </w:rPr>
        <w:t>точников информации.</w:t>
      </w:r>
    </w:p>
    <w:p w:rsidR="00242B0A" w:rsidRPr="003E2B66" w:rsidRDefault="00242B0A" w:rsidP="003E2B66">
      <w:pPr>
        <w:tabs>
          <w:tab w:val="left" w:pos="1892"/>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9. Глобальные валютно-финансовые отношения.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Сущность мировых валютно-финансовых отношений. Элементы глобал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ной валютно-финансовой системы. Формы движения капитала. Ведущие 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нансовые центры мира. Международные финансовые организации: МВФ, МБРР, МБ, Парижский и Лондонский клубы кредиторов. География иностра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ных инвестиций в странах мира. Страны-кредиторы и страны-должники. Пе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спективы устойчивости банковской системы России в условиях политической и экономической нестабильности.</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Практическая работа.</w:t>
      </w:r>
    </w:p>
    <w:p w:rsidR="00242B0A" w:rsidRPr="005D4B91" w:rsidRDefault="003E2B66" w:rsidP="003E2B66">
      <w:pPr>
        <w:autoSpaceDE/>
        <w:autoSpaceDN/>
        <w:adjustRightInd/>
        <w:jc w:val="left"/>
        <w:rPr>
          <w:rFonts w:ascii="Times New Roman" w:hAnsi="Times New Roman" w:cs="Times New Roman"/>
          <w:color w:val="000000"/>
          <w:sz w:val="28"/>
          <w:szCs w:val="28"/>
        </w:rPr>
      </w:pPr>
      <w:r w:rsidRPr="003E2B66">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Подготовка дискуссии на тему «Возможно ли преодоление финансовой задолженности развивающимися странами?».</w:t>
      </w:r>
    </w:p>
    <w:p w:rsidR="003E2B66" w:rsidRPr="003E2B66" w:rsidRDefault="00242B0A" w:rsidP="003E2B66">
      <w:pPr>
        <w:tabs>
          <w:tab w:val="left" w:pos="2017"/>
        </w:tabs>
        <w:autoSpaceDE/>
        <w:autoSpaceDN/>
        <w:adjustRightInd/>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 xml:space="preserve">Тема 10. Интеграционные процессы в глобальной экономике. </w:t>
      </w:r>
    </w:p>
    <w:p w:rsidR="00242B0A" w:rsidRPr="005D4B91" w:rsidRDefault="00242B0A" w:rsidP="003E2B66">
      <w:pPr>
        <w:tabs>
          <w:tab w:val="left" w:pos="2017"/>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гиональные интеграционные объединения (ЕС, ЕАЭС, АСЕАН, МЕРКОСУР, АТЭС), проблемы и перспективы их развития. Россия в мировой системе инт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грационных отношений. Место России в Евразийском экономическом союзе (ЕАЭС). Факторы, предопределяющие международную интеграцию России.</w:t>
      </w:r>
    </w:p>
    <w:p w:rsidR="00242B0A" w:rsidRPr="003E2B66" w:rsidRDefault="00242B0A" w:rsidP="003E2B66">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1034"/>
        </w:tabs>
        <w:autoSpaceDE/>
        <w:autoSpaceDN/>
        <w:adjustRightInd/>
        <w:ind w:firstLine="0"/>
        <w:rPr>
          <w:rFonts w:ascii="Times New Roman" w:hAnsi="Times New Roman" w:cs="Times New Roman"/>
          <w:color w:val="000000"/>
          <w:sz w:val="28"/>
          <w:szCs w:val="28"/>
        </w:rPr>
      </w:pPr>
      <w:r w:rsidRPr="003E2B66">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Сравнительный анализ двух ведущих мировых интеграционных группировок (по выбору обучающихся) по данным международной статистики с целью в</w:t>
      </w:r>
      <w:r w:rsidR="00242B0A" w:rsidRPr="005D4B91">
        <w:rPr>
          <w:rFonts w:ascii="Times New Roman" w:hAnsi="Times New Roman" w:cs="Times New Roman"/>
          <w:color w:val="000000"/>
          <w:sz w:val="28"/>
          <w:szCs w:val="28"/>
        </w:rPr>
        <w:t>ы</w:t>
      </w:r>
      <w:r w:rsidR="00242B0A" w:rsidRPr="005D4B91">
        <w:rPr>
          <w:rFonts w:ascii="Times New Roman" w:hAnsi="Times New Roman" w:cs="Times New Roman"/>
          <w:color w:val="000000"/>
          <w:sz w:val="28"/>
          <w:szCs w:val="28"/>
        </w:rPr>
        <w:t>явления мировых тенденций процессов интеграции.</w:t>
      </w:r>
    </w:p>
    <w:p w:rsidR="00242B0A" w:rsidRPr="005D4B91" w:rsidRDefault="003E2B66" w:rsidP="003E2B66">
      <w:pPr>
        <w:tabs>
          <w:tab w:val="left" w:pos="1029"/>
        </w:tabs>
        <w:autoSpaceDE/>
        <w:autoSpaceDN/>
        <w:adjustRightInd/>
        <w:ind w:firstLine="0"/>
        <w:rPr>
          <w:rFonts w:ascii="Times New Roman" w:hAnsi="Times New Roman" w:cs="Times New Roman"/>
          <w:color w:val="000000"/>
          <w:sz w:val="28"/>
          <w:szCs w:val="28"/>
        </w:rPr>
      </w:pPr>
      <w:r w:rsidRPr="003E2B66">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Анализ международных экономических связей на примере одной из стран (по выбору учителя) на основе анализа различных источников информации.</w:t>
      </w:r>
    </w:p>
    <w:p w:rsidR="003E2B66" w:rsidRDefault="003E2B66" w:rsidP="00DE0F70">
      <w:pPr>
        <w:tabs>
          <w:tab w:val="left" w:pos="1480"/>
        </w:tabs>
        <w:autoSpaceDE/>
        <w:autoSpaceDN/>
        <w:adjustRightInd/>
        <w:ind w:firstLine="0"/>
        <w:jc w:val="left"/>
        <w:rPr>
          <w:rFonts w:ascii="Times New Roman" w:hAnsi="Times New Roman" w:cs="Times New Roman"/>
          <w:color w:val="000000"/>
          <w:sz w:val="28"/>
          <w:szCs w:val="28"/>
        </w:rPr>
      </w:pPr>
    </w:p>
    <w:p w:rsidR="00242B0A" w:rsidRPr="003E2B66" w:rsidRDefault="003E2B66" w:rsidP="003E2B66">
      <w:pPr>
        <w:tabs>
          <w:tab w:val="left" w:pos="1480"/>
        </w:tabs>
        <w:autoSpaceDE/>
        <w:autoSpaceDN/>
        <w:adjustRightInd/>
        <w:ind w:firstLine="0"/>
        <w:jc w:val="center"/>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СОДЕРЖАНИЕ ОБУЧЕНИЯ» В 11 КЛАССЕ.</w:t>
      </w:r>
    </w:p>
    <w:p w:rsidR="00242B0A" w:rsidRPr="003E2B66" w:rsidRDefault="00242B0A" w:rsidP="003E2B66">
      <w:pPr>
        <w:tabs>
          <w:tab w:val="left" w:pos="1682"/>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Раздел 7. Зарубежная Европа.</w:t>
      </w:r>
    </w:p>
    <w:p w:rsidR="00242B0A" w:rsidRPr="003E2B66" w:rsidRDefault="00242B0A" w:rsidP="003E2B66">
      <w:pPr>
        <w:tabs>
          <w:tab w:val="left" w:pos="1869"/>
        </w:tabs>
        <w:autoSpaceDE/>
        <w:autoSpaceDN/>
        <w:adjustRightInd/>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1. Географическое положение и политическая карта зарубе</w:t>
      </w:r>
      <w:r w:rsidRPr="003E2B66">
        <w:rPr>
          <w:rFonts w:ascii="Times New Roman" w:hAnsi="Times New Roman" w:cs="Times New Roman"/>
          <w:b/>
          <w:color w:val="000000"/>
          <w:sz w:val="28"/>
          <w:szCs w:val="28"/>
        </w:rPr>
        <w:t>ж</w:t>
      </w:r>
      <w:r w:rsidRPr="003E2B66">
        <w:rPr>
          <w:rFonts w:ascii="Times New Roman" w:hAnsi="Times New Roman" w:cs="Times New Roman"/>
          <w:b/>
          <w:color w:val="000000"/>
          <w:sz w:val="28"/>
          <w:szCs w:val="28"/>
        </w:rPr>
        <w:t>ной Европы.</w:t>
      </w:r>
    </w:p>
    <w:p w:rsidR="00242B0A" w:rsidRPr="005D4B91" w:rsidRDefault="003E2B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Политико-</w:t>
      </w:r>
      <w:r w:rsidR="00242B0A" w:rsidRPr="005D4B91">
        <w:rPr>
          <w:rFonts w:ascii="Times New Roman" w:hAnsi="Times New Roman" w:cs="Times New Roman"/>
          <w:color w:val="000000"/>
          <w:sz w:val="28"/>
          <w:szCs w:val="28"/>
        </w:rPr>
        <w:t>и экономико-географическое положение Европы. Размеры те</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ритории и численность населения, доля в мировом населении. Большое знач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ние выхода к морям Атлантического океана.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Политическая карта зарубежной Европы после Второй мировой войны; отражение на ней послевоенного политико-идеологического и экономического </w:t>
      </w:r>
      <w:r w:rsidRPr="005D4B91">
        <w:rPr>
          <w:rFonts w:ascii="Times New Roman" w:hAnsi="Times New Roman" w:cs="Times New Roman"/>
          <w:color w:val="000000"/>
          <w:sz w:val="28"/>
          <w:szCs w:val="28"/>
        </w:rPr>
        <w:lastRenderedPageBreak/>
        <w:t>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тике, экономике, культуре, в историко-географическом наследии. Деление на субрегионы (Западная, Южная, Северная, Восточная Европа).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Практическая работа.</w:t>
      </w:r>
    </w:p>
    <w:p w:rsidR="00242B0A" w:rsidRPr="005D4B91" w:rsidRDefault="003E2B66" w:rsidP="003E2B66">
      <w:pPr>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Сравнительная характеристика региональных организаций зарубежной Европы (ЕС, ЕАСТ, Евратом, Европейское космическое агентство).</w:t>
      </w:r>
    </w:p>
    <w:p w:rsidR="00242B0A" w:rsidRPr="003E2B66" w:rsidRDefault="00242B0A" w:rsidP="003E2B66">
      <w:pPr>
        <w:tabs>
          <w:tab w:val="left" w:pos="1882"/>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2. Природные условия и ресурсы зарубежной Европы.</w:t>
      </w:r>
    </w:p>
    <w:p w:rsidR="00242B0A" w:rsidRPr="005D4B91" w:rsidRDefault="00242B0A" w:rsidP="003E2B66">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Разнообразие природных условий и ресурсо</w:t>
      </w:r>
      <w:r w:rsidR="003E2B66">
        <w:rPr>
          <w:rFonts w:ascii="Times New Roman" w:hAnsi="Times New Roman" w:cs="Times New Roman"/>
          <w:color w:val="000000"/>
          <w:sz w:val="28"/>
          <w:szCs w:val="28"/>
        </w:rPr>
        <w:t xml:space="preserve">в в зарубежной Европе, </w:t>
      </w:r>
      <w:r w:rsidRPr="005D4B91">
        <w:rPr>
          <w:rFonts w:ascii="Times New Roman" w:hAnsi="Times New Roman" w:cs="Times New Roman"/>
          <w:color w:val="000000"/>
          <w:sz w:val="28"/>
          <w:szCs w:val="28"/>
        </w:rPr>
        <w:t>их территориальные различия. Обеспеченность региона отдельными видами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родных ресурсов. Природно-ресурсные предпосылки для развития промы</w:t>
      </w:r>
      <w:r w:rsidRPr="005D4B91">
        <w:rPr>
          <w:rFonts w:ascii="Times New Roman" w:hAnsi="Times New Roman" w:cs="Times New Roman"/>
          <w:color w:val="000000"/>
          <w:sz w:val="28"/>
          <w:szCs w:val="28"/>
        </w:rPr>
        <w:t>ш</w:t>
      </w:r>
      <w:r w:rsidRPr="005D4B91">
        <w:rPr>
          <w:rFonts w:ascii="Times New Roman" w:hAnsi="Times New Roman" w:cs="Times New Roman"/>
          <w:color w:val="000000"/>
          <w:sz w:val="28"/>
          <w:szCs w:val="28"/>
        </w:rPr>
        <w:t>ленности, сельского и лесного хозяйства, транспорта, туризма и рекреации. Энергетические ресурсы, включая ресурсы возобновимой энергетики (солне</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1028"/>
        </w:tabs>
        <w:autoSpaceDE/>
        <w:autoSpaceDN/>
        <w:adjustRightInd/>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Оценка обеспеченности природными ресурсами субрегионов зарубе</w:t>
      </w:r>
      <w:r w:rsidR="00242B0A" w:rsidRPr="005D4B91">
        <w:rPr>
          <w:rFonts w:ascii="Times New Roman" w:hAnsi="Times New Roman" w:cs="Times New Roman"/>
          <w:color w:val="000000"/>
          <w:sz w:val="28"/>
          <w:szCs w:val="28"/>
        </w:rPr>
        <w:t>ж</w:t>
      </w:r>
      <w:r w:rsidR="00242B0A" w:rsidRPr="005D4B91">
        <w:rPr>
          <w:rFonts w:ascii="Times New Roman" w:hAnsi="Times New Roman" w:cs="Times New Roman"/>
          <w:color w:val="000000"/>
          <w:sz w:val="28"/>
          <w:szCs w:val="28"/>
        </w:rPr>
        <w:t>ной Европы.</w:t>
      </w:r>
    </w:p>
    <w:p w:rsidR="00242B0A" w:rsidRPr="005D4B91" w:rsidRDefault="003E2B66" w:rsidP="003E2B66">
      <w:pPr>
        <w:tabs>
          <w:tab w:val="left" w:pos="1023"/>
        </w:tabs>
        <w:autoSpaceDE/>
        <w:autoSpaceDN/>
        <w:adjustRightInd/>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Комплексная характеристика природно-ресурсного потенциала одной из стран зарубежной Европы (по выбору).</w:t>
      </w:r>
    </w:p>
    <w:p w:rsidR="00242B0A" w:rsidRPr="003E2B66" w:rsidRDefault="00242B0A" w:rsidP="003E2B66">
      <w:pPr>
        <w:tabs>
          <w:tab w:val="left" w:pos="1882"/>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3. Население зарубежной Европы.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турно</w:t>
      </w:r>
      <w:r w:rsidRPr="005D4B91">
        <w:rPr>
          <w:rFonts w:ascii="Times New Roman" w:hAnsi="Times New Roman" w:cs="Times New Roman"/>
          <w:color w:val="000000"/>
          <w:sz w:val="28"/>
          <w:szCs w:val="28"/>
        </w:rPr>
        <w:softHyphen/>
        <w:t>религиозного аспекта на образ жизни населения, демографическую 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туацию, культуру и политику стран региона. Низкий естественный прирост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селения, проблема старения населения. Направления и результаты демограф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ческой политики в странах зарубежной Европы. Особенности расселения нас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ления, крупнейшие города и городские агломерации. Высокий уровень урбан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Группировка стран зарубежной Европы по этнической структуреих н</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селения.</w:t>
      </w:r>
    </w:p>
    <w:p w:rsidR="00242B0A" w:rsidRPr="005D4B91" w:rsidRDefault="003E2B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Выявление основных закономерностей расселения населения зарубе</w:t>
      </w:r>
      <w:r w:rsidR="00242B0A" w:rsidRPr="005D4B91">
        <w:rPr>
          <w:rFonts w:ascii="Times New Roman" w:hAnsi="Times New Roman" w:cs="Times New Roman"/>
          <w:color w:val="000000"/>
          <w:sz w:val="28"/>
          <w:szCs w:val="28"/>
        </w:rPr>
        <w:t>ж</w:t>
      </w:r>
      <w:r w:rsidR="00242B0A" w:rsidRPr="005D4B91">
        <w:rPr>
          <w:rFonts w:ascii="Times New Roman" w:hAnsi="Times New Roman" w:cs="Times New Roman"/>
          <w:color w:val="000000"/>
          <w:sz w:val="28"/>
          <w:szCs w:val="28"/>
        </w:rPr>
        <w:t>ной Европы на основе анализа физической карты и тематических карт.</w:t>
      </w:r>
    </w:p>
    <w:p w:rsidR="00242B0A" w:rsidRPr="003E2B66" w:rsidRDefault="00242B0A" w:rsidP="003E2B66">
      <w:pPr>
        <w:tabs>
          <w:tab w:val="left" w:pos="1902"/>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lastRenderedPageBreak/>
        <w:t>Тема 4. Хозяйство зарубежной Европы.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Зарубежная Европа как одно из ядер мировой экономики. Высокие пок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затели экономического и социального развития региона. Отраслевая структура хозяйства. Выдвижение наукоёмких отраслей промышленности, непроизводс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венной сферы хозяйства.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 и география европейских межотраслевых промышленно</w:t>
      </w:r>
      <w:r w:rsidRPr="005D4B91">
        <w:rPr>
          <w:rFonts w:ascii="Times New Roman" w:hAnsi="Times New Roman" w:cs="Times New Roman"/>
          <w:color w:val="000000"/>
          <w:sz w:val="28"/>
          <w:szCs w:val="28"/>
        </w:rPr>
        <w:softHyphen/>
        <w:t>территориальных сочетаний: топливно-энергетического, машиностроительного, конструкционных материалов, по производству потребительских товаров. Ва</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нейшие промышленные центры, ТНК и промышленные районы зарубежной Европы.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Развитость сельского хозяйства зарубежной Европы. Значительные те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Возрастание роли непроизводственной сферы как главная черта пости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дустриального развития; роль науки, образования, культуры. Ведущие униве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ситетские центры зарубежной Европы, роль региона как главного фокуса ме</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дународных образовательных миграций.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Выдающееся положение зарубежной Европы в мировой торговле, кр</w:t>
      </w:r>
      <w:r w:rsidRPr="005D4B91">
        <w:rPr>
          <w:rFonts w:ascii="Times New Roman" w:hAnsi="Times New Roman" w:cs="Times New Roman"/>
          <w:color w:val="000000"/>
          <w:sz w:val="28"/>
          <w:szCs w:val="28"/>
        </w:rPr>
        <w:t>е</w:t>
      </w:r>
      <w:r w:rsidR="003E2B66">
        <w:rPr>
          <w:rFonts w:ascii="Times New Roman" w:hAnsi="Times New Roman" w:cs="Times New Roman"/>
          <w:color w:val="000000"/>
          <w:sz w:val="28"/>
          <w:szCs w:val="28"/>
        </w:rPr>
        <w:t>дитно-</w:t>
      </w:r>
      <w:r w:rsidRPr="005D4B91">
        <w:rPr>
          <w:rFonts w:ascii="Times New Roman" w:hAnsi="Times New Roman" w:cs="Times New Roman"/>
          <w:color w:val="000000"/>
          <w:sz w:val="28"/>
          <w:szCs w:val="28"/>
        </w:rPr>
        <w:t>финансовых, научных и других международных связях. Зарубежная Е</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ропа как ведущий туристский регион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Территориальная структура хозяйства. Основная ось экономического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Территориальная структура хозяйства и экологическая ситуация в реги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не. Решение экологических проблем на страновом, субрегиональном и реги</w:t>
      </w:r>
      <w:r w:rsidRPr="005D4B91">
        <w:rPr>
          <w:rFonts w:ascii="Times New Roman" w:hAnsi="Times New Roman" w:cs="Times New Roman"/>
          <w:color w:val="000000"/>
          <w:sz w:val="28"/>
          <w:szCs w:val="28"/>
        </w:rPr>
        <w:t>о</w:t>
      </w:r>
      <w:r w:rsidR="004808AD" w:rsidRPr="005D4B91">
        <w:rPr>
          <w:rFonts w:ascii="Times New Roman" w:hAnsi="Times New Roman" w:cs="Times New Roman"/>
          <w:color w:val="000000"/>
          <w:sz w:val="28"/>
          <w:szCs w:val="28"/>
        </w:rPr>
        <w:t xml:space="preserve">нальном </w:t>
      </w:r>
      <w:r w:rsidRPr="005D4B91">
        <w:rPr>
          <w:rFonts w:ascii="Times New Roman" w:hAnsi="Times New Roman" w:cs="Times New Roman"/>
          <w:color w:val="000000"/>
          <w:sz w:val="28"/>
          <w:szCs w:val="28"/>
        </w:rPr>
        <w:t>уровнях.</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2597"/>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В</w:t>
      </w:r>
      <w:r>
        <w:rPr>
          <w:rFonts w:ascii="Times New Roman" w:hAnsi="Times New Roman" w:cs="Times New Roman"/>
          <w:color w:val="000000"/>
          <w:sz w:val="28"/>
          <w:szCs w:val="28"/>
        </w:rPr>
        <w:t xml:space="preserve">ыделение </w:t>
      </w:r>
      <w:r w:rsidR="00242B0A" w:rsidRPr="005D4B91">
        <w:rPr>
          <w:rFonts w:ascii="Times New Roman" w:hAnsi="Times New Roman" w:cs="Times New Roman"/>
          <w:color w:val="000000"/>
          <w:sz w:val="28"/>
          <w:szCs w:val="28"/>
        </w:rPr>
        <w:t>отраслей специализации стран зарубежной Европы в ме</w:t>
      </w:r>
      <w:r w:rsidR="00242B0A" w:rsidRPr="005D4B91">
        <w:rPr>
          <w:rFonts w:ascii="Times New Roman" w:hAnsi="Times New Roman" w:cs="Times New Roman"/>
          <w:color w:val="000000"/>
          <w:sz w:val="28"/>
          <w:szCs w:val="28"/>
        </w:rPr>
        <w:t>ж</w:t>
      </w:r>
      <w:r w:rsidR="00242B0A" w:rsidRPr="005D4B91">
        <w:rPr>
          <w:rFonts w:ascii="Times New Roman" w:hAnsi="Times New Roman" w:cs="Times New Roman"/>
          <w:color w:val="000000"/>
          <w:sz w:val="28"/>
          <w:szCs w:val="28"/>
        </w:rPr>
        <w:t>дународном разделении труда.</w:t>
      </w:r>
    </w:p>
    <w:p w:rsidR="003E2B66" w:rsidRDefault="003E2B66" w:rsidP="003E2B66">
      <w:pPr>
        <w:tabs>
          <w:tab w:val="left" w:pos="1071"/>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Характеристика крупнейших ТНК стран зарубежной Европы.</w:t>
      </w:r>
    </w:p>
    <w:p w:rsidR="00242B0A" w:rsidRPr="005D4B91" w:rsidRDefault="003E2B66" w:rsidP="003E2B66">
      <w:pPr>
        <w:tabs>
          <w:tab w:val="left" w:pos="1071"/>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Комплексная характеристика одной из отраслей промышленности, сельского хозяйства, сектора услуг зарубежной Европы.</w:t>
      </w:r>
    </w:p>
    <w:p w:rsidR="00242B0A" w:rsidRPr="003E2B66" w:rsidRDefault="00242B0A" w:rsidP="003E2B66">
      <w:pPr>
        <w:tabs>
          <w:tab w:val="left" w:pos="1878"/>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5. Германия.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Политико- и экономико-географическое положение Германии. Высокое место ФРГ в мировой экономике, первое - в европейской. Новая геополитич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ская роль объединённой Германии в Европе. Центральность как важнейшая особенность экономико-географического положения страны. Западные и во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точные (бывшая ГДР) федеральные земли. Форма правления и администрати</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но-территориального устройства.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Германия - лидер по численности населения в зарубежной Европе. Дем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Общая характеристика хозяйства Германии. Кардинальные сдвиги в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раслевой структуре хозяйства под влиянием НТР. Изменения в соотношении материальной и нематериальной сфер экономики. Межотраслевые промышле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ные комплексы - энергетический, машиностроительный, химический. Традиц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 xml:space="preserve">онно ведущая роль тяжёлой промышленности,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новых наукоёмких отра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ческом разделении труда.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Территориальная структура хозяйства. Региональная политика, меры по подъёму отстающих районов. Экономическое районирование Германии. Вза</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моотношения с Россией.</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1062"/>
        </w:tabs>
        <w:autoSpaceDE/>
        <w:autoSpaceDN/>
        <w:adjustRightInd/>
        <w:ind w:left="709" w:firstLine="0"/>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Комплексная характеристика федеральных земель Германии.</w:t>
      </w:r>
    </w:p>
    <w:p w:rsidR="00242B0A" w:rsidRPr="005D4B91" w:rsidRDefault="003E2B66" w:rsidP="003E2B66">
      <w:pPr>
        <w:tabs>
          <w:tab w:val="left" w:pos="1091"/>
        </w:tabs>
        <w:autoSpaceDE/>
        <w:autoSpaceDN/>
        <w:adjustRightInd/>
        <w:ind w:left="709" w:firstLine="0"/>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Анализ места ТНК Германии в мировых рейтингах.</w:t>
      </w:r>
    </w:p>
    <w:p w:rsidR="00242B0A" w:rsidRPr="003E2B66" w:rsidRDefault="00242B0A" w:rsidP="003E2B66">
      <w:pPr>
        <w:tabs>
          <w:tab w:val="left" w:pos="1902"/>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6. Франция.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и административно-территориальное устройство.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Население. Демографическая характеристика. Изменения этнического, религиозного и возрастного состава населения за последние десятилетия. Ос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бенности расселения и урбанизация.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Своеобразие путей экономического развития Франции после Второй 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ровой войны, соперничество с Великобританией и Германией. Ведущие ТНК Франции. Промышленность Франции, её отраслевая структура. Быстрое разв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 xml:space="preserve">тие наукоёмких отраслей,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ОПК. Основные черты размещения промы</w:t>
      </w:r>
      <w:r w:rsidRPr="005D4B91">
        <w:rPr>
          <w:rFonts w:ascii="Times New Roman" w:hAnsi="Times New Roman" w:cs="Times New Roman"/>
          <w:color w:val="000000"/>
          <w:sz w:val="28"/>
          <w:szCs w:val="28"/>
        </w:rPr>
        <w:t>ш</w:t>
      </w:r>
      <w:r w:rsidRPr="005D4B91">
        <w:rPr>
          <w:rFonts w:ascii="Times New Roman" w:hAnsi="Times New Roman" w:cs="Times New Roman"/>
          <w:color w:val="000000"/>
          <w:sz w:val="28"/>
          <w:szCs w:val="28"/>
        </w:rPr>
        <w:t>ленности во Франции. Влияние процессов европейской интеграции на это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мещение. Франция как один из ведущих мировых производителей продукции сельского хозяйства.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 xml:space="preserve">ристских держав мира. Радиальный рисунок размещения населения и хозяйства Франции с центром в Парижской агломерации. Экономическое районирование </w:t>
      </w:r>
      <w:r w:rsidRPr="005D4B91">
        <w:rPr>
          <w:rFonts w:ascii="Times New Roman" w:hAnsi="Times New Roman" w:cs="Times New Roman"/>
          <w:color w:val="000000"/>
          <w:sz w:val="28"/>
          <w:szCs w:val="28"/>
        </w:rPr>
        <w:lastRenderedPageBreak/>
        <w:t>Франции. Взаимоотношения с Россией.</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1042"/>
        </w:tabs>
        <w:autoSpaceDE/>
        <w:autoSpaceDN/>
        <w:adjustRightInd/>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Выявление перспектив развития отдельных отраслей хозяйства Фра</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t>ции.</w:t>
      </w:r>
    </w:p>
    <w:p w:rsidR="00242B0A" w:rsidRPr="005D4B91" w:rsidRDefault="003E2B66" w:rsidP="003E2B66">
      <w:pPr>
        <w:tabs>
          <w:tab w:val="left" w:pos="1066"/>
        </w:tabs>
        <w:autoSpaceDE/>
        <w:autoSpaceDN/>
        <w:adjustRightInd/>
        <w:ind w:left="709" w:firstLine="0"/>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Расчёт доли Франции в важнейших общемировых показателях.</w:t>
      </w:r>
    </w:p>
    <w:p w:rsidR="00242B0A" w:rsidRPr="003E2B66" w:rsidRDefault="00242B0A" w:rsidP="003E2B66">
      <w:pPr>
        <w:tabs>
          <w:tab w:val="left" w:pos="1882"/>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7. Великобритания.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Политико- и экономико-географическое положение. Великобритания - родина капитализма, бывшая «мастерская мира», высокоиндустриальная 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на, её роль в экономике, политике и культуре Европы и мира. Великобритания и возглавляемое ею Содружество. Состав территории Великобритании, наци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нально-культурная самобытность её историко-географических частей. Форма правления и административно-территориальное устройство.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Ограниченность земельных и лесных площадей, возможности развития земледелия, животноводства и морского рыболовства. Влияние морского кл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мата на хозяйство Великобритании. Проблемы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Структура экономики, соотношение производственной и непроизводс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венной сфер. Промышленность Великобритании. Старые, новые и новейшие отрасли, особенности их развития. Особенности отраслевой структуры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мышленности. Основные черты структуры и географии транспорта Великобр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тании.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правления региональной политики. Взаимоотношения с Россией.</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autoSpaceDE/>
        <w:autoSpaceDN/>
        <w:adjustRightInd/>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Характеристика структуры и динамики развития промышленностиВ</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ликобритании.</w:t>
      </w:r>
    </w:p>
    <w:p w:rsidR="00242B0A" w:rsidRPr="005D4B91" w:rsidRDefault="003E2B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w:t>
      </w:r>
      <w:r w:rsidR="00242B0A" w:rsidRPr="005D4B91">
        <w:rPr>
          <w:rFonts w:ascii="Times New Roman" w:hAnsi="Times New Roman" w:cs="Times New Roman"/>
          <w:color w:val="000000"/>
          <w:sz w:val="28"/>
          <w:szCs w:val="28"/>
        </w:rPr>
        <w:t xml:space="preserve"> Определение специализации крупнейших промышленных узлов Вел</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кобритании.</w:t>
      </w:r>
    </w:p>
    <w:p w:rsidR="00242B0A" w:rsidRPr="003E2B66" w:rsidRDefault="00242B0A" w:rsidP="003E2B66">
      <w:pPr>
        <w:tabs>
          <w:tab w:val="left" w:pos="1897"/>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8. Страны Южной Европы.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Политико- и экономико-географическое положение. Состав субрегиона, дискуссионность его границ. Политическая карта субрегиона. Историко- ге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графические особенности Южной Европы. Древняя Греция и Древний Рим - важнейшие очаги мировой цивилизации.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Приморское положение, средиземноморский климат и преимущественно горный рельеф - условия, определяющие особенности жизни субрегиона. Бе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ность лесами, нехватка сельскохозяйственных земель, напряжённый водный баланс. Ограниченность собственной энергетической базы. Развитая рекреац</w:t>
      </w:r>
      <w:r w:rsidRPr="005D4B91">
        <w:rPr>
          <w:rFonts w:ascii="Times New Roman" w:hAnsi="Times New Roman" w:cs="Times New Roman"/>
          <w:color w:val="000000"/>
          <w:sz w:val="28"/>
          <w:szCs w:val="28"/>
        </w:rPr>
        <w:t>и</w:t>
      </w:r>
      <w:r w:rsidR="003E2B66">
        <w:rPr>
          <w:rFonts w:ascii="Times New Roman" w:hAnsi="Times New Roman" w:cs="Times New Roman"/>
          <w:color w:val="000000"/>
          <w:sz w:val="28"/>
          <w:szCs w:val="28"/>
        </w:rPr>
        <w:t>онно-</w:t>
      </w:r>
      <w:r w:rsidRPr="005D4B91">
        <w:rPr>
          <w:rFonts w:ascii="Times New Roman" w:hAnsi="Times New Roman" w:cs="Times New Roman"/>
          <w:color w:val="000000"/>
          <w:sz w:val="28"/>
          <w:szCs w:val="28"/>
        </w:rPr>
        <w:t>курортная сфера, широкие возможности для туризма.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Сложность этнического состава. Демографическая ситуация: выравнив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lastRenderedPageBreak/>
        <w:t>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w:t>
      </w:r>
      <w:r w:rsidRPr="005D4B91">
        <w:rPr>
          <w:rFonts w:ascii="Times New Roman" w:hAnsi="Times New Roman" w:cs="Times New Roman"/>
          <w:color w:val="000000"/>
          <w:sz w:val="28"/>
          <w:szCs w:val="28"/>
        </w:rPr>
        <w:t>щ</w:t>
      </w:r>
      <w:r w:rsidRPr="005D4B91">
        <w:rPr>
          <w:rFonts w:ascii="Times New Roman" w:hAnsi="Times New Roman" w:cs="Times New Roman"/>
          <w:color w:val="000000"/>
          <w:sz w:val="28"/>
          <w:szCs w:val="28"/>
        </w:rPr>
        <w:t>ность многих экологических проблем, особенно приморских районов: загрязн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морей и пляжей, задымлённость, ущерб от пожаров.</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1043"/>
        </w:tabs>
        <w:autoSpaceDE/>
        <w:autoSpaceDN/>
        <w:adjustRightInd/>
        <w:jc w:val="left"/>
        <w:rPr>
          <w:rFonts w:ascii="Times New Roman" w:hAnsi="Times New Roman" w:cs="Times New Roman"/>
          <w:color w:val="000000"/>
          <w:sz w:val="28"/>
          <w:szCs w:val="28"/>
        </w:rPr>
      </w:pPr>
      <w:r w:rsidRPr="003E2B66">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Сравнительная экономико-географическая характеристика стран Ю</w:t>
      </w:r>
      <w:r w:rsidR="00242B0A" w:rsidRPr="005D4B91">
        <w:rPr>
          <w:rFonts w:ascii="Times New Roman" w:hAnsi="Times New Roman" w:cs="Times New Roman"/>
          <w:color w:val="000000"/>
          <w:sz w:val="28"/>
          <w:szCs w:val="28"/>
        </w:rPr>
        <w:t>ж</w:t>
      </w:r>
      <w:r w:rsidR="00242B0A" w:rsidRPr="005D4B91">
        <w:rPr>
          <w:rFonts w:ascii="Times New Roman" w:hAnsi="Times New Roman" w:cs="Times New Roman"/>
          <w:color w:val="000000"/>
          <w:sz w:val="28"/>
          <w:szCs w:val="28"/>
        </w:rPr>
        <w:t>ной Европы.</w:t>
      </w:r>
    </w:p>
    <w:p w:rsidR="00242B0A" w:rsidRPr="005D4B91" w:rsidRDefault="003E2B66" w:rsidP="003E2B66">
      <w:pPr>
        <w:tabs>
          <w:tab w:val="left" w:pos="1081"/>
        </w:tabs>
        <w:autoSpaceDE/>
        <w:autoSpaceDN/>
        <w:adjustRightInd/>
        <w:ind w:left="709" w:firstLine="0"/>
        <w:jc w:val="left"/>
        <w:rPr>
          <w:rFonts w:ascii="Times New Roman" w:hAnsi="Times New Roman" w:cs="Times New Roman"/>
          <w:color w:val="000000"/>
          <w:sz w:val="28"/>
          <w:szCs w:val="28"/>
        </w:rPr>
      </w:pPr>
      <w:r w:rsidRPr="003E2B66">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Характеристика крупнейших ТНК Италии.</w:t>
      </w:r>
    </w:p>
    <w:p w:rsidR="00242B0A" w:rsidRPr="003E2B66" w:rsidRDefault="00242B0A" w:rsidP="003E2B66">
      <w:pPr>
        <w:tabs>
          <w:tab w:val="left" w:pos="1897"/>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9. Северная Европа.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w:t>
      </w:r>
    </w:p>
    <w:p w:rsidR="00242B0A" w:rsidRPr="005D4B91" w:rsidRDefault="00242B0A"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и социального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Положение региона в северных широтах, широкий выход к морям, го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ный рельеф. Богатство недр рудами металлов. Значение добычи нефти и газа в Северном море. Крупный лесной фонд у Швеции и Финляндии. Высокая обе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печенность водными ресурсами, гидроэнергоресурсы. Проблемы природопол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сёлков.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и роль Северной Европы в мировой экономике (крупнейшие ТНК), политике, культуре. Высокий уровень развития, страны субрегиона - среди 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деров в мире по ВВП на душу населения, возглавляют рейтинг по индексу 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ловеческого развития. Участие Северной Европы в международном географ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ческом разделении труда.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географии транспортной системы субрегиона, паромные п</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1023"/>
        </w:tabs>
        <w:autoSpaceDE/>
        <w:autoSpaceDN/>
        <w:adjustRightInd/>
        <w:rPr>
          <w:rFonts w:ascii="Times New Roman" w:hAnsi="Times New Roman" w:cs="Times New Roman"/>
          <w:color w:val="000000"/>
          <w:sz w:val="28"/>
          <w:szCs w:val="28"/>
        </w:rPr>
      </w:pPr>
      <w:r w:rsidRPr="003E2B66">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Сравнительная экономико-географическая характеристика стран С</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верной Европы.</w:t>
      </w:r>
    </w:p>
    <w:p w:rsidR="00242B0A" w:rsidRPr="005D4B91" w:rsidRDefault="003E2B66" w:rsidP="003E2B66">
      <w:pPr>
        <w:tabs>
          <w:tab w:val="left" w:pos="1066"/>
        </w:tabs>
        <w:autoSpaceDE/>
        <w:autoSpaceDN/>
        <w:adjustRightInd/>
        <w:ind w:left="709" w:firstLine="0"/>
        <w:jc w:val="left"/>
        <w:rPr>
          <w:rFonts w:ascii="Times New Roman" w:hAnsi="Times New Roman" w:cs="Times New Roman"/>
          <w:color w:val="000000"/>
          <w:sz w:val="28"/>
          <w:szCs w:val="28"/>
        </w:rPr>
      </w:pPr>
      <w:r w:rsidRPr="003E2B66">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Характеристика крупнейших ТНК Северной Европы.</w:t>
      </w:r>
    </w:p>
    <w:p w:rsidR="00242B0A" w:rsidRPr="005D4B91" w:rsidRDefault="003E2B66" w:rsidP="003E2B66">
      <w:pPr>
        <w:tabs>
          <w:tab w:val="left" w:pos="1028"/>
        </w:tabs>
        <w:autoSpaceDE/>
        <w:autoSpaceDN/>
        <w:adjustRightInd/>
        <w:jc w:val="left"/>
        <w:rPr>
          <w:rFonts w:ascii="Times New Roman" w:hAnsi="Times New Roman" w:cs="Times New Roman"/>
          <w:color w:val="000000"/>
          <w:sz w:val="28"/>
          <w:szCs w:val="28"/>
        </w:rPr>
      </w:pPr>
      <w:r w:rsidRPr="003E2B66">
        <w:rPr>
          <w:rFonts w:ascii="Times New Roman" w:hAnsi="Times New Roman" w:cs="Times New Roman"/>
          <w:color w:val="000000"/>
          <w:sz w:val="28"/>
          <w:szCs w:val="28"/>
        </w:rPr>
        <w:t>3)</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Анализ территориальной структуры хозяйства Северной Европы, в</w:t>
      </w:r>
      <w:r w:rsidR="00242B0A" w:rsidRPr="005D4B91">
        <w:rPr>
          <w:rFonts w:ascii="Times New Roman" w:hAnsi="Times New Roman" w:cs="Times New Roman"/>
          <w:color w:val="000000"/>
          <w:sz w:val="28"/>
          <w:szCs w:val="28"/>
        </w:rPr>
        <w:t>ы</w:t>
      </w:r>
      <w:r w:rsidR="00242B0A" w:rsidRPr="005D4B91">
        <w:rPr>
          <w:rFonts w:ascii="Times New Roman" w:hAnsi="Times New Roman" w:cs="Times New Roman"/>
          <w:color w:val="000000"/>
          <w:sz w:val="28"/>
          <w:szCs w:val="28"/>
        </w:rPr>
        <w:t>явление городов - фокусов развития для районов нового освоения.</w:t>
      </w:r>
    </w:p>
    <w:p w:rsidR="00242B0A" w:rsidRPr="003E2B66" w:rsidRDefault="00242B0A" w:rsidP="003E2B66">
      <w:pPr>
        <w:tabs>
          <w:tab w:val="left" w:pos="2012"/>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10. Восточная Европа.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Политико- и экономико-географическое положение. Состав субрегиона, его площадь и население. Исторические особенности формирования политич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карты, изменения на ней в послевоенный период и на рубеже XX и XXI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Общая оценка природно-ресурсного потенциала для развития промы</w:t>
      </w:r>
      <w:r w:rsidRPr="005D4B91">
        <w:rPr>
          <w:rFonts w:ascii="Times New Roman" w:hAnsi="Times New Roman" w:cs="Times New Roman"/>
          <w:color w:val="000000"/>
          <w:sz w:val="28"/>
          <w:szCs w:val="28"/>
        </w:rPr>
        <w:t>ш</w:t>
      </w:r>
      <w:r w:rsidRPr="005D4B91">
        <w:rPr>
          <w:rFonts w:ascii="Times New Roman" w:hAnsi="Times New Roman" w:cs="Times New Roman"/>
          <w:color w:val="000000"/>
          <w:sz w:val="28"/>
          <w:szCs w:val="28"/>
        </w:rPr>
        <w:t>ленности, сельского хозяйства, транспорта, туризма и рекреации. Основные черты размещения полезных ископаемых, их главные территориальные сочет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Земельные, водные и агроклиматические ресурсы. Проблемы природ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Демографическая ситуация. Характер демографического перехода в 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нах субрегиона. Резкое снижение естественного прироста как важнейшая ос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вые группы. Особенности размещения населения Восточной Европы. Масшт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бы и характер урбанизации.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Индустриализация стран субрегиона после Второй мировой войны. На</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ные черты развития транспортной сети, её структурные и географические ос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бенности. Главные туристско-рекреационные районы и их типы. Примеры в</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сокоразвитых и депрессивных районов.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Влияние производственной и непроизводственной деятельности на окр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жающую среду. Уровень антропогенного загрязнения. Страны с моноцентрич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полицентрической, смешанной территориальной структурой хозяйства. Взаимоотношения стран субрегиона с Россией.</w:t>
      </w:r>
    </w:p>
    <w:p w:rsidR="00242B0A" w:rsidRPr="003E2B66" w:rsidRDefault="00242B0A" w:rsidP="003E2B66">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1023"/>
        </w:tabs>
        <w:autoSpaceDE/>
        <w:autoSpaceDN/>
        <w:adjustRightInd/>
        <w:rPr>
          <w:rFonts w:ascii="Times New Roman" w:hAnsi="Times New Roman" w:cs="Times New Roman"/>
          <w:color w:val="000000"/>
          <w:sz w:val="28"/>
          <w:szCs w:val="28"/>
        </w:rPr>
      </w:pPr>
      <w:r w:rsidRPr="003E2B66">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Сравнительная экономико-географическая характеристика стран Во</w:t>
      </w:r>
      <w:r w:rsidR="00242B0A" w:rsidRPr="005D4B91">
        <w:rPr>
          <w:rFonts w:ascii="Times New Roman" w:hAnsi="Times New Roman" w:cs="Times New Roman"/>
          <w:color w:val="000000"/>
          <w:sz w:val="28"/>
          <w:szCs w:val="28"/>
        </w:rPr>
        <w:t>с</w:t>
      </w:r>
      <w:r w:rsidR="00242B0A" w:rsidRPr="005D4B91">
        <w:rPr>
          <w:rFonts w:ascii="Times New Roman" w:hAnsi="Times New Roman" w:cs="Times New Roman"/>
          <w:color w:val="000000"/>
          <w:sz w:val="28"/>
          <w:szCs w:val="28"/>
        </w:rPr>
        <w:t>точной Европы.</w:t>
      </w:r>
    </w:p>
    <w:p w:rsidR="00242B0A" w:rsidRPr="005D4B91" w:rsidRDefault="003E2B66" w:rsidP="003E2B66">
      <w:pPr>
        <w:tabs>
          <w:tab w:val="left" w:pos="1018"/>
        </w:tabs>
        <w:autoSpaceDE/>
        <w:autoSpaceDN/>
        <w:adjustRightInd/>
        <w:rPr>
          <w:rFonts w:ascii="Times New Roman" w:hAnsi="Times New Roman" w:cs="Times New Roman"/>
          <w:color w:val="000000"/>
          <w:sz w:val="28"/>
          <w:szCs w:val="28"/>
        </w:rPr>
      </w:pPr>
      <w:r w:rsidRPr="003E2B66">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Расчёт контрастов в социально-экономических показателях между ст</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личными районами и периферией стран Восточной Европы.</w:t>
      </w:r>
    </w:p>
    <w:p w:rsidR="00242B0A" w:rsidRPr="003E2B66" w:rsidRDefault="00242B0A" w:rsidP="003E2B66">
      <w:pPr>
        <w:tabs>
          <w:tab w:val="left" w:pos="1676"/>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Раздел 8. Северная Америка.</w:t>
      </w:r>
    </w:p>
    <w:p w:rsidR="00242B0A" w:rsidRPr="003E2B66" w:rsidRDefault="00242B0A" w:rsidP="005D4B91">
      <w:pPr>
        <w:autoSpaceDE/>
        <w:autoSpaceDN/>
        <w:adjustRightInd/>
        <w:ind w:firstLine="709"/>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1. Политике- и экономико-географическое положение США и Канады.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мического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США: состав и размеры территории, численность населения. Государс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венное устройство США, административно-территориальное деление. Пробл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ма взаимоотношений США с Россией.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xml:space="preserve">Политико- и экономико-географическое положение Канады - одной из наиболее экономически развитых стран мира, члена группы </w:t>
      </w:r>
      <w:r w:rsidRPr="005D4B91">
        <w:rPr>
          <w:rFonts w:ascii="Times New Roman" w:hAnsi="Times New Roman" w:cs="Times New Roman"/>
          <w:color w:val="000000"/>
          <w:sz w:val="28"/>
          <w:szCs w:val="28"/>
          <w:lang w:val="en-US" w:eastAsia="en-US"/>
        </w:rPr>
        <w:t>G</w:t>
      </w:r>
      <w:r w:rsidRPr="005D4B91">
        <w:rPr>
          <w:rFonts w:ascii="Times New Roman" w:hAnsi="Times New Roman" w:cs="Times New Roman"/>
          <w:color w:val="000000"/>
          <w:sz w:val="28"/>
          <w:szCs w:val="28"/>
          <w:lang w:eastAsia="en-US"/>
        </w:rPr>
        <w:t xml:space="preserve">7. </w:t>
      </w:r>
      <w:r w:rsidRPr="005D4B91">
        <w:rPr>
          <w:rFonts w:ascii="Times New Roman" w:hAnsi="Times New Roman" w:cs="Times New Roman"/>
          <w:color w:val="000000"/>
          <w:sz w:val="28"/>
          <w:szCs w:val="28"/>
        </w:rPr>
        <w:t>Состав и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меры территории, численность населения.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Характерные черты политико- и экономико-географического положения страны, её глубокая интегрированность с США. Влияние создания Североам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риканской зоны свободной торговли на политическую, экономическую и соц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альную жизнь страны. Значение выхода к трём океанам. Взаимоотношения 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нады с Россией.</w:t>
      </w:r>
    </w:p>
    <w:p w:rsidR="003E2B66" w:rsidRDefault="003E2B66" w:rsidP="003E2B66">
      <w:pPr>
        <w:autoSpaceDE/>
        <w:autoSpaceDN/>
        <w:adjustRightInd/>
        <w:ind w:firstLine="709"/>
        <w:rPr>
          <w:rFonts w:ascii="Times New Roman" w:hAnsi="Times New Roman" w:cs="Times New Roman"/>
          <w:i/>
          <w:color w:val="000000"/>
          <w:sz w:val="28"/>
          <w:szCs w:val="28"/>
        </w:rPr>
      </w:pPr>
      <w:r>
        <w:rPr>
          <w:rFonts w:ascii="Times New Roman" w:hAnsi="Times New Roman" w:cs="Times New Roman"/>
          <w:i/>
          <w:color w:val="000000"/>
          <w:sz w:val="28"/>
          <w:szCs w:val="28"/>
        </w:rPr>
        <w:t>Практические работы.</w:t>
      </w:r>
    </w:p>
    <w:p w:rsidR="00242B0A" w:rsidRPr="003E2B66" w:rsidRDefault="003E2B66" w:rsidP="003E2B66">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Определение штатов США с наиболее благоприятным экономико</w:t>
      </w:r>
      <w:r w:rsidR="00242B0A" w:rsidRPr="005D4B91">
        <w:rPr>
          <w:rFonts w:ascii="Times New Roman" w:hAnsi="Times New Roman" w:cs="Times New Roman"/>
          <w:color w:val="000000"/>
          <w:sz w:val="28"/>
          <w:szCs w:val="28"/>
        </w:rPr>
        <w:softHyphen/>
        <w:t>географическим положением.</w:t>
      </w:r>
    </w:p>
    <w:p w:rsidR="00242B0A" w:rsidRPr="005D4B91" w:rsidRDefault="003E2B66" w:rsidP="003E2B66">
      <w:pPr>
        <w:tabs>
          <w:tab w:val="left" w:pos="1023"/>
        </w:tabs>
        <w:autoSpaceDE/>
        <w:autoSpaceDN/>
        <w:adjustRightInd/>
        <w:jc w:val="left"/>
        <w:rPr>
          <w:rFonts w:ascii="Times New Roman" w:hAnsi="Times New Roman" w:cs="Times New Roman"/>
          <w:color w:val="000000"/>
          <w:sz w:val="28"/>
          <w:szCs w:val="28"/>
        </w:rPr>
      </w:pPr>
      <w:r w:rsidRPr="003E2B66">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Комплексная характеристика экономико-географического положения Канады.</w:t>
      </w:r>
    </w:p>
    <w:p w:rsidR="00242B0A" w:rsidRPr="005D4B91" w:rsidRDefault="00242B0A" w:rsidP="003E2B66">
      <w:pPr>
        <w:tabs>
          <w:tab w:val="left" w:pos="1873"/>
        </w:tabs>
        <w:autoSpaceDE/>
        <w:autoSpaceDN/>
        <w:adjustRightInd/>
        <w:ind w:left="709" w:firstLine="0"/>
        <w:jc w:val="left"/>
        <w:rPr>
          <w:rFonts w:ascii="Times New Roman" w:hAnsi="Times New Roman" w:cs="Times New Roman"/>
          <w:color w:val="000000"/>
          <w:sz w:val="28"/>
          <w:szCs w:val="28"/>
        </w:rPr>
      </w:pPr>
      <w:r w:rsidRPr="003E2B66">
        <w:rPr>
          <w:rFonts w:ascii="Times New Roman" w:hAnsi="Times New Roman" w:cs="Times New Roman"/>
          <w:b/>
          <w:color w:val="000000"/>
          <w:sz w:val="28"/>
          <w:szCs w:val="28"/>
        </w:rPr>
        <w:t>Тема 2. Природно-ресурсный потенциал США</w:t>
      </w:r>
      <w:r w:rsidRPr="005D4B91">
        <w:rPr>
          <w:rFonts w:ascii="Times New Roman" w:hAnsi="Times New Roman" w:cs="Times New Roman"/>
          <w:color w:val="000000"/>
          <w:sz w:val="28"/>
          <w:szCs w:val="28"/>
        </w:rPr>
        <w:t>.</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ного и субтропического поясов. Водные проблемы Запада США. Рекреацио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ные ресурсы США. Природно-ресурсные районы США.</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1043"/>
        </w:tabs>
        <w:autoSpaceDE/>
        <w:autoSpaceDN/>
        <w:adjustRightInd/>
        <w:rPr>
          <w:rFonts w:ascii="Times New Roman" w:hAnsi="Times New Roman" w:cs="Times New Roman"/>
          <w:color w:val="000000"/>
          <w:sz w:val="28"/>
          <w:szCs w:val="28"/>
        </w:rPr>
      </w:pPr>
      <w:r w:rsidRPr="003E2B66">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Хозяйственная оценка природных условий и ресурсов США по о</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дельным районам страны.</w:t>
      </w:r>
    </w:p>
    <w:p w:rsidR="00242B0A" w:rsidRPr="005D4B91" w:rsidRDefault="003E2B66" w:rsidP="003E2B66">
      <w:pPr>
        <w:tabs>
          <w:tab w:val="left" w:pos="1034"/>
        </w:tabs>
        <w:autoSpaceDE/>
        <w:autoSpaceDN/>
        <w:adjustRightInd/>
        <w:rPr>
          <w:rFonts w:ascii="Times New Roman" w:hAnsi="Times New Roman" w:cs="Times New Roman"/>
          <w:color w:val="000000"/>
          <w:sz w:val="28"/>
          <w:szCs w:val="28"/>
        </w:rPr>
      </w:pPr>
      <w:r w:rsidRPr="003E2B66">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Выявление оптимальных сочетаний природных ресурсов на террит</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рии США.</w:t>
      </w:r>
    </w:p>
    <w:p w:rsidR="00242B0A" w:rsidRPr="003E2B66" w:rsidRDefault="00242B0A" w:rsidP="003E2B66">
      <w:pPr>
        <w:tabs>
          <w:tab w:val="left" w:pos="1888"/>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3. Население США.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этапы формирования населения США в результате концентр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миграционных потоков из многих регионов мира. Основные расово-этнические группы современного населения США (белые американцы, исп</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ноязычные американцы, афроамериканцы, азиатско-тихоокеанское население, коренные народы) и их размещение. Расовые проблемы в современных США. Демографическая ситуация, её географические и расовые особенности. Возра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тно</w:t>
      </w:r>
      <w:r w:rsidRPr="005D4B91">
        <w:rPr>
          <w:rFonts w:ascii="Times New Roman" w:hAnsi="Times New Roman" w:cs="Times New Roman"/>
          <w:color w:val="000000"/>
          <w:sz w:val="28"/>
          <w:szCs w:val="28"/>
        </w:rPr>
        <w:softHyphen/>
        <w:t>половой состав населения страны, его территориальная дифференциация. Характеристика трудовых ресурсов США. Значительное преобладание занят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в нематериальной сфере производства. Внутренние миграции населения, их преобладающие направления, причины, их определяющие. США как страна 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родов и городского образа жизни. Преобладающие формы урбанизации, горо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rsidR="003E2B66" w:rsidRDefault="003E2B66" w:rsidP="003E2B66">
      <w:pPr>
        <w:autoSpaceDE/>
        <w:autoSpaceDN/>
        <w:adjustRightInd/>
        <w:ind w:firstLine="709"/>
        <w:rPr>
          <w:rFonts w:ascii="Times New Roman" w:hAnsi="Times New Roman" w:cs="Times New Roman"/>
          <w:i/>
          <w:color w:val="000000"/>
          <w:sz w:val="28"/>
          <w:szCs w:val="28"/>
        </w:rPr>
      </w:pPr>
      <w:r>
        <w:rPr>
          <w:rFonts w:ascii="Times New Roman" w:hAnsi="Times New Roman" w:cs="Times New Roman"/>
          <w:i/>
          <w:color w:val="000000"/>
          <w:sz w:val="28"/>
          <w:szCs w:val="28"/>
        </w:rPr>
        <w:t>Практические работы.</w:t>
      </w:r>
    </w:p>
    <w:p w:rsidR="00242B0A" w:rsidRPr="003E2B66" w:rsidRDefault="003E2B66" w:rsidP="003E2B66">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color w:val="000000"/>
          <w:sz w:val="28"/>
          <w:szCs w:val="28"/>
        </w:rPr>
        <w:lastRenderedPageBreak/>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Характеристика отдельных расовых и этнических групп населения США.</w:t>
      </w:r>
    </w:p>
    <w:p w:rsidR="00D15D4F" w:rsidRDefault="003E2B66" w:rsidP="00D15D4F">
      <w:pPr>
        <w:tabs>
          <w:tab w:val="left" w:pos="1029"/>
        </w:tabs>
        <w:autoSpaceDE/>
        <w:autoSpaceDN/>
        <w:adjustRightInd/>
        <w:jc w:val="left"/>
        <w:rPr>
          <w:rFonts w:ascii="Times New Roman" w:hAnsi="Times New Roman" w:cs="Times New Roman"/>
          <w:color w:val="000000"/>
          <w:sz w:val="28"/>
          <w:szCs w:val="28"/>
        </w:rPr>
      </w:pPr>
      <w:r w:rsidRPr="003E2B66">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Анализ размещения крупнейших городских агломераций по террит</w:t>
      </w:r>
      <w:r w:rsidR="00242B0A" w:rsidRPr="005D4B91">
        <w:rPr>
          <w:rFonts w:ascii="Times New Roman" w:hAnsi="Times New Roman" w:cs="Times New Roman"/>
          <w:color w:val="000000"/>
          <w:sz w:val="28"/>
          <w:szCs w:val="28"/>
        </w:rPr>
        <w:t>о</w:t>
      </w:r>
      <w:r w:rsidR="00D15D4F">
        <w:rPr>
          <w:rFonts w:ascii="Times New Roman" w:hAnsi="Times New Roman" w:cs="Times New Roman"/>
          <w:color w:val="000000"/>
          <w:sz w:val="28"/>
          <w:szCs w:val="28"/>
        </w:rPr>
        <w:t>рии США.</w:t>
      </w:r>
    </w:p>
    <w:p w:rsidR="00242B0A" w:rsidRPr="00D15D4F" w:rsidRDefault="00D15D4F" w:rsidP="00D15D4F">
      <w:pPr>
        <w:tabs>
          <w:tab w:val="left" w:pos="1029"/>
        </w:tabs>
        <w:autoSpaceDE/>
        <w:autoSpaceDN/>
        <w:adjustRightInd/>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4. Хозяйст</w:t>
      </w:r>
      <w:r w:rsidR="00242B0A" w:rsidRPr="00D15D4F">
        <w:rPr>
          <w:rFonts w:ascii="Times New Roman" w:hAnsi="Times New Roman" w:cs="Times New Roman"/>
          <w:b/>
          <w:color w:val="000000"/>
          <w:sz w:val="28"/>
          <w:szCs w:val="28"/>
        </w:rPr>
        <w:t>во США.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США в мировой экономике. Макроэкономические показатели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вития США и их динамика.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Корпоративная география США, особенности размещения штаб-квартир крупнейших ТНК по территории страны. Наукоёмкость и инновационность х</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зяйства страны, география высокотехнологичных производств («хай-тек»).</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отраслевой структуры экономики США, формированием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жотраслевых комплексов на разных пространственных уровнях. Роль отраслей первичного сектора в экономике. Высокотоварное и механизированное сел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тур. Сельскохозяйственные районы США. Лесное хозяйство. Рыболовство.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и структура д</w:t>
      </w:r>
      <w:r w:rsidR="004808AD" w:rsidRPr="005D4B91">
        <w:rPr>
          <w:rFonts w:ascii="Times New Roman" w:hAnsi="Times New Roman" w:cs="Times New Roman"/>
          <w:color w:val="000000"/>
          <w:sz w:val="28"/>
          <w:szCs w:val="28"/>
        </w:rPr>
        <w:t>обывающей промышленности США. Г</w:t>
      </w:r>
      <w:r w:rsidRPr="005D4B91">
        <w:rPr>
          <w:rFonts w:ascii="Times New Roman" w:hAnsi="Times New Roman" w:cs="Times New Roman"/>
          <w:color w:val="000000"/>
          <w:sz w:val="28"/>
          <w:szCs w:val="28"/>
        </w:rPr>
        <w:t>еография доб</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вающих отраслей топливно-энергетического комплекса. Последствия «сланц</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вой революции» для экономики страны и её внешнеторговых связей.</w:t>
      </w:r>
    </w:p>
    <w:p w:rsidR="00242B0A" w:rsidRPr="005D4B91" w:rsidRDefault="00242B0A" w:rsidP="005D4B91">
      <w:pPr>
        <w:tabs>
          <w:tab w:val="left" w:pos="123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Вторичный сектор экономики США. Отраслевая и территориальная структура обрабатывающей промышленности. География ведущих </w:t>
      </w:r>
      <w:r w:rsidR="004808AD" w:rsidRPr="005D4B91">
        <w:rPr>
          <w:rFonts w:ascii="Times New Roman" w:hAnsi="Times New Roman" w:cs="Times New Roman"/>
          <w:color w:val="000000"/>
          <w:sz w:val="28"/>
          <w:szCs w:val="28"/>
        </w:rPr>
        <w:t xml:space="preserve">отраслей промышленности страны: </w:t>
      </w:r>
      <w:r w:rsidRPr="005D4B91">
        <w:rPr>
          <w:rFonts w:ascii="Times New Roman" w:hAnsi="Times New Roman" w:cs="Times New Roman"/>
          <w:color w:val="000000"/>
          <w:sz w:val="28"/>
          <w:szCs w:val="28"/>
        </w:rPr>
        <w:t>нефтеперерабатывающей, элек</w:t>
      </w:r>
      <w:r w:rsidR="004808AD" w:rsidRPr="005D4B91">
        <w:rPr>
          <w:rFonts w:ascii="Times New Roman" w:hAnsi="Times New Roman" w:cs="Times New Roman"/>
          <w:color w:val="000000"/>
          <w:sz w:val="28"/>
          <w:szCs w:val="28"/>
        </w:rPr>
        <w:t xml:space="preserve">троэнергетики, чёрной и цветной </w:t>
      </w:r>
      <w:r w:rsidRPr="005D4B91">
        <w:rPr>
          <w:rFonts w:ascii="Times New Roman" w:hAnsi="Times New Roman" w:cs="Times New Roman"/>
          <w:color w:val="000000"/>
          <w:sz w:val="28"/>
          <w:szCs w:val="28"/>
        </w:rPr>
        <w:t>металлургии, машиностроения (включая автомобилестроение, ави</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ракет</w:t>
      </w:r>
      <w:r w:rsidR="004808AD" w:rsidRPr="005D4B91">
        <w:rPr>
          <w:rFonts w:ascii="Times New Roman" w:hAnsi="Times New Roman" w:cs="Times New Roman"/>
          <w:color w:val="000000"/>
          <w:sz w:val="28"/>
          <w:szCs w:val="28"/>
        </w:rPr>
        <w:t>но-</w:t>
      </w:r>
      <w:r w:rsidRPr="005D4B91">
        <w:rPr>
          <w:rFonts w:ascii="Times New Roman" w:hAnsi="Times New Roman" w:cs="Times New Roman"/>
          <w:color w:val="000000"/>
          <w:sz w:val="28"/>
          <w:szCs w:val="28"/>
        </w:rPr>
        <w:t>космическую, электротехническую и электронную), химической (включая фармацевтическую), лесной, целлюлозно-бумажной, полиграфич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лёгкой и пищевой. Ведущие промышленные районы и центры обрабат</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вающей промышленности.</w:t>
      </w:r>
    </w:p>
    <w:p w:rsidR="00242B0A" w:rsidRPr="005D4B91" w:rsidRDefault="00242B0A" w:rsidP="00D15D4F">
      <w:pPr>
        <w:tabs>
          <w:tab w:val="right" w:pos="971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Транспорт США. Пассажирооборот и грузооборот отдельных видов транспорта. Геогр</w:t>
      </w:r>
      <w:r w:rsidR="00D15D4F">
        <w:rPr>
          <w:rFonts w:ascii="Times New Roman" w:hAnsi="Times New Roman" w:cs="Times New Roman"/>
          <w:color w:val="000000"/>
          <w:sz w:val="28"/>
          <w:szCs w:val="28"/>
        </w:rPr>
        <w:t xml:space="preserve">афия транспортных сетей страны: автодорожной, </w:t>
      </w:r>
      <w:r w:rsidRPr="005D4B91">
        <w:rPr>
          <w:rFonts w:ascii="Times New Roman" w:hAnsi="Times New Roman" w:cs="Times New Roman"/>
          <w:color w:val="000000"/>
          <w:sz w:val="28"/>
          <w:szCs w:val="28"/>
        </w:rPr>
        <w:t>железнод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рожной, трубопроводной, речных и морских путей. Воздушный транспорт США: ведущие аэропорты, авиакомпании, направления авиаперевозок.</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черты размещения науки и образования в стране. География технополисов и технопарков США. Роль и место США в мировых научных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следованиях. Космическая программа США.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География туризма в США: важнейшие туристические дестинации и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токи, виды туризма, связь с другими отраслями хозяйства. Индустрия развлеч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нийв стране: кино, театральные постановки, спорт, игорный бизнес.</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93"/>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Характеристика отдельных отраслей обрабатывающей промышленн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lastRenderedPageBreak/>
        <w:t>сти США по материалам учебной литературы и Интернета.</w:t>
      </w:r>
    </w:p>
    <w:p w:rsidR="00242B0A" w:rsidRPr="005D4B91" w:rsidRDefault="00D15D4F" w:rsidP="00D15D4F">
      <w:pPr>
        <w:tabs>
          <w:tab w:val="left" w:pos="1083"/>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Экономико-географическая характеристика одного из штатов США (по выбору учащегося).</w:t>
      </w:r>
    </w:p>
    <w:p w:rsidR="00242B0A" w:rsidRPr="005D4B91" w:rsidRDefault="00D15D4F" w:rsidP="00D15D4F">
      <w:pPr>
        <w:tabs>
          <w:tab w:val="left" w:pos="1131"/>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Расчёт доли США в общемировых показателях ряда отраслей хозяйс</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ва.</w:t>
      </w:r>
    </w:p>
    <w:p w:rsidR="00242B0A" w:rsidRPr="00D15D4F" w:rsidRDefault="00242B0A" w:rsidP="00D15D4F">
      <w:pPr>
        <w:tabs>
          <w:tab w:val="left" w:pos="1938"/>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5. Экономические районы США.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Полицентричность территориальной структуры хозяйства США. Экон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мическое районирование США: Северо-Восток, Средний Запад, Юг, Запад.</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Северо-Восток - историческое ядро государства, основные «ворота» и</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миграции и внешнеторговой деятельности. Нью-Йорк как ведущий финанс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вый, политический, культурный и научный центр.</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Средний Запад. Особенности экономико-географического положения, его влияние на специализацию района и рисунок размещения населения, промы</w:t>
      </w:r>
      <w:r w:rsidRPr="005D4B91">
        <w:rPr>
          <w:rFonts w:ascii="Times New Roman" w:hAnsi="Times New Roman" w:cs="Times New Roman"/>
          <w:color w:val="000000"/>
          <w:sz w:val="28"/>
          <w:szCs w:val="28"/>
        </w:rPr>
        <w:t>ш</w:t>
      </w:r>
      <w:r w:rsidRPr="005D4B91">
        <w:rPr>
          <w:rFonts w:ascii="Times New Roman" w:hAnsi="Times New Roman" w:cs="Times New Roman"/>
          <w:color w:val="000000"/>
          <w:sz w:val="28"/>
          <w:szCs w:val="28"/>
        </w:rPr>
        <w:t>ленности и транспортной сети. Чикаго как культурный и научный центр.</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Юг. Особенности исторического развития Юга как района рабовладел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ческих плантаций. Специализация сельского хозяйства, особое значение ж</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вотноводства и птицеводства, хлопководства.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Запад. Самый молодой по времени освоения район США. Ярко выраже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ные природные и хозяйственные различия между Приморскими и Горными штатами.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Тихоокеанский мегалополис и его крупнейшие центры.</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102"/>
        </w:tabs>
        <w:autoSpaceDE/>
        <w:autoSpaceDN/>
        <w:adjustRightInd/>
        <w:ind w:left="709" w:firstLine="0"/>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Комплексная характеристика экономических районов США.</w:t>
      </w:r>
    </w:p>
    <w:p w:rsidR="00242B0A" w:rsidRPr="005D4B91" w:rsidRDefault="00D15D4F" w:rsidP="00D15D4F">
      <w:pPr>
        <w:tabs>
          <w:tab w:val="left" w:pos="1083"/>
        </w:tabs>
        <w:autoSpaceDE/>
        <w:autoSpaceDN/>
        <w:adjustRightInd/>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Расчёт доли экономических районов США по ряду демографических, экономических и социальных показателей.</w:t>
      </w:r>
    </w:p>
    <w:p w:rsidR="00242B0A" w:rsidRPr="00D15D4F" w:rsidRDefault="00242B0A" w:rsidP="00D15D4F">
      <w:pPr>
        <w:tabs>
          <w:tab w:val="left" w:pos="1938"/>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6. Канада.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Разнообразие природных условий и ресурсов Канады, оценка её приро</w:t>
      </w:r>
      <w:r w:rsidRPr="005D4B91">
        <w:rPr>
          <w:rFonts w:ascii="Times New Roman" w:hAnsi="Times New Roman" w:cs="Times New Roman"/>
          <w:color w:val="000000"/>
          <w:sz w:val="28"/>
          <w:szCs w:val="28"/>
        </w:rPr>
        <w:t>д</w:t>
      </w:r>
      <w:r w:rsidR="00D15D4F">
        <w:rPr>
          <w:rFonts w:ascii="Times New Roman" w:hAnsi="Times New Roman" w:cs="Times New Roman"/>
          <w:color w:val="000000"/>
          <w:sz w:val="28"/>
          <w:szCs w:val="28"/>
        </w:rPr>
        <w:t>но-</w:t>
      </w:r>
      <w:r w:rsidRPr="005D4B91">
        <w:rPr>
          <w:rFonts w:ascii="Times New Roman" w:hAnsi="Times New Roman" w:cs="Times New Roman"/>
          <w:color w:val="000000"/>
          <w:sz w:val="28"/>
          <w:szCs w:val="28"/>
        </w:rPr>
        <w:t>ресурсного потенциала. Природные предпосылки для развития промышле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тенциал. Земельные, лесные, водные и агроклиматические ресурсы, неравн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мерность их размещения по территории страны. Состояние окружающей среды и проблемы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Этнический состав населения как отражение истории формирования страны. Контрасты между главной полосой расселения и Канадским Севером.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Канады в международном географическом разделении труда. Ос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бенности отраслевой структуры хозяйства Канады, её отличия от структуры экономики США. Структурные сдвиги в канадской экономике, рост доли тр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тичного сектора. Топливно-энергетический комплекс. Территориальная 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центрация электроэнергетики, особое значение ГЭС. Главные районы горнод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lastRenderedPageBreak/>
        <w:t>портной сети страны, её преимущественно широтное простирание.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формирования территориальной структуры хозяйства Кан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ды. Высокая степень территориальной концентрации промышленности страны в зоне тяготения к границе с США. Главные направления региональной пол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тики. Экономические районы Канады.</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38"/>
        </w:tabs>
        <w:autoSpaceDE/>
        <w:autoSpaceDN/>
        <w:adjustRightInd/>
        <w:ind w:left="709" w:firstLine="0"/>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Хозяйственная оценка природно-ресурсного потенциала Канады.</w:t>
      </w:r>
    </w:p>
    <w:p w:rsidR="00242B0A" w:rsidRPr="005D4B91" w:rsidRDefault="00D15D4F" w:rsidP="00D15D4F">
      <w:pPr>
        <w:tabs>
          <w:tab w:val="left" w:pos="1023"/>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Географическая характеристика одной из отраслей международной специализации Канады.</w:t>
      </w:r>
    </w:p>
    <w:p w:rsidR="00242B0A" w:rsidRPr="00D15D4F" w:rsidRDefault="00242B0A" w:rsidP="00D15D4F">
      <w:pPr>
        <w:tabs>
          <w:tab w:val="left" w:pos="1666"/>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Раздел 9. Латинская Америка.</w:t>
      </w:r>
    </w:p>
    <w:p w:rsidR="00242B0A" w:rsidRPr="00D15D4F" w:rsidRDefault="00242B0A" w:rsidP="005D4B91">
      <w:pPr>
        <w:autoSpaceDE/>
        <w:autoSpaceDN/>
        <w:adjustRightInd/>
        <w:ind w:firstLine="709"/>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1. Географическое положение и политическая карта Латинской Америки.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Специфические черты социально-культурного и экономического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странства Латинской Америки. Политико- и экономико-географическое пол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Исторические особенности формирования политической карты Лати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ской Америки. Значение соседства с США. Формы правления и администр</w:t>
      </w:r>
      <w:r w:rsidRPr="005D4B91">
        <w:rPr>
          <w:rFonts w:ascii="Times New Roman" w:hAnsi="Times New Roman" w:cs="Times New Roman"/>
          <w:color w:val="000000"/>
          <w:sz w:val="28"/>
          <w:szCs w:val="28"/>
        </w:rPr>
        <w:t>а</w:t>
      </w:r>
      <w:r w:rsidR="00D15D4F">
        <w:rPr>
          <w:rFonts w:ascii="Times New Roman" w:hAnsi="Times New Roman" w:cs="Times New Roman"/>
          <w:color w:val="000000"/>
          <w:sz w:val="28"/>
          <w:szCs w:val="28"/>
        </w:rPr>
        <w:t>тивно-</w:t>
      </w:r>
      <w:r w:rsidRPr="005D4B91">
        <w:rPr>
          <w:rFonts w:ascii="Times New Roman" w:hAnsi="Times New Roman" w:cs="Times New Roman"/>
          <w:color w:val="000000"/>
          <w:sz w:val="28"/>
          <w:szCs w:val="28"/>
        </w:rPr>
        <w:t>территориальное устройство стран региона. Место Латиноамериканского региона в политической и экономической жизни современного мира.</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84"/>
        </w:tabs>
        <w:autoSpaceDE/>
        <w:autoSpaceDN/>
        <w:adjustRightInd/>
        <w:ind w:left="709" w:firstLine="0"/>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Характеристика политической карты Латинской Америки.</w:t>
      </w:r>
    </w:p>
    <w:p w:rsidR="00242B0A" w:rsidRPr="005D4B91" w:rsidRDefault="00D15D4F" w:rsidP="00D15D4F">
      <w:pPr>
        <w:tabs>
          <w:tab w:val="left" w:pos="1108"/>
        </w:tabs>
        <w:autoSpaceDE/>
        <w:autoSpaceDN/>
        <w:adjustRightInd/>
        <w:ind w:left="709" w:firstLine="0"/>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Построение графа, отражающего соседство стран Латинской Америки.</w:t>
      </w:r>
    </w:p>
    <w:p w:rsidR="00242B0A" w:rsidRPr="00D15D4F" w:rsidRDefault="00242B0A" w:rsidP="00D15D4F">
      <w:pPr>
        <w:tabs>
          <w:tab w:val="left" w:pos="1914"/>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2. Природно-ресурсный потенциал Латинской Америки.</w:t>
      </w:r>
    </w:p>
    <w:p w:rsidR="00242B0A" w:rsidRPr="005D4B91" w:rsidRDefault="00242B0A" w:rsidP="00D15D4F">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Исключительное богатство региона разнообразными природными усл</w:t>
      </w:r>
      <w:r w:rsidRPr="005D4B91">
        <w:rPr>
          <w:rFonts w:ascii="Times New Roman" w:hAnsi="Times New Roman" w:cs="Times New Roman"/>
          <w:color w:val="000000"/>
          <w:sz w:val="28"/>
          <w:szCs w:val="28"/>
        </w:rPr>
        <w:t>о</w:t>
      </w:r>
      <w:r w:rsidR="00D15D4F">
        <w:rPr>
          <w:rFonts w:ascii="Times New Roman" w:hAnsi="Times New Roman" w:cs="Times New Roman"/>
          <w:color w:val="000000"/>
          <w:sz w:val="28"/>
          <w:szCs w:val="28"/>
        </w:rPr>
        <w:t xml:space="preserve">виями </w:t>
      </w:r>
      <w:r w:rsidRPr="005D4B91">
        <w:rPr>
          <w:rFonts w:ascii="Times New Roman" w:hAnsi="Times New Roman" w:cs="Times New Roman"/>
          <w:color w:val="000000"/>
          <w:sz w:val="28"/>
          <w:szCs w:val="28"/>
        </w:rPr>
        <w:t>и ресурсами. Общая оценка природно-ресурсного потенциала для разв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тия промышленности, сельского хозяйства, транспорта, туризма и рекреации. Минеральные и энергетические ресурсы, их недостаточная изученность и 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равномерное размещение. 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достаточно используемое богатство Латинской Америки.</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5D4B91">
      <w:pPr>
        <w:tabs>
          <w:tab w:val="left" w:pos="5458"/>
          <w:tab w:val="left" w:pos="8381"/>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1) Сравнительная характеристика природно-ресурсного </w:t>
      </w:r>
      <w:r w:rsidR="00242B0A" w:rsidRPr="005D4B91">
        <w:rPr>
          <w:rFonts w:ascii="Times New Roman" w:hAnsi="Times New Roman" w:cs="Times New Roman"/>
          <w:color w:val="000000"/>
          <w:sz w:val="28"/>
          <w:szCs w:val="28"/>
        </w:rPr>
        <w:t>потенциа</w:t>
      </w:r>
      <w:r w:rsidR="004808AD" w:rsidRPr="005D4B91">
        <w:rPr>
          <w:rFonts w:ascii="Times New Roman" w:hAnsi="Times New Roman" w:cs="Times New Roman"/>
          <w:color w:val="000000"/>
          <w:sz w:val="28"/>
          <w:szCs w:val="28"/>
        </w:rPr>
        <w:t xml:space="preserve">ла </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дельных стран Латинской Америки.</w:t>
      </w:r>
    </w:p>
    <w:p w:rsidR="00242B0A" w:rsidRPr="005D4B91" w:rsidRDefault="00D15D4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Расчёт доли Латинской Америки в запасах ряда видов минерального сырья.</w:t>
      </w:r>
    </w:p>
    <w:p w:rsidR="00242B0A" w:rsidRPr="00D15D4F" w:rsidRDefault="00242B0A" w:rsidP="00D15D4F">
      <w:pPr>
        <w:tabs>
          <w:tab w:val="left" w:pos="1914"/>
        </w:tabs>
        <w:autoSpaceDE/>
        <w:autoSpaceDN/>
        <w:adjustRightInd/>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3. Население Латинской Америки.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бенности. Возрастно-половой состав населения, молодость населения больши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 xml:space="preserve">ства стран региона. Внешние и внутренние миграции в регионе, их влияние на </w:t>
      </w:r>
      <w:r w:rsidRPr="005D4B91">
        <w:rPr>
          <w:rFonts w:ascii="Times New Roman" w:hAnsi="Times New Roman" w:cs="Times New Roman"/>
          <w:color w:val="000000"/>
          <w:sz w:val="28"/>
          <w:szCs w:val="28"/>
        </w:rPr>
        <w:lastRenderedPageBreak/>
        <w:t>численность и возрастно-половой состав населения отдельных стран. Особе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ства, экономического развития, энергетические, обеспечения питьевой водой, транспортные, экологические, преступности.</w:t>
      </w:r>
    </w:p>
    <w:p w:rsidR="00242B0A" w:rsidRPr="00D15D4F" w:rsidRDefault="00242B0A" w:rsidP="00D15D4F">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3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Анализ индекса человеческого развития стран Латинской Америки, н</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хождение градиентов наибольших различий этого показателя между пограни</w:t>
      </w:r>
      <w:r w:rsidR="00242B0A" w:rsidRPr="005D4B91">
        <w:rPr>
          <w:rFonts w:ascii="Times New Roman" w:hAnsi="Times New Roman" w:cs="Times New Roman"/>
          <w:color w:val="000000"/>
          <w:sz w:val="28"/>
          <w:szCs w:val="28"/>
        </w:rPr>
        <w:t>ч</w:t>
      </w:r>
      <w:r w:rsidR="00242B0A" w:rsidRPr="005D4B91">
        <w:rPr>
          <w:rFonts w:ascii="Times New Roman" w:hAnsi="Times New Roman" w:cs="Times New Roman"/>
          <w:color w:val="000000"/>
          <w:sz w:val="28"/>
          <w:szCs w:val="28"/>
        </w:rPr>
        <w:t>ными странами.</w:t>
      </w:r>
    </w:p>
    <w:p w:rsidR="00242B0A" w:rsidRPr="005D4B91" w:rsidRDefault="00D15D4F" w:rsidP="00D15D4F">
      <w:pPr>
        <w:tabs>
          <w:tab w:val="left" w:pos="103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Определение динамики роста крупнейших городских агломераций Л</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тинской Америки.</w:t>
      </w:r>
    </w:p>
    <w:p w:rsidR="00242B0A" w:rsidRPr="00D15D4F" w:rsidRDefault="00242B0A" w:rsidP="00D15D4F">
      <w:pPr>
        <w:tabs>
          <w:tab w:val="left" w:pos="1898"/>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4. Хозяйство Латинской Америки.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стран региона в международном географическом разделении тр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да, проблема отхода от узкой специализации экономики.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Современная структура экономики региона, её многоукладность. Разн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образие форм собственности.</w:t>
      </w:r>
    </w:p>
    <w:p w:rsidR="00242B0A" w:rsidRPr="005D4B91" w:rsidRDefault="00242B0A" w:rsidP="005D4B91">
      <w:pPr>
        <w:tabs>
          <w:tab w:val="left" w:pos="774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Горнодобывающая промышленность, её отраслевая структура и размещ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t>ных ГЭС в Бразилии и Венесуэле. Значение цветной металлургии в экономике горнодобывающ</w:t>
      </w:r>
      <w:r w:rsidR="00D15D4F">
        <w:rPr>
          <w:rFonts w:ascii="Times New Roman" w:hAnsi="Times New Roman" w:cs="Times New Roman"/>
          <w:color w:val="000000"/>
          <w:sz w:val="28"/>
          <w:szCs w:val="28"/>
        </w:rPr>
        <w:t xml:space="preserve">их стран региона, её экспортная </w:t>
      </w:r>
      <w:r w:rsidRPr="005D4B91">
        <w:rPr>
          <w:rFonts w:ascii="Times New Roman" w:hAnsi="Times New Roman" w:cs="Times New Roman"/>
          <w:color w:val="000000"/>
          <w:sz w:val="28"/>
          <w:szCs w:val="28"/>
        </w:rPr>
        <w:t>направленность.</w:t>
      </w:r>
    </w:p>
    <w:p w:rsidR="00242B0A" w:rsidRPr="005D4B91" w:rsidRDefault="00242B0A" w:rsidP="005D4B91">
      <w:pPr>
        <w:tabs>
          <w:tab w:val="left" w:pos="5827"/>
          <w:tab w:val="left" w:pos="774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Преимущественная концентрация машиностроения в Мексике, Бразилии и Аргентине. Слабое использование земельных ресурсов региона. Проблема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кость плантационных культур. Преобладание экстенсивного мясного скотово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ства. Важнейш</w:t>
      </w:r>
      <w:r w:rsidR="00D15D4F">
        <w:rPr>
          <w:rFonts w:ascii="Times New Roman" w:hAnsi="Times New Roman" w:cs="Times New Roman"/>
          <w:color w:val="000000"/>
          <w:sz w:val="28"/>
          <w:szCs w:val="28"/>
        </w:rPr>
        <w:t xml:space="preserve">ие сельскохозяйственные районы. Рост сферы </w:t>
      </w:r>
      <w:r w:rsidRPr="005D4B91">
        <w:rPr>
          <w:rFonts w:ascii="Times New Roman" w:hAnsi="Times New Roman" w:cs="Times New Roman"/>
          <w:color w:val="000000"/>
          <w:sz w:val="28"/>
          <w:szCs w:val="28"/>
        </w:rPr>
        <w:t>нематериального производства, специфика её развития. Внешнеэкономические связи, их стру</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тура и география. Интеграционные группировки стран Латинской Америки. Экономические взаимоотношения стран региона с Российской Федерацией.</w:t>
      </w:r>
    </w:p>
    <w:p w:rsidR="00242B0A" w:rsidRPr="00D15D4F" w:rsidRDefault="00242B0A" w:rsidP="00D15D4F">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42"/>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Расчёт величины экспортной квоты для стран Латинской Америки.</w:t>
      </w:r>
    </w:p>
    <w:p w:rsidR="00242B0A" w:rsidRPr="005D4B91" w:rsidRDefault="00D15D4F" w:rsidP="00D15D4F">
      <w:pPr>
        <w:tabs>
          <w:tab w:val="left" w:pos="103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Выявление причин неравномерности хозяйственного освоения терр</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торий стран Латинской Америки (Бразилии, Мексики, Аргентины, Венесуэлы, Перу).</w:t>
      </w:r>
    </w:p>
    <w:p w:rsidR="00242B0A" w:rsidRPr="005D4B91" w:rsidRDefault="00D15D4F" w:rsidP="00D15D4F">
      <w:pPr>
        <w:tabs>
          <w:tab w:val="left" w:pos="103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Определение международной специализации ряда стран Латинской Америки.</w:t>
      </w:r>
    </w:p>
    <w:p w:rsidR="00242B0A" w:rsidRPr="00D15D4F" w:rsidRDefault="00242B0A" w:rsidP="00D15D4F">
      <w:pPr>
        <w:tabs>
          <w:tab w:val="left" w:pos="1878"/>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5. Бразилия.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Бразилия - одна из ключевых стран развивающегося мира, участник </w:t>
      </w:r>
      <w:r w:rsidRPr="005D4B91">
        <w:rPr>
          <w:rFonts w:ascii="Times New Roman" w:hAnsi="Times New Roman" w:cs="Times New Roman"/>
          <w:color w:val="000000"/>
          <w:sz w:val="28"/>
          <w:szCs w:val="28"/>
        </w:rPr>
        <w:lastRenderedPageBreak/>
        <w:t>БРИКС. Бразилия - крупнейшая по территории и населению и наиболее разв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тая страна Латинской Америки. Государственное устройство. Администрати</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но- территориальное деление.</w:t>
      </w:r>
    </w:p>
    <w:p w:rsidR="00242B0A" w:rsidRPr="005D4B91" w:rsidRDefault="00242B0A" w:rsidP="005D4B91">
      <w:pPr>
        <w:tabs>
          <w:tab w:val="left" w:pos="525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w:t>
      </w:r>
      <w:r w:rsidR="00D15D4F">
        <w:rPr>
          <w:rFonts w:ascii="Times New Roman" w:hAnsi="Times New Roman" w:cs="Times New Roman"/>
          <w:color w:val="000000"/>
          <w:sz w:val="28"/>
          <w:szCs w:val="28"/>
        </w:rPr>
        <w:t xml:space="preserve">зония – уникальный </w:t>
      </w:r>
      <w:r w:rsidRPr="005D4B91">
        <w:rPr>
          <w:rFonts w:ascii="Times New Roman" w:hAnsi="Times New Roman" w:cs="Times New Roman"/>
          <w:color w:val="000000"/>
          <w:sz w:val="28"/>
          <w:szCs w:val="28"/>
        </w:rPr>
        <w:t>природный комплекс. Пробле</w:t>
      </w:r>
      <w:r w:rsidR="004808AD" w:rsidRPr="005D4B91">
        <w:rPr>
          <w:rFonts w:ascii="Times New Roman" w:hAnsi="Times New Roman" w:cs="Times New Roman"/>
          <w:color w:val="000000"/>
          <w:sz w:val="28"/>
          <w:szCs w:val="28"/>
        </w:rPr>
        <w:t xml:space="preserve">мы </w:t>
      </w:r>
      <w:r w:rsidRPr="005D4B91">
        <w:rPr>
          <w:rFonts w:ascii="Times New Roman" w:hAnsi="Times New Roman" w:cs="Times New Roman"/>
          <w:color w:val="000000"/>
          <w:sz w:val="28"/>
          <w:szCs w:val="28"/>
        </w:rPr>
        <w:t>природопользования и охраны природы.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формирования населения Бразилии. Расовый состав насел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Демографическая ситуация. Неравномерность размещения населения. Приморский тип расселения. Особенности развития урбанизации; резкое дом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нирование крупнейших городов. Ложная урбанизация, социально-экономические проблемы городов. Особенности сельского расселения.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Хозяйство Бразилии как латиноамериканской страны: общие и специф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мышленность. Агропромышленный комплекс. Важнейшие плантационные культуры: сахарный тростник, кофе, какао-бобы, хлопчатник, соя. Животн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водство, лидерство в мировом скотоводстве. Структура экспорта и импорта. Развивающиеся торговые отношения со странами Латинской Америки, экон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мическая экспансия в регионе. Состояние окружающей среды и экологические проблемы.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Главные черты территориальной структуры хозяйства. Крайняя неравн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мерность размещения производительных сил, тяготение к приморской зоне.</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Практическая работа.</w:t>
      </w:r>
    </w:p>
    <w:p w:rsidR="00242B0A" w:rsidRPr="005D4B91" w:rsidRDefault="00D15D4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Построение и анализ диаграмм товарного экспорта и импорта Браз</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лии.</w:t>
      </w:r>
    </w:p>
    <w:p w:rsidR="00242B0A" w:rsidRPr="00D15D4F" w:rsidRDefault="00242B0A" w:rsidP="00D15D4F">
      <w:pPr>
        <w:tabs>
          <w:tab w:val="left" w:pos="1882"/>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6. Мексика.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Мексика - вторая по численности населения и экономическому потенци</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лу страна Латинской Америки. Место Мексики в социально-экономической и политической жизни современной Латинской Америки. Форма правления и а</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Богатый и разнообразный природно-ресурсный потенциал. Месторожд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Тихоокеанского рудного пояса (сера, ртуть, серебро, медь). Топливно- энергетические ресурсы (нефть, газ). Агроклиматический потенциал; недост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ток увлажнения. Рекреационные ресурсы мирового значения. Главные пробл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мы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этнического состава населения, история его формирования. Высокие, но снижающиеся темпы естественного прироста населения. Особе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ности размещения населения, важные районы его концентрации. Урбанизация. Крупнейшие города.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Хозяйство Мексики как латиноамериканской страны: общие и специф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дание растениеводства, важнейшие экспортные и потребительские культуры. Структура и география внешней торговли. США - основной внешнеэкономич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ский партнёр Мексики. Важные черты территориальной </w:t>
      </w:r>
      <w:r w:rsidR="004808AD" w:rsidRPr="005D4B91">
        <w:rPr>
          <w:rFonts w:ascii="Times New Roman" w:hAnsi="Times New Roman" w:cs="Times New Roman"/>
          <w:color w:val="000000"/>
          <w:sz w:val="28"/>
          <w:szCs w:val="28"/>
        </w:rPr>
        <w:t xml:space="preserve">структуры хозяйства. Внутренние </w:t>
      </w:r>
      <w:r w:rsidRPr="005D4B91">
        <w:rPr>
          <w:rFonts w:ascii="Times New Roman" w:hAnsi="Times New Roman" w:cs="Times New Roman"/>
          <w:color w:val="000000"/>
          <w:sz w:val="28"/>
          <w:szCs w:val="28"/>
        </w:rPr>
        <w:t>различия.</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47"/>
        </w:tabs>
        <w:autoSpaceDE/>
        <w:autoSpaceDN/>
        <w:adjustRightInd/>
        <w:ind w:left="709" w:firstLine="0"/>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Хозяйственная оценка природно-ресурсного потенциала Мексики.</w:t>
      </w:r>
    </w:p>
    <w:p w:rsidR="00242B0A" w:rsidRPr="00D15D4F" w:rsidRDefault="00D15D4F" w:rsidP="00D15D4F">
      <w:pPr>
        <w:tabs>
          <w:tab w:val="left" w:pos="1071"/>
        </w:tabs>
        <w:autoSpaceDE/>
        <w:autoSpaceDN/>
        <w:adjustRightInd/>
        <w:jc w:val="left"/>
        <w:rPr>
          <w:rFonts w:ascii="Times New Roman" w:hAnsi="Times New Roman" w:cs="Times New Roman"/>
          <w:b/>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Построение и анализ диаграмм товарного экспорта и импорта Мекс</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ки.</w:t>
      </w:r>
    </w:p>
    <w:p w:rsidR="00242B0A" w:rsidRPr="00D15D4F" w:rsidRDefault="00242B0A" w:rsidP="00D15D4F">
      <w:pPr>
        <w:tabs>
          <w:tab w:val="left" w:pos="1681"/>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Раздел 10. Австралия и Океания.</w:t>
      </w:r>
    </w:p>
    <w:p w:rsidR="00242B0A" w:rsidRPr="00D15D4F" w:rsidRDefault="00242B0A" w:rsidP="00D15D4F">
      <w:pPr>
        <w:tabs>
          <w:tab w:val="left" w:pos="1882"/>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1. Австралия.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Политике- и экономико-географическое положение Австралии - страны, занимающей целый материк. Государственное устройство Австралии, админ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стративно-территориальное деление. Географическое положение столицы 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ны - Канберры.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Природные условия и ресурсы Австралии. Богатство разнообразными 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приятные для хозяйственного освоения территории страны. Эндемичность флоры и фауны. Состояние окружающей среды и проблемы природопользов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доминиона и ускорение хозяйственного развития в первой половине XX в. Новые условия развития после Второй мировой войны.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формирования населения. Численность и расселение коре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ная и качественная характеристика. Контрасты плотности населения. Урбан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зация. Особенности сельского расселения.</w:t>
      </w:r>
    </w:p>
    <w:p w:rsidR="00242B0A" w:rsidRPr="005D4B91" w:rsidRDefault="00242B0A" w:rsidP="00D15D4F">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Возрастающая роль страны в мировом хозяйстве. Сходство отраслевой структуры хозяйства с другими развитыми странами при повышенном знач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нии отраслей первичного сектора. Специализация Австралии на добывающей промышленности и первичной переработке минерального сырья. Высокая 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пень концентрации сельскохозяйственного производства на Юго-Востоке и Востоке; сельскохозяйственные районы Австралии. Внешняя торговля: стру</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тура и основ</w:t>
      </w:r>
      <w:r w:rsidR="00D15D4F">
        <w:rPr>
          <w:rFonts w:ascii="Times New Roman" w:hAnsi="Times New Roman" w:cs="Times New Roman"/>
          <w:color w:val="000000"/>
          <w:sz w:val="28"/>
          <w:szCs w:val="28"/>
        </w:rPr>
        <w:t xml:space="preserve">ные </w:t>
      </w:r>
      <w:r w:rsidRPr="005D4B91">
        <w:rPr>
          <w:rFonts w:ascii="Times New Roman" w:hAnsi="Times New Roman" w:cs="Times New Roman"/>
          <w:color w:val="000000"/>
          <w:sz w:val="28"/>
          <w:szCs w:val="28"/>
        </w:rPr>
        <w:t>направления экспорта и импорта. Расширение международн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туризма.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Территориальная структура хозяйства. Ярко выраженные различия в 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пени хозяйственного развития прибрежных зон и внутренних частей. Эконом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ческие районы Австралии. Взаимоотношения Австралии и России.</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lastRenderedPageBreak/>
        <w:t>Практические работы.</w:t>
      </w:r>
    </w:p>
    <w:p w:rsidR="00D15D4F" w:rsidRDefault="00D15D4F" w:rsidP="00D15D4F">
      <w:pPr>
        <w:tabs>
          <w:tab w:val="left" w:pos="1086"/>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w:t>
      </w:r>
      <w:r w:rsidRPr="00D15D4F">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Анализ товарной и географической структуры экспорта Австралии.</w:t>
      </w:r>
    </w:p>
    <w:p w:rsidR="00242B0A" w:rsidRPr="005D4B91" w:rsidRDefault="00D15D4F" w:rsidP="00D15D4F">
      <w:pPr>
        <w:tabs>
          <w:tab w:val="left" w:pos="1086"/>
        </w:tabs>
        <w:autoSpaceDE/>
        <w:autoSpaceDN/>
        <w:adjustRightInd/>
        <w:ind w:firstLine="709"/>
        <w:rPr>
          <w:rFonts w:ascii="Times New Roman" w:hAnsi="Times New Roman" w:cs="Times New Roman"/>
          <w:color w:val="000000"/>
          <w:sz w:val="28"/>
          <w:szCs w:val="28"/>
        </w:rPr>
      </w:pPr>
      <w:r w:rsidRPr="00D15D4F">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Расчёт доли Австралии в мировой добыче ряда видов минерального сырья.</w:t>
      </w:r>
    </w:p>
    <w:p w:rsidR="00242B0A" w:rsidRPr="00D15D4F" w:rsidRDefault="00242B0A" w:rsidP="00D15D4F">
      <w:pPr>
        <w:tabs>
          <w:tab w:val="left" w:pos="1906"/>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2. Новая Зеландия и Океания.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Практическая работа.</w:t>
      </w:r>
    </w:p>
    <w:p w:rsidR="00242B0A" w:rsidRPr="005D4B91" w:rsidRDefault="00D15D4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Сравнение экспортного потенциала и места в мировом хозяйстве Авс</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ралии и Новой Зеландии на основе анализа и интерпретации данных из разли</w:t>
      </w:r>
      <w:r w:rsidR="00242B0A" w:rsidRPr="005D4B91">
        <w:rPr>
          <w:rFonts w:ascii="Times New Roman" w:hAnsi="Times New Roman" w:cs="Times New Roman"/>
          <w:color w:val="000000"/>
          <w:sz w:val="28"/>
          <w:szCs w:val="28"/>
        </w:rPr>
        <w:t>ч</w:t>
      </w:r>
      <w:r w:rsidR="00242B0A" w:rsidRPr="005D4B91">
        <w:rPr>
          <w:rFonts w:ascii="Times New Roman" w:hAnsi="Times New Roman" w:cs="Times New Roman"/>
          <w:color w:val="000000"/>
          <w:sz w:val="28"/>
          <w:szCs w:val="28"/>
        </w:rPr>
        <w:t>ных источников географической информации.</w:t>
      </w:r>
    </w:p>
    <w:p w:rsidR="00242B0A" w:rsidRPr="00D15D4F" w:rsidRDefault="00242B0A" w:rsidP="00D15D4F">
      <w:pPr>
        <w:tabs>
          <w:tab w:val="left" w:pos="1700"/>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Раздел 11. Зарубежная Азия.</w:t>
      </w:r>
    </w:p>
    <w:p w:rsidR="00242B0A" w:rsidRPr="00D15D4F" w:rsidRDefault="00242B0A" w:rsidP="005D4B91">
      <w:pPr>
        <w:autoSpaceDE/>
        <w:autoSpaceDN/>
        <w:adjustRightInd/>
        <w:ind w:firstLine="709"/>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1. Географическое положение и политическая карта зарубежной Азии.</w:t>
      </w:r>
    </w:p>
    <w:p w:rsidR="00242B0A" w:rsidRPr="00D15D4F" w:rsidRDefault="00242B0A" w:rsidP="00D15D4F">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Площадь, размеры и состав территории региона. Политическая карта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рубежной Азии. Изменения на политической карте в XX в. Политическое и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циально-экономическое развитие региона после Второй мировой войны. Кр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шение колониальной системы. Новейшие изменения на политической карте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гиона. Модели политического и социально-экономического развития независ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w:t>
      </w:r>
      <w:r w:rsidR="00D15D4F">
        <w:rPr>
          <w:rFonts w:ascii="Times New Roman" w:hAnsi="Times New Roman" w:cs="Times New Roman"/>
          <w:color w:val="000000"/>
          <w:sz w:val="28"/>
          <w:szCs w:val="28"/>
        </w:rPr>
        <w:t>ной</w:t>
      </w:r>
      <w:r w:rsidRPr="005D4B91">
        <w:rPr>
          <w:rFonts w:ascii="Times New Roman" w:hAnsi="Times New Roman" w:cs="Times New Roman"/>
          <w:color w:val="000000"/>
          <w:sz w:val="28"/>
          <w:szCs w:val="28"/>
        </w:rPr>
        <w:t>Азии. Территориальные конфликты в зарубежной Азии - у</w:t>
      </w:r>
      <w:r w:rsidRPr="005D4B91">
        <w:rPr>
          <w:rFonts w:ascii="Times New Roman" w:hAnsi="Times New Roman" w:cs="Times New Roman"/>
          <w:color w:val="000000"/>
          <w:sz w:val="28"/>
          <w:szCs w:val="28"/>
        </w:rPr>
        <w:t>г</w:t>
      </w:r>
      <w:r w:rsidRPr="005D4B91">
        <w:rPr>
          <w:rFonts w:ascii="Times New Roman" w:hAnsi="Times New Roman" w:cs="Times New Roman"/>
          <w:color w:val="000000"/>
          <w:sz w:val="28"/>
          <w:szCs w:val="28"/>
        </w:rPr>
        <w:t>розы региональной стабильности. Природные, исторические, политические и социально-экономические предпосылки территориальной дифференциации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ем и Индией, сотрудничество и добрососедство с республиками постсоветского пространства, поддержание региональной стабильности в странах Ближнего и </w:t>
      </w:r>
      <w:r w:rsidRPr="00D15D4F">
        <w:rPr>
          <w:rFonts w:ascii="Times New Roman" w:hAnsi="Times New Roman" w:cs="Times New Roman"/>
          <w:color w:val="000000"/>
          <w:sz w:val="28"/>
          <w:szCs w:val="28"/>
        </w:rPr>
        <w:t>Среднего Востока.</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42"/>
        </w:tabs>
        <w:autoSpaceDE/>
        <w:autoSpaceDN/>
        <w:adjustRightInd/>
        <w:ind w:firstLine="709"/>
        <w:jc w:val="left"/>
        <w:rPr>
          <w:rFonts w:ascii="Times New Roman" w:hAnsi="Times New Roman" w:cs="Times New Roman"/>
          <w:color w:val="000000"/>
          <w:sz w:val="28"/>
          <w:szCs w:val="28"/>
        </w:rPr>
      </w:pPr>
      <w:r w:rsidRPr="00D15D4F">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Построение графа, отражающего соседство стран зарубежной Азии.</w:t>
      </w:r>
    </w:p>
    <w:p w:rsidR="00242B0A" w:rsidRPr="005D4B91" w:rsidRDefault="00D15D4F" w:rsidP="00D15D4F">
      <w:pPr>
        <w:tabs>
          <w:tab w:val="left" w:pos="1028"/>
        </w:tabs>
        <w:autoSpaceDE/>
        <w:autoSpaceDN/>
        <w:adjustRightInd/>
        <w:ind w:firstLine="709"/>
        <w:jc w:val="left"/>
        <w:rPr>
          <w:rFonts w:ascii="Times New Roman" w:hAnsi="Times New Roman" w:cs="Times New Roman"/>
          <w:color w:val="000000"/>
          <w:sz w:val="28"/>
          <w:szCs w:val="28"/>
        </w:rPr>
      </w:pPr>
      <w:r w:rsidRPr="00D15D4F">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Нанесение на карту зарубежной Азии зон важнейших территориальных конфликтов.</w:t>
      </w:r>
    </w:p>
    <w:p w:rsidR="00242B0A" w:rsidRPr="00D15D4F" w:rsidRDefault="00242B0A" w:rsidP="00D15D4F">
      <w:pPr>
        <w:tabs>
          <w:tab w:val="left" w:pos="1882"/>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2. Природно-ресурсный потенциал зарубежной Азии.</w:t>
      </w:r>
    </w:p>
    <w:p w:rsidR="00242B0A" w:rsidRPr="005D4B91" w:rsidRDefault="00242B0A" w:rsidP="00D15D4F">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Разнообразие природных услови</w:t>
      </w:r>
      <w:r w:rsidR="00D15D4F">
        <w:rPr>
          <w:rFonts w:ascii="Times New Roman" w:hAnsi="Times New Roman" w:cs="Times New Roman"/>
          <w:color w:val="000000"/>
          <w:sz w:val="28"/>
          <w:szCs w:val="28"/>
        </w:rPr>
        <w:t>й и ресурсов в зарубежной Азии,</w:t>
      </w:r>
      <w:r w:rsidRPr="005D4B91">
        <w:rPr>
          <w:rFonts w:ascii="Times New Roman" w:hAnsi="Times New Roman" w:cs="Times New Roman"/>
          <w:color w:val="000000"/>
          <w:sz w:val="28"/>
          <w:szCs w:val="28"/>
        </w:rPr>
        <w:t>их те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риториальные различия. Контрасты распределения в регионе минеральных, а</w:t>
      </w:r>
      <w:r w:rsidRPr="005D4B91">
        <w:rPr>
          <w:rFonts w:ascii="Times New Roman" w:hAnsi="Times New Roman" w:cs="Times New Roman"/>
          <w:color w:val="000000"/>
          <w:sz w:val="28"/>
          <w:szCs w:val="28"/>
        </w:rPr>
        <w:t>г</w:t>
      </w:r>
      <w:r w:rsidRPr="005D4B91">
        <w:rPr>
          <w:rFonts w:ascii="Times New Roman" w:hAnsi="Times New Roman" w:cs="Times New Roman"/>
          <w:color w:val="000000"/>
          <w:sz w:val="28"/>
          <w:szCs w:val="28"/>
        </w:rPr>
        <w:t>роклиматических, водных, гидроэнергетических, лесных, земельных и рекре</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ционных ресурсов. Обеспеченность региона отдельными видами природных </w:t>
      </w:r>
      <w:r w:rsidRPr="005D4B91">
        <w:rPr>
          <w:rFonts w:ascii="Times New Roman" w:hAnsi="Times New Roman" w:cs="Times New Roman"/>
          <w:color w:val="000000"/>
          <w:sz w:val="28"/>
          <w:szCs w:val="28"/>
        </w:rPr>
        <w:lastRenderedPageBreak/>
        <w:t>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Практическая работа.</w:t>
      </w:r>
    </w:p>
    <w:p w:rsidR="00242B0A" w:rsidRPr="005D4B91" w:rsidRDefault="00D15D4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Вычисление доли зарубежной Азии в мировых запасах угля, нефти и газа.</w:t>
      </w:r>
    </w:p>
    <w:p w:rsidR="00242B0A" w:rsidRPr="00D15D4F" w:rsidRDefault="00242B0A" w:rsidP="00D15D4F">
      <w:pPr>
        <w:tabs>
          <w:tab w:val="left" w:pos="1882"/>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3. Население зарубежной Азии.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Мировое лидерство региона по численности населения. Динамика чи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ленности населения зарубежной Азии в последние десятилетия, замедление темпов прироста населения. Этническая и религиозная структура населения. Наиболее острые межэтнические и межконфессиональные конфликты (Пал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 Западной Азии. Направления и результаты демографической политики в странах зарубежной Азии. Особенности расселения населения, зоны конце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трации населения, крупнейшие города и городские агломерации.</w:t>
      </w:r>
    </w:p>
    <w:p w:rsidR="00242B0A" w:rsidRPr="00D15D4F" w:rsidRDefault="00242B0A" w:rsidP="00D15D4F">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41"/>
        </w:tabs>
        <w:autoSpaceDE/>
        <w:autoSpaceDN/>
        <w:adjustRightInd/>
        <w:ind w:firstLine="709"/>
        <w:rPr>
          <w:rFonts w:ascii="Times New Roman" w:hAnsi="Times New Roman" w:cs="Times New Roman"/>
          <w:color w:val="000000"/>
          <w:sz w:val="28"/>
          <w:szCs w:val="28"/>
        </w:rPr>
      </w:pPr>
      <w:r w:rsidRPr="00D15D4F">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Определение динамики численности населения крупнейших городских агломераций зарубежной Азии.</w:t>
      </w:r>
    </w:p>
    <w:p w:rsidR="00242B0A" w:rsidRPr="005D4B91" w:rsidRDefault="00D15D4F" w:rsidP="00D15D4F">
      <w:pPr>
        <w:tabs>
          <w:tab w:val="left" w:pos="1045"/>
        </w:tabs>
        <w:autoSpaceDE/>
        <w:autoSpaceDN/>
        <w:adjustRightInd/>
        <w:ind w:firstLine="709"/>
        <w:rPr>
          <w:rFonts w:ascii="Times New Roman" w:hAnsi="Times New Roman" w:cs="Times New Roman"/>
          <w:color w:val="000000"/>
          <w:sz w:val="28"/>
          <w:szCs w:val="28"/>
        </w:rPr>
      </w:pPr>
      <w:r w:rsidRPr="00D15D4F">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Сравнительная характеристика крупнейших по численности этносов зарубежной Азии.</w:t>
      </w:r>
    </w:p>
    <w:p w:rsidR="00242B0A" w:rsidRPr="00D15D4F" w:rsidRDefault="00242B0A" w:rsidP="00D15D4F">
      <w:pPr>
        <w:tabs>
          <w:tab w:val="left" w:pos="1895"/>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4. Хозяйство зарубежной Азии.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и место зарубежной Азии в международном разделении труда. 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w:t>
      </w:r>
    </w:p>
    <w:p w:rsidR="00242B0A" w:rsidRPr="00D15D4F" w:rsidRDefault="00242B0A" w:rsidP="00D15D4F">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41"/>
        </w:tabs>
        <w:autoSpaceDE/>
        <w:autoSpaceDN/>
        <w:adjustRightInd/>
        <w:ind w:firstLine="709"/>
        <w:jc w:val="left"/>
        <w:rPr>
          <w:rFonts w:ascii="Times New Roman" w:hAnsi="Times New Roman" w:cs="Times New Roman"/>
          <w:color w:val="000000"/>
          <w:sz w:val="28"/>
          <w:szCs w:val="28"/>
        </w:rPr>
      </w:pPr>
      <w:r w:rsidRPr="00D15D4F">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Характеристика внешнеторгового баланса и географии внешней то</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говли стран зарубежной Азии.</w:t>
      </w:r>
    </w:p>
    <w:p w:rsidR="00242B0A" w:rsidRPr="005D4B91" w:rsidRDefault="00D15D4F" w:rsidP="00D15D4F">
      <w:pPr>
        <w:tabs>
          <w:tab w:val="left" w:pos="1036"/>
        </w:tabs>
        <w:autoSpaceDE/>
        <w:autoSpaceDN/>
        <w:adjustRightInd/>
        <w:ind w:firstLine="709"/>
        <w:jc w:val="left"/>
        <w:rPr>
          <w:rFonts w:ascii="Times New Roman" w:hAnsi="Times New Roman" w:cs="Times New Roman"/>
          <w:color w:val="000000"/>
          <w:sz w:val="28"/>
          <w:szCs w:val="28"/>
        </w:rPr>
      </w:pPr>
      <w:r w:rsidRPr="00D15D4F">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D15D4F" w:rsidRPr="00DE0F70" w:rsidRDefault="00D15D4F" w:rsidP="00DE0F70">
      <w:pPr>
        <w:tabs>
          <w:tab w:val="left" w:pos="1079"/>
        </w:tabs>
        <w:autoSpaceDE/>
        <w:autoSpaceDN/>
        <w:adjustRightInd/>
        <w:ind w:firstLine="709"/>
        <w:jc w:val="left"/>
        <w:rPr>
          <w:rFonts w:ascii="Times New Roman" w:hAnsi="Times New Roman" w:cs="Times New Roman"/>
          <w:color w:val="000000"/>
          <w:sz w:val="28"/>
          <w:szCs w:val="28"/>
        </w:rPr>
      </w:pPr>
      <w:r w:rsidRPr="00D15D4F">
        <w:rPr>
          <w:rFonts w:ascii="Times New Roman" w:hAnsi="Times New Roman" w:cs="Times New Roman"/>
          <w:color w:val="000000"/>
          <w:sz w:val="28"/>
          <w:szCs w:val="28"/>
        </w:rPr>
        <w:t>3)</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Сравнение международно</w:t>
      </w:r>
      <w:r w:rsidR="00DE0F70">
        <w:rPr>
          <w:rFonts w:ascii="Times New Roman" w:hAnsi="Times New Roman" w:cs="Times New Roman"/>
          <w:color w:val="000000"/>
          <w:sz w:val="28"/>
          <w:szCs w:val="28"/>
        </w:rPr>
        <w:t>й специализации Японии и Индии.</w:t>
      </w:r>
    </w:p>
    <w:p w:rsidR="00242B0A" w:rsidRPr="00D15D4F" w:rsidRDefault="00242B0A" w:rsidP="00D15D4F">
      <w:pPr>
        <w:tabs>
          <w:tab w:val="left" w:pos="1895"/>
        </w:tabs>
        <w:autoSpaceDE/>
        <w:autoSpaceDN/>
        <w:adjustRightInd/>
        <w:ind w:firstLine="709"/>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5. Китай.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Политико- и экономико-географическое положение КНР. Место и роль Китая в мировой экономике, политике, культуре. Выдающиеся абсолютные </w:t>
      </w:r>
      <w:r w:rsidRPr="005D4B91">
        <w:rPr>
          <w:rFonts w:ascii="Times New Roman" w:hAnsi="Times New Roman" w:cs="Times New Roman"/>
          <w:color w:val="000000"/>
          <w:sz w:val="28"/>
          <w:szCs w:val="28"/>
        </w:rPr>
        <w:lastRenderedPageBreak/>
        <w:t>экономические показатели при низких показателях на душу населения.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блема реинтеграции с Тайванем. Китай как государство - важнейший политич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ский и экономический партнёр России на международной арене. Китай - один из лидеров многополярного мира, член Шанхайской организации сотруднич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ства (ШОС) и БРИКС.</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Многообразие природных условий и ресурсов Китая, резкие территор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альные различия, широкая антропогенная эксплуатация с древности, прежде всего в восточных, наиболее заселённых и освоенных районах. Истощение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цы (ханьцы) и неханьские народы. Городское и сельское население. Своеобр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зие урбанизации в Китае. Китайская диаспора за рубежом (хуацяо), её роль в экономической и политической жизни Китая.</w:t>
      </w:r>
    </w:p>
    <w:p w:rsidR="00242B0A" w:rsidRPr="005D4B91" w:rsidRDefault="00242B0A" w:rsidP="00D15D4F">
      <w:pPr>
        <w:tabs>
          <w:tab w:val="left" w:pos="772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Общая характеристика хозяйства. Китай как «мировая фабрика». Разн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сторонняя и комплексная специализация страны на широком спектре отраслей промышленности, сельского хозяйства, сектора услуг.</w:t>
      </w:r>
      <w:r w:rsidRPr="005D4B91">
        <w:rPr>
          <w:rFonts w:ascii="Times New Roman" w:hAnsi="Times New Roman" w:cs="Times New Roman"/>
          <w:color w:val="000000"/>
          <w:sz w:val="28"/>
          <w:szCs w:val="28"/>
        </w:rPr>
        <w:tab/>
        <w:t>Г осударстве</w:t>
      </w:r>
      <w:r w:rsidRPr="005D4B91">
        <w:rPr>
          <w:rFonts w:ascii="Times New Roman" w:hAnsi="Times New Roman" w:cs="Times New Roman"/>
          <w:color w:val="000000"/>
          <w:sz w:val="28"/>
          <w:szCs w:val="28"/>
        </w:rPr>
        <w:t>н</w:t>
      </w:r>
      <w:r w:rsidR="00D15D4F">
        <w:rPr>
          <w:rFonts w:ascii="Times New Roman" w:hAnsi="Times New Roman" w:cs="Times New Roman"/>
          <w:color w:val="000000"/>
          <w:sz w:val="28"/>
          <w:szCs w:val="28"/>
        </w:rPr>
        <w:t>ное</w:t>
      </w:r>
      <w:r w:rsidRPr="005D4B91">
        <w:rPr>
          <w:rFonts w:ascii="Times New Roman" w:hAnsi="Times New Roman" w:cs="Times New Roman"/>
          <w:color w:val="000000"/>
          <w:sz w:val="28"/>
          <w:szCs w:val="28"/>
        </w:rPr>
        <w:t>регулирование экономики. Ввоз и вывоз капитала. Специальные экономич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ча нефти и газа, не покрывающая нужд растущей экономики. Дефицит энерг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ресурсов, их импорт из стран Персидского залива, Юго-Восточной Азии, Авс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ралии, Средней Азии, России (газопровод «Сила Сибири»). Диверсифицир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ванная электроэнергетика. Лидерство Китая в мире по большинству абсолю</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ных показателей отраслей сельского хозяйства, высокая интенсивность и э</w:t>
      </w:r>
      <w:r w:rsidRPr="005D4B91">
        <w:rPr>
          <w:rFonts w:ascii="Times New Roman" w:hAnsi="Times New Roman" w:cs="Times New Roman"/>
          <w:color w:val="000000"/>
          <w:sz w:val="28"/>
          <w:szCs w:val="28"/>
        </w:rPr>
        <w:t>ф</w:t>
      </w:r>
      <w:r w:rsidRPr="005D4B91">
        <w:rPr>
          <w:rFonts w:ascii="Times New Roman" w:hAnsi="Times New Roman" w:cs="Times New Roman"/>
          <w:color w:val="000000"/>
          <w:sz w:val="28"/>
          <w:szCs w:val="28"/>
        </w:rPr>
        <w:t>фективность аграрного производства. Главные зерновые зоны - рисовая, рис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ства КНР в восточных, особенно в приморских, а также в центральных прови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циях. Экологические проблемы Китая, особенно на Великой Китайской равн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не и Лёссовом плато. Экономические районы Китая.</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28"/>
        </w:tabs>
        <w:autoSpaceDE/>
        <w:autoSpaceDN/>
        <w:adjustRightInd/>
        <w:ind w:firstLine="709"/>
        <w:rPr>
          <w:rFonts w:ascii="Times New Roman" w:hAnsi="Times New Roman" w:cs="Times New Roman"/>
          <w:color w:val="000000"/>
          <w:sz w:val="28"/>
          <w:szCs w:val="28"/>
        </w:rPr>
      </w:pPr>
      <w:r w:rsidRPr="00D15D4F">
        <w:rPr>
          <w:rFonts w:ascii="Times New Roman" w:hAnsi="Times New Roman" w:cs="Times New Roman"/>
          <w:color w:val="000000"/>
          <w:sz w:val="28"/>
          <w:szCs w:val="28"/>
        </w:rPr>
        <w:lastRenderedPageBreak/>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Построение картограммы по основным показателям сельскохозяйс</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венных районов Китая.</w:t>
      </w:r>
    </w:p>
    <w:p w:rsidR="00242B0A" w:rsidRPr="005D4B91" w:rsidRDefault="00D15D4F" w:rsidP="00D15D4F">
      <w:pPr>
        <w:tabs>
          <w:tab w:val="left" w:pos="1023"/>
        </w:tabs>
        <w:autoSpaceDE/>
        <w:autoSpaceDN/>
        <w:adjustRightInd/>
        <w:ind w:firstLine="709"/>
        <w:rPr>
          <w:rFonts w:ascii="Times New Roman" w:hAnsi="Times New Roman" w:cs="Times New Roman"/>
          <w:color w:val="000000"/>
          <w:sz w:val="28"/>
          <w:szCs w:val="28"/>
        </w:rPr>
      </w:pPr>
      <w:r w:rsidRPr="00D15D4F">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Анализ факторов бурного экономического развития КНР на рубеже XX и XXI вв.</w:t>
      </w:r>
    </w:p>
    <w:p w:rsidR="00242B0A" w:rsidRDefault="00D15D4F" w:rsidP="00D15D4F">
      <w:pPr>
        <w:tabs>
          <w:tab w:val="left" w:pos="1028"/>
        </w:tabs>
        <w:autoSpaceDE/>
        <w:autoSpaceDN/>
        <w:adjustRightInd/>
        <w:ind w:firstLine="709"/>
        <w:rPr>
          <w:rFonts w:ascii="Times New Roman" w:hAnsi="Times New Roman" w:cs="Times New Roman"/>
          <w:color w:val="000000"/>
          <w:sz w:val="28"/>
          <w:szCs w:val="28"/>
        </w:rPr>
      </w:pPr>
      <w:r w:rsidRPr="00D15D4F">
        <w:rPr>
          <w:rFonts w:ascii="Times New Roman" w:hAnsi="Times New Roman" w:cs="Times New Roman"/>
          <w:color w:val="000000"/>
          <w:sz w:val="28"/>
          <w:szCs w:val="28"/>
        </w:rPr>
        <w:t>3)</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Характеристика основных отраслей горнодобывающей промышленн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 Китая.</w:t>
      </w:r>
    </w:p>
    <w:p w:rsidR="00DE0F70" w:rsidRPr="005D4B91" w:rsidRDefault="00DE0F70" w:rsidP="00D15D4F">
      <w:pPr>
        <w:tabs>
          <w:tab w:val="left" w:pos="1028"/>
        </w:tabs>
        <w:autoSpaceDE/>
        <w:autoSpaceDN/>
        <w:adjustRightInd/>
        <w:ind w:firstLine="709"/>
        <w:rPr>
          <w:rFonts w:ascii="Times New Roman" w:hAnsi="Times New Roman" w:cs="Times New Roman"/>
          <w:color w:val="000000"/>
          <w:sz w:val="28"/>
          <w:szCs w:val="28"/>
        </w:rPr>
      </w:pPr>
    </w:p>
    <w:p w:rsidR="00242B0A" w:rsidRPr="00D15D4F" w:rsidRDefault="00242B0A" w:rsidP="00D15D4F">
      <w:pPr>
        <w:tabs>
          <w:tab w:val="left" w:pos="1878"/>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6. Индия.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Индия как страна-гигант. Политико- и экономико-географическое пол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жение. Государственный строй. Индия как федерация штатов и союзных терр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торий.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Природные условия и ресурсы. Состав и размещение минеральных ресу</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сов, богатство страны железной рудой. Приуроченность большинства местор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ждений минерального сырья к плоскогорью Декан, благоприятные территор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жий и высокогорных территорий. Актуальность организации рационального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венного развития от темпов снижения естественного прироста, обострение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режающем росте городов и численности горожан. Высокие темпы урбанизации, формирование крупных городских агломераций.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хозяйства в условиях многоукладности и сохранения пережи</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w:t>
      </w:r>
    </w:p>
    <w:p w:rsidR="00242B0A" w:rsidRPr="005D4B91" w:rsidRDefault="00242B0A" w:rsidP="005D4B91">
      <w:pPr>
        <w:tabs>
          <w:tab w:val="left" w:pos="4152"/>
          <w:tab w:val="left" w:pos="6946"/>
          <w:tab w:val="left" w:pos="853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Социально</w:t>
      </w:r>
      <w:r w:rsidR="00D15D4F">
        <w:rPr>
          <w:rFonts w:ascii="Times New Roman" w:hAnsi="Times New Roman" w:cs="Times New Roman"/>
          <w:color w:val="000000"/>
          <w:sz w:val="28"/>
          <w:szCs w:val="28"/>
        </w:rPr>
        <w:t xml:space="preserve">-экономические условия развития </w:t>
      </w:r>
      <w:r w:rsidRPr="005D4B91">
        <w:rPr>
          <w:rFonts w:ascii="Times New Roman" w:hAnsi="Times New Roman" w:cs="Times New Roman"/>
          <w:color w:val="000000"/>
          <w:sz w:val="28"/>
          <w:szCs w:val="28"/>
        </w:rPr>
        <w:t>сельс</w:t>
      </w:r>
      <w:r w:rsidR="00D15D4F">
        <w:rPr>
          <w:rFonts w:ascii="Times New Roman" w:hAnsi="Times New Roman" w:cs="Times New Roman"/>
          <w:color w:val="000000"/>
          <w:sz w:val="28"/>
          <w:szCs w:val="28"/>
        </w:rPr>
        <w:t xml:space="preserve">кого </w:t>
      </w:r>
      <w:r w:rsidRPr="005D4B91">
        <w:rPr>
          <w:rFonts w:ascii="Times New Roman" w:hAnsi="Times New Roman" w:cs="Times New Roman"/>
          <w:color w:val="000000"/>
          <w:sz w:val="28"/>
          <w:szCs w:val="28"/>
        </w:rPr>
        <w:t>хозяйства.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Нерациональная отраслевая структура сельского хозяйства: резкое прео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ладание земледелия при наличии огромного поголовья крупного рогатого 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та. Размещение районов выращивания основных продовольственных и эк</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портных культур.</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Значение транспорта в условиях обширной территории страны. Особе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ности сферы нематериального производства, преодоление её отставания от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витых стран. Внешнеторговые связи. Состав и важнейшие направления экспо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та и импорта. Ухудшение экологической ситуации по мере развития индус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риализации и урбанизации. Экологические проблемы крупных городских агл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lastRenderedPageBreak/>
        <w:t>мераций. Состояние и перспективы развития российско-индийских связей.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дия - участник группировок ШОС и БРИКС.</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Территориальная структура хозяйства. Расширение и усложнение хозя</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ственной структуры «коридоров роста» между крупнейшими городскими агл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мерациями. Экономические районы Индии.</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 xml:space="preserve">Сопоставление этнических ареалов и </w:t>
      </w:r>
      <w:r>
        <w:rPr>
          <w:rFonts w:ascii="Times New Roman" w:hAnsi="Times New Roman" w:cs="Times New Roman"/>
          <w:color w:val="000000"/>
          <w:sz w:val="28"/>
          <w:szCs w:val="28"/>
        </w:rPr>
        <w:t>административно-территориальных</w:t>
      </w:r>
      <w:r w:rsidR="00242B0A" w:rsidRPr="005D4B91">
        <w:rPr>
          <w:rFonts w:ascii="Times New Roman" w:hAnsi="Times New Roman" w:cs="Times New Roman"/>
          <w:color w:val="000000"/>
          <w:sz w:val="28"/>
          <w:szCs w:val="28"/>
        </w:rPr>
        <w:t>единиц Индии.</w:t>
      </w:r>
    </w:p>
    <w:p w:rsidR="00242B0A" w:rsidRPr="005D4B91" w:rsidRDefault="00D15D4F" w:rsidP="00D15D4F">
      <w:pPr>
        <w:tabs>
          <w:tab w:val="left" w:pos="1071"/>
        </w:tabs>
        <w:autoSpaceDE/>
        <w:autoSpaceDN/>
        <w:adjustRightInd/>
        <w:ind w:firstLine="709"/>
        <w:jc w:val="left"/>
        <w:rPr>
          <w:rFonts w:ascii="Times New Roman" w:hAnsi="Times New Roman" w:cs="Times New Roman"/>
          <w:color w:val="000000"/>
          <w:sz w:val="28"/>
          <w:szCs w:val="28"/>
        </w:rPr>
      </w:pPr>
      <w:r w:rsidRPr="00D15D4F">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Анализ динамики численности населения Индии с 1901 г.</w:t>
      </w:r>
    </w:p>
    <w:p w:rsidR="00242B0A" w:rsidRPr="005D4B91" w:rsidRDefault="00D15D4F" w:rsidP="00D15D4F">
      <w:pPr>
        <w:tabs>
          <w:tab w:val="left" w:pos="1071"/>
        </w:tabs>
        <w:autoSpaceDE/>
        <w:autoSpaceDN/>
        <w:adjustRightInd/>
        <w:ind w:firstLine="709"/>
        <w:jc w:val="left"/>
        <w:rPr>
          <w:rFonts w:ascii="Times New Roman" w:hAnsi="Times New Roman" w:cs="Times New Roman"/>
          <w:color w:val="000000"/>
          <w:sz w:val="28"/>
          <w:szCs w:val="28"/>
        </w:rPr>
      </w:pPr>
      <w:r w:rsidRPr="00113C08">
        <w:rPr>
          <w:rFonts w:ascii="Times New Roman" w:hAnsi="Times New Roman" w:cs="Times New Roman"/>
          <w:color w:val="000000"/>
          <w:sz w:val="28"/>
          <w:szCs w:val="28"/>
        </w:rPr>
        <w:t>3)</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Характеристика сельскохозяйственных районов Индии.</w:t>
      </w:r>
    </w:p>
    <w:p w:rsidR="00242B0A" w:rsidRPr="00D15D4F" w:rsidRDefault="00D15D4F" w:rsidP="00D15D4F">
      <w:pPr>
        <w:tabs>
          <w:tab w:val="left" w:pos="1033"/>
        </w:tabs>
        <w:autoSpaceDE/>
        <w:autoSpaceDN/>
        <w:adjustRightInd/>
        <w:ind w:firstLine="709"/>
        <w:jc w:val="left"/>
        <w:rPr>
          <w:rFonts w:ascii="Times New Roman" w:hAnsi="Times New Roman" w:cs="Times New Roman"/>
          <w:b/>
          <w:color w:val="000000"/>
          <w:sz w:val="28"/>
          <w:szCs w:val="28"/>
        </w:rPr>
      </w:pPr>
      <w:r w:rsidRPr="00D15D4F">
        <w:rPr>
          <w:rFonts w:ascii="Times New Roman" w:hAnsi="Times New Roman" w:cs="Times New Roman"/>
          <w:color w:val="000000"/>
          <w:sz w:val="28"/>
          <w:szCs w:val="28"/>
        </w:rPr>
        <w:t>4)</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 xml:space="preserve">Сравнение товарной и географической структуры экспорта и импорта </w:t>
      </w:r>
      <w:r w:rsidR="00242B0A" w:rsidRPr="00D15D4F">
        <w:rPr>
          <w:rFonts w:ascii="Times New Roman" w:hAnsi="Times New Roman" w:cs="Times New Roman"/>
          <w:color w:val="000000"/>
          <w:sz w:val="28"/>
          <w:szCs w:val="28"/>
        </w:rPr>
        <w:t>Индии.</w:t>
      </w:r>
    </w:p>
    <w:p w:rsidR="00242B0A" w:rsidRPr="00D15D4F" w:rsidRDefault="00242B0A" w:rsidP="00D15D4F">
      <w:pPr>
        <w:tabs>
          <w:tab w:val="left" w:pos="1887"/>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7. Япония.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Политике-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ложения на разных этапах развития. Современное политике-географическое положение Японии как страны Азиатско-Тихоокеанского региона. Форма пра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ления, административно-территориальное устройство.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Природные условия и ресурсы. Зависимость от импорта минерального сырья. Проблемы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Историко-географические особенности развития. Экономический взлёт после Второй мировой войны («японское экономическое чудо»).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Исторические особенности формирования японской нации, определи</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довых ресурсов. Господство городской формы расселения, темпы и уровень у</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банизации. Мегалополис Токайдо. Токио и столичная агломерация.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Решающее значение государства в хозяйственном строительстве, моде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низация промышленности и инфраструктуры, создание своей научно- исслед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вательской базы. Сходство отраслевой структуры хозяйства с другими разв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тыми странами, особая роль чёрной металлургии и электронной промышленн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нансовых центров. Состояние и перспективы развития российско-японских экономических связей.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Территориальная структура хозяйства. Ведущая роль Тихоокеанского </w:t>
      </w:r>
      <w:r w:rsidRPr="005D4B91">
        <w:rPr>
          <w:rFonts w:ascii="Times New Roman" w:hAnsi="Times New Roman" w:cs="Times New Roman"/>
          <w:color w:val="000000"/>
          <w:sz w:val="28"/>
          <w:szCs w:val="28"/>
        </w:rPr>
        <w:lastRenderedPageBreak/>
        <w:t>пояса. Районирование Японии.</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23"/>
        </w:tabs>
        <w:autoSpaceDE/>
        <w:autoSpaceDN/>
        <w:adjustRightInd/>
        <w:ind w:firstLine="709"/>
        <w:jc w:val="left"/>
        <w:rPr>
          <w:rFonts w:ascii="Times New Roman" w:hAnsi="Times New Roman" w:cs="Times New Roman"/>
          <w:color w:val="000000"/>
          <w:sz w:val="28"/>
          <w:szCs w:val="28"/>
        </w:rPr>
      </w:pPr>
      <w:r w:rsidRPr="00D15D4F">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Характеристика места отдельных отраслей промышленности Японии в мировом хозяйстве.</w:t>
      </w:r>
    </w:p>
    <w:p w:rsidR="00242B0A" w:rsidRPr="005D4B91" w:rsidRDefault="00D15D4F" w:rsidP="00D15D4F">
      <w:pPr>
        <w:tabs>
          <w:tab w:val="left" w:pos="1066"/>
        </w:tabs>
        <w:autoSpaceDE/>
        <w:autoSpaceDN/>
        <w:adjustRightInd/>
        <w:ind w:firstLine="709"/>
        <w:jc w:val="left"/>
        <w:rPr>
          <w:rFonts w:ascii="Times New Roman" w:hAnsi="Times New Roman" w:cs="Times New Roman"/>
          <w:color w:val="000000"/>
          <w:sz w:val="28"/>
          <w:szCs w:val="28"/>
        </w:rPr>
      </w:pPr>
      <w:r w:rsidRPr="00D15D4F">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Сравнительная характеристика районов Японии.</w:t>
      </w:r>
    </w:p>
    <w:p w:rsidR="00242B0A" w:rsidRPr="00D15D4F" w:rsidRDefault="00242B0A" w:rsidP="00D15D4F">
      <w:pPr>
        <w:tabs>
          <w:tab w:val="left" w:pos="1873"/>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8. Республика Корея.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Политико- и экономико-географическое положение страны. Отношения с соседями - КНДР, КНР, Японией. Природные условия и ресурсы. Ограниче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ность минеральных, земельных, водных и лесных ресурсов. Экологические проблемы. Численность и плотность населения, его демографические характ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ристики. Однородность этнического и разнородность конфессионального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става населения. Особенности урбанизации и размещения населения. Хозяйство Республики Корея. «Корейское экономическое чудо» конца XX в. Место 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ны в международном разделении труда и глобальных цепочках создания доба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ленной стоимости. Ведущие отрасли специализации страны: чёрная металлу</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гия, судостроение, автомобилестроение, электронная и электротехническая. Взаимоотношения Республики Корея и Российской Федерации.</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Практическая работа.</w:t>
      </w:r>
    </w:p>
    <w:p w:rsidR="00242B0A" w:rsidRPr="005D4B91" w:rsidRDefault="00D15D4F" w:rsidP="00D15D4F">
      <w:pPr>
        <w:autoSpaceDE/>
        <w:autoSpaceDN/>
        <w:adjustRightInd/>
        <w:ind w:left="709" w:firstLine="0"/>
        <w:jc w:val="left"/>
        <w:rPr>
          <w:rFonts w:ascii="Times New Roman" w:hAnsi="Times New Roman" w:cs="Times New Roman"/>
          <w:color w:val="000000"/>
          <w:sz w:val="28"/>
          <w:szCs w:val="28"/>
        </w:rPr>
      </w:pPr>
      <w:r w:rsidRPr="00D15D4F">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Место автомобилестроения Республики Корея в мире.</w:t>
      </w:r>
    </w:p>
    <w:p w:rsidR="00242B0A" w:rsidRPr="00D15D4F" w:rsidRDefault="00242B0A" w:rsidP="00D15D4F">
      <w:pPr>
        <w:tabs>
          <w:tab w:val="left" w:pos="1873"/>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9. Юго-Восточная Азия.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Политико- и экономико-географическое положение. Состав территории, площадь и население субрегиона. Изрезанность береговой линии и архипелаг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вое положение ряда стран как черты географического положения субрегиона.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Современная политическая ситуация и новейшие изменения на политич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блемы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Численность и воспроизводство населения: различия в отдельных 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нах. Контрасты в размещении населения: концентрация его в приморских ра</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Различия в уровне и характере социально-экономического развития стран субрегиона.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Новые индустриальные страны первой и второй «волн». Развитие «вер</w:t>
      </w:r>
      <w:r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 xml:space="preserve">них этажей» производства на базе переработки местного сырья. Рост новых и </w:t>
      </w:r>
      <w:r w:rsidRPr="005D4B91">
        <w:rPr>
          <w:rFonts w:ascii="Times New Roman" w:hAnsi="Times New Roman" w:cs="Times New Roman"/>
          <w:color w:val="000000"/>
          <w:sz w:val="28"/>
          <w:szCs w:val="28"/>
        </w:rPr>
        <w:lastRenderedPageBreak/>
        <w:t>новейших производств (электроника, производство средств связи и другое). Сельское и лесное хозяйство, главные экспортные товары: древесина, рис, с</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харный тростник, кофе, фрукты и овощи, пальмовое масло, натуральный ка</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чук. Ведущая роль морского транспорта. Сингапур - морской порт мирового значения. Развитость отраслей третичного сектора. Развитие приморского и э</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таем и Японией. Поиски новых рынков для продукции стран субрегиона. Вза</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моотношения стран субрегиона с Россией.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Территориальная структура хозяйства.</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3173"/>
        </w:tabs>
        <w:autoSpaceDE/>
        <w:autoSpaceDN/>
        <w:adjustRightInd/>
        <w:ind w:firstLine="709"/>
        <w:jc w:val="left"/>
        <w:rPr>
          <w:rFonts w:ascii="Times New Roman" w:hAnsi="Times New Roman" w:cs="Times New Roman"/>
          <w:color w:val="000000"/>
          <w:sz w:val="28"/>
          <w:szCs w:val="28"/>
        </w:rPr>
      </w:pPr>
      <w:r w:rsidRPr="00D15D4F">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Pr>
          <w:rFonts w:ascii="Times New Roman" w:hAnsi="Times New Roman" w:cs="Times New Roman"/>
          <w:color w:val="000000"/>
          <w:sz w:val="28"/>
          <w:szCs w:val="28"/>
        </w:rPr>
        <w:t>Сравнительная э</w:t>
      </w:r>
      <w:r w:rsidR="00242B0A" w:rsidRPr="005D4B91">
        <w:rPr>
          <w:rFonts w:ascii="Times New Roman" w:hAnsi="Times New Roman" w:cs="Times New Roman"/>
          <w:color w:val="000000"/>
          <w:sz w:val="28"/>
          <w:szCs w:val="28"/>
        </w:rPr>
        <w:t>кономико-географическая характеристика стран су</w:t>
      </w:r>
      <w:r w:rsidR="00242B0A" w:rsidRPr="005D4B91">
        <w:rPr>
          <w:rFonts w:ascii="Times New Roman" w:hAnsi="Times New Roman" w:cs="Times New Roman"/>
          <w:color w:val="000000"/>
          <w:sz w:val="28"/>
          <w:szCs w:val="28"/>
        </w:rPr>
        <w:t>б</w:t>
      </w:r>
      <w:r w:rsidR="00242B0A" w:rsidRPr="005D4B91">
        <w:rPr>
          <w:rFonts w:ascii="Times New Roman" w:hAnsi="Times New Roman" w:cs="Times New Roman"/>
          <w:color w:val="000000"/>
          <w:sz w:val="28"/>
          <w:szCs w:val="28"/>
        </w:rPr>
        <w:t>региона.</w:t>
      </w:r>
    </w:p>
    <w:p w:rsidR="00242B0A" w:rsidRPr="005D4B91" w:rsidRDefault="00D15D4F" w:rsidP="00D15D4F">
      <w:pPr>
        <w:tabs>
          <w:tab w:val="left" w:pos="1071"/>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Выявление крупнейших городских агломераций Юго-Восточной Азии.</w:t>
      </w:r>
    </w:p>
    <w:p w:rsidR="00242B0A" w:rsidRPr="00D15D4F" w:rsidRDefault="00242B0A" w:rsidP="00D15D4F">
      <w:pPr>
        <w:tabs>
          <w:tab w:val="left" w:pos="2017"/>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10. Юго-Западная Азия.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Хозяйственная оценка природно-ресурсного потенциала. Крупнейшие в мире запасы нефти и газа, другие виды минерального сырья. Значительные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личия в размещении агроклиматических ресурсов. Преобладание аридных те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риторий и проблема острого дефицита водных и лесных ресурсов. Природные различия стран субрегиона. Проблемы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Демографическая ситуация и проблема трудовых ресурсов в странах су</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региона. Этническая и конфессиональная карта Юго-Западной Азии. Субрегион как родина авраамических религий. Крайняя неравномерность размещения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черты трансформации хозяйства стран субрегиона под возде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ствием индустриализации (чаще всего нефтегазового характера). Формиров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нефтеэнергохимическогоэнергопроизводственного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 Роль и значение сельского хозяйства. Соотношение растениеводства и животново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ства в разных странах.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Транспортная система субрегиона: ведущая роль трубопроводного и мо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ского транспорта, создание нефтяных и газовых «мостов» между производит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лями и потребителями топливного сырья. Ускоренное развитие третичного се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lastRenderedPageBreak/>
        <w:t>тора. Превращение стран субрегиона в международные финансовые центры (Катар, ОАЭ, Бахрейн, Кипр, Израиль, Ливан). Развитие туризма (включая п</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ломнический) и сферы рекреации.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Группировка стран субрегиона по их месту в международном географ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ческом разделении труда: экспортёры углеводородов, новые индустриальные страны, страны - финансовые центры, наименее развитые страны. Формы вну</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рирегиональной интеграции (Лига арабских государств, Организация исла</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ского сотрудничества, Совет сотрудничества арабских государств Персидского залива). Взаимоотношения стран субрегиона с Россией.</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3197"/>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1) Сравнительная </w:t>
      </w:r>
      <w:r w:rsidR="00242B0A" w:rsidRPr="005D4B91">
        <w:rPr>
          <w:rFonts w:ascii="Times New Roman" w:hAnsi="Times New Roman" w:cs="Times New Roman"/>
          <w:color w:val="000000"/>
          <w:sz w:val="28"/>
          <w:szCs w:val="28"/>
        </w:rPr>
        <w:t>экономико-географическая характеристика стран су</w:t>
      </w:r>
      <w:r w:rsidR="00242B0A" w:rsidRPr="005D4B91">
        <w:rPr>
          <w:rFonts w:ascii="Times New Roman" w:hAnsi="Times New Roman" w:cs="Times New Roman"/>
          <w:color w:val="000000"/>
          <w:sz w:val="28"/>
          <w:szCs w:val="28"/>
        </w:rPr>
        <w:t>б</w:t>
      </w:r>
      <w:r w:rsidR="00242B0A" w:rsidRPr="005D4B91">
        <w:rPr>
          <w:rFonts w:ascii="Times New Roman" w:hAnsi="Times New Roman" w:cs="Times New Roman"/>
          <w:color w:val="000000"/>
          <w:sz w:val="28"/>
          <w:szCs w:val="28"/>
        </w:rPr>
        <w:t>региона.</w:t>
      </w:r>
    </w:p>
    <w:p w:rsidR="00242B0A" w:rsidRPr="005D4B91" w:rsidRDefault="00D15D4F" w:rsidP="00D15D4F">
      <w:pPr>
        <w:tabs>
          <w:tab w:val="left" w:pos="1066"/>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Определение места Турции в мировом хозяйстве.</w:t>
      </w:r>
    </w:p>
    <w:p w:rsidR="00242B0A" w:rsidRPr="00D15D4F" w:rsidRDefault="00242B0A" w:rsidP="00D15D4F">
      <w:pPr>
        <w:tabs>
          <w:tab w:val="left" w:pos="1681"/>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Раздел 12. Африка.</w:t>
      </w:r>
    </w:p>
    <w:p w:rsidR="00242B0A" w:rsidRPr="00D15D4F" w:rsidRDefault="00242B0A" w:rsidP="00D15D4F">
      <w:pPr>
        <w:tabs>
          <w:tab w:val="left" w:pos="1882"/>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1. Географическое положение и политическая карта Африки.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w:t>
      </w:r>
      <w:r w:rsidRPr="005D4B91">
        <w:rPr>
          <w:rFonts w:ascii="Times New Roman" w:hAnsi="Times New Roman" w:cs="Times New Roman"/>
          <w:color w:val="000000"/>
          <w:sz w:val="28"/>
          <w:szCs w:val="28"/>
        </w:rPr>
        <w:t>ц</w:t>
      </w:r>
      <w:r w:rsidRPr="005D4B91">
        <w:rPr>
          <w:rFonts w:ascii="Times New Roman" w:hAnsi="Times New Roman" w:cs="Times New Roman"/>
          <w:color w:val="000000"/>
          <w:sz w:val="28"/>
          <w:szCs w:val="28"/>
        </w:rPr>
        <w:t>кого канала как магистрального морского пути. Негативное влияние внутрим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терикового положения ряда государств на их социально-экономическое разв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родные усилия по их урегулированию. Государственное устройство стран А</w:t>
      </w:r>
      <w:r w:rsidRPr="005D4B91">
        <w:rPr>
          <w:rFonts w:ascii="Times New Roman" w:hAnsi="Times New Roman" w:cs="Times New Roman"/>
          <w:color w:val="000000"/>
          <w:sz w:val="28"/>
          <w:szCs w:val="28"/>
        </w:rPr>
        <w:t>ф</w:t>
      </w:r>
      <w:r w:rsidRPr="005D4B91">
        <w:rPr>
          <w:rFonts w:ascii="Times New Roman" w:hAnsi="Times New Roman" w:cs="Times New Roman"/>
          <w:color w:val="000000"/>
          <w:sz w:val="28"/>
          <w:szCs w:val="28"/>
        </w:rPr>
        <w:t>рики. Взаимоотношения стран Африки с Россией. Совместные проекты росси</w:t>
      </w:r>
      <w:r w:rsidRPr="005D4B91">
        <w:rPr>
          <w:rFonts w:ascii="Times New Roman" w:hAnsi="Times New Roman" w:cs="Times New Roman"/>
          <w:color w:val="000000"/>
          <w:sz w:val="28"/>
          <w:szCs w:val="28"/>
        </w:rPr>
        <w:t>й</w:t>
      </w:r>
      <w:r w:rsidR="00D15D4F">
        <w:rPr>
          <w:rFonts w:ascii="Times New Roman" w:hAnsi="Times New Roman" w:cs="Times New Roman"/>
          <w:color w:val="000000"/>
          <w:sz w:val="28"/>
          <w:szCs w:val="28"/>
        </w:rPr>
        <w:t>ско-</w:t>
      </w:r>
      <w:r w:rsidRPr="005D4B91">
        <w:rPr>
          <w:rFonts w:ascii="Times New Roman" w:hAnsi="Times New Roman" w:cs="Times New Roman"/>
          <w:color w:val="000000"/>
          <w:sz w:val="28"/>
          <w:szCs w:val="28"/>
        </w:rPr>
        <w:t>африканского сотрудничества. Деление Африки на субрегионы: Северная Африка, Западная Африка, Центральная Африка, Восточная Африка, Южная Африка.</w:t>
      </w:r>
    </w:p>
    <w:p w:rsidR="00242B0A" w:rsidRPr="005D4B91" w:rsidRDefault="00242B0A"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 Тропической Африке (Африка к югу от Сахары).</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43"/>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Анализ основных изменений на политической карте Африки с 1950 г.</w:t>
      </w:r>
    </w:p>
    <w:p w:rsidR="00242B0A" w:rsidRPr="005D4B91" w:rsidRDefault="00D15D4F" w:rsidP="00D15D4F">
      <w:pPr>
        <w:tabs>
          <w:tab w:val="left" w:pos="1029"/>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Нанесение на карту важнейших очагов территориальных конфликтов в современной Африке.</w:t>
      </w:r>
    </w:p>
    <w:p w:rsidR="00242B0A" w:rsidRPr="00D15D4F" w:rsidRDefault="00242B0A" w:rsidP="00D15D4F">
      <w:pPr>
        <w:tabs>
          <w:tab w:val="left" w:pos="1883"/>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2. Природно-ресурсный потенциал Африки.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Величина и структура природно-ресурсного потенциала Африки. Осно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ные черты геологического строения территории и размещение минеральных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сурсов: исключительное богатство и разнообразие рудных полезных ископа</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мых, относительная бедность каменным углём. Главные территориальные соч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тания минеральных ресурсов (Медный пояс, Витватерсранд, Верхне-Гвинейский, Нижне- Г винейский, Атласский и другие). Агроклиматический потенциал Африки, неравномерность распределения земельных и водных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сурсов, обширность аридных и семиаридных областей. Субрегиональные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личия: более благоприятные условия для развития сельского хозяйства Восто</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ной и Южной Африки. Диспропорции в размещении водных ресурсов. Знач</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lastRenderedPageBreak/>
        <w:t>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D15D4F" w:rsidRDefault="00D15D4F" w:rsidP="00D15D4F">
      <w:pPr>
        <w:tabs>
          <w:tab w:val="left" w:pos="1029"/>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Определение доли Африки в мировых запасах важнейших минерал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 xml:space="preserve">ных </w:t>
      </w:r>
      <w:r w:rsidR="00242B0A" w:rsidRPr="00D15D4F">
        <w:rPr>
          <w:rFonts w:ascii="Times New Roman" w:hAnsi="Times New Roman" w:cs="Times New Roman"/>
          <w:color w:val="000000"/>
          <w:sz w:val="28"/>
          <w:szCs w:val="28"/>
        </w:rPr>
        <w:t>ресурсов.</w:t>
      </w:r>
    </w:p>
    <w:p w:rsidR="00242B0A" w:rsidRPr="00D15D4F" w:rsidRDefault="00D15D4F" w:rsidP="00D15D4F">
      <w:pPr>
        <w:tabs>
          <w:tab w:val="left" w:pos="1067"/>
        </w:tabs>
        <w:autoSpaceDE/>
        <w:autoSpaceDN/>
        <w:adjustRightInd/>
        <w:ind w:firstLine="709"/>
        <w:rPr>
          <w:rFonts w:ascii="Times New Roman" w:hAnsi="Times New Roman" w:cs="Times New Roman"/>
          <w:color w:val="000000"/>
          <w:sz w:val="28"/>
          <w:szCs w:val="28"/>
        </w:rPr>
      </w:pPr>
      <w:r w:rsidRPr="00D15D4F">
        <w:rPr>
          <w:rFonts w:ascii="Times New Roman" w:hAnsi="Times New Roman" w:cs="Times New Roman"/>
          <w:color w:val="000000"/>
          <w:sz w:val="28"/>
          <w:szCs w:val="28"/>
        </w:rPr>
        <w:t>2) </w:t>
      </w:r>
      <w:r w:rsidR="00242B0A" w:rsidRPr="00D15D4F">
        <w:rPr>
          <w:rFonts w:ascii="Times New Roman" w:hAnsi="Times New Roman" w:cs="Times New Roman"/>
          <w:color w:val="000000"/>
          <w:sz w:val="28"/>
          <w:szCs w:val="28"/>
        </w:rPr>
        <w:t>Расчёт структуры земельных угодий в отдельных странах Африки.</w:t>
      </w:r>
    </w:p>
    <w:p w:rsidR="00242B0A" w:rsidRPr="00D15D4F" w:rsidRDefault="00242B0A" w:rsidP="00D15D4F">
      <w:pPr>
        <w:tabs>
          <w:tab w:val="left" w:pos="1883"/>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3. Население Африки.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Африка - второй по численности населения регион мира, после зарубе</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ной Азии. Самые высокие в мире темпы естественного прироста населения, его негативные социально-экономические последствия. Возрастающее демограф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сурсы Африки: значительный и быстрорастущий потенциал при низкой сре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 xml:space="preserve">ней квалификации. </w:t>
      </w:r>
      <w:r w:rsidRPr="00DE0F70">
        <w:rPr>
          <w:rFonts w:ascii="Times New Roman" w:hAnsi="Times New Roman" w:cs="Times New Roman"/>
          <w:bCs/>
          <w:i/>
          <w:iCs/>
          <w:color w:val="000000"/>
          <w:sz w:val="28"/>
          <w:szCs w:val="28"/>
        </w:rPr>
        <w:t>Структура занятости населения.</w:t>
      </w:r>
      <w:r w:rsidRPr="005D4B91">
        <w:rPr>
          <w:rFonts w:ascii="Times New Roman" w:hAnsi="Times New Roman" w:cs="Times New Roman"/>
          <w:color w:val="000000"/>
          <w:sz w:val="28"/>
          <w:szCs w:val="28"/>
        </w:rP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лигий. Африканский «рисунок» расселения населения: особая роль природного фактора. Районы повышенной концентрации населения: приморские и горн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ного развития стран региона. Социальные проблемы населения Африки: бе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w:t>
      </w:r>
      <w:r w:rsidR="00242B0A" w:rsidRPr="005D4B91">
        <w:rPr>
          <w:rFonts w:ascii="Times New Roman" w:hAnsi="Times New Roman" w:cs="Times New Roman"/>
          <w:color w:val="000000"/>
          <w:sz w:val="28"/>
          <w:szCs w:val="28"/>
        </w:rPr>
        <w:t xml:space="preserve"> Расчёт динамики роста численности населения Африки с 1950 г.</w:t>
      </w:r>
    </w:p>
    <w:p w:rsidR="00242B0A" w:rsidRPr="005D4B91" w:rsidRDefault="00D15D4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w:t>
      </w:r>
      <w:r w:rsidR="00242B0A" w:rsidRPr="005D4B91">
        <w:rPr>
          <w:rFonts w:ascii="Times New Roman" w:hAnsi="Times New Roman" w:cs="Times New Roman"/>
          <w:color w:val="000000"/>
          <w:sz w:val="28"/>
          <w:szCs w:val="28"/>
        </w:rPr>
        <w:t xml:space="preserve"> Сравнение возрастно-половых пирамид населения нескольких стран Африки.</w:t>
      </w:r>
    </w:p>
    <w:p w:rsidR="00242B0A" w:rsidRPr="00D15D4F" w:rsidRDefault="00242B0A" w:rsidP="00D15D4F">
      <w:pPr>
        <w:tabs>
          <w:tab w:val="left" w:pos="1882"/>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4. Хозяйство Африки.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lastRenderedPageBreak/>
        <w:t>ства. Преобладание аграрной и индустриальной стадий развития хозяйства в странах континента. Важнейшие модели развития хозяйства: импортозам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щающая, экспортно-ориентированная, с использованием собственных сил. Структура ВВП стран региона. Сдвиги в структуре и географии промышленн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Ведущие промышленные районы и центры. ЮАР как наиболее развитая экономика Африки, страна БРИКС. Сельское хозяйство - основная сфера зан</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тости населения Африки. Низкий уровень сельскохозяйственного производс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оны. Недостаток транспортной инфраструктуры. Африка в системе междун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родного географического разделения труда и торговых потоков. Усиление эк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номической интеграции стран Африки. Африканский союз. Развитие внешн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экономических связей России со странами Африки. Африканский рисунок те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риториальной структуры расселения и хозяйства как результат природного и исторического факторов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Преобладание нефтепромышленного (Северная и Западная Африка), го</w:t>
      </w:r>
      <w:r w:rsidRPr="005D4B91">
        <w:rPr>
          <w:rFonts w:ascii="Times New Roman" w:hAnsi="Times New Roman" w:cs="Times New Roman"/>
          <w:color w:val="000000"/>
          <w:sz w:val="28"/>
          <w:szCs w:val="28"/>
        </w:rPr>
        <w:t>р</w:t>
      </w:r>
      <w:r w:rsidR="00D15D4F">
        <w:rPr>
          <w:rFonts w:ascii="Times New Roman" w:hAnsi="Times New Roman" w:cs="Times New Roman"/>
          <w:color w:val="000000"/>
          <w:sz w:val="28"/>
          <w:szCs w:val="28"/>
        </w:rPr>
        <w:t>но-</w:t>
      </w:r>
      <w:r w:rsidRPr="005D4B91">
        <w:rPr>
          <w:rFonts w:ascii="Times New Roman" w:hAnsi="Times New Roman" w:cs="Times New Roman"/>
          <w:color w:val="000000"/>
          <w:sz w:val="28"/>
          <w:szCs w:val="28"/>
        </w:rPr>
        <w:t>металлургического (Центральная, Южная и Западная Африка), земельно</w:t>
      </w:r>
      <w:r w:rsidRPr="005D4B91">
        <w:rPr>
          <w:rFonts w:ascii="Times New Roman" w:hAnsi="Times New Roman" w:cs="Times New Roman"/>
          <w:color w:val="000000"/>
          <w:sz w:val="28"/>
          <w:szCs w:val="28"/>
        </w:rPr>
        <w:softHyphen/>
        <w:t>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42"/>
        </w:tabs>
        <w:autoSpaceDE/>
        <w:autoSpaceDN/>
        <w:adjustRightInd/>
        <w:ind w:left="709" w:firstLine="0"/>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Классификация стран Африки по показателю ИЧР.</w:t>
      </w:r>
    </w:p>
    <w:p w:rsidR="00242B0A" w:rsidRPr="005D4B91" w:rsidRDefault="00D15D4F" w:rsidP="00D15D4F">
      <w:pPr>
        <w:tabs>
          <w:tab w:val="left" w:pos="1071"/>
        </w:tabs>
        <w:autoSpaceDE/>
        <w:autoSpaceDN/>
        <w:adjustRightInd/>
        <w:ind w:left="709" w:firstLine="0"/>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Сравнительная характеристика субрегионов Африки.</w:t>
      </w:r>
    </w:p>
    <w:p w:rsidR="00242B0A" w:rsidRPr="005D4B91" w:rsidRDefault="00242B0A" w:rsidP="00D15D4F">
      <w:pPr>
        <w:tabs>
          <w:tab w:val="left" w:pos="1676"/>
        </w:tabs>
        <w:autoSpaceDE/>
        <w:autoSpaceDN/>
        <w:adjustRightInd/>
        <w:ind w:left="709" w:firstLine="0"/>
        <w:jc w:val="left"/>
        <w:rPr>
          <w:rFonts w:ascii="Times New Roman" w:hAnsi="Times New Roman" w:cs="Times New Roman"/>
          <w:color w:val="000000"/>
          <w:sz w:val="28"/>
          <w:szCs w:val="28"/>
        </w:rPr>
      </w:pPr>
      <w:r w:rsidRPr="00D15D4F">
        <w:rPr>
          <w:rFonts w:ascii="Times New Roman" w:hAnsi="Times New Roman" w:cs="Times New Roman"/>
          <w:b/>
          <w:color w:val="000000"/>
          <w:sz w:val="28"/>
          <w:szCs w:val="28"/>
        </w:rPr>
        <w:t>Раздел 13. Место России в современном мире</w:t>
      </w:r>
      <w:r w:rsidRPr="005D4B91">
        <w:rPr>
          <w:rFonts w:ascii="Times New Roman" w:hAnsi="Times New Roman" w:cs="Times New Roman"/>
          <w:color w:val="000000"/>
          <w:sz w:val="28"/>
          <w:szCs w:val="28"/>
        </w:rPr>
        <w:t>.</w:t>
      </w:r>
    </w:p>
    <w:p w:rsidR="00242B0A" w:rsidRPr="005D4B91" w:rsidRDefault="00242B0A" w:rsidP="00D15D4F">
      <w:pPr>
        <w:tabs>
          <w:tab w:val="left" w:pos="1878"/>
        </w:tabs>
        <w:autoSpaceDE/>
        <w:autoSpaceDN/>
        <w:adjustRightInd/>
        <w:ind w:left="709" w:firstLine="0"/>
        <w:jc w:val="left"/>
        <w:rPr>
          <w:rFonts w:ascii="Times New Roman" w:hAnsi="Times New Roman" w:cs="Times New Roman"/>
          <w:color w:val="000000"/>
          <w:sz w:val="28"/>
          <w:szCs w:val="28"/>
        </w:rPr>
      </w:pPr>
      <w:r w:rsidRPr="00D15D4F">
        <w:rPr>
          <w:rFonts w:ascii="Times New Roman" w:hAnsi="Times New Roman" w:cs="Times New Roman"/>
          <w:b/>
          <w:color w:val="000000"/>
          <w:sz w:val="28"/>
          <w:szCs w:val="28"/>
        </w:rPr>
        <w:t>Тема 1. Демографический потенциал России</w:t>
      </w:r>
      <w:r w:rsidRPr="005D4B91">
        <w:rPr>
          <w:rFonts w:ascii="Times New Roman" w:hAnsi="Times New Roman" w:cs="Times New Roman"/>
          <w:color w:val="000000"/>
          <w:sz w:val="28"/>
          <w:szCs w:val="28"/>
        </w:rPr>
        <w:t>.</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намика численности их населения. Разные типы сельских поселений в РФ: сёла, деревни, станицы, хутора, рабочие посёлки, аулы. Человеческий капитал и 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чество жизни населения России. Место России в рейтинге стран по индексу 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lastRenderedPageBreak/>
        <w:t>ловеческого развития (ИЧР).</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28"/>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Построение графика, отражающего динамику основных демографич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ских показателей России (рождаемость, смертность, естественный прирост) за 2-3 последних десятилетия.</w:t>
      </w:r>
    </w:p>
    <w:p w:rsidR="00242B0A" w:rsidRPr="005D4B91" w:rsidRDefault="00D15D4F" w:rsidP="00D15D4F">
      <w:pPr>
        <w:tabs>
          <w:tab w:val="left" w:pos="1066"/>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Анализ внешних миграций населения России за последние годы.</w:t>
      </w:r>
    </w:p>
    <w:p w:rsidR="00242B0A" w:rsidRPr="00D15D4F" w:rsidRDefault="00242B0A" w:rsidP="00D15D4F">
      <w:pPr>
        <w:tabs>
          <w:tab w:val="left" w:pos="1878"/>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2. Геоэкономическое положение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Природно-ресурсный потенциал России. Роль России как крупнейшего поставщика топливно-энергетических и сырьевых ресурсов в мировой экон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мике. Россия в мировом географическом разделении труда. Структура и ге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ловечества. Особенности интеграции России в мировое сообщество. Географ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ческие аспекты решения внешнеэкономических и внешнеполитических задач развития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Современные тенденции изменения отраслевой и территориальной стру</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туры хозяйства России. Факторы, влияющие на изменение отраслевой и терр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ториальной структуры хозяйства России в новых экономических условиях. И</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портозамещение как фактор развития российской экономики. Совершенствов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территориальной организации хозяйства. Современные тенденции развития машиностроительного комплекса и перспективы его развития. Ускоренное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витие машиностроения в рамках программы импортозамещения. Оборонно-промышленный комплекс России, его специализация.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Транспортная система России: структура, основные показатели, динамика развития. Основные железнодорожные магистрали и главные железнодоро</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ные узлы. Новые железные дороги и их значение в освоении территорий и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тенсификации экспорта. Важнейшие морские порты и их специализация. Акт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визация использования Северного морского пути. Важнейшие водные пути, с</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доходные реки и каналы России. Важнейшие автомагистрали и развитие 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рожной сети. Крупнейшие авиаузлы России, сеть внутренних и внешних ави</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ной инфраструктуры страны. Транспорт и охрана окружающей среды.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Информационная инфраструктура. Развитие отечественных информац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онных технологий в новых реалиях: приоритетные направления, государстве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38"/>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Анализ международных экономических связей России.</w:t>
      </w:r>
    </w:p>
    <w:p w:rsidR="00242B0A" w:rsidRPr="005D4B91" w:rsidRDefault="00D15D4F" w:rsidP="00D15D4F">
      <w:pPr>
        <w:tabs>
          <w:tab w:val="left" w:pos="1028"/>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 xml:space="preserve">Анализ и объяснение особенностей современного геополитического и </w:t>
      </w:r>
      <w:r w:rsidR="00242B0A" w:rsidRPr="005D4B91">
        <w:rPr>
          <w:rFonts w:ascii="Times New Roman" w:hAnsi="Times New Roman" w:cs="Times New Roman"/>
          <w:color w:val="000000"/>
          <w:sz w:val="28"/>
          <w:szCs w:val="28"/>
        </w:rPr>
        <w:lastRenderedPageBreak/>
        <w:t>геоэкономического положения России.</w:t>
      </w:r>
    </w:p>
    <w:p w:rsidR="00242B0A" w:rsidRPr="00D15D4F" w:rsidRDefault="00D15D4F" w:rsidP="00D15D4F">
      <w:pPr>
        <w:tabs>
          <w:tab w:val="left" w:pos="1028"/>
        </w:tabs>
        <w:autoSpaceDE/>
        <w:autoSpaceDN/>
        <w:adjustRightInd/>
        <w:ind w:firstLine="709"/>
        <w:rPr>
          <w:rFonts w:ascii="Times New Roman" w:hAnsi="Times New Roman" w:cs="Times New Roman"/>
          <w:b/>
          <w:color w:val="000000"/>
          <w:sz w:val="28"/>
          <w:szCs w:val="28"/>
        </w:rPr>
      </w:pPr>
      <w:r>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Представление товарной и географической структуры внешней торго</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 xml:space="preserve">ли России на диаграммах и картосхеме с использованием источников </w:t>
      </w:r>
      <w:r w:rsidR="00242B0A" w:rsidRPr="00D15D4F">
        <w:rPr>
          <w:rFonts w:ascii="Times New Roman" w:hAnsi="Times New Roman" w:cs="Times New Roman"/>
          <w:color w:val="000000"/>
          <w:sz w:val="28"/>
          <w:szCs w:val="28"/>
        </w:rPr>
        <w:t>геогр</w:t>
      </w:r>
      <w:r w:rsidR="00242B0A" w:rsidRPr="00D15D4F">
        <w:rPr>
          <w:rFonts w:ascii="Times New Roman" w:hAnsi="Times New Roman" w:cs="Times New Roman"/>
          <w:color w:val="000000"/>
          <w:sz w:val="28"/>
          <w:szCs w:val="28"/>
        </w:rPr>
        <w:t>а</w:t>
      </w:r>
      <w:r w:rsidR="00242B0A" w:rsidRPr="00D15D4F">
        <w:rPr>
          <w:rFonts w:ascii="Times New Roman" w:hAnsi="Times New Roman" w:cs="Times New Roman"/>
          <w:color w:val="000000"/>
          <w:sz w:val="28"/>
          <w:szCs w:val="28"/>
        </w:rPr>
        <w:t>фической информации.</w:t>
      </w:r>
    </w:p>
    <w:p w:rsidR="00242B0A" w:rsidRPr="005D4B91" w:rsidRDefault="00242B0A" w:rsidP="001D58EE">
      <w:pPr>
        <w:tabs>
          <w:tab w:val="left" w:pos="1878"/>
        </w:tabs>
        <w:autoSpaceDE/>
        <w:autoSpaceDN/>
        <w:adjustRightInd/>
        <w:jc w:val="left"/>
        <w:rPr>
          <w:rFonts w:ascii="Times New Roman" w:hAnsi="Times New Roman" w:cs="Times New Roman"/>
          <w:color w:val="000000"/>
          <w:sz w:val="28"/>
          <w:szCs w:val="28"/>
        </w:rPr>
      </w:pPr>
      <w:r w:rsidRPr="00D15D4F">
        <w:rPr>
          <w:rFonts w:ascii="Times New Roman" w:hAnsi="Times New Roman" w:cs="Times New Roman"/>
          <w:b/>
          <w:color w:val="000000"/>
          <w:sz w:val="28"/>
          <w:szCs w:val="28"/>
        </w:rPr>
        <w:t>Тема 3. Географические районы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Научная проблема районирования России. Теоретические подходы к ра</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онированию территории России. Западный (европейская часть) и Восточный (азиатская часть) макрорегионы и их географические различия. Проблемы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вершенствования отраслевой и территориальной структуры хозяйства геогр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фических районов Западного (Европейский Север России, Северо-Запад Ро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3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Представление в виде структурной схемы основных направлений р</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гиональной политики на основе анализа документа, отражающего государс</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венную политику регионального развития Российской Федерации.</w:t>
      </w:r>
    </w:p>
    <w:p w:rsidR="00242B0A" w:rsidRPr="005D4B91" w:rsidRDefault="00D15D4F" w:rsidP="00D15D4F">
      <w:pPr>
        <w:tabs>
          <w:tab w:val="left" w:pos="103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Установление взаимосвязи между территориальной структурой хозя</w:t>
      </w:r>
      <w:r w:rsidR="00242B0A" w:rsidRPr="005D4B91">
        <w:rPr>
          <w:rFonts w:ascii="Times New Roman" w:hAnsi="Times New Roman" w:cs="Times New Roman"/>
          <w:color w:val="000000"/>
          <w:sz w:val="28"/>
          <w:szCs w:val="28"/>
        </w:rPr>
        <w:t>й</w:t>
      </w:r>
      <w:r w:rsidR="00242B0A" w:rsidRPr="005D4B91">
        <w:rPr>
          <w:rFonts w:ascii="Times New Roman" w:hAnsi="Times New Roman" w:cs="Times New Roman"/>
          <w:color w:val="000000"/>
          <w:sz w:val="28"/>
          <w:szCs w:val="28"/>
        </w:rPr>
        <w:t>ства Восточного макрорегиона и факторами, её определяющими, на основе анализа различных источников информации.</w:t>
      </w:r>
    </w:p>
    <w:p w:rsidR="00242B0A" w:rsidRPr="00D15D4F" w:rsidRDefault="00242B0A" w:rsidP="00D15D4F">
      <w:pPr>
        <w:tabs>
          <w:tab w:val="left" w:pos="1681"/>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Раздел 14. Будущее человечества.</w:t>
      </w:r>
    </w:p>
    <w:p w:rsidR="00242B0A" w:rsidRPr="00D15D4F" w:rsidRDefault="00242B0A" w:rsidP="00D15D4F">
      <w:pPr>
        <w:tabs>
          <w:tab w:val="left" w:pos="1878"/>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1. Обобщение знаний.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Глобальные проблемы как вызовы для современной цивилизации. Глоб</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лизация и регионализация - два направления современных социально- экон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мических процессов, их влияние на глобальные проблемы. Взаимосвязь гл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ных проблем. Необходимость переоценки человечеством и отдельными 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нами некоторых ранее устоявшихся экономических, политических, идеолог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ческих и культурных ориентиров. Возможности географических наук в реш</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нии глобальных проблем. Перспективы и прогнозы мирового развития.</w:t>
      </w:r>
    </w:p>
    <w:p w:rsidR="00242B0A" w:rsidRPr="00D15D4F" w:rsidRDefault="00242B0A" w:rsidP="00D15D4F">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2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Проведение анализа конкретной глобальной проблемы на разных пр</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странственных уровнях (планетарном, региональном, страновом, локальном).</w:t>
      </w:r>
    </w:p>
    <w:p w:rsidR="00242B0A" w:rsidRPr="005D4B91" w:rsidRDefault="00D15D4F" w:rsidP="00D15D4F">
      <w:pPr>
        <w:tabs>
          <w:tab w:val="left" w:pos="102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Знакомство с одним из сценариев развития человечества по источн</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кам из научной литературы.</w:t>
      </w:r>
    </w:p>
    <w:p w:rsidR="005D4B91" w:rsidRDefault="00521929" w:rsidP="005D4B91">
      <w:pPr>
        <w:pStyle w:val="22"/>
        <w:shd w:val="clear" w:color="auto" w:fill="auto"/>
        <w:tabs>
          <w:tab w:val="left" w:pos="1258"/>
          <w:tab w:val="left" w:pos="1465"/>
        </w:tabs>
        <w:spacing w:line="240" w:lineRule="auto"/>
        <w:ind w:firstLine="709"/>
        <w:jc w:val="both"/>
        <w:rPr>
          <w:b/>
          <w:sz w:val="28"/>
          <w:szCs w:val="28"/>
        </w:rPr>
      </w:pPr>
      <w:bookmarkStart w:id="305" w:name="sub_1024"/>
      <w:r w:rsidRPr="005D4B91">
        <w:rPr>
          <w:b/>
          <w:sz w:val="28"/>
          <w:szCs w:val="28"/>
        </w:rPr>
        <w:br w:type="page"/>
      </w:r>
      <w:r w:rsidR="005D4B91" w:rsidRPr="00CC525B">
        <w:rPr>
          <w:b/>
          <w:sz w:val="28"/>
          <w:szCs w:val="28"/>
        </w:rPr>
        <w:lastRenderedPageBreak/>
        <w:t>2.1.</w:t>
      </w:r>
      <w:r w:rsidR="00AE2B4C">
        <w:rPr>
          <w:b/>
          <w:sz w:val="28"/>
          <w:szCs w:val="28"/>
        </w:rPr>
        <w:t>2</w:t>
      </w:r>
      <w:r w:rsidR="00347C5C">
        <w:rPr>
          <w:b/>
          <w:sz w:val="28"/>
          <w:szCs w:val="28"/>
        </w:rPr>
        <w:t>5</w:t>
      </w:r>
      <w:r w:rsidR="005D4B91" w:rsidRPr="00CC525B">
        <w:rPr>
          <w:b/>
          <w:sz w:val="28"/>
          <w:szCs w:val="28"/>
        </w:rPr>
        <w:t>. РАБОЧАЯ ПРОГРАММА УЧЕБНОГО ПРЕДМЕТА «</w:t>
      </w:r>
      <w:r w:rsidR="005D4B91">
        <w:rPr>
          <w:b/>
          <w:sz w:val="28"/>
          <w:szCs w:val="28"/>
        </w:rPr>
        <w:t>ФИЗ</w:t>
      </w:r>
      <w:r w:rsidR="005D4B91">
        <w:rPr>
          <w:b/>
          <w:sz w:val="28"/>
          <w:szCs w:val="28"/>
        </w:rPr>
        <w:t>И</w:t>
      </w:r>
      <w:r w:rsidR="005D4B91">
        <w:rPr>
          <w:b/>
          <w:sz w:val="28"/>
          <w:szCs w:val="28"/>
        </w:rPr>
        <w:t>ЧЕСКАЯ КУЛЬТУРА</w:t>
      </w:r>
      <w:r w:rsidR="005D4B91" w:rsidRPr="00CC525B">
        <w:rPr>
          <w:b/>
          <w:sz w:val="28"/>
          <w:szCs w:val="28"/>
        </w:rPr>
        <w:t>»</w:t>
      </w:r>
    </w:p>
    <w:p w:rsidR="005D4B91" w:rsidRPr="00093162" w:rsidRDefault="00093162" w:rsidP="00093162">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w:t>
      </w:r>
      <w:r>
        <w:rPr>
          <w:rFonts w:ascii="Times New Roman" w:hAnsi="Times New Roman" w:cs="Times New Roman"/>
          <w:b/>
          <w:i/>
          <w:color w:val="000000"/>
          <w:sz w:val="28"/>
          <w:szCs w:val="28"/>
        </w:rPr>
        <w:t>Физическая культура</w:t>
      </w:r>
      <w:r w:rsidRPr="005D4B91">
        <w:rPr>
          <w:rFonts w:ascii="Times New Roman" w:hAnsi="Times New Roman" w:cs="Times New Roman"/>
          <w:b/>
          <w:i/>
          <w:color w:val="000000"/>
          <w:sz w:val="28"/>
          <w:szCs w:val="28"/>
        </w:rPr>
        <w:t>» соо</w:t>
      </w:r>
      <w:r w:rsidRPr="005D4B91">
        <w:rPr>
          <w:rFonts w:ascii="Times New Roman" w:hAnsi="Times New Roman" w:cs="Times New Roman"/>
          <w:b/>
          <w:i/>
          <w:color w:val="000000"/>
          <w:sz w:val="28"/>
          <w:szCs w:val="28"/>
        </w:rPr>
        <w:t>т</w:t>
      </w:r>
      <w:r w:rsidRPr="005D4B91">
        <w:rPr>
          <w:rFonts w:ascii="Times New Roman" w:hAnsi="Times New Roman" w:cs="Times New Roman"/>
          <w:b/>
          <w:i/>
          <w:color w:val="000000"/>
          <w:sz w:val="28"/>
          <w:szCs w:val="28"/>
        </w:rPr>
        <w:t>ветствует ФГОС СОО, федеральной образовательной программе средне</w:t>
      </w:r>
      <w:r>
        <w:rPr>
          <w:rFonts w:ascii="Times New Roman" w:hAnsi="Times New Roman" w:cs="Times New Roman"/>
          <w:b/>
          <w:i/>
          <w:color w:val="000000"/>
          <w:sz w:val="28"/>
          <w:szCs w:val="28"/>
        </w:rPr>
        <w:t>го общего образования.</w:t>
      </w:r>
    </w:p>
    <w:p w:rsidR="005D4B91" w:rsidRDefault="00242B0A" w:rsidP="005D4B91">
      <w:pPr>
        <w:pStyle w:val="22"/>
        <w:shd w:val="clear" w:color="auto" w:fill="auto"/>
        <w:tabs>
          <w:tab w:val="left" w:pos="1258"/>
          <w:tab w:val="left" w:pos="1465"/>
        </w:tabs>
        <w:spacing w:line="240" w:lineRule="auto"/>
        <w:ind w:firstLine="709"/>
        <w:jc w:val="both"/>
        <w:rPr>
          <w:color w:val="000000"/>
          <w:sz w:val="28"/>
          <w:szCs w:val="28"/>
        </w:rPr>
      </w:pPr>
      <w:r w:rsidRPr="005D4B91">
        <w:rPr>
          <w:color w:val="000000"/>
          <w:sz w:val="28"/>
          <w:szCs w:val="28"/>
        </w:rP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w:t>
      </w:r>
      <w:r w:rsidRPr="005D4B91">
        <w:rPr>
          <w:color w:val="000000"/>
          <w:sz w:val="28"/>
          <w:szCs w:val="28"/>
        </w:rPr>
        <w:t>и</w:t>
      </w:r>
      <w:r w:rsidRPr="005D4B91">
        <w:rPr>
          <w:color w:val="000000"/>
          <w:sz w:val="28"/>
          <w:szCs w:val="28"/>
        </w:rPr>
        <w:t>тельную записку, содержание обучения, планируемые результаты освоения программы по физической культуре.</w:t>
      </w:r>
    </w:p>
    <w:p w:rsidR="005D4B91" w:rsidRDefault="005D4B91" w:rsidP="005D4B91">
      <w:pPr>
        <w:pStyle w:val="22"/>
        <w:shd w:val="clear" w:color="auto" w:fill="auto"/>
        <w:tabs>
          <w:tab w:val="left" w:pos="1258"/>
          <w:tab w:val="left" w:pos="1465"/>
        </w:tabs>
        <w:spacing w:line="240" w:lineRule="auto"/>
        <w:ind w:firstLine="709"/>
        <w:jc w:val="both"/>
        <w:rPr>
          <w:color w:val="000000"/>
          <w:sz w:val="28"/>
          <w:szCs w:val="28"/>
        </w:rPr>
      </w:pPr>
    </w:p>
    <w:p w:rsidR="005D4B91" w:rsidRPr="005D4B91" w:rsidRDefault="005D4B91" w:rsidP="005D4B91">
      <w:pPr>
        <w:pStyle w:val="22"/>
        <w:shd w:val="clear" w:color="auto" w:fill="auto"/>
        <w:tabs>
          <w:tab w:val="left" w:pos="1548"/>
        </w:tabs>
        <w:spacing w:line="240" w:lineRule="auto"/>
        <w:ind w:left="709"/>
        <w:rPr>
          <w:b/>
          <w:szCs w:val="26"/>
        </w:rPr>
      </w:pPr>
      <w:r w:rsidRPr="003C77DC">
        <w:rPr>
          <w:b/>
        </w:rPr>
        <w:t>1)</w:t>
      </w:r>
      <w:r w:rsidRPr="003C77DC">
        <w:rPr>
          <w:b/>
          <w:lang w:val="en-US"/>
        </w:rPr>
        <w:t> </w:t>
      </w:r>
      <w:r w:rsidRPr="003C77DC">
        <w:rPr>
          <w:b/>
        </w:rPr>
        <w:t>ПОЯСНИТЕЛЬНАЯ ЗАПИСКА</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физической культуре на уровне среднего общего образов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разработана на основе требований к результатам освоения основной обр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зовательной программы среднего общего образования, представленных в ФГОС СОО, а также на основе характеристики планируемых результатов д</w:t>
      </w:r>
      <w:r w:rsidRPr="005D4B91">
        <w:rPr>
          <w:rFonts w:ascii="Times New Roman" w:hAnsi="Times New Roman" w:cs="Times New Roman"/>
          <w:color w:val="000000"/>
          <w:sz w:val="28"/>
          <w:szCs w:val="28"/>
        </w:rPr>
        <w:t>у</w:t>
      </w:r>
      <w:r w:rsidR="00F659A1">
        <w:rPr>
          <w:rFonts w:ascii="Times New Roman" w:hAnsi="Times New Roman" w:cs="Times New Roman"/>
          <w:color w:val="000000"/>
          <w:sz w:val="28"/>
          <w:szCs w:val="28"/>
        </w:rPr>
        <w:t xml:space="preserve">ховно - </w:t>
      </w:r>
      <w:r w:rsidRPr="005D4B91">
        <w:rPr>
          <w:rFonts w:ascii="Times New Roman" w:hAnsi="Times New Roman" w:cs="Times New Roman"/>
          <w:color w:val="000000"/>
          <w:sz w:val="28"/>
          <w:szCs w:val="28"/>
        </w:rPr>
        <w:t>нравственного развития, воспитания и социализации обучающихся, представленной в федеральной рабочей программе воспитания.</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физической культуре для 10-11 классов общеобразовател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ных организаций представляет собой методически оформленную концепцию требований ФГОС СОО и раскрывает их реализацию через конкретное соде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жание.</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создании программы по физической культуре учитывались потре</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ности современного российского общества в физически крепком и дееспосо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ном подрастающем поколении, способном активно включаться в разнообра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ные формы здорового образа жизни, умеющем использовать ценности физич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культуры для укрепления, поддержания здоровья и сохранения активного творческого долголетия.</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242B0A" w:rsidRPr="005D4B9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формировании основ программы по физической культуре использ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вались прогрессивные идеи и теоретические положения ведущих педагогич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концепций, определяющих современное развитие отечественной системы образования:</w:t>
      </w:r>
    </w:p>
    <w:p w:rsidR="00242B0A" w:rsidRPr="005D4B91" w:rsidRDefault="00F659A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242B0A" w:rsidRPr="005D4B91" w:rsidRDefault="00F659A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концепция формирования универсальных учебных действий, опред</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ляющая основы становления российской гражданской идентичности обуча</w:t>
      </w:r>
      <w:r w:rsidR="00242B0A" w:rsidRPr="005D4B91">
        <w:rPr>
          <w:rFonts w:ascii="Times New Roman" w:hAnsi="Times New Roman" w:cs="Times New Roman"/>
          <w:color w:val="000000"/>
          <w:sz w:val="28"/>
          <w:szCs w:val="28"/>
        </w:rPr>
        <w:t>ю</w:t>
      </w:r>
      <w:r w:rsidR="00242B0A" w:rsidRPr="005D4B91">
        <w:rPr>
          <w:rFonts w:ascii="Times New Roman" w:hAnsi="Times New Roman" w:cs="Times New Roman"/>
          <w:color w:val="000000"/>
          <w:sz w:val="28"/>
          <w:szCs w:val="28"/>
        </w:rPr>
        <w:lastRenderedPageBreak/>
        <w:t>щихся, активное их включение в культурную и общественную жизнь страны;</w:t>
      </w:r>
    </w:p>
    <w:p w:rsidR="00242B0A" w:rsidRPr="005D4B91" w:rsidRDefault="00F659A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242B0A" w:rsidRPr="005D4B91" w:rsidRDefault="00F659A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концепция преподавания учебного предмета «Физическая культура», ориентирующая учебно-воспитательный процесс на внедрение новых технол</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гий и инновационных подходов в обучении двигательным действиям, укрепл</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нии здоровья и развитии физических качеств;</w:t>
      </w:r>
    </w:p>
    <w:p w:rsidR="00F659A1" w:rsidRDefault="00F659A1" w:rsidP="00F659A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концепция структуры и содержания учебного предмета «Физическая культура», обосновывающая направленность учебных программ на формиров</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ние целостной личности учащихся, потребность в бережном отношении к св</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ему здоровью и ведению здорового образа жизни.</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щей жизнедеятельности, укреплению здоровья, повышению функциональных и адаптивных возможностей систем организма, развитию жизненно важных 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зических качеств.</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обеспечивает преемственность с федеральной образовател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ной программой основного общего образования и предусматривает завершение полного курса обучения обучающихся в области физической культуры.</w:t>
      </w:r>
    </w:p>
    <w:p w:rsidR="00242B0A" w:rsidRPr="005D4B91" w:rsidRDefault="00242B0A" w:rsidP="00F659A1">
      <w:pPr>
        <w:autoSpaceDE/>
        <w:autoSpaceDN/>
        <w:adjustRightInd/>
        <w:ind w:firstLine="709"/>
        <w:rPr>
          <w:rFonts w:ascii="Times New Roman" w:hAnsi="Times New Roman" w:cs="Times New Roman"/>
          <w:color w:val="000000"/>
          <w:sz w:val="28"/>
          <w:szCs w:val="28"/>
        </w:rPr>
      </w:pPr>
      <w:r w:rsidRPr="00DE0F70">
        <w:rPr>
          <w:rFonts w:ascii="Times New Roman" w:hAnsi="Times New Roman" w:cs="Times New Roman"/>
          <w:b/>
          <w:i/>
          <w:color w:val="000000"/>
          <w:sz w:val="28"/>
          <w:szCs w:val="28"/>
        </w:rPr>
        <w:t>Общей целью общего образования по физической культуре</w:t>
      </w:r>
      <w:r w:rsidRPr="005D4B91">
        <w:rPr>
          <w:rFonts w:ascii="Times New Roman" w:hAnsi="Times New Roman" w:cs="Times New Roman"/>
          <w:color w:val="000000"/>
          <w:sz w:val="28"/>
          <w:szCs w:val="28"/>
        </w:rPr>
        <w:t xml:space="preserve"> является формирование разносторонней, физически развитой личности, способной 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тивно использовать ценности физической культуры для укрепления и длител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ности учащихся в здоровом образе жизни, дальнейшем накоплении практич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ского опыта по использованию современных систем физической культуры в соответствии с личными интересами и индивидуальными показателями здор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вья, особенностями предстоящей учебной и трудовой деятельности. Данная цель реализуется в программе по физической культуре по трём основным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правлениям.</w:t>
      </w:r>
    </w:p>
    <w:p w:rsidR="00242B0A" w:rsidRPr="005D4B9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Развивающая направленность определяется вектором развития физич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качеств и функциональных возможностей организма занимающихся,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вышением его надёжности, защитных и адаптивных свойств. Предполагаемым результатомданной направленности становится достижение обучающимися о</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t>тимального уровня физической подготовленности и работоспособности, гото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ности к выполнению нормативных требований комплекса «Готов к труду и обороне».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DE0F70">
        <w:rPr>
          <w:rFonts w:ascii="Times New Roman" w:hAnsi="Times New Roman" w:cs="Times New Roman"/>
          <w:b/>
          <w:i/>
          <w:color w:val="000000"/>
          <w:sz w:val="28"/>
          <w:szCs w:val="28"/>
        </w:rPr>
        <w:t>Обучающая направленность</w:t>
      </w:r>
      <w:r w:rsidRPr="005D4B91">
        <w:rPr>
          <w:rFonts w:ascii="Times New Roman" w:hAnsi="Times New Roman" w:cs="Times New Roman"/>
          <w:color w:val="000000"/>
          <w:sz w:val="28"/>
          <w:szCs w:val="28"/>
        </w:rPr>
        <w:t xml:space="preserve"> представляется закреплением основ орг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низации и планирования самостоятельных занятий оздоровительной, спортивно - достиженческой и прикладно - ориентированной физической культурой, об</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гащением двигательного опыта за счёт индивидуализации содержания физич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lastRenderedPageBreak/>
        <w:t>ских упражнений разной функциональной направленности, совершенствования технико-тактических действий в игровых видах спорта. Результатом этого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правления предстают умения в планировании содержания активного отдыха и досуга в структурной организации здорового образа жизни, навыки в провед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нии самостоятельных занятий кондиционной тренировкой, умения контролир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вать состояние здоровья, физическое развитие и физическую подготовленность.</w:t>
      </w:r>
    </w:p>
    <w:p w:rsidR="00F659A1" w:rsidRDefault="00242B0A" w:rsidP="00F659A1">
      <w:pPr>
        <w:autoSpaceDE/>
        <w:autoSpaceDN/>
        <w:adjustRightInd/>
        <w:ind w:firstLine="709"/>
        <w:rPr>
          <w:rFonts w:ascii="Times New Roman" w:hAnsi="Times New Roman" w:cs="Times New Roman"/>
          <w:color w:val="000000"/>
          <w:sz w:val="28"/>
          <w:szCs w:val="28"/>
        </w:rPr>
      </w:pPr>
      <w:r w:rsidRPr="00DE0F70">
        <w:rPr>
          <w:rFonts w:ascii="Times New Roman" w:hAnsi="Times New Roman" w:cs="Times New Roman"/>
          <w:b/>
          <w:i/>
          <w:color w:val="000000"/>
          <w:sz w:val="28"/>
          <w:szCs w:val="28"/>
        </w:rPr>
        <w:t>Воспитывающая направленность</w:t>
      </w:r>
      <w:r w:rsidRPr="005D4B91">
        <w:rPr>
          <w:rFonts w:ascii="Times New Roman" w:hAnsi="Times New Roman" w:cs="Times New Roman"/>
          <w:color w:val="000000"/>
          <w:sz w:val="28"/>
          <w:szCs w:val="28"/>
        </w:rPr>
        <w:t xml:space="preserve"> программы заключается в содействии активной социализации обучающихся на основе формирования научных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ной направленности можно выделить приобщение учащихся к культурным ценностям физической культуры, приобретение способов общения и колле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тивного взаимодействия во время совместной учебной, игровой и соревнов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тельной деятельности, стремление к физическому совершенствованию и укре</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t>лению здоровья.</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вится возможной на основе системно-структурной организации учебного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держания, которое представляется двигательной деятельностью с её базовыми компонентами: информационным (знания о физической культуре), операци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нальным (способы самостоятельной деятельности) и мотивационно- процесс</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альным (физическое совершенствование).</w:t>
      </w:r>
    </w:p>
    <w:p w:rsidR="00242B0A" w:rsidRPr="00F659A1" w:rsidRDefault="00242B0A" w:rsidP="00F659A1">
      <w:pPr>
        <w:autoSpaceDE/>
        <w:autoSpaceDN/>
        <w:adjustRightInd/>
        <w:ind w:firstLine="709"/>
        <w:rPr>
          <w:rFonts w:ascii="Times New Roman" w:hAnsi="Times New Roman" w:cs="Times New Roman"/>
          <w:color w:val="000000"/>
          <w:sz w:val="28"/>
          <w:szCs w:val="28"/>
        </w:rPr>
      </w:pPr>
      <w:r w:rsidRPr="00F659A1">
        <w:rPr>
          <w:rFonts w:ascii="Times New Roman" w:hAnsi="Times New Roman" w:cs="Times New Roman"/>
          <w:color w:val="000000"/>
          <w:sz w:val="28"/>
          <w:szCs w:val="28"/>
        </w:rPr>
        <w:t>В целях усиления мотивационной составляющей учебного предмета, придания ей личностно значимого смысла содержание программы по физич</w:t>
      </w:r>
      <w:r w:rsidRPr="00F659A1">
        <w:rPr>
          <w:rFonts w:ascii="Times New Roman" w:hAnsi="Times New Roman" w:cs="Times New Roman"/>
          <w:color w:val="000000"/>
          <w:sz w:val="28"/>
          <w:szCs w:val="28"/>
        </w:rPr>
        <w:t>е</w:t>
      </w:r>
      <w:r w:rsidRPr="00F659A1">
        <w:rPr>
          <w:rFonts w:ascii="Times New Roman" w:hAnsi="Times New Roman" w:cs="Times New Roman"/>
          <w:color w:val="000000"/>
          <w:sz w:val="28"/>
          <w:szCs w:val="28"/>
        </w:rPr>
        <w:t>ской культуре представляется системой модулей, которые структурными ко</w:t>
      </w:r>
      <w:r w:rsidRPr="00F659A1">
        <w:rPr>
          <w:rFonts w:ascii="Times New Roman" w:hAnsi="Times New Roman" w:cs="Times New Roman"/>
          <w:color w:val="000000"/>
          <w:sz w:val="28"/>
          <w:szCs w:val="28"/>
        </w:rPr>
        <w:t>м</w:t>
      </w:r>
      <w:r w:rsidRPr="00F659A1">
        <w:rPr>
          <w:rFonts w:ascii="Times New Roman" w:hAnsi="Times New Roman" w:cs="Times New Roman"/>
          <w:color w:val="000000"/>
          <w:sz w:val="28"/>
          <w:szCs w:val="28"/>
        </w:rPr>
        <w:t>понентами входят в раздел «Физическое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F659A1">
        <w:rPr>
          <w:rFonts w:ascii="Times New Roman" w:hAnsi="Times New Roman" w:cs="Times New Roman"/>
          <w:i/>
          <w:color w:val="000000"/>
          <w:sz w:val="28"/>
          <w:szCs w:val="28"/>
        </w:rPr>
        <w:t xml:space="preserve">Инвариантные модули включают в себя содержание базовых видов спорта: </w:t>
      </w:r>
      <w:r w:rsidRPr="005D4B91">
        <w:rPr>
          <w:rFonts w:ascii="Times New Roman" w:hAnsi="Times New Roman" w:cs="Times New Roman"/>
          <w:color w:val="000000"/>
          <w:sz w:val="28"/>
          <w:szCs w:val="28"/>
        </w:rPr>
        <w:t>гимнастики, лёгкой атлетики, зимних видов спорта (на примере лы</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держании ориентируются на всестороннюю физическую подготовленность учащихся, освоение ими технических действий и физических упражнений,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действующих обогащению двигательного опыта.</w:t>
      </w:r>
    </w:p>
    <w:p w:rsidR="00F659A1" w:rsidRPr="00347C5C" w:rsidRDefault="00242B0A" w:rsidP="00F659A1">
      <w:pPr>
        <w:autoSpaceDE/>
        <w:autoSpaceDN/>
        <w:adjustRightInd/>
        <w:ind w:firstLine="709"/>
        <w:rPr>
          <w:rFonts w:ascii="Times New Roman" w:hAnsi="Times New Roman" w:cs="Times New Roman"/>
          <w:sz w:val="28"/>
          <w:szCs w:val="28"/>
        </w:rPr>
      </w:pPr>
      <w:r w:rsidRPr="00F659A1">
        <w:rPr>
          <w:rFonts w:ascii="Times New Roman" w:hAnsi="Times New Roman" w:cs="Times New Roman"/>
          <w:i/>
          <w:color w:val="000000"/>
          <w:sz w:val="28"/>
          <w:szCs w:val="28"/>
        </w:rPr>
        <w:t>Вариативные модули</w:t>
      </w:r>
      <w:r w:rsidRPr="005D4B91">
        <w:rPr>
          <w:rFonts w:ascii="Times New Roman" w:hAnsi="Times New Roman" w:cs="Times New Roman"/>
          <w:color w:val="000000"/>
          <w:sz w:val="28"/>
          <w:szCs w:val="28"/>
        </w:rPr>
        <w:t xml:space="preserve"> объединены в программе по физической культуре модулем «Спортивная и физическая подготовка», содержание которого разр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батывается образовательной организацией на основе федеральной рабочей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граммы по физической культуре для общеобразовательных организаций.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новной содержательной направленностью вариативных модулей является по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 xml:space="preserve">готовка учащихся к выполнению нормативных требований Всероссийского </w:t>
      </w:r>
      <w:r w:rsidRPr="005D4B91">
        <w:rPr>
          <w:rFonts w:ascii="Times New Roman" w:hAnsi="Times New Roman" w:cs="Times New Roman"/>
          <w:color w:val="000000"/>
          <w:sz w:val="28"/>
          <w:szCs w:val="28"/>
        </w:rPr>
        <w:lastRenderedPageBreak/>
        <w:t xml:space="preserve">физкультурно-спортивного комплекса «Готов к труду и обороне», активное </w:t>
      </w:r>
      <w:r w:rsidRPr="00347C5C">
        <w:rPr>
          <w:rFonts w:ascii="Times New Roman" w:hAnsi="Times New Roman" w:cs="Times New Roman"/>
          <w:sz w:val="28"/>
          <w:szCs w:val="28"/>
        </w:rPr>
        <w:t>в</w:t>
      </w:r>
      <w:r w:rsidRPr="00347C5C">
        <w:rPr>
          <w:rFonts w:ascii="Times New Roman" w:hAnsi="Times New Roman" w:cs="Times New Roman"/>
          <w:sz w:val="28"/>
          <w:szCs w:val="28"/>
        </w:rPr>
        <w:t>о</w:t>
      </w:r>
      <w:r w:rsidRPr="00347C5C">
        <w:rPr>
          <w:rFonts w:ascii="Times New Roman" w:hAnsi="Times New Roman" w:cs="Times New Roman"/>
          <w:sz w:val="28"/>
          <w:szCs w:val="28"/>
        </w:rPr>
        <w:t>влечение их в соревновательную деятельность.</w:t>
      </w:r>
    </w:p>
    <w:p w:rsidR="00F659A1" w:rsidRPr="00347C5C" w:rsidRDefault="00242B0A" w:rsidP="00F659A1">
      <w:pPr>
        <w:autoSpaceDE/>
        <w:autoSpaceDN/>
        <w:adjustRightInd/>
        <w:ind w:firstLine="709"/>
        <w:rPr>
          <w:rFonts w:ascii="Times New Roman" w:hAnsi="Times New Roman" w:cs="Times New Roman"/>
          <w:sz w:val="28"/>
          <w:szCs w:val="28"/>
        </w:rPr>
      </w:pPr>
      <w:r w:rsidRPr="00347C5C">
        <w:rPr>
          <w:rFonts w:ascii="Times New Roman" w:hAnsi="Times New Roman" w:cs="Times New Roman"/>
          <w:sz w:val="28"/>
          <w:szCs w:val="28"/>
        </w:rPr>
        <w:t>Исходя из интересов учащихся, традиций конкретного региона или обр</w:t>
      </w:r>
      <w:r w:rsidRPr="00347C5C">
        <w:rPr>
          <w:rFonts w:ascii="Times New Roman" w:hAnsi="Times New Roman" w:cs="Times New Roman"/>
          <w:sz w:val="28"/>
          <w:szCs w:val="28"/>
        </w:rPr>
        <w:t>а</w:t>
      </w:r>
      <w:r w:rsidRPr="00347C5C">
        <w:rPr>
          <w:rFonts w:ascii="Times New Roman" w:hAnsi="Times New Roman" w:cs="Times New Roman"/>
          <w:sz w:val="28"/>
          <w:szCs w:val="28"/>
        </w:rPr>
        <w:t>зовательной организации модуль «Спортивная и физическая подготовка» м</w:t>
      </w:r>
      <w:r w:rsidRPr="00347C5C">
        <w:rPr>
          <w:rFonts w:ascii="Times New Roman" w:hAnsi="Times New Roman" w:cs="Times New Roman"/>
          <w:sz w:val="28"/>
          <w:szCs w:val="28"/>
        </w:rPr>
        <w:t>о</w:t>
      </w:r>
      <w:r w:rsidRPr="00347C5C">
        <w:rPr>
          <w:rFonts w:ascii="Times New Roman" w:hAnsi="Times New Roman" w:cs="Times New Roman"/>
          <w:sz w:val="28"/>
          <w:szCs w:val="28"/>
        </w:rPr>
        <w:t>жет разрабатываться учителями физической культуры на основе содержания базовой физической подготовки, национальных видов спорта, современных о</w:t>
      </w:r>
      <w:r w:rsidRPr="00347C5C">
        <w:rPr>
          <w:rFonts w:ascii="Times New Roman" w:hAnsi="Times New Roman" w:cs="Times New Roman"/>
          <w:sz w:val="28"/>
          <w:szCs w:val="28"/>
        </w:rPr>
        <w:t>з</w:t>
      </w:r>
      <w:r w:rsidRPr="00347C5C">
        <w:rPr>
          <w:rFonts w:ascii="Times New Roman" w:hAnsi="Times New Roman" w:cs="Times New Roman"/>
          <w:sz w:val="28"/>
          <w:szCs w:val="28"/>
        </w:rPr>
        <w:t>доровительных систем. В настоящей программе по физической культуре в п</w:t>
      </w:r>
      <w:r w:rsidRPr="00347C5C">
        <w:rPr>
          <w:rFonts w:ascii="Times New Roman" w:hAnsi="Times New Roman" w:cs="Times New Roman"/>
          <w:sz w:val="28"/>
          <w:szCs w:val="28"/>
        </w:rPr>
        <w:t>о</w:t>
      </w:r>
      <w:r w:rsidRPr="00347C5C">
        <w:rPr>
          <w:rFonts w:ascii="Times New Roman" w:hAnsi="Times New Roman" w:cs="Times New Roman"/>
          <w:sz w:val="28"/>
          <w:szCs w:val="28"/>
        </w:rPr>
        <w:t>мощь учителям физической культуры в рамках данного модуля предлагаетс</w:t>
      </w:r>
      <w:r w:rsidRPr="00347C5C">
        <w:rPr>
          <w:rFonts w:ascii="Times New Roman" w:hAnsi="Times New Roman" w:cs="Times New Roman"/>
          <w:sz w:val="28"/>
          <w:szCs w:val="28"/>
        </w:rPr>
        <w:t>я</w:t>
      </w:r>
      <w:r w:rsidRPr="00347C5C">
        <w:rPr>
          <w:rFonts w:ascii="Times New Roman" w:hAnsi="Times New Roman" w:cs="Times New Roman"/>
          <w:sz w:val="28"/>
          <w:szCs w:val="28"/>
        </w:rPr>
        <w:t>содержательное наполнение модуля «Базовая физическая подготовка».</w:t>
      </w:r>
    </w:p>
    <w:p w:rsidR="00DE0F70" w:rsidRPr="00347C5C" w:rsidRDefault="00DE0F70" w:rsidP="00DE0F70">
      <w:pPr>
        <w:autoSpaceDE/>
        <w:autoSpaceDN/>
        <w:adjustRightInd/>
        <w:ind w:firstLine="709"/>
        <w:rPr>
          <w:rFonts w:ascii="Times New Roman" w:hAnsi="Times New Roman" w:cs="Times New Roman"/>
          <w:sz w:val="28"/>
          <w:szCs w:val="28"/>
        </w:rPr>
      </w:pPr>
      <w:r w:rsidRPr="00347C5C">
        <w:rPr>
          <w:rFonts w:ascii="Times New Roman" w:hAnsi="Times New Roman" w:cs="Times New Roman"/>
          <w:sz w:val="28"/>
          <w:szCs w:val="28"/>
        </w:rPr>
        <w:t>Вариативные модули программы по физической культуре, включая и м</w:t>
      </w:r>
      <w:r w:rsidRPr="00347C5C">
        <w:rPr>
          <w:rFonts w:ascii="Times New Roman" w:hAnsi="Times New Roman" w:cs="Times New Roman"/>
          <w:sz w:val="28"/>
          <w:szCs w:val="28"/>
        </w:rPr>
        <w:t>о</w:t>
      </w:r>
      <w:r w:rsidRPr="00347C5C">
        <w:rPr>
          <w:rFonts w:ascii="Times New Roman" w:hAnsi="Times New Roman" w:cs="Times New Roman"/>
          <w:sz w:val="28"/>
          <w:szCs w:val="28"/>
        </w:rPr>
        <w:t>дуль «Базовая физическая подготовка», могут быть реализованы в форме сет</w:t>
      </w:r>
      <w:r w:rsidRPr="00347C5C">
        <w:rPr>
          <w:rFonts w:ascii="Times New Roman" w:hAnsi="Times New Roman" w:cs="Times New Roman"/>
          <w:sz w:val="28"/>
          <w:szCs w:val="28"/>
        </w:rPr>
        <w:t>е</w:t>
      </w:r>
      <w:r w:rsidRPr="00347C5C">
        <w:rPr>
          <w:rFonts w:ascii="Times New Roman" w:hAnsi="Times New Roman" w:cs="Times New Roman"/>
          <w:sz w:val="28"/>
          <w:szCs w:val="28"/>
        </w:rPr>
        <w:t>вого взаимодействия с организациями системы дополнительного образования, на спортивных площадках и залах, находящихся в муниципальной и реги</w:t>
      </w:r>
      <w:r w:rsidRPr="00347C5C">
        <w:rPr>
          <w:rFonts w:ascii="Times New Roman" w:hAnsi="Times New Roman" w:cs="Times New Roman"/>
          <w:sz w:val="28"/>
          <w:szCs w:val="28"/>
        </w:rPr>
        <w:t>о</w:t>
      </w:r>
      <w:r w:rsidRPr="00347C5C">
        <w:rPr>
          <w:rFonts w:ascii="Times New Roman" w:hAnsi="Times New Roman" w:cs="Times New Roman"/>
          <w:sz w:val="28"/>
          <w:szCs w:val="28"/>
        </w:rPr>
        <w:t>нальной собственности.</w:t>
      </w:r>
    </w:p>
    <w:p w:rsidR="00DE0F70" w:rsidRPr="00347C5C" w:rsidRDefault="00DE0F70" w:rsidP="00DE0F70">
      <w:pPr>
        <w:autoSpaceDE/>
        <w:autoSpaceDN/>
        <w:adjustRightInd/>
        <w:ind w:firstLine="709"/>
        <w:rPr>
          <w:rFonts w:ascii="Times New Roman" w:hAnsi="Times New Roman" w:cs="Times New Roman"/>
          <w:sz w:val="28"/>
          <w:szCs w:val="28"/>
        </w:rPr>
      </w:pPr>
      <w:r w:rsidRPr="00347C5C">
        <w:rPr>
          <w:rFonts w:ascii="Times New Roman" w:hAnsi="Times New Roman" w:cs="Times New Roman"/>
          <w:sz w:val="28"/>
          <w:szCs w:val="28"/>
        </w:rP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w:t>
      </w:r>
      <w:r w:rsidRPr="00347C5C">
        <w:rPr>
          <w:rFonts w:ascii="Times New Roman" w:hAnsi="Times New Roman" w:cs="Times New Roman"/>
          <w:sz w:val="28"/>
          <w:szCs w:val="28"/>
        </w:rPr>
        <w:t>в</w:t>
      </w:r>
      <w:r w:rsidRPr="00347C5C">
        <w:rPr>
          <w:rFonts w:ascii="Times New Roman" w:hAnsi="Times New Roman" w:cs="Times New Roman"/>
          <w:sz w:val="28"/>
          <w:szCs w:val="28"/>
        </w:rPr>
        <w:t>ные игры». В свою очередь тему «Плавание» можно вводить в учебный процесс при наличии соответствующих условий и материальной базы по решению м</w:t>
      </w:r>
      <w:r w:rsidRPr="00347C5C">
        <w:rPr>
          <w:rFonts w:ascii="Times New Roman" w:hAnsi="Times New Roman" w:cs="Times New Roman"/>
          <w:sz w:val="28"/>
          <w:szCs w:val="28"/>
        </w:rPr>
        <w:t>е</w:t>
      </w:r>
      <w:r w:rsidRPr="00347C5C">
        <w:rPr>
          <w:rFonts w:ascii="Times New Roman" w:hAnsi="Times New Roman" w:cs="Times New Roman"/>
          <w:sz w:val="28"/>
          <w:szCs w:val="28"/>
        </w:rPr>
        <w:t>стных органов управления образованием.</w:t>
      </w:r>
    </w:p>
    <w:p w:rsidR="00F659A1" w:rsidRPr="00347C5C" w:rsidRDefault="00F659A1" w:rsidP="00F659A1">
      <w:pPr>
        <w:pStyle w:val="22"/>
        <w:shd w:val="clear" w:color="auto" w:fill="auto"/>
        <w:tabs>
          <w:tab w:val="left" w:pos="1914"/>
        </w:tabs>
        <w:spacing w:line="240" w:lineRule="auto"/>
        <w:ind w:left="709"/>
        <w:rPr>
          <w:b/>
          <w:i/>
          <w:lang w:eastAsia="en-US"/>
        </w:rPr>
      </w:pPr>
    </w:p>
    <w:p w:rsidR="00F659A1" w:rsidRPr="00347C5C" w:rsidRDefault="00F659A1" w:rsidP="00F659A1">
      <w:pPr>
        <w:pStyle w:val="22"/>
        <w:shd w:val="clear" w:color="auto" w:fill="auto"/>
        <w:tabs>
          <w:tab w:val="left" w:pos="1914"/>
        </w:tabs>
        <w:spacing w:line="240" w:lineRule="auto"/>
        <w:ind w:left="709"/>
      </w:pPr>
      <w:r w:rsidRPr="00347C5C">
        <w:rPr>
          <w:b/>
          <w:i/>
          <w:lang w:eastAsia="en-US"/>
        </w:rPr>
        <w:t>Место учебного предмета «Физическая культура» в учебном плане</w:t>
      </w:r>
    </w:p>
    <w:p w:rsidR="00F659A1" w:rsidRPr="00347C5C" w:rsidRDefault="00242B0A" w:rsidP="00F659A1">
      <w:pPr>
        <w:autoSpaceDE/>
        <w:autoSpaceDN/>
        <w:adjustRightInd/>
        <w:ind w:firstLine="709"/>
        <w:rPr>
          <w:rFonts w:ascii="Times New Roman" w:hAnsi="Times New Roman" w:cs="Times New Roman"/>
          <w:sz w:val="28"/>
          <w:szCs w:val="28"/>
        </w:rPr>
      </w:pPr>
      <w:r w:rsidRPr="00347C5C">
        <w:rPr>
          <w:rFonts w:ascii="Times New Roman" w:hAnsi="Times New Roman" w:cs="Times New Roman"/>
          <w:sz w:val="28"/>
          <w:szCs w:val="28"/>
        </w:rPr>
        <w:t>Общее число часов, рекомендованных для изучения физической культ</w:t>
      </w:r>
      <w:r w:rsidRPr="00347C5C">
        <w:rPr>
          <w:rFonts w:ascii="Times New Roman" w:hAnsi="Times New Roman" w:cs="Times New Roman"/>
          <w:sz w:val="28"/>
          <w:szCs w:val="28"/>
        </w:rPr>
        <w:t>у</w:t>
      </w:r>
      <w:r w:rsidRPr="00347C5C">
        <w:rPr>
          <w:rFonts w:ascii="Times New Roman" w:hAnsi="Times New Roman" w:cs="Times New Roman"/>
          <w:sz w:val="28"/>
          <w:szCs w:val="28"/>
        </w:rPr>
        <w:t>ры, - 204 часа:</w:t>
      </w:r>
    </w:p>
    <w:p w:rsidR="00F659A1" w:rsidRPr="00347C5C" w:rsidRDefault="00242B0A" w:rsidP="00F659A1">
      <w:pPr>
        <w:autoSpaceDE/>
        <w:autoSpaceDN/>
        <w:adjustRightInd/>
        <w:ind w:firstLine="709"/>
        <w:rPr>
          <w:rFonts w:ascii="Times New Roman" w:hAnsi="Times New Roman" w:cs="Times New Roman"/>
          <w:sz w:val="28"/>
          <w:szCs w:val="28"/>
        </w:rPr>
      </w:pPr>
      <w:r w:rsidRPr="00347C5C">
        <w:rPr>
          <w:rFonts w:ascii="Times New Roman" w:hAnsi="Times New Roman" w:cs="Times New Roman"/>
          <w:sz w:val="28"/>
          <w:szCs w:val="28"/>
        </w:rPr>
        <w:t xml:space="preserve">в 10 классе - 102 часа (3 часа в неделю), </w:t>
      </w:r>
    </w:p>
    <w:p w:rsidR="00F659A1" w:rsidRPr="00347C5C" w:rsidRDefault="00242B0A" w:rsidP="00F659A1">
      <w:pPr>
        <w:autoSpaceDE/>
        <w:autoSpaceDN/>
        <w:adjustRightInd/>
        <w:ind w:firstLine="709"/>
        <w:rPr>
          <w:rFonts w:ascii="Times New Roman" w:hAnsi="Times New Roman" w:cs="Times New Roman"/>
          <w:sz w:val="28"/>
          <w:szCs w:val="28"/>
        </w:rPr>
      </w:pPr>
      <w:r w:rsidRPr="00347C5C">
        <w:rPr>
          <w:rFonts w:ascii="Times New Roman" w:hAnsi="Times New Roman" w:cs="Times New Roman"/>
          <w:sz w:val="28"/>
          <w:szCs w:val="28"/>
        </w:rPr>
        <w:t>в 11 классе - 102 часа (3 часа в неделю).</w:t>
      </w:r>
    </w:p>
    <w:p w:rsidR="00F659A1" w:rsidRPr="00347C5C" w:rsidRDefault="00242B0A" w:rsidP="00F659A1">
      <w:pPr>
        <w:autoSpaceDE/>
        <w:autoSpaceDN/>
        <w:adjustRightInd/>
        <w:ind w:firstLine="709"/>
        <w:rPr>
          <w:rFonts w:ascii="Times New Roman" w:hAnsi="Times New Roman" w:cs="Times New Roman"/>
          <w:sz w:val="28"/>
          <w:szCs w:val="28"/>
        </w:rPr>
      </w:pPr>
      <w:r w:rsidRPr="00347C5C">
        <w:rPr>
          <w:rFonts w:ascii="Times New Roman" w:hAnsi="Times New Roman" w:cs="Times New Roman"/>
          <w:sz w:val="28"/>
          <w:szCs w:val="28"/>
        </w:rPr>
        <w:t>Общее число часов, рекомендованных для изучения вариативных мод</w:t>
      </w:r>
      <w:r w:rsidRPr="00347C5C">
        <w:rPr>
          <w:rFonts w:ascii="Times New Roman" w:hAnsi="Times New Roman" w:cs="Times New Roman"/>
          <w:sz w:val="28"/>
          <w:szCs w:val="28"/>
        </w:rPr>
        <w:t>у</w:t>
      </w:r>
      <w:r w:rsidRPr="00347C5C">
        <w:rPr>
          <w:rFonts w:ascii="Times New Roman" w:hAnsi="Times New Roman" w:cs="Times New Roman"/>
          <w:sz w:val="28"/>
          <w:szCs w:val="28"/>
        </w:rPr>
        <w:t xml:space="preserve">лей физической культуры, - 68 часов: </w:t>
      </w:r>
    </w:p>
    <w:p w:rsidR="00F659A1" w:rsidRPr="00347C5C" w:rsidRDefault="00242B0A" w:rsidP="00F659A1">
      <w:pPr>
        <w:autoSpaceDE/>
        <w:autoSpaceDN/>
        <w:adjustRightInd/>
        <w:ind w:firstLine="709"/>
        <w:rPr>
          <w:rFonts w:ascii="Times New Roman" w:hAnsi="Times New Roman" w:cs="Times New Roman"/>
          <w:sz w:val="28"/>
          <w:szCs w:val="28"/>
        </w:rPr>
      </w:pPr>
      <w:r w:rsidRPr="00347C5C">
        <w:rPr>
          <w:rFonts w:ascii="Times New Roman" w:hAnsi="Times New Roman" w:cs="Times New Roman"/>
          <w:sz w:val="28"/>
          <w:szCs w:val="28"/>
        </w:rPr>
        <w:t xml:space="preserve">в 10 классе - 34 часа (1 час в неделю), </w:t>
      </w:r>
    </w:p>
    <w:p w:rsidR="00F659A1" w:rsidRPr="00347C5C" w:rsidRDefault="00242B0A" w:rsidP="00F659A1">
      <w:pPr>
        <w:autoSpaceDE/>
        <w:autoSpaceDN/>
        <w:adjustRightInd/>
        <w:ind w:firstLine="709"/>
        <w:rPr>
          <w:rFonts w:ascii="Times New Roman" w:hAnsi="Times New Roman" w:cs="Times New Roman"/>
          <w:sz w:val="28"/>
          <w:szCs w:val="28"/>
        </w:rPr>
      </w:pPr>
      <w:r w:rsidRPr="00347C5C">
        <w:rPr>
          <w:rFonts w:ascii="Times New Roman" w:hAnsi="Times New Roman" w:cs="Times New Roman"/>
          <w:sz w:val="28"/>
          <w:szCs w:val="28"/>
        </w:rPr>
        <w:t>в 11 классе - 34 часа (1 час в неделю).</w:t>
      </w:r>
    </w:p>
    <w:p w:rsidR="00F659A1" w:rsidRPr="00347C5C" w:rsidRDefault="00F659A1" w:rsidP="00F659A1">
      <w:pPr>
        <w:autoSpaceDE/>
        <w:autoSpaceDN/>
        <w:adjustRightInd/>
        <w:ind w:firstLine="709"/>
        <w:rPr>
          <w:rFonts w:ascii="Times New Roman" w:hAnsi="Times New Roman" w:cs="Times New Roman"/>
          <w:sz w:val="28"/>
          <w:szCs w:val="28"/>
        </w:rPr>
      </w:pPr>
    </w:p>
    <w:p w:rsidR="00F659A1" w:rsidRPr="00F659A1" w:rsidRDefault="00F659A1" w:rsidP="00F659A1">
      <w:pPr>
        <w:autoSpaceDE/>
        <w:autoSpaceDN/>
        <w:adjustRightInd/>
        <w:ind w:firstLine="709"/>
        <w:rPr>
          <w:rFonts w:ascii="Times New Roman" w:hAnsi="Times New Roman" w:cs="Times New Roman"/>
          <w:b/>
          <w:sz w:val="28"/>
          <w:szCs w:val="28"/>
          <w:lang w:eastAsia="en-US"/>
        </w:rPr>
      </w:pPr>
      <w:r w:rsidRPr="00F659A1">
        <w:rPr>
          <w:rFonts w:ascii="Times New Roman" w:hAnsi="Times New Roman" w:cs="Times New Roman"/>
          <w:b/>
          <w:sz w:val="28"/>
          <w:szCs w:val="28"/>
          <w:lang w:eastAsia="en-US"/>
        </w:rPr>
        <w:t>2) СОДЕРЖАНИЕ УЧЕБНОГО ПРЕДМЕТА «ФИЗИЧЕСКАЯ КУЛЬТУРА»</w:t>
      </w:r>
    </w:p>
    <w:p w:rsidR="00F659A1" w:rsidRPr="00F659A1" w:rsidRDefault="00F659A1" w:rsidP="00F659A1">
      <w:pPr>
        <w:autoSpaceDE/>
        <w:autoSpaceDN/>
        <w:adjustRightInd/>
        <w:ind w:firstLine="709"/>
        <w:rPr>
          <w:rFonts w:ascii="Times New Roman" w:hAnsi="Times New Roman" w:cs="Times New Roman"/>
          <w:i/>
          <w:sz w:val="28"/>
          <w:szCs w:val="28"/>
        </w:rPr>
      </w:pPr>
      <w:r w:rsidRPr="00F659A1">
        <w:rPr>
          <w:rFonts w:ascii="Times New Roman" w:hAnsi="Times New Roman" w:cs="Times New Roman"/>
          <w:i/>
          <w:sz w:val="28"/>
          <w:szCs w:val="28"/>
        </w:rPr>
        <w:t>В программе по физической культуре учитываются личностные и мет</w:t>
      </w:r>
      <w:r w:rsidRPr="00F659A1">
        <w:rPr>
          <w:rFonts w:ascii="Times New Roman" w:hAnsi="Times New Roman" w:cs="Times New Roman"/>
          <w:i/>
          <w:sz w:val="28"/>
          <w:szCs w:val="28"/>
        </w:rPr>
        <w:t>а</w:t>
      </w:r>
      <w:r w:rsidRPr="00F659A1">
        <w:rPr>
          <w:rFonts w:ascii="Times New Roman" w:hAnsi="Times New Roman" w:cs="Times New Roman"/>
          <w:i/>
          <w:sz w:val="28"/>
          <w:szCs w:val="28"/>
        </w:rPr>
        <w:t>предметные результаты, зафиксированные в ФГОС СОО.</w:t>
      </w:r>
    </w:p>
    <w:p w:rsidR="00F659A1" w:rsidRPr="00F659A1" w:rsidRDefault="00F659A1" w:rsidP="00F659A1">
      <w:pPr>
        <w:autoSpaceDE/>
        <w:autoSpaceDN/>
        <w:adjustRightInd/>
        <w:ind w:firstLine="709"/>
        <w:rPr>
          <w:rFonts w:ascii="Times New Roman" w:hAnsi="Times New Roman" w:cs="Times New Roman"/>
          <w:i/>
          <w:sz w:val="28"/>
          <w:szCs w:val="28"/>
        </w:rPr>
      </w:pPr>
    </w:p>
    <w:p w:rsidR="00F659A1" w:rsidRPr="00F659A1" w:rsidRDefault="00F659A1" w:rsidP="00F659A1">
      <w:pPr>
        <w:autoSpaceDE/>
        <w:autoSpaceDN/>
        <w:adjustRightInd/>
        <w:ind w:firstLine="709"/>
        <w:jc w:val="center"/>
        <w:rPr>
          <w:rFonts w:ascii="Times New Roman" w:hAnsi="Times New Roman" w:cs="Times New Roman"/>
          <w:color w:val="000000"/>
          <w:sz w:val="28"/>
          <w:szCs w:val="28"/>
        </w:rPr>
      </w:pPr>
      <w:r w:rsidRPr="00F659A1">
        <w:rPr>
          <w:rFonts w:ascii="Times New Roman" w:hAnsi="Times New Roman" w:cs="Times New Roman"/>
          <w:b/>
          <w:sz w:val="28"/>
          <w:szCs w:val="28"/>
        </w:rPr>
        <w:t xml:space="preserve">СОДЕРЖАНИЕ ОБУЧЕНИЯ В </w:t>
      </w:r>
      <w:r>
        <w:rPr>
          <w:rFonts w:ascii="Times New Roman" w:hAnsi="Times New Roman" w:cs="Times New Roman"/>
          <w:b/>
          <w:sz w:val="28"/>
          <w:szCs w:val="28"/>
        </w:rPr>
        <w:t>10</w:t>
      </w:r>
      <w:r w:rsidRPr="00F659A1">
        <w:rPr>
          <w:rFonts w:ascii="Times New Roman" w:hAnsi="Times New Roman" w:cs="Times New Roman"/>
          <w:b/>
          <w:sz w:val="28"/>
          <w:szCs w:val="28"/>
        </w:rPr>
        <w:t xml:space="preserve"> КЛАССЕ</w:t>
      </w:r>
    </w:p>
    <w:p w:rsidR="00F659A1" w:rsidRPr="00F659A1" w:rsidRDefault="00F659A1" w:rsidP="00F659A1">
      <w:pPr>
        <w:pStyle w:val="22"/>
        <w:shd w:val="clear" w:color="auto" w:fill="auto"/>
        <w:tabs>
          <w:tab w:val="left" w:pos="1779"/>
        </w:tabs>
        <w:spacing w:line="240" w:lineRule="auto"/>
        <w:ind w:left="709"/>
        <w:rPr>
          <w:sz w:val="28"/>
          <w:szCs w:val="28"/>
        </w:rPr>
      </w:pPr>
      <w:r w:rsidRPr="00F659A1">
        <w:rPr>
          <w:b/>
          <w:sz w:val="28"/>
          <w:szCs w:val="28"/>
        </w:rPr>
        <w:t>Знания о физической культуре</w:t>
      </w:r>
    </w:p>
    <w:p w:rsidR="00242B0A" w:rsidRPr="00F659A1" w:rsidRDefault="00242B0A" w:rsidP="005D4B91">
      <w:pPr>
        <w:autoSpaceDE/>
        <w:autoSpaceDN/>
        <w:adjustRightInd/>
        <w:ind w:firstLine="709"/>
        <w:rPr>
          <w:rFonts w:ascii="Times New Roman" w:hAnsi="Times New Roman" w:cs="Times New Roman"/>
          <w:color w:val="000000"/>
          <w:sz w:val="28"/>
          <w:szCs w:val="28"/>
        </w:rPr>
      </w:pPr>
      <w:r w:rsidRPr="00F659A1">
        <w:rPr>
          <w:rFonts w:ascii="Times New Roman" w:hAnsi="Times New Roman" w:cs="Times New Roman"/>
          <w:color w:val="000000"/>
          <w:sz w:val="28"/>
          <w:szCs w:val="28"/>
        </w:rP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w:t>
      </w:r>
      <w:r w:rsidRPr="00F659A1">
        <w:rPr>
          <w:rFonts w:ascii="Times New Roman" w:hAnsi="Times New Roman" w:cs="Times New Roman"/>
          <w:color w:val="000000"/>
          <w:sz w:val="28"/>
          <w:szCs w:val="28"/>
        </w:rPr>
        <w:t>з</w:t>
      </w:r>
      <w:r w:rsidRPr="00F659A1">
        <w:rPr>
          <w:rFonts w:ascii="Times New Roman" w:hAnsi="Times New Roman" w:cs="Times New Roman"/>
          <w:color w:val="000000"/>
          <w:sz w:val="28"/>
          <w:szCs w:val="28"/>
        </w:rPr>
        <w:t>вития человека, её связь с условиями жизни и деятельности. Физическая кул</w:t>
      </w:r>
      <w:r w:rsidRPr="00F659A1">
        <w:rPr>
          <w:rFonts w:ascii="Times New Roman" w:hAnsi="Times New Roman" w:cs="Times New Roman"/>
          <w:color w:val="000000"/>
          <w:sz w:val="28"/>
          <w:szCs w:val="28"/>
        </w:rPr>
        <w:t>ь</w:t>
      </w:r>
      <w:r w:rsidRPr="00F659A1">
        <w:rPr>
          <w:rFonts w:ascii="Times New Roman" w:hAnsi="Times New Roman" w:cs="Times New Roman"/>
          <w:color w:val="000000"/>
          <w:sz w:val="28"/>
          <w:szCs w:val="28"/>
        </w:rPr>
        <w:t>тура как явление культуры, связанное с преобразованием физической природы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Характеристика системной организации физической культуры в совр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Всероссийский физкультурно-спортивный комплекс «Готов к труду и обороне» как основа прикладно-ориентированной физической культуры, ист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рия и развитие комплекса «Готов к труду и обороне» в Союзе Советских соци</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листических республик (далее - СССР) и Российской Федерации. Характер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стика структурной организации комплекса «Готов к труду и обороне» в совр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менном обществе, нормативные требования пятой ступени для учащихся 16-17 лет.</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Законодательные основы развития физической культуры в Российской Федерации. Извлечения из статей, касающихся соблюдения прав и обязанн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Физическая культура как средство укрепления здоровья человека. Здор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вье как базовая ценность человека и общества. Характеристика основных ко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понентов здоровья, их связь с занятиями физической культурой. Общие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ставления об истории и развитии популярных систем оздоровительной физич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культуры, их целевая ориентация и предметное содержание.</w:t>
      </w:r>
    </w:p>
    <w:p w:rsidR="00242B0A" w:rsidRPr="00F659A1" w:rsidRDefault="00242B0A" w:rsidP="00F659A1">
      <w:pPr>
        <w:tabs>
          <w:tab w:val="left" w:pos="1676"/>
        </w:tabs>
        <w:autoSpaceDE/>
        <w:autoSpaceDN/>
        <w:adjustRightInd/>
        <w:rPr>
          <w:rFonts w:ascii="Times New Roman" w:hAnsi="Times New Roman" w:cs="Times New Roman"/>
          <w:b/>
          <w:color w:val="000000"/>
          <w:sz w:val="28"/>
          <w:szCs w:val="28"/>
        </w:rPr>
      </w:pPr>
      <w:r w:rsidRPr="00F659A1">
        <w:rPr>
          <w:rFonts w:ascii="Times New Roman" w:hAnsi="Times New Roman" w:cs="Times New Roman"/>
          <w:b/>
          <w:color w:val="000000"/>
          <w:sz w:val="28"/>
          <w:szCs w:val="28"/>
        </w:rPr>
        <w:t>Способы самостоятельной двигательной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Физкультурно-оздоровительные мероприятия в условиях активного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дыха и досуга. Общее представление о видах и формах деятельности в стру</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Кондиционная тренировка как системная организация комплексных и ц</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левых занятий оздоровительной физической культурой, особенности планир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вания физических нагрузок и содержательного наполнения.</w:t>
      </w:r>
    </w:p>
    <w:p w:rsidR="00242B0A" w:rsidRPr="005D4B91" w:rsidRDefault="00242B0A" w:rsidP="00AD5487">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Медицинский осмотр учащихся как необходимое условие для организ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самостоятельных занятий оздоровительной физической культурой. 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троль текущего состояния организма с помощью пробы Руфье, характеристика способов применения и критериев оценивания. Оперативный контроль в сист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 самостоятельных занятий кондиционной тренировкой, цель и задачи 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троля,способы организации и проведения измерительных процедур.</w:t>
      </w:r>
    </w:p>
    <w:p w:rsidR="00242B0A" w:rsidRPr="00AD5487" w:rsidRDefault="00242B0A" w:rsidP="00AD5487">
      <w:pPr>
        <w:tabs>
          <w:tab w:val="left" w:pos="1681"/>
        </w:tabs>
        <w:autoSpaceDE/>
        <w:autoSpaceDN/>
        <w:adjustRightInd/>
        <w:ind w:left="709" w:firstLine="0"/>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Физическое совершенствование.</w:t>
      </w:r>
    </w:p>
    <w:p w:rsidR="00AD5487" w:rsidRPr="00AD5487" w:rsidRDefault="00242B0A"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Физкультурно-оз</w:t>
      </w:r>
      <w:r w:rsidR="00AD5487" w:rsidRPr="00AD5487">
        <w:rPr>
          <w:rFonts w:ascii="Times New Roman" w:hAnsi="Times New Roman" w:cs="Times New Roman"/>
          <w:b/>
          <w:i/>
          <w:color w:val="000000"/>
          <w:sz w:val="28"/>
          <w:szCs w:val="28"/>
        </w:rPr>
        <w:t>доровительная деятельность</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Атлетическая и аэробная гимнастика как современные оздоровительные системы физической культуры: цель, задачи, формы организации. Способы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lastRenderedPageBreak/>
        <w:t>дивидуализации содержания и физических нагрузок при планировании систе</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ной организации занятий кондиционной тренировкой.</w:t>
      </w:r>
    </w:p>
    <w:p w:rsidR="00AD5487" w:rsidRPr="00AD5487" w:rsidRDefault="00242B0A"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Спортивно-оздоровитель</w:t>
      </w:r>
      <w:r w:rsidR="00AD5487">
        <w:rPr>
          <w:rFonts w:ascii="Times New Roman" w:hAnsi="Times New Roman" w:cs="Times New Roman"/>
          <w:b/>
          <w:i/>
          <w:color w:val="000000"/>
          <w:sz w:val="28"/>
          <w:szCs w:val="28"/>
        </w:rPr>
        <w:t>ная деятельность</w:t>
      </w:r>
    </w:p>
    <w:p w:rsidR="00242B0A" w:rsidRPr="00AD5487" w:rsidRDefault="00AD5487" w:rsidP="005D4B91">
      <w:pPr>
        <w:autoSpaceDE/>
        <w:autoSpaceDN/>
        <w:adjustRightInd/>
        <w:ind w:firstLine="709"/>
        <w:rPr>
          <w:rFonts w:ascii="Times New Roman" w:hAnsi="Times New Roman" w:cs="Times New Roman"/>
          <w:i/>
          <w:color w:val="000000"/>
          <w:sz w:val="28"/>
          <w:szCs w:val="28"/>
        </w:rPr>
      </w:pPr>
      <w:r w:rsidRPr="00AD5487">
        <w:rPr>
          <w:rFonts w:ascii="Times New Roman" w:hAnsi="Times New Roman" w:cs="Times New Roman"/>
          <w:i/>
          <w:color w:val="000000"/>
          <w:sz w:val="28"/>
          <w:szCs w:val="28"/>
        </w:rPr>
        <w:t>Модуль «Спортивные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Футбол.</w:t>
      </w:r>
      <w:r w:rsidRPr="005D4B91">
        <w:rPr>
          <w:rFonts w:ascii="Times New Roman" w:hAnsi="Times New Roman" w:cs="Times New Roman"/>
          <w:color w:val="000000"/>
          <w:sz w:val="28"/>
          <w:szCs w:val="28"/>
        </w:rPr>
        <w:t xml:space="preserve">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Баскетбол.</w:t>
      </w:r>
      <w:r w:rsidRPr="005D4B91">
        <w:rPr>
          <w:rFonts w:ascii="Times New Roman" w:hAnsi="Times New Roman" w:cs="Times New Roman"/>
          <w:color w:val="000000"/>
          <w:sz w:val="28"/>
          <w:szCs w:val="28"/>
        </w:rPr>
        <w:t xml:space="preserve">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Волейбол.</w:t>
      </w:r>
      <w:r w:rsidRPr="005D4B91">
        <w:rPr>
          <w:rFonts w:ascii="Times New Roman" w:hAnsi="Times New Roman" w:cs="Times New Roman"/>
          <w:color w:val="000000"/>
          <w:sz w:val="28"/>
          <w:szCs w:val="28"/>
        </w:rPr>
        <w:t xml:space="preserve"> Техника выполнения игровых действий: «постановка блока», атакующий удар (с места и в движении). Тактические действия в защите и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падении. Закрепление правил игры в условиях игровой и учебной деятельности.</w:t>
      </w:r>
    </w:p>
    <w:p w:rsidR="00AD5487" w:rsidRPr="00AD5487" w:rsidRDefault="00242B0A" w:rsidP="005D4B91">
      <w:pPr>
        <w:autoSpaceDE/>
        <w:autoSpaceDN/>
        <w:adjustRightInd/>
        <w:ind w:firstLine="709"/>
        <w:rPr>
          <w:rFonts w:ascii="Times New Roman" w:hAnsi="Times New Roman" w:cs="Times New Roman"/>
          <w:i/>
          <w:color w:val="000000"/>
          <w:sz w:val="28"/>
          <w:szCs w:val="28"/>
        </w:rPr>
      </w:pPr>
      <w:r w:rsidRPr="00AD5487">
        <w:rPr>
          <w:rFonts w:ascii="Times New Roman" w:hAnsi="Times New Roman" w:cs="Times New Roman"/>
          <w:i/>
          <w:color w:val="000000"/>
          <w:sz w:val="28"/>
          <w:szCs w:val="28"/>
        </w:rPr>
        <w:t xml:space="preserve">Прикладно-ориентированная двигательная деятельность. </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Модуль «Плавательная подготовка».</w:t>
      </w:r>
      <w:r w:rsidRPr="005D4B91">
        <w:rPr>
          <w:rFonts w:ascii="Times New Roman" w:hAnsi="Times New Roman" w:cs="Times New Roman"/>
          <w:color w:val="000000"/>
          <w:sz w:val="28"/>
          <w:szCs w:val="28"/>
        </w:rPr>
        <w:t xml:space="preserve"> Спортивные и прикладные упра</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нения в плавании: брасс на спине, плавание на боку, прыжки в воду вниз ног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ми.</w:t>
      </w:r>
    </w:p>
    <w:p w:rsidR="00242B0A" w:rsidRPr="005D4B91" w:rsidRDefault="00242B0A" w:rsidP="00AD5487">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Модуль «Спортивная и физическая подготовка».</w:t>
      </w:r>
      <w:r w:rsidRPr="005D4B91">
        <w:rPr>
          <w:rFonts w:ascii="Times New Roman" w:hAnsi="Times New Roman" w:cs="Times New Roman"/>
          <w:color w:val="000000"/>
          <w:sz w:val="28"/>
          <w:szCs w:val="28"/>
        </w:rPr>
        <w:t xml:space="preserve"> Техническая и спец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альная физическая подготовка по избранному виду спорта, выполнение соре</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ровительных системфизической культуры, национальных видов спорта, кул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турно-этнических игр.</w:t>
      </w:r>
    </w:p>
    <w:p w:rsidR="00AD5487" w:rsidRDefault="00AD5487" w:rsidP="005D4B91">
      <w:pPr>
        <w:autoSpaceDE/>
        <w:autoSpaceDN/>
        <w:adjustRightInd/>
        <w:ind w:firstLine="709"/>
        <w:rPr>
          <w:rFonts w:ascii="Times New Roman" w:hAnsi="Times New Roman" w:cs="Times New Roman"/>
          <w:color w:val="000000"/>
          <w:sz w:val="28"/>
          <w:szCs w:val="28"/>
        </w:rPr>
      </w:pPr>
    </w:p>
    <w:p w:rsidR="00242B0A" w:rsidRPr="00AD5487" w:rsidRDefault="00AD5487" w:rsidP="00AD5487">
      <w:pPr>
        <w:autoSpaceDE/>
        <w:autoSpaceDN/>
        <w:adjustRightInd/>
        <w:ind w:firstLine="709"/>
        <w:jc w:val="center"/>
        <w:rPr>
          <w:rFonts w:ascii="Times New Roman" w:hAnsi="Times New Roman" w:cs="Times New Roman"/>
          <w:b/>
          <w:color w:val="000000"/>
          <w:sz w:val="28"/>
          <w:szCs w:val="28"/>
        </w:rPr>
      </w:pPr>
      <w:r>
        <w:rPr>
          <w:rFonts w:ascii="Times New Roman" w:hAnsi="Times New Roman" w:cs="Times New Roman"/>
          <w:b/>
          <w:color w:val="000000"/>
          <w:sz w:val="28"/>
          <w:szCs w:val="28"/>
        </w:rPr>
        <w:t>СОДЕРЖАНИЕ ОБУЧЕНИЯ В 11 КЛАССЕ</w:t>
      </w:r>
    </w:p>
    <w:p w:rsidR="00242B0A" w:rsidRPr="00AD5487" w:rsidRDefault="00AD5487" w:rsidP="00AD5487">
      <w:pPr>
        <w:tabs>
          <w:tab w:val="left" w:pos="1695"/>
        </w:tabs>
        <w:autoSpaceDE/>
        <w:autoSpaceDN/>
        <w:adjustRightInd/>
        <w:ind w:left="709" w:firstLine="0"/>
        <w:rPr>
          <w:rFonts w:ascii="Times New Roman" w:hAnsi="Times New Roman" w:cs="Times New Roman"/>
          <w:b/>
          <w:color w:val="000000"/>
          <w:sz w:val="28"/>
          <w:szCs w:val="28"/>
        </w:rPr>
      </w:pPr>
      <w:r>
        <w:rPr>
          <w:rFonts w:ascii="Times New Roman" w:hAnsi="Times New Roman" w:cs="Times New Roman"/>
          <w:b/>
          <w:color w:val="000000"/>
          <w:sz w:val="28"/>
          <w:szCs w:val="28"/>
        </w:rPr>
        <w:t>Знания о физической культуре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Здоровый образ жизни современного человека. Роль и значение адапт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ных привычек. Личная гигиена, закаливание организма и банные процедуры как компоненты здорового образа жизни.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ального расхода энергии в процессе занятий оздоровительной физической культурой.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Взаимосвязь состояния здоровья с продолжительностью жизни человека. </w:t>
      </w:r>
      <w:r w:rsidRPr="005D4B91">
        <w:rPr>
          <w:rFonts w:ascii="Times New Roman" w:hAnsi="Times New Roman" w:cs="Times New Roman"/>
          <w:color w:val="000000"/>
          <w:sz w:val="28"/>
          <w:szCs w:val="28"/>
        </w:rPr>
        <w:lastRenderedPageBreak/>
        <w:t>Роль и значение занятий физической культурой в укреплении и сохранении здоровья в разных возрастных периодах.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Профилактика травматизма и оказание перовой помощи во время занятий физической культурой. Причины возникновения травм и способы их пред</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преждения, правила профилактики травм во время самостоятельных занятий оздоровительной физической культурой.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 приёмы оказания первой помощи при ушибах разных частей тела и сотрясении мозга, переломах, вывихах и ранениях, обморожении, со</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нечном и тепловом ударах.</w:t>
      </w:r>
    </w:p>
    <w:p w:rsidR="00242B0A" w:rsidRPr="00AD5487" w:rsidRDefault="00242B0A" w:rsidP="00AD5487">
      <w:pPr>
        <w:tabs>
          <w:tab w:val="left" w:pos="1695"/>
        </w:tabs>
        <w:autoSpaceDE/>
        <w:autoSpaceDN/>
        <w:adjustRightInd/>
        <w:ind w:left="709" w:firstLine="0"/>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Способы самостояте</w:t>
      </w:r>
      <w:r w:rsidR="00AD5487" w:rsidRPr="00AD5487">
        <w:rPr>
          <w:rFonts w:ascii="Times New Roman" w:hAnsi="Times New Roman" w:cs="Times New Roman"/>
          <w:b/>
          <w:color w:val="000000"/>
          <w:sz w:val="28"/>
          <w:szCs w:val="28"/>
        </w:rPr>
        <w:t>льной двигательной деятельности</w:t>
      </w:r>
    </w:p>
    <w:p w:rsidR="00242B0A" w:rsidRPr="005D4B91" w:rsidRDefault="00242B0A" w:rsidP="00AD5487">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Современные оздоровительные методы и процедуры в режиме здоров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гообраза жизни. Релаксация как метод восстановления после психического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 физического напряжения, характеристика основных методов, приёмов и процедур, правила их проведения (методика Э. Джекобсона, аутогенная трен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ровка И. Шульца, дыхательная гимнастика А.Н. Стрельниковой, синхрогимн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стика по методу «Ключ»),</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Массаж как средство оздоровительной физической культуры, правила 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ганизации и проведения процедур массажа. Основные приёмы самомассажа, их воздействие на организм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Банные процедуры, их назначение и правила проведения, основные сп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собы парения.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Самостоятельная подготовка к выполнению нормативных требований комплекса «Готов к труду и обороне». Структурная организация самостоятел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ной подготовки к выполнению требований комплекса «Готов к труду и обор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не», способы определения направленности её тренировочных занятий в годи</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ном цикле. Техника выполнения обязательных и дополнительных тестовых у</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t>ражнений, способы их освоения и оценивания.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Самостоятельная физическая подготовка и особенности планирования её направленности по тренировочным циклам, правила контроля и индивидуал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зации содержания физической нагрузки.</w:t>
      </w:r>
    </w:p>
    <w:p w:rsidR="00242B0A" w:rsidRPr="00AD5487" w:rsidRDefault="00AD5487" w:rsidP="00AD5487">
      <w:pPr>
        <w:tabs>
          <w:tab w:val="left" w:pos="1676"/>
        </w:tabs>
        <w:autoSpaceDE/>
        <w:autoSpaceDN/>
        <w:adjustRightInd/>
        <w:ind w:left="709" w:firstLine="0"/>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Физическое совершенствование</w:t>
      </w:r>
    </w:p>
    <w:p w:rsidR="00AD5487" w:rsidRDefault="00242B0A"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Физкультур</w:t>
      </w:r>
      <w:r w:rsidR="00AD5487">
        <w:rPr>
          <w:rFonts w:ascii="Times New Roman" w:hAnsi="Times New Roman" w:cs="Times New Roman"/>
          <w:b/>
          <w:i/>
          <w:color w:val="000000"/>
          <w:sz w:val="28"/>
          <w:szCs w:val="28"/>
        </w:rPr>
        <w:t>но-оздоровительная деятельность</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Упражнения для профилактики острых респираторных заболеваний, це</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люлита, снижения массы тела. Стретчинг и шейпинг как современные оздор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вительные системы физической культуры: цель, задачи, формы организации. Способы индивидуализации содержания и физических нагрузок при планир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вании системной организации занятий кондиционной тренировкой.</w:t>
      </w:r>
    </w:p>
    <w:p w:rsidR="00AD5487" w:rsidRPr="00AD5487" w:rsidRDefault="00242B0A"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Спортивн</w:t>
      </w:r>
      <w:r w:rsidR="00AD5487" w:rsidRPr="00AD5487">
        <w:rPr>
          <w:rFonts w:ascii="Times New Roman" w:hAnsi="Times New Roman" w:cs="Times New Roman"/>
          <w:b/>
          <w:i/>
          <w:color w:val="000000"/>
          <w:sz w:val="28"/>
          <w:szCs w:val="28"/>
        </w:rPr>
        <w:t>о-оздоровительная деятельность</w:t>
      </w:r>
    </w:p>
    <w:p w:rsidR="00242B0A" w:rsidRPr="00AD5487" w:rsidRDefault="00AD5487" w:rsidP="005D4B91">
      <w:pPr>
        <w:autoSpaceDE/>
        <w:autoSpaceDN/>
        <w:adjustRightInd/>
        <w:ind w:firstLine="709"/>
        <w:rPr>
          <w:rFonts w:ascii="Times New Roman" w:hAnsi="Times New Roman" w:cs="Times New Roman"/>
          <w:i/>
          <w:color w:val="000000"/>
          <w:sz w:val="28"/>
          <w:szCs w:val="28"/>
        </w:rPr>
      </w:pPr>
      <w:r w:rsidRPr="00AD5487">
        <w:rPr>
          <w:rFonts w:ascii="Times New Roman" w:hAnsi="Times New Roman" w:cs="Times New Roman"/>
          <w:i/>
          <w:color w:val="000000"/>
          <w:sz w:val="28"/>
          <w:szCs w:val="28"/>
        </w:rPr>
        <w:t>Модуль «Спортивные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Футбол.</w:t>
      </w:r>
      <w:r w:rsidRPr="005D4B91">
        <w:rPr>
          <w:rFonts w:ascii="Times New Roman" w:hAnsi="Times New Roman" w:cs="Times New Roman"/>
          <w:color w:val="000000"/>
          <w:sz w:val="28"/>
          <w:szCs w:val="28"/>
        </w:rPr>
        <w:t xml:space="preserve">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242B0A" w:rsidRPr="005D4B91" w:rsidRDefault="00242B0A" w:rsidP="00AD5487">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Баскетбол.</w:t>
      </w:r>
      <w:r w:rsidRPr="005D4B91">
        <w:rPr>
          <w:rFonts w:ascii="Times New Roman" w:hAnsi="Times New Roman" w:cs="Times New Roman"/>
          <w:color w:val="000000"/>
          <w:sz w:val="28"/>
          <w:szCs w:val="28"/>
        </w:rPr>
        <w:t xml:space="preserve"> Повторение правил игры в баскетбол, соблюдение их в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цессе</w:t>
      </w:r>
      <w:r w:rsidR="00AD5487">
        <w:rPr>
          <w:rFonts w:ascii="Times New Roman" w:hAnsi="Times New Roman" w:cs="Times New Roman"/>
          <w:color w:val="000000"/>
          <w:sz w:val="28"/>
          <w:szCs w:val="28"/>
        </w:rPr>
        <w:t xml:space="preserve"> игровой деятельности. Совершенствование </w:t>
      </w:r>
      <w:r w:rsidRPr="005D4B91">
        <w:rPr>
          <w:rFonts w:ascii="Times New Roman" w:hAnsi="Times New Roman" w:cs="Times New Roman"/>
          <w:color w:val="000000"/>
          <w:sz w:val="28"/>
          <w:szCs w:val="28"/>
        </w:rPr>
        <w:t>основ</w:t>
      </w:r>
      <w:r w:rsidR="00AD5487">
        <w:rPr>
          <w:rFonts w:ascii="Times New Roman" w:hAnsi="Times New Roman" w:cs="Times New Roman"/>
          <w:color w:val="000000"/>
          <w:sz w:val="28"/>
          <w:szCs w:val="28"/>
        </w:rPr>
        <w:t xml:space="preserve">ных </w:t>
      </w:r>
      <w:r w:rsidRPr="005D4B91">
        <w:rPr>
          <w:rFonts w:ascii="Times New Roman" w:hAnsi="Times New Roman" w:cs="Times New Roman"/>
          <w:color w:val="000000"/>
          <w:sz w:val="28"/>
          <w:szCs w:val="28"/>
        </w:rPr>
        <w:t>техни</w:t>
      </w:r>
      <w:r w:rsidR="00AD5487">
        <w:rPr>
          <w:rFonts w:ascii="Times New Roman" w:hAnsi="Times New Roman" w:cs="Times New Roman"/>
          <w:color w:val="000000"/>
          <w:sz w:val="28"/>
          <w:szCs w:val="28"/>
        </w:rPr>
        <w:t xml:space="preserve">ческих </w:t>
      </w:r>
      <w:r w:rsidRPr="005D4B91">
        <w:rPr>
          <w:rFonts w:ascii="Times New Roman" w:hAnsi="Times New Roman" w:cs="Times New Roman"/>
          <w:color w:val="000000"/>
          <w:sz w:val="28"/>
          <w:szCs w:val="28"/>
        </w:rPr>
        <w:t>при</w:t>
      </w:r>
      <w:r w:rsidRPr="005D4B91">
        <w:rPr>
          <w:rFonts w:ascii="Times New Roman" w:hAnsi="Times New Roman" w:cs="Times New Roman"/>
          <w:color w:val="000000"/>
          <w:sz w:val="28"/>
          <w:szCs w:val="28"/>
        </w:rPr>
        <w:t>ё</w:t>
      </w:r>
      <w:r w:rsidRPr="005D4B91">
        <w:rPr>
          <w:rFonts w:ascii="Times New Roman" w:hAnsi="Times New Roman" w:cs="Times New Roman"/>
          <w:color w:val="000000"/>
          <w:sz w:val="28"/>
          <w:szCs w:val="28"/>
        </w:rPr>
        <w:lastRenderedPageBreak/>
        <w:t>мови тактических действий в условиях учебной и игровой деятельности.</w:t>
      </w:r>
    </w:p>
    <w:p w:rsidR="00242B0A" w:rsidRPr="005D4B91" w:rsidRDefault="00242B0A" w:rsidP="00AD5487">
      <w:pPr>
        <w:tabs>
          <w:tab w:val="left" w:pos="1255"/>
          <w:tab w:val="left" w:pos="3036"/>
          <w:tab w:val="left" w:pos="5609"/>
          <w:tab w:val="left" w:pos="6996"/>
          <w:tab w:val="left" w:pos="8714"/>
        </w:tabs>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Волейбол.</w:t>
      </w:r>
      <w:r w:rsidRPr="005D4B91">
        <w:rPr>
          <w:rFonts w:ascii="Times New Roman" w:hAnsi="Times New Roman" w:cs="Times New Roman"/>
          <w:color w:val="000000"/>
          <w:sz w:val="28"/>
          <w:szCs w:val="28"/>
        </w:rPr>
        <w:t xml:space="preserve"> Повторение правил игры в баскетбол, соблюдение их в проце</w:t>
      </w:r>
      <w:r w:rsidRPr="005D4B91">
        <w:rPr>
          <w:rFonts w:ascii="Times New Roman" w:hAnsi="Times New Roman" w:cs="Times New Roman"/>
          <w:color w:val="000000"/>
          <w:sz w:val="28"/>
          <w:szCs w:val="28"/>
        </w:rPr>
        <w:t>с</w:t>
      </w:r>
      <w:r w:rsidR="00AD5487">
        <w:rPr>
          <w:rFonts w:ascii="Times New Roman" w:hAnsi="Times New Roman" w:cs="Times New Roman"/>
          <w:color w:val="000000"/>
          <w:sz w:val="28"/>
          <w:szCs w:val="28"/>
        </w:rPr>
        <w:t>се игровой деятельности.</w:t>
      </w:r>
      <w:r w:rsidR="00AD5487">
        <w:rPr>
          <w:rFonts w:ascii="Times New Roman" w:hAnsi="Times New Roman" w:cs="Times New Roman"/>
          <w:color w:val="000000"/>
          <w:sz w:val="28"/>
          <w:szCs w:val="28"/>
        </w:rPr>
        <w:tab/>
        <w:t xml:space="preserve">Совершенствование </w:t>
      </w:r>
      <w:r w:rsidRPr="005D4B91">
        <w:rPr>
          <w:rFonts w:ascii="Times New Roman" w:hAnsi="Times New Roman" w:cs="Times New Roman"/>
          <w:color w:val="000000"/>
          <w:sz w:val="28"/>
          <w:szCs w:val="28"/>
        </w:rPr>
        <w:t>основ</w:t>
      </w:r>
      <w:r w:rsidR="00AD5487">
        <w:rPr>
          <w:rFonts w:ascii="Times New Roman" w:hAnsi="Times New Roman" w:cs="Times New Roman"/>
          <w:color w:val="000000"/>
          <w:sz w:val="28"/>
          <w:szCs w:val="28"/>
        </w:rPr>
        <w:t xml:space="preserve">ных технических </w:t>
      </w:r>
      <w:r w:rsidRPr="005D4B91">
        <w:rPr>
          <w:rFonts w:ascii="Times New Roman" w:hAnsi="Times New Roman" w:cs="Times New Roman"/>
          <w:color w:val="000000"/>
          <w:sz w:val="28"/>
          <w:szCs w:val="28"/>
        </w:rPr>
        <w:t>приёмови тактических действий в условиях учебной и игровой деятельности.</w:t>
      </w:r>
    </w:p>
    <w:p w:rsidR="00AD5487"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b/>
          <w:i/>
          <w:color w:val="000000"/>
          <w:sz w:val="28"/>
          <w:szCs w:val="28"/>
        </w:rPr>
        <w:t>Прикладно-ориентированная двигательная деятельность</w:t>
      </w:r>
    </w:p>
    <w:p w:rsidR="00AD5487" w:rsidRPr="00AD5487" w:rsidRDefault="00242B0A" w:rsidP="005D4B91">
      <w:pPr>
        <w:autoSpaceDE/>
        <w:autoSpaceDN/>
        <w:adjustRightInd/>
        <w:ind w:firstLine="709"/>
        <w:rPr>
          <w:rFonts w:ascii="Times New Roman" w:hAnsi="Times New Roman" w:cs="Times New Roman"/>
          <w:i/>
          <w:color w:val="000000"/>
          <w:sz w:val="28"/>
          <w:szCs w:val="28"/>
        </w:rPr>
      </w:pPr>
      <w:r w:rsidRPr="00AD5487">
        <w:rPr>
          <w:rFonts w:ascii="Times New Roman" w:hAnsi="Times New Roman" w:cs="Times New Roman"/>
          <w:i/>
          <w:color w:val="000000"/>
          <w:sz w:val="28"/>
          <w:szCs w:val="28"/>
        </w:rPr>
        <w:t>Модуль «Атле</w:t>
      </w:r>
      <w:r w:rsidR="00AD5487" w:rsidRPr="00AD5487">
        <w:rPr>
          <w:rFonts w:ascii="Times New Roman" w:hAnsi="Times New Roman" w:cs="Times New Roman"/>
          <w:i/>
          <w:color w:val="000000"/>
          <w:sz w:val="28"/>
          <w:szCs w:val="28"/>
        </w:rPr>
        <w:t>тические единоборства»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Атлетические единоборства в системе профессионально-ориентированной двигательной деятельности: её цели и задачи, формы орган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AD5487" w:rsidRDefault="00242B0A" w:rsidP="005D4B91">
      <w:pPr>
        <w:autoSpaceDE/>
        <w:autoSpaceDN/>
        <w:adjustRightInd/>
        <w:ind w:firstLine="709"/>
        <w:rPr>
          <w:rFonts w:ascii="Times New Roman" w:hAnsi="Times New Roman" w:cs="Times New Roman"/>
          <w:i/>
          <w:color w:val="000000"/>
          <w:sz w:val="28"/>
          <w:szCs w:val="28"/>
        </w:rPr>
      </w:pPr>
      <w:r w:rsidRPr="00AD5487">
        <w:rPr>
          <w:rFonts w:ascii="Times New Roman" w:hAnsi="Times New Roman" w:cs="Times New Roman"/>
          <w:i/>
          <w:color w:val="000000"/>
          <w:sz w:val="28"/>
          <w:szCs w:val="28"/>
        </w:rPr>
        <w:t>Модуль «Спортивная и физическая подготовка»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D5487" w:rsidRDefault="00AD5487" w:rsidP="00AD5487">
      <w:pPr>
        <w:tabs>
          <w:tab w:val="left" w:pos="1657"/>
        </w:tabs>
        <w:autoSpaceDE/>
        <w:autoSpaceDN/>
        <w:adjustRightInd/>
        <w:ind w:left="709" w:firstLine="0"/>
        <w:rPr>
          <w:rFonts w:ascii="Times New Roman" w:hAnsi="Times New Roman" w:cs="Times New Roman"/>
          <w:color w:val="000000"/>
          <w:sz w:val="28"/>
          <w:szCs w:val="28"/>
        </w:rPr>
      </w:pPr>
    </w:p>
    <w:p w:rsidR="00093162" w:rsidRDefault="00AD5487" w:rsidP="00093162">
      <w:pPr>
        <w:tabs>
          <w:tab w:val="left" w:pos="1657"/>
        </w:tabs>
        <w:autoSpaceDE/>
        <w:autoSpaceDN/>
        <w:adjustRightInd/>
        <w:ind w:firstLine="0"/>
        <w:jc w:val="center"/>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ПРОГРАММА ВАРИАТИВНОГО МОДУЛЯ</w:t>
      </w:r>
    </w:p>
    <w:p w:rsidR="00242B0A" w:rsidRPr="00AD5487" w:rsidRDefault="00AD5487" w:rsidP="00093162">
      <w:pPr>
        <w:tabs>
          <w:tab w:val="left" w:pos="1657"/>
        </w:tabs>
        <w:autoSpaceDE/>
        <w:autoSpaceDN/>
        <w:adjustRightInd/>
        <w:ind w:firstLine="0"/>
        <w:jc w:val="center"/>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«БАЗОВАЯ ФИЗИЧЕСКАЯ ПОДГОТОВКА»</w:t>
      </w:r>
    </w:p>
    <w:p w:rsidR="00AD5487" w:rsidRPr="00AD5487" w:rsidRDefault="00AD5487" w:rsidP="005D4B91">
      <w:pPr>
        <w:autoSpaceDE/>
        <w:autoSpaceDN/>
        <w:adjustRightInd/>
        <w:ind w:firstLine="709"/>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Общая физическая подготовка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силовых способностей. Комплексы общеразвивающих и 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кально воздействующих упражнений, отягощённых весом собственного тела и с использованием дополнительных средств (гантелей, эспандера, набивных м</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чей, штанги и других). Комплексы упражнений на тренажёрных устройствах. Упражнения на гимнастических снарядах (брусьях, перекладинах, гимнастич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стенке и других). Броски набивного мяча двумя и одной рукой из полож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 стоя и сидя (вверх, вперёд, назад, в стороны, снизу и сбоку, от груди, из-за головы). Прыжковые упражнения с дополнительным отягощением (напрыгив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и спрыгивание, прыжки через скакалку, многоскоки, прыжки через препя</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ствия и другие). Бег с дополнительным отягощением (в горку и с горки, на 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роткие дистанции, эстафеты). Передвижения в висе и упоре на руках.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Лазанье (по канату, по гимнастической стенке с дополнительным отяг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AD5487" w:rsidRDefault="00242B0A" w:rsidP="00AD5487">
      <w:pPr>
        <w:tabs>
          <w:tab w:val="left" w:pos="55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мальной частотой шагов (10-15 м). Бег с ускорениями из разных исходных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ложений. Бег с максимальной скоростью и собиранием малых предметов, л</w:t>
      </w:r>
      <w:r w:rsidRPr="005D4B91">
        <w:rPr>
          <w:rFonts w:ascii="Times New Roman" w:hAnsi="Times New Roman" w:cs="Times New Roman"/>
          <w:color w:val="000000"/>
          <w:sz w:val="28"/>
          <w:szCs w:val="28"/>
        </w:rPr>
        <w:t>е</w:t>
      </w:r>
      <w:r w:rsidR="00AD5487">
        <w:rPr>
          <w:rFonts w:ascii="Times New Roman" w:hAnsi="Times New Roman" w:cs="Times New Roman"/>
          <w:color w:val="000000"/>
          <w:sz w:val="28"/>
          <w:szCs w:val="28"/>
        </w:rPr>
        <w:t xml:space="preserve">жащих на полу и на разной </w:t>
      </w:r>
      <w:r w:rsidRPr="005D4B91">
        <w:rPr>
          <w:rFonts w:ascii="Times New Roman" w:hAnsi="Times New Roman" w:cs="Times New Roman"/>
          <w:color w:val="000000"/>
          <w:sz w:val="28"/>
          <w:szCs w:val="28"/>
        </w:rPr>
        <w:t>высоте. Стартовые ускоренияпо дифференцирова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 xml:space="preserve">ному сигналу. </w:t>
      </w:r>
    </w:p>
    <w:p w:rsidR="00242B0A" w:rsidRPr="005D4B91" w:rsidRDefault="00242B0A" w:rsidP="00AD5487">
      <w:pPr>
        <w:tabs>
          <w:tab w:val="left" w:pos="55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Метание малых мячей по движущимся мишеням (катящейся, раскач</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вающейся, летящей). Ловля теннисного мяча после отскока от пола, стены (правой и левой рукой). Передача теннисного мяча в парах правой (левой) 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кой и попеременно. Ведение теннисного мяча ногами с ускорением по прямой, по кругу, вокруг стоек. Прыжки через скакалку на месте и в движении с макс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мальной частотой прыжков. Преодоление полосы препятствий, включающей в себя прыжки на разную высоту и длину, по разметке, бег с максимальной 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ростью в разных направлениях и с преодолением опор различной высоты и ш</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рины, повороты, обегание различных предметов (легкоатлетических стоек, м</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совый бег и марш-бросок на лыжах.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координации движений. Жонглирование большими (волейбол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ными) и малыми (теннисными) мячами. Жонглирование гимнастической па</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кой. Жонглирование волейбольным мячом головой. Метание малых и больших мячей в мишень (неподвижную и двигающуюся). Передвижения по возвыше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ной и наклонной, ограниченной по ширине опоре (без предмета и с предметом на голове). Упражнения в статическом равновесии. Упражнения в воспроизв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дении пространственной точности движений руками, ногами, туловищем. У</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t>ражнение на точность дифференцирования мышечных усилий. Подвижные и спортивные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вижности суставов (полушпагат, шпагат, выкруты гимнастической палки).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Упражнения культурно-этнической направленности. Сюжетно-образные и обрядовые игры. Технические действия национальных видов спорта.</w:t>
      </w:r>
    </w:p>
    <w:p w:rsidR="00AD5487" w:rsidRPr="00AD5487" w:rsidRDefault="00242B0A" w:rsidP="005D4B91">
      <w:pPr>
        <w:autoSpaceDE/>
        <w:autoSpaceDN/>
        <w:adjustRightInd/>
        <w:ind w:firstLine="709"/>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Спе</w:t>
      </w:r>
      <w:r w:rsidR="00AD5487" w:rsidRPr="00AD5487">
        <w:rPr>
          <w:rFonts w:ascii="Times New Roman" w:hAnsi="Times New Roman" w:cs="Times New Roman"/>
          <w:b/>
          <w:color w:val="000000"/>
          <w:sz w:val="28"/>
          <w:szCs w:val="28"/>
        </w:rPr>
        <w:t>циальная физическая подготовка</w:t>
      </w:r>
    </w:p>
    <w:p w:rsidR="00242B0A" w:rsidRPr="00AD5487" w:rsidRDefault="00AD5487"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Модуль «Гимнастика»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гибкости.</w:t>
      </w:r>
      <w:r w:rsidRPr="005D4B91">
        <w:rPr>
          <w:rFonts w:ascii="Times New Roman" w:hAnsi="Times New Roman" w:cs="Times New Roman"/>
          <w:color w:val="000000"/>
          <w:sz w:val="28"/>
          <w:szCs w:val="28"/>
        </w:rPr>
        <w:t xml:space="preserve"> Наклоны туловища вперёд, назад, в стороны с 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растающей амплитудой движений в положении стоя, сидя, сидя ноги в стор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ны. Упражнения с гимнастической палкой (укороченной скакалкой) для разв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тия подвижности плечевого сустава (выкруты). Комплексы общеразвивающих упражнений с повышенной амплитудой для плечевых, локтевых, тазобедре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ных и коленных суставов для развития подвижности позвоночного столба. Комплексы активных и пассивных упражнений с большой амплитудой движ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 Упражнения для развития подвижности суставов (полушпагат, шпагат, складка, мост).</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координации движений.</w:t>
      </w:r>
      <w:r w:rsidRPr="005D4B91">
        <w:rPr>
          <w:rFonts w:ascii="Times New Roman" w:hAnsi="Times New Roman" w:cs="Times New Roman"/>
          <w:color w:val="000000"/>
          <w:sz w:val="28"/>
          <w:szCs w:val="28"/>
        </w:rPr>
        <w:t xml:space="preserve"> Прохождение усложнённой полосы препятствий, включающей быстрые кувырки (вперёд, назад), кувырки по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lastRenderedPageBreak/>
        <w:t>клонной плоскости, преодоление препятствий прыжком с опорой на руку, бе</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опорным прыжком, быстрым лазаньем. Броски теннисного мяча правой и левой рукой в подвижную и неподвижную мишень, с места и с разбега. Касание пр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вой и левой ногой мишеней, подвешенных на разной высоте, с места и с разб</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га. Разнообразные прыжки через гимнастическую скакалку на месте и с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движением. Прыжки на точность отталкивания и приземления.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силовых способностей.</w:t>
      </w:r>
      <w:r w:rsidRPr="005D4B91">
        <w:rPr>
          <w:rFonts w:ascii="Times New Roman" w:hAnsi="Times New Roman" w:cs="Times New Roman"/>
          <w:color w:val="000000"/>
          <w:sz w:val="28"/>
          <w:szCs w:val="28"/>
        </w:rPr>
        <w:t xml:space="preserve"> Подтягивание в висе и отжимание в упоре.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Передвижения в висе и упоре на руках на перекладине (мальчики), подт</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гивание в висе стоя (лёжа) на низкой перекладине (девочки), отжимания в уп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тание набивного мяча из различных исходных положений, комплексы упра</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нений избирательного воздействия на отдельные мышечные группы (с увел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чивающимся темпом движений без потери качества выполнения), элементы а</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летической гимнастики (по типу «подкачки»), приседания на одной ноге «пи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толетом» (с опорой на руку для сохранения равновесия).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выносливости.</w:t>
      </w:r>
      <w:r w:rsidRPr="005D4B91">
        <w:rPr>
          <w:rFonts w:ascii="Times New Roman" w:hAnsi="Times New Roman" w:cs="Times New Roman"/>
          <w:color w:val="000000"/>
          <w:sz w:val="28"/>
          <w:szCs w:val="28"/>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ровки»). Комплексы упражнений с отягощением, выполняемые в режиме 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прерывного и интервального методов.</w:t>
      </w:r>
    </w:p>
    <w:p w:rsidR="00242B0A" w:rsidRPr="00AD5487" w:rsidRDefault="00AD5487"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Модуль «Лёгкая атлетика»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выносливости.</w:t>
      </w:r>
      <w:r w:rsidRPr="005D4B91">
        <w:rPr>
          <w:rFonts w:ascii="Times New Roman" w:hAnsi="Times New Roman" w:cs="Times New Roman"/>
          <w:color w:val="000000"/>
          <w:sz w:val="28"/>
          <w:szCs w:val="28"/>
        </w:rPr>
        <w:t xml:space="preserve"> Бег с максимальной скоростью в режиме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вторно-интервального метода. Бег по пересечённой местности (кроссовый бег). Гладкий бег с равномерной скоростью в разных зонах интенсивности. Повто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ный бег с препятствиями в максимальном темпе. Равномерный повторный бег с финальным ускорением (на разные дистанции). Равномерный бег с дополн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тельным отягощением в режиме «до отказа».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силовых способностей</w:t>
      </w:r>
      <w:r w:rsidRPr="005D4B91">
        <w:rPr>
          <w:rFonts w:ascii="Times New Roman" w:hAnsi="Times New Roman" w:cs="Times New Roman"/>
          <w:color w:val="000000"/>
          <w:sz w:val="28"/>
          <w:szCs w:val="28"/>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ны). Запрыгивание с последующим спрыгиванием. Прыжки в глубину по мет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ду ударной тренировки. Прыжки в высоту с продвижением и изменением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правлений, поворотами вправо и влево, на правой, левой ноге и поочерёдно. Бег с препятствиями. Бег в горку с дополнительным отягощением и без него. Ко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плексы упражнений с набивными мячами. Упражнения с локальным отягощ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нием на мышечные группы. Комплексы силовых упражнений по методу круг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вой тренировки.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lastRenderedPageBreak/>
        <w:t>Развитие скоростных способностей.</w:t>
      </w:r>
      <w:r w:rsidRPr="005D4B91">
        <w:rPr>
          <w:rFonts w:ascii="Times New Roman" w:hAnsi="Times New Roman" w:cs="Times New Roman"/>
          <w:color w:val="000000"/>
          <w:sz w:val="28"/>
          <w:szCs w:val="28"/>
        </w:rPr>
        <w:t xml:space="preserve"> Бег на месте с максимальной скор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госкоки, и многоскоки, переходящие в бег с ускорением. Подвижные и спо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тивные игры, эстафеты.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Развитие координации движений.</w:t>
      </w:r>
      <w:r w:rsidRPr="005D4B91">
        <w:rPr>
          <w:rFonts w:ascii="Times New Roman" w:hAnsi="Times New Roman" w:cs="Times New Roman"/>
          <w:color w:val="000000"/>
          <w:sz w:val="28"/>
          <w:szCs w:val="28"/>
        </w:rPr>
        <w:t xml:space="preserve"> Специализированные комплексы у</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t>ражнений на развитие координации (разрабатываются на основе учебного 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териала модулей «Гимнастика» и «Спортивные игры»).</w:t>
      </w:r>
    </w:p>
    <w:p w:rsidR="00242B0A" w:rsidRPr="005E6167" w:rsidRDefault="005E6167" w:rsidP="005D4B91">
      <w:pPr>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Модуль «Зимние виды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Развитие выносливости.</w:t>
      </w:r>
      <w:r w:rsidRPr="005D4B91">
        <w:rPr>
          <w:rFonts w:ascii="Times New Roman" w:hAnsi="Times New Roman" w:cs="Times New Roman"/>
          <w:color w:val="000000"/>
          <w:sz w:val="28"/>
          <w:szCs w:val="28"/>
        </w:rPr>
        <w:t xml:space="preserve"> Передвижения на лыжах с равномерной скор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стью в режимах умеренной, большой и субмаксимальной интенсивности, с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ревновательной скоростью.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Развитие силовых способностей</w:t>
      </w:r>
      <w:r w:rsidRPr="005D4B91">
        <w:rPr>
          <w:rFonts w:ascii="Times New Roman" w:hAnsi="Times New Roman" w:cs="Times New Roman"/>
          <w:color w:val="000000"/>
          <w:sz w:val="28"/>
          <w:szCs w:val="28"/>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ровке».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Развитие координации.</w:t>
      </w:r>
      <w:r w:rsidRPr="005D4B91">
        <w:rPr>
          <w:rFonts w:ascii="Times New Roman" w:hAnsi="Times New Roman" w:cs="Times New Roman"/>
          <w:color w:val="000000"/>
          <w:sz w:val="28"/>
          <w:szCs w:val="28"/>
        </w:rPr>
        <w:t xml:space="preserve"> Упражнения в поворотах и спусках на лыжах, проезд через «ворота» и преодоление небольших трамплинов.</w:t>
      </w:r>
    </w:p>
    <w:p w:rsidR="00242B0A" w:rsidRPr="005E6167" w:rsidRDefault="005E6167" w:rsidP="005D4B91">
      <w:pPr>
        <w:autoSpaceDE/>
        <w:autoSpaceDN/>
        <w:adjustRightInd/>
        <w:ind w:firstLine="709"/>
        <w:rPr>
          <w:rFonts w:ascii="Times New Roman" w:hAnsi="Times New Roman" w:cs="Times New Roman"/>
          <w:b/>
          <w:i/>
          <w:color w:val="000000"/>
          <w:sz w:val="28"/>
          <w:szCs w:val="28"/>
        </w:rPr>
      </w:pPr>
      <w:r w:rsidRPr="005E6167">
        <w:rPr>
          <w:rFonts w:ascii="Times New Roman" w:hAnsi="Times New Roman" w:cs="Times New Roman"/>
          <w:b/>
          <w:i/>
          <w:color w:val="000000"/>
          <w:sz w:val="28"/>
          <w:szCs w:val="28"/>
        </w:rPr>
        <w:t>Модуль «Спортивные игры»</w:t>
      </w:r>
    </w:p>
    <w:p w:rsidR="005E6167" w:rsidRPr="005E6167" w:rsidRDefault="005E6167" w:rsidP="005D4B91">
      <w:pPr>
        <w:autoSpaceDE/>
        <w:autoSpaceDN/>
        <w:adjustRightInd/>
        <w:ind w:firstLine="709"/>
        <w:rPr>
          <w:rFonts w:ascii="Times New Roman" w:hAnsi="Times New Roman" w:cs="Times New Roman"/>
          <w:i/>
          <w:color w:val="000000"/>
          <w:sz w:val="28"/>
          <w:szCs w:val="28"/>
        </w:rPr>
      </w:pPr>
      <w:r>
        <w:rPr>
          <w:rFonts w:ascii="Times New Roman" w:hAnsi="Times New Roman" w:cs="Times New Roman"/>
          <w:i/>
          <w:color w:val="000000"/>
          <w:sz w:val="28"/>
          <w:szCs w:val="28"/>
        </w:rPr>
        <w:t>Баскетбол</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 р</w:t>
      </w:r>
      <w:r w:rsidR="00242B0A" w:rsidRPr="005E6167">
        <w:rPr>
          <w:rFonts w:ascii="Times New Roman" w:hAnsi="Times New Roman" w:cs="Times New Roman"/>
          <w:i/>
          <w:color w:val="000000"/>
          <w:sz w:val="28"/>
          <w:szCs w:val="28"/>
        </w:rPr>
        <w:t>азвитие скоростных способностей</w:t>
      </w:r>
      <w:r w:rsidR="00242B0A" w:rsidRPr="005D4B91">
        <w:rPr>
          <w:rFonts w:ascii="Times New Roman" w:hAnsi="Times New Roman" w:cs="Times New Roman"/>
          <w:color w:val="000000"/>
          <w:sz w:val="28"/>
          <w:szCs w:val="28"/>
        </w:rPr>
        <w:t>. Ходьба и бег в различных напра</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лениях с максимальной скоростью с внезапными остановками и выполнением различных заданий (например, прыжки вверх, назад, вправо, влево, присед</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ния). Ускорения с изменением направления движения. Бег с максимальной ча</w:t>
      </w:r>
      <w:r w:rsidR="00242B0A" w:rsidRPr="005D4B91">
        <w:rPr>
          <w:rFonts w:ascii="Times New Roman" w:hAnsi="Times New Roman" w:cs="Times New Roman"/>
          <w:color w:val="000000"/>
          <w:sz w:val="28"/>
          <w:szCs w:val="28"/>
        </w:rPr>
        <w:t>с</w:t>
      </w:r>
      <w:r w:rsidR="00242B0A" w:rsidRPr="005D4B91">
        <w:rPr>
          <w:rFonts w:ascii="Times New Roman" w:hAnsi="Times New Roman" w:cs="Times New Roman"/>
          <w:color w:val="000000"/>
          <w:sz w:val="28"/>
          <w:szCs w:val="28"/>
        </w:rPr>
        <w:t>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w:t>
      </w:r>
      <w:r w:rsidR="00242B0A" w:rsidRPr="005D4B91">
        <w:rPr>
          <w:rFonts w:ascii="Times New Roman" w:hAnsi="Times New Roman" w:cs="Times New Roman"/>
          <w:color w:val="000000"/>
          <w:sz w:val="28"/>
          <w:szCs w:val="28"/>
        </w:rPr>
        <w:t>к</w:t>
      </w:r>
      <w:r w:rsidR="00242B0A" w:rsidRPr="005D4B91">
        <w:rPr>
          <w:rFonts w:ascii="Times New Roman" w:hAnsi="Times New Roman" w:cs="Times New Roman"/>
          <w:color w:val="000000"/>
          <w:sz w:val="28"/>
          <w:szCs w:val="28"/>
        </w:rPr>
        <w:t>симальной скоростью с предварительным выполнением многоскоков. Пер</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движения с ускорениями и максимальной скоростью приставными шагами л</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вым и правым боком. Ведение баскетбольного мяча с ускорением и максимал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ной скоростью. Прыжки вверх на обеих ногах и на одной ноге с места и с ра</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бега. Прыжки с поворотами на точность приземления. Передача мяча двумя р</w:t>
      </w:r>
      <w:r w:rsidR="00242B0A" w:rsidRPr="005D4B91">
        <w:rPr>
          <w:rFonts w:ascii="Times New Roman" w:hAnsi="Times New Roman" w:cs="Times New Roman"/>
          <w:color w:val="000000"/>
          <w:sz w:val="28"/>
          <w:szCs w:val="28"/>
        </w:rPr>
        <w:t>у</w:t>
      </w:r>
      <w:r w:rsidR="00242B0A" w:rsidRPr="005D4B91">
        <w:rPr>
          <w:rFonts w:ascii="Times New Roman" w:hAnsi="Times New Roman" w:cs="Times New Roman"/>
          <w:color w:val="000000"/>
          <w:sz w:val="28"/>
          <w:szCs w:val="28"/>
        </w:rPr>
        <w:t>ками от груди в максимальном темпе при встречном беге в колоннах. Кувырки вперёд, назад, боком с последующим рывком на 3-5 м. Подвижные и спорти</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ные игры, эстафеты.</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i/>
          <w:color w:val="000000"/>
          <w:sz w:val="28"/>
          <w:szCs w:val="28"/>
        </w:rPr>
        <w:t>- р</w:t>
      </w:r>
      <w:r w:rsidR="00242B0A" w:rsidRPr="005E6167">
        <w:rPr>
          <w:rFonts w:ascii="Times New Roman" w:hAnsi="Times New Roman" w:cs="Times New Roman"/>
          <w:i/>
          <w:color w:val="000000"/>
          <w:sz w:val="28"/>
          <w:szCs w:val="28"/>
        </w:rPr>
        <w:t>азвитие силовых способностей</w:t>
      </w:r>
      <w:r w:rsidR="00242B0A" w:rsidRPr="005D4B91">
        <w:rPr>
          <w:rFonts w:ascii="Times New Roman" w:hAnsi="Times New Roman" w:cs="Times New Roman"/>
          <w:color w:val="000000"/>
          <w:sz w:val="28"/>
          <w:szCs w:val="28"/>
        </w:rPr>
        <w:t>. Комплексы упражнений с дополн</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тельным отягощением на основные мышечные группы. Ходьба и прыжки в глубоком приседе. Прыжки на одной ноге и обеих ногах с продвижением вп</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рёд, по кругу, «змейкой», на месте с поворотом на 180 и 360. Прыжки через скакалку в максимальном темпе на месте и с передвижением (с дополнител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ным отягощением и без него). Напрыгивание и спрыгивание с последующим ускорением. Многоскоки с последующим ускорением и ускорение с посл</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lastRenderedPageBreak/>
        <w:t>дующим выполнением многоскоков. Броски набивного мяча из различных и</w:t>
      </w:r>
      <w:r w:rsidR="00242B0A" w:rsidRPr="005D4B91">
        <w:rPr>
          <w:rFonts w:ascii="Times New Roman" w:hAnsi="Times New Roman" w:cs="Times New Roman"/>
          <w:color w:val="000000"/>
          <w:sz w:val="28"/>
          <w:szCs w:val="28"/>
        </w:rPr>
        <w:t>с</w:t>
      </w:r>
      <w:r w:rsidR="00242B0A" w:rsidRPr="005D4B91">
        <w:rPr>
          <w:rFonts w:ascii="Times New Roman" w:hAnsi="Times New Roman" w:cs="Times New Roman"/>
          <w:color w:val="000000"/>
          <w:sz w:val="28"/>
          <w:szCs w:val="28"/>
        </w:rPr>
        <w:t>ходных положений, с различной траекторией полёта одной рукой и обеими р</w:t>
      </w:r>
      <w:r w:rsidR="00242B0A" w:rsidRPr="005D4B91">
        <w:rPr>
          <w:rFonts w:ascii="Times New Roman" w:hAnsi="Times New Roman" w:cs="Times New Roman"/>
          <w:color w:val="000000"/>
          <w:sz w:val="28"/>
          <w:szCs w:val="28"/>
        </w:rPr>
        <w:t>у</w:t>
      </w:r>
      <w:r w:rsidR="00242B0A" w:rsidRPr="005D4B91">
        <w:rPr>
          <w:rFonts w:ascii="Times New Roman" w:hAnsi="Times New Roman" w:cs="Times New Roman"/>
          <w:color w:val="000000"/>
          <w:sz w:val="28"/>
          <w:szCs w:val="28"/>
        </w:rPr>
        <w:t>ками, стоя, сидя, в полуприседе.</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 развитие выносливости.</w:t>
      </w:r>
      <w:r w:rsidR="00242B0A" w:rsidRPr="005D4B91">
        <w:rPr>
          <w:rFonts w:ascii="Times New Roman" w:hAnsi="Times New Roman" w:cs="Times New Roman"/>
          <w:color w:val="000000"/>
          <w:sz w:val="28"/>
          <w:szCs w:val="28"/>
        </w:rPr>
        <w:t>Повторный бег с максимальной скоростью, с уменьшающимся интервалом отдыха. Гладкий бег по методу непрерывно</w:t>
      </w:r>
      <w:r w:rsidR="00242B0A" w:rsidRPr="005D4B91">
        <w:rPr>
          <w:rFonts w:ascii="Times New Roman" w:hAnsi="Times New Roman" w:cs="Times New Roman"/>
          <w:color w:val="000000"/>
          <w:sz w:val="28"/>
          <w:szCs w:val="28"/>
        </w:rPr>
        <w:softHyphen/>
        <w:t>интервального упражнения. Гладкий бег в режиме большой и умеренной и</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t>тенсивности. Игра в баскетбол с увеличивающимся объёмом времени игры.</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Pr="005E6167">
        <w:rPr>
          <w:rFonts w:ascii="Times New Roman" w:hAnsi="Times New Roman" w:cs="Times New Roman"/>
          <w:i/>
          <w:color w:val="000000"/>
          <w:sz w:val="28"/>
          <w:szCs w:val="28"/>
        </w:rPr>
        <w:t>р</w:t>
      </w:r>
      <w:r w:rsidR="00242B0A" w:rsidRPr="005E6167">
        <w:rPr>
          <w:rFonts w:ascii="Times New Roman" w:hAnsi="Times New Roman" w:cs="Times New Roman"/>
          <w:i/>
          <w:color w:val="000000"/>
          <w:sz w:val="28"/>
          <w:szCs w:val="28"/>
        </w:rPr>
        <w:t>азвитие координации движений.</w:t>
      </w:r>
      <w:r w:rsidR="00242B0A" w:rsidRPr="005D4B91">
        <w:rPr>
          <w:rFonts w:ascii="Times New Roman" w:hAnsi="Times New Roman" w:cs="Times New Roman"/>
          <w:color w:val="000000"/>
          <w:sz w:val="28"/>
          <w:szCs w:val="28"/>
        </w:rPr>
        <w:t xml:space="preserve"> Броски баскетбольного мяча по н</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подвижной и подвижной мишени. Акробатические упражнения (двойные и тройные кувырки вперёд и назад). Бег с «тенью» (повторение движений пар</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нёра). Бег по гимнастической скамейке, по гимнастическому бревну разной в</w:t>
      </w:r>
      <w:r w:rsidR="00242B0A" w:rsidRPr="005D4B91">
        <w:rPr>
          <w:rFonts w:ascii="Times New Roman" w:hAnsi="Times New Roman" w:cs="Times New Roman"/>
          <w:color w:val="000000"/>
          <w:sz w:val="28"/>
          <w:szCs w:val="28"/>
        </w:rPr>
        <w:t>ы</w:t>
      </w:r>
      <w:r w:rsidR="00242B0A" w:rsidRPr="005D4B91">
        <w:rPr>
          <w:rFonts w:ascii="Times New Roman" w:hAnsi="Times New Roman" w:cs="Times New Roman"/>
          <w:color w:val="000000"/>
          <w:sz w:val="28"/>
          <w:szCs w:val="28"/>
        </w:rPr>
        <w:t>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5E6167" w:rsidRPr="005E6167" w:rsidRDefault="005E6167" w:rsidP="005D4B91">
      <w:pPr>
        <w:autoSpaceDE/>
        <w:autoSpaceDN/>
        <w:adjustRightInd/>
        <w:ind w:firstLine="709"/>
        <w:rPr>
          <w:rFonts w:ascii="Times New Roman" w:hAnsi="Times New Roman" w:cs="Times New Roman"/>
          <w:i/>
          <w:color w:val="000000"/>
          <w:sz w:val="28"/>
          <w:szCs w:val="28"/>
        </w:rPr>
      </w:pPr>
      <w:r w:rsidRPr="005E6167">
        <w:rPr>
          <w:rFonts w:ascii="Times New Roman" w:hAnsi="Times New Roman" w:cs="Times New Roman"/>
          <w:i/>
          <w:color w:val="000000"/>
          <w:sz w:val="28"/>
          <w:szCs w:val="28"/>
        </w:rPr>
        <w:t>Футбол</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 р</w:t>
      </w:r>
      <w:r w:rsidR="00242B0A" w:rsidRPr="005E6167">
        <w:rPr>
          <w:rFonts w:ascii="Times New Roman" w:hAnsi="Times New Roman" w:cs="Times New Roman"/>
          <w:i/>
          <w:color w:val="000000"/>
          <w:sz w:val="28"/>
          <w:szCs w:val="28"/>
        </w:rPr>
        <w:t>азвитие скоростных способностей</w:t>
      </w:r>
      <w:r w:rsidR="00242B0A" w:rsidRPr="005D4B91">
        <w:rPr>
          <w:rFonts w:ascii="Times New Roman" w:hAnsi="Times New Roman" w:cs="Times New Roman"/>
          <w:color w:val="000000"/>
          <w:sz w:val="28"/>
          <w:szCs w:val="28"/>
        </w:rPr>
        <w:t>. Старты из различных положений с последующим ускорением. Бег с максимальной скоростью по прямой, с ост</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гах и одной ноге с продвижением вперёд. Удары по мячу в стенку в максимал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ном темпе. Ведение мяча с остановками и ускорениями, «дриблинг» мяча с и</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менением направления движения. Кувырки вперёд, назад, боком с последу</w:t>
      </w:r>
      <w:r w:rsidR="00242B0A" w:rsidRPr="005D4B91">
        <w:rPr>
          <w:rFonts w:ascii="Times New Roman" w:hAnsi="Times New Roman" w:cs="Times New Roman"/>
          <w:color w:val="000000"/>
          <w:sz w:val="28"/>
          <w:szCs w:val="28"/>
        </w:rPr>
        <w:t>ю</w:t>
      </w:r>
      <w:r w:rsidR="00242B0A" w:rsidRPr="005D4B91">
        <w:rPr>
          <w:rFonts w:ascii="Times New Roman" w:hAnsi="Times New Roman" w:cs="Times New Roman"/>
          <w:color w:val="000000"/>
          <w:sz w:val="28"/>
          <w:szCs w:val="28"/>
        </w:rPr>
        <w:t>щим рывком. Подвижные и спортивные игры, эстафеты.</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 р</w:t>
      </w:r>
      <w:r w:rsidR="00242B0A" w:rsidRPr="005E6167">
        <w:rPr>
          <w:rFonts w:ascii="Times New Roman" w:hAnsi="Times New Roman" w:cs="Times New Roman"/>
          <w:i/>
          <w:color w:val="000000"/>
          <w:sz w:val="28"/>
          <w:szCs w:val="28"/>
        </w:rPr>
        <w:t>азвитие силовых способностей.</w:t>
      </w:r>
      <w:r w:rsidR="00242B0A" w:rsidRPr="005D4B91">
        <w:rPr>
          <w:rFonts w:ascii="Times New Roman" w:hAnsi="Times New Roman" w:cs="Times New Roman"/>
          <w:color w:val="000000"/>
          <w:sz w:val="28"/>
          <w:szCs w:val="28"/>
        </w:rPr>
        <w:t xml:space="preserve"> Комплексы упражнений с дополн</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тельным отягощением на основные мышечные группы. Многоскоки через пр</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пятствия. Спрыгивание с возвышенной опоры с последующим ускорением, прыжком в длину и в высоту. Прыжки на обеих ногах с дополнительным от</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гощением (вперёд, назад, в приседе, с продвижением вперёд).</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 р</w:t>
      </w:r>
      <w:r w:rsidR="00242B0A" w:rsidRPr="005E6167">
        <w:rPr>
          <w:rFonts w:ascii="Times New Roman" w:hAnsi="Times New Roman" w:cs="Times New Roman"/>
          <w:i/>
          <w:color w:val="000000"/>
          <w:sz w:val="28"/>
          <w:szCs w:val="28"/>
        </w:rPr>
        <w:t>азвитие выносливости.</w:t>
      </w:r>
      <w:r w:rsidR="00242B0A" w:rsidRPr="005D4B91">
        <w:rPr>
          <w:rFonts w:ascii="Times New Roman" w:hAnsi="Times New Roman" w:cs="Times New Roman"/>
          <w:color w:val="000000"/>
          <w:sz w:val="28"/>
          <w:szCs w:val="28"/>
        </w:rPr>
        <w:t xml:space="preserve"> Равномерный бег на средние и длинные ди</w:t>
      </w:r>
      <w:r w:rsidR="00242B0A" w:rsidRPr="005D4B91">
        <w:rPr>
          <w:rFonts w:ascii="Times New Roman" w:hAnsi="Times New Roman" w:cs="Times New Roman"/>
          <w:color w:val="000000"/>
          <w:sz w:val="28"/>
          <w:szCs w:val="28"/>
        </w:rPr>
        <w:t>с</w:t>
      </w:r>
      <w:r w:rsidR="00242B0A" w:rsidRPr="005D4B91">
        <w:rPr>
          <w:rFonts w:ascii="Times New Roman" w:hAnsi="Times New Roman" w:cs="Times New Roman"/>
          <w:color w:val="000000"/>
          <w:sz w:val="28"/>
          <w:szCs w:val="28"/>
        </w:rPr>
        <w:t>танции. Повторные ускорения с уменьшающимся интервалом отдыха. Повто</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5E6167" w:rsidRDefault="005E6167" w:rsidP="005D4B91">
      <w:pPr>
        <w:autoSpaceDE/>
        <w:autoSpaceDN/>
        <w:adjustRightInd/>
        <w:ind w:firstLine="709"/>
        <w:rPr>
          <w:rFonts w:ascii="Times New Roman" w:hAnsi="Times New Roman" w:cs="Times New Roman"/>
          <w:color w:val="000000"/>
          <w:sz w:val="28"/>
          <w:szCs w:val="28"/>
        </w:rPr>
      </w:pPr>
    </w:p>
    <w:p w:rsidR="005E6167" w:rsidRDefault="005E6167" w:rsidP="00DE0F70">
      <w:pPr>
        <w:pStyle w:val="22"/>
        <w:shd w:val="clear" w:color="auto" w:fill="auto"/>
        <w:tabs>
          <w:tab w:val="left" w:pos="2197"/>
        </w:tabs>
        <w:spacing w:line="240" w:lineRule="auto"/>
        <w:ind w:firstLine="709"/>
        <w:jc w:val="both"/>
        <w:rPr>
          <w:b/>
          <w:sz w:val="28"/>
          <w:szCs w:val="28"/>
        </w:rPr>
      </w:pPr>
      <w:r w:rsidRPr="005E6167">
        <w:rPr>
          <w:b/>
          <w:sz w:val="28"/>
          <w:szCs w:val="28"/>
        </w:rPr>
        <w:t xml:space="preserve">3) ПЛАНИРУЕМЫЕ РЕЗУЛЬТАТЫ ОСВОЕНИЯ ПРОГРАММЫ </w:t>
      </w:r>
      <w:r w:rsidR="00DE0F70">
        <w:rPr>
          <w:b/>
          <w:sz w:val="28"/>
          <w:szCs w:val="28"/>
        </w:rPr>
        <w:t>УЧЕБНОГО ПРЕДМЕТА «ФИЗИЧЕСКАЯ КУЛЬТУРА»</w:t>
      </w:r>
      <w:r w:rsidRPr="005E6167">
        <w:rPr>
          <w:b/>
          <w:sz w:val="28"/>
          <w:szCs w:val="28"/>
        </w:rPr>
        <w:t xml:space="preserve"> НА УРОВНЕ </w:t>
      </w:r>
      <w:r>
        <w:rPr>
          <w:b/>
          <w:sz w:val="28"/>
          <w:szCs w:val="28"/>
        </w:rPr>
        <w:t>С</w:t>
      </w:r>
      <w:r w:rsidRPr="005E6167">
        <w:rPr>
          <w:b/>
          <w:sz w:val="28"/>
          <w:szCs w:val="28"/>
        </w:rPr>
        <w:t>ОО</w:t>
      </w:r>
    </w:p>
    <w:p w:rsidR="005E6167" w:rsidRDefault="005E6167" w:rsidP="005E6167">
      <w:pPr>
        <w:pStyle w:val="22"/>
        <w:shd w:val="clear" w:color="auto" w:fill="auto"/>
        <w:tabs>
          <w:tab w:val="left" w:pos="2197"/>
        </w:tabs>
        <w:spacing w:line="240" w:lineRule="auto"/>
        <w:ind w:firstLine="709"/>
        <w:rPr>
          <w:b/>
          <w:sz w:val="28"/>
          <w:szCs w:val="28"/>
        </w:rPr>
      </w:pPr>
    </w:p>
    <w:p w:rsidR="005E6167" w:rsidRPr="005E6167" w:rsidRDefault="005E6167" w:rsidP="00DE0F70">
      <w:pPr>
        <w:pStyle w:val="22"/>
        <w:shd w:val="clear" w:color="auto" w:fill="auto"/>
        <w:tabs>
          <w:tab w:val="left" w:pos="2197"/>
        </w:tabs>
        <w:spacing w:line="240" w:lineRule="auto"/>
        <w:jc w:val="center"/>
        <w:rPr>
          <w:b/>
          <w:sz w:val="28"/>
          <w:szCs w:val="28"/>
        </w:rPr>
      </w:pPr>
      <w:r w:rsidRPr="005E6167">
        <w:rPr>
          <w:b/>
          <w:sz w:val="28"/>
          <w:szCs w:val="28"/>
          <w:lang w:eastAsia="en-US"/>
        </w:rPr>
        <w:t>ЛИЧНОСТНЫЕ РЕЗУЛЬТАТЫ</w:t>
      </w:r>
    </w:p>
    <w:p w:rsidR="00242B0A" w:rsidRPr="00DE0F70" w:rsidRDefault="00242B0A" w:rsidP="005E6167">
      <w:pPr>
        <w:tabs>
          <w:tab w:val="left" w:pos="1662"/>
        </w:tabs>
        <w:autoSpaceDE/>
        <w:autoSpaceDN/>
        <w:adjustRightInd/>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lastRenderedPageBreak/>
        <w:t>В результате изучения физической культуры на уровне среднего общ</w:t>
      </w:r>
      <w:r w:rsidRPr="00DE0F70">
        <w:rPr>
          <w:rFonts w:ascii="Times New Roman" w:hAnsi="Times New Roman" w:cs="Times New Roman"/>
          <w:b/>
          <w:i/>
          <w:color w:val="000000"/>
          <w:sz w:val="28"/>
          <w:szCs w:val="28"/>
        </w:rPr>
        <w:t>е</w:t>
      </w:r>
      <w:r w:rsidRPr="00DE0F70">
        <w:rPr>
          <w:rFonts w:ascii="Times New Roman" w:hAnsi="Times New Roman" w:cs="Times New Roman"/>
          <w:b/>
          <w:i/>
          <w:color w:val="000000"/>
          <w:sz w:val="28"/>
          <w:szCs w:val="28"/>
        </w:rPr>
        <w:t>го образования у обучающегося будут сформированы следующие личнос</w:t>
      </w:r>
      <w:r w:rsidRPr="00DE0F70">
        <w:rPr>
          <w:rFonts w:ascii="Times New Roman" w:hAnsi="Times New Roman" w:cs="Times New Roman"/>
          <w:b/>
          <w:i/>
          <w:color w:val="000000"/>
          <w:sz w:val="28"/>
          <w:szCs w:val="28"/>
        </w:rPr>
        <w:t>т</w:t>
      </w:r>
      <w:r w:rsidRPr="00DE0F70">
        <w:rPr>
          <w:rFonts w:ascii="Times New Roman" w:hAnsi="Times New Roman" w:cs="Times New Roman"/>
          <w:b/>
          <w:i/>
          <w:color w:val="000000"/>
          <w:sz w:val="28"/>
          <w:szCs w:val="28"/>
        </w:rPr>
        <w:t>ные результаты:</w:t>
      </w:r>
    </w:p>
    <w:p w:rsidR="00242B0A" w:rsidRPr="00DE0F70" w:rsidRDefault="00DE0F70" w:rsidP="005E6167">
      <w:pPr>
        <w:tabs>
          <w:tab w:val="left" w:pos="1038"/>
        </w:tabs>
        <w:autoSpaceDE/>
        <w:autoSpaceDN/>
        <w:adjustRightInd/>
        <w:ind w:left="709" w:firstLine="0"/>
        <w:rPr>
          <w:rFonts w:ascii="Times New Roman" w:hAnsi="Times New Roman" w:cs="Times New Roman"/>
          <w:b/>
          <w:i/>
          <w:color w:val="000000"/>
          <w:sz w:val="28"/>
          <w:szCs w:val="28"/>
        </w:rPr>
      </w:pPr>
      <w:r>
        <w:rPr>
          <w:rFonts w:ascii="Times New Roman" w:hAnsi="Times New Roman" w:cs="Times New Roman"/>
          <w:b/>
          <w:i/>
          <w:color w:val="000000"/>
          <w:sz w:val="28"/>
          <w:szCs w:val="28"/>
        </w:rPr>
        <w:t>1) </w:t>
      </w:r>
      <w:r w:rsidR="00242B0A" w:rsidRPr="00DE0F70">
        <w:rPr>
          <w:rFonts w:ascii="Times New Roman" w:hAnsi="Times New Roman" w:cs="Times New Roman"/>
          <w:b/>
          <w:i/>
          <w:color w:val="000000"/>
          <w:sz w:val="28"/>
          <w:szCs w:val="28"/>
        </w:rPr>
        <w:t>гражданского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своих конституционных прав и обязанностей, уважение зак</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на и правопорядка;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принятие традиционных национальных, общечеловеческих гуманист</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ческих и демократических ценностей;</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противостоять идеологии экстремизма, национализма, кс</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нофобии, дискриминации по социальным, религиозным, расовым, национал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ным признакам;</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взаимодействовать с социальными институтами в соответствии с их функциями и назначением;</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гуманитарной и волонтёрской деятельности;</w:t>
      </w:r>
    </w:p>
    <w:p w:rsidR="00242B0A" w:rsidRPr="00DE0F70" w:rsidRDefault="00DE0F70" w:rsidP="005E6167">
      <w:pPr>
        <w:tabs>
          <w:tab w:val="left" w:pos="1093"/>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2) </w:t>
      </w:r>
      <w:r w:rsidR="00242B0A" w:rsidRPr="00DE0F70">
        <w:rPr>
          <w:rFonts w:ascii="Times New Roman" w:hAnsi="Times New Roman" w:cs="Times New Roman"/>
          <w:b/>
          <w:i/>
          <w:color w:val="000000"/>
          <w:sz w:val="28"/>
          <w:szCs w:val="28"/>
        </w:rPr>
        <w:t>патриотического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российской гражданской идентичности, патриоти</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ма, уважения к своему народу, чувства ответственности перед Родиной, горд</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 за свой край, свою Родину, свой язык и культуру, прошлое и настоящее многонационального народа России;</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5E6167" w:rsidRDefault="005E6167" w:rsidP="005E6167">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идейную убеждённость, готовность к служению и защите Отечества, о</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ветственность за его судьбу;</w:t>
      </w:r>
    </w:p>
    <w:p w:rsidR="005E6167" w:rsidRPr="00DE0F70" w:rsidRDefault="00DE0F70" w:rsidP="005E6167">
      <w:pPr>
        <w:autoSpaceDE/>
        <w:autoSpaceDN/>
        <w:adjustRightInd/>
        <w:ind w:firstLine="709"/>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3) </w:t>
      </w:r>
      <w:r w:rsidR="00242B0A" w:rsidRPr="00DE0F70">
        <w:rPr>
          <w:rFonts w:ascii="Times New Roman" w:hAnsi="Times New Roman" w:cs="Times New Roman"/>
          <w:b/>
          <w:i/>
          <w:color w:val="000000"/>
          <w:sz w:val="28"/>
          <w:szCs w:val="28"/>
        </w:rPr>
        <w:t xml:space="preserve">духовно-нравственного воспитания: </w:t>
      </w:r>
    </w:p>
    <w:p w:rsidR="00242B0A" w:rsidRPr="005D4B91" w:rsidRDefault="005E6167" w:rsidP="005E6167">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духовных ценностей российского народа; сформированность нравственного сознания, этического поведения; способность оценивать ситу</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цию и принимать осознанные решения,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ориентируясь на морально-нравственные нормы и ценности;</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личного вклада в построение устойчивого будущего;</w:t>
      </w:r>
    </w:p>
    <w:p w:rsidR="00242B0A"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42B0A" w:rsidRPr="00DE0F70" w:rsidRDefault="00DE0F70" w:rsidP="005E6167">
      <w:pPr>
        <w:tabs>
          <w:tab w:val="left" w:pos="1128"/>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4) </w:t>
      </w:r>
      <w:r w:rsidR="00242B0A" w:rsidRPr="00DE0F70">
        <w:rPr>
          <w:rFonts w:ascii="Times New Roman" w:hAnsi="Times New Roman" w:cs="Times New Roman"/>
          <w:b/>
          <w:i/>
          <w:color w:val="000000"/>
          <w:sz w:val="28"/>
          <w:szCs w:val="28"/>
        </w:rPr>
        <w:t>эстетического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воспринимать различные виды искусства, традиции и тво</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чество своего и других народов, ощущать эмоциональное воздействие искусс</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ва;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убеждённость в значимости для личности и общества отечественного и </w:t>
      </w:r>
      <w:r w:rsidR="00242B0A" w:rsidRPr="005D4B91">
        <w:rPr>
          <w:rFonts w:ascii="Times New Roman" w:hAnsi="Times New Roman" w:cs="Times New Roman"/>
          <w:color w:val="000000"/>
          <w:sz w:val="28"/>
          <w:szCs w:val="28"/>
        </w:rPr>
        <w:lastRenderedPageBreak/>
        <w:t>мирового искусства, этнических культурных традиций и народного творчества;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самовыражению в разных видах искусства, стремление проявлять качества творческой личности;</w:t>
      </w:r>
    </w:p>
    <w:p w:rsidR="00242B0A" w:rsidRPr="00DE0F70" w:rsidRDefault="00DE0F70" w:rsidP="005E6167">
      <w:pPr>
        <w:tabs>
          <w:tab w:val="left" w:pos="1128"/>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5) </w:t>
      </w:r>
      <w:r w:rsidR="00242B0A" w:rsidRPr="00DE0F70">
        <w:rPr>
          <w:rFonts w:ascii="Times New Roman" w:hAnsi="Times New Roman" w:cs="Times New Roman"/>
          <w:b/>
          <w:i/>
          <w:color w:val="000000"/>
          <w:sz w:val="28"/>
          <w:szCs w:val="28"/>
        </w:rPr>
        <w:t>физического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здорового и безопасного образа жизни, ответстве</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t>ного отношения к своему здоровью;</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потребность в физическом совершенствовании, занятиях спортивно-оздоровительной деятельностью;</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активное неприятие вредных привычек и иных форм причинения вреда физическому и психическому здоровью;</w:t>
      </w:r>
    </w:p>
    <w:p w:rsidR="00242B0A" w:rsidRPr="00DE0F70" w:rsidRDefault="00DE0F70" w:rsidP="005E6167">
      <w:pPr>
        <w:tabs>
          <w:tab w:val="left" w:pos="1128"/>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6) </w:t>
      </w:r>
      <w:r w:rsidR="00242B0A" w:rsidRPr="00DE0F70">
        <w:rPr>
          <w:rFonts w:ascii="Times New Roman" w:hAnsi="Times New Roman" w:cs="Times New Roman"/>
          <w:b/>
          <w:i/>
          <w:color w:val="000000"/>
          <w:sz w:val="28"/>
          <w:szCs w:val="28"/>
        </w:rPr>
        <w:t>трудового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труду, осознание приобретённых умений и навыков, тр</w:t>
      </w:r>
      <w:r w:rsidR="00242B0A" w:rsidRPr="005D4B91">
        <w:rPr>
          <w:rFonts w:ascii="Times New Roman" w:hAnsi="Times New Roman" w:cs="Times New Roman"/>
          <w:color w:val="000000"/>
          <w:sz w:val="28"/>
          <w:szCs w:val="28"/>
        </w:rPr>
        <w:t>у</w:t>
      </w:r>
      <w:r w:rsidR="00242B0A" w:rsidRPr="005D4B91">
        <w:rPr>
          <w:rFonts w:ascii="Times New Roman" w:hAnsi="Times New Roman" w:cs="Times New Roman"/>
          <w:color w:val="000000"/>
          <w:sz w:val="28"/>
          <w:szCs w:val="28"/>
        </w:rPr>
        <w:t>долюбие;</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активной деятельности технологической и социальной н</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правленности; способность инициировать, планировать и самостоятельно в</w:t>
      </w:r>
      <w:r w:rsidR="00242B0A" w:rsidRPr="005D4B91">
        <w:rPr>
          <w:rFonts w:ascii="Times New Roman" w:hAnsi="Times New Roman" w:cs="Times New Roman"/>
          <w:color w:val="000000"/>
          <w:sz w:val="28"/>
          <w:szCs w:val="28"/>
        </w:rPr>
        <w:t>ы</w:t>
      </w:r>
      <w:r w:rsidR="00242B0A" w:rsidRPr="005D4B91">
        <w:rPr>
          <w:rFonts w:ascii="Times New Roman" w:hAnsi="Times New Roman" w:cs="Times New Roman"/>
          <w:color w:val="000000"/>
          <w:sz w:val="28"/>
          <w:szCs w:val="28"/>
        </w:rPr>
        <w:t>полнять такую деятельность;</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t>ные жизненные планы;</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и способность к образованию и самообразованию на прот</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жении всей жизни;</w:t>
      </w:r>
    </w:p>
    <w:p w:rsidR="00242B0A" w:rsidRPr="00DE0F70" w:rsidRDefault="00DE0F70" w:rsidP="005E6167">
      <w:pPr>
        <w:tabs>
          <w:tab w:val="left" w:pos="1128"/>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7) </w:t>
      </w:r>
      <w:r w:rsidR="00242B0A" w:rsidRPr="00DE0F70">
        <w:rPr>
          <w:rFonts w:ascii="Times New Roman" w:hAnsi="Times New Roman" w:cs="Times New Roman"/>
          <w:b/>
          <w:i/>
          <w:color w:val="000000"/>
          <w:sz w:val="28"/>
          <w:szCs w:val="28"/>
        </w:rPr>
        <w:t>экологического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экологической культуры, понимание влияния соц</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ально- экономических процессов на состояние природной и социальной среды, осознание глобального характера экологических проблем;</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планирование и осуществление действий в окружающей среде на основе знания целей устойчивого развития человечества;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нимаемых действий, предотвращать их;</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расширение опыта деятельности экологической направленности.</w:t>
      </w:r>
    </w:p>
    <w:p w:rsidR="00242B0A" w:rsidRPr="00DE0F70" w:rsidRDefault="00DE0F70" w:rsidP="005E6167">
      <w:pPr>
        <w:tabs>
          <w:tab w:val="left" w:pos="1070"/>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8) </w:t>
      </w:r>
      <w:r w:rsidR="00242B0A" w:rsidRPr="00DE0F70">
        <w:rPr>
          <w:rFonts w:ascii="Times New Roman" w:hAnsi="Times New Roman" w:cs="Times New Roman"/>
          <w:b/>
          <w:i/>
          <w:color w:val="000000"/>
          <w:sz w:val="28"/>
          <w:szCs w:val="28"/>
        </w:rPr>
        <w:t>ценности научного познания: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познанием мира;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B74312" w:rsidRDefault="00B74312" w:rsidP="00B74312">
      <w:pPr>
        <w:tabs>
          <w:tab w:val="left" w:pos="1670"/>
        </w:tabs>
        <w:autoSpaceDE/>
        <w:autoSpaceDN/>
        <w:adjustRightInd/>
        <w:rPr>
          <w:rFonts w:ascii="Times New Roman" w:hAnsi="Times New Roman" w:cs="Times New Roman"/>
          <w:color w:val="000000"/>
          <w:sz w:val="28"/>
          <w:szCs w:val="28"/>
        </w:rPr>
      </w:pPr>
    </w:p>
    <w:p w:rsidR="00B74312" w:rsidRPr="00B74312" w:rsidRDefault="00B74312" w:rsidP="00DE0F70">
      <w:pPr>
        <w:pStyle w:val="22"/>
        <w:shd w:val="clear" w:color="auto" w:fill="auto"/>
        <w:spacing w:line="240" w:lineRule="auto"/>
        <w:jc w:val="center"/>
        <w:rPr>
          <w:sz w:val="28"/>
          <w:szCs w:val="28"/>
        </w:rPr>
      </w:pPr>
      <w:r w:rsidRPr="00B74312">
        <w:rPr>
          <w:b/>
          <w:sz w:val="28"/>
          <w:szCs w:val="28"/>
          <w:lang w:eastAsia="en-US"/>
        </w:rPr>
        <w:t>МЕТАПРЕДМЕТНЫЕ РЕЗУЛЬТАТЫ</w:t>
      </w:r>
    </w:p>
    <w:p w:rsidR="00B74312" w:rsidRDefault="00242B0A" w:rsidP="00B74312">
      <w:pPr>
        <w:tabs>
          <w:tab w:val="left" w:pos="1670"/>
        </w:tabs>
        <w:autoSpaceDE/>
        <w:autoSpaceDN/>
        <w:adjustRightInd/>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В результате изучения физической культуры на уровне среднего общ</w:t>
      </w:r>
      <w:r w:rsidRPr="00DE0F70">
        <w:rPr>
          <w:rFonts w:ascii="Times New Roman" w:hAnsi="Times New Roman" w:cs="Times New Roman"/>
          <w:b/>
          <w:i/>
          <w:color w:val="000000"/>
          <w:sz w:val="28"/>
          <w:szCs w:val="28"/>
        </w:rPr>
        <w:t>е</w:t>
      </w:r>
      <w:r w:rsidRPr="00DE0F70">
        <w:rPr>
          <w:rFonts w:ascii="Times New Roman" w:hAnsi="Times New Roman" w:cs="Times New Roman"/>
          <w:b/>
          <w:i/>
          <w:color w:val="000000"/>
          <w:sz w:val="28"/>
          <w:szCs w:val="28"/>
        </w:rPr>
        <w:t>го образования у обучающегося будут сформированы познавательные ун</w:t>
      </w:r>
      <w:r w:rsidRPr="00DE0F70">
        <w:rPr>
          <w:rFonts w:ascii="Times New Roman" w:hAnsi="Times New Roman" w:cs="Times New Roman"/>
          <w:b/>
          <w:i/>
          <w:color w:val="000000"/>
          <w:sz w:val="28"/>
          <w:szCs w:val="28"/>
        </w:rPr>
        <w:t>и</w:t>
      </w:r>
      <w:r w:rsidRPr="00DE0F70">
        <w:rPr>
          <w:rFonts w:ascii="Times New Roman" w:hAnsi="Times New Roman" w:cs="Times New Roman"/>
          <w:b/>
          <w:i/>
          <w:color w:val="000000"/>
          <w:sz w:val="28"/>
          <w:szCs w:val="28"/>
        </w:rPr>
        <w:t xml:space="preserve">версальные учебные </w:t>
      </w:r>
      <w:r w:rsidR="00DE0F70" w:rsidRPr="00DE0F70">
        <w:rPr>
          <w:rFonts w:ascii="Times New Roman" w:hAnsi="Times New Roman" w:cs="Times New Roman"/>
          <w:b/>
          <w:i/>
          <w:color w:val="000000"/>
          <w:sz w:val="28"/>
          <w:szCs w:val="28"/>
        </w:rPr>
        <w:t>УУД</w:t>
      </w:r>
      <w:r w:rsidRPr="00DE0F70">
        <w:rPr>
          <w:rFonts w:ascii="Times New Roman" w:hAnsi="Times New Roman" w:cs="Times New Roman"/>
          <w:b/>
          <w:i/>
          <w:color w:val="000000"/>
          <w:sz w:val="28"/>
          <w:szCs w:val="28"/>
        </w:rPr>
        <w:t xml:space="preserve">, </w:t>
      </w:r>
      <w:r w:rsidR="00DE0F70" w:rsidRPr="00DE0F70">
        <w:rPr>
          <w:rFonts w:ascii="Times New Roman" w:hAnsi="Times New Roman" w:cs="Times New Roman"/>
          <w:b/>
          <w:i/>
          <w:color w:val="000000"/>
          <w:sz w:val="28"/>
          <w:szCs w:val="28"/>
        </w:rPr>
        <w:t xml:space="preserve">коммуникативные УУД, </w:t>
      </w:r>
      <w:r w:rsidRPr="00DE0F70">
        <w:rPr>
          <w:rFonts w:ascii="Times New Roman" w:hAnsi="Times New Roman" w:cs="Times New Roman"/>
          <w:b/>
          <w:i/>
          <w:color w:val="000000"/>
          <w:sz w:val="28"/>
          <w:szCs w:val="28"/>
        </w:rPr>
        <w:t xml:space="preserve">регулятивные </w:t>
      </w:r>
      <w:r w:rsidR="00DE0F70" w:rsidRPr="00DE0F70">
        <w:rPr>
          <w:rFonts w:ascii="Times New Roman" w:hAnsi="Times New Roman" w:cs="Times New Roman"/>
          <w:b/>
          <w:i/>
          <w:color w:val="000000"/>
          <w:sz w:val="28"/>
          <w:szCs w:val="28"/>
        </w:rPr>
        <w:t>УУД</w:t>
      </w:r>
      <w:r w:rsidRPr="00DE0F70">
        <w:rPr>
          <w:rFonts w:ascii="Times New Roman" w:hAnsi="Times New Roman" w:cs="Times New Roman"/>
          <w:b/>
          <w:i/>
          <w:color w:val="000000"/>
          <w:sz w:val="28"/>
          <w:szCs w:val="28"/>
        </w:rPr>
        <w:t>, с</w:t>
      </w:r>
      <w:r w:rsidRPr="00DE0F70">
        <w:rPr>
          <w:rFonts w:ascii="Times New Roman" w:hAnsi="Times New Roman" w:cs="Times New Roman"/>
          <w:b/>
          <w:i/>
          <w:color w:val="000000"/>
          <w:sz w:val="28"/>
          <w:szCs w:val="28"/>
        </w:rPr>
        <w:t>о</w:t>
      </w:r>
      <w:r w:rsidRPr="00DE0F70">
        <w:rPr>
          <w:rFonts w:ascii="Times New Roman" w:hAnsi="Times New Roman" w:cs="Times New Roman"/>
          <w:b/>
          <w:i/>
          <w:color w:val="000000"/>
          <w:sz w:val="28"/>
          <w:szCs w:val="28"/>
        </w:rPr>
        <w:lastRenderedPageBreak/>
        <w:t>вместная деятельность.</w:t>
      </w:r>
    </w:p>
    <w:p w:rsidR="00DE0F70" w:rsidRPr="00DE0F70" w:rsidRDefault="00DE0F70" w:rsidP="00B74312">
      <w:pPr>
        <w:tabs>
          <w:tab w:val="left" w:pos="1670"/>
        </w:tabs>
        <w:autoSpaceDE/>
        <w:autoSpaceDN/>
        <w:adjustRightInd/>
        <w:rPr>
          <w:rFonts w:ascii="Times New Roman" w:hAnsi="Times New Roman" w:cs="Times New Roman"/>
          <w:b/>
          <w:i/>
          <w:color w:val="000000"/>
          <w:sz w:val="28"/>
          <w:szCs w:val="28"/>
        </w:rPr>
      </w:pPr>
      <w:r>
        <w:rPr>
          <w:rFonts w:ascii="Times New Roman" w:hAnsi="Times New Roman" w:cs="Times New Roman"/>
          <w:b/>
          <w:i/>
          <w:color w:val="000000"/>
          <w:sz w:val="28"/>
          <w:szCs w:val="28"/>
        </w:rPr>
        <w:t>Познавательные УУД</w:t>
      </w:r>
    </w:p>
    <w:p w:rsidR="00B74312" w:rsidRPr="00DE0F70" w:rsidRDefault="00242B0A" w:rsidP="00B74312">
      <w:pPr>
        <w:tabs>
          <w:tab w:val="left" w:pos="1670"/>
        </w:tabs>
        <w:autoSpaceDE/>
        <w:autoSpaceDN/>
        <w:adjustRightInd/>
        <w:rPr>
          <w:rFonts w:ascii="Times New Roman" w:hAnsi="Times New Roman" w:cs="Times New Roman"/>
          <w:i/>
          <w:color w:val="000000"/>
          <w:sz w:val="28"/>
          <w:szCs w:val="28"/>
        </w:rPr>
      </w:pPr>
      <w:r w:rsidRPr="00DE0F70">
        <w:rPr>
          <w:rFonts w:ascii="Times New Roman" w:hAnsi="Times New Roman" w:cs="Times New Roman"/>
          <w:i/>
          <w:color w:val="000000"/>
          <w:sz w:val="28"/>
          <w:szCs w:val="28"/>
        </w:rPr>
        <w:t xml:space="preserve">У обучающегося будут сформированы следующие базовые логические действия как часть познавательных </w:t>
      </w:r>
      <w:r w:rsidR="00DE0F70">
        <w:rPr>
          <w:rFonts w:ascii="Times New Roman" w:hAnsi="Times New Roman" w:cs="Times New Roman"/>
          <w:i/>
          <w:color w:val="000000"/>
          <w:sz w:val="28"/>
          <w:szCs w:val="28"/>
        </w:rPr>
        <w:t>УУД</w:t>
      </w:r>
      <w:r w:rsidRPr="00DE0F70">
        <w:rPr>
          <w:rFonts w:ascii="Times New Roman" w:hAnsi="Times New Roman" w:cs="Times New Roman"/>
          <w:i/>
          <w:color w:val="000000"/>
          <w:sz w:val="28"/>
          <w:szCs w:val="28"/>
        </w:rPr>
        <w:t xml:space="preserve">: </w:t>
      </w:r>
    </w:p>
    <w:p w:rsidR="00242B0A" w:rsidRPr="005D4B91" w:rsidRDefault="00B74312" w:rsidP="00B74312">
      <w:pPr>
        <w:tabs>
          <w:tab w:val="left" w:pos="1670"/>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самостоятельно формулировать и актуализировать проблему, рассма</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ривать её всесторонне;</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устанавливать существенный признак или основания для сравнения, классификации и обобщения;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определять цели деятельности, задавать параметры и критерии их до</w:t>
      </w:r>
      <w:r w:rsidR="00242B0A" w:rsidRPr="005D4B91">
        <w:rPr>
          <w:rFonts w:ascii="Times New Roman" w:hAnsi="Times New Roman" w:cs="Times New Roman"/>
          <w:color w:val="000000"/>
          <w:sz w:val="28"/>
          <w:szCs w:val="28"/>
        </w:rPr>
        <w:t>с</w:t>
      </w:r>
      <w:r w:rsidR="00242B0A" w:rsidRPr="005D4B91">
        <w:rPr>
          <w:rFonts w:ascii="Times New Roman" w:hAnsi="Times New Roman" w:cs="Times New Roman"/>
          <w:color w:val="000000"/>
          <w:sz w:val="28"/>
          <w:szCs w:val="28"/>
        </w:rPr>
        <w:t>тижения; выявлять закономерности и противоречия в рассматриваемых явлен</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ях; разрабатывать план решения проблемы с учётом анализа имеющихся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материальных и нематериальных ресурсов;</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координировать и выполнять работу в условиях реального, виртуальн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го и комбинированного взаимодействия;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развивать креативное мышление при решении жизненных проблем.</w:t>
      </w:r>
    </w:p>
    <w:p w:rsidR="00242B0A" w:rsidRPr="00DE0F70" w:rsidRDefault="00242B0A" w:rsidP="00B74312">
      <w:pPr>
        <w:tabs>
          <w:tab w:val="left" w:pos="1873"/>
        </w:tabs>
        <w:autoSpaceDE/>
        <w:autoSpaceDN/>
        <w:adjustRightInd/>
        <w:rPr>
          <w:rFonts w:ascii="Times New Roman" w:hAnsi="Times New Roman" w:cs="Times New Roman"/>
          <w:i/>
          <w:color w:val="000000"/>
          <w:sz w:val="28"/>
          <w:szCs w:val="28"/>
        </w:rPr>
      </w:pPr>
      <w:r w:rsidRPr="00DE0F70">
        <w:rPr>
          <w:rFonts w:ascii="Times New Roman" w:hAnsi="Times New Roman" w:cs="Times New Roman"/>
          <w:i/>
          <w:color w:val="000000"/>
          <w:sz w:val="28"/>
          <w:szCs w:val="28"/>
        </w:rPr>
        <w:t>У обучающегося будут сформированы следующие базовые исследов</w:t>
      </w:r>
      <w:r w:rsidRPr="00DE0F70">
        <w:rPr>
          <w:rFonts w:ascii="Times New Roman" w:hAnsi="Times New Roman" w:cs="Times New Roman"/>
          <w:i/>
          <w:color w:val="000000"/>
          <w:sz w:val="28"/>
          <w:szCs w:val="28"/>
        </w:rPr>
        <w:t>а</w:t>
      </w:r>
      <w:r w:rsidRPr="00DE0F70">
        <w:rPr>
          <w:rFonts w:ascii="Times New Roman" w:hAnsi="Times New Roman" w:cs="Times New Roman"/>
          <w:i/>
          <w:color w:val="000000"/>
          <w:sz w:val="28"/>
          <w:szCs w:val="28"/>
        </w:rPr>
        <w:t xml:space="preserve">тельские действия как часть познавательных </w:t>
      </w:r>
      <w:r w:rsidR="00DE0F70">
        <w:rPr>
          <w:rFonts w:ascii="Times New Roman" w:hAnsi="Times New Roman" w:cs="Times New Roman"/>
          <w:i/>
          <w:color w:val="000000"/>
          <w:sz w:val="28"/>
          <w:szCs w:val="28"/>
        </w:rPr>
        <w:t>УУД</w:t>
      </w:r>
      <w:r w:rsidRPr="00DE0F70">
        <w:rPr>
          <w:rFonts w:ascii="Times New Roman" w:hAnsi="Times New Roman" w:cs="Times New Roman"/>
          <w:i/>
          <w:color w:val="000000"/>
          <w:sz w:val="28"/>
          <w:szCs w:val="28"/>
        </w:rPr>
        <w:t>:</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ному поиску методов решения практических задач, применению различных м</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тодов познания;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осуществлять различные виды деятельности по получению нового зн</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ния, его интерпретации, преобразованию и применению в различных учебных ситуациях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при создании учебных и социальных проектов);</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научного типа мышления, владение научной терминол</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гией, ключевыми понятиями и методами;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ставить и формулировать собственные задачи в образовательной де</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тельности и жизненных ситуациях;</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выявлять причинно-следственные связи и актуализировать задачу, в</w:t>
      </w:r>
      <w:r w:rsidR="00242B0A" w:rsidRPr="005D4B91">
        <w:rPr>
          <w:rFonts w:ascii="Times New Roman" w:hAnsi="Times New Roman" w:cs="Times New Roman"/>
          <w:color w:val="000000"/>
          <w:sz w:val="28"/>
          <w:szCs w:val="28"/>
        </w:rPr>
        <w:t>ы</w:t>
      </w:r>
      <w:r w:rsidR="00242B0A" w:rsidRPr="005D4B91">
        <w:rPr>
          <w:rFonts w:ascii="Times New Roman" w:hAnsi="Times New Roman" w:cs="Times New Roman"/>
          <w:color w:val="000000"/>
          <w:sz w:val="28"/>
          <w:szCs w:val="28"/>
        </w:rPr>
        <w:t>двигать гипотезу её решения, находить аргументы для доказательства своих у</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верждений, задавать параметры и критерии решения;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анализировать полученные в ходе решения задачи результаты, критич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ски оценивать их достоверность, прогнозировать изменение в новых условиях; давать оценку новым ситуациям, оценивать приобретённый опыт; осущест</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лять целенаправленный поиск переноса средств и способов действия в профе</w:t>
      </w:r>
      <w:r w:rsidR="00242B0A" w:rsidRPr="005D4B91">
        <w:rPr>
          <w:rFonts w:ascii="Times New Roman" w:hAnsi="Times New Roman" w:cs="Times New Roman"/>
          <w:color w:val="000000"/>
          <w:sz w:val="28"/>
          <w:szCs w:val="28"/>
        </w:rPr>
        <w:t>с</w:t>
      </w:r>
      <w:r w:rsidR="00242B0A" w:rsidRPr="005D4B91">
        <w:rPr>
          <w:rFonts w:ascii="Times New Roman" w:hAnsi="Times New Roman" w:cs="Times New Roman"/>
          <w:color w:val="000000"/>
          <w:sz w:val="28"/>
          <w:szCs w:val="28"/>
        </w:rPr>
        <w:t>сиональную среду;</w:t>
      </w:r>
    </w:p>
    <w:p w:rsidR="00232FB4"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242B0A" w:rsidRPr="005D4B91" w:rsidRDefault="00232FB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242B0A" w:rsidRPr="00DE0F70" w:rsidRDefault="00242B0A" w:rsidP="00B74312">
      <w:pPr>
        <w:tabs>
          <w:tab w:val="left" w:pos="1863"/>
        </w:tabs>
        <w:autoSpaceDE/>
        <w:autoSpaceDN/>
        <w:adjustRightInd/>
        <w:rPr>
          <w:rFonts w:ascii="Times New Roman" w:hAnsi="Times New Roman" w:cs="Times New Roman"/>
          <w:i/>
          <w:color w:val="000000"/>
          <w:sz w:val="28"/>
          <w:szCs w:val="28"/>
        </w:rPr>
      </w:pPr>
      <w:r w:rsidRPr="00DE0F70">
        <w:rPr>
          <w:rFonts w:ascii="Times New Roman" w:hAnsi="Times New Roman" w:cs="Times New Roman"/>
          <w:i/>
          <w:color w:val="000000"/>
          <w:sz w:val="28"/>
          <w:szCs w:val="28"/>
        </w:rPr>
        <w:t xml:space="preserve">У обучающегося будут сформированы умения работать с информацией </w:t>
      </w:r>
      <w:r w:rsidRPr="00DE0F70">
        <w:rPr>
          <w:rFonts w:ascii="Times New Roman" w:hAnsi="Times New Roman" w:cs="Times New Roman"/>
          <w:i/>
          <w:color w:val="000000"/>
          <w:sz w:val="28"/>
          <w:szCs w:val="28"/>
        </w:rPr>
        <w:lastRenderedPageBreak/>
        <w:t xml:space="preserve">как часть познавательных </w:t>
      </w:r>
      <w:r w:rsidR="00DE0F70">
        <w:rPr>
          <w:rFonts w:ascii="Times New Roman" w:hAnsi="Times New Roman" w:cs="Times New Roman"/>
          <w:i/>
          <w:color w:val="000000"/>
          <w:sz w:val="28"/>
          <w:szCs w:val="28"/>
        </w:rPr>
        <w:t>УУД</w:t>
      </w:r>
      <w:r w:rsidRPr="00DE0F70">
        <w:rPr>
          <w:rFonts w:ascii="Times New Roman" w:hAnsi="Times New Roman" w:cs="Times New Roman"/>
          <w:i/>
          <w:color w:val="000000"/>
          <w:sz w:val="28"/>
          <w:szCs w:val="28"/>
        </w:rPr>
        <w:t>:</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создавать тексты в различных форматах с учётом назначения информ</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ции и целевой аудитории, выбирая оптимальную форму представления и визу</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лизации;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достоверность, легитимность информации, её соответствие правовым и морально-этическим нормам;</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использовать средства информационных и коммуникационных технол</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гий в решении когнитивных, коммуникативных и организационных задач с с</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блюдением требований эргономики, техники безопасности, гигиены, ресурсо</w:t>
      </w:r>
      <w:r w:rsidR="00242B0A" w:rsidRPr="005D4B91">
        <w:rPr>
          <w:rFonts w:ascii="Times New Roman" w:hAnsi="Times New Roman" w:cs="Times New Roman"/>
          <w:color w:val="000000"/>
          <w:sz w:val="28"/>
          <w:szCs w:val="28"/>
        </w:rPr>
        <w:t>с</w:t>
      </w:r>
      <w:r w:rsidR="00242B0A" w:rsidRPr="005D4B91">
        <w:rPr>
          <w:rFonts w:ascii="Times New Roman" w:hAnsi="Times New Roman" w:cs="Times New Roman"/>
          <w:color w:val="000000"/>
          <w:sz w:val="28"/>
          <w:szCs w:val="28"/>
        </w:rPr>
        <w:t>бережения, правовых и этических норм, норм информационной безопасности;</w:t>
      </w:r>
    </w:p>
    <w:p w:rsidR="00242B0A"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навыками распознавания и защиты информации, информацио</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t>ной безопасности личности.</w:t>
      </w:r>
    </w:p>
    <w:p w:rsidR="00DE0F70" w:rsidRPr="00DE0F70" w:rsidRDefault="00DE0F70" w:rsidP="005D4B91">
      <w:pPr>
        <w:autoSpaceDE/>
        <w:autoSpaceDN/>
        <w:adjustRightInd/>
        <w:ind w:firstLine="709"/>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Коммуникативные УУД</w:t>
      </w:r>
    </w:p>
    <w:p w:rsidR="00242B0A" w:rsidRPr="00DE0F70" w:rsidRDefault="00242B0A" w:rsidP="00B74312">
      <w:pPr>
        <w:tabs>
          <w:tab w:val="left" w:pos="1868"/>
        </w:tabs>
        <w:autoSpaceDE/>
        <w:autoSpaceDN/>
        <w:adjustRightInd/>
        <w:rPr>
          <w:rFonts w:ascii="Times New Roman" w:hAnsi="Times New Roman" w:cs="Times New Roman"/>
          <w:i/>
          <w:color w:val="000000"/>
          <w:sz w:val="28"/>
          <w:szCs w:val="28"/>
        </w:rPr>
      </w:pPr>
      <w:r w:rsidRPr="00DE0F70">
        <w:rPr>
          <w:rFonts w:ascii="Times New Roman" w:hAnsi="Times New Roman" w:cs="Times New Roman"/>
          <w:i/>
          <w:color w:val="000000"/>
          <w:sz w:val="28"/>
          <w:szCs w:val="28"/>
        </w:rPr>
        <w:t>У обучающегося будут сформированы умения общения как часть комм</w:t>
      </w:r>
      <w:r w:rsidRPr="00DE0F70">
        <w:rPr>
          <w:rFonts w:ascii="Times New Roman" w:hAnsi="Times New Roman" w:cs="Times New Roman"/>
          <w:i/>
          <w:color w:val="000000"/>
          <w:sz w:val="28"/>
          <w:szCs w:val="28"/>
        </w:rPr>
        <w:t>у</w:t>
      </w:r>
      <w:r w:rsidRPr="00DE0F70">
        <w:rPr>
          <w:rFonts w:ascii="Times New Roman" w:hAnsi="Times New Roman" w:cs="Times New Roman"/>
          <w:i/>
          <w:color w:val="000000"/>
          <w:sz w:val="28"/>
          <w:szCs w:val="28"/>
        </w:rPr>
        <w:t xml:space="preserve">никативных </w:t>
      </w:r>
      <w:r w:rsidR="00DE0F70">
        <w:rPr>
          <w:rFonts w:ascii="Times New Roman" w:hAnsi="Times New Roman" w:cs="Times New Roman"/>
          <w:i/>
          <w:color w:val="000000"/>
          <w:sz w:val="28"/>
          <w:szCs w:val="28"/>
        </w:rPr>
        <w:t>УУД</w:t>
      </w:r>
      <w:r w:rsidRPr="00DE0F70">
        <w:rPr>
          <w:rFonts w:ascii="Times New Roman" w:hAnsi="Times New Roman" w:cs="Times New Roman"/>
          <w:i/>
          <w:color w:val="000000"/>
          <w:sz w:val="28"/>
          <w:szCs w:val="28"/>
        </w:rPr>
        <w:t>:</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осуществлять коммуникации во всех сферах жизни;</w:t>
      </w:r>
    </w:p>
    <w:p w:rsidR="00242B0A"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распознавать невербальные средства общения, понимать значение соц</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альных знаков, распознавать предпосылки конфликтных ситуаций и смягчать конфликты; владеть различными способами общения и взаимодействия; арг</w:t>
      </w:r>
      <w:r w:rsidR="00242B0A" w:rsidRPr="005D4B91">
        <w:rPr>
          <w:rFonts w:ascii="Times New Roman" w:hAnsi="Times New Roman" w:cs="Times New Roman"/>
          <w:color w:val="000000"/>
          <w:sz w:val="28"/>
          <w:szCs w:val="28"/>
        </w:rPr>
        <w:t>у</w:t>
      </w:r>
      <w:r w:rsidR="00242B0A" w:rsidRPr="005D4B91">
        <w:rPr>
          <w:rFonts w:ascii="Times New Roman" w:hAnsi="Times New Roman" w:cs="Times New Roman"/>
          <w:color w:val="000000"/>
          <w:sz w:val="28"/>
          <w:szCs w:val="28"/>
        </w:rPr>
        <w:t>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DE0F70" w:rsidRPr="00DE0F70" w:rsidRDefault="00DE0F70" w:rsidP="005D4B91">
      <w:pPr>
        <w:autoSpaceDE/>
        <w:autoSpaceDN/>
        <w:adjustRightInd/>
        <w:ind w:firstLine="709"/>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Регулятивные УУД</w:t>
      </w:r>
    </w:p>
    <w:p w:rsidR="00242B0A" w:rsidRPr="00DE0F70" w:rsidRDefault="00242B0A" w:rsidP="00B74312">
      <w:pPr>
        <w:tabs>
          <w:tab w:val="left" w:pos="1858"/>
        </w:tabs>
        <w:autoSpaceDE/>
        <w:autoSpaceDN/>
        <w:adjustRightInd/>
        <w:rPr>
          <w:rFonts w:ascii="Times New Roman" w:hAnsi="Times New Roman" w:cs="Times New Roman"/>
          <w:i/>
          <w:color w:val="000000"/>
          <w:sz w:val="28"/>
          <w:szCs w:val="28"/>
        </w:rPr>
      </w:pPr>
      <w:r w:rsidRPr="00DE0F70">
        <w:rPr>
          <w:rFonts w:ascii="Times New Roman" w:hAnsi="Times New Roman" w:cs="Times New Roman"/>
          <w:i/>
          <w:color w:val="000000"/>
          <w:sz w:val="28"/>
          <w:szCs w:val="28"/>
        </w:rPr>
        <w:t>У обучающегося будут сформированы умения самоорганизации как часть регулятивных универсальных учебных действий:</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самостоятельно составлять план решения проблемы с учётом имеющи</w:t>
      </w:r>
      <w:r w:rsidR="00242B0A" w:rsidRPr="005D4B91">
        <w:rPr>
          <w:rFonts w:ascii="Times New Roman" w:hAnsi="Times New Roman" w:cs="Times New Roman"/>
          <w:color w:val="000000"/>
          <w:sz w:val="28"/>
          <w:szCs w:val="28"/>
        </w:rPr>
        <w:t>х</w:t>
      </w:r>
      <w:r w:rsidR="00242B0A" w:rsidRPr="005D4B91">
        <w:rPr>
          <w:rFonts w:ascii="Times New Roman" w:hAnsi="Times New Roman" w:cs="Times New Roman"/>
          <w:color w:val="000000"/>
          <w:sz w:val="28"/>
          <w:szCs w:val="28"/>
        </w:rPr>
        <w:t>ся ресурсов, собственных возможностей и предпочтений; давать оценку новым ситуациям;</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шение;</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приобретённый опыт;</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способствовать формированию и проявлению широкой эрудиции в ра</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ных областях знаний;</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постоянно повышать свой образовательный и культурный уровень;</w:t>
      </w:r>
    </w:p>
    <w:p w:rsidR="00242B0A" w:rsidRPr="00BC567E" w:rsidRDefault="00242B0A" w:rsidP="00B74312">
      <w:pPr>
        <w:tabs>
          <w:tab w:val="left" w:pos="1923"/>
        </w:tabs>
        <w:autoSpaceDE/>
        <w:autoSpaceDN/>
        <w:adjustRightInd/>
        <w:rPr>
          <w:rFonts w:ascii="Times New Roman" w:hAnsi="Times New Roman" w:cs="Times New Roman"/>
          <w:i/>
          <w:color w:val="000000"/>
          <w:sz w:val="28"/>
          <w:szCs w:val="28"/>
        </w:rPr>
      </w:pPr>
      <w:r w:rsidRPr="00BC567E">
        <w:rPr>
          <w:rFonts w:ascii="Times New Roman" w:hAnsi="Times New Roman" w:cs="Times New Roman"/>
          <w:i/>
          <w:color w:val="000000"/>
          <w:sz w:val="28"/>
          <w:szCs w:val="28"/>
        </w:rPr>
        <w:t xml:space="preserve">У обучающегося будут сформированы умения самоконтроля, принятия себя и других как часть регулятивных </w:t>
      </w:r>
      <w:r w:rsidR="00BC567E">
        <w:rPr>
          <w:rFonts w:ascii="Times New Roman" w:hAnsi="Times New Roman" w:cs="Times New Roman"/>
          <w:i/>
          <w:color w:val="000000"/>
          <w:sz w:val="28"/>
          <w:szCs w:val="28"/>
        </w:rPr>
        <w:t>УУД</w:t>
      </w:r>
      <w:r w:rsidRPr="00BC567E">
        <w:rPr>
          <w:rFonts w:ascii="Times New Roman" w:hAnsi="Times New Roman" w:cs="Times New Roman"/>
          <w:i/>
          <w:color w:val="000000"/>
          <w:sz w:val="28"/>
          <w:szCs w:val="28"/>
        </w:rPr>
        <w:t>:</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владеть навыками познавательной рефлексии как осознанием соверша</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мых действий и мыслительных процессов, их результатов и оснований;</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использовать приёмы рефлексии для оценки ситуации, выбора верного решения;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риски и своевременно принимать решения по их снижению;</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принимать мотивы и аргументы других при анализе результатов де</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тельности;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принимать себя, понимая свои недостатки и достоинства;</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принимать мотивы и аргументы других при анализе результатов де</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тельности;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признавать своё право и право других на ошибку;</w:t>
      </w:r>
    </w:p>
    <w:p w:rsidR="00242B0A"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развивать способность понимать мир с позиции другого человека.</w:t>
      </w:r>
    </w:p>
    <w:p w:rsidR="00BC567E" w:rsidRPr="00BC567E" w:rsidRDefault="00BC567E" w:rsidP="005D4B91">
      <w:pPr>
        <w:autoSpaceDE/>
        <w:autoSpaceDN/>
        <w:adjustRightInd/>
        <w:ind w:firstLine="709"/>
        <w:rPr>
          <w:rFonts w:ascii="Times New Roman" w:hAnsi="Times New Roman" w:cs="Times New Roman"/>
          <w:b/>
          <w:i/>
          <w:color w:val="000000"/>
          <w:sz w:val="28"/>
          <w:szCs w:val="28"/>
        </w:rPr>
      </w:pPr>
      <w:r w:rsidRPr="00BC567E">
        <w:rPr>
          <w:rFonts w:ascii="Times New Roman" w:hAnsi="Times New Roman" w:cs="Times New Roman"/>
          <w:b/>
          <w:i/>
          <w:color w:val="000000"/>
          <w:sz w:val="28"/>
          <w:szCs w:val="28"/>
        </w:rPr>
        <w:t>Совместная детельность</w:t>
      </w:r>
    </w:p>
    <w:p w:rsidR="00242B0A" w:rsidRPr="00BC567E" w:rsidRDefault="00242B0A" w:rsidP="00B74312">
      <w:pPr>
        <w:tabs>
          <w:tab w:val="left" w:pos="1928"/>
        </w:tabs>
        <w:autoSpaceDE/>
        <w:autoSpaceDN/>
        <w:adjustRightInd/>
        <w:rPr>
          <w:rFonts w:ascii="Times New Roman" w:hAnsi="Times New Roman" w:cs="Times New Roman"/>
          <w:i/>
          <w:color w:val="000000"/>
          <w:sz w:val="28"/>
          <w:szCs w:val="28"/>
        </w:rPr>
      </w:pPr>
      <w:r w:rsidRPr="00BC567E">
        <w:rPr>
          <w:rFonts w:ascii="Times New Roman" w:hAnsi="Times New Roman" w:cs="Times New Roman"/>
          <w:i/>
          <w:color w:val="000000"/>
          <w:sz w:val="28"/>
          <w:szCs w:val="28"/>
        </w:rPr>
        <w:t xml:space="preserve">У обучающегося будут сформированы умения совместной деятельности как часть коммуникативных </w:t>
      </w:r>
      <w:r w:rsidR="00BC567E">
        <w:rPr>
          <w:rFonts w:ascii="Times New Roman" w:hAnsi="Times New Roman" w:cs="Times New Roman"/>
          <w:i/>
          <w:color w:val="000000"/>
          <w:sz w:val="28"/>
          <w:szCs w:val="28"/>
        </w:rPr>
        <w:t>УУД</w:t>
      </w:r>
      <w:r w:rsidRPr="00BC567E">
        <w:rPr>
          <w:rFonts w:ascii="Times New Roman" w:hAnsi="Times New Roman" w:cs="Times New Roman"/>
          <w:i/>
          <w:color w:val="000000"/>
          <w:sz w:val="28"/>
          <w:szCs w:val="28"/>
        </w:rPr>
        <w:t>:</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понимать и использовать преимущества командной и индивидуальной работы;</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выбирать тематику и методы совместных действий с учётом общих и</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t>тересов, и возможностей каждого члена коллектива;</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принимать цели совместной деятельности, организовывать и координ</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качество вклада своего и каждого участника команды в о</w:t>
      </w:r>
      <w:r w:rsidR="00242B0A" w:rsidRPr="005D4B91">
        <w:rPr>
          <w:rFonts w:ascii="Times New Roman" w:hAnsi="Times New Roman" w:cs="Times New Roman"/>
          <w:color w:val="000000"/>
          <w:sz w:val="28"/>
          <w:szCs w:val="28"/>
        </w:rPr>
        <w:t>б</w:t>
      </w:r>
      <w:r w:rsidR="00242B0A" w:rsidRPr="005D4B91">
        <w:rPr>
          <w:rFonts w:ascii="Times New Roman" w:hAnsi="Times New Roman" w:cs="Times New Roman"/>
          <w:color w:val="000000"/>
          <w:sz w:val="28"/>
          <w:szCs w:val="28"/>
        </w:rPr>
        <w:t>щий результат по разработанным критериям;</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предлагать новые проекты, оценивать идеи с позиции новизны, ориг</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нальности, практической значимости;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осуществлять позитивное стратегическое поведение в различных ситу</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циях; проявлять творчество и воображение, быть инициативным.</w:t>
      </w:r>
    </w:p>
    <w:p w:rsidR="00B74312" w:rsidRPr="00BC567E" w:rsidRDefault="00B74312" w:rsidP="00BC567E">
      <w:pPr>
        <w:autoSpaceDE/>
        <w:autoSpaceDN/>
        <w:adjustRightInd/>
        <w:ind w:firstLine="0"/>
        <w:jc w:val="center"/>
        <w:rPr>
          <w:rFonts w:ascii="Times New Roman" w:hAnsi="Times New Roman" w:cs="Times New Roman"/>
          <w:b/>
          <w:color w:val="000000"/>
          <w:sz w:val="28"/>
          <w:szCs w:val="28"/>
        </w:rPr>
      </w:pPr>
    </w:p>
    <w:p w:rsidR="00BC567E" w:rsidRDefault="00BC567E" w:rsidP="00BC567E">
      <w:pPr>
        <w:autoSpaceDE/>
        <w:autoSpaceDN/>
        <w:adjustRightInd/>
        <w:ind w:firstLine="0"/>
        <w:jc w:val="center"/>
        <w:rPr>
          <w:rFonts w:ascii="Times New Roman" w:hAnsi="Times New Roman" w:cs="Times New Roman"/>
          <w:b/>
          <w:color w:val="000000"/>
          <w:sz w:val="28"/>
          <w:szCs w:val="28"/>
        </w:rPr>
      </w:pPr>
      <w:r w:rsidRPr="00BC567E">
        <w:rPr>
          <w:rFonts w:ascii="Times New Roman" w:hAnsi="Times New Roman" w:cs="Times New Roman"/>
          <w:b/>
          <w:color w:val="000000"/>
          <w:sz w:val="28"/>
          <w:szCs w:val="28"/>
        </w:rPr>
        <w:t>ПРЕДМЕТНЫЕ РЕЗУЛЬТАТЫ</w:t>
      </w:r>
    </w:p>
    <w:p w:rsidR="00BC567E" w:rsidRDefault="00BC567E" w:rsidP="00BC567E">
      <w:pPr>
        <w:autoSpaceDE/>
        <w:autoSpaceDN/>
        <w:adjustRightInd/>
        <w:ind w:firstLine="0"/>
        <w:jc w:val="center"/>
        <w:rPr>
          <w:rFonts w:ascii="Times New Roman" w:hAnsi="Times New Roman" w:cs="Times New Roman"/>
          <w:b/>
          <w:color w:val="000000"/>
          <w:sz w:val="28"/>
          <w:szCs w:val="28"/>
        </w:rPr>
      </w:pPr>
    </w:p>
    <w:p w:rsidR="00BC567E" w:rsidRPr="00BC567E" w:rsidRDefault="00BC567E" w:rsidP="00BC567E">
      <w:pPr>
        <w:autoSpaceDE/>
        <w:autoSpaceDN/>
        <w:adjustRightInd/>
        <w:ind w:firstLine="0"/>
        <w:jc w:val="center"/>
        <w:rPr>
          <w:rFonts w:ascii="Times New Roman" w:hAnsi="Times New Roman" w:cs="Times New Roman"/>
          <w:b/>
          <w:color w:val="000000"/>
          <w:sz w:val="28"/>
          <w:szCs w:val="28"/>
        </w:rPr>
      </w:pPr>
      <w:r>
        <w:rPr>
          <w:rFonts w:ascii="Times New Roman" w:hAnsi="Times New Roman" w:cs="Times New Roman"/>
          <w:b/>
          <w:color w:val="000000"/>
          <w:sz w:val="28"/>
          <w:szCs w:val="28"/>
        </w:rPr>
        <w:t>10 КЛАСС</w:t>
      </w:r>
    </w:p>
    <w:p w:rsidR="00B74312" w:rsidRPr="00BC567E" w:rsidRDefault="00242B0A" w:rsidP="00DB1484">
      <w:pPr>
        <w:autoSpaceDE/>
        <w:autoSpaceDN/>
        <w:adjustRightInd/>
        <w:ind w:firstLine="709"/>
        <w:rPr>
          <w:rFonts w:ascii="Times New Roman" w:hAnsi="Times New Roman" w:cs="Times New Roman"/>
          <w:b/>
          <w:i/>
          <w:color w:val="000000"/>
          <w:sz w:val="28"/>
          <w:szCs w:val="28"/>
        </w:rPr>
      </w:pPr>
      <w:r w:rsidRPr="00BC567E">
        <w:rPr>
          <w:rFonts w:ascii="Times New Roman" w:hAnsi="Times New Roman" w:cs="Times New Roman"/>
          <w:b/>
          <w:i/>
          <w:color w:val="000000"/>
          <w:sz w:val="28"/>
          <w:szCs w:val="28"/>
        </w:rPr>
        <w:t>К концу обучения в 10 классе обучающийся получит следующие пре</w:t>
      </w:r>
      <w:r w:rsidRPr="00BC567E">
        <w:rPr>
          <w:rFonts w:ascii="Times New Roman" w:hAnsi="Times New Roman" w:cs="Times New Roman"/>
          <w:b/>
          <w:i/>
          <w:color w:val="000000"/>
          <w:sz w:val="28"/>
          <w:szCs w:val="28"/>
        </w:rPr>
        <w:t>д</w:t>
      </w:r>
      <w:r w:rsidRPr="00BC567E">
        <w:rPr>
          <w:rFonts w:ascii="Times New Roman" w:hAnsi="Times New Roman" w:cs="Times New Roman"/>
          <w:b/>
          <w:i/>
          <w:color w:val="000000"/>
          <w:sz w:val="28"/>
          <w:szCs w:val="28"/>
        </w:rPr>
        <w:t>метные результаты по отдельным темам программы по физической кул</w:t>
      </w:r>
      <w:r w:rsidRPr="00BC567E">
        <w:rPr>
          <w:rFonts w:ascii="Times New Roman" w:hAnsi="Times New Roman" w:cs="Times New Roman"/>
          <w:b/>
          <w:i/>
          <w:color w:val="000000"/>
          <w:sz w:val="28"/>
          <w:szCs w:val="28"/>
        </w:rPr>
        <w:t>ь</w:t>
      </w:r>
      <w:r w:rsidRPr="00BC567E">
        <w:rPr>
          <w:rFonts w:ascii="Times New Roman" w:hAnsi="Times New Roman" w:cs="Times New Roman"/>
          <w:b/>
          <w:i/>
          <w:color w:val="000000"/>
          <w:sz w:val="28"/>
          <w:szCs w:val="28"/>
        </w:rPr>
        <w:t>туре:</w:t>
      </w:r>
    </w:p>
    <w:p w:rsidR="00242B0A" w:rsidRPr="00B74312" w:rsidRDefault="00242B0A" w:rsidP="00B74312">
      <w:pPr>
        <w:tabs>
          <w:tab w:val="left" w:pos="1897"/>
        </w:tabs>
        <w:autoSpaceDE/>
        <w:autoSpaceDN/>
        <w:adjustRightInd/>
        <w:ind w:left="709" w:firstLine="0"/>
        <w:rPr>
          <w:rFonts w:ascii="Times New Roman" w:hAnsi="Times New Roman" w:cs="Times New Roman"/>
          <w:b/>
          <w:color w:val="000000"/>
          <w:sz w:val="28"/>
          <w:szCs w:val="28"/>
        </w:rPr>
      </w:pPr>
      <w:r w:rsidRPr="00B74312">
        <w:rPr>
          <w:rFonts w:ascii="Times New Roman" w:hAnsi="Times New Roman" w:cs="Times New Roman"/>
          <w:b/>
          <w:color w:val="000000"/>
          <w:sz w:val="28"/>
          <w:szCs w:val="28"/>
        </w:rPr>
        <w:t>Раздел «Знания о физической культуре»:</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характеризовать физическую культуру как явление культуры, её напра</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ления и формы организации, роль и значение в жизни современного человека и общества;</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ориентироваться в основных статьях Федерального закона «О физич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ской культуре и спорте в Российской Федерации», руководствоваться ими при организации активного отдыха в разнообразных формах физкультурно- оздор</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вительной и спортивно-массовой деятельности;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положительно оценивать связь современных оздоровительных систем </w:t>
      </w:r>
      <w:r w:rsidR="00242B0A" w:rsidRPr="005D4B91">
        <w:rPr>
          <w:rFonts w:ascii="Times New Roman" w:hAnsi="Times New Roman" w:cs="Times New Roman"/>
          <w:color w:val="000000"/>
          <w:sz w:val="28"/>
          <w:szCs w:val="28"/>
        </w:rPr>
        <w:lastRenderedPageBreak/>
        <w:t>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B74312" w:rsidRPr="00B74312" w:rsidRDefault="00242B0A" w:rsidP="00B74312">
      <w:pPr>
        <w:tabs>
          <w:tab w:val="left" w:pos="1926"/>
        </w:tabs>
        <w:autoSpaceDE/>
        <w:autoSpaceDN/>
        <w:adjustRightInd/>
        <w:rPr>
          <w:rFonts w:ascii="Times New Roman" w:hAnsi="Times New Roman" w:cs="Times New Roman"/>
          <w:b/>
          <w:color w:val="000000"/>
          <w:sz w:val="28"/>
          <w:szCs w:val="28"/>
        </w:rPr>
      </w:pPr>
      <w:r w:rsidRPr="00B74312">
        <w:rPr>
          <w:rFonts w:ascii="Times New Roman" w:hAnsi="Times New Roman" w:cs="Times New Roman"/>
          <w:b/>
          <w:color w:val="000000"/>
          <w:sz w:val="28"/>
          <w:szCs w:val="28"/>
        </w:rPr>
        <w:t>Раздел «Организац</w:t>
      </w:r>
      <w:r w:rsidR="00B74312" w:rsidRPr="00B74312">
        <w:rPr>
          <w:rFonts w:ascii="Times New Roman" w:hAnsi="Times New Roman" w:cs="Times New Roman"/>
          <w:b/>
          <w:color w:val="000000"/>
          <w:sz w:val="28"/>
          <w:szCs w:val="28"/>
        </w:rPr>
        <w:t>ия самостоятельных занятий»:</w:t>
      </w:r>
    </w:p>
    <w:p w:rsidR="00242B0A" w:rsidRPr="005D4B91" w:rsidRDefault="00B74312" w:rsidP="00B74312">
      <w:pPr>
        <w:tabs>
          <w:tab w:val="left" w:pos="1926"/>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проектировать досуговую деятельность с включением в её содержание</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разнообразных форм активного отдыха, тренировочных и оздоров</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тельных занятий, физкультурно-массовых мероприятий и спортивных соревн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ваний;</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контролировать показатели индивидуального здоровья и функционал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планировать системную организацию занятий кондиционной трениро</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242B0A" w:rsidRPr="00B74312" w:rsidRDefault="00242B0A" w:rsidP="00B74312">
      <w:pPr>
        <w:tabs>
          <w:tab w:val="left" w:pos="1896"/>
        </w:tabs>
        <w:autoSpaceDE/>
        <w:autoSpaceDN/>
        <w:adjustRightInd/>
        <w:ind w:left="709" w:firstLine="0"/>
        <w:rPr>
          <w:rFonts w:ascii="Times New Roman" w:hAnsi="Times New Roman" w:cs="Times New Roman"/>
          <w:b/>
          <w:color w:val="000000"/>
          <w:sz w:val="28"/>
          <w:szCs w:val="28"/>
        </w:rPr>
      </w:pPr>
      <w:r w:rsidRPr="00B74312">
        <w:rPr>
          <w:rFonts w:ascii="Times New Roman" w:hAnsi="Times New Roman" w:cs="Times New Roman"/>
          <w:b/>
          <w:color w:val="000000"/>
          <w:sz w:val="28"/>
          <w:szCs w:val="28"/>
        </w:rPr>
        <w:t>Раздел «Физическое совершенствование»:</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упражнения корригирующей и профилактической напра</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ленности, использовать их в режиме учебного дня и системе самостоятельных оздоровительных занятий;</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комплексы упражнений из современных систем оздоров</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тельной физической культуры, использовать их для самостоятельных занятий с учётом индивидуальных интересов в физическом развитии и физическом с</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вершенствовании;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упражнения общефизической подготовки, использовать их в планировании кондиционной тренировки;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демонстрировать основные технические и тактические действия в игр</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вых видах спорта в условиях учебной и соревновательной деятельности, ос</w:t>
      </w:r>
      <w:r w:rsidR="00242B0A" w:rsidRPr="005D4B91">
        <w:rPr>
          <w:rFonts w:ascii="Times New Roman" w:hAnsi="Times New Roman" w:cs="Times New Roman"/>
          <w:color w:val="000000"/>
          <w:sz w:val="28"/>
          <w:szCs w:val="28"/>
        </w:rPr>
        <w:t>у</w:t>
      </w:r>
      <w:r w:rsidR="00242B0A" w:rsidRPr="005D4B91">
        <w:rPr>
          <w:rFonts w:ascii="Times New Roman" w:hAnsi="Times New Roman" w:cs="Times New Roman"/>
          <w:color w:val="000000"/>
          <w:sz w:val="28"/>
          <w:szCs w:val="28"/>
        </w:rPr>
        <w:t>ществлять судейство по одному из освоенных видов (футбол, волейбол, баске</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бол);</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демонстрировать приросты показателей в развитии основных физич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ских качеств, результатов в тестовых заданиях Комплекса «Готов к труду и обороне».</w:t>
      </w:r>
    </w:p>
    <w:p w:rsidR="00B74312" w:rsidRDefault="00B74312" w:rsidP="005D4B91">
      <w:pPr>
        <w:autoSpaceDE/>
        <w:autoSpaceDN/>
        <w:adjustRightInd/>
        <w:ind w:firstLine="709"/>
        <w:rPr>
          <w:rFonts w:ascii="Times New Roman" w:hAnsi="Times New Roman" w:cs="Times New Roman"/>
          <w:color w:val="000000"/>
          <w:sz w:val="28"/>
          <w:szCs w:val="28"/>
        </w:rPr>
      </w:pPr>
    </w:p>
    <w:p w:rsidR="00BC567E" w:rsidRPr="00BC567E" w:rsidRDefault="00BC567E" w:rsidP="00BC567E">
      <w:pPr>
        <w:autoSpaceDE/>
        <w:autoSpaceDN/>
        <w:adjustRightInd/>
        <w:ind w:firstLine="0"/>
        <w:jc w:val="center"/>
        <w:rPr>
          <w:rFonts w:ascii="Times New Roman" w:hAnsi="Times New Roman" w:cs="Times New Roman"/>
          <w:b/>
          <w:color w:val="000000"/>
          <w:sz w:val="28"/>
          <w:szCs w:val="28"/>
        </w:rPr>
      </w:pPr>
      <w:r w:rsidRPr="00BC567E">
        <w:rPr>
          <w:rFonts w:ascii="Times New Roman" w:hAnsi="Times New Roman" w:cs="Times New Roman"/>
          <w:b/>
          <w:color w:val="000000"/>
          <w:sz w:val="28"/>
          <w:szCs w:val="28"/>
        </w:rPr>
        <w:t>11 КЛАСС</w:t>
      </w:r>
    </w:p>
    <w:p w:rsidR="00242B0A" w:rsidRPr="00BC567E" w:rsidRDefault="00242B0A" w:rsidP="005D4B91">
      <w:pPr>
        <w:autoSpaceDE/>
        <w:autoSpaceDN/>
        <w:adjustRightInd/>
        <w:ind w:firstLine="709"/>
        <w:rPr>
          <w:rFonts w:ascii="Times New Roman" w:hAnsi="Times New Roman" w:cs="Times New Roman"/>
          <w:b/>
          <w:i/>
          <w:color w:val="000000"/>
          <w:sz w:val="28"/>
          <w:szCs w:val="28"/>
        </w:rPr>
      </w:pPr>
      <w:r w:rsidRPr="00BC567E">
        <w:rPr>
          <w:rFonts w:ascii="Times New Roman" w:hAnsi="Times New Roman" w:cs="Times New Roman"/>
          <w:b/>
          <w:i/>
          <w:color w:val="000000"/>
          <w:sz w:val="28"/>
          <w:szCs w:val="28"/>
        </w:rPr>
        <w:t>К концу обучения в 11 классе обучающийся получит следующие пре</w:t>
      </w:r>
      <w:r w:rsidRPr="00BC567E">
        <w:rPr>
          <w:rFonts w:ascii="Times New Roman" w:hAnsi="Times New Roman" w:cs="Times New Roman"/>
          <w:b/>
          <w:i/>
          <w:color w:val="000000"/>
          <w:sz w:val="28"/>
          <w:szCs w:val="28"/>
        </w:rPr>
        <w:t>д</w:t>
      </w:r>
      <w:r w:rsidRPr="00BC567E">
        <w:rPr>
          <w:rFonts w:ascii="Times New Roman" w:hAnsi="Times New Roman" w:cs="Times New Roman"/>
          <w:b/>
          <w:i/>
          <w:color w:val="000000"/>
          <w:sz w:val="28"/>
          <w:szCs w:val="28"/>
        </w:rPr>
        <w:t>метные результаты по отдельным темам программы по физической кул</w:t>
      </w:r>
      <w:r w:rsidRPr="00BC567E">
        <w:rPr>
          <w:rFonts w:ascii="Times New Roman" w:hAnsi="Times New Roman" w:cs="Times New Roman"/>
          <w:b/>
          <w:i/>
          <w:color w:val="000000"/>
          <w:sz w:val="28"/>
          <w:szCs w:val="28"/>
        </w:rPr>
        <w:t>ь</w:t>
      </w:r>
      <w:r w:rsidRPr="00BC567E">
        <w:rPr>
          <w:rFonts w:ascii="Times New Roman" w:hAnsi="Times New Roman" w:cs="Times New Roman"/>
          <w:b/>
          <w:i/>
          <w:color w:val="000000"/>
          <w:sz w:val="28"/>
          <w:szCs w:val="28"/>
        </w:rPr>
        <w:t>туре:</w:t>
      </w:r>
    </w:p>
    <w:p w:rsidR="00242B0A" w:rsidRPr="00DB1484" w:rsidRDefault="00242B0A" w:rsidP="00DB1484">
      <w:pPr>
        <w:tabs>
          <w:tab w:val="left" w:pos="1891"/>
        </w:tabs>
        <w:autoSpaceDE/>
        <w:autoSpaceDN/>
        <w:adjustRightInd/>
        <w:ind w:left="709" w:firstLine="0"/>
        <w:rPr>
          <w:rFonts w:ascii="Times New Roman" w:hAnsi="Times New Roman" w:cs="Times New Roman"/>
          <w:b/>
          <w:color w:val="000000"/>
          <w:sz w:val="28"/>
          <w:szCs w:val="28"/>
        </w:rPr>
      </w:pPr>
      <w:r w:rsidRPr="00DB1484">
        <w:rPr>
          <w:rFonts w:ascii="Times New Roman" w:hAnsi="Times New Roman" w:cs="Times New Roman"/>
          <w:b/>
          <w:color w:val="000000"/>
          <w:sz w:val="28"/>
          <w:szCs w:val="28"/>
        </w:rPr>
        <w:t>Раздел «Знания о физической культуре»:</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характеризовать адаптацию организма к физическим нагрузкам как о</w:t>
      </w:r>
      <w:r w:rsidR="00242B0A" w:rsidRPr="005D4B91">
        <w:rPr>
          <w:rFonts w:ascii="Times New Roman" w:hAnsi="Times New Roman" w:cs="Times New Roman"/>
          <w:color w:val="000000"/>
          <w:sz w:val="28"/>
          <w:szCs w:val="28"/>
        </w:rPr>
        <w:t>с</w:t>
      </w:r>
      <w:r w:rsidR="00242B0A" w:rsidRPr="005D4B91">
        <w:rPr>
          <w:rFonts w:ascii="Times New Roman" w:hAnsi="Times New Roman" w:cs="Times New Roman"/>
          <w:color w:val="000000"/>
          <w:sz w:val="28"/>
          <w:szCs w:val="28"/>
        </w:rPr>
        <w:t>нову укрепления здоровья, учитывать её этапы при планировании самосто</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тельных занятий кондиционной тренировкой;</w:t>
      </w:r>
    </w:p>
    <w:p w:rsidR="00242B0A" w:rsidRPr="005D4B91" w:rsidRDefault="00DB1484" w:rsidP="00DB1484">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положительно оценивать роль физической культуры в научной орган</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зации труда, профилактике профессиональных заболеваний и оптимизации р</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lastRenderedPageBreak/>
        <w:t>ботоспособности, предупреждении раннего старения и сохранении творческ</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годолголетия;</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выявлять возможные причины возникновения травм во время самосто</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тельных занятий физической культурой и спортом, руководствоваться прав</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лами их предупреждения и оказания первой помощи.</w:t>
      </w:r>
    </w:p>
    <w:p w:rsidR="00242B0A" w:rsidRPr="00DB1484" w:rsidRDefault="00242B0A" w:rsidP="00DB1484">
      <w:pPr>
        <w:tabs>
          <w:tab w:val="left" w:pos="1885"/>
        </w:tabs>
        <w:autoSpaceDE/>
        <w:autoSpaceDN/>
        <w:adjustRightInd/>
        <w:ind w:left="709" w:firstLine="0"/>
        <w:rPr>
          <w:rFonts w:ascii="Times New Roman" w:hAnsi="Times New Roman" w:cs="Times New Roman"/>
          <w:b/>
          <w:color w:val="000000"/>
          <w:sz w:val="28"/>
          <w:szCs w:val="28"/>
        </w:rPr>
      </w:pPr>
      <w:r w:rsidRPr="00DB1484">
        <w:rPr>
          <w:rFonts w:ascii="Times New Roman" w:hAnsi="Times New Roman" w:cs="Times New Roman"/>
          <w:b/>
          <w:color w:val="000000"/>
          <w:sz w:val="28"/>
          <w:szCs w:val="28"/>
        </w:rPr>
        <w:t>Раздел «Организация самостоятельных занятий»:</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планировать оздоровительные мероприятия в режиме учебной и труд</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вой деятельности с целью профилактики умственного и физического утомл</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ния, оптимизации работоспособности и функциональной активности основных психических процессов;</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организовывать и проводить сеансы релаксации, банных процедур и с</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момассажа с целью восстановления организма после умственных и физических нагрузок;</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проводить самостоятельные занятия по подготовке к успешному выпо</w:t>
      </w:r>
      <w:r w:rsidR="00242B0A" w:rsidRPr="005D4B91">
        <w:rPr>
          <w:rFonts w:ascii="Times New Roman" w:hAnsi="Times New Roman" w:cs="Times New Roman"/>
          <w:color w:val="000000"/>
          <w:sz w:val="28"/>
          <w:szCs w:val="28"/>
        </w:rPr>
        <w:t>л</w:t>
      </w:r>
      <w:r w:rsidR="00242B0A" w:rsidRPr="005D4B91">
        <w:rPr>
          <w:rFonts w:ascii="Times New Roman" w:hAnsi="Times New Roman" w:cs="Times New Roman"/>
          <w:color w:val="000000"/>
          <w:sz w:val="28"/>
          <w:szCs w:val="28"/>
        </w:rPr>
        <w:t>нению нормативных требований комплекса «Готов к труду и обороне», план</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ровать их содержание и физические нагрузки исходя из индивидуальных р</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зультатов в тестовых испытаниях.</w:t>
      </w:r>
    </w:p>
    <w:p w:rsidR="00242B0A" w:rsidRPr="00DB1484" w:rsidRDefault="00242B0A" w:rsidP="00DB1484">
      <w:pPr>
        <w:tabs>
          <w:tab w:val="left" w:pos="1885"/>
        </w:tabs>
        <w:autoSpaceDE/>
        <w:autoSpaceDN/>
        <w:adjustRightInd/>
        <w:ind w:left="709" w:firstLine="0"/>
        <w:rPr>
          <w:rFonts w:ascii="Times New Roman" w:hAnsi="Times New Roman" w:cs="Times New Roman"/>
          <w:b/>
          <w:color w:val="000000"/>
          <w:sz w:val="28"/>
          <w:szCs w:val="28"/>
        </w:rPr>
      </w:pPr>
      <w:r w:rsidRPr="00DB1484">
        <w:rPr>
          <w:rFonts w:ascii="Times New Roman" w:hAnsi="Times New Roman" w:cs="Times New Roman"/>
          <w:b/>
          <w:color w:val="000000"/>
          <w:sz w:val="28"/>
          <w:szCs w:val="28"/>
        </w:rPr>
        <w:t>Раздел «Физическое совершенствование»:</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упражнения корригирующей и профилактической напра</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ленности, использовать их в режиме учебного дня и системе самостоятельных оздоровительных занятий;</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комплексы упражнений из современных систем оздоров</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демонстрировать технику приёмов и защитных действий из атлетич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ских единоборств, выполнять их во взаимодействии с партнёром;</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демонстрировать основные технические и тактические действия в игр</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вых видах спорта, выполнять их в условиях учебной и соревновательной де</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тельности (футбол, волейбол, баскетбол);</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комплексы физических упражнений на развитие основных физических качеств, демонстрировать ежегодные приросты в тестовых задан</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ях Комплекса «Готов к труду и обороне».</w:t>
      </w:r>
    </w:p>
    <w:p w:rsidR="00DB1484" w:rsidRDefault="00DB1484" w:rsidP="005D4B91">
      <w:pPr>
        <w:autoSpaceDE/>
        <w:autoSpaceDN/>
        <w:adjustRightInd/>
        <w:ind w:firstLine="709"/>
        <w:rPr>
          <w:rFonts w:ascii="Times New Roman" w:hAnsi="Times New Roman" w:cs="Times New Roman"/>
          <w:color w:val="000000"/>
          <w:sz w:val="28"/>
          <w:szCs w:val="28"/>
        </w:rPr>
      </w:pPr>
    </w:p>
    <w:p w:rsidR="00242B0A" w:rsidRPr="00DB1484" w:rsidRDefault="00DB1484" w:rsidP="00DB1484">
      <w:pPr>
        <w:autoSpaceDE/>
        <w:autoSpaceDN/>
        <w:adjustRightInd/>
        <w:ind w:firstLine="709"/>
        <w:jc w:val="center"/>
        <w:rPr>
          <w:rFonts w:ascii="Times New Roman" w:hAnsi="Times New Roman" w:cs="Times New Roman"/>
          <w:b/>
          <w:color w:val="000000"/>
          <w:sz w:val="28"/>
          <w:szCs w:val="28"/>
        </w:rPr>
      </w:pPr>
      <w:r w:rsidRPr="00DB1484">
        <w:rPr>
          <w:rFonts w:ascii="Times New Roman" w:hAnsi="Times New Roman" w:cs="Times New Roman"/>
          <w:b/>
          <w:color w:val="000000"/>
          <w:sz w:val="28"/>
          <w:szCs w:val="28"/>
        </w:rPr>
        <w:t>ФИЗИЧЕСКАЯ К</w:t>
      </w:r>
      <w:r w:rsidR="00113C08">
        <w:rPr>
          <w:rFonts w:ascii="Times New Roman" w:hAnsi="Times New Roman" w:cs="Times New Roman"/>
          <w:b/>
          <w:color w:val="000000"/>
          <w:sz w:val="28"/>
          <w:szCs w:val="28"/>
        </w:rPr>
        <w:t>УЛЬТУРА. МОДУЛИ ПО ВИДАМ СПОРТА</w:t>
      </w:r>
    </w:p>
    <w:p w:rsidR="00DB1484" w:rsidRPr="005D4B91" w:rsidRDefault="00DB1484" w:rsidP="005D4B91">
      <w:pPr>
        <w:autoSpaceDE/>
        <w:autoSpaceDN/>
        <w:adjustRightInd/>
        <w:ind w:firstLine="709"/>
        <w:rPr>
          <w:rFonts w:ascii="Times New Roman" w:hAnsi="Times New Roman" w:cs="Times New Roman"/>
          <w:color w:val="000000"/>
          <w:sz w:val="28"/>
          <w:szCs w:val="28"/>
        </w:rPr>
      </w:pPr>
    </w:p>
    <w:p w:rsidR="00242B0A" w:rsidRPr="00DB1484" w:rsidRDefault="00DB1484" w:rsidP="00DB1484">
      <w:pPr>
        <w:tabs>
          <w:tab w:val="left" w:pos="1681"/>
        </w:tabs>
        <w:autoSpaceDE/>
        <w:autoSpaceDN/>
        <w:adjustRightInd/>
        <w:jc w:val="center"/>
        <w:rPr>
          <w:rFonts w:ascii="Times New Roman" w:hAnsi="Times New Roman" w:cs="Times New Roman"/>
          <w:b/>
          <w:color w:val="000000"/>
          <w:sz w:val="28"/>
          <w:szCs w:val="28"/>
        </w:rPr>
      </w:pPr>
      <w:r w:rsidRPr="00DB1484">
        <w:rPr>
          <w:rFonts w:ascii="Times New Roman" w:hAnsi="Times New Roman" w:cs="Times New Roman"/>
          <w:b/>
          <w:color w:val="000000"/>
          <w:sz w:val="28"/>
          <w:szCs w:val="28"/>
        </w:rPr>
        <w:t>МОДУЛЬ «САМБО»</w:t>
      </w:r>
    </w:p>
    <w:p w:rsidR="00242B0A" w:rsidRPr="00DB1484" w:rsidRDefault="00DB1484" w:rsidP="00DB1484">
      <w:pPr>
        <w:tabs>
          <w:tab w:val="left" w:pos="1882"/>
        </w:tabs>
        <w:autoSpaceDE/>
        <w:autoSpaceDN/>
        <w:adjustRightInd/>
        <w:ind w:left="709" w:firstLine="0"/>
        <w:rPr>
          <w:rFonts w:ascii="Times New Roman" w:hAnsi="Times New Roman" w:cs="Times New Roman"/>
          <w:b/>
          <w:color w:val="000000"/>
          <w:sz w:val="28"/>
          <w:szCs w:val="28"/>
        </w:rPr>
      </w:pPr>
      <w:r w:rsidRPr="00DB1484">
        <w:rPr>
          <w:rFonts w:ascii="Times New Roman" w:hAnsi="Times New Roman" w:cs="Times New Roman"/>
          <w:b/>
          <w:color w:val="000000"/>
          <w:sz w:val="28"/>
          <w:szCs w:val="28"/>
        </w:rPr>
        <w:t>1) Пояснительная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«Самбо» (далее - модуль по самбо, самбо) на уровне среднего общего образования разработан с целью оказания методической помощи уч</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телю физической культуры в создании рабочей программы по физической культуре с учётом современных тенденций в системе образования и использ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вания спортивно-ориентированных форм, средств и методов обучения по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личным видам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дившаяся в нашей стране, обладает мощным воспитательным эффектом, кот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рая базируется на истории создания и развитии самбо, героизации наших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отечественников, культуре и традициях нашего народа, его общего духа, спл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ченности и стремлении к победе, что будет способствовать их патриотическому и духовному развитию.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242B0A" w:rsidRPr="005D4B91" w:rsidRDefault="00242B0A" w:rsidP="00DB1484">
      <w:pPr>
        <w:tabs>
          <w:tab w:val="left" w:pos="4934"/>
          <w:tab w:val="left" w:pos="6864"/>
          <w:tab w:val="left" w:pos="82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реализации модуля «Самбо» владение различными техниками самбо обеспечивает у обучающихся воспитание всех физических качеств и содейств</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ет развитию личностных качеств обучающихся, обеспечивает всестороннее ф</w:t>
      </w:r>
      <w:r w:rsidRPr="005D4B91">
        <w:rPr>
          <w:rFonts w:ascii="Times New Roman" w:hAnsi="Times New Roman" w:cs="Times New Roman"/>
          <w:color w:val="000000"/>
          <w:sz w:val="28"/>
          <w:szCs w:val="28"/>
        </w:rPr>
        <w:t>и</w:t>
      </w:r>
      <w:r w:rsidR="00DB1484">
        <w:rPr>
          <w:rFonts w:ascii="Times New Roman" w:hAnsi="Times New Roman" w:cs="Times New Roman"/>
          <w:color w:val="000000"/>
          <w:sz w:val="28"/>
          <w:szCs w:val="28"/>
        </w:rPr>
        <w:t xml:space="preserve">зическое развитие, возможность </w:t>
      </w:r>
      <w:r w:rsidRPr="005D4B91">
        <w:rPr>
          <w:rFonts w:ascii="Times New Roman" w:hAnsi="Times New Roman" w:cs="Times New Roman"/>
          <w:color w:val="000000"/>
          <w:sz w:val="28"/>
          <w:szCs w:val="28"/>
        </w:rPr>
        <w:t>сохр</w:t>
      </w:r>
      <w:r w:rsidR="00DB1484">
        <w:rPr>
          <w:rFonts w:ascii="Times New Roman" w:hAnsi="Times New Roman" w:cs="Times New Roman"/>
          <w:color w:val="000000"/>
          <w:sz w:val="28"/>
          <w:szCs w:val="28"/>
        </w:rPr>
        <w:t xml:space="preserve">анения здоровья, </w:t>
      </w:r>
      <w:r w:rsidRPr="005D4B91">
        <w:rPr>
          <w:rFonts w:ascii="Times New Roman" w:hAnsi="Times New Roman" w:cs="Times New Roman"/>
          <w:color w:val="000000"/>
          <w:sz w:val="28"/>
          <w:szCs w:val="28"/>
        </w:rPr>
        <w:t>увеличениепродолж</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тельности жизни и работоспособности, приобретение эмоционального, псих</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логического комфорта и залога безопасности жизни. Прикладное значение са</w:t>
      </w:r>
      <w:r w:rsidRPr="005D4B91">
        <w:rPr>
          <w:rFonts w:ascii="Times New Roman" w:hAnsi="Times New Roman" w:cs="Times New Roman"/>
          <w:color w:val="000000"/>
          <w:sz w:val="28"/>
          <w:szCs w:val="28"/>
        </w:rPr>
        <w:t>м</w:t>
      </w:r>
      <w:r w:rsidR="00DB1484">
        <w:rPr>
          <w:rFonts w:ascii="Times New Roman" w:hAnsi="Times New Roman" w:cs="Times New Roman"/>
          <w:color w:val="000000"/>
          <w:sz w:val="28"/>
          <w:szCs w:val="28"/>
        </w:rPr>
        <w:t xml:space="preserve">бо обеспечивает приобретение обучающимися </w:t>
      </w:r>
      <w:r w:rsidR="00BC567E">
        <w:rPr>
          <w:rFonts w:ascii="Times New Roman" w:hAnsi="Times New Roman" w:cs="Times New Roman"/>
          <w:color w:val="000000"/>
          <w:sz w:val="28"/>
          <w:szCs w:val="28"/>
        </w:rPr>
        <w:t>навыков</w:t>
      </w:r>
      <w:r w:rsidRPr="005D4B91">
        <w:rPr>
          <w:rFonts w:ascii="Times New Roman" w:hAnsi="Times New Roman" w:cs="Times New Roman"/>
          <w:color w:val="000000"/>
          <w:sz w:val="28"/>
          <w:szCs w:val="28"/>
        </w:rPr>
        <w:t>самозащитыи проф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лактики травматизма.</w:t>
      </w:r>
    </w:p>
    <w:p w:rsidR="00242B0A" w:rsidRPr="005D4B91" w:rsidRDefault="00242B0A" w:rsidP="00DB1484">
      <w:pPr>
        <w:tabs>
          <w:tab w:val="left" w:pos="1887"/>
        </w:tabs>
        <w:autoSpaceDE/>
        <w:autoSpaceDN/>
        <w:adjustRightInd/>
        <w:rPr>
          <w:rFonts w:ascii="Times New Roman" w:hAnsi="Times New Roman" w:cs="Times New Roman"/>
          <w:color w:val="000000"/>
          <w:sz w:val="28"/>
          <w:szCs w:val="28"/>
        </w:rPr>
      </w:pPr>
      <w:r w:rsidRPr="00093162">
        <w:rPr>
          <w:rFonts w:ascii="Times New Roman" w:hAnsi="Times New Roman" w:cs="Times New Roman"/>
          <w:b/>
          <w:i/>
          <w:color w:val="000000"/>
          <w:sz w:val="28"/>
          <w:szCs w:val="28"/>
        </w:rPr>
        <w:t>Целью изучения модуля «Самбо»</w:t>
      </w:r>
      <w:r w:rsidRPr="005D4B91">
        <w:rPr>
          <w:rFonts w:ascii="Times New Roman" w:hAnsi="Times New Roman" w:cs="Times New Roman"/>
          <w:color w:val="000000"/>
          <w:sz w:val="28"/>
          <w:szCs w:val="28"/>
        </w:rPr>
        <w:t xml:space="preserve"> является обучение самбо как базовому жизненно необходимому навыку, формирование у обучающихся общечелов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ческой культуры и социального самоопределения, устойчивой мотивации к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хранению и укреплению собственного здоровья, ведению здорового и безопа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ного образа жизни через занятия физической культурой и спортом с использ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ванием средств самбо.</w:t>
      </w:r>
    </w:p>
    <w:p w:rsidR="00242B0A" w:rsidRPr="00093162" w:rsidRDefault="00242B0A" w:rsidP="00DB1484">
      <w:pPr>
        <w:tabs>
          <w:tab w:val="left" w:pos="1896"/>
        </w:tabs>
        <w:autoSpaceDE/>
        <w:autoSpaceDN/>
        <w:adjustRightInd/>
        <w:ind w:left="709" w:firstLine="0"/>
        <w:rPr>
          <w:rFonts w:ascii="Times New Roman" w:hAnsi="Times New Roman" w:cs="Times New Roman"/>
          <w:b/>
          <w:i/>
          <w:color w:val="000000"/>
          <w:sz w:val="28"/>
          <w:szCs w:val="28"/>
        </w:rPr>
      </w:pPr>
      <w:r w:rsidRPr="00093162">
        <w:rPr>
          <w:rFonts w:ascii="Times New Roman" w:hAnsi="Times New Roman" w:cs="Times New Roman"/>
          <w:b/>
          <w:i/>
          <w:color w:val="000000"/>
          <w:sz w:val="28"/>
          <w:szCs w:val="28"/>
        </w:rPr>
        <w:t>Задачами изучения модуля «Самбо» являются:</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всестороннее гармоничное развитие детей и подростков, увеличение объёма их двигательной активности;</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укрепление физического, психологического и социального здоровья обучающихся, развитие основных физических качеств и повышение функци</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нальных возможностей их организма, обеспечение культуры безопасного пов</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дения средствами самбо;</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жизненно важных навыков самостраховки и самозащиты, а также умения применять его в различных условиях;</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общих представлений о самбо, его возможностях и зн</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чении в процессе укрепления здоровья, физическом развитии и физической подготовке обучающихся;</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обучение основам техники и тактики самбо, элементам самозащиты, безопасному поведению на занятиях в спортивном зале, на открытых плоскос</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ных сооружениях, в бытовых условиях и в критических ситуациях;</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культуры движений, обогащение двигательного опыта средствами самбо с общеразвивающей и корригирующей направленностью;</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воспитание общей культуры развития личности обучающегося средс</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 xml:space="preserve">вами самбо,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для самореализации и самоопределения;</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положительной мотивации и устойчивого учебно-познавательного интереса к предмету «Физическая культура»;</w:t>
      </w:r>
    </w:p>
    <w:p w:rsidR="001014C2"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удовлетворение индивидуальных потребностей, обучающихся в занят</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ях физической культурой и спортом средствами самбо;</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самбо, как вид спорта и системы самозащиты в общео</w:t>
      </w:r>
      <w:r w:rsidR="00242B0A" w:rsidRPr="005D4B91">
        <w:rPr>
          <w:rFonts w:ascii="Times New Roman" w:hAnsi="Times New Roman" w:cs="Times New Roman"/>
          <w:color w:val="000000"/>
          <w:sz w:val="28"/>
          <w:szCs w:val="28"/>
        </w:rPr>
        <w:t>б</w:t>
      </w:r>
      <w:r w:rsidR="00242B0A" w:rsidRPr="005D4B91">
        <w:rPr>
          <w:rFonts w:ascii="Times New Roman" w:hAnsi="Times New Roman" w:cs="Times New Roman"/>
          <w:color w:val="000000"/>
          <w:sz w:val="28"/>
          <w:szCs w:val="28"/>
        </w:rPr>
        <w:t>разовательных организациях, привлечение обучающихся, проявляющих пов</w:t>
      </w:r>
      <w:r w:rsidR="00242B0A" w:rsidRPr="005D4B91">
        <w:rPr>
          <w:rFonts w:ascii="Times New Roman" w:hAnsi="Times New Roman" w:cs="Times New Roman"/>
          <w:color w:val="000000"/>
          <w:sz w:val="28"/>
          <w:szCs w:val="28"/>
        </w:rPr>
        <w:t>ы</w:t>
      </w:r>
      <w:r w:rsidR="00242B0A" w:rsidRPr="005D4B91">
        <w:rPr>
          <w:rFonts w:ascii="Times New Roman" w:hAnsi="Times New Roman" w:cs="Times New Roman"/>
          <w:color w:val="000000"/>
          <w:sz w:val="28"/>
          <w:szCs w:val="28"/>
        </w:rPr>
        <w:t>шенный интерес и способности к занятиям самбо в школьные спортивные кл</w:t>
      </w:r>
      <w:r w:rsidR="00242B0A" w:rsidRPr="005D4B91">
        <w:rPr>
          <w:rFonts w:ascii="Times New Roman" w:hAnsi="Times New Roman" w:cs="Times New Roman"/>
          <w:color w:val="000000"/>
          <w:sz w:val="28"/>
          <w:szCs w:val="28"/>
        </w:rPr>
        <w:t>у</w:t>
      </w:r>
      <w:r w:rsidR="00242B0A" w:rsidRPr="005D4B91">
        <w:rPr>
          <w:rFonts w:ascii="Times New Roman" w:hAnsi="Times New Roman" w:cs="Times New Roman"/>
          <w:color w:val="000000"/>
          <w:sz w:val="28"/>
          <w:szCs w:val="28"/>
        </w:rPr>
        <w:t>бы, секции, к участию в соревнованиях;</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развитие и поддержка одарённых детей в области спорта.</w:t>
      </w:r>
    </w:p>
    <w:p w:rsidR="00242B0A" w:rsidRPr="00DB1484" w:rsidRDefault="00242B0A" w:rsidP="00DB1484">
      <w:pPr>
        <w:tabs>
          <w:tab w:val="left" w:pos="1882"/>
        </w:tabs>
        <w:autoSpaceDE/>
        <w:autoSpaceDN/>
        <w:adjustRightInd/>
        <w:ind w:left="709" w:firstLine="0"/>
        <w:rPr>
          <w:rFonts w:ascii="Times New Roman" w:hAnsi="Times New Roman" w:cs="Times New Roman"/>
          <w:i/>
          <w:color w:val="000000"/>
          <w:sz w:val="28"/>
          <w:szCs w:val="28"/>
        </w:rPr>
      </w:pPr>
      <w:r w:rsidRPr="00DB1484">
        <w:rPr>
          <w:rFonts w:ascii="Times New Roman" w:hAnsi="Times New Roman" w:cs="Times New Roman"/>
          <w:i/>
          <w:color w:val="000000"/>
          <w:sz w:val="28"/>
          <w:szCs w:val="28"/>
        </w:rPr>
        <w:t>Место и роль модуля «Сам</w:t>
      </w:r>
      <w:r w:rsidR="00DB1484">
        <w:rPr>
          <w:rFonts w:ascii="Times New Roman" w:hAnsi="Times New Roman" w:cs="Times New Roman"/>
          <w:i/>
          <w:color w:val="000000"/>
          <w:sz w:val="28"/>
          <w:szCs w:val="28"/>
        </w:rPr>
        <w:t>бо»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навыков: соревновательных действий, системы движений, технических приемов и разнообразные способы их выполнения, а также безопасное повед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на занятиях в спортивном зале, открытых плоскостных сооружениях, в б</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товых условиях и в критических ситуациях.</w:t>
      </w:r>
    </w:p>
    <w:p w:rsidR="00242B0A" w:rsidRPr="00113C08" w:rsidRDefault="00242B0A" w:rsidP="00DB1484">
      <w:pPr>
        <w:tabs>
          <w:tab w:val="left" w:pos="1882"/>
        </w:tabs>
        <w:autoSpaceDE/>
        <w:autoSpaceDN/>
        <w:adjustRightInd/>
        <w:ind w:left="709" w:firstLine="0"/>
        <w:rPr>
          <w:rFonts w:ascii="Times New Roman" w:hAnsi="Times New Roman" w:cs="Times New Roman"/>
          <w:i/>
          <w:color w:val="000000"/>
          <w:sz w:val="28"/>
          <w:szCs w:val="28"/>
        </w:rPr>
      </w:pPr>
      <w:r w:rsidRPr="00113C08">
        <w:rPr>
          <w:rFonts w:ascii="Times New Roman" w:hAnsi="Times New Roman" w:cs="Times New Roman"/>
          <w:i/>
          <w:color w:val="000000"/>
          <w:sz w:val="28"/>
          <w:szCs w:val="28"/>
        </w:rPr>
        <w:t>Модуль «Самбо» может быть реализован в следующих вариантах:</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w:t>
      </w:r>
    </w:p>
    <w:p w:rsidR="00242B0A" w:rsidRPr="005D4B91" w:rsidRDefault="00DB1484" w:rsidP="00DB1484">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освоения обучающимися учебного материала по самбо с выбором ра</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личных техник самбо, с учётом возраста и физической подготовленности об</w:t>
      </w:r>
      <w:r w:rsidR="00242B0A" w:rsidRPr="005D4B91">
        <w:rPr>
          <w:rFonts w:ascii="Times New Roman" w:hAnsi="Times New Roman" w:cs="Times New Roman"/>
          <w:color w:val="000000"/>
          <w:sz w:val="28"/>
          <w:szCs w:val="28"/>
        </w:rPr>
        <w:t>у</w:t>
      </w:r>
      <w:r w:rsidR="00242B0A" w:rsidRPr="005D4B91">
        <w:rPr>
          <w:rFonts w:ascii="Times New Roman" w:hAnsi="Times New Roman" w:cs="Times New Roman"/>
          <w:color w:val="000000"/>
          <w:sz w:val="28"/>
          <w:szCs w:val="28"/>
        </w:rPr>
        <w:t>чающихся(с соответствующей дозировкой и интенсивностью);</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 xml:space="preserve">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w:t>
      </w:r>
      <w:r w:rsidR="00242B0A" w:rsidRPr="005D4B91">
        <w:rPr>
          <w:rFonts w:ascii="Times New Roman" w:hAnsi="Times New Roman" w:cs="Times New Roman"/>
          <w:color w:val="000000"/>
          <w:sz w:val="28"/>
          <w:szCs w:val="28"/>
        </w:rPr>
        <w:lastRenderedPageBreak/>
        <w:t>удовлетворение различных интересов обучающихся (при организации и пров</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дении уроков физической культуры с 3-х часовой недельной нагрузкой рек</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мендуемый объём рекомендуемый объём в 10 и 11 классах - по 34 часа);</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тивных клубов, включая использование учебных модулей по видам спорта (р</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комендуемый объём в 10-11 классах - 68 часов).</w:t>
      </w:r>
    </w:p>
    <w:p w:rsidR="00242B0A" w:rsidRPr="00DB1484" w:rsidRDefault="00DB1484" w:rsidP="00DB1484">
      <w:pPr>
        <w:tabs>
          <w:tab w:val="left" w:pos="1902"/>
        </w:tabs>
        <w:autoSpaceDE/>
        <w:autoSpaceDN/>
        <w:adjustRightInd/>
        <w:ind w:left="709" w:firstLine="0"/>
        <w:rPr>
          <w:rFonts w:ascii="Times New Roman" w:hAnsi="Times New Roman" w:cs="Times New Roman"/>
          <w:b/>
          <w:color w:val="000000"/>
          <w:sz w:val="28"/>
          <w:szCs w:val="28"/>
        </w:rPr>
      </w:pPr>
      <w:r w:rsidRPr="00DB1484">
        <w:rPr>
          <w:rFonts w:ascii="Times New Roman" w:hAnsi="Times New Roman" w:cs="Times New Roman"/>
          <w:b/>
          <w:color w:val="000000"/>
          <w:sz w:val="28"/>
          <w:szCs w:val="28"/>
        </w:rPr>
        <w:t>2) </w:t>
      </w:r>
      <w:r w:rsidR="00242B0A" w:rsidRPr="00DB1484">
        <w:rPr>
          <w:rFonts w:ascii="Times New Roman" w:hAnsi="Times New Roman" w:cs="Times New Roman"/>
          <w:b/>
          <w:color w:val="000000"/>
          <w:sz w:val="28"/>
          <w:szCs w:val="28"/>
        </w:rPr>
        <w:t>Содержание модуля «Са</w:t>
      </w:r>
      <w:r w:rsidRPr="00DB1484">
        <w:rPr>
          <w:rFonts w:ascii="Times New Roman" w:hAnsi="Times New Roman" w:cs="Times New Roman"/>
          <w:b/>
          <w:color w:val="000000"/>
          <w:sz w:val="28"/>
          <w:szCs w:val="28"/>
        </w:rPr>
        <w:t>мбо»</w:t>
      </w:r>
    </w:p>
    <w:p w:rsidR="00242B0A" w:rsidRPr="005D4B91" w:rsidRDefault="00242B0A" w:rsidP="00DB1484">
      <w:pPr>
        <w:tabs>
          <w:tab w:val="left" w:pos="1067"/>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самбо.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этап развития самбо в России за рубежом.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личности в истории самбо. Последователи и легенды самбо.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самбо в ведении боевых действий в период локальных войн. Геро</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зация подвигов самбистов.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основных организации, федерации (международные, российские), осуществляющих управление самбо в развитии вида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самбо (спортивное, боевое, пляжное, демо).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Социальная и личностная успешность самбистов на примере известных личностей.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проведения соревнований по самбо. Судейская коллегия, фун</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циональные обязанности судей, основные жесты судей. Словарь терминов и определений по самбо.</w:t>
      </w:r>
    </w:p>
    <w:p w:rsidR="00242B0A" w:rsidRPr="005D4B91" w:rsidRDefault="00DB1484" w:rsidP="005D4B91">
      <w:pPr>
        <w:tabs>
          <w:tab w:val="left" w:pos="1171"/>
          <w:tab w:val="left" w:pos="4502"/>
          <w:tab w:val="left" w:pos="7699"/>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Занятия самбо как средство укрепления здоровья, </w:t>
      </w:r>
      <w:r w:rsidR="00242B0A" w:rsidRPr="005D4B91">
        <w:rPr>
          <w:rFonts w:ascii="Times New Roman" w:hAnsi="Times New Roman" w:cs="Times New Roman"/>
          <w:color w:val="000000"/>
          <w:sz w:val="28"/>
          <w:szCs w:val="28"/>
        </w:rPr>
        <w:t>повышения функци</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Дневник самбиста (планирование, самоанализ, самоконтроль).</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средства и методы обучения технике и тактике самбо. Основы прикладного самбо и его значение.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Антидопинговые правила и программы в самбо.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поведения в экстремальных жизненных ситуациях.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Оказание первой доврачебной помощи на занятиях самбо и в бытовой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Этические нормы и правила поведения самбиста, техника безопасности при занятиях самбо.</w:t>
      </w:r>
    </w:p>
    <w:p w:rsidR="00242B0A" w:rsidRPr="005D4B91" w:rsidRDefault="00242B0A" w:rsidP="00DB1484">
      <w:pPr>
        <w:tabs>
          <w:tab w:val="left" w:pos="1131"/>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безопасного, правомерного поведения во время соревнований по самбо в качестве зрителя или болельщика.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и проведение самостоятельных занятий по самбо. Составл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планов и самостоятельное проведение занятий по самбо.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самостоятельного освоения двигательных действий, подбор подводящих, подготовительных и специальных упражнений.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lastRenderedPageBreak/>
        <w:t>сле физической нагрузки. Правильное сбалансированное питание самбиста.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личной гигиены, требования к спортивной экипировке для зан</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тий самбо. Правила ухода за спортивным инвентарем и оборудованием.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Судейство простейших спортивных соревнований по самбо в качестве судьи или помощника судьи.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Характерные травмы во время занятий самбо и мероприятия по их пред</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преждению. Причины возникновения ошибок при выполнении технических приёмов самбо.</w:t>
      </w:r>
    </w:p>
    <w:p w:rsidR="00242B0A" w:rsidRPr="005D4B91" w:rsidRDefault="00242B0A" w:rsidP="005D4B91">
      <w:pPr>
        <w:tabs>
          <w:tab w:val="left" w:pos="68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w:t>
      </w:r>
      <w:r w:rsidR="00DB1484">
        <w:rPr>
          <w:rFonts w:ascii="Times New Roman" w:hAnsi="Times New Roman" w:cs="Times New Roman"/>
          <w:color w:val="000000"/>
          <w:sz w:val="28"/>
          <w:szCs w:val="28"/>
        </w:rPr>
        <w:t xml:space="preserve">ификация физических упражнений: </w:t>
      </w:r>
      <w:r w:rsidRPr="005D4B91">
        <w:rPr>
          <w:rFonts w:ascii="Times New Roman" w:hAnsi="Times New Roman" w:cs="Times New Roman"/>
          <w:color w:val="000000"/>
          <w:sz w:val="28"/>
          <w:szCs w:val="28"/>
        </w:rPr>
        <w:t>подготовительные, общеразв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вающие, специальные и корригирующие. Составление индивидуальных ко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плексов упражнений различной направленности.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 методы профилактики пагубных привычек, асоциального и созависимого поведения. Антидопинговое поведение.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Тестирование уровня физической подготовленности в самбо.</w:t>
      </w:r>
    </w:p>
    <w:p w:rsidR="00242B0A" w:rsidRPr="005D4B91" w:rsidRDefault="00242B0A" w:rsidP="00DB1484">
      <w:pPr>
        <w:tabs>
          <w:tab w:val="left" w:pos="1079"/>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для развития физических качеств (ловкости, ги</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кости, силы, выносливости, быстроты и скоростных способностей).</w:t>
      </w:r>
    </w:p>
    <w:p w:rsidR="00242B0A" w:rsidRPr="00BC567E" w:rsidRDefault="00242B0A" w:rsidP="005D4B91">
      <w:pPr>
        <w:autoSpaceDE/>
        <w:autoSpaceDN/>
        <w:adjustRightInd/>
        <w:ind w:firstLine="709"/>
        <w:rPr>
          <w:rFonts w:ascii="Times New Roman" w:hAnsi="Times New Roman" w:cs="Times New Roman"/>
          <w:i/>
          <w:color w:val="000000"/>
          <w:sz w:val="28"/>
          <w:szCs w:val="28"/>
        </w:rPr>
      </w:pPr>
      <w:r w:rsidRPr="00BC567E">
        <w:rPr>
          <w:rFonts w:ascii="Times New Roman" w:hAnsi="Times New Roman" w:cs="Times New Roman"/>
          <w:i/>
          <w:color w:val="000000"/>
          <w:sz w:val="28"/>
          <w:szCs w:val="28"/>
        </w:rPr>
        <w:t>Комплексы упражнений, формирующие двигательные умения и навыки самбиста: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общеподготовительные упражнения (ОРУ, упражнения со снарядами, на снарядах из других видов спорта (легкая и тяжелая атлетика, гимнастика);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специально-подготовительные упражнения (имитационные,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пры</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ковые, упражнения на специальных тренажерах, модернизированные спорти</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ные игры (элементы баскетбола, гандбола, футбола, регби), проводимые с уч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том специализации самбо, основные соревновательные упражнения.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специально-подготовительных упражнений для выполнения основных технических элементов самбо (в парах, в тройках, в группах).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Индивидуальные технические действия выполнения приёмов самостр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ховки при падении на спину прыжком, при падении вперёд на бок кувырком, при падении вперед на руки прыжком,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усложнённых условиях: в движ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242B0A" w:rsidRPr="005D4B91" w:rsidRDefault="00BC567E"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Технико-</w:t>
      </w:r>
      <w:r w:rsidR="00242B0A" w:rsidRPr="005D4B91">
        <w:rPr>
          <w:rFonts w:ascii="Times New Roman" w:hAnsi="Times New Roman" w:cs="Times New Roman"/>
          <w:color w:val="000000"/>
          <w:sz w:val="28"/>
          <w:szCs w:val="28"/>
        </w:rPr>
        <w:t>тактические основы самбо: стойки, дистанции, захваты, пер</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мещения.</w:t>
      </w:r>
    </w:p>
    <w:p w:rsidR="00242B0A" w:rsidRPr="005D4B91" w:rsidRDefault="00242B0A" w:rsidP="00DB1484">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ка, бросок захватом шеи и руки через голову упором голенью в живот, бросок зацепом голеньюизнутри, бросок подхвата под две ноги.</w:t>
      </w:r>
    </w:p>
    <w:p w:rsidR="00242B0A" w:rsidRPr="00BC567E" w:rsidRDefault="00242B0A" w:rsidP="005D4B91">
      <w:pPr>
        <w:autoSpaceDE/>
        <w:autoSpaceDN/>
        <w:adjustRightInd/>
        <w:ind w:firstLine="709"/>
        <w:rPr>
          <w:rFonts w:ascii="Times New Roman" w:hAnsi="Times New Roman" w:cs="Times New Roman"/>
          <w:i/>
          <w:color w:val="000000"/>
          <w:sz w:val="28"/>
          <w:szCs w:val="28"/>
        </w:rPr>
      </w:pPr>
      <w:r w:rsidRPr="00BC567E">
        <w:rPr>
          <w:rFonts w:ascii="Times New Roman" w:hAnsi="Times New Roman" w:cs="Times New Roman"/>
          <w:i/>
          <w:color w:val="000000"/>
          <w:sz w:val="28"/>
          <w:szCs w:val="28"/>
        </w:rPr>
        <w:t>Технические действия самбо в положении лёжа: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варианты удержаний и переворачиваний, рычаг локтя от удержания сб</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ку, перегибая руку через бедро;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узел плеча ногой от удержания сбоку;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рычаг руки противнику, лежащему на груди (рычаг плеча, рычаг локтя);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рычаг локтя захватом руки между ног;</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ущемление ахиллова сухожилия при различных взаиморасположениях соперников.</w:t>
      </w:r>
    </w:p>
    <w:p w:rsidR="00242B0A" w:rsidRPr="00BC567E" w:rsidRDefault="00242B0A" w:rsidP="005D4B91">
      <w:pPr>
        <w:autoSpaceDE/>
        <w:autoSpaceDN/>
        <w:adjustRightInd/>
        <w:ind w:firstLine="709"/>
        <w:rPr>
          <w:rFonts w:ascii="Times New Roman" w:hAnsi="Times New Roman" w:cs="Times New Roman"/>
          <w:i/>
          <w:color w:val="000000"/>
          <w:sz w:val="28"/>
          <w:szCs w:val="28"/>
        </w:rPr>
      </w:pPr>
      <w:r w:rsidRPr="00BC567E">
        <w:rPr>
          <w:rFonts w:ascii="Times New Roman" w:hAnsi="Times New Roman" w:cs="Times New Roman"/>
          <w:i/>
          <w:color w:val="000000"/>
          <w:sz w:val="28"/>
          <w:szCs w:val="28"/>
        </w:rPr>
        <w:t>Технические действия приёмов самозащиты - освобождение от захватов в стойке и положении лёжа: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 захватов одной рукой - спереди, сзади, сбоку - руки, рукава, отворота одежды;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 захватов двумя руками - спереди, сзади, сбоку - руки, рук, рукавов,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воротов одежды, ног;</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 обхватов туловища спереди и сзади, с руками и без рук;</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 захватов за шею (попыток удушений) пальцами рук, плечом и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плечьем, поясом - спереди, сзади, сбоку;</w:t>
      </w:r>
    </w:p>
    <w:p w:rsidR="00242B0A"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Тактическая подготовка. Игры-задания. Схватки по заданию в парах и группах занимающихся. Моделирование ситуаций самозащиты</w:t>
      </w:r>
    </w:p>
    <w:p w:rsidR="00DB1484" w:rsidRPr="005D4B91" w:rsidRDefault="00DB1484" w:rsidP="005D4B91">
      <w:pPr>
        <w:autoSpaceDE/>
        <w:autoSpaceDN/>
        <w:adjustRightInd/>
        <w:ind w:firstLine="709"/>
        <w:rPr>
          <w:rFonts w:ascii="Times New Roman" w:hAnsi="Times New Roman" w:cs="Times New Roman"/>
          <w:color w:val="000000"/>
          <w:sz w:val="28"/>
          <w:szCs w:val="28"/>
        </w:rPr>
      </w:pPr>
      <w:r w:rsidRPr="008109C5">
        <w:rPr>
          <w:rFonts w:ascii="Times New Roman" w:hAnsi="Times New Roman"/>
          <w:b/>
          <w:sz w:val="28"/>
          <w:szCs w:val="28"/>
        </w:rPr>
        <w:t>3) Планируемые образовательные результаты</w:t>
      </w:r>
    </w:p>
    <w:p w:rsidR="00242B0A" w:rsidRPr="00113C08" w:rsidRDefault="00242B0A" w:rsidP="00DB1484">
      <w:pPr>
        <w:tabs>
          <w:tab w:val="left" w:pos="1928"/>
        </w:tabs>
        <w:autoSpaceDE/>
        <w:autoSpaceDN/>
        <w:adjustRightInd/>
        <w:rPr>
          <w:rFonts w:ascii="Times New Roman" w:hAnsi="Times New Roman" w:cs="Times New Roman"/>
          <w:i/>
          <w:color w:val="000000"/>
          <w:sz w:val="28"/>
          <w:szCs w:val="28"/>
        </w:rPr>
      </w:pPr>
      <w:r w:rsidRPr="00113C08">
        <w:rPr>
          <w:rFonts w:ascii="Times New Roman" w:hAnsi="Times New Roman" w:cs="Times New Roman"/>
          <w:i/>
          <w:color w:val="000000"/>
          <w:sz w:val="28"/>
          <w:szCs w:val="28"/>
        </w:rPr>
        <w:t>Содержание модуля «Самбо» направлено на достижение обучающимися личностных, метапредметных и предметных результатов обучения.</w:t>
      </w:r>
    </w:p>
    <w:p w:rsidR="00242B0A" w:rsidRPr="00093162" w:rsidRDefault="00242B0A" w:rsidP="00DB1484">
      <w:pPr>
        <w:tabs>
          <w:tab w:val="left" w:pos="2130"/>
        </w:tabs>
        <w:autoSpaceDE/>
        <w:autoSpaceDN/>
        <w:adjustRightInd/>
        <w:rPr>
          <w:rFonts w:ascii="Times New Roman" w:hAnsi="Times New Roman" w:cs="Times New Roman"/>
          <w:b/>
          <w:i/>
          <w:color w:val="000000"/>
          <w:sz w:val="28"/>
          <w:szCs w:val="28"/>
        </w:rPr>
      </w:pPr>
      <w:r w:rsidRPr="00093162">
        <w:rPr>
          <w:rFonts w:ascii="Times New Roman" w:hAnsi="Times New Roman" w:cs="Times New Roman"/>
          <w:b/>
          <w:i/>
          <w:color w:val="000000"/>
          <w:sz w:val="28"/>
          <w:szCs w:val="28"/>
        </w:rPr>
        <w:t>При изучении модуля «Самбо» на уровне среднего общего образования у обучающихся будут сформированы следующие личностные результаты:</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чувства патриотизма, ответственности перед Родиной, гордости за свой край, свою Родину, уважение государственных символов (герб, флаг, гимн), г</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товность к служению Отечеству, его защите на примере роли, традиций и ра</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вития самбо в современном обществе, в Российской Федерации, в регионе;</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основы саморазвития и самовоспитания через ценности, традиции и идеалы вида спорта самбо, через личности, достигшие социального и профе</w:t>
      </w:r>
      <w:r w:rsidR="00242B0A" w:rsidRPr="005D4B91">
        <w:rPr>
          <w:rFonts w:ascii="Times New Roman" w:hAnsi="Times New Roman" w:cs="Times New Roman"/>
          <w:color w:val="000000"/>
          <w:sz w:val="28"/>
          <w:szCs w:val="28"/>
        </w:rPr>
        <w:t>с</w:t>
      </w:r>
      <w:r w:rsidR="00242B0A" w:rsidRPr="005D4B91">
        <w:rPr>
          <w:rFonts w:ascii="Times New Roman" w:hAnsi="Times New Roman" w:cs="Times New Roman"/>
          <w:color w:val="000000"/>
          <w:sz w:val="28"/>
          <w:szCs w:val="28"/>
        </w:rPr>
        <w:t>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основные нормы морали, духовно-нравственной культуры и ценностн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го отношения к физической культуре и спорту, а именно самбо как неотъемл</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мой части общечеловеческой культуры;</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толерантное сознание и поведение, способность коммуницировать, до</w:t>
      </w:r>
      <w:r w:rsidR="00242B0A" w:rsidRPr="005D4B91">
        <w:rPr>
          <w:rFonts w:ascii="Times New Roman" w:hAnsi="Times New Roman" w:cs="Times New Roman"/>
          <w:color w:val="000000"/>
          <w:sz w:val="28"/>
          <w:szCs w:val="28"/>
        </w:rPr>
        <w:t>с</w:t>
      </w:r>
      <w:r w:rsidR="00242B0A" w:rsidRPr="005D4B91">
        <w:rPr>
          <w:rFonts w:ascii="Times New Roman" w:hAnsi="Times New Roman" w:cs="Times New Roman"/>
          <w:color w:val="000000"/>
          <w:sz w:val="28"/>
          <w:szCs w:val="28"/>
        </w:rPr>
        <w:t>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t>ной деятельности средствами самбо;</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осознанный выбор будущей профессии и возможностей реализации со</w:t>
      </w:r>
      <w:r w:rsidR="00242B0A" w:rsidRPr="005D4B91">
        <w:rPr>
          <w:rFonts w:ascii="Times New Roman" w:hAnsi="Times New Roman" w:cs="Times New Roman"/>
          <w:color w:val="000000"/>
          <w:sz w:val="28"/>
          <w:szCs w:val="28"/>
        </w:rPr>
        <w:t>б</w:t>
      </w:r>
      <w:r w:rsidR="00242B0A" w:rsidRPr="005D4B91">
        <w:rPr>
          <w:rFonts w:ascii="Times New Roman" w:hAnsi="Times New Roman" w:cs="Times New Roman"/>
          <w:color w:val="000000"/>
          <w:sz w:val="28"/>
          <w:szCs w:val="28"/>
        </w:rPr>
        <w:t>ственных жизненных планов средствами самбо как условие успешной профе</w:t>
      </w:r>
      <w:r w:rsidR="00242B0A" w:rsidRPr="005D4B91">
        <w:rPr>
          <w:rFonts w:ascii="Times New Roman" w:hAnsi="Times New Roman" w:cs="Times New Roman"/>
          <w:color w:val="000000"/>
          <w:sz w:val="28"/>
          <w:szCs w:val="28"/>
        </w:rPr>
        <w:t>с</w:t>
      </w:r>
      <w:r w:rsidR="00242B0A" w:rsidRPr="005D4B91">
        <w:rPr>
          <w:rFonts w:ascii="Times New Roman" w:hAnsi="Times New Roman" w:cs="Times New Roman"/>
          <w:color w:val="000000"/>
          <w:sz w:val="28"/>
          <w:szCs w:val="28"/>
        </w:rPr>
        <w:t>сиональной, спортивной и общественной деятельности;</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реализация ценностей здорового и безопасного образа жизни, потребн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 в физическом самосовершенствовании, занятиях спортивно-</w:t>
      </w:r>
      <w:r w:rsidR="00242B0A" w:rsidRPr="005D4B91">
        <w:rPr>
          <w:rFonts w:ascii="Times New Roman" w:hAnsi="Times New Roman" w:cs="Times New Roman"/>
          <w:color w:val="000000"/>
          <w:sz w:val="28"/>
          <w:szCs w:val="28"/>
        </w:rPr>
        <w:lastRenderedPageBreak/>
        <w:t>оздоровительной деятельностью, неприятие вредных привычек: курения, упо</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ребления алкоголя, наркотиков, умение оказывать первую помощь.</w:t>
      </w:r>
    </w:p>
    <w:p w:rsidR="00242B0A" w:rsidRPr="00093162" w:rsidRDefault="00242B0A" w:rsidP="00163D01">
      <w:pPr>
        <w:tabs>
          <w:tab w:val="left" w:pos="2070"/>
        </w:tabs>
        <w:autoSpaceDE/>
        <w:autoSpaceDN/>
        <w:adjustRightInd/>
        <w:rPr>
          <w:rFonts w:ascii="Times New Roman" w:hAnsi="Times New Roman" w:cs="Times New Roman"/>
          <w:b/>
          <w:i/>
          <w:color w:val="000000"/>
          <w:sz w:val="28"/>
          <w:szCs w:val="28"/>
        </w:rPr>
      </w:pPr>
      <w:r w:rsidRPr="00093162">
        <w:rPr>
          <w:rFonts w:ascii="Times New Roman" w:hAnsi="Times New Roman" w:cs="Times New Roman"/>
          <w:b/>
          <w:i/>
          <w:color w:val="000000"/>
          <w:sz w:val="28"/>
          <w:szCs w:val="28"/>
        </w:rPr>
        <w:t>При изучении модуля «Самбо» на уровне среднего общего образования у обучающихся будут сформированы следующие метапредметные резул</w:t>
      </w:r>
      <w:r w:rsidRPr="00093162">
        <w:rPr>
          <w:rFonts w:ascii="Times New Roman" w:hAnsi="Times New Roman" w:cs="Times New Roman"/>
          <w:b/>
          <w:i/>
          <w:color w:val="000000"/>
          <w:sz w:val="28"/>
          <w:szCs w:val="28"/>
        </w:rPr>
        <w:t>ь</w:t>
      </w:r>
      <w:r w:rsidRPr="00093162">
        <w:rPr>
          <w:rFonts w:ascii="Times New Roman" w:hAnsi="Times New Roman" w:cs="Times New Roman"/>
          <w:b/>
          <w:i/>
          <w:color w:val="000000"/>
          <w:sz w:val="28"/>
          <w:szCs w:val="28"/>
        </w:rPr>
        <w:t>таты:</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w:t>
      </w:r>
      <w:r w:rsidR="00242B0A" w:rsidRPr="005D4B91">
        <w:rPr>
          <w:rFonts w:ascii="Times New Roman" w:hAnsi="Times New Roman" w:cs="Times New Roman"/>
          <w:color w:val="000000"/>
          <w:sz w:val="28"/>
          <w:szCs w:val="28"/>
        </w:rPr>
        <w:t>к</w:t>
      </w:r>
      <w:r w:rsidR="00242B0A" w:rsidRPr="005D4B91">
        <w:rPr>
          <w:rFonts w:ascii="Times New Roman" w:hAnsi="Times New Roman" w:cs="Times New Roman"/>
          <w:color w:val="000000"/>
          <w:sz w:val="28"/>
          <w:szCs w:val="28"/>
        </w:rPr>
        <w:t>тику в различных ситуациях, осуществлять, контролировать и корректировать учебную, бытовую и соревновательную деятельность по самбо;</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эффективно взаимодействовать и разрешать конфликты в пр</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цессе учебной, бытовой и соревновательной деятельности, судейской практики, учитывать</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позиции других участников деятельности;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оценивать и принимать решения, определяющие стратегию и тактику поведения в учебной, бытовой, соревновательной и дос</w:t>
      </w:r>
      <w:r w:rsidR="00242B0A" w:rsidRPr="005D4B91">
        <w:rPr>
          <w:rFonts w:ascii="Times New Roman" w:hAnsi="Times New Roman" w:cs="Times New Roman"/>
          <w:color w:val="000000"/>
          <w:sz w:val="28"/>
          <w:szCs w:val="28"/>
        </w:rPr>
        <w:t>у</w:t>
      </w:r>
      <w:r w:rsidR="00242B0A" w:rsidRPr="005D4B91">
        <w:rPr>
          <w:rFonts w:ascii="Times New Roman" w:hAnsi="Times New Roman" w:cs="Times New Roman"/>
          <w:color w:val="000000"/>
          <w:sz w:val="28"/>
          <w:szCs w:val="28"/>
        </w:rPr>
        <w:t>говой деятельности, судейской практики с учётом гражданских и нравственных ценностей;</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к самостоятельной информационно-познавательной де</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тельности, умение ориентироваться в различных источниках информации с с</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блюдением правовых и этических норм, норм информационной безопасности;</w:t>
      </w:r>
    </w:p>
    <w:p w:rsidR="00242B0A" w:rsidRPr="00093162" w:rsidRDefault="00242B0A" w:rsidP="00163D01">
      <w:pPr>
        <w:tabs>
          <w:tab w:val="left" w:pos="2070"/>
        </w:tabs>
        <w:autoSpaceDE/>
        <w:autoSpaceDN/>
        <w:adjustRightInd/>
        <w:rPr>
          <w:rFonts w:ascii="Times New Roman" w:hAnsi="Times New Roman" w:cs="Times New Roman"/>
          <w:b/>
          <w:i/>
          <w:color w:val="000000"/>
          <w:sz w:val="28"/>
          <w:szCs w:val="28"/>
        </w:rPr>
      </w:pPr>
      <w:r w:rsidRPr="00093162">
        <w:rPr>
          <w:rFonts w:ascii="Times New Roman" w:hAnsi="Times New Roman" w:cs="Times New Roman"/>
          <w:b/>
          <w:i/>
          <w:color w:val="000000"/>
          <w:sz w:val="28"/>
          <w:szCs w:val="28"/>
        </w:rPr>
        <w:t>При изучении модуля «Самбо» на уровне среднего общего образования у обучающихся будут сформированы следующие предметные результаты:</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w:t>
      </w:r>
      <w:r w:rsidR="00242B0A" w:rsidRPr="005D4B91">
        <w:rPr>
          <w:rFonts w:ascii="Times New Roman" w:hAnsi="Times New Roman" w:cs="Times New Roman"/>
          <w:color w:val="000000"/>
          <w:sz w:val="28"/>
          <w:szCs w:val="28"/>
        </w:rPr>
        <w:t>к</w:t>
      </w:r>
      <w:r w:rsidR="00242B0A" w:rsidRPr="005D4B91">
        <w:rPr>
          <w:rFonts w:ascii="Times New Roman" w:hAnsi="Times New Roman" w:cs="Times New Roman"/>
          <w:color w:val="000000"/>
          <w:sz w:val="28"/>
          <w:szCs w:val="28"/>
        </w:rPr>
        <w:t>ционеров, принесших славу российскому и мировому самбо;</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характеристика роли и основных функций главных организаций и фед</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раций (международных, российских, региональных), осуществляющих упра</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ление самбо;</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анализировать результаты соревнований по самбо, входящих в официальный календарь соревнований (международный, всероссийский, р</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гиональный);</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занятий самбо как средства укрепления здоровья, п</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вышения функциональных возможностей основных систем организма и разв</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использование навыков: организации и проведения самостоятельных з</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нятий по самбо, составления индивидуальных планов, включая способы сам</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стоятельного освоения двигательных действий, подбор подводящих, подгот</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вительных и специальных упражнений, самоконтроля в учебной и соревнов</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тельной деятельности, применение средств восстановления организма после физической нагрузки на занятиях самбо в учебной и соревновательной деятел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ности;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знание и применение основ формирования сбалансированного питания </w:t>
      </w:r>
      <w:r w:rsidR="00242B0A" w:rsidRPr="005D4B91">
        <w:rPr>
          <w:rFonts w:ascii="Times New Roman" w:hAnsi="Times New Roman" w:cs="Times New Roman"/>
          <w:color w:val="000000"/>
          <w:sz w:val="28"/>
          <w:szCs w:val="28"/>
        </w:rPr>
        <w:lastRenderedPageBreak/>
        <w:t>самбиста;</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составление, подбор и выполнение специальных упражнений по самбо с учетом их классификации для составления комплексов,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индивидуальных, различной направленности;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w:t>
      </w:r>
      <w:r w:rsidR="00242B0A" w:rsidRPr="005D4B91">
        <w:rPr>
          <w:rFonts w:ascii="Times New Roman" w:hAnsi="Times New Roman" w:cs="Times New Roman"/>
          <w:color w:val="000000"/>
          <w:sz w:val="28"/>
          <w:szCs w:val="28"/>
        </w:rPr>
        <w:t>й</w:t>
      </w:r>
      <w:r w:rsidR="00242B0A" w:rsidRPr="005D4B91">
        <w:rPr>
          <w:rFonts w:ascii="Times New Roman" w:hAnsi="Times New Roman" w:cs="Times New Roman"/>
          <w:color w:val="000000"/>
          <w:sz w:val="28"/>
          <w:szCs w:val="28"/>
        </w:rPr>
        <w:t>ствий самбиста, определение их эффективность;</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техники выполнения и демонстрация правильной техники и в</w:t>
      </w:r>
      <w:r w:rsidR="00242B0A" w:rsidRPr="005D4B91">
        <w:rPr>
          <w:rFonts w:ascii="Times New Roman" w:hAnsi="Times New Roman" w:cs="Times New Roman"/>
          <w:color w:val="000000"/>
          <w:sz w:val="28"/>
          <w:szCs w:val="28"/>
        </w:rPr>
        <w:t>ы</w:t>
      </w:r>
      <w:r w:rsidR="00242B0A" w:rsidRPr="005D4B91">
        <w:rPr>
          <w:rFonts w:ascii="Times New Roman" w:hAnsi="Times New Roman" w:cs="Times New Roman"/>
          <w:color w:val="000000"/>
          <w:sz w:val="28"/>
          <w:szCs w:val="28"/>
        </w:rPr>
        <w:t>полнения упражнения для развития физических качеств самбиста, умение в</w:t>
      </w:r>
      <w:r w:rsidR="00242B0A" w:rsidRPr="005D4B91">
        <w:rPr>
          <w:rFonts w:ascii="Times New Roman" w:hAnsi="Times New Roman" w:cs="Times New Roman"/>
          <w:color w:val="000000"/>
          <w:sz w:val="28"/>
          <w:szCs w:val="28"/>
        </w:rPr>
        <w:t>ы</w:t>
      </w:r>
      <w:r w:rsidR="00242B0A" w:rsidRPr="005D4B91">
        <w:rPr>
          <w:rFonts w:ascii="Times New Roman" w:hAnsi="Times New Roman" w:cs="Times New Roman"/>
          <w:color w:val="000000"/>
          <w:sz w:val="28"/>
          <w:szCs w:val="28"/>
        </w:rPr>
        <w:t>являть и устранять ошибки при выполнении упражнений;</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классификация техники и тактики самбо, владение и применение техн</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ческих и тактических элементов в период тренировочных поединков и соревн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ваниях;</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ошибок в технике выполнения упражнений, формирующих двигательные умения и навыки технических и тактических действий самбиста; демонстрация технических действий по самбо и самозащите; осуществление соревновательной деятельности в соответствии с официальными правилами самбо и судейской практики;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определение признаков положительного влияния занятий самбо на у</w:t>
      </w:r>
      <w:r w:rsidR="00242B0A" w:rsidRPr="005D4B91">
        <w:rPr>
          <w:rFonts w:ascii="Times New Roman" w:hAnsi="Times New Roman" w:cs="Times New Roman"/>
          <w:color w:val="000000"/>
          <w:sz w:val="28"/>
          <w:szCs w:val="28"/>
        </w:rPr>
        <w:t>к</w:t>
      </w:r>
      <w:r w:rsidR="00242B0A" w:rsidRPr="005D4B91">
        <w:rPr>
          <w:rFonts w:ascii="Times New Roman" w:hAnsi="Times New Roman" w:cs="Times New Roman"/>
          <w:color w:val="000000"/>
          <w:sz w:val="28"/>
          <w:szCs w:val="28"/>
        </w:rPr>
        <w:t>репление здоровья, устанавливать связь между развитием физических качеств и основных систем организма;</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соблюдение требований безопасности при организации занятий самбо, знание правил оказания первой помощи при травмах и ушибах во время зан</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тий физическими упражнениями, и самбо в частности;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проведение тестирования уровня физической подготовленности самб</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стов, характеристика основных показателей развития физических качеств и с</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стояния здоровья, сравнение своих результатов выполнения контрольных у</w:t>
      </w:r>
      <w:r w:rsidR="00242B0A" w:rsidRPr="005D4B91">
        <w:rPr>
          <w:rFonts w:ascii="Times New Roman" w:hAnsi="Times New Roman" w:cs="Times New Roman"/>
          <w:color w:val="000000"/>
          <w:sz w:val="28"/>
          <w:szCs w:val="28"/>
        </w:rPr>
        <w:t>п</w:t>
      </w:r>
      <w:r w:rsidR="00242B0A" w:rsidRPr="005D4B91">
        <w:rPr>
          <w:rFonts w:ascii="Times New Roman" w:hAnsi="Times New Roman" w:cs="Times New Roman"/>
          <w:color w:val="000000"/>
          <w:sz w:val="28"/>
          <w:szCs w:val="28"/>
        </w:rPr>
        <w:t>ражнений с эталонными результатами;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ведение дневника самбиста по физкультурной деятельности, включая оформление планов проведения самостоятельных занятий с физическими у</w:t>
      </w:r>
      <w:r w:rsidR="00242B0A" w:rsidRPr="005D4B91">
        <w:rPr>
          <w:rFonts w:ascii="Times New Roman" w:hAnsi="Times New Roman" w:cs="Times New Roman"/>
          <w:color w:val="000000"/>
          <w:sz w:val="28"/>
          <w:szCs w:val="28"/>
        </w:rPr>
        <w:t>п</w:t>
      </w:r>
      <w:r w:rsidR="00242B0A" w:rsidRPr="005D4B91">
        <w:rPr>
          <w:rFonts w:ascii="Times New Roman" w:hAnsi="Times New Roman" w:cs="Times New Roman"/>
          <w:color w:val="000000"/>
          <w:sz w:val="28"/>
          <w:szCs w:val="28"/>
        </w:rPr>
        <w:t>ражнениями разной функциональной направленностью, данные контроля д</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намики индивидуального физического развития и физической подготовленн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проводить самостоятельные занятия по самбо по освоению новых двигательных действий и развитию основных физических качеств, ко</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t>тролировать и анализировать эффективность этих занятий;</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применение способов и методов профилактики пагубных пр</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вычек, асоциального и созависимого поведения, знание понятий «допинг» и «антидопинг».</w:t>
      </w:r>
    </w:p>
    <w:p w:rsidR="00163D01" w:rsidRDefault="00163D01" w:rsidP="005D4B91">
      <w:pPr>
        <w:autoSpaceDE/>
        <w:autoSpaceDN/>
        <w:adjustRightInd/>
        <w:ind w:firstLine="709"/>
        <w:rPr>
          <w:rFonts w:ascii="Times New Roman" w:hAnsi="Times New Roman" w:cs="Times New Roman"/>
          <w:color w:val="000000"/>
          <w:sz w:val="28"/>
          <w:szCs w:val="28"/>
        </w:rPr>
      </w:pPr>
    </w:p>
    <w:p w:rsidR="00163D01" w:rsidRPr="00163D01" w:rsidRDefault="00163D01" w:rsidP="00093162">
      <w:pPr>
        <w:autoSpaceDE/>
        <w:autoSpaceDN/>
        <w:adjustRightInd/>
        <w:ind w:firstLine="0"/>
        <w:jc w:val="center"/>
        <w:rPr>
          <w:rFonts w:ascii="Times New Roman" w:hAnsi="Times New Roman" w:cs="Times New Roman"/>
          <w:b/>
          <w:color w:val="000000"/>
          <w:sz w:val="28"/>
          <w:szCs w:val="28"/>
        </w:rPr>
      </w:pPr>
      <w:r w:rsidRPr="00163D01">
        <w:rPr>
          <w:rFonts w:ascii="Times New Roman" w:hAnsi="Times New Roman" w:cs="Times New Roman"/>
          <w:b/>
          <w:color w:val="000000"/>
          <w:sz w:val="28"/>
          <w:szCs w:val="28"/>
        </w:rPr>
        <w:lastRenderedPageBreak/>
        <w:t>МОДУЛЬ «ГАНДБОЛ»</w:t>
      </w:r>
    </w:p>
    <w:p w:rsidR="00242B0A" w:rsidRPr="00163D01" w:rsidRDefault="00163D01" w:rsidP="00163D01">
      <w:pPr>
        <w:tabs>
          <w:tab w:val="left" w:pos="1882"/>
        </w:tabs>
        <w:autoSpaceDE/>
        <w:autoSpaceDN/>
        <w:adjustRightInd/>
        <w:ind w:left="709" w:firstLine="0"/>
        <w:rPr>
          <w:rFonts w:ascii="Times New Roman" w:hAnsi="Times New Roman" w:cs="Times New Roman"/>
          <w:b/>
          <w:color w:val="000000"/>
          <w:sz w:val="28"/>
          <w:szCs w:val="28"/>
        </w:rPr>
      </w:pPr>
      <w:r w:rsidRPr="00163D01">
        <w:rPr>
          <w:rFonts w:ascii="Times New Roman" w:hAnsi="Times New Roman" w:cs="Times New Roman"/>
          <w:b/>
          <w:color w:val="000000"/>
          <w:sz w:val="28"/>
          <w:szCs w:val="28"/>
        </w:rPr>
        <w:t>1) Пояснительная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«Гандбол» (далее - модуль по гандболу, гандбол) на уровне сре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вания спортивно-ориентированных форм, средств и методов обучения.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Гандбол является эффективным средством физического воспитания и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Выполнение сложно координационных, технико-тактических действий в гандболе, связанных с ходьбой, бегом, прыжками, быстрым стартом и ускор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ниями, резкими торможениями и остановками, бросками и ловлей мяча, акр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батическими приёмами, обеспечивает эффективное развитие физических 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честв (быстроты, ловкости, выносливости, силы и гибкости) и двигательных навыков.</w:t>
      </w:r>
    </w:p>
    <w:p w:rsidR="00242B0A" w:rsidRPr="005D4B91" w:rsidRDefault="00242B0A" w:rsidP="00163D01">
      <w:pPr>
        <w:tabs>
          <w:tab w:val="left" w:pos="1162"/>
        </w:tabs>
        <w:autoSpaceDE/>
        <w:autoSpaceDN/>
        <w:adjustRightInd/>
        <w:rPr>
          <w:rFonts w:ascii="Times New Roman" w:hAnsi="Times New Roman" w:cs="Times New Roman"/>
          <w:color w:val="000000"/>
          <w:sz w:val="28"/>
          <w:szCs w:val="28"/>
        </w:rPr>
      </w:pPr>
      <w:r w:rsidRPr="00093162">
        <w:rPr>
          <w:rFonts w:ascii="Times New Roman" w:hAnsi="Times New Roman" w:cs="Times New Roman"/>
          <w:b/>
          <w:i/>
          <w:color w:val="000000"/>
          <w:sz w:val="28"/>
          <w:szCs w:val="28"/>
        </w:rPr>
        <w:t>Целью изучение модуля</w:t>
      </w:r>
      <w:r w:rsidRPr="00B63B81">
        <w:rPr>
          <w:rFonts w:ascii="Times New Roman" w:hAnsi="Times New Roman" w:cs="Times New Roman"/>
          <w:b/>
          <w:i/>
          <w:color w:val="000000"/>
          <w:sz w:val="28"/>
          <w:szCs w:val="28"/>
        </w:rPr>
        <w:t xml:space="preserve">«Гандбол» </w:t>
      </w:r>
      <w:r w:rsidRPr="005D4B91">
        <w:rPr>
          <w:rFonts w:ascii="Times New Roman" w:hAnsi="Times New Roman" w:cs="Times New Roman"/>
          <w:color w:val="000000"/>
          <w:sz w:val="28"/>
          <w:szCs w:val="28"/>
        </w:rPr>
        <w:t>является формированиеу обучающи</w:t>
      </w:r>
      <w:r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ся навыков общечеловеческой культуры и социального самоопределения, у</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тойчивой мотивации к сохранению и укреплению собственного здоровья, вед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нию здорового и безопасного образа жизни через занятия физической культ</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рой и спортом с использованием средств гандбола.</w:t>
      </w:r>
    </w:p>
    <w:p w:rsidR="00242B0A" w:rsidRPr="00093162" w:rsidRDefault="00242B0A" w:rsidP="00163D01">
      <w:pPr>
        <w:tabs>
          <w:tab w:val="left" w:pos="1878"/>
        </w:tabs>
        <w:autoSpaceDE/>
        <w:autoSpaceDN/>
        <w:adjustRightInd/>
        <w:ind w:left="709" w:firstLine="0"/>
        <w:rPr>
          <w:rFonts w:ascii="Times New Roman" w:hAnsi="Times New Roman" w:cs="Times New Roman"/>
          <w:b/>
          <w:i/>
          <w:color w:val="000000"/>
          <w:sz w:val="28"/>
          <w:szCs w:val="28"/>
        </w:rPr>
      </w:pPr>
      <w:r w:rsidRPr="00093162">
        <w:rPr>
          <w:rFonts w:ascii="Times New Roman" w:hAnsi="Times New Roman" w:cs="Times New Roman"/>
          <w:b/>
          <w:i/>
          <w:color w:val="000000"/>
          <w:sz w:val="28"/>
          <w:szCs w:val="28"/>
        </w:rPr>
        <w:t>Задачами изучения модуля «Гандбол» являются:</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всестороннее гармоничное развитие обучающихся, увеличение объёма их двигательной активности;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укрепление физического, психологического и социального здоровья обучающихся, развитие основных физических качеств и повышение функци</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нальных возможностей их организма, обеспечение культуры безопасного пов</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дения на занятиях по гандболу;</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освоение знаний о физической культуре и спорте в целом, истории ра</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вития гандбола в частности;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образовательного фундамента, основанного как на зн</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ниях и умениях в области физической культуры и спорта, так и на соответс</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вующем культурном уровне развития личности обучающегося, создающем н</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обходимые предпосылки для его самореализации;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культуры движений, обогащение двигательного опыта физическими упражнениями с общеразвивающей и корригирующей напра</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ленностью, техническими действиями и приемами вида спорта «гандбол»;</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lastRenderedPageBreak/>
        <w:t>тельности;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гандбола среди обучающихся, привлечение их, проя</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ляющих повышенный интерес и способности к занятиям гандболом, в школ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ные спортивные клубы, секции, к участию в соревнованиях;</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развитие и поддержка одарённых детей в области спорта.</w:t>
      </w:r>
    </w:p>
    <w:p w:rsidR="00242B0A" w:rsidRPr="00163D01" w:rsidRDefault="00163D01" w:rsidP="00163D01">
      <w:pPr>
        <w:tabs>
          <w:tab w:val="left" w:pos="1878"/>
        </w:tabs>
        <w:autoSpaceDE/>
        <w:autoSpaceDN/>
        <w:adjustRightInd/>
        <w:ind w:left="709" w:firstLine="0"/>
        <w:rPr>
          <w:rFonts w:ascii="Times New Roman" w:hAnsi="Times New Roman" w:cs="Times New Roman"/>
          <w:i/>
          <w:color w:val="000000"/>
          <w:sz w:val="28"/>
          <w:szCs w:val="28"/>
        </w:rPr>
      </w:pPr>
      <w:r w:rsidRPr="00163D01">
        <w:rPr>
          <w:rFonts w:ascii="Times New Roman" w:hAnsi="Times New Roman" w:cs="Times New Roman"/>
          <w:i/>
          <w:color w:val="000000"/>
          <w:sz w:val="28"/>
          <w:szCs w:val="28"/>
        </w:rPr>
        <w:t>Место и роль модуля «Гандбол»</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«Гандбол» доступен для освоения всем обучающимся, независ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мо от уровня их физического развития и гендерных особенностей и расширяет спектр физкультурно-спортивных направлений в общеобразовательных орган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Специфика модуля по гандболу сочетается практически со всеми баз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выми видами спорта (легкая атлетика, гимнастика, спортивные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гандболу поможет обучающимся в освоении обр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зовательных программ в рамках внеурочной деятельности, дополнительного образования, деятельности школьных спортивных клубов, подготовке обуча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щихся к сдаче норм Всероссийского физкультурно-спортивного комплекса «Готов к труду и обороне» (ГТО), участии в спортивных соревнованиях и по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готовке юношей к службе в Вооруженных Силах Российской Федерации.</w:t>
      </w:r>
    </w:p>
    <w:p w:rsidR="00163D01" w:rsidRPr="00163D01" w:rsidRDefault="00242B0A" w:rsidP="00163D01">
      <w:pPr>
        <w:tabs>
          <w:tab w:val="left" w:pos="1911"/>
        </w:tabs>
        <w:autoSpaceDE/>
        <w:autoSpaceDN/>
        <w:adjustRightInd/>
        <w:rPr>
          <w:rFonts w:ascii="Times New Roman" w:hAnsi="Times New Roman" w:cs="Times New Roman"/>
          <w:i/>
          <w:color w:val="000000"/>
          <w:sz w:val="28"/>
          <w:szCs w:val="28"/>
        </w:rPr>
      </w:pPr>
      <w:r w:rsidRPr="00163D01">
        <w:rPr>
          <w:rFonts w:ascii="Times New Roman" w:hAnsi="Times New Roman" w:cs="Times New Roman"/>
          <w:i/>
          <w:color w:val="000000"/>
          <w:sz w:val="28"/>
          <w:szCs w:val="28"/>
        </w:rPr>
        <w:t xml:space="preserve">Модуль «Гандбол» может быть реализован в следующих вариантах: </w:t>
      </w:r>
    </w:p>
    <w:p w:rsidR="00242B0A" w:rsidRPr="005D4B91" w:rsidRDefault="00163D01" w:rsidP="00163D01">
      <w:pPr>
        <w:tabs>
          <w:tab w:val="left" w:pos="1911"/>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процессаосвоения обучающимися учебного материала по гандболу с выбором различных элементов гандбола, с учётом возраста и физической подготовле</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t>ности обучающихся;</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 xml:space="preserve">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дении уроков физической культуры с 3-х часовой недельной нагрузкой рек</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мендуемый объём в 10 и 11 классах - по 34 часа);</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тивных клубов, включая использование учебных модулей по видам спорта (р</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комендуемый объём в 10 и 11 классах - по 34 часа).</w:t>
      </w:r>
    </w:p>
    <w:p w:rsidR="00242B0A" w:rsidRPr="00163D01" w:rsidRDefault="00163D01" w:rsidP="00163D01">
      <w:pPr>
        <w:tabs>
          <w:tab w:val="left" w:pos="1892"/>
        </w:tabs>
        <w:autoSpaceDE/>
        <w:autoSpaceDN/>
        <w:adjustRightInd/>
        <w:ind w:left="709" w:firstLine="0"/>
        <w:rPr>
          <w:rFonts w:ascii="Times New Roman" w:hAnsi="Times New Roman" w:cs="Times New Roman"/>
          <w:b/>
          <w:color w:val="000000"/>
          <w:sz w:val="28"/>
          <w:szCs w:val="28"/>
        </w:rPr>
      </w:pPr>
      <w:r w:rsidRPr="00163D01">
        <w:rPr>
          <w:rFonts w:ascii="Times New Roman" w:hAnsi="Times New Roman" w:cs="Times New Roman"/>
          <w:b/>
          <w:color w:val="000000"/>
          <w:sz w:val="28"/>
          <w:szCs w:val="28"/>
        </w:rPr>
        <w:t>2) Содержание модуля «Гандбол»</w:t>
      </w:r>
    </w:p>
    <w:p w:rsidR="00242B0A" w:rsidRPr="005D4B91" w:rsidRDefault="00242B0A" w:rsidP="00163D01">
      <w:pPr>
        <w:tabs>
          <w:tab w:val="left" w:pos="1057"/>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гандболе.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История развития современного гандбола в мире, в Российской Федер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в регионе. Гандбольные клубы, их история и традиции. Легендарные от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lastRenderedPageBreak/>
        <w:t>чественные гандболисты и тренеры. Достижения отечественной сборной 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болом, их роль и основные функции.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соревнований игры в гандбол. Официальный календарь соревн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ваний (международных, всероссийских, региональных).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Занятия гандболом как средство укрепления здоровья, повышения фун</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циональных возможностей основных систем организма и развития физических качеств.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подбора физических упражнений для развития физических 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честв игроков в гандболе. Основные средства и методы обучения технике и тактике игры «гандбола».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для развития физических качеств гандболиста. Здоровье формирующие факторы и средства.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Вредные привычки, причины их возникновения и пагубное влияние на организм человека и его здоровье.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Требования безопасности при организации занятий гандболом. Характе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ные травмы гандболистов и мероприятия по их предупреждении.</w:t>
      </w:r>
    </w:p>
    <w:p w:rsidR="00242B0A" w:rsidRPr="005D4B91" w:rsidRDefault="00242B0A" w:rsidP="00163D01">
      <w:pPr>
        <w:tabs>
          <w:tab w:val="left" w:pos="1076"/>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Самостоятельный подбор упражнений, определение их назначения для развития определённых физических качеств и последовательность их выполн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дозировка нагрузки.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и проведение самостоятельных занятий по гандболу.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ставление планов и самостоятельное проведение занятий по гандболу.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самостоятельного освоения двигательных действий, подбор подводящих, подготовительных и специальных упражнений.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сле физической нагрузки. Правильное сбалансированное питание гандболиста. Личный «Дневник развития и здоровья».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личной гигиены, требования к спортивной одежде и обуви для занятий гандболом. Правила ухода за спортивным инвентарем и оборудован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ем.</w:t>
      </w:r>
    </w:p>
    <w:p w:rsidR="00242B0A" w:rsidRPr="005D4B91" w:rsidRDefault="00242B0A" w:rsidP="00163D01">
      <w:pPr>
        <w:tabs>
          <w:tab w:val="left" w:pos="75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w:t>
      </w:r>
      <w:r w:rsidR="00163D01">
        <w:rPr>
          <w:rFonts w:ascii="Times New Roman" w:hAnsi="Times New Roman" w:cs="Times New Roman"/>
          <w:color w:val="000000"/>
          <w:sz w:val="28"/>
          <w:szCs w:val="28"/>
        </w:rPr>
        <w:t xml:space="preserve">ификация физических упражнений: </w:t>
      </w:r>
      <w:r w:rsidRPr="005D4B91">
        <w:rPr>
          <w:rFonts w:ascii="Times New Roman" w:hAnsi="Times New Roman" w:cs="Times New Roman"/>
          <w:color w:val="000000"/>
          <w:sz w:val="28"/>
          <w:szCs w:val="28"/>
        </w:rPr>
        <w:t>подготовител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ные,общеразвивающие, специальные и корригирующие. Составление индив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дуальных комплексов упражнений различной направленности.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Тестирование уровня физической подготовленности в гандболе.</w:t>
      </w:r>
    </w:p>
    <w:p w:rsidR="00242B0A" w:rsidRPr="005D4B91" w:rsidRDefault="00242B0A" w:rsidP="00163D01">
      <w:pPr>
        <w:tabs>
          <w:tab w:val="left" w:pos="1097"/>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для развития физических качеств (ловкости, ги</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кости, силы, выносливости, быстроты и скоростных способностей).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Совершенствование технических приемов и тактических действий по </w:t>
      </w:r>
      <w:r w:rsidRPr="005D4B91">
        <w:rPr>
          <w:rFonts w:ascii="Times New Roman" w:hAnsi="Times New Roman" w:cs="Times New Roman"/>
          <w:color w:val="000000"/>
          <w:sz w:val="28"/>
          <w:szCs w:val="28"/>
        </w:rPr>
        <w:lastRenderedPageBreak/>
        <w:t>гандболу, изученных на уровне основного общего образования.</w:t>
      </w:r>
    </w:p>
    <w:p w:rsidR="00242B0A" w:rsidRPr="00163D01" w:rsidRDefault="00242B0A" w:rsidP="005D4B91">
      <w:pPr>
        <w:autoSpaceDE/>
        <w:autoSpaceDN/>
        <w:adjustRightInd/>
        <w:ind w:firstLine="709"/>
        <w:rPr>
          <w:rFonts w:ascii="Times New Roman" w:hAnsi="Times New Roman" w:cs="Times New Roman"/>
          <w:i/>
          <w:color w:val="000000"/>
          <w:sz w:val="28"/>
          <w:szCs w:val="28"/>
        </w:rPr>
      </w:pPr>
      <w:r w:rsidRPr="00163D01">
        <w:rPr>
          <w:rFonts w:ascii="Times New Roman" w:hAnsi="Times New Roman" w:cs="Times New Roman"/>
          <w:i/>
          <w:color w:val="000000"/>
          <w:sz w:val="28"/>
          <w:szCs w:val="28"/>
        </w:rPr>
        <w:t>Комплексы упражнений, формирующие двигательные умения и навыки и технические действия гандболиста:</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общеподготовительные упражнения (ОРУ, упражнения со снарядами, на снарядах из других видов спорта (легкая атлетика, гимнастика);</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специально-подготовительные (имитационные,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прыжковые, у</w:t>
      </w:r>
      <w:r w:rsidR="00242B0A" w:rsidRPr="005D4B91">
        <w:rPr>
          <w:rFonts w:ascii="Times New Roman" w:hAnsi="Times New Roman" w:cs="Times New Roman"/>
          <w:color w:val="000000"/>
          <w:sz w:val="28"/>
          <w:szCs w:val="28"/>
        </w:rPr>
        <w:t>п</w:t>
      </w:r>
      <w:r w:rsidR="00242B0A" w:rsidRPr="005D4B91">
        <w:rPr>
          <w:rFonts w:ascii="Times New Roman" w:hAnsi="Times New Roman" w:cs="Times New Roman"/>
          <w:color w:val="000000"/>
          <w:sz w:val="28"/>
          <w:szCs w:val="28"/>
        </w:rPr>
        <w:t>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 xml:space="preserve">ние,- передачи, бег, игровые упражнения </w:t>
      </w:r>
      <w:r w:rsidR="00242B0A" w:rsidRPr="005D4B91">
        <w:rPr>
          <w:rFonts w:ascii="Times New Roman" w:hAnsi="Times New Roman" w:cs="Times New Roman"/>
          <w:color w:val="000000"/>
          <w:sz w:val="28"/>
          <w:szCs w:val="28"/>
          <w:lang w:eastAsia="en-US"/>
        </w:rPr>
        <w:t>(3</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3, 6</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5, 6</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 xml:space="preserve">4 </w:t>
      </w:r>
      <w:r w:rsidR="00242B0A" w:rsidRPr="005D4B91">
        <w:rPr>
          <w:rFonts w:ascii="Times New Roman" w:hAnsi="Times New Roman" w:cs="Times New Roman"/>
          <w:color w:val="000000"/>
          <w:sz w:val="28"/>
          <w:szCs w:val="28"/>
        </w:rPr>
        <w:t>и другие), двусторонние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Специально-подготовительные упражнения, развивающие основные 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чества, необходимые для овладения техникой и тактикой игры в гандбол.</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Индивидуальные технические действия: верхний и нижний опорные бр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ски, броски в прыжке, передачи мяча, финты, постановка заслонов.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Перемещения. Бег с изменением направления, с изменением скорости, смена бега спиной вперёд, лицом вперёд, челночный, зигзагом, подскоками.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Ловля мяча, летящего на встречу с большой скоростью, при активном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противлении. Передача мяча по прямой и навесной траекториям полёта, с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скоком от площадки. Ведение мяча с переводом с одной руки на другую перед собой и за спиной.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Бросок хлестом сверху и сбоку, в опорным положении, с разбега с по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раллельном перемещении с нападающим (боком, спиной к нападающему). Бл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кирование игрока без мяча руками, туловищем, с мячом. Отбор мяча при бр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ске в опорном положении, при броске в прыжке.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Техника вратаря. Задержание мяча ногами в выпаде, в «шпагате», смык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двух ног, скачком вперёд. Передачи мяча. Приёмы полевого игрока.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действия вратаря: основная стойка, передвижение, отбив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мяча. Задержание мяча. Финты стойкой (опустить руки, расставить, согнуть ноги), выбором позиции в воротах (сместиться вперёд в сторону), выбором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зиции в площади вратаря (показать выход вперёд - остаться на месте).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падения к защите и от защиты к нападению.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Тактические взаимодействия: в парах, тройках, группах.</w:t>
      </w:r>
    </w:p>
    <w:p w:rsidR="00242B0A"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специальной разминки перед соревнованиями.</w:t>
      </w:r>
    </w:p>
    <w:p w:rsidR="008A7A7D" w:rsidRPr="005D4B91" w:rsidRDefault="008A7A7D" w:rsidP="008A7A7D">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Учебные игры в гандбол. Участие в соревновательной деятельности.</w:t>
      </w:r>
    </w:p>
    <w:p w:rsidR="00093162" w:rsidRDefault="00093162" w:rsidP="00093162">
      <w:pPr>
        <w:autoSpaceDE/>
        <w:autoSpaceDN/>
        <w:adjustRightInd/>
        <w:ind w:firstLine="709"/>
        <w:rPr>
          <w:rFonts w:ascii="Times New Roman" w:hAnsi="Times New Roman" w:cs="Times New Roman"/>
          <w:color w:val="000000"/>
          <w:sz w:val="28"/>
          <w:szCs w:val="28"/>
        </w:rPr>
      </w:pPr>
      <w:r w:rsidRPr="008109C5">
        <w:rPr>
          <w:rFonts w:ascii="Times New Roman" w:hAnsi="Times New Roman"/>
          <w:b/>
          <w:sz w:val="28"/>
          <w:szCs w:val="28"/>
        </w:rPr>
        <w:t>3) Планируемые образовательные результаты</w:t>
      </w:r>
    </w:p>
    <w:p w:rsidR="00242B0A" w:rsidRPr="00093162" w:rsidRDefault="00242B0A" w:rsidP="008A7A7D">
      <w:pPr>
        <w:tabs>
          <w:tab w:val="left" w:pos="1873"/>
        </w:tabs>
        <w:autoSpaceDE/>
        <w:autoSpaceDN/>
        <w:adjustRightInd/>
        <w:rPr>
          <w:rFonts w:ascii="Times New Roman" w:hAnsi="Times New Roman" w:cs="Times New Roman"/>
          <w:i/>
          <w:color w:val="000000"/>
          <w:sz w:val="28"/>
          <w:szCs w:val="28"/>
        </w:rPr>
      </w:pPr>
      <w:r w:rsidRPr="00093162">
        <w:rPr>
          <w:rFonts w:ascii="Times New Roman" w:hAnsi="Times New Roman" w:cs="Times New Roman"/>
          <w:i/>
          <w:color w:val="000000"/>
          <w:sz w:val="28"/>
          <w:szCs w:val="28"/>
        </w:rPr>
        <w:t>Содержание модуля «Гандбол» направлено на достижение обучающим</w:t>
      </w:r>
      <w:r w:rsidRPr="00093162">
        <w:rPr>
          <w:rFonts w:ascii="Times New Roman" w:hAnsi="Times New Roman" w:cs="Times New Roman"/>
          <w:i/>
          <w:color w:val="000000"/>
          <w:sz w:val="28"/>
          <w:szCs w:val="28"/>
        </w:rPr>
        <w:t>и</w:t>
      </w:r>
      <w:r w:rsidRPr="00093162">
        <w:rPr>
          <w:rFonts w:ascii="Times New Roman" w:hAnsi="Times New Roman" w:cs="Times New Roman"/>
          <w:i/>
          <w:color w:val="000000"/>
          <w:sz w:val="28"/>
          <w:szCs w:val="28"/>
        </w:rPr>
        <w:t>ся личностных, метапредметных и предметных результатов обучения.</w:t>
      </w:r>
    </w:p>
    <w:p w:rsidR="00242B0A" w:rsidRPr="00093162" w:rsidRDefault="00242B0A" w:rsidP="008A7A7D">
      <w:pPr>
        <w:tabs>
          <w:tab w:val="left" w:pos="2079"/>
        </w:tabs>
        <w:autoSpaceDE/>
        <w:autoSpaceDN/>
        <w:adjustRightInd/>
        <w:rPr>
          <w:rFonts w:ascii="Times New Roman" w:hAnsi="Times New Roman" w:cs="Times New Roman"/>
          <w:b/>
          <w:i/>
          <w:color w:val="000000"/>
          <w:sz w:val="28"/>
          <w:szCs w:val="28"/>
        </w:rPr>
      </w:pPr>
      <w:r w:rsidRPr="00093162">
        <w:rPr>
          <w:rFonts w:ascii="Times New Roman" w:hAnsi="Times New Roman" w:cs="Times New Roman"/>
          <w:b/>
          <w:i/>
          <w:color w:val="000000"/>
          <w:sz w:val="28"/>
          <w:szCs w:val="28"/>
        </w:rPr>
        <w:lastRenderedPageBreak/>
        <w:t>При изучении модуля «Гандбол» на уровне среднего общего образов</w:t>
      </w:r>
      <w:r w:rsidRPr="00093162">
        <w:rPr>
          <w:rFonts w:ascii="Times New Roman" w:hAnsi="Times New Roman" w:cs="Times New Roman"/>
          <w:b/>
          <w:i/>
          <w:color w:val="000000"/>
          <w:sz w:val="28"/>
          <w:szCs w:val="28"/>
        </w:rPr>
        <w:t>а</w:t>
      </w:r>
      <w:r w:rsidRPr="00093162">
        <w:rPr>
          <w:rFonts w:ascii="Times New Roman" w:hAnsi="Times New Roman" w:cs="Times New Roman"/>
          <w:b/>
          <w:i/>
          <w:color w:val="000000"/>
          <w:sz w:val="28"/>
          <w:szCs w:val="28"/>
        </w:rPr>
        <w:t>ния у обучающихся будут сформированы следующие личностные результ</w:t>
      </w:r>
      <w:r w:rsidRPr="00093162">
        <w:rPr>
          <w:rFonts w:ascii="Times New Roman" w:hAnsi="Times New Roman" w:cs="Times New Roman"/>
          <w:b/>
          <w:i/>
          <w:color w:val="000000"/>
          <w:sz w:val="28"/>
          <w:szCs w:val="28"/>
        </w:rPr>
        <w:t>а</w:t>
      </w:r>
      <w:r w:rsidRPr="00093162">
        <w:rPr>
          <w:rFonts w:ascii="Times New Roman" w:hAnsi="Times New Roman" w:cs="Times New Roman"/>
          <w:b/>
          <w:i/>
          <w:color w:val="000000"/>
          <w:sz w:val="28"/>
          <w:szCs w:val="28"/>
        </w:rPr>
        <w:t>ты:</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чувство патриотизма, ответственности перед Родиной, гордости за свой край, свою Родину, уважение государственных символов (герб, флаг, гимн), г</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товность к служению Отечеству, его защите на примере роли, традиций и ра</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вития гандбола в современном обществе, в Российской Федерации, в регионе;</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основные нормы морали, духовно-нравственной культуры и ценностн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го отношения к физической культуре, как неотъемлемой части общечеловеч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ской культуры средствами гандбола;</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толерантное осознание и поведение, способность вести диалог с друг</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ми людьми, достигать в нём взаимопонимания, находить общие цели и сотру</w:t>
      </w:r>
      <w:r w:rsidR="00242B0A" w:rsidRPr="005D4B91">
        <w:rPr>
          <w:rFonts w:ascii="Times New Roman" w:hAnsi="Times New Roman" w:cs="Times New Roman"/>
          <w:color w:val="000000"/>
          <w:sz w:val="28"/>
          <w:szCs w:val="28"/>
        </w:rPr>
        <w:t>д</w:t>
      </w:r>
      <w:r w:rsidR="00242B0A" w:rsidRPr="005D4B91">
        <w:rPr>
          <w:rFonts w:ascii="Times New Roman" w:hAnsi="Times New Roman" w:cs="Times New Roman"/>
          <w:color w:val="000000"/>
          <w:sz w:val="28"/>
          <w:szCs w:val="28"/>
        </w:rPr>
        <w:t>ничать для их достижения в учебной, тренировочной, досуговой, игровой и с</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ревновательной деятельности, судейской практики на принципах доброжел</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тельности и взаимопомощи;</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t>ной деятельности средствами гандбола;</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осознанный выбор будущей профессии и возможностей реализации со</w:t>
      </w:r>
      <w:r w:rsidR="00242B0A" w:rsidRPr="005D4B91">
        <w:rPr>
          <w:rFonts w:ascii="Times New Roman" w:hAnsi="Times New Roman" w:cs="Times New Roman"/>
          <w:color w:val="000000"/>
          <w:sz w:val="28"/>
          <w:szCs w:val="28"/>
        </w:rPr>
        <w:t>б</w:t>
      </w:r>
      <w:r w:rsidR="00242B0A" w:rsidRPr="005D4B91">
        <w:rPr>
          <w:rFonts w:ascii="Times New Roman" w:hAnsi="Times New Roman" w:cs="Times New Roman"/>
          <w:color w:val="000000"/>
          <w:sz w:val="28"/>
          <w:szCs w:val="28"/>
        </w:rPr>
        <w:t>ственных жизненных планов средствами гандбола как условие успешной пр</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фессиональной, спортивной и общественной деятельности;</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реализация ценностей здорового и безопасного образа жизни, потребн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 в физическом самосовершенствовании, занятиях спортивно-оздоровительной деятельностью, неприятие вредных привычек: курения, упо</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ребления алкоголя, наркотиков, умение оказывать первую помощь.</w:t>
      </w:r>
    </w:p>
    <w:p w:rsidR="00242B0A" w:rsidRPr="007A2246" w:rsidRDefault="00242B0A" w:rsidP="007A2246">
      <w:pPr>
        <w:tabs>
          <w:tab w:val="left" w:pos="2070"/>
        </w:tabs>
        <w:autoSpaceDE/>
        <w:autoSpaceDN/>
        <w:adjustRightInd/>
        <w:rPr>
          <w:rFonts w:ascii="Times New Roman" w:hAnsi="Times New Roman" w:cs="Times New Roman"/>
          <w:i/>
          <w:color w:val="000000"/>
          <w:sz w:val="28"/>
          <w:szCs w:val="28"/>
        </w:rPr>
      </w:pPr>
      <w:r w:rsidRPr="00093162">
        <w:rPr>
          <w:rFonts w:ascii="Times New Roman" w:hAnsi="Times New Roman" w:cs="Times New Roman"/>
          <w:b/>
          <w:i/>
          <w:color w:val="000000"/>
          <w:sz w:val="28"/>
          <w:szCs w:val="28"/>
        </w:rPr>
        <w:t>При изучении модуля «Гандбол» на уровне среднего общего образов</w:t>
      </w:r>
      <w:r w:rsidRPr="00093162">
        <w:rPr>
          <w:rFonts w:ascii="Times New Roman" w:hAnsi="Times New Roman" w:cs="Times New Roman"/>
          <w:b/>
          <w:i/>
          <w:color w:val="000000"/>
          <w:sz w:val="28"/>
          <w:szCs w:val="28"/>
        </w:rPr>
        <w:t>а</w:t>
      </w:r>
      <w:r w:rsidRPr="00093162">
        <w:rPr>
          <w:rFonts w:ascii="Times New Roman" w:hAnsi="Times New Roman" w:cs="Times New Roman"/>
          <w:b/>
          <w:i/>
          <w:color w:val="000000"/>
          <w:sz w:val="28"/>
          <w:szCs w:val="28"/>
        </w:rPr>
        <w:t>ния у обучающихся будут сформированы следующие</w:t>
      </w:r>
      <w:r w:rsidRPr="007A2246">
        <w:rPr>
          <w:rFonts w:ascii="Times New Roman" w:hAnsi="Times New Roman" w:cs="Times New Roman"/>
          <w:b/>
          <w:i/>
          <w:color w:val="000000"/>
          <w:sz w:val="28"/>
          <w:szCs w:val="28"/>
        </w:rPr>
        <w:t>метапредметные р</w:t>
      </w:r>
      <w:r w:rsidRPr="007A2246">
        <w:rPr>
          <w:rFonts w:ascii="Times New Roman" w:hAnsi="Times New Roman" w:cs="Times New Roman"/>
          <w:b/>
          <w:i/>
          <w:color w:val="000000"/>
          <w:sz w:val="28"/>
          <w:szCs w:val="28"/>
        </w:rPr>
        <w:t>е</w:t>
      </w:r>
      <w:r w:rsidRPr="007A2246">
        <w:rPr>
          <w:rFonts w:ascii="Times New Roman" w:hAnsi="Times New Roman" w:cs="Times New Roman"/>
          <w:b/>
          <w:i/>
          <w:color w:val="000000"/>
          <w:sz w:val="28"/>
          <w:szCs w:val="28"/>
        </w:rPr>
        <w:t>зультаты:</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w:t>
      </w:r>
      <w:r w:rsidR="00242B0A" w:rsidRPr="005D4B91">
        <w:rPr>
          <w:rFonts w:ascii="Times New Roman" w:hAnsi="Times New Roman" w:cs="Times New Roman"/>
          <w:color w:val="000000"/>
          <w:sz w:val="28"/>
          <w:szCs w:val="28"/>
        </w:rPr>
        <w:t>к</w:t>
      </w:r>
      <w:r w:rsidR="00242B0A" w:rsidRPr="005D4B91">
        <w:rPr>
          <w:rFonts w:ascii="Times New Roman" w:hAnsi="Times New Roman" w:cs="Times New Roman"/>
          <w:color w:val="000000"/>
          <w:sz w:val="28"/>
          <w:szCs w:val="28"/>
        </w:rPr>
        <w:t>тику в различных ситуациях, осуществлять, контролировать и корректировать учебную, игровую и соревновательную деятельность по гандболу;</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эффективно взаимодействовать и разрешать конфликты в пр</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цессе игровой, соревновательной деятельности, судейской практики, учитывать позиции других участников деятельности;</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тельности, судейской практике с учётом гражданских и нравственных ценн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стей;</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к самостоятельной информационно-познавательной де</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lastRenderedPageBreak/>
        <w:t>тельности, умение ориентироваться в различных источниках информации с с</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блюдением правовых и этических норм, норм информационной безопасности.</w:t>
      </w:r>
    </w:p>
    <w:p w:rsidR="00242B0A" w:rsidRPr="007A2246" w:rsidRDefault="00242B0A" w:rsidP="007A2246">
      <w:pPr>
        <w:tabs>
          <w:tab w:val="left" w:pos="2070"/>
        </w:tabs>
        <w:autoSpaceDE/>
        <w:autoSpaceDN/>
        <w:adjustRightInd/>
        <w:rPr>
          <w:rFonts w:ascii="Times New Roman" w:hAnsi="Times New Roman" w:cs="Times New Roman"/>
          <w:i/>
          <w:color w:val="000000"/>
          <w:sz w:val="28"/>
          <w:szCs w:val="28"/>
        </w:rPr>
      </w:pPr>
      <w:r w:rsidRPr="00093162">
        <w:rPr>
          <w:rFonts w:ascii="Times New Roman" w:hAnsi="Times New Roman" w:cs="Times New Roman"/>
          <w:b/>
          <w:i/>
          <w:color w:val="000000"/>
          <w:sz w:val="28"/>
          <w:szCs w:val="28"/>
        </w:rPr>
        <w:t>При изучении модуля «Гандбол» на уровне среднего общего образов</w:t>
      </w:r>
      <w:r w:rsidRPr="00093162">
        <w:rPr>
          <w:rFonts w:ascii="Times New Roman" w:hAnsi="Times New Roman" w:cs="Times New Roman"/>
          <w:b/>
          <w:i/>
          <w:color w:val="000000"/>
          <w:sz w:val="28"/>
          <w:szCs w:val="28"/>
        </w:rPr>
        <w:t>а</w:t>
      </w:r>
      <w:r w:rsidRPr="00093162">
        <w:rPr>
          <w:rFonts w:ascii="Times New Roman" w:hAnsi="Times New Roman" w:cs="Times New Roman"/>
          <w:b/>
          <w:i/>
          <w:color w:val="000000"/>
          <w:sz w:val="28"/>
          <w:szCs w:val="28"/>
        </w:rPr>
        <w:t>ния у обучающихся будут сформированы следующие</w:t>
      </w:r>
      <w:r w:rsidRPr="007A2246">
        <w:rPr>
          <w:rFonts w:ascii="Times New Roman" w:hAnsi="Times New Roman" w:cs="Times New Roman"/>
          <w:b/>
          <w:i/>
          <w:color w:val="000000"/>
          <w:sz w:val="28"/>
          <w:szCs w:val="28"/>
        </w:rPr>
        <w:t>предметные результ</w:t>
      </w:r>
      <w:r w:rsidRPr="007A2246">
        <w:rPr>
          <w:rFonts w:ascii="Times New Roman" w:hAnsi="Times New Roman" w:cs="Times New Roman"/>
          <w:b/>
          <w:i/>
          <w:color w:val="000000"/>
          <w:sz w:val="28"/>
          <w:szCs w:val="28"/>
        </w:rPr>
        <w:t>а</w:t>
      </w:r>
      <w:r w:rsidRPr="007A2246">
        <w:rPr>
          <w:rFonts w:ascii="Times New Roman" w:hAnsi="Times New Roman" w:cs="Times New Roman"/>
          <w:b/>
          <w:i/>
          <w:color w:val="000000"/>
          <w:sz w:val="28"/>
          <w:szCs w:val="28"/>
        </w:rPr>
        <w:t>ты:</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истории развития современного гандбола, традиций клубного гандбольного движения в мире, в Российской Федерации, в регионе, легенда</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ных отечественных и зарубежных гандболистов и тренеров, принесших славу российскому и мировому гандболу;</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характеристика роли и основных функций главных гандбольных орг</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низаций и федераций (международные, российские), осуществляющих упра</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ление гандболом;</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анализировать результаты соревнований, входящих в официал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ный календарь соревнований (международных, всероссийских, региональных);</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и значения занятий гандболом в формировании личн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стных качеств, в активном включении в здоровый образ жизни, укреплении и сохранении индивидуального здоровья;</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использование навыков: организации и проведения самостоятельных з</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нятий по гандболу, составления индивидуальных планов, включая способы с</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мостоятельного освоения двигательных действий, подбор подводящих, подг</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товительных и специальных упражнений, самоконтроля в учебной и соревнов</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применение основ формирования сбалансированного питания гандболиста;</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составление, подбор и выполнение упражнений с учетом их классиф</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 xml:space="preserve">кации для составления комплексов,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индивидуальных, различной напра</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ленности;</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w:t>
      </w:r>
      <w:r w:rsidR="00242B0A" w:rsidRPr="005D4B91">
        <w:rPr>
          <w:rFonts w:ascii="Times New Roman" w:hAnsi="Times New Roman" w:cs="Times New Roman"/>
          <w:color w:val="000000"/>
          <w:sz w:val="28"/>
          <w:szCs w:val="28"/>
        </w:rPr>
        <w:t>й</w:t>
      </w:r>
      <w:r w:rsidR="00242B0A" w:rsidRPr="005D4B91">
        <w:rPr>
          <w:rFonts w:ascii="Times New Roman" w:hAnsi="Times New Roman" w:cs="Times New Roman"/>
          <w:color w:val="000000"/>
          <w:sz w:val="28"/>
          <w:szCs w:val="28"/>
        </w:rPr>
        <w:t>ствий гандболиста, определение их эффективность;</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техники выполнения и демонстрация правильной техники и в</w:t>
      </w:r>
      <w:r w:rsidR="00242B0A" w:rsidRPr="005D4B91">
        <w:rPr>
          <w:rFonts w:ascii="Times New Roman" w:hAnsi="Times New Roman" w:cs="Times New Roman"/>
          <w:color w:val="000000"/>
          <w:sz w:val="28"/>
          <w:szCs w:val="28"/>
        </w:rPr>
        <w:t>ы</w:t>
      </w:r>
      <w:r w:rsidR="00242B0A" w:rsidRPr="005D4B91">
        <w:rPr>
          <w:rFonts w:ascii="Times New Roman" w:hAnsi="Times New Roman" w:cs="Times New Roman"/>
          <w:color w:val="000000"/>
          <w:sz w:val="28"/>
          <w:szCs w:val="28"/>
        </w:rPr>
        <w:t>полнения упражнения для развития физических качеств гандболиста, умение выявлять и устранять ошибки при выполнении упражнений;</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классификация техники и тактики игры в гандбол, технических и такт</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ческих элементов гандбола, применение и владение техническими и тактич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скими элементами в игровых заданиях и соревнованиях;</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выполнение командных атакующих действий и способов атаки и конт</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атаки в гандболе, тактических комбинаций при различных игровых ситуациях;</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ошибок в технике выполнения упражнений, формирующих двигательные умения и навыки технических и тактических действий гандбол</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ста;</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демонстрация совершенствования техники передвижения и ложных действий, техники выполнения бросков, техники игры вратаря, индивидуал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ных, групповых и командных тактических действий;</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осуществление соревновательной деятельности в соответствии с прав</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лами игры в гандбол, судейской практики;</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определение признаков положительного влияния занятий гандболом на укрепление здоровья, устанавливать связь между развитием физических к</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честв и основных систем организма;</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соблюдение требований безопасности при организации занятий гандб</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лом, знание правил оказания первой помощи при травмах и ушибах во время занятий физическими упражнениями, и гандболом в частности;</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использование занятий гандболом для организации индивидуального отдыха и досуга, укрепления собственного здоровья, повышения уровня физ</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ческих кондиций;</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проведение тестирования уровня физической подготовленности гандб</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листов, характеристика основных показателей развития физических качеств и состояния здоровья, сравнение своих результатов выполнения контрольных у</w:t>
      </w:r>
      <w:r w:rsidR="00242B0A" w:rsidRPr="005D4B91">
        <w:rPr>
          <w:rFonts w:ascii="Times New Roman" w:hAnsi="Times New Roman" w:cs="Times New Roman"/>
          <w:color w:val="000000"/>
          <w:sz w:val="28"/>
          <w:szCs w:val="28"/>
        </w:rPr>
        <w:t>п</w:t>
      </w:r>
      <w:r w:rsidR="00242B0A" w:rsidRPr="005D4B91">
        <w:rPr>
          <w:rFonts w:ascii="Times New Roman" w:hAnsi="Times New Roman" w:cs="Times New Roman"/>
          <w:color w:val="000000"/>
          <w:sz w:val="28"/>
          <w:szCs w:val="28"/>
        </w:rPr>
        <w:t>ражнений с эталонными результатами;</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дуального физического развития и физической подготовленности;</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проводить самостоятельные занятия по гандболу по осво</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нию новых двигательных действий и развитию основных физических качеств, контролировать и анализировать эффективность этих занятий;</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контрольно-тестовых упражнений для определения уровня физ</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ческой, технической и тактической подготовленности игроков в гандбол;</w:t>
      </w:r>
    </w:p>
    <w:p w:rsidR="00242B0A"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применение способов и методов профилактики пагубных пр</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вычек, асоциального и созависимого поведения, знание антидопинговых пр</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вил.</w:t>
      </w:r>
    </w:p>
    <w:p w:rsidR="007A2246" w:rsidRPr="005D4B91" w:rsidRDefault="007A2246" w:rsidP="005D4B91">
      <w:pPr>
        <w:autoSpaceDE/>
        <w:autoSpaceDN/>
        <w:adjustRightInd/>
        <w:ind w:firstLine="709"/>
        <w:rPr>
          <w:rFonts w:ascii="Times New Roman" w:hAnsi="Times New Roman" w:cs="Times New Roman"/>
          <w:color w:val="000000"/>
          <w:sz w:val="28"/>
          <w:szCs w:val="28"/>
        </w:rPr>
      </w:pPr>
    </w:p>
    <w:p w:rsidR="007A2246" w:rsidRPr="00093162" w:rsidRDefault="007A2246" w:rsidP="00093162">
      <w:pPr>
        <w:tabs>
          <w:tab w:val="left" w:pos="1685"/>
        </w:tabs>
        <w:autoSpaceDE/>
        <w:autoSpaceDN/>
        <w:adjustRightInd/>
        <w:ind w:left="709" w:firstLine="0"/>
        <w:jc w:val="center"/>
        <w:rPr>
          <w:rFonts w:ascii="Times New Roman" w:hAnsi="Times New Roman" w:cs="Times New Roman"/>
          <w:b/>
          <w:color w:val="000000"/>
          <w:sz w:val="28"/>
          <w:szCs w:val="28"/>
        </w:rPr>
      </w:pPr>
      <w:r w:rsidRPr="007A2246">
        <w:rPr>
          <w:rFonts w:ascii="Times New Roman" w:hAnsi="Times New Roman" w:cs="Times New Roman"/>
          <w:b/>
          <w:color w:val="000000"/>
          <w:sz w:val="28"/>
          <w:szCs w:val="28"/>
        </w:rPr>
        <w:t>МОДУЛЬ «ДЗЮДО»</w:t>
      </w:r>
    </w:p>
    <w:p w:rsidR="00242B0A" w:rsidRPr="007A2246" w:rsidRDefault="007A2246" w:rsidP="005D4B91">
      <w:pPr>
        <w:autoSpaceDE/>
        <w:autoSpaceDN/>
        <w:adjustRightInd/>
        <w:ind w:firstLine="709"/>
        <w:rPr>
          <w:rFonts w:ascii="Times New Roman" w:hAnsi="Times New Roman" w:cs="Times New Roman"/>
          <w:b/>
          <w:color w:val="000000"/>
          <w:sz w:val="28"/>
          <w:szCs w:val="28"/>
        </w:rPr>
      </w:pPr>
      <w:r w:rsidRPr="007A2246">
        <w:rPr>
          <w:rFonts w:ascii="Times New Roman" w:hAnsi="Times New Roman" w:cs="Times New Roman"/>
          <w:b/>
          <w:color w:val="000000"/>
          <w:sz w:val="28"/>
          <w:szCs w:val="28"/>
        </w:rPr>
        <w:t>1) </w:t>
      </w:r>
      <w:r w:rsidR="00242B0A" w:rsidRPr="007A2246">
        <w:rPr>
          <w:rFonts w:ascii="Times New Roman" w:hAnsi="Times New Roman" w:cs="Times New Roman"/>
          <w:b/>
          <w:color w:val="000000"/>
          <w:sz w:val="28"/>
          <w:szCs w:val="28"/>
        </w:rPr>
        <w:t>Поясн</w:t>
      </w:r>
      <w:r w:rsidRPr="007A2246">
        <w:rPr>
          <w:rFonts w:ascii="Times New Roman" w:hAnsi="Times New Roman" w:cs="Times New Roman"/>
          <w:b/>
          <w:color w:val="000000"/>
          <w:sz w:val="28"/>
          <w:szCs w:val="28"/>
        </w:rPr>
        <w:t>ительная записка</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Модуль "Дзюдо" (далее - модуль "Дзюдо", модуль по дзюдо, дзюдо) на уровне среднего общего образования разработан с целью оказания методич</w:t>
      </w:r>
      <w:r w:rsidRPr="00367E9D">
        <w:rPr>
          <w:rFonts w:ascii="Times New Roman" w:hAnsi="Times New Roman" w:cs="Times New Roman"/>
          <w:sz w:val="28"/>
          <w:szCs w:val="28"/>
        </w:rPr>
        <w:t>е</w:t>
      </w:r>
      <w:r w:rsidRPr="00367E9D">
        <w:rPr>
          <w:rFonts w:ascii="Times New Roman" w:hAnsi="Times New Roman" w:cs="Times New Roman"/>
          <w:sz w:val="28"/>
          <w:szCs w:val="28"/>
        </w:rPr>
        <w:t>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Дзюдо является системой, которая включает многообразие двигательных действий с использованием в учебном процессе всего арсенала физических у</w:t>
      </w:r>
      <w:r w:rsidRPr="00367E9D">
        <w:rPr>
          <w:rFonts w:ascii="Times New Roman" w:hAnsi="Times New Roman" w:cs="Times New Roman"/>
          <w:sz w:val="28"/>
          <w:szCs w:val="28"/>
        </w:rPr>
        <w:t>п</w:t>
      </w:r>
      <w:r w:rsidRPr="00367E9D">
        <w:rPr>
          <w:rFonts w:ascii="Times New Roman" w:hAnsi="Times New Roman" w:cs="Times New Roman"/>
          <w:sz w:val="28"/>
          <w:szCs w:val="28"/>
        </w:rPr>
        <w:t>ражнений различной направленности. Занятия дзюдо учат самоконтролю и дисциплине, взаимопониманию и взаимодействию, ответственности, достиж</w:t>
      </w:r>
      <w:r w:rsidRPr="00367E9D">
        <w:rPr>
          <w:rFonts w:ascii="Times New Roman" w:hAnsi="Times New Roman" w:cs="Times New Roman"/>
          <w:sz w:val="28"/>
          <w:szCs w:val="28"/>
        </w:rPr>
        <w:t>е</w:t>
      </w:r>
      <w:r w:rsidRPr="00367E9D">
        <w:rPr>
          <w:rFonts w:ascii="Times New Roman" w:hAnsi="Times New Roman" w:cs="Times New Roman"/>
          <w:sz w:val="28"/>
          <w:szCs w:val="28"/>
        </w:rPr>
        <w:t xml:space="preserve">нию целей и взаимовыручке, развивают коммуникативные навыки и умение </w:t>
      </w:r>
      <w:r w:rsidRPr="00367E9D">
        <w:rPr>
          <w:rFonts w:ascii="Times New Roman" w:hAnsi="Times New Roman" w:cs="Times New Roman"/>
          <w:sz w:val="28"/>
          <w:szCs w:val="28"/>
        </w:rPr>
        <w:lastRenderedPageBreak/>
        <w:t>владеть собой в стрессовых ситуациях, а также содействуют духовному разв</w:t>
      </w:r>
      <w:r w:rsidRPr="00367E9D">
        <w:rPr>
          <w:rFonts w:ascii="Times New Roman" w:hAnsi="Times New Roman" w:cs="Times New Roman"/>
          <w:sz w:val="28"/>
          <w:szCs w:val="28"/>
        </w:rPr>
        <w:t>и</w:t>
      </w:r>
      <w:r w:rsidRPr="00367E9D">
        <w:rPr>
          <w:rFonts w:ascii="Times New Roman" w:hAnsi="Times New Roman" w:cs="Times New Roman"/>
          <w:sz w:val="28"/>
          <w:szCs w:val="28"/>
        </w:rPr>
        <w:t>тию.</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К современным спортивным дисциплинам дзюдо относятся включенные 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242B0A" w:rsidRPr="00367E9D" w:rsidRDefault="00242B0A" w:rsidP="00367E9D">
      <w:pPr>
        <w:tabs>
          <w:tab w:val="left" w:pos="1868"/>
        </w:tabs>
        <w:autoSpaceDE/>
        <w:autoSpaceDN/>
        <w:adjustRightInd/>
        <w:rPr>
          <w:rFonts w:ascii="Times New Roman" w:hAnsi="Times New Roman" w:cs="Times New Roman"/>
          <w:i/>
          <w:sz w:val="28"/>
          <w:szCs w:val="28"/>
        </w:rPr>
      </w:pPr>
      <w:r w:rsidRPr="00093162">
        <w:rPr>
          <w:rFonts w:ascii="Times New Roman" w:hAnsi="Times New Roman" w:cs="Times New Roman"/>
          <w:b/>
          <w:i/>
          <w:color w:val="000000"/>
          <w:sz w:val="28"/>
          <w:szCs w:val="28"/>
        </w:rPr>
        <w:t>Целью изучение модуля «Дзюдо»</w:t>
      </w:r>
      <w:r w:rsidR="00367E9D" w:rsidRPr="00367E9D">
        <w:rPr>
          <w:rFonts w:ascii="Times New Roman" w:hAnsi="Times New Roman" w:cs="Times New Roman"/>
          <w:sz w:val="28"/>
          <w:szCs w:val="28"/>
        </w:rPr>
        <w:t>является формирование у обучающихся навыков общечеловеческой культуры и социального самоопределения, усто</w:t>
      </w:r>
      <w:r w:rsidR="00367E9D" w:rsidRPr="00367E9D">
        <w:rPr>
          <w:rFonts w:ascii="Times New Roman" w:hAnsi="Times New Roman" w:cs="Times New Roman"/>
          <w:sz w:val="28"/>
          <w:szCs w:val="28"/>
        </w:rPr>
        <w:t>й</w:t>
      </w:r>
      <w:r w:rsidR="00367E9D" w:rsidRPr="00367E9D">
        <w:rPr>
          <w:rFonts w:ascii="Times New Roman" w:hAnsi="Times New Roman" w:cs="Times New Roman"/>
          <w:sz w:val="28"/>
          <w:szCs w:val="28"/>
        </w:rPr>
        <w:t>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спортивных дисциплин дзюдо.</w:t>
      </w:r>
    </w:p>
    <w:p w:rsidR="00242B0A" w:rsidRPr="00093162" w:rsidRDefault="00242B0A" w:rsidP="007A2246">
      <w:pPr>
        <w:tabs>
          <w:tab w:val="left" w:pos="1878"/>
        </w:tabs>
        <w:autoSpaceDE/>
        <w:autoSpaceDN/>
        <w:adjustRightInd/>
        <w:ind w:left="709" w:firstLine="0"/>
        <w:rPr>
          <w:rFonts w:ascii="Times New Roman" w:hAnsi="Times New Roman" w:cs="Times New Roman"/>
          <w:b/>
          <w:i/>
          <w:color w:val="000000"/>
          <w:sz w:val="28"/>
          <w:szCs w:val="28"/>
        </w:rPr>
      </w:pPr>
      <w:r w:rsidRPr="00093162">
        <w:rPr>
          <w:rFonts w:ascii="Times New Roman" w:hAnsi="Times New Roman" w:cs="Times New Roman"/>
          <w:b/>
          <w:i/>
          <w:color w:val="000000"/>
          <w:sz w:val="28"/>
          <w:szCs w:val="28"/>
        </w:rPr>
        <w:t>Задачами изучения модуля «Дзюдо» являются:</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w:t>
      </w:r>
      <w:r>
        <w:rPr>
          <w:rFonts w:ascii="Times New Roman" w:hAnsi="Times New Roman" w:cs="Times New Roman"/>
          <w:sz w:val="28"/>
          <w:szCs w:val="28"/>
          <w:lang w:val="en-US"/>
        </w:rPr>
        <w:t> </w:t>
      </w:r>
      <w:r w:rsidRPr="00367E9D">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w:t>
      </w:r>
      <w:r>
        <w:rPr>
          <w:rFonts w:ascii="Times New Roman" w:hAnsi="Times New Roman" w:cs="Times New Roman"/>
          <w:sz w:val="28"/>
          <w:szCs w:val="28"/>
          <w:lang w:val="en-US"/>
        </w:rPr>
        <w:t> </w:t>
      </w:r>
      <w:r w:rsidRPr="00367E9D">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w:t>
      </w:r>
      <w:r w:rsidRPr="00367E9D">
        <w:rPr>
          <w:rFonts w:ascii="Times New Roman" w:hAnsi="Times New Roman" w:cs="Times New Roman"/>
          <w:sz w:val="28"/>
          <w:szCs w:val="28"/>
        </w:rPr>
        <w:t>о</w:t>
      </w:r>
      <w:r w:rsidRPr="00367E9D">
        <w:rPr>
          <w:rFonts w:ascii="Times New Roman" w:hAnsi="Times New Roman" w:cs="Times New Roman"/>
          <w:sz w:val="28"/>
          <w:szCs w:val="28"/>
        </w:rPr>
        <w:t>нальных возможностей их организма, обеспечение культуры безопасного п</w:t>
      </w:r>
      <w:r w:rsidRPr="00367E9D">
        <w:rPr>
          <w:rFonts w:ascii="Times New Roman" w:hAnsi="Times New Roman" w:cs="Times New Roman"/>
          <w:sz w:val="28"/>
          <w:szCs w:val="28"/>
        </w:rPr>
        <w:t>о</w:t>
      </w:r>
      <w:r w:rsidRPr="00367E9D">
        <w:rPr>
          <w:rFonts w:ascii="Times New Roman" w:hAnsi="Times New Roman" w:cs="Times New Roman"/>
          <w:sz w:val="28"/>
          <w:szCs w:val="28"/>
        </w:rPr>
        <w:t>ведения на занятиях по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w:t>
      </w:r>
      <w:r>
        <w:rPr>
          <w:rFonts w:ascii="Times New Roman" w:hAnsi="Times New Roman" w:cs="Times New Roman"/>
          <w:sz w:val="28"/>
          <w:szCs w:val="28"/>
          <w:lang w:val="en-US"/>
        </w:rPr>
        <w:t> </w:t>
      </w:r>
      <w:r w:rsidRPr="00367E9D">
        <w:rPr>
          <w:rFonts w:ascii="Times New Roman" w:hAnsi="Times New Roman" w:cs="Times New Roman"/>
          <w:sz w:val="28"/>
          <w:szCs w:val="28"/>
        </w:rPr>
        <w:t>формирование общих представлений о дзюдо, его истории развития, возможностях и значении в процессе укрепления здоровья, физическом разв</w:t>
      </w:r>
      <w:r w:rsidRPr="00367E9D">
        <w:rPr>
          <w:rFonts w:ascii="Times New Roman" w:hAnsi="Times New Roman" w:cs="Times New Roman"/>
          <w:sz w:val="28"/>
          <w:szCs w:val="28"/>
        </w:rPr>
        <w:t>и</w:t>
      </w:r>
      <w:r w:rsidRPr="00367E9D">
        <w:rPr>
          <w:rFonts w:ascii="Times New Roman" w:hAnsi="Times New Roman" w:cs="Times New Roman"/>
          <w:sz w:val="28"/>
          <w:szCs w:val="28"/>
        </w:rPr>
        <w:t>тии и физической подготовке обучающихся;</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w:t>
      </w:r>
      <w:r>
        <w:rPr>
          <w:rFonts w:ascii="Times New Roman" w:hAnsi="Times New Roman" w:cs="Times New Roman"/>
          <w:sz w:val="28"/>
          <w:szCs w:val="28"/>
          <w:lang w:val="en-US"/>
        </w:rPr>
        <w:t> </w:t>
      </w:r>
      <w:r w:rsidRPr="00367E9D">
        <w:rPr>
          <w:rFonts w:ascii="Times New Roman" w:hAnsi="Times New Roman" w:cs="Times New Roman"/>
          <w:sz w:val="28"/>
          <w:szCs w:val="28"/>
        </w:rPr>
        <w:t>формирование культуры движений, обогащение двигательного опыта физическими упражнениями, имеющими общеразвивающую и корригиру</w:t>
      </w:r>
      <w:r w:rsidRPr="00367E9D">
        <w:rPr>
          <w:rFonts w:ascii="Times New Roman" w:hAnsi="Times New Roman" w:cs="Times New Roman"/>
          <w:sz w:val="28"/>
          <w:szCs w:val="28"/>
        </w:rPr>
        <w:t>ю</w:t>
      </w:r>
      <w:r w:rsidRPr="00367E9D">
        <w:rPr>
          <w:rFonts w:ascii="Times New Roman" w:hAnsi="Times New Roman" w:cs="Times New Roman"/>
          <w:sz w:val="28"/>
          <w:szCs w:val="28"/>
        </w:rPr>
        <w:t>щую направленность, техническими и тактическими действиями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w:t>
      </w:r>
      <w:r>
        <w:rPr>
          <w:rFonts w:ascii="Times New Roman" w:hAnsi="Times New Roman" w:cs="Times New Roman"/>
          <w:sz w:val="28"/>
          <w:szCs w:val="28"/>
          <w:lang w:val="en-US"/>
        </w:rPr>
        <w:t> </w:t>
      </w:r>
      <w:r w:rsidRPr="00367E9D">
        <w:rPr>
          <w:rFonts w:ascii="Times New Roman" w:hAnsi="Times New Roman" w:cs="Times New Roman"/>
          <w:sz w:val="28"/>
          <w:szCs w:val="28"/>
        </w:rPr>
        <w:t>формирование общей культуры развития личности обучающегося сре</w:t>
      </w:r>
      <w:r w:rsidRPr="00367E9D">
        <w:rPr>
          <w:rFonts w:ascii="Times New Roman" w:hAnsi="Times New Roman" w:cs="Times New Roman"/>
          <w:sz w:val="28"/>
          <w:szCs w:val="28"/>
        </w:rPr>
        <w:t>д</w:t>
      </w:r>
      <w:r w:rsidRPr="00367E9D">
        <w:rPr>
          <w:rFonts w:ascii="Times New Roman" w:hAnsi="Times New Roman" w:cs="Times New Roman"/>
          <w:sz w:val="28"/>
          <w:szCs w:val="28"/>
        </w:rPr>
        <w:t>ствами дзюдо, в том числе для самореализации и самоопределения;</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w:t>
      </w:r>
      <w:r>
        <w:rPr>
          <w:rFonts w:ascii="Times New Roman" w:hAnsi="Times New Roman" w:cs="Times New Roman"/>
          <w:sz w:val="28"/>
          <w:szCs w:val="28"/>
          <w:lang w:val="en-US"/>
        </w:rPr>
        <w:t> </w:t>
      </w:r>
      <w:r w:rsidRPr="00367E9D">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w:t>
      </w:r>
      <w:r w:rsidRPr="00367E9D">
        <w:rPr>
          <w:rFonts w:ascii="Times New Roman" w:hAnsi="Times New Roman" w:cs="Times New Roman"/>
          <w:sz w:val="28"/>
          <w:szCs w:val="28"/>
        </w:rPr>
        <w:t>я</w:t>
      </w:r>
      <w:r w:rsidRPr="00367E9D">
        <w:rPr>
          <w:rFonts w:ascii="Times New Roman" w:hAnsi="Times New Roman" w:cs="Times New Roman"/>
          <w:sz w:val="28"/>
          <w:szCs w:val="28"/>
        </w:rPr>
        <w:t>тельности;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w:t>
      </w:r>
      <w:r>
        <w:rPr>
          <w:rFonts w:ascii="Times New Roman" w:hAnsi="Times New Roman" w:cs="Times New Roman"/>
          <w:sz w:val="28"/>
          <w:szCs w:val="28"/>
          <w:lang w:val="en-US"/>
        </w:rPr>
        <w:t> </w:t>
      </w:r>
      <w:r w:rsidRPr="00367E9D">
        <w:rPr>
          <w:rFonts w:ascii="Times New Roman" w:hAnsi="Times New Roman" w:cs="Times New Roman"/>
          <w:sz w:val="28"/>
          <w:szCs w:val="28"/>
        </w:rPr>
        <w:t>развитие положительной мотивации и устойчивого учебно-познавательного интереса к учебному предмету "Физическая культура", удо</w:t>
      </w:r>
      <w:r w:rsidRPr="00367E9D">
        <w:rPr>
          <w:rFonts w:ascii="Times New Roman" w:hAnsi="Times New Roman" w:cs="Times New Roman"/>
          <w:sz w:val="28"/>
          <w:szCs w:val="28"/>
        </w:rPr>
        <w:t>в</w:t>
      </w:r>
      <w:r w:rsidRPr="00367E9D">
        <w:rPr>
          <w:rFonts w:ascii="Times New Roman" w:hAnsi="Times New Roman" w:cs="Times New Roman"/>
          <w:sz w:val="28"/>
          <w:szCs w:val="28"/>
        </w:rPr>
        <w:t>летворение индивидуальных потребностей обучающихся в занятиях физич</w:t>
      </w:r>
      <w:r w:rsidRPr="00367E9D">
        <w:rPr>
          <w:rFonts w:ascii="Times New Roman" w:hAnsi="Times New Roman" w:cs="Times New Roman"/>
          <w:sz w:val="28"/>
          <w:szCs w:val="28"/>
        </w:rPr>
        <w:t>е</w:t>
      </w:r>
      <w:r w:rsidRPr="00367E9D">
        <w:rPr>
          <w:rFonts w:ascii="Times New Roman" w:hAnsi="Times New Roman" w:cs="Times New Roman"/>
          <w:sz w:val="28"/>
          <w:szCs w:val="28"/>
        </w:rPr>
        <w:t>ской культурой и спортом средствами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w:t>
      </w:r>
      <w:r>
        <w:rPr>
          <w:rFonts w:ascii="Times New Roman" w:hAnsi="Times New Roman" w:cs="Times New Roman"/>
          <w:sz w:val="28"/>
          <w:szCs w:val="28"/>
          <w:lang w:val="en-US"/>
        </w:rPr>
        <w:t> </w:t>
      </w:r>
      <w:r w:rsidRPr="00367E9D">
        <w:rPr>
          <w:rFonts w:ascii="Times New Roman" w:hAnsi="Times New Roman" w:cs="Times New Roman"/>
          <w:sz w:val="28"/>
          <w:szCs w:val="28"/>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w:t>
      </w:r>
      <w:r>
        <w:rPr>
          <w:rFonts w:ascii="Times New Roman" w:hAnsi="Times New Roman" w:cs="Times New Roman"/>
          <w:sz w:val="28"/>
          <w:szCs w:val="28"/>
          <w:lang w:val="en-US"/>
        </w:rPr>
        <w:t> </w:t>
      </w:r>
      <w:r w:rsidRPr="00367E9D">
        <w:rPr>
          <w:rFonts w:ascii="Times New Roman" w:hAnsi="Times New Roman" w:cs="Times New Roman"/>
          <w:sz w:val="28"/>
          <w:szCs w:val="28"/>
        </w:rPr>
        <w:t>выявление, развитие и поддержка одаренных детей в области спорта.</w:t>
      </w:r>
    </w:p>
    <w:p w:rsidR="00242B0A" w:rsidRPr="007A2246" w:rsidRDefault="00242B0A" w:rsidP="007A2246">
      <w:pPr>
        <w:tabs>
          <w:tab w:val="left" w:pos="1887"/>
        </w:tabs>
        <w:autoSpaceDE/>
        <w:autoSpaceDN/>
        <w:adjustRightInd/>
        <w:ind w:left="709" w:firstLine="0"/>
        <w:rPr>
          <w:rFonts w:ascii="Times New Roman" w:hAnsi="Times New Roman" w:cs="Times New Roman"/>
          <w:i/>
          <w:color w:val="000000"/>
          <w:sz w:val="28"/>
          <w:szCs w:val="28"/>
        </w:rPr>
      </w:pPr>
      <w:r w:rsidRPr="007A2246">
        <w:rPr>
          <w:rFonts w:ascii="Times New Roman" w:hAnsi="Times New Roman" w:cs="Times New Roman"/>
          <w:i/>
          <w:color w:val="000000"/>
          <w:sz w:val="28"/>
          <w:szCs w:val="28"/>
        </w:rPr>
        <w:t>М</w:t>
      </w:r>
      <w:r w:rsidR="007A2246" w:rsidRPr="007A2246">
        <w:rPr>
          <w:rFonts w:ascii="Times New Roman" w:hAnsi="Times New Roman" w:cs="Times New Roman"/>
          <w:i/>
          <w:color w:val="000000"/>
          <w:sz w:val="28"/>
          <w:szCs w:val="28"/>
        </w:rPr>
        <w:t>есто и роль модуля «Дзюдо»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зациях.</w:t>
      </w:r>
    </w:p>
    <w:p w:rsidR="00242B0A" w:rsidRPr="005D4B91" w:rsidRDefault="00242B0A" w:rsidP="00093162">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Специфика модуля по дзюдо сочетаетс</w:t>
      </w:r>
      <w:r w:rsidR="00093162">
        <w:rPr>
          <w:rFonts w:ascii="Times New Roman" w:hAnsi="Times New Roman" w:cs="Times New Roman"/>
          <w:color w:val="000000"/>
          <w:sz w:val="28"/>
          <w:szCs w:val="28"/>
        </w:rPr>
        <w:t xml:space="preserve">я практически со всеми базовыми </w:t>
      </w:r>
      <w:r w:rsidRPr="005D4B91">
        <w:rPr>
          <w:rFonts w:ascii="Times New Roman" w:hAnsi="Times New Roman" w:cs="Times New Roman"/>
          <w:color w:val="000000"/>
          <w:sz w:val="28"/>
          <w:szCs w:val="28"/>
        </w:rPr>
        <w:t>видами спорта (легкая атлетика, гимнастика, спортивные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Интеграция модуля по дзюдо поможет обучающимся в освоении образ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вательных программ в рамках внеурочной деятельности, дополнительного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разования, деятельности школьных спортивных клубов, подготовке обуча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щихся к сдаче норм Всероссийского физкультурно-спортивного комплекса «Готов к труду и обороне» (ГТО), участии в спортивных соревнованиях и по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готовке юношей к службе в Вооруженных Силах Российской Федерации.</w:t>
      </w:r>
    </w:p>
    <w:p w:rsidR="00242B0A" w:rsidRPr="007A2246" w:rsidRDefault="00242B0A" w:rsidP="007A2246">
      <w:pPr>
        <w:tabs>
          <w:tab w:val="left" w:pos="1878"/>
        </w:tabs>
        <w:autoSpaceDE/>
        <w:autoSpaceDN/>
        <w:adjustRightInd/>
        <w:rPr>
          <w:rFonts w:ascii="Times New Roman" w:hAnsi="Times New Roman" w:cs="Times New Roman"/>
          <w:i/>
          <w:color w:val="000000"/>
          <w:sz w:val="28"/>
          <w:szCs w:val="28"/>
        </w:rPr>
      </w:pPr>
      <w:r w:rsidRPr="007A2246">
        <w:rPr>
          <w:rFonts w:ascii="Times New Roman" w:hAnsi="Times New Roman" w:cs="Times New Roman"/>
          <w:i/>
          <w:color w:val="000000"/>
          <w:sz w:val="28"/>
          <w:szCs w:val="28"/>
        </w:rPr>
        <w:t>Модуль «Дзюдо» может быть реализован в следующих вариантах:</w:t>
      </w:r>
    </w:p>
    <w:p w:rsidR="00242B0A" w:rsidRPr="005D4B91" w:rsidRDefault="007A2246" w:rsidP="00367E9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w:t>
      </w:r>
      <w:r w:rsidR="00367E9D">
        <w:rPr>
          <w:rFonts w:ascii="Times New Roman" w:hAnsi="Times New Roman" w:cs="Times New Roman"/>
          <w:color w:val="000000"/>
          <w:sz w:val="28"/>
          <w:szCs w:val="28"/>
        </w:rPr>
        <w:t>цесса</w:t>
      </w:r>
      <w:r w:rsidR="00242B0A" w:rsidRPr="005D4B91">
        <w:rPr>
          <w:rFonts w:ascii="Times New Roman" w:hAnsi="Times New Roman" w:cs="Times New Roman"/>
          <w:color w:val="000000"/>
          <w:sz w:val="28"/>
          <w:szCs w:val="28"/>
        </w:rPr>
        <w:t>освоения обучающимися учебного материала по дзюдо с выбором ра</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личных элементов дзюдо, с учётом возраста и физической подготовленности обучающихся;</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 xml:space="preserve">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дении уроков физической культуры с 3-х часовой недельной нагрузкой рек</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мендуемый объём в 10 и 11 классах - по 34 часа);</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тивных клубов, включая использование учебных модулей по видам спорта (р</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комендуемый объём в 10 и 11 классах - по 34 часа).</w:t>
      </w:r>
    </w:p>
    <w:p w:rsidR="00242B0A" w:rsidRPr="007A2246" w:rsidRDefault="007A2246" w:rsidP="007A2246">
      <w:pPr>
        <w:tabs>
          <w:tab w:val="left" w:pos="1878"/>
        </w:tabs>
        <w:autoSpaceDE/>
        <w:autoSpaceDN/>
        <w:adjustRightInd/>
        <w:ind w:left="709" w:firstLine="0"/>
        <w:rPr>
          <w:rFonts w:ascii="Times New Roman" w:hAnsi="Times New Roman" w:cs="Times New Roman"/>
          <w:b/>
          <w:color w:val="000000"/>
          <w:sz w:val="28"/>
          <w:szCs w:val="28"/>
        </w:rPr>
      </w:pPr>
      <w:r w:rsidRPr="007A2246">
        <w:rPr>
          <w:rFonts w:ascii="Times New Roman" w:hAnsi="Times New Roman" w:cs="Times New Roman"/>
          <w:b/>
          <w:color w:val="000000"/>
          <w:sz w:val="28"/>
          <w:szCs w:val="28"/>
        </w:rPr>
        <w:t>2) Содержание модуля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1) Знания о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История и современное развитие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Роль и основные функции организаций, осуществляющих управление дзюдо в мире, в стране.</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История развития дзюдо в мире.</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Кано Дзигоро - основатель дзюдо. Трансформация дзю-дзюцу в дзю-до, создание (1882 г.) и развитие школы Кодокан дзюдо. Основы философии дз</w:t>
      </w:r>
      <w:r w:rsidRPr="00367E9D">
        <w:rPr>
          <w:rFonts w:ascii="Times New Roman" w:hAnsi="Times New Roman" w:cs="Times New Roman"/>
          <w:sz w:val="28"/>
          <w:szCs w:val="28"/>
        </w:rPr>
        <w:t>ю</w:t>
      </w:r>
      <w:r w:rsidRPr="00367E9D">
        <w:rPr>
          <w:rFonts w:ascii="Times New Roman" w:hAnsi="Times New Roman" w:cs="Times New Roman"/>
          <w:sz w:val="28"/>
          <w:szCs w:val="28"/>
        </w:rPr>
        <w:t>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Принцип "Взаимного процветания", сформулированный Кано Дзигоро, его использование в дзюдо и в современной жизни.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Основы философии дзюдо. Принцип "Наиболее эффективного использ</w:t>
      </w:r>
      <w:r w:rsidRPr="00367E9D">
        <w:rPr>
          <w:rFonts w:ascii="Times New Roman" w:hAnsi="Times New Roman" w:cs="Times New Roman"/>
          <w:sz w:val="28"/>
          <w:szCs w:val="28"/>
        </w:rPr>
        <w:t>о</w:t>
      </w:r>
      <w:r w:rsidRPr="00367E9D">
        <w:rPr>
          <w:rFonts w:ascii="Times New Roman" w:hAnsi="Times New Roman" w:cs="Times New Roman"/>
          <w:sz w:val="28"/>
          <w:szCs w:val="28"/>
        </w:rPr>
        <w:t>вания энергии", сформулированный Кано Дзигоро, и его использование в дз</w:t>
      </w:r>
      <w:r w:rsidRPr="00367E9D">
        <w:rPr>
          <w:rFonts w:ascii="Times New Roman" w:hAnsi="Times New Roman" w:cs="Times New Roman"/>
          <w:sz w:val="28"/>
          <w:szCs w:val="28"/>
        </w:rPr>
        <w:t>ю</w:t>
      </w:r>
      <w:r w:rsidRPr="00367E9D">
        <w:rPr>
          <w:rFonts w:ascii="Times New Roman" w:hAnsi="Times New Roman" w:cs="Times New Roman"/>
          <w:sz w:val="28"/>
          <w:szCs w:val="28"/>
        </w:rPr>
        <w:t>до и в современной жизни. Правила поведения дзюдоиста в зале и за его пр</w:t>
      </w:r>
      <w:r w:rsidRPr="00367E9D">
        <w:rPr>
          <w:rFonts w:ascii="Times New Roman" w:hAnsi="Times New Roman" w:cs="Times New Roman"/>
          <w:sz w:val="28"/>
          <w:szCs w:val="28"/>
        </w:rPr>
        <w:t>е</w:t>
      </w:r>
      <w:r w:rsidRPr="00367E9D">
        <w:rPr>
          <w:rFonts w:ascii="Times New Roman" w:hAnsi="Times New Roman" w:cs="Times New Roman"/>
          <w:sz w:val="28"/>
          <w:szCs w:val="28"/>
        </w:rPr>
        <w:t>делами.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Основы истории развития дзюдо в России. Василий Ощепков - деятел</w:t>
      </w:r>
      <w:r w:rsidRPr="00367E9D">
        <w:rPr>
          <w:rFonts w:ascii="Times New Roman" w:hAnsi="Times New Roman" w:cs="Times New Roman"/>
          <w:sz w:val="28"/>
          <w:szCs w:val="28"/>
        </w:rPr>
        <w:t>ь</w:t>
      </w:r>
      <w:r w:rsidRPr="00367E9D">
        <w:rPr>
          <w:rFonts w:ascii="Times New Roman" w:hAnsi="Times New Roman" w:cs="Times New Roman"/>
          <w:sz w:val="28"/>
          <w:szCs w:val="28"/>
        </w:rPr>
        <w:t>ность по развитию дзюдо в России. Этапы развития дзюдо в СССР и в России. Известные советские и российские спортсмены-дзюдоисты.</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Современное представление о дзюдо (основные понятия).</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Официальный календарь соревнований по дзюдо (международных, вс</w:t>
      </w:r>
      <w:r w:rsidRPr="00367E9D">
        <w:rPr>
          <w:rFonts w:ascii="Times New Roman" w:hAnsi="Times New Roman" w:cs="Times New Roman"/>
          <w:sz w:val="28"/>
          <w:szCs w:val="28"/>
        </w:rPr>
        <w:t>е</w:t>
      </w:r>
      <w:r w:rsidRPr="00367E9D">
        <w:rPr>
          <w:rFonts w:ascii="Times New Roman" w:hAnsi="Times New Roman" w:cs="Times New Roman"/>
          <w:sz w:val="28"/>
          <w:szCs w:val="28"/>
        </w:rPr>
        <w:lastRenderedPageBreak/>
        <w:t>российских, региональных).</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Требования безопасности при организации занятий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Занятия дзюдо как средство укрепления здоровья, повышения функци</w:t>
      </w:r>
      <w:r w:rsidRPr="00367E9D">
        <w:rPr>
          <w:rFonts w:ascii="Times New Roman" w:hAnsi="Times New Roman" w:cs="Times New Roman"/>
          <w:sz w:val="28"/>
          <w:szCs w:val="28"/>
        </w:rPr>
        <w:t>о</w:t>
      </w:r>
      <w:r w:rsidRPr="00367E9D">
        <w:rPr>
          <w:rFonts w:ascii="Times New Roman" w:hAnsi="Times New Roman" w:cs="Times New Roman"/>
          <w:sz w:val="28"/>
          <w:szCs w:val="28"/>
        </w:rPr>
        <w:t>нальных возможностей основных систем организма и развития физических к</w:t>
      </w:r>
      <w:r w:rsidRPr="00367E9D">
        <w:rPr>
          <w:rFonts w:ascii="Times New Roman" w:hAnsi="Times New Roman" w:cs="Times New Roman"/>
          <w:sz w:val="28"/>
          <w:szCs w:val="28"/>
        </w:rPr>
        <w:t>а</w:t>
      </w:r>
      <w:r w:rsidRPr="00367E9D">
        <w:rPr>
          <w:rFonts w:ascii="Times New Roman" w:hAnsi="Times New Roman" w:cs="Times New Roman"/>
          <w:sz w:val="28"/>
          <w:szCs w:val="28"/>
        </w:rPr>
        <w:t>честв.</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Терминология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Правила соревнований по дзюдо. Весовые категории.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Элементы дзюдо как часть физической культуры человека.</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Правила подбора физических упражнений для составления комплекса на гибкость и расслабление мышц.</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Влияние элементов дзюдо на телосложение и воспитание волевых к</w:t>
      </w:r>
      <w:r w:rsidRPr="00367E9D">
        <w:rPr>
          <w:rFonts w:ascii="Times New Roman" w:hAnsi="Times New Roman" w:cs="Times New Roman"/>
          <w:sz w:val="28"/>
          <w:szCs w:val="28"/>
        </w:rPr>
        <w:t>а</w:t>
      </w:r>
      <w:r w:rsidRPr="00367E9D">
        <w:rPr>
          <w:rFonts w:ascii="Times New Roman" w:hAnsi="Times New Roman" w:cs="Times New Roman"/>
          <w:sz w:val="28"/>
          <w:szCs w:val="28"/>
        </w:rPr>
        <w:t>честв.</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2) Способы самостоятельной деятельности.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Организация и проведение самостоятельных занятий с элементами дз</w:t>
      </w:r>
      <w:r w:rsidRPr="00367E9D">
        <w:rPr>
          <w:rFonts w:ascii="Times New Roman" w:hAnsi="Times New Roman" w:cs="Times New Roman"/>
          <w:sz w:val="28"/>
          <w:szCs w:val="28"/>
        </w:rPr>
        <w:t>ю</w:t>
      </w:r>
      <w:r w:rsidRPr="00367E9D">
        <w:rPr>
          <w:rFonts w:ascii="Times New Roman" w:hAnsi="Times New Roman" w:cs="Times New Roman"/>
          <w:sz w:val="28"/>
          <w:szCs w:val="28"/>
        </w:rPr>
        <w:t>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Правила поведения при посещении соревнований по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Организация и проведение самостоятельных занятий по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Составление планов и самостоятельные занятия с элементами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Способы самостоятельного освоения двигательных действий, подбор подводящих, подготовительных и специальных упражнений.</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Самоконтроль и его роль в учебной и соревновательной деятельности.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Внешние признаки утомления, восстановление организма после физич</w:t>
      </w:r>
      <w:r w:rsidRPr="00367E9D">
        <w:rPr>
          <w:rFonts w:ascii="Times New Roman" w:hAnsi="Times New Roman" w:cs="Times New Roman"/>
          <w:sz w:val="28"/>
          <w:szCs w:val="28"/>
        </w:rPr>
        <w:t>е</w:t>
      </w:r>
      <w:r w:rsidRPr="00367E9D">
        <w:rPr>
          <w:rFonts w:ascii="Times New Roman" w:hAnsi="Times New Roman" w:cs="Times New Roman"/>
          <w:sz w:val="28"/>
          <w:szCs w:val="28"/>
        </w:rPr>
        <w:t>ской нагрузки.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Правила личной гигиены, требования к спортивной форме для занятий.</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Классификация физических упражнений.</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Вредные привычки, причины их возникновения и пагубное влияние на организм человека и его здоровье. Основы профилактики вредных привычек с использованием физических упражнений и соблюдением режима дня.</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Оценка эффективности занятий с элементами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Тестирование уровня физической и технической подготовленности в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3) Физическое совершенствование.</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Физкультурно-оздоровительная деятельность с элементами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Комплексы упражнений для развития физических качеств (сила, быстр</w:t>
      </w:r>
      <w:r w:rsidRPr="00367E9D">
        <w:rPr>
          <w:rFonts w:ascii="Times New Roman" w:hAnsi="Times New Roman" w:cs="Times New Roman"/>
          <w:sz w:val="28"/>
          <w:szCs w:val="28"/>
        </w:rPr>
        <w:t>о</w:t>
      </w:r>
      <w:r w:rsidRPr="00367E9D">
        <w:rPr>
          <w:rFonts w:ascii="Times New Roman" w:hAnsi="Times New Roman" w:cs="Times New Roman"/>
          <w:sz w:val="28"/>
          <w:szCs w:val="28"/>
        </w:rPr>
        <w:t>та, ловкость, выносливость, гибкость) с учетом гендерных особенностей.</w:t>
      </w:r>
    </w:p>
    <w:p w:rsid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Спортивно-оздорови</w:t>
      </w:r>
      <w:r>
        <w:rPr>
          <w:rFonts w:ascii="Times New Roman" w:hAnsi="Times New Roman" w:cs="Times New Roman"/>
          <w:sz w:val="28"/>
          <w:szCs w:val="28"/>
        </w:rPr>
        <w:t>тельная деятельность.</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Специально-подготовительные упражнения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10 класс</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Совершенствование техники ранее изученных упражнений.</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Специально-подготовительные упражнения комплексного воздействия - освобождение захваченной ноги Тори при выполнении удержания; уход с удержания разными способами; выведение партнера из равновесия в движ</w:t>
      </w:r>
      <w:r w:rsidRPr="00367E9D">
        <w:rPr>
          <w:rFonts w:ascii="Times New Roman" w:hAnsi="Times New Roman" w:cs="Times New Roman"/>
          <w:sz w:val="28"/>
          <w:szCs w:val="28"/>
        </w:rPr>
        <w:t>е</w:t>
      </w:r>
      <w:r w:rsidRPr="00367E9D">
        <w:rPr>
          <w:rFonts w:ascii="Times New Roman" w:hAnsi="Times New Roman" w:cs="Times New Roman"/>
          <w:sz w:val="28"/>
          <w:szCs w:val="28"/>
        </w:rPr>
        <w:t>нии; освобождение от заданного захвата.</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Упражнения на борцовском мосту из положения лежа на спине, упра</w:t>
      </w:r>
      <w:r w:rsidRPr="00367E9D">
        <w:rPr>
          <w:rFonts w:ascii="Times New Roman" w:hAnsi="Times New Roman" w:cs="Times New Roman"/>
          <w:sz w:val="28"/>
          <w:szCs w:val="28"/>
        </w:rPr>
        <w:t>ж</w:t>
      </w:r>
      <w:r w:rsidRPr="00367E9D">
        <w:rPr>
          <w:rFonts w:ascii="Times New Roman" w:hAnsi="Times New Roman" w:cs="Times New Roman"/>
          <w:sz w:val="28"/>
          <w:szCs w:val="28"/>
        </w:rPr>
        <w:lastRenderedPageBreak/>
        <w:t>нения в упоре головой и руками в татами. Переход из упора головой в татами на борцовский мост (перекидка), переход с борцовского моста в упор головой в татами (забеганием).</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11 класс.</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Совершенствование техники ранее изученных упражнений.</w:t>
      </w:r>
    </w:p>
    <w:p w:rsid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Специально-подготовительные упражнения комплексного воздействия - освобождение от захвата партнера за обусловленное время; подвороты на бр</w:t>
      </w:r>
      <w:r w:rsidRPr="00367E9D">
        <w:rPr>
          <w:rFonts w:ascii="Times New Roman" w:hAnsi="Times New Roman" w:cs="Times New Roman"/>
          <w:sz w:val="28"/>
          <w:szCs w:val="28"/>
        </w:rPr>
        <w:t>о</w:t>
      </w:r>
      <w:r w:rsidRPr="00367E9D">
        <w:rPr>
          <w:rFonts w:ascii="Times New Roman" w:hAnsi="Times New Roman" w:cs="Times New Roman"/>
          <w:sz w:val="28"/>
          <w:szCs w:val="28"/>
        </w:rPr>
        <w:t>сок без отрыва партнера; учебные поединки в партере по упрощенным прав</w:t>
      </w:r>
      <w:r w:rsidRPr="00367E9D">
        <w:rPr>
          <w:rFonts w:ascii="Times New Roman" w:hAnsi="Times New Roman" w:cs="Times New Roman"/>
          <w:sz w:val="28"/>
          <w:szCs w:val="28"/>
        </w:rPr>
        <w:t>и</w:t>
      </w:r>
      <w:r w:rsidRPr="00367E9D">
        <w:rPr>
          <w:rFonts w:ascii="Times New Roman" w:hAnsi="Times New Roman" w:cs="Times New Roman"/>
          <w:sz w:val="28"/>
          <w:szCs w:val="28"/>
        </w:rPr>
        <w:t>лам с увеличением продолжительности, уменьшением продолжительности.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Основы техники дзюдо.</w:t>
      </w:r>
    </w:p>
    <w:p w:rsidR="00367E9D" w:rsidRPr="00367E9D" w:rsidRDefault="00367E9D" w:rsidP="00367E9D">
      <w:pPr>
        <w:ind w:right="57" w:firstLine="709"/>
        <w:rPr>
          <w:rFonts w:ascii="Times New Roman" w:hAnsi="Times New Roman" w:cs="Times New Roman"/>
          <w:sz w:val="28"/>
          <w:szCs w:val="28"/>
        </w:rPr>
      </w:pPr>
      <w:r w:rsidRPr="00367E9D">
        <w:rPr>
          <w:rFonts w:ascii="Times New Roman" w:hAnsi="Times New Roman" w:cs="Times New Roman"/>
          <w:sz w:val="28"/>
          <w:szCs w:val="28"/>
        </w:rPr>
        <w:t>10 класс.</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Сковывающие действия: повторение ранее изученных удержаний.</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Освобождение от сковывающих действий: повторение ранее изученных способов.</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Болевые приемы. Повторение ранее изученных приемов и уходы от них.</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Комбинации в стойке: ДЭ-АШИ-БАРАИ - боковая подсечка под выста</w:t>
      </w:r>
      <w:r w:rsidRPr="00367E9D">
        <w:rPr>
          <w:rFonts w:ascii="Times New Roman" w:hAnsi="Times New Roman" w:cs="Times New Roman"/>
          <w:sz w:val="28"/>
          <w:szCs w:val="28"/>
        </w:rPr>
        <w:t>в</w:t>
      </w:r>
      <w:r w:rsidRPr="00367E9D">
        <w:rPr>
          <w:rFonts w:ascii="Times New Roman" w:hAnsi="Times New Roman" w:cs="Times New Roman"/>
          <w:sz w:val="28"/>
          <w:szCs w:val="28"/>
        </w:rPr>
        <w:t>ленную ногу - ХАРАИ-ГОШИ - подхват под две ноги.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Контрприемы в стойке:</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КОШИ-ГУРУМА - бросок через бедро с захватом шеи - ТАНИ-ОТОШИ - задняя подножка на пятке (седом);</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ТАИ-ОТОШИ - передняя подножка - КО-СОТО-ГАКЭ - зацеп снаружи голенью.</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Техника в стойке: повторение ранее изученных приемов.</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Связки стойка-партер:</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ТАИ-ОТОШИ - передняя подножка - ДЗЮДЗИ-ГАТАМЭ - рычаг локтя через бедро;</w:t>
      </w:r>
    </w:p>
    <w:p w:rsid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ХИЗА-ГУРУМА - подсечка в колено - УДЭ-ХИШИГЭ-АШИ-ГАТАМЭ - рычаг локтя внутрь ногой.</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11 класс.</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Сковывающие действия: повторение ранее изученных удержаний.</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Освобождение от сковывающих действий: повторение ранее изученных способов.</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Болевые приемы: повторение ранее изученных, варианты уходов.</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Комбинации в стойке:</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ХИЗА-ГУРУМА - подсечка в колено - ОКУРИ-АШИ-БАРАИ - боковая подсечка в темп шагов;</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О-УЧИ-ГАРИ - зацеп изнутри разноименной ногой - ОКУРИ-АШИ-БАРАИ - боковая подсечка в темп шагов.</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Техника в стойке: повторение ранее изученных приемов, составление комбинаций из известных бросков.</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Контрприемы в стойке:</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О-УЧИ-ГАРИ - зацеп изнутри разноименной ногой - КОСОТО-ГАРИ - задняя подсечка; КО-УЧИ-ГАРИ - подсечка изнутри - ДЭ-АШИ-БАРАИ - б</w:t>
      </w:r>
      <w:r w:rsidRPr="00367E9D">
        <w:rPr>
          <w:rFonts w:ascii="Times New Roman" w:hAnsi="Times New Roman" w:cs="Times New Roman"/>
          <w:sz w:val="28"/>
          <w:szCs w:val="28"/>
        </w:rPr>
        <w:t>о</w:t>
      </w:r>
      <w:r w:rsidRPr="00367E9D">
        <w:rPr>
          <w:rFonts w:ascii="Times New Roman" w:hAnsi="Times New Roman" w:cs="Times New Roman"/>
          <w:sz w:val="28"/>
          <w:szCs w:val="28"/>
        </w:rPr>
        <w:t>ковая подсечка под выставленную ногу.</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lastRenderedPageBreak/>
        <w:t>Комбинации в партере: КАТА-ГАТАМЭ - удержания с фиксацией плеча головой - ДЗЮДЗИ-ГАТАМЭ - рычаг локтя через бедро.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Контр-приемы в партере: ЕКО-ШИХО-ГАТАМЭ - удержание поперек - УДЭ-ХИШИГЭ-АШИ-ГАТАМЭ - рычаг локтя внутрь ногой.</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Основы тактики.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10 класс.</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Совершенствование ранее изученных упражнений.</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Тактическая задача в учебном поединке по упрощенным правилам: пр</w:t>
      </w:r>
      <w:r w:rsidRPr="00367E9D">
        <w:rPr>
          <w:rFonts w:ascii="Times New Roman" w:hAnsi="Times New Roman" w:cs="Times New Roman"/>
          <w:sz w:val="28"/>
          <w:szCs w:val="28"/>
        </w:rPr>
        <w:t>о</w:t>
      </w:r>
      <w:r w:rsidRPr="00367E9D">
        <w:rPr>
          <w:rFonts w:ascii="Times New Roman" w:hAnsi="Times New Roman" w:cs="Times New Roman"/>
          <w:sz w:val="28"/>
          <w:szCs w:val="28"/>
        </w:rPr>
        <w:t>вести бросок или удержание в начале или конце поединка, отыграть оценку, опережать в атакующих действиях.</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Реализация тактических установок: комбинировать и навязывать удо</w:t>
      </w:r>
      <w:r w:rsidRPr="00367E9D">
        <w:rPr>
          <w:rFonts w:ascii="Times New Roman" w:hAnsi="Times New Roman" w:cs="Times New Roman"/>
          <w:sz w:val="28"/>
          <w:szCs w:val="28"/>
        </w:rPr>
        <w:t>б</w:t>
      </w:r>
      <w:r w:rsidRPr="00367E9D">
        <w:rPr>
          <w:rFonts w:ascii="Times New Roman" w:hAnsi="Times New Roman" w:cs="Times New Roman"/>
          <w:sz w:val="28"/>
          <w:szCs w:val="28"/>
        </w:rPr>
        <w:t>ные для себя взаиморасположения, дистанции, захваты, направления движ</w:t>
      </w:r>
      <w:r w:rsidRPr="00367E9D">
        <w:rPr>
          <w:rFonts w:ascii="Times New Roman" w:hAnsi="Times New Roman" w:cs="Times New Roman"/>
          <w:sz w:val="28"/>
          <w:szCs w:val="28"/>
        </w:rPr>
        <w:t>е</w:t>
      </w:r>
      <w:r w:rsidRPr="00367E9D">
        <w:rPr>
          <w:rFonts w:ascii="Times New Roman" w:hAnsi="Times New Roman" w:cs="Times New Roman"/>
          <w:sz w:val="28"/>
          <w:szCs w:val="28"/>
        </w:rPr>
        <w:t>ния, интенсивность действий в поединке по упрощенным правилам;</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выбирать момент для использования атакующего действия;</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рационально использовать площадь татами;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использовать поединки по упрощенным правилам с разными спарринг-партнерами для формирования тактики ведения поединка.</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11 класс.</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Совершенствование ранее изученных упражнений.</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Тактика участия в соревнованиях: применение изученной техники и та</w:t>
      </w:r>
      <w:r w:rsidRPr="00367E9D">
        <w:rPr>
          <w:rFonts w:ascii="Times New Roman" w:hAnsi="Times New Roman" w:cs="Times New Roman"/>
          <w:sz w:val="28"/>
          <w:szCs w:val="28"/>
        </w:rPr>
        <w:t>к</w:t>
      </w:r>
      <w:r w:rsidRPr="00367E9D">
        <w:rPr>
          <w:rFonts w:ascii="Times New Roman" w:hAnsi="Times New Roman" w:cs="Times New Roman"/>
          <w:sz w:val="28"/>
          <w:szCs w:val="28"/>
        </w:rPr>
        <w:t>тики в условиях поединков по упрощенным правилам, распределение сил на все поединки, подготовка к поединку - разминка, эмоциональная настройка.</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Структура поединка. Целостное представление о поединке. Ведение ча</w:t>
      </w:r>
      <w:r w:rsidRPr="00367E9D">
        <w:rPr>
          <w:rFonts w:ascii="Times New Roman" w:hAnsi="Times New Roman" w:cs="Times New Roman"/>
          <w:sz w:val="28"/>
          <w:szCs w:val="28"/>
        </w:rPr>
        <w:t>с</w:t>
      </w:r>
      <w:r w:rsidRPr="00367E9D">
        <w:rPr>
          <w:rFonts w:ascii="Times New Roman" w:hAnsi="Times New Roman" w:cs="Times New Roman"/>
          <w:sz w:val="28"/>
          <w:szCs w:val="28"/>
        </w:rPr>
        <w:t>тей поединка по упрощенным правилам с разными тактическими задачами: контратака, защита, комбинированное использование тактики (приоритет отд</w:t>
      </w:r>
      <w:r w:rsidRPr="00367E9D">
        <w:rPr>
          <w:rFonts w:ascii="Times New Roman" w:hAnsi="Times New Roman" w:cs="Times New Roman"/>
          <w:sz w:val="28"/>
          <w:szCs w:val="28"/>
        </w:rPr>
        <w:t>а</w:t>
      </w:r>
      <w:r w:rsidRPr="00367E9D">
        <w:rPr>
          <w:rFonts w:ascii="Times New Roman" w:hAnsi="Times New Roman" w:cs="Times New Roman"/>
          <w:sz w:val="28"/>
          <w:szCs w:val="28"/>
        </w:rPr>
        <w:t>ется атакующей тактике ведения поединка).</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Поединки с тактической задачей по упрощенным правилам: совершенс</w:t>
      </w:r>
      <w:r w:rsidRPr="00367E9D">
        <w:rPr>
          <w:rFonts w:ascii="Times New Roman" w:hAnsi="Times New Roman" w:cs="Times New Roman"/>
          <w:sz w:val="28"/>
          <w:szCs w:val="28"/>
        </w:rPr>
        <w:t>т</w:t>
      </w:r>
      <w:r w:rsidRPr="00367E9D">
        <w:rPr>
          <w:rFonts w:ascii="Times New Roman" w:hAnsi="Times New Roman" w:cs="Times New Roman"/>
          <w:sz w:val="28"/>
          <w:szCs w:val="28"/>
        </w:rPr>
        <w:t>вование взаимодействия с соперником в противоборстве: предвидеть действия и разгадывать намерения соперника; переигрывать соперника в эпизодах п</w:t>
      </w:r>
      <w:r w:rsidRPr="00367E9D">
        <w:rPr>
          <w:rFonts w:ascii="Times New Roman" w:hAnsi="Times New Roman" w:cs="Times New Roman"/>
          <w:sz w:val="28"/>
          <w:szCs w:val="28"/>
        </w:rPr>
        <w:t>о</w:t>
      </w:r>
      <w:r w:rsidRPr="00367E9D">
        <w:rPr>
          <w:rFonts w:ascii="Times New Roman" w:hAnsi="Times New Roman" w:cs="Times New Roman"/>
          <w:sz w:val="28"/>
          <w:szCs w:val="28"/>
        </w:rPr>
        <w:t>единка; маскировать свои действия.</w:t>
      </w:r>
    </w:p>
    <w:p w:rsidR="007A2246" w:rsidRPr="007A2246" w:rsidRDefault="007A2246" w:rsidP="007A2246">
      <w:pPr>
        <w:tabs>
          <w:tab w:val="left" w:pos="1863"/>
        </w:tabs>
        <w:autoSpaceDE/>
        <w:autoSpaceDN/>
        <w:adjustRightInd/>
        <w:rPr>
          <w:rFonts w:ascii="Times New Roman" w:hAnsi="Times New Roman" w:cs="Times New Roman"/>
          <w:b/>
          <w:color w:val="000000"/>
          <w:sz w:val="28"/>
          <w:szCs w:val="28"/>
        </w:rPr>
      </w:pPr>
      <w:r w:rsidRPr="007A2246">
        <w:rPr>
          <w:rFonts w:ascii="Times New Roman" w:hAnsi="Times New Roman" w:cs="Times New Roman"/>
          <w:b/>
          <w:color w:val="000000"/>
          <w:sz w:val="28"/>
          <w:szCs w:val="28"/>
        </w:rPr>
        <w:t>3) </w:t>
      </w:r>
      <w:r w:rsidRPr="007A2246">
        <w:rPr>
          <w:rFonts w:ascii="Times New Roman" w:hAnsi="Times New Roman"/>
          <w:b/>
          <w:sz w:val="28"/>
          <w:szCs w:val="28"/>
        </w:rPr>
        <w:t>Планируемые образовательные результаты</w:t>
      </w:r>
    </w:p>
    <w:p w:rsidR="00242B0A" w:rsidRPr="007A2246" w:rsidRDefault="00242B0A" w:rsidP="007A2246">
      <w:pPr>
        <w:tabs>
          <w:tab w:val="left" w:pos="1863"/>
        </w:tabs>
        <w:autoSpaceDE/>
        <w:autoSpaceDN/>
        <w:adjustRightInd/>
        <w:rPr>
          <w:rFonts w:ascii="Times New Roman" w:hAnsi="Times New Roman" w:cs="Times New Roman"/>
          <w:i/>
          <w:color w:val="000000"/>
          <w:sz w:val="28"/>
          <w:szCs w:val="28"/>
        </w:rPr>
      </w:pPr>
      <w:r w:rsidRPr="007A2246">
        <w:rPr>
          <w:rFonts w:ascii="Times New Roman" w:hAnsi="Times New Roman" w:cs="Times New Roman"/>
          <w:i/>
          <w:color w:val="000000"/>
          <w:sz w:val="28"/>
          <w:szCs w:val="28"/>
        </w:rPr>
        <w:t>Содержание модуля «Дзюдо» направлено на достижение обучающимися личностных, метапредметных и предметных результатов обучения.</w:t>
      </w:r>
    </w:p>
    <w:p w:rsidR="00242B0A" w:rsidRPr="00093162" w:rsidRDefault="00242B0A" w:rsidP="007A2246">
      <w:pPr>
        <w:tabs>
          <w:tab w:val="left" w:pos="1359"/>
        </w:tabs>
        <w:autoSpaceDE/>
        <w:autoSpaceDN/>
        <w:adjustRightInd/>
        <w:rPr>
          <w:rFonts w:ascii="Times New Roman" w:hAnsi="Times New Roman" w:cs="Times New Roman"/>
          <w:b/>
          <w:i/>
          <w:color w:val="000000"/>
          <w:sz w:val="28"/>
          <w:szCs w:val="28"/>
        </w:rPr>
      </w:pPr>
      <w:r w:rsidRPr="00093162">
        <w:rPr>
          <w:rFonts w:ascii="Times New Roman" w:hAnsi="Times New Roman" w:cs="Times New Roman"/>
          <w:b/>
          <w:i/>
          <w:color w:val="000000"/>
          <w:sz w:val="28"/>
          <w:szCs w:val="28"/>
        </w:rPr>
        <w:t>При изучении модуля «Дзюдо» на уровне среднего общего образования у обучающихся будут сформированы следующие личностные результаты:</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w:t>
      </w:r>
      <w:r>
        <w:rPr>
          <w:rFonts w:ascii="Times New Roman" w:hAnsi="Times New Roman" w:cs="Times New Roman"/>
          <w:sz w:val="28"/>
          <w:szCs w:val="28"/>
          <w:lang w:val="en-US"/>
        </w:rPr>
        <w:t> </w:t>
      </w:r>
      <w:r w:rsidRPr="00367E9D">
        <w:rPr>
          <w:rFonts w:ascii="Times New Roman" w:hAnsi="Times New Roman" w:cs="Times New Roman"/>
          <w:sz w:val="28"/>
          <w:szCs w:val="28"/>
        </w:rPr>
        <w:t>проявление чувства гордости за свою Родину, российский народ и и</w:t>
      </w:r>
      <w:r w:rsidRPr="00367E9D">
        <w:rPr>
          <w:rFonts w:ascii="Times New Roman" w:hAnsi="Times New Roman" w:cs="Times New Roman"/>
          <w:sz w:val="28"/>
          <w:szCs w:val="28"/>
        </w:rPr>
        <w:t>с</w:t>
      </w:r>
      <w:r w:rsidRPr="00367E9D">
        <w:rPr>
          <w:rFonts w:ascii="Times New Roman" w:hAnsi="Times New Roman" w:cs="Times New Roman"/>
          <w:sz w:val="28"/>
          <w:szCs w:val="28"/>
        </w:rPr>
        <w:t>торию России через достижения национальной сборной команды страны по дзюдо и ведущих российских клубов на чемпионатах мира, чемпионатах Евр</w:t>
      </w:r>
      <w:r w:rsidRPr="00367E9D">
        <w:rPr>
          <w:rFonts w:ascii="Times New Roman" w:hAnsi="Times New Roman" w:cs="Times New Roman"/>
          <w:sz w:val="28"/>
          <w:szCs w:val="28"/>
        </w:rPr>
        <w:t>о</w:t>
      </w:r>
      <w:r w:rsidRPr="00367E9D">
        <w:rPr>
          <w:rFonts w:ascii="Times New Roman" w:hAnsi="Times New Roman" w:cs="Times New Roman"/>
          <w:sz w:val="28"/>
          <w:szCs w:val="28"/>
        </w:rPr>
        <w:t>пы и других международных соревнованиях; уважение государственных си</w:t>
      </w:r>
      <w:r w:rsidRPr="00367E9D">
        <w:rPr>
          <w:rFonts w:ascii="Times New Roman" w:hAnsi="Times New Roman" w:cs="Times New Roman"/>
          <w:sz w:val="28"/>
          <w:szCs w:val="28"/>
        </w:rPr>
        <w:t>м</w:t>
      </w:r>
      <w:r w:rsidRPr="00367E9D">
        <w:rPr>
          <w:rFonts w:ascii="Times New Roman" w:hAnsi="Times New Roman" w:cs="Times New Roman"/>
          <w:sz w:val="28"/>
          <w:szCs w:val="28"/>
        </w:rPr>
        <w:t>волов (герб, флаг, гимн), готовность к служению Отечеству, его защите на примере роли традиций и развития дзюдо в современном обществе;</w:t>
      </w:r>
    </w:p>
    <w:p w:rsidR="00367E9D" w:rsidRPr="00367E9D" w:rsidRDefault="00367E9D" w:rsidP="00367E9D">
      <w:pPr>
        <w:ind w:right="57"/>
        <w:rPr>
          <w:rFonts w:ascii="Times New Roman" w:hAnsi="Times New Roman" w:cs="Times New Roman"/>
          <w:sz w:val="28"/>
          <w:szCs w:val="28"/>
        </w:rPr>
      </w:pPr>
      <w:r>
        <w:rPr>
          <w:rFonts w:ascii="Times New Roman" w:hAnsi="Times New Roman" w:cs="Times New Roman"/>
          <w:sz w:val="28"/>
          <w:szCs w:val="28"/>
        </w:rPr>
        <w:t>- г</w:t>
      </w:r>
      <w:r w:rsidRPr="00367E9D">
        <w:rPr>
          <w:rFonts w:ascii="Times New Roman" w:hAnsi="Times New Roman" w:cs="Times New Roman"/>
          <w:sz w:val="28"/>
          <w:szCs w:val="28"/>
        </w:rPr>
        <w:t>отовность к саморазвитию, самостоятельности и самоопределению;</w:t>
      </w:r>
    </w:p>
    <w:p w:rsidR="00367E9D" w:rsidRPr="00367E9D" w:rsidRDefault="00367E9D" w:rsidP="00367E9D">
      <w:pPr>
        <w:ind w:right="57"/>
        <w:rPr>
          <w:rFonts w:ascii="Times New Roman" w:hAnsi="Times New Roman" w:cs="Times New Roman"/>
          <w:sz w:val="28"/>
          <w:szCs w:val="28"/>
        </w:rPr>
      </w:pPr>
      <w:r>
        <w:rPr>
          <w:rFonts w:ascii="Times New Roman" w:hAnsi="Times New Roman" w:cs="Times New Roman"/>
          <w:sz w:val="28"/>
          <w:szCs w:val="28"/>
        </w:rPr>
        <w:t>- </w:t>
      </w:r>
      <w:r w:rsidRPr="00367E9D">
        <w:rPr>
          <w:rFonts w:ascii="Times New Roman" w:hAnsi="Times New Roman" w:cs="Times New Roman"/>
          <w:sz w:val="28"/>
          <w:szCs w:val="28"/>
        </w:rPr>
        <w:t>наличие мотивации к обучению и личностному развитию.</w:t>
      </w:r>
    </w:p>
    <w:p w:rsidR="00242B0A" w:rsidRPr="005D4B91" w:rsidRDefault="00242B0A" w:rsidP="007A2246">
      <w:pPr>
        <w:tabs>
          <w:tab w:val="left" w:pos="2070"/>
        </w:tabs>
        <w:autoSpaceDE/>
        <w:autoSpaceDN/>
        <w:adjustRightInd/>
        <w:rPr>
          <w:rFonts w:ascii="Times New Roman" w:hAnsi="Times New Roman" w:cs="Times New Roman"/>
          <w:color w:val="000000"/>
          <w:sz w:val="28"/>
          <w:szCs w:val="28"/>
        </w:rPr>
      </w:pPr>
      <w:r w:rsidRPr="00093162">
        <w:rPr>
          <w:rFonts w:ascii="Times New Roman" w:hAnsi="Times New Roman" w:cs="Times New Roman"/>
          <w:b/>
          <w:i/>
          <w:color w:val="000000"/>
          <w:sz w:val="28"/>
          <w:szCs w:val="28"/>
        </w:rPr>
        <w:t xml:space="preserve">При изучении модуля «Дзюдо» на уровне среднего общего образования у </w:t>
      </w:r>
      <w:r w:rsidRPr="00093162">
        <w:rPr>
          <w:rFonts w:ascii="Times New Roman" w:hAnsi="Times New Roman" w:cs="Times New Roman"/>
          <w:b/>
          <w:i/>
          <w:color w:val="000000"/>
          <w:sz w:val="28"/>
          <w:szCs w:val="28"/>
        </w:rPr>
        <w:lastRenderedPageBreak/>
        <w:t>обучающихся будут сформированы следующие</w:t>
      </w:r>
      <w:r w:rsidRPr="007A2246">
        <w:rPr>
          <w:rFonts w:ascii="Times New Roman" w:hAnsi="Times New Roman" w:cs="Times New Roman"/>
          <w:b/>
          <w:i/>
          <w:color w:val="000000"/>
          <w:sz w:val="28"/>
          <w:szCs w:val="28"/>
        </w:rPr>
        <w:t>метапредметные результ</w:t>
      </w:r>
      <w:r w:rsidRPr="007A2246">
        <w:rPr>
          <w:rFonts w:ascii="Times New Roman" w:hAnsi="Times New Roman" w:cs="Times New Roman"/>
          <w:b/>
          <w:i/>
          <w:color w:val="000000"/>
          <w:sz w:val="28"/>
          <w:szCs w:val="28"/>
        </w:rPr>
        <w:t>а</w:t>
      </w:r>
      <w:r w:rsidRPr="007A2246">
        <w:rPr>
          <w:rFonts w:ascii="Times New Roman" w:hAnsi="Times New Roman" w:cs="Times New Roman"/>
          <w:b/>
          <w:i/>
          <w:color w:val="000000"/>
          <w:sz w:val="28"/>
          <w:szCs w:val="28"/>
        </w:rPr>
        <w:t>ты:</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способность определять цели деятельности, задавать параметры и крит</w:t>
      </w:r>
      <w:r w:rsidRPr="00367E9D">
        <w:rPr>
          <w:rFonts w:ascii="Times New Roman" w:hAnsi="Times New Roman" w:cs="Times New Roman"/>
          <w:sz w:val="28"/>
          <w:szCs w:val="28"/>
        </w:rPr>
        <w:t>е</w:t>
      </w:r>
      <w:r w:rsidRPr="00367E9D">
        <w:rPr>
          <w:rFonts w:ascii="Times New Roman" w:hAnsi="Times New Roman" w:cs="Times New Roman"/>
          <w:sz w:val="28"/>
          <w:szCs w:val="28"/>
        </w:rPr>
        <w:t>рии их достижения;</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способность и готовность к самостоятельному поиску методов решения практических задач, применению различных методов познания;</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овладение видами деятельности по получению нового знания, его инте</w:t>
      </w:r>
      <w:r w:rsidRPr="00367E9D">
        <w:rPr>
          <w:rFonts w:ascii="Times New Roman" w:hAnsi="Times New Roman" w:cs="Times New Roman"/>
          <w:sz w:val="28"/>
          <w:szCs w:val="28"/>
        </w:rPr>
        <w:t>р</w:t>
      </w:r>
      <w:r w:rsidRPr="00367E9D">
        <w:rPr>
          <w:rFonts w:ascii="Times New Roman" w:hAnsi="Times New Roman" w:cs="Times New Roman"/>
          <w:sz w:val="28"/>
          <w:szCs w:val="28"/>
        </w:rPr>
        <w:t>претации, преобразованию и применению в различных учебных ситуациях, в том числе при создании учебных и социальных проектов;</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ставить и формулировать собственные задачи в образовательной деятельности и жизненных ситуациях;</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анализировать полученные в ходе решения задачи результаты, критич</w:t>
      </w:r>
      <w:r w:rsidRPr="00367E9D">
        <w:rPr>
          <w:rFonts w:ascii="Times New Roman" w:hAnsi="Times New Roman" w:cs="Times New Roman"/>
          <w:sz w:val="28"/>
          <w:szCs w:val="28"/>
        </w:rPr>
        <w:t>е</w:t>
      </w:r>
      <w:r w:rsidRPr="00367E9D">
        <w:rPr>
          <w:rFonts w:ascii="Times New Roman" w:hAnsi="Times New Roman" w:cs="Times New Roman"/>
          <w:sz w:val="28"/>
          <w:szCs w:val="28"/>
        </w:rPr>
        <w:t>ски оценивать их достоверность, прогнозировать изменение в новых условиях;</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интегрировать знания из разных предметных областей;</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способность ставить проблемы и задачи, допускающие альтернативные решения;</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овладение навыками получения информации из источников разных т</w:t>
      </w:r>
      <w:r w:rsidRPr="00367E9D">
        <w:rPr>
          <w:rFonts w:ascii="Times New Roman" w:hAnsi="Times New Roman" w:cs="Times New Roman"/>
          <w:sz w:val="28"/>
          <w:szCs w:val="28"/>
        </w:rPr>
        <w:t>и</w:t>
      </w:r>
      <w:r w:rsidRPr="00367E9D">
        <w:rPr>
          <w:rFonts w:ascii="Times New Roman" w:hAnsi="Times New Roman" w:cs="Times New Roman"/>
          <w:sz w:val="28"/>
          <w:szCs w:val="28"/>
        </w:rPr>
        <w:t>пов, умение самостоятельно осуществлять поиск, анализ, систематизацию и интерпретацию информации различных видов и форм представления;</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осуществлять коммуникации во всех сферах жизни, аргумент</w:t>
      </w:r>
      <w:r w:rsidRPr="00367E9D">
        <w:rPr>
          <w:rFonts w:ascii="Times New Roman" w:hAnsi="Times New Roman" w:cs="Times New Roman"/>
          <w:sz w:val="28"/>
          <w:szCs w:val="28"/>
        </w:rPr>
        <w:t>и</w:t>
      </w:r>
      <w:r w:rsidRPr="00367E9D">
        <w:rPr>
          <w:rFonts w:ascii="Times New Roman" w:hAnsi="Times New Roman" w:cs="Times New Roman"/>
          <w:sz w:val="28"/>
          <w:szCs w:val="28"/>
        </w:rPr>
        <w:t>ровано вести диалог, смягчать конфликтные ситуации;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способность самостоятельно осуществлять познавательную деятел</w:t>
      </w:r>
      <w:r w:rsidRPr="00367E9D">
        <w:rPr>
          <w:rFonts w:ascii="Times New Roman" w:hAnsi="Times New Roman" w:cs="Times New Roman"/>
          <w:sz w:val="28"/>
          <w:szCs w:val="28"/>
        </w:rPr>
        <w:t>ь</w:t>
      </w:r>
      <w:r w:rsidRPr="00367E9D">
        <w:rPr>
          <w:rFonts w:ascii="Times New Roman" w:hAnsi="Times New Roman" w:cs="Times New Roman"/>
          <w:sz w:val="28"/>
          <w:szCs w:val="28"/>
        </w:rPr>
        <w:t>ность, выявлять проблемы, ставить и формулировать собственные задачи в о</w:t>
      </w:r>
      <w:r w:rsidRPr="00367E9D">
        <w:rPr>
          <w:rFonts w:ascii="Times New Roman" w:hAnsi="Times New Roman" w:cs="Times New Roman"/>
          <w:sz w:val="28"/>
          <w:szCs w:val="28"/>
        </w:rPr>
        <w:t>б</w:t>
      </w:r>
      <w:r w:rsidRPr="00367E9D">
        <w:rPr>
          <w:rFonts w:ascii="Times New Roman" w:hAnsi="Times New Roman" w:cs="Times New Roman"/>
          <w:sz w:val="28"/>
          <w:szCs w:val="28"/>
        </w:rPr>
        <w:t>разовательной деятельности и жизненных ситуациях;</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самостоятельно составлять план решения проблемы с учетом имеющихся ресурсов, собственных возможностей и предпочтений;</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способность делать осознанный выбор, аргументировать его, брать о</w:t>
      </w:r>
      <w:r w:rsidRPr="00367E9D">
        <w:rPr>
          <w:rFonts w:ascii="Times New Roman" w:hAnsi="Times New Roman" w:cs="Times New Roman"/>
          <w:sz w:val="28"/>
          <w:szCs w:val="28"/>
        </w:rPr>
        <w:t>т</w:t>
      </w:r>
      <w:r w:rsidRPr="00367E9D">
        <w:rPr>
          <w:rFonts w:ascii="Times New Roman" w:hAnsi="Times New Roman" w:cs="Times New Roman"/>
          <w:sz w:val="28"/>
          <w:szCs w:val="28"/>
        </w:rPr>
        <w:t>ветственность за решение;</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оценивать приобретенный опыт;</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сформированность самосознания, включающего способность понимать свое эмоциональное состояние, видеть направления развития собственной эм</w:t>
      </w:r>
      <w:r w:rsidRPr="00367E9D">
        <w:rPr>
          <w:rFonts w:ascii="Times New Roman" w:hAnsi="Times New Roman" w:cs="Times New Roman"/>
          <w:sz w:val="28"/>
          <w:szCs w:val="28"/>
        </w:rPr>
        <w:t>о</w:t>
      </w:r>
      <w:r w:rsidRPr="00367E9D">
        <w:rPr>
          <w:rFonts w:ascii="Times New Roman" w:hAnsi="Times New Roman" w:cs="Times New Roman"/>
          <w:sz w:val="28"/>
          <w:szCs w:val="28"/>
        </w:rPr>
        <w:t>циональной сферы, быть уверенным в себе;</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сформированность саморегулирования, включающего самоконтроль, умение принимать ответственность за свое поведение, способность адаптир</w:t>
      </w:r>
      <w:r w:rsidRPr="00367E9D">
        <w:rPr>
          <w:rFonts w:ascii="Times New Roman" w:hAnsi="Times New Roman" w:cs="Times New Roman"/>
          <w:sz w:val="28"/>
          <w:szCs w:val="28"/>
        </w:rPr>
        <w:t>о</w:t>
      </w:r>
      <w:r w:rsidRPr="00367E9D">
        <w:rPr>
          <w:rFonts w:ascii="Times New Roman" w:hAnsi="Times New Roman" w:cs="Times New Roman"/>
          <w:sz w:val="28"/>
          <w:szCs w:val="28"/>
        </w:rPr>
        <w:t>ваться к эмоциональным изменениям и проявлять гибкость, быть открытым новому;</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сформированность социальных навыков, включающих способность в</w:t>
      </w:r>
      <w:r w:rsidRPr="00367E9D">
        <w:rPr>
          <w:rFonts w:ascii="Times New Roman" w:hAnsi="Times New Roman" w:cs="Times New Roman"/>
          <w:sz w:val="28"/>
          <w:szCs w:val="28"/>
        </w:rPr>
        <w:t>ы</w:t>
      </w:r>
      <w:r w:rsidRPr="00367E9D">
        <w:rPr>
          <w:rFonts w:ascii="Times New Roman" w:hAnsi="Times New Roman" w:cs="Times New Roman"/>
          <w:sz w:val="28"/>
          <w:szCs w:val="28"/>
        </w:rPr>
        <w:t>страивать отношения с другими людьми, заботиться, проявлять интерес и ра</w:t>
      </w:r>
      <w:r w:rsidRPr="00367E9D">
        <w:rPr>
          <w:rFonts w:ascii="Times New Roman" w:hAnsi="Times New Roman" w:cs="Times New Roman"/>
          <w:sz w:val="28"/>
          <w:szCs w:val="28"/>
        </w:rPr>
        <w:t>з</w:t>
      </w:r>
      <w:r w:rsidRPr="00367E9D">
        <w:rPr>
          <w:rFonts w:ascii="Times New Roman" w:hAnsi="Times New Roman" w:cs="Times New Roman"/>
          <w:sz w:val="28"/>
          <w:szCs w:val="28"/>
        </w:rPr>
        <w:t>решать конфликты;</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способность принимать мотивы и аргументы других людей при анализе результатов деятельности;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способность признавать свое право и право других людей на ошибки.</w:t>
      </w:r>
    </w:p>
    <w:p w:rsidR="00242B0A" w:rsidRPr="005D4B91" w:rsidRDefault="00242B0A" w:rsidP="002444F5">
      <w:pPr>
        <w:tabs>
          <w:tab w:val="left" w:pos="2070"/>
        </w:tabs>
        <w:autoSpaceDE/>
        <w:autoSpaceDN/>
        <w:adjustRightInd/>
        <w:rPr>
          <w:rFonts w:ascii="Times New Roman" w:hAnsi="Times New Roman" w:cs="Times New Roman"/>
          <w:color w:val="000000"/>
          <w:sz w:val="28"/>
          <w:szCs w:val="28"/>
        </w:rPr>
      </w:pPr>
      <w:r w:rsidRPr="00093162">
        <w:rPr>
          <w:rFonts w:ascii="Times New Roman" w:hAnsi="Times New Roman" w:cs="Times New Roman"/>
          <w:b/>
          <w:i/>
          <w:color w:val="000000"/>
          <w:sz w:val="28"/>
          <w:szCs w:val="28"/>
        </w:rPr>
        <w:t>При изучении модуля «Дзюдо» на уровне среднего общего образования у обучающихся будут сформированы следующие</w:t>
      </w:r>
      <w:r w:rsidRPr="002444F5">
        <w:rPr>
          <w:rFonts w:ascii="Times New Roman" w:hAnsi="Times New Roman" w:cs="Times New Roman"/>
          <w:b/>
          <w:i/>
          <w:color w:val="000000"/>
          <w:sz w:val="28"/>
          <w:szCs w:val="28"/>
        </w:rPr>
        <w:t>предметные результаты:</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lastRenderedPageBreak/>
        <w:t>способность определять влияние элементов дзюдо на укрепление здор</w:t>
      </w:r>
      <w:r w:rsidRPr="00367E9D">
        <w:rPr>
          <w:rFonts w:ascii="Times New Roman" w:hAnsi="Times New Roman" w:cs="Times New Roman"/>
          <w:sz w:val="28"/>
          <w:szCs w:val="28"/>
        </w:rPr>
        <w:t>о</w:t>
      </w:r>
      <w:r w:rsidRPr="00367E9D">
        <w:rPr>
          <w:rFonts w:ascii="Times New Roman" w:hAnsi="Times New Roman" w:cs="Times New Roman"/>
          <w:sz w:val="28"/>
          <w:szCs w:val="28"/>
        </w:rPr>
        <w:t>вья, профилактику вредных привычек;</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знание способов контроля и оценки физического развития и физической подготовленности;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знание правил и способов планирования системы индивидуальных зан</w:t>
      </w:r>
      <w:r w:rsidRPr="00367E9D">
        <w:rPr>
          <w:rFonts w:ascii="Times New Roman" w:hAnsi="Times New Roman" w:cs="Times New Roman"/>
          <w:sz w:val="28"/>
          <w:szCs w:val="28"/>
        </w:rPr>
        <w:t>я</w:t>
      </w:r>
      <w:r w:rsidRPr="00367E9D">
        <w:rPr>
          <w:rFonts w:ascii="Times New Roman" w:hAnsi="Times New Roman" w:cs="Times New Roman"/>
          <w:sz w:val="28"/>
          <w:szCs w:val="28"/>
        </w:rPr>
        <w:t>тий физическими упражнениями общей, прикладной и оздоровительной н</w:t>
      </w:r>
      <w:r w:rsidRPr="00367E9D">
        <w:rPr>
          <w:rFonts w:ascii="Times New Roman" w:hAnsi="Times New Roman" w:cs="Times New Roman"/>
          <w:sz w:val="28"/>
          <w:szCs w:val="28"/>
        </w:rPr>
        <w:t>а</w:t>
      </w:r>
      <w:r w:rsidRPr="00367E9D">
        <w:rPr>
          <w:rFonts w:ascii="Times New Roman" w:hAnsi="Times New Roman" w:cs="Times New Roman"/>
          <w:sz w:val="28"/>
          <w:szCs w:val="28"/>
        </w:rPr>
        <w:t>правленности с использованием элементов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характеризовать индивидуальные особенности физического и психического развития;</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объяснять особенности основных форм организации занятий с элементами дзюдо, определять их целевое назначение и знать особенности проведения;</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составлять и выполнять индивидуально-ориентированные ко</w:t>
      </w:r>
      <w:r w:rsidRPr="00367E9D">
        <w:rPr>
          <w:rFonts w:ascii="Times New Roman" w:hAnsi="Times New Roman" w:cs="Times New Roman"/>
          <w:sz w:val="28"/>
          <w:szCs w:val="28"/>
        </w:rPr>
        <w:t>м</w:t>
      </w:r>
      <w:r w:rsidRPr="00367E9D">
        <w:rPr>
          <w:rFonts w:ascii="Times New Roman" w:hAnsi="Times New Roman" w:cs="Times New Roman"/>
          <w:sz w:val="28"/>
          <w:szCs w:val="28"/>
        </w:rPr>
        <w:t>плексы оздоровительной направленности на основе элементов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выполнять технические и тактические действия дзюдо, демонс</w:t>
      </w:r>
      <w:r w:rsidRPr="00367E9D">
        <w:rPr>
          <w:rFonts w:ascii="Times New Roman" w:hAnsi="Times New Roman" w:cs="Times New Roman"/>
          <w:sz w:val="28"/>
          <w:szCs w:val="28"/>
        </w:rPr>
        <w:t>т</w:t>
      </w:r>
      <w:r w:rsidRPr="00367E9D">
        <w:rPr>
          <w:rFonts w:ascii="Times New Roman" w:hAnsi="Times New Roman" w:cs="Times New Roman"/>
          <w:sz w:val="28"/>
          <w:szCs w:val="28"/>
        </w:rPr>
        <w:t>рировать элементы дзюдо перед группой, применять изученные приемы в пр</w:t>
      </w:r>
      <w:r w:rsidRPr="00367E9D">
        <w:rPr>
          <w:rFonts w:ascii="Times New Roman" w:hAnsi="Times New Roman" w:cs="Times New Roman"/>
          <w:sz w:val="28"/>
          <w:szCs w:val="28"/>
        </w:rPr>
        <w:t>о</w:t>
      </w:r>
      <w:r w:rsidRPr="00367E9D">
        <w:rPr>
          <w:rFonts w:ascii="Times New Roman" w:hAnsi="Times New Roman" w:cs="Times New Roman"/>
          <w:sz w:val="28"/>
          <w:szCs w:val="28"/>
        </w:rPr>
        <w:t>тивоборстве;</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практически использовать приемы мышечной релаксации в пр</w:t>
      </w:r>
      <w:r w:rsidRPr="00367E9D">
        <w:rPr>
          <w:rFonts w:ascii="Times New Roman" w:hAnsi="Times New Roman" w:cs="Times New Roman"/>
          <w:sz w:val="28"/>
          <w:szCs w:val="28"/>
        </w:rPr>
        <w:t>о</w:t>
      </w:r>
      <w:r w:rsidRPr="00367E9D">
        <w:rPr>
          <w:rFonts w:ascii="Times New Roman" w:hAnsi="Times New Roman" w:cs="Times New Roman"/>
          <w:sz w:val="28"/>
          <w:szCs w:val="28"/>
        </w:rPr>
        <w:t>цессе самостоятельных занятий;</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составлять и проводить комплексы физических упражнений ра</w:t>
      </w:r>
      <w:r w:rsidRPr="00367E9D">
        <w:rPr>
          <w:rFonts w:ascii="Times New Roman" w:hAnsi="Times New Roman" w:cs="Times New Roman"/>
          <w:sz w:val="28"/>
          <w:szCs w:val="28"/>
        </w:rPr>
        <w:t>з</w:t>
      </w:r>
      <w:r w:rsidRPr="00367E9D">
        <w:rPr>
          <w:rFonts w:ascii="Times New Roman" w:hAnsi="Times New Roman" w:cs="Times New Roman"/>
          <w:sz w:val="28"/>
          <w:szCs w:val="28"/>
        </w:rPr>
        <w:t>личной направленности с элементами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определять уровень индивидуального физического развития и физической подготовленности;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проводить мероприятия по профилактике травматизма во время занятий физическими упражнениями с элементами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владение техникой выполнения тестовых испытаний Всероссийского физкультурно-спортивного комплекса "Готов к труду и обороне";</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самостоятельно организовывать и осуществлять физкультурную деятельность с элементами дзюдо для проведения индивидуальных физкул</w:t>
      </w:r>
      <w:r w:rsidRPr="00367E9D">
        <w:rPr>
          <w:rFonts w:ascii="Times New Roman" w:hAnsi="Times New Roman" w:cs="Times New Roman"/>
          <w:sz w:val="28"/>
          <w:szCs w:val="28"/>
        </w:rPr>
        <w:t>ь</w:t>
      </w:r>
      <w:r w:rsidRPr="00367E9D">
        <w:rPr>
          <w:rFonts w:ascii="Times New Roman" w:hAnsi="Times New Roman" w:cs="Times New Roman"/>
          <w:sz w:val="28"/>
          <w:szCs w:val="28"/>
        </w:rPr>
        <w:t>турных занятий;</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проводить мероприятия по коррекции индивидуальных показат</w:t>
      </w:r>
      <w:r w:rsidRPr="00367E9D">
        <w:rPr>
          <w:rFonts w:ascii="Times New Roman" w:hAnsi="Times New Roman" w:cs="Times New Roman"/>
          <w:sz w:val="28"/>
          <w:szCs w:val="28"/>
        </w:rPr>
        <w:t>е</w:t>
      </w:r>
      <w:r w:rsidRPr="00367E9D">
        <w:rPr>
          <w:rFonts w:ascii="Times New Roman" w:hAnsi="Times New Roman" w:cs="Times New Roman"/>
          <w:sz w:val="28"/>
          <w:szCs w:val="28"/>
        </w:rPr>
        <w:t>лей здоровья, умственной и физической работоспособности, физического ра</w:t>
      </w:r>
      <w:r w:rsidRPr="00367E9D">
        <w:rPr>
          <w:rFonts w:ascii="Times New Roman" w:hAnsi="Times New Roman" w:cs="Times New Roman"/>
          <w:sz w:val="28"/>
          <w:szCs w:val="28"/>
        </w:rPr>
        <w:t>з</w:t>
      </w:r>
      <w:r w:rsidRPr="00367E9D">
        <w:rPr>
          <w:rFonts w:ascii="Times New Roman" w:hAnsi="Times New Roman" w:cs="Times New Roman"/>
          <w:sz w:val="28"/>
          <w:szCs w:val="28"/>
        </w:rPr>
        <w:t>вития и физических качеств по показателям мониторинга;</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выполнять технические приемы и тактические действия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способность выполнять требования испытаний (тестов) Всероссийского физкультурно-спортивного комплекса "Готов к труду и обороне";</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осуществлять судейство в соревнованиях по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составлять и выполнять комплексы специальной физической подготовки с элементами дзюдо.</w:t>
      </w:r>
    </w:p>
    <w:p w:rsidR="002444F5" w:rsidRDefault="002444F5" w:rsidP="005D4B91">
      <w:pPr>
        <w:autoSpaceDE/>
        <w:autoSpaceDN/>
        <w:adjustRightInd/>
        <w:ind w:firstLine="709"/>
        <w:rPr>
          <w:rFonts w:ascii="Times New Roman" w:hAnsi="Times New Roman" w:cs="Times New Roman"/>
          <w:color w:val="000000"/>
          <w:sz w:val="28"/>
          <w:szCs w:val="28"/>
        </w:rPr>
      </w:pPr>
    </w:p>
    <w:p w:rsidR="002444F5" w:rsidRPr="00093162" w:rsidRDefault="002444F5" w:rsidP="00BC567E">
      <w:pPr>
        <w:autoSpaceDE/>
        <w:autoSpaceDN/>
        <w:adjustRightInd/>
        <w:ind w:firstLine="0"/>
        <w:jc w:val="center"/>
        <w:rPr>
          <w:rFonts w:ascii="Times New Roman" w:hAnsi="Times New Roman" w:cs="Times New Roman"/>
          <w:b/>
          <w:color w:val="000000"/>
          <w:sz w:val="28"/>
          <w:szCs w:val="28"/>
        </w:rPr>
      </w:pPr>
      <w:r w:rsidRPr="002444F5">
        <w:rPr>
          <w:rFonts w:ascii="Times New Roman" w:hAnsi="Times New Roman" w:cs="Times New Roman"/>
          <w:b/>
          <w:color w:val="000000"/>
          <w:sz w:val="28"/>
          <w:szCs w:val="28"/>
        </w:rPr>
        <w:t>МОДУЛЬ «ХОККЕЙ»</w:t>
      </w:r>
    </w:p>
    <w:p w:rsidR="00242B0A" w:rsidRPr="002444F5" w:rsidRDefault="002444F5" w:rsidP="002444F5">
      <w:pPr>
        <w:tabs>
          <w:tab w:val="left" w:pos="1882"/>
        </w:tabs>
        <w:autoSpaceDE/>
        <w:autoSpaceDN/>
        <w:adjustRightInd/>
        <w:rPr>
          <w:rFonts w:ascii="Times New Roman" w:hAnsi="Times New Roman" w:cs="Times New Roman"/>
          <w:b/>
          <w:color w:val="000000"/>
          <w:sz w:val="28"/>
          <w:szCs w:val="28"/>
        </w:rPr>
      </w:pPr>
      <w:r w:rsidRPr="002444F5">
        <w:rPr>
          <w:rFonts w:ascii="Times New Roman" w:hAnsi="Times New Roman" w:cs="Times New Roman"/>
          <w:b/>
          <w:color w:val="000000"/>
          <w:sz w:val="28"/>
          <w:szCs w:val="28"/>
        </w:rPr>
        <w:t>1) </w:t>
      </w:r>
      <w:r w:rsidR="00242B0A" w:rsidRPr="002444F5">
        <w:rPr>
          <w:rFonts w:ascii="Times New Roman" w:hAnsi="Times New Roman" w:cs="Times New Roman"/>
          <w:b/>
          <w:color w:val="000000"/>
          <w:sz w:val="28"/>
          <w:szCs w:val="28"/>
        </w:rPr>
        <w:t>Поясни</w:t>
      </w:r>
      <w:r w:rsidRPr="002444F5">
        <w:rPr>
          <w:rFonts w:ascii="Times New Roman" w:hAnsi="Times New Roman" w:cs="Times New Roman"/>
          <w:b/>
          <w:color w:val="000000"/>
          <w:sz w:val="28"/>
          <w:szCs w:val="28"/>
        </w:rPr>
        <w:t>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«Хоккей» (далее - модуль по хоккею, хоккей) на уровне среднего общего образования разработан с целью оказания методической помощи уч</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lastRenderedPageBreak/>
        <w:t>телю физической культуры в создании рабочей программы по физической культуре с учётом современных тенденций в системе образования и использ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вания спортивно-ориентированных форм, средств и методов обучения по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личным видам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Хоккей является эффективным средством физического воспитания и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выков.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Средства хоккея формируют у обучающихся чувство патриотизма, нра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ремленность, способность управлять своими эмоциями).</w:t>
      </w:r>
    </w:p>
    <w:p w:rsidR="00242B0A" w:rsidRPr="005D4B91" w:rsidRDefault="00242B0A" w:rsidP="002444F5">
      <w:pPr>
        <w:tabs>
          <w:tab w:val="left" w:pos="1868"/>
        </w:tabs>
        <w:autoSpaceDE/>
        <w:autoSpaceDN/>
        <w:adjustRightInd/>
        <w:rPr>
          <w:rFonts w:ascii="Times New Roman" w:hAnsi="Times New Roman" w:cs="Times New Roman"/>
          <w:color w:val="000000"/>
          <w:sz w:val="28"/>
          <w:szCs w:val="28"/>
        </w:rPr>
      </w:pPr>
      <w:r w:rsidRPr="00093162">
        <w:rPr>
          <w:rFonts w:ascii="Times New Roman" w:hAnsi="Times New Roman" w:cs="Times New Roman"/>
          <w:b/>
          <w:i/>
          <w:color w:val="000000"/>
          <w:sz w:val="28"/>
          <w:szCs w:val="28"/>
        </w:rPr>
        <w:t>Целью изучения</w:t>
      </w:r>
      <w:r w:rsidRPr="00093162">
        <w:rPr>
          <w:rFonts w:ascii="Times New Roman" w:hAnsi="Times New Roman" w:cs="Times New Roman"/>
          <w:b/>
          <w:color w:val="000000"/>
          <w:sz w:val="28"/>
          <w:szCs w:val="28"/>
        </w:rPr>
        <w:t xml:space="preserve"> модуля</w:t>
      </w:r>
      <w:r w:rsidRPr="00B63B81">
        <w:rPr>
          <w:rFonts w:ascii="Times New Roman" w:hAnsi="Times New Roman" w:cs="Times New Roman"/>
          <w:b/>
          <w:i/>
          <w:color w:val="000000"/>
          <w:sz w:val="28"/>
          <w:szCs w:val="28"/>
        </w:rPr>
        <w:t>«Хоккей»</w:t>
      </w:r>
      <w:r w:rsidRPr="005D4B91">
        <w:rPr>
          <w:rFonts w:ascii="Times New Roman" w:hAnsi="Times New Roman" w:cs="Times New Roman"/>
          <w:color w:val="000000"/>
          <w:sz w:val="28"/>
          <w:szCs w:val="28"/>
        </w:rPr>
        <w:t xml:space="preserve"> является формирование у обучающи</w:t>
      </w:r>
      <w:r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ся навыков общечеловеческой культуры и социального самоопределения, у</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тойчивой мотивации к сохранению и укреплению собственного здоровья, вед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нию здорового и безопасного образа жизни через занятия физической культ</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рой и спортом с использованием средств хоккея.</w:t>
      </w:r>
    </w:p>
    <w:p w:rsidR="00242B0A" w:rsidRPr="00093162" w:rsidRDefault="00242B0A" w:rsidP="002444F5">
      <w:pPr>
        <w:tabs>
          <w:tab w:val="left" w:pos="1882"/>
        </w:tabs>
        <w:autoSpaceDE/>
        <w:autoSpaceDN/>
        <w:adjustRightInd/>
        <w:ind w:left="709" w:firstLine="0"/>
        <w:rPr>
          <w:rFonts w:ascii="Times New Roman" w:hAnsi="Times New Roman" w:cs="Times New Roman"/>
          <w:b/>
          <w:i/>
          <w:color w:val="000000"/>
          <w:sz w:val="28"/>
          <w:szCs w:val="28"/>
        </w:rPr>
      </w:pPr>
      <w:r w:rsidRPr="00093162">
        <w:rPr>
          <w:rFonts w:ascii="Times New Roman" w:hAnsi="Times New Roman" w:cs="Times New Roman"/>
          <w:b/>
          <w:i/>
          <w:color w:val="000000"/>
          <w:sz w:val="28"/>
          <w:szCs w:val="28"/>
        </w:rPr>
        <w:t>Задачами изучения модуля «Хоккей» являются:</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всестороннее гармоничное развитие обучающихся, увеличение объёма их двигательной активности;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укрепление физического, психологического и социального здоровья обучающихся, воспитание основных физических качеств и повышение фун</w:t>
      </w:r>
      <w:r w:rsidR="00242B0A" w:rsidRPr="005D4B91">
        <w:rPr>
          <w:rFonts w:ascii="Times New Roman" w:hAnsi="Times New Roman" w:cs="Times New Roman"/>
          <w:color w:val="000000"/>
          <w:sz w:val="28"/>
          <w:szCs w:val="28"/>
        </w:rPr>
        <w:t>к</w:t>
      </w:r>
      <w:r w:rsidR="00242B0A" w:rsidRPr="005D4B91">
        <w:rPr>
          <w:rFonts w:ascii="Times New Roman" w:hAnsi="Times New Roman" w:cs="Times New Roman"/>
          <w:color w:val="000000"/>
          <w:sz w:val="28"/>
          <w:szCs w:val="28"/>
        </w:rPr>
        <w:t>циональных возможностей их организма, обеспечение культуры безопасного поведения на занятиях по хоккею;</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освоение знаний о физической культуре и спорте в целом, истории ра</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вития вида спорта «хоккей» в частности;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общих представлений о виде спорта «хоккей», о его во</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можностях и значении в процессе укрепления здоровья, физическом развитии и физической подготовке обучающихся;</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образовательного фундамента, основанного как на зн</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ниях и умениях в области физической культуры и спорта, так и на соответс</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вующем культурном уровне развития личности обучающегося, создающем н</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обходимые предпосылки для его самореализации;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культуры движений, обогащение двигательного опыта физическими упражнениями с общеразвивающей и корригирующей напра</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ленностью, техническими действиями и приемами вида спорта «хоккей»;</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lastRenderedPageBreak/>
        <w:t>тельности;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вида спорта «хоккей», привлечение обучающихся, пр</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являющих повышенный интерес и способности к занятиям хоккеем, в школ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ные спортивные клубы, секции, к участию в соревнованиях;</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развитие и поддержка одарённых детей в области спорта.</w:t>
      </w:r>
    </w:p>
    <w:p w:rsidR="00242B0A" w:rsidRPr="00093162" w:rsidRDefault="002444F5" w:rsidP="002444F5">
      <w:pPr>
        <w:tabs>
          <w:tab w:val="left" w:pos="1873"/>
        </w:tabs>
        <w:autoSpaceDE/>
        <w:autoSpaceDN/>
        <w:adjustRightInd/>
        <w:ind w:left="709" w:firstLine="0"/>
        <w:rPr>
          <w:rFonts w:ascii="Times New Roman" w:hAnsi="Times New Roman" w:cs="Times New Roman"/>
          <w:i/>
          <w:color w:val="000000"/>
          <w:sz w:val="28"/>
          <w:szCs w:val="28"/>
        </w:rPr>
      </w:pPr>
      <w:r w:rsidRPr="00093162">
        <w:rPr>
          <w:rFonts w:ascii="Times New Roman" w:hAnsi="Times New Roman" w:cs="Times New Roman"/>
          <w:i/>
          <w:color w:val="000000"/>
          <w:sz w:val="28"/>
          <w:szCs w:val="28"/>
        </w:rPr>
        <w:t>Место и роль модуля «Хоккей»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хоккею поможет обучающимся в освоении соде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жательных компонентов и модулей по гимнастике, легкой атлетике, спорти</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ным играм, подготовке и проведении спортивных мероприятий, а также в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воении программ в рамках внеурочной деятельности, дополнительного образ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готовке юношей к службе в Вооруженных Силах Российской Федерации и уч</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стии в спортивных соревнованиях.</w:t>
      </w:r>
    </w:p>
    <w:p w:rsidR="002444F5" w:rsidRPr="002444F5" w:rsidRDefault="00242B0A" w:rsidP="002444F5">
      <w:pPr>
        <w:tabs>
          <w:tab w:val="left" w:pos="1902"/>
        </w:tabs>
        <w:autoSpaceDE/>
        <w:autoSpaceDN/>
        <w:adjustRightInd/>
        <w:rPr>
          <w:rFonts w:ascii="Times New Roman" w:hAnsi="Times New Roman" w:cs="Times New Roman"/>
          <w:i/>
          <w:color w:val="000000"/>
          <w:sz w:val="28"/>
          <w:szCs w:val="28"/>
        </w:rPr>
      </w:pPr>
      <w:r w:rsidRPr="002444F5">
        <w:rPr>
          <w:rFonts w:ascii="Times New Roman" w:hAnsi="Times New Roman" w:cs="Times New Roman"/>
          <w:i/>
          <w:color w:val="000000"/>
          <w:sz w:val="28"/>
          <w:szCs w:val="28"/>
        </w:rPr>
        <w:t xml:space="preserve">Модуль «Хоккей» может быть реализован в следующих вариантах: </w:t>
      </w:r>
    </w:p>
    <w:p w:rsidR="00242B0A" w:rsidRPr="005D4B91" w:rsidRDefault="002444F5" w:rsidP="002444F5">
      <w:pPr>
        <w:tabs>
          <w:tab w:val="left" w:pos="1902"/>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процессаосвоения обучающимися учебного материала по хоккею с выбором различных элементов хоккея, с учётом возраста и физической подготовленн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 обучающихся;</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 xml:space="preserve">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дении уроков физической культуры с 3-х часовой недельной нагрузкой рек</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мендуемый объём в 10 и 11 классах - по 34 часа);</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тивных клубов, включая использование учебных модулей по видам спорта (р</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комендуемый объем в 10 - 11 классах - по 34 часа).</w:t>
      </w:r>
    </w:p>
    <w:p w:rsidR="0089498F" w:rsidRDefault="0089498F" w:rsidP="0089498F">
      <w:pPr>
        <w:widowControl/>
        <w:autoSpaceDE/>
        <w:autoSpaceDN/>
        <w:adjustRightInd/>
        <w:ind w:firstLine="0"/>
        <w:jc w:val="left"/>
        <w:rPr>
          <w:rFonts w:ascii="Times New Roman" w:hAnsi="Times New Roman" w:cs="Times New Roman"/>
          <w:b/>
          <w:color w:val="000000"/>
          <w:sz w:val="28"/>
          <w:szCs w:val="28"/>
        </w:rPr>
      </w:pPr>
    </w:p>
    <w:p w:rsidR="00242B0A" w:rsidRPr="002444F5" w:rsidRDefault="002444F5" w:rsidP="0089498F">
      <w:pPr>
        <w:widowControl/>
        <w:autoSpaceDE/>
        <w:autoSpaceDN/>
        <w:adjustRightInd/>
        <w:ind w:firstLine="0"/>
        <w:jc w:val="left"/>
        <w:rPr>
          <w:rFonts w:ascii="Times New Roman" w:hAnsi="Times New Roman" w:cs="Times New Roman"/>
          <w:b/>
          <w:color w:val="000000"/>
          <w:sz w:val="28"/>
          <w:szCs w:val="28"/>
        </w:rPr>
      </w:pPr>
      <w:r w:rsidRPr="002444F5">
        <w:rPr>
          <w:rFonts w:ascii="Times New Roman" w:hAnsi="Times New Roman" w:cs="Times New Roman"/>
          <w:b/>
          <w:color w:val="000000"/>
          <w:sz w:val="28"/>
          <w:szCs w:val="28"/>
        </w:rPr>
        <w:t>2) </w:t>
      </w:r>
      <w:r w:rsidR="00242B0A" w:rsidRPr="002444F5">
        <w:rPr>
          <w:rFonts w:ascii="Times New Roman" w:hAnsi="Times New Roman" w:cs="Times New Roman"/>
          <w:b/>
          <w:color w:val="000000"/>
          <w:sz w:val="28"/>
          <w:szCs w:val="28"/>
        </w:rPr>
        <w:t>Содерж</w:t>
      </w:r>
      <w:r w:rsidRPr="002444F5">
        <w:rPr>
          <w:rFonts w:ascii="Times New Roman" w:hAnsi="Times New Roman" w:cs="Times New Roman"/>
          <w:b/>
          <w:color w:val="000000"/>
          <w:sz w:val="28"/>
          <w:szCs w:val="28"/>
        </w:rPr>
        <w:t>ание модуля «Хоккей»</w:t>
      </w:r>
    </w:p>
    <w:p w:rsidR="00242B0A" w:rsidRPr="005D4B91" w:rsidRDefault="00242B0A" w:rsidP="002444F5">
      <w:pPr>
        <w:tabs>
          <w:tab w:val="left" w:pos="1038"/>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хоккее.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История развития современного хоккея в мире, в Российской Федерации, в регионе.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Хоккейные клубы, их история и традиции. Легендарные отечественные хоккеисты и тренеры.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Достижения отечественной сборной команды страны на чемпионатах 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ра, Европы, Олимпийских играх.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Зал славы отечественного хоккея. Выдающиеся хоккеисты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Главные хоккейные организации и федерации (международные, росси</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ские), осуществляющие управление хоккеем, их роль и основные функции.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соревнований по виду спорта «хоккей». Официальный календарь соревнований (международных, всероссийских, региональных).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Понятия и характеристика технических элементов хоккея, их название, назначение и методика выполнения. Характеристика тактики хоккея и ее ко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понентов.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Занятия хоккеем как средство укрепления здоровья, повышения фун</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циональных возможностей основных систем организма и воспитания разли</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ных физических качеств. Правила подбора физических упражнений хоккеиста.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для воспитания физических качеств хоккеиста. Здоровье формирующие факторы и средства.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Требования безопасности при организации занятий хоккеем. Характе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ные травмы хоккеистов и мероприятия по их предупреждению.</w:t>
      </w:r>
    </w:p>
    <w:p w:rsidR="00242B0A" w:rsidRPr="005D4B91" w:rsidRDefault="00242B0A" w:rsidP="00085445">
      <w:pPr>
        <w:tabs>
          <w:tab w:val="left" w:pos="1103"/>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безопасного, правомерного поведения во время соревнований по хоккею в качестве зрителя, болельщика (фаната).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и проведение самостоятельных занятий по хоккею. Соста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ление планов и самостоятельное проведение занятий по хоккею.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самостоятельного освоения двигательных действий, подбор подводящих, подготовительных и специальных упражнений.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сле физической нагрузки. Правильное сбалансированное питание хоккеиста.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личной гигиены, требования к спортивной экипировке для зан</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тий хоккеем. Правила ухода за спортивным инвентарем и оборудованием.</w:t>
      </w:r>
    </w:p>
    <w:p w:rsidR="00242B0A" w:rsidRPr="005D4B91" w:rsidRDefault="00242B0A" w:rsidP="002444F5">
      <w:pPr>
        <w:tabs>
          <w:tab w:val="left" w:pos="760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w:t>
      </w:r>
      <w:r w:rsidR="002444F5">
        <w:rPr>
          <w:rFonts w:ascii="Times New Roman" w:hAnsi="Times New Roman" w:cs="Times New Roman"/>
          <w:color w:val="000000"/>
          <w:sz w:val="28"/>
          <w:szCs w:val="28"/>
        </w:rPr>
        <w:t xml:space="preserve">ификация физических упражнений: </w:t>
      </w:r>
      <w:r w:rsidRPr="005D4B91">
        <w:rPr>
          <w:rFonts w:ascii="Times New Roman" w:hAnsi="Times New Roman" w:cs="Times New Roman"/>
          <w:color w:val="000000"/>
          <w:sz w:val="28"/>
          <w:szCs w:val="28"/>
        </w:rPr>
        <w:t>подготовител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ные,общеразвивающие, специальные и корригирующие. Составление индив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дуальных комплексов упражнений различной направленности.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 методы профилактики пагубных привычек, асоциального и созависимого поведения. Противодействие допингу в спорте и борьба с ним.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Тестирование уровня физической подготовленности в хоккее.</w:t>
      </w:r>
    </w:p>
    <w:p w:rsidR="00242B0A" w:rsidRPr="005D4B91" w:rsidRDefault="00242B0A" w:rsidP="002444F5">
      <w:pPr>
        <w:tabs>
          <w:tab w:val="left" w:pos="1095"/>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для воспитания физических качеств (ловкости, гибкости, силы, выносливости, быстроты).</w:t>
      </w:r>
    </w:p>
    <w:p w:rsidR="00242B0A" w:rsidRPr="002444F5" w:rsidRDefault="00242B0A" w:rsidP="005D4B91">
      <w:pPr>
        <w:autoSpaceDE/>
        <w:autoSpaceDN/>
        <w:adjustRightInd/>
        <w:ind w:firstLine="709"/>
        <w:rPr>
          <w:rFonts w:ascii="Times New Roman" w:hAnsi="Times New Roman" w:cs="Times New Roman"/>
          <w:i/>
          <w:color w:val="000000"/>
          <w:sz w:val="28"/>
          <w:szCs w:val="28"/>
        </w:rPr>
      </w:pPr>
      <w:r w:rsidRPr="002444F5">
        <w:rPr>
          <w:rFonts w:ascii="Times New Roman" w:hAnsi="Times New Roman" w:cs="Times New Roman"/>
          <w:i/>
          <w:color w:val="000000"/>
          <w:sz w:val="28"/>
          <w:szCs w:val="28"/>
        </w:rPr>
        <w:t>Комплексы упражнений, формирующие двигательные умения и навыки, а также технику действий хоккеиста:</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общеподготовительных упражнений (ОРУ, упражнения со снарядами, на снарядах из других видов спорта (легкая атлетика, гимнастика);</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специально-подготовительных (имитационные,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прыжковые, у</w:t>
      </w:r>
      <w:r w:rsidR="00242B0A" w:rsidRPr="005D4B91">
        <w:rPr>
          <w:rFonts w:ascii="Times New Roman" w:hAnsi="Times New Roman" w:cs="Times New Roman"/>
          <w:color w:val="000000"/>
          <w:sz w:val="28"/>
          <w:szCs w:val="28"/>
        </w:rPr>
        <w:t>п</w:t>
      </w:r>
      <w:r w:rsidR="00242B0A" w:rsidRPr="005D4B91">
        <w:rPr>
          <w:rFonts w:ascii="Times New Roman" w:hAnsi="Times New Roman" w:cs="Times New Roman"/>
          <w:color w:val="000000"/>
          <w:sz w:val="28"/>
          <w:szCs w:val="28"/>
        </w:rPr>
        <w:t>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w:t>
      </w:r>
      <w:r w:rsidR="00242B0A" w:rsidRPr="005D4B91">
        <w:rPr>
          <w:rFonts w:ascii="Times New Roman" w:hAnsi="Times New Roman" w:cs="Times New Roman"/>
          <w:color w:val="000000"/>
          <w:sz w:val="28"/>
          <w:szCs w:val="28"/>
        </w:rPr>
        <w:t>п</w:t>
      </w:r>
      <w:r w:rsidR="00242B0A" w:rsidRPr="005D4B91">
        <w:rPr>
          <w:rFonts w:ascii="Times New Roman" w:hAnsi="Times New Roman" w:cs="Times New Roman"/>
          <w:color w:val="000000"/>
          <w:sz w:val="28"/>
          <w:szCs w:val="28"/>
        </w:rPr>
        <w:t xml:space="preserve">ражнения </w:t>
      </w:r>
      <w:r w:rsidR="00242B0A" w:rsidRPr="005D4B91">
        <w:rPr>
          <w:rFonts w:ascii="Times New Roman" w:hAnsi="Times New Roman" w:cs="Times New Roman"/>
          <w:color w:val="000000"/>
          <w:sz w:val="28"/>
          <w:szCs w:val="28"/>
          <w:lang w:eastAsia="en-US"/>
        </w:rPr>
        <w:t>(3</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0, 3</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1,3</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2, 3</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3, 2</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3, 5</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0, 5</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3, 5</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 xml:space="preserve">4 </w:t>
      </w:r>
      <w:r w:rsidR="00242B0A" w:rsidRPr="005D4B91">
        <w:rPr>
          <w:rFonts w:ascii="Times New Roman" w:hAnsi="Times New Roman" w:cs="Times New Roman"/>
          <w:color w:val="000000"/>
          <w:sz w:val="28"/>
          <w:szCs w:val="28"/>
        </w:rPr>
        <w:t>и другие), двусторонние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специальной разминки перед соревнованиями.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Индивидуальные технические действия передвижения на коньках: бег скользящими, короткими, скрестными шагами, спиной вперед, повороты скр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действия владения клюшкой и шайбой: ведение, броски и удары, передачи, приём и остановки, обводка, финты, отбор, вбрасывание.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действия вратаря: основная стойка, передвижение, ловля и отбивание шайбы.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Тактические действия (индивидуальные и групповые): тактика атаки, та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тика обороны, тактика игры в равных составах, тактика при вбрасывании, та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242B0A"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Учебные игры в хоккей. Участие в соревновательной деятельности.</w:t>
      </w:r>
    </w:p>
    <w:p w:rsidR="00093162" w:rsidRPr="00093162" w:rsidRDefault="00093162" w:rsidP="00093162">
      <w:pPr>
        <w:tabs>
          <w:tab w:val="left" w:pos="1863"/>
        </w:tabs>
        <w:autoSpaceDE/>
        <w:autoSpaceDN/>
        <w:adjustRightInd/>
        <w:rPr>
          <w:rFonts w:ascii="Times New Roman" w:hAnsi="Times New Roman" w:cs="Times New Roman"/>
          <w:b/>
          <w:color w:val="000000"/>
          <w:sz w:val="28"/>
          <w:szCs w:val="28"/>
        </w:rPr>
      </w:pPr>
      <w:r w:rsidRPr="007A2246">
        <w:rPr>
          <w:rFonts w:ascii="Times New Roman" w:hAnsi="Times New Roman" w:cs="Times New Roman"/>
          <w:b/>
          <w:color w:val="000000"/>
          <w:sz w:val="28"/>
          <w:szCs w:val="28"/>
        </w:rPr>
        <w:t>3) </w:t>
      </w:r>
      <w:r w:rsidRPr="007A2246">
        <w:rPr>
          <w:rFonts w:ascii="Times New Roman" w:hAnsi="Times New Roman"/>
          <w:b/>
          <w:sz w:val="28"/>
          <w:szCs w:val="28"/>
        </w:rPr>
        <w:t>Планируемые образовательные результаты</w:t>
      </w:r>
    </w:p>
    <w:p w:rsidR="00242B0A" w:rsidRPr="00093162" w:rsidRDefault="00242B0A" w:rsidP="002444F5">
      <w:pPr>
        <w:tabs>
          <w:tab w:val="left" w:pos="1863"/>
        </w:tabs>
        <w:autoSpaceDE/>
        <w:autoSpaceDN/>
        <w:adjustRightInd/>
        <w:rPr>
          <w:rFonts w:ascii="Times New Roman" w:hAnsi="Times New Roman" w:cs="Times New Roman"/>
          <w:i/>
          <w:color w:val="000000"/>
          <w:sz w:val="28"/>
          <w:szCs w:val="28"/>
        </w:rPr>
      </w:pPr>
      <w:r w:rsidRPr="00093162">
        <w:rPr>
          <w:rFonts w:ascii="Times New Roman" w:hAnsi="Times New Roman" w:cs="Times New Roman"/>
          <w:i/>
          <w:color w:val="000000"/>
          <w:sz w:val="28"/>
          <w:szCs w:val="28"/>
        </w:rPr>
        <w:t>Содержание модуля «Хоккей» направлено на достижение обучающимися личностных, метапредметных и предметных результатов обучения.</w:t>
      </w:r>
    </w:p>
    <w:p w:rsidR="00242B0A" w:rsidRPr="005D4B91" w:rsidRDefault="00242B0A" w:rsidP="002444F5">
      <w:pPr>
        <w:tabs>
          <w:tab w:val="left" w:pos="2074"/>
        </w:tabs>
        <w:autoSpaceDE/>
        <w:autoSpaceDN/>
        <w:adjustRightInd/>
        <w:rPr>
          <w:rFonts w:ascii="Times New Roman" w:hAnsi="Times New Roman" w:cs="Times New Roman"/>
          <w:color w:val="000000"/>
          <w:sz w:val="28"/>
          <w:szCs w:val="28"/>
        </w:rPr>
      </w:pPr>
      <w:r w:rsidRPr="00093162">
        <w:rPr>
          <w:rFonts w:ascii="Times New Roman" w:hAnsi="Times New Roman" w:cs="Times New Roman"/>
          <w:b/>
          <w:i/>
          <w:color w:val="000000"/>
          <w:sz w:val="28"/>
          <w:szCs w:val="28"/>
        </w:rPr>
        <w:t>При изучении модуля «Хоккей» на уровне среднего общего образования у обучающихся будут сформированы следующие</w:t>
      </w:r>
      <w:r w:rsidRPr="002444F5">
        <w:rPr>
          <w:rFonts w:ascii="Times New Roman" w:hAnsi="Times New Roman" w:cs="Times New Roman"/>
          <w:b/>
          <w:i/>
          <w:color w:val="000000"/>
          <w:sz w:val="28"/>
          <w:szCs w:val="28"/>
        </w:rPr>
        <w:t>личностные результаты:</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чувства патриотизма, ответственности перед Родиной, го</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основ саморазвития и самовоспитания через ценн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 традиции и идеалы главных хоккейных организаций регионального, вс</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российского и мирового уровней, отечественных и зарубежных хоккейных кл</w:t>
      </w:r>
      <w:r w:rsidR="00242B0A" w:rsidRPr="005D4B91">
        <w:rPr>
          <w:rFonts w:ascii="Times New Roman" w:hAnsi="Times New Roman" w:cs="Times New Roman"/>
          <w:color w:val="000000"/>
          <w:sz w:val="28"/>
          <w:szCs w:val="28"/>
        </w:rPr>
        <w:t>у</w:t>
      </w:r>
      <w:r w:rsidR="00242B0A" w:rsidRPr="005D4B91">
        <w:rPr>
          <w:rFonts w:ascii="Times New Roman" w:hAnsi="Times New Roman" w:cs="Times New Roman"/>
          <w:color w:val="000000"/>
          <w:sz w:val="28"/>
          <w:szCs w:val="28"/>
        </w:rPr>
        <w:t>бов;</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основных норм морали, духовно-нравственной кул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туры и ценностного отношения к физической культуре, как неотъемлемой ча</w:t>
      </w:r>
      <w:r w:rsidR="00242B0A" w:rsidRPr="005D4B91">
        <w:rPr>
          <w:rFonts w:ascii="Times New Roman" w:hAnsi="Times New Roman" w:cs="Times New Roman"/>
          <w:color w:val="000000"/>
          <w:sz w:val="28"/>
          <w:szCs w:val="28"/>
        </w:rPr>
        <w:t>с</w:t>
      </w:r>
      <w:r w:rsidR="00242B0A" w:rsidRPr="005D4B91">
        <w:rPr>
          <w:rFonts w:ascii="Times New Roman" w:hAnsi="Times New Roman" w:cs="Times New Roman"/>
          <w:color w:val="000000"/>
          <w:sz w:val="28"/>
          <w:szCs w:val="28"/>
        </w:rPr>
        <w:t>ти общечеловеческой культуры средствами хоккея;</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сформированность толерантного сознания и поведения, способность вести диалог с другими людьми, достигать в нём взаимопонимания, находить </w:t>
      </w:r>
      <w:r w:rsidR="00242B0A" w:rsidRPr="005D4B91">
        <w:rPr>
          <w:rFonts w:ascii="Times New Roman" w:hAnsi="Times New Roman" w:cs="Times New Roman"/>
          <w:color w:val="000000"/>
          <w:sz w:val="28"/>
          <w:szCs w:val="28"/>
        </w:rPr>
        <w:lastRenderedPageBreak/>
        <w:t>общие цели и сотрудничать для их достижения в учебной, игровой и соревн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вательной деятельности;</w:t>
      </w:r>
    </w:p>
    <w:p w:rsidR="00242B0A" w:rsidRPr="005D4B91" w:rsidRDefault="002444F5" w:rsidP="002444F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навыков сотрудничества со сверстниками, детьми младшего возраста, взрослыми в учебной, игровой, досуговой и соревновательной де</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тельности, судейской практике, способность к самостоятельной, творческойи ответственной деятельности средствами хоккея;</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осознанному выбору будущей профессии и возможностей реализации собственных жизненных планов средствами хоккея как условие у</w:t>
      </w:r>
      <w:r w:rsidR="00242B0A" w:rsidRPr="005D4B91">
        <w:rPr>
          <w:rFonts w:ascii="Times New Roman" w:hAnsi="Times New Roman" w:cs="Times New Roman"/>
          <w:color w:val="000000"/>
          <w:sz w:val="28"/>
          <w:szCs w:val="28"/>
        </w:rPr>
        <w:t>с</w:t>
      </w:r>
      <w:r w:rsidR="00242B0A" w:rsidRPr="005D4B91">
        <w:rPr>
          <w:rFonts w:ascii="Times New Roman" w:hAnsi="Times New Roman" w:cs="Times New Roman"/>
          <w:color w:val="000000"/>
          <w:sz w:val="28"/>
          <w:szCs w:val="28"/>
        </w:rPr>
        <w:t>пешной профессиональной, спортивной и общественной деятельности;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реализация ценностей здорового и безопасного образа жизни, потребн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 в физическом самосовершенствовании, занятиях спортивно-оздоровительной деятельностью, неприятие вредных привычек: курения, упо</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ребления алкоголя, наркотиков, умение оказывать первую помощь.</w:t>
      </w:r>
    </w:p>
    <w:p w:rsidR="00242B0A" w:rsidRPr="005D4B91" w:rsidRDefault="00242B0A" w:rsidP="002444F5">
      <w:pPr>
        <w:tabs>
          <w:tab w:val="left" w:pos="2074"/>
        </w:tabs>
        <w:autoSpaceDE/>
        <w:autoSpaceDN/>
        <w:adjustRightInd/>
        <w:rPr>
          <w:rFonts w:ascii="Times New Roman" w:hAnsi="Times New Roman" w:cs="Times New Roman"/>
          <w:color w:val="000000"/>
          <w:sz w:val="28"/>
          <w:szCs w:val="28"/>
        </w:rPr>
      </w:pPr>
      <w:r w:rsidRPr="00093162">
        <w:rPr>
          <w:rFonts w:ascii="Times New Roman" w:hAnsi="Times New Roman" w:cs="Times New Roman"/>
          <w:b/>
          <w:i/>
          <w:color w:val="000000"/>
          <w:sz w:val="28"/>
          <w:szCs w:val="28"/>
        </w:rPr>
        <w:t>При изучении модуля «Хоккей» на уровне среднего общего образования у обучающихся будут сформированы следующие</w:t>
      </w:r>
      <w:r w:rsidRPr="002444F5">
        <w:rPr>
          <w:rFonts w:ascii="Times New Roman" w:hAnsi="Times New Roman" w:cs="Times New Roman"/>
          <w:b/>
          <w:i/>
          <w:color w:val="000000"/>
          <w:sz w:val="28"/>
          <w:szCs w:val="28"/>
        </w:rPr>
        <w:t>метапредметные резул</w:t>
      </w:r>
      <w:r w:rsidRPr="002444F5">
        <w:rPr>
          <w:rFonts w:ascii="Times New Roman" w:hAnsi="Times New Roman" w:cs="Times New Roman"/>
          <w:b/>
          <w:i/>
          <w:color w:val="000000"/>
          <w:sz w:val="28"/>
          <w:szCs w:val="28"/>
        </w:rPr>
        <w:t>ь</w:t>
      </w:r>
      <w:r w:rsidRPr="002444F5">
        <w:rPr>
          <w:rFonts w:ascii="Times New Roman" w:hAnsi="Times New Roman" w:cs="Times New Roman"/>
          <w:b/>
          <w:i/>
          <w:color w:val="000000"/>
          <w:sz w:val="28"/>
          <w:szCs w:val="28"/>
        </w:rPr>
        <w:t>таты:</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w:t>
      </w:r>
      <w:r w:rsidR="00242B0A" w:rsidRPr="005D4B91">
        <w:rPr>
          <w:rFonts w:ascii="Times New Roman" w:hAnsi="Times New Roman" w:cs="Times New Roman"/>
          <w:color w:val="000000"/>
          <w:sz w:val="28"/>
          <w:szCs w:val="28"/>
        </w:rPr>
        <w:t>к</w:t>
      </w:r>
      <w:r w:rsidR="00242B0A" w:rsidRPr="005D4B91">
        <w:rPr>
          <w:rFonts w:ascii="Times New Roman" w:hAnsi="Times New Roman" w:cs="Times New Roman"/>
          <w:color w:val="000000"/>
          <w:sz w:val="28"/>
          <w:szCs w:val="28"/>
        </w:rPr>
        <w:t>тику в различных ситуациях, осуществлять, контролировать и корректировать учебную, игровую и соревновательную деятельность по хоккею;</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эффективно взаимодействовать и разрешать конфликты в пр</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цессе игровой, соревновательной деятельности, судейской практики, учитывать позиции других участников деятельности;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тельности, судейской практике с учётом гражданских и нравственных ценн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стей;</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к самостоятельной информационно-познавательной де</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тельности, умение ориентироваться в различных источниках информации с с</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блюдением правовых и этических норм, норм информационной безопасности;</w:t>
      </w:r>
    </w:p>
    <w:p w:rsidR="00242B0A" w:rsidRPr="005D4B91" w:rsidRDefault="00242B0A" w:rsidP="002444F5">
      <w:pPr>
        <w:tabs>
          <w:tab w:val="left" w:pos="2070"/>
        </w:tabs>
        <w:autoSpaceDE/>
        <w:autoSpaceDN/>
        <w:adjustRightInd/>
        <w:rPr>
          <w:rFonts w:ascii="Times New Roman" w:hAnsi="Times New Roman" w:cs="Times New Roman"/>
          <w:color w:val="000000"/>
          <w:sz w:val="28"/>
          <w:szCs w:val="28"/>
        </w:rPr>
      </w:pPr>
      <w:r w:rsidRPr="00093162">
        <w:rPr>
          <w:rFonts w:ascii="Times New Roman" w:hAnsi="Times New Roman" w:cs="Times New Roman"/>
          <w:b/>
          <w:i/>
          <w:color w:val="000000"/>
          <w:sz w:val="28"/>
          <w:szCs w:val="28"/>
        </w:rPr>
        <w:t>При изучении модуля «Хоккей» на уровне среднего общего образования у обучающихся будут сформированы следующие</w:t>
      </w:r>
      <w:r w:rsidRPr="002444F5">
        <w:rPr>
          <w:rFonts w:ascii="Times New Roman" w:hAnsi="Times New Roman" w:cs="Times New Roman"/>
          <w:b/>
          <w:i/>
          <w:color w:val="000000"/>
          <w:sz w:val="28"/>
          <w:szCs w:val="28"/>
        </w:rPr>
        <w:t>предметные результаты:</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истории развития современного хоккея, традиций клубного хо</w:t>
      </w:r>
      <w:r w:rsidR="00242B0A" w:rsidRPr="005D4B91">
        <w:rPr>
          <w:rFonts w:ascii="Times New Roman" w:hAnsi="Times New Roman" w:cs="Times New Roman"/>
          <w:color w:val="000000"/>
          <w:sz w:val="28"/>
          <w:szCs w:val="28"/>
        </w:rPr>
        <w:t>к</w:t>
      </w:r>
      <w:r w:rsidR="00242B0A" w:rsidRPr="005D4B91">
        <w:rPr>
          <w:rFonts w:ascii="Times New Roman" w:hAnsi="Times New Roman" w:cs="Times New Roman"/>
          <w:color w:val="000000"/>
          <w:sz w:val="28"/>
          <w:szCs w:val="28"/>
        </w:rPr>
        <w:t>кейного движения в мире, в Российской Федерации, в регионе, легендарных отечественных и зарубежных хоккеистов и тренеров, принесших славу росси</w:t>
      </w:r>
      <w:r w:rsidR="00242B0A" w:rsidRPr="005D4B91">
        <w:rPr>
          <w:rFonts w:ascii="Times New Roman" w:hAnsi="Times New Roman" w:cs="Times New Roman"/>
          <w:color w:val="000000"/>
          <w:sz w:val="28"/>
          <w:szCs w:val="28"/>
        </w:rPr>
        <w:t>й</w:t>
      </w:r>
      <w:r w:rsidR="00242B0A" w:rsidRPr="005D4B91">
        <w:rPr>
          <w:rFonts w:ascii="Times New Roman" w:hAnsi="Times New Roman" w:cs="Times New Roman"/>
          <w:color w:val="000000"/>
          <w:sz w:val="28"/>
          <w:szCs w:val="28"/>
        </w:rPr>
        <w:t>скому и мировому хоккею;</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характеризовать роль и основные функции главных хо</w:t>
      </w:r>
      <w:r w:rsidR="00242B0A" w:rsidRPr="005D4B91">
        <w:rPr>
          <w:rFonts w:ascii="Times New Roman" w:hAnsi="Times New Roman" w:cs="Times New Roman"/>
          <w:color w:val="000000"/>
          <w:sz w:val="28"/>
          <w:szCs w:val="28"/>
        </w:rPr>
        <w:t>к</w:t>
      </w:r>
      <w:r w:rsidR="00242B0A" w:rsidRPr="005D4B91">
        <w:rPr>
          <w:rFonts w:ascii="Times New Roman" w:hAnsi="Times New Roman" w:cs="Times New Roman"/>
          <w:color w:val="000000"/>
          <w:sz w:val="28"/>
          <w:szCs w:val="28"/>
        </w:rPr>
        <w:t>кейных организаций и федераций (международные, российские), осущест</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ляющих управление хоккеем;</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анализировать результаты соревнований, входящих в официал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ный календарь соревнований (международных, всероссийских, региональных);</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занятий хоккеем как средства укрепления здоровья, п</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вышения функциональных возможностей основных систем организма и разв</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 xml:space="preserve">тия физических качеств, характеристика способов повышения основных систем </w:t>
      </w:r>
      <w:r w:rsidR="00242B0A" w:rsidRPr="005D4B91">
        <w:rPr>
          <w:rFonts w:ascii="Times New Roman" w:hAnsi="Times New Roman" w:cs="Times New Roman"/>
          <w:color w:val="000000"/>
          <w:sz w:val="28"/>
          <w:szCs w:val="28"/>
        </w:rPr>
        <w:lastRenderedPageBreak/>
        <w:t>организма и развития физических качеств;</w:t>
      </w:r>
    </w:p>
    <w:p w:rsidR="00242B0A" w:rsidRPr="005D4B91" w:rsidRDefault="002444F5" w:rsidP="002444F5">
      <w:pPr>
        <w:tabs>
          <w:tab w:val="right" w:pos="3442"/>
          <w:tab w:val="right" w:pos="974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использование навыков: организации и провед</w:t>
      </w:r>
      <w:r w:rsidR="001014C2" w:rsidRPr="005D4B91">
        <w:rPr>
          <w:rFonts w:ascii="Times New Roman" w:hAnsi="Times New Roman" w:cs="Times New Roman"/>
          <w:color w:val="000000"/>
          <w:sz w:val="28"/>
          <w:szCs w:val="28"/>
        </w:rPr>
        <w:t>ения самостоятельных з</w:t>
      </w:r>
      <w:r w:rsidR="001014C2" w:rsidRPr="005D4B91">
        <w:rPr>
          <w:rFonts w:ascii="Times New Roman" w:hAnsi="Times New Roman" w:cs="Times New Roman"/>
          <w:color w:val="000000"/>
          <w:sz w:val="28"/>
          <w:szCs w:val="28"/>
        </w:rPr>
        <w:t>а</w:t>
      </w:r>
      <w:r w:rsidR="001014C2" w:rsidRPr="005D4B91">
        <w:rPr>
          <w:rFonts w:ascii="Times New Roman" w:hAnsi="Times New Roman" w:cs="Times New Roman"/>
          <w:color w:val="000000"/>
          <w:sz w:val="28"/>
          <w:szCs w:val="28"/>
        </w:rPr>
        <w:t xml:space="preserve">нятий по </w:t>
      </w:r>
      <w:r>
        <w:rPr>
          <w:rFonts w:ascii="Times New Roman" w:hAnsi="Times New Roman" w:cs="Times New Roman"/>
          <w:color w:val="000000"/>
          <w:sz w:val="28"/>
          <w:szCs w:val="28"/>
        </w:rPr>
        <w:t xml:space="preserve">хоккею, составления </w:t>
      </w:r>
      <w:r w:rsidR="00242B0A" w:rsidRPr="005D4B91">
        <w:rPr>
          <w:rFonts w:ascii="Times New Roman" w:hAnsi="Times New Roman" w:cs="Times New Roman"/>
          <w:color w:val="000000"/>
          <w:sz w:val="28"/>
          <w:szCs w:val="28"/>
        </w:rPr>
        <w:t>индивидуальных планов, включая способысам</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стоятельного освоения</w:t>
      </w:r>
      <w:r w:rsidR="00242B0A" w:rsidRPr="005D4B91">
        <w:rPr>
          <w:rFonts w:ascii="Times New Roman" w:hAnsi="Times New Roman" w:cs="Times New Roman"/>
          <w:color w:val="000000"/>
          <w:sz w:val="28"/>
          <w:szCs w:val="28"/>
        </w:rPr>
        <w:tab/>
        <w:t>двигательных действий, подбор подвод</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щих,подготовительныхи специальных упражнений, самоконтроля в учебной и соревновательной деятельности, применение средств восстановления органи</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ма после физической нагрузки на занятиях хоккеем в учебной и соревновател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ной деятельности;</w:t>
      </w:r>
    </w:p>
    <w:p w:rsidR="00242B0A" w:rsidRPr="005D4B91" w:rsidRDefault="002444F5" w:rsidP="002444F5">
      <w:pPr>
        <w:tabs>
          <w:tab w:val="right" w:pos="974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 знание и применение </w:t>
      </w:r>
      <w:r w:rsidR="00242B0A" w:rsidRPr="005D4B91">
        <w:rPr>
          <w:rFonts w:ascii="Times New Roman" w:hAnsi="Times New Roman" w:cs="Times New Roman"/>
          <w:color w:val="000000"/>
          <w:sz w:val="28"/>
          <w:szCs w:val="28"/>
        </w:rPr>
        <w:t>основ формирования сбалансированного питани</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хоккеиста;</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составление, подбор и выполнение упражнений с учетом их классиф</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 xml:space="preserve">кации для составления комплексов,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индивидуальных, различной напра</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ленности;</w:t>
      </w:r>
    </w:p>
    <w:p w:rsidR="00242B0A" w:rsidRPr="005D4B91" w:rsidRDefault="002444F5" w:rsidP="002444F5">
      <w:pPr>
        <w:tabs>
          <w:tab w:val="right" w:pos="974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 использование правил </w:t>
      </w:r>
      <w:r w:rsidR="00242B0A" w:rsidRPr="005D4B91">
        <w:rPr>
          <w:rFonts w:ascii="Times New Roman" w:hAnsi="Times New Roman" w:cs="Times New Roman"/>
          <w:color w:val="000000"/>
          <w:sz w:val="28"/>
          <w:szCs w:val="28"/>
        </w:rPr>
        <w:t>подбора физических упражнений для развити</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физических качеств хоккеиста, специально-подготовительных упражнений, формирующих двигательные умения и навыки технических и тактических де</w:t>
      </w:r>
      <w:r w:rsidR="00242B0A" w:rsidRPr="005D4B91">
        <w:rPr>
          <w:rFonts w:ascii="Times New Roman" w:hAnsi="Times New Roman" w:cs="Times New Roman"/>
          <w:color w:val="000000"/>
          <w:sz w:val="28"/>
          <w:szCs w:val="28"/>
        </w:rPr>
        <w:t>й</w:t>
      </w:r>
      <w:r w:rsidR="00242B0A" w:rsidRPr="005D4B91">
        <w:rPr>
          <w:rFonts w:ascii="Times New Roman" w:hAnsi="Times New Roman" w:cs="Times New Roman"/>
          <w:color w:val="000000"/>
          <w:sz w:val="28"/>
          <w:szCs w:val="28"/>
        </w:rPr>
        <w:t>ствий хоккеиста, определение их эффективность;</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техники выполнения и демонстрация правильной техники и в</w:t>
      </w:r>
      <w:r w:rsidR="00242B0A" w:rsidRPr="005D4B91">
        <w:rPr>
          <w:rFonts w:ascii="Times New Roman" w:hAnsi="Times New Roman" w:cs="Times New Roman"/>
          <w:color w:val="000000"/>
          <w:sz w:val="28"/>
          <w:szCs w:val="28"/>
        </w:rPr>
        <w:t>ы</w:t>
      </w:r>
      <w:r w:rsidR="00242B0A" w:rsidRPr="005D4B91">
        <w:rPr>
          <w:rFonts w:ascii="Times New Roman" w:hAnsi="Times New Roman" w:cs="Times New Roman"/>
          <w:color w:val="000000"/>
          <w:sz w:val="28"/>
          <w:szCs w:val="28"/>
        </w:rPr>
        <w:t>полнения упражнения для воспитания физических качеств, умение выявлять и устранять ошибки при выполнении упражнений;</w:t>
      </w:r>
    </w:p>
    <w:p w:rsidR="00242B0A" w:rsidRPr="005D4B91" w:rsidRDefault="002444F5" w:rsidP="002444F5">
      <w:pPr>
        <w:tabs>
          <w:tab w:val="right" w:pos="974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 знание классификации </w:t>
      </w:r>
      <w:r w:rsidR="00242B0A" w:rsidRPr="005D4B91">
        <w:rPr>
          <w:rFonts w:ascii="Times New Roman" w:hAnsi="Times New Roman" w:cs="Times New Roman"/>
          <w:color w:val="000000"/>
          <w:sz w:val="28"/>
          <w:szCs w:val="28"/>
        </w:rPr>
        <w:t>техники и тактики игры в хоккей, техническихи тактических элементов хоккея, применение и владение техническими и такт</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ческими элементами в игровых заданиях и соревнованиях; выполнение к</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мандных атакующих действий и способов атаки и контратаки в хоккее, такт</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ческих комбинаций при различных игровых ситуациях;</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осуществление соревновательной деятельности в соответствии с прав</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лами вида спорта «хоккей», судейской практики;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определение признаков положительного влияния занятий хоккеем на укрепление здоровья, устанавливать связь между развитием физических к</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честв и основных систем организма;</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соблюдение требований безопасности при организации занятий хокк</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ем, знание правил оказания первой помощи при травмах и ушибах во время з</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нятий физическими упражнениями, и хоккеем в частности;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использование занятий хоккеем для организации индивидуального о</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дыха и досуга, укрепления собственного здоровья, повышения уровня физич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ских кондиций;</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проведение тестирования уровня физической подготовленности хокке</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стов, характеристика основных показателей развития физических качеств и с</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стояния здоровья, сравнение своих результатов выполнения контрольных у</w:t>
      </w:r>
      <w:r w:rsidR="00242B0A" w:rsidRPr="005D4B91">
        <w:rPr>
          <w:rFonts w:ascii="Times New Roman" w:hAnsi="Times New Roman" w:cs="Times New Roman"/>
          <w:color w:val="000000"/>
          <w:sz w:val="28"/>
          <w:szCs w:val="28"/>
        </w:rPr>
        <w:t>п</w:t>
      </w:r>
      <w:r w:rsidR="00242B0A" w:rsidRPr="005D4B91">
        <w:rPr>
          <w:rFonts w:ascii="Times New Roman" w:hAnsi="Times New Roman" w:cs="Times New Roman"/>
          <w:color w:val="000000"/>
          <w:sz w:val="28"/>
          <w:szCs w:val="28"/>
        </w:rPr>
        <w:lastRenderedPageBreak/>
        <w:t>ражнений с эталонными результатами;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дуального физического развития и уровня физической подготовленности;</w:t>
      </w:r>
    </w:p>
    <w:p w:rsidR="00242B0A" w:rsidRPr="005D4B91" w:rsidRDefault="002444F5" w:rsidP="002444F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проводить самостоятельные занятия по хоккею по осво</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нию новых двигательных действий и воспитанию основных физических к</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честв,контролировать и анализировать эффективность этих занятий;</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применение способов и методов профилактики пагубных пр</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вычек, асоциального и созависимого поведения, знание антидопинговых пр</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вил.</w:t>
      </w:r>
    </w:p>
    <w:p w:rsidR="002444F5" w:rsidRDefault="002444F5" w:rsidP="005D4B91">
      <w:pPr>
        <w:autoSpaceDE/>
        <w:autoSpaceDN/>
        <w:adjustRightInd/>
        <w:ind w:firstLine="709"/>
        <w:rPr>
          <w:rFonts w:ascii="Times New Roman" w:hAnsi="Times New Roman" w:cs="Times New Roman"/>
          <w:color w:val="000000"/>
          <w:sz w:val="28"/>
          <w:szCs w:val="28"/>
        </w:rPr>
      </w:pPr>
    </w:p>
    <w:p w:rsidR="002444F5" w:rsidRPr="00093162" w:rsidRDefault="002444F5" w:rsidP="008924FE">
      <w:pPr>
        <w:autoSpaceDE/>
        <w:autoSpaceDN/>
        <w:adjustRightInd/>
        <w:ind w:firstLine="0"/>
        <w:jc w:val="center"/>
        <w:rPr>
          <w:rFonts w:ascii="Times New Roman" w:hAnsi="Times New Roman" w:cs="Times New Roman"/>
          <w:b/>
          <w:color w:val="000000"/>
          <w:sz w:val="28"/>
          <w:szCs w:val="28"/>
        </w:rPr>
      </w:pPr>
      <w:r w:rsidRPr="002444F5">
        <w:rPr>
          <w:rFonts w:ascii="Times New Roman" w:hAnsi="Times New Roman" w:cs="Times New Roman"/>
          <w:b/>
          <w:color w:val="000000"/>
          <w:sz w:val="28"/>
          <w:szCs w:val="28"/>
        </w:rPr>
        <w:t>МОДУЛЬ «ФУТБОЛ»</w:t>
      </w:r>
    </w:p>
    <w:p w:rsidR="00435CA3" w:rsidRPr="00435CA3" w:rsidRDefault="00435CA3" w:rsidP="005D4B91">
      <w:pPr>
        <w:autoSpaceDE/>
        <w:autoSpaceDN/>
        <w:adjustRightInd/>
        <w:ind w:firstLine="709"/>
        <w:rPr>
          <w:rFonts w:ascii="Times New Roman" w:hAnsi="Times New Roman" w:cs="Times New Roman"/>
          <w:b/>
          <w:color w:val="000000"/>
          <w:sz w:val="28"/>
          <w:szCs w:val="28"/>
        </w:rPr>
      </w:pPr>
      <w:r w:rsidRPr="00435CA3">
        <w:rPr>
          <w:rFonts w:ascii="Times New Roman" w:hAnsi="Times New Roman" w:cs="Times New Roman"/>
          <w:b/>
          <w:color w:val="000000"/>
          <w:sz w:val="28"/>
          <w:szCs w:val="28"/>
        </w:rPr>
        <w:t>1) Пояснительная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модуль «Футбол» (далее - модуль по футболу, футбол) на уро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не среднего общего образования разработан с целью оказания методической помощи учителю физической культуры в создании рабочей программы по 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Футбол является эффективным средством физического воспитания,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Футбол позволяет обучающимся понимать принципы взаимовыручки, проявлять волю, терпение и развивать чувство ответственности. В процессе и</w:t>
      </w:r>
      <w:r w:rsidRPr="005D4B91">
        <w:rPr>
          <w:rFonts w:ascii="Times New Roman" w:hAnsi="Times New Roman" w:cs="Times New Roman"/>
          <w:color w:val="000000"/>
          <w:sz w:val="28"/>
          <w:szCs w:val="28"/>
        </w:rPr>
        <w:t>г</w:t>
      </w:r>
      <w:r w:rsidRPr="005D4B91">
        <w:rPr>
          <w:rFonts w:ascii="Times New Roman" w:hAnsi="Times New Roman" w:cs="Times New Roman"/>
          <w:color w:val="000000"/>
          <w:sz w:val="28"/>
          <w:szCs w:val="28"/>
        </w:rPr>
        <w:t>ры формируется командный дух, познаются основы взаимодействия друг с др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гом. Футбол - командная игра, в которой каждому члену команды надо уметь выстраивать отношения с другими игроками. Психологический климат в 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манде играет определяющую роль и оказывает серьезное влияние на результат. Футбол дает возможность выработать коммуникативные навыки, развить чу</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ство сплочённости и желание находить общий язык с партнером, а также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шать конфликтные ситуации.</w:t>
      </w:r>
    </w:p>
    <w:p w:rsidR="00435CA3" w:rsidRDefault="00242B0A" w:rsidP="00435CA3">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Систематические занятия футболом оказывают на организм обучающихся всестороннее влияние: повышают общий объем двигательной активности,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вершенствуют функциональную деятельность организма, обеспечивая пр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вильное физическое развитие.</w:t>
      </w:r>
    </w:p>
    <w:p w:rsidR="00242B0A" w:rsidRPr="005D4B91" w:rsidRDefault="00242B0A" w:rsidP="00435CA3">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Модуль «Футбол» рассматривается как </w:t>
      </w:r>
      <w:r w:rsidR="00435CA3">
        <w:rPr>
          <w:rFonts w:ascii="Times New Roman" w:hAnsi="Times New Roman" w:cs="Times New Roman"/>
          <w:color w:val="000000"/>
          <w:sz w:val="28"/>
          <w:szCs w:val="28"/>
        </w:rPr>
        <w:t>средство физической подготовк</w:t>
      </w:r>
      <w:r w:rsidR="00435CA3">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освоения технической и тактической стороны игры как для мальчиков, так и для девочек, повышает умственную работоспособность, снижает заболева</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мость и утомление у обучающихся, возникающее в ходе учебных занятий.</w:t>
      </w:r>
    </w:p>
    <w:p w:rsidR="00242B0A" w:rsidRPr="005D4B91" w:rsidRDefault="00242B0A" w:rsidP="00435CA3">
      <w:pPr>
        <w:tabs>
          <w:tab w:val="left" w:pos="1885"/>
        </w:tabs>
        <w:autoSpaceDE/>
        <w:autoSpaceDN/>
        <w:adjustRightInd/>
        <w:rPr>
          <w:rFonts w:ascii="Times New Roman" w:hAnsi="Times New Roman" w:cs="Times New Roman"/>
          <w:color w:val="000000"/>
          <w:sz w:val="28"/>
          <w:szCs w:val="28"/>
        </w:rPr>
      </w:pPr>
      <w:r w:rsidRPr="00113C08">
        <w:rPr>
          <w:rFonts w:ascii="Times New Roman" w:hAnsi="Times New Roman" w:cs="Times New Roman"/>
          <w:b/>
          <w:i/>
          <w:color w:val="000000"/>
          <w:sz w:val="28"/>
          <w:szCs w:val="28"/>
        </w:rPr>
        <w:t xml:space="preserve">Целями изучения модуля «Футбол» </w:t>
      </w:r>
      <w:r w:rsidRPr="00B63B81">
        <w:rPr>
          <w:rFonts w:ascii="Times New Roman" w:hAnsi="Times New Roman" w:cs="Times New Roman"/>
          <w:color w:val="000000"/>
          <w:sz w:val="28"/>
          <w:szCs w:val="28"/>
        </w:rPr>
        <w:t>являются:</w:t>
      </w:r>
      <w:r w:rsidRPr="005D4B91">
        <w:rPr>
          <w:rFonts w:ascii="Times New Roman" w:hAnsi="Times New Roman" w:cs="Times New Roman"/>
          <w:color w:val="000000"/>
          <w:sz w:val="28"/>
          <w:szCs w:val="28"/>
        </w:rPr>
        <w:t>формирование у обуча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 xml:space="preserve">щихся навыков общечеловеческой культуры и социального самоопределения, </w:t>
      </w:r>
      <w:r w:rsidRPr="005D4B91">
        <w:rPr>
          <w:rFonts w:ascii="Times New Roman" w:hAnsi="Times New Roman" w:cs="Times New Roman"/>
          <w:color w:val="000000"/>
          <w:sz w:val="28"/>
          <w:szCs w:val="28"/>
        </w:rPr>
        <w:lastRenderedPageBreak/>
        <w:t>устойчивой мотивации к сохранению и укреплению собственного здоровья, 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дению здорового образа жизни через занятия физической культурой и спортом с использованием средств вида спорта «футбол».</w:t>
      </w:r>
    </w:p>
    <w:p w:rsidR="00242B0A" w:rsidRPr="00113C08" w:rsidRDefault="00242B0A" w:rsidP="00435CA3">
      <w:pPr>
        <w:tabs>
          <w:tab w:val="left" w:pos="1894"/>
        </w:tabs>
        <w:autoSpaceDE/>
        <w:autoSpaceDN/>
        <w:adjustRightInd/>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Задачами изучения модуля «Футбол» являются:</w:t>
      </w:r>
    </w:p>
    <w:p w:rsidR="00242B0A" w:rsidRPr="005D4B91" w:rsidRDefault="00435CA3" w:rsidP="00435CA3">
      <w:pPr>
        <w:tabs>
          <w:tab w:val="left" w:pos="2736"/>
          <w:tab w:val="left" w:pos="5971"/>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 всестороннее гармоничное развитие </w:t>
      </w:r>
      <w:r w:rsidR="00242B0A" w:rsidRPr="005D4B91">
        <w:rPr>
          <w:rFonts w:ascii="Times New Roman" w:hAnsi="Times New Roman" w:cs="Times New Roman"/>
          <w:color w:val="000000"/>
          <w:sz w:val="28"/>
          <w:szCs w:val="28"/>
        </w:rPr>
        <w:t>детей, увеличение объёмаих двиг</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тельной активности;</w:t>
      </w:r>
    </w:p>
    <w:p w:rsidR="00242B0A" w:rsidRPr="005D4B91" w:rsidRDefault="00435CA3" w:rsidP="00435CA3">
      <w:pPr>
        <w:tabs>
          <w:tab w:val="left" w:pos="2736"/>
          <w:tab w:val="left" w:pos="5971"/>
          <w:tab w:val="left" w:pos="8554"/>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w:t>
      </w:r>
      <w:r>
        <w:rPr>
          <w:rFonts w:ascii="Times New Roman" w:hAnsi="Times New Roman" w:cs="Times New Roman"/>
          <w:color w:val="000000"/>
          <w:sz w:val="28"/>
          <w:szCs w:val="28"/>
        </w:rPr>
        <w:t>ормирование</w:t>
      </w:r>
      <w:r>
        <w:rPr>
          <w:rFonts w:ascii="Times New Roman" w:hAnsi="Times New Roman" w:cs="Times New Roman"/>
          <w:color w:val="000000"/>
          <w:sz w:val="28"/>
          <w:szCs w:val="28"/>
        </w:rPr>
        <w:tab/>
        <w:t xml:space="preserve">общих представлений о виде спорта </w:t>
      </w:r>
      <w:r w:rsidR="00242B0A" w:rsidRPr="005D4B91">
        <w:rPr>
          <w:rFonts w:ascii="Times New Roman" w:hAnsi="Times New Roman" w:cs="Times New Roman"/>
          <w:color w:val="000000"/>
          <w:sz w:val="28"/>
          <w:szCs w:val="28"/>
        </w:rPr>
        <w:t>«футбол»,его во</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можностях и значении в процессе укрепления здоровья, физическом развитии и физической подготовке обучающихся;</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основных физических качеств и повышение функциональных возможностей организма обучающихся, укрепление их физического, нравс</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венного, психологического и социального здоровья, обеспечение культуры безопасного поведения средствами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ознакомление и обучение физическим упражнениям общеразвивающей и корригирующей направленности посредством освоения технических дейс</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вий в футболе;</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ознакомление и освоение знаний об истории и развитии футбола, осно</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ознакомление и обучение двигательным умениям и навыкам, технич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ским действиям в футболе в образовательной деятельности, физкультурно- о</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доровительной деятельности и при организации самостоятельных занятий по футболу;</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удовлетворение индивидуальных потребностей обучающихся в занятиях физической культурой и спортом средствами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развитие и поддержка одарённых детей в области спорта.</w:t>
      </w:r>
    </w:p>
    <w:p w:rsidR="00242B0A" w:rsidRPr="00113C08" w:rsidRDefault="00435CA3" w:rsidP="00435CA3">
      <w:pPr>
        <w:tabs>
          <w:tab w:val="left" w:pos="1878"/>
        </w:tabs>
        <w:autoSpaceDE/>
        <w:autoSpaceDN/>
        <w:adjustRightInd/>
        <w:ind w:left="709" w:firstLine="0"/>
        <w:rPr>
          <w:rFonts w:ascii="Times New Roman" w:hAnsi="Times New Roman" w:cs="Times New Roman"/>
          <w:i/>
          <w:color w:val="000000"/>
          <w:sz w:val="28"/>
          <w:szCs w:val="28"/>
        </w:rPr>
      </w:pPr>
      <w:r w:rsidRPr="00113C08">
        <w:rPr>
          <w:rFonts w:ascii="Times New Roman" w:hAnsi="Times New Roman" w:cs="Times New Roman"/>
          <w:i/>
          <w:color w:val="000000"/>
          <w:sz w:val="28"/>
          <w:szCs w:val="28"/>
        </w:rPr>
        <w:t>Место и роль модуля «Футбол»</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зациях. Расширяет и дополняет компетенции обучающихся, полученные в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зультате обучения и формирования новых двигательных действий средствами футбола, их использования в прикладных целях для увеличения объема двиг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тельной активности и оздоровления в повседневной жизни.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футболу поможет обучающимся в освоении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держательных компонентов и модулей по легкой атлетике, подвижным и спо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 xml:space="preserve">тивным играм, гимнастике, а также в освоении программ в рамках внеурочной </w:t>
      </w:r>
      <w:r w:rsidRPr="005D4B91">
        <w:rPr>
          <w:rFonts w:ascii="Times New Roman" w:hAnsi="Times New Roman" w:cs="Times New Roman"/>
          <w:color w:val="000000"/>
          <w:sz w:val="28"/>
          <w:szCs w:val="28"/>
        </w:rPr>
        <w:lastRenderedPageBreak/>
        <w:t>деятельности, дополнительного образования, деятельности школьных спорти</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ных клубов, подготовке обучающихся к выполнению норм Всероссийского физкультурно-спортивного комплекса «Готов к труду и обороне» (ГТО) и уч</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стию в спортивных мероприятиях.</w:t>
      </w:r>
    </w:p>
    <w:p w:rsidR="00435CA3" w:rsidRPr="00435CA3" w:rsidRDefault="00242B0A" w:rsidP="00435CA3">
      <w:pPr>
        <w:tabs>
          <w:tab w:val="left" w:pos="1911"/>
        </w:tabs>
        <w:autoSpaceDE/>
        <w:autoSpaceDN/>
        <w:adjustRightInd/>
        <w:rPr>
          <w:rFonts w:ascii="Times New Roman" w:hAnsi="Times New Roman" w:cs="Times New Roman"/>
          <w:i/>
          <w:color w:val="000000"/>
          <w:sz w:val="28"/>
          <w:szCs w:val="28"/>
        </w:rPr>
      </w:pPr>
      <w:r w:rsidRPr="00435CA3">
        <w:rPr>
          <w:rFonts w:ascii="Times New Roman" w:hAnsi="Times New Roman" w:cs="Times New Roman"/>
          <w:i/>
          <w:color w:val="000000"/>
          <w:sz w:val="28"/>
          <w:szCs w:val="28"/>
        </w:rPr>
        <w:t>Модуль «Футбол» может быть реализован в следующих вари</w:t>
      </w:r>
      <w:r w:rsidR="00435CA3" w:rsidRPr="00435CA3">
        <w:rPr>
          <w:rFonts w:ascii="Times New Roman" w:hAnsi="Times New Roman" w:cs="Times New Roman"/>
          <w:i/>
          <w:color w:val="000000"/>
          <w:sz w:val="28"/>
          <w:szCs w:val="28"/>
        </w:rPr>
        <w:t>антах:</w:t>
      </w:r>
    </w:p>
    <w:p w:rsidR="00242B0A" w:rsidRPr="005D4B91" w:rsidRDefault="00435CA3" w:rsidP="00435CA3">
      <w:pPr>
        <w:tabs>
          <w:tab w:val="left" w:pos="1911"/>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освоения обучающимися учебного материала по футболу с выбором различных элементов футбола, с учётом возраста и физической подготовленн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 обучающихся (с соответствующей дозировкой и интенсивностью);</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 xml:space="preserve">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дении уроков физической культуры с 3-х часовой недельной нагрузкой рек</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мендуемый объём в 10 и 11 классах - по 34 часа);</w:t>
      </w:r>
    </w:p>
    <w:p w:rsidR="00435CA3"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242B0A" w:rsidRPr="00435CA3" w:rsidRDefault="00435CA3" w:rsidP="00435CA3">
      <w:pPr>
        <w:autoSpaceDE/>
        <w:autoSpaceDN/>
        <w:adjustRightInd/>
        <w:ind w:firstLine="709"/>
        <w:rPr>
          <w:rFonts w:ascii="Times New Roman" w:hAnsi="Times New Roman" w:cs="Times New Roman"/>
          <w:b/>
          <w:color w:val="000000"/>
          <w:sz w:val="28"/>
          <w:szCs w:val="28"/>
        </w:rPr>
      </w:pPr>
      <w:r w:rsidRPr="00435CA3">
        <w:rPr>
          <w:rFonts w:ascii="Times New Roman" w:hAnsi="Times New Roman" w:cs="Times New Roman"/>
          <w:b/>
          <w:color w:val="000000"/>
          <w:sz w:val="28"/>
          <w:szCs w:val="28"/>
        </w:rPr>
        <w:t>2) Содержание модуля «Футбол»</w:t>
      </w:r>
    </w:p>
    <w:p w:rsidR="00242B0A" w:rsidRPr="005D4B91" w:rsidRDefault="00242B0A" w:rsidP="00435CA3">
      <w:pPr>
        <w:tabs>
          <w:tab w:val="left" w:pos="1063"/>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футболе.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Главные организации, осуществляющие управление футболом в регионе, России, Европе, мире (РФС, УЕФА, ФИФА), их роль и основные функции.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и проведение соревнований по футболу. Правила игры в футбол, роль и обязанности судейской бригады.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направления развития спортивного менеджмента и маркетинга в футболе. Структура управления в профессиональных футбольных клубах, 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правления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Средства общей и специальной физической подготовки, применяемые при занятиях футболом.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по технике безопасности во время занятий и соревнований по футболу. Правила безопасного, правомерного поведения во время соревнов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ний по футболу в качестве зрителя или болельщика.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Профилактика спортивного травматизма футболистов, причины возни</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новения травм и методы их устранения.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Профилактика пагубных привычек, асоциального поведения. Антидопи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говое поведение.</w:t>
      </w:r>
    </w:p>
    <w:p w:rsidR="00242B0A" w:rsidRPr="005D4B91" w:rsidRDefault="00242B0A" w:rsidP="00435CA3">
      <w:pPr>
        <w:tabs>
          <w:tab w:val="left" w:pos="1087"/>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проведение самостоятельных занятий по футболу и занятий на развитие физических качеств футболиста. Правила безопасности во время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самостоятельных занятий футболом.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Комплексы упражнений общеразвивающей, подготовительной и спец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альной направленности.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Самоконтроль и его роль в образовательной и тренировочной деятельн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Объективные и субъективные признаки утомления. Средства восстановл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организма после физической нагрузки. Способы индивидуального регул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рования физической нагрузки с учетом уровня физического развития и фун</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ционального состояния.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Средства восстановления после физических нагрузок на занятиях футб</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лом и соревновательной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Системы проведения и судейство соревнований по футболу.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Технологии предупреждения и нивелирования конфликтных ситуации во время занятий футболом, решения спорных и проблемных ситуаций.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Причины возникновения ошибок при выполнении технических приёмов и способы их устранения. Основы анализа собственной игры и игры команды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перников.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Тестирование уровня физической и технической подготовленности в футболе.</w:t>
      </w:r>
    </w:p>
    <w:p w:rsidR="00242B0A" w:rsidRPr="005D4B91" w:rsidRDefault="00242B0A" w:rsidP="00435CA3">
      <w:pPr>
        <w:tabs>
          <w:tab w:val="left" w:pos="1108"/>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специальных упражнений для развития физических качеств (ловкости, гибкости, силы, выносливости, быстроты и скоростных способн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стей) и упражнения на частоту движений ног.</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Индивидуальные технические действия с мячом: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ведение мяча ногой различными способами - с изменением скорости и направления движения, с различным сочетанием техники владения мячом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вороты с мячом, обманные движения «финты», удары по мячу ногой);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остановка мяча ногой - внутренней стороной стопы, подошвой, средней частью подъема, с переводом в стороны;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удары по мячу ногой - внутренней стороной стопы, внутренней частью подъема, средней частью подъема и внешней частью подъема;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удар по мячу головой - серединой лба;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обманные движения («финты») - «остановка» мяча ногой, «уход» вып</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дом, «уход» в сторону, «уход» с переносом ноги через мяч, «удар» по мячу 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отбор мяча - выбиванием, перехватом.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Вбрасывание мяча.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Игровые комбинации и упражнения в парах, тройках, группах и тактич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действия (в процессе учебной игры и (или) соревновательной деятельн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Игра в футбол по упрощенным правилам.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Учебные игры, участие в фестивалях и соревнованиях по футболу.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Тестовые упражнения по физической и технической подготовленности обучающихся в футболе.</w:t>
      </w:r>
    </w:p>
    <w:p w:rsidR="00242B0A" w:rsidRPr="005D4B91" w:rsidRDefault="00242B0A" w:rsidP="00435CA3">
      <w:pPr>
        <w:tabs>
          <w:tab w:val="left" w:pos="1885"/>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Содержание модуля «Футбол» направлено на достижение обучающимися личностных, метапредметных и предметных результатов обучения.</w:t>
      </w:r>
    </w:p>
    <w:p w:rsidR="00242B0A" w:rsidRPr="00113C08" w:rsidRDefault="00242B0A" w:rsidP="00435CA3">
      <w:pPr>
        <w:tabs>
          <w:tab w:val="left" w:pos="2087"/>
        </w:tabs>
        <w:autoSpaceDE/>
        <w:autoSpaceDN/>
        <w:adjustRightInd/>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При изучении модуля «Футбол» на уровне среднего общего образов</w:t>
      </w:r>
      <w:r w:rsidRPr="00113C08">
        <w:rPr>
          <w:rFonts w:ascii="Times New Roman" w:hAnsi="Times New Roman" w:cs="Times New Roman"/>
          <w:b/>
          <w:i/>
          <w:color w:val="000000"/>
          <w:sz w:val="28"/>
          <w:szCs w:val="28"/>
        </w:rPr>
        <w:t>а</w:t>
      </w:r>
      <w:r w:rsidRPr="00113C08">
        <w:rPr>
          <w:rFonts w:ascii="Times New Roman" w:hAnsi="Times New Roman" w:cs="Times New Roman"/>
          <w:b/>
          <w:i/>
          <w:color w:val="000000"/>
          <w:sz w:val="28"/>
          <w:szCs w:val="28"/>
        </w:rPr>
        <w:lastRenderedPageBreak/>
        <w:t>ния у обучающихся будут сформированы следующие личностные результ</w:t>
      </w:r>
      <w:r w:rsidRPr="00113C08">
        <w:rPr>
          <w:rFonts w:ascii="Times New Roman" w:hAnsi="Times New Roman" w:cs="Times New Roman"/>
          <w:b/>
          <w:i/>
          <w:color w:val="000000"/>
          <w:sz w:val="28"/>
          <w:szCs w:val="28"/>
        </w:rPr>
        <w:t>а</w:t>
      </w:r>
      <w:r w:rsidRPr="00113C08">
        <w:rPr>
          <w:rFonts w:ascii="Times New Roman" w:hAnsi="Times New Roman" w:cs="Times New Roman"/>
          <w:b/>
          <w:i/>
          <w:color w:val="000000"/>
          <w:sz w:val="28"/>
          <w:szCs w:val="28"/>
        </w:rPr>
        <w:t>ты:</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патриотизм, чувства ответственности перед Родиной, гордости за свой край, свою Родину, уважение государственных символов (герб, флаг, гимн), г</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товность к служению Отечеству, его защите на примере роли, традиций и ра</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вития футбола в современном обществе, в Российской Федерации;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основных норм морали, духовно-нравственной кул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туры и ценностного отношения к физической культуре, как неотъемлемой ча</w:t>
      </w:r>
      <w:r w:rsidR="00242B0A" w:rsidRPr="005D4B91">
        <w:rPr>
          <w:rFonts w:ascii="Times New Roman" w:hAnsi="Times New Roman" w:cs="Times New Roman"/>
          <w:color w:val="000000"/>
          <w:sz w:val="28"/>
          <w:szCs w:val="28"/>
        </w:rPr>
        <w:t>с</w:t>
      </w:r>
      <w:r w:rsidR="00242B0A" w:rsidRPr="005D4B91">
        <w:rPr>
          <w:rFonts w:ascii="Times New Roman" w:hAnsi="Times New Roman" w:cs="Times New Roman"/>
          <w:color w:val="000000"/>
          <w:sz w:val="28"/>
          <w:szCs w:val="28"/>
        </w:rPr>
        <w:t>ти общечеловеческой культуры средствами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вательной деятельности;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к самостоятельной, творческой и ответственной деятельн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 средствами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осознанный выбор будущей профессии и возможностей реализации со</w:t>
      </w:r>
      <w:r w:rsidR="00242B0A" w:rsidRPr="005D4B91">
        <w:rPr>
          <w:rFonts w:ascii="Times New Roman" w:hAnsi="Times New Roman" w:cs="Times New Roman"/>
          <w:color w:val="000000"/>
          <w:sz w:val="28"/>
          <w:szCs w:val="28"/>
        </w:rPr>
        <w:t>б</w:t>
      </w:r>
      <w:r w:rsidR="00242B0A" w:rsidRPr="005D4B91">
        <w:rPr>
          <w:rFonts w:ascii="Times New Roman" w:hAnsi="Times New Roman" w:cs="Times New Roman"/>
          <w:color w:val="000000"/>
          <w:sz w:val="28"/>
          <w:szCs w:val="28"/>
        </w:rPr>
        <w:t>ственных жизненных планов средствами футбола как условие успешной пр</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фессиональной, спортивной и общественной деятельности;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реализация ценностей здорового и безопасного образа жизни, потребн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 в физическом самосовершенствовании, занятиях спортивно-оздоровительной деятельностью, неприятие вредных привычек: курения, упо</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ребления алкоголя, наркотиков;</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оказывать первую помощь при травмах и повреждениях.</w:t>
      </w:r>
    </w:p>
    <w:p w:rsidR="00242B0A" w:rsidRPr="005D4B91" w:rsidRDefault="00242B0A" w:rsidP="00435CA3">
      <w:pPr>
        <w:tabs>
          <w:tab w:val="left" w:pos="2084"/>
        </w:tabs>
        <w:autoSpaceDE/>
        <w:autoSpaceDN/>
        <w:adjustRightInd/>
        <w:rPr>
          <w:rFonts w:ascii="Times New Roman" w:hAnsi="Times New Roman" w:cs="Times New Roman"/>
          <w:color w:val="000000"/>
          <w:sz w:val="28"/>
          <w:szCs w:val="28"/>
        </w:rPr>
      </w:pPr>
      <w:r w:rsidRPr="00113C08">
        <w:rPr>
          <w:rFonts w:ascii="Times New Roman" w:hAnsi="Times New Roman" w:cs="Times New Roman"/>
          <w:b/>
          <w:i/>
          <w:color w:val="000000"/>
          <w:sz w:val="28"/>
          <w:szCs w:val="28"/>
        </w:rPr>
        <w:t>При изучении модуля «Футбол» на уровне среднего общего образов</w:t>
      </w:r>
      <w:r w:rsidRPr="00113C08">
        <w:rPr>
          <w:rFonts w:ascii="Times New Roman" w:hAnsi="Times New Roman" w:cs="Times New Roman"/>
          <w:b/>
          <w:i/>
          <w:color w:val="000000"/>
          <w:sz w:val="28"/>
          <w:szCs w:val="28"/>
        </w:rPr>
        <w:t>а</w:t>
      </w:r>
      <w:r w:rsidRPr="00113C08">
        <w:rPr>
          <w:rFonts w:ascii="Times New Roman" w:hAnsi="Times New Roman" w:cs="Times New Roman"/>
          <w:b/>
          <w:i/>
          <w:color w:val="000000"/>
          <w:sz w:val="28"/>
          <w:szCs w:val="28"/>
        </w:rPr>
        <w:t>ния у обучающихся будут сформированы следующие</w:t>
      </w:r>
      <w:r w:rsidRPr="00435CA3">
        <w:rPr>
          <w:rFonts w:ascii="Times New Roman" w:hAnsi="Times New Roman" w:cs="Times New Roman"/>
          <w:b/>
          <w:i/>
          <w:color w:val="000000"/>
          <w:sz w:val="28"/>
          <w:szCs w:val="28"/>
        </w:rPr>
        <w:t>метапредметные р</w:t>
      </w:r>
      <w:r w:rsidRPr="00435CA3">
        <w:rPr>
          <w:rFonts w:ascii="Times New Roman" w:hAnsi="Times New Roman" w:cs="Times New Roman"/>
          <w:b/>
          <w:i/>
          <w:color w:val="000000"/>
          <w:sz w:val="28"/>
          <w:szCs w:val="28"/>
        </w:rPr>
        <w:t>е</w:t>
      </w:r>
      <w:r w:rsidRPr="00435CA3">
        <w:rPr>
          <w:rFonts w:ascii="Times New Roman" w:hAnsi="Times New Roman" w:cs="Times New Roman"/>
          <w:b/>
          <w:i/>
          <w:color w:val="000000"/>
          <w:sz w:val="28"/>
          <w:szCs w:val="28"/>
        </w:rPr>
        <w:t>зультаты:</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w:t>
      </w:r>
      <w:r w:rsidR="00242B0A" w:rsidRPr="005D4B91">
        <w:rPr>
          <w:rFonts w:ascii="Times New Roman" w:hAnsi="Times New Roman" w:cs="Times New Roman"/>
          <w:color w:val="000000"/>
          <w:sz w:val="28"/>
          <w:szCs w:val="28"/>
        </w:rPr>
        <w:t>к</w:t>
      </w:r>
      <w:r w:rsidR="00242B0A" w:rsidRPr="005D4B91">
        <w:rPr>
          <w:rFonts w:ascii="Times New Roman" w:hAnsi="Times New Roman" w:cs="Times New Roman"/>
          <w:color w:val="000000"/>
          <w:sz w:val="28"/>
          <w:szCs w:val="28"/>
        </w:rPr>
        <w:t>тику в различных ситуациях;</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осуществлять, контролировать и корректировать учебную, игровую и соревновательную деятельность по футболу;</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эффективно взаимодействовать и разрешать конфликты в пр</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цессе игровой, соревновательной деятельности, судейской практики, учитывать позиции других участников деятельности;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тельности, судейской практике с учётом гражданских и нравственных ценн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стей;</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способность к самостоятельной информационно-познавательной де</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тельности, умение ориентироваться в различных источниках информации с с</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блюдением правовых и этических норм, норм информационной безопасности.</w:t>
      </w:r>
    </w:p>
    <w:p w:rsidR="00242B0A" w:rsidRPr="005D4B91" w:rsidRDefault="00242B0A" w:rsidP="00435CA3">
      <w:pPr>
        <w:tabs>
          <w:tab w:val="left" w:pos="1374"/>
        </w:tabs>
        <w:autoSpaceDE/>
        <w:autoSpaceDN/>
        <w:adjustRightInd/>
        <w:rPr>
          <w:rFonts w:ascii="Times New Roman" w:hAnsi="Times New Roman" w:cs="Times New Roman"/>
          <w:color w:val="000000"/>
          <w:sz w:val="28"/>
          <w:szCs w:val="28"/>
        </w:rPr>
      </w:pPr>
      <w:r w:rsidRPr="00113C08">
        <w:rPr>
          <w:rFonts w:ascii="Times New Roman" w:hAnsi="Times New Roman" w:cs="Times New Roman"/>
          <w:b/>
          <w:i/>
          <w:color w:val="000000"/>
          <w:sz w:val="28"/>
          <w:szCs w:val="28"/>
        </w:rPr>
        <w:t>При изучении модуля «Футбол» на уровне среднего общего образов</w:t>
      </w:r>
      <w:r w:rsidRPr="00113C08">
        <w:rPr>
          <w:rFonts w:ascii="Times New Roman" w:hAnsi="Times New Roman" w:cs="Times New Roman"/>
          <w:b/>
          <w:i/>
          <w:color w:val="000000"/>
          <w:sz w:val="28"/>
          <w:szCs w:val="28"/>
        </w:rPr>
        <w:t>а</w:t>
      </w:r>
      <w:r w:rsidRPr="00113C08">
        <w:rPr>
          <w:rFonts w:ascii="Times New Roman" w:hAnsi="Times New Roman" w:cs="Times New Roman"/>
          <w:b/>
          <w:i/>
          <w:color w:val="000000"/>
          <w:sz w:val="28"/>
          <w:szCs w:val="28"/>
        </w:rPr>
        <w:t xml:space="preserve">ния у обучающихся будут сформированы следующие </w:t>
      </w:r>
      <w:r w:rsidRPr="00435CA3">
        <w:rPr>
          <w:rFonts w:ascii="Times New Roman" w:hAnsi="Times New Roman" w:cs="Times New Roman"/>
          <w:b/>
          <w:i/>
          <w:color w:val="000000"/>
          <w:sz w:val="28"/>
          <w:szCs w:val="28"/>
        </w:rPr>
        <w:t>предметные резул</w:t>
      </w:r>
      <w:r w:rsidRPr="00435CA3">
        <w:rPr>
          <w:rFonts w:ascii="Times New Roman" w:hAnsi="Times New Roman" w:cs="Times New Roman"/>
          <w:b/>
          <w:i/>
          <w:color w:val="000000"/>
          <w:sz w:val="28"/>
          <w:szCs w:val="28"/>
        </w:rPr>
        <w:t>ь</w:t>
      </w:r>
      <w:r w:rsidRPr="00435CA3">
        <w:rPr>
          <w:rFonts w:ascii="Times New Roman" w:hAnsi="Times New Roman" w:cs="Times New Roman"/>
          <w:b/>
          <w:i/>
          <w:color w:val="000000"/>
          <w:sz w:val="28"/>
          <w:szCs w:val="28"/>
        </w:rPr>
        <w:t>таты:</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характеризовать роль, основные функции и задачи главных о</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различать, понимать системы и структуры проведения соревн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ваний и массовых мероприятий по футболу, спортивные дисциплины среди различных возрастных групп и категорий участников;</w:t>
      </w:r>
    </w:p>
    <w:p w:rsidR="00242B0A" w:rsidRPr="005D4B91" w:rsidRDefault="00435CA3" w:rsidP="00435CA3">
      <w:pPr>
        <w:tabs>
          <w:tab w:val="left" w:pos="1834"/>
          <w:tab w:val="left" w:pos="3629"/>
          <w:tab w:val="left" w:pos="5755"/>
          <w:tab w:val="left" w:pos="6221"/>
          <w:tab w:val="left" w:pos="7752"/>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умение</w:t>
      </w:r>
      <w:r>
        <w:rPr>
          <w:rFonts w:ascii="Times New Roman" w:hAnsi="Times New Roman" w:cs="Times New Roman"/>
          <w:color w:val="000000"/>
          <w:sz w:val="28"/>
          <w:szCs w:val="28"/>
        </w:rPr>
        <w:tab/>
        <w:t xml:space="preserve">планировать, </w:t>
      </w:r>
      <w:r w:rsidR="00242B0A" w:rsidRPr="005D4B91">
        <w:rPr>
          <w:rFonts w:ascii="Times New Roman" w:hAnsi="Times New Roman" w:cs="Times New Roman"/>
          <w:color w:val="000000"/>
          <w:sz w:val="28"/>
          <w:szCs w:val="28"/>
        </w:rPr>
        <w:t>организовы</w:t>
      </w:r>
      <w:r>
        <w:rPr>
          <w:rFonts w:ascii="Times New Roman" w:hAnsi="Times New Roman" w:cs="Times New Roman"/>
          <w:color w:val="000000"/>
          <w:sz w:val="28"/>
          <w:szCs w:val="28"/>
        </w:rPr>
        <w:t xml:space="preserve">вать и проводить </w:t>
      </w:r>
      <w:r w:rsidR="00242B0A" w:rsidRPr="005D4B91">
        <w:rPr>
          <w:rFonts w:ascii="Times New Roman" w:hAnsi="Times New Roman" w:cs="Times New Roman"/>
          <w:color w:val="000000"/>
          <w:sz w:val="28"/>
          <w:szCs w:val="28"/>
        </w:rPr>
        <w:t>самостоятельные</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тренировки по футболу с учетом применения способов самостоятельн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го освоения двигательных действий, подбора упражнений для развития осно</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ных физических качеств, контролировать и анализировать эффективность этих занятий;</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том уровня физического развития и функционального состояния;</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применять изученные тактические действия в учебной, игровой соревновательной и досуговой деятельности;</w:t>
      </w:r>
    </w:p>
    <w:p w:rsidR="00242B0A" w:rsidRPr="005D4B91" w:rsidRDefault="00435CA3" w:rsidP="00435CA3">
      <w:pPr>
        <w:tabs>
          <w:tab w:val="left" w:pos="1834"/>
          <w:tab w:val="left" w:pos="3629"/>
          <w:tab w:val="left" w:pos="5755"/>
          <w:tab w:val="left" w:pos="6221"/>
          <w:tab w:val="left" w:pos="7752"/>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 умение планировать, организовывать </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ab/>
      </w:r>
      <w:r>
        <w:rPr>
          <w:rFonts w:ascii="Times New Roman" w:hAnsi="Times New Roman" w:cs="Times New Roman"/>
          <w:color w:val="000000"/>
          <w:sz w:val="28"/>
          <w:szCs w:val="28"/>
        </w:rPr>
        <w:t xml:space="preserve"> проводить </w:t>
      </w:r>
      <w:r w:rsidR="00242B0A" w:rsidRPr="005D4B91">
        <w:rPr>
          <w:rFonts w:ascii="Times New Roman" w:hAnsi="Times New Roman" w:cs="Times New Roman"/>
          <w:color w:val="000000"/>
          <w:sz w:val="28"/>
          <w:szCs w:val="28"/>
        </w:rPr>
        <w:t>самостоятельные</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тренировки по футболу с учетом применения способов самостоятельн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го освоения двигательных действий, подбора упражнений для развития спец</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альных физических качеств футболиста;</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основных направлений спортивного менеджмента и маркетинга в футболе, стремление к профессиональному самоопределению средствами фу</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бола в области физической культуры и спорта;</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занятий футболом как средства укрепления здоровья, повышения функциональных возможностей основных систем организма и ра</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вития физических качеств;</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сущности возникновения ошибок в двигательной (технич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ской) деятельности при выполнении технических приемов, анализировать и н</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ходить способы устранения ошибок, проводить анализ собственной игры и и</w:t>
      </w:r>
      <w:r w:rsidR="00242B0A" w:rsidRPr="005D4B91">
        <w:rPr>
          <w:rFonts w:ascii="Times New Roman" w:hAnsi="Times New Roman" w:cs="Times New Roman"/>
          <w:color w:val="000000"/>
          <w:sz w:val="28"/>
          <w:szCs w:val="28"/>
        </w:rPr>
        <w:t>г</w:t>
      </w:r>
      <w:r w:rsidR="00242B0A" w:rsidRPr="005D4B91">
        <w:rPr>
          <w:rFonts w:ascii="Times New Roman" w:hAnsi="Times New Roman" w:cs="Times New Roman"/>
          <w:color w:val="000000"/>
          <w:sz w:val="28"/>
          <w:szCs w:val="28"/>
        </w:rPr>
        <w:t>ры команды соперников, выделять слабые и сильные стороны игры, делать в</w:t>
      </w:r>
      <w:r w:rsidR="00242B0A" w:rsidRPr="005D4B91">
        <w:rPr>
          <w:rFonts w:ascii="Times New Roman" w:hAnsi="Times New Roman" w:cs="Times New Roman"/>
          <w:color w:val="000000"/>
          <w:sz w:val="28"/>
          <w:szCs w:val="28"/>
        </w:rPr>
        <w:t>ы</w:t>
      </w:r>
      <w:r w:rsidR="00242B0A" w:rsidRPr="005D4B91">
        <w:rPr>
          <w:rFonts w:ascii="Times New Roman" w:hAnsi="Times New Roman" w:cs="Times New Roman"/>
          <w:color w:val="000000"/>
          <w:sz w:val="28"/>
          <w:szCs w:val="28"/>
        </w:rPr>
        <w:t>воды;</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применять способы и методы профилактики пагубных пр</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вычек, асоциального и созависимого поведения, знание понятий «допинг» и «антидопинг»;</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характеризовать влияние занятий футболом на физич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скую, психическую, интеллектуальную и социальную деятельность человека;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умение характеризовать и демонстрировать средства общей и специал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ной физической подготовки, применять их в образовательной и тренировочной деятельности при занятиях футболом;</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характеризовать и демонстрировать комплексы упражн</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ний, формирующие двигательные умения и навыки тактических приемов фу</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болиста и тактики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жений («финты»), отбора и вбрасывания мяча, применение изученных технич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ских действий в учебной, игровой, досуговой и соревновательной деятельн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проведение тестирования уровня общей, специальной и технической подготовке футболистов, характеристика основных показателей развития физ</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ческих качеств и состояния здоровья;</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соблюдение правил безопасного, правомерного поведения во время с</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ревнований различного уровня по футболу в качестве зрителя, болельщика;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участие в соревновательной деятельности на внутришкольном, райо</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t>ном, муниципальном, городском, региональном, всероссийском уровнях, а та</w:t>
      </w:r>
      <w:r w:rsidR="00242B0A" w:rsidRPr="005D4B91">
        <w:rPr>
          <w:rFonts w:ascii="Times New Roman" w:hAnsi="Times New Roman" w:cs="Times New Roman"/>
          <w:color w:val="000000"/>
          <w:sz w:val="28"/>
          <w:szCs w:val="28"/>
        </w:rPr>
        <w:t>к</w:t>
      </w:r>
      <w:r w:rsidR="00242B0A" w:rsidRPr="005D4B91">
        <w:rPr>
          <w:rFonts w:ascii="Times New Roman" w:hAnsi="Times New Roman" w:cs="Times New Roman"/>
          <w:color w:val="000000"/>
          <w:sz w:val="28"/>
          <w:szCs w:val="28"/>
        </w:rPr>
        <w:t>же применение правил соревнований и судейской терминологии в судейской практике и игре;</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требований к местам проведения занятий футб</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занятий футболом, в досуговой деятельности;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правил техники безопасности во время занятий и соревнований по футболу;</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причин возникновения травм и умение оказывать первую п</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мощь при травмах и повреждениях во время занятий футболом;</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гигиенических основ образовательной, тренир</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вочной и досуговой двигательной деятельности, основ организации здорового образа жизни средствами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и применение способов самоконтроля в учебной, тренирово</w:t>
      </w:r>
      <w:r w:rsidR="00242B0A" w:rsidRPr="005D4B91">
        <w:rPr>
          <w:rFonts w:ascii="Times New Roman" w:hAnsi="Times New Roman" w:cs="Times New Roman"/>
          <w:color w:val="000000"/>
          <w:sz w:val="28"/>
          <w:szCs w:val="28"/>
        </w:rPr>
        <w:t>ч</w:t>
      </w:r>
      <w:r w:rsidR="00242B0A" w:rsidRPr="005D4B91">
        <w:rPr>
          <w:rFonts w:ascii="Times New Roman" w:hAnsi="Times New Roman" w:cs="Times New Roman"/>
          <w:color w:val="000000"/>
          <w:sz w:val="28"/>
          <w:szCs w:val="28"/>
        </w:rPr>
        <w:t>ной и соревновательной деятельности, средств восстановления после физич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435CA3" w:rsidRDefault="00435CA3" w:rsidP="005D4B91">
      <w:pPr>
        <w:autoSpaceDE/>
        <w:autoSpaceDN/>
        <w:adjustRightInd/>
        <w:ind w:firstLine="709"/>
        <w:rPr>
          <w:rFonts w:ascii="Times New Roman" w:hAnsi="Times New Roman" w:cs="Times New Roman"/>
          <w:color w:val="000000"/>
          <w:sz w:val="28"/>
          <w:szCs w:val="28"/>
        </w:rPr>
      </w:pPr>
    </w:p>
    <w:p w:rsidR="00435CA3" w:rsidRPr="00113C08" w:rsidRDefault="00435CA3" w:rsidP="008924FE">
      <w:pPr>
        <w:autoSpaceDE/>
        <w:autoSpaceDN/>
        <w:adjustRightInd/>
        <w:ind w:firstLine="0"/>
        <w:jc w:val="center"/>
        <w:rPr>
          <w:rFonts w:ascii="Times New Roman" w:hAnsi="Times New Roman" w:cs="Times New Roman"/>
          <w:b/>
          <w:color w:val="000000"/>
          <w:sz w:val="28"/>
          <w:szCs w:val="28"/>
        </w:rPr>
      </w:pPr>
      <w:r w:rsidRPr="00435CA3">
        <w:rPr>
          <w:rFonts w:ascii="Times New Roman" w:hAnsi="Times New Roman" w:cs="Times New Roman"/>
          <w:b/>
          <w:color w:val="000000"/>
          <w:sz w:val="28"/>
          <w:szCs w:val="28"/>
        </w:rPr>
        <w:t>МОДУЛЬ «ФИТНЕС-АЭРОБИКА»</w:t>
      </w:r>
    </w:p>
    <w:p w:rsidR="00242B0A" w:rsidRPr="00435CA3" w:rsidRDefault="00435CA3" w:rsidP="005D4B91">
      <w:pPr>
        <w:autoSpaceDE/>
        <w:autoSpaceDN/>
        <w:adjustRightInd/>
        <w:ind w:firstLine="709"/>
        <w:rPr>
          <w:rFonts w:ascii="Times New Roman" w:hAnsi="Times New Roman" w:cs="Times New Roman"/>
          <w:b/>
          <w:color w:val="000000"/>
          <w:sz w:val="28"/>
          <w:szCs w:val="28"/>
        </w:rPr>
      </w:pPr>
      <w:r w:rsidRPr="00435CA3">
        <w:rPr>
          <w:rFonts w:ascii="Times New Roman" w:hAnsi="Times New Roman" w:cs="Times New Roman"/>
          <w:b/>
          <w:color w:val="000000"/>
          <w:sz w:val="28"/>
          <w:szCs w:val="28"/>
        </w:rPr>
        <w:t>1) Пояснительная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«Фитнес-аэробика» (далее - модуль по фитнес-аэробике) на уровне среднего общего образования разработан с целью оказания методич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ской помощи учителю физической культуры в создании рабочей программы по физической культуре с учётом современных тенденций в системе образования </w:t>
      </w:r>
      <w:r w:rsidRPr="005D4B91">
        <w:rPr>
          <w:rFonts w:ascii="Times New Roman" w:hAnsi="Times New Roman" w:cs="Times New Roman"/>
          <w:color w:val="000000"/>
          <w:sz w:val="28"/>
          <w:szCs w:val="28"/>
        </w:rPr>
        <w:lastRenderedPageBreak/>
        <w:t>и использования спортивно-ориентированных форм, средств и методов обуч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Занятия фитнесом соединяют элементы хореографии, гимнастики, танц</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вальных занятий, двигательную активность аэробного характера, оздоров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тельные виды гимнастики различной направленности. Фитнес-аэробика являе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ся эффективным средством развития массового спорта и пропаганды здорового образа жизни подрастающего поколения.</w:t>
      </w:r>
    </w:p>
    <w:p w:rsidR="00435CA3" w:rsidRDefault="00242B0A" w:rsidP="00435CA3">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Фитнес-аэробика способствует гармоничному развитию обучающихся, всестороннему совершенствованию их двигательных способностей, укрепл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нию здоровья, воспитанию устойчивого интереса и положительного эмоци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нально</w:t>
      </w:r>
      <w:r w:rsidRPr="005D4B91">
        <w:rPr>
          <w:rFonts w:ascii="Times New Roman" w:hAnsi="Times New Roman" w:cs="Times New Roman"/>
          <w:color w:val="000000"/>
          <w:sz w:val="28"/>
          <w:szCs w:val="28"/>
        </w:rPr>
        <w:softHyphen/>
        <w:t>ценностного отношения к физкультурно-оздоровительной и спортивной деятельности, формированию навыков культуры здорового образа жизни, сп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собствующих успешной социализации в жизни.</w:t>
      </w:r>
    </w:p>
    <w:p w:rsidR="00242B0A" w:rsidRPr="005D4B91" w:rsidRDefault="00242B0A" w:rsidP="00435CA3">
      <w:pPr>
        <w:autoSpaceDE/>
        <w:autoSpaceDN/>
        <w:adjustRightInd/>
        <w:ind w:firstLine="709"/>
        <w:rPr>
          <w:rFonts w:ascii="Times New Roman" w:hAnsi="Times New Roman" w:cs="Times New Roman"/>
          <w:color w:val="000000"/>
          <w:sz w:val="28"/>
          <w:szCs w:val="28"/>
        </w:rPr>
      </w:pPr>
      <w:r w:rsidRPr="00113C08">
        <w:rPr>
          <w:rFonts w:ascii="Times New Roman" w:hAnsi="Times New Roman" w:cs="Times New Roman"/>
          <w:b/>
          <w:i/>
          <w:color w:val="000000"/>
          <w:sz w:val="28"/>
          <w:szCs w:val="28"/>
        </w:rPr>
        <w:t xml:space="preserve">Целью изучение модуля </w:t>
      </w:r>
      <w:r w:rsidRPr="00B63B81">
        <w:rPr>
          <w:rFonts w:ascii="Times New Roman" w:hAnsi="Times New Roman" w:cs="Times New Roman"/>
          <w:b/>
          <w:i/>
          <w:color w:val="000000"/>
          <w:sz w:val="28"/>
          <w:szCs w:val="28"/>
        </w:rPr>
        <w:t>«Фитнес-аэробика»</w:t>
      </w:r>
      <w:r w:rsidRPr="00435CA3">
        <w:rPr>
          <w:rFonts w:ascii="Times New Roman" w:hAnsi="Times New Roman" w:cs="Times New Roman"/>
          <w:color w:val="000000"/>
          <w:sz w:val="28"/>
          <w:szCs w:val="28"/>
        </w:rPr>
        <w:t xml:space="preserve"> является формирование у</w:t>
      </w:r>
      <w:r w:rsidRPr="005D4B91">
        <w:rPr>
          <w:rFonts w:ascii="Times New Roman" w:hAnsi="Times New Roman" w:cs="Times New Roman"/>
          <w:color w:val="000000"/>
          <w:sz w:val="28"/>
          <w:szCs w:val="28"/>
        </w:rPr>
        <w:t xml:space="preserve"> обучающихся устойчивой мотивации к сохранению и укреплению собственн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здоровья и самоопределения с использованием средств фитнес-аэробики.</w:t>
      </w:r>
    </w:p>
    <w:p w:rsidR="00242B0A" w:rsidRPr="00113C08" w:rsidRDefault="00242B0A" w:rsidP="00435CA3">
      <w:pPr>
        <w:tabs>
          <w:tab w:val="left" w:pos="1902"/>
        </w:tabs>
        <w:autoSpaceDE/>
        <w:autoSpaceDN/>
        <w:adjustRightInd/>
        <w:ind w:left="709" w:firstLine="0"/>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Задачами изучения модуля «Фитнес-аэробика» являются:</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всестороннее гармоничное развитие подростков, увеличение объёмаих двигательной активности;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укрепление физического, психологического и социального здоровья обучающихся, развитие основных физических качеств и повышение функци</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нальных возможностей их организма, обеспечение культуры безопасного пов</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дения на занятиях по фитнес-аэробике;</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освоение знаний о физической культуре и спорте в целом, истории ра</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вития фитнес-аэробики в частности;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культуры движений, обогащение двигательного опыта физическими упражнениями с общеразвивающей и корригирующей напра</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ленностью, техническими действиями и приемами различных видов фитнес- аэробики;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образовательного фундамента, основанного на знаниях и умениях в области физической культуры и спорта и соответствующем культу</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ном уровне развития личности обучающегося, создающем необходимые пре</w:t>
      </w:r>
      <w:r w:rsidR="00242B0A" w:rsidRPr="005D4B91">
        <w:rPr>
          <w:rFonts w:ascii="Times New Roman" w:hAnsi="Times New Roman" w:cs="Times New Roman"/>
          <w:color w:val="000000"/>
          <w:sz w:val="28"/>
          <w:szCs w:val="28"/>
        </w:rPr>
        <w:t>д</w:t>
      </w:r>
      <w:r w:rsidR="00242B0A" w:rsidRPr="005D4B91">
        <w:rPr>
          <w:rFonts w:ascii="Times New Roman" w:hAnsi="Times New Roman" w:cs="Times New Roman"/>
          <w:color w:val="000000"/>
          <w:sz w:val="28"/>
          <w:szCs w:val="28"/>
        </w:rPr>
        <w:t>посылки для его самореализации;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тельности;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укрепление и сохранение здоровья, совершенствование телосложения и воспитание гармонично развитой личности, нацеленной на многолетнее сохр</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нение высокого уровня общей работоспособности;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положительной мотивации и устойчивого учебно-познавательного интереса к учебному предмету «Физическая культура», удо</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летворение индивидуальных потребностей обучающихся в занятиях физич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ской культурой и спортом средствами фитнес-аэробики;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фитнес-аэробики среди молодежи, привлечение об</w:t>
      </w:r>
      <w:r w:rsidR="00242B0A" w:rsidRPr="005D4B91">
        <w:rPr>
          <w:rFonts w:ascii="Times New Roman" w:hAnsi="Times New Roman" w:cs="Times New Roman"/>
          <w:color w:val="000000"/>
          <w:sz w:val="28"/>
          <w:szCs w:val="28"/>
        </w:rPr>
        <w:t>у</w:t>
      </w:r>
      <w:r w:rsidR="00242B0A" w:rsidRPr="005D4B91">
        <w:rPr>
          <w:rFonts w:ascii="Times New Roman" w:hAnsi="Times New Roman" w:cs="Times New Roman"/>
          <w:color w:val="000000"/>
          <w:sz w:val="28"/>
          <w:szCs w:val="28"/>
        </w:rPr>
        <w:lastRenderedPageBreak/>
        <w:t>чающихся, проявляющих повышенный интерес и способности к занятиям фи</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нес-аэробикой, в школьные спортивные клубы, секции, к участию в соревнов</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ниях;</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развитие и поддержка одарённых детей в области спорта.</w:t>
      </w:r>
    </w:p>
    <w:p w:rsidR="00242B0A" w:rsidRPr="00113C08" w:rsidRDefault="00242B0A" w:rsidP="00435CA3">
      <w:pPr>
        <w:tabs>
          <w:tab w:val="left" w:pos="1882"/>
        </w:tabs>
        <w:autoSpaceDE/>
        <w:autoSpaceDN/>
        <w:adjustRightInd/>
        <w:ind w:left="709" w:firstLine="0"/>
        <w:rPr>
          <w:rFonts w:ascii="Times New Roman" w:hAnsi="Times New Roman" w:cs="Times New Roman"/>
          <w:i/>
          <w:color w:val="000000"/>
          <w:sz w:val="28"/>
          <w:szCs w:val="28"/>
        </w:rPr>
      </w:pPr>
      <w:r w:rsidRPr="00113C08">
        <w:rPr>
          <w:rFonts w:ascii="Times New Roman" w:hAnsi="Times New Roman" w:cs="Times New Roman"/>
          <w:i/>
          <w:color w:val="000000"/>
          <w:sz w:val="28"/>
          <w:szCs w:val="28"/>
        </w:rPr>
        <w:t xml:space="preserve">Место </w:t>
      </w:r>
      <w:r w:rsidR="00435CA3" w:rsidRPr="00113C08">
        <w:rPr>
          <w:rFonts w:ascii="Times New Roman" w:hAnsi="Times New Roman" w:cs="Times New Roman"/>
          <w:i/>
          <w:color w:val="000000"/>
          <w:sz w:val="28"/>
          <w:szCs w:val="28"/>
        </w:rPr>
        <w:t>и роль модуля «Фитнес-аэробика»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ных организациях.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Специфика модуля по фитнес-аэробике сочетается практически со всеми базовыми видами спорта (легкая атлетика, гимнастика, спортивные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фитнес-аэробике поможет обучающимся в осво</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нии образовательных программ в рамках внеурочной деятельности, дополн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тельного образования, деятельности школьных спортивных клубов, подготовке обучающихся к сдаче норм Всероссийского физкультурно-спортивного ко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плекса «Готов к труду и обороне» (ГТО) и участии в спортивных соревнован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ях.</w:t>
      </w:r>
    </w:p>
    <w:p w:rsidR="00242B0A" w:rsidRPr="00435CA3" w:rsidRDefault="00242B0A" w:rsidP="00435CA3">
      <w:pPr>
        <w:tabs>
          <w:tab w:val="left" w:pos="1868"/>
        </w:tabs>
        <w:autoSpaceDE/>
        <w:autoSpaceDN/>
        <w:adjustRightInd/>
        <w:rPr>
          <w:rFonts w:ascii="Times New Roman" w:hAnsi="Times New Roman" w:cs="Times New Roman"/>
          <w:i/>
          <w:color w:val="000000"/>
          <w:sz w:val="28"/>
          <w:szCs w:val="28"/>
        </w:rPr>
      </w:pPr>
      <w:r w:rsidRPr="00435CA3">
        <w:rPr>
          <w:rFonts w:ascii="Times New Roman" w:hAnsi="Times New Roman" w:cs="Times New Roman"/>
          <w:i/>
          <w:color w:val="000000"/>
          <w:sz w:val="28"/>
          <w:szCs w:val="28"/>
        </w:rPr>
        <w:t>Модуль «Фитнес-аэробика» может быть реализован в следующих вар</w:t>
      </w:r>
      <w:r w:rsidRPr="00435CA3">
        <w:rPr>
          <w:rFonts w:ascii="Times New Roman" w:hAnsi="Times New Roman" w:cs="Times New Roman"/>
          <w:i/>
          <w:color w:val="000000"/>
          <w:sz w:val="28"/>
          <w:szCs w:val="28"/>
        </w:rPr>
        <w:t>и</w:t>
      </w:r>
      <w:r w:rsidRPr="00435CA3">
        <w:rPr>
          <w:rFonts w:ascii="Times New Roman" w:hAnsi="Times New Roman" w:cs="Times New Roman"/>
          <w:i/>
          <w:color w:val="000000"/>
          <w:sz w:val="28"/>
          <w:szCs w:val="28"/>
        </w:rPr>
        <w:t>антах:</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ской подготовленности обучающихся;</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 xml:space="preserve">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дении уроков физической культуры с 3-х часовой</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недельной нагрузкой рекомендуемый объём в 10 и 11 классах - по 34 ч</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са);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тивных клубов, включая использование учебных модулей по видам спорта (р</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комендуемый объем в 10 и 11 классах - по 34 часа).</w:t>
      </w:r>
    </w:p>
    <w:p w:rsidR="00242B0A" w:rsidRPr="00435CA3" w:rsidRDefault="00435CA3" w:rsidP="00435CA3">
      <w:pPr>
        <w:tabs>
          <w:tab w:val="left" w:pos="1920"/>
        </w:tabs>
        <w:autoSpaceDE/>
        <w:autoSpaceDN/>
        <w:adjustRightInd/>
        <w:ind w:left="709" w:firstLine="0"/>
        <w:rPr>
          <w:rFonts w:ascii="Times New Roman" w:hAnsi="Times New Roman" w:cs="Times New Roman"/>
          <w:b/>
          <w:color w:val="000000"/>
          <w:sz w:val="28"/>
          <w:szCs w:val="28"/>
        </w:rPr>
      </w:pPr>
      <w:r w:rsidRPr="00435CA3">
        <w:rPr>
          <w:rFonts w:ascii="Times New Roman" w:hAnsi="Times New Roman" w:cs="Times New Roman"/>
          <w:b/>
          <w:color w:val="000000"/>
          <w:sz w:val="28"/>
          <w:szCs w:val="28"/>
        </w:rPr>
        <w:t>2) </w:t>
      </w:r>
      <w:r w:rsidR="00242B0A" w:rsidRPr="00435CA3">
        <w:rPr>
          <w:rFonts w:ascii="Times New Roman" w:hAnsi="Times New Roman" w:cs="Times New Roman"/>
          <w:b/>
          <w:color w:val="000000"/>
          <w:sz w:val="28"/>
          <w:szCs w:val="28"/>
        </w:rPr>
        <w:t>Соде</w:t>
      </w:r>
      <w:r w:rsidRPr="00435CA3">
        <w:rPr>
          <w:rFonts w:ascii="Times New Roman" w:hAnsi="Times New Roman" w:cs="Times New Roman"/>
          <w:b/>
          <w:color w:val="000000"/>
          <w:sz w:val="28"/>
          <w:szCs w:val="28"/>
        </w:rPr>
        <w:t>ржание модуля</w:t>
      </w:r>
    </w:p>
    <w:p w:rsidR="00242B0A" w:rsidRPr="005D4B91" w:rsidRDefault="00242B0A" w:rsidP="00435CA3">
      <w:pPr>
        <w:tabs>
          <w:tab w:val="left" w:pos="1080"/>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фитнес-аэробике.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Периоды развития фитнеса и фитнес-аэробики (как молодого вида спо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та) в мире и России. Организация соревнований по виду спорта «фитнес-аэробика».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и основные функции главных организаций, федераций (междун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родные, российские), осуществляющих управление фитнес-аэробикой.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xml:space="preserve">Требования безопасности при организации занятий фитнес-аэробикой (в спортивном, хореографическом и тренажерном залах)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самостоятельных. Требования к безопасности мест проведения уроков физической культуры,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вентарю и оборудованию. Гигиена и самоконтроль при занятиях фитнес-аэробикой.</w:t>
      </w:r>
    </w:p>
    <w:p w:rsidR="00242B0A" w:rsidRPr="005D4B91" w:rsidRDefault="00242B0A" w:rsidP="00085445">
      <w:pPr>
        <w:tabs>
          <w:tab w:val="left" w:pos="1104"/>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Подготовка места занятий, выбор одежды и обуви для занятий фитнес- аэробикой.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Подбор упражнений фитнес-аэробики, определение последовательности их выполнения, дозировка в соответствии с возрастными особенностями и 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зической подготовленностью обучающихся.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 методы профилактики пагубных привычек, асоциального и созависимого поведения. Антидопинговое поведение.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Составление планов и самостоятельное проведение занятий фитнес- а</w:t>
      </w:r>
      <w:r w:rsidRPr="005D4B91">
        <w:rPr>
          <w:rFonts w:ascii="Times New Roman" w:hAnsi="Times New Roman" w:cs="Times New Roman"/>
          <w:color w:val="000000"/>
          <w:sz w:val="28"/>
          <w:szCs w:val="28"/>
        </w:rPr>
        <w:t>э</w:t>
      </w:r>
      <w:r w:rsidRPr="005D4B91">
        <w:rPr>
          <w:rFonts w:ascii="Times New Roman" w:hAnsi="Times New Roman" w:cs="Times New Roman"/>
          <w:color w:val="000000"/>
          <w:sz w:val="28"/>
          <w:szCs w:val="28"/>
        </w:rPr>
        <w:t>робикой. Тестирование уровня физической подготовленности обучающихся.</w:t>
      </w:r>
    </w:p>
    <w:p w:rsidR="00242B0A" w:rsidRPr="005D4B91" w:rsidRDefault="00242B0A" w:rsidP="00085445">
      <w:pPr>
        <w:tabs>
          <w:tab w:val="left" w:pos="1104"/>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1014C2"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для развития физических качеств (гибкости, 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лы, выносливости, быстроты и скоростных способностей)</w:t>
      </w:r>
      <w:r w:rsidR="001014C2" w:rsidRPr="005D4B91">
        <w:rPr>
          <w:rFonts w:ascii="Times New Roman" w:hAnsi="Times New Roman" w:cs="Times New Roman"/>
          <w:color w:val="000000"/>
          <w:sz w:val="28"/>
          <w:szCs w:val="28"/>
        </w:rPr>
        <w:t>.</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и совершенствование техники двигательных действий (элеме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тов) фитнес-аэробики, акробатических упражнений, изученные на уровне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новного общего образования.</w:t>
      </w:r>
    </w:p>
    <w:p w:rsidR="00242B0A" w:rsidRPr="008924FE" w:rsidRDefault="00242B0A" w:rsidP="005D4B91">
      <w:pPr>
        <w:autoSpaceDE/>
        <w:autoSpaceDN/>
        <w:adjustRightInd/>
        <w:ind w:firstLine="709"/>
        <w:rPr>
          <w:rFonts w:ascii="Times New Roman" w:hAnsi="Times New Roman" w:cs="Times New Roman"/>
          <w:i/>
          <w:color w:val="000000"/>
          <w:sz w:val="28"/>
          <w:szCs w:val="28"/>
        </w:rPr>
      </w:pPr>
      <w:r w:rsidRPr="008924FE">
        <w:rPr>
          <w:rFonts w:ascii="Times New Roman" w:hAnsi="Times New Roman" w:cs="Times New Roman"/>
          <w:i/>
          <w:color w:val="000000"/>
          <w:sz w:val="28"/>
          <w:szCs w:val="28"/>
        </w:rPr>
        <w:t>Классическая аэробика: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структурные элементы высокой интенсивности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Highimpact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выполнение различных элементов без смены и со сменой лидирующей ноги, движения 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ками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сочетании с движениями ног);</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и комбинации базовых шагов и элементов различной сложн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под музыкальное сопровождение и без него.</w:t>
      </w:r>
    </w:p>
    <w:p w:rsidR="00242B0A" w:rsidRPr="008924FE" w:rsidRDefault="00242B0A" w:rsidP="005D4B91">
      <w:pPr>
        <w:autoSpaceDE/>
        <w:autoSpaceDN/>
        <w:adjustRightInd/>
        <w:ind w:firstLine="709"/>
        <w:rPr>
          <w:rFonts w:ascii="Times New Roman" w:hAnsi="Times New Roman" w:cs="Times New Roman"/>
          <w:i/>
          <w:color w:val="000000"/>
          <w:sz w:val="28"/>
          <w:szCs w:val="28"/>
        </w:rPr>
      </w:pPr>
      <w:r w:rsidRPr="008924FE">
        <w:rPr>
          <w:rFonts w:ascii="Times New Roman" w:hAnsi="Times New Roman" w:cs="Times New Roman"/>
          <w:i/>
          <w:color w:val="000000"/>
          <w:sz w:val="28"/>
          <w:szCs w:val="28"/>
        </w:rPr>
        <w:t>Функциональная тренировка: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биомеханика основных движений (приседания, тяги, выпады, отжимания, жимы, прыжки и так далее).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и комбинации упражнений из основных движений; упражн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на развитие силы мышц нижних и верхних конечностей (односуставные и многосуставные);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упражнения групп мышц туловища (спины, груди, живота, ягодиц) с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пользованием сопротивления собственного веса, гантелей и медболов в разли</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ных исходных положениях - стоя, сидя, лежа.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круговая тренировка - подбор различных вариантов комплекса в соотве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ствии с возрастными особенностями и физической подготовленностью об</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чающихся;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составление самостоятельных комплексов функциональной тренировки и подбор музыки с учетом интенсивности и ритма движений;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подбор элементов функциональной тренировки, упражнений и составл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композиций из них.</w:t>
      </w:r>
    </w:p>
    <w:p w:rsidR="00242B0A" w:rsidRPr="008924FE" w:rsidRDefault="00242B0A" w:rsidP="005D4B91">
      <w:pPr>
        <w:autoSpaceDE/>
        <w:autoSpaceDN/>
        <w:adjustRightInd/>
        <w:ind w:firstLine="709"/>
        <w:rPr>
          <w:rFonts w:ascii="Times New Roman" w:hAnsi="Times New Roman" w:cs="Times New Roman"/>
          <w:i/>
          <w:color w:val="000000"/>
          <w:sz w:val="28"/>
          <w:szCs w:val="28"/>
        </w:rPr>
      </w:pPr>
      <w:r w:rsidRPr="008924FE">
        <w:rPr>
          <w:rFonts w:ascii="Times New Roman" w:hAnsi="Times New Roman" w:cs="Times New Roman"/>
          <w:i/>
          <w:color w:val="000000"/>
          <w:sz w:val="28"/>
          <w:szCs w:val="28"/>
        </w:rPr>
        <w:t>Степ-аэробика: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базовые шаги и различные элементы без смены и со сменой лидирующей ноги, движения руками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сочетании с движениями ног).</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и комбинации базовых шагов и элементов различной сложн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степ-аэробики под музыкальное сопровождение и без него с учетом инте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сивности и ритма движений.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Хореографическая подготовка.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в паре, синхронность, распределение движений и фигур в пространстве, внешнее воздействие на зрителей и судей, артистизм и эмоци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нальность.</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Судейство соревнований. Выступления на соревнованиях.</w:t>
      </w:r>
    </w:p>
    <w:p w:rsidR="00242B0A" w:rsidRPr="005D4B91" w:rsidRDefault="00242B0A" w:rsidP="00085445">
      <w:pPr>
        <w:tabs>
          <w:tab w:val="left" w:pos="1882"/>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Содержание модуля «Фитнес-аэробика» направлено на достижение об</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чающимися личностных, метапредметных и предметных результатов обучения.</w:t>
      </w:r>
    </w:p>
    <w:p w:rsidR="00242B0A" w:rsidRPr="00085445" w:rsidRDefault="00242B0A" w:rsidP="00085445">
      <w:pPr>
        <w:tabs>
          <w:tab w:val="left" w:pos="2093"/>
        </w:tabs>
        <w:autoSpaceDE/>
        <w:autoSpaceDN/>
        <w:adjustRightInd/>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При изучении модуля «Фитнес-аэробика» на уровне среднего общего образования у обучающихся будут сформированы</w:t>
      </w:r>
      <w:r w:rsidRPr="00085445">
        <w:rPr>
          <w:rFonts w:ascii="Times New Roman" w:hAnsi="Times New Roman" w:cs="Times New Roman"/>
          <w:b/>
          <w:i/>
          <w:color w:val="000000"/>
          <w:sz w:val="28"/>
          <w:szCs w:val="28"/>
        </w:rPr>
        <w:t>следующие личностные результаты:</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знаниями по основам организации и проведения занятий по фитнес- аэробики, с учетом индивидуальных особенностей физического разв</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тия и физической подготовленности;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физической культуры и спорта в формировании собс</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венного здорового образа жизни, как важнейшего фактора дальнейшей успе</w:t>
      </w:r>
      <w:r w:rsidR="00242B0A" w:rsidRPr="005D4B91">
        <w:rPr>
          <w:rFonts w:ascii="Times New Roman" w:hAnsi="Times New Roman" w:cs="Times New Roman"/>
          <w:color w:val="000000"/>
          <w:sz w:val="28"/>
          <w:szCs w:val="28"/>
        </w:rPr>
        <w:t>ш</w:t>
      </w:r>
      <w:r w:rsidR="00242B0A" w:rsidRPr="005D4B91">
        <w:rPr>
          <w:rFonts w:ascii="Times New Roman" w:hAnsi="Times New Roman" w:cs="Times New Roman"/>
          <w:color w:val="000000"/>
          <w:sz w:val="28"/>
          <w:szCs w:val="28"/>
        </w:rPr>
        <w:t>ной социализации;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умением предупреждать конфликтные ситуации во время с</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вместных занятий физической культурой и спортом, разрешать спорные пр</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блемы на основе уважительного и доброжелательного отношения к окружа</w:t>
      </w:r>
      <w:r w:rsidR="00242B0A" w:rsidRPr="005D4B91">
        <w:rPr>
          <w:rFonts w:ascii="Times New Roman" w:hAnsi="Times New Roman" w:cs="Times New Roman"/>
          <w:color w:val="000000"/>
          <w:sz w:val="28"/>
          <w:szCs w:val="28"/>
        </w:rPr>
        <w:t>ю</w:t>
      </w:r>
      <w:r w:rsidR="00242B0A" w:rsidRPr="005D4B91">
        <w:rPr>
          <w:rFonts w:ascii="Times New Roman" w:hAnsi="Times New Roman" w:cs="Times New Roman"/>
          <w:color w:val="000000"/>
          <w:sz w:val="28"/>
          <w:szCs w:val="28"/>
        </w:rPr>
        <w:t>щим;</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навыками выполнения разнообразных физических упражнений различной функциональной направленности фитнес-аэробики;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максимально проявлять физические способности (качества) при выполнении тестовых упражнений по физической культуре;</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готовности обучающихся к саморазвитию и самообраз</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ванию, мотивации и осознанному выбору индивидуальной траектории образ</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вания средствами фитнес-аэробики профессиональных предпочтений в области физической культуры и спорта;</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навыка сотрудничества со сверстниками, детьми мла</w:t>
      </w:r>
      <w:r w:rsidR="00242B0A" w:rsidRPr="005D4B91">
        <w:rPr>
          <w:rFonts w:ascii="Times New Roman" w:hAnsi="Times New Roman" w:cs="Times New Roman"/>
          <w:color w:val="000000"/>
          <w:sz w:val="28"/>
          <w:szCs w:val="28"/>
        </w:rPr>
        <w:t>д</w:t>
      </w:r>
      <w:r w:rsidR="00242B0A" w:rsidRPr="005D4B91">
        <w:rPr>
          <w:rFonts w:ascii="Times New Roman" w:hAnsi="Times New Roman" w:cs="Times New Roman"/>
          <w:color w:val="000000"/>
          <w:sz w:val="28"/>
          <w:szCs w:val="28"/>
        </w:rPr>
        <w:t>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осознанный выбор будущей профессии и возможностей реализации со</w:t>
      </w:r>
      <w:r w:rsidR="00242B0A" w:rsidRPr="005D4B91">
        <w:rPr>
          <w:rFonts w:ascii="Times New Roman" w:hAnsi="Times New Roman" w:cs="Times New Roman"/>
          <w:color w:val="000000"/>
          <w:sz w:val="28"/>
          <w:szCs w:val="28"/>
        </w:rPr>
        <w:t>б</w:t>
      </w:r>
      <w:r w:rsidR="00242B0A" w:rsidRPr="005D4B91">
        <w:rPr>
          <w:rFonts w:ascii="Times New Roman" w:hAnsi="Times New Roman" w:cs="Times New Roman"/>
          <w:color w:val="000000"/>
          <w:sz w:val="28"/>
          <w:szCs w:val="28"/>
        </w:rPr>
        <w:lastRenderedPageBreak/>
        <w:t>ственных жизненных планов средствами фитнес-аэробики как условие успе</w:t>
      </w:r>
      <w:r w:rsidR="00242B0A" w:rsidRPr="005D4B91">
        <w:rPr>
          <w:rFonts w:ascii="Times New Roman" w:hAnsi="Times New Roman" w:cs="Times New Roman"/>
          <w:color w:val="000000"/>
          <w:sz w:val="28"/>
          <w:szCs w:val="28"/>
        </w:rPr>
        <w:t>ш</w:t>
      </w:r>
      <w:r w:rsidR="00242B0A" w:rsidRPr="005D4B91">
        <w:rPr>
          <w:rFonts w:ascii="Times New Roman" w:hAnsi="Times New Roman" w:cs="Times New Roman"/>
          <w:color w:val="000000"/>
          <w:sz w:val="28"/>
          <w:szCs w:val="28"/>
        </w:rPr>
        <w:t>ной профессиональной, спортивной и общественной деятельности;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242B0A" w:rsidRPr="00085445" w:rsidRDefault="00242B0A" w:rsidP="00085445">
      <w:pPr>
        <w:tabs>
          <w:tab w:val="left" w:pos="2060"/>
        </w:tabs>
        <w:autoSpaceDE/>
        <w:autoSpaceDN/>
        <w:adjustRightInd/>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При изучении модуля «Фитнес-аэробики» на уровне среднего общего образования у обучающихся будут сформированы следующие</w:t>
      </w:r>
      <w:r w:rsidRPr="00085445">
        <w:rPr>
          <w:rFonts w:ascii="Times New Roman" w:hAnsi="Times New Roman" w:cs="Times New Roman"/>
          <w:b/>
          <w:i/>
          <w:color w:val="000000"/>
          <w:sz w:val="28"/>
          <w:szCs w:val="28"/>
        </w:rPr>
        <w:t>метапредме</w:t>
      </w:r>
      <w:r w:rsidRPr="00085445">
        <w:rPr>
          <w:rFonts w:ascii="Times New Roman" w:hAnsi="Times New Roman" w:cs="Times New Roman"/>
          <w:b/>
          <w:i/>
          <w:color w:val="000000"/>
          <w:sz w:val="28"/>
          <w:szCs w:val="28"/>
        </w:rPr>
        <w:t>т</w:t>
      </w:r>
      <w:r w:rsidRPr="00085445">
        <w:rPr>
          <w:rFonts w:ascii="Times New Roman" w:hAnsi="Times New Roman" w:cs="Times New Roman"/>
          <w:b/>
          <w:i/>
          <w:color w:val="000000"/>
          <w:sz w:val="28"/>
          <w:szCs w:val="28"/>
        </w:rPr>
        <w:t>ные результаты:</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соотносить свои действия с планируемыми результатами, ос</w:t>
      </w:r>
      <w:r w:rsidR="00242B0A" w:rsidRPr="005D4B91">
        <w:rPr>
          <w:rFonts w:ascii="Times New Roman" w:hAnsi="Times New Roman" w:cs="Times New Roman"/>
          <w:color w:val="000000"/>
          <w:sz w:val="28"/>
          <w:szCs w:val="28"/>
        </w:rPr>
        <w:t>у</w:t>
      </w:r>
      <w:r w:rsidR="00242B0A" w:rsidRPr="005D4B91">
        <w:rPr>
          <w:rFonts w:ascii="Times New Roman" w:hAnsi="Times New Roman" w:cs="Times New Roman"/>
          <w:color w:val="000000"/>
          <w:sz w:val="28"/>
          <w:szCs w:val="28"/>
        </w:rPr>
        <w:t>ществлять контроль своей деятельности в процессе достижения результатов в учебной, тренировочной, игровой и соревновательной деятельности, опред</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лять способы действий в рамках предложенных условий и требований, корре</w:t>
      </w:r>
      <w:r w:rsidR="00242B0A" w:rsidRPr="005D4B91">
        <w:rPr>
          <w:rFonts w:ascii="Times New Roman" w:hAnsi="Times New Roman" w:cs="Times New Roman"/>
          <w:color w:val="000000"/>
          <w:sz w:val="28"/>
          <w:szCs w:val="28"/>
        </w:rPr>
        <w:t>к</w:t>
      </w:r>
      <w:r w:rsidR="00242B0A" w:rsidRPr="005D4B91">
        <w:rPr>
          <w:rFonts w:ascii="Times New Roman" w:hAnsi="Times New Roman" w:cs="Times New Roman"/>
          <w:color w:val="000000"/>
          <w:sz w:val="28"/>
          <w:szCs w:val="28"/>
        </w:rPr>
        <w:t>тировать свои действия в соответствии с изменяющейся ситуацией;</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своего обучения, ставить для себя новые задачи, акцентировать мотивы и развивать интересы своейпознав</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тельной деятельности в области фитнес-аэробики;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планировать, контролировать и оценивать учебные действия, собственную деятельность, распределять нагрузку и отдых в процессе ее в</w:t>
      </w:r>
      <w:r w:rsidR="00242B0A" w:rsidRPr="005D4B91">
        <w:rPr>
          <w:rFonts w:ascii="Times New Roman" w:hAnsi="Times New Roman" w:cs="Times New Roman"/>
          <w:color w:val="000000"/>
          <w:sz w:val="28"/>
          <w:szCs w:val="28"/>
        </w:rPr>
        <w:t>ы</w:t>
      </w:r>
      <w:r w:rsidR="00242B0A" w:rsidRPr="005D4B91">
        <w:rPr>
          <w:rFonts w:ascii="Times New Roman" w:hAnsi="Times New Roman" w:cs="Times New Roman"/>
          <w:color w:val="000000"/>
          <w:sz w:val="28"/>
          <w:szCs w:val="28"/>
        </w:rPr>
        <w:t>полнения, определять наиболее эффективные способы достижения результата;</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самостоятельно оценивать уровень сложности заданий (упражнений) во время занятий различными видами фитнес-аэробики в соответствии с физич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скими возможностями своего организма и состоянием здоровья;</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вести дискуссию, обсуждать содержание и результаты совмес</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ной деятельности, формулировать, аргументировать и отстаивать своё мнение;</w:t>
      </w:r>
    </w:p>
    <w:p w:rsidR="00242B0A" w:rsidRPr="005D4B91" w:rsidRDefault="00113C08"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организовывать самостоятельную деятельность с учетом треб</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ваний ее безопасности, сохранности инвентаря и оборудования, организации места занятий по фитнес-аэробике;</w:t>
      </w:r>
    </w:p>
    <w:p w:rsidR="00242B0A" w:rsidRPr="005D4B91" w:rsidRDefault="00113C08"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организовывать учебное сотрудничество и совместную деятел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ность со сверстниками и взрослыми работать индивидуально, в парах и в гру</w:t>
      </w:r>
      <w:r w:rsidR="00242B0A" w:rsidRPr="005D4B91">
        <w:rPr>
          <w:rFonts w:ascii="Times New Roman" w:hAnsi="Times New Roman" w:cs="Times New Roman"/>
          <w:color w:val="000000"/>
          <w:sz w:val="28"/>
          <w:szCs w:val="28"/>
        </w:rPr>
        <w:t>п</w:t>
      </w:r>
      <w:r w:rsidR="00242B0A" w:rsidRPr="005D4B91">
        <w:rPr>
          <w:rFonts w:ascii="Times New Roman" w:hAnsi="Times New Roman" w:cs="Times New Roman"/>
          <w:color w:val="000000"/>
          <w:sz w:val="28"/>
          <w:szCs w:val="28"/>
        </w:rPr>
        <w:t>пе, эффективно взаимодействовать и разрешать конфликты в процессе учебной, тренировочной, игровой и соревновательной деятельности, судейской практ</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ки, учитывать позиции других участников деятельности;</w:t>
      </w:r>
    </w:p>
    <w:p w:rsidR="00242B0A" w:rsidRPr="005D4B91" w:rsidRDefault="00113C08"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выделять и обосновывать эстетические признаки в физич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ских упражнениях, двигательных действиях, оценивать красоту телосложения и осанки;</w:t>
      </w:r>
    </w:p>
    <w:p w:rsidR="00242B0A" w:rsidRPr="005D4B91" w:rsidRDefault="00113C08"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самостоятельно применять различные методы, инструме</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t>ты и запросы в информационно-познавательной деятельности, умение ориент</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lastRenderedPageBreak/>
        <w:t>роваться в различных источниках информации с соблюдением правовых и эт</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ческих норм, норм информационной безопасности.</w:t>
      </w:r>
    </w:p>
    <w:p w:rsidR="00242B0A" w:rsidRPr="00085445" w:rsidRDefault="00242B0A" w:rsidP="00085445">
      <w:pPr>
        <w:tabs>
          <w:tab w:val="left" w:pos="2070"/>
        </w:tabs>
        <w:autoSpaceDE/>
        <w:autoSpaceDN/>
        <w:adjustRightInd/>
        <w:rPr>
          <w:rFonts w:ascii="Times New Roman" w:hAnsi="Times New Roman" w:cs="Times New Roman"/>
          <w:b/>
          <w:i/>
          <w:color w:val="000000"/>
          <w:sz w:val="28"/>
          <w:szCs w:val="28"/>
        </w:rPr>
      </w:pPr>
      <w:r w:rsidRPr="00EE0FFB">
        <w:rPr>
          <w:rFonts w:ascii="Times New Roman" w:hAnsi="Times New Roman" w:cs="Times New Roman"/>
          <w:b/>
          <w:i/>
          <w:color w:val="000000"/>
          <w:sz w:val="28"/>
          <w:szCs w:val="28"/>
        </w:rPr>
        <w:t>При изучении модуля «Фитнес-аэробика» на уровне среднего общего образования у обучающихся будут сформированы следующие</w:t>
      </w:r>
      <w:r w:rsidRPr="00085445">
        <w:rPr>
          <w:rFonts w:ascii="Times New Roman" w:hAnsi="Times New Roman" w:cs="Times New Roman"/>
          <w:b/>
          <w:i/>
          <w:color w:val="000000"/>
          <w:sz w:val="28"/>
          <w:szCs w:val="28"/>
        </w:rPr>
        <w:t>предметные результаты:</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знаний по истории развития фитнес-аэробики в мире и России; соблюдение требований к местам проведения занятий фитнес-аэробикой, способность применять знания в самостоятельном выборе спорти</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ного инвентаря (технические требования к инвентарю и оборудованию), пр</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вильного выбораи одежды, мест для самостоятельных занятий фитнес-аэробикой, в досуговой деятельности;</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умение характеризовать роль и основные функции главных организ</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ций, федераций (международные, российские) по фитнес-аэробике, осущест</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ляющих управление фитнес-аэробикой;</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соблюдение правил техники безопасности во время занятий и соревн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ваний по фитнес-аэробике, знание причин возникновения травм и умение ок</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зывать первую помощь при травмах и повреждениях во время занятий фитнес-аэробикой;</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понимание физиологических и психологических основ обучения двиг</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тельным действиям и воспитания физических качеств средствами фитнес- а</w:t>
      </w:r>
      <w:r w:rsidR="00242B0A" w:rsidRPr="005D4B91">
        <w:rPr>
          <w:rFonts w:ascii="Times New Roman" w:hAnsi="Times New Roman" w:cs="Times New Roman"/>
          <w:color w:val="000000"/>
          <w:sz w:val="28"/>
          <w:szCs w:val="28"/>
        </w:rPr>
        <w:t>э</w:t>
      </w:r>
      <w:r w:rsidR="00242B0A" w:rsidRPr="005D4B91">
        <w:rPr>
          <w:rFonts w:ascii="Times New Roman" w:hAnsi="Times New Roman" w:cs="Times New Roman"/>
          <w:color w:val="000000"/>
          <w:sz w:val="28"/>
          <w:szCs w:val="28"/>
        </w:rPr>
        <w:t>робики, современные формы построения отдельных занятий и систем занятий физическими упражнениями с разной функциональной направленностью;</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понимание физиологических основ деятельности систем дыхания, кр</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вообращения и энергообеспечения при мышечных нагрузках, возможности их развития и совершенствования средствами фитнес-аэробики;</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способность понимать и анализировать последовательность выполнения упражнений фитнес-аэробики;</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умение выполнять базовые элементы классической и степ-аэробики низкой и высокой интенсивности со сменой (и без смены) лидирующей ноги;</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умение сочетать маршевые и лифтовые элементы, основные движения при составлении комплекса фитнес-аэробики;</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применять изученные элементы, движения классической и степ-аэробики аэробики при составлении связок;</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умение различать основные движения согласно биомеханическойкла</w:t>
      </w:r>
      <w:r w:rsidR="00242B0A" w:rsidRPr="005D4B91">
        <w:rPr>
          <w:rFonts w:ascii="Times New Roman" w:hAnsi="Times New Roman" w:cs="Times New Roman"/>
          <w:color w:val="000000"/>
          <w:sz w:val="28"/>
          <w:szCs w:val="28"/>
        </w:rPr>
        <w:t>с</w:t>
      </w:r>
      <w:r w:rsidR="00242B0A" w:rsidRPr="005D4B91">
        <w:rPr>
          <w:rFonts w:ascii="Times New Roman" w:hAnsi="Times New Roman" w:cs="Times New Roman"/>
          <w:color w:val="000000"/>
          <w:sz w:val="28"/>
          <w:szCs w:val="28"/>
        </w:rPr>
        <w:t>сификации;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умение характеризовать и демонстрировать правильную технику осно</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ных движений (приседания, тяги, выпады, отжимания, жимы, прыжки и так д</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лее);</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lastRenderedPageBreak/>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умение составлять, подбирать элементы функциональной тренировки с целью составления композиций из них;</w:t>
      </w:r>
    </w:p>
    <w:p w:rsidR="00242B0A" w:rsidRPr="00085445"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участие в соревновательной деятельности на различных уровнях; ум</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ние анализировать результаты соревнований, входящих в официальный кале</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t>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w:t>
      </w:r>
      <w:r>
        <w:rPr>
          <w:rFonts w:ascii="Times New Roman" w:hAnsi="Times New Roman" w:cs="Times New Roman"/>
          <w:color w:val="000000"/>
          <w:sz w:val="28"/>
          <w:szCs w:val="28"/>
        </w:rPr>
        <w:t>тегорий участников</w:t>
      </w:r>
      <w:r w:rsidRPr="00085445">
        <w:rPr>
          <w:rFonts w:ascii="Times New Roman" w:hAnsi="Times New Roman" w:cs="Times New Roman"/>
          <w:color w:val="000000"/>
          <w:sz w:val="28"/>
          <w:szCs w:val="28"/>
        </w:rPr>
        <w:t>;</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владение и применение способов самоконтроля в учебной, тренирово</w:t>
      </w:r>
      <w:r w:rsidR="00242B0A" w:rsidRPr="005D4B91">
        <w:rPr>
          <w:rFonts w:ascii="Times New Roman" w:hAnsi="Times New Roman" w:cs="Times New Roman"/>
          <w:color w:val="000000"/>
          <w:sz w:val="28"/>
          <w:szCs w:val="28"/>
        </w:rPr>
        <w:t>ч</w:t>
      </w:r>
      <w:r w:rsidR="00242B0A" w:rsidRPr="005D4B91">
        <w:rPr>
          <w:rFonts w:ascii="Times New Roman" w:hAnsi="Times New Roman" w:cs="Times New Roman"/>
          <w:color w:val="000000"/>
          <w:sz w:val="28"/>
          <w:szCs w:val="28"/>
        </w:rPr>
        <w:t>ной и соревновательной деятельности, средств восстановления после физич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способность характеризовать и демонстрировать средства общей и сп</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циальной физической подготовки, применять их в образовательной и тренир</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вочной деятельности при занятиях фитнес-аэробикой;</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развитие музыкального слуха, формирование чувства ритма, понимания взаимосвязи;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владение навыками разработки и выполнения упражнений круговой тренировки в соответствии с возрастными особенностями и физической подг</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товленностью;</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умение характеризовать и подбирать музыку для самостоятельных ко</w:t>
      </w:r>
      <w:r w:rsidR="00242B0A" w:rsidRPr="005D4B91">
        <w:rPr>
          <w:rFonts w:ascii="Times New Roman" w:hAnsi="Times New Roman" w:cs="Times New Roman"/>
          <w:color w:val="000000"/>
          <w:sz w:val="28"/>
          <w:szCs w:val="28"/>
        </w:rPr>
        <w:t>м</w:t>
      </w:r>
      <w:r w:rsidR="00242B0A" w:rsidRPr="005D4B91">
        <w:rPr>
          <w:rFonts w:ascii="Times New Roman" w:hAnsi="Times New Roman" w:cs="Times New Roman"/>
          <w:color w:val="000000"/>
          <w:sz w:val="28"/>
          <w:szCs w:val="28"/>
        </w:rPr>
        <w:t>плексов функциональной тренировки с учетом интенсивности и ритма;</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умение планировать, организовывать и проводить самостоятельные з</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нятия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по фитнес-аэробике) физическими упражнениями с разной фун</w:t>
      </w:r>
      <w:r w:rsidR="00242B0A" w:rsidRPr="005D4B91">
        <w:rPr>
          <w:rFonts w:ascii="Times New Roman" w:hAnsi="Times New Roman" w:cs="Times New Roman"/>
          <w:color w:val="000000"/>
          <w:sz w:val="28"/>
          <w:szCs w:val="28"/>
        </w:rPr>
        <w:t>к</w:t>
      </w:r>
      <w:r w:rsidR="00242B0A" w:rsidRPr="005D4B91">
        <w:rPr>
          <w:rFonts w:ascii="Times New Roman" w:hAnsi="Times New Roman" w:cs="Times New Roman"/>
          <w:color w:val="000000"/>
          <w:sz w:val="28"/>
          <w:szCs w:val="28"/>
        </w:rPr>
        <w:t xml:space="preserve">циональной направленностью, перечень и правила подбора и использования специального спортивного инвентаря и </w:t>
      </w:r>
      <w:r w:rsidR="001014C2" w:rsidRPr="005D4B91">
        <w:rPr>
          <w:rFonts w:ascii="Times New Roman" w:hAnsi="Times New Roman" w:cs="Times New Roman"/>
          <w:color w:val="000000"/>
          <w:sz w:val="28"/>
          <w:szCs w:val="28"/>
        </w:rPr>
        <w:t>оборудования для занятий фитнес-</w:t>
      </w:r>
      <w:r w:rsidR="00242B0A" w:rsidRPr="005D4B91">
        <w:rPr>
          <w:rFonts w:ascii="Times New Roman" w:hAnsi="Times New Roman" w:cs="Times New Roman"/>
          <w:color w:val="000000"/>
          <w:sz w:val="28"/>
          <w:szCs w:val="28"/>
        </w:rPr>
        <w:t>аэробикой;</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умение проводить контрольно-тестовые упражнения по общей, спец</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альной и технической подготовке по фитнес-аэробике в соответствии с метод</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кой, выявлять особенности в приросте показателей физической подготовленн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 сравнивать их с возрастными стандартами физической подготовленности;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085445" w:rsidRDefault="00085445" w:rsidP="005D4B91">
      <w:pPr>
        <w:autoSpaceDE/>
        <w:autoSpaceDN/>
        <w:adjustRightInd/>
        <w:ind w:firstLine="709"/>
        <w:rPr>
          <w:rFonts w:ascii="Times New Roman" w:hAnsi="Times New Roman" w:cs="Times New Roman"/>
          <w:color w:val="000000"/>
          <w:sz w:val="28"/>
          <w:szCs w:val="28"/>
        </w:rPr>
      </w:pPr>
    </w:p>
    <w:p w:rsidR="00242B0A" w:rsidRPr="00085445" w:rsidRDefault="00085445" w:rsidP="00085445">
      <w:pPr>
        <w:autoSpaceDE/>
        <w:autoSpaceDN/>
        <w:adjustRightInd/>
        <w:ind w:firstLine="709"/>
        <w:jc w:val="center"/>
        <w:rPr>
          <w:rFonts w:ascii="Times New Roman" w:hAnsi="Times New Roman" w:cs="Times New Roman"/>
          <w:b/>
          <w:color w:val="000000"/>
          <w:sz w:val="28"/>
          <w:szCs w:val="28"/>
        </w:rPr>
      </w:pPr>
      <w:r w:rsidRPr="00085445">
        <w:rPr>
          <w:rFonts w:ascii="Times New Roman" w:hAnsi="Times New Roman" w:cs="Times New Roman"/>
          <w:b/>
          <w:color w:val="000000"/>
          <w:sz w:val="28"/>
          <w:szCs w:val="28"/>
        </w:rPr>
        <w:t>МОДУЛЬ «СПОРТИВНАЯ БОРЬБА»</w:t>
      </w:r>
    </w:p>
    <w:p w:rsidR="00242B0A" w:rsidRPr="00085445" w:rsidRDefault="00085445" w:rsidP="00085445">
      <w:pPr>
        <w:tabs>
          <w:tab w:val="left" w:pos="1882"/>
        </w:tabs>
        <w:autoSpaceDE/>
        <w:autoSpaceDN/>
        <w:adjustRightInd/>
        <w:rPr>
          <w:rFonts w:ascii="Times New Roman" w:hAnsi="Times New Roman" w:cs="Times New Roman"/>
          <w:b/>
          <w:color w:val="000000"/>
          <w:sz w:val="28"/>
          <w:szCs w:val="28"/>
        </w:rPr>
      </w:pPr>
      <w:r w:rsidRPr="00085445">
        <w:rPr>
          <w:rFonts w:ascii="Times New Roman" w:hAnsi="Times New Roman" w:cs="Times New Roman"/>
          <w:b/>
          <w:color w:val="000000"/>
          <w:sz w:val="28"/>
          <w:szCs w:val="28"/>
        </w:rPr>
        <w:t>1) Пояснительная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Спортивная борьба является эффективным средством физического восп</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тания и содействует всестороннему физическому, интеллектуальному, нравс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венному развитию обучающихся, укреплению здоровья, привлечению обуча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щихся к систематическим занятиям физической культурой и спортом, их ли</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ностному и профессиональному самоопределению.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ленности, что обеспечивает эффективное развитие физических качеств, двиг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тельных и жизненно необходимых навыков (умение группироваться при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личных падениях, освобождаться от захватов, умение вести единоборство, оц</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нивать создавшиеся ситуации и принимать единственно правильное решение).</w:t>
      </w:r>
    </w:p>
    <w:p w:rsidR="00242B0A" w:rsidRPr="005D4B91" w:rsidRDefault="00242B0A" w:rsidP="00085445">
      <w:pPr>
        <w:tabs>
          <w:tab w:val="left" w:pos="1162"/>
        </w:tabs>
        <w:autoSpaceDE/>
        <w:autoSpaceDN/>
        <w:adjustRightInd/>
        <w:rPr>
          <w:rFonts w:ascii="Times New Roman" w:hAnsi="Times New Roman" w:cs="Times New Roman"/>
          <w:color w:val="000000"/>
          <w:sz w:val="28"/>
          <w:szCs w:val="28"/>
        </w:rPr>
      </w:pPr>
      <w:r w:rsidRPr="00EE0FFB">
        <w:rPr>
          <w:rFonts w:ascii="Times New Roman" w:hAnsi="Times New Roman" w:cs="Times New Roman"/>
          <w:b/>
          <w:i/>
          <w:color w:val="000000"/>
          <w:sz w:val="28"/>
          <w:szCs w:val="28"/>
        </w:rPr>
        <w:t>Целью изучение модуля</w:t>
      </w:r>
      <w:r w:rsidRPr="00B63B81">
        <w:rPr>
          <w:rFonts w:ascii="Times New Roman" w:hAnsi="Times New Roman" w:cs="Times New Roman"/>
          <w:b/>
          <w:i/>
          <w:color w:val="000000"/>
          <w:sz w:val="28"/>
          <w:szCs w:val="28"/>
        </w:rPr>
        <w:t xml:space="preserve">«Спортивная борьба» </w:t>
      </w:r>
      <w:r w:rsidRPr="005D4B91">
        <w:rPr>
          <w:rFonts w:ascii="Times New Roman" w:hAnsi="Times New Roman" w:cs="Times New Roman"/>
          <w:color w:val="000000"/>
          <w:sz w:val="28"/>
          <w:szCs w:val="28"/>
        </w:rPr>
        <w:t>является формирование у обучающихся навыков общечеловеческой культуры и социального самоопред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ления, устойчивой мотивации к сохранению и укреплению собственного здор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вья, ведению здорового и безопасного образа жизни через занятия физической культурой и спортом с использованием средств видов спорта входящих в те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мин «Спортивная борьба» (вольная, греко-римская, женская вольная борьба).</w:t>
      </w:r>
    </w:p>
    <w:p w:rsidR="00242B0A" w:rsidRPr="00EE0FFB" w:rsidRDefault="00242B0A" w:rsidP="008173E5">
      <w:pPr>
        <w:tabs>
          <w:tab w:val="left" w:pos="1882"/>
        </w:tabs>
        <w:autoSpaceDE/>
        <w:autoSpaceDN/>
        <w:adjustRightInd/>
        <w:rPr>
          <w:rFonts w:ascii="Times New Roman" w:hAnsi="Times New Roman" w:cs="Times New Roman"/>
          <w:b/>
          <w:i/>
          <w:color w:val="000000"/>
          <w:sz w:val="28"/>
          <w:szCs w:val="28"/>
        </w:rPr>
      </w:pPr>
      <w:r w:rsidRPr="00EE0FFB">
        <w:rPr>
          <w:rFonts w:ascii="Times New Roman" w:hAnsi="Times New Roman" w:cs="Times New Roman"/>
          <w:b/>
          <w:i/>
          <w:color w:val="000000"/>
          <w:sz w:val="28"/>
          <w:szCs w:val="28"/>
        </w:rPr>
        <w:t>Задачами изучения модуля «Спортивная борьба» являются:</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всестороннее гармоничное развитие обучающихся, увеличение объёма их двигательной активности;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укрепление физического, психологического и социального здоровья обучающихся, развитие основных физических качеств и повышение функци</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нальных возможностей их организма, обеспечение культуры безопасного пов</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дения на занятиях по спортивной борьбе;</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освоение знаний о физической культуре и спорте в целом, истории ра</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вития спортивной борьбы в частности;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общих представлений о видах спорта «спортивная бор</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ба», о их возможностях и значении в процессе укрепления здоровья, физич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ском развитии и физической подготовке обучающихся;</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образовательного фундамента, основанного на знаниях и умениях в области физической культуры и спорта и соответствующем культу</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ном уровне развития личности обучающегося, создающем необходимые пре</w:t>
      </w:r>
      <w:r w:rsidR="00242B0A" w:rsidRPr="005D4B91">
        <w:rPr>
          <w:rFonts w:ascii="Times New Roman" w:hAnsi="Times New Roman" w:cs="Times New Roman"/>
          <w:color w:val="000000"/>
          <w:sz w:val="28"/>
          <w:szCs w:val="28"/>
        </w:rPr>
        <w:t>д</w:t>
      </w:r>
      <w:r w:rsidR="00242B0A" w:rsidRPr="005D4B91">
        <w:rPr>
          <w:rFonts w:ascii="Times New Roman" w:hAnsi="Times New Roman" w:cs="Times New Roman"/>
          <w:color w:val="000000"/>
          <w:sz w:val="28"/>
          <w:szCs w:val="28"/>
        </w:rPr>
        <w:t>посылки для его самореализации;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обогащение двигательного опыта физическими упражнениями, име</w:t>
      </w:r>
      <w:r w:rsidR="00242B0A" w:rsidRPr="005D4B91">
        <w:rPr>
          <w:rFonts w:ascii="Times New Roman" w:hAnsi="Times New Roman" w:cs="Times New Roman"/>
          <w:color w:val="000000"/>
          <w:sz w:val="28"/>
          <w:szCs w:val="28"/>
        </w:rPr>
        <w:t>ю</w:t>
      </w:r>
      <w:r w:rsidR="00242B0A" w:rsidRPr="005D4B91">
        <w:rPr>
          <w:rFonts w:ascii="Times New Roman" w:hAnsi="Times New Roman" w:cs="Times New Roman"/>
          <w:color w:val="000000"/>
          <w:sz w:val="28"/>
          <w:szCs w:val="28"/>
        </w:rPr>
        <w:t>щими разную функциональную направленность, техническими действиями и приёмами видов спорта «спортивная борьба»;</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тельности;</w:t>
      </w:r>
    </w:p>
    <w:p w:rsidR="00242B0A" w:rsidRPr="005D4B91" w:rsidRDefault="008173E5" w:rsidP="008173E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положительной мотивации и устойчивого учебно-познавательного интереса к учебному предмету «Физическая культура» удо</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летворение индивидуальных потребностей обучающихся в занятиях физич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lastRenderedPageBreak/>
        <w:t>ской культуройи спортом средствами спортивной борьбы;</w:t>
      </w:r>
    </w:p>
    <w:p w:rsidR="00242B0A" w:rsidRPr="005D4B91" w:rsidRDefault="008173E5" w:rsidP="008173E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стию в соревнованиях;</w:t>
      </w:r>
    </w:p>
    <w:p w:rsidR="00242B0A" w:rsidRPr="005D4B91" w:rsidRDefault="008173E5" w:rsidP="008173E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развитие и под держка одарённых детей в области спорта.</w:t>
      </w:r>
    </w:p>
    <w:p w:rsidR="00242B0A" w:rsidRPr="00EE0FFB" w:rsidRDefault="00242B0A" w:rsidP="008173E5">
      <w:pPr>
        <w:tabs>
          <w:tab w:val="left" w:pos="1878"/>
        </w:tabs>
        <w:autoSpaceDE/>
        <w:autoSpaceDN/>
        <w:adjustRightInd/>
        <w:rPr>
          <w:rFonts w:ascii="Times New Roman" w:hAnsi="Times New Roman" w:cs="Times New Roman"/>
          <w:i/>
          <w:color w:val="000000"/>
          <w:sz w:val="28"/>
          <w:szCs w:val="28"/>
        </w:rPr>
      </w:pPr>
      <w:r w:rsidRPr="00EE0FFB">
        <w:rPr>
          <w:rFonts w:ascii="Times New Roman" w:hAnsi="Times New Roman" w:cs="Times New Roman"/>
          <w:i/>
          <w:color w:val="000000"/>
          <w:sz w:val="28"/>
          <w:szCs w:val="28"/>
        </w:rPr>
        <w:t xml:space="preserve">Место и </w:t>
      </w:r>
      <w:r w:rsidR="008173E5" w:rsidRPr="00EE0FFB">
        <w:rPr>
          <w:rFonts w:ascii="Times New Roman" w:hAnsi="Times New Roman" w:cs="Times New Roman"/>
          <w:i/>
          <w:color w:val="000000"/>
          <w:sz w:val="28"/>
          <w:szCs w:val="28"/>
        </w:rPr>
        <w:t>роль модуля</w:t>
      </w:r>
    </w:p>
    <w:p w:rsidR="00242B0A" w:rsidRPr="005D4B91" w:rsidRDefault="00242B0A" w:rsidP="008173E5">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ных организациях.</w:t>
      </w:r>
    </w:p>
    <w:p w:rsidR="00242B0A" w:rsidRPr="005D4B91" w:rsidRDefault="00242B0A" w:rsidP="008173E5">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Специфика модуля по спортивной борьбе сочетается практически со вс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ми базовыми видами спорта (легкая атлетика, гимнастика, спортивные игры и другие).</w:t>
      </w:r>
    </w:p>
    <w:p w:rsidR="00242B0A" w:rsidRPr="005D4B91" w:rsidRDefault="00242B0A" w:rsidP="008173E5">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спортивной борьбе поможет обучающимся в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воении образовательных программ в рамках внеурочной деятельности, допо</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нительного образования, деятельности школьных спортивных клубов, подг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товке обучающихся к сдаче норм Всероссийского физкультурно-спортивного комплекса «Готов к труду и обороне» (ГТО), участии в спортивных соревнов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ниях и подготовке юношей к службе в Вооруженных Силах Российской Фед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рации.</w:t>
      </w:r>
    </w:p>
    <w:p w:rsidR="00242B0A" w:rsidRPr="008173E5" w:rsidRDefault="00242B0A" w:rsidP="008173E5">
      <w:pPr>
        <w:tabs>
          <w:tab w:val="left" w:pos="1868"/>
        </w:tabs>
        <w:autoSpaceDE/>
        <w:autoSpaceDN/>
        <w:adjustRightInd/>
        <w:rPr>
          <w:rFonts w:ascii="Times New Roman" w:hAnsi="Times New Roman" w:cs="Times New Roman"/>
          <w:i/>
          <w:color w:val="000000"/>
          <w:sz w:val="28"/>
          <w:szCs w:val="28"/>
        </w:rPr>
      </w:pPr>
      <w:r w:rsidRPr="008173E5">
        <w:rPr>
          <w:rFonts w:ascii="Times New Roman" w:hAnsi="Times New Roman" w:cs="Times New Roman"/>
          <w:i/>
          <w:color w:val="000000"/>
          <w:sz w:val="28"/>
          <w:szCs w:val="28"/>
        </w:rPr>
        <w:t>Модуль «Спортивная борьба» может быть реализован в следующих в</w:t>
      </w:r>
      <w:r w:rsidRPr="008173E5">
        <w:rPr>
          <w:rFonts w:ascii="Times New Roman" w:hAnsi="Times New Roman" w:cs="Times New Roman"/>
          <w:i/>
          <w:color w:val="000000"/>
          <w:sz w:val="28"/>
          <w:szCs w:val="28"/>
        </w:rPr>
        <w:t>а</w:t>
      </w:r>
      <w:r w:rsidRPr="008173E5">
        <w:rPr>
          <w:rFonts w:ascii="Times New Roman" w:hAnsi="Times New Roman" w:cs="Times New Roman"/>
          <w:i/>
          <w:color w:val="000000"/>
          <w:sz w:val="28"/>
          <w:szCs w:val="28"/>
        </w:rPr>
        <w:t>риантах:</w:t>
      </w:r>
    </w:p>
    <w:p w:rsidR="00242B0A" w:rsidRPr="005D4B91" w:rsidRDefault="008173E5" w:rsidP="008173E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ленности обучающихся;</w:t>
      </w:r>
    </w:p>
    <w:p w:rsidR="00242B0A" w:rsidRPr="005D4B91" w:rsidRDefault="008173E5" w:rsidP="008173E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 xml:space="preserve">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дении уроков физической культуры с 3-х часовой недельной нагрузкой рек</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мендуемый объём в 10 и 11 классах по 34 часа);</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тивных клубов, включая использование учебных модулей по видам спорта (р</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комендуемый объем в 10 и 11 классах по 34 часа).</w:t>
      </w:r>
    </w:p>
    <w:p w:rsidR="00242B0A" w:rsidRPr="008173E5" w:rsidRDefault="008173E5" w:rsidP="008173E5">
      <w:pPr>
        <w:tabs>
          <w:tab w:val="left" w:pos="1932"/>
        </w:tabs>
        <w:autoSpaceDE/>
        <w:autoSpaceDN/>
        <w:adjustRightInd/>
        <w:ind w:left="709" w:firstLine="0"/>
        <w:rPr>
          <w:rFonts w:ascii="Times New Roman" w:hAnsi="Times New Roman" w:cs="Times New Roman"/>
          <w:b/>
          <w:color w:val="000000"/>
          <w:sz w:val="28"/>
          <w:szCs w:val="28"/>
        </w:rPr>
      </w:pPr>
      <w:r w:rsidRPr="008173E5">
        <w:rPr>
          <w:rFonts w:ascii="Times New Roman" w:hAnsi="Times New Roman" w:cs="Times New Roman"/>
          <w:b/>
          <w:color w:val="000000"/>
          <w:sz w:val="28"/>
          <w:szCs w:val="28"/>
        </w:rPr>
        <w:t>2) Содержание модуля</w:t>
      </w:r>
    </w:p>
    <w:p w:rsidR="00242B0A" w:rsidRPr="005D4B91" w:rsidRDefault="00242B0A" w:rsidP="008173E5">
      <w:pPr>
        <w:tabs>
          <w:tab w:val="left" w:pos="1092"/>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спортивной борьбе.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История развития современной спортивной борьбы в мире, в Российской Федерации, в регионе.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Роль и основные функции главных борцовских организаций, федераций (международные, российские), осуществляющих управление спортивной бор</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бой. Борцовские клубы, их история и традиции. Известные отечественные и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рубежные борцы и тренеры.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Официальный календарь соревнований по спортивной борьбе (междун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родных, всероссийских, региональных).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Требования безопасности при организации занятий спортивной борьбой.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Характерные травмы в борьбе и мероприятия по их предупреждению.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Занятия спортивной борьбой как средство укрепления здоровья, повыш</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функциональных возможностей основных систем организма и развития 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зических качеств.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Словарь терминов и определений по спортивной борьбе.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соревнований по спортивной борьбе.</w:t>
      </w:r>
    </w:p>
    <w:p w:rsidR="00242B0A" w:rsidRPr="005D4B91" w:rsidRDefault="00242B0A" w:rsidP="008173E5">
      <w:pPr>
        <w:tabs>
          <w:tab w:val="left" w:pos="1116"/>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безопасного, правомерного поведения во время соревнований по спортивной борьбе в качестве зрителя, болельщика (фаната).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и проведение самостоятельных занятий по спортивной борьбе. Составление планов и самостоятельное проведение занятий по спо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тивной борьбе.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самостоятельного освоения двигательных действий, подбор подводящих, подготовительных и специальных упражнений.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Самоконтроль и его роль в учебной и соревновательной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Первые внешние признаки утомления. Средства восстановления органи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ма после физической нагрузки. Правильное сбалансированное питание борца.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личной гигиены, требования к спортивной одежде и обуви для занятий спортивной борьбой. Правила ухода за борцовским спортивным инве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тарем и оборудованием.</w:t>
      </w:r>
    </w:p>
    <w:p w:rsidR="00242B0A" w:rsidRPr="005D4B91" w:rsidRDefault="00242B0A" w:rsidP="008173E5">
      <w:pPr>
        <w:tabs>
          <w:tab w:val="left" w:pos="760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w:t>
      </w:r>
      <w:r w:rsidR="008173E5">
        <w:rPr>
          <w:rFonts w:ascii="Times New Roman" w:hAnsi="Times New Roman" w:cs="Times New Roman"/>
          <w:color w:val="000000"/>
          <w:sz w:val="28"/>
          <w:szCs w:val="28"/>
        </w:rPr>
        <w:t xml:space="preserve">ификация физических упражнений: </w:t>
      </w:r>
      <w:r w:rsidRPr="005D4B91">
        <w:rPr>
          <w:rFonts w:ascii="Times New Roman" w:hAnsi="Times New Roman" w:cs="Times New Roman"/>
          <w:color w:val="000000"/>
          <w:sz w:val="28"/>
          <w:szCs w:val="28"/>
        </w:rPr>
        <w:t>подготовитель</w:t>
      </w:r>
      <w:r w:rsidR="008173E5">
        <w:rPr>
          <w:rFonts w:ascii="Times New Roman" w:hAnsi="Times New Roman" w:cs="Times New Roman"/>
          <w:color w:val="000000"/>
          <w:sz w:val="28"/>
          <w:szCs w:val="28"/>
        </w:rPr>
        <w:t xml:space="preserve">ные, </w:t>
      </w:r>
      <w:r w:rsidRPr="005D4B91">
        <w:rPr>
          <w:rFonts w:ascii="Times New Roman" w:hAnsi="Times New Roman" w:cs="Times New Roman"/>
          <w:color w:val="000000"/>
          <w:sz w:val="28"/>
          <w:szCs w:val="28"/>
        </w:rPr>
        <w:t>общеразв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вающие, специальные и корригирующие. Составление индивидуальных ко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плексов упражнений различной направленности.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 методы профилактики пагубных привычек, асоциального и созависимого поведения. Антидопинговое поведение.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Тестирование уровня физической и технической подготовленности в спортивной борьбе.</w:t>
      </w:r>
    </w:p>
    <w:p w:rsidR="00242B0A" w:rsidRPr="005D4B91" w:rsidRDefault="00242B0A" w:rsidP="008173E5">
      <w:pPr>
        <w:tabs>
          <w:tab w:val="left" w:pos="1099"/>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для развития физических качеств (ловкости, ги</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кости, силы, выносливости, быстроты и скоростных способностей).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формирующие двигательные умения и навыки технических и тактических действий борца.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приемы и тактические действия в спортивной борьбе, из</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ченные на уровне основного общего образования.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элементов технических действий в партере: перев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роты рычагом, перевороты переходом, перевороты скручиванием, перевороты забеганием, перевороты накатом, перевороты прогибом, перевороты разгиб</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lastRenderedPageBreak/>
        <w:t>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элементов технических действий в стойке: переводы в партер рывком за руку, переводы в партер нырком под руку, переводы в па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тер вращением, переводы сбиванием, сваливания, сбивания, броски вращением, броски подворотом, броски через плечи, защиты и контрприёмы, а также др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гие приёмы в стойке из арсенала греко-римской и вольной борьбы. Связки и комбинации технических действий в стойке.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тактических действий: тактика атаки, тактика обор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ны, тактика поединка, выбор тактических способов для ведения поединка с конкретным соперником (угроза, вызов, оковывание, повторная атака, двойной обман, обратный вызов).</w:t>
      </w:r>
    </w:p>
    <w:p w:rsidR="00B63B81" w:rsidRDefault="00242B0A" w:rsidP="00B63B8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Учебные поединки, поединки с заданиями, тренировочные и контрольные поединки, игры с элементами единоборств. Участие в соревновательной де</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тельности.</w:t>
      </w:r>
    </w:p>
    <w:p w:rsidR="00B63B81" w:rsidRPr="005D4B91" w:rsidRDefault="00B63B81" w:rsidP="00B63B81">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42B0A" w:rsidRPr="00B63B81" w:rsidRDefault="00242B0A" w:rsidP="008173E5">
      <w:pPr>
        <w:tabs>
          <w:tab w:val="left" w:pos="1873"/>
        </w:tabs>
        <w:autoSpaceDE/>
        <w:autoSpaceDN/>
        <w:adjustRightInd/>
        <w:rPr>
          <w:rFonts w:ascii="Times New Roman" w:hAnsi="Times New Roman" w:cs="Times New Roman"/>
          <w:i/>
          <w:sz w:val="28"/>
          <w:szCs w:val="28"/>
        </w:rPr>
      </w:pPr>
      <w:r w:rsidRPr="00B63B81">
        <w:rPr>
          <w:rFonts w:ascii="Times New Roman" w:hAnsi="Times New Roman" w:cs="Times New Roman"/>
          <w:i/>
          <w:sz w:val="28"/>
          <w:szCs w:val="28"/>
        </w:rPr>
        <w:t>Содержание модуля «Спортивная борьба» направлено на достижение обучающимися личностных, метапредметных и предметных результатов об</w:t>
      </w:r>
      <w:r w:rsidRPr="00B63B81">
        <w:rPr>
          <w:rFonts w:ascii="Times New Roman" w:hAnsi="Times New Roman" w:cs="Times New Roman"/>
          <w:i/>
          <w:sz w:val="28"/>
          <w:szCs w:val="28"/>
        </w:rPr>
        <w:t>у</w:t>
      </w:r>
      <w:r w:rsidRPr="00B63B81">
        <w:rPr>
          <w:rFonts w:ascii="Times New Roman" w:hAnsi="Times New Roman" w:cs="Times New Roman"/>
          <w:i/>
          <w:sz w:val="28"/>
          <w:szCs w:val="28"/>
        </w:rPr>
        <w:t>чения.</w:t>
      </w:r>
    </w:p>
    <w:p w:rsidR="00242B0A" w:rsidRPr="008173E5" w:rsidRDefault="00242B0A" w:rsidP="008173E5">
      <w:pPr>
        <w:tabs>
          <w:tab w:val="left" w:pos="2074"/>
        </w:tabs>
        <w:autoSpaceDE/>
        <w:autoSpaceDN/>
        <w:adjustRightInd/>
        <w:rPr>
          <w:rFonts w:ascii="Times New Roman" w:hAnsi="Times New Roman" w:cs="Times New Roman"/>
          <w:b/>
          <w:i/>
          <w:color w:val="000000"/>
          <w:sz w:val="28"/>
          <w:szCs w:val="28"/>
        </w:rPr>
      </w:pPr>
      <w:r w:rsidRPr="00B63B81">
        <w:rPr>
          <w:rFonts w:ascii="Times New Roman" w:hAnsi="Times New Roman" w:cs="Times New Roman"/>
          <w:b/>
          <w:i/>
          <w:color w:val="000000"/>
          <w:sz w:val="28"/>
          <w:szCs w:val="28"/>
        </w:rPr>
        <w:t>При изучении модуля «Спортивная борьба» на уровне среднего общего образования у обучающихся будут сформированы следующие</w:t>
      </w:r>
      <w:r w:rsidRPr="008173E5">
        <w:rPr>
          <w:rFonts w:ascii="Times New Roman" w:hAnsi="Times New Roman" w:cs="Times New Roman"/>
          <w:b/>
          <w:i/>
          <w:color w:val="000000"/>
          <w:sz w:val="28"/>
          <w:szCs w:val="28"/>
        </w:rPr>
        <w:t>личностные результаты:</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чувства гордости за свою Родину, российский народ и ист</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рию России через достижения национальной сборной команды страны по спо</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тивной борьбе и ведущих российских борцовских клубов на чемпионатах мира, чемпионатах Европы и других международных соревнованиях, уважение гос</w:t>
      </w:r>
      <w:r w:rsidR="00242B0A" w:rsidRPr="005D4B91">
        <w:rPr>
          <w:rFonts w:ascii="Times New Roman" w:hAnsi="Times New Roman" w:cs="Times New Roman"/>
          <w:color w:val="000000"/>
          <w:sz w:val="28"/>
          <w:szCs w:val="28"/>
        </w:rPr>
        <w:t>у</w:t>
      </w:r>
      <w:r w:rsidR="00242B0A" w:rsidRPr="005D4B91">
        <w:rPr>
          <w:rFonts w:ascii="Times New Roman" w:hAnsi="Times New Roman" w:cs="Times New Roman"/>
          <w:color w:val="000000"/>
          <w:sz w:val="28"/>
          <w:szCs w:val="28"/>
        </w:rPr>
        <w:t>дарственных символов (герб, флаг, гимн), готовность к служению Отечеству, его защите на примере роли традиций и развития спортивной борьбы в совр</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менном обществе;</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бы;</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готовности к саморазвитию, самообразованию и самовосп</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танию, мотивации к осознанному выбору индивидуальной траектории образ</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вания средствами спортивной борьбы, профессиональных предпочтений в о</w:t>
      </w:r>
      <w:r w:rsidR="00242B0A" w:rsidRPr="005D4B91">
        <w:rPr>
          <w:rFonts w:ascii="Times New Roman" w:hAnsi="Times New Roman" w:cs="Times New Roman"/>
          <w:color w:val="000000"/>
          <w:sz w:val="28"/>
          <w:szCs w:val="28"/>
        </w:rPr>
        <w:t>б</w:t>
      </w:r>
      <w:r w:rsidR="00242B0A" w:rsidRPr="005D4B91">
        <w:rPr>
          <w:rFonts w:ascii="Times New Roman" w:hAnsi="Times New Roman" w:cs="Times New Roman"/>
          <w:color w:val="000000"/>
          <w:sz w:val="28"/>
          <w:szCs w:val="28"/>
        </w:rPr>
        <w:t xml:space="preserve">ласти физической культуры, спорта и общественной деятельности,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через ценности, традиции и идеалы главных организаций регионального, всеросси</w:t>
      </w:r>
      <w:r w:rsidR="00242B0A" w:rsidRPr="005D4B91">
        <w:rPr>
          <w:rFonts w:ascii="Times New Roman" w:hAnsi="Times New Roman" w:cs="Times New Roman"/>
          <w:color w:val="000000"/>
          <w:sz w:val="28"/>
          <w:szCs w:val="28"/>
        </w:rPr>
        <w:t>й</w:t>
      </w:r>
      <w:r w:rsidR="00242B0A" w:rsidRPr="005D4B91">
        <w:rPr>
          <w:rFonts w:ascii="Times New Roman" w:hAnsi="Times New Roman" w:cs="Times New Roman"/>
          <w:color w:val="000000"/>
          <w:sz w:val="28"/>
          <w:szCs w:val="28"/>
        </w:rPr>
        <w:t>ского и мирового уровней по спортивной борьбе, отечественных и зарубежных борцовских клубов, а также школьных спортивных клубов;</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толерантного сознания и поведения, способность вести диалог с другими людьми (сверстниками, взрослыми, педагогами, взро</w:t>
      </w:r>
      <w:r w:rsidR="00242B0A" w:rsidRPr="005D4B91">
        <w:rPr>
          <w:rFonts w:ascii="Times New Roman" w:hAnsi="Times New Roman" w:cs="Times New Roman"/>
          <w:color w:val="000000"/>
          <w:sz w:val="28"/>
          <w:szCs w:val="28"/>
        </w:rPr>
        <w:t>с</w:t>
      </w:r>
      <w:r w:rsidR="00242B0A" w:rsidRPr="005D4B91">
        <w:rPr>
          <w:rFonts w:ascii="Times New Roman" w:hAnsi="Times New Roman" w:cs="Times New Roman"/>
          <w:color w:val="000000"/>
          <w:sz w:val="28"/>
          <w:szCs w:val="28"/>
        </w:rPr>
        <w:t xml:space="preserve">лыми), достигать в нём взаимопонимания, находить общие цели и сотрудничать </w:t>
      </w:r>
      <w:r w:rsidR="00242B0A" w:rsidRPr="005D4B91">
        <w:rPr>
          <w:rFonts w:ascii="Times New Roman" w:hAnsi="Times New Roman" w:cs="Times New Roman"/>
          <w:color w:val="000000"/>
          <w:sz w:val="28"/>
          <w:szCs w:val="28"/>
        </w:rPr>
        <w:lastRenderedPageBreak/>
        <w:t>для их достижения в учебной, тренировочной, досуговой, игровой и соревнов</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тельной деятельности, судейской практики на принципах доброжелательности и взаимопомощи;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реализация ценностей здорового и безопасного образа жизни, потребн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 в физическом самосовершенствовании, занятиях спортивно-оздоровительной деятельностью, неприятие вредных привычек: курения, упо</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ребления алкоголя, наркотиков;</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ной борьбе;</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соблюдать правила индивидуального и коллективного без</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пасного поведения в учебной, соревновательной, досуговой деятельности и чрезвычайных ситуациях;</w:t>
      </w:r>
    </w:p>
    <w:p w:rsidR="008173E5" w:rsidRDefault="008173E5" w:rsidP="008173E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w:t>
      </w:r>
      <w:r>
        <w:rPr>
          <w:rFonts w:ascii="Times New Roman" w:hAnsi="Times New Roman" w:cs="Times New Roman"/>
          <w:color w:val="000000"/>
          <w:sz w:val="28"/>
          <w:szCs w:val="28"/>
        </w:rPr>
        <w:t>и средствами спортивной борьбы.</w:t>
      </w:r>
    </w:p>
    <w:p w:rsidR="00242B0A" w:rsidRPr="008173E5" w:rsidRDefault="00242B0A" w:rsidP="008173E5">
      <w:pPr>
        <w:autoSpaceDE/>
        <w:autoSpaceDN/>
        <w:adjustRightInd/>
        <w:ind w:firstLine="709"/>
        <w:rPr>
          <w:rFonts w:ascii="Times New Roman" w:hAnsi="Times New Roman" w:cs="Times New Roman"/>
          <w:b/>
          <w:i/>
          <w:color w:val="000000"/>
          <w:sz w:val="28"/>
          <w:szCs w:val="28"/>
        </w:rPr>
      </w:pPr>
      <w:r w:rsidRPr="00B63B81">
        <w:rPr>
          <w:rFonts w:ascii="Times New Roman" w:hAnsi="Times New Roman" w:cs="Times New Roman"/>
          <w:b/>
          <w:i/>
          <w:color w:val="000000"/>
          <w:sz w:val="28"/>
          <w:szCs w:val="28"/>
        </w:rPr>
        <w:t>При изучении модуля «Спортивная борьба» на уровне среднего общего образования у обучающихся будут сформированы следующие</w:t>
      </w:r>
      <w:r w:rsidRPr="008173E5">
        <w:rPr>
          <w:rFonts w:ascii="Times New Roman" w:hAnsi="Times New Roman" w:cs="Times New Roman"/>
          <w:b/>
          <w:i/>
          <w:color w:val="000000"/>
          <w:sz w:val="28"/>
          <w:szCs w:val="28"/>
        </w:rPr>
        <w:t>метапредме</w:t>
      </w:r>
      <w:r w:rsidRPr="008173E5">
        <w:rPr>
          <w:rFonts w:ascii="Times New Roman" w:hAnsi="Times New Roman" w:cs="Times New Roman"/>
          <w:b/>
          <w:i/>
          <w:color w:val="000000"/>
          <w:sz w:val="28"/>
          <w:szCs w:val="28"/>
        </w:rPr>
        <w:t>т</w:t>
      </w:r>
      <w:r w:rsidRPr="008173E5">
        <w:rPr>
          <w:rFonts w:ascii="Times New Roman" w:hAnsi="Times New Roman" w:cs="Times New Roman"/>
          <w:b/>
          <w:i/>
          <w:color w:val="000000"/>
          <w:sz w:val="28"/>
          <w:szCs w:val="28"/>
        </w:rPr>
        <w:t>ные результаты:</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соотносить свои действия с планируемыми результатами, ос</w:t>
      </w:r>
      <w:r w:rsidR="00242B0A" w:rsidRPr="005D4B91">
        <w:rPr>
          <w:rFonts w:ascii="Times New Roman" w:hAnsi="Times New Roman" w:cs="Times New Roman"/>
          <w:color w:val="000000"/>
          <w:sz w:val="28"/>
          <w:szCs w:val="28"/>
        </w:rPr>
        <w:t>у</w:t>
      </w:r>
      <w:r w:rsidR="00242B0A" w:rsidRPr="005D4B91">
        <w:rPr>
          <w:rFonts w:ascii="Times New Roman" w:hAnsi="Times New Roman" w:cs="Times New Roman"/>
          <w:color w:val="000000"/>
          <w:sz w:val="28"/>
          <w:szCs w:val="28"/>
        </w:rPr>
        <w:t>ществлять контроль своей деятельности в процессе достижения результатов в учебной, тренировочной, игровой и соревновательной деятельности, опред</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лять способы действий в рамках предложенных условий и требований, корре</w:t>
      </w:r>
      <w:r w:rsidR="00242B0A" w:rsidRPr="005D4B91">
        <w:rPr>
          <w:rFonts w:ascii="Times New Roman" w:hAnsi="Times New Roman" w:cs="Times New Roman"/>
          <w:color w:val="000000"/>
          <w:sz w:val="28"/>
          <w:szCs w:val="28"/>
        </w:rPr>
        <w:t>к</w:t>
      </w:r>
      <w:r w:rsidR="00242B0A" w:rsidRPr="005D4B91">
        <w:rPr>
          <w:rFonts w:ascii="Times New Roman" w:hAnsi="Times New Roman" w:cs="Times New Roman"/>
          <w:color w:val="000000"/>
          <w:sz w:val="28"/>
          <w:szCs w:val="28"/>
        </w:rPr>
        <w:t>тировать свои действия в соответствии с изменяющейся ситуацией;</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w:t>
      </w:r>
      <w:r w:rsidR="00242B0A" w:rsidRPr="005D4B91">
        <w:rPr>
          <w:rFonts w:ascii="Times New Roman" w:hAnsi="Times New Roman" w:cs="Times New Roman"/>
          <w:color w:val="000000"/>
          <w:sz w:val="28"/>
          <w:szCs w:val="28"/>
        </w:rPr>
        <w:t>к</w:t>
      </w:r>
      <w:r w:rsidR="00242B0A" w:rsidRPr="005D4B91">
        <w:rPr>
          <w:rFonts w:ascii="Times New Roman" w:hAnsi="Times New Roman" w:cs="Times New Roman"/>
          <w:color w:val="000000"/>
          <w:sz w:val="28"/>
          <w:szCs w:val="28"/>
        </w:rPr>
        <w:t>тику в различных ситуациях, осуществлять, контролировать и корректировать учебную, тренировочную, игровую и соревновательную деятельность по спо</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тивной борьбе;</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умение самостоятельно планировать пути достижения целей,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ал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тернативные, осознанно выбирать наиболее эффективные способы решения з</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тельной и досуговой деятельности, судейской практике с учётом гражданских и нравственных ценностей;</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организовывать учебное сотрудничество и совместную деятел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ность со сверстниками и взрослыми, работать индивидуально, в парах и в гру</w:t>
      </w:r>
      <w:r w:rsidR="00242B0A" w:rsidRPr="005D4B91">
        <w:rPr>
          <w:rFonts w:ascii="Times New Roman" w:hAnsi="Times New Roman" w:cs="Times New Roman"/>
          <w:color w:val="000000"/>
          <w:sz w:val="28"/>
          <w:szCs w:val="28"/>
        </w:rPr>
        <w:t>п</w:t>
      </w:r>
      <w:r w:rsidR="00242B0A" w:rsidRPr="005D4B91">
        <w:rPr>
          <w:rFonts w:ascii="Times New Roman" w:hAnsi="Times New Roman" w:cs="Times New Roman"/>
          <w:color w:val="000000"/>
          <w:sz w:val="28"/>
          <w:szCs w:val="28"/>
        </w:rPr>
        <w:t>пе, эффективно взаимодействовать и разрешать конфликты в процессе учебной, тренировочной, игровой и соревновательной деятельности, судейской практ</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ки, учитывать позиции других участников деятельности;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владение основами самоконтроля, самооценки, принятия решений и </w:t>
      </w:r>
      <w:r w:rsidR="00242B0A" w:rsidRPr="005D4B91">
        <w:rPr>
          <w:rFonts w:ascii="Times New Roman" w:hAnsi="Times New Roman" w:cs="Times New Roman"/>
          <w:color w:val="000000"/>
          <w:sz w:val="28"/>
          <w:szCs w:val="28"/>
        </w:rPr>
        <w:lastRenderedPageBreak/>
        <w:t>осуществления осознанного выбора в учебной и познавательной деятельности;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создавать, применять и преобразовывать графические пикт</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граммы физических упражнений в двигательные действия и наоборот, схемы для тактических, игровых задач;</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самостоятельно применять различные методы, инструме</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t>ты и запросы в информационно-познавательной деятельности, умение ориент</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роваться в различных источниках информации с соблюдением правовых и эт</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ческих норм, норм информационной безопасности.</w:t>
      </w:r>
    </w:p>
    <w:p w:rsidR="00242B0A" w:rsidRPr="008173E5" w:rsidRDefault="00242B0A" w:rsidP="008173E5">
      <w:pPr>
        <w:tabs>
          <w:tab w:val="left" w:pos="2060"/>
        </w:tabs>
        <w:autoSpaceDE/>
        <w:autoSpaceDN/>
        <w:adjustRightInd/>
        <w:rPr>
          <w:rFonts w:ascii="Times New Roman" w:hAnsi="Times New Roman" w:cs="Times New Roman"/>
          <w:b/>
          <w:i/>
          <w:color w:val="000000"/>
          <w:sz w:val="28"/>
          <w:szCs w:val="28"/>
        </w:rPr>
      </w:pPr>
      <w:r w:rsidRPr="00B63B81">
        <w:rPr>
          <w:rFonts w:ascii="Times New Roman" w:hAnsi="Times New Roman" w:cs="Times New Roman"/>
          <w:b/>
          <w:i/>
          <w:color w:val="000000"/>
          <w:sz w:val="28"/>
          <w:szCs w:val="28"/>
        </w:rPr>
        <w:t>При изучении модуля «Спортивная борьба» на уровне среднего общего образования у обучающихся будут сформированы следующие</w:t>
      </w:r>
      <w:r w:rsidRPr="008173E5">
        <w:rPr>
          <w:rFonts w:ascii="Times New Roman" w:hAnsi="Times New Roman" w:cs="Times New Roman"/>
          <w:b/>
          <w:i/>
          <w:color w:val="000000"/>
          <w:sz w:val="28"/>
          <w:szCs w:val="28"/>
        </w:rPr>
        <w:t>предметныер</w:t>
      </w:r>
      <w:r w:rsidRPr="008173E5">
        <w:rPr>
          <w:rFonts w:ascii="Times New Roman" w:hAnsi="Times New Roman" w:cs="Times New Roman"/>
          <w:b/>
          <w:i/>
          <w:color w:val="000000"/>
          <w:sz w:val="28"/>
          <w:szCs w:val="28"/>
        </w:rPr>
        <w:t>е</w:t>
      </w:r>
      <w:r w:rsidRPr="008173E5">
        <w:rPr>
          <w:rFonts w:ascii="Times New Roman" w:hAnsi="Times New Roman" w:cs="Times New Roman"/>
          <w:b/>
          <w:i/>
          <w:color w:val="000000"/>
          <w:sz w:val="28"/>
          <w:szCs w:val="28"/>
        </w:rPr>
        <w:t>зультаты:</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характеризовать роль и основные функции главных организаций и федераций (международные, российские) по борьбе, осуществляющих упра</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ление спортивной борьбой;</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способностью аргументированно принимать участие в обсу</w:t>
      </w:r>
      <w:r w:rsidR="00242B0A" w:rsidRPr="005D4B91">
        <w:rPr>
          <w:rFonts w:ascii="Times New Roman" w:hAnsi="Times New Roman" w:cs="Times New Roman"/>
          <w:color w:val="000000"/>
          <w:sz w:val="28"/>
          <w:szCs w:val="28"/>
        </w:rPr>
        <w:t>ж</w:t>
      </w:r>
      <w:r w:rsidR="00242B0A" w:rsidRPr="005D4B91">
        <w:rPr>
          <w:rFonts w:ascii="Times New Roman" w:hAnsi="Times New Roman" w:cs="Times New Roman"/>
          <w:color w:val="000000"/>
          <w:sz w:val="28"/>
          <w:szCs w:val="28"/>
        </w:rPr>
        <w:t>дении успехов и неудач сборных и клубных команд страны, отечественных и зарубежных борцовских клубов на международной арене;</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анализировать результаты соревнований, входящих в официал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занятий борьбой как средства укрепления здоровья, п</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вышения функциональных возможностей основных систем организма и разв</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тия физических качеств, характеристика способов повышения основных систем организма и развития физических качеств;</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планировать, организовывать и проводить самостоятельные тр</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нировки по спортивной борьбе с учётом применения способов самостоятельн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го освоения двигательных действий, подбора упражнений для развития осно</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ных физических качеств, контролировать и анализировать эффективность этих занятий;</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и умение применять способы самоконтроля в учебной, трен</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1014C2"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умение применять основы формирования сбалансированного питания борца;</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характеризовать и демонстрировать средства физической подг</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товки, применять их в образовательной и тренировочной деятельности при з</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нятиях спортивной борьбой;</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характеризовать и демонстрировать комплексы упражн</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ний и технических действий, формирующие двигательные умения и навыки тактических приёмов борцов и тактики ведения поединков в спортивной бор</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бе;</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демонстрировать технику выполнения технических дейс</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вий и приемов, в сочетаниях с различными обманными движениями, примен</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ние изученных технических и тактических действий в учебной, игровой, дос</w:t>
      </w:r>
      <w:r w:rsidR="00242B0A" w:rsidRPr="005D4B91">
        <w:rPr>
          <w:rFonts w:ascii="Times New Roman" w:hAnsi="Times New Roman" w:cs="Times New Roman"/>
          <w:color w:val="000000"/>
          <w:sz w:val="28"/>
          <w:szCs w:val="28"/>
        </w:rPr>
        <w:t>у</w:t>
      </w:r>
      <w:r w:rsidR="00242B0A" w:rsidRPr="005D4B91">
        <w:rPr>
          <w:rFonts w:ascii="Times New Roman" w:hAnsi="Times New Roman" w:cs="Times New Roman"/>
          <w:color w:val="000000"/>
          <w:sz w:val="28"/>
          <w:szCs w:val="28"/>
        </w:rPr>
        <w:t>говой и соревновательной деятельности;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навыками моделирования и демонстрацией индивидуальных, групповых и командных действий в тактике нападения и защиты с учётом де</w:t>
      </w:r>
      <w:r w:rsidR="00242B0A" w:rsidRPr="005D4B91">
        <w:rPr>
          <w:rFonts w:ascii="Times New Roman" w:hAnsi="Times New Roman" w:cs="Times New Roman"/>
          <w:color w:val="000000"/>
          <w:sz w:val="28"/>
          <w:szCs w:val="28"/>
        </w:rPr>
        <w:t>й</w:t>
      </w:r>
      <w:r w:rsidR="00242B0A" w:rsidRPr="005D4B91">
        <w:rPr>
          <w:rFonts w:ascii="Times New Roman" w:hAnsi="Times New Roman" w:cs="Times New Roman"/>
          <w:color w:val="000000"/>
          <w:sz w:val="28"/>
          <w:szCs w:val="28"/>
        </w:rPr>
        <w:t>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w:t>
      </w:r>
      <w:r>
        <w:rPr>
          <w:rFonts w:ascii="Times New Roman" w:hAnsi="Times New Roman" w:cs="Times New Roman"/>
          <w:color w:val="000000"/>
          <w:sz w:val="28"/>
          <w:szCs w:val="28"/>
        </w:rPr>
        <w:t>вой деятельности;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способностью понимать сущность возникновения ошибок в двигательной (технической) деятельности при выполнении технических при</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участие в соревновательной деятельности в соответствии с правилами спортивной борьбы, применение правил соревнований и судейской терминол</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гии в судейской практике;</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требований к местам проведения занятий спорти</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ной борьбой, способность применять знания в самостоятельном выборе спо</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тивного инвентаря (технические требования к инвентарю и оборудованию), мест для самостоятельных занятий борьбой, в досуговой деятельности;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бой;</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гигиенических основ образовательной, тренир</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вочной и досуговой двигательной деятельности, основ организации здорового образа жизни средствами спортивной борьбы;</w:t>
      </w:r>
    </w:p>
    <w:p w:rsidR="00242B0A" w:rsidRPr="005D4B91" w:rsidRDefault="008173E5" w:rsidP="008173E5">
      <w:pPr>
        <w:tabs>
          <w:tab w:val="left" w:pos="2155"/>
          <w:tab w:val="left" w:pos="3610"/>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 владение навыками </w:t>
      </w:r>
      <w:r w:rsidR="00242B0A" w:rsidRPr="005D4B91">
        <w:rPr>
          <w:rFonts w:ascii="Times New Roman" w:hAnsi="Times New Roman" w:cs="Times New Roman"/>
          <w:color w:val="000000"/>
          <w:sz w:val="28"/>
          <w:szCs w:val="28"/>
        </w:rPr>
        <w:t>использов</w:t>
      </w:r>
      <w:r>
        <w:rPr>
          <w:rFonts w:ascii="Times New Roman" w:hAnsi="Times New Roman" w:cs="Times New Roman"/>
          <w:color w:val="000000"/>
          <w:sz w:val="28"/>
          <w:szCs w:val="28"/>
        </w:rPr>
        <w:t xml:space="preserve">ания занятий спортивной борьбой </w:t>
      </w:r>
      <w:r w:rsidR="00242B0A" w:rsidRPr="005D4B91">
        <w:rPr>
          <w:rFonts w:ascii="Times New Roman" w:hAnsi="Times New Roman" w:cs="Times New Roman"/>
          <w:color w:val="000000"/>
          <w:sz w:val="28"/>
          <w:szCs w:val="28"/>
        </w:rPr>
        <w:t>для о</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ганизации индивидуального отдыха и досуга, укрепления собственного здор</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вья, повышения уровня физических кондиций;</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ческой подготовленности, сравнивать их с возрастными стандартами физич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ской и технической подготовленности;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способность соблюдать правила безопасного, правомерного поведения </w:t>
      </w:r>
      <w:r w:rsidR="00242B0A" w:rsidRPr="005D4B91">
        <w:rPr>
          <w:rFonts w:ascii="Times New Roman" w:hAnsi="Times New Roman" w:cs="Times New Roman"/>
          <w:color w:val="000000"/>
          <w:sz w:val="28"/>
          <w:szCs w:val="28"/>
        </w:rPr>
        <w:lastRenderedPageBreak/>
        <w:t>во время соревнований различного уровня по спортивной борьбе в качестве зрителя, болельщика («фаната»);</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8173E5" w:rsidRDefault="008173E5" w:rsidP="005D4B91">
      <w:pPr>
        <w:autoSpaceDE/>
        <w:autoSpaceDN/>
        <w:adjustRightInd/>
        <w:ind w:firstLine="709"/>
        <w:rPr>
          <w:rFonts w:ascii="Times New Roman" w:hAnsi="Times New Roman" w:cs="Times New Roman"/>
          <w:color w:val="000000"/>
          <w:sz w:val="28"/>
          <w:szCs w:val="28"/>
        </w:rPr>
      </w:pPr>
    </w:p>
    <w:p w:rsidR="00242B0A" w:rsidRPr="008173E5" w:rsidRDefault="008173E5" w:rsidP="008924FE">
      <w:pPr>
        <w:autoSpaceDE/>
        <w:autoSpaceDN/>
        <w:adjustRightInd/>
        <w:ind w:firstLine="0"/>
        <w:jc w:val="center"/>
        <w:rPr>
          <w:rFonts w:ascii="Times New Roman" w:hAnsi="Times New Roman" w:cs="Times New Roman"/>
          <w:b/>
          <w:color w:val="000000"/>
          <w:sz w:val="28"/>
          <w:szCs w:val="28"/>
        </w:rPr>
      </w:pPr>
      <w:r w:rsidRPr="008173E5">
        <w:rPr>
          <w:rFonts w:ascii="Times New Roman" w:hAnsi="Times New Roman" w:cs="Times New Roman"/>
          <w:b/>
          <w:color w:val="000000"/>
          <w:sz w:val="28"/>
          <w:szCs w:val="28"/>
        </w:rPr>
        <w:t>МОДУЛЬ «ФЛОРБОЛ»</w:t>
      </w:r>
    </w:p>
    <w:p w:rsidR="00242B0A" w:rsidRPr="008F2F43" w:rsidRDefault="008173E5" w:rsidP="008173E5">
      <w:pPr>
        <w:autoSpaceDE/>
        <w:autoSpaceDN/>
        <w:adjustRightInd/>
        <w:rPr>
          <w:rFonts w:ascii="Times New Roman" w:hAnsi="Times New Roman" w:cs="Times New Roman"/>
          <w:b/>
          <w:color w:val="000000"/>
          <w:sz w:val="28"/>
          <w:szCs w:val="28"/>
        </w:rPr>
      </w:pPr>
      <w:r w:rsidRPr="008173E5">
        <w:rPr>
          <w:rFonts w:ascii="Times New Roman" w:hAnsi="Times New Roman" w:cs="Times New Roman"/>
          <w:b/>
          <w:color w:val="000000"/>
          <w:sz w:val="28"/>
          <w:szCs w:val="28"/>
        </w:rPr>
        <w:t>1)</w:t>
      </w:r>
      <w:r w:rsidRPr="008173E5">
        <w:rPr>
          <w:rFonts w:ascii="Times New Roman" w:hAnsi="Times New Roman" w:cs="Times New Roman"/>
          <w:b/>
          <w:color w:val="000000"/>
          <w:sz w:val="28"/>
          <w:szCs w:val="28"/>
          <w:lang w:val="en-US"/>
        </w:rPr>
        <w:t> </w:t>
      </w:r>
      <w:r w:rsidRPr="008173E5">
        <w:rPr>
          <w:rFonts w:ascii="Times New Roman" w:hAnsi="Times New Roman" w:cs="Times New Roman"/>
          <w:b/>
          <w:color w:val="000000"/>
          <w:sz w:val="28"/>
          <w:szCs w:val="28"/>
        </w:rPr>
        <w:t>Пояснительная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««Флорбол» (далее - модуль по флорболу, флорбол) на уровне среднего общего образования разработан с целью оказания методической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мощи учителю физической культуры в создании рабочей программы по физ</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ческой культуре с учётом современных тенденций в системе образования и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пользования спортивно-ориентированных форм, средств и методов обучения по различным видам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Флорбол является эффективным средством физического воспитания и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чу обеспечивает эффективное развитие физических качеств (быстроты, ловк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выносливости, силы и гибкости) и двигательных навыков.</w:t>
      </w:r>
    </w:p>
    <w:p w:rsidR="00242B0A" w:rsidRPr="005D4B91" w:rsidRDefault="00242B0A" w:rsidP="008173E5">
      <w:pPr>
        <w:tabs>
          <w:tab w:val="left" w:pos="1868"/>
        </w:tabs>
        <w:autoSpaceDE/>
        <w:autoSpaceDN/>
        <w:adjustRightInd/>
        <w:rPr>
          <w:rFonts w:ascii="Times New Roman" w:hAnsi="Times New Roman" w:cs="Times New Roman"/>
          <w:color w:val="000000"/>
          <w:sz w:val="28"/>
          <w:szCs w:val="28"/>
        </w:rPr>
      </w:pPr>
      <w:r w:rsidRPr="00B63B81">
        <w:rPr>
          <w:rFonts w:ascii="Times New Roman" w:hAnsi="Times New Roman" w:cs="Times New Roman"/>
          <w:b/>
          <w:i/>
          <w:color w:val="000000"/>
          <w:sz w:val="28"/>
          <w:szCs w:val="28"/>
        </w:rPr>
        <w:t>Целью изучение модуля «Флорбол»</w:t>
      </w:r>
      <w:r w:rsidRPr="005D4B91">
        <w:rPr>
          <w:rFonts w:ascii="Times New Roman" w:hAnsi="Times New Roman" w:cs="Times New Roman"/>
          <w:color w:val="000000"/>
          <w:sz w:val="28"/>
          <w:szCs w:val="28"/>
        </w:rPr>
        <w:t xml:space="preserve"> является формирование у обуча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щихся навыков общечеловеческой культуры и социального самоопределения, устойчивой мотивации к сохранению и укреплению собственного здоровья, 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дению здорового и безопасного образа жизни через занятия физической кул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турой и спортом с использованием средств вида спорта «флорбол».</w:t>
      </w:r>
    </w:p>
    <w:p w:rsidR="00242B0A" w:rsidRPr="00B63B81" w:rsidRDefault="00242B0A" w:rsidP="008173E5">
      <w:pPr>
        <w:tabs>
          <w:tab w:val="left" w:pos="1878"/>
        </w:tabs>
        <w:autoSpaceDE/>
        <w:autoSpaceDN/>
        <w:adjustRightInd/>
        <w:rPr>
          <w:rFonts w:ascii="Times New Roman" w:hAnsi="Times New Roman" w:cs="Times New Roman"/>
          <w:b/>
          <w:i/>
          <w:color w:val="000000"/>
          <w:sz w:val="28"/>
          <w:szCs w:val="28"/>
        </w:rPr>
      </w:pPr>
      <w:r w:rsidRPr="00B63B81">
        <w:rPr>
          <w:rFonts w:ascii="Times New Roman" w:hAnsi="Times New Roman" w:cs="Times New Roman"/>
          <w:b/>
          <w:i/>
          <w:color w:val="000000"/>
          <w:sz w:val="28"/>
          <w:szCs w:val="28"/>
        </w:rPr>
        <w:t>Задачами изучения модуля «Флорбол» являются:</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всестороннее гармоничное развитие детей и подростков, увеличение объёма их двигательной активности;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укрепление физического, психологического и социального здоровья обучающихся, развитие основных физических качеств и повышение функци</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нальных возможностей их организма, обеспечение культуры безопасного пов</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дения на занятиях по флорболу;</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освоение знаний о физической культуре и спорте в целом, истории ра</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вития флорбола в частности;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общих представлений о виде спорта «флорбол», о его возможностях и значении в процессе укрепления здоровья, физическом разв</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тии и физической подготовке обучающихся;</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образовательного фундамента, основанного на знаниях и умениях в области физической культуры и спорта и соответствующем культу</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ном уровне развития личности обучающегося, создающем необходимые пре</w:t>
      </w:r>
      <w:r w:rsidR="00242B0A" w:rsidRPr="005D4B91">
        <w:rPr>
          <w:rFonts w:ascii="Times New Roman" w:hAnsi="Times New Roman" w:cs="Times New Roman"/>
          <w:color w:val="000000"/>
          <w:sz w:val="28"/>
          <w:szCs w:val="28"/>
        </w:rPr>
        <w:t>д</w:t>
      </w:r>
      <w:r w:rsidR="00242B0A" w:rsidRPr="005D4B91">
        <w:rPr>
          <w:rFonts w:ascii="Times New Roman" w:hAnsi="Times New Roman" w:cs="Times New Roman"/>
          <w:color w:val="000000"/>
          <w:sz w:val="28"/>
          <w:szCs w:val="28"/>
        </w:rPr>
        <w:lastRenderedPageBreak/>
        <w:t>посылки для его самореализации;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обогащение двигательного опыта физическими упражнениями, име</w:t>
      </w:r>
      <w:r w:rsidR="00242B0A" w:rsidRPr="005D4B91">
        <w:rPr>
          <w:rFonts w:ascii="Times New Roman" w:hAnsi="Times New Roman" w:cs="Times New Roman"/>
          <w:color w:val="000000"/>
          <w:sz w:val="28"/>
          <w:szCs w:val="28"/>
        </w:rPr>
        <w:t>ю</w:t>
      </w:r>
      <w:r w:rsidR="00242B0A" w:rsidRPr="005D4B91">
        <w:rPr>
          <w:rFonts w:ascii="Times New Roman" w:hAnsi="Times New Roman" w:cs="Times New Roman"/>
          <w:color w:val="000000"/>
          <w:sz w:val="28"/>
          <w:szCs w:val="28"/>
        </w:rPr>
        <w:t>щими разную функциональную направленность, техническими действиями и приемами вида спорта «флорбол»;</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тельности;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положительной мотивации и устойчивого учебно-познавательного интереса к учебному предмету «Физическая культура», удо</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летворение индивидуальных потребностей обучающихся в занятиях физич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ской культурой и спортом средствами флорбола;</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ях;</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развитие и поддержка одарённых детей в области спорта.</w:t>
      </w:r>
    </w:p>
    <w:p w:rsidR="00242B0A" w:rsidRPr="00B63B81" w:rsidRDefault="008173E5" w:rsidP="008173E5">
      <w:pPr>
        <w:tabs>
          <w:tab w:val="left" w:pos="1889"/>
        </w:tabs>
        <w:autoSpaceDE/>
        <w:autoSpaceDN/>
        <w:adjustRightInd/>
        <w:rPr>
          <w:rFonts w:ascii="Times New Roman" w:hAnsi="Times New Roman" w:cs="Times New Roman"/>
          <w:i/>
          <w:color w:val="000000"/>
          <w:sz w:val="28"/>
          <w:szCs w:val="28"/>
        </w:rPr>
      </w:pPr>
      <w:r w:rsidRPr="00B63B81">
        <w:rPr>
          <w:rFonts w:ascii="Times New Roman" w:hAnsi="Times New Roman" w:cs="Times New Roman"/>
          <w:i/>
          <w:color w:val="000000"/>
          <w:sz w:val="28"/>
          <w:szCs w:val="28"/>
        </w:rPr>
        <w:t>Место и роль модуля «Флорбол»</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«Флорбол» доступен для освоения всем обучающимися, незав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симо от уровня их физического развития и гендерных особенностей и расшир</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ет спектр физкультурно-спортивных направлений в общеобразовательных 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ганизациях.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Специфика модуля по флорболу сочетается практически со всеми баз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выми видами спорта (легкая атлетика, гимнастика, спортивные игры и другие).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флорболу поможет обучающимся в освоении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грамм в рамках внеурочной деятельности, дополнительного образования, де</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242B0A" w:rsidRPr="008173E5" w:rsidRDefault="00242B0A" w:rsidP="008173E5">
      <w:pPr>
        <w:tabs>
          <w:tab w:val="left" w:pos="1889"/>
        </w:tabs>
        <w:autoSpaceDE/>
        <w:autoSpaceDN/>
        <w:adjustRightInd/>
        <w:rPr>
          <w:rFonts w:ascii="Times New Roman" w:hAnsi="Times New Roman" w:cs="Times New Roman"/>
          <w:i/>
          <w:color w:val="000000"/>
          <w:sz w:val="28"/>
          <w:szCs w:val="28"/>
        </w:rPr>
      </w:pPr>
      <w:r w:rsidRPr="008173E5">
        <w:rPr>
          <w:rFonts w:ascii="Times New Roman" w:hAnsi="Times New Roman" w:cs="Times New Roman"/>
          <w:i/>
          <w:color w:val="000000"/>
          <w:sz w:val="28"/>
          <w:szCs w:val="28"/>
        </w:rPr>
        <w:t>Модуль «Флорбол» может быть реализован в следующих вариантах:</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освоения обучающимися учебного материала по флорболу с выбором различных элементов флорбола, с учётом возраста и физической подготовле</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t>ности обучающихся;</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 xml:space="preserve">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дении уроков физической культуры с 3-х часовой недельной нагрузкой рек</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мендуемый объём в 10 и 11 классах - по 34 часа);</w:t>
      </w:r>
    </w:p>
    <w:p w:rsidR="008173E5" w:rsidRPr="008173E5" w:rsidRDefault="008173E5" w:rsidP="008173E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w:t>
      </w:r>
      <w:r w:rsidR="00242B0A" w:rsidRPr="005D4B91">
        <w:rPr>
          <w:rFonts w:ascii="Times New Roman" w:hAnsi="Times New Roman" w:cs="Times New Roman"/>
          <w:color w:val="000000"/>
          <w:sz w:val="28"/>
          <w:szCs w:val="28"/>
        </w:rPr>
        <w:lastRenderedPageBreak/>
        <w:t>оздоровительную работу с обучающимися в рамках внеурочной деятельности и (или) за счет посещения обучающимися спортивных секций, школьных спо</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тивных клубов, включая использование учебных модулей по видам спорта (р</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комендуемый объем в 10 и 11 классах - по 34 ча</w:t>
      </w:r>
      <w:r>
        <w:rPr>
          <w:rFonts w:ascii="Times New Roman" w:hAnsi="Times New Roman" w:cs="Times New Roman"/>
          <w:color w:val="000000"/>
          <w:sz w:val="28"/>
          <w:szCs w:val="28"/>
        </w:rPr>
        <w:t>са).</w:t>
      </w:r>
    </w:p>
    <w:p w:rsidR="00242B0A" w:rsidRPr="002932D4" w:rsidRDefault="008173E5" w:rsidP="008173E5">
      <w:pPr>
        <w:autoSpaceDE/>
        <w:autoSpaceDN/>
        <w:adjustRightInd/>
        <w:ind w:firstLine="709"/>
        <w:rPr>
          <w:rFonts w:ascii="Times New Roman" w:hAnsi="Times New Roman" w:cs="Times New Roman"/>
          <w:b/>
          <w:color w:val="000000"/>
          <w:sz w:val="28"/>
          <w:szCs w:val="28"/>
        </w:rPr>
      </w:pPr>
      <w:r w:rsidRPr="002932D4">
        <w:rPr>
          <w:rFonts w:ascii="Times New Roman" w:hAnsi="Times New Roman" w:cs="Times New Roman"/>
          <w:b/>
          <w:color w:val="000000"/>
          <w:sz w:val="28"/>
          <w:szCs w:val="28"/>
        </w:rPr>
        <w:t>2)</w:t>
      </w:r>
      <w:r>
        <w:rPr>
          <w:rFonts w:ascii="Times New Roman" w:hAnsi="Times New Roman" w:cs="Times New Roman"/>
          <w:b/>
          <w:color w:val="000000"/>
          <w:sz w:val="28"/>
          <w:szCs w:val="28"/>
          <w:lang w:val="en-US"/>
        </w:rPr>
        <w:t> </w:t>
      </w:r>
      <w:r>
        <w:rPr>
          <w:rFonts w:ascii="Times New Roman" w:hAnsi="Times New Roman" w:cs="Times New Roman"/>
          <w:b/>
          <w:color w:val="000000"/>
          <w:sz w:val="28"/>
          <w:szCs w:val="28"/>
        </w:rPr>
        <w:t>С</w:t>
      </w:r>
      <w:r w:rsidRPr="008173E5">
        <w:rPr>
          <w:rFonts w:ascii="Times New Roman" w:hAnsi="Times New Roman" w:cs="Times New Roman"/>
          <w:b/>
          <w:color w:val="000000"/>
          <w:sz w:val="28"/>
          <w:szCs w:val="28"/>
        </w:rPr>
        <w:t>одержание модуля</w:t>
      </w:r>
    </w:p>
    <w:p w:rsidR="00242B0A" w:rsidRPr="005D4B91" w:rsidRDefault="00242B0A" w:rsidP="008173E5">
      <w:pPr>
        <w:tabs>
          <w:tab w:val="left" w:pos="1052"/>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флорболе.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История развития современного флорбола в мире, в Российской Федер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в регионе.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бежные флорболисты и тренеры.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Официальный календарь соревнований (международных, всероссийских, региональных).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Требования безопасности при организации занятий флорболом.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Характерные травмы флорболистов и мероприятия по их предупрежд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Занятия флорболом как средство укрепления здоровья, повышения фун</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циональных возможностей основных систем организма и развития физических качеств.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Флорбольный словарь терминов и определений.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соревнований игры во флорбол.</w:t>
      </w:r>
    </w:p>
    <w:p w:rsidR="00242B0A" w:rsidRPr="005D4B91" w:rsidRDefault="00242B0A" w:rsidP="002932D4">
      <w:pPr>
        <w:tabs>
          <w:tab w:val="left" w:pos="1131"/>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безопасного, правомерного поведения во время соревнований по флорболу в качестве зрителя, болельщика (фаната).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и проведение самостоятельных занятий по флорболу.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ставление планов и самостоятельное проведение занятий по флорболу.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самостоятельного освоения двигательных действий, подбор подводящих, подготовительных и специальных упражнений.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Самоконтроль и его роль в учебной и соревновательной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Первые внешние признаки утомления. Средства восстановления органи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ма после физической нагрузки. Правильное сбалансированное питание флорб</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листа.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личной гигиены, требования к спортивной одежде и обуви для занятий флорболом. Правила ухода за спортивным инвентарем и оборудован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ем.</w:t>
      </w:r>
    </w:p>
    <w:p w:rsidR="00242B0A" w:rsidRPr="005D4B91" w:rsidRDefault="00242B0A" w:rsidP="002932D4">
      <w:pPr>
        <w:tabs>
          <w:tab w:val="left" w:pos="75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w:t>
      </w:r>
      <w:r w:rsidR="002932D4">
        <w:rPr>
          <w:rFonts w:ascii="Times New Roman" w:hAnsi="Times New Roman" w:cs="Times New Roman"/>
          <w:color w:val="000000"/>
          <w:sz w:val="28"/>
          <w:szCs w:val="28"/>
        </w:rPr>
        <w:t xml:space="preserve">ификация физических упражнений: </w:t>
      </w:r>
      <w:r w:rsidRPr="005D4B91">
        <w:rPr>
          <w:rFonts w:ascii="Times New Roman" w:hAnsi="Times New Roman" w:cs="Times New Roman"/>
          <w:color w:val="000000"/>
          <w:sz w:val="28"/>
          <w:szCs w:val="28"/>
        </w:rPr>
        <w:t>подготовитель</w:t>
      </w:r>
      <w:r w:rsidR="002932D4">
        <w:rPr>
          <w:rFonts w:ascii="Times New Roman" w:hAnsi="Times New Roman" w:cs="Times New Roman"/>
          <w:color w:val="000000"/>
          <w:sz w:val="28"/>
          <w:szCs w:val="28"/>
        </w:rPr>
        <w:t xml:space="preserve">ные, </w:t>
      </w:r>
      <w:r w:rsidRPr="005D4B91">
        <w:rPr>
          <w:rFonts w:ascii="Times New Roman" w:hAnsi="Times New Roman" w:cs="Times New Roman"/>
          <w:color w:val="000000"/>
          <w:sz w:val="28"/>
          <w:szCs w:val="28"/>
        </w:rPr>
        <w:t>общеразв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вающие, специальные и корригирующие. Составление индивидуальных ко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плексов упражнений различной направленности.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 методы профилактики пагубных привычек, асоциального и созависимого поведения. Антидопинговое поведение.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Тестирование уровня физической и технической подготовленности во флорболе.</w:t>
      </w:r>
    </w:p>
    <w:p w:rsidR="00242B0A" w:rsidRPr="005D4B91" w:rsidRDefault="00242B0A" w:rsidP="002932D4">
      <w:pPr>
        <w:tabs>
          <w:tab w:val="left" w:pos="1131"/>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Комплексы упражнений для развития физических качеств (ловкости, ги</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кости, силы, выносливости, быстроты и скоростных способностей).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формирующие двигательные умения и навыки технических и тактических действий флорболиста.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приемы и тактические действия во флорболе, изученные на уровне основного общего образования.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элементов техники передвижения по игровой пл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щадке полевого игрока во флорболе.</w:t>
      </w:r>
    </w:p>
    <w:p w:rsidR="00242B0A" w:rsidRPr="005D4B91" w:rsidRDefault="00242B0A" w:rsidP="002932D4">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Совершенствование техники владения </w:t>
      </w:r>
      <w:r w:rsidR="002932D4">
        <w:rPr>
          <w:rFonts w:ascii="Times New Roman" w:hAnsi="Times New Roman" w:cs="Times New Roman"/>
          <w:color w:val="000000"/>
          <w:sz w:val="28"/>
          <w:szCs w:val="28"/>
        </w:rPr>
        <w:t xml:space="preserve">клюшкой и мячом полевого игрока </w:t>
      </w:r>
      <w:r w:rsidRPr="005D4B91">
        <w:rPr>
          <w:rFonts w:ascii="Times New Roman" w:hAnsi="Times New Roman" w:cs="Times New Roman"/>
          <w:color w:val="000000"/>
          <w:sz w:val="28"/>
          <w:szCs w:val="28"/>
        </w:rPr>
        <w:t>во флорболе.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техники игры вратаря: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стойка (высокая, средняя, низкая);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элементы техники противодействия и овладения мячом (парирование-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бивание мяча ногой, рукой, туловищем, головой ловля - одной или двумя рук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ми, накрывание);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элементы техники нападения (передача мяча рукой).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тактики игры вратаря: выбор позиции при атаку</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щих действиях соперника и стандартных положениях, правильный способ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менения технических действий в игре, атакующие действия (пас), руководство игрой партнеров по обороне.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тактики игры в нападении: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групповые взаимодействия и комбинации (в парах, тройках, группах, при стандартных положениях);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командные взаимодействия: расположение и взаимодействие игроков при организации атакующих действий в различных игровых ситуациях (позицио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ная атака, быстрая атака), расположение и взаимодействие игроков при роз</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грышах стандартных ситуаций в атаке (спорный мяч, свободный удар, ввод м</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ча в игру), расположение и взаимодействие игроков при игре в неравночисле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ных составах в атаке (игра в численном большинстве).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тактики игры в защите: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Индивидуальные действия. Оценка целесообразности той или иной поз</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ции. Своевременное занятие наиболее выгодной позиции. Применение отбора мяча изученным способом в зависимости от игровой обстановки.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Групповые действия. Взаимодействие в обороне при численном преим</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ществе соперника, осуществляя правильный выбор позиции и страховку пар</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неров. Взаимодействия в обороне при выполнении противником стандартных комбинаций. Правильный выбор позиции и страховки при организации прот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водействия атакующим комбинациям. Организация противодействия разли</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lastRenderedPageBreak/>
        <w:t>ным комбинациям. Создания численного превосходства в обороне.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бодный удар, ввод мяча в игру), расположение и взаимодействие игроков при игре в неравночисленных составах в и (игра в численном меньшинстве).</w:t>
      </w:r>
    </w:p>
    <w:p w:rsidR="000463BF" w:rsidRDefault="00242B0A" w:rsidP="000463BF">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Учебные игры во флорбол. Малые (упрощенные) игры в технико-тактической подготовке флорболистов. Участие в соревновательной деятельн</w:t>
      </w:r>
      <w:r w:rsidRPr="005D4B91">
        <w:rPr>
          <w:rFonts w:ascii="Times New Roman" w:hAnsi="Times New Roman" w:cs="Times New Roman"/>
          <w:color w:val="000000"/>
          <w:sz w:val="28"/>
          <w:szCs w:val="28"/>
        </w:rPr>
        <w:t>о</w:t>
      </w:r>
      <w:r w:rsidR="000463BF">
        <w:rPr>
          <w:rFonts w:ascii="Times New Roman" w:hAnsi="Times New Roman" w:cs="Times New Roman"/>
          <w:color w:val="000000"/>
          <w:sz w:val="28"/>
          <w:szCs w:val="28"/>
        </w:rPr>
        <w:t>сти.</w:t>
      </w:r>
    </w:p>
    <w:p w:rsidR="000463BF" w:rsidRPr="000463BF" w:rsidRDefault="000463BF" w:rsidP="000463BF">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42B0A" w:rsidRPr="000463BF" w:rsidRDefault="00242B0A" w:rsidP="002932D4">
      <w:pPr>
        <w:autoSpaceDE/>
        <w:autoSpaceDN/>
        <w:adjustRightInd/>
        <w:ind w:firstLine="709"/>
        <w:rPr>
          <w:rFonts w:ascii="Times New Roman" w:hAnsi="Times New Roman" w:cs="Times New Roman"/>
          <w:i/>
          <w:color w:val="000000"/>
          <w:sz w:val="28"/>
          <w:szCs w:val="28"/>
        </w:rPr>
      </w:pPr>
      <w:r w:rsidRPr="000463BF">
        <w:rPr>
          <w:rFonts w:ascii="Times New Roman" w:hAnsi="Times New Roman" w:cs="Times New Roman"/>
          <w:i/>
          <w:color w:val="000000"/>
          <w:sz w:val="28"/>
          <w:szCs w:val="28"/>
        </w:rPr>
        <w:t>Содержание модуля «Флорбол» направлено на достижение обучающ</w:t>
      </w:r>
      <w:r w:rsidRPr="000463BF">
        <w:rPr>
          <w:rFonts w:ascii="Times New Roman" w:hAnsi="Times New Roman" w:cs="Times New Roman"/>
          <w:i/>
          <w:color w:val="000000"/>
          <w:sz w:val="28"/>
          <w:szCs w:val="28"/>
        </w:rPr>
        <w:t>и</w:t>
      </w:r>
      <w:r w:rsidRPr="000463BF">
        <w:rPr>
          <w:rFonts w:ascii="Times New Roman" w:hAnsi="Times New Roman" w:cs="Times New Roman"/>
          <w:i/>
          <w:color w:val="000000"/>
          <w:sz w:val="28"/>
          <w:szCs w:val="28"/>
        </w:rPr>
        <w:t>мися личностных, метапредметных и предметных результатов обучения.</w:t>
      </w:r>
    </w:p>
    <w:p w:rsidR="00242B0A" w:rsidRPr="005D4B91" w:rsidRDefault="00242B0A" w:rsidP="002932D4">
      <w:pPr>
        <w:tabs>
          <w:tab w:val="left" w:pos="2070"/>
        </w:tabs>
        <w:autoSpaceDE/>
        <w:autoSpaceDN/>
        <w:adjustRightInd/>
        <w:rPr>
          <w:rFonts w:ascii="Times New Roman" w:hAnsi="Times New Roman" w:cs="Times New Roman"/>
          <w:color w:val="000000"/>
          <w:sz w:val="28"/>
          <w:szCs w:val="28"/>
        </w:rPr>
      </w:pPr>
      <w:r w:rsidRPr="000463BF">
        <w:rPr>
          <w:rFonts w:ascii="Times New Roman" w:hAnsi="Times New Roman" w:cs="Times New Roman"/>
          <w:b/>
          <w:i/>
          <w:color w:val="000000"/>
          <w:sz w:val="28"/>
          <w:szCs w:val="28"/>
        </w:rPr>
        <w:t>При изучении модуля «Флорбол» на уровне среднего общего образов</w:t>
      </w:r>
      <w:r w:rsidRPr="000463BF">
        <w:rPr>
          <w:rFonts w:ascii="Times New Roman" w:hAnsi="Times New Roman" w:cs="Times New Roman"/>
          <w:b/>
          <w:i/>
          <w:color w:val="000000"/>
          <w:sz w:val="28"/>
          <w:szCs w:val="28"/>
        </w:rPr>
        <w:t>а</w:t>
      </w:r>
      <w:r w:rsidRPr="000463BF">
        <w:rPr>
          <w:rFonts w:ascii="Times New Roman" w:hAnsi="Times New Roman" w:cs="Times New Roman"/>
          <w:b/>
          <w:i/>
          <w:color w:val="000000"/>
          <w:sz w:val="28"/>
          <w:szCs w:val="28"/>
        </w:rPr>
        <w:t>ния у обучающихся будут сформированы следующие</w:t>
      </w:r>
      <w:r w:rsidRPr="002932D4">
        <w:rPr>
          <w:rFonts w:ascii="Times New Roman" w:hAnsi="Times New Roman" w:cs="Times New Roman"/>
          <w:b/>
          <w:i/>
          <w:color w:val="000000"/>
          <w:sz w:val="28"/>
          <w:szCs w:val="28"/>
        </w:rPr>
        <w:t>личностные результ</w:t>
      </w:r>
      <w:r w:rsidRPr="002932D4">
        <w:rPr>
          <w:rFonts w:ascii="Times New Roman" w:hAnsi="Times New Roman" w:cs="Times New Roman"/>
          <w:b/>
          <w:i/>
          <w:color w:val="000000"/>
          <w:sz w:val="28"/>
          <w:szCs w:val="28"/>
        </w:rPr>
        <w:t>а</w:t>
      </w:r>
      <w:r w:rsidRPr="002932D4">
        <w:rPr>
          <w:rFonts w:ascii="Times New Roman" w:hAnsi="Times New Roman" w:cs="Times New Roman"/>
          <w:b/>
          <w:i/>
          <w:color w:val="000000"/>
          <w:sz w:val="28"/>
          <w:szCs w:val="28"/>
        </w:rPr>
        <w:t>ты:</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чувства гордости за свою Родину, российский народ и ист</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готовности к саморазвитию, самообразованию и самовосп</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танию, мотивации к осознанному выбору индивидуальной траектории образ</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вания средствами флорбола, профессиональных предпочтений в области физ</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 xml:space="preserve">ческой культуры, спорта и общественной деятельности,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через ценности, традиции и идеалы главных флорбольных организаций регионального, всеро</w:t>
      </w:r>
      <w:r w:rsidR="00242B0A" w:rsidRPr="005D4B91">
        <w:rPr>
          <w:rFonts w:ascii="Times New Roman" w:hAnsi="Times New Roman" w:cs="Times New Roman"/>
          <w:color w:val="000000"/>
          <w:sz w:val="28"/>
          <w:szCs w:val="28"/>
        </w:rPr>
        <w:t>с</w:t>
      </w:r>
      <w:r w:rsidR="00242B0A" w:rsidRPr="005D4B91">
        <w:rPr>
          <w:rFonts w:ascii="Times New Roman" w:hAnsi="Times New Roman" w:cs="Times New Roman"/>
          <w:color w:val="000000"/>
          <w:sz w:val="28"/>
          <w:szCs w:val="28"/>
        </w:rPr>
        <w:t>сийского и мирового уровней, отечественных и зарубежных флорбольных кл</w:t>
      </w:r>
      <w:r w:rsidR="00242B0A" w:rsidRPr="005D4B91">
        <w:rPr>
          <w:rFonts w:ascii="Times New Roman" w:hAnsi="Times New Roman" w:cs="Times New Roman"/>
          <w:color w:val="000000"/>
          <w:sz w:val="28"/>
          <w:szCs w:val="28"/>
        </w:rPr>
        <w:t>у</w:t>
      </w:r>
      <w:r w:rsidR="00242B0A" w:rsidRPr="005D4B91">
        <w:rPr>
          <w:rFonts w:ascii="Times New Roman" w:hAnsi="Times New Roman" w:cs="Times New Roman"/>
          <w:color w:val="000000"/>
          <w:sz w:val="28"/>
          <w:szCs w:val="28"/>
        </w:rPr>
        <w:t>бов, а также школьных спортивных клубов;</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толерантного сознания и поведения, способность вести диалог с другими людьми (сверстниками, взрослыми, педагогами, взро</w:t>
      </w:r>
      <w:r w:rsidR="00242B0A" w:rsidRPr="005D4B91">
        <w:rPr>
          <w:rFonts w:ascii="Times New Roman" w:hAnsi="Times New Roman" w:cs="Times New Roman"/>
          <w:color w:val="000000"/>
          <w:sz w:val="28"/>
          <w:szCs w:val="28"/>
        </w:rPr>
        <w:t>с</w:t>
      </w:r>
      <w:r w:rsidR="00242B0A" w:rsidRPr="005D4B91">
        <w:rPr>
          <w:rFonts w:ascii="Times New Roman" w:hAnsi="Times New Roman" w:cs="Times New Roman"/>
          <w:color w:val="000000"/>
          <w:sz w:val="28"/>
          <w:szCs w:val="28"/>
        </w:rPr>
        <w:t>лыми), достигать в нём взаимопонимания, находить общие цели и сотрудничать для их достижения в учебной, тренировочной, досуговой, игровой и соревнов</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тельной деятельности, судейской практики на принципах доброжелательности и взаимопомощи;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реализация ценностей здорового и безопасного образа жизни, потребн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 в физическом самосовершенствовании, занятиях спортивно-оздоровительной деятельностью, неприятие вредных привычек: курения, упо</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ребления алкоголя, наркотиков;</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w:t>
      </w:r>
      <w:r w:rsidR="00242B0A" w:rsidRPr="005D4B91">
        <w:rPr>
          <w:rFonts w:ascii="Times New Roman" w:hAnsi="Times New Roman" w:cs="Times New Roman"/>
          <w:color w:val="000000"/>
          <w:sz w:val="28"/>
          <w:szCs w:val="28"/>
        </w:rPr>
        <w:lastRenderedPageBreak/>
        <w:t>физической культурой, игровой и соревновательной деятельности по флорболу;</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соблюдать правила индивидуального и коллективного без</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пасного поведения в учебной, соревновательной, досуговой деятельности и чрезвычайных ситуациях;</w:t>
      </w:r>
    </w:p>
    <w:p w:rsidR="002932D4" w:rsidRDefault="002932D4" w:rsidP="002932D4">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w:t>
      </w:r>
      <w:r>
        <w:rPr>
          <w:rFonts w:ascii="Times New Roman" w:hAnsi="Times New Roman" w:cs="Times New Roman"/>
          <w:color w:val="000000"/>
          <w:sz w:val="28"/>
          <w:szCs w:val="28"/>
        </w:rPr>
        <w:t>ятельности средствами флорбола.</w:t>
      </w:r>
    </w:p>
    <w:p w:rsidR="00242B0A" w:rsidRPr="005D4B91" w:rsidRDefault="00242B0A" w:rsidP="002932D4">
      <w:pPr>
        <w:autoSpaceDE/>
        <w:autoSpaceDN/>
        <w:adjustRightInd/>
        <w:ind w:firstLine="709"/>
        <w:rPr>
          <w:rFonts w:ascii="Times New Roman" w:hAnsi="Times New Roman" w:cs="Times New Roman"/>
          <w:color w:val="000000"/>
          <w:sz w:val="28"/>
          <w:szCs w:val="28"/>
        </w:rPr>
      </w:pPr>
      <w:r w:rsidRPr="000463BF">
        <w:rPr>
          <w:rFonts w:ascii="Times New Roman" w:hAnsi="Times New Roman" w:cs="Times New Roman"/>
          <w:b/>
          <w:i/>
          <w:color w:val="000000"/>
          <w:sz w:val="28"/>
          <w:szCs w:val="28"/>
        </w:rPr>
        <w:t>При изучении модуля «Флорбол» на уровне среднего общего образов</w:t>
      </w:r>
      <w:r w:rsidRPr="000463BF">
        <w:rPr>
          <w:rFonts w:ascii="Times New Roman" w:hAnsi="Times New Roman" w:cs="Times New Roman"/>
          <w:b/>
          <w:i/>
          <w:color w:val="000000"/>
          <w:sz w:val="28"/>
          <w:szCs w:val="28"/>
        </w:rPr>
        <w:t>а</w:t>
      </w:r>
      <w:r w:rsidRPr="000463BF">
        <w:rPr>
          <w:rFonts w:ascii="Times New Roman" w:hAnsi="Times New Roman" w:cs="Times New Roman"/>
          <w:b/>
          <w:i/>
          <w:color w:val="000000"/>
          <w:sz w:val="28"/>
          <w:szCs w:val="28"/>
        </w:rPr>
        <w:t>ния у обучающихся будут сформированы следующие</w:t>
      </w:r>
      <w:r w:rsidRPr="002932D4">
        <w:rPr>
          <w:rFonts w:ascii="Times New Roman" w:hAnsi="Times New Roman" w:cs="Times New Roman"/>
          <w:b/>
          <w:i/>
          <w:color w:val="000000"/>
          <w:sz w:val="28"/>
          <w:szCs w:val="28"/>
        </w:rPr>
        <w:t>метапредметные р</w:t>
      </w:r>
      <w:r w:rsidRPr="002932D4">
        <w:rPr>
          <w:rFonts w:ascii="Times New Roman" w:hAnsi="Times New Roman" w:cs="Times New Roman"/>
          <w:b/>
          <w:i/>
          <w:color w:val="000000"/>
          <w:sz w:val="28"/>
          <w:szCs w:val="28"/>
        </w:rPr>
        <w:t>е</w:t>
      </w:r>
      <w:r w:rsidRPr="002932D4">
        <w:rPr>
          <w:rFonts w:ascii="Times New Roman" w:hAnsi="Times New Roman" w:cs="Times New Roman"/>
          <w:b/>
          <w:i/>
          <w:color w:val="000000"/>
          <w:sz w:val="28"/>
          <w:szCs w:val="28"/>
        </w:rPr>
        <w:t>зультаты:</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соотносить свои действия с планируемыми результатами, ос</w:t>
      </w:r>
      <w:r w:rsidR="00242B0A" w:rsidRPr="005D4B91">
        <w:rPr>
          <w:rFonts w:ascii="Times New Roman" w:hAnsi="Times New Roman" w:cs="Times New Roman"/>
          <w:color w:val="000000"/>
          <w:sz w:val="28"/>
          <w:szCs w:val="28"/>
        </w:rPr>
        <w:t>у</w:t>
      </w:r>
      <w:r w:rsidR="00242B0A" w:rsidRPr="005D4B91">
        <w:rPr>
          <w:rFonts w:ascii="Times New Roman" w:hAnsi="Times New Roman" w:cs="Times New Roman"/>
          <w:color w:val="000000"/>
          <w:sz w:val="28"/>
          <w:szCs w:val="28"/>
        </w:rPr>
        <w:t>ществлять контроль своей деятельности в процессе достижения результатов в учебной, тренировочной, игровой и соревновательной деятельности, опред</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лять способы действий в рамках предложенных условий и требований, корре</w:t>
      </w:r>
      <w:r w:rsidR="00242B0A" w:rsidRPr="005D4B91">
        <w:rPr>
          <w:rFonts w:ascii="Times New Roman" w:hAnsi="Times New Roman" w:cs="Times New Roman"/>
          <w:color w:val="000000"/>
          <w:sz w:val="28"/>
          <w:szCs w:val="28"/>
        </w:rPr>
        <w:t>к</w:t>
      </w:r>
      <w:r w:rsidR="00242B0A" w:rsidRPr="005D4B91">
        <w:rPr>
          <w:rFonts w:ascii="Times New Roman" w:hAnsi="Times New Roman" w:cs="Times New Roman"/>
          <w:color w:val="000000"/>
          <w:sz w:val="28"/>
          <w:szCs w:val="28"/>
        </w:rPr>
        <w:t>тировать свои действия в соответствии с изменяющейся ситуацией;</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w:t>
      </w:r>
      <w:r w:rsidR="00242B0A" w:rsidRPr="005D4B91">
        <w:rPr>
          <w:rFonts w:ascii="Times New Roman" w:hAnsi="Times New Roman" w:cs="Times New Roman"/>
          <w:color w:val="000000"/>
          <w:sz w:val="28"/>
          <w:szCs w:val="28"/>
        </w:rPr>
        <w:t>к</w:t>
      </w:r>
      <w:r w:rsidR="00242B0A" w:rsidRPr="005D4B91">
        <w:rPr>
          <w:rFonts w:ascii="Times New Roman" w:hAnsi="Times New Roman" w:cs="Times New Roman"/>
          <w:color w:val="000000"/>
          <w:sz w:val="28"/>
          <w:szCs w:val="28"/>
        </w:rPr>
        <w:t>тику в различных ситуациях осуществлять, контролировать и корректировать учебную, тренировочную, игровую и соревновательную деятельность по фло</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болу;</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умение самостоятельно планировать пути достижения целей,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ал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тернативные, осознанно выбирать наиболее эффективные способы решения з</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тельной и досуговой деятельности, судейской практике с учётом гражданских и нравственных ценностей;</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организовывать учебное сотрудничество и совместную деятел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ность со сверстниками и взрослыми работать индивидуально, в парах и в гру</w:t>
      </w:r>
      <w:r w:rsidR="00242B0A" w:rsidRPr="005D4B91">
        <w:rPr>
          <w:rFonts w:ascii="Times New Roman" w:hAnsi="Times New Roman" w:cs="Times New Roman"/>
          <w:color w:val="000000"/>
          <w:sz w:val="28"/>
          <w:szCs w:val="28"/>
        </w:rPr>
        <w:t>п</w:t>
      </w:r>
      <w:r w:rsidR="00242B0A" w:rsidRPr="005D4B91">
        <w:rPr>
          <w:rFonts w:ascii="Times New Roman" w:hAnsi="Times New Roman" w:cs="Times New Roman"/>
          <w:color w:val="000000"/>
          <w:sz w:val="28"/>
          <w:szCs w:val="28"/>
        </w:rPr>
        <w:t>пе, эффективно взаимодействовать и разрешать конфликты в процессе учебной, тренировочной, игровой и соревновательной деятельности, судейской практ</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ки, учитывать позиции других участников деятельности;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создавать, применять и преобразовывать графические пикт</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граммы физических упражнений в двигательные действия и наоборот схемы для тактических, игровых задач;</w:t>
      </w:r>
    </w:p>
    <w:p w:rsidR="002932D4" w:rsidRDefault="002932D4" w:rsidP="002932D4">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самостоятельно применять различные методы, инструме</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t>ты и запросы в информационно-познавательной деятельности, умение ориент</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роваться в различных источниках информации с соблюдением правовых и эт</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ческих норм, норм ин</w:t>
      </w:r>
      <w:r>
        <w:rPr>
          <w:rFonts w:ascii="Times New Roman" w:hAnsi="Times New Roman" w:cs="Times New Roman"/>
          <w:color w:val="000000"/>
          <w:sz w:val="28"/>
          <w:szCs w:val="28"/>
        </w:rPr>
        <w:t>формационной безопасности.</w:t>
      </w:r>
    </w:p>
    <w:p w:rsidR="00242B0A" w:rsidRPr="005D4B91" w:rsidRDefault="00242B0A" w:rsidP="002932D4">
      <w:pPr>
        <w:autoSpaceDE/>
        <w:autoSpaceDN/>
        <w:adjustRightInd/>
        <w:ind w:firstLine="709"/>
        <w:rPr>
          <w:rFonts w:ascii="Times New Roman" w:hAnsi="Times New Roman" w:cs="Times New Roman"/>
          <w:color w:val="000000"/>
          <w:sz w:val="28"/>
          <w:szCs w:val="28"/>
        </w:rPr>
      </w:pPr>
      <w:r w:rsidRPr="000463BF">
        <w:rPr>
          <w:rFonts w:ascii="Times New Roman" w:hAnsi="Times New Roman" w:cs="Times New Roman"/>
          <w:b/>
          <w:i/>
          <w:color w:val="000000"/>
          <w:sz w:val="28"/>
          <w:szCs w:val="28"/>
        </w:rPr>
        <w:t>При изучении модуля «Флорбол» на уровне среднего общего образов</w:t>
      </w:r>
      <w:r w:rsidRPr="000463BF">
        <w:rPr>
          <w:rFonts w:ascii="Times New Roman" w:hAnsi="Times New Roman" w:cs="Times New Roman"/>
          <w:b/>
          <w:i/>
          <w:color w:val="000000"/>
          <w:sz w:val="28"/>
          <w:szCs w:val="28"/>
        </w:rPr>
        <w:t>а</w:t>
      </w:r>
      <w:r w:rsidRPr="000463BF">
        <w:rPr>
          <w:rFonts w:ascii="Times New Roman" w:hAnsi="Times New Roman" w:cs="Times New Roman"/>
          <w:b/>
          <w:i/>
          <w:color w:val="000000"/>
          <w:sz w:val="28"/>
          <w:szCs w:val="28"/>
        </w:rPr>
        <w:t>ния у обучающихся будут сф</w:t>
      </w:r>
      <w:r w:rsidR="002932D4" w:rsidRPr="000463BF">
        <w:rPr>
          <w:rFonts w:ascii="Times New Roman" w:hAnsi="Times New Roman" w:cs="Times New Roman"/>
          <w:b/>
          <w:i/>
          <w:color w:val="000000"/>
          <w:sz w:val="28"/>
          <w:szCs w:val="28"/>
        </w:rPr>
        <w:t>ормированы следующие</w:t>
      </w:r>
      <w:r w:rsidR="002932D4" w:rsidRPr="002932D4">
        <w:rPr>
          <w:rFonts w:ascii="Times New Roman" w:hAnsi="Times New Roman" w:cs="Times New Roman"/>
          <w:b/>
          <w:i/>
          <w:color w:val="000000"/>
          <w:sz w:val="28"/>
          <w:szCs w:val="28"/>
        </w:rPr>
        <w:t xml:space="preserve">предметные </w:t>
      </w:r>
      <w:r w:rsidRPr="002932D4">
        <w:rPr>
          <w:rFonts w:ascii="Times New Roman" w:hAnsi="Times New Roman" w:cs="Times New Roman"/>
          <w:b/>
          <w:i/>
          <w:color w:val="000000"/>
          <w:sz w:val="28"/>
          <w:szCs w:val="28"/>
        </w:rPr>
        <w:t>результ</w:t>
      </w:r>
      <w:r w:rsidRPr="002932D4">
        <w:rPr>
          <w:rFonts w:ascii="Times New Roman" w:hAnsi="Times New Roman" w:cs="Times New Roman"/>
          <w:b/>
          <w:i/>
          <w:color w:val="000000"/>
          <w:sz w:val="28"/>
          <w:szCs w:val="28"/>
        </w:rPr>
        <w:t>а</w:t>
      </w:r>
      <w:r w:rsidRPr="002932D4">
        <w:rPr>
          <w:rFonts w:ascii="Times New Roman" w:hAnsi="Times New Roman" w:cs="Times New Roman"/>
          <w:b/>
          <w:i/>
          <w:color w:val="000000"/>
          <w:sz w:val="28"/>
          <w:szCs w:val="28"/>
        </w:rPr>
        <w:lastRenderedPageBreak/>
        <w:t>ты:</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истории развития современного флорбола, традиций клубного флорбольного движения в мире, в Российской Федерации, в регионе;</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характеризовать роль и основные функции главных флорбол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ных организаций, федераций (международные, российские), осуществляющих управление флорболом;</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способностью аргументированно принимать участие в обсу</w:t>
      </w:r>
      <w:r w:rsidR="00242B0A" w:rsidRPr="005D4B91">
        <w:rPr>
          <w:rFonts w:ascii="Times New Roman" w:hAnsi="Times New Roman" w:cs="Times New Roman"/>
          <w:color w:val="000000"/>
          <w:sz w:val="28"/>
          <w:szCs w:val="28"/>
        </w:rPr>
        <w:t>ж</w:t>
      </w:r>
      <w:r w:rsidR="00242B0A" w:rsidRPr="005D4B91">
        <w:rPr>
          <w:rFonts w:ascii="Times New Roman" w:hAnsi="Times New Roman" w:cs="Times New Roman"/>
          <w:color w:val="000000"/>
          <w:sz w:val="28"/>
          <w:szCs w:val="28"/>
        </w:rPr>
        <w:t>дении успехов и неудач сборных и клубных команд страны, отечественных и зарубежных флорбольных клубов на международной арене;</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анализировать результаты соревнований, входящих в официал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стников;</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занятий флорболом как средства укрепления здоровья, повышения функциональных возможностей основных систем организма и ра</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вития физических качеств характеристика способов повышения основных си</w:t>
      </w:r>
      <w:r w:rsidR="00242B0A" w:rsidRPr="005D4B91">
        <w:rPr>
          <w:rFonts w:ascii="Times New Roman" w:hAnsi="Times New Roman" w:cs="Times New Roman"/>
          <w:color w:val="000000"/>
          <w:sz w:val="28"/>
          <w:szCs w:val="28"/>
        </w:rPr>
        <w:t>с</w:t>
      </w:r>
      <w:r w:rsidR="00242B0A" w:rsidRPr="005D4B91">
        <w:rPr>
          <w:rFonts w:ascii="Times New Roman" w:hAnsi="Times New Roman" w:cs="Times New Roman"/>
          <w:color w:val="000000"/>
          <w:sz w:val="28"/>
          <w:szCs w:val="28"/>
        </w:rPr>
        <w:t>тем организма и развития физических качеств;</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планировать, организовывать и проводить самостоятельные тр</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нировки по флорболу с учетом применения способов самостоятельного осво</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ния двигательных действий, подбора упражнений для развития основных физ</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ческих качеств, контролировать и анализировать эффективность этих занятий;</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и умение применять способы самоконтроля в учебной, трен</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умение применять основы формирования сбалансированного питания флорболиста;</w:t>
      </w:r>
    </w:p>
    <w:p w:rsidR="00242B0A" w:rsidRPr="005D4B91" w:rsidRDefault="002932D4" w:rsidP="002932D4">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характеризовать и демонстрировать средства физической подг</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товки, применять их в образовательной и тренировочной деятельности при з</w:t>
      </w:r>
      <w:r w:rsidR="00242B0A" w:rsidRPr="005D4B91">
        <w:rPr>
          <w:rFonts w:ascii="Times New Roman" w:hAnsi="Times New Roman" w:cs="Times New Roman"/>
          <w:color w:val="000000"/>
          <w:sz w:val="28"/>
          <w:szCs w:val="28"/>
        </w:rPr>
        <w:t>а</w:t>
      </w:r>
      <w:r>
        <w:rPr>
          <w:rFonts w:ascii="Times New Roman" w:hAnsi="Times New Roman" w:cs="Times New Roman"/>
          <w:color w:val="000000"/>
          <w:sz w:val="28"/>
          <w:szCs w:val="28"/>
        </w:rPr>
        <w:t xml:space="preserve">нятиях </w:t>
      </w:r>
      <w:r w:rsidR="00242B0A" w:rsidRPr="005D4B91">
        <w:rPr>
          <w:rFonts w:ascii="Times New Roman" w:hAnsi="Times New Roman" w:cs="Times New Roman"/>
          <w:color w:val="000000"/>
          <w:sz w:val="28"/>
          <w:szCs w:val="28"/>
        </w:rPr>
        <w:t>флорболом;</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характеризовать и демонстрировать комплексы упражн</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ний, формирующие двигательные умения и навыки тактических приемов фло</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болистов и тактики флорбола;</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ческих действий игры вратаря, применение изученных технических и тактич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ских действий в учебной, игровой, досуговой и соревновательной деятельн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lastRenderedPageBreak/>
        <w:t>сти;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навыками моделирования и демонстрацией индивидуальных, групповых и командных действий в тактике нападения и защиты с учетом и</w:t>
      </w:r>
      <w:r w:rsidR="00242B0A" w:rsidRPr="005D4B91">
        <w:rPr>
          <w:rFonts w:ascii="Times New Roman" w:hAnsi="Times New Roman" w:cs="Times New Roman"/>
          <w:color w:val="000000"/>
          <w:sz w:val="28"/>
          <w:szCs w:val="28"/>
        </w:rPr>
        <w:t>г</w:t>
      </w:r>
      <w:r w:rsidR="00242B0A" w:rsidRPr="005D4B91">
        <w:rPr>
          <w:rFonts w:ascii="Times New Roman" w:hAnsi="Times New Roman" w:cs="Times New Roman"/>
          <w:color w:val="000000"/>
          <w:sz w:val="28"/>
          <w:szCs w:val="28"/>
        </w:rPr>
        <w:t>ровых амплуа, наиболее выгодных позиций, стандартных комбинаций, игровых ситуаций и умение применять изученные тактические действия в учебной, и</w:t>
      </w:r>
      <w:r w:rsidR="00242B0A" w:rsidRPr="005D4B91">
        <w:rPr>
          <w:rFonts w:ascii="Times New Roman" w:hAnsi="Times New Roman" w:cs="Times New Roman"/>
          <w:color w:val="000000"/>
          <w:sz w:val="28"/>
          <w:szCs w:val="28"/>
        </w:rPr>
        <w:t>г</w:t>
      </w:r>
      <w:r w:rsidR="00242B0A" w:rsidRPr="005D4B91">
        <w:rPr>
          <w:rFonts w:ascii="Times New Roman" w:hAnsi="Times New Roman" w:cs="Times New Roman"/>
          <w:color w:val="000000"/>
          <w:sz w:val="28"/>
          <w:szCs w:val="28"/>
        </w:rPr>
        <w:t>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способностью понимать сущность возникновения ошибок в двигательной (технической) деятельности при выполнении технических при</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требований к местам проведения занятий флорб</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гигиенических основ образовательной, тренир</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вочной и досуговой двигательной деятельности, основ организации здорового образа жизни средствами флорбола;</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навыками использования занятий флорболом для организации индивидуального отдыха и досуга, укрепления собственного здоровья, пов</w:t>
      </w:r>
      <w:r w:rsidR="00242B0A" w:rsidRPr="005D4B91">
        <w:rPr>
          <w:rFonts w:ascii="Times New Roman" w:hAnsi="Times New Roman" w:cs="Times New Roman"/>
          <w:color w:val="000000"/>
          <w:sz w:val="28"/>
          <w:szCs w:val="28"/>
        </w:rPr>
        <w:t>ы</w:t>
      </w:r>
      <w:r w:rsidR="00242B0A" w:rsidRPr="005D4B91">
        <w:rPr>
          <w:rFonts w:ascii="Times New Roman" w:hAnsi="Times New Roman" w:cs="Times New Roman"/>
          <w:color w:val="000000"/>
          <w:sz w:val="28"/>
          <w:szCs w:val="28"/>
        </w:rPr>
        <w:t>шения уровня физических кондиций;</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проводить контрольно-тестовые упражнения по общей, специальной и технической подготовке во флорболе в соответствии с метод</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соблюдать правила безопасного, правомерного поведения во время соревнований различного уровня по флорболу в качестве зрителя, б</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лельщика («фаната»);</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2932D4" w:rsidRDefault="002932D4" w:rsidP="005D4B91">
      <w:pPr>
        <w:autoSpaceDE/>
        <w:autoSpaceDN/>
        <w:adjustRightInd/>
        <w:ind w:firstLine="709"/>
        <w:rPr>
          <w:rFonts w:ascii="Times New Roman" w:hAnsi="Times New Roman" w:cs="Times New Roman"/>
          <w:color w:val="000000"/>
          <w:sz w:val="28"/>
          <w:szCs w:val="28"/>
        </w:rPr>
      </w:pPr>
    </w:p>
    <w:p w:rsidR="00242B0A" w:rsidRPr="002932D4" w:rsidRDefault="002932D4" w:rsidP="008924FE">
      <w:pPr>
        <w:autoSpaceDE/>
        <w:autoSpaceDN/>
        <w:adjustRightInd/>
        <w:ind w:firstLine="0"/>
        <w:jc w:val="center"/>
        <w:rPr>
          <w:rFonts w:ascii="Times New Roman" w:hAnsi="Times New Roman" w:cs="Times New Roman"/>
          <w:b/>
          <w:color w:val="000000"/>
          <w:sz w:val="28"/>
          <w:szCs w:val="28"/>
        </w:rPr>
      </w:pPr>
      <w:r w:rsidRPr="002932D4">
        <w:rPr>
          <w:rFonts w:ascii="Times New Roman" w:hAnsi="Times New Roman" w:cs="Times New Roman"/>
          <w:b/>
          <w:color w:val="000000"/>
          <w:sz w:val="28"/>
          <w:szCs w:val="28"/>
        </w:rPr>
        <w:t>МОДУЛЬ «БАДМИНТОН»</w:t>
      </w:r>
    </w:p>
    <w:p w:rsidR="00242B0A" w:rsidRPr="002932D4" w:rsidRDefault="002932D4" w:rsidP="005D4B91">
      <w:pPr>
        <w:autoSpaceDE/>
        <w:autoSpaceDN/>
        <w:adjustRightInd/>
        <w:ind w:firstLine="709"/>
        <w:rPr>
          <w:rFonts w:ascii="Times New Roman" w:hAnsi="Times New Roman" w:cs="Times New Roman"/>
          <w:b/>
          <w:color w:val="000000"/>
          <w:sz w:val="28"/>
          <w:szCs w:val="28"/>
        </w:rPr>
      </w:pPr>
      <w:r w:rsidRPr="002932D4">
        <w:rPr>
          <w:rFonts w:ascii="Times New Roman" w:hAnsi="Times New Roman" w:cs="Times New Roman"/>
          <w:b/>
          <w:color w:val="000000"/>
          <w:sz w:val="28"/>
          <w:szCs w:val="28"/>
        </w:rPr>
        <w:t>1) Пояснительная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Модуль «Бадминтон» (далее - модуль по бадминтону, бадминтон) на </w:t>
      </w:r>
      <w:r w:rsidRPr="005D4B91">
        <w:rPr>
          <w:rFonts w:ascii="Times New Roman" w:hAnsi="Times New Roman" w:cs="Times New Roman"/>
          <w:color w:val="000000"/>
          <w:sz w:val="28"/>
          <w:szCs w:val="28"/>
        </w:rPr>
        <w:lastRenderedPageBreak/>
        <w:t>уровне среднего общего образования разработан с целью оказания методич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по различным видам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Занятия бадминтоном позволяют разносторонне воздействовать на орг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низм человека, развивают быстроту, силу, выносливость, координацию движ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Широкая возможность вариативности нагрузки позволяет использовать бадминтон, как реабилитационное средство, в группах общей физической по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готовки и на занятиях в специальной медицинской группе, так как занятия ба</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минтоном вызывают значительные морфофункциональные изменения в де</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тельности зрительных анализаторов, в частности, улучшается глубинное и п</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риферическое зрение, повышается способность нервно-мышечного аппарата к быстрому напряжению и расслаблению мышц. Эффективность занятий обосн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вана для коррекции зрения и осанки ребёнка.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процессе игры в бадминтон обучающиеся испытывают положительные эмоции: жизнерадостность, бодрость, инициативу, благодаря чему игра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ставляет собой средство не только физического развития, но и активного отд</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ха всех детей.</w:t>
      </w:r>
    </w:p>
    <w:p w:rsidR="00242B0A" w:rsidRPr="005D4B91" w:rsidRDefault="00242B0A" w:rsidP="002932D4">
      <w:pPr>
        <w:tabs>
          <w:tab w:val="left" w:pos="1873"/>
        </w:tabs>
        <w:autoSpaceDE/>
        <w:autoSpaceDN/>
        <w:adjustRightInd/>
        <w:rPr>
          <w:rFonts w:ascii="Times New Roman" w:hAnsi="Times New Roman" w:cs="Times New Roman"/>
          <w:color w:val="000000"/>
          <w:sz w:val="28"/>
          <w:szCs w:val="28"/>
        </w:rPr>
      </w:pPr>
      <w:r w:rsidRPr="000463BF">
        <w:rPr>
          <w:rFonts w:ascii="Times New Roman" w:hAnsi="Times New Roman" w:cs="Times New Roman"/>
          <w:b/>
          <w:i/>
          <w:color w:val="000000"/>
          <w:sz w:val="28"/>
          <w:szCs w:val="28"/>
        </w:rPr>
        <w:t>Целью изучения модуля «Бадминтон»</w:t>
      </w:r>
      <w:r w:rsidRPr="005D4B91">
        <w:rPr>
          <w:rFonts w:ascii="Times New Roman" w:hAnsi="Times New Roman" w:cs="Times New Roman"/>
          <w:color w:val="000000"/>
          <w:sz w:val="28"/>
          <w:szCs w:val="28"/>
        </w:rPr>
        <w:t xml:space="preserve"> является формирование потре</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ности учащихся в здоровом образе жизни посредством занятий бадминтоном, дальнейшем накоплении практического опыта по использованию занятий ба</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минтоном в соответствии с личными интересами и индивидуальными показат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лями здоровья, особенностями предстоящей учебной и трудовой деятельности.</w:t>
      </w:r>
    </w:p>
    <w:p w:rsidR="00242B0A" w:rsidRPr="000463BF" w:rsidRDefault="00242B0A" w:rsidP="002932D4">
      <w:pPr>
        <w:tabs>
          <w:tab w:val="left" w:pos="1882"/>
        </w:tabs>
        <w:autoSpaceDE/>
        <w:autoSpaceDN/>
        <w:adjustRightInd/>
        <w:rPr>
          <w:rFonts w:ascii="Times New Roman" w:hAnsi="Times New Roman" w:cs="Times New Roman"/>
          <w:b/>
          <w:i/>
          <w:color w:val="000000"/>
          <w:sz w:val="28"/>
          <w:szCs w:val="28"/>
        </w:rPr>
      </w:pPr>
      <w:r w:rsidRPr="000463BF">
        <w:rPr>
          <w:rFonts w:ascii="Times New Roman" w:hAnsi="Times New Roman" w:cs="Times New Roman"/>
          <w:b/>
          <w:i/>
          <w:color w:val="000000"/>
          <w:sz w:val="28"/>
          <w:szCs w:val="28"/>
        </w:rPr>
        <w:t>Задачами изучения модуля «Бадминтон» являются:</w:t>
      </w:r>
    </w:p>
    <w:p w:rsidR="00242B0A" w:rsidRPr="005D4B91" w:rsidRDefault="002932D4" w:rsidP="002932D4">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всестороннее гармоничное развитие юношей и девушек, увеличение объ</w:t>
      </w:r>
      <w:r>
        <w:rPr>
          <w:rFonts w:ascii="Times New Roman" w:hAnsi="Times New Roman" w:cs="Times New Roman"/>
          <w:color w:val="000000"/>
          <w:sz w:val="28"/>
          <w:szCs w:val="28"/>
        </w:rPr>
        <w:t xml:space="preserve">ёма </w:t>
      </w:r>
      <w:r w:rsidR="00242B0A" w:rsidRPr="005D4B91">
        <w:rPr>
          <w:rFonts w:ascii="Times New Roman" w:hAnsi="Times New Roman" w:cs="Times New Roman"/>
          <w:color w:val="000000"/>
          <w:sz w:val="28"/>
          <w:szCs w:val="28"/>
        </w:rPr>
        <w:t>их двигательной активности в соответствии с половозрастными норм</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ми средствами бадминтона;</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физического, нравственного, психологического и социального здоровья обучающихся, двигательных способностей и повышение функци</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нальных возможностей организма, обеспечение культуры безопасного повед</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ния на занятиях по бадминтону;</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обогащение двигательного опыта обучающихся посредством оздоров</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тельных, рекреативных и тренировочных занятий бадминтоном;</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освоение знаний и формирование представлений о влиянии бадминтона на здоровье человека, о бадминтоне как средстве реабилитации и восстановл</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ния здоровья, длительного сохранения творческой активности человека, пр</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филактике профессиональных заболеваний;</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совершенствование двигательных и инструктивных умений и навыков, технико-тактических действий игры в бадминтон;</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развитие социально значимых качеств личности, применение норм ко</w:t>
      </w:r>
      <w:r w:rsidR="00242B0A" w:rsidRPr="005D4B91">
        <w:rPr>
          <w:rFonts w:ascii="Times New Roman" w:hAnsi="Times New Roman" w:cs="Times New Roman"/>
          <w:color w:val="000000"/>
          <w:sz w:val="28"/>
          <w:szCs w:val="28"/>
        </w:rPr>
        <w:t>л</w:t>
      </w:r>
      <w:r w:rsidR="00242B0A" w:rsidRPr="005D4B91">
        <w:rPr>
          <w:rFonts w:ascii="Times New Roman" w:hAnsi="Times New Roman" w:cs="Times New Roman"/>
          <w:color w:val="000000"/>
          <w:sz w:val="28"/>
          <w:szCs w:val="28"/>
        </w:rPr>
        <w:t>лективного взаимодействия и сотрудничества в игровой и соревновательной деятельности средствами бадминтона;</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бадминтона среди молодежи, привлечение обучающи</w:t>
      </w:r>
      <w:r w:rsidR="00242B0A" w:rsidRPr="005D4B91">
        <w:rPr>
          <w:rFonts w:ascii="Times New Roman" w:hAnsi="Times New Roman" w:cs="Times New Roman"/>
          <w:color w:val="000000"/>
          <w:sz w:val="28"/>
          <w:szCs w:val="28"/>
        </w:rPr>
        <w:t>х</w:t>
      </w:r>
      <w:r w:rsidR="00242B0A" w:rsidRPr="005D4B91">
        <w:rPr>
          <w:rFonts w:ascii="Times New Roman" w:hAnsi="Times New Roman" w:cs="Times New Roman"/>
          <w:color w:val="000000"/>
          <w:sz w:val="28"/>
          <w:szCs w:val="28"/>
        </w:rPr>
        <w:t>ся, проявляющих способности к занятиям бадминтона, в школьные спортивные клубы, секции, к участию в соревнованиях;</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и поддержка одарённых обучающихся в области спорта.</w:t>
      </w:r>
    </w:p>
    <w:p w:rsidR="00242B0A" w:rsidRPr="000463BF" w:rsidRDefault="00242B0A" w:rsidP="002932D4">
      <w:pPr>
        <w:tabs>
          <w:tab w:val="left" w:pos="1878"/>
        </w:tabs>
        <w:autoSpaceDE/>
        <w:autoSpaceDN/>
        <w:adjustRightInd/>
        <w:ind w:left="709" w:firstLine="0"/>
        <w:rPr>
          <w:rFonts w:ascii="Times New Roman" w:hAnsi="Times New Roman" w:cs="Times New Roman"/>
          <w:i/>
          <w:color w:val="000000"/>
          <w:sz w:val="28"/>
          <w:szCs w:val="28"/>
        </w:rPr>
      </w:pPr>
      <w:r w:rsidRPr="000463BF">
        <w:rPr>
          <w:rFonts w:ascii="Times New Roman" w:hAnsi="Times New Roman" w:cs="Times New Roman"/>
          <w:i/>
          <w:color w:val="000000"/>
          <w:sz w:val="28"/>
          <w:szCs w:val="28"/>
        </w:rPr>
        <w:t xml:space="preserve">Место и </w:t>
      </w:r>
      <w:r w:rsidR="000463BF">
        <w:rPr>
          <w:rFonts w:ascii="Times New Roman" w:hAnsi="Times New Roman" w:cs="Times New Roman"/>
          <w:i/>
          <w:color w:val="000000"/>
          <w:sz w:val="28"/>
          <w:szCs w:val="28"/>
        </w:rPr>
        <w:t>роль модуля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тупность освоения учебного материала всем возрастным категориям обуча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щихся, независимо от уровня их физического развития, физической подгото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ленности, здоровья и гендерных особенностей.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бадминтону поможет обучающимся в освоении содержательных разделов программы учебного предмета «Физическая культ</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ра» - «Знания о физической культуре», «Способы самостоятельной деятельн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«Физическое совершенствование» в рамках реализации рабочей програ</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мы учебного предмета «Физическая культура», при подготовке и проведении спортивных мероприятий, в достижении образовательных результатов вн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урочной деятельности и дополнительного образования, деятельности школьных спортивных клубов и участии в соревнованиях.</w:t>
      </w:r>
    </w:p>
    <w:p w:rsidR="00242B0A" w:rsidRPr="002932D4" w:rsidRDefault="00242B0A" w:rsidP="002932D4">
      <w:pPr>
        <w:tabs>
          <w:tab w:val="left" w:pos="1863"/>
        </w:tabs>
        <w:autoSpaceDE/>
        <w:autoSpaceDN/>
        <w:adjustRightInd/>
        <w:rPr>
          <w:rFonts w:ascii="Times New Roman" w:hAnsi="Times New Roman" w:cs="Times New Roman"/>
          <w:i/>
          <w:color w:val="000000"/>
          <w:sz w:val="28"/>
          <w:szCs w:val="28"/>
        </w:rPr>
      </w:pPr>
      <w:r w:rsidRPr="002932D4">
        <w:rPr>
          <w:rFonts w:ascii="Times New Roman" w:hAnsi="Times New Roman" w:cs="Times New Roman"/>
          <w:i/>
          <w:color w:val="000000"/>
          <w:sz w:val="28"/>
          <w:szCs w:val="28"/>
        </w:rPr>
        <w:t>Модуль «Бадминтон» может быть реализован в следующих вариантах:</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 обучающихся;</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 xml:space="preserve">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дении уроков физической культуры с 3-х часовой недельной нагрузкой рек</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мендуемый объём в 10 и 11 классах - по 34 часа);</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тивных клубов, включая использование учебных модулей по видам спорта (р</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комендуемый объем в 10-11 классах - по 34 часа).</w:t>
      </w:r>
    </w:p>
    <w:p w:rsidR="00242B0A" w:rsidRPr="002932D4" w:rsidRDefault="002932D4" w:rsidP="002932D4">
      <w:pPr>
        <w:tabs>
          <w:tab w:val="left" w:pos="1882"/>
        </w:tabs>
        <w:autoSpaceDE/>
        <w:autoSpaceDN/>
        <w:adjustRightInd/>
        <w:rPr>
          <w:rFonts w:ascii="Times New Roman" w:hAnsi="Times New Roman" w:cs="Times New Roman"/>
          <w:b/>
          <w:color w:val="000000"/>
          <w:sz w:val="28"/>
          <w:szCs w:val="28"/>
        </w:rPr>
      </w:pPr>
      <w:r w:rsidRPr="002932D4">
        <w:rPr>
          <w:rFonts w:ascii="Times New Roman" w:hAnsi="Times New Roman" w:cs="Times New Roman"/>
          <w:b/>
          <w:color w:val="000000"/>
          <w:sz w:val="28"/>
          <w:szCs w:val="28"/>
        </w:rPr>
        <w:t>2) Содержание модуля</w:t>
      </w:r>
    </w:p>
    <w:p w:rsidR="00242B0A" w:rsidRPr="005D4B91" w:rsidRDefault="00242B0A" w:rsidP="002932D4">
      <w:pPr>
        <w:tabs>
          <w:tab w:val="left" w:pos="1042"/>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бадминтоне.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Влияние бадминтона на здоровье человека. Формы и содержание оздор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вительных занятий бадминтоном.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Бадминтон как система занятий по реабилитации и восстановлению зд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ровья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Бадминтон как система оздоровительных занятий в профилактике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фессиональных заболеваний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Бадминтон как средство длительного сохранения творческой активности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Бадминтон как система оздоровительных занятий в профилактике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фессиональных заболеваниях человека. Содержание тренировочных занятий в бадминтоне.</w:t>
      </w:r>
    </w:p>
    <w:p w:rsidR="00242B0A" w:rsidRPr="005D4B91" w:rsidRDefault="00242B0A" w:rsidP="002932D4">
      <w:pPr>
        <w:tabs>
          <w:tab w:val="left" w:pos="1083"/>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зической работоспособности.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Оздоровительные, рекреативные и спортивные формы организации зан</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тий бадминтоном.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Оценка индивидуального здоровья.</w:t>
      </w:r>
    </w:p>
    <w:p w:rsidR="00242B0A" w:rsidRPr="005D4B91" w:rsidRDefault="00242B0A" w:rsidP="002932D4">
      <w:pPr>
        <w:tabs>
          <w:tab w:val="left" w:pos="1083"/>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физических качеств в бадминтоне.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технической и тактической подготовки в бадминт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мов и тактических действий в бадминтоне. Упражнения специальной физич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подготовки.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Тактика смешанных (микст) игр: тактические действия юноши в атаке и в защите, тактические действия девушки в атаке, в защите. Комбинационная и</w:t>
      </w:r>
      <w:r w:rsidRPr="005D4B91">
        <w:rPr>
          <w:rFonts w:ascii="Times New Roman" w:hAnsi="Times New Roman" w:cs="Times New Roman"/>
          <w:color w:val="000000"/>
          <w:sz w:val="28"/>
          <w:szCs w:val="28"/>
        </w:rPr>
        <w:t>г</w:t>
      </w:r>
      <w:r w:rsidRPr="005D4B91">
        <w:rPr>
          <w:rFonts w:ascii="Times New Roman" w:hAnsi="Times New Roman" w:cs="Times New Roman"/>
          <w:color w:val="000000"/>
          <w:sz w:val="28"/>
          <w:szCs w:val="28"/>
        </w:rPr>
        <w:t>ра: быстрые атакующие удары со смещением обучающегося к задней линии, удары по низкой траектории в среднюю зону площадки.</w:t>
      </w:r>
    </w:p>
    <w:p w:rsidR="000463BF" w:rsidRDefault="00242B0A" w:rsidP="000463BF">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Упражнения специальной физической</w:t>
      </w:r>
      <w:r w:rsidR="000463BF">
        <w:rPr>
          <w:rFonts w:ascii="Times New Roman" w:hAnsi="Times New Roman" w:cs="Times New Roman"/>
          <w:color w:val="000000"/>
          <w:sz w:val="28"/>
          <w:szCs w:val="28"/>
        </w:rPr>
        <w:t xml:space="preserve"> подготовки.</w:t>
      </w:r>
    </w:p>
    <w:p w:rsidR="000463BF" w:rsidRPr="000463BF" w:rsidRDefault="000463BF" w:rsidP="000463BF">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42B0A" w:rsidRPr="000463BF" w:rsidRDefault="00242B0A" w:rsidP="002932D4">
      <w:pPr>
        <w:tabs>
          <w:tab w:val="left" w:pos="1858"/>
        </w:tabs>
        <w:autoSpaceDE/>
        <w:autoSpaceDN/>
        <w:adjustRightInd/>
        <w:rPr>
          <w:rFonts w:ascii="Times New Roman" w:hAnsi="Times New Roman" w:cs="Times New Roman"/>
          <w:i/>
          <w:color w:val="000000"/>
          <w:sz w:val="28"/>
          <w:szCs w:val="28"/>
        </w:rPr>
      </w:pPr>
      <w:r w:rsidRPr="000463BF">
        <w:rPr>
          <w:rFonts w:ascii="Times New Roman" w:hAnsi="Times New Roman" w:cs="Times New Roman"/>
          <w:i/>
          <w:color w:val="000000"/>
          <w:sz w:val="28"/>
          <w:szCs w:val="28"/>
        </w:rPr>
        <w:t>Содержание модуля «Бадминтон» способствует достижению обуча</w:t>
      </w:r>
      <w:r w:rsidRPr="000463BF">
        <w:rPr>
          <w:rFonts w:ascii="Times New Roman" w:hAnsi="Times New Roman" w:cs="Times New Roman"/>
          <w:i/>
          <w:color w:val="000000"/>
          <w:sz w:val="28"/>
          <w:szCs w:val="28"/>
        </w:rPr>
        <w:t>ю</w:t>
      </w:r>
      <w:r w:rsidRPr="000463BF">
        <w:rPr>
          <w:rFonts w:ascii="Times New Roman" w:hAnsi="Times New Roman" w:cs="Times New Roman"/>
          <w:i/>
          <w:color w:val="000000"/>
          <w:sz w:val="28"/>
          <w:szCs w:val="28"/>
        </w:rPr>
        <w:t>щимися личностных, метапредметных и предметных результатов обучения.</w:t>
      </w:r>
    </w:p>
    <w:p w:rsidR="00242B0A" w:rsidRPr="005D4B91" w:rsidRDefault="00242B0A" w:rsidP="002932D4">
      <w:pPr>
        <w:tabs>
          <w:tab w:val="left" w:pos="2074"/>
        </w:tabs>
        <w:autoSpaceDE/>
        <w:autoSpaceDN/>
        <w:adjustRightInd/>
        <w:rPr>
          <w:rFonts w:ascii="Times New Roman" w:hAnsi="Times New Roman" w:cs="Times New Roman"/>
          <w:color w:val="000000"/>
          <w:sz w:val="28"/>
          <w:szCs w:val="28"/>
        </w:rPr>
      </w:pPr>
      <w:r w:rsidRPr="000463BF">
        <w:rPr>
          <w:rFonts w:ascii="Times New Roman" w:hAnsi="Times New Roman" w:cs="Times New Roman"/>
          <w:b/>
          <w:i/>
          <w:color w:val="000000"/>
          <w:sz w:val="28"/>
          <w:szCs w:val="28"/>
        </w:rPr>
        <w:t>При изучении модуля «Бадминтон» на уровне среднего общего образ</w:t>
      </w:r>
      <w:r w:rsidRPr="000463BF">
        <w:rPr>
          <w:rFonts w:ascii="Times New Roman" w:hAnsi="Times New Roman" w:cs="Times New Roman"/>
          <w:b/>
          <w:i/>
          <w:color w:val="000000"/>
          <w:sz w:val="28"/>
          <w:szCs w:val="28"/>
        </w:rPr>
        <w:t>о</w:t>
      </w:r>
      <w:r w:rsidRPr="000463BF">
        <w:rPr>
          <w:rFonts w:ascii="Times New Roman" w:hAnsi="Times New Roman" w:cs="Times New Roman"/>
          <w:b/>
          <w:i/>
          <w:color w:val="000000"/>
          <w:sz w:val="28"/>
          <w:szCs w:val="28"/>
        </w:rPr>
        <w:lastRenderedPageBreak/>
        <w:t>вания у обучающихся будут сформированы следующие</w:t>
      </w:r>
      <w:r w:rsidRPr="002932D4">
        <w:rPr>
          <w:rFonts w:ascii="Times New Roman" w:hAnsi="Times New Roman" w:cs="Times New Roman"/>
          <w:b/>
          <w:i/>
          <w:color w:val="000000"/>
          <w:sz w:val="28"/>
          <w:szCs w:val="28"/>
        </w:rPr>
        <w:t>личностные резул</w:t>
      </w:r>
      <w:r w:rsidRPr="002932D4">
        <w:rPr>
          <w:rFonts w:ascii="Times New Roman" w:hAnsi="Times New Roman" w:cs="Times New Roman"/>
          <w:b/>
          <w:i/>
          <w:color w:val="000000"/>
          <w:sz w:val="28"/>
          <w:szCs w:val="28"/>
        </w:rPr>
        <w:t>ь</w:t>
      </w:r>
      <w:r w:rsidRPr="002932D4">
        <w:rPr>
          <w:rFonts w:ascii="Times New Roman" w:hAnsi="Times New Roman" w:cs="Times New Roman"/>
          <w:b/>
          <w:i/>
          <w:color w:val="000000"/>
          <w:sz w:val="28"/>
          <w:szCs w:val="28"/>
        </w:rPr>
        <w:t>таты:</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чувства патриотизма, ответственности перед Родиной, го</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рации, в регионе;</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основ саморазвития и самовоспитания через ценн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 традиции и идеалы сборных команд регионального, всероссийского и м</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рового уровней;</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основных норм морали, духовно-нравственной кул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туры и ценностного отношения к физической культуре, как неотъемлемой ча</w:t>
      </w:r>
      <w:r w:rsidR="00242B0A" w:rsidRPr="005D4B91">
        <w:rPr>
          <w:rFonts w:ascii="Times New Roman" w:hAnsi="Times New Roman" w:cs="Times New Roman"/>
          <w:color w:val="000000"/>
          <w:sz w:val="28"/>
          <w:szCs w:val="28"/>
        </w:rPr>
        <w:t>с</w:t>
      </w:r>
      <w:r w:rsidR="00242B0A" w:rsidRPr="005D4B91">
        <w:rPr>
          <w:rFonts w:ascii="Times New Roman" w:hAnsi="Times New Roman" w:cs="Times New Roman"/>
          <w:color w:val="000000"/>
          <w:sz w:val="28"/>
          <w:szCs w:val="28"/>
        </w:rPr>
        <w:t>ти общечеловеческой культуры средствами бадминтона;</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вательной деятельности;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навыков сотрудничества со сверстниками, детьми младшего возраста, взрослыми в учебной, игровой, досуговой и соревновательной де</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тельности, судейской практике, способность к самостоятельной, творческой и ответственной деятельности средствами бадминтона;</w:t>
      </w:r>
    </w:p>
    <w:p w:rsidR="00242B0A" w:rsidRPr="005D4B91" w:rsidRDefault="002932D4" w:rsidP="002932D4">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осознанному выбору будущей профессии и возможностей реализации собственных жизненных планов средствами бадминтона как усл</w:t>
      </w:r>
      <w:r w:rsidR="00242B0A" w:rsidRPr="005D4B91">
        <w:rPr>
          <w:rFonts w:ascii="Times New Roman" w:hAnsi="Times New Roman" w:cs="Times New Roman"/>
          <w:color w:val="000000"/>
          <w:sz w:val="28"/>
          <w:szCs w:val="28"/>
        </w:rPr>
        <w:t>о</w:t>
      </w:r>
      <w:r>
        <w:rPr>
          <w:rFonts w:ascii="Times New Roman" w:hAnsi="Times New Roman" w:cs="Times New Roman"/>
          <w:color w:val="000000"/>
          <w:sz w:val="28"/>
          <w:szCs w:val="28"/>
        </w:rPr>
        <w:t xml:space="preserve">вие </w:t>
      </w:r>
      <w:r w:rsidR="00242B0A" w:rsidRPr="005D4B91">
        <w:rPr>
          <w:rFonts w:ascii="Times New Roman" w:hAnsi="Times New Roman" w:cs="Times New Roman"/>
          <w:color w:val="000000"/>
          <w:sz w:val="28"/>
          <w:szCs w:val="28"/>
        </w:rPr>
        <w:t>успешной профессиональной, спортивной и общественной деятельности;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реализация ценностей здорового и безопасного образа жизни, потребн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 в физическом самосовершенствовании, занятиях спортивно-оздоровительной деятельностью, неприятие вредных привычек: курения, упо</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ребления алкоголя, наркотиков, умение оказывать первую помощь.</w:t>
      </w:r>
    </w:p>
    <w:p w:rsidR="00242B0A" w:rsidRPr="002932D4" w:rsidRDefault="00242B0A" w:rsidP="002932D4">
      <w:pPr>
        <w:tabs>
          <w:tab w:val="left" w:pos="2074"/>
        </w:tabs>
        <w:autoSpaceDE/>
        <w:autoSpaceDN/>
        <w:adjustRightInd/>
        <w:rPr>
          <w:rFonts w:ascii="Times New Roman" w:hAnsi="Times New Roman" w:cs="Times New Roman"/>
          <w:b/>
          <w:i/>
          <w:color w:val="000000"/>
          <w:sz w:val="28"/>
          <w:szCs w:val="28"/>
        </w:rPr>
      </w:pPr>
      <w:r w:rsidRPr="000463BF">
        <w:rPr>
          <w:rFonts w:ascii="Times New Roman" w:hAnsi="Times New Roman" w:cs="Times New Roman"/>
          <w:b/>
          <w:i/>
          <w:color w:val="000000"/>
          <w:sz w:val="28"/>
          <w:szCs w:val="28"/>
        </w:rPr>
        <w:t>При изучении модуля «Бадминтон» на уровне среднего общего образ</w:t>
      </w:r>
      <w:r w:rsidRPr="000463BF">
        <w:rPr>
          <w:rFonts w:ascii="Times New Roman" w:hAnsi="Times New Roman" w:cs="Times New Roman"/>
          <w:b/>
          <w:i/>
          <w:color w:val="000000"/>
          <w:sz w:val="28"/>
          <w:szCs w:val="28"/>
        </w:rPr>
        <w:t>о</w:t>
      </w:r>
      <w:r w:rsidRPr="000463BF">
        <w:rPr>
          <w:rFonts w:ascii="Times New Roman" w:hAnsi="Times New Roman" w:cs="Times New Roman"/>
          <w:b/>
          <w:i/>
          <w:color w:val="000000"/>
          <w:sz w:val="28"/>
          <w:szCs w:val="28"/>
        </w:rPr>
        <w:t>вания у обучающихся будут сформированы следующие</w:t>
      </w:r>
      <w:r w:rsidRPr="002932D4">
        <w:rPr>
          <w:rFonts w:ascii="Times New Roman" w:hAnsi="Times New Roman" w:cs="Times New Roman"/>
          <w:b/>
          <w:i/>
          <w:color w:val="000000"/>
          <w:sz w:val="28"/>
          <w:szCs w:val="28"/>
        </w:rPr>
        <w:t>метапредметные р</w:t>
      </w:r>
      <w:r w:rsidRPr="002932D4">
        <w:rPr>
          <w:rFonts w:ascii="Times New Roman" w:hAnsi="Times New Roman" w:cs="Times New Roman"/>
          <w:b/>
          <w:i/>
          <w:color w:val="000000"/>
          <w:sz w:val="28"/>
          <w:szCs w:val="28"/>
        </w:rPr>
        <w:t>е</w:t>
      </w:r>
      <w:r w:rsidRPr="002932D4">
        <w:rPr>
          <w:rFonts w:ascii="Times New Roman" w:hAnsi="Times New Roman" w:cs="Times New Roman"/>
          <w:b/>
          <w:i/>
          <w:color w:val="000000"/>
          <w:sz w:val="28"/>
          <w:szCs w:val="28"/>
        </w:rPr>
        <w:t>зультаты:</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w:t>
      </w:r>
      <w:r w:rsidR="00242B0A" w:rsidRPr="005D4B91">
        <w:rPr>
          <w:rFonts w:ascii="Times New Roman" w:hAnsi="Times New Roman" w:cs="Times New Roman"/>
          <w:color w:val="000000"/>
          <w:sz w:val="28"/>
          <w:szCs w:val="28"/>
        </w:rPr>
        <w:t>к</w:t>
      </w:r>
      <w:r w:rsidR="00242B0A" w:rsidRPr="005D4B91">
        <w:rPr>
          <w:rFonts w:ascii="Times New Roman" w:hAnsi="Times New Roman" w:cs="Times New Roman"/>
          <w:color w:val="000000"/>
          <w:sz w:val="28"/>
          <w:szCs w:val="28"/>
        </w:rPr>
        <w:t>тику в различных ситуациях, осуществлять, контролировать и корректировать учебную, игровую и соревновательную деятельность по бадминтону;</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эффективно взаимодействовать и разрешать конфликты в пр</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цессе игровой, соревновательной деятельности, судейской практики, учитывать позиции других участников деятельности;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тельности, судейской практике с учётом гражданских и нравственных ценн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стей;</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проявлять способность к самостоятельной информационно</w:t>
      </w:r>
      <w:r w:rsidR="00242B0A" w:rsidRPr="005D4B91">
        <w:rPr>
          <w:rFonts w:ascii="Times New Roman" w:hAnsi="Times New Roman" w:cs="Times New Roman"/>
          <w:color w:val="000000"/>
          <w:sz w:val="28"/>
          <w:szCs w:val="28"/>
        </w:rPr>
        <w:softHyphen/>
        <w:t>познавательной деятельности, умение ориентироваться в различных источн</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lastRenderedPageBreak/>
        <w:t>ках информации с соблюдением правовых и этических норм, норм информац</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онной безопасности.</w:t>
      </w:r>
    </w:p>
    <w:p w:rsidR="00242B0A" w:rsidRPr="005D4B91" w:rsidRDefault="00242B0A" w:rsidP="002932D4">
      <w:pPr>
        <w:tabs>
          <w:tab w:val="left" w:pos="2074"/>
        </w:tabs>
        <w:autoSpaceDE/>
        <w:autoSpaceDN/>
        <w:adjustRightInd/>
        <w:rPr>
          <w:rFonts w:ascii="Times New Roman" w:hAnsi="Times New Roman" w:cs="Times New Roman"/>
          <w:color w:val="000000"/>
          <w:sz w:val="28"/>
          <w:szCs w:val="28"/>
        </w:rPr>
      </w:pPr>
      <w:r w:rsidRPr="000463BF">
        <w:rPr>
          <w:rFonts w:ascii="Times New Roman" w:hAnsi="Times New Roman" w:cs="Times New Roman"/>
          <w:b/>
          <w:i/>
          <w:color w:val="000000"/>
          <w:sz w:val="28"/>
          <w:szCs w:val="28"/>
        </w:rPr>
        <w:t>При изучении модуля «Бадминтон» на уровне среднего общего образ</w:t>
      </w:r>
      <w:r w:rsidRPr="000463BF">
        <w:rPr>
          <w:rFonts w:ascii="Times New Roman" w:hAnsi="Times New Roman" w:cs="Times New Roman"/>
          <w:b/>
          <w:i/>
          <w:color w:val="000000"/>
          <w:sz w:val="28"/>
          <w:szCs w:val="28"/>
        </w:rPr>
        <w:t>о</w:t>
      </w:r>
      <w:r w:rsidRPr="000463BF">
        <w:rPr>
          <w:rFonts w:ascii="Times New Roman" w:hAnsi="Times New Roman" w:cs="Times New Roman"/>
          <w:b/>
          <w:i/>
          <w:color w:val="000000"/>
          <w:sz w:val="28"/>
          <w:szCs w:val="28"/>
        </w:rPr>
        <w:t>вания у обучающихся будут сформированы следующие</w:t>
      </w:r>
      <w:r w:rsidRPr="002932D4">
        <w:rPr>
          <w:rFonts w:ascii="Times New Roman" w:hAnsi="Times New Roman" w:cs="Times New Roman"/>
          <w:b/>
          <w:i/>
          <w:color w:val="000000"/>
          <w:sz w:val="28"/>
          <w:szCs w:val="28"/>
        </w:rPr>
        <w:t>предметные резул</w:t>
      </w:r>
      <w:r w:rsidRPr="002932D4">
        <w:rPr>
          <w:rFonts w:ascii="Times New Roman" w:hAnsi="Times New Roman" w:cs="Times New Roman"/>
          <w:b/>
          <w:i/>
          <w:color w:val="000000"/>
          <w:sz w:val="28"/>
          <w:szCs w:val="28"/>
        </w:rPr>
        <w:t>ь</w:t>
      </w:r>
      <w:r w:rsidRPr="002932D4">
        <w:rPr>
          <w:rFonts w:ascii="Times New Roman" w:hAnsi="Times New Roman" w:cs="Times New Roman"/>
          <w:b/>
          <w:i/>
          <w:color w:val="000000"/>
          <w:sz w:val="28"/>
          <w:szCs w:val="28"/>
        </w:rPr>
        <w:t>таты:</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характеризовать бадминтон как средство формирования и разв</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тия здоровья человека, особенности оздоровительных занятий бадминтоном и возможности профилактики профессиональных заболеваний;</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планировать содержание оздоровительных, рекреативных и тр</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нировочных занятий бадминтоном;</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особенностей занятий бадминтоном в адаптивной физической культуре;</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правил подбора физической нагрузки на занятиях в специальной медицинской группе;</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организовать занятие бадминтоном для решения задач адапти</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ной двигательной рекреации и реабилитации;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оценивать физическую работоспособность с применением пр</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 xml:space="preserve">бы </w:t>
      </w:r>
      <w:r w:rsidR="00242B0A" w:rsidRPr="005D4B91">
        <w:rPr>
          <w:rFonts w:ascii="Times New Roman" w:hAnsi="Times New Roman" w:cs="Times New Roman"/>
          <w:color w:val="000000"/>
          <w:sz w:val="28"/>
          <w:szCs w:val="28"/>
          <w:lang w:val="en-US" w:eastAsia="en-US"/>
        </w:rPr>
        <w:t>PWC</w:t>
      </w:r>
      <w:r w:rsidR="00242B0A" w:rsidRPr="005D4B91">
        <w:rPr>
          <w:rFonts w:ascii="Times New Roman" w:hAnsi="Times New Roman" w:cs="Times New Roman"/>
          <w:color w:val="000000"/>
          <w:sz w:val="28"/>
          <w:szCs w:val="28"/>
        </w:rPr>
        <w:t>140;</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методикой тестирования уровня развития двигательных сп</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собностей и способами оценивания индивидуального здоровья человека; д</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монстрация индивидуальной динамики развития физических качеств; умение выполнять упражнения для обучения технико-тактическим действиям: коро</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кому удару с задней линии площадки; плоские удары, выполняемые открытой и закрытой стороной ракетки;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использовать тактику защиты и атаки при одиночной игре; пр</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менять защитные и атакующие действия игроков при парной игре; умение ос</w:t>
      </w:r>
      <w:r w:rsidR="00242B0A" w:rsidRPr="005D4B91">
        <w:rPr>
          <w:rFonts w:ascii="Times New Roman" w:hAnsi="Times New Roman" w:cs="Times New Roman"/>
          <w:color w:val="000000"/>
          <w:sz w:val="28"/>
          <w:szCs w:val="28"/>
        </w:rPr>
        <w:t>у</w:t>
      </w:r>
      <w:r w:rsidR="00242B0A" w:rsidRPr="005D4B91">
        <w:rPr>
          <w:rFonts w:ascii="Times New Roman" w:hAnsi="Times New Roman" w:cs="Times New Roman"/>
          <w:color w:val="000000"/>
          <w:sz w:val="28"/>
          <w:szCs w:val="28"/>
        </w:rPr>
        <w:t>ществлять игровую деятельность по правилам с использованием ранее разуче</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t>ных технических приёмов;</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использовать тактические действия в атаке и в защите при см</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шанных (микст) играх и комбинационной игре: быстрые атакующие удары со смещением обучающегося к задней линии, удары по низкой траектории в сре</w:t>
      </w:r>
      <w:r w:rsidR="00242B0A" w:rsidRPr="005D4B91">
        <w:rPr>
          <w:rFonts w:ascii="Times New Roman" w:hAnsi="Times New Roman" w:cs="Times New Roman"/>
          <w:color w:val="000000"/>
          <w:sz w:val="28"/>
          <w:szCs w:val="28"/>
        </w:rPr>
        <w:t>д</w:t>
      </w:r>
      <w:r w:rsidR="00242B0A" w:rsidRPr="005D4B91">
        <w:rPr>
          <w:rFonts w:ascii="Times New Roman" w:hAnsi="Times New Roman" w:cs="Times New Roman"/>
          <w:color w:val="000000"/>
          <w:sz w:val="28"/>
          <w:szCs w:val="28"/>
        </w:rPr>
        <w:t>нюю зону площадки;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выполнять упражнения специальной физической подготовки, умение осуществлять игровую деятельность по правилам с использованием р</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нее разученных технических приёмов.</w:t>
      </w:r>
    </w:p>
    <w:p w:rsidR="002932D4" w:rsidRDefault="002932D4" w:rsidP="005D4B91">
      <w:pPr>
        <w:autoSpaceDE/>
        <w:autoSpaceDN/>
        <w:adjustRightInd/>
        <w:ind w:firstLine="709"/>
        <w:rPr>
          <w:rFonts w:ascii="Times New Roman" w:hAnsi="Times New Roman" w:cs="Times New Roman"/>
          <w:color w:val="000000"/>
          <w:sz w:val="28"/>
          <w:szCs w:val="28"/>
        </w:rPr>
      </w:pPr>
    </w:p>
    <w:p w:rsidR="00242B0A" w:rsidRPr="002932D4" w:rsidRDefault="002932D4" w:rsidP="008924FE">
      <w:pPr>
        <w:autoSpaceDE/>
        <w:autoSpaceDN/>
        <w:adjustRightInd/>
        <w:ind w:firstLine="0"/>
        <w:jc w:val="center"/>
        <w:rPr>
          <w:rFonts w:ascii="Times New Roman" w:hAnsi="Times New Roman" w:cs="Times New Roman"/>
          <w:b/>
          <w:color w:val="000000"/>
          <w:sz w:val="28"/>
          <w:szCs w:val="28"/>
        </w:rPr>
      </w:pPr>
      <w:r w:rsidRPr="002932D4">
        <w:rPr>
          <w:rFonts w:ascii="Times New Roman" w:hAnsi="Times New Roman" w:cs="Times New Roman"/>
          <w:b/>
          <w:color w:val="000000"/>
          <w:sz w:val="28"/>
          <w:szCs w:val="28"/>
        </w:rPr>
        <w:t>МОДУЛЬ «ТРИАТЛОН»</w:t>
      </w:r>
    </w:p>
    <w:p w:rsidR="00242B0A" w:rsidRPr="002932D4" w:rsidRDefault="002932D4" w:rsidP="002932D4">
      <w:pPr>
        <w:tabs>
          <w:tab w:val="left" w:pos="2012"/>
        </w:tabs>
        <w:autoSpaceDE/>
        <w:autoSpaceDN/>
        <w:adjustRightInd/>
        <w:rPr>
          <w:rFonts w:ascii="Times New Roman" w:hAnsi="Times New Roman" w:cs="Times New Roman"/>
          <w:b/>
          <w:color w:val="000000"/>
          <w:sz w:val="28"/>
          <w:szCs w:val="28"/>
        </w:rPr>
      </w:pPr>
      <w:r w:rsidRPr="002932D4">
        <w:rPr>
          <w:rFonts w:ascii="Times New Roman" w:hAnsi="Times New Roman" w:cs="Times New Roman"/>
          <w:b/>
          <w:color w:val="000000"/>
          <w:sz w:val="28"/>
          <w:szCs w:val="28"/>
        </w:rPr>
        <w:t>1) Пояснительная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«Триатлон» (далее - модуль по триатлону, триатлон) на уровне среднего общего образования разработан с целью оказания методической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lastRenderedPageBreak/>
        <w:t>мощи учителю физической культуры в создании рабочей программы по физ</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ческой культуре с учётом современных тенденций в системе образования и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пользования спортивно-ориентированных форм, средств и методов обучения по различным видам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Триатлон, как комплексный вид спорта, объединяет наиболее популярные циклические спортивные дисциплины - плавание, велогонка, бег и способств</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ет всестороннему физическому, интеллектуальному, нравственному развитию, патриотическому воспитанию обучающихся, их личностному и професси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нальному самоопределению. Занятия триатлоном обеспечивают эффективное развитие физических качеств, имеют оздоровительную направленность, пов</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шают уровень функционирования всех систем организма человека.</w:t>
      </w:r>
    </w:p>
    <w:p w:rsidR="00242B0A" w:rsidRPr="005D4B91" w:rsidRDefault="00242B0A" w:rsidP="002932D4">
      <w:pPr>
        <w:tabs>
          <w:tab w:val="left" w:pos="1966"/>
          <w:tab w:val="left" w:pos="5333"/>
          <w:tab w:val="left" w:pos="792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Использование средств триатлона в образовательной деятельности соде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ствуют формированию у обучающихся важные для жизни навыки и черты х</w:t>
      </w:r>
      <w:r w:rsidRPr="005D4B91">
        <w:rPr>
          <w:rFonts w:ascii="Times New Roman" w:hAnsi="Times New Roman" w:cs="Times New Roman"/>
          <w:color w:val="000000"/>
          <w:sz w:val="28"/>
          <w:szCs w:val="28"/>
        </w:rPr>
        <w:t>а</w:t>
      </w:r>
      <w:r w:rsidR="002932D4">
        <w:rPr>
          <w:rFonts w:ascii="Times New Roman" w:hAnsi="Times New Roman" w:cs="Times New Roman"/>
          <w:color w:val="000000"/>
          <w:sz w:val="28"/>
          <w:szCs w:val="28"/>
        </w:rPr>
        <w:t xml:space="preserve">рактера (целеустремленность, настойчивость, </w:t>
      </w:r>
      <w:r w:rsidRPr="005D4B91">
        <w:rPr>
          <w:rFonts w:ascii="Times New Roman" w:hAnsi="Times New Roman" w:cs="Times New Roman"/>
          <w:color w:val="000000"/>
          <w:sz w:val="28"/>
          <w:szCs w:val="28"/>
        </w:rPr>
        <w:t>решитель</w:t>
      </w:r>
      <w:r w:rsidR="002932D4">
        <w:rPr>
          <w:rFonts w:ascii="Times New Roman" w:hAnsi="Times New Roman" w:cs="Times New Roman"/>
          <w:color w:val="000000"/>
          <w:sz w:val="28"/>
          <w:szCs w:val="28"/>
        </w:rPr>
        <w:t xml:space="preserve">ность, </w:t>
      </w:r>
      <w:r w:rsidRPr="005D4B91">
        <w:rPr>
          <w:rFonts w:ascii="Times New Roman" w:hAnsi="Times New Roman" w:cs="Times New Roman"/>
          <w:color w:val="000000"/>
          <w:sz w:val="28"/>
          <w:szCs w:val="28"/>
        </w:rPr>
        <w:t>коммуникабел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ность, самостоятельность, силу воли и уверенность в своих силах), дают 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можность вырабатывать навыки общения, дисциплинированности, самооблад</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терпимости, ответственности.</w:t>
      </w:r>
    </w:p>
    <w:p w:rsidR="002932D4" w:rsidRDefault="00242B0A" w:rsidP="002932D4">
      <w:pPr>
        <w:tabs>
          <w:tab w:val="left" w:pos="2012"/>
        </w:tabs>
        <w:autoSpaceDE/>
        <w:autoSpaceDN/>
        <w:adjustRightInd/>
        <w:rPr>
          <w:rFonts w:ascii="Times New Roman" w:hAnsi="Times New Roman" w:cs="Times New Roman"/>
          <w:color w:val="000000"/>
          <w:sz w:val="28"/>
          <w:szCs w:val="28"/>
        </w:rPr>
      </w:pPr>
      <w:r w:rsidRPr="000463BF">
        <w:rPr>
          <w:rFonts w:ascii="Times New Roman" w:hAnsi="Times New Roman" w:cs="Times New Roman"/>
          <w:b/>
          <w:i/>
          <w:color w:val="000000"/>
          <w:sz w:val="28"/>
          <w:szCs w:val="28"/>
        </w:rPr>
        <w:t>Целью изучение модуля «Триатлон»</w:t>
      </w:r>
      <w:r w:rsidRPr="005D4B91">
        <w:rPr>
          <w:rFonts w:ascii="Times New Roman" w:hAnsi="Times New Roman" w:cs="Times New Roman"/>
          <w:color w:val="000000"/>
          <w:sz w:val="28"/>
          <w:szCs w:val="28"/>
        </w:rPr>
        <w:t xml:space="preserve"> является формирование у обуча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щихся навыков общечеловеческой культуры и социального самоопределения, устойчивой мотивации к сохранению и укреплению собственного здоровья, 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дению здорового образа жизни через занятия физической культурой и спортом с использованием циклических видов спорта триатлона.</w:t>
      </w:r>
    </w:p>
    <w:p w:rsidR="00242B0A" w:rsidRPr="000463BF" w:rsidRDefault="00242B0A" w:rsidP="002932D4">
      <w:pPr>
        <w:tabs>
          <w:tab w:val="left" w:pos="2012"/>
        </w:tabs>
        <w:autoSpaceDE/>
        <w:autoSpaceDN/>
        <w:adjustRightInd/>
        <w:rPr>
          <w:rFonts w:ascii="Times New Roman" w:hAnsi="Times New Roman" w:cs="Times New Roman"/>
          <w:b/>
          <w:i/>
          <w:color w:val="000000"/>
          <w:sz w:val="28"/>
          <w:szCs w:val="28"/>
        </w:rPr>
      </w:pPr>
      <w:r w:rsidRPr="000463BF">
        <w:rPr>
          <w:rFonts w:ascii="Times New Roman" w:hAnsi="Times New Roman" w:cs="Times New Roman"/>
          <w:b/>
          <w:i/>
          <w:color w:val="000000"/>
          <w:sz w:val="28"/>
          <w:szCs w:val="28"/>
        </w:rPr>
        <w:t>Задачами изучения модуля «Триатлон» являются:</w:t>
      </w:r>
    </w:p>
    <w:p w:rsidR="00242B0A" w:rsidRPr="000463BF" w:rsidRDefault="000463BF" w:rsidP="000463BF">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0463BF">
        <w:rPr>
          <w:rFonts w:ascii="Times New Roman" w:hAnsi="Times New Roman" w:cs="Times New Roman"/>
          <w:color w:val="000000"/>
          <w:sz w:val="28"/>
          <w:szCs w:val="28"/>
        </w:rPr>
        <w:t>всестороннее гармоничное развитие детей и подростков, увеличение объ</w:t>
      </w:r>
      <w:r>
        <w:rPr>
          <w:rFonts w:ascii="Times New Roman" w:hAnsi="Times New Roman" w:cs="Times New Roman"/>
          <w:color w:val="000000"/>
          <w:sz w:val="28"/>
          <w:szCs w:val="28"/>
        </w:rPr>
        <w:t xml:space="preserve">ёма </w:t>
      </w:r>
      <w:r w:rsidR="00242B0A" w:rsidRPr="000463BF">
        <w:rPr>
          <w:rFonts w:ascii="Times New Roman" w:hAnsi="Times New Roman" w:cs="Times New Roman"/>
          <w:color w:val="000000"/>
          <w:sz w:val="28"/>
          <w:szCs w:val="28"/>
        </w:rPr>
        <w:t>их двигательной активности;</w:t>
      </w:r>
    </w:p>
    <w:p w:rsidR="00242B0A" w:rsidRPr="000463BF"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0463BF">
        <w:rPr>
          <w:rFonts w:ascii="Times New Roman" w:hAnsi="Times New Roman" w:cs="Times New Roman"/>
          <w:color w:val="000000"/>
          <w:sz w:val="28"/>
          <w:szCs w:val="28"/>
        </w:rPr>
        <w:t>укрепление физического, психологического и социального здоровья обучающихся, развитие основных физических качеств и повышение</w:t>
      </w:r>
    </w:p>
    <w:p w:rsidR="00242B0A" w:rsidRPr="000463BF"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0463BF">
        <w:rPr>
          <w:rFonts w:ascii="Times New Roman" w:hAnsi="Times New Roman" w:cs="Times New Roman"/>
          <w:color w:val="000000"/>
          <w:sz w:val="28"/>
          <w:szCs w:val="28"/>
        </w:rPr>
        <w:t>функциональных возможностей их организма;</w:t>
      </w:r>
    </w:p>
    <w:p w:rsidR="00242B0A" w:rsidRPr="000463BF"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0463BF">
        <w:rPr>
          <w:rFonts w:ascii="Times New Roman" w:hAnsi="Times New Roman" w:cs="Times New Roman"/>
          <w:color w:val="000000"/>
          <w:sz w:val="28"/>
          <w:szCs w:val="28"/>
        </w:rPr>
        <w:t>освоение знаний о физической культуре и спорте в целом, и о триатлоне в частности;</w:t>
      </w:r>
    </w:p>
    <w:p w:rsidR="00242B0A" w:rsidRPr="000463BF"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0463BF">
        <w:rPr>
          <w:rFonts w:ascii="Times New Roman" w:hAnsi="Times New Roman" w:cs="Times New Roman"/>
          <w:color w:val="000000"/>
          <w:sz w:val="28"/>
          <w:szCs w:val="28"/>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0463BF">
        <w:rPr>
          <w:rFonts w:ascii="Times New Roman" w:hAnsi="Times New Roman" w:cs="Times New Roman"/>
          <w:color w:val="000000"/>
          <w:sz w:val="28"/>
          <w:szCs w:val="28"/>
        </w:rPr>
        <w:t>формирование образовательного фундамента, основанного как на зн</w:t>
      </w:r>
      <w:r w:rsidR="00242B0A" w:rsidRPr="000463BF">
        <w:rPr>
          <w:rFonts w:ascii="Times New Roman" w:hAnsi="Times New Roman" w:cs="Times New Roman"/>
          <w:color w:val="000000"/>
          <w:sz w:val="28"/>
          <w:szCs w:val="28"/>
        </w:rPr>
        <w:t>а</w:t>
      </w:r>
      <w:r w:rsidR="00242B0A" w:rsidRPr="000463BF">
        <w:rPr>
          <w:rFonts w:ascii="Times New Roman" w:hAnsi="Times New Roman" w:cs="Times New Roman"/>
          <w:color w:val="000000"/>
          <w:sz w:val="28"/>
          <w:szCs w:val="28"/>
        </w:rPr>
        <w:t>ниях и умениях в области физической культуры и спорта, так и на соответс</w:t>
      </w:r>
      <w:r w:rsidR="00242B0A" w:rsidRPr="000463BF">
        <w:rPr>
          <w:rFonts w:ascii="Times New Roman" w:hAnsi="Times New Roman" w:cs="Times New Roman"/>
          <w:color w:val="000000"/>
          <w:sz w:val="28"/>
          <w:szCs w:val="28"/>
        </w:rPr>
        <w:t>т</w:t>
      </w:r>
      <w:r w:rsidR="00242B0A" w:rsidRPr="000463BF">
        <w:rPr>
          <w:rFonts w:ascii="Times New Roman" w:hAnsi="Times New Roman" w:cs="Times New Roman"/>
          <w:color w:val="000000"/>
          <w:sz w:val="28"/>
          <w:szCs w:val="28"/>
        </w:rPr>
        <w:t>вующем культурном уровне развития личности обучающегося, создающем</w:t>
      </w:r>
      <w:r w:rsidR="00242B0A" w:rsidRPr="005D4B91">
        <w:rPr>
          <w:rFonts w:ascii="Times New Roman" w:hAnsi="Times New Roman" w:cs="Times New Roman"/>
          <w:color w:val="000000"/>
          <w:sz w:val="28"/>
          <w:szCs w:val="28"/>
        </w:rPr>
        <w:t xml:space="preserve"> н</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обходимые предпосылки для его самореализации;</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культуры движений, обогащение двигательного опыта физическими упражнениями с общеразвивающей и корригирующей напра</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ленностью, техническими приемами вида спорта «триатлон»;</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обеспечение культуры безопасного поведения на занятиях по триатлону; воспитание положительных качеств личности, норм коллективного взаимоде</w:t>
      </w:r>
      <w:r w:rsidR="00242B0A" w:rsidRPr="005D4B91">
        <w:rPr>
          <w:rFonts w:ascii="Times New Roman" w:hAnsi="Times New Roman" w:cs="Times New Roman"/>
          <w:color w:val="000000"/>
          <w:sz w:val="28"/>
          <w:szCs w:val="28"/>
        </w:rPr>
        <w:t>й</w:t>
      </w:r>
      <w:r w:rsidR="00242B0A" w:rsidRPr="005D4B91">
        <w:rPr>
          <w:rFonts w:ascii="Times New Roman" w:hAnsi="Times New Roman" w:cs="Times New Roman"/>
          <w:color w:val="000000"/>
          <w:sz w:val="28"/>
          <w:szCs w:val="28"/>
        </w:rPr>
        <w:t>ствия и сотрудничества;</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положительной мотивации и устойчивого учебно-</w:t>
      </w:r>
      <w:r w:rsidR="00242B0A" w:rsidRPr="005D4B91">
        <w:rPr>
          <w:rFonts w:ascii="Times New Roman" w:hAnsi="Times New Roman" w:cs="Times New Roman"/>
          <w:color w:val="000000"/>
          <w:sz w:val="28"/>
          <w:szCs w:val="28"/>
        </w:rPr>
        <w:lastRenderedPageBreak/>
        <w:t>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триатлона среди подрастающего поколения, привлеч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ние обучающихся, проявляющих повышенный интерес и способности к занят</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ям триатлоном, в школьные спортивные клубы, секции, к участию в соревнов</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ниях; выявление, развитие и поддержка одарённых детей в области спорта.</w:t>
      </w:r>
    </w:p>
    <w:p w:rsidR="00242B0A" w:rsidRPr="000463BF" w:rsidRDefault="000463BF" w:rsidP="000463BF">
      <w:pPr>
        <w:tabs>
          <w:tab w:val="left" w:pos="2012"/>
        </w:tabs>
        <w:autoSpaceDE/>
        <w:autoSpaceDN/>
        <w:adjustRightInd/>
        <w:rPr>
          <w:rFonts w:ascii="Times New Roman" w:hAnsi="Times New Roman" w:cs="Times New Roman"/>
          <w:i/>
          <w:color w:val="000000"/>
          <w:sz w:val="28"/>
          <w:szCs w:val="28"/>
        </w:rPr>
      </w:pPr>
      <w:r w:rsidRPr="000463BF">
        <w:rPr>
          <w:rFonts w:ascii="Times New Roman" w:hAnsi="Times New Roman" w:cs="Times New Roman"/>
          <w:i/>
          <w:color w:val="000000"/>
          <w:sz w:val="28"/>
          <w:szCs w:val="28"/>
        </w:rPr>
        <w:t>Место и роль модуля «Триатлон»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«Триатлон» доступен для освоения всем обучающимся, незав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симо от уровня их физического развития и гендерных особенностей и расшир</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ет спектр физкультурно-спортивных направлений в общеобразовательных 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ганизациях.</w:t>
      </w:r>
    </w:p>
    <w:p w:rsidR="00242B0A" w:rsidRPr="005D4B91" w:rsidRDefault="00242B0A" w:rsidP="000463BF">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Специфика модуля по триатлону сочетается практически со всеми баз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выми видами спорта (легкая атлетика, гимнастика, спортивные игры и другие), предполагая доступность освоения учебного материала всем возрастным кат</w:t>
      </w:r>
      <w:r w:rsidRPr="005D4B91">
        <w:rPr>
          <w:rFonts w:ascii="Times New Roman" w:hAnsi="Times New Roman" w:cs="Times New Roman"/>
          <w:color w:val="000000"/>
          <w:sz w:val="28"/>
          <w:szCs w:val="28"/>
        </w:rPr>
        <w:t>е</w:t>
      </w:r>
      <w:r w:rsidR="000463BF">
        <w:rPr>
          <w:rFonts w:ascii="Times New Roman" w:hAnsi="Times New Roman" w:cs="Times New Roman"/>
          <w:color w:val="000000"/>
          <w:sz w:val="28"/>
          <w:szCs w:val="28"/>
        </w:rPr>
        <w:t xml:space="preserve">гориям обучающихся, независимо от </w:t>
      </w:r>
      <w:r w:rsidRPr="005D4B91">
        <w:rPr>
          <w:rFonts w:ascii="Times New Roman" w:hAnsi="Times New Roman" w:cs="Times New Roman"/>
          <w:color w:val="000000"/>
          <w:sz w:val="28"/>
          <w:szCs w:val="28"/>
        </w:rPr>
        <w:t>уровня их физического развитияи генде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ных особенностей.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триатлону поможет обучающимся в освоении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разовательных программ в рамках внеурочной деятельности, дополнительного образования, деятельности школьных спортивных клубов, подготовке обуча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щихся к сдаче норм Всероссийского физкультурно-спортивного комплекса «Готов к труду и обороне» (ГТО), участии в спортивных соревнованиях и по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готовке юношей к службе в Вооруженных Силах Российской Федерации.</w:t>
      </w:r>
    </w:p>
    <w:p w:rsidR="00242B0A" w:rsidRPr="000463BF" w:rsidRDefault="00242B0A" w:rsidP="000463BF">
      <w:pPr>
        <w:autoSpaceDE/>
        <w:autoSpaceDN/>
        <w:adjustRightInd/>
        <w:rPr>
          <w:rFonts w:ascii="Times New Roman" w:hAnsi="Times New Roman" w:cs="Times New Roman"/>
          <w:i/>
          <w:color w:val="000000"/>
          <w:sz w:val="28"/>
          <w:szCs w:val="28"/>
        </w:rPr>
      </w:pPr>
      <w:r w:rsidRPr="000463BF">
        <w:rPr>
          <w:rFonts w:ascii="Times New Roman" w:hAnsi="Times New Roman" w:cs="Times New Roman"/>
          <w:i/>
          <w:color w:val="000000"/>
          <w:sz w:val="28"/>
          <w:szCs w:val="28"/>
        </w:rPr>
        <w:t>Модуль «Триатлон» может быть реализован в следующих вариантах:</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t>ности обучающихся;</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 xml:space="preserve">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дении уроков физической культуры с 3-х часовой недельной нагрузкой рек</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мендуемый объём в 10 и 11 классах - по 34 часа);</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тивных клубов, включая использование учебных модулей по видам спорта (р</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комендуемый объем в 10 и 11 классах - 34 часа).</w:t>
      </w:r>
    </w:p>
    <w:p w:rsidR="00242B0A" w:rsidRPr="000463BF" w:rsidRDefault="000463BF" w:rsidP="000463BF">
      <w:pPr>
        <w:tabs>
          <w:tab w:val="left" w:pos="2012"/>
        </w:tabs>
        <w:autoSpaceDE/>
        <w:autoSpaceDN/>
        <w:adjustRightInd/>
        <w:rPr>
          <w:rFonts w:ascii="Times New Roman" w:hAnsi="Times New Roman" w:cs="Times New Roman"/>
          <w:b/>
          <w:color w:val="000000"/>
          <w:sz w:val="28"/>
          <w:szCs w:val="28"/>
        </w:rPr>
      </w:pPr>
      <w:r w:rsidRPr="000463BF">
        <w:rPr>
          <w:rFonts w:ascii="Times New Roman" w:hAnsi="Times New Roman" w:cs="Times New Roman"/>
          <w:b/>
          <w:color w:val="000000"/>
          <w:sz w:val="28"/>
          <w:szCs w:val="28"/>
        </w:rPr>
        <w:t>2) Содержание модуля «Триатлон»</w:t>
      </w:r>
    </w:p>
    <w:p w:rsidR="00242B0A" w:rsidRPr="005D4B91" w:rsidRDefault="00242B0A" w:rsidP="000463BF">
      <w:pPr>
        <w:tabs>
          <w:tab w:val="left" w:pos="1038"/>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триатлоне.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История развития триатлона в мире, Европе и в России, достижения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отечественных и зарубежных триатлонистов и национальных команд.</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Современные тенденции развития триатлона на территории России,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гиона, Европы и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Названия, роль и структура главных официальных организаций мира, Е</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ропы, страны, региона занимающихся развитием триатлона.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Официальный календарь соревнований (международных, всероссийских, региональных).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соревнований по триатлону. Размеры и обустройство мест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техники безопасности во время учебных, тренировочных зан</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тий и соревнований по триатлону. Требования к местам проведения занятий по триатлону, экипировке, инвентарю и оборудованию. Правила безопасного пр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вомерного поведения на спортивных объектах в качестве зрителя или волонт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Классификация физических упражнений, применяемых в триатлоне: по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готовительные, общеразвивающие, специальные и корригирующие.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развития физических качеств.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Влияние занятий триатлоном на физическую, психическую, интеллект</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альную и социальную деятельность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Правильное сбалансированное питание, суточный пищевой рацион тр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атлониста. Способы самоконтроля за физической нагрузкой во время занятий триатлоном.</w:t>
      </w:r>
    </w:p>
    <w:p w:rsidR="001014C2"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Основы психологической подготовки триатлонистов. Способы и методы профилактики пагубных привычек, асоциального и созависимого поведения.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Антидопинговые правила и нормы поведения.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Профилактика спортивного травматизма триатлонистов, причины 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никновения травм и методы их устранения. Первая помощь при травмах и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вреждениях во время занятий триатлоном.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Влияние занятий триатлоном на формирование положительных качеств личности человека (воли, целеустремлённости, трудолюбия, смелости, честн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сознательности, выдержки, решительности, настойчивости, этических норм поведения).</w:t>
      </w:r>
    </w:p>
    <w:p w:rsidR="00242B0A" w:rsidRPr="005D4B91" w:rsidRDefault="00242B0A" w:rsidP="000463BF">
      <w:pPr>
        <w:tabs>
          <w:tab w:val="left" w:pos="1084"/>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Планирование самостоятельной подготовки в триатлоне. Организация и проведение самостоятельных занятий по триатлону.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самостоятельного освоения двигательных действий, подбор подготовительных и специальных упражнений.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Осуществление функций судьи, помощника судьи, судьи секретаря во время контрольных занятий и соревнований.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планирования и распределения занятий по технической подг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товки по триатлону. Оценка техники осваиваемых упражнений и движений по эталонному образцу, внутренним ощущениям, способы выявления и исправл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технических ошибок.</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Технологии предупреждения и нивелирования конфликтных ситуации во время занятий триатлоном, решения спорных и проблемных ситуаций.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Объективные и субъективные признаки утомления. Средства восстано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ления (массаж, самомассаж, баня, оздоровительное плавание) после физических нагрузок на занятиях триатлоном и соревновательной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Технологии предупреждения и нивелирования конфликтных ситуации во время занятий триатлоном, решения спорных и проблемных ситуаций.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Основы анализа собственных технических и тактических действий и де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ствий соперников.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Тестирование уровня физической подготовленности в триатлоне. Выпо</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нения контрольно-тестовых упражнений по общей и специальной технической подготовке триатлониста.</w:t>
      </w:r>
    </w:p>
    <w:p w:rsidR="00242B0A" w:rsidRPr="005D4B91" w:rsidRDefault="00242B0A" w:rsidP="000463BF">
      <w:pPr>
        <w:tabs>
          <w:tab w:val="left" w:pos="1109"/>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для развития физических качеств (быстроты, ловкости, гибкости, силы, общей и специальной выносливости).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формирующие эффективную технику движений, двигательные умения и навыки технических и тактических действий триатл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ниста.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и тактические действия в триатлоне, изученные на уровне основного общего образования.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Техника передвижения в воде: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техника спортивных способов плавания: специальные упражнения в воде с различным положением рук и ног, прыжков в воду, различные виды повор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тов, плавание с помощью одних ног или рук, с дыханием на 3, 5, 7 гребков, плавание со сменой скорости и частоты гребков;</w:t>
      </w:r>
    </w:p>
    <w:p w:rsidR="00242B0A" w:rsidRPr="005D4B91" w:rsidRDefault="00242B0A" w:rsidP="000463BF">
      <w:pPr>
        <w:tabs>
          <w:tab w:val="left" w:pos="6091"/>
          <w:tab w:val="left" w:pos="87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w:t>
      </w:r>
      <w:r w:rsidR="000463BF">
        <w:rPr>
          <w:rFonts w:ascii="Times New Roman" w:hAnsi="Times New Roman" w:cs="Times New Roman"/>
          <w:color w:val="000000"/>
          <w:sz w:val="28"/>
          <w:szCs w:val="28"/>
        </w:rPr>
        <w:t xml:space="preserve">хника и тактика плавания на открытой воде: </w:t>
      </w:r>
      <w:r w:rsidRPr="005D4B91">
        <w:rPr>
          <w:rFonts w:ascii="Times New Roman" w:hAnsi="Times New Roman" w:cs="Times New Roman"/>
          <w:color w:val="000000"/>
          <w:sz w:val="28"/>
          <w:szCs w:val="28"/>
        </w:rPr>
        <w:t>плава</w:t>
      </w:r>
      <w:r w:rsidR="000463BF">
        <w:rPr>
          <w:rFonts w:ascii="Times New Roman" w:hAnsi="Times New Roman" w:cs="Times New Roman"/>
          <w:color w:val="000000"/>
          <w:sz w:val="28"/>
          <w:szCs w:val="28"/>
        </w:rPr>
        <w:t xml:space="preserve">ние </w:t>
      </w:r>
      <w:r w:rsidRPr="005D4B91">
        <w:rPr>
          <w:rFonts w:ascii="Times New Roman" w:hAnsi="Times New Roman" w:cs="Times New Roman"/>
          <w:color w:val="000000"/>
          <w:sz w:val="28"/>
          <w:szCs w:val="28"/>
        </w:rPr>
        <w:t>с поднятой гол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вой, плавание в группе спортсменов с общего старта (с понтона или бортика бассейна), плавание с выходом на берег (бортик бассейна), постепенное увел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чение дистанции плавания.</w:t>
      </w:r>
    </w:p>
    <w:p w:rsidR="00242B0A" w:rsidRPr="008924FE" w:rsidRDefault="00242B0A" w:rsidP="005D4B91">
      <w:pPr>
        <w:autoSpaceDE/>
        <w:autoSpaceDN/>
        <w:adjustRightInd/>
        <w:ind w:firstLine="709"/>
        <w:rPr>
          <w:rFonts w:ascii="Times New Roman" w:hAnsi="Times New Roman" w:cs="Times New Roman"/>
          <w:i/>
          <w:color w:val="000000"/>
          <w:sz w:val="28"/>
          <w:szCs w:val="28"/>
        </w:rPr>
      </w:pPr>
      <w:r w:rsidRPr="008924FE">
        <w:rPr>
          <w:rFonts w:ascii="Times New Roman" w:hAnsi="Times New Roman" w:cs="Times New Roman"/>
          <w:i/>
          <w:color w:val="000000"/>
          <w:sz w:val="28"/>
          <w:szCs w:val="28"/>
        </w:rPr>
        <w:t>Техника передвижения на велосипеде: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езда по кругу (по спортивной площадке или по аллее в парке) со сменой </w:t>
      </w:r>
      <w:r w:rsidRPr="005D4B91">
        <w:rPr>
          <w:rFonts w:ascii="Times New Roman" w:hAnsi="Times New Roman" w:cs="Times New Roman"/>
          <w:color w:val="000000"/>
          <w:sz w:val="28"/>
          <w:szCs w:val="28"/>
        </w:rPr>
        <w:lastRenderedPageBreak/>
        <w:t>направления движения, езда стоя по прямой с кратковременной остановкой в заданном месте, преодоление препятствий различной высоты (3-10 см), упра</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нения в парах на прямой, движение «змейкой» и другие упражнения;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техника педалирования: положение рук на руле велосипеда и ног на п</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далях, различные виды посадки, езда на велосипеде в положении сидя в седле и стоя на педалях, применение переключателя передач для изменения передато</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ного соотношения, использование веса тела в управлении скоростью движения велосипеда;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техника прохождения сложных участков: особенности посадки на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крытия;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техника и тактика прохождения велоэтапа в триатлоне: обучение спос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бам бега с велосипедом и быстрой посадки на велосипед, обучение набору 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рости и использованию специальной обуви на велоэтапе, езда в группе других участников (в парах, в команде), обучение лидированию и совместным техн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ко-тактическим действиям на трассе.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Техника передвижения бегом (беговая подготовка) для безопасного и э</w:t>
      </w:r>
      <w:r w:rsidRPr="005D4B91">
        <w:rPr>
          <w:rFonts w:ascii="Times New Roman" w:hAnsi="Times New Roman" w:cs="Times New Roman"/>
          <w:color w:val="000000"/>
          <w:sz w:val="28"/>
          <w:szCs w:val="28"/>
        </w:rPr>
        <w:t>ф</w:t>
      </w:r>
      <w:r w:rsidRPr="005D4B91">
        <w:rPr>
          <w:rFonts w:ascii="Times New Roman" w:hAnsi="Times New Roman" w:cs="Times New Roman"/>
          <w:color w:val="000000"/>
          <w:sz w:val="28"/>
          <w:szCs w:val="28"/>
        </w:rPr>
        <w:t>фективного бега на различной скорости, изменению, частоты шагов, скорости и направления движения, прохождению поворотов, подъемов и спусков, особе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ности техники бега в различных условиях: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упражнения для обучения ритму бега (бег на коротких отрезках от 30 м до 100 м с переменной скоростью, обучение концентрации внимания на акти</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ном «снятии» стопы с опоры и на поддержании оптимальной частоты шагов (не менее 180 шагов/мин), обучение изменению частоты шагов без изменения 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рости бега);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техника прохождения сложных участков: использование веса тела в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вороте, особенности позы и техника прохождения поворотов, подъемов и спу</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ков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различных погодных условиях и на различных видах дорожного покр</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тия; 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242B0A" w:rsidRPr="005D4B91" w:rsidRDefault="00242B0A" w:rsidP="000463BF">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Прохождение дистанции триатлона или ее отдельных сегментов и связок. Моделирование различных соревновательных ситуаций в учебной и тренир</w:t>
      </w:r>
      <w:r w:rsidRPr="005D4B91">
        <w:rPr>
          <w:rFonts w:ascii="Times New Roman" w:hAnsi="Times New Roman" w:cs="Times New Roman"/>
          <w:color w:val="000000"/>
          <w:sz w:val="28"/>
          <w:szCs w:val="28"/>
        </w:rPr>
        <w:t>о</w:t>
      </w:r>
      <w:r w:rsidR="000463BF">
        <w:rPr>
          <w:rFonts w:ascii="Times New Roman" w:hAnsi="Times New Roman" w:cs="Times New Roman"/>
          <w:color w:val="000000"/>
          <w:sz w:val="28"/>
          <w:szCs w:val="28"/>
        </w:rPr>
        <w:t xml:space="preserve">вочной </w:t>
      </w:r>
      <w:r w:rsidRPr="005D4B91">
        <w:rPr>
          <w:rFonts w:ascii="Times New Roman" w:hAnsi="Times New Roman" w:cs="Times New Roman"/>
          <w:color w:val="000000"/>
          <w:sz w:val="28"/>
          <w:szCs w:val="28"/>
        </w:rPr>
        <w:t>деятельности.</w:t>
      </w:r>
    </w:p>
    <w:p w:rsidR="000463BF" w:rsidRDefault="00242B0A" w:rsidP="000463BF">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Участие в</w:t>
      </w:r>
      <w:r w:rsidR="000463BF">
        <w:rPr>
          <w:rFonts w:ascii="Times New Roman" w:hAnsi="Times New Roman" w:cs="Times New Roman"/>
          <w:color w:val="000000"/>
          <w:sz w:val="28"/>
          <w:szCs w:val="28"/>
        </w:rPr>
        <w:t xml:space="preserve"> соревновательной деятельности.</w:t>
      </w:r>
    </w:p>
    <w:p w:rsidR="000463BF" w:rsidRDefault="000463BF" w:rsidP="000463BF">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0463BF" w:rsidRDefault="00242B0A" w:rsidP="000463BF">
      <w:pPr>
        <w:autoSpaceDE/>
        <w:autoSpaceDN/>
        <w:adjustRightInd/>
        <w:ind w:firstLine="709"/>
        <w:rPr>
          <w:rFonts w:ascii="Times New Roman" w:hAnsi="Times New Roman" w:cs="Times New Roman"/>
          <w:i/>
          <w:color w:val="000000"/>
          <w:sz w:val="28"/>
          <w:szCs w:val="28"/>
        </w:rPr>
      </w:pPr>
      <w:r w:rsidRPr="000463BF">
        <w:rPr>
          <w:rFonts w:ascii="Times New Roman" w:hAnsi="Times New Roman" w:cs="Times New Roman"/>
          <w:i/>
          <w:color w:val="000000"/>
          <w:sz w:val="28"/>
          <w:szCs w:val="28"/>
        </w:rPr>
        <w:t>Содержание модуля «Триатлон» направлено на достижение обучающ</w:t>
      </w:r>
      <w:r w:rsidRPr="000463BF">
        <w:rPr>
          <w:rFonts w:ascii="Times New Roman" w:hAnsi="Times New Roman" w:cs="Times New Roman"/>
          <w:i/>
          <w:color w:val="000000"/>
          <w:sz w:val="28"/>
          <w:szCs w:val="28"/>
        </w:rPr>
        <w:t>и</w:t>
      </w:r>
      <w:r w:rsidRPr="000463BF">
        <w:rPr>
          <w:rFonts w:ascii="Times New Roman" w:hAnsi="Times New Roman" w:cs="Times New Roman"/>
          <w:i/>
          <w:color w:val="000000"/>
          <w:sz w:val="28"/>
          <w:szCs w:val="28"/>
        </w:rPr>
        <w:t>мися личностных, метапредметных и предметных результатов обучения.</w:t>
      </w:r>
    </w:p>
    <w:p w:rsidR="00242B0A" w:rsidRPr="000463BF" w:rsidRDefault="00242B0A" w:rsidP="000463BF">
      <w:pPr>
        <w:autoSpaceDE/>
        <w:autoSpaceDN/>
        <w:adjustRightInd/>
        <w:ind w:firstLine="709"/>
        <w:rPr>
          <w:rFonts w:ascii="Times New Roman" w:hAnsi="Times New Roman" w:cs="Times New Roman"/>
          <w:b/>
          <w:i/>
          <w:color w:val="000000"/>
          <w:sz w:val="28"/>
          <w:szCs w:val="28"/>
        </w:rPr>
      </w:pPr>
      <w:r w:rsidRPr="000463BF">
        <w:rPr>
          <w:rFonts w:ascii="Times New Roman" w:hAnsi="Times New Roman" w:cs="Times New Roman"/>
          <w:b/>
          <w:i/>
          <w:color w:val="000000"/>
          <w:sz w:val="28"/>
          <w:szCs w:val="28"/>
        </w:rPr>
        <w:t>При изучении модуля «Триатлон» на уровне среднего общего образов</w:t>
      </w:r>
      <w:r w:rsidRPr="000463BF">
        <w:rPr>
          <w:rFonts w:ascii="Times New Roman" w:hAnsi="Times New Roman" w:cs="Times New Roman"/>
          <w:b/>
          <w:i/>
          <w:color w:val="000000"/>
          <w:sz w:val="28"/>
          <w:szCs w:val="28"/>
        </w:rPr>
        <w:t>а</w:t>
      </w:r>
      <w:r w:rsidRPr="000463BF">
        <w:rPr>
          <w:rFonts w:ascii="Times New Roman" w:hAnsi="Times New Roman" w:cs="Times New Roman"/>
          <w:b/>
          <w:i/>
          <w:color w:val="000000"/>
          <w:sz w:val="28"/>
          <w:szCs w:val="28"/>
        </w:rPr>
        <w:t>ния у обучающихся будут сформированы следующие личностные результ</w:t>
      </w:r>
      <w:r w:rsidRPr="000463BF">
        <w:rPr>
          <w:rFonts w:ascii="Times New Roman" w:hAnsi="Times New Roman" w:cs="Times New Roman"/>
          <w:b/>
          <w:i/>
          <w:color w:val="000000"/>
          <w:sz w:val="28"/>
          <w:szCs w:val="28"/>
        </w:rPr>
        <w:t>а</w:t>
      </w:r>
      <w:r w:rsidRPr="000463BF">
        <w:rPr>
          <w:rFonts w:ascii="Times New Roman" w:hAnsi="Times New Roman" w:cs="Times New Roman"/>
          <w:b/>
          <w:i/>
          <w:color w:val="000000"/>
          <w:sz w:val="28"/>
          <w:szCs w:val="28"/>
        </w:rPr>
        <w:t>ты:</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проявление чувства патриотизма, ответственности перед Родиной, го</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рации, в регионе;</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ориентироваться на основные нормы морали, духовно-нравственной культуры и ценностного отношения к физической культуре сре</w:t>
      </w:r>
      <w:r w:rsidR="00242B0A" w:rsidRPr="005D4B91">
        <w:rPr>
          <w:rFonts w:ascii="Times New Roman" w:hAnsi="Times New Roman" w:cs="Times New Roman"/>
          <w:color w:val="000000"/>
          <w:sz w:val="28"/>
          <w:szCs w:val="28"/>
        </w:rPr>
        <w:t>д</w:t>
      </w:r>
      <w:r w:rsidR="00242B0A" w:rsidRPr="005D4B91">
        <w:rPr>
          <w:rFonts w:ascii="Times New Roman" w:hAnsi="Times New Roman" w:cs="Times New Roman"/>
          <w:color w:val="000000"/>
          <w:sz w:val="28"/>
          <w:szCs w:val="28"/>
        </w:rPr>
        <w:t>ствами триатлона;</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готовности к саморазвитию, самообразованию и самовосп</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танию, мотивации к осознанному выбору индивидуальной траектории образ</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вания средствами триатлона, профессиональных предпочтений в области физ</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 xml:space="preserve">ческой культуры, спорта и общественной деятельности,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через ценности, традиции и идеалы главных организаций триатлона регионального, всеросси</w:t>
      </w:r>
      <w:r w:rsidR="00242B0A" w:rsidRPr="005D4B91">
        <w:rPr>
          <w:rFonts w:ascii="Times New Roman" w:hAnsi="Times New Roman" w:cs="Times New Roman"/>
          <w:color w:val="000000"/>
          <w:sz w:val="28"/>
          <w:szCs w:val="28"/>
        </w:rPr>
        <w:t>й</w:t>
      </w:r>
      <w:r w:rsidR="00242B0A" w:rsidRPr="005D4B91">
        <w:rPr>
          <w:rFonts w:ascii="Times New Roman" w:hAnsi="Times New Roman" w:cs="Times New Roman"/>
          <w:color w:val="000000"/>
          <w:sz w:val="28"/>
          <w:szCs w:val="28"/>
        </w:rPr>
        <w:t>ского и мирового уровней, отечественных и зарубежных триатлонных клубов, а также школьных спортивных клубов;</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гать в нём взаимопонимания, находить общие цели и сотрудничать для их до</w:t>
      </w:r>
      <w:r w:rsidR="00242B0A" w:rsidRPr="005D4B91">
        <w:rPr>
          <w:rFonts w:ascii="Times New Roman" w:hAnsi="Times New Roman" w:cs="Times New Roman"/>
          <w:color w:val="000000"/>
          <w:sz w:val="28"/>
          <w:szCs w:val="28"/>
        </w:rPr>
        <w:t>с</w:t>
      </w:r>
      <w:r w:rsidR="00242B0A" w:rsidRPr="005D4B91">
        <w:rPr>
          <w:rFonts w:ascii="Times New Roman" w:hAnsi="Times New Roman" w:cs="Times New Roman"/>
          <w:color w:val="000000"/>
          <w:sz w:val="28"/>
          <w:szCs w:val="28"/>
        </w:rPr>
        <w:t>тижения в учебной, тренировочной, досуговой, игровой и соревновательной деятельности, судейской практики на принципах доброжелательности и вза</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мопомощи;</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реализация ценностей здорового и безопасного образа жизни, потребн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 в физическом самосовершенствовании, занятиях спортивно-оздоровительной деятельностью, неприятие вредных привычек: курения, упо</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ребления алкоголя, наркотиков;</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ну;</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соблюдать правила индивидуального и коллективного без</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пасного поведения в учебной, соревновательной, досуговой деятельности и чрезвычайных ситуациях;</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242B0A" w:rsidRPr="00F51235" w:rsidRDefault="00242B0A" w:rsidP="000463BF">
      <w:pPr>
        <w:tabs>
          <w:tab w:val="left" w:pos="2209"/>
        </w:tabs>
        <w:autoSpaceDE/>
        <w:autoSpaceDN/>
        <w:adjustRightInd/>
        <w:rPr>
          <w:rFonts w:ascii="Times New Roman" w:hAnsi="Times New Roman" w:cs="Times New Roman"/>
          <w:b/>
          <w:i/>
          <w:color w:val="000000"/>
          <w:sz w:val="28"/>
          <w:szCs w:val="28"/>
        </w:rPr>
      </w:pPr>
      <w:r w:rsidRPr="00F51235">
        <w:rPr>
          <w:rFonts w:ascii="Times New Roman" w:hAnsi="Times New Roman" w:cs="Times New Roman"/>
          <w:b/>
          <w:i/>
          <w:color w:val="000000"/>
          <w:sz w:val="28"/>
          <w:szCs w:val="28"/>
        </w:rPr>
        <w:t>При изучении модуля «Триатлон» на уровне среднего общего образов</w:t>
      </w:r>
      <w:r w:rsidRPr="00F51235">
        <w:rPr>
          <w:rFonts w:ascii="Times New Roman" w:hAnsi="Times New Roman" w:cs="Times New Roman"/>
          <w:b/>
          <w:i/>
          <w:color w:val="000000"/>
          <w:sz w:val="28"/>
          <w:szCs w:val="28"/>
        </w:rPr>
        <w:t>а</w:t>
      </w:r>
      <w:r w:rsidRPr="00F51235">
        <w:rPr>
          <w:rFonts w:ascii="Times New Roman" w:hAnsi="Times New Roman" w:cs="Times New Roman"/>
          <w:b/>
          <w:i/>
          <w:color w:val="000000"/>
          <w:sz w:val="28"/>
          <w:szCs w:val="28"/>
        </w:rPr>
        <w:t>ния у обучающихся будут сформированы следующие метапредметные р</w:t>
      </w:r>
      <w:r w:rsidRPr="00F51235">
        <w:rPr>
          <w:rFonts w:ascii="Times New Roman" w:hAnsi="Times New Roman" w:cs="Times New Roman"/>
          <w:b/>
          <w:i/>
          <w:color w:val="000000"/>
          <w:sz w:val="28"/>
          <w:szCs w:val="28"/>
        </w:rPr>
        <w:t>е</w:t>
      </w:r>
      <w:r w:rsidRPr="00F51235">
        <w:rPr>
          <w:rFonts w:ascii="Times New Roman" w:hAnsi="Times New Roman" w:cs="Times New Roman"/>
          <w:b/>
          <w:i/>
          <w:color w:val="000000"/>
          <w:sz w:val="28"/>
          <w:szCs w:val="28"/>
        </w:rPr>
        <w:t>зультаты:</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w:t>
      </w:r>
      <w:r w:rsidR="00242B0A" w:rsidRPr="005D4B91">
        <w:rPr>
          <w:rFonts w:ascii="Times New Roman" w:hAnsi="Times New Roman" w:cs="Times New Roman"/>
          <w:color w:val="000000"/>
          <w:sz w:val="28"/>
          <w:szCs w:val="28"/>
        </w:rPr>
        <w:t>к</w:t>
      </w:r>
      <w:r w:rsidR="00242B0A" w:rsidRPr="005D4B91">
        <w:rPr>
          <w:rFonts w:ascii="Times New Roman" w:hAnsi="Times New Roman" w:cs="Times New Roman"/>
          <w:color w:val="000000"/>
          <w:sz w:val="28"/>
          <w:szCs w:val="28"/>
        </w:rPr>
        <w:t>тику в различных ситуациях, осуществлять, контролировать и корректировать учебную, тренировочную, игровую и соревновательную деятельность по триа</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лону;</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умение самостоятельно планировать пути достижения целей,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ал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lastRenderedPageBreak/>
        <w:t>тернативные, осознанно выбирать наиболее эффективные способы решения з</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тельной и досуговой деятельности, судейской практике с учётом гражданских и нравственных ценностей;</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организовывать учебное сотрудничество и совместную деятел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ность со сверстниками и взрослыми; работать индивидуально, в парах и в гру</w:t>
      </w:r>
      <w:r w:rsidR="00242B0A" w:rsidRPr="005D4B91">
        <w:rPr>
          <w:rFonts w:ascii="Times New Roman" w:hAnsi="Times New Roman" w:cs="Times New Roman"/>
          <w:color w:val="000000"/>
          <w:sz w:val="28"/>
          <w:szCs w:val="28"/>
        </w:rPr>
        <w:t>п</w:t>
      </w:r>
      <w:r w:rsidR="00242B0A" w:rsidRPr="005D4B91">
        <w:rPr>
          <w:rFonts w:ascii="Times New Roman" w:hAnsi="Times New Roman" w:cs="Times New Roman"/>
          <w:color w:val="000000"/>
          <w:sz w:val="28"/>
          <w:szCs w:val="28"/>
        </w:rPr>
        <w:t>пе, эффективно взаимодействовать и разрешать конфликты в процессе учебной, тренировочной, игровой и соревновательной деятельности, судейской практ</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ки, учитывать позиции других участников деятельности;</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42B0A" w:rsidRPr="005D4B91" w:rsidRDefault="00BA1085" w:rsidP="005D4B91">
      <w:pPr>
        <w:tabs>
          <w:tab w:val="left" w:pos="3984"/>
          <w:tab w:val="left" w:pos="6576"/>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самостоятельно применять различные методы, инструме</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t>ты и запросы в информационно-познавательной деятельности, умение ориент</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ро</w:t>
      </w:r>
      <w:r>
        <w:rPr>
          <w:rFonts w:ascii="Times New Roman" w:hAnsi="Times New Roman" w:cs="Times New Roman"/>
          <w:color w:val="000000"/>
          <w:sz w:val="28"/>
          <w:szCs w:val="28"/>
        </w:rPr>
        <w:t xml:space="preserve">ваться в различных источниках </w:t>
      </w:r>
      <w:r w:rsidR="00242B0A" w:rsidRPr="005D4B91">
        <w:rPr>
          <w:rFonts w:ascii="Times New Roman" w:hAnsi="Times New Roman" w:cs="Times New Roman"/>
          <w:color w:val="000000"/>
          <w:sz w:val="28"/>
          <w:szCs w:val="28"/>
        </w:rPr>
        <w:t>ин</w:t>
      </w:r>
      <w:r>
        <w:rPr>
          <w:rFonts w:ascii="Times New Roman" w:hAnsi="Times New Roman" w:cs="Times New Roman"/>
          <w:color w:val="000000"/>
          <w:sz w:val="28"/>
          <w:szCs w:val="28"/>
        </w:rPr>
        <w:t xml:space="preserve">формации с </w:t>
      </w:r>
      <w:r w:rsidR="001014C2" w:rsidRPr="005D4B91">
        <w:rPr>
          <w:rFonts w:ascii="Times New Roman" w:hAnsi="Times New Roman" w:cs="Times New Roman"/>
          <w:color w:val="000000"/>
          <w:sz w:val="28"/>
          <w:szCs w:val="28"/>
        </w:rPr>
        <w:t xml:space="preserve">соблюдением правовых </w:t>
      </w:r>
      <w:r w:rsidR="00242B0A" w:rsidRPr="005D4B91">
        <w:rPr>
          <w:rFonts w:ascii="Times New Roman" w:hAnsi="Times New Roman" w:cs="Times New Roman"/>
          <w:color w:val="000000"/>
          <w:sz w:val="28"/>
          <w:szCs w:val="28"/>
        </w:rPr>
        <w:t>и эт</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ческих норм, норм информационной безопасности.</w:t>
      </w:r>
    </w:p>
    <w:p w:rsidR="00242B0A" w:rsidRPr="00BA1085" w:rsidRDefault="00242B0A" w:rsidP="00BA1085">
      <w:pPr>
        <w:tabs>
          <w:tab w:val="left" w:pos="2209"/>
        </w:tabs>
        <w:autoSpaceDE/>
        <w:autoSpaceDN/>
        <w:adjustRightInd/>
        <w:rPr>
          <w:rFonts w:ascii="Times New Roman" w:hAnsi="Times New Roman" w:cs="Times New Roman"/>
          <w:b/>
          <w:i/>
          <w:color w:val="000000"/>
          <w:sz w:val="28"/>
          <w:szCs w:val="28"/>
        </w:rPr>
      </w:pPr>
      <w:r w:rsidRPr="00BA1085">
        <w:rPr>
          <w:rFonts w:ascii="Times New Roman" w:hAnsi="Times New Roman" w:cs="Times New Roman"/>
          <w:b/>
          <w:i/>
          <w:color w:val="000000"/>
          <w:sz w:val="28"/>
          <w:szCs w:val="28"/>
        </w:rPr>
        <w:t>При изучении модуля «Триатлон» на уровне среднего общего образов</w:t>
      </w:r>
      <w:r w:rsidRPr="00BA1085">
        <w:rPr>
          <w:rFonts w:ascii="Times New Roman" w:hAnsi="Times New Roman" w:cs="Times New Roman"/>
          <w:b/>
          <w:i/>
          <w:color w:val="000000"/>
          <w:sz w:val="28"/>
          <w:szCs w:val="28"/>
        </w:rPr>
        <w:t>а</w:t>
      </w:r>
      <w:r w:rsidRPr="00BA1085">
        <w:rPr>
          <w:rFonts w:ascii="Times New Roman" w:hAnsi="Times New Roman" w:cs="Times New Roman"/>
          <w:b/>
          <w:i/>
          <w:color w:val="000000"/>
          <w:sz w:val="28"/>
          <w:szCs w:val="28"/>
        </w:rPr>
        <w:t>ния у обучающихся будут сформированы следующие предметные резул</w:t>
      </w:r>
      <w:r w:rsidRPr="00BA1085">
        <w:rPr>
          <w:rFonts w:ascii="Times New Roman" w:hAnsi="Times New Roman" w:cs="Times New Roman"/>
          <w:b/>
          <w:i/>
          <w:color w:val="000000"/>
          <w:sz w:val="28"/>
          <w:szCs w:val="28"/>
        </w:rPr>
        <w:t>ь</w:t>
      </w:r>
      <w:r w:rsidRPr="00BA1085">
        <w:rPr>
          <w:rFonts w:ascii="Times New Roman" w:hAnsi="Times New Roman" w:cs="Times New Roman"/>
          <w:b/>
          <w:i/>
          <w:color w:val="000000"/>
          <w:sz w:val="28"/>
          <w:szCs w:val="28"/>
        </w:rPr>
        <w:t>таты:</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знания о влиянии занятий триатлоном на укрепление здоровья, повыш</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ние функциональных возможностей основных систем организма и развитие ф</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зических качеств; на индивидуальные особенности физического развития и ф</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зической подготовленности организма;</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главных спортивных организаций, занимающихся ра</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витием триатлона в мире, в Европе, в России и в своем регионе;</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выдающихся отечественных и зарубежных триатлонистов и тр</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неров, внесших наибольший вклад в развитие и становление современного тр</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атлона;</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и значения различных проектов в развитии и популяр</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зации триатлона для обучающихся, участие в проектах по триатлону, в фи</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культурно-соревновательной деятельности;</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основных направлений развития спортивного маркетинга в триатлоне, развитие интереса в области спортивного маркетинга;</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современных правил организации и проведения соревнований по триатлону, их применение и соблюдение в процессе учебной и соревновател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ной деятельности, применение правил соревнований и судейской терминологии в судейской практике;</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проектировать, организовывать и проводить различные части урока в качестве помощника учителя, во время самостоятельных занятий и д</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lastRenderedPageBreak/>
        <w:t>суговой деятельности со сверстниками;</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устойчивого навыка систематического наблюдения за своим физическим состоянием, величиной физических нагрузок, показател</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ми развития основных физических качеств;</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ных действий триатлониста;</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выполнять различные виды передвижений (плавание, велогонка, бег) в различных видах естественной среды (водоемы, велодорожки, лесопа</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ковая зона) с изменением скорости, темпа и дистанции в учебной, игровой и соревновательной деятельности;</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демонстрировать: технику спортивного плавания различными способами, прохождения поворотов, стартовых прыжков, технику бега по ра</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нине со сменой скорости бега и частоты шагов, технику езды на велосипеде;</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устройства и назначения основных узлов спортивного велосип</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да, овладение навыками технического обслуживания велосипеда;</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демонстрация индивидуальных, групповых и командных та</w:t>
      </w:r>
      <w:r w:rsidR="00242B0A" w:rsidRPr="005D4B91">
        <w:rPr>
          <w:rFonts w:ascii="Times New Roman" w:hAnsi="Times New Roman" w:cs="Times New Roman"/>
          <w:color w:val="000000"/>
          <w:sz w:val="28"/>
          <w:szCs w:val="28"/>
        </w:rPr>
        <w:t>к</w:t>
      </w:r>
      <w:r w:rsidR="00242B0A" w:rsidRPr="005D4B91">
        <w:rPr>
          <w:rFonts w:ascii="Times New Roman" w:hAnsi="Times New Roman" w:cs="Times New Roman"/>
          <w:color w:val="000000"/>
          <w:sz w:val="28"/>
          <w:szCs w:val="28"/>
        </w:rPr>
        <w:t>тический действий при прохождении дистанции триатлона в учебной, игровой соревновательной и досуговой деятельности;</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применение способов самоконтроля в учебной и соревнов</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тельной деятельности, средств восстановления после физической нагрузки, приемов массажа и самомассажа после физической нагрузки или во время зан</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тий триатлоном;</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соблюдать требования к местам проведения занятий триатлоном, правила ухода за спортивным оборудованием, инвентарем;</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основ правил дорожного движения, относящихся к велосипед</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стам и пешеходам;</w:t>
      </w:r>
    </w:p>
    <w:p w:rsidR="00242B0A" w:rsidRPr="005D4B91" w:rsidRDefault="00BA1085" w:rsidP="00BA108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применение правил безопасности при занятиях триатлоном, правомерного поведения во время соревнований по триатлону в качестве зр</w:t>
      </w:r>
      <w:r w:rsidR="00242B0A" w:rsidRPr="005D4B91">
        <w:rPr>
          <w:rFonts w:ascii="Times New Roman" w:hAnsi="Times New Roman" w:cs="Times New Roman"/>
          <w:color w:val="000000"/>
          <w:sz w:val="28"/>
          <w:szCs w:val="28"/>
        </w:rPr>
        <w:t>и</w:t>
      </w:r>
      <w:r>
        <w:rPr>
          <w:rFonts w:ascii="Times New Roman" w:hAnsi="Times New Roman" w:cs="Times New Roman"/>
          <w:color w:val="000000"/>
          <w:sz w:val="28"/>
          <w:szCs w:val="28"/>
        </w:rPr>
        <w:t xml:space="preserve">теля </w:t>
      </w:r>
      <w:r w:rsidR="00242B0A" w:rsidRPr="005D4B91">
        <w:rPr>
          <w:rFonts w:ascii="Times New Roman" w:hAnsi="Times New Roman" w:cs="Times New Roman"/>
          <w:color w:val="000000"/>
          <w:sz w:val="28"/>
          <w:szCs w:val="28"/>
        </w:rPr>
        <w:t>или волонтера;</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основных методов и мер предупреждения травматизма во время занятий триатлоном, умение оказания первой помощи при травмах и поврежд</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ниях во время занятий триатлоном;</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основ организации здорового образа жизни сре</w:t>
      </w:r>
      <w:r w:rsidR="00242B0A" w:rsidRPr="005D4B91">
        <w:rPr>
          <w:rFonts w:ascii="Times New Roman" w:hAnsi="Times New Roman" w:cs="Times New Roman"/>
          <w:color w:val="000000"/>
          <w:sz w:val="28"/>
          <w:szCs w:val="28"/>
        </w:rPr>
        <w:t>д</w:t>
      </w:r>
      <w:r w:rsidR="00242B0A" w:rsidRPr="005D4B91">
        <w:rPr>
          <w:rFonts w:ascii="Times New Roman" w:hAnsi="Times New Roman" w:cs="Times New Roman"/>
          <w:color w:val="000000"/>
          <w:sz w:val="28"/>
          <w:szCs w:val="28"/>
        </w:rPr>
        <w:t>ствами триатлона, методов профилактики вредных привычек, асоциального и созависимого поведения, основ антидопингового поведения;</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выполнение контрольно-тестовых упражнений по общей, сп</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циальной физической подготовке триатлонистов, проведение тестирования уровня физической подготовленности в триатлоне со сверстниками.</w:t>
      </w:r>
    </w:p>
    <w:p w:rsidR="00BA1085" w:rsidRDefault="00BA1085" w:rsidP="005D4B91">
      <w:pPr>
        <w:autoSpaceDE/>
        <w:autoSpaceDN/>
        <w:adjustRightInd/>
        <w:ind w:firstLine="709"/>
        <w:rPr>
          <w:rFonts w:ascii="Times New Roman" w:hAnsi="Times New Roman" w:cs="Times New Roman"/>
          <w:color w:val="000000"/>
          <w:sz w:val="28"/>
          <w:szCs w:val="28"/>
        </w:rPr>
      </w:pPr>
    </w:p>
    <w:p w:rsidR="002E54EC" w:rsidRDefault="002E54EC" w:rsidP="002E54EC">
      <w:pPr>
        <w:widowControl/>
        <w:autoSpaceDE/>
        <w:autoSpaceDN/>
        <w:adjustRightInd/>
        <w:ind w:firstLine="0"/>
        <w:jc w:val="center"/>
        <w:rPr>
          <w:rFonts w:ascii="Times New Roman" w:hAnsi="Times New Roman" w:cs="Times New Roman"/>
          <w:b/>
          <w:sz w:val="28"/>
          <w:szCs w:val="28"/>
        </w:rPr>
      </w:pPr>
      <w:r w:rsidRPr="002E54EC">
        <w:rPr>
          <w:rFonts w:ascii="Times New Roman" w:hAnsi="Times New Roman" w:cs="Times New Roman"/>
          <w:b/>
          <w:sz w:val="28"/>
          <w:szCs w:val="28"/>
        </w:rPr>
        <w:t>МОДУЛЬ «ГОРОДОШНЫЙ СПОРТ»</w:t>
      </w:r>
    </w:p>
    <w:p w:rsidR="002E54EC" w:rsidRPr="002932D4" w:rsidRDefault="002E54EC" w:rsidP="002E54EC">
      <w:pPr>
        <w:autoSpaceDE/>
        <w:autoSpaceDN/>
        <w:adjustRightInd/>
        <w:ind w:firstLine="709"/>
        <w:rPr>
          <w:rFonts w:ascii="Times New Roman" w:hAnsi="Times New Roman" w:cs="Times New Roman"/>
          <w:b/>
          <w:color w:val="000000"/>
          <w:sz w:val="28"/>
          <w:szCs w:val="28"/>
        </w:rPr>
      </w:pPr>
      <w:r w:rsidRPr="002932D4">
        <w:rPr>
          <w:rFonts w:ascii="Times New Roman" w:hAnsi="Times New Roman" w:cs="Times New Roman"/>
          <w:b/>
          <w:color w:val="000000"/>
          <w:sz w:val="28"/>
          <w:szCs w:val="28"/>
        </w:rPr>
        <w:lastRenderedPageBreak/>
        <w:t>1) Пояснительная записка</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w:t>
      </w:r>
      <w:r w:rsidRPr="002E54EC">
        <w:rPr>
          <w:rFonts w:ascii="Times New Roman" w:hAnsi="Times New Roman" w:cs="Times New Roman"/>
          <w:sz w:val="28"/>
          <w:szCs w:val="28"/>
        </w:rPr>
        <w:t>Городошны</w:t>
      </w:r>
      <w:r>
        <w:rPr>
          <w:rFonts w:ascii="Times New Roman" w:hAnsi="Times New Roman" w:cs="Times New Roman"/>
          <w:sz w:val="28"/>
          <w:szCs w:val="28"/>
        </w:rPr>
        <w:t>й спорт» (далее - модуль «Городошный спорт»</w:t>
      </w:r>
      <w:r w:rsidRPr="002E54EC">
        <w:rPr>
          <w:rFonts w:ascii="Times New Roman" w:hAnsi="Times New Roman" w:cs="Times New Roman"/>
          <w:sz w:val="28"/>
          <w:szCs w:val="28"/>
        </w:rPr>
        <w:t>, м</w:t>
      </w:r>
      <w:r w:rsidRPr="002E54EC">
        <w:rPr>
          <w:rFonts w:ascii="Times New Roman" w:hAnsi="Times New Roman" w:cs="Times New Roman"/>
          <w:sz w:val="28"/>
          <w:szCs w:val="28"/>
        </w:rPr>
        <w:t>о</w:t>
      </w:r>
      <w:r w:rsidRPr="002E54EC">
        <w:rPr>
          <w:rFonts w:ascii="Times New Roman" w:hAnsi="Times New Roman" w:cs="Times New Roman"/>
          <w:sz w:val="28"/>
          <w:szCs w:val="28"/>
        </w:rPr>
        <w:t>дуль по городошному спорту, городошный спорт) на уровне среднего общего образования разработан с целью оказания методической помощи учителю ф</w:t>
      </w:r>
      <w:r w:rsidRPr="002E54EC">
        <w:rPr>
          <w:rFonts w:ascii="Times New Roman" w:hAnsi="Times New Roman" w:cs="Times New Roman"/>
          <w:sz w:val="28"/>
          <w:szCs w:val="28"/>
        </w:rPr>
        <w:t>и</w:t>
      </w:r>
      <w:r w:rsidRPr="002E54EC">
        <w:rPr>
          <w:rFonts w:ascii="Times New Roman" w:hAnsi="Times New Roman" w:cs="Times New Roman"/>
          <w:sz w:val="28"/>
          <w:szCs w:val="28"/>
        </w:rPr>
        <w:t>зической культуры в создании рабочей программы по учебному предмету "Ф</w:t>
      </w:r>
      <w:r w:rsidRPr="002E54EC">
        <w:rPr>
          <w:rFonts w:ascii="Times New Roman" w:hAnsi="Times New Roman" w:cs="Times New Roman"/>
          <w:sz w:val="28"/>
          <w:szCs w:val="28"/>
        </w:rPr>
        <w:t>и</w:t>
      </w:r>
      <w:r w:rsidRPr="002E54EC">
        <w:rPr>
          <w:rFonts w:ascii="Times New Roman" w:hAnsi="Times New Roman" w:cs="Times New Roman"/>
          <w:sz w:val="28"/>
          <w:szCs w:val="28"/>
        </w:rPr>
        <w:t>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Городошный спорт - традиционный для России вид спорта, который сп</w:t>
      </w:r>
      <w:r w:rsidRPr="002E54EC">
        <w:rPr>
          <w:rFonts w:ascii="Times New Roman" w:hAnsi="Times New Roman" w:cs="Times New Roman"/>
          <w:sz w:val="28"/>
          <w:szCs w:val="28"/>
        </w:rPr>
        <w:t>о</w:t>
      </w:r>
      <w:r w:rsidRPr="002E54EC">
        <w:rPr>
          <w:rFonts w:ascii="Times New Roman" w:hAnsi="Times New Roman" w:cs="Times New Roman"/>
          <w:sz w:val="28"/>
          <w:szCs w:val="28"/>
        </w:rPr>
        <w:t>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w:t>
      </w:r>
      <w:r w:rsidRPr="002E54EC">
        <w:rPr>
          <w:rFonts w:ascii="Times New Roman" w:hAnsi="Times New Roman" w:cs="Times New Roman"/>
          <w:sz w:val="28"/>
          <w:szCs w:val="28"/>
        </w:rPr>
        <w:t>а</w:t>
      </w:r>
      <w:r w:rsidRPr="002E54EC">
        <w:rPr>
          <w:rFonts w:ascii="Times New Roman" w:hAnsi="Times New Roman" w:cs="Times New Roman"/>
          <w:sz w:val="28"/>
          <w:szCs w:val="28"/>
        </w:rPr>
        <w:t>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w:t>
      </w:r>
      <w:r w:rsidRPr="002E54EC">
        <w:rPr>
          <w:rFonts w:ascii="Times New Roman" w:hAnsi="Times New Roman" w:cs="Times New Roman"/>
          <w:sz w:val="28"/>
          <w:szCs w:val="28"/>
        </w:rPr>
        <w:t>и</w:t>
      </w:r>
      <w:r w:rsidRPr="002E54EC">
        <w:rPr>
          <w:rFonts w:ascii="Times New Roman" w:hAnsi="Times New Roman" w:cs="Times New Roman"/>
          <w:sz w:val="28"/>
          <w:szCs w:val="28"/>
        </w:rPr>
        <w:t>жения, сохранять необходимое положение звеньев биомеханической цепи за счет развития силовых качеств, обладать эластичным опорно-двигательным а</w:t>
      </w:r>
      <w:r w:rsidRPr="002E54EC">
        <w:rPr>
          <w:rFonts w:ascii="Times New Roman" w:hAnsi="Times New Roman" w:cs="Times New Roman"/>
          <w:sz w:val="28"/>
          <w:szCs w:val="28"/>
        </w:rPr>
        <w:t>п</w:t>
      </w:r>
      <w:r w:rsidRPr="002E54EC">
        <w:rPr>
          <w:rFonts w:ascii="Times New Roman" w:hAnsi="Times New Roman" w:cs="Times New Roman"/>
          <w:sz w:val="28"/>
          <w:szCs w:val="28"/>
        </w:rPr>
        <w:t>паратом, быть координированным и ловким.</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Занятие городошным спортом формирует важные черты характера, ра</w:t>
      </w:r>
      <w:r w:rsidRPr="002E54EC">
        <w:rPr>
          <w:rFonts w:ascii="Times New Roman" w:hAnsi="Times New Roman" w:cs="Times New Roman"/>
          <w:sz w:val="28"/>
          <w:szCs w:val="28"/>
        </w:rPr>
        <w:t>з</w:t>
      </w:r>
      <w:r w:rsidRPr="002E54EC">
        <w:rPr>
          <w:rFonts w:ascii="Times New Roman" w:hAnsi="Times New Roman" w:cs="Times New Roman"/>
          <w:sz w:val="28"/>
          <w:szCs w:val="28"/>
        </w:rPr>
        <w:t>вивает многие навыки: умение общаться, способность выдерживать физич</w:t>
      </w:r>
      <w:r w:rsidRPr="002E54EC">
        <w:rPr>
          <w:rFonts w:ascii="Times New Roman" w:hAnsi="Times New Roman" w:cs="Times New Roman"/>
          <w:sz w:val="28"/>
          <w:szCs w:val="28"/>
        </w:rPr>
        <w:t>е</w:t>
      </w:r>
      <w:r w:rsidRPr="002E54EC">
        <w:rPr>
          <w:rFonts w:ascii="Times New Roman" w:hAnsi="Times New Roman" w:cs="Times New Roman"/>
          <w:sz w:val="28"/>
          <w:szCs w:val="28"/>
        </w:rPr>
        <w:t>скую нагрузку, преодолевать психологические трудности и сомнения в дост</w:t>
      </w:r>
      <w:r w:rsidRPr="002E54EC">
        <w:rPr>
          <w:rFonts w:ascii="Times New Roman" w:hAnsi="Times New Roman" w:cs="Times New Roman"/>
          <w:sz w:val="28"/>
          <w:szCs w:val="28"/>
        </w:rPr>
        <w:t>и</w:t>
      </w:r>
      <w:r w:rsidRPr="002E54EC">
        <w:rPr>
          <w:rFonts w:ascii="Times New Roman" w:hAnsi="Times New Roman" w:cs="Times New Roman"/>
          <w:sz w:val="28"/>
          <w:szCs w:val="28"/>
        </w:rPr>
        <w:t>жении цели, формирует определенный образ мышления, умение быстро и, главное, рационально реагировать на изменение игровой ситуации.</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b/>
          <w:i/>
          <w:sz w:val="28"/>
          <w:szCs w:val="28"/>
        </w:rPr>
        <w:t>Целью изучения модуля «Городошный спорт»</w:t>
      </w:r>
      <w:r w:rsidRPr="002E54EC">
        <w:rPr>
          <w:rFonts w:ascii="Times New Roman" w:hAnsi="Times New Roman" w:cs="Times New Roman"/>
          <w:sz w:val="28"/>
          <w:szCs w:val="28"/>
        </w:rPr>
        <w:t xml:space="preserve"> является формирование у обучающихся навыков общечеловеческой культуры и социального самоопред</w:t>
      </w:r>
      <w:r w:rsidRPr="002E54EC">
        <w:rPr>
          <w:rFonts w:ascii="Times New Roman" w:hAnsi="Times New Roman" w:cs="Times New Roman"/>
          <w:sz w:val="28"/>
          <w:szCs w:val="28"/>
        </w:rPr>
        <w:t>е</w:t>
      </w:r>
      <w:r w:rsidRPr="002E54EC">
        <w:rPr>
          <w:rFonts w:ascii="Times New Roman" w:hAnsi="Times New Roman" w:cs="Times New Roman"/>
          <w:sz w:val="28"/>
          <w:szCs w:val="28"/>
        </w:rPr>
        <w:t>ления, устойчивой мотивации к сохранению и укреплению собственного здор</w:t>
      </w:r>
      <w:r w:rsidRPr="002E54EC">
        <w:rPr>
          <w:rFonts w:ascii="Times New Roman" w:hAnsi="Times New Roman" w:cs="Times New Roman"/>
          <w:sz w:val="28"/>
          <w:szCs w:val="28"/>
        </w:rPr>
        <w:t>о</w:t>
      </w:r>
      <w:r w:rsidRPr="002E54EC">
        <w:rPr>
          <w:rFonts w:ascii="Times New Roman" w:hAnsi="Times New Roman" w:cs="Times New Roman"/>
          <w:sz w:val="28"/>
          <w:szCs w:val="28"/>
        </w:rPr>
        <w:t>вья, ведению здорового образа жизни через занятия физической культурой и спортом с использованием средств городошного спорта.</w:t>
      </w:r>
    </w:p>
    <w:p w:rsidR="002E54EC" w:rsidRPr="002E54EC" w:rsidRDefault="002E54EC" w:rsidP="002E54EC">
      <w:pPr>
        <w:widowControl/>
        <w:autoSpaceDE/>
        <w:autoSpaceDN/>
        <w:adjustRightInd/>
        <w:ind w:firstLine="709"/>
        <w:rPr>
          <w:rFonts w:ascii="Times New Roman" w:hAnsi="Times New Roman" w:cs="Times New Roman"/>
          <w:b/>
          <w:i/>
          <w:sz w:val="28"/>
          <w:szCs w:val="28"/>
        </w:rPr>
      </w:pPr>
      <w:r w:rsidRPr="002E54EC">
        <w:rPr>
          <w:rFonts w:ascii="Times New Roman" w:hAnsi="Times New Roman" w:cs="Times New Roman"/>
          <w:b/>
          <w:i/>
          <w:sz w:val="28"/>
          <w:szCs w:val="28"/>
        </w:rPr>
        <w:t>Задачами изучения модуля «Городошный спорт» являются:</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w:t>
      </w:r>
      <w:r w:rsidRPr="002E54EC">
        <w:rPr>
          <w:rFonts w:ascii="Times New Roman" w:hAnsi="Times New Roman" w:cs="Times New Roman"/>
          <w:sz w:val="28"/>
          <w:szCs w:val="28"/>
        </w:rPr>
        <w:t>о</w:t>
      </w:r>
      <w:r w:rsidRPr="002E54EC">
        <w:rPr>
          <w:rFonts w:ascii="Times New Roman" w:hAnsi="Times New Roman" w:cs="Times New Roman"/>
          <w:sz w:val="28"/>
          <w:szCs w:val="28"/>
        </w:rPr>
        <w:t>нальных возможностей их организма, обеспечение культуры безопасного пов</w:t>
      </w:r>
      <w:r w:rsidRPr="002E54EC">
        <w:rPr>
          <w:rFonts w:ascii="Times New Roman" w:hAnsi="Times New Roman" w:cs="Times New Roman"/>
          <w:sz w:val="28"/>
          <w:szCs w:val="28"/>
        </w:rPr>
        <w:t>е</w:t>
      </w:r>
      <w:r w:rsidRPr="002E54EC">
        <w:rPr>
          <w:rFonts w:ascii="Times New Roman" w:hAnsi="Times New Roman" w:cs="Times New Roman"/>
          <w:sz w:val="28"/>
          <w:szCs w:val="28"/>
        </w:rPr>
        <w:t>дения на занятиях городошным спортом;</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освоение знаний о физической культуре и спорте в целом, истории ра</w:t>
      </w:r>
      <w:r w:rsidRPr="002E54EC">
        <w:rPr>
          <w:rFonts w:ascii="Times New Roman" w:hAnsi="Times New Roman" w:cs="Times New Roman"/>
          <w:sz w:val="28"/>
          <w:szCs w:val="28"/>
        </w:rPr>
        <w:t>з</w:t>
      </w:r>
      <w:r w:rsidRPr="002E54EC">
        <w:rPr>
          <w:rFonts w:ascii="Times New Roman" w:hAnsi="Times New Roman" w:cs="Times New Roman"/>
          <w:sz w:val="28"/>
          <w:szCs w:val="28"/>
        </w:rPr>
        <w:t>вития игры в городки и городошного спорта в частности;</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формирование общих представлений о городошном спорте, о его во</w:t>
      </w:r>
      <w:r w:rsidRPr="002E54EC">
        <w:rPr>
          <w:rFonts w:ascii="Times New Roman" w:hAnsi="Times New Roman" w:cs="Times New Roman"/>
          <w:sz w:val="28"/>
          <w:szCs w:val="28"/>
        </w:rPr>
        <w:t>з</w:t>
      </w:r>
      <w:r w:rsidRPr="002E54EC">
        <w:rPr>
          <w:rFonts w:ascii="Times New Roman" w:hAnsi="Times New Roman" w:cs="Times New Roman"/>
          <w:sz w:val="28"/>
          <w:szCs w:val="28"/>
        </w:rPr>
        <w:t>можностях и значении в процессе укрепления здоровья, физическом развитии и физической подготовки обучающихся;</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формирование образовательного фундамента, основанного как на зн</w:t>
      </w:r>
      <w:r w:rsidRPr="002E54EC">
        <w:rPr>
          <w:rFonts w:ascii="Times New Roman" w:hAnsi="Times New Roman" w:cs="Times New Roman"/>
          <w:sz w:val="28"/>
          <w:szCs w:val="28"/>
        </w:rPr>
        <w:t>а</w:t>
      </w:r>
      <w:r w:rsidRPr="002E54EC">
        <w:rPr>
          <w:rFonts w:ascii="Times New Roman" w:hAnsi="Times New Roman" w:cs="Times New Roman"/>
          <w:sz w:val="28"/>
          <w:szCs w:val="28"/>
        </w:rPr>
        <w:t>ниях и умениях в области физической культуры и спорта, так и на соответс</w:t>
      </w:r>
      <w:r w:rsidRPr="002E54EC">
        <w:rPr>
          <w:rFonts w:ascii="Times New Roman" w:hAnsi="Times New Roman" w:cs="Times New Roman"/>
          <w:sz w:val="28"/>
          <w:szCs w:val="28"/>
        </w:rPr>
        <w:t>т</w:t>
      </w:r>
      <w:r w:rsidRPr="002E54EC">
        <w:rPr>
          <w:rFonts w:ascii="Times New Roman" w:hAnsi="Times New Roman" w:cs="Times New Roman"/>
          <w:sz w:val="28"/>
          <w:szCs w:val="28"/>
        </w:rPr>
        <w:lastRenderedPageBreak/>
        <w:t>вующем культурном уровне развития личности обучающегося, создающего н</w:t>
      </w:r>
      <w:r w:rsidRPr="002E54EC">
        <w:rPr>
          <w:rFonts w:ascii="Times New Roman" w:hAnsi="Times New Roman" w:cs="Times New Roman"/>
          <w:sz w:val="28"/>
          <w:szCs w:val="28"/>
        </w:rPr>
        <w:t>е</w:t>
      </w:r>
      <w:r w:rsidRPr="002E54EC">
        <w:rPr>
          <w:rFonts w:ascii="Times New Roman" w:hAnsi="Times New Roman" w:cs="Times New Roman"/>
          <w:sz w:val="28"/>
          <w:szCs w:val="28"/>
        </w:rPr>
        <w:t>обходимые предпосылки для его самореализации;</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w:t>
      </w:r>
      <w:r w:rsidRPr="002E54EC">
        <w:rPr>
          <w:rFonts w:ascii="Times New Roman" w:hAnsi="Times New Roman" w:cs="Times New Roman"/>
          <w:sz w:val="28"/>
          <w:szCs w:val="28"/>
        </w:rPr>
        <w:t>в</w:t>
      </w:r>
      <w:r w:rsidRPr="002E54EC">
        <w:rPr>
          <w:rFonts w:ascii="Times New Roman" w:hAnsi="Times New Roman" w:cs="Times New Roman"/>
          <w:sz w:val="28"/>
          <w:szCs w:val="28"/>
        </w:rPr>
        <w:t>ленностью, техническими действиями и приемами городошного спорта;</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развитие положительной мотивации и устойчивого учебно-познавательног</w:t>
      </w:r>
      <w:r>
        <w:rPr>
          <w:rFonts w:ascii="Times New Roman" w:hAnsi="Times New Roman" w:cs="Times New Roman"/>
          <w:sz w:val="28"/>
          <w:szCs w:val="28"/>
        </w:rPr>
        <w:t>о интереса к учебному предмету «Физическая культура»</w:t>
      </w:r>
      <w:r w:rsidRPr="002E54EC">
        <w:rPr>
          <w:rFonts w:ascii="Times New Roman" w:hAnsi="Times New Roman" w:cs="Times New Roman"/>
          <w:sz w:val="28"/>
          <w:szCs w:val="28"/>
        </w:rPr>
        <w:t>, удо</w:t>
      </w:r>
      <w:r w:rsidRPr="002E54EC">
        <w:rPr>
          <w:rFonts w:ascii="Times New Roman" w:hAnsi="Times New Roman" w:cs="Times New Roman"/>
          <w:sz w:val="28"/>
          <w:szCs w:val="28"/>
        </w:rPr>
        <w:t>в</w:t>
      </w:r>
      <w:r w:rsidRPr="002E54EC">
        <w:rPr>
          <w:rFonts w:ascii="Times New Roman" w:hAnsi="Times New Roman" w:cs="Times New Roman"/>
          <w:sz w:val="28"/>
          <w:szCs w:val="28"/>
        </w:rPr>
        <w:t>летворение индивидуальных потребностей обучающихся в занятиях физич</w:t>
      </w:r>
      <w:r w:rsidRPr="002E54EC">
        <w:rPr>
          <w:rFonts w:ascii="Times New Roman" w:hAnsi="Times New Roman" w:cs="Times New Roman"/>
          <w:sz w:val="28"/>
          <w:szCs w:val="28"/>
        </w:rPr>
        <w:t>е</w:t>
      </w:r>
      <w:r w:rsidRPr="002E54EC">
        <w:rPr>
          <w:rFonts w:ascii="Times New Roman" w:hAnsi="Times New Roman" w:cs="Times New Roman"/>
          <w:sz w:val="28"/>
          <w:szCs w:val="28"/>
        </w:rPr>
        <w:t>ской культурой и спортом;</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выявление, развитие и поддержка одаренных детей в области спорта.</w:t>
      </w:r>
    </w:p>
    <w:p w:rsidR="002E54EC" w:rsidRPr="002E54EC" w:rsidRDefault="002E54EC" w:rsidP="002E54EC">
      <w:pPr>
        <w:widowControl/>
        <w:autoSpaceDE/>
        <w:autoSpaceDN/>
        <w:adjustRightInd/>
        <w:ind w:firstLine="709"/>
        <w:rPr>
          <w:rFonts w:ascii="Times New Roman" w:hAnsi="Times New Roman" w:cs="Times New Roman"/>
          <w:i/>
          <w:sz w:val="28"/>
          <w:szCs w:val="28"/>
        </w:rPr>
      </w:pPr>
      <w:r w:rsidRPr="002E54EC">
        <w:rPr>
          <w:rFonts w:ascii="Times New Roman" w:hAnsi="Times New Roman" w:cs="Times New Roman"/>
          <w:i/>
          <w:sz w:val="28"/>
          <w:szCs w:val="28"/>
        </w:rPr>
        <w:t>Место и роль модуля</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«Городошный спорт»</w:t>
      </w:r>
      <w:r w:rsidRPr="002E54EC">
        <w:rPr>
          <w:rFonts w:ascii="Times New Roman" w:hAnsi="Times New Roman" w:cs="Times New Roman"/>
          <w:sz w:val="28"/>
          <w:szCs w:val="28"/>
        </w:rPr>
        <w:t xml:space="preserve">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w:t>
      </w:r>
      <w:r w:rsidRPr="002E54EC">
        <w:rPr>
          <w:rFonts w:ascii="Times New Roman" w:hAnsi="Times New Roman" w:cs="Times New Roman"/>
          <w:sz w:val="28"/>
          <w:szCs w:val="28"/>
        </w:rPr>
        <w:t>ь</w:t>
      </w:r>
      <w:r w:rsidRPr="002E54EC">
        <w:rPr>
          <w:rFonts w:ascii="Times New Roman" w:hAnsi="Times New Roman" w:cs="Times New Roman"/>
          <w:sz w:val="28"/>
          <w:szCs w:val="28"/>
        </w:rPr>
        <w:t>ных организациях.</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Специфика модуля по городошному спорту сочетается практически со всеми базовыми видами спорта (легкая атлетика, гимнастика</w:t>
      </w:r>
      <w:r>
        <w:rPr>
          <w:rFonts w:ascii="Times New Roman" w:hAnsi="Times New Roman" w:cs="Times New Roman"/>
          <w:sz w:val="28"/>
          <w:szCs w:val="28"/>
        </w:rPr>
        <w:t>, спортивные и</w:t>
      </w:r>
      <w:r>
        <w:rPr>
          <w:rFonts w:ascii="Times New Roman" w:hAnsi="Times New Roman" w:cs="Times New Roman"/>
          <w:sz w:val="28"/>
          <w:szCs w:val="28"/>
        </w:rPr>
        <w:t>г</w:t>
      </w:r>
      <w:r>
        <w:rPr>
          <w:rFonts w:ascii="Times New Roman" w:hAnsi="Times New Roman" w:cs="Times New Roman"/>
          <w:sz w:val="28"/>
          <w:szCs w:val="28"/>
        </w:rPr>
        <w:t>ры) и разделами «</w:t>
      </w:r>
      <w:r w:rsidRPr="002E54EC">
        <w:rPr>
          <w:rFonts w:ascii="Times New Roman" w:hAnsi="Times New Roman" w:cs="Times New Roman"/>
          <w:sz w:val="28"/>
          <w:szCs w:val="28"/>
        </w:rPr>
        <w:t>Знания о физической культуре</w:t>
      </w:r>
      <w:r>
        <w:rPr>
          <w:rFonts w:ascii="Times New Roman" w:hAnsi="Times New Roman" w:cs="Times New Roman"/>
          <w:sz w:val="28"/>
          <w:szCs w:val="28"/>
        </w:rPr>
        <w:t>», «</w:t>
      </w:r>
      <w:r w:rsidRPr="002E54EC">
        <w:rPr>
          <w:rFonts w:ascii="Times New Roman" w:hAnsi="Times New Roman" w:cs="Times New Roman"/>
          <w:sz w:val="28"/>
          <w:szCs w:val="28"/>
        </w:rPr>
        <w:t xml:space="preserve">Способы </w:t>
      </w:r>
      <w:r>
        <w:rPr>
          <w:rFonts w:ascii="Times New Roman" w:hAnsi="Times New Roman" w:cs="Times New Roman"/>
          <w:sz w:val="28"/>
          <w:szCs w:val="28"/>
        </w:rPr>
        <w:t>самостоятельной деятельности», «Физическое совершенствование»</w:t>
      </w:r>
      <w:r w:rsidRPr="002E54EC">
        <w:rPr>
          <w:rFonts w:ascii="Times New Roman" w:hAnsi="Times New Roman" w:cs="Times New Roman"/>
          <w:sz w:val="28"/>
          <w:szCs w:val="28"/>
        </w:rPr>
        <w:t>.</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Интеграция модуля по городошному спорту поможет обучающимся в о</w:t>
      </w:r>
      <w:r w:rsidRPr="002E54EC">
        <w:rPr>
          <w:rFonts w:ascii="Times New Roman" w:hAnsi="Times New Roman" w:cs="Times New Roman"/>
          <w:sz w:val="28"/>
          <w:szCs w:val="28"/>
        </w:rPr>
        <w:t>с</w:t>
      </w:r>
      <w:r w:rsidRPr="002E54EC">
        <w:rPr>
          <w:rFonts w:ascii="Times New Roman" w:hAnsi="Times New Roman" w:cs="Times New Roman"/>
          <w:sz w:val="28"/>
          <w:szCs w:val="28"/>
        </w:rPr>
        <w:t>воении образовательных программ в рамках внеурочной деятельности, допо</w:t>
      </w:r>
      <w:r w:rsidRPr="002E54EC">
        <w:rPr>
          <w:rFonts w:ascii="Times New Roman" w:hAnsi="Times New Roman" w:cs="Times New Roman"/>
          <w:sz w:val="28"/>
          <w:szCs w:val="28"/>
        </w:rPr>
        <w:t>л</w:t>
      </w:r>
      <w:r w:rsidRPr="002E54EC">
        <w:rPr>
          <w:rFonts w:ascii="Times New Roman" w:hAnsi="Times New Roman" w:cs="Times New Roman"/>
          <w:sz w:val="28"/>
          <w:szCs w:val="28"/>
        </w:rPr>
        <w:t>нительного образования, деятельности школьных спортивных клубов, подг</w:t>
      </w:r>
      <w:r w:rsidRPr="002E54EC">
        <w:rPr>
          <w:rFonts w:ascii="Times New Roman" w:hAnsi="Times New Roman" w:cs="Times New Roman"/>
          <w:sz w:val="28"/>
          <w:szCs w:val="28"/>
        </w:rPr>
        <w:t>о</w:t>
      </w:r>
      <w:r w:rsidRPr="002E54EC">
        <w:rPr>
          <w:rFonts w:ascii="Times New Roman" w:hAnsi="Times New Roman" w:cs="Times New Roman"/>
          <w:sz w:val="28"/>
          <w:szCs w:val="28"/>
        </w:rPr>
        <w:t xml:space="preserve">товке обучающихся к сдаче норм Всероссийского физкультурно-спортивного комплекса </w:t>
      </w:r>
      <w:r>
        <w:rPr>
          <w:rFonts w:ascii="Times New Roman" w:hAnsi="Times New Roman" w:cs="Times New Roman"/>
          <w:sz w:val="28"/>
          <w:szCs w:val="28"/>
        </w:rPr>
        <w:t>«Готов к труду и обороне»</w:t>
      </w:r>
      <w:r w:rsidRPr="002E54EC">
        <w:rPr>
          <w:rFonts w:ascii="Times New Roman" w:hAnsi="Times New Roman" w:cs="Times New Roman"/>
          <w:sz w:val="28"/>
          <w:szCs w:val="28"/>
        </w:rPr>
        <w:t>, участии в спортивных соревнованиях и подготовке юношей к службе в Вооруженных Силах Российской Федерации.</w:t>
      </w:r>
    </w:p>
    <w:p w:rsidR="002E54EC" w:rsidRPr="002E54EC" w:rsidRDefault="002E54EC" w:rsidP="002E54EC">
      <w:pPr>
        <w:widowControl/>
        <w:autoSpaceDE/>
        <w:autoSpaceDN/>
        <w:adjustRightInd/>
        <w:ind w:firstLine="709"/>
        <w:rPr>
          <w:rFonts w:ascii="Times New Roman" w:hAnsi="Times New Roman" w:cs="Times New Roman"/>
          <w:i/>
          <w:sz w:val="28"/>
          <w:szCs w:val="28"/>
        </w:rPr>
      </w:pPr>
      <w:r>
        <w:rPr>
          <w:rFonts w:ascii="Times New Roman" w:hAnsi="Times New Roman" w:cs="Times New Roman"/>
          <w:i/>
          <w:sz w:val="28"/>
          <w:szCs w:val="28"/>
        </w:rPr>
        <w:t>Модуль «</w:t>
      </w:r>
      <w:r w:rsidRPr="002E54EC">
        <w:rPr>
          <w:rFonts w:ascii="Times New Roman" w:hAnsi="Times New Roman" w:cs="Times New Roman"/>
          <w:i/>
          <w:sz w:val="28"/>
          <w:szCs w:val="28"/>
        </w:rPr>
        <w:t>Городошный</w:t>
      </w:r>
      <w:r>
        <w:rPr>
          <w:rFonts w:ascii="Times New Roman" w:hAnsi="Times New Roman" w:cs="Times New Roman"/>
          <w:i/>
          <w:sz w:val="28"/>
          <w:szCs w:val="28"/>
        </w:rPr>
        <w:t xml:space="preserve"> спорт» </w:t>
      </w:r>
      <w:r w:rsidRPr="002E54EC">
        <w:rPr>
          <w:rFonts w:ascii="Times New Roman" w:hAnsi="Times New Roman" w:cs="Times New Roman"/>
          <w:i/>
          <w:sz w:val="28"/>
          <w:szCs w:val="28"/>
        </w:rPr>
        <w:t>может быть реализован в следующих в</w:t>
      </w:r>
      <w:r w:rsidRPr="002E54EC">
        <w:rPr>
          <w:rFonts w:ascii="Times New Roman" w:hAnsi="Times New Roman" w:cs="Times New Roman"/>
          <w:i/>
          <w:sz w:val="28"/>
          <w:szCs w:val="28"/>
        </w:rPr>
        <w:t>а</w:t>
      </w:r>
      <w:r w:rsidRPr="002E54EC">
        <w:rPr>
          <w:rFonts w:ascii="Times New Roman" w:hAnsi="Times New Roman" w:cs="Times New Roman"/>
          <w:i/>
          <w:sz w:val="28"/>
          <w:szCs w:val="28"/>
        </w:rPr>
        <w:t>риантах:</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w:t>
      </w:r>
      <w:r w:rsidRPr="002E54EC">
        <w:rPr>
          <w:rFonts w:ascii="Times New Roman" w:hAnsi="Times New Roman" w:cs="Times New Roman"/>
          <w:sz w:val="28"/>
          <w:szCs w:val="28"/>
        </w:rPr>
        <w:t>и</w:t>
      </w:r>
      <w:r w:rsidRPr="002E54EC">
        <w:rPr>
          <w:rFonts w:ascii="Times New Roman" w:hAnsi="Times New Roman" w:cs="Times New Roman"/>
          <w:sz w:val="28"/>
          <w:szCs w:val="28"/>
        </w:rPr>
        <w:t>зической подготовленности обучающихся (с соответствующей дозировкой и интенсивностью);</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w:t>
      </w:r>
      <w:r w:rsidRPr="002E54EC">
        <w:rPr>
          <w:rFonts w:ascii="Times New Roman" w:hAnsi="Times New Roman" w:cs="Times New Roman"/>
          <w:sz w:val="28"/>
          <w:szCs w:val="28"/>
        </w:rPr>
        <w:t>о</w:t>
      </w:r>
      <w:r w:rsidRPr="002E54EC">
        <w:rPr>
          <w:rFonts w:ascii="Times New Roman" w:hAnsi="Times New Roman" w:cs="Times New Roman"/>
          <w:sz w:val="28"/>
          <w:szCs w:val="28"/>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w:t>
      </w:r>
      <w:r w:rsidRPr="002E54EC">
        <w:rPr>
          <w:rFonts w:ascii="Times New Roman" w:hAnsi="Times New Roman" w:cs="Times New Roman"/>
          <w:sz w:val="28"/>
          <w:szCs w:val="28"/>
        </w:rPr>
        <w:t>и</w:t>
      </w:r>
      <w:r w:rsidRPr="002E54EC">
        <w:rPr>
          <w:rFonts w:ascii="Times New Roman" w:hAnsi="Times New Roman" w:cs="Times New Roman"/>
          <w:sz w:val="28"/>
          <w:szCs w:val="28"/>
        </w:rPr>
        <w:t xml:space="preserve">вающие удовлетворение различных интересов обучающихся (при организации </w:t>
      </w:r>
      <w:r w:rsidRPr="002E54EC">
        <w:rPr>
          <w:rFonts w:ascii="Times New Roman" w:hAnsi="Times New Roman" w:cs="Times New Roman"/>
          <w:sz w:val="28"/>
          <w:szCs w:val="28"/>
        </w:rPr>
        <w:lastRenderedPageBreak/>
        <w:t>и проведении уроков физической культуры с 3-х часовой недельной нагрузкой рекомендуемый объем в 10 и 11 классах - по 34 часа);</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w:t>
      </w:r>
      <w:r w:rsidRPr="002E54EC">
        <w:rPr>
          <w:rFonts w:ascii="Times New Roman" w:hAnsi="Times New Roman" w:cs="Times New Roman"/>
          <w:sz w:val="28"/>
          <w:szCs w:val="28"/>
        </w:rPr>
        <w:t>р</w:t>
      </w:r>
      <w:r w:rsidRPr="002E54EC">
        <w:rPr>
          <w:rFonts w:ascii="Times New Roman" w:hAnsi="Times New Roman" w:cs="Times New Roman"/>
          <w:sz w:val="28"/>
          <w:szCs w:val="28"/>
        </w:rPr>
        <w:t>тивных клубов, включая использование учебных модулей по видам спорта (р</w:t>
      </w:r>
      <w:r w:rsidRPr="002E54EC">
        <w:rPr>
          <w:rFonts w:ascii="Times New Roman" w:hAnsi="Times New Roman" w:cs="Times New Roman"/>
          <w:sz w:val="28"/>
          <w:szCs w:val="28"/>
        </w:rPr>
        <w:t>е</w:t>
      </w:r>
      <w:r w:rsidRPr="002E54EC">
        <w:rPr>
          <w:rFonts w:ascii="Times New Roman" w:hAnsi="Times New Roman" w:cs="Times New Roman"/>
          <w:sz w:val="28"/>
          <w:szCs w:val="28"/>
        </w:rPr>
        <w:t>комендуемый объем в 10 и 11 классах - по 34 часа).</w:t>
      </w:r>
    </w:p>
    <w:p w:rsidR="002E54EC" w:rsidRPr="002E54EC" w:rsidRDefault="002E54EC" w:rsidP="002E54EC">
      <w:pPr>
        <w:widowControl/>
        <w:autoSpaceDE/>
        <w:autoSpaceDN/>
        <w:adjustRightInd/>
        <w:ind w:firstLine="709"/>
        <w:rPr>
          <w:rFonts w:ascii="Times New Roman" w:hAnsi="Times New Roman" w:cs="Times New Roman"/>
          <w:b/>
          <w:sz w:val="28"/>
          <w:szCs w:val="28"/>
        </w:rPr>
      </w:pPr>
      <w:r w:rsidRPr="002E54EC">
        <w:rPr>
          <w:rFonts w:ascii="Times New Roman" w:hAnsi="Times New Roman" w:cs="Times New Roman"/>
          <w:b/>
          <w:sz w:val="28"/>
          <w:szCs w:val="28"/>
        </w:rPr>
        <w:t>2)  Содержание модуля</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1) Знания о городошном спорте.</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xml:space="preserve">Официальные органы управления городошным движением (структура) в Европе и мире, роль и функции Общероссийской общественной организации </w:t>
      </w:r>
      <w:r>
        <w:rPr>
          <w:rFonts w:ascii="Times New Roman" w:hAnsi="Times New Roman" w:cs="Times New Roman"/>
          <w:sz w:val="28"/>
          <w:szCs w:val="28"/>
        </w:rPr>
        <w:t>«</w:t>
      </w:r>
      <w:r w:rsidRPr="002E54EC">
        <w:rPr>
          <w:rFonts w:ascii="Times New Roman" w:hAnsi="Times New Roman" w:cs="Times New Roman"/>
          <w:sz w:val="28"/>
          <w:szCs w:val="28"/>
        </w:rPr>
        <w:t>Феде</w:t>
      </w:r>
      <w:r>
        <w:rPr>
          <w:rFonts w:ascii="Times New Roman" w:hAnsi="Times New Roman" w:cs="Times New Roman"/>
          <w:sz w:val="28"/>
          <w:szCs w:val="28"/>
        </w:rPr>
        <w:t>рация городошного спорта России»</w:t>
      </w:r>
      <w:r w:rsidRPr="002E54EC">
        <w:rPr>
          <w:rFonts w:ascii="Times New Roman" w:hAnsi="Times New Roman" w:cs="Times New Roman"/>
          <w:sz w:val="28"/>
          <w:szCs w:val="28"/>
        </w:rPr>
        <w:t>, Международной ассоц</w:t>
      </w:r>
      <w:r>
        <w:rPr>
          <w:rFonts w:ascii="Times New Roman" w:hAnsi="Times New Roman" w:cs="Times New Roman"/>
          <w:sz w:val="28"/>
          <w:szCs w:val="28"/>
        </w:rPr>
        <w:t>иации общ</w:t>
      </w:r>
      <w:r>
        <w:rPr>
          <w:rFonts w:ascii="Times New Roman" w:hAnsi="Times New Roman" w:cs="Times New Roman"/>
          <w:sz w:val="28"/>
          <w:szCs w:val="28"/>
        </w:rPr>
        <w:t>е</w:t>
      </w:r>
      <w:r>
        <w:rPr>
          <w:rFonts w:ascii="Times New Roman" w:hAnsi="Times New Roman" w:cs="Times New Roman"/>
          <w:sz w:val="28"/>
          <w:szCs w:val="28"/>
        </w:rPr>
        <w:t>ственных объединений «</w:t>
      </w:r>
      <w:r w:rsidRPr="002E54EC">
        <w:rPr>
          <w:rFonts w:ascii="Times New Roman" w:hAnsi="Times New Roman" w:cs="Times New Roman"/>
          <w:sz w:val="28"/>
          <w:szCs w:val="28"/>
        </w:rPr>
        <w:t xml:space="preserve">Международная </w:t>
      </w:r>
      <w:r>
        <w:rPr>
          <w:rFonts w:ascii="Times New Roman" w:hAnsi="Times New Roman" w:cs="Times New Roman"/>
          <w:sz w:val="28"/>
          <w:szCs w:val="28"/>
        </w:rPr>
        <w:t>федерация городошного спорта»</w:t>
      </w:r>
      <w:r w:rsidRPr="002E54EC">
        <w:rPr>
          <w:rFonts w:ascii="Times New Roman" w:hAnsi="Times New Roman" w:cs="Times New Roman"/>
          <w:sz w:val="28"/>
          <w:szCs w:val="28"/>
        </w:rPr>
        <w:t>.</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Современные тенденции развития городошного спорта на территории России, региона, Европы и мира.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История отечественных и зарубежных городошных клубов и команд.</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Основные направления развития спортивного менеджмента и маркетинга в городошном спорте.</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Официальный календарь соревнований (международных, всероссийских, региональных).</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Средства общей и специальной физической подготовки, применяемые в образовательной и тренировочной деятельности при занятиях городошным спортом.</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Влияние занятий городошным спортом на физическую, психическую, и</w:t>
      </w:r>
      <w:r w:rsidRPr="002E54EC">
        <w:rPr>
          <w:rFonts w:ascii="Times New Roman" w:hAnsi="Times New Roman" w:cs="Times New Roman"/>
          <w:sz w:val="28"/>
          <w:szCs w:val="28"/>
        </w:rPr>
        <w:t>н</w:t>
      </w:r>
      <w:r w:rsidRPr="002E54EC">
        <w:rPr>
          <w:rFonts w:ascii="Times New Roman" w:hAnsi="Times New Roman" w:cs="Times New Roman"/>
          <w:sz w:val="28"/>
          <w:szCs w:val="28"/>
        </w:rPr>
        <w:t>теллектуальную и социальную деятельность человека.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Психологическая подготовка городошников.</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Правила по технике безопасности во время занятий и соревнований по городошному спорту.</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Профилактика спортивного травматизма городошников, причины во</w:t>
      </w:r>
      <w:r w:rsidRPr="002E54EC">
        <w:rPr>
          <w:rFonts w:ascii="Times New Roman" w:hAnsi="Times New Roman" w:cs="Times New Roman"/>
          <w:sz w:val="28"/>
          <w:szCs w:val="28"/>
        </w:rPr>
        <w:t>з</w:t>
      </w:r>
      <w:r w:rsidRPr="002E54EC">
        <w:rPr>
          <w:rFonts w:ascii="Times New Roman" w:hAnsi="Times New Roman" w:cs="Times New Roman"/>
          <w:sz w:val="28"/>
          <w:szCs w:val="28"/>
        </w:rPr>
        <w:t>никновения травм и методы их устранения.</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Профилактика пагубных привычек, неприятие асоциального ведомого (отклоняющегося) деструктивного поведения. Антидопинговое поведение.</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Правила безопасного, правомерного поведения во время соревнований различного ранга по городошному спорту в качестве зрителя, болельщика.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Взаимосвязь развития физических качеств и специальной физической подготовки городошников в формировании и совершенствовании технического мастерства.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Гигиенические основы образовательной, тренировочной и досуговой дв</w:t>
      </w:r>
      <w:r w:rsidRPr="002E54EC">
        <w:rPr>
          <w:rFonts w:ascii="Times New Roman" w:hAnsi="Times New Roman" w:cs="Times New Roman"/>
          <w:sz w:val="28"/>
          <w:szCs w:val="28"/>
        </w:rPr>
        <w:t>и</w:t>
      </w:r>
      <w:r w:rsidRPr="002E54EC">
        <w:rPr>
          <w:rFonts w:ascii="Times New Roman" w:hAnsi="Times New Roman" w:cs="Times New Roman"/>
          <w:sz w:val="28"/>
          <w:szCs w:val="28"/>
        </w:rPr>
        <w:t>гательной деятельности (режим труда и отдыха).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2) Способы самостоятельной деятельности.</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Планирование самостоятельной тренировки по городошному спорту. О</w:t>
      </w:r>
      <w:r w:rsidRPr="002E54EC">
        <w:rPr>
          <w:rFonts w:ascii="Times New Roman" w:hAnsi="Times New Roman" w:cs="Times New Roman"/>
          <w:sz w:val="28"/>
          <w:szCs w:val="28"/>
        </w:rPr>
        <w:t>р</w:t>
      </w:r>
      <w:r w:rsidRPr="002E54EC">
        <w:rPr>
          <w:rFonts w:ascii="Times New Roman" w:hAnsi="Times New Roman" w:cs="Times New Roman"/>
          <w:sz w:val="28"/>
          <w:szCs w:val="28"/>
        </w:rPr>
        <w:t>ганизация и проведение самостоятельных занятий по городкам.</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Способы самостоятельного освоения двигательных действий, подбор подготовительных и специальных упражнений.</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lastRenderedPageBreak/>
        <w:t>Комплексы городошных упражнений общеразвивающего, подготов</w:t>
      </w:r>
      <w:r w:rsidRPr="002E54EC">
        <w:rPr>
          <w:rFonts w:ascii="Times New Roman" w:hAnsi="Times New Roman" w:cs="Times New Roman"/>
          <w:sz w:val="28"/>
          <w:szCs w:val="28"/>
        </w:rPr>
        <w:t>и</w:t>
      </w:r>
      <w:r w:rsidRPr="002E54EC">
        <w:rPr>
          <w:rFonts w:ascii="Times New Roman" w:hAnsi="Times New Roman" w:cs="Times New Roman"/>
          <w:sz w:val="28"/>
          <w:szCs w:val="28"/>
        </w:rPr>
        <w:t>тельного и специального воздействия.</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Комплексы специальных (городошных) упражнений на развитие: скор</w:t>
      </w:r>
      <w:r w:rsidRPr="002E54EC">
        <w:rPr>
          <w:rFonts w:ascii="Times New Roman" w:hAnsi="Times New Roman" w:cs="Times New Roman"/>
          <w:sz w:val="28"/>
          <w:szCs w:val="28"/>
        </w:rPr>
        <w:t>о</w:t>
      </w:r>
      <w:r w:rsidRPr="002E54EC">
        <w:rPr>
          <w:rFonts w:ascii="Times New Roman" w:hAnsi="Times New Roman" w:cs="Times New Roman"/>
          <w:sz w:val="28"/>
          <w:szCs w:val="28"/>
        </w:rPr>
        <w:t>стно-силовых качеств, силовой выносливости, общей выносливости, координ</w:t>
      </w:r>
      <w:r w:rsidRPr="002E54EC">
        <w:rPr>
          <w:rFonts w:ascii="Times New Roman" w:hAnsi="Times New Roman" w:cs="Times New Roman"/>
          <w:sz w:val="28"/>
          <w:szCs w:val="28"/>
        </w:rPr>
        <w:t>а</w:t>
      </w:r>
      <w:r w:rsidRPr="002E54EC">
        <w:rPr>
          <w:rFonts w:ascii="Times New Roman" w:hAnsi="Times New Roman" w:cs="Times New Roman"/>
          <w:sz w:val="28"/>
          <w:szCs w:val="28"/>
        </w:rPr>
        <w:t>ции движений.</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Самоконтроль и его роль в образовательной и тренировочной деятельн</w:t>
      </w:r>
      <w:r w:rsidRPr="002E54EC">
        <w:rPr>
          <w:rFonts w:ascii="Times New Roman" w:hAnsi="Times New Roman" w:cs="Times New Roman"/>
          <w:sz w:val="28"/>
          <w:szCs w:val="28"/>
        </w:rPr>
        <w:t>о</w:t>
      </w:r>
      <w:r w:rsidRPr="002E54EC">
        <w:rPr>
          <w:rFonts w:ascii="Times New Roman" w:hAnsi="Times New Roman" w:cs="Times New Roman"/>
          <w:sz w:val="28"/>
          <w:szCs w:val="28"/>
        </w:rPr>
        <w:t>сти. Объективные и субъективные признаки утомления. Средства восстановл</w:t>
      </w:r>
      <w:r w:rsidRPr="002E54EC">
        <w:rPr>
          <w:rFonts w:ascii="Times New Roman" w:hAnsi="Times New Roman" w:cs="Times New Roman"/>
          <w:sz w:val="28"/>
          <w:szCs w:val="28"/>
        </w:rPr>
        <w:t>е</w:t>
      </w:r>
      <w:r w:rsidRPr="002E54EC">
        <w:rPr>
          <w:rFonts w:ascii="Times New Roman" w:hAnsi="Times New Roman" w:cs="Times New Roman"/>
          <w:sz w:val="28"/>
          <w:szCs w:val="28"/>
        </w:rPr>
        <w:t>ния организма после физической нагрузки.</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Способы индивидуального регулирования физической нагрузки с учетом уровня физического развития и функционального состояния.</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Средства восстановления после физических нагрузок на занятиях гор</w:t>
      </w:r>
      <w:r w:rsidRPr="002E54EC">
        <w:rPr>
          <w:rFonts w:ascii="Times New Roman" w:hAnsi="Times New Roman" w:cs="Times New Roman"/>
          <w:sz w:val="28"/>
          <w:szCs w:val="28"/>
        </w:rPr>
        <w:t>о</w:t>
      </w:r>
      <w:r w:rsidRPr="002E54EC">
        <w:rPr>
          <w:rFonts w:ascii="Times New Roman" w:hAnsi="Times New Roman" w:cs="Times New Roman"/>
          <w:sz w:val="28"/>
          <w:szCs w:val="28"/>
        </w:rPr>
        <w:t>дошным спортом и в соревновательной деятельности (массаж, самомассаж, б</w:t>
      </w:r>
      <w:r w:rsidRPr="002E54EC">
        <w:rPr>
          <w:rFonts w:ascii="Times New Roman" w:hAnsi="Times New Roman" w:cs="Times New Roman"/>
          <w:sz w:val="28"/>
          <w:szCs w:val="28"/>
        </w:rPr>
        <w:t>а</w:t>
      </w:r>
      <w:r w:rsidRPr="002E54EC">
        <w:rPr>
          <w:rFonts w:ascii="Times New Roman" w:hAnsi="Times New Roman" w:cs="Times New Roman"/>
          <w:sz w:val="28"/>
          <w:szCs w:val="28"/>
        </w:rPr>
        <w:t>ня, оздоровительное плавание).</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Тестирование уровня физической подготовленности в городошном спо</w:t>
      </w:r>
      <w:r w:rsidRPr="002E54EC">
        <w:rPr>
          <w:rFonts w:ascii="Times New Roman" w:hAnsi="Times New Roman" w:cs="Times New Roman"/>
          <w:sz w:val="28"/>
          <w:szCs w:val="28"/>
        </w:rPr>
        <w:t>р</w:t>
      </w:r>
      <w:r w:rsidRPr="002E54EC">
        <w:rPr>
          <w:rFonts w:ascii="Times New Roman" w:hAnsi="Times New Roman" w:cs="Times New Roman"/>
          <w:sz w:val="28"/>
          <w:szCs w:val="28"/>
        </w:rPr>
        <w:t>те. Контрольно-тестовые упражнения по общей и специальной физической по</w:t>
      </w:r>
      <w:r w:rsidRPr="002E54EC">
        <w:rPr>
          <w:rFonts w:ascii="Times New Roman" w:hAnsi="Times New Roman" w:cs="Times New Roman"/>
          <w:sz w:val="28"/>
          <w:szCs w:val="28"/>
        </w:rPr>
        <w:t>д</w:t>
      </w:r>
      <w:r w:rsidRPr="002E54EC">
        <w:rPr>
          <w:rFonts w:ascii="Times New Roman" w:hAnsi="Times New Roman" w:cs="Times New Roman"/>
          <w:sz w:val="28"/>
          <w:szCs w:val="28"/>
        </w:rPr>
        <w:t>готовке.</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Системы (технологии) проведения соревнований по городошному спорту.</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Технологии предупреждения и нивелирования конфликтных ситуаций во время занятий городошным спортом, решения спорных и проблемных ситу</w:t>
      </w:r>
      <w:r w:rsidRPr="002E54EC">
        <w:rPr>
          <w:rFonts w:ascii="Times New Roman" w:hAnsi="Times New Roman" w:cs="Times New Roman"/>
          <w:sz w:val="28"/>
          <w:szCs w:val="28"/>
        </w:rPr>
        <w:t>а</w:t>
      </w:r>
      <w:r w:rsidRPr="002E54EC">
        <w:rPr>
          <w:rFonts w:ascii="Times New Roman" w:hAnsi="Times New Roman" w:cs="Times New Roman"/>
          <w:sz w:val="28"/>
          <w:szCs w:val="28"/>
        </w:rPr>
        <w:t>ций.</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Причины возникновения ошибок при выполнении технических приемов и способы их устранения.</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Основы анализа собственной игры и игры команды соперников.</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Технические требования к инвентарю и оборудованию для занятий гор</w:t>
      </w:r>
      <w:r w:rsidRPr="002E54EC">
        <w:rPr>
          <w:rFonts w:ascii="Times New Roman" w:hAnsi="Times New Roman" w:cs="Times New Roman"/>
          <w:sz w:val="28"/>
          <w:szCs w:val="28"/>
        </w:rPr>
        <w:t>о</w:t>
      </w:r>
      <w:r w:rsidRPr="002E54EC">
        <w:rPr>
          <w:rFonts w:ascii="Times New Roman" w:hAnsi="Times New Roman" w:cs="Times New Roman"/>
          <w:sz w:val="28"/>
          <w:szCs w:val="28"/>
        </w:rPr>
        <w:t>дошным спортом.</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3) Физическое совершенствование.</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Комплексы упражнений для развития физических качеств (ловкости, ги</w:t>
      </w:r>
      <w:r w:rsidRPr="002E54EC">
        <w:rPr>
          <w:rFonts w:ascii="Times New Roman" w:hAnsi="Times New Roman" w:cs="Times New Roman"/>
          <w:sz w:val="28"/>
          <w:szCs w:val="28"/>
        </w:rPr>
        <w:t>б</w:t>
      </w:r>
      <w:r w:rsidRPr="002E54EC">
        <w:rPr>
          <w:rFonts w:ascii="Times New Roman" w:hAnsi="Times New Roman" w:cs="Times New Roman"/>
          <w:sz w:val="28"/>
          <w:szCs w:val="28"/>
        </w:rPr>
        <w:t>кости, силы, выносливости, быстроты и скоростных способностей).</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Комплексы упражнений, формирующие двигательные умения и навыки технических приемов и тактических действий городошника.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Технические приемы и тактические действия в городошном спорте, из</w:t>
      </w:r>
      <w:r w:rsidRPr="002E54EC">
        <w:rPr>
          <w:rFonts w:ascii="Times New Roman" w:hAnsi="Times New Roman" w:cs="Times New Roman"/>
          <w:sz w:val="28"/>
          <w:szCs w:val="28"/>
        </w:rPr>
        <w:t>у</w:t>
      </w:r>
      <w:r w:rsidRPr="002E54EC">
        <w:rPr>
          <w:rFonts w:ascii="Times New Roman" w:hAnsi="Times New Roman" w:cs="Times New Roman"/>
          <w:sz w:val="28"/>
          <w:szCs w:val="28"/>
        </w:rPr>
        <w:t>ченные на уровне основного общего образования.</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Бросок биты с полукона.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Бросок биты с кона.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Выбивание одиночн</w:t>
      </w:r>
      <w:r>
        <w:rPr>
          <w:rFonts w:ascii="Times New Roman" w:hAnsi="Times New Roman" w:cs="Times New Roman"/>
          <w:sz w:val="28"/>
          <w:szCs w:val="28"/>
        </w:rPr>
        <w:t>ых городков в различных точках «города» и «</w:t>
      </w:r>
      <w:r w:rsidRPr="002E54EC">
        <w:rPr>
          <w:rFonts w:ascii="Times New Roman" w:hAnsi="Times New Roman" w:cs="Times New Roman"/>
          <w:sz w:val="28"/>
          <w:szCs w:val="28"/>
        </w:rPr>
        <w:t>приг</w:t>
      </w:r>
      <w:r w:rsidRPr="002E54EC">
        <w:rPr>
          <w:rFonts w:ascii="Times New Roman" w:hAnsi="Times New Roman" w:cs="Times New Roman"/>
          <w:sz w:val="28"/>
          <w:szCs w:val="28"/>
        </w:rPr>
        <w:t>о</w:t>
      </w:r>
      <w:r w:rsidRPr="002E54EC">
        <w:rPr>
          <w:rFonts w:ascii="Times New Roman" w:hAnsi="Times New Roman" w:cs="Times New Roman"/>
          <w:sz w:val="28"/>
          <w:szCs w:val="28"/>
        </w:rPr>
        <w:t>рода</w:t>
      </w:r>
      <w:r>
        <w:rPr>
          <w:rFonts w:ascii="Times New Roman" w:hAnsi="Times New Roman" w:cs="Times New Roman"/>
          <w:sz w:val="28"/>
          <w:szCs w:val="28"/>
        </w:rPr>
        <w:t>»</w:t>
      </w:r>
      <w:r w:rsidRPr="002E54EC">
        <w:rPr>
          <w:rFonts w:ascii="Times New Roman" w:hAnsi="Times New Roman" w:cs="Times New Roman"/>
          <w:sz w:val="28"/>
          <w:szCs w:val="28"/>
        </w:rPr>
        <w:t>. Выбивание комбинаций городков из 2-х, 3-х, 4-х городков в различном расположении. Выбивание штрафного городка и комбинаций с ним.</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Выбивание простых фигур, широки</w:t>
      </w:r>
      <w:r>
        <w:rPr>
          <w:rFonts w:ascii="Times New Roman" w:hAnsi="Times New Roman" w:cs="Times New Roman"/>
          <w:sz w:val="28"/>
          <w:szCs w:val="28"/>
        </w:rPr>
        <w:t>х фигур, высоких фигур, фигуры «К</w:t>
      </w:r>
      <w:r>
        <w:rPr>
          <w:rFonts w:ascii="Times New Roman" w:hAnsi="Times New Roman" w:cs="Times New Roman"/>
          <w:sz w:val="28"/>
          <w:szCs w:val="28"/>
        </w:rPr>
        <w:t>о</w:t>
      </w:r>
      <w:r>
        <w:rPr>
          <w:rFonts w:ascii="Times New Roman" w:hAnsi="Times New Roman" w:cs="Times New Roman"/>
          <w:sz w:val="28"/>
          <w:szCs w:val="28"/>
        </w:rPr>
        <w:t>лодец» и фигуры «Письмо»</w:t>
      </w:r>
      <w:r w:rsidRPr="002E54EC">
        <w:rPr>
          <w:rFonts w:ascii="Times New Roman" w:hAnsi="Times New Roman" w:cs="Times New Roman"/>
          <w:sz w:val="28"/>
          <w:szCs w:val="28"/>
        </w:rPr>
        <w:t>, добивание</w:t>
      </w:r>
      <w:r>
        <w:rPr>
          <w:rFonts w:ascii="Times New Roman" w:hAnsi="Times New Roman" w:cs="Times New Roman"/>
          <w:sz w:val="28"/>
          <w:szCs w:val="28"/>
        </w:rPr>
        <w:t xml:space="preserve"> комбинаций городков от фигуры «Письмо»</w:t>
      </w:r>
      <w:r w:rsidRPr="002E54EC">
        <w:rPr>
          <w:rFonts w:ascii="Times New Roman" w:hAnsi="Times New Roman" w:cs="Times New Roman"/>
          <w:sz w:val="28"/>
          <w:szCs w:val="28"/>
        </w:rPr>
        <w:t>.</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Тактика ведения игры.</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Индивидуальные тактические действия. Тактика выбивания одиночных городков, комбинаций городков с полукона.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lastRenderedPageBreak/>
        <w:t>Тактика выбивания фигур и</w:t>
      </w:r>
      <w:r>
        <w:rPr>
          <w:rFonts w:ascii="Times New Roman" w:hAnsi="Times New Roman" w:cs="Times New Roman"/>
          <w:sz w:val="28"/>
          <w:szCs w:val="28"/>
        </w:rPr>
        <w:t xml:space="preserve"> комбинаций городков от фигуры «Письмо»</w:t>
      </w:r>
      <w:r w:rsidRPr="002E54EC">
        <w:rPr>
          <w:rFonts w:ascii="Times New Roman" w:hAnsi="Times New Roman" w:cs="Times New Roman"/>
          <w:sz w:val="28"/>
          <w:szCs w:val="28"/>
        </w:rPr>
        <w:t xml:space="preserve"> с кона. Различные варианты выбивания высоких фигур и</w:t>
      </w:r>
      <w:r>
        <w:rPr>
          <w:rFonts w:ascii="Times New Roman" w:hAnsi="Times New Roman" w:cs="Times New Roman"/>
          <w:sz w:val="28"/>
          <w:szCs w:val="28"/>
        </w:rPr>
        <w:t xml:space="preserve"> комбинаций городков от фигуры «Письмо»</w:t>
      </w:r>
      <w:r w:rsidRPr="002E54EC">
        <w:rPr>
          <w:rFonts w:ascii="Times New Roman" w:hAnsi="Times New Roman" w:cs="Times New Roman"/>
          <w:sz w:val="28"/>
          <w:szCs w:val="28"/>
        </w:rPr>
        <w:t xml:space="preserve"> с кона.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Групповые действия. Взаимодействия с партнерами при выбивании ф</w:t>
      </w:r>
      <w:r w:rsidRPr="002E54EC">
        <w:rPr>
          <w:rFonts w:ascii="Times New Roman" w:hAnsi="Times New Roman" w:cs="Times New Roman"/>
          <w:sz w:val="28"/>
          <w:szCs w:val="28"/>
        </w:rPr>
        <w:t>и</w:t>
      </w:r>
      <w:r w:rsidRPr="002E54EC">
        <w:rPr>
          <w:rFonts w:ascii="Times New Roman" w:hAnsi="Times New Roman" w:cs="Times New Roman"/>
          <w:sz w:val="28"/>
          <w:szCs w:val="28"/>
        </w:rPr>
        <w:t>гур и добивании оставшихся городков с использованием различных тактич</w:t>
      </w:r>
      <w:r w:rsidRPr="002E54EC">
        <w:rPr>
          <w:rFonts w:ascii="Times New Roman" w:hAnsi="Times New Roman" w:cs="Times New Roman"/>
          <w:sz w:val="28"/>
          <w:szCs w:val="28"/>
        </w:rPr>
        <w:t>е</w:t>
      </w:r>
      <w:r w:rsidRPr="002E54EC">
        <w:rPr>
          <w:rFonts w:ascii="Times New Roman" w:hAnsi="Times New Roman" w:cs="Times New Roman"/>
          <w:sz w:val="28"/>
          <w:szCs w:val="28"/>
        </w:rPr>
        <w:t>ских вариантов расстановки, основанной на индивидуальных особенностях (сильных и слабых сторонах) спортсменов.</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Командные действия. Взаимодействия с партнерами при разных составах команд.</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Тактические действия со сменой расстановки в команде для получения или удержания преимущества перед соперником.</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Участие в соревновательной деятельности.</w:t>
      </w:r>
    </w:p>
    <w:p w:rsidR="002E54EC" w:rsidRPr="000463BF" w:rsidRDefault="002E54EC" w:rsidP="002E54EC">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Содержание модуля «Городошный спорт»</w:t>
      </w:r>
      <w:r w:rsidRPr="002E54EC">
        <w:rPr>
          <w:rFonts w:ascii="Times New Roman" w:hAnsi="Times New Roman" w:cs="Times New Roman"/>
          <w:sz w:val="28"/>
          <w:szCs w:val="28"/>
        </w:rPr>
        <w:t xml:space="preserve"> направлено на достижение обучающимися личностных, метапредметных и предметных результатов об</w:t>
      </w:r>
      <w:r w:rsidRPr="002E54EC">
        <w:rPr>
          <w:rFonts w:ascii="Times New Roman" w:hAnsi="Times New Roman" w:cs="Times New Roman"/>
          <w:sz w:val="28"/>
          <w:szCs w:val="28"/>
        </w:rPr>
        <w:t>у</w:t>
      </w:r>
      <w:r w:rsidRPr="002E54EC">
        <w:rPr>
          <w:rFonts w:ascii="Times New Roman" w:hAnsi="Times New Roman" w:cs="Times New Roman"/>
          <w:sz w:val="28"/>
          <w:szCs w:val="28"/>
        </w:rPr>
        <w:t>чения.</w:t>
      </w:r>
    </w:p>
    <w:p w:rsidR="002E54EC" w:rsidRPr="002E54EC" w:rsidRDefault="002E54EC" w:rsidP="002E54EC">
      <w:pPr>
        <w:widowControl/>
        <w:autoSpaceDE/>
        <w:autoSpaceDN/>
        <w:adjustRightInd/>
        <w:ind w:firstLine="709"/>
        <w:rPr>
          <w:rFonts w:ascii="Times New Roman" w:hAnsi="Times New Roman" w:cs="Times New Roman"/>
          <w:b/>
          <w:i/>
          <w:sz w:val="28"/>
          <w:szCs w:val="28"/>
        </w:rPr>
      </w:pPr>
      <w:r w:rsidRPr="002E54EC">
        <w:rPr>
          <w:rFonts w:ascii="Times New Roman" w:hAnsi="Times New Roman" w:cs="Times New Roman"/>
          <w:b/>
          <w:i/>
          <w:sz w:val="28"/>
          <w:szCs w:val="28"/>
        </w:rPr>
        <w:t>При изучении модуля «Городошный спорт» на уровне среднего общего образования у обучающихся будут сформированы следующие личностные результаты:</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проявление патриотизма, чувства ответственности перед Родиной, го</w:t>
      </w:r>
      <w:r w:rsidRPr="002E54EC">
        <w:rPr>
          <w:rFonts w:ascii="Times New Roman" w:hAnsi="Times New Roman" w:cs="Times New Roman"/>
          <w:sz w:val="28"/>
          <w:szCs w:val="28"/>
        </w:rPr>
        <w:t>р</w:t>
      </w:r>
      <w:r w:rsidRPr="002E54EC">
        <w:rPr>
          <w:rFonts w:ascii="Times New Roman" w:hAnsi="Times New Roman" w:cs="Times New Roman"/>
          <w:sz w:val="28"/>
          <w:szCs w:val="28"/>
        </w:rPr>
        <w:t>дости за свой край, свою Родину, уважение государственных символов (герб, флаг, гимн);</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сформированность основных норм морали, духовно-нравственной кул</w:t>
      </w:r>
      <w:r w:rsidRPr="002E54EC">
        <w:rPr>
          <w:rFonts w:ascii="Times New Roman" w:hAnsi="Times New Roman" w:cs="Times New Roman"/>
          <w:sz w:val="28"/>
          <w:szCs w:val="28"/>
        </w:rPr>
        <w:t>ь</w:t>
      </w:r>
      <w:r w:rsidRPr="002E54EC">
        <w:rPr>
          <w:rFonts w:ascii="Times New Roman" w:hAnsi="Times New Roman" w:cs="Times New Roman"/>
          <w:sz w:val="28"/>
          <w:szCs w:val="28"/>
        </w:rPr>
        <w:t>туры и ценностного отношения к физической культуре, как неотъемлемой ча</w:t>
      </w:r>
      <w:r w:rsidRPr="002E54EC">
        <w:rPr>
          <w:rFonts w:ascii="Times New Roman" w:hAnsi="Times New Roman" w:cs="Times New Roman"/>
          <w:sz w:val="28"/>
          <w:szCs w:val="28"/>
        </w:rPr>
        <w:t>с</w:t>
      </w:r>
      <w:r w:rsidRPr="002E54EC">
        <w:rPr>
          <w:rFonts w:ascii="Times New Roman" w:hAnsi="Times New Roman" w:cs="Times New Roman"/>
          <w:sz w:val="28"/>
          <w:szCs w:val="28"/>
        </w:rPr>
        <w:t>ти общечеловеческой культуры средствами городошного спорта;</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сформированность основ саморазвития и самовоспитания через ценн</w:t>
      </w:r>
      <w:r w:rsidRPr="002E54EC">
        <w:rPr>
          <w:rFonts w:ascii="Times New Roman" w:hAnsi="Times New Roman" w:cs="Times New Roman"/>
          <w:sz w:val="28"/>
          <w:szCs w:val="28"/>
        </w:rPr>
        <w:t>о</w:t>
      </w:r>
      <w:r w:rsidRPr="002E54EC">
        <w:rPr>
          <w:rFonts w:ascii="Times New Roman" w:hAnsi="Times New Roman" w:cs="Times New Roman"/>
          <w:sz w:val="28"/>
          <w:szCs w:val="28"/>
        </w:rPr>
        <w:t>сти, традиции и идеалы главных городошных организаций регионального, вс</w:t>
      </w:r>
      <w:r w:rsidRPr="002E54EC">
        <w:rPr>
          <w:rFonts w:ascii="Times New Roman" w:hAnsi="Times New Roman" w:cs="Times New Roman"/>
          <w:sz w:val="28"/>
          <w:szCs w:val="28"/>
        </w:rPr>
        <w:t>е</w:t>
      </w:r>
      <w:r w:rsidRPr="002E54EC">
        <w:rPr>
          <w:rFonts w:ascii="Times New Roman" w:hAnsi="Times New Roman" w:cs="Times New Roman"/>
          <w:sz w:val="28"/>
          <w:szCs w:val="28"/>
        </w:rPr>
        <w:t>российского и мирового уровней, отечественных и зарубежных городошных клубов и команд;</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проявление общественно ориентированного сознания и поведения, сп</w:t>
      </w:r>
      <w:r w:rsidRPr="002E54EC">
        <w:rPr>
          <w:rFonts w:ascii="Times New Roman" w:hAnsi="Times New Roman" w:cs="Times New Roman"/>
          <w:sz w:val="28"/>
          <w:szCs w:val="28"/>
        </w:rPr>
        <w:t>о</w:t>
      </w:r>
      <w:r w:rsidRPr="002E54EC">
        <w:rPr>
          <w:rFonts w:ascii="Times New Roman" w:hAnsi="Times New Roman" w:cs="Times New Roman"/>
          <w:sz w:val="28"/>
          <w:szCs w:val="28"/>
        </w:rPr>
        <w:t>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закрепление навыков сотрудничества со сверстниками, детьми младш</w:t>
      </w:r>
      <w:r w:rsidRPr="002E54EC">
        <w:rPr>
          <w:rFonts w:ascii="Times New Roman" w:hAnsi="Times New Roman" w:cs="Times New Roman"/>
          <w:sz w:val="28"/>
          <w:szCs w:val="28"/>
        </w:rPr>
        <w:t>е</w:t>
      </w:r>
      <w:r w:rsidRPr="002E54EC">
        <w:rPr>
          <w:rFonts w:ascii="Times New Roman" w:hAnsi="Times New Roman" w:cs="Times New Roman"/>
          <w:sz w:val="28"/>
          <w:szCs w:val="28"/>
        </w:rPr>
        <w:t>го возраста, взрослыми в учебной, игровой, досуговой и соревновательной де</w:t>
      </w:r>
      <w:r w:rsidRPr="002E54EC">
        <w:rPr>
          <w:rFonts w:ascii="Times New Roman" w:hAnsi="Times New Roman" w:cs="Times New Roman"/>
          <w:sz w:val="28"/>
          <w:szCs w:val="28"/>
        </w:rPr>
        <w:t>я</w:t>
      </w:r>
      <w:r w:rsidRPr="002E54EC">
        <w:rPr>
          <w:rFonts w:ascii="Times New Roman" w:hAnsi="Times New Roman" w:cs="Times New Roman"/>
          <w:sz w:val="28"/>
          <w:szCs w:val="28"/>
        </w:rPr>
        <w:t>тельности, судейской практике; способность к самостоятельной, творческой и ответственной деятельности средствами городошного спорта;</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сформированность осознанного выбора будущей профессии и возмо</w:t>
      </w:r>
      <w:r w:rsidRPr="002E54EC">
        <w:rPr>
          <w:rFonts w:ascii="Times New Roman" w:hAnsi="Times New Roman" w:cs="Times New Roman"/>
          <w:sz w:val="28"/>
          <w:szCs w:val="28"/>
        </w:rPr>
        <w:t>ж</w:t>
      </w:r>
      <w:r w:rsidRPr="002E54EC">
        <w:rPr>
          <w:rFonts w:ascii="Times New Roman" w:hAnsi="Times New Roman" w:cs="Times New Roman"/>
          <w:sz w:val="28"/>
          <w:szCs w:val="28"/>
        </w:rPr>
        <w:t>ностей реализации собственных жизненных планов средствами городошного спорта, как условие успешной профессиональной, спортивной и общественной деятельности;</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реализация ценностей здорового и безопасного образа жизни, потребн</w:t>
      </w:r>
      <w:r w:rsidRPr="002E54EC">
        <w:rPr>
          <w:rFonts w:ascii="Times New Roman" w:hAnsi="Times New Roman" w:cs="Times New Roman"/>
          <w:sz w:val="28"/>
          <w:szCs w:val="28"/>
        </w:rPr>
        <w:t>о</w:t>
      </w:r>
      <w:r w:rsidRPr="002E54EC">
        <w:rPr>
          <w:rFonts w:ascii="Times New Roman" w:hAnsi="Times New Roman" w:cs="Times New Roman"/>
          <w:sz w:val="28"/>
          <w:szCs w:val="28"/>
        </w:rPr>
        <w:t>сти в физическом самосовершенствовании, занятиях спортивно-</w:t>
      </w:r>
      <w:r w:rsidRPr="002E54EC">
        <w:rPr>
          <w:rFonts w:ascii="Times New Roman" w:hAnsi="Times New Roman" w:cs="Times New Roman"/>
          <w:sz w:val="28"/>
          <w:szCs w:val="28"/>
        </w:rPr>
        <w:lastRenderedPageBreak/>
        <w:t>оздоровительной деятельностью, неприятие вредных привычек; умение оказ</w:t>
      </w:r>
      <w:r w:rsidRPr="002E54EC">
        <w:rPr>
          <w:rFonts w:ascii="Times New Roman" w:hAnsi="Times New Roman" w:cs="Times New Roman"/>
          <w:sz w:val="28"/>
          <w:szCs w:val="28"/>
        </w:rPr>
        <w:t>ы</w:t>
      </w:r>
      <w:r w:rsidRPr="002E54EC">
        <w:rPr>
          <w:rFonts w:ascii="Times New Roman" w:hAnsi="Times New Roman" w:cs="Times New Roman"/>
          <w:sz w:val="28"/>
          <w:szCs w:val="28"/>
        </w:rPr>
        <w:t>вать первую помощь при травмах и повреждениях.</w:t>
      </w:r>
    </w:p>
    <w:p w:rsidR="002E54EC" w:rsidRPr="002E54EC" w:rsidRDefault="002E54EC" w:rsidP="002E54EC">
      <w:pPr>
        <w:widowControl/>
        <w:autoSpaceDE/>
        <w:autoSpaceDN/>
        <w:adjustRightInd/>
        <w:ind w:firstLine="709"/>
        <w:rPr>
          <w:rFonts w:ascii="Times New Roman" w:hAnsi="Times New Roman" w:cs="Times New Roman"/>
          <w:b/>
          <w:i/>
          <w:sz w:val="28"/>
          <w:szCs w:val="28"/>
        </w:rPr>
      </w:pPr>
      <w:r w:rsidRPr="002E54EC">
        <w:rPr>
          <w:rFonts w:ascii="Times New Roman" w:hAnsi="Times New Roman" w:cs="Times New Roman"/>
          <w:b/>
          <w:i/>
          <w:sz w:val="28"/>
          <w:szCs w:val="28"/>
        </w:rPr>
        <w:t xml:space="preserve">При изучении модуля </w:t>
      </w:r>
      <w:r>
        <w:rPr>
          <w:rFonts w:ascii="Times New Roman" w:hAnsi="Times New Roman" w:cs="Times New Roman"/>
          <w:b/>
          <w:i/>
          <w:sz w:val="28"/>
          <w:szCs w:val="28"/>
        </w:rPr>
        <w:t>«Городошный спорт»</w:t>
      </w:r>
      <w:r w:rsidRPr="002E54EC">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метапре</w:t>
      </w:r>
      <w:r w:rsidRPr="002E54EC">
        <w:rPr>
          <w:rFonts w:ascii="Times New Roman" w:hAnsi="Times New Roman" w:cs="Times New Roman"/>
          <w:b/>
          <w:i/>
          <w:sz w:val="28"/>
          <w:szCs w:val="28"/>
        </w:rPr>
        <w:t>д</w:t>
      </w:r>
      <w:r w:rsidRPr="002E54EC">
        <w:rPr>
          <w:rFonts w:ascii="Times New Roman" w:hAnsi="Times New Roman" w:cs="Times New Roman"/>
          <w:b/>
          <w:i/>
          <w:sz w:val="28"/>
          <w:szCs w:val="28"/>
        </w:rPr>
        <w:t>метные результаты:</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w:t>
      </w:r>
      <w:r w:rsidRPr="002E54EC">
        <w:rPr>
          <w:rFonts w:ascii="Times New Roman" w:hAnsi="Times New Roman" w:cs="Times New Roman"/>
          <w:sz w:val="28"/>
          <w:szCs w:val="28"/>
        </w:rPr>
        <w:t>к</w:t>
      </w:r>
      <w:r w:rsidRPr="002E54EC">
        <w:rPr>
          <w:rFonts w:ascii="Times New Roman" w:hAnsi="Times New Roman" w:cs="Times New Roman"/>
          <w:sz w:val="28"/>
          <w:szCs w:val="28"/>
        </w:rPr>
        <w:t>тику в различных ситуациях; осуществлять, контролировать и корректировать учебную, игровую и соревновательную деятельность в городошном спорте;</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умение эффективно взаимодействовать и разрешать конфликты в пр</w:t>
      </w:r>
      <w:r w:rsidRPr="002E54EC">
        <w:rPr>
          <w:rFonts w:ascii="Times New Roman" w:hAnsi="Times New Roman" w:cs="Times New Roman"/>
          <w:sz w:val="28"/>
          <w:szCs w:val="28"/>
        </w:rPr>
        <w:t>о</w:t>
      </w:r>
      <w:r w:rsidRPr="002E54EC">
        <w:rPr>
          <w:rFonts w:ascii="Times New Roman" w:hAnsi="Times New Roman" w:cs="Times New Roman"/>
          <w:sz w:val="28"/>
          <w:szCs w:val="28"/>
        </w:rPr>
        <w:t>цессе игровой, соревновательной деятельности, судейской практики, учитывать позиции других участников деятельности;</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w:t>
      </w:r>
      <w:r w:rsidRPr="002E54EC">
        <w:rPr>
          <w:rFonts w:ascii="Times New Roman" w:hAnsi="Times New Roman" w:cs="Times New Roman"/>
          <w:sz w:val="28"/>
          <w:szCs w:val="28"/>
        </w:rPr>
        <w:t>я</w:t>
      </w:r>
      <w:r w:rsidRPr="002E54EC">
        <w:rPr>
          <w:rFonts w:ascii="Times New Roman" w:hAnsi="Times New Roman" w:cs="Times New Roman"/>
          <w:sz w:val="28"/>
          <w:szCs w:val="28"/>
        </w:rPr>
        <w:t>тельности, судейской практике с учетом гражданских и нравственных ценн</w:t>
      </w:r>
      <w:r w:rsidRPr="002E54EC">
        <w:rPr>
          <w:rFonts w:ascii="Times New Roman" w:hAnsi="Times New Roman" w:cs="Times New Roman"/>
          <w:sz w:val="28"/>
          <w:szCs w:val="28"/>
        </w:rPr>
        <w:t>о</w:t>
      </w:r>
      <w:r w:rsidRPr="002E54EC">
        <w:rPr>
          <w:rFonts w:ascii="Times New Roman" w:hAnsi="Times New Roman" w:cs="Times New Roman"/>
          <w:sz w:val="28"/>
          <w:szCs w:val="28"/>
        </w:rPr>
        <w:t>стей;</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способность к самостоятельной информационно-познавательной де</w:t>
      </w:r>
      <w:r w:rsidRPr="002E54EC">
        <w:rPr>
          <w:rFonts w:ascii="Times New Roman" w:hAnsi="Times New Roman" w:cs="Times New Roman"/>
          <w:sz w:val="28"/>
          <w:szCs w:val="28"/>
        </w:rPr>
        <w:t>я</w:t>
      </w:r>
      <w:r w:rsidRPr="002E54EC">
        <w:rPr>
          <w:rFonts w:ascii="Times New Roman" w:hAnsi="Times New Roman" w:cs="Times New Roman"/>
          <w:sz w:val="28"/>
          <w:szCs w:val="28"/>
        </w:rPr>
        <w:t>тельности, умение ориентироваться в различных источниках информации с с</w:t>
      </w:r>
      <w:r w:rsidRPr="002E54EC">
        <w:rPr>
          <w:rFonts w:ascii="Times New Roman" w:hAnsi="Times New Roman" w:cs="Times New Roman"/>
          <w:sz w:val="28"/>
          <w:szCs w:val="28"/>
        </w:rPr>
        <w:t>о</w:t>
      </w:r>
      <w:r w:rsidRPr="002E54EC">
        <w:rPr>
          <w:rFonts w:ascii="Times New Roman" w:hAnsi="Times New Roman" w:cs="Times New Roman"/>
          <w:sz w:val="28"/>
          <w:szCs w:val="28"/>
        </w:rPr>
        <w:t>блюдением правовых и этических норм, норм информационной безопасности.</w:t>
      </w:r>
    </w:p>
    <w:p w:rsidR="002E54EC" w:rsidRPr="002E54EC" w:rsidRDefault="002E54EC" w:rsidP="002E54EC">
      <w:pPr>
        <w:widowControl/>
        <w:autoSpaceDE/>
        <w:autoSpaceDN/>
        <w:adjustRightInd/>
        <w:ind w:firstLine="709"/>
        <w:rPr>
          <w:rFonts w:ascii="Times New Roman" w:hAnsi="Times New Roman" w:cs="Times New Roman"/>
          <w:b/>
          <w:i/>
          <w:sz w:val="28"/>
          <w:szCs w:val="28"/>
        </w:rPr>
      </w:pPr>
      <w:r w:rsidRPr="002E54EC">
        <w:rPr>
          <w:rFonts w:ascii="Times New Roman" w:hAnsi="Times New Roman" w:cs="Times New Roman"/>
          <w:b/>
          <w:i/>
          <w:sz w:val="28"/>
          <w:szCs w:val="28"/>
        </w:rPr>
        <w:t>При изучении модуля «Городошный спорт» на уровне среднего общего образования у обучающихся будут сформированы следующие предметные результаты:</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знание названий, структуры и функций официальных органов управления город</w:t>
      </w:r>
      <w:r>
        <w:rPr>
          <w:rFonts w:ascii="Times New Roman" w:hAnsi="Times New Roman" w:cs="Times New Roman"/>
          <w:sz w:val="28"/>
          <w:szCs w:val="28"/>
        </w:rPr>
        <w:t>- </w:t>
      </w:r>
      <w:r w:rsidRPr="002E54EC">
        <w:rPr>
          <w:rFonts w:ascii="Times New Roman" w:hAnsi="Times New Roman" w:cs="Times New Roman"/>
          <w:sz w:val="28"/>
          <w:szCs w:val="28"/>
        </w:rPr>
        <w:t>ошным движением в Европе и мире, роли Общеросси</w:t>
      </w:r>
      <w:r>
        <w:rPr>
          <w:rFonts w:ascii="Times New Roman" w:hAnsi="Times New Roman" w:cs="Times New Roman"/>
          <w:sz w:val="28"/>
          <w:szCs w:val="28"/>
        </w:rPr>
        <w:t>йской обществе</w:t>
      </w:r>
      <w:r>
        <w:rPr>
          <w:rFonts w:ascii="Times New Roman" w:hAnsi="Times New Roman" w:cs="Times New Roman"/>
          <w:sz w:val="28"/>
          <w:szCs w:val="28"/>
        </w:rPr>
        <w:t>н</w:t>
      </w:r>
      <w:r>
        <w:rPr>
          <w:rFonts w:ascii="Times New Roman" w:hAnsi="Times New Roman" w:cs="Times New Roman"/>
          <w:sz w:val="28"/>
          <w:szCs w:val="28"/>
        </w:rPr>
        <w:t>ной организации «</w:t>
      </w:r>
      <w:r w:rsidRPr="002E54EC">
        <w:rPr>
          <w:rFonts w:ascii="Times New Roman" w:hAnsi="Times New Roman" w:cs="Times New Roman"/>
          <w:sz w:val="28"/>
          <w:szCs w:val="28"/>
        </w:rPr>
        <w:t>Феде</w:t>
      </w:r>
      <w:r>
        <w:rPr>
          <w:rFonts w:ascii="Times New Roman" w:hAnsi="Times New Roman" w:cs="Times New Roman"/>
          <w:sz w:val="28"/>
          <w:szCs w:val="28"/>
        </w:rPr>
        <w:t>рация городошного спорта России»</w:t>
      </w:r>
      <w:r w:rsidRPr="002E54EC">
        <w:rPr>
          <w:rFonts w:ascii="Times New Roman" w:hAnsi="Times New Roman" w:cs="Times New Roman"/>
          <w:sz w:val="28"/>
          <w:szCs w:val="28"/>
        </w:rPr>
        <w:t>, Международной ассоц</w:t>
      </w:r>
      <w:r>
        <w:rPr>
          <w:rFonts w:ascii="Times New Roman" w:hAnsi="Times New Roman" w:cs="Times New Roman"/>
          <w:sz w:val="28"/>
          <w:szCs w:val="28"/>
        </w:rPr>
        <w:t>иации общественных объединений «</w:t>
      </w:r>
      <w:r w:rsidRPr="002E54EC">
        <w:rPr>
          <w:rFonts w:ascii="Times New Roman" w:hAnsi="Times New Roman" w:cs="Times New Roman"/>
          <w:sz w:val="28"/>
          <w:szCs w:val="28"/>
        </w:rPr>
        <w:t>Международн</w:t>
      </w:r>
      <w:r>
        <w:rPr>
          <w:rFonts w:ascii="Times New Roman" w:hAnsi="Times New Roman" w:cs="Times New Roman"/>
          <w:sz w:val="28"/>
          <w:szCs w:val="28"/>
        </w:rPr>
        <w:t>ая федерация городо</w:t>
      </w:r>
      <w:r>
        <w:rPr>
          <w:rFonts w:ascii="Times New Roman" w:hAnsi="Times New Roman" w:cs="Times New Roman"/>
          <w:sz w:val="28"/>
          <w:szCs w:val="28"/>
        </w:rPr>
        <w:t>ш</w:t>
      </w:r>
      <w:r>
        <w:rPr>
          <w:rFonts w:ascii="Times New Roman" w:hAnsi="Times New Roman" w:cs="Times New Roman"/>
          <w:sz w:val="28"/>
          <w:szCs w:val="28"/>
        </w:rPr>
        <w:t>ного спорта»</w:t>
      </w:r>
      <w:r w:rsidRPr="002E54EC">
        <w:rPr>
          <w:rFonts w:ascii="Times New Roman" w:hAnsi="Times New Roman" w:cs="Times New Roman"/>
          <w:sz w:val="28"/>
          <w:szCs w:val="28"/>
        </w:rPr>
        <w:t xml:space="preserve"> в формировании стратегических инициатив, современных тенде</w:t>
      </w:r>
      <w:r w:rsidRPr="002E54EC">
        <w:rPr>
          <w:rFonts w:ascii="Times New Roman" w:hAnsi="Times New Roman" w:cs="Times New Roman"/>
          <w:sz w:val="28"/>
          <w:szCs w:val="28"/>
        </w:rPr>
        <w:t>н</w:t>
      </w:r>
      <w:r w:rsidRPr="002E54EC">
        <w:rPr>
          <w:rFonts w:ascii="Times New Roman" w:hAnsi="Times New Roman" w:cs="Times New Roman"/>
          <w:sz w:val="28"/>
          <w:szCs w:val="28"/>
        </w:rPr>
        <w:t>ций развития современного городошного спорта на международной арене. В</w:t>
      </w:r>
      <w:r w:rsidRPr="002E54EC">
        <w:rPr>
          <w:rFonts w:ascii="Times New Roman" w:hAnsi="Times New Roman" w:cs="Times New Roman"/>
          <w:sz w:val="28"/>
          <w:szCs w:val="28"/>
        </w:rPr>
        <w:t>е</w:t>
      </w:r>
      <w:r w:rsidRPr="002E54EC">
        <w:rPr>
          <w:rFonts w:ascii="Times New Roman" w:hAnsi="Times New Roman" w:cs="Times New Roman"/>
          <w:sz w:val="28"/>
          <w:szCs w:val="28"/>
        </w:rPr>
        <w:t>дущая роль Общеросси</w:t>
      </w:r>
      <w:r>
        <w:rPr>
          <w:rFonts w:ascii="Times New Roman" w:hAnsi="Times New Roman" w:cs="Times New Roman"/>
          <w:sz w:val="28"/>
          <w:szCs w:val="28"/>
        </w:rPr>
        <w:t>йской общественной организации «</w:t>
      </w:r>
      <w:r w:rsidRPr="002E54EC">
        <w:rPr>
          <w:rFonts w:ascii="Times New Roman" w:hAnsi="Times New Roman" w:cs="Times New Roman"/>
          <w:sz w:val="28"/>
          <w:szCs w:val="28"/>
        </w:rPr>
        <w:t>Феде</w:t>
      </w:r>
      <w:r>
        <w:rPr>
          <w:rFonts w:ascii="Times New Roman" w:hAnsi="Times New Roman" w:cs="Times New Roman"/>
          <w:sz w:val="28"/>
          <w:szCs w:val="28"/>
        </w:rPr>
        <w:t>рация городо</w:t>
      </w:r>
      <w:r>
        <w:rPr>
          <w:rFonts w:ascii="Times New Roman" w:hAnsi="Times New Roman" w:cs="Times New Roman"/>
          <w:sz w:val="28"/>
          <w:szCs w:val="28"/>
        </w:rPr>
        <w:t>ш</w:t>
      </w:r>
      <w:r>
        <w:rPr>
          <w:rFonts w:ascii="Times New Roman" w:hAnsi="Times New Roman" w:cs="Times New Roman"/>
          <w:sz w:val="28"/>
          <w:szCs w:val="28"/>
        </w:rPr>
        <w:t>ного спорта России»</w:t>
      </w:r>
      <w:r w:rsidRPr="002E54EC">
        <w:rPr>
          <w:rFonts w:ascii="Times New Roman" w:hAnsi="Times New Roman" w:cs="Times New Roman"/>
          <w:sz w:val="28"/>
          <w:szCs w:val="28"/>
        </w:rPr>
        <w:t xml:space="preserve"> в определении стратегического направления развития г</w:t>
      </w:r>
      <w:r w:rsidRPr="002E54EC">
        <w:rPr>
          <w:rFonts w:ascii="Times New Roman" w:hAnsi="Times New Roman" w:cs="Times New Roman"/>
          <w:sz w:val="28"/>
          <w:szCs w:val="28"/>
        </w:rPr>
        <w:t>о</w:t>
      </w:r>
      <w:r w:rsidRPr="002E54EC">
        <w:rPr>
          <w:rFonts w:ascii="Times New Roman" w:hAnsi="Times New Roman" w:cs="Times New Roman"/>
          <w:sz w:val="28"/>
          <w:szCs w:val="28"/>
        </w:rPr>
        <w:t>родошного спорта на международной арене;</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знание современного состояния городошного спорта в России; регионы России, наиболее успешно развивающие городошный спорт, команды - побед</w:t>
      </w:r>
      <w:r w:rsidRPr="002E54EC">
        <w:rPr>
          <w:rFonts w:ascii="Times New Roman" w:hAnsi="Times New Roman" w:cs="Times New Roman"/>
          <w:sz w:val="28"/>
          <w:szCs w:val="28"/>
        </w:rPr>
        <w:t>и</w:t>
      </w:r>
      <w:r w:rsidRPr="002E54EC">
        <w:rPr>
          <w:rFonts w:ascii="Times New Roman" w:hAnsi="Times New Roman" w:cs="Times New Roman"/>
          <w:sz w:val="28"/>
          <w:szCs w:val="28"/>
        </w:rPr>
        <w:t>тели всероссийских соревнований;</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способность аргументированно принимать участие в обсуждении усп</w:t>
      </w:r>
      <w:r w:rsidRPr="002E54EC">
        <w:rPr>
          <w:rFonts w:ascii="Times New Roman" w:hAnsi="Times New Roman" w:cs="Times New Roman"/>
          <w:sz w:val="28"/>
          <w:szCs w:val="28"/>
        </w:rPr>
        <w:t>е</w:t>
      </w:r>
      <w:r w:rsidRPr="002E54EC">
        <w:rPr>
          <w:rFonts w:ascii="Times New Roman" w:hAnsi="Times New Roman" w:cs="Times New Roman"/>
          <w:sz w:val="28"/>
          <w:szCs w:val="28"/>
        </w:rPr>
        <w:t>хов и неудач сборной команды страны, отечественных и зарубежных городо</w:t>
      </w:r>
      <w:r w:rsidRPr="002E54EC">
        <w:rPr>
          <w:rFonts w:ascii="Times New Roman" w:hAnsi="Times New Roman" w:cs="Times New Roman"/>
          <w:sz w:val="28"/>
          <w:szCs w:val="28"/>
        </w:rPr>
        <w:t>ш</w:t>
      </w:r>
      <w:r w:rsidRPr="002E54EC">
        <w:rPr>
          <w:rFonts w:ascii="Times New Roman" w:hAnsi="Times New Roman" w:cs="Times New Roman"/>
          <w:sz w:val="28"/>
          <w:szCs w:val="28"/>
        </w:rPr>
        <w:t>ных клубов и команд на международной арене;</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способность анализировать результаты соревнований, входящих в оф</w:t>
      </w:r>
      <w:r w:rsidRPr="002E54EC">
        <w:rPr>
          <w:rFonts w:ascii="Times New Roman" w:hAnsi="Times New Roman" w:cs="Times New Roman"/>
          <w:sz w:val="28"/>
          <w:szCs w:val="28"/>
        </w:rPr>
        <w:t>и</w:t>
      </w:r>
      <w:r w:rsidRPr="002E54EC">
        <w:rPr>
          <w:rFonts w:ascii="Times New Roman" w:hAnsi="Times New Roman" w:cs="Times New Roman"/>
          <w:sz w:val="28"/>
          <w:szCs w:val="28"/>
        </w:rPr>
        <w:t>циальный календарь соревнований (международных, всероссийских, реги</w:t>
      </w:r>
      <w:r w:rsidRPr="002E54EC">
        <w:rPr>
          <w:rFonts w:ascii="Times New Roman" w:hAnsi="Times New Roman" w:cs="Times New Roman"/>
          <w:sz w:val="28"/>
          <w:szCs w:val="28"/>
        </w:rPr>
        <w:t>о</w:t>
      </w:r>
      <w:r w:rsidRPr="002E54EC">
        <w:rPr>
          <w:rFonts w:ascii="Times New Roman" w:hAnsi="Times New Roman" w:cs="Times New Roman"/>
          <w:sz w:val="28"/>
          <w:szCs w:val="28"/>
        </w:rPr>
        <w:t>нальных); различать системы проведения соревнований по городошному спо</w:t>
      </w:r>
      <w:r w:rsidRPr="002E54EC">
        <w:rPr>
          <w:rFonts w:ascii="Times New Roman" w:hAnsi="Times New Roman" w:cs="Times New Roman"/>
          <w:sz w:val="28"/>
          <w:szCs w:val="28"/>
        </w:rPr>
        <w:t>р</w:t>
      </w:r>
      <w:r w:rsidRPr="002E54EC">
        <w:rPr>
          <w:rFonts w:ascii="Times New Roman" w:hAnsi="Times New Roman" w:cs="Times New Roman"/>
          <w:sz w:val="28"/>
          <w:szCs w:val="28"/>
        </w:rPr>
        <w:t>ту, понимать структуру спортивных соревнований и физкультурных меропри</w:t>
      </w:r>
      <w:r w:rsidRPr="002E54EC">
        <w:rPr>
          <w:rFonts w:ascii="Times New Roman" w:hAnsi="Times New Roman" w:cs="Times New Roman"/>
          <w:sz w:val="28"/>
          <w:szCs w:val="28"/>
        </w:rPr>
        <w:t>я</w:t>
      </w:r>
      <w:r w:rsidRPr="002E54EC">
        <w:rPr>
          <w:rFonts w:ascii="Times New Roman" w:hAnsi="Times New Roman" w:cs="Times New Roman"/>
          <w:sz w:val="28"/>
          <w:szCs w:val="28"/>
        </w:rPr>
        <w:t>тий по городошному спорту и его спортивным дисциплинам среди различных возрастных групп и категорий участников;</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lastRenderedPageBreak/>
        <w:t>- владение основными направлениями спортивного (городошного) марк</w:t>
      </w:r>
      <w:r w:rsidRPr="002E54EC">
        <w:rPr>
          <w:rFonts w:ascii="Times New Roman" w:hAnsi="Times New Roman" w:cs="Times New Roman"/>
          <w:sz w:val="28"/>
          <w:szCs w:val="28"/>
        </w:rPr>
        <w:t>е</w:t>
      </w:r>
      <w:r w:rsidRPr="002E54EC">
        <w:rPr>
          <w:rFonts w:ascii="Times New Roman" w:hAnsi="Times New Roman" w:cs="Times New Roman"/>
          <w:sz w:val="28"/>
          <w:szCs w:val="28"/>
        </w:rPr>
        <w:t>тинга, стремление к профессиональному самоопределению средствами гор</w:t>
      </w:r>
      <w:r w:rsidRPr="002E54EC">
        <w:rPr>
          <w:rFonts w:ascii="Times New Roman" w:hAnsi="Times New Roman" w:cs="Times New Roman"/>
          <w:sz w:val="28"/>
          <w:szCs w:val="28"/>
        </w:rPr>
        <w:t>о</w:t>
      </w:r>
      <w:r w:rsidRPr="002E54EC">
        <w:rPr>
          <w:rFonts w:ascii="Times New Roman" w:hAnsi="Times New Roman" w:cs="Times New Roman"/>
          <w:sz w:val="28"/>
          <w:szCs w:val="28"/>
        </w:rPr>
        <w:t>дошного спорта в области физической культуры и спорта;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способность характеризовать влияние занятий городошным спортом на физическую, психическую, интеллектуальную и социальную деятельность ч</w:t>
      </w:r>
      <w:r w:rsidRPr="002E54EC">
        <w:rPr>
          <w:rFonts w:ascii="Times New Roman" w:hAnsi="Times New Roman" w:cs="Times New Roman"/>
          <w:sz w:val="28"/>
          <w:szCs w:val="28"/>
        </w:rPr>
        <w:t>е</w:t>
      </w:r>
      <w:r w:rsidRPr="002E54EC">
        <w:rPr>
          <w:rFonts w:ascii="Times New Roman" w:hAnsi="Times New Roman" w:cs="Times New Roman"/>
          <w:sz w:val="28"/>
          <w:szCs w:val="28"/>
        </w:rPr>
        <w:t>ловека;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понимание роли и взаимосвязи развития физических качеств и спец</w:t>
      </w:r>
      <w:r w:rsidRPr="002E54EC">
        <w:rPr>
          <w:rFonts w:ascii="Times New Roman" w:hAnsi="Times New Roman" w:cs="Times New Roman"/>
          <w:sz w:val="28"/>
          <w:szCs w:val="28"/>
        </w:rPr>
        <w:t>и</w:t>
      </w:r>
      <w:r w:rsidRPr="002E54EC">
        <w:rPr>
          <w:rFonts w:ascii="Times New Roman" w:hAnsi="Times New Roman" w:cs="Times New Roman"/>
          <w:sz w:val="28"/>
          <w:szCs w:val="28"/>
        </w:rPr>
        <w:t>альной физической подготовки городошников в формировании и совершенс</w:t>
      </w:r>
      <w:r w:rsidRPr="002E54EC">
        <w:rPr>
          <w:rFonts w:ascii="Times New Roman" w:hAnsi="Times New Roman" w:cs="Times New Roman"/>
          <w:sz w:val="28"/>
          <w:szCs w:val="28"/>
        </w:rPr>
        <w:t>т</w:t>
      </w:r>
      <w:r w:rsidRPr="002E54EC">
        <w:rPr>
          <w:rFonts w:ascii="Times New Roman" w:hAnsi="Times New Roman" w:cs="Times New Roman"/>
          <w:sz w:val="28"/>
          <w:szCs w:val="28"/>
        </w:rPr>
        <w:t>вовании технического и тактического мастерства;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способность характеризовать и демонстрировать средства общей и сп</w:t>
      </w:r>
      <w:r w:rsidRPr="002E54EC">
        <w:rPr>
          <w:rFonts w:ascii="Times New Roman" w:hAnsi="Times New Roman" w:cs="Times New Roman"/>
          <w:sz w:val="28"/>
          <w:szCs w:val="28"/>
        </w:rPr>
        <w:t>е</w:t>
      </w:r>
      <w:r w:rsidRPr="002E54EC">
        <w:rPr>
          <w:rFonts w:ascii="Times New Roman" w:hAnsi="Times New Roman" w:cs="Times New Roman"/>
          <w:sz w:val="28"/>
          <w:szCs w:val="28"/>
        </w:rPr>
        <w:t>циальной физической подготовки, применять их в образовательной и тренир</w:t>
      </w:r>
      <w:r w:rsidRPr="002E54EC">
        <w:rPr>
          <w:rFonts w:ascii="Times New Roman" w:hAnsi="Times New Roman" w:cs="Times New Roman"/>
          <w:sz w:val="28"/>
          <w:szCs w:val="28"/>
        </w:rPr>
        <w:t>о</w:t>
      </w:r>
      <w:r w:rsidRPr="002E54EC">
        <w:rPr>
          <w:rFonts w:ascii="Times New Roman" w:hAnsi="Times New Roman" w:cs="Times New Roman"/>
          <w:sz w:val="28"/>
          <w:szCs w:val="28"/>
        </w:rPr>
        <w:t>вочной деятельности на занятиях городошным спортом;</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владение навыками разработки и выполнения физических упражнений различной целевой и функциональной направленности, с использованием средств городошного спорта, применение их в игровой и соревновательной деятельности;</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способность характеризовать и демонстрировать комплексы упражн</w:t>
      </w:r>
      <w:r w:rsidRPr="002E54EC">
        <w:rPr>
          <w:rFonts w:ascii="Times New Roman" w:hAnsi="Times New Roman" w:cs="Times New Roman"/>
          <w:sz w:val="28"/>
          <w:szCs w:val="28"/>
        </w:rPr>
        <w:t>е</w:t>
      </w:r>
      <w:r w:rsidRPr="002E54EC">
        <w:rPr>
          <w:rFonts w:ascii="Times New Roman" w:hAnsi="Times New Roman" w:cs="Times New Roman"/>
          <w:sz w:val="28"/>
          <w:szCs w:val="28"/>
        </w:rPr>
        <w:t>ний, формирующие двигательные умения и навыки тактических приемов гор</w:t>
      </w:r>
      <w:r w:rsidRPr="002E54EC">
        <w:rPr>
          <w:rFonts w:ascii="Times New Roman" w:hAnsi="Times New Roman" w:cs="Times New Roman"/>
          <w:sz w:val="28"/>
          <w:szCs w:val="28"/>
        </w:rPr>
        <w:t>о</w:t>
      </w:r>
      <w:r w:rsidRPr="002E54EC">
        <w:rPr>
          <w:rFonts w:ascii="Times New Roman" w:hAnsi="Times New Roman" w:cs="Times New Roman"/>
          <w:sz w:val="28"/>
          <w:szCs w:val="28"/>
        </w:rPr>
        <w:t>дошного спорта;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способность демонстрировать технику бросков с кона и полукона по фигурам, одиночно стоящим городкам и комбинациям городков; применение изученных технических действий в учебной, игровой, досуговой и соревнов</w:t>
      </w:r>
      <w:r w:rsidRPr="002E54EC">
        <w:rPr>
          <w:rFonts w:ascii="Times New Roman" w:hAnsi="Times New Roman" w:cs="Times New Roman"/>
          <w:sz w:val="28"/>
          <w:szCs w:val="28"/>
        </w:rPr>
        <w:t>а</w:t>
      </w:r>
      <w:r w:rsidRPr="002E54EC">
        <w:rPr>
          <w:rFonts w:ascii="Times New Roman" w:hAnsi="Times New Roman" w:cs="Times New Roman"/>
          <w:sz w:val="28"/>
          <w:szCs w:val="28"/>
        </w:rPr>
        <w:t>тельной деятельности;</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моделирование и демонстрация индивидуальных, групповых и коман</w:t>
      </w:r>
      <w:r w:rsidRPr="002E54EC">
        <w:rPr>
          <w:rFonts w:ascii="Times New Roman" w:hAnsi="Times New Roman" w:cs="Times New Roman"/>
          <w:sz w:val="28"/>
          <w:szCs w:val="28"/>
        </w:rPr>
        <w:t>д</w:t>
      </w:r>
      <w:r w:rsidRPr="002E54EC">
        <w:rPr>
          <w:rFonts w:ascii="Times New Roman" w:hAnsi="Times New Roman" w:cs="Times New Roman"/>
          <w:sz w:val="28"/>
          <w:szCs w:val="28"/>
        </w:rPr>
        <w:t>ных действий в тактике городошного спорта с учетом игровых амплуа, наиб</w:t>
      </w:r>
      <w:r w:rsidRPr="002E54EC">
        <w:rPr>
          <w:rFonts w:ascii="Times New Roman" w:hAnsi="Times New Roman" w:cs="Times New Roman"/>
          <w:sz w:val="28"/>
          <w:szCs w:val="28"/>
        </w:rPr>
        <w:t>о</w:t>
      </w:r>
      <w:r w:rsidRPr="002E54EC">
        <w:rPr>
          <w:rFonts w:ascii="Times New Roman" w:hAnsi="Times New Roman" w:cs="Times New Roman"/>
          <w:sz w:val="28"/>
          <w:szCs w:val="28"/>
        </w:rPr>
        <w:t>лее рациональных способов решения спортивной задачи; применение изуче</w:t>
      </w:r>
      <w:r w:rsidRPr="002E54EC">
        <w:rPr>
          <w:rFonts w:ascii="Times New Roman" w:hAnsi="Times New Roman" w:cs="Times New Roman"/>
          <w:sz w:val="28"/>
          <w:szCs w:val="28"/>
        </w:rPr>
        <w:t>н</w:t>
      </w:r>
      <w:r w:rsidRPr="002E54EC">
        <w:rPr>
          <w:rFonts w:ascii="Times New Roman" w:hAnsi="Times New Roman" w:cs="Times New Roman"/>
          <w:sz w:val="28"/>
          <w:szCs w:val="28"/>
        </w:rPr>
        <w:t>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способность планировать, организовывать и проводить самостоятельные тренировки по городошному спорту с учетом применения способов самосто</w:t>
      </w:r>
      <w:r w:rsidRPr="002E54EC">
        <w:rPr>
          <w:rFonts w:ascii="Times New Roman" w:hAnsi="Times New Roman" w:cs="Times New Roman"/>
          <w:sz w:val="28"/>
          <w:szCs w:val="28"/>
        </w:rPr>
        <w:t>я</w:t>
      </w:r>
      <w:r w:rsidRPr="002E54EC">
        <w:rPr>
          <w:rFonts w:ascii="Times New Roman" w:hAnsi="Times New Roman" w:cs="Times New Roman"/>
          <w:sz w:val="28"/>
          <w:szCs w:val="28"/>
        </w:rPr>
        <w:t>тельного освоения двигательных действий, подбора упражнений для развития специальных физических качеств городошника;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участие в соревновательной деятельности на внутришкольном, райо</w:t>
      </w:r>
      <w:r w:rsidRPr="002E54EC">
        <w:rPr>
          <w:rFonts w:ascii="Times New Roman" w:hAnsi="Times New Roman" w:cs="Times New Roman"/>
          <w:sz w:val="28"/>
          <w:szCs w:val="28"/>
        </w:rPr>
        <w:t>н</w:t>
      </w:r>
      <w:r w:rsidRPr="002E54EC">
        <w:rPr>
          <w:rFonts w:ascii="Times New Roman" w:hAnsi="Times New Roman" w:cs="Times New Roman"/>
          <w:sz w:val="28"/>
          <w:szCs w:val="28"/>
        </w:rPr>
        <w:t>ном, муниципальном, городском, региональном, всероссийском уровнях; пр</w:t>
      </w:r>
      <w:r w:rsidRPr="002E54EC">
        <w:rPr>
          <w:rFonts w:ascii="Times New Roman" w:hAnsi="Times New Roman" w:cs="Times New Roman"/>
          <w:sz w:val="28"/>
          <w:szCs w:val="28"/>
        </w:rPr>
        <w:t>и</w:t>
      </w:r>
      <w:r w:rsidRPr="002E54EC">
        <w:rPr>
          <w:rFonts w:ascii="Times New Roman" w:hAnsi="Times New Roman" w:cs="Times New Roman"/>
          <w:sz w:val="28"/>
          <w:szCs w:val="28"/>
        </w:rPr>
        <w:t>менение правил соревнований и судейской терминологии в судейской практике и игре;</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владение технологиями предупреждения и нивелирования конфликтных ситуаций во время занятий городошным спортом, решения спорных и пр</w:t>
      </w:r>
      <w:r w:rsidRPr="002E54EC">
        <w:rPr>
          <w:rFonts w:ascii="Times New Roman" w:hAnsi="Times New Roman" w:cs="Times New Roman"/>
          <w:sz w:val="28"/>
          <w:szCs w:val="28"/>
        </w:rPr>
        <w:t>о</w:t>
      </w:r>
      <w:r w:rsidRPr="002E54EC">
        <w:rPr>
          <w:rFonts w:ascii="Times New Roman" w:hAnsi="Times New Roman" w:cs="Times New Roman"/>
          <w:sz w:val="28"/>
          <w:szCs w:val="28"/>
        </w:rPr>
        <w:t>блемных ситуаций на основе уважительного и доброжелательного отношения к окружающим;</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способность понимать сущность возникновения ошибок в двигательной (технической) деятельности при выполнении технических приемов, анализир</w:t>
      </w:r>
      <w:r w:rsidRPr="002E54EC">
        <w:rPr>
          <w:rFonts w:ascii="Times New Roman" w:hAnsi="Times New Roman" w:cs="Times New Roman"/>
          <w:sz w:val="28"/>
          <w:szCs w:val="28"/>
        </w:rPr>
        <w:t>о</w:t>
      </w:r>
      <w:r w:rsidRPr="002E54EC">
        <w:rPr>
          <w:rFonts w:ascii="Times New Roman" w:hAnsi="Times New Roman" w:cs="Times New Roman"/>
          <w:sz w:val="28"/>
          <w:szCs w:val="28"/>
        </w:rPr>
        <w:t xml:space="preserve">вать и находить способы устранения ошибок; проводить анализ собственной </w:t>
      </w:r>
      <w:r w:rsidRPr="002E54EC">
        <w:rPr>
          <w:rFonts w:ascii="Times New Roman" w:hAnsi="Times New Roman" w:cs="Times New Roman"/>
          <w:sz w:val="28"/>
          <w:szCs w:val="28"/>
        </w:rPr>
        <w:lastRenderedPageBreak/>
        <w:t>игры и игры команды соперников, выделять слабые и сильные стороны игры, делать выводы;</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соблюдение требований к местам проведения занятий городошным спортом, способность применять знания в самостоятельном выборе спортивн</w:t>
      </w:r>
      <w:r w:rsidRPr="002E54EC">
        <w:rPr>
          <w:rFonts w:ascii="Times New Roman" w:hAnsi="Times New Roman" w:cs="Times New Roman"/>
          <w:sz w:val="28"/>
          <w:szCs w:val="28"/>
        </w:rPr>
        <w:t>о</w:t>
      </w:r>
      <w:r w:rsidRPr="002E54EC">
        <w:rPr>
          <w:rFonts w:ascii="Times New Roman" w:hAnsi="Times New Roman" w:cs="Times New Roman"/>
          <w:sz w:val="28"/>
          <w:szCs w:val="28"/>
        </w:rPr>
        <w:t>го инвентаря (технические требования к инвентарю и оборудованию), мест для самостоятельных занятий городками в досуговой деятельности;</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соблюдение правил техники безопасности во время занятий и соревн</w:t>
      </w:r>
      <w:r w:rsidRPr="002E54EC">
        <w:rPr>
          <w:rFonts w:ascii="Times New Roman" w:hAnsi="Times New Roman" w:cs="Times New Roman"/>
          <w:sz w:val="28"/>
          <w:szCs w:val="28"/>
        </w:rPr>
        <w:t>о</w:t>
      </w:r>
      <w:r w:rsidRPr="002E54EC">
        <w:rPr>
          <w:rFonts w:ascii="Times New Roman" w:hAnsi="Times New Roman" w:cs="Times New Roman"/>
          <w:sz w:val="28"/>
          <w:szCs w:val="28"/>
        </w:rPr>
        <w:t>ваний по городошному спорту; знание причин возникновения травм и умение оказывать первую помощь при травмах и повреждениях во время занятий гор</w:t>
      </w:r>
      <w:r w:rsidRPr="002E54EC">
        <w:rPr>
          <w:rFonts w:ascii="Times New Roman" w:hAnsi="Times New Roman" w:cs="Times New Roman"/>
          <w:sz w:val="28"/>
          <w:szCs w:val="28"/>
        </w:rPr>
        <w:t>о</w:t>
      </w:r>
      <w:r w:rsidRPr="002E54EC">
        <w:rPr>
          <w:rFonts w:ascii="Times New Roman" w:hAnsi="Times New Roman" w:cs="Times New Roman"/>
          <w:sz w:val="28"/>
          <w:szCs w:val="28"/>
        </w:rPr>
        <w:t>дошным спортом;</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городошного спорта;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владение способами самоконтроля и применение в учебной, тренир</w:t>
      </w:r>
      <w:r w:rsidRPr="002E54EC">
        <w:rPr>
          <w:rFonts w:ascii="Times New Roman" w:hAnsi="Times New Roman" w:cs="Times New Roman"/>
          <w:sz w:val="28"/>
          <w:szCs w:val="28"/>
        </w:rPr>
        <w:t>о</w:t>
      </w:r>
      <w:r w:rsidRPr="002E54EC">
        <w:rPr>
          <w:rFonts w:ascii="Times New Roman" w:hAnsi="Times New Roman" w:cs="Times New Roman"/>
          <w:sz w:val="28"/>
          <w:szCs w:val="28"/>
        </w:rPr>
        <w:t>вочной и соревновательной деятельности средств восстановления после физ</w:t>
      </w:r>
      <w:r w:rsidRPr="002E54EC">
        <w:rPr>
          <w:rFonts w:ascii="Times New Roman" w:hAnsi="Times New Roman" w:cs="Times New Roman"/>
          <w:sz w:val="28"/>
          <w:szCs w:val="28"/>
        </w:rPr>
        <w:t>и</w:t>
      </w:r>
      <w:r w:rsidRPr="002E54EC">
        <w:rPr>
          <w:rFonts w:ascii="Times New Roman" w:hAnsi="Times New Roman" w:cs="Times New Roman"/>
          <w:sz w:val="28"/>
          <w:szCs w:val="28"/>
        </w:rPr>
        <w:t>ческой нагрузки, способов индивидуального регулирования физической н</w:t>
      </w:r>
      <w:r w:rsidRPr="002E54EC">
        <w:rPr>
          <w:rFonts w:ascii="Times New Roman" w:hAnsi="Times New Roman" w:cs="Times New Roman"/>
          <w:sz w:val="28"/>
          <w:szCs w:val="28"/>
        </w:rPr>
        <w:t>а</w:t>
      </w:r>
      <w:r w:rsidRPr="002E54EC">
        <w:rPr>
          <w:rFonts w:ascii="Times New Roman" w:hAnsi="Times New Roman" w:cs="Times New Roman"/>
          <w:sz w:val="28"/>
          <w:szCs w:val="28"/>
        </w:rPr>
        <w:t>грузки с учетом уровня физического развития и функционального состояния;</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способность проводить контрольно-тестовые упражнения по общей, специальной и технической подготовке городошников в соответствии с мет</w:t>
      </w:r>
      <w:r w:rsidRPr="002E54EC">
        <w:rPr>
          <w:rFonts w:ascii="Times New Roman" w:hAnsi="Times New Roman" w:cs="Times New Roman"/>
          <w:sz w:val="28"/>
          <w:szCs w:val="28"/>
        </w:rPr>
        <w:t>о</w:t>
      </w:r>
      <w:r w:rsidRPr="002E54EC">
        <w:rPr>
          <w:rFonts w:ascii="Times New Roman" w:hAnsi="Times New Roman" w:cs="Times New Roman"/>
          <w:sz w:val="28"/>
          <w:szCs w:val="28"/>
        </w:rPr>
        <w:t>дикой; выявлять особенности в приросте показателей физической подготовле</w:t>
      </w:r>
      <w:r w:rsidRPr="002E54EC">
        <w:rPr>
          <w:rFonts w:ascii="Times New Roman" w:hAnsi="Times New Roman" w:cs="Times New Roman"/>
          <w:sz w:val="28"/>
          <w:szCs w:val="28"/>
        </w:rPr>
        <w:t>н</w:t>
      </w:r>
      <w:r w:rsidRPr="002E54EC">
        <w:rPr>
          <w:rFonts w:ascii="Times New Roman" w:hAnsi="Times New Roman" w:cs="Times New Roman"/>
          <w:sz w:val="28"/>
          <w:szCs w:val="28"/>
        </w:rPr>
        <w:t>ности, сравнивать их с возрастными стандартами физической подготовленн</w:t>
      </w:r>
      <w:r w:rsidRPr="002E54EC">
        <w:rPr>
          <w:rFonts w:ascii="Times New Roman" w:hAnsi="Times New Roman" w:cs="Times New Roman"/>
          <w:sz w:val="28"/>
          <w:szCs w:val="28"/>
        </w:rPr>
        <w:t>о</w:t>
      </w:r>
      <w:r w:rsidRPr="002E54EC">
        <w:rPr>
          <w:rFonts w:ascii="Times New Roman" w:hAnsi="Times New Roman" w:cs="Times New Roman"/>
          <w:sz w:val="28"/>
          <w:szCs w:val="28"/>
        </w:rPr>
        <w:t>сти;</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способность соблюдать правила безопасного, правомерного поведения во время соревнований различного уровня по городошному спорту в качестве зрителя, болельщика;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способность применять способы и методы профилактики пагубных пр</w:t>
      </w:r>
      <w:r w:rsidRPr="002E54EC">
        <w:rPr>
          <w:rFonts w:ascii="Times New Roman" w:hAnsi="Times New Roman" w:cs="Times New Roman"/>
          <w:sz w:val="28"/>
          <w:szCs w:val="28"/>
        </w:rPr>
        <w:t>и</w:t>
      </w:r>
      <w:r w:rsidRPr="002E54EC">
        <w:rPr>
          <w:rFonts w:ascii="Times New Roman" w:hAnsi="Times New Roman" w:cs="Times New Roman"/>
          <w:sz w:val="28"/>
          <w:szCs w:val="28"/>
        </w:rPr>
        <w:t>вычек, асоциального и созависимого поведения, антидопингового поведения.</w:t>
      </w:r>
    </w:p>
    <w:p w:rsidR="002E54EC" w:rsidRDefault="002E54EC" w:rsidP="002E54EC">
      <w:pPr>
        <w:widowControl/>
        <w:autoSpaceDE/>
        <w:autoSpaceDN/>
        <w:adjustRightInd/>
        <w:spacing w:line="276" w:lineRule="auto"/>
        <w:ind w:firstLine="709"/>
        <w:rPr>
          <w:rFonts w:ascii="Times New Roman" w:hAnsi="Times New Roman" w:cs="Times New Roman"/>
          <w:color w:val="FF0000"/>
          <w:sz w:val="28"/>
          <w:szCs w:val="28"/>
        </w:rPr>
      </w:pPr>
    </w:p>
    <w:p w:rsidR="002E54EC" w:rsidRPr="002E54EC" w:rsidRDefault="002E54EC" w:rsidP="002E54EC">
      <w:pPr>
        <w:widowControl/>
        <w:autoSpaceDE/>
        <w:autoSpaceDN/>
        <w:adjustRightInd/>
        <w:ind w:firstLine="0"/>
        <w:jc w:val="center"/>
        <w:rPr>
          <w:rFonts w:ascii="Times New Roman" w:hAnsi="Times New Roman" w:cs="Times New Roman"/>
          <w:b/>
          <w:sz w:val="28"/>
          <w:szCs w:val="28"/>
        </w:rPr>
      </w:pPr>
      <w:r w:rsidRPr="002E54EC">
        <w:rPr>
          <w:rFonts w:ascii="Times New Roman" w:hAnsi="Times New Roman" w:cs="Times New Roman"/>
          <w:b/>
          <w:sz w:val="28"/>
          <w:szCs w:val="28"/>
        </w:rPr>
        <w:t>МОДУЛЬ «ГОЛЬФ»</w:t>
      </w:r>
    </w:p>
    <w:p w:rsidR="002E54EC" w:rsidRPr="002E54EC" w:rsidRDefault="002E54EC" w:rsidP="002E54EC">
      <w:pPr>
        <w:widowControl/>
        <w:autoSpaceDE/>
        <w:autoSpaceDN/>
        <w:adjustRightInd/>
        <w:ind w:firstLine="709"/>
        <w:rPr>
          <w:rFonts w:ascii="Times New Roman" w:hAnsi="Times New Roman" w:cs="Times New Roman"/>
          <w:b/>
          <w:sz w:val="28"/>
          <w:szCs w:val="28"/>
        </w:rPr>
      </w:pPr>
      <w:r w:rsidRPr="000C0577">
        <w:rPr>
          <w:rFonts w:ascii="Times New Roman" w:hAnsi="Times New Roman" w:cs="Times New Roman"/>
          <w:b/>
          <w:sz w:val="28"/>
          <w:szCs w:val="28"/>
        </w:rPr>
        <w:t>1)</w:t>
      </w:r>
      <w:r w:rsidRPr="002E54EC">
        <w:rPr>
          <w:rFonts w:ascii="Times New Roman" w:hAnsi="Times New Roman" w:cs="Times New Roman"/>
          <w:b/>
          <w:sz w:val="28"/>
          <w:szCs w:val="28"/>
        </w:rPr>
        <w:t xml:space="preserve"> Пояснительная записка</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«Гольф» (далее - модуль «Гольф»</w:t>
      </w:r>
      <w:r w:rsidRPr="002E54EC">
        <w:rPr>
          <w:rFonts w:ascii="Times New Roman" w:hAnsi="Times New Roman" w:cs="Times New Roman"/>
          <w:sz w:val="28"/>
          <w:szCs w:val="28"/>
        </w:rPr>
        <w:t>, модуль по гольфу, гольф) на уровне среднего общего образования разработан с целью оказания методич</w:t>
      </w:r>
      <w:r w:rsidRPr="002E54EC">
        <w:rPr>
          <w:rFonts w:ascii="Times New Roman" w:hAnsi="Times New Roman" w:cs="Times New Roman"/>
          <w:sz w:val="28"/>
          <w:szCs w:val="28"/>
        </w:rPr>
        <w:t>е</w:t>
      </w:r>
      <w:r w:rsidRPr="002E54EC">
        <w:rPr>
          <w:rFonts w:ascii="Times New Roman" w:hAnsi="Times New Roman" w:cs="Times New Roman"/>
          <w:sz w:val="28"/>
          <w:szCs w:val="28"/>
        </w:rPr>
        <w:t xml:space="preserve">ской помощи учителю физической культуры в создании рабочей </w:t>
      </w:r>
      <w:r>
        <w:rPr>
          <w:rFonts w:ascii="Times New Roman" w:hAnsi="Times New Roman" w:cs="Times New Roman"/>
          <w:sz w:val="28"/>
          <w:szCs w:val="28"/>
        </w:rPr>
        <w:t>программы по учебному предмету «Физическая культура»</w:t>
      </w:r>
      <w:r w:rsidRPr="002E54EC">
        <w:rPr>
          <w:rFonts w:ascii="Times New Roman" w:hAnsi="Times New Roman"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Гольф является эффективным средством физического воспитания и с</w:t>
      </w:r>
      <w:r w:rsidRPr="002E54EC">
        <w:rPr>
          <w:rFonts w:ascii="Times New Roman" w:hAnsi="Times New Roman" w:cs="Times New Roman"/>
          <w:sz w:val="28"/>
          <w:szCs w:val="28"/>
        </w:rPr>
        <w:t>о</w:t>
      </w:r>
      <w:r w:rsidRPr="002E54EC">
        <w:rPr>
          <w:rFonts w:ascii="Times New Roman" w:hAnsi="Times New Roman" w:cs="Times New Roman"/>
          <w:sz w:val="28"/>
          <w:szCs w:val="28"/>
        </w:rPr>
        <w:t>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Гольф как средство воспитания, формирует у обучающихся нравственные качества (честность, доброжелательность, дисциплинированность, самооблад</w:t>
      </w:r>
      <w:r w:rsidRPr="002E54EC">
        <w:rPr>
          <w:rFonts w:ascii="Times New Roman" w:hAnsi="Times New Roman" w:cs="Times New Roman"/>
          <w:sz w:val="28"/>
          <w:szCs w:val="28"/>
        </w:rPr>
        <w:t>а</w:t>
      </w:r>
      <w:r w:rsidRPr="002E54EC">
        <w:rPr>
          <w:rFonts w:ascii="Times New Roman" w:hAnsi="Times New Roman" w:cs="Times New Roman"/>
          <w:sz w:val="28"/>
          <w:szCs w:val="28"/>
        </w:rPr>
        <w:t>ние, терпимость, коллективизм). Гольф требует соблюдения этикета, это ди</w:t>
      </w:r>
      <w:r w:rsidRPr="002E54EC">
        <w:rPr>
          <w:rFonts w:ascii="Times New Roman" w:hAnsi="Times New Roman" w:cs="Times New Roman"/>
          <w:sz w:val="28"/>
          <w:szCs w:val="28"/>
        </w:rPr>
        <w:t>с</w:t>
      </w:r>
      <w:r w:rsidRPr="002E54EC">
        <w:rPr>
          <w:rFonts w:ascii="Times New Roman" w:hAnsi="Times New Roman" w:cs="Times New Roman"/>
          <w:sz w:val="28"/>
          <w:szCs w:val="28"/>
        </w:rPr>
        <w:lastRenderedPageBreak/>
        <w:t>циплинирует детей и подростков, учит их владеть собой в стрессовых ситуац</w:t>
      </w:r>
      <w:r w:rsidRPr="002E54EC">
        <w:rPr>
          <w:rFonts w:ascii="Times New Roman" w:hAnsi="Times New Roman" w:cs="Times New Roman"/>
          <w:sz w:val="28"/>
          <w:szCs w:val="28"/>
        </w:rPr>
        <w:t>и</w:t>
      </w:r>
      <w:r w:rsidRPr="002E54EC">
        <w:rPr>
          <w:rFonts w:ascii="Times New Roman" w:hAnsi="Times New Roman" w:cs="Times New Roman"/>
          <w:sz w:val="28"/>
          <w:szCs w:val="28"/>
        </w:rPr>
        <w:t>ях и с уважением относиться к соперникам.</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b/>
          <w:i/>
          <w:sz w:val="28"/>
          <w:szCs w:val="28"/>
        </w:rPr>
        <w:t>Целью изучение модуля «Гольф»</w:t>
      </w:r>
      <w:r w:rsidRPr="002E54EC">
        <w:rPr>
          <w:rFonts w:ascii="Times New Roman" w:hAnsi="Times New Roman" w:cs="Times New Roman"/>
          <w:sz w:val="28"/>
          <w:szCs w:val="28"/>
        </w:rPr>
        <w:t xml:space="preserve"> является формирование у обучающихся навыков общечеловеческой культуры и социального самоопределения, усто</w:t>
      </w:r>
      <w:r w:rsidRPr="002E54EC">
        <w:rPr>
          <w:rFonts w:ascii="Times New Roman" w:hAnsi="Times New Roman" w:cs="Times New Roman"/>
          <w:sz w:val="28"/>
          <w:szCs w:val="28"/>
        </w:rPr>
        <w:t>й</w:t>
      </w:r>
      <w:r w:rsidRPr="002E54EC">
        <w:rPr>
          <w:rFonts w:ascii="Times New Roman" w:hAnsi="Times New Roman" w:cs="Times New Roman"/>
          <w:sz w:val="28"/>
          <w:szCs w:val="28"/>
        </w:rPr>
        <w:t>чивой мотивации к сохранению и укреплению собственного здоровья, ведению здорового образа жизни через занятия физической культурой и спортом с и</w:t>
      </w:r>
      <w:r w:rsidRPr="002E54EC">
        <w:rPr>
          <w:rFonts w:ascii="Times New Roman" w:hAnsi="Times New Roman" w:cs="Times New Roman"/>
          <w:sz w:val="28"/>
          <w:szCs w:val="28"/>
        </w:rPr>
        <w:t>с</w:t>
      </w:r>
      <w:r w:rsidRPr="002E54EC">
        <w:rPr>
          <w:rFonts w:ascii="Times New Roman" w:hAnsi="Times New Roman" w:cs="Times New Roman"/>
          <w:sz w:val="28"/>
          <w:szCs w:val="28"/>
        </w:rPr>
        <w:t>пользованием средств гольфа.</w:t>
      </w:r>
    </w:p>
    <w:p w:rsidR="002E54EC" w:rsidRPr="00533788" w:rsidRDefault="002E54EC" w:rsidP="002E54EC">
      <w:pPr>
        <w:widowControl/>
        <w:autoSpaceDE/>
        <w:autoSpaceDN/>
        <w:adjustRightInd/>
        <w:ind w:firstLine="709"/>
        <w:rPr>
          <w:rFonts w:ascii="Times New Roman" w:hAnsi="Times New Roman" w:cs="Times New Roman"/>
          <w:b/>
          <w:i/>
          <w:sz w:val="28"/>
          <w:szCs w:val="28"/>
        </w:rPr>
      </w:pPr>
      <w:r w:rsidRPr="00533788">
        <w:rPr>
          <w:rFonts w:ascii="Times New Roman" w:hAnsi="Times New Roman" w:cs="Times New Roman"/>
          <w:b/>
          <w:i/>
          <w:sz w:val="28"/>
          <w:szCs w:val="28"/>
        </w:rPr>
        <w:t xml:space="preserve">Задачами изучения </w:t>
      </w:r>
      <w:r w:rsidR="00533788" w:rsidRPr="00533788">
        <w:rPr>
          <w:rFonts w:ascii="Times New Roman" w:hAnsi="Times New Roman" w:cs="Times New Roman"/>
          <w:b/>
          <w:i/>
          <w:sz w:val="28"/>
          <w:szCs w:val="28"/>
        </w:rPr>
        <w:t>модуля «Гольф»</w:t>
      </w:r>
      <w:r w:rsidRPr="00533788">
        <w:rPr>
          <w:rFonts w:ascii="Times New Roman" w:hAnsi="Times New Roman" w:cs="Times New Roman"/>
          <w:b/>
          <w:i/>
          <w:sz w:val="28"/>
          <w:szCs w:val="28"/>
        </w:rPr>
        <w:t xml:space="preserve"> являются:</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w:t>
      </w:r>
      <w:r w:rsidR="002E54EC" w:rsidRPr="002E54EC">
        <w:rPr>
          <w:rFonts w:ascii="Times New Roman" w:hAnsi="Times New Roman" w:cs="Times New Roman"/>
          <w:sz w:val="28"/>
          <w:szCs w:val="28"/>
        </w:rPr>
        <w:t>о</w:t>
      </w:r>
      <w:r w:rsidR="002E54EC" w:rsidRPr="002E54EC">
        <w:rPr>
          <w:rFonts w:ascii="Times New Roman" w:hAnsi="Times New Roman" w:cs="Times New Roman"/>
          <w:sz w:val="28"/>
          <w:szCs w:val="28"/>
        </w:rPr>
        <w:t>нальных возможностей их организма, обеспечение культуры безопасного пов</w:t>
      </w:r>
      <w:r w:rsidR="002E54EC" w:rsidRPr="002E54EC">
        <w:rPr>
          <w:rFonts w:ascii="Times New Roman" w:hAnsi="Times New Roman" w:cs="Times New Roman"/>
          <w:sz w:val="28"/>
          <w:szCs w:val="28"/>
        </w:rPr>
        <w:t>е</w:t>
      </w:r>
      <w:r w:rsidR="002E54EC" w:rsidRPr="002E54EC">
        <w:rPr>
          <w:rFonts w:ascii="Times New Roman" w:hAnsi="Times New Roman" w:cs="Times New Roman"/>
          <w:sz w:val="28"/>
          <w:szCs w:val="28"/>
        </w:rPr>
        <w:t>дения на занятиях по гольфу;</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освоение знаний о физической культуре и спорте в целом, истории ра</w:t>
      </w:r>
      <w:r w:rsidR="002E54EC" w:rsidRPr="002E54EC">
        <w:rPr>
          <w:rFonts w:ascii="Times New Roman" w:hAnsi="Times New Roman" w:cs="Times New Roman"/>
          <w:sz w:val="28"/>
          <w:szCs w:val="28"/>
        </w:rPr>
        <w:t>з</w:t>
      </w:r>
      <w:r w:rsidR="002E54EC" w:rsidRPr="002E54EC">
        <w:rPr>
          <w:rFonts w:ascii="Times New Roman" w:hAnsi="Times New Roman" w:cs="Times New Roman"/>
          <w:sz w:val="28"/>
          <w:szCs w:val="28"/>
        </w:rPr>
        <w:t>вития гольфа в частности;</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формирование общих представлений о гольфе, о его возможностях и значении в процессе укрепления здоровья, физическом развитии и физической подготовке обучающихся;</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формирование образовательного фундамента, основанного на знаниях и умениях в области физической культуры и спорта и соответствующем культу</w:t>
      </w:r>
      <w:r w:rsidR="002E54EC" w:rsidRPr="002E54EC">
        <w:rPr>
          <w:rFonts w:ascii="Times New Roman" w:hAnsi="Times New Roman" w:cs="Times New Roman"/>
          <w:sz w:val="28"/>
          <w:szCs w:val="28"/>
        </w:rPr>
        <w:t>р</w:t>
      </w:r>
      <w:r w:rsidR="002E54EC" w:rsidRPr="002E54EC">
        <w:rPr>
          <w:rFonts w:ascii="Times New Roman" w:hAnsi="Times New Roman" w:cs="Times New Roman"/>
          <w:sz w:val="28"/>
          <w:szCs w:val="28"/>
        </w:rPr>
        <w:t>ном уровне развития личности обучающегося, создающем необходимые пре</w:t>
      </w:r>
      <w:r w:rsidR="002E54EC" w:rsidRPr="002E54EC">
        <w:rPr>
          <w:rFonts w:ascii="Times New Roman" w:hAnsi="Times New Roman" w:cs="Times New Roman"/>
          <w:sz w:val="28"/>
          <w:szCs w:val="28"/>
        </w:rPr>
        <w:t>д</w:t>
      </w:r>
      <w:r w:rsidR="002E54EC" w:rsidRPr="002E54EC">
        <w:rPr>
          <w:rFonts w:ascii="Times New Roman" w:hAnsi="Times New Roman" w:cs="Times New Roman"/>
          <w:sz w:val="28"/>
          <w:szCs w:val="28"/>
        </w:rPr>
        <w:t>посылки для его самореализации;</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обогащение двигательного опыта физическими упражнениями, име</w:t>
      </w:r>
      <w:r w:rsidR="002E54EC" w:rsidRPr="002E54EC">
        <w:rPr>
          <w:rFonts w:ascii="Times New Roman" w:hAnsi="Times New Roman" w:cs="Times New Roman"/>
          <w:sz w:val="28"/>
          <w:szCs w:val="28"/>
        </w:rPr>
        <w:t>ю</w:t>
      </w:r>
      <w:r w:rsidR="002E54EC" w:rsidRPr="002E54EC">
        <w:rPr>
          <w:rFonts w:ascii="Times New Roman" w:hAnsi="Times New Roman" w:cs="Times New Roman"/>
          <w:sz w:val="28"/>
          <w:szCs w:val="28"/>
        </w:rPr>
        <w:t>щими разную функциональную направленность, техническими действиями и приемами гольфа;</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w:t>
      </w:r>
      <w:r w:rsidR="002E54EC" w:rsidRPr="002E54EC">
        <w:rPr>
          <w:rFonts w:ascii="Times New Roman" w:hAnsi="Times New Roman" w:cs="Times New Roman"/>
          <w:sz w:val="28"/>
          <w:szCs w:val="28"/>
        </w:rPr>
        <w:t>я</w:t>
      </w:r>
      <w:r w:rsidR="002E54EC" w:rsidRPr="002E54EC">
        <w:rPr>
          <w:rFonts w:ascii="Times New Roman" w:hAnsi="Times New Roman" w:cs="Times New Roman"/>
          <w:sz w:val="28"/>
          <w:szCs w:val="28"/>
        </w:rPr>
        <w:t>тельности;</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развитие положительной мотивации и устойчивого учебно-познавательного интереса к учебному предмету "Физическая культура", удо</w:t>
      </w:r>
      <w:r w:rsidR="002E54EC" w:rsidRPr="002E54EC">
        <w:rPr>
          <w:rFonts w:ascii="Times New Roman" w:hAnsi="Times New Roman" w:cs="Times New Roman"/>
          <w:sz w:val="28"/>
          <w:szCs w:val="28"/>
        </w:rPr>
        <w:t>в</w:t>
      </w:r>
      <w:r w:rsidR="002E54EC" w:rsidRPr="002E54EC">
        <w:rPr>
          <w:rFonts w:ascii="Times New Roman" w:hAnsi="Times New Roman" w:cs="Times New Roman"/>
          <w:sz w:val="28"/>
          <w:szCs w:val="28"/>
        </w:rPr>
        <w:t>летворение индивидуальных потребностей обучающихся в занятиях физич</w:t>
      </w:r>
      <w:r w:rsidR="002E54EC" w:rsidRPr="002E54EC">
        <w:rPr>
          <w:rFonts w:ascii="Times New Roman" w:hAnsi="Times New Roman" w:cs="Times New Roman"/>
          <w:sz w:val="28"/>
          <w:szCs w:val="28"/>
        </w:rPr>
        <w:t>е</w:t>
      </w:r>
      <w:r w:rsidR="002E54EC" w:rsidRPr="002E54EC">
        <w:rPr>
          <w:rFonts w:ascii="Times New Roman" w:hAnsi="Times New Roman" w:cs="Times New Roman"/>
          <w:sz w:val="28"/>
          <w:szCs w:val="28"/>
        </w:rPr>
        <w:t>ской культурой и спортом средствами гольфа;</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выявление, развитие и поддержка одаренных детей в области спорта.</w:t>
      </w:r>
    </w:p>
    <w:p w:rsidR="002E54EC" w:rsidRPr="00533788" w:rsidRDefault="00533788" w:rsidP="002E54EC">
      <w:pPr>
        <w:widowControl/>
        <w:autoSpaceDE/>
        <w:autoSpaceDN/>
        <w:adjustRightInd/>
        <w:ind w:firstLine="709"/>
        <w:rPr>
          <w:rFonts w:ascii="Times New Roman" w:hAnsi="Times New Roman" w:cs="Times New Roman"/>
          <w:i/>
          <w:sz w:val="28"/>
          <w:szCs w:val="28"/>
        </w:rPr>
      </w:pPr>
      <w:r w:rsidRPr="00533788">
        <w:rPr>
          <w:rFonts w:ascii="Times New Roman" w:hAnsi="Times New Roman" w:cs="Times New Roman"/>
          <w:i/>
          <w:sz w:val="28"/>
          <w:szCs w:val="28"/>
        </w:rPr>
        <w:t>Место и роль модуля</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Модуль по гольфу доступен для освоения всем обучающимися, незав</w:t>
      </w:r>
      <w:r w:rsidRPr="002E54EC">
        <w:rPr>
          <w:rFonts w:ascii="Times New Roman" w:hAnsi="Times New Roman" w:cs="Times New Roman"/>
          <w:sz w:val="28"/>
          <w:szCs w:val="28"/>
        </w:rPr>
        <w:t>и</w:t>
      </w:r>
      <w:r w:rsidRPr="002E54EC">
        <w:rPr>
          <w:rFonts w:ascii="Times New Roman" w:hAnsi="Times New Roman" w:cs="Times New Roman"/>
          <w:sz w:val="28"/>
          <w:szCs w:val="28"/>
        </w:rPr>
        <w:t>симо от уровня их физического развития и гендерных особенностей и расшир</w:t>
      </w:r>
      <w:r w:rsidRPr="002E54EC">
        <w:rPr>
          <w:rFonts w:ascii="Times New Roman" w:hAnsi="Times New Roman" w:cs="Times New Roman"/>
          <w:sz w:val="28"/>
          <w:szCs w:val="28"/>
        </w:rPr>
        <w:t>я</w:t>
      </w:r>
      <w:r w:rsidRPr="002E54EC">
        <w:rPr>
          <w:rFonts w:ascii="Times New Roman" w:hAnsi="Times New Roman" w:cs="Times New Roman"/>
          <w:sz w:val="28"/>
          <w:szCs w:val="28"/>
        </w:rPr>
        <w:t>ет спектр физкультурно-спортивных направлений в общеобразовательных о</w:t>
      </w:r>
      <w:r w:rsidRPr="002E54EC">
        <w:rPr>
          <w:rFonts w:ascii="Times New Roman" w:hAnsi="Times New Roman" w:cs="Times New Roman"/>
          <w:sz w:val="28"/>
          <w:szCs w:val="28"/>
        </w:rPr>
        <w:t>р</w:t>
      </w:r>
      <w:r w:rsidRPr="002E54EC">
        <w:rPr>
          <w:rFonts w:ascii="Times New Roman" w:hAnsi="Times New Roman" w:cs="Times New Roman"/>
          <w:sz w:val="28"/>
          <w:szCs w:val="28"/>
        </w:rPr>
        <w:t>ганизациях.</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Специфика модуля по гольфу сочетается практически со всеми базовыми видами спорта (легкая атлетика, гимнастика, спортивные игры) и разделам</w:t>
      </w:r>
      <w:r w:rsidR="00533788">
        <w:rPr>
          <w:rFonts w:ascii="Times New Roman" w:hAnsi="Times New Roman" w:cs="Times New Roman"/>
          <w:sz w:val="28"/>
          <w:szCs w:val="28"/>
        </w:rPr>
        <w:t xml:space="preserve">и </w:t>
      </w:r>
      <w:r w:rsidR="00533788">
        <w:rPr>
          <w:rFonts w:ascii="Times New Roman" w:hAnsi="Times New Roman" w:cs="Times New Roman"/>
          <w:sz w:val="28"/>
          <w:szCs w:val="28"/>
        </w:rPr>
        <w:lastRenderedPageBreak/>
        <w:t>«Знания о физической культуре», «</w:t>
      </w:r>
      <w:r w:rsidRPr="002E54EC">
        <w:rPr>
          <w:rFonts w:ascii="Times New Roman" w:hAnsi="Times New Roman" w:cs="Times New Roman"/>
          <w:sz w:val="28"/>
          <w:szCs w:val="28"/>
        </w:rPr>
        <w:t>Спосо</w:t>
      </w:r>
      <w:r w:rsidR="00533788">
        <w:rPr>
          <w:rFonts w:ascii="Times New Roman" w:hAnsi="Times New Roman" w:cs="Times New Roman"/>
          <w:sz w:val="28"/>
          <w:szCs w:val="28"/>
        </w:rPr>
        <w:t>бы самостоятельной деятельности», «Физическое совершенствование»</w:t>
      </w:r>
      <w:r w:rsidRPr="002E54EC">
        <w:rPr>
          <w:rFonts w:ascii="Times New Roman" w:hAnsi="Times New Roman" w:cs="Times New Roman"/>
          <w:sz w:val="28"/>
          <w:szCs w:val="28"/>
        </w:rPr>
        <w:t>.</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xml:space="preserve">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w:t>
      </w:r>
      <w:r w:rsidR="00533788">
        <w:rPr>
          <w:rFonts w:ascii="Times New Roman" w:hAnsi="Times New Roman" w:cs="Times New Roman"/>
          <w:sz w:val="28"/>
          <w:szCs w:val="28"/>
        </w:rPr>
        <w:t>«Готов к труду и обороне»</w:t>
      </w:r>
      <w:r w:rsidRPr="002E54EC">
        <w:rPr>
          <w:rFonts w:ascii="Times New Roman" w:hAnsi="Times New Roman" w:cs="Times New Roman"/>
          <w:sz w:val="28"/>
          <w:szCs w:val="28"/>
        </w:rPr>
        <w:t>, участии в спортивных соревнованиях и подготовке юношей к службе в Вооруженных Силах Российской Федерации.</w:t>
      </w:r>
    </w:p>
    <w:p w:rsidR="002E54EC" w:rsidRPr="00533788" w:rsidRDefault="00533788" w:rsidP="002E54EC">
      <w:pPr>
        <w:widowControl/>
        <w:autoSpaceDE/>
        <w:autoSpaceDN/>
        <w:adjustRightInd/>
        <w:ind w:firstLine="709"/>
        <w:rPr>
          <w:rFonts w:ascii="Times New Roman" w:hAnsi="Times New Roman" w:cs="Times New Roman"/>
          <w:i/>
          <w:sz w:val="28"/>
          <w:szCs w:val="28"/>
        </w:rPr>
      </w:pPr>
      <w:r w:rsidRPr="00533788">
        <w:rPr>
          <w:rFonts w:ascii="Times New Roman" w:hAnsi="Times New Roman" w:cs="Times New Roman"/>
          <w:i/>
          <w:sz w:val="28"/>
          <w:szCs w:val="28"/>
        </w:rPr>
        <w:t>Модуль «Гольф»</w:t>
      </w:r>
      <w:r w:rsidR="002E54EC" w:rsidRPr="00533788">
        <w:rPr>
          <w:rFonts w:ascii="Times New Roman" w:hAnsi="Times New Roman" w:cs="Times New Roman"/>
          <w:i/>
          <w:sz w:val="28"/>
          <w:szCs w:val="28"/>
        </w:rPr>
        <w:t xml:space="preserve"> может быть реализован в следующих вариантах:</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гольфу с выбором различных элементов гольфа, с учетом возраста и физической подготовленн</w:t>
      </w:r>
      <w:r w:rsidR="002E54EC" w:rsidRPr="002E54EC">
        <w:rPr>
          <w:rFonts w:ascii="Times New Roman" w:hAnsi="Times New Roman" w:cs="Times New Roman"/>
          <w:sz w:val="28"/>
          <w:szCs w:val="28"/>
        </w:rPr>
        <w:t>о</w:t>
      </w:r>
      <w:r w:rsidR="002E54EC" w:rsidRPr="002E54EC">
        <w:rPr>
          <w:rFonts w:ascii="Times New Roman" w:hAnsi="Times New Roman" w:cs="Times New Roman"/>
          <w:sz w:val="28"/>
          <w:szCs w:val="28"/>
        </w:rPr>
        <w:t>сти обучающихся;</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w:t>
      </w:r>
      <w:r w:rsidR="002E54EC" w:rsidRPr="002E54EC">
        <w:rPr>
          <w:rFonts w:ascii="Times New Roman" w:hAnsi="Times New Roman" w:cs="Times New Roman"/>
          <w:sz w:val="28"/>
          <w:szCs w:val="28"/>
        </w:rPr>
        <w:t>о</w:t>
      </w:r>
      <w:r w:rsidR="002E54EC" w:rsidRPr="002E54EC">
        <w:rPr>
          <w:rFonts w:ascii="Times New Roman" w:hAnsi="Times New Roman" w:cs="Times New Roman"/>
          <w:sz w:val="28"/>
          <w:szCs w:val="28"/>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w:t>
      </w:r>
      <w:r w:rsidR="002E54EC" w:rsidRPr="002E54EC">
        <w:rPr>
          <w:rFonts w:ascii="Times New Roman" w:hAnsi="Times New Roman" w:cs="Times New Roman"/>
          <w:sz w:val="28"/>
          <w:szCs w:val="28"/>
        </w:rPr>
        <w:t>и</w:t>
      </w:r>
      <w:r w:rsidR="002E54EC" w:rsidRPr="002E54EC">
        <w:rPr>
          <w:rFonts w:ascii="Times New Roman" w:hAnsi="Times New Roman" w:cs="Times New Roman"/>
          <w:sz w:val="28"/>
          <w:szCs w:val="28"/>
        </w:rPr>
        <w:t>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w:t>
      </w:r>
      <w:r w:rsidR="002E54EC" w:rsidRPr="002E54EC">
        <w:rPr>
          <w:rFonts w:ascii="Times New Roman" w:hAnsi="Times New Roman" w:cs="Times New Roman"/>
          <w:sz w:val="28"/>
          <w:szCs w:val="28"/>
        </w:rPr>
        <w:t>р</w:t>
      </w:r>
      <w:r w:rsidR="002E54EC" w:rsidRPr="002E54EC">
        <w:rPr>
          <w:rFonts w:ascii="Times New Roman" w:hAnsi="Times New Roman" w:cs="Times New Roman"/>
          <w:sz w:val="28"/>
          <w:szCs w:val="28"/>
        </w:rPr>
        <w:t>тивных клубов, включая использование учебных модулей по видам спорта (р</w:t>
      </w:r>
      <w:r w:rsidR="002E54EC" w:rsidRPr="002E54EC">
        <w:rPr>
          <w:rFonts w:ascii="Times New Roman" w:hAnsi="Times New Roman" w:cs="Times New Roman"/>
          <w:sz w:val="28"/>
          <w:szCs w:val="28"/>
        </w:rPr>
        <w:t>е</w:t>
      </w:r>
      <w:r w:rsidR="002E54EC" w:rsidRPr="002E54EC">
        <w:rPr>
          <w:rFonts w:ascii="Times New Roman" w:hAnsi="Times New Roman" w:cs="Times New Roman"/>
          <w:sz w:val="28"/>
          <w:szCs w:val="28"/>
        </w:rPr>
        <w:t>комендуемый объем в 10 и 11 классах - по 34 часа).</w:t>
      </w:r>
    </w:p>
    <w:p w:rsid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Модуль по гольфу может быть использован в образовательной организ</w:t>
      </w:r>
      <w:r w:rsidRPr="002E54EC">
        <w:rPr>
          <w:rFonts w:ascii="Times New Roman" w:hAnsi="Times New Roman" w:cs="Times New Roman"/>
          <w:sz w:val="28"/>
          <w:szCs w:val="28"/>
        </w:rPr>
        <w:t>а</w:t>
      </w:r>
      <w:r w:rsidRPr="002E54EC">
        <w:rPr>
          <w:rFonts w:ascii="Times New Roman" w:hAnsi="Times New Roman" w:cs="Times New Roman"/>
          <w:sz w:val="28"/>
          <w:szCs w:val="28"/>
        </w:rPr>
        <w:t>ции в форме физкультурно-оздоровительной деятельности и в форме спорти</w:t>
      </w:r>
      <w:r w:rsidRPr="002E54EC">
        <w:rPr>
          <w:rFonts w:ascii="Times New Roman" w:hAnsi="Times New Roman" w:cs="Times New Roman"/>
          <w:sz w:val="28"/>
          <w:szCs w:val="28"/>
        </w:rPr>
        <w:t>в</w:t>
      </w:r>
      <w:r w:rsidRPr="002E54EC">
        <w:rPr>
          <w:rFonts w:ascii="Times New Roman" w:hAnsi="Times New Roman" w:cs="Times New Roman"/>
          <w:sz w:val="28"/>
          <w:szCs w:val="28"/>
        </w:rPr>
        <w:t>но-оздоровительной деятельности общеразвивающей направленности с испол</w:t>
      </w:r>
      <w:r w:rsidRPr="002E54EC">
        <w:rPr>
          <w:rFonts w:ascii="Times New Roman" w:hAnsi="Times New Roman" w:cs="Times New Roman"/>
          <w:sz w:val="28"/>
          <w:szCs w:val="28"/>
        </w:rPr>
        <w:t>ь</w:t>
      </w:r>
      <w:r w:rsidRPr="002E54EC">
        <w:rPr>
          <w:rFonts w:ascii="Times New Roman" w:hAnsi="Times New Roman" w:cs="Times New Roman"/>
          <w:sz w:val="28"/>
          <w:szCs w:val="28"/>
        </w:rPr>
        <w:t>зованием средств гольфа.</w:t>
      </w:r>
    </w:p>
    <w:p w:rsidR="00533788" w:rsidRPr="002932D4" w:rsidRDefault="00533788" w:rsidP="00533788">
      <w:pPr>
        <w:tabs>
          <w:tab w:val="left" w:pos="1882"/>
        </w:tabs>
        <w:autoSpaceDE/>
        <w:autoSpaceDN/>
        <w:adjustRightInd/>
        <w:rPr>
          <w:rFonts w:ascii="Times New Roman" w:hAnsi="Times New Roman" w:cs="Times New Roman"/>
          <w:b/>
          <w:color w:val="000000"/>
          <w:sz w:val="28"/>
          <w:szCs w:val="28"/>
        </w:rPr>
      </w:pPr>
      <w:r w:rsidRPr="002932D4">
        <w:rPr>
          <w:rFonts w:ascii="Times New Roman" w:hAnsi="Times New Roman" w:cs="Times New Roman"/>
          <w:b/>
          <w:color w:val="000000"/>
          <w:sz w:val="28"/>
          <w:szCs w:val="28"/>
        </w:rPr>
        <w:t>2) Содержание модуля</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1) Знания о гольфе.</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Названия, роль и структура главных официальных организаций мира, Е</w:t>
      </w:r>
      <w:r w:rsidRPr="002E54EC">
        <w:rPr>
          <w:rFonts w:ascii="Times New Roman" w:hAnsi="Times New Roman" w:cs="Times New Roman"/>
          <w:sz w:val="28"/>
          <w:szCs w:val="28"/>
        </w:rPr>
        <w:t>в</w:t>
      </w:r>
      <w:r w:rsidRPr="002E54EC">
        <w:rPr>
          <w:rFonts w:ascii="Times New Roman" w:hAnsi="Times New Roman" w:cs="Times New Roman"/>
          <w:sz w:val="28"/>
          <w:szCs w:val="28"/>
        </w:rPr>
        <w:t>ропы, страны, региона, занимающихся развитием гольфом.</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Компоненты основ культуры здорового образа жизни (физическая кул</w:t>
      </w:r>
      <w:r w:rsidRPr="002E54EC">
        <w:rPr>
          <w:rFonts w:ascii="Times New Roman" w:hAnsi="Times New Roman" w:cs="Times New Roman"/>
          <w:sz w:val="28"/>
          <w:szCs w:val="28"/>
        </w:rPr>
        <w:t>ь</w:t>
      </w:r>
      <w:r w:rsidRPr="002E54EC">
        <w:rPr>
          <w:rFonts w:ascii="Times New Roman" w:hAnsi="Times New Roman" w:cs="Times New Roman"/>
          <w:sz w:val="28"/>
          <w:szCs w:val="28"/>
        </w:rPr>
        <w:t>тура, культура движений, культура досуга, культура поведения, культура пит</w:t>
      </w:r>
      <w:r w:rsidRPr="002E54EC">
        <w:rPr>
          <w:rFonts w:ascii="Times New Roman" w:hAnsi="Times New Roman" w:cs="Times New Roman"/>
          <w:sz w:val="28"/>
          <w:szCs w:val="28"/>
        </w:rPr>
        <w:t>а</w:t>
      </w:r>
      <w:r w:rsidRPr="002E54EC">
        <w:rPr>
          <w:rFonts w:ascii="Times New Roman" w:hAnsi="Times New Roman" w:cs="Times New Roman"/>
          <w:sz w:val="28"/>
          <w:szCs w:val="28"/>
        </w:rPr>
        <w:t>ния). Современные правила соревнований по гольфу.</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Положительное влияние занятий гольфом на развитие двигательной а</w:t>
      </w:r>
      <w:r w:rsidRPr="002E54EC">
        <w:rPr>
          <w:rFonts w:ascii="Times New Roman" w:hAnsi="Times New Roman" w:cs="Times New Roman"/>
          <w:sz w:val="28"/>
          <w:szCs w:val="28"/>
        </w:rPr>
        <w:t>к</w:t>
      </w:r>
      <w:r w:rsidRPr="002E54EC">
        <w:rPr>
          <w:rFonts w:ascii="Times New Roman" w:hAnsi="Times New Roman" w:cs="Times New Roman"/>
          <w:sz w:val="28"/>
          <w:szCs w:val="28"/>
        </w:rPr>
        <w:t>тивности, психологической устойчивости, физической выносливости, а также коммуникативности и коммуникабельности человека.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Двигательный режим. Формы индивидуальных занятий физическими у</w:t>
      </w:r>
      <w:r w:rsidRPr="002E54EC">
        <w:rPr>
          <w:rFonts w:ascii="Times New Roman" w:hAnsi="Times New Roman" w:cs="Times New Roman"/>
          <w:sz w:val="28"/>
          <w:szCs w:val="28"/>
        </w:rPr>
        <w:t>п</w:t>
      </w:r>
      <w:r w:rsidRPr="002E54EC">
        <w:rPr>
          <w:rFonts w:ascii="Times New Roman" w:hAnsi="Times New Roman" w:cs="Times New Roman"/>
          <w:sz w:val="28"/>
          <w:szCs w:val="28"/>
        </w:rPr>
        <w:t>ражнениями на основе гольфа.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Официальный календарь соревнований (международных, всероссийских, региональных).</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lastRenderedPageBreak/>
        <w:t>Средства общей и специальной физической подготовки, применяемые в образовательной и тренировочной деятельности при занятиях гольфом.</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Психологическая подготовка гольфистов. Правила по технике безопасн</w:t>
      </w:r>
      <w:r w:rsidRPr="002E54EC">
        <w:rPr>
          <w:rFonts w:ascii="Times New Roman" w:hAnsi="Times New Roman" w:cs="Times New Roman"/>
          <w:sz w:val="28"/>
          <w:szCs w:val="28"/>
        </w:rPr>
        <w:t>о</w:t>
      </w:r>
      <w:r w:rsidRPr="002E54EC">
        <w:rPr>
          <w:rFonts w:ascii="Times New Roman" w:hAnsi="Times New Roman" w:cs="Times New Roman"/>
          <w:sz w:val="28"/>
          <w:szCs w:val="28"/>
        </w:rPr>
        <w:t>сти во время занятий и соревнований по гольфу.</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Профилактика спортивного травматизма гольфистов, причины возникн</w:t>
      </w:r>
      <w:r w:rsidRPr="002E54EC">
        <w:rPr>
          <w:rFonts w:ascii="Times New Roman" w:hAnsi="Times New Roman" w:cs="Times New Roman"/>
          <w:sz w:val="28"/>
          <w:szCs w:val="28"/>
        </w:rPr>
        <w:t>о</w:t>
      </w:r>
      <w:r w:rsidRPr="002E54EC">
        <w:rPr>
          <w:rFonts w:ascii="Times New Roman" w:hAnsi="Times New Roman" w:cs="Times New Roman"/>
          <w:sz w:val="28"/>
          <w:szCs w:val="28"/>
        </w:rPr>
        <w:t>вения травм и методы их устранения.</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Этикет и правила безопасности при проведении занятий и соревнований.</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Изучение правил гольфа и мини-гольфа. Освоение инвентаря и оборуд</w:t>
      </w:r>
      <w:r w:rsidRPr="002E54EC">
        <w:rPr>
          <w:rFonts w:ascii="Times New Roman" w:hAnsi="Times New Roman" w:cs="Times New Roman"/>
          <w:sz w:val="28"/>
          <w:szCs w:val="28"/>
        </w:rPr>
        <w:t>о</w:t>
      </w:r>
      <w:r w:rsidRPr="002E54EC">
        <w:rPr>
          <w:rFonts w:ascii="Times New Roman" w:hAnsi="Times New Roman" w:cs="Times New Roman"/>
          <w:sz w:val="28"/>
          <w:szCs w:val="28"/>
        </w:rPr>
        <w:t>вания для игры. Судейская и волонтерская практика при проведении соревн</w:t>
      </w:r>
      <w:r w:rsidRPr="002E54EC">
        <w:rPr>
          <w:rFonts w:ascii="Times New Roman" w:hAnsi="Times New Roman" w:cs="Times New Roman"/>
          <w:sz w:val="28"/>
          <w:szCs w:val="28"/>
        </w:rPr>
        <w:t>о</w:t>
      </w:r>
      <w:r w:rsidRPr="002E54EC">
        <w:rPr>
          <w:rFonts w:ascii="Times New Roman" w:hAnsi="Times New Roman" w:cs="Times New Roman"/>
          <w:sz w:val="28"/>
          <w:szCs w:val="28"/>
        </w:rPr>
        <w:t>ваний.</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Гигиенические основы образовательной, тренировочной и досуговой дв</w:t>
      </w:r>
      <w:r w:rsidRPr="002E54EC">
        <w:rPr>
          <w:rFonts w:ascii="Times New Roman" w:hAnsi="Times New Roman" w:cs="Times New Roman"/>
          <w:sz w:val="28"/>
          <w:szCs w:val="28"/>
        </w:rPr>
        <w:t>и</w:t>
      </w:r>
      <w:r w:rsidRPr="002E54EC">
        <w:rPr>
          <w:rFonts w:ascii="Times New Roman" w:hAnsi="Times New Roman" w:cs="Times New Roman"/>
          <w:sz w:val="28"/>
          <w:szCs w:val="28"/>
        </w:rPr>
        <w:t>гательной деятельности (режим труда и отдыха).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2) Способы самостоятельной деятельности.</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Планирование самостоятельной подготовки в гольфе. Организация и пр</w:t>
      </w:r>
      <w:r w:rsidRPr="002E54EC">
        <w:rPr>
          <w:rFonts w:ascii="Times New Roman" w:hAnsi="Times New Roman" w:cs="Times New Roman"/>
          <w:sz w:val="28"/>
          <w:szCs w:val="28"/>
        </w:rPr>
        <w:t>о</w:t>
      </w:r>
      <w:r w:rsidRPr="002E54EC">
        <w:rPr>
          <w:rFonts w:ascii="Times New Roman" w:hAnsi="Times New Roman" w:cs="Times New Roman"/>
          <w:sz w:val="28"/>
          <w:szCs w:val="28"/>
        </w:rPr>
        <w:t>ведение самостоятельных занятий по гольфу.</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Способы самостоятельного освоения двигательных действий, подбор подготовительных и специальных упражнений.</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Комплексы упражнений общеразвивающего, подготовительного и спец</w:t>
      </w:r>
      <w:r w:rsidRPr="002E54EC">
        <w:rPr>
          <w:rFonts w:ascii="Times New Roman" w:hAnsi="Times New Roman" w:cs="Times New Roman"/>
          <w:sz w:val="28"/>
          <w:szCs w:val="28"/>
        </w:rPr>
        <w:t>и</w:t>
      </w:r>
      <w:r w:rsidRPr="002E54EC">
        <w:rPr>
          <w:rFonts w:ascii="Times New Roman" w:hAnsi="Times New Roman" w:cs="Times New Roman"/>
          <w:sz w:val="28"/>
          <w:szCs w:val="28"/>
        </w:rPr>
        <w:t>ального воздействия в гольфе.</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Комплексы специальных упражнений на развитие физических качеств гольфиста: координации и равновесия, гибкости, силы, быстроты и вынослив</w:t>
      </w:r>
      <w:r w:rsidRPr="002E54EC">
        <w:rPr>
          <w:rFonts w:ascii="Times New Roman" w:hAnsi="Times New Roman" w:cs="Times New Roman"/>
          <w:sz w:val="28"/>
          <w:szCs w:val="28"/>
        </w:rPr>
        <w:t>о</w:t>
      </w:r>
      <w:r w:rsidRPr="002E54EC">
        <w:rPr>
          <w:rFonts w:ascii="Times New Roman" w:hAnsi="Times New Roman" w:cs="Times New Roman"/>
          <w:sz w:val="28"/>
          <w:szCs w:val="28"/>
        </w:rPr>
        <w:t>сти.</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Самоконтроль и его роль в образовательной и тренировочной деятельн</w:t>
      </w:r>
      <w:r w:rsidRPr="002E54EC">
        <w:rPr>
          <w:rFonts w:ascii="Times New Roman" w:hAnsi="Times New Roman" w:cs="Times New Roman"/>
          <w:sz w:val="28"/>
          <w:szCs w:val="28"/>
        </w:rPr>
        <w:t>о</w:t>
      </w:r>
      <w:r w:rsidRPr="002E54EC">
        <w:rPr>
          <w:rFonts w:ascii="Times New Roman" w:hAnsi="Times New Roman" w:cs="Times New Roman"/>
          <w:sz w:val="28"/>
          <w:szCs w:val="28"/>
        </w:rPr>
        <w:t>сти.</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Объективные и субъективные признаки утомления. Средства восстано</w:t>
      </w:r>
      <w:r w:rsidRPr="002E54EC">
        <w:rPr>
          <w:rFonts w:ascii="Times New Roman" w:hAnsi="Times New Roman" w:cs="Times New Roman"/>
          <w:sz w:val="28"/>
          <w:szCs w:val="28"/>
        </w:rPr>
        <w:t>в</w:t>
      </w:r>
      <w:r w:rsidRPr="002E54EC">
        <w:rPr>
          <w:rFonts w:ascii="Times New Roman" w:hAnsi="Times New Roman" w:cs="Times New Roman"/>
          <w:sz w:val="28"/>
          <w:szCs w:val="28"/>
        </w:rPr>
        <w:t>ления организма после физической нагрузки. Способы индивидуального рег</w:t>
      </w:r>
      <w:r w:rsidRPr="002E54EC">
        <w:rPr>
          <w:rFonts w:ascii="Times New Roman" w:hAnsi="Times New Roman" w:cs="Times New Roman"/>
          <w:sz w:val="28"/>
          <w:szCs w:val="28"/>
        </w:rPr>
        <w:t>у</w:t>
      </w:r>
      <w:r w:rsidRPr="002E54EC">
        <w:rPr>
          <w:rFonts w:ascii="Times New Roman" w:hAnsi="Times New Roman" w:cs="Times New Roman"/>
          <w:sz w:val="28"/>
          <w:szCs w:val="28"/>
        </w:rPr>
        <w:t>лирования физической нагрузки с учетом уровня физического развития и функционального состояния.</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Совершенствование физических способностей, повышение учебно-трудовой активности и формирование личностно значимых качеств средствами гольфа.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Тестирование уровня физической подготовленности в гольфе. Контрол</w:t>
      </w:r>
      <w:r w:rsidRPr="002E54EC">
        <w:rPr>
          <w:rFonts w:ascii="Times New Roman" w:hAnsi="Times New Roman" w:cs="Times New Roman"/>
          <w:sz w:val="28"/>
          <w:szCs w:val="28"/>
        </w:rPr>
        <w:t>ь</w:t>
      </w:r>
      <w:r w:rsidRPr="002E54EC">
        <w:rPr>
          <w:rFonts w:ascii="Times New Roman" w:hAnsi="Times New Roman" w:cs="Times New Roman"/>
          <w:sz w:val="28"/>
          <w:szCs w:val="28"/>
        </w:rPr>
        <w:t>но-тестовые упражнения по общей и специальной физической подготовке.</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Технологии предупреждения и нивелирования конфликтных ситуации во время занятий гольфом, решения спорных и проблемных ситуаций.</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Причины возникновения технических ошибок при выполнении двиг</w:t>
      </w:r>
      <w:r w:rsidRPr="002E54EC">
        <w:rPr>
          <w:rFonts w:ascii="Times New Roman" w:hAnsi="Times New Roman" w:cs="Times New Roman"/>
          <w:sz w:val="28"/>
          <w:szCs w:val="28"/>
        </w:rPr>
        <w:t>а</w:t>
      </w:r>
      <w:r w:rsidRPr="002E54EC">
        <w:rPr>
          <w:rFonts w:ascii="Times New Roman" w:hAnsi="Times New Roman" w:cs="Times New Roman"/>
          <w:sz w:val="28"/>
          <w:szCs w:val="28"/>
        </w:rPr>
        <w:t>тельных действий и способы их устранения.</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Основы анализа собственных технических и тактических действий и де</w:t>
      </w:r>
      <w:r w:rsidRPr="002E54EC">
        <w:rPr>
          <w:rFonts w:ascii="Times New Roman" w:hAnsi="Times New Roman" w:cs="Times New Roman"/>
          <w:sz w:val="28"/>
          <w:szCs w:val="28"/>
        </w:rPr>
        <w:t>й</w:t>
      </w:r>
      <w:r w:rsidRPr="002E54EC">
        <w:rPr>
          <w:rFonts w:ascii="Times New Roman" w:hAnsi="Times New Roman" w:cs="Times New Roman"/>
          <w:sz w:val="28"/>
          <w:szCs w:val="28"/>
        </w:rPr>
        <w:t>ствий соперников.</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Измерение показателей физического развития (вес, длина, масса тела), сравнение их с нормой и возможности их корректирования. Анализ изменения показателей с использованием средств гольфа. Измерение показателей состо</w:t>
      </w:r>
      <w:r w:rsidRPr="002E54EC">
        <w:rPr>
          <w:rFonts w:ascii="Times New Roman" w:hAnsi="Times New Roman" w:cs="Times New Roman"/>
          <w:sz w:val="28"/>
          <w:szCs w:val="28"/>
        </w:rPr>
        <w:t>я</w:t>
      </w:r>
      <w:r w:rsidRPr="002E54EC">
        <w:rPr>
          <w:rFonts w:ascii="Times New Roman" w:hAnsi="Times New Roman" w:cs="Times New Roman"/>
          <w:sz w:val="28"/>
          <w:szCs w:val="28"/>
        </w:rPr>
        <w:t>ния здоровья. Самоконтроль за функциональным состоянием организма. Тест</w:t>
      </w:r>
      <w:r w:rsidRPr="002E54EC">
        <w:rPr>
          <w:rFonts w:ascii="Times New Roman" w:hAnsi="Times New Roman" w:cs="Times New Roman"/>
          <w:sz w:val="28"/>
          <w:szCs w:val="28"/>
        </w:rPr>
        <w:t>и</w:t>
      </w:r>
      <w:r w:rsidRPr="002E54EC">
        <w:rPr>
          <w:rFonts w:ascii="Times New Roman" w:hAnsi="Times New Roman" w:cs="Times New Roman"/>
          <w:sz w:val="28"/>
          <w:szCs w:val="28"/>
        </w:rPr>
        <w:t>рование уровня двигательной и силовой подготовленности. Комплексы упра</w:t>
      </w:r>
      <w:r w:rsidRPr="002E54EC">
        <w:rPr>
          <w:rFonts w:ascii="Times New Roman" w:hAnsi="Times New Roman" w:cs="Times New Roman"/>
          <w:sz w:val="28"/>
          <w:szCs w:val="28"/>
        </w:rPr>
        <w:t>ж</w:t>
      </w:r>
      <w:r w:rsidRPr="002E54EC">
        <w:rPr>
          <w:rFonts w:ascii="Times New Roman" w:hAnsi="Times New Roman" w:cs="Times New Roman"/>
          <w:sz w:val="28"/>
          <w:szCs w:val="28"/>
        </w:rPr>
        <w:lastRenderedPageBreak/>
        <w:t>нений для формирования правильной осанки, развития мышечной системы с учетом индивидуальных особенностей физического развития и полового созр</w:t>
      </w:r>
      <w:r w:rsidRPr="002E54EC">
        <w:rPr>
          <w:rFonts w:ascii="Times New Roman" w:hAnsi="Times New Roman" w:cs="Times New Roman"/>
          <w:sz w:val="28"/>
          <w:szCs w:val="28"/>
        </w:rPr>
        <w:t>е</w:t>
      </w:r>
      <w:r w:rsidRPr="002E54EC">
        <w:rPr>
          <w:rFonts w:ascii="Times New Roman" w:hAnsi="Times New Roman" w:cs="Times New Roman"/>
          <w:sz w:val="28"/>
          <w:szCs w:val="28"/>
        </w:rPr>
        <w:t>вания.</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Технические требования к инвентарю и оборудованию для занятий гол</w:t>
      </w:r>
      <w:r w:rsidRPr="002E54EC">
        <w:rPr>
          <w:rFonts w:ascii="Times New Roman" w:hAnsi="Times New Roman" w:cs="Times New Roman"/>
          <w:sz w:val="28"/>
          <w:szCs w:val="28"/>
        </w:rPr>
        <w:t>ь</w:t>
      </w:r>
      <w:r w:rsidRPr="002E54EC">
        <w:rPr>
          <w:rFonts w:ascii="Times New Roman" w:hAnsi="Times New Roman" w:cs="Times New Roman"/>
          <w:sz w:val="28"/>
          <w:szCs w:val="28"/>
        </w:rPr>
        <w:t>фом.</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3) Физическое совершенствование.</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Упражнения для развития быстроты. Упражнения для развития гибкости и подвижности. Упражнения для развития координационных способностей.</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Упражнения для развития скоростно-силовых качеств с использованием тренажеров и свободных весов (гантели, штанги, резиновые амортизаторы).</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пронации-супинации нижних конечностей.</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Совершенствование паттинга и чиппинга.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Совершенствование полного свинга: питчинг и драйвинг.</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Совершение паттов с заданной точностью.</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Совершение чипов с заданной точностью. Совершение питчей с заданной точностью разными клюшками. Освоение драйвов вудами N 3-1.</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Комплексы упражнений для совершенствования свинга. Освоение техн</w:t>
      </w:r>
      <w:r w:rsidRPr="002E54EC">
        <w:rPr>
          <w:rFonts w:ascii="Times New Roman" w:hAnsi="Times New Roman" w:cs="Times New Roman"/>
          <w:sz w:val="28"/>
          <w:szCs w:val="28"/>
        </w:rPr>
        <w:t>и</w:t>
      </w:r>
      <w:r w:rsidRPr="002E54EC">
        <w:rPr>
          <w:rFonts w:ascii="Times New Roman" w:hAnsi="Times New Roman" w:cs="Times New Roman"/>
          <w:sz w:val="28"/>
          <w:szCs w:val="28"/>
        </w:rPr>
        <w:t>ки совершения свинга из нестандартных положений. Комплексы упражнений для выполнения паттов, чипов, питчей и драйвов.</w:t>
      </w:r>
    </w:p>
    <w:p w:rsid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Технические и тактические действия в гольфе, изученные на уровне о</w:t>
      </w:r>
      <w:r w:rsidRPr="002E54EC">
        <w:rPr>
          <w:rFonts w:ascii="Times New Roman" w:hAnsi="Times New Roman" w:cs="Times New Roman"/>
          <w:sz w:val="28"/>
          <w:szCs w:val="28"/>
        </w:rPr>
        <w:t>с</w:t>
      </w:r>
      <w:r w:rsidRPr="002E54EC">
        <w:rPr>
          <w:rFonts w:ascii="Times New Roman" w:hAnsi="Times New Roman" w:cs="Times New Roman"/>
          <w:sz w:val="28"/>
          <w:szCs w:val="28"/>
        </w:rPr>
        <w:t>новного общего образования.</w:t>
      </w:r>
    </w:p>
    <w:p w:rsidR="00533788" w:rsidRPr="00533788" w:rsidRDefault="00533788" w:rsidP="00533788">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E54EC" w:rsidRPr="00533788"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i/>
          <w:sz w:val="28"/>
          <w:szCs w:val="28"/>
        </w:rPr>
        <w:t>Содержание модуля «Гольф»</w:t>
      </w:r>
      <w:r w:rsidR="002E54EC" w:rsidRPr="00533788">
        <w:rPr>
          <w:rFonts w:ascii="Times New Roman" w:hAnsi="Times New Roman" w:cs="Times New Roman"/>
          <w:i/>
          <w:sz w:val="28"/>
          <w:szCs w:val="28"/>
        </w:rPr>
        <w:t xml:space="preserve"> направлено на достижение обучающимися </w:t>
      </w:r>
      <w:r w:rsidR="002E54EC" w:rsidRPr="00533788">
        <w:rPr>
          <w:rFonts w:ascii="Times New Roman" w:hAnsi="Times New Roman" w:cs="Times New Roman"/>
          <w:sz w:val="28"/>
          <w:szCs w:val="28"/>
        </w:rPr>
        <w:t>личностных, метапредметных и предметных результатов обучения.</w:t>
      </w:r>
    </w:p>
    <w:p w:rsidR="002E54EC" w:rsidRPr="00533788" w:rsidRDefault="00533788" w:rsidP="002E54EC">
      <w:pPr>
        <w:widowControl/>
        <w:autoSpaceDE/>
        <w:autoSpaceDN/>
        <w:adjustRightInd/>
        <w:ind w:firstLine="709"/>
        <w:rPr>
          <w:rFonts w:ascii="Times New Roman" w:hAnsi="Times New Roman" w:cs="Times New Roman"/>
          <w:b/>
          <w:i/>
          <w:sz w:val="28"/>
          <w:szCs w:val="28"/>
        </w:rPr>
      </w:pPr>
      <w:r w:rsidRPr="00533788">
        <w:rPr>
          <w:rFonts w:ascii="Times New Roman" w:hAnsi="Times New Roman" w:cs="Times New Roman"/>
          <w:b/>
          <w:i/>
          <w:sz w:val="28"/>
          <w:szCs w:val="28"/>
        </w:rPr>
        <w:t>При изучении модуля «Гольф»</w:t>
      </w:r>
      <w:r w:rsidR="002E54EC" w:rsidRPr="00533788">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личностные результаты:</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проявление чувства гордости за свою Родину, российский народ и ист</w:t>
      </w:r>
      <w:r w:rsidR="002E54EC" w:rsidRPr="002E54EC">
        <w:rPr>
          <w:rFonts w:ascii="Times New Roman" w:hAnsi="Times New Roman" w:cs="Times New Roman"/>
          <w:sz w:val="28"/>
          <w:szCs w:val="28"/>
        </w:rPr>
        <w:t>о</w:t>
      </w:r>
      <w:r w:rsidR="002E54EC" w:rsidRPr="002E54EC">
        <w:rPr>
          <w:rFonts w:ascii="Times New Roman" w:hAnsi="Times New Roman" w:cs="Times New Roman"/>
          <w:sz w:val="28"/>
          <w:szCs w:val="28"/>
        </w:rPr>
        <w:t>рию России через достижения национальной сборной команды страны по гол</w:t>
      </w:r>
      <w:r w:rsidR="002E54EC" w:rsidRPr="002E54EC">
        <w:rPr>
          <w:rFonts w:ascii="Times New Roman" w:hAnsi="Times New Roman" w:cs="Times New Roman"/>
          <w:sz w:val="28"/>
          <w:szCs w:val="28"/>
        </w:rPr>
        <w:t>ь</w:t>
      </w:r>
      <w:r w:rsidR="002E54EC" w:rsidRPr="002E54EC">
        <w:rPr>
          <w:rFonts w:ascii="Times New Roman" w:hAnsi="Times New Roman" w:cs="Times New Roman"/>
          <w:sz w:val="28"/>
          <w:szCs w:val="28"/>
        </w:rPr>
        <w:t>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проявление готовности к саморазвитию, самообразованию и самовосп</w:t>
      </w:r>
      <w:r w:rsidR="002E54EC" w:rsidRPr="002E54EC">
        <w:rPr>
          <w:rFonts w:ascii="Times New Roman" w:hAnsi="Times New Roman" w:cs="Times New Roman"/>
          <w:sz w:val="28"/>
          <w:szCs w:val="28"/>
        </w:rPr>
        <w:t>и</w:t>
      </w:r>
      <w:r w:rsidR="002E54EC" w:rsidRPr="002E54EC">
        <w:rPr>
          <w:rFonts w:ascii="Times New Roman" w:hAnsi="Times New Roman" w:cs="Times New Roman"/>
          <w:sz w:val="28"/>
          <w:szCs w:val="28"/>
        </w:rPr>
        <w:t>танию, мотивации к осознанному выбору индивидуальной траектории образ</w:t>
      </w:r>
      <w:r w:rsidR="002E54EC" w:rsidRPr="002E54EC">
        <w:rPr>
          <w:rFonts w:ascii="Times New Roman" w:hAnsi="Times New Roman" w:cs="Times New Roman"/>
          <w:sz w:val="28"/>
          <w:szCs w:val="28"/>
        </w:rPr>
        <w:t>о</w:t>
      </w:r>
      <w:r w:rsidR="002E54EC" w:rsidRPr="002E54EC">
        <w:rPr>
          <w:rFonts w:ascii="Times New Roman" w:hAnsi="Times New Roman" w:cs="Times New Roman"/>
          <w:sz w:val="28"/>
          <w:szCs w:val="28"/>
        </w:rPr>
        <w:t>вания средствами гольфа, профессиональных предпочтений в области физич</w:t>
      </w:r>
      <w:r w:rsidR="002E54EC" w:rsidRPr="002E54EC">
        <w:rPr>
          <w:rFonts w:ascii="Times New Roman" w:hAnsi="Times New Roman" w:cs="Times New Roman"/>
          <w:sz w:val="28"/>
          <w:szCs w:val="28"/>
        </w:rPr>
        <w:t>е</w:t>
      </w:r>
      <w:r w:rsidR="002E54EC" w:rsidRPr="002E54EC">
        <w:rPr>
          <w:rFonts w:ascii="Times New Roman" w:hAnsi="Times New Roman" w:cs="Times New Roman"/>
          <w:sz w:val="28"/>
          <w:szCs w:val="28"/>
        </w:rPr>
        <w:t>ской культуры, спорта и общественной деятельности, в том числе через ценн</w:t>
      </w:r>
      <w:r w:rsidR="002E54EC" w:rsidRPr="002E54EC">
        <w:rPr>
          <w:rFonts w:ascii="Times New Roman" w:hAnsi="Times New Roman" w:cs="Times New Roman"/>
          <w:sz w:val="28"/>
          <w:szCs w:val="28"/>
        </w:rPr>
        <w:t>о</w:t>
      </w:r>
      <w:r w:rsidR="002E54EC" w:rsidRPr="002E54EC">
        <w:rPr>
          <w:rFonts w:ascii="Times New Roman" w:hAnsi="Times New Roman" w:cs="Times New Roman"/>
          <w:sz w:val="28"/>
          <w:szCs w:val="28"/>
        </w:rPr>
        <w:t>сти, традиции и идеалы главных организаций гольфа регионального, всеро</w:t>
      </w:r>
      <w:r w:rsidR="002E54EC" w:rsidRPr="002E54EC">
        <w:rPr>
          <w:rFonts w:ascii="Times New Roman" w:hAnsi="Times New Roman" w:cs="Times New Roman"/>
          <w:sz w:val="28"/>
          <w:szCs w:val="28"/>
        </w:rPr>
        <w:t>с</w:t>
      </w:r>
      <w:r w:rsidR="002E54EC" w:rsidRPr="002E54EC">
        <w:rPr>
          <w:rFonts w:ascii="Times New Roman" w:hAnsi="Times New Roman" w:cs="Times New Roman"/>
          <w:sz w:val="28"/>
          <w:szCs w:val="28"/>
        </w:rPr>
        <w:t>сийского и мирового уровней, отечественных и зарубежных клубов по гольфу, а также школьных спортивных клубов;</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2E54EC">
        <w:rPr>
          <w:rFonts w:ascii="Times New Roman" w:hAnsi="Times New Roman" w:cs="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взро</w:t>
      </w:r>
      <w:r w:rsidR="002E54EC" w:rsidRPr="002E54EC">
        <w:rPr>
          <w:rFonts w:ascii="Times New Roman" w:hAnsi="Times New Roman" w:cs="Times New Roman"/>
          <w:sz w:val="28"/>
          <w:szCs w:val="28"/>
        </w:rPr>
        <w:t>с</w:t>
      </w:r>
      <w:r w:rsidR="002E54EC" w:rsidRPr="002E54EC">
        <w:rPr>
          <w:rFonts w:ascii="Times New Roman" w:hAnsi="Times New Roman" w:cs="Times New Roman"/>
          <w:sz w:val="28"/>
          <w:szCs w:val="28"/>
        </w:rPr>
        <w:t>лыми), достигать в нем взаимопонимания, находить общие цели и сотрудничать для их достижения в учебной, тренировочной, досуговой, игровой и соревнов</w:t>
      </w:r>
      <w:r w:rsidR="002E54EC" w:rsidRPr="002E54EC">
        <w:rPr>
          <w:rFonts w:ascii="Times New Roman" w:hAnsi="Times New Roman" w:cs="Times New Roman"/>
          <w:sz w:val="28"/>
          <w:szCs w:val="28"/>
        </w:rPr>
        <w:t>а</w:t>
      </w:r>
      <w:r w:rsidR="002E54EC" w:rsidRPr="002E54EC">
        <w:rPr>
          <w:rFonts w:ascii="Times New Roman" w:hAnsi="Times New Roman" w:cs="Times New Roman"/>
          <w:sz w:val="28"/>
          <w:szCs w:val="28"/>
        </w:rPr>
        <w:t>тельной деятельности, судейской практики на принципах доброжелательности и взаимопомощи;</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реализация ценностей здорового и безопасного образа жизни, потребн</w:t>
      </w:r>
      <w:r w:rsidR="002E54EC" w:rsidRPr="002E54EC">
        <w:rPr>
          <w:rFonts w:ascii="Times New Roman" w:hAnsi="Times New Roman" w:cs="Times New Roman"/>
          <w:sz w:val="28"/>
          <w:szCs w:val="28"/>
        </w:rPr>
        <w:t>о</w:t>
      </w:r>
      <w:r w:rsidR="002E54EC" w:rsidRPr="002E54EC">
        <w:rPr>
          <w:rFonts w:ascii="Times New Roman" w:hAnsi="Times New Roman" w:cs="Times New Roman"/>
          <w:sz w:val="28"/>
          <w:szCs w:val="28"/>
        </w:rPr>
        <w:t>сти в физическом самосовершенствовании, занятиях спортивно-оздоровительной деятельностью, неприятие вредных привычек;</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готовность соблюдать правила индивидуального и коллективного без</w:t>
      </w:r>
      <w:r w:rsidR="002E54EC" w:rsidRPr="002E54EC">
        <w:rPr>
          <w:rFonts w:ascii="Times New Roman" w:hAnsi="Times New Roman" w:cs="Times New Roman"/>
          <w:sz w:val="28"/>
          <w:szCs w:val="28"/>
        </w:rPr>
        <w:t>о</w:t>
      </w:r>
      <w:r w:rsidR="002E54EC" w:rsidRPr="002E54EC">
        <w:rPr>
          <w:rFonts w:ascii="Times New Roman" w:hAnsi="Times New Roman" w:cs="Times New Roman"/>
          <w:sz w:val="28"/>
          <w:szCs w:val="28"/>
        </w:rPr>
        <w:t>пасного поведения в учебной, соревновательной, досуговой деятельности и чрезвычайных ситуациях;</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rsidR="002E54EC" w:rsidRPr="00533788" w:rsidRDefault="00533788" w:rsidP="002E54EC">
      <w:pPr>
        <w:widowControl/>
        <w:autoSpaceDE/>
        <w:autoSpaceDN/>
        <w:adjustRightInd/>
        <w:ind w:firstLine="709"/>
        <w:rPr>
          <w:rFonts w:ascii="Times New Roman" w:hAnsi="Times New Roman" w:cs="Times New Roman"/>
          <w:b/>
          <w:i/>
          <w:sz w:val="28"/>
          <w:szCs w:val="28"/>
        </w:rPr>
      </w:pPr>
      <w:r w:rsidRPr="00533788">
        <w:rPr>
          <w:rFonts w:ascii="Times New Roman" w:hAnsi="Times New Roman" w:cs="Times New Roman"/>
          <w:b/>
          <w:i/>
          <w:sz w:val="28"/>
          <w:szCs w:val="28"/>
        </w:rPr>
        <w:t>При изучении модуля «Гольф»</w:t>
      </w:r>
      <w:r w:rsidR="002E54EC" w:rsidRPr="00533788">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метапредметные результ</w:t>
      </w:r>
      <w:r w:rsidR="002E54EC" w:rsidRPr="00533788">
        <w:rPr>
          <w:rFonts w:ascii="Times New Roman" w:hAnsi="Times New Roman" w:cs="Times New Roman"/>
          <w:b/>
          <w:i/>
          <w:sz w:val="28"/>
          <w:szCs w:val="28"/>
        </w:rPr>
        <w:t>а</w:t>
      </w:r>
      <w:r w:rsidR="002E54EC" w:rsidRPr="00533788">
        <w:rPr>
          <w:rFonts w:ascii="Times New Roman" w:hAnsi="Times New Roman" w:cs="Times New Roman"/>
          <w:b/>
          <w:i/>
          <w:sz w:val="28"/>
          <w:szCs w:val="28"/>
        </w:rPr>
        <w:t>ты:</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умение соотносить свои действия с планируемыми результатами, ос</w:t>
      </w:r>
      <w:r w:rsidR="002E54EC" w:rsidRPr="002E54EC">
        <w:rPr>
          <w:rFonts w:ascii="Times New Roman" w:hAnsi="Times New Roman" w:cs="Times New Roman"/>
          <w:sz w:val="28"/>
          <w:szCs w:val="28"/>
        </w:rPr>
        <w:t>у</w:t>
      </w:r>
      <w:r w:rsidR="002E54EC" w:rsidRPr="002E54EC">
        <w:rPr>
          <w:rFonts w:ascii="Times New Roman" w:hAnsi="Times New Roman" w:cs="Times New Roman"/>
          <w:sz w:val="28"/>
          <w:szCs w:val="28"/>
        </w:rPr>
        <w:t>ществлять контроль своей деятельности в процессе достижения результатов в учебной, тренировочной, игровой и соревновательной деятельности, опред</w:t>
      </w:r>
      <w:r w:rsidR="002E54EC" w:rsidRPr="002E54EC">
        <w:rPr>
          <w:rFonts w:ascii="Times New Roman" w:hAnsi="Times New Roman" w:cs="Times New Roman"/>
          <w:sz w:val="28"/>
          <w:szCs w:val="28"/>
        </w:rPr>
        <w:t>е</w:t>
      </w:r>
      <w:r w:rsidR="002E54EC" w:rsidRPr="002E54EC">
        <w:rPr>
          <w:rFonts w:ascii="Times New Roman" w:hAnsi="Times New Roman" w:cs="Times New Roman"/>
          <w:sz w:val="28"/>
          <w:szCs w:val="28"/>
        </w:rPr>
        <w:t>лять способы действий в рамках предложенных условий и требований, корре</w:t>
      </w:r>
      <w:r w:rsidR="002E54EC" w:rsidRPr="002E54EC">
        <w:rPr>
          <w:rFonts w:ascii="Times New Roman" w:hAnsi="Times New Roman" w:cs="Times New Roman"/>
          <w:sz w:val="28"/>
          <w:szCs w:val="28"/>
        </w:rPr>
        <w:t>к</w:t>
      </w:r>
      <w:r w:rsidR="002E54EC" w:rsidRPr="002E54EC">
        <w:rPr>
          <w:rFonts w:ascii="Times New Roman" w:hAnsi="Times New Roman" w:cs="Times New Roman"/>
          <w:sz w:val="28"/>
          <w:szCs w:val="28"/>
        </w:rPr>
        <w:t>тировать свои действия в соответствии с изменяющейся ситуацией;</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w:t>
      </w:r>
      <w:r w:rsidR="002E54EC" w:rsidRPr="002E54EC">
        <w:rPr>
          <w:rFonts w:ascii="Times New Roman" w:hAnsi="Times New Roman" w:cs="Times New Roman"/>
          <w:sz w:val="28"/>
          <w:szCs w:val="28"/>
        </w:rPr>
        <w:t>к</w:t>
      </w:r>
      <w:r w:rsidR="002E54EC" w:rsidRPr="002E54EC">
        <w:rPr>
          <w:rFonts w:ascii="Times New Roman" w:hAnsi="Times New Roman" w:cs="Times New Roman"/>
          <w:sz w:val="28"/>
          <w:szCs w:val="28"/>
        </w:rPr>
        <w:t>тику в различных ситуациях, осуществлять, контролировать и корректировать учебную, тренировочную, игровую и соревновательную деятельность по гол</w:t>
      </w:r>
      <w:r w:rsidR="002E54EC" w:rsidRPr="002E54EC">
        <w:rPr>
          <w:rFonts w:ascii="Times New Roman" w:hAnsi="Times New Roman" w:cs="Times New Roman"/>
          <w:sz w:val="28"/>
          <w:szCs w:val="28"/>
        </w:rPr>
        <w:t>ь</w:t>
      </w:r>
      <w:r w:rsidR="002E54EC" w:rsidRPr="002E54EC">
        <w:rPr>
          <w:rFonts w:ascii="Times New Roman" w:hAnsi="Times New Roman" w:cs="Times New Roman"/>
          <w:sz w:val="28"/>
          <w:szCs w:val="28"/>
        </w:rPr>
        <w:t>фу;</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умение самостоятельно планировать пути достижения целей, в том чи</w:t>
      </w:r>
      <w:r w:rsidR="002E54EC" w:rsidRPr="002E54EC">
        <w:rPr>
          <w:rFonts w:ascii="Times New Roman" w:hAnsi="Times New Roman" w:cs="Times New Roman"/>
          <w:sz w:val="28"/>
          <w:szCs w:val="28"/>
        </w:rPr>
        <w:t>с</w:t>
      </w:r>
      <w:r w:rsidR="002E54EC" w:rsidRPr="002E54EC">
        <w:rPr>
          <w:rFonts w:ascii="Times New Roman" w:hAnsi="Times New Roman" w:cs="Times New Roman"/>
          <w:sz w:val="28"/>
          <w:szCs w:val="28"/>
        </w:rPr>
        <w:t>ле альтернативные, осознанно выбирать наиболее эффективные способы реш</w:t>
      </w:r>
      <w:r w:rsidR="002E54EC" w:rsidRPr="002E54EC">
        <w:rPr>
          <w:rFonts w:ascii="Times New Roman" w:hAnsi="Times New Roman" w:cs="Times New Roman"/>
          <w:sz w:val="28"/>
          <w:szCs w:val="28"/>
        </w:rPr>
        <w:t>е</w:t>
      </w:r>
      <w:r w:rsidR="002E54EC" w:rsidRPr="002E54EC">
        <w:rPr>
          <w:rFonts w:ascii="Times New Roman" w:hAnsi="Times New Roman" w:cs="Times New Roman"/>
          <w:sz w:val="28"/>
          <w:szCs w:val="28"/>
        </w:rPr>
        <w:t>ния задач в учебной, игровой, соревновательной и досуговой деятельности, оценивать правильность выполнения задач, собственные возможности их р</w:t>
      </w:r>
      <w:r w:rsidR="002E54EC" w:rsidRPr="002E54EC">
        <w:rPr>
          <w:rFonts w:ascii="Times New Roman" w:hAnsi="Times New Roman" w:cs="Times New Roman"/>
          <w:sz w:val="28"/>
          <w:szCs w:val="28"/>
        </w:rPr>
        <w:t>е</w:t>
      </w:r>
      <w:r w:rsidR="002E54EC" w:rsidRPr="002E54EC">
        <w:rPr>
          <w:rFonts w:ascii="Times New Roman" w:hAnsi="Times New Roman" w:cs="Times New Roman"/>
          <w:sz w:val="28"/>
          <w:szCs w:val="28"/>
        </w:rPr>
        <w:t>шения;</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w:t>
      </w:r>
      <w:r w:rsidR="002E54EC" w:rsidRPr="002E54EC">
        <w:rPr>
          <w:rFonts w:ascii="Times New Roman" w:hAnsi="Times New Roman" w:cs="Times New Roman"/>
          <w:sz w:val="28"/>
          <w:szCs w:val="28"/>
        </w:rPr>
        <w:t>а</w:t>
      </w:r>
      <w:r w:rsidR="002E54EC" w:rsidRPr="002E54EC">
        <w:rPr>
          <w:rFonts w:ascii="Times New Roman" w:hAnsi="Times New Roman" w:cs="Times New Roman"/>
          <w:sz w:val="28"/>
          <w:szCs w:val="28"/>
        </w:rPr>
        <w:t>тельной и досуговой деятельности, судейской практике с учетом гражданских и нравственных ценностей;</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умение организовывать учебное сотрудничество и совместную деятел</w:t>
      </w:r>
      <w:r w:rsidRPr="002E54EC">
        <w:rPr>
          <w:rFonts w:ascii="Times New Roman" w:hAnsi="Times New Roman" w:cs="Times New Roman"/>
          <w:sz w:val="28"/>
          <w:szCs w:val="28"/>
        </w:rPr>
        <w:t>ь</w:t>
      </w:r>
      <w:r w:rsidRPr="002E54EC">
        <w:rPr>
          <w:rFonts w:ascii="Times New Roman" w:hAnsi="Times New Roman" w:cs="Times New Roman"/>
          <w:sz w:val="28"/>
          <w:szCs w:val="28"/>
        </w:rPr>
        <w:t>ность со сверстниками и взрослыми, работать индивидуально, в парах и в гру</w:t>
      </w:r>
      <w:r w:rsidRPr="002E54EC">
        <w:rPr>
          <w:rFonts w:ascii="Times New Roman" w:hAnsi="Times New Roman" w:cs="Times New Roman"/>
          <w:sz w:val="28"/>
          <w:szCs w:val="28"/>
        </w:rPr>
        <w:t>п</w:t>
      </w:r>
      <w:r w:rsidRPr="002E54EC">
        <w:rPr>
          <w:rFonts w:ascii="Times New Roman" w:hAnsi="Times New Roman" w:cs="Times New Roman"/>
          <w:sz w:val="28"/>
          <w:szCs w:val="28"/>
        </w:rPr>
        <w:t xml:space="preserve">пе, эффективно взаимодействовать и разрешать конфликты в процессе учебной, </w:t>
      </w:r>
      <w:r w:rsidRPr="002E54EC">
        <w:rPr>
          <w:rFonts w:ascii="Times New Roman" w:hAnsi="Times New Roman" w:cs="Times New Roman"/>
          <w:sz w:val="28"/>
          <w:szCs w:val="28"/>
        </w:rPr>
        <w:lastRenderedPageBreak/>
        <w:t>тренировочной, игровой и соревновательной деятельности, судейской практ</w:t>
      </w:r>
      <w:r w:rsidRPr="002E54EC">
        <w:rPr>
          <w:rFonts w:ascii="Times New Roman" w:hAnsi="Times New Roman" w:cs="Times New Roman"/>
          <w:sz w:val="28"/>
          <w:szCs w:val="28"/>
        </w:rPr>
        <w:t>и</w:t>
      </w:r>
      <w:r w:rsidRPr="002E54EC">
        <w:rPr>
          <w:rFonts w:ascii="Times New Roman" w:hAnsi="Times New Roman" w:cs="Times New Roman"/>
          <w:sz w:val="28"/>
          <w:szCs w:val="28"/>
        </w:rPr>
        <w:t>ки, учитывать позиции других участников деятельности;</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способность самостоятельно применять различные методы, инструме</w:t>
      </w:r>
      <w:r w:rsidR="002E54EC" w:rsidRPr="002E54EC">
        <w:rPr>
          <w:rFonts w:ascii="Times New Roman" w:hAnsi="Times New Roman" w:cs="Times New Roman"/>
          <w:sz w:val="28"/>
          <w:szCs w:val="28"/>
        </w:rPr>
        <w:t>н</w:t>
      </w:r>
      <w:r w:rsidR="002E54EC" w:rsidRPr="002E54EC">
        <w:rPr>
          <w:rFonts w:ascii="Times New Roman" w:hAnsi="Times New Roman" w:cs="Times New Roman"/>
          <w:sz w:val="28"/>
          <w:szCs w:val="28"/>
        </w:rPr>
        <w:t>ты и запросы в информационно-познавательной деятельности, умение ориент</w:t>
      </w:r>
      <w:r w:rsidR="002E54EC" w:rsidRPr="002E54EC">
        <w:rPr>
          <w:rFonts w:ascii="Times New Roman" w:hAnsi="Times New Roman" w:cs="Times New Roman"/>
          <w:sz w:val="28"/>
          <w:szCs w:val="28"/>
        </w:rPr>
        <w:t>и</w:t>
      </w:r>
      <w:r w:rsidR="002E54EC" w:rsidRPr="002E54EC">
        <w:rPr>
          <w:rFonts w:ascii="Times New Roman" w:hAnsi="Times New Roman" w:cs="Times New Roman"/>
          <w:sz w:val="28"/>
          <w:szCs w:val="28"/>
        </w:rPr>
        <w:t>роваться в различных источниках информации с соблюдением правовых и эт</w:t>
      </w:r>
      <w:r w:rsidR="002E54EC" w:rsidRPr="002E54EC">
        <w:rPr>
          <w:rFonts w:ascii="Times New Roman" w:hAnsi="Times New Roman" w:cs="Times New Roman"/>
          <w:sz w:val="28"/>
          <w:szCs w:val="28"/>
        </w:rPr>
        <w:t>и</w:t>
      </w:r>
      <w:r w:rsidR="002E54EC" w:rsidRPr="002E54EC">
        <w:rPr>
          <w:rFonts w:ascii="Times New Roman" w:hAnsi="Times New Roman" w:cs="Times New Roman"/>
          <w:sz w:val="28"/>
          <w:szCs w:val="28"/>
        </w:rPr>
        <w:t>ческих норм, норм информационной безопасности.</w:t>
      </w:r>
    </w:p>
    <w:p w:rsidR="002E54EC" w:rsidRPr="00533788" w:rsidRDefault="002E54EC" w:rsidP="002E54EC">
      <w:pPr>
        <w:widowControl/>
        <w:autoSpaceDE/>
        <w:autoSpaceDN/>
        <w:adjustRightInd/>
        <w:ind w:firstLine="709"/>
        <w:rPr>
          <w:rFonts w:ascii="Times New Roman" w:hAnsi="Times New Roman" w:cs="Times New Roman"/>
          <w:b/>
          <w:i/>
          <w:sz w:val="28"/>
          <w:szCs w:val="28"/>
        </w:rPr>
      </w:pPr>
      <w:r w:rsidRPr="00533788">
        <w:rPr>
          <w:rFonts w:ascii="Times New Roman" w:hAnsi="Times New Roman" w:cs="Times New Roman"/>
          <w:b/>
          <w:i/>
          <w:sz w:val="28"/>
          <w:szCs w:val="28"/>
        </w:rPr>
        <w:t>При изу</w:t>
      </w:r>
      <w:r w:rsidR="00533788" w:rsidRPr="00533788">
        <w:rPr>
          <w:rFonts w:ascii="Times New Roman" w:hAnsi="Times New Roman" w:cs="Times New Roman"/>
          <w:b/>
          <w:i/>
          <w:sz w:val="28"/>
          <w:szCs w:val="28"/>
        </w:rPr>
        <w:t>чении модуля «Гольф»</w:t>
      </w:r>
      <w:r w:rsidRPr="00533788">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предметные результаты:</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способность анализировать результаты соревнований, входящих в оф</w:t>
      </w:r>
      <w:r w:rsidR="002E54EC" w:rsidRPr="002E54EC">
        <w:rPr>
          <w:rFonts w:ascii="Times New Roman" w:hAnsi="Times New Roman" w:cs="Times New Roman"/>
          <w:sz w:val="28"/>
          <w:szCs w:val="28"/>
        </w:rPr>
        <w:t>и</w:t>
      </w:r>
      <w:r w:rsidR="002E54EC" w:rsidRPr="002E54EC">
        <w:rPr>
          <w:rFonts w:ascii="Times New Roman" w:hAnsi="Times New Roman" w:cs="Times New Roman"/>
          <w:sz w:val="28"/>
          <w:szCs w:val="28"/>
        </w:rPr>
        <w:t>циальный календарь соревнований (международных, всероссийских, реги</w:t>
      </w:r>
      <w:r w:rsidR="002E54EC" w:rsidRPr="002E54EC">
        <w:rPr>
          <w:rFonts w:ascii="Times New Roman" w:hAnsi="Times New Roman" w:cs="Times New Roman"/>
          <w:sz w:val="28"/>
          <w:szCs w:val="28"/>
        </w:rPr>
        <w:t>о</w:t>
      </w:r>
      <w:r w:rsidR="002E54EC" w:rsidRPr="002E54EC">
        <w:rPr>
          <w:rFonts w:ascii="Times New Roman" w:hAnsi="Times New Roman" w:cs="Times New Roman"/>
          <w:sz w:val="28"/>
          <w:szCs w:val="28"/>
        </w:rPr>
        <w:t>нальных);</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формирование и закрепление навыков совершения игровых действий в гольфе, овладение знаниями об истории, цели, тактике и правилах игры;</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умение выполнять упражнения для совершенствования выполнения технических действий: движения вращения туловища, отведения-приведения верхних конечностей, пронации-супинации нижних конечностей; выполнять упражнения для совершенствования полного свинга;</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способность различать системы проведения соревнований по гольфу, понимать структуру спортивных соревнований и физкультурных мероприятий по гольфу и его спортивным дисциплинам среди различных возрастных групп и категорий участников;</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способность характеризовать влияние занятий гольфом на физическую, психическую, интеллектуальную и социальную деятельность человека;</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понимание роли и взаимосвязи развития физических качеств и спец</w:t>
      </w:r>
      <w:r w:rsidR="002E54EC" w:rsidRPr="002E54EC">
        <w:rPr>
          <w:rFonts w:ascii="Times New Roman" w:hAnsi="Times New Roman" w:cs="Times New Roman"/>
          <w:sz w:val="28"/>
          <w:szCs w:val="28"/>
        </w:rPr>
        <w:t>и</w:t>
      </w:r>
      <w:r w:rsidR="002E54EC" w:rsidRPr="002E54EC">
        <w:rPr>
          <w:rFonts w:ascii="Times New Roman" w:hAnsi="Times New Roman" w:cs="Times New Roman"/>
          <w:sz w:val="28"/>
          <w:szCs w:val="28"/>
        </w:rPr>
        <w:t>альной физической подготовки гольфистов в формировании и совершенствов</w:t>
      </w:r>
      <w:r w:rsidR="002E54EC" w:rsidRPr="002E54EC">
        <w:rPr>
          <w:rFonts w:ascii="Times New Roman" w:hAnsi="Times New Roman" w:cs="Times New Roman"/>
          <w:sz w:val="28"/>
          <w:szCs w:val="28"/>
        </w:rPr>
        <w:t>а</w:t>
      </w:r>
      <w:r w:rsidR="002E54EC" w:rsidRPr="002E54EC">
        <w:rPr>
          <w:rFonts w:ascii="Times New Roman" w:hAnsi="Times New Roman" w:cs="Times New Roman"/>
          <w:sz w:val="28"/>
          <w:szCs w:val="28"/>
        </w:rPr>
        <w:t>нии технического и тактического мастерства;</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умение выполнять подводящие упражнения для совершения свинга; в</w:t>
      </w:r>
      <w:r w:rsidR="002E54EC" w:rsidRPr="002E54EC">
        <w:rPr>
          <w:rFonts w:ascii="Times New Roman" w:hAnsi="Times New Roman" w:cs="Times New Roman"/>
          <w:sz w:val="28"/>
          <w:szCs w:val="28"/>
        </w:rPr>
        <w:t>ы</w:t>
      </w:r>
      <w:r w:rsidR="002E54EC" w:rsidRPr="002E54EC">
        <w:rPr>
          <w:rFonts w:ascii="Times New Roman" w:hAnsi="Times New Roman" w:cs="Times New Roman"/>
          <w:sz w:val="28"/>
          <w:szCs w:val="28"/>
        </w:rPr>
        <w:t>полнять паты, чипы и питчи с заданной точностью, заданным расстоянием; в</w:t>
      </w:r>
      <w:r w:rsidR="002E54EC" w:rsidRPr="002E54EC">
        <w:rPr>
          <w:rFonts w:ascii="Times New Roman" w:hAnsi="Times New Roman" w:cs="Times New Roman"/>
          <w:sz w:val="28"/>
          <w:szCs w:val="28"/>
        </w:rPr>
        <w:t>ы</w:t>
      </w:r>
      <w:r w:rsidR="002E54EC" w:rsidRPr="002E54EC">
        <w:rPr>
          <w:rFonts w:ascii="Times New Roman" w:hAnsi="Times New Roman" w:cs="Times New Roman"/>
          <w:sz w:val="28"/>
          <w:szCs w:val="28"/>
        </w:rPr>
        <w:t>полнять драйвы на максимальное расстояние;</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способность характеризовать и демонстрировать средства общей и сп</w:t>
      </w:r>
      <w:r w:rsidR="002E54EC" w:rsidRPr="002E54EC">
        <w:rPr>
          <w:rFonts w:ascii="Times New Roman" w:hAnsi="Times New Roman" w:cs="Times New Roman"/>
          <w:sz w:val="28"/>
          <w:szCs w:val="28"/>
        </w:rPr>
        <w:t>е</w:t>
      </w:r>
      <w:r w:rsidR="002E54EC" w:rsidRPr="002E54EC">
        <w:rPr>
          <w:rFonts w:ascii="Times New Roman" w:hAnsi="Times New Roman" w:cs="Times New Roman"/>
          <w:sz w:val="28"/>
          <w:szCs w:val="28"/>
        </w:rPr>
        <w:t>циальной физической подготовки, применять их в образовательной и тренир</w:t>
      </w:r>
      <w:r w:rsidR="002E54EC" w:rsidRPr="002E54EC">
        <w:rPr>
          <w:rFonts w:ascii="Times New Roman" w:hAnsi="Times New Roman" w:cs="Times New Roman"/>
          <w:sz w:val="28"/>
          <w:szCs w:val="28"/>
        </w:rPr>
        <w:t>о</w:t>
      </w:r>
      <w:r w:rsidR="002E54EC" w:rsidRPr="002E54EC">
        <w:rPr>
          <w:rFonts w:ascii="Times New Roman" w:hAnsi="Times New Roman" w:cs="Times New Roman"/>
          <w:sz w:val="28"/>
          <w:szCs w:val="28"/>
        </w:rPr>
        <w:t>вочной деятельности при занятиях гольфом;</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владение навыками разработки и выполнения физических упражнений различной целевой и функциональной направленности, используя средства гольфа, применять их в тренировочной и соревновательной деятельности;</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способность характеризовать, составлять и демонстрировать комплексы упражнений, формирующие двигательные навыки и тактические приемы х</w:t>
      </w:r>
      <w:r w:rsidR="002E54EC" w:rsidRPr="002E54EC">
        <w:rPr>
          <w:rFonts w:ascii="Times New Roman" w:hAnsi="Times New Roman" w:cs="Times New Roman"/>
          <w:sz w:val="28"/>
          <w:szCs w:val="28"/>
        </w:rPr>
        <w:t>а</w:t>
      </w:r>
      <w:r w:rsidR="002E54EC" w:rsidRPr="002E54EC">
        <w:rPr>
          <w:rFonts w:ascii="Times New Roman" w:hAnsi="Times New Roman" w:cs="Times New Roman"/>
          <w:sz w:val="28"/>
          <w:szCs w:val="28"/>
        </w:rPr>
        <w:t>рактерные для гольфа;</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2E54EC">
        <w:rPr>
          <w:rFonts w:ascii="Times New Roman" w:hAnsi="Times New Roman" w:cs="Times New Roman"/>
          <w:sz w:val="28"/>
          <w:szCs w:val="28"/>
        </w:rPr>
        <w:t>приобретение практического опыта организации самостоятельных си</w:t>
      </w:r>
      <w:r w:rsidR="002E54EC" w:rsidRPr="002E54EC">
        <w:rPr>
          <w:rFonts w:ascii="Times New Roman" w:hAnsi="Times New Roman" w:cs="Times New Roman"/>
          <w:sz w:val="28"/>
          <w:szCs w:val="28"/>
        </w:rPr>
        <w:t>с</w:t>
      </w:r>
      <w:r w:rsidR="002E54EC" w:rsidRPr="002E54EC">
        <w:rPr>
          <w:rFonts w:ascii="Times New Roman" w:hAnsi="Times New Roman" w:cs="Times New Roman"/>
          <w:sz w:val="28"/>
          <w:szCs w:val="28"/>
        </w:rPr>
        <w:t>тематических занятий гольфом и участия в соревнованиях с соблюдением пр</w:t>
      </w:r>
      <w:r w:rsidR="002E54EC" w:rsidRPr="002E54EC">
        <w:rPr>
          <w:rFonts w:ascii="Times New Roman" w:hAnsi="Times New Roman" w:cs="Times New Roman"/>
          <w:sz w:val="28"/>
          <w:szCs w:val="28"/>
        </w:rPr>
        <w:t>а</w:t>
      </w:r>
      <w:r w:rsidR="002E54EC" w:rsidRPr="002E54EC">
        <w:rPr>
          <w:rFonts w:ascii="Times New Roman" w:hAnsi="Times New Roman" w:cs="Times New Roman"/>
          <w:sz w:val="28"/>
          <w:szCs w:val="28"/>
        </w:rPr>
        <w:t>вил техники безопасности и профилактики травматизма;</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умение выполнять функции помощника судьи (волонтера) на соревн</w:t>
      </w:r>
      <w:r w:rsidR="002E54EC" w:rsidRPr="002E54EC">
        <w:rPr>
          <w:rFonts w:ascii="Times New Roman" w:hAnsi="Times New Roman" w:cs="Times New Roman"/>
          <w:sz w:val="28"/>
          <w:szCs w:val="28"/>
        </w:rPr>
        <w:t>о</w:t>
      </w:r>
      <w:r w:rsidR="002E54EC" w:rsidRPr="002E54EC">
        <w:rPr>
          <w:rFonts w:ascii="Times New Roman" w:hAnsi="Times New Roman" w:cs="Times New Roman"/>
          <w:sz w:val="28"/>
          <w:szCs w:val="28"/>
        </w:rPr>
        <w:t>ваниях по гольфу;</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умение выполнять паты, чиппы и питчи с заданной точностью; уметь выполнять драйвы;</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владение технологиями предупреждения и нивелирования конфликтных ситуаций во время занятий гольфом, решения спорных и проблемных ситуаций на основе уважительного и доброжелательного отношения к окружающим;</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понимание сущности возникновения ошибок в двигательной деятельн</w:t>
      </w:r>
      <w:r w:rsidR="002E54EC" w:rsidRPr="002E54EC">
        <w:rPr>
          <w:rFonts w:ascii="Times New Roman" w:hAnsi="Times New Roman" w:cs="Times New Roman"/>
          <w:sz w:val="28"/>
          <w:szCs w:val="28"/>
        </w:rPr>
        <w:t>о</w:t>
      </w:r>
      <w:r w:rsidR="002E54EC" w:rsidRPr="002E54EC">
        <w:rPr>
          <w:rFonts w:ascii="Times New Roman" w:hAnsi="Times New Roman" w:cs="Times New Roman"/>
          <w:sz w:val="28"/>
          <w:szCs w:val="28"/>
        </w:rPr>
        <w:t>сти в гольфе, умение анализировать и находить способы устранения технич</w:t>
      </w:r>
      <w:r w:rsidR="002E54EC" w:rsidRPr="002E54EC">
        <w:rPr>
          <w:rFonts w:ascii="Times New Roman" w:hAnsi="Times New Roman" w:cs="Times New Roman"/>
          <w:sz w:val="28"/>
          <w:szCs w:val="28"/>
        </w:rPr>
        <w:t>е</w:t>
      </w:r>
      <w:r w:rsidR="002E54EC" w:rsidRPr="002E54EC">
        <w:rPr>
          <w:rFonts w:ascii="Times New Roman" w:hAnsi="Times New Roman" w:cs="Times New Roman"/>
          <w:sz w:val="28"/>
          <w:szCs w:val="28"/>
        </w:rPr>
        <w:t>ских и тактических ошибок; проводить анализ собственного выступления в с</w:t>
      </w:r>
      <w:r w:rsidR="002E54EC" w:rsidRPr="002E54EC">
        <w:rPr>
          <w:rFonts w:ascii="Times New Roman" w:hAnsi="Times New Roman" w:cs="Times New Roman"/>
          <w:sz w:val="28"/>
          <w:szCs w:val="28"/>
        </w:rPr>
        <w:t>о</w:t>
      </w:r>
      <w:r w:rsidR="002E54EC" w:rsidRPr="002E54EC">
        <w:rPr>
          <w:rFonts w:ascii="Times New Roman" w:hAnsi="Times New Roman" w:cs="Times New Roman"/>
          <w:sz w:val="28"/>
          <w:szCs w:val="28"/>
        </w:rPr>
        <w:t>ревнованиях и выступления соперников, выделять слабые и сильные стороны различных спортсменов, делать выводы;</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умение контролировать величину нагрузки по частоте сердечных с</w:t>
      </w:r>
      <w:r w:rsidR="002E54EC" w:rsidRPr="002E54EC">
        <w:rPr>
          <w:rFonts w:ascii="Times New Roman" w:hAnsi="Times New Roman" w:cs="Times New Roman"/>
          <w:sz w:val="28"/>
          <w:szCs w:val="28"/>
        </w:rPr>
        <w:t>о</w:t>
      </w:r>
      <w:r w:rsidR="002E54EC" w:rsidRPr="002E54EC">
        <w:rPr>
          <w:rFonts w:ascii="Times New Roman" w:hAnsi="Times New Roman" w:cs="Times New Roman"/>
          <w:sz w:val="28"/>
          <w:szCs w:val="28"/>
        </w:rPr>
        <w:t>кращений и артериального давления при выполнении упражнений на развитие физических качеств;</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знание и понимание требований к местам проведения занятий гольфом, способность применять знания в самостоятельном выборе спортивного инве</w:t>
      </w:r>
      <w:r w:rsidR="002E54EC" w:rsidRPr="002E54EC">
        <w:rPr>
          <w:rFonts w:ascii="Times New Roman" w:hAnsi="Times New Roman" w:cs="Times New Roman"/>
          <w:sz w:val="28"/>
          <w:szCs w:val="28"/>
        </w:rPr>
        <w:t>н</w:t>
      </w:r>
      <w:r w:rsidR="002E54EC" w:rsidRPr="002E54EC">
        <w:rPr>
          <w:rFonts w:ascii="Times New Roman" w:hAnsi="Times New Roman" w:cs="Times New Roman"/>
          <w:sz w:val="28"/>
          <w:szCs w:val="28"/>
        </w:rPr>
        <w:t>таря (технические требования к инвентарю и оборудованию), мест для сам</w:t>
      </w:r>
      <w:r w:rsidR="002E54EC" w:rsidRPr="002E54EC">
        <w:rPr>
          <w:rFonts w:ascii="Times New Roman" w:hAnsi="Times New Roman" w:cs="Times New Roman"/>
          <w:sz w:val="28"/>
          <w:szCs w:val="28"/>
        </w:rPr>
        <w:t>о</w:t>
      </w:r>
      <w:r w:rsidR="002E54EC" w:rsidRPr="002E54EC">
        <w:rPr>
          <w:rFonts w:ascii="Times New Roman" w:hAnsi="Times New Roman" w:cs="Times New Roman"/>
          <w:sz w:val="28"/>
          <w:szCs w:val="28"/>
        </w:rPr>
        <w:t>стоятельных занятий гольфом в досуговой деятельности;</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знание и соблюдение правил техники безопасности во время занятий и соревнований по гольфу; понимание причин возникновения травм и умение оказывать первую помощь при травмах и повреждениях во время занятий гол</w:t>
      </w:r>
      <w:r w:rsidR="002E54EC" w:rsidRPr="002E54EC">
        <w:rPr>
          <w:rFonts w:ascii="Times New Roman" w:hAnsi="Times New Roman" w:cs="Times New Roman"/>
          <w:sz w:val="28"/>
          <w:szCs w:val="28"/>
        </w:rPr>
        <w:t>ь</w:t>
      </w:r>
      <w:r w:rsidR="002E54EC" w:rsidRPr="002E54EC">
        <w:rPr>
          <w:rFonts w:ascii="Times New Roman" w:hAnsi="Times New Roman" w:cs="Times New Roman"/>
          <w:sz w:val="28"/>
          <w:szCs w:val="28"/>
        </w:rPr>
        <w:t>фом;</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соблюдение гигиенических требований образовательной, тренирово</w:t>
      </w:r>
      <w:r w:rsidR="002E54EC" w:rsidRPr="002E54EC">
        <w:rPr>
          <w:rFonts w:ascii="Times New Roman" w:hAnsi="Times New Roman" w:cs="Times New Roman"/>
          <w:sz w:val="28"/>
          <w:szCs w:val="28"/>
        </w:rPr>
        <w:t>ч</w:t>
      </w:r>
      <w:r w:rsidR="002E54EC" w:rsidRPr="002E54EC">
        <w:rPr>
          <w:rFonts w:ascii="Times New Roman" w:hAnsi="Times New Roman" w:cs="Times New Roman"/>
          <w:sz w:val="28"/>
          <w:szCs w:val="28"/>
        </w:rPr>
        <w:t>ной и досуговой двигательной деятельности, основ организации здорового о</w:t>
      </w:r>
      <w:r w:rsidR="002E54EC" w:rsidRPr="002E54EC">
        <w:rPr>
          <w:rFonts w:ascii="Times New Roman" w:hAnsi="Times New Roman" w:cs="Times New Roman"/>
          <w:sz w:val="28"/>
          <w:szCs w:val="28"/>
        </w:rPr>
        <w:t>б</w:t>
      </w:r>
      <w:r w:rsidR="002E54EC" w:rsidRPr="002E54EC">
        <w:rPr>
          <w:rFonts w:ascii="Times New Roman" w:hAnsi="Times New Roman" w:cs="Times New Roman"/>
          <w:sz w:val="28"/>
          <w:szCs w:val="28"/>
        </w:rPr>
        <w:t>раза жизни средствами гольфа;</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освоение навыков оказания первой помощи при легких травмах; обог</w:t>
      </w:r>
      <w:r w:rsidR="002E54EC" w:rsidRPr="002E54EC">
        <w:rPr>
          <w:rFonts w:ascii="Times New Roman" w:hAnsi="Times New Roman" w:cs="Times New Roman"/>
          <w:sz w:val="28"/>
          <w:szCs w:val="28"/>
        </w:rPr>
        <w:t>а</w:t>
      </w:r>
      <w:r w:rsidR="002E54EC" w:rsidRPr="002E54EC">
        <w:rPr>
          <w:rFonts w:ascii="Times New Roman" w:hAnsi="Times New Roman" w:cs="Times New Roman"/>
          <w:sz w:val="28"/>
          <w:szCs w:val="28"/>
        </w:rPr>
        <w:t>щение опыта совместной деятельности в организации и проведении занятий гольфом как видом спорта и формой активного отдыха и досуга;</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способность проводить контрольно-тестовые упражнения по общей, специальной и технической подготовке гольфистов в соответствии с метод</w:t>
      </w:r>
      <w:r w:rsidR="002E54EC" w:rsidRPr="002E54EC">
        <w:rPr>
          <w:rFonts w:ascii="Times New Roman" w:hAnsi="Times New Roman" w:cs="Times New Roman"/>
          <w:sz w:val="28"/>
          <w:szCs w:val="28"/>
        </w:rPr>
        <w:t>и</w:t>
      </w:r>
      <w:r w:rsidR="002E54EC" w:rsidRPr="002E54EC">
        <w:rPr>
          <w:rFonts w:ascii="Times New Roman" w:hAnsi="Times New Roman" w:cs="Times New Roman"/>
          <w:sz w:val="28"/>
          <w:szCs w:val="28"/>
        </w:rPr>
        <w:t>кой; выявлять особенности в приросте показателей физической подготовленн</w:t>
      </w:r>
      <w:r w:rsidR="002E54EC" w:rsidRPr="002E54EC">
        <w:rPr>
          <w:rFonts w:ascii="Times New Roman" w:hAnsi="Times New Roman" w:cs="Times New Roman"/>
          <w:sz w:val="28"/>
          <w:szCs w:val="28"/>
        </w:rPr>
        <w:t>о</w:t>
      </w:r>
      <w:r w:rsidR="002E54EC" w:rsidRPr="002E54EC">
        <w:rPr>
          <w:rFonts w:ascii="Times New Roman" w:hAnsi="Times New Roman" w:cs="Times New Roman"/>
          <w:sz w:val="28"/>
          <w:szCs w:val="28"/>
        </w:rPr>
        <w:t>сти, сравнивать их с возрастными стандартами физической подготовленности;</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способность соблюдать правила безопасного, правомерного поведения во время соревнований различного уровня по гольфу в качестве зрителя или волонтера;</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способность применять способы и методы профилактики пагубных пр</w:t>
      </w:r>
      <w:r w:rsidR="002E54EC" w:rsidRPr="002E54EC">
        <w:rPr>
          <w:rFonts w:ascii="Times New Roman" w:hAnsi="Times New Roman" w:cs="Times New Roman"/>
          <w:sz w:val="28"/>
          <w:szCs w:val="28"/>
        </w:rPr>
        <w:t>и</w:t>
      </w:r>
      <w:r w:rsidR="002E54EC" w:rsidRPr="002E54EC">
        <w:rPr>
          <w:rFonts w:ascii="Times New Roman" w:hAnsi="Times New Roman" w:cs="Times New Roman"/>
          <w:sz w:val="28"/>
          <w:szCs w:val="28"/>
        </w:rPr>
        <w:t>вычек, асоциального и созависимого поведения, а также знание и соблюдение антидопинговых правил и норм поведения.</w:t>
      </w:r>
    </w:p>
    <w:p w:rsidR="002E54EC" w:rsidRPr="00DD0F09" w:rsidRDefault="002E54EC" w:rsidP="002E54EC">
      <w:pPr>
        <w:widowControl/>
        <w:autoSpaceDE/>
        <w:autoSpaceDN/>
        <w:adjustRightInd/>
        <w:spacing w:line="276" w:lineRule="auto"/>
        <w:ind w:firstLine="709"/>
        <w:rPr>
          <w:rFonts w:ascii="Times New Roman" w:hAnsi="Times New Roman" w:cs="Times New Roman"/>
          <w:sz w:val="28"/>
          <w:szCs w:val="28"/>
        </w:rPr>
      </w:pPr>
    </w:p>
    <w:p w:rsidR="002E54EC" w:rsidRPr="00DD0F09" w:rsidRDefault="00DD0F09" w:rsidP="00DD0F09">
      <w:pPr>
        <w:widowControl/>
        <w:autoSpaceDE/>
        <w:autoSpaceDN/>
        <w:adjustRightInd/>
        <w:ind w:firstLine="0"/>
        <w:jc w:val="center"/>
        <w:rPr>
          <w:rFonts w:ascii="Times New Roman" w:hAnsi="Times New Roman" w:cs="Times New Roman"/>
          <w:b/>
          <w:sz w:val="28"/>
          <w:szCs w:val="28"/>
        </w:rPr>
      </w:pPr>
      <w:r w:rsidRPr="00DD0F09">
        <w:rPr>
          <w:rFonts w:ascii="Times New Roman" w:hAnsi="Times New Roman" w:cs="Times New Roman"/>
          <w:b/>
          <w:sz w:val="28"/>
          <w:szCs w:val="28"/>
        </w:rPr>
        <w:t>МОДУЛЬ «БИАТЛОН»</w:t>
      </w:r>
    </w:p>
    <w:p w:rsidR="00DD0F09" w:rsidRPr="00DD0F09" w:rsidRDefault="00DD0F09" w:rsidP="00DD0F09">
      <w:pPr>
        <w:autoSpaceDE/>
        <w:autoSpaceDN/>
        <w:adjustRightInd/>
        <w:ind w:firstLine="709"/>
        <w:rPr>
          <w:rFonts w:ascii="Times New Roman" w:hAnsi="Times New Roman" w:cs="Times New Roman"/>
          <w:b/>
          <w:color w:val="000000"/>
          <w:sz w:val="28"/>
          <w:szCs w:val="28"/>
        </w:rPr>
      </w:pPr>
      <w:r w:rsidRPr="002932D4">
        <w:rPr>
          <w:rFonts w:ascii="Times New Roman" w:hAnsi="Times New Roman" w:cs="Times New Roman"/>
          <w:b/>
          <w:color w:val="000000"/>
          <w:sz w:val="28"/>
          <w:szCs w:val="28"/>
        </w:rPr>
        <w:lastRenderedPageBreak/>
        <w:t>1) Пояснительная записка</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«Биатлон» (далее - модуль «Биатлон»</w:t>
      </w:r>
      <w:r w:rsidR="002E54EC" w:rsidRPr="00533788">
        <w:rPr>
          <w:rFonts w:ascii="Times New Roman" w:hAnsi="Times New Roman" w:cs="Times New Roman"/>
          <w:sz w:val="28"/>
          <w:szCs w:val="28"/>
        </w:rPr>
        <w:t>, модуль по биатлону, биа</w:t>
      </w:r>
      <w:r w:rsidR="002E54EC" w:rsidRPr="00533788">
        <w:rPr>
          <w:rFonts w:ascii="Times New Roman" w:hAnsi="Times New Roman" w:cs="Times New Roman"/>
          <w:sz w:val="28"/>
          <w:szCs w:val="28"/>
        </w:rPr>
        <w:t>т</w:t>
      </w:r>
      <w:r w:rsidR="002E54EC" w:rsidRPr="00533788">
        <w:rPr>
          <w:rFonts w:ascii="Times New Roman" w:hAnsi="Times New Roman" w:cs="Times New Roman"/>
          <w:sz w:val="28"/>
          <w:szCs w:val="28"/>
        </w:rPr>
        <w:t>лон) на уровне среднего общего образования разработан с целью оказания м</w:t>
      </w:r>
      <w:r w:rsidR="002E54EC" w:rsidRPr="00533788">
        <w:rPr>
          <w:rFonts w:ascii="Times New Roman" w:hAnsi="Times New Roman" w:cs="Times New Roman"/>
          <w:sz w:val="28"/>
          <w:szCs w:val="28"/>
        </w:rPr>
        <w:t>е</w:t>
      </w:r>
      <w:r w:rsidR="002E54EC" w:rsidRPr="00533788">
        <w:rPr>
          <w:rFonts w:ascii="Times New Roman" w:hAnsi="Times New Roman" w:cs="Times New Roman"/>
          <w:sz w:val="28"/>
          <w:szCs w:val="28"/>
        </w:rPr>
        <w:t>тодической помощи учителю физической культуры в создании рабочей пр</w:t>
      </w:r>
      <w:r w:rsidR="002E54EC" w:rsidRPr="00533788">
        <w:rPr>
          <w:rFonts w:ascii="Times New Roman" w:hAnsi="Times New Roman" w:cs="Times New Roman"/>
          <w:sz w:val="28"/>
          <w:szCs w:val="28"/>
        </w:rPr>
        <w:t>о</w:t>
      </w:r>
      <w:r w:rsidR="002E54EC" w:rsidRPr="00533788">
        <w:rPr>
          <w:rFonts w:ascii="Times New Roman" w:hAnsi="Times New Roman" w:cs="Times New Roman"/>
          <w:sz w:val="28"/>
          <w:szCs w:val="28"/>
        </w:rPr>
        <w:t xml:space="preserve">граммы по учебному предмету </w:t>
      </w:r>
      <w:r>
        <w:rPr>
          <w:rFonts w:ascii="Times New Roman" w:hAnsi="Times New Roman" w:cs="Times New Roman"/>
          <w:sz w:val="28"/>
          <w:szCs w:val="28"/>
        </w:rPr>
        <w:t>«Физическая культура»</w:t>
      </w:r>
      <w:r w:rsidR="002E54EC" w:rsidRPr="00533788">
        <w:rPr>
          <w:rFonts w:ascii="Times New Roman" w:hAnsi="Times New Roman"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Биатлон - вид спорта, который способствует всестороннему физическому, интеллектуальному, нравственному развитию обучающихся, укреплению зд</w:t>
      </w:r>
      <w:r w:rsidRPr="00533788">
        <w:rPr>
          <w:rFonts w:ascii="Times New Roman" w:hAnsi="Times New Roman" w:cs="Times New Roman"/>
          <w:sz w:val="28"/>
          <w:szCs w:val="28"/>
        </w:rPr>
        <w:t>о</w:t>
      </w:r>
      <w:r w:rsidRPr="00533788">
        <w:rPr>
          <w:rFonts w:ascii="Times New Roman" w:hAnsi="Times New Roman" w:cs="Times New Roman"/>
          <w:sz w:val="28"/>
          <w:szCs w:val="28"/>
        </w:rPr>
        <w:t>ровья, привлечению школьников всех возрастов к систематическим занятиям физической культурой и спортом, их личностному и профессиональному сам</w:t>
      </w:r>
      <w:r w:rsidRPr="00533788">
        <w:rPr>
          <w:rFonts w:ascii="Times New Roman" w:hAnsi="Times New Roman" w:cs="Times New Roman"/>
          <w:sz w:val="28"/>
          <w:szCs w:val="28"/>
        </w:rPr>
        <w:t>о</w:t>
      </w:r>
      <w:r w:rsidRPr="00533788">
        <w:rPr>
          <w:rFonts w:ascii="Times New Roman" w:hAnsi="Times New Roman" w:cs="Times New Roman"/>
          <w:sz w:val="28"/>
          <w:szCs w:val="28"/>
        </w:rPr>
        <w:t>определению.</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Полифункциональный характер биатлона как спортивной дисциплины ценен тем, что он способен развивать не только физические, но и нравственные качества обучающихся, способствует укреплению навыков внутренней орган</w:t>
      </w:r>
      <w:r w:rsidRPr="00533788">
        <w:rPr>
          <w:rFonts w:ascii="Times New Roman" w:hAnsi="Times New Roman" w:cs="Times New Roman"/>
          <w:sz w:val="28"/>
          <w:szCs w:val="28"/>
        </w:rPr>
        <w:t>и</w:t>
      </w:r>
      <w:r w:rsidRPr="00533788">
        <w:rPr>
          <w:rFonts w:ascii="Times New Roman" w:hAnsi="Times New Roman" w:cs="Times New Roman"/>
          <w:sz w:val="28"/>
          <w:szCs w:val="28"/>
        </w:rPr>
        <w:t>зации, самодисциплины, способствует выработке коммуникативных качеств характера, физической выносливости, а в целом обладает зрелищными свойс</w:t>
      </w:r>
      <w:r w:rsidRPr="00533788">
        <w:rPr>
          <w:rFonts w:ascii="Times New Roman" w:hAnsi="Times New Roman" w:cs="Times New Roman"/>
          <w:sz w:val="28"/>
          <w:szCs w:val="28"/>
        </w:rPr>
        <w:t>т</w:t>
      </w:r>
      <w:r w:rsidRPr="00533788">
        <w:rPr>
          <w:rFonts w:ascii="Times New Roman" w:hAnsi="Times New Roman" w:cs="Times New Roman"/>
          <w:sz w:val="28"/>
          <w:szCs w:val="28"/>
        </w:rPr>
        <w:t>вами, наполняющими жизнь детей и молодежи позитивным настроем.</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Модуль по биатлону также направлен на развитие массовости занятий биатлоном как популярным, зрелищным, перспективным видом спорта, созд</w:t>
      </w:r>
      <w:r w:rsidRPr="00533788">
        <w:rPr>
          <w:rFonts w:ascii="Times New Roman" w:hAnsi="Times New Roman" w:cs="Times New Roman"/>
          <w:sz w:val="28"/>
          <w:szCs w:val="28"/>
        </w:rPr>
        <w:t>а</w:t>
      </w:r>
      <w:r w:rsidRPr="00533788">
        <w:rPr>
          <w:rFonts w:ascii="Times New Roman" w:hAnsi="Times New Roman" w:cs="Times New Roman"/>
          <w:sz w:val="28"/>
          <w:szCs w:val="28"/>
        </w:rPr>
        <w:t>нию условий занятий прикладными видами физической активности - кроссовой подготовкой, плаванием, силовыми упражнениями, лыжными гонками, стре</w:t>
      </w:r>
      <w:r w:rsidRPr="00533788">
        <w:rPr>
          <w:rFonts w:ascii="Times New Roman" w:hAnsi="Times New Roman" w:cs="Times New Roman"/>
          <w:sz w:val="28"/>
          <w:szCs w:val="28"/>
        </w:rPr>
        <w:t>л</w:t>
      </w:r>
      <w:r w:rsidRPr="00533788">
        <w:rPr>
          <w:rFonts w:ascii="Times New Roman" w:hAnsi="Times New Roman" w:cs="Times New Roman"/>
          <w:sz w:val="28"/>
          <w:szCs w:val="28"/>
        </w:rPr>
        <w:t>ковой подготовкой, расширение объема селекционной работы, повышение э</w:t>
      </w:r>
      <w:r w:rsidRPr="00533788">
        <w:rPr>
          <w:rFonts w:ascii="Times New Roman" w:hAnsi="Times New Roman" w:cs="Times New Roman"/>
          <w:sz w:val="28"/>
          <w:szCs w:val="28"/>
        </w:rPr>
        <w:t>ф</w:t>
      </w:r>
      <w:r w:rsidRPr="00533788">
        <w:rPr>
          <w:rFonts w:ascii="Times New Roman" w:hAnsi="Times New Roman" w:cs="Times New Roman"/>
          <w:sz w:val="28"/>
          <w:szCs w:val="28"/>
        </w:rPr>
        <w:t>фективности подготовки олимпийского резерва.</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b/>
          <w:i/>
          <w:sz w:val="28"/>
          <w:szCs w:val="28"/>
        </w:rPr>
        <w:t xml:space="preserve">Целью изучения модуля </w:t>
      </w:r>
      <w:r w:rsidR="00DD0F09" w:rsidRPr="00DD0F09">
        <w:rPr>
          <w:rFonts w:ascii="Times New Roman" w:hAnsi="Times New Roman" w:cs="Times New Roman"/>
          <w:b/>
          <w:i/>
          <w:sz w:val="28"/>
          <w:szCs w:val="28"/>
        </w:rPr>
        <w:t>«Биатлон»</w:t>
      </w:r>
      <w:r w:rsidRPr="00533788">
        <w:rPr>
          <w:rFonts w:ascii="Times New Roman" w:hAnsi="Times New Roman" w:cs="Times New Roman"/>
          <w:sz w:val="28"/>
          <w:szCs w:val="28"/>
        </w:rPr>
        <w:t xml:space="preserve"> является формирование у обуча</w:t>
      </w:r>
      <w:r w:rsidRPr="00533788">
        <w:rPr>
          <w:rFonts w:ascii="Times New Roman" w:hAnsi="Times New Roman" w:cs="Times New Roman"/>
          <w:sz w:val="28"/>
          <w:szCs w:val="28"/>
        </w:rPr>
        <w:t>ю</w:t>
      </w:r>
      <w:r w:rsidRPr="00533788">
        <w:rPr>
          <w:rFonts w:ascii="Times New Roman" w:hAnsi="Times New Roman" w:cs="Times New Roman"/>
          <w:sz w:val="28"/>
          <w:szCs w:val="28"/>
        </w:rPr>
        <w:t>щихся навыков общечеловеческой культуры и социального самоопределения, устойчивой мотивации к сохранению и укреплению собственного здоровья, в</w:t>
      </w:r>
      <w:r w:rsidRPr="00533788">
        <w:rPr>
          <w:rFonts w:ascii="Times New Roman" w:hAnsi="Times New Roman" w:cs="Times New Roman"/>
          <w:sz w:val="28"/>
          <w:szCs w:val="28"/>
        </w:rPr>
        <w:t>е</w:t>
      </w:r>
      <w:r w:rsidRPr="00533788">
        <w:rPr>
          <w:rFonts w:ascii="Times New Roman" w:hAnsi="Times New Roman" w:cs="Times New Roman"/>
          <w:sz w:val="28"/>
          <w:szCs w:val="28"/>
        </w:rPr>
        <w:t>дению здорового образа жизни через занятия физической культурой и спортом с использованием средств биатлона.</w:t>
      </w:r>
    </w:p>
    <w:p w:rsidR="002E54EC" w:rsidRPr="00DD0F09" w:rsidRDefault="00DD0F09" w:rsidP="00533788">
      <w:pPr>
        <w:widowControl/>
        <w:autoSpaceDE/>
        <w:autoSpaceDN/>
        <w:adjustRightInd/>
        <w:ind w:firstLine="709"/>
        <w:rPr>
          <w:rFonts w:ascii="Times New Roman" w:hAnsi="Times New Roman" w:cs="Times New Roman"/>
          <w:b/>
          <w:i/>
          <w:sz w:val="28"/>
          <w:szCs w:val="28"/>
        </w:rPr>
      </w:pPr>
      <w:r w:rsidRPr="00DD0F09">
        <w:rPr>
          <w:rFonts w:ascii="Times New Roman" w:hAnsi="Times New Roman" w:cs="Times New Roman"/>
          <w:b/>
          <w:i/>
          <w:sz w:val="28"/>
          <w:szCs w:val="28"/>
        </w:rPr>
        <w:t>Задачами изучения модуля «Биатлон»</w:t>
      </w:r>
      <w:r w:rsidR="002E54EC" w:rsidRPr="00DD0F09">
        <w:rPr>
          <w:rFonts w:ascii="Times New Roman" w:hAnsi="Times New Roman" w:cs="Times New Roman"/>
          <w:b/>
          <w:i/>
          <w:sz w:val="28"/>
          <w:szCs w:val="28"/>
        </w:rPr>
        <w:t xml:space="preserve"> являются:</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поддержание общей физической подготовки, укрепление здоровья и поддержание физической активности на протяжении всего жизненного цикла человека;</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развитие координации, гибкости, профессиональных и прикладных н</w:t>
      </w:r>
      <w:r w:rsidR="002E54EC" w:rsidRPr="00533788">
        <w:rPr>
          <w:rFonts w:ascii="Times New Roman" w:hAnsi="Times New Roman" w:cs="Times New Roman"/>
          <w:sz w:val="28"/>
          <w:szCs w:val="28"/>
        </w:rPr>
        <w:t>а</w:t>
      </w:r>
      <w:r w:rsidR="002E54EC" w:rsidRPr="00533788">
        <w:rPr>
          <w:rFonts w:ascii="Times New Roman" w:hAnsi="Times New Roman" w:cs="Times New Roman"/>
          <w:sz w:val="28"/>
          <w:szCs w:val="28"/>
        </w:rPr>
        <w:t>выков, общей физической выносливости;</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развитие двигательных функций, обогащение двигательного опыта;</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воспитание нравственных качеств по отношению к окружающим: до</w:t>
      </w:r>
      <w:r w:rsidR="002E54EC" w:rsidRPr="00533788">
        <w:rPr>
          <w:rFonts w:ascii="Times New Roman" w:hAnsi="Times New Roman" w:cs="Times New Roman"/>
          <w:sz w:val="28"/>
          <w:szCs w:val="28"/>
        </w:rPr>
        <w:t>б</w:t>
      </w:r>
      <w:r w:rsidR="002E54EC" w:rsidRPr="00533788">
        <w:rPr>
          <w:rFonts w:ascii="Times New Roman" w:hAnsi="Times New Roman" w:cs="Times New Roman"/>
          <w:sz w:val="28"/>
          <w:szCs w:val="28"/>
        </w:rPr>
        <w:t>рожелательность, чувство товарищества, коллективизма, уважения к историч</w:t>
      </w:r>
      <w:r w:rsidR="002E54EC" w:rsidRPr="00533788">
        <w:rPr>
          <w:rFonts w:ascii="Times New Roman" w:hAnsi="Times New Roman" w:cs="Times New Roman"/>
          <w:sz w:val="28"/>
          <w:szCs w:val="28"/>
        </w:rPr>
        <w:t>е</w:t>
      </w:r>
      <w:r w:rsidR="002E54EC" w:rsidRPr="00533788">
        <w:rPr>
          <w:rFonts w:ascii="Times New Roman" w:hAnsi="Times New Roman" w:cs="Times New Roman"/>
          <w:sz w:val="28"/>
          <w:szCs w:val="28"/>
        </w:rPr>
        <w:t>скому наследию Российского спорта;</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формирование стойкого интереса к занятиям спортом и физическим у</w:t>
      </w:r>
      <w:r w:rsidR="002E54EC" w:rsidRPr="00533788">
        <w:rPr>
          <w:rFonts w:ascii="Times New Roman" w:hAnsi="Times New Roman" w:cs="Times New Roman"/>
          <w:sz w:val="28"/>
          <w:szCs w:val="28"/>
        </w:rPr>
        <w:t>п</w:t>
      </w:r>
      <w:r w:rsidR="002E54EC" w:rsidRPr="00533788">
        <w:rPr>
          <w:rFonts w:ascii="Times New Roman" w:hAnsi="Times New Roman" w:cs="Times New Roman"/>
          <w:sz w:val="28"/>
          <w:szCs w:val="28"/>
        </w:rPr>
        <w:t>ражнениям;</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533788">
        <w:rPr>
          <w:rFonts w:ascii="Times New Roman" w:hAnsi="Times New Roman" w:cs="Times New Roman"/>
          <w:sz w:val="28"/>
          <w:szCs w:val="28"/>
        </w:rPr>
        <w:t>выработка потребности в здоровом образе жизни;</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2E54EC" w:rsidRPr="00533788">
        <w:rPr>
          <w:rFonts w:ascii="Times New Roman" w:hAnsi="Times New Roman" w:cs="Times New Roman"/>
          <w:sz w:val="28"/>
          <w:szCs w:val="28"/>
        </w:rPr>
        <w:t>понимание важности занятий спортом для полноценной жизни;</w:t>
      </w:r>
    </w:p>
    <w:p w:rsidR="002E54EC" w:rsidRPr="00533788" w:rsidRDefault="00DD0F09" w:rsidP="00533788">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w:t>
      </w:r>
      <w:r>
        <w:rPr>
          <w:rFonts w:ascii="Times New Roman" w:hAnsi="Times New Roman" w:cs="Times New Roman"/>
          <w:sz w:val="28"/>
          <w:szCs w:val="28"/>
          <w:lang w:val="en-US"/>
        </w:rPr>
        <w:t> </w:t>
      </w:r>
      <w:r w:rsidR="002E54EC" w:rsidRPr="00533788">
        <w:rPr>
          <w:rFonts w:ascii="Times New Roman" w:hAnsi="Times New Roman" w:cs="Times New Roman"/>
          <w:sz w:val="28"/>
          <w:szCs w:val="28"/>
        </w:rPr>
        <w:t>выявление, развитие и поддержка одаренных детей в области спорта.</w:t>
      </w:r>
    </w:p>
    <w:p w:rsidR="002E54EC" w:rsidRPr="00DD0F09" w:rsidRDefault="00DD0F09" w:rsidP="00533788">
      <w:pPr>
        <w:widowControl/>
        <w:autoSpaceDE/>
        <w:autoSpaceDN/>
        <w:adjustRightInd/>
        <w:ind w:firstLine="709"/>
        <w:rPr>
          <w:rFonts w:ascii="Times New Roman" w:hAnsi="Times New Roman" w:cs="Times New Roman"/>
          <w:i/>
          <w:sz w:val="28"/>
          <w:szCs w:val="28"/>
        </w:rPr>
      </w:pPr>
      <w:r w:rsidRPr="00DD0F09">
        <w:rPr>
          <w:rFonts w:ascii="Times New Roman" w:hAnsi="Times New Roman" w:cs="Times New Roman"/>
          <w:i/>
          <w:sz w:val="28"/>
          <w:szCs w:val="28"/>
        </w:rPr>
        <w:t>Место и роль модуля</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«Биатлон»</w:t>
      </w:r>
      <w:r w:rsidR="002E54EC" w:rsidRPr="00533788">
        <w:rPr>
          <w:rFonts w:ascii="Times New Roman" w:hAnsi="Times New Roman" w:cs="Times New Roman"/>
          <w:sz w:val="28"/>
          <w:szCs w:val="28"/>
        </w:rPr>
        <w:t xml:space="preserve"> доступен для освоения всем обучающимся, независ</w:t>
      </w:r>
      <w:r w:rsidR="002E54EC" w:rsidRPr="00533788">
        <w:rPr>
          <w:rFonts w:ascii="Times New Roman" w:hAnsi="Times New Roman" w:cs="Times New Roman"/>
          <w:sz w:val="28"/>
          <w:szCs w:val="28"/>
        </w:rPr>
        <w:t>и</w:t>
      </w:r>
      <w:r w:rsidR="002E54EC" w:rsidRPr="00533788">
        <w:rPr>
          <w:rFonts w:ascii="Times New Roman" w:hAnsi="Times New Roman" w:cs="Times New Roman"/>
          <w:sz w:val="28"/>
          <w:szCs w:val="28"/>
        </w:rPr>
        <w:t>мо от уровня их физического развития и гендерных особенностей и расширяет спектр физкультурно-спортивных направлений в общеобразовательных орган</w:t>
      </w:r>
      <w:r w:rsidR="002E54EC" w:rsidRPr="00533788">
        <w:rPr>
          <w:rFonts w:ascii="Times New Roman" w:hAnsi="Times New Roman" w:cs="Times New Roman"/>
          <w:sz w:val="28"/>
          <w:szCs w:val="28"/>
        </w:rPr>
        <w:t>и</w:t>
      </w:r>
      <w:r w:rsidR="002E54EC" w:rsidRPr="00533788">
        <w:rPr>
          <w:rFonts w:ascii="Times New Roman" w:hAnsi="Times New Roman" w:cs="Times New Roman"/>
          <w:sz w:val="28"/>
          <w:szCs w:val="28"/>
        </w:rPr>
        <w:t>зациях.</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Специфика модуля по биатлону сочетается практически со всеми баз</w:t>
      </w:r>
      <w:r w:rsidRPr="00533788">
        <w:rPr>
          <w:rFonts w:ascii="Times New Roman" w:hAnsi="Times New Roman" w:cs="Times New Roman"/>
          <w:sz w:val="28"/>
          <w:szCs w:val="28"/>
        </w:rPr>
        <w:t>о</w:t>
      </w:r>
      <w:r w:rsidRPr="00533788">
        <w:rPr>
          <w:rFonts w:ascii="Times New Roman" w:hAnsi="Times New Roman" w:cs="Times New Roman"/>
          <w:sz w:val="28"/>
          <w:szCs w:val="28"/>
        </w:rPr>
        <w:t>выми видами спорта (легкая атлетика, гимнастика</w:t>
      </w:r>
      <w:r w:rsidR="00DD0F09">
        <w:rPr>
          <w:rFonts w:ascii="Times New Roman" w:hAnsi="Times New Roman" w:cs="Times New Roman"/>
          <w:sz w:val="28"/>
          <w:szCs w:val="28"/>
        </w:rPr>
        <w:t>, спортивные игры) и разд</w:t>
      </w:r>
      <w:r w:rsidR="00DD0F09">
        <w:rPr>
          <w:rFonts w:ascii="Times New Roman" w:hAnsi="Times New Roman" w:cs="Times New Roman"/>
          <w:sz w:val="28"/>
          <w:szCs w:val="28"/>
        </w:rPr>
        <w:t>е</w:t>
      </w:r>
      <w:r w:rsidR="00DD0F09">
        <w:rPr>
          <w:rFonts w:ascii="Times New Roman" w:hAnsi="Times New Roman" w:cs="Times New Roman"/>
          <w:sz w:val="28"/>
          <w:szCs w:val="28"/>
        </w:rPr>
        <w:t>лами «Знания о физической культуре», «</w:t>
      </w:r>
      <w:r w:rsidRPr="00533788">
        <w:rPr>
          <w:rFonts w:ascii="Times New Roman" w:hAnsi="Times New Roman" w:cs="Times New Roman"/>
          <w:sz w:val="28"/>
          <w:szCs w:val="28"/>
        </w:rPr>
        <w:t>Спосо</w:t>
      </w:r>
      <w:r w:rsidR="00DD0F09">
        <w:rPr>
          <w:rFonts w:ascii="Times New Roman" w:hAnsi="Times New Roman" w:cs="Times New Roman"/>
          <w:sz w:val="28"/>
          <w:szCs w:val="28"/>
        </w:rPr>
        <w:t>бы самостоятельной деятельн</w:t>
      </w:r>
      <w:r w:rsidR="00DD0F09">
        <w:rPr>
          <w:rFonts w:ascii="Times New Roman" w:hAnsi="Times New Roman" w:cs="Times New Roman"/>
          <w:sz w:val="28"/>
          <w:szCs w:val="28"/>
        </w:rPr>
        <w:t>о</w:t>
      </w:r>
      <w:r w:rsidR="00DD0F09">
        <w:rPr>
          <w:rFonts w:ascii="Times New Roman" w:hAnsi="Times New Roman" w:cs="Times New Roman"/>
          <w:sz w:val="28"/>
          <w:szCs w:val="28"/>
        </w:rPr>
        <w:t>сти», «Физическое совершенствование»</w:t>
      </w:r>
      <w:r w:rsidRPr="00533788">
        <w:rPr>
          <w:rFonts w:ascii="Times New Roman" w:hAnsi="Times New Roman" w:cs="Times New Roman"/>
          <w:sz w:val="28"/>
          <w:szCs w:val="28"/>
        </w:rPr>
        <w:t>.</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Интеграция модуля по биатлону поможет обучающимся в освоении обр</w:t>
      </w:r>
      <w:r w:rsidRPr="00533788">
        <w:rPr>
          <w:rFonts w:ascii="Times New Roman" w:hAnsi="Times New Roman" w:cs="Times New Roman"/>
          <w:sz w:val="28"/>
          <w:szCs w:val="28"/>
        </w:rPr>
        <w:t>а</w:t>
      </w:r>
      <w:r w:rsidRPr="00533788">
        <w:rPr>
          <w:rFonts w:ascii="Times New Roman" w:hAnsi="Times New Roman" w:cs="Times New Roman"/>
          <w:sz w:val="28"/>
          <w:szCs w:val="28"/>
        </w:rPr>
        <w:t>зовательных программ в рамках внеурочной деятельности, дополнительного образования, деятельности школьных спортивных клубов, подготовке обуча</w:t>
      </w:r>
      <w:r w:rsidRPr="00533788">
        <w:rPr>
          <w:rFonts w:ascii="Times New Roman" w:hAnsi="Times New Roman" w:cs="Times New Roman"/>
          <w:sz w:val="28"/>
          <w:szCs w:val="28"/>
        </w:rPr>
        <w:t>ю</w:t>
      </w:r>
      <w:r w:rsidRPr="00533788">
        <w:rPr>
          <w:rFonts w:ascii="Times New Roman" w:hAnsi="Times New Roman" w:cs="Times New Roman"/>
          <w:sz w:val="28"/>
          <w:szCs w:val="28"/>
        </w:rPr>
        <w:t>щихся к сдаче норм Всероссийского физк</w:t>
      </w:r>
      <w:r w:rsidR="00DD0F09">
        <w:rPr>
          <w:rFonts w:ascii="Times New Roman" w:hAnsi="Times New Roman" w:cs="Times New Roman"/>
          <w:sz w:val="28"/>
          <w:szCs w:val="28"/>
        </w:rPr>
        <w:t>ультурно-спортивного комплекса «Готов к труду и обороне»</w:t>
      </w:r>
      <w:r w:rsidRPr="00533788">
        <w:rPr>
          <w:rFonts w:ascii="Times New Roman" w:hAnsi="Times New Roman" w:cs="Times New Roman"/>
          <w:sz w:val="28"/>
          <w:szCs w:val="28"/>
        </w:rPr>
        <w:t>, участии в спортивных соревнованиях и подготовке юношей к службе в Вооруженных Силах Российской Федерации.</w:t>
      </w:r>
    </w:p>
    <w:p w:rsidR="002E54EC" w:rsidRPr="00DD0F09" w:rsidRDefault="00DD0F09" w:rsidP="00533788">
      <w:pPr>
        <w:widowControl/>
        <w:autoSpaceDE/>
        <w:autoSpaceDN/>
        <w:adjustRightInd/>
        <w:ind w:firstLine="709"/>
        <w:rPr>
          <w:rFonts w:ascii="Times New Roman" w:hAnsi="Times New Roman" w:cs="Times New Roman"/>
          <w:i/>
          <w:sz w:val="28"/>
          <w:szCs w:val="28"/>
        </w:rPr>
      </w:pPr>
      <w:r w:rsidRPr="00DD0F09">
        <w:rPr>
          <w:rFonts w:ascii="Times New Roman" w:hAnsi="Times New Roman" w:cs="Times New Roman"/>
          <w:i/>
          <w:sz w:val="28"/>
          <w:szCs w:val="28"/>
        </w:rPr>
        <w:t>Модуль «Биатлон»</w:t>
      </w:r>
      <w:r w:rsidR="002E54EC" w:rsidRPr="00DD0F09">
        <w:rPr>
          <w:rFonts w:ascii="Times New Roman" w:hAnsi="Times New Roman" w:cs="Times New Roman"/>
          <w:i/>
          <w:sz w:val="28"/>
          <w:szCs w:val="28"/>
        </w:rPr>
        <w:t xml:space="preserve"> может быть реализован в следующих вариантах:</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w:t>
      </w:r>
      <w:r w:rsidR="002E54EC" w:rsidRPr="00533788">
        <w:rPr>
          <w:rFonts w:ascii="Times New Roman" w:hAnsi="Times New Roman" w:cs="Times New Roman"/>
          <w:sz w:val="28"/>
          <w:szCs w:val="28"/>
        </w:rPr>
        <w:t>н</w:t>
      </w:r>
      <w:r w:rsidR="002E54EC" w:rsidRPr="00533788">
        <w:rPr>
          <w:rFonts w:ascii="Times New Roman" w:hAnsi="Times New Roman" w:cs="Times New Roman"/>
          <w:sz w:val="28"/>
          <w:szCs w:val="28"/>
        </w:rPr>
        <w:t>ности обучающихся (с соответствующей дозировкой и интенсивностью);</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w:t>
      </w:r>
      <w:r w:rsidR="002E54EC" w:rsidRPr="00533788">
        <w:rPr>
          <w:rFonts w:ascii="Times New Roman" w:hAnsi="Times New Roman" w:cs="Times New Roman"/>
          <w:sz w:val="28"/>
          <w:szCs w:val="28"/>
        </w:rPr>
        <w:t>о</w:t>
      </w:r>
      <w:r w:rsidR="002E54EC" w:rsidRPr="00533788">
        <w:rPr>
          <w:rFonts w:ascii="Times New Roman" w:hAnsi="Times New Roman" w:cs="Times New Roman"/>
          <w:sz w:val="28"/>
          <w:szCs w:val="28"/>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w:t>
      </w:r>
      <w:r w:rsidR="002E54EC" w:rsidRPr="00533788">
        <w:rPr>
          <w:rFonts w:ascii="Times New Roman" w:hAnsi="Times New Roman" w:cs="Times New Roman"/>
          <w:sz w:val="28"/>
          <w:szCs w:val="28"/>
        </w:rPr>
        <w:t>и</w:t>
      </w:r>
      <w:r w:rsidR="002E54EC" w:rsidRPr="00533788">
        <w:rPr>
          <w:rFonts w:ascii="Times New Roman" w:hAnsi="Times New Roman" w:cs="Times New Roman"/>
          <w:sz w:val="28"/>
          <w:szCs w:val="28"/>
        </w:rPr>
        <w:t>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w:t>
      </w:r>
      <w:r w:rsidR="002E54EC" w:rsidRPr="00533788">
        <w:rPr>
          <w:rFonts w:ascii="Times New Roman" w:hAnsi="Times New Roman" w:cs="Times New Roman"/>
          <w:sz w:val="28"/>
          <w:szCs w:val="28"/>
        </w:rPr>
        <w:t>р</w:t>
      </w:r>
      <w:r w:rsidR="002E54EC" w:rsidRPr="00533788">
        <w:rPr>
          <w:rFonts w:ascii="Times New Roman" w:hAnsi="Times New Roman" w:cs="Times New Roman"/>
          <w:sz w:val="28"/>
          <w:szCs w:val="28"/>
        </w:rPr>
        <w:t>тивных клубов, включая использование учебных модулей по видам спорта (р</w:t>
      </w:r>
      <w:r w:rsidR="002E54EC" w:rsidRPr="00533788">
        <w:rPr>
          <w:rFonts w:ascii="Times New Roman" w:hAnsi="Times New Roman" w:cs="Times New Roman"/>
          <w:sz w:val="28"/>
          <w:szCs w:val="28"/>
        </w:rPr>
        <w:t>е</w:t>
      </w:r>
      <w:r w:rsidR="002E54EC" w:rsidRPr="00533788">
        <w:rPr>
          <w:rFonts w:ascii="Times New Roman" w:hAnsi="Times New Roman" w:cs="Times New Roman"/>
          <w:sz w:val="28"/>
          <w:szCs w:val="28"/>
        </w:rPr>
        <w:t>комендуемый объем в 10 - 11 классах - по 34 часа).</w:t>
      </w:r>
    </w:p>
    <w:p w:rsidR="00DD0F09" w:rsidRPr="002932D4" w:rsidRDefault="00DD0F09" w:rsidP="00DD0F09">
      <w:pPr>
        <w:tabs>
          <w:tab w:val="left" w:pos="1882"/>
        </w:tabs>
        <w:autoSpaceDE/>
        <w:autoSpaceDN/>
        <w:adjustRightInd/>
        <w:rPr>
          <w:rFonts w:ascii="Times New Roman" w:hAnsi="Times New Roman" w:cs="Times New Roman"/>
          <w:b/>
          <w:color w:val="000000"/>
          <w:sz w:val="28"/>
          <w:szCs w:val="28"/>
        </w:rPr>
      </w:pPr>
      <w:r w:rsidRPr="002932D4">
        <w:rPr>
          <w:rFonts w:ascii="Times New Roman" w:hAnsi="Times New Roman" w:cs="Times New Roman"/>
          <w:b/>
          <w:color w:val="000000"/>
          <w:sz w:val="28"/>
          <w:szCs w:val="28"/>
        </w:rPr>
        <w:t>2) Содержание модуля</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1) Знания о биатлоне.</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Названия, роль и структура главных официальных организаций мира, Е</w:t>
      </w:r>
      <w:r w:rsidRPr="00533788">
        <w:rPr>
          <w:rFonts w:ascii="Times New Roman" w:hAnsi="Times New Roman" w:cs="Times New Roman"/>
          <w:sz w:val="28"/>
          <w:szCs w:val="28"/>
        </w:rPr>
        <w:t>в</w:t>
      </w:r>
      <w:r w:rsidRPr="00533788">
        <w:rPr>
          <w:rFonts w:ascii="Times New Roman" w:hAnsi="Times New Roman" w:cs="Times New Roman"/>
          <w:sz w:val="28"/>
          <w:szCs w:val="28"/>
        </w:rPr>
        <w:t>ропы, страны, региона, занимающихся развитием биатлона.</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Современные тенденции развития биатлона на территории России, р</w:t>
      </w:r>
      <w:r w:rsidRPr="00533788">
        <w:rPr>
          <w:rFonts w:ascii="Times New Roman" w:hAnsi="Times New Roman" w:cs="Times New Roman"/>
          <w:sz w:val="28"/>
          <w:szCs w:val="28"/>
        </w:rPr>
        <w:t>е</w:t>
      </w:r>
      <w:r w:rsidRPr="00533788">
        <w:rPr>
          <w:rFonts w:ascii="Times New Roman" w:hAnsi="Times New Roman" w:cs="Times New Roman"/>
          <w:sz w:val="28"/>
          <w:szCs w:val="28"/>
        </w:rPr>
        <w:t>гиона, Европы и мира.</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История развития биатлона в мире, Европе и в России, достижения отеч</w:t>
      </w:r>
      <w:r w:rsidRPr="00533788">
        <w:rPr>
          <w:rFonts w:ascii="Times New Roman" w:hAnsi="Times New Roman" w:cs="Times New Roman"/>
          <w:sz w:val="28"/>
          <w:szCs w:val="28"/>
        </w:rPr>
        <w:t>е</w:t>
      </w:r>
      <w:r w:rsidRPr="00533788">
        <w:rPr>
          <w:rFonts w:ascii="Times New Roman" w:hAnsi="Times New Roman" w:cs="Times New Roman"/>
          <w:sz w:val="28"/>
          <w:szCs w:val="28"/>
        </w:rPr>
        <w:t>ственных и зарубежных биатлонистов и национальных команд.</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lastRenderedPageBreak/>
        <w:t>Основные направления развития спортивного менеджмента и маркетинга в биатлоне.</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Официальный календарь соревнований (международных, всероссийских, региональных).</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Средства общей и специальной физической подготовки, применяемые в образовательной и тренировочной деятельности при занятиях биатлоном.</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Влияние занятий биатлоном на физическую, психическую, интеллект</w:t>
      </w:r>
      <w:r w:rsidRPr="00533788">
        <w:rPr>
          <w:rFonts w:ascii="Times New Roman" w:hAnsi="Times New Roman" w:cs="Times New Roman"/>
          <w:sz w:val="28"/>
          <w:szCs w:val="28"/>
        </w:rPr>
        <w:t>у</w:t>
      </w:r>
      <w:r w:rsidRPr="00533788">
        <w:rPr>
          <w:rFonts w:ascii="Times New Roman" w:hAnsi="Times New Roman" w:cs="Times New Roman"/>
          <w:sz w:val="28"/>
          <w:szCs w:val="28"/>
        </w:rPr>
        <w:t>альную и социальную деятельность человека.</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Психологическая подготовка биатлонистов.</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Правила по технике безопасности во время занятий и соревнований по биатлону.</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Профилактика спортивного травматизма биатлонистов, причины возни</w:t>
      </w:r>
      <w:r w:rsidRPr="00533788">
        <w:rPr>
          <w:rFonts w:ascii="Times New Roman" w:hAnsi="Times New Roman" w:cs="Times New Roman"/>
          <w:sz w:val="28"/>
          <w:szCs w:val="28"/>
        </w:rPr>
        <w:t>к</w:t>
      </w:r>
      <w:r w:rsidRPr="00533788">
        <w:rPr>
          <w:rFonts w:ascii="Times New Roman" w:hAnsi="Times New Roman" w:cs="Times New Roman"/>
          <w:sz w:val="28"/>
          <w:szCs w:val="28"/>
        </w:rPr>
        <w:t>новения травм и методы их устранения.</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Профилактика пагубных привычек, неприятие асоциального, ведомого (отклоняющегося) деструктивного поведения. Антидопинговое поведение.</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Правила безопасного, правомерного поведения во время соревнований различного ранга по биатлону в качестве зрителя или волонтера.</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Взаимосвязь развития физических качеств и специальной физической подготовки биатлонистов в формировании и совершенствовании технического мастерства.</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Гигиенические основы образовательной, тренировочной и досуговой дв</w:t>
      </w:r>
      <w:r w:rsidRPr="00533788">
        <w:rPr>
          <w:rFonts w:ascii="Times New Roman" w:hAnsi="Times New Roman" w:cs="Times New Roman"/>
          <w:sz w:val="28"/>
          <w:szCs w:val="28"/>
        </w:rPr>
        <w:t>и</w:t>
      </w:r>
      <w:r w:rsidRPr="00533788">
        <w:rPr>
          <w:rFonts w:ascii="Times New Roman" w:hAnsi="Times New Roman" w:cs="Times New Roman"/>
          <w:sz w:val="28"/>
          <w:szCs w:val="28"/>
        </w:rPr>
        <w:t>гательной деятельности (режим труда и отдыха).</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2) Способы самостоятельной деятельности.</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Планирование самостоятельной подготовки в биатлоне.</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Организация и проведение самостоятельных занятий по биатлону.</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Способы самостоятельного освоения двигательных действий, подбор подготовительных и специальных упражнений.</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Комплексы упражнений общеразвивающего, подготовительного и спец</w:t>
      </w:r>
      <w:r w:rsidRPr="00533788">
        <w:rPr>
          <w:rFonts w:ascii="Times New Roman" w:hAnsi="Times New Roman" w:cs="Times New Roman"/>
          <w:sz w:val="28"/>
          <w:szCs w:val="28"/>
        </w:rPr>
        <w:t>и</w:t>
      </w:r>
      <w:r w:rsidRPr="00533788">
        <w:rPr>
          <w:rFonts w:ascii="Times New Roman" w:hAnsi="Times New Roman" w:cs="Times New Roman"/>
          <w:sz w:val="28"/>
          <w:szCs w:val="28"/>
        </w:rPr>
        <w:t>ального воздействия в биатлоне.</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Комплексы специальных упражнений на развитие физических качеств биатлониста: скорости, силы, гибкости, ловкости, общей выносливости, спец</w:t>
      </w:r>
      <w:r w:rsidRPr="00533788">
        <w:rPr>
          <w:rFonts w:ascii="Times New Roman" w:hAnsi="Times New Roman" w:cs="Times New Roman"/>
          <w:sz w:val="28"/>
          <w:szCs w:val="28"/>
        </w:rPr>
        <w:t>и</w:t>
      </w:r>
      <w:r w:rsidRPr="00533788">
        <w:rPr>
          <w:rFonts w:ascii="Times New Roman" w:hAnsi="Times New Roman" w:cs="Times New Roman"/>
          <w:sz w:val="28"/>
          <w:szCs w:val="28"/>
        </w:rPr>
        <w:t>альной выносливости.</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Самоконтроль и его роль в образовательной и тренировочной деятельн</w:t>
      </w:r>
      <w:r w:rsidRPr="00533788">
        <w:rPr>
          <w:rFonts w:ascii="Times New Roman" w:hAnsi="Times New Roman" w:cs="Times New Roman"/>
          <w:sz w:val="28"/>
          <w:szCs w:val="28"/>
        </w:rPr>
        <w:t>о</w:t>
      </w:r>
      <w:r w:rsidRPr="00533788">
        <w:rPr>
          <w:rFonts w:ascii="Times New Roman" w:hAnsi="Times New Roman" w:cs="Times New Roman"/>
          <w:sz w:val="28"/>
          <w:szCs w:val="28"/>
        </w:rPr>
        <w:t>сти.</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Объективные и субъективные признаки утомления.</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Средства восстановления организма после физической нагрузки.</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Способы индивидуального регулирования физической нагрузки с учетом уровня физического развития и функционального состояния.</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Средства восстановления (массаж, самомассаж, баня, оздоровительное плавание) после физических нагрузок на занятиях биатлоном и соревновател</w:t>
      </w:r>
      <w:r w:rsidRPr="00533788">
        <w:rPr>
          <w:rFonts w:ascii="Times New Roman" w:hAnsi="Times New Roman" w:cs="Times New Roman"/>
          <w:sz w:val="28"/>
          <w:szCs w:val="28"/>
        </w:rPr>
        <w:t>ь</w:t>
      </w:r>
      <w:r w:rsidRPr="00533788">
        <w:rPr>
          <w:rFonts w:ascii="Times New Roman" w:hAnsi="Times New Roman" w:cs="Times New Roman"/>
          <w:sz w:val="28"/>
          <w:szCs w:val="28"/>
        </w:rPr>
        <w:t>ной деятельности.</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Тестирование уровня физической подготовленности в биатлоне. Ко</w:t>
      </w:r>
      <w:r w:rsidRPr="00533788">
        <w:rPr>
          <w:rFonts w:ascii="Times New Roman" w:hAnsi="Times New Roman" w:cs="Times New Roman"/>
          <w:sz w:val="28"/>
          <w:szCs w:val="28"/>
        </w:rPr>
        <w:t>н</w:t>
      </w:r>
      <w:r w:rsidRPr="00533788">
        <w:rPr>
          <w:rFonts w:ascii="Times New Roman" w:hAnsi="Times New Roman" w:cs="Times New Roman"/>
          <w:sz w:val="28"/>
          <w:szCs w:val="28"/>
        </w:rPr>
        <w:t>трольно-тестовые упражнения по общей и специальной физической подготовке.</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lastRenderedPageBreak/>
        <w:t>Технологии предупреждения и нивелирования конфликтных ситуаций во время занятий биатлоном, решения спорных и проблемных ситуаций.</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Причины возникновения технических ошибок при выполнении двиг</w:t>
      </w:r>
      <w:r w:rsidRPr="00533788">
        <w:rPr>
          <w:rFonts w:ascii="Times New Roman" w:hAnsi="Times New Roman" w:cs="Times New Roman"/>
          <w:sz w:val="28"/>
          <w:szCs w:val="28"/>
        </w:rPr>
        <w:t>а</w:t>
      </w:r>
      <w:r w:rsidRPr="00533788">
        <w:rPr>
          <w:rFonts w:ascii="Times New Roman" w:hAnsi="Times New Roman" w:cs="Times New Roman"/>
          <w:sz w:val="28"/>
          <w:szCs w:val="28"/>
        </w:rPr>
        <w:t>тельных действий и способы их устранения.</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Основы анализа собственных технических и тактических действий и де</w:t>
      </w:r>
      <w:r w:rsidRPr="00533788">
        <w:rPr>
          <w:rFonts w:ascii="Times New Roman" w:hAnsi="Times New Roman" w:cs="Times New Roman"/>
          <w:sz w:val="28"/>
          <w:szCs w:val="28"/>
        </w:rPr>
        <w:t>й</w:t>
      </w:r>
      <w:r w:rsidRPr="00533788">
        <w:rPr>
          <w:rFonts w:ascii="Times New Roman" w:hAnsi="Times New Roman" w:cs="Times New Roman"/>
          <w:sz w:val="28"/>
          <w:szCs w:val="28"/>
        </w:rPr>
        <w:t>ствий соперников.</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Технические требования к инвентарю и оборудованию для занятий биа</w:t>
      </w:r>
      <w:r w:rsidRPr="00533788">
        <w:rPr>
          <w:rFonts w:ascii="Times New Roman" w:hAnsi="Times New Roman" w:cs="Times New Roman"/>
          <w:sz w:val="28"/>
          <w:szCs w:val="28"/>
        </w:rPr>
        <w:t>т</w:t>
      </w:r>
      <w:r w:rsidRPr="00533788">
        <w:rPr>
          <w:rFonts w:ascii="Times New Roman" w:hAnsi="Times New Roman" w:cs="Times New Roman"/>
          <w:sz w:val="28"/>
          <w:szCs w:val="28"/>
        </w:rPr>
        <w:t>лоном.</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Самостоятельный подбор упражнений, определение их назначения для развития определенных физических качеств и последовательность их выполн</w:t>
      </w:r>
      <w:r w:rsidRPr="00533788">
        <w:rPr>
          <w:rFonts w:ascii="Times New Roman" w:hAnsi="Times New Roman" w:cs="Times New Roman"/>
          <w:sz w:val="28"/>
          <w:szCs w:val="28"/>
        </w:rPr>
        <w:t>е</w:t>
      </w:r>
      <w:r w:rsidRPr="00533788">
        <w:rPr>
          <w:rFonts w:ascii="Times New Roman" w:hAnsi="Times New Roman" w:cs="Times New Roman"/>
          <w:sz w:val="28"/>
          <w:szCs w:val="28"/>
        </w:rPr>
        <w:t>ния, дозировка нагрузки.</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Составление планов и самостоятельное проведение занятий по биатлону.</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Самонаблюдение и самоконтроль за индивидуальным развитием и с</w:t>
      </w:r>
      <w:r w:rsidRPr="00533788">
        <w:rPr>
          <w:rFonts w:ascii="Times New Roman" w:hAnsi="Times New Roman" w:cs="Times New Roman"/>
          <w:sz w:val="28"/>
          <w:szCs w:val="28"/>
        </w:rPr>
        <w:t>о</w:t>
      </w:r>
      <w:r w:rsidRPr="00533788">
        <w:rPr>
          <w:rFonts w:ascii="Times New Roman" w:hAnsi="Times New Roman" w:cs="Times New Roman"/>
          <w:sz w:val="28"/>
          <w:szCs w:val="28"/>
        </w:rPr>
        <w:t>стоянием здоровья.</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Организация самостоятельных занятий по коррекции осанки, веса и тел</w:t>
      </w:r>
      <w:r w:rsidRPr="00533788">
        <w:rPr>
          <w:rFonts w:ascii="Times New Roman" w:hAnsi="Times New Roman" w:cs="Times New Roman"/>
          <w:sz w:val="28"/>
          <w:szCs w:val="28"/>
        </w:rPr>
        <w:t>о</w:t>
      </w:r>
      <w:r w:rsidRPr="00533788">
        <w:rPr>
          <w:rFonts w:ascii="Times New Roman" w:hAnsi="Times New Roman" w:cs="Times New Roman"/>
          <w:sz w:val="28"/>
          <w:szCs w:val="28"/>
        </w:rPr>
        <w:t>сложения.</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Личный дневник развития и здоровья.</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Антидопинговое поведение.</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Правила личной гигиены, требования к спортивной одежде и обуви для занятий биатлоном.</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3) Физическое совершенствование.</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Комплексы упражнений для развития физических качеств (быстроты, скоростно-силовых качеств, силы, ловкости, выносливости, гибкости).</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Упражнения и комплексы для коррекции веса, фигуры и нарушений осанки.</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Совершенствование технических приемов и тактических действий в б</w:t>
      </w:r>
      <w:r w:rsidRPr="00533788">
        <w:rPr>
          <w:rFonts w:ascii="Times New Roman" w:hAnsi="Times New Roman" w:cs="Times New Roman"/>
          <w:sz w:val="28"/>
          <w:szCs w:val="28"/>
        </w:rPr>
        <w:t>и</w:t>
      </w:r>
      <w:r w:rsidRPr="00533788">
        <w:rPr>
          <w:rFonts w:ascii="Times New Roman" w:hAnsi="Times New Roman" w:cs="Times New Roman"/>
          <w:sz w:val="28"/>
          <w:szCs w:val="28"/>
        </w:rPr>
        <w:t>атлоне, изученных на уровне основного общего образования.</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Комплексы упражнений, формирующие эффективную технику движений и двигательные умения и навыки технических и тактических действий биатл</w:t>
      </w:r>
      <w:r w:rsidRPr="00533788">
        <w:rPr>
          <w:rFonts w:ascii="Times New Roman" w:hAnsi="Times New Roman" w:cs="Times New Roman"/>
          <w:sz w:val="28"/>
          <w:szCs w:val="28"/>
        </w:rPr>
        <w:t>о</w:t>
      </w:r>
      <w:r w:rsidRPr="00533788">
        <w:rPr>
          <w:rFonts w:ascii="Times New Roman" w:hAnsi="Times New Roman" w:cs="Times New Roman"/>
          <w:sz w:val="28"/>
          <w:szCs w:val="28"/>
        </w:rPr>
        <w:t>ниста.</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Технические и тактические действия в биатлоне, изученные на уровне основного общего образования.</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Основы специальной психологической подготовки в биатлоне: психол</w:t>
      </w:r>
      <w:r w:rsidRPr="00533788">
        <w:rPr>
          <w:rFonts w:ascii="Times New Roman" w:hAnsi="Times New Roman" w:cs="Times New Roman"/>
          <w:sz w:val="28"/>
          <w:szCs w:val="28"/>
        </w:rPr>
        <w:t>о</w:t>
      </w:r>
      <w:r w:rsidRPr="00533788">
        <w:rPr>
          <w:rFonts w:ascii="Times New Roman" w:hAnsi="Times New Roman" w:cs="Times New Roman"/>
          <w:sz w:val="28"/>
          <w:szCs w:val="28"/>
        </w:rPr>
        <w:t>гические качества; психологическая устойчивость; сбивающие факторы; эм</w:t>
      </w:r>
      <w:r w:rsidRPr="00533788">
        <w:rPr>
          <w:rFonts w:ascii="Times New Roman" w:hAnsi="Times New Roman" w:cs="Times New Roman"/>
          <w:sz w:val="28"/>
          <w:szCs w:val="28"/>
        </w:rPr>
        <w:t>о</w:t>
      </w:r>
      <w:r w:rsidRPr="00533788">
        <w:rPr>
          <w:rFonts w:ascii="Times New Roman" w:hAnsi="Times New Roman" w:cs="Times New Roman"/>
          <w:sz w:val="28"/>
          <w:szCs w:val="28"/>
        </w:rPr>
        <w:t>ции; психофизиологические функции; самовнушение; аутогенная тренировка; релаксация.</w:t>
      </w:r>
    </w:p>
    <w:p w:rsidR="002E54EC"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Учебные соревнования по биатлону. Участие в соревновательной де</w:t>
      </w:r>
      <w:r w:rsidRPr="00533788">
        <w:rPr>
          <w:rFonts w:ascii="Times New Roman" w:hAnsi="Times New Roman" w:cs="Times New Roman"/>
          <w:sz w:val="28"/>
          <w:szCs w:val="28"/>
        </w:rPr>
        <w:t>я</w:t>
      </w:r>
      <w:r w:rsidRPr="00533788">
        <w:rPr>
          <w:rFonts w:ascii="Times New Roman" w:hAnsi="Times New Roman" w:cs="Times New Roman"/>
          <w:sz w:val="28"/>
          <w:szCs w:val="28"/>
        </w:rPr>
        <w:t>тельности.</w:t>
      </w:r>
    </w:p>
    <w:p w:rsidR="00DD0F09" w:rsidRPr="000463BF" w:rsidRDefault="00DD0F09" w:rsidP="00DD0F09">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E54EC" w:rsidRPr="00DD0F09" w:rsidRDefault="00DD0F09" w:rsidP="00533788">
      <w:pPr>
        <w:widowControl/>
        <w:autoSpaceDE/>
        <w:autoSpaceDN/>
        <w:adjustRightInd/>
        <w:ind w:firstLine="709"/>
        <w:rPr>
          <w:rFonts w:ascii="Times New Roman" w:hAnsi="Times New Roman" w:cs="Times New Roman"/>
          <w:i/>
          <w:sz w:val="28"/>
          <w:szCs w:val="28"/>
        </w:rPr>
      </w:pPr>
      <w:r w:rsidRPr="00DD0F09">
        <w:rPr>
          <w:rFonts w:ascii="Times New Roman" w:hAnsi="Times New Roman" w:cs="Times New Roman"/>
          <w:i/>
          <w:sz w:val="28"/>
          <w:szCs w:val="28"/>
        </w:rPr>
        <w:t>Содержание модуля «Биатлон»</w:t>
      </w:r>
      <w:r w:rsidR="002E54EC" w:rsidRPr="00DD0F09">
        <w:rPr>
          <w:rFonts w:ascii="Times New Roman" w:hAnsi="Times New Roman" w:cs="Times New Roman"/>
          <w:i/>
          <w:sz w:val="28"/>
          <w:szCs w:val="28"/>
        </w:rPr>
        <w:t xml:space="preserve"> направлено на достижение обучающ</w:t>
      </w:r>
      <w:r w:rsidR="002E54EC" w:rsidRPr="00DD0F09">
        <w:rPr>
          <w:rFonts w:ascii="Times New Roman" w:hAnsi="Times New Roman" w:cs="Times New Roman"/>
          <w:i/>
          <w:sz w:val="28"/>
          <w:szCs w:val="28"/>
        </w:rPr>
        <w:t>и</w:t>
      </w:r>
      <w:r w:rsidR="002E54EC" w:rsidRPr="00DD0F09">
        <w:rPr>
          <w:rFonts w:ascii="Times New Roman" w:hAnsi="Times New Roman" w:cs="Times New Roman"/>
          <w:i/>
          <w:sz w:val="28"/>
          <w:szCs w:val="28"/>
        </w:rPr>
        <w:t>мися личностных, метапредметных и предметных результатов обучения.</w:t>
      </w:r>
    </w:p>
    <w:p w:rsidR="002E54EC" w:rsidRPr="00DD0F09" w:rsidRDefault="00DD0F09" w:rsidP="00533788">
      <w:pPr>
        <w:widowControl/>
        <w:autoSpaceDE/>
        <w:autoSpaceDN/>
        <w:adjustRightInd/>
        <w:ind w:firstLine="709"/>
        <w:rPr>
          <w:rFonts w:ascii="Times New Roman" w:hAnsi="Times New Roman" w:cs="Times New Roman"/>
          <w:b/>
          <w:i/>
          <w:sz w:val="28"/>
          <w:szCs w:val="28"/>
        </w:rPr>
      </w:pPr>
      <w:r w:rsidRPr="00DD0F09">
        <w:rPr>
          <w:rFonts w:ascii="Times New Roman" w:hAnsi="Times New Roman" w:cs="Times New Roman"/>
          <w:b/>
          <w:i/>
          <w:sz w:val="28"/>
          <w:szCs w:val="28"/>
        </w:rPr>
        <w:t>При изучении модуля «Биатлон»</w:t>
      </w:r>
      <w:r w:rsidR="002E54EC" w:rsidRPr="00DD0F09">
        <w:rPr>
          <w:rFonts w:ascii="Times New Roman" w:hAnsi="Times New Roman" w:cs="Times New Roman"/>
          <w:b/>
          <w:i/>
          <w:sz w:val="28"/>
          <w:szCs w:val="28"/>
        </w:rPr>
        <w:t xml:space="preserve"> на уровне среднего общего образов</w:t>
      </w:r>
      <w:r w:rsidR="002E54EC" w:rsidRPr="00DD0F09">
        <w:rPr>
          <w:rFonts w:ascii="Times New Roman" w:hAnsi="Times New Roman" w:cs="Times New Roman"/>
          <w:b/>
          <w:i/>
          <w:sz w:val="28"/>
          <w:szCs w:val="28"/>
        </w:rPr>
        <w:t>а</w:t>
      </w:r>
      <w:r w:rsidR="002E54EC" w:rsidRPr="00DD0F09">
        <w:rPr>
          <w:rFonts w:ascii="Times New Roman" w:hAnsi="Times New Roman" w:cs="Times New Roman"/>
          <w:b/>
          <w:i/>
          <w:sz w:val="28"/>
          <w:szCs w:val="28"/>
        </w:rPr>
        <w:t>ния у обучающихся будут сформированы следующие личностные результ</w:t>
      </w:r>
      <w:r w:rsidR="002E54EC" w:rsidRPr="00DD0F09">
        <w:rPr>
          <w:rFonts w:ascii="Times New Roman" w:hAnsi="Times New Roman" w:cs="Times New Roman"/>
          <w:b/>
          <w:i/>
          <w:sz w:val="28"/>
          <w:szCs w:val="28"/>
        </w:rPr>
        <w:t>а</w:t>
      </w:r>
      <w:r w:rsidR="002E54EC" w:rsidRPr="00DD0F09">
        <w:rPr>
          <w:rFonts w:ascii="Times New Roman" w:hAnsi="Times New Roman" w:cs="Times New Roman"/>
          <w:b/>
          <w:i/>
          <w:sz w:val="28"/>
          <w:szCs w:val="28"/>
        </w:rPr>
        <w:t>ты:</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533788">
        <w:rPr>
          <w:rFonts w:ascii="Times New Roman" w:hAnsi="Times New Roman" w:cs="Times New Roman"/>
          <w:sz w:val="28"/>
          <w:szCs w:val="28"/>
        </w:rPr>
        <w:t>проявление чувства гордости за свою Родину, российский народ и ист</w:t>
      </w:r>
      <w:r w:rsidR="002E54EC" w:rsidRPr="00533788">
        <w:rPr>
          <w:rFonts w:ascii="Times New Roman" w:hAnsi="Times New Roman" w:cs="Times New Roman"/>
          <w:sz w:val="28"/>
          <w:szCs w:val="28"/>
        </w:rPr>
        <w:t>о</w:t>
      </w:r>
      <w:r w:rsidR="002E54EC" w:rsidRPr="00533788">
        <w:rPr>
          <w:rFonts w:ascii="Times New Roman" w:hAnsi="Times New Roman" w:cs="Times New Roman"/>
          <w:sz w:val="28"/>
          <w:szCs w:val="28"/>
        </w:rPr>
        <w:t>рию России через достижения российских спортсменов и национальной сбо</w:t>
      </w:r>
      <w:r w:rsidR="002E54EC" w:rsidRPr="00533788">
        <w:rPr>
          <w:rFonts w:ascii="Times New Roman" w:hAnsi="Times New Roman" w:cs="Times New Roman"/>
          <w:sz w:val="28"/>
          <w:szCs w:val="28"/>
        </w:rPr>
        <w:t>р</w:t>
      </w:r>
      <w:r w:rsidR="002E54EC" w:rsidRPr="00533788">
        <w:rPr>
          <w:rFonts w:ascii="Times New Roman" w:hAnsi="Times New Roman" w:cs="Times New Roman"/>
          <w:sz w:val="28"/>
          <w:szCs w:val="28"/>
        </w:rPr>
        <w:t>ной команды страны по биатлону на Олимпийских играх и других междун</w:t>
      </w:r>
      <w:r w:rsidR="002E54EC" w:rsidRPr="00533788">
        <w:rPr>
          <w:rFonts w:ascii="Times New Roman" w:hAnsi="Times New Roman" w:cs="Times New Roman"/>
          <w:sz w:val="28"/>
          <w:szCs w:val="28"/>
        </w:rPr>
        <w:t>а</w:t>
      </w:r>
      <w:r w:rsidR="002E54EC" w:rsidRPr="00533788">
        <w:rPr>
          <w:rFonts w:ascii="Times New Roman" w:hAnsi="Times New Roman" w:cs="Times New Roman"/>
          <w:sz w:val="28"/>
          <w:szCs w:val="28"/>
        </w:rPr>
        <w:t>родных соревнованиях;</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уважение государственных символов (герб, флаг, гимн), готовность к служению Отечеству, его защите;</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биатлона;</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проявление готовности к саморазвитию, самообразованию и самовосп</w:t>
      </w:r>
      <w:r w:rsidR="002E54EC" w:rsidRPr="00533788">
        <w:rPr>
          <w:rFonts w:ascii="Times New Roman" w:hAnsi="Times New Roman" w:cs="Times New Roman"/>
          <w:sz w:val="28"/>
          <w:szCs w:val="28"/>
        </w:rPr>
        <w:t>и</w:t>
      </w:r>
      <w:r w:rsidR="002E54EC" w:rsidRPr="00533788">
        <w:rPr>
          <w:rFonts w:ascii="Times New Roman" w:hAnsi="Times New Roman" w:cs="Times New Roman"/>
          <w:sz w:val="28"/>
          <w:szCs w:val="28"/>
        </w:rPr>
        <w:t>танию, мотивации к осознанному выбору индивидуальной траектории образ</w:t>
      </w:r>
      <w:r w:rsidR="002E54EC" w:rsidRPr="00533788">
        <w:rPr>
          <w:rFonts w:ascii="Times New Roman" w:hAnsi="Times New Roman" w:cs="Times New Roman"/>
          <w:sz w:val="28"/>
          <w:szCs w:val="28"/>
        </w:rPr>
        <w:t>о</w:t>
      </w:r>
      <w:r w:rsidR="002E54EC" w:rsidRPr="00533788">
        <w:rPr>
          <w:rFonts w:ascii="Times New Roman" w:hAnsi="Times New Roman" w:cs="Times New Roman"/>
          <w:sz w:val="28"/>
          <w:szCs w:val="28"/>
        </w:rPr>
        <w:t>вания средствами биатлона, профессиональных предпочтений в области физ</w:t>
      </w:r>
      <w:r w:rsidR="002E54EC" w:rsidRPr="00533788">
        <w:rPr>
          <w:rFonts w:ascii="Times New Roman" w:hAnsi="Times New Roman" w:cs="Times New Roman"/>
          <w:sz w:val="28"/>
          <w:szCs w:val="28"/>
        </w:rPr>
        <w:t>и</w:t>
      </w:r>
      <w:r w:rsidR="002E54EC" w:rsidRPr="00533788">
        <w:rPr>
          <w:rFonts w:ascii="Times New Roman" w:hAnsi="Times New Roman" w:cs="Times New Roman"/>
          <w:sz w:val="28"/>
          <w:szCs w:val="28"/>
        </w:rPr>
        <w:t>ческой культуры, спорта и о</w:t>
      </w:r>
      <w:r>
        <w:rPr>
          <w:rFonts w:ascii="Times New Roman" w:hAnsi="Times New Roman" w:cs="Times New Roman"/>
          <w:sz w:val="28"/>
          <w:szCs w:val="28"/>
        </w:rPr>
        <w:t>бщественной деятельности, в т.</w:t>
      </w:r>
      <w:r w:rsidR="002E54EC" w:rsidRPr="00533788">
        <w:rPr>
          <w:rFonts w:ascii="Times New Roman" w:hAnsi="Times New Roman" w:cs="Times New Roman"/>
          <w:sz w:val="28"/>
          <w:szCs w:val="28"/>
        </w:rPr>
        <w:t>ч</w:t>
      </w:r>
      <w:r>
        <w:rPr>
          <w:rFonts w:ascii="Times New Roman" w:hAnsi="Times New Roman" w:cs="Times New Roman"/>
          <w:sz w:val="28"/>
          <w:szCs w:val="28"/>
        </w:rPr>
        <w:t>.</w:t>
      </w:r>
      <w:r w:rsidR="002E54EC" w:rsidRPr="00533788">
        <w:rPr>
          <w:rFonts w:ascii="Times New Roman" w:hAnsi="Times New Roman" w:cs="Times New Roman"/>
          <w:sz w:val="28"/>
          <w:szCs w:val="28"/>
        </w:rPr>
        <w:t xml:space="preserve"> через ценности, традиции и идеалы главных организаций биатлона регионального, всеросси</w:t>
      </w:r>
      <w:r w:rsidR="002E54EC" w:rsidRPr="00533788">
        <w:rPr>
          <w:rFonts w:ascii="Times New Roman" w:hAnsi="Times New Roman" w:cs="Times New Roman"/>
          <w:sz w:val="28"/>
          <w:szCs w:val="28"/>
        </w:rPr>
        <w:t>й</w:t>
      </w:r>
      <w:r w:rsidR="002E54EC" w:rsidRPr="00533788">
        <w:rPr>
          <w:rFonts w:ascii="Times New Roman" w:hAnsi="Times New Roman" w:cs="Times New Roman"/>
          <w:sz w:val="28"/>
          <w:szCs w:val="28"/>
        </w:rPr>
        <w:t>ского и мирового уровней, отечественных и зарубежных биатлонных клубов, а также школьных спортивных клубов;</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w:t>
      </w:r>
      <w:r w:rsidR="002E54EC" w:rsidRPr="00533788">
        <w:rPr>
          <w:rFonts w:ascii="Times New Roman" w:hAnsi="Times New Roman" w:cs="Times New Roman"/>
          <w:sz w:val="28"/>
          <w:szCs w:val="28"/>
        </w:rPr>
        <w:t>и</w:t>
      </w:r>
      <w:r w:rsidR="002E54EC" w:rsidRPr="00533788">
        <w:rPr>
          <w:rFonts w:ascii="Times New Roman" w:hAnsi="Times New Roman" w:cs="Times New Roman"/>
          <w:sz w:val="28"/>
          <w:szCs w:val="28"/>
        </w:rPr>
        <w:t>гать в нем взаимопонимания, находить общие цели и сотрудничать для их до</w:t>
      </w:r>
      <w:r w:rsidR="002E54EC" w:rsidRPr="00533788">
        <w:rPr>
          <w:rFonts w:ascii="Times New Roman" w:hAnsi="Times New Roman" w:cs="Times New Roman"/>
          <w:sz w:val="28"/>
          <w:szCs w:val="28"/>
        </w:rPr>
        <w:t>с</w:t>
      </w:r>
      <w:r w:rsidR="002E54EC" w:rsidRPr="00533788">
        <w:rPr>
          <w:rFonts w:ascii="Times New Roman" w:hAnsi="Times New Roman" w:cs="Times New Roman"/>
          <w:sz w:val="28"/>
          <w:szCs w:val="28"/>
        </w:rPr>
        <w:t>тижения в учебной, тренировочной, досуговой, игровой и соревновательной деятельности, судейской практики на принципах доброжелательности и вза</w:t>
      </w:r>
      <w:r w:rsidR="002E54EC" w:rsidRPr="00533788">
        <w:rPr>
          <w:rFonts w:ascii="Times New Roman" w:hAnsi="Times New Roman" w:cs="Times New Roman"/>
          <w:sz w:val="28"/>
          <w:szCs w:val="28"/>
        </w:rPr>
        <w:t>и</w:t>
      </w:r>
      <w:r w:rsidR="002E54EC" w:rsidRPr="00533788">
        <w:rPr>
          <w:rFonts w:ascii="Times New Roman" w:hAnsi="Times New Roman" w:cs="Times New Roman"/>
          <w:sz w:val="28"/>
          <w:szCs w:val="28"/>
        </w:rPr>
        <w:t>мопомощи;</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реализация ценностей здорового и безопасного образа жизни, потребн</w:t>
      </w:r>
      <w:r w:rsidR="002E54EC" w:rsidRPr="00533788">
        <w:rPr>
          <w:rFonts w:ascii="Times New Roman" w:hAnsi="Times New Roman" w:cs="Times New Roman"/>
          <w:sz w:val="28"/>
          <w:szCs w:val="28"/>
        </w:rPr>
        <w:t>о</w:t>
      </w:r>
      <w:r w:rsidR="002E54EC" w:rsidRPr="00533788">
        <w:rPr>
          <w:rFonts w:ascii="Times New Roman" w:hAnsi="Times New Roman" w:cs="Times New Roman"/>
          <w:sz w:val="28"/>
          <w:szCs w:val="28"/>
        </w:rPr>
        <w:t>сти в физическом самосовершенствовании, занятиях спортивно-оздоровительной деятельностью, неприятие вредных привычек; умение оказ</w:t>
      </w:r>
      <w:r w:rsidR="002E54EC" w:rsidRPr="00533788">
        <w:rPr>
          <w:rFonts w:ascii="Times New Roman" w:hAnsi="Times New Roman" w:cs="Times New Roman"/>
          <w:sz w:val="28"/>
          <w:szCs w:val="28"/>
        </w:rPr>
        <w:t>ы</w:t>
      </w:r>
      <w:r w:rsidR="002E54EC" w:rsidRPr="00533788">
        <w:rPr>
          <w:rFonts w:ascii="Times New Roman" w:hAnsi="Times New Roman" w:cs="Times New Roman"/>
          <w:sz w:val="28"/>
          <w:szCs w:val="28"/>
        </w:rPr>
        <w:t>вать первую помощь;</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w:t>
      </w:r>
      <w:r>
        <w:rPr>
          <w:rFonts w:ascii="Times New Roman" w:hAnsi="Times New Roman" w:cs="Times New Roman"/>
          <w:sz w:val="28"/>
          <w:szCs w:val="28"/>
        </w:rPr>
        <w:t>ой деятельности по виду спорта «Биатлон»</w:t>
      </w:r>
      <w:r w:rsidR="002E54EC" w:rsidRPr="00533788">
        <w:rPr>
          <w:rFonts w:ascii="Times New Roman" w:hAnsi="Times New Roman" w:cs="Times New Roman"/>
          <w:sz w:val="28"/>
          <w:szCs w:val="28"/>
        </w:rPr>
        <w:t>;</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готовность соблюдать правила индивидуального и коллективного без</w:t>
      </w:r>
      <w:r w:rsidR="002E54EC" w:rsidRPr="00533788">
        <w:rPr>
          <w:rFonts w:ascii="Times New Roman" w:hAnsi="Times New Roman" w:cs="Times New Roman"/>
          <w:sz w:val="28"/>
          <w:szCs w:val="28"/>
        </w:rPr>
        <w:t>о</w:t>
      </w:r>
      <w:r w:rsidR="002E54EC" w:rsidRPr="00533788">
        <w:rPr>
          <w:rFonts w:ascii="Times New Roman" w:hAnsi="Times New Roman" w:cs="Times New Roman"/>
          <w:sz w:val="28"/>
          <w:szCs w:val="28"/>
        </w:rPr>
        <w:t>пасного поведения в учебной, соревновательной, досуговой деятельности и чрезвычайных ситуациях;</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готовность к осознанному выбору будущей профессии и возможности реализации собственных жизненных планов средствами биатлона как условие успешной профессиональной, спортивной и общественной деятельности;</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биатлона.</w:t>
      </w:r>
    </w:p>
    <w:p w:rsidR="002E54EC" w:rsidRPr="00DD0F09" w:rsidRDefault="002E54EC" w:rsidP="00533788">
      <w:pPr>
        <w:widowControl/>
        <w:autoSpaceDE/>
        <w:autoSpaceDN/>
        <w:adjustRightInd/>
        <w:ind w:firstLine="709"/>
        <w:rPr>
          <w:rFonts w:ascii="Times New Roman" w:hAnsi="Times New Roman" w:cs="Times New Roman"/>
          <w:b/>
          <w:i/>
          <w:sz w:val="28"/>
          <w:szCs w:val="28"/>
        </w:rPr>
      </w:pPr>
      <w:r w:rsidRPr="00DD0F09">
        <w:rPr>
          <w:rFonts w:ascii="Times New Roman" w:hAnsi="Times New Roman" w:cs="Times New Roman"/>
          <w:b/>
          <w:i/>
          <w:sz w:val="28"/>
          <w:szCs w:val="28"/>
        </w:rPr>
        <w:t>При изучении моду</w:t>
      </w:r>
      <w:r w:rsidR="00DD0F09" w:rsidRPr="00DD0F09">
        <w:rPr>
          <w:rFonts w:ascii="Times New Roman" w:hAnsi="Times New Roman" w:cs="Times New Roman"/>
          <w:b/>
          <w:i/>
          <w:sz w:val="28"/>
          <w:szCs w:val="28"/>
        </w:rPr>
        <w:t>ля «Биатлон»</w:t>
      </w:r>
      <w:r w:rsidRPr="00DD0F09">
        <w:rPr>
          <w:rFonts w:ascii="Times New Roman" w:hAnsi="Times New Roman" w:cs="Times New Roman"/>
          <w:b/>
          <w:i/>
          <w:sz w:val="28"/>
          <w:szCs w:val="28"/>
        </w:rPr>
        <w:t xml:space="preserve"> на уровне среднего общего образов</w:t>
      </w:r>
      <w:r w:rsidRPr="00DD0F09">
        <w:rPr>
          <w:rFonts w:ascii="Times New Roman" w:hAnsi="Times New Roman" w:cs="Times New Roman"/>
          <w:b/>
          <w:i/>
          <w:sz w:val="28"/>
          <w:szCs w:val="28"/>
        </w:rPr>
        <w:t>а</w:t>
      </w:r>
      <w:r w:rsidRPr="00DD0F09">
        <w:rPr>
          <w:rFonts w:ascii="Times New Roman" w:hAnsi="Times New Roman" w:cs="Times New Roman"/>
          <w:b/>
          <w:i/>
          <w:sz w:val="28"/>
          <w:szCs w:val="28"/>
        </w:rPr>
        <w:t>ния у обучающихся будут сформированы следующие метапредметные р</w:t>
      </w:r>
      <w:r w:rsidRPr="00DD0F09">
        <w:rPr>
          <w:rFonts w:ascii="Times New Roman" w:hAnsi="Times New Roman" w:cs="Times New Roman"/>
          <w:b/>
          <w:i/>
          <w:sz w:val="28"/>
          <w:szCs w:val="28"/>
        </w:rPr>
        <w:t>е</w:t>
      </w:r>
      <w:r w:rsidRPr="00DD0F09">
        <w:rPr>
          <w:rFonts w:ascii="Times New Roman" w:hAnsi="Times New Roman" w:cs="Times New Roman"/>
          <w:b/>
          <w:i/>
          <w:sz w:val="28"/>
          <w:szCs w:val="28"/>
        </w:rPr>
        <w:t>зультаты:</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умение соотносить свои действия с планируемыми результатами, ос</w:t>
      </w:r>
      <w:r w:rsidR="002E54EC" w:rsidRPr="00533788">
        <w:rPr>
          <w:rFonts w:ascii="Times New Roman" w:hAnsi="Times New Roman" w:cs="Times New Roman"/>
          <w:sz w:val="28"/>
          <w:szCs w:val="28"/>
        </w:rPr>
        <w:t>у</w:t>
      </w:r>
      <w:r w:rsidR="002E54EC" w:rsidRPr="00533788">
        <w:rPr>
          <w:rFonts w:ascii="Times New Roman" w:hAnsi="Times New Roman" w:cs="Times New Roman"/>
          <w:sz w:val="28"/>
          <w:szCs w:val="28"/>
        </w:rPr>
        <w:t xml:space="preserve">ществлять контроль своей деятельности в процессе достижения результатов в </w:t>
      </w:r>
      <w:r w:rsidR="002E54EC" w:rsidRPr="00533788">
        <w:rPr>
          <w:rFonts w:ascii="Times New Roman" w:hAnsi="Times New Roman" w:cs="Times New Roman"/>
          <w:sz w:val="28"/>
          <w:szCs w:val="28"/>
        </w:rPr>
        <w:lastRenderedPageBreak/>
        <w:t>учебной, тренировочной, игровой и соревновательной деятельности, опред</w:t>
      </w:r>
      <w:r w:rsidR="002E54EC" w:rsidRPr="00533788">
        <w:rPr>
          <w:rFonts w:ascii="Times New Roman" w:hAnsi="Times New Roman" w:cs="Times New Roman"/>
          <w:sz w:val="28"/>
          <w:szCs w:val="28"/>
        </w:rPr>
        <w:t>е</w:t>
      </w:r>
      <w:r w:rsidR="002E54EC" w:rsidRPr="00533788">
        <w:rPr>
          <w:rFonts w:ascii="Times New Roman" w:hAnsi="Times New Roman" w:cs="Times New Roman"/>
          <w:sz w:val="28"/>
          <w:szCs w:val="28"/>
        </w:rPr>
        <w:t>лять способы действий в рамках предложенных условий и требований, корре</w:t>
      </w:r>
      <w:r w:rsidR="002E54EC" w:rsidRPr="00533788">
        <w:rPr>
          <w:rFonts w:ascii="Times New Roman" w:hAnsi="Times New Roman" w:cs="Times New Roman"/>
          <w:sz w:val="28"/>
          <w:szCs w:val="28"/>
        </w:rPr>
        <w:t>к</w:t>
      </w:r>
      <w:r w:rsidR="002E54EC" w:rsidRPr="00533788">
        <w:rPr>
          <w:rFonts w:ascii="Times New Roman" w:hAnsi="Times New Roman" w:cs="Times New Roman"/>
          <w:sz w:val="28"/>
          <w:szCs w:val="28"/>
        </w:rPr>
        <w:t>тировать свои действия в соответствии с изменяющейся ситуацией;</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умение самостоятельно определять цели своего обучения средствами биатлона и составлять планы в рамках физкультурно-спортивной деятельности; выбирать успешную стратегию и тактику в различных ситуациях;</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умение осуществлять, контролировать и корректировать учебную, тр</w:t>
      </w:r>
      <w:r w:rsidR="002E54EC" w:rsidRPr="00533788">
        <w:rPr>
          <w:rFonts w:ascii="Times New Roman" w:hAnsi="Times New Roman" w:cs="Times New Roman"/>
          <w:sz w:val="28"/>
          <w:szCs w:val="28"/>
        </w:rPr>
        <w:t>е</w:t>
      </w:r>
      <w:r w:rsidR="002E54EC" w:rsidRPr="00533788">
        <w:rPr>
          <w:rFonts w:ascii="Times New Roman" w:hAnsi="Times New Roman" w:cs="Times New Roman"/>
          <w:sz w:val="28"/>
          <w:szCs w:val="28"/>
        </w:rPr>
        <w:t>нировочную, игровую и соревновательную деятельность по биатлону;</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умение самостоятельно планировать пути достижения целей, в том чи</w:t>
      </w:r>
      <w:r w:rsidR="002E54EC" w:rsidRPr="00533788">
        <w:rPr>
          <w:rFonts w:ascii="Times New Roman" w:hAnsi="Times New Roman" w:cs="Times New Roman"/>
          <w:sz w:val="28"/>
          <w:szCs w:val="28"/>
        </w:rPr>
        <w:t>с</w:t>
      </w:r>
      <w:r w:rsidR="002E54EC" w:rsidRPr="00533788">
        <w:rPr>
          <w:rFonts w:ascii="Times New Roman" w:hAnsi="Times New Roman" w:cs="Times New Roman"/>
          <w:sz w:val="28"/>
          <w:szCs w:val="28"/>
        </w:rPr>
        <w:t>ле альтернативные, осознанно выбирать наиболее эффективные способы реш</w:t>
      </w:r>
      <w:r w:rsidR="002E54EC" w:rsidRPr="00533788">
        <w:rPr>
          <w:rFonts w:ascii="Times New Roman" w:hAnsi="Times New Roman" w:cs="Times New Roman"/>
          <w:sz w:val="28"/>
          <w:szCs w:val="28"/>
        </w:rPr>
        <w:t>е</w:t>
      </w:r>
      <w:r w:rsidR="002E54EC" w:rsidRPr="00533788">
        <w:rPr>
          <w:rFonts w:ascii="Times New Roman" w:hAnsi="Times New Roman" w:cs="Times New Roman"/>
          <w:sz w:val="28"/>
          <w:szCs w:val="28"/>
        </w:rPr>
        <w:t>ния задач в учебной, игровой, соревновательной и досуговой деятельности, оценивать правильность выполнения задач, собственные возможности их р</w:t>
      </w:r>
      <w:r w:rsidR="002E54EC" w:rsidRPr="00533788">
        <w:rPr>
          <w:rFonts w:ascii="Times New Roman" w:hAnsi="Times New Roman" w:cs="Times New Roman"/>
          <w:sz w:val="28"/>
          <w:szCs w:val="28"/>
        </w:rPr>
        <w:t>е</w:t>
      </w:r>
      <w:r w:rsidR="002E54EC" w:rsidRPr="00533788">
        <w:rPr>
          <w:rFonts w:ascii="Times New Roman" w:hAnsi="Times New Roman" w:cs="Times New Roman"/>
          <w:sz w:val="28"/>
          <w:szCs w:val="28"/>
        </w:rPr>
        <w:t>шения;</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w:t>
      </w:r>
      <w:r w:rsidR="002E54EC" w:rsidRPr="00533788">
        <w:rPr>
          <w:rFonts w:ascii="Times New Roman" w:hAnsi="Times New Roman" w:cs="Times New Roman"/>
          <w:sz w:val="28"/>
          <w:szCs w:val="28"/>
        </w:rPr>
        <w:t>а</w:t>
      </w:r>
      <w:r w:rsidR="002E54EC" w:rsidRPr="00533788">
        <w:rPr>
          <w:rFonts w:ascii="Times New Roman" w:hAnsi="Times New Roman" w:cs="Times New Roman"/>
          <w:sz w:val="28"/>
          <w:szCs w:val="28"/>
        </w:rPr>
        <w:t>тельной и досуговой деятельности, судейской практике с учетом гражданских и нравственных ценностей;</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умение организовывать учебное сотрудничество и совместную деятел</w:t>
      </w:r>
      <w:r w:rsidR="002E54EC" w:rsidRPr="00533788">
        <w:rPr>
          <w:rFonts w:ascii="Times New Roman" w:hAnsi="Times New Roman" w:cs="Times New Roman"/>
          <w:sz w:val="28"/>
          <w:szCs w:val="28"/>
        </w:rPr>
        <w:t>ь</w:t>
      </w:r>
      <w:r w:rsidR="002E54EC" w:rsidRPr="00533788">
        <w:rPr>
          <w:rFonts w:ascii="Times New Roman" w:hAnsi="Times New Roman" w:cs="Times New Roman"/>
          <w:sz w:val="28"/>
          <w:szCs w:val="28"/>
        </w:rPr>
        <w:t>ность со сверстниками и взрослыми; работать индивидуально, в парах и в гру</w:t>
      </w:r>
      <w:r w:rsidR="002E54EC" w:rsidRPr="00533788">
        <w:rPr>
          <w:rFonts w:ascii="Times New Roman" w:hAnsi="Times New Roman" w:cs="Times New Roman"/>
          <w:sz w:val="28"/>
          <w:szCs w:val="28"/>
        </w:rPr>
        <w:t>п</w:t>
      </w:r>
      <w:r w:rsidR="002E54EC" w:rsidRPr="00533788">
        <w:rPr>
          <w:rFonts w:ascii="Times New Roman" w:hAnsi="Times New Roman" w:cs="Times New Roman"/>
          <w:sz w:val="28"/>
          <w:szCs w:val="28"/>
        </w:rPr>
        <w:t>пе, эффективно взаимодействовать и разрешать конфликты в процессе учебной, тренировочной, игровой и соревновательной деятельности, судейской практ</w:t>
      </w:r>
      <w:r w:rsidR="002E54EC" w:rsidRPr="00533788">
        <w:rPr>
          <w:rFonts w:ascii="Times New Roman" w:hAnsi="Times New Roman" w:cs="Times New Roman"/>
          <w:sz w:val="28"/>
          <w:szCs w:val="28"/>
        </w:rPr>
        <w:t>и</w:t>
      </w:r>
      <w:r w:rsidR="002E54EC" w:rsidRPr="00533788">
        <w:rPr>
          <w:rFonts w:ascii="Times New Roman" w:hAnsi="Times New Roman" w:cs="Times New Roman"/>
          <w:sz w:val="28"/>
          <w:szCs w:val="28"/>
        </w:rPr>
        <w:t>ки, учитывать позиции других участников деятельности;</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умение создавать, применять и преобразовывать графические пикт</w:t>
      </w:r>
      <w:r w:rsidR="002E54EC" w:rsidRPr="00533788">
        <w:rPr>
          <w:rFonts w:ascii="Times New Roman" w:hAnsi="Times New Roman" w:cs="Times New Roman"/>
          <w:sz w:val="28"/>
          <w:szCs w:val="28"/>
        </w:rPr>
        <w:t>о</w:t>
      </w:r>
      <w:r w:rsidR="002E54EC" w:rsidRPr="00533788">
        <w:rPr>
          <w:rFonts w:ascii="Times New Roman" w:hAnsi="Times New Roman" w:cs="Times New Roman"/>
          <w:sz w:val="28"/>
          <w:szCs w:val="28"/>
        </w:rPr>
        <w:t>граммы физических упражнений в двигательные действия и наоборот; схемы для тактических, игровых задач;</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способность самостоятельно применять различные методы, инструме</w:t>
      </w:r>
      <w:r w:rsidR="002E54EC" w:rsidRPr="00533788">
        <w:rPr>
          <w:rFonts w:ascii="Times New Roman" w:hAnsi="Times New Roman" w:cs="Times New Roman"/>
          <w:sz w:val="28"/>
          <w:szCs w:val="28"/>
        </w:rPr>
        <w:t>н</w:t>
      </w:r>
      <w:r w:rsidR="002E54EC" w:rsidRPr="00533788">
        <w:rPr>
          <w:rFonts w:ascii="Times New Roman" w:hAnsi="Times New Roman" w:cs="Times New Roman"/>
          <w:sz w:val="28"/>
          <w:szCs w:val="28"/>
        </w:rPr>
        <w:t>ты и запросы в информационно-познавательной деятельности, умение ориент</w:t>
      </w:r>
      <w:r w:rsidR="002E54EC" w:rsidRPr="00533788">
        <w:rPr>
          <w:rFonts w:ascii="Times New Roman" w:hAnsi="Times New Roman" w:cs="Times New Roman"/>
          <w:sz w:val="28"/>
          <w:szCs w:val="28"/>
        </w:rPr>
        <w:t>и</w:t>
      </w:r>
      <w:r w:rsidR="002E54EC" w:rsidRPr="00533788">
        <w:rPr>
          <w:rFonts w:ascii="Times New Roman" w:hAnsi="Times New Roman" w:cs="Times New Roman"/>
          <w:sz w:val="28"/>
          <w:szCs w:val="28"/>
        </w:rPr>
        <w:t>роваться в различных источниках информации с соблюдением правовых и эт</w:t>
      </w:r>
      <w:r w:rsidR="002E54EC" w:rsidRPr="00533788">
        <w:rPr>
          <w:rFonts w:ascii="Times New Roman" w:hAnsi="Times New Roman" w:cs="Times New Roman"/>
          <w:sz w:val="28"/>
          <w:szCs w:val="28"/>
        </w:rPr>
        <w:t>и</w:t>
      </w:r>
      <w:r w:rsidR="002E54EC" w:rsidRPr="00533788">
        <w:rPr>
          <w:rFonts w:ascii="Times New Roman" w:hAnsi="Times New Roman" w:cs="Times New Roman"/>
          <w:sz w:val="28"/>
          <w:szCs w:val="28"/>
        </w:rPr>
        <w:t>ческих норм, норм информационной безопасности.</w:t>
      </w:r>
    </w:p>
    <w:p w:rsidR="002E54EC" w:rsidRPr="00DD0F09" w:rsidRDefault="00DD0F09" w:rsidP="00533788">
      <w:pPr>
        <w:widowControl/>
        <w:autoSpaceDE/>
        <w:autoSpaceDN/>
        <w:adjustRightInd/>
        <w:ind w:firstLine="709"/>
        <w:rPr>
          <w:rFonts w:ascii="Times New Roman" w:hAnsi="Times New Roman" w:cs="Times New Roman"/>
          <w:b/>
          <w:i/>
          <w:sz w:val="28"/>
          <w:szCs w:val="28"/>
        </w:rPr>
      </w:pPr>
      <w:r w:rsidRPr="00DD0F09">
        <w:rPr>
          <w:rFonts w:ascii="Times New Roman" w:hAnsi="Times New Roman" w:cs="Times New Roman"/>
          <w:b/>
          <w:i/>
          <w:sz w:val="28"/>
          <w:szCs w:val="28"/>
        </w:rPr>
        <w:t>При изучении модуля «Биатлон»</w:t>
      </w:r>
      <w:r w:rsidR="002E54EC" w:rsidRPr="00DD0F09">
        <w:rPr>
          <w:rFonts w:ascii="Times New Roman" w:hAnsi="Times New Roman" w:cs="Times New Roman"/>
          <w:b/>
          <w:i/>
          <w:sz w:val="28"/>
          <w:szCs w:val="28"/>
        </w:rPr>
        <w:t xml:space="preserve"> на уровне среднего общего образов</w:t>
      </w:r>
      <w:r w:rsidR="002E54EC" w:rsidRPr="00DD0F09">
        <w:rPr>
          <w:rFonts w:ascii="Times New Roman" w:hAnsi="Times New Roman" w:cs="Times New Roman"/>
          <w:b/>
          <w:i/>
          <w:sz w:val="28"/>
          <w:szCs w:val="28"/>
        </w:rPr>
        <w:t>а</w:t>
      </w:r>
      <w:r w:rsidR="002E54EC" w:rsidRPr="00DD0F09">
        <w:rPr>
          <w:rFonts w:ascii="Times New Roman" w:hAnsi="Times New Roman" w:cs="Times New Roman"/>
          <w:b/>
          <w:i/>
          <w:sz w:val="28"/>
          <w:szCs w:val="28"/>
        </w:rPr>
        <w:t>ния у обучающихся будут сформированы следующие предметные резул</w:t>
      </w:r>
      <w:r w:rsidR="002E54EC" w:rsidRPr="00DD0F09">
        <w:rPr>
          <w:rFonts w:ascii="Times New Roman" w:hAnsi="Times New Roman" w:cs="Times New Roman"/>
          <w:b/>
          <w:i/>
          <w:sz w:val="28"/>
          <w:szCs w:val="28"/>
        </w:rPr>
        <w:t>ь</w:t>
      </w:r>
      <w:r w:rsidR="002E54EC" w:rsidRPr="00DD0F09">
        <w:rPr>
          <w:rFonts w:ascii="Times New Roman" w:hAnsi="Times New Roman" w:cs="Times New Roman"/>
          <w:b/>
          <w:i/>
          <w:sz w:val="28"/>
          <w:szCs w:val="28"/>
        </w:rPr>
        <w:t>таты:</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знание названий, структуры и функций официальных органов управл</w:t>
      </w:r>
      <w:r w:rsidR="002E54EC" w:rsidRPr="00533788">
        <w:rPr>
          <w:rFonts w:ascii="Times New Roman" w:hAnsi="Times New Roman" w:cs="Times New Roman"/>
          <w:sz w:val="28"/>
          <w:szCs w:val="28"/>
        </w:rPr>
        <w:t>е</w:t>
      </w:r>
      <w:r w:rsidR="002E54EC" w:rsidRPr="00533788">
        <w:rPr>
          <w:rFonts w:ascii="Times New Roman" w:hAnsi="Times New Roman" w:cs="Times New Roman"/>
          <w:sz w:val="28"/>
          <w:szCs w:val="28"/>
        </w:rPr>
        <w:t>ния развитием биатлона в Европе и мире, роли Общеросси</w:t>
      </w:r>
      <w:r>
        <w:rPr>
          <w:rFonts w:ascii="Times New Roman" w:hAnsi="Times New Roman" w:cs="Times New Roman"/>
          <w:sz w:val="28"/>
          <w:szCs w:val="28"/>
        </w:rPr>
        <w:t>йской общественной организации «Союз Биатлонистов России»</w:t>
      </w:r>
      <w:r w:rsidR="002E54EC" w:rsidRPr="00533788">
        <w:rPr>
          <w:rFonts w:ascii="Times New Roman" w:hAnsi="Times New Roman" w:cs="Times New Roman"/>
          <w:sz w:val="28"/>
          <w:szCs w:val="28"/>
        </w:rPr>
        <w:t xml:space="preserve"> (СБР), Международного союза Б</w:t>
      </w:r>
      <w:r w:rsidR="002E54EC" w:rsidRPr="00533788">
        <w:rPr>
          <w:rFonts w:ascii="Times New Roman" w:hAnsi="Times New Roman" w:cs="Times New Roman"/>
          <w:sz w:val="28"/>
          <w:szCs w:val="28"/>
        </w:rPr>
        <w:t>и</w:t>
      </w:r>
      <w:r w:rsidR="002E54EC" w:rsidRPr="00533788">
        <w:rPr>
          <w:rFonts w:ascii="Times New Roman" w:hAnsi="Times New Roman" w:cs="Times New Roman"/>
          <w:sz w:val="28"/>
          <w:szCs w:val="28"/>
        </w:rPr>
        <w:t>атлонистов (IBU) в формировании стратегических инициатив, современных тенденций развития современного биатлона на территории России, региона и на международной арене;</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способность аргументированно принимать участие в обсуждении усп</w:t>
      </w:r>
      <w:r w:rsidR="002E54EC" w:rsidRPr="00533788">
        <w:rPr>
          <w:rFonts w:ascii="Times New Roman" w:hAnsi="Times New Roman" w:cs="Times New Roman"/>
          <w:sz w:val="28"/>
          <w:szCs w:val="28"/>
        </w:rPr>
        <w:t>е</w:t>
      </w:r>
      <w:r w:rsidR="002E54EC" w:rsidRPr="00533788">
        <w:rPr>
          <w:rFonts w:ascii="Times New Roman" w:hAnsi="Times New Roman" w:cs="Times New Roman"/>
          <w:sz w:val="28"/>
          <w:szCs w:val="28"/>
        </w:rPr>
        <w:t>хов и неудач сборной команды страны, отечественных и зарубежных биатло</w:t>
      </w:r>
      <w:r w:rsidR="002E54EC" w:rsidRPr="00533788">
        <w:rPr>
          <w:rFonts w:ascii="Times New Roman" w:hAnsi="Times New Roman" w:cs="Times New Roman"/>
          <w:sz w:val="28"/>
          <w:szCs w:val="28"/>
        </w:rPr>
        <w:t>н</w:t>
      </w:r>
      <w:r w:rsidR="002E54EC" w:rsidRPr="00533788">
        <w:rPr>
          <w:rFonts w:ascii="Times New Roman" w:hAnsi="Times New Roman" w:cs="Times New Roman"/>
          <w:sz w:val="28"/>
          <w:szCs w:val="28"/>
        </w:rPr>
        <w:t>ных клубов на международной арене;</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533788">
        <w:rPr>
          <w:rFonts w:ascii="Times New Roman" w:hAnsi="Times New Roman" w:cs="Times New Roman"/>
          <w:sz w:val="28"/>
          <w:szCs w:val="28"/>
        </w:rPr>
        <w:t>способность анализировать результаты соревнований, входящих в оф</w:t>
      </w:r>
      <w:r w:rsidR="002E54EC" w:rsidRPr="00533788">
        <w:rPr>
          <w:rFonts w:ascii="Times New Roman" w:hAnsi="Times New Roman" w:cs="Times New Roman"/>
          <w:sz w:val="28"/>
          <w:szCs w:val="28"/>
        </w:rPr>
        <w:t>и</w:t>
      </w:r>
      <w:r w:rsidR="002E54EC" w:rsidRPr="00533788">
        <w:rPr>
          <w:rFonts w:ascii="Times New Roman" w:hAnsi="Times New Roman" w:cs="Times New Roman"/>
          <w:sz w:val="28"/>
          <w:szCs w:val="28"/>
        </w:rPr>
        <w:t>циальный календарь соревнований (международных, всероссийских, реги</w:t>
      </w:r>
      <w:r w:rsidR="002E54EC" w:rsidRPr="00533788">
        <w:rPr>
          <w:rFonts w:ascii="Times New Roman" w:hAnsi="Times New Roman" w:cs="Times New Roman"/>
          <w:sz w:val="28"/>
          <w:szCs w:val="28"/>
        </w:rPr>
        <w:t>о</w:t>
      </w:r>
      <w:r w:rsidR="002E54EC" w:rsidRPr="00533788">
        <w:rPr>
          <w:rFonts w:ascii="Times New Roman" w:hAnsi="Times New Roman" w:cs="Times New Roman"/>
          <w:sz w:val="28"/>
          <w:szCs w:val="28"/>
        </w:rPr>
        <w:t>нальных);</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способность различать системы проведения соревнований по биатлону, понимать структуру спортивных соревнований и физкультурных мероприятий по биатлону и его спортивным дисциплинам среди различных возрастных групп и категорий участников;</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способность владеть основными направлениями спортивного (биатло</w:t>
      </w:r>
      <w:r w:rsidR="002E54EC" w:rsidRPr="00533788">
        <w:rPr>
          <w:rFonts w:ascii="Times New Roman" w:hAnsi="Times New Roman" w:cs="Times New Roman"/>
          <w:sz w:val="28"/>
          <w:szCs w:val="28"/>
        </w:rPr>
        <w:t>н</w:t>
      </w:r>
      <w:r w:rsidR="002E54EC" w:rsidRPr="00533788">
        <w:rPr>
          <w:rFonts w:ascii="Times New Roman" w:hAnsi="Times New Roman" w:cs="Times New Roman"/>
          <w:sz w:val="28"/>
          <w:szCs w:val="28"/>
        </w:rPr>
        <w:t>ного) маркетинга, стремление к профессиональному самоопределению средс</w:t>
      </w:r>
      <w:r w:rsidR="002E54EC" w:rsidRPr="00533788">
        <w:rPr>
          <w:rFonts w:ascii="Times New Roman" w:hAnsi="Times New Roman" w:cs="Times New Roman"/>
          <w:sz w:val="28"/>
          <w:szCs w:val="28"/>
        </w:rPr>
        <w:t>т</w:t>
      </w:r>
      <w:r w:rsidR="002E54EC" w:rsidRPr="00533788">
        <w:rPr>
          <w:rFonts w:ascii="Times New Roman" w:hAnsi="Times New Roman" w:cs="Times New Roman"/>
          <w:sz w:val="28"/>
          <w:szCs w:val="28"/>
        </w:rPr>
        <w:t>вами биатлона в области физической культуры и спорта;</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способность характеризовать влияние занятий биатлоном на физич</w:t>
      </w:r>
      <w:r w:rsidR="002E54EC" w:rsidRPr="00533788">
        <w:rPr>
          <w:rFonts w:ascii="Times New Roman" w:hAnsi="Times New Roman" w:cs="Times New Roman"/>
          <w:sz w:val="28"/>
          <w:szCs w:val="28"/>
        </w:rPr>
        <w:t>е</w:t>
      </w:r>
      <w:r w:rsidR="002E54EC" w:rsidRPr="00533788">
        <w:rPr>
          <w:rFonts w:ascii="Times New Roman" w:hAnsi="Times New Roman" w:cs="Times New Roman"/>
          <w:sz w:val="28"/>
          <w:szCs w:val="28"/>
        </w:rPr>
        <w:t>скую, психическую, интеллектуальную и социальную деятельность человека;</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понимание роли и взаимосвязи развития физических качеств и спец</w:t>
      </w:r>
      <w:r w:rsidR="002E54EC" w:rsidRPr="00533788">
        <w:rPr>
          <w:rFonts w:ascii="Times New Roman" w:hAnsi="Times New Roman" w:cs="Times New Roman"/>
          <w:sz w:val="28"/>
          <w:szCs w:val="28"/>
        </w:rPr>
        <w:t>и</w:t>
      </w:r>
      <w:r w:rsidR="002E54EC" w:rsidRPr="00533788">
        <w:rPr>
          <w:rFonts w:ascii="Times New Roman" w:hAnsi="Times New Roman" w:cs="Times New Roman"/>
          <w:sz w:val="28"/>
          <w:szCs w:val="28"/>
        </w:rPr>
        <w:t>альной физической подготовки биатлонистов в формировании и совершенств</w:t>
      </w:r>
      <w:r w:rsidR="002E54EC" w:rsidRPr="00533788">
        <w:rPr>
          <w:rFonts w:ascii="Times New Roman" w:hAnsi="Times New Roman" w:cs="Times New Roman"/>
          <w:sz w:val="28"/>
          <w:szCs w:val="28"/>
        </w:rPr>
        <w:t>о</w:t>
      </w:r>
      <w:r w:rsidR="002E54EC" w:rsidRPr="00533788">
        <w:rPr>
          <w:rFonts w:ascii="Times New Roman" w:hAnsi="Times New Roman" w:cs="Times New Roman"/>
          <w:sz w:val="28"/>
          <w:szCs w:val="28"/>
        </w:rPr>
        <w:t>вании технического и тактического мастерства;</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способность характеризовать и демонстрировать средства общей и сп</w:t>
      </w:r>
      <w:r w:rsidR="002E54EC" w:rsidRPr="00533788">
        <w:rPr>
          <w:rFonts w:ascii="Times New Roman" w:hAnsi="Times New Roman" w:cs="Times New Roman"/>
          <w:sz w:val="28"/>
          <w:szCs w:val="28"/>
        </w:rPr>
        <w:t>е</w:t>
      </w:r>
      <w:r w:rsidR="002E54EC" w:rsidRPr="00533788">
        <w:rPr>
          <w:rFonts w:ascii="Times New Roman" w:hAnsi="Times New Roman" w:cs="Times New Roman"/>
          <w:sz w:val="28"/>
          <w:szCs w:val="28"/>
        </w:rPr>
        <w:t>циальной физической подготовки, применять их в образовательной и тренир</w:t>
      </w:r>
      <w:r w:rsidR="002E54EC" w:rsidRPr="00533788">
        <w:rPr>
          <w:rFonts w:ascii="Times New Roman" w:hAnsi="Times New Roman" w:cs="Times New Roman"/>
          <w:sz w:val="28"/>
          <w:szCs w:val="28"/>
        </w:rPr>
        <w:t>о</w:t>
      </w:r>
      <w:r w:rsidR="002E54EC" w:rsidRPr="00533788">
        <w:rPr>
          <w:rFonts w:ascii="Times New Roman" w:hAnsi="Times New Roman" w:cs="Times New Roman"/>
          <w:sz w:val="28"/>
          <w:szCs w:val="28"/>
        </w:rPr>
        <w:t>вочной деятельности при занятиях биатлоном;</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владение навыками разработки и выполнения физических упражнений различной целевой и функциональной направленности, используя средства б</w:t>
      </w:r>
      <w:r w:rsidR="002E54EC" w:rsidRPr="00533788">
        <w:rPr>
          <w:rFonts w:ascii="Times New Roman" w:hAnsi="Times New Roman" w:cs="Times New Roman"/>
          <w:sz w:val="28"/>
          <w:szCs w:val="28"/>
        </w:rPr>
        <w:t>и</w:t>
      </w:r>
      <w:r w:rsidR="002E54EC" w:rsidRPr="00533788">
        <w:rPr>
          <w:rFonts w:ascii="Times New Roman" w:hAnsi="Times New Roman" w:cs="Times New Roman"/>
          <w:sz w:val="28"/>
          <w:szCs w:val="28"/>
        </w:rPr>
        <w:t>атлона, применять их в тренировочной и соревновательной деятельности;</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способность характеризовать, составлять и демонстрировать комплексы упражнений, формирующие двигательные навыки и тактические приемы, х</w:t>
      </w:r>
      <w:r w:rsidR="002E54EC" w:rsidRPr="00533788">
        <w:rPr>
          <w:rFonts w:ascii="Times New Roman" w:hAnsi="Times New Roman" w:cs="Times New Roman"/>
          <w:sz w:val="28"/>
          <w:szCs w:val="28"/>
        </w:rPr>
        <w:t>а</w:t>
      </w:r>
      <w:r w:rsidR="002E54EC" w:rsidRPr="00533788">
        <w:rPr>
          <w:rFonts w:ascii="Times New Roman" w:hAnsi="Times New Roman" w:cs="Times New Roman"/>
          <w:sz w:val="28"/>
          <w:szCs w:val="28"/>
        </w:rPr>
        <w:t>рактерные для биатлона и входящих в биатлон, аква-биатлон спортивных ди</w:t>
      </w:r>
      <w:r w:rsidR="002E54EC" w:rsidRPr="00533788">
        <w:rPr>
          <w:rFonts w:ascii="Times New Roman" w:hAnsi="Times New Roman" w:cs="Times New Roman"/>
          <w:sz w:val="28"/>
          <w:szCs w:val="28"/>
        </w:rPr>
        <w:t>с</w:t>
      </w:r>
      <w:r w:rsidR="002E54EC" w:rsidRPr="00533788">
        <w:rPr>
          <w:rFonts w:ascii="Times New Roman" w:hAnsi="Times New Roman" w:cs="Times New Roman"/>
          <w:sz w:val="28"/>
          <w:szCs w:val="28"/>
        </w:rPr>
        <w:t>циплин;</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освоение и демонстрация техники спортивного плавания различными способами (кроль на груди, кроль на спине, дельфин, брасс), прохождения п</w:t>
      </w:r>
      <w:r w:rsidR="002E54EC" w:rsidRPr="00533788">
        <w:rPr>
          <w:rFonts w:ascii="Times New Roman" w:hAnsi="Times New Roman" w:cs="Times New Roman"/>
          <w:sz w:val="28"/>
          <w:szCs w:val="28"/>
        </w:rPr>
        <w:t>о</w:t>
      </w:r>
      <w:r w:rsidR="002E54EC" w:rsidRPr="00533788">
        <w:rPr>
          <w:rFonts w:ascii="Times New Roman" w:hAnsi="Times New Roman" w:cs="Times New Roman"/>
          <w:sz w:val="28"/>
          <w:szCs w:val="28"/>
        </w:rPr>
        <w:t>воротов, а также стартовых прыжков с понтона и с берега, стартовой тумбы уверенное передвижение на открытой воде, в бассейне, в том числе в плотной группе других спортсменов;</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освоение и демонстрация эффективной техники бега, прохождение подъемов, спусков, крутых поворотов в различных условиях внешней среды и климатических условиях;</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освоение и демонстрация техники стрельбы из пневматического оружия, в том числе: 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знание устройства и назначения основных узлов спортивного пневмат</w:t>
      </w:r>
      <w:r w:rsidR="002E54EC" w:rsidRPr="00533788">
        <w:rPr>
          <w:rFonts w:ascii="Times New Roman" w:hAnsi="Times New Roman" w:cs="Times New Roman"/>
          <w:sz w:val="28"/>
          <w:szCs w:val="28"/>
        </w:rPr>
        <w:t>и</w:t>
      </w:r>
      <w:r w:rsidR="002E54EC" w:rsidRPr="00533788">
        <w:rPr>
          <w:rFonts w:ascii="Times New Roman" w:hAnsi="Times New Roman" w:cs="Times New Roman"/>
          <w:sz w:val="28"/>
          <w:szCs w:val="28"/>
        </w:rPr>
        <w:t>ческого оружия, мишенной установки, овладение навыками сборки, разборки, технического обслуживания и мелкого ремонта;</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способность планировать, организовывать и проводить самостоятельные тренировки по биатлону с учетом применения способов самостоятельного пл</w:t>
      </w:r>
      <w:r w:rsidR="002E54EC" w:rsidRPr="00533788">
        <w:rPr>
          <w:rFonts w:ascii="Times New Roman" w:hAnsi="Times New Roman" w:cs="Times New Roman"/>
          <w:sz w:val="28"/>
          <w:szCs w:val="28"/>
        </w:rPr>
        <w:t>а</w:t>
      </w:r>
      <w:r w:rsidR="002E54EC" w:rsidRPr="00533788">
        <w:rPr>
          <w:rFonts w:ascii="Times New Roman" w:hAnsi="Times New Roman" w:cs="Times New Roman"/>
          <w:sz w:val="28"/>
          <w:szCs w:val="28"/>
        </w:rPr>
        <w:t>нирования тренировочных нагрузок и подбора упражнений для развития спец</w:t>
      </w:r>
      <w:r w:rsidR="002E54EC" w:rsidRPr="00533788">
        <w:rPr>
          <w:rFonts w:ascii="Times New Roman" w:hAnsi="Times New Roman" w:cs="Times New Roman"/>
          <w:sz w:val="28"/>
          <w:szCs w:val="28"/>
        </w:rPr>
        <w:t>и</w:t>
      </w:r>
      <w:r w:rsidR="002E54EC" w:rsidRPr="00533788">
        <w:rPr>
          <w:rFonts w:ascii="Times New Roman" w:hAnsi="Times New Roman" w:cs="Times New Roman"/>
          <w:sz w:val="28"/>
          <w:szCs w:val="28"/>
        </w:rPr>
        <w:t>альных физических качеств биатлониста;</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533788">
        <w:rPr>
          <w:rFonts w:ascii="Times New Roman" w:hAnsi="Times New Roman" w:cs="Times New Roman"/>
          <w:sz w:val="28"/>
          <w:szCs w:val="28"/>
        </w:rPr>
        <w:t>участие в соревновательной деятельности по биатлону и входящим в биатлон спортивным дисциплинам на внутришкольном, районном, муниц</w:t>
      </w:r>
      <w:r w:rsidR="002E54EC" w:rsidRPr="00533788">
        <w:rPr>
          <w:rFonts w:ascii="Times New Roman" w:hAnsi="Times New Roman" w:cs="Times New Roman"/>
          <w:sz w:val="28"/>
          <w:szCs w:val="28"/>
        </w:rPr>
        <w:t>и</w:t>
      </w:r>
      <w:r w:rsidR="002E54EC" w:rsidRPr="00533788">
        <w:rPr>
          <w:rFonts w:ascii="Times New Roman" w:hAnsi="Times New Roman" w:cs="Times New Roman"/>
          <w:sz w:val="28"/>
          <w:szCs w:val="28"/>
        </w:rPr>
        <w:t>пальном, городском, региональном, всероссийском уровнях;</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применение правил соревнований и судейской терминологии в суде</w:t>
      </w:r>
      <w:r w:rsidR="002E54EC" w:rsidRPr="00533788">
        <w:rPr>
          <w:rFonts w:ascii="Times New Roman" w:hAnsi="Times New Roman" w:cs="Times New Roman"/>
          <w:sz w:val="28"/>
          <w:szCs w:val="28"/>
        </w:rPr>
        <w:t>й</w:t>
      </w:r>
      <w:r w:rsidR="002E54EC" w:rsidRPr="00533788">
        <w:rPr>
          <w:rFonts w:ascii="Times New Roman" w:hAnsi="Times New Roman" w:cs="Times New Roman"/>
          <w:sz w:val="28"/>
          <w:szCs w:val="28"/>
        </w:rPr>
        <w:t>ской и волонтерской практике;</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владение технологиями предупреждения и нивелирования конфликтных ситуаций во время занятий биатлоном, решения спорных и проблемных ситу</w:t>
      </w:r>
      <w:r w:rsidR="002E54EC" w:rsidRPr="00533788">
        <w:rPr>
          <w:rFonts w:ascii="Times New Roman" w:hAnsi="Times New Roman" w:cs="Times New Roman"/>
          <w:sz w:val="28"/>
          <w:szCs w:val="28"/>
        </w:rPr>
        <w:t>а</w:t>
      </w:r>
      <w:r w:rsidR="002E54EC" w:rsidRPr="00533788">
        <w:rPr>
          <w:rFonts w:ascii="Times New Roman" w:hAnsi="Times New Roman" w:cs="Times New Roman"/>
          <w:sz w:val="28"/>
          <w:szCs w:val="28"/>
        </w:rPr>
        <w:t>ций на основе уважительного и доброжелательного отношения к окружающим;</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понимание сущности возникновения ошибок в двигательной деятельн</w:t>
      </w:r>
      <w:r w:rsidR="002E54EC" w:rsidRPr="00533788">
        <w:rPr>
          <w:rFonts w:ascii="Times New Roman" w:hAnsi="Times New Roman" w:cs="Times New Roman"/>
          <w:sz w:val="28"/>
          <w:szCs w:val="28"/>
        </w:rPr>
        <w:t>о</w:t>
      </w:r>
      <w:r w:rsidR="002E54EC" w:rsidRPr="00533788">
        <w:rPr>
          <w:rFonts w:ascii="Times New Roman" w:hAnsi="Times New Roman" w:cs="Times New Roman"/>
          <w:sz w:val="28"/>
          <w:szCs w:val="28"/>
        </w:rPr>
        <w:t>сти при прохождении дистанции биатлона, анализировать и находить способы устранения технических и тактических ошибок; проводить анализ собственного выступления в соревнованиях и выступления соперников, выделять слабые и сильные стороны различных спортсменов, делать выводы;</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знание и понимание требований к местам проведения занятий биатл</w:t>
      </w:r>
      <w:r w:rsidR="002E54EC" w:rsidRPr="00533788">
        <w:rPr>
          <w:rFonts w:ascii="Times New Roman" w:hAnsi="Times New Roman" w:cs="Times New Roman"/>
          <w:sz w:val="28"/>
          <w:szCs w:val="28"/>
        </w:rPr>
        <w:t>о</w:t>
      </w:r>
      <w:r w:rsidR="002E54EC" w:rsidRPr="00533788">
        <w:rPr>
          <w:rFonts w:ascii="Times New Roman" w:hAnsi="Times New Roman" w:cs="Times New Roman"/>
          <w:sz w:val="28"/>
          <w:szCs w:val="28"/>
        </w:rPr>
        <w:t>ном,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биатлоном в досуговой деятельности;</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знание и соблюдение правил техники безопасности во время занятий и соревнований по биатлону; понимание причин возникновения травм и умение оказывать первую помощь при травмах и повреждениях во время занятий биа</w:t>
      </w:r>
      <w:r w:rsidR="002E54EC" w:rsidRPr="00533788">
        <w:rPr>
          <w:rFonts w:ascii="Times New Roman" w:hAnsi="Times New Roman" w:cs="Times New Roman"/>
          <w:sz w:val="28"/>
          <w:szCs w:val="28"/>
        </w:rPr>
        <w:t>т</w:t>
      </w:r>
      <w:r w:rsidR="002E54EC" w:rsidRPr="00533788">
        <w:rPr>
          <w:rFonts w:ascii="Times New Roman" w:hAnsi="Times New Roman" w:cs="Times New Roman"/>
          <w:sz w:val="28"/>
          <w:szCs w:val="28"/>
        </w:rPr>
        <w:t>лоном;</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соблюдение гигиенических требований образовательной, тренирово</w:t>
      </w:r>
      <w:r w:rsidR="002E54EC" w:rsidRPr="00533788">
        <w:rPr>
          <w:rFonts w:ascii="Times New Roman" w:hAnsi="Times New Roman" w:cs="Times New Roman"/>
          <w:sz w:val="28"/>
          <w:szCs w:val="28"/>
        </w:rPr>
        <w:t>ч</w:t>
      </w:r>
      <w:r w:rsidR="002E54EC" w:rsidRPr="00533788">
        <w:rPr>
          <w:rFonts w:ascii="Times New Roman" w:hAnsi="Times New Roman" w:cs="Times New Roman"/>
          <w:sz w:val="28"/>
          <w:szCs w:val="28"/>
        </w:rPr>
        <w:t>ной и досуговой двигательной деятельности, основ организации здорового о</w:t>
      </w:r>
      <w:r w:rsidR="002E54EC" w:rsidRPr="00533788">
        <w:rPr>
          <w:rFonts w:ascii="Times New Roman" w:hAnsi="Times New Roman" w:cs="Times New Roman"/>
          <w:sz w:val="28"/>
          <w:szCs w:val="28"/>
        </w:rPr>
        <w:t>б</w:t>
      </w:r>
      <w:r w:rsidR="002E54EC" w:rsidRPr="00533788">
        <w:rPr>
          <w:rFonts w:ascii="Times New Roman" w:hAnsi="Times New Roman" w:cs="Times New Roman"/>
          <w:sz w:val="28"/>
          <w:szCs w:val="28"/>
        </w:rPr>
        <w:t>раза жизни средствами биатлона;</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владение и применение способов самоконтроля в учебной, тренирово</w:t>
      </w:r>
      <w:r w:rsidR="002E54EC" w:rsidRPr="00533788">
        <w:rPr>
          <w:rFonts w:ascii="Times New Roman" w:hAnsi="Times New Roman" w:cs="Times New Roman"/>
          <w:sz w:val="28"/>
          <w:szCs w:val="28"/>
        </w:rPr>
        <w:t>ч</w:t>
      </w:r>
      <w:r w:rsidR="002E54EC" w:rsidRPr="00533788">
        <w:rPr>
          <w:rFonts w:ascii="Times New Roman" w:hAnsi="Times New Roman" w:cs="Times New Roman"/>
          <w:sz w:val="28"/>
          <w:szCs w:val="28"/>
        </w:rPr>
        <w:t>ной и соревновательной деятельности, средств восстановления после физич</w:t>
      </w:r>
      <w:r w:rsidR="002E54EC" w:rsidRPr="00533788">
        <w:rPr>
          <w:rFonts w:ascii="Times New Roman" w:hAnsi="Times New Roman" w:cs="Times New Roman"/>
          <w:sz w:val="28"/>
          <w:szCs w:val="28"/>
        </w:rPr>
        <w:t>е</w:t>
      </w:r>
      <w:r w:rsidR="002E54EC" w:rsidRPr="00533788">
        <w:rPr>
          <w:rFonts w:ascii="Times New Roman" w:hAnsi="Times New Roman" w:cs="Times New Roman"/>
          <w:sz w:val="28"/>
          <w:szCs w:val="28"/>
        </w:rPr>
        <w:t>ской нагрузки, способов индивидуального регулирования физической нагрузки с учетом уровня физического развития и текущего функционального состояния;</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способность проводить контрольно-тестовые упражнения по общей, специальной и технической подготовке биатлонистов в соответствии с метод</w:t>
      </w:r>
      <w:r w:rsidR="002E54EC" w:rsidRPr="00533788">
        <w:rPr>
          <w:rFonts w:ascii="Times New Roman" w:hAnsi="Times New Roman" w:cs="Times New Roman"/>
          <w:sz w:val="28"/>
          <w:szCs w:val="28"/>
        </w:rPr>
        <w:t>и</w:t>
      </w:r>
      <w:r w:rsidR="002E54EC" w:rsidRPr="00533788">
        <w:rPr>
          <w:rFonts w:ascii="Times New Roman" w:hAnsi="Times New Roman" w:cs="Times New Roman"/>
          <w:sz w:val="28"/>
          <w:szCs w:val="28"/>
        </w:rPr>
        <w:t>кой; выявлять особенности в приросте показателей физической подготовленн</w:t>
      </w:r>
      <w:r w:rsidR="002E54EC" w:rsidRPr="00533788">
        <w:rPr>
          <w:rFonts w:ascii="Times New Roman" w:hAnsi="Times New Roman" w:cs="Times New Roman"/>
          <w:sz w:val="28"/>
          <w:szCs w:val="28"/>
        </w:rPr>
        <w:t>о</w:t>
      </w:r>
      <w:r w:rsidR="002E54EC" w:rsidRPr="00533788">
        <w:rPr>
          <w:rFonts w:ascii="Times New Roman" w:hAnsi="Times New Roman" w:cs="Times New Roman"/>
          <w:sz w:val="28"/>
          <w:szCs w:val="28"/>
        </w:rPr>
        <w:t>сти, сравнивать их с возрастными стандартами физической подготовленности;</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способность соблюдать правила безопасного, правомерного поведения во время соревнований различного уровня по биатлону в качестве судьи, зрит</w:t>
      </w:r>
      <w:r w:rsidR="002E54EC" w:rsidRPr="00533788">
        <w:rPr>
          <w:rFonts w:ascii="Times New Roman" w:hAnsi="Times New Roman" w:cs="Times New Roman"/>
          <w:sz w:val="28"/>
          <w:szCs w:val="28"/>
        </w:rPr>
        <w:t>е</w:t>
      </w:r>
      <w:r w:rsidR="002E54EC" w:rsidRPr="00533788">
        <w:rPr>
          <w:rFonts w:ascii="Times New Roman" w:hAnsi="Times New Roman" w:cs="Times New Roman"/>
          <w:sz w:val="28"/>
          <w:szCs w:val="28"/>
        </w:rPr>
        <w:t>ля или волонтера;</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способность применять способы и методы профилактики пагубных пр</w:t>
      </w:r>
      <w:r w:rsidR="002E54EC" w:rsidRPr="00533788">
        <w:rPr>
          <w:rFonts w:ascii="Times New Roman" w:hAnsi="Times New Roman" w:cs="Times New Roman"/>
          <w:sz w:val="28"/>
          <w:szCs w:val="28"/>
        </w:rPr>
        <w:t>и</w:t>
      </w:r>
      <w:r w:rsidR="002E54EC" w:rsidRPr="00533788">
        <w:rPr>
          <w:rFonts w:ascii="Times New Roman" w:hAnsi="Times New Roman" w:cs="Times New Roman"/>
          <w:sz w:val="28"/>
          <w:szCs w:val="28"/>
        </w:rPr>
        <w:t>вычек, асоциального и созависимого поведения, а также знание и соблюдение антидопинговых правил и норм поведения.</w:t>
      </w:r>
    </w:p>
    <w:p w:rsidR="00533788" w:rsidRPr="00DD0F09" w:rsidRDefault="00533788" w:rsidP="002E54EC">
      <w:pPr>
        <w:widowControl/>
        <w:autoSpaceDE/>
        <w:autoSpaceDN/>
        <w:adjustRightInd/>
        <w:spacing w:line="276" w:lineRule="auto"/>
        <w:ind w:firstLine="709"/>
        <w:rPr>
          <w:rFonts w:ascii="Times New Roman" w:hAnsi="Times New Roman" w:cs="Times New Roman"/>
          <w:sz w:val="28"/>
          <w:szCs w:val="28"/>
        </w:rPr>
      </w:pPr>
    </w:p>
    <w:p w:rsidR="002E54EC" w:rsidRPr="00DD0F09" w:rsidRDefault="00DD0F09" w:rsidP="00DD0F09">
      <w:pPr>
        <w:widowControl/>
        <w:autoSpaceDE/>
        <w:autoSpaceDN/>
        <w:adjustRightInd/>
        <w:ind w:firstLine="0"/>
        <w:jc w:val="center"/>
        <w:rPr>
          <w:rFonts w:ascii="Times New Roman" w:hAnsi="Times New Roman" w:cs="Times New Roman"/>
          <w:b/>
          <w:sz w:val="28"/>
          <w:szCs w:val="28"/>
        </w:rPr>
      </w:pPr>
      <w:r w:rsidRPr="00DD0F09">
        <w:rPr>
          <w:rFonts w:ascii="Times New Roman" w:hAnsi="Times New Roman" w:cs="Times New Roman"/>
          <w:b/>
          <w:sz w:val="28"/>
          <w:szCs w:val="28"/>
        </w:rPr>
        <w:t>МОДУЛЬ «РОЛЛЕР СПОРТ»</w:t>
      </w:r>
    </w:p>
    <w:p w:rsidR="002E54EC" w:rsidRPr="00DD0F09" w:rsidRDefault="00DD0F09" w:rsidP="00DD0F09">
      <w:pPr>
        <w:widowControl/>
        <w:autoSpaceDE/>
        <w:autoSpaceDN/>
        <w:adjustRightInd/>
        <w:ind w:firstLine="709"/>
        <w:rPr>
          <w:rFonts w:ascii="Times New Roman" w:hAnsi="Times New Roman" w:cs="Times New Roman"/>
          <w:b/>
          <w:sz w:val="28"/>
          <w:szCs w:val="28"/>
        </w:rPr>
      </w:pPr>
      <w:r w:rsidRPr="00DD0F09">
        <w:rPr>
          <w:rFonts w:ascii="Times New Roman" w:hAnsi="Times New Roman" w:cs="Times New Roman"/>
          <w:b/>
          <w:sz w:val="28"/>
          <w:szCs w:val="28"/>
        </w:rPr>
        <w:t>1) </w:t>
      </w:r>
      <w:r w:rsidR="002E54EC" w:rsidRPr="00DD0F09">
        <w:rPr>
          <w:rFonts w:ascii="Times New Roman" w:hAnsi="Times New Roman" w:cs="Times New Roman"/>
          <w:b/>
          <w:sz w:val="28"/>
          <w:szCs w:val="28"/>
        </w:rPr>
        <w:t xml:space="preserve">Пояснительная записка </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«Роллер спорт» (далее - модуль «Роллер спорт»</w:t>
      </w:r>
      <w:r w:rsidR="002E54EC" w:rsidRPr="00DD0F09">
        <w:rPr>
          <w:rFonts w:ascii="Times New Roman" w:hAnsi="Times New Roman" w:cs="Times New Roman"/>
          <w:sz w:val="28"/>
          <w:szCs w:val="28"/>
        </w:rPr>
        <w:t>, модуль по ро</w:t>
      </w:r>
      <w:r w:rsidR="002E54EC" w:rsidRPr="00DD0F09">
        <w:rPr>
          <w:rFonts w:ascii="Times New Roman" w:hAnsi="Times New Roman" w:cs="Times New Roman"/>
          <w:sz w:val="28"/>
          <w:szCs w:val="28"/>
        </w:rPr>
        <w:t>л</w:t>
      </w:r>
      <w:r w:rsidR="002E54EC" w:rsidRPr="00DD0F09">
        <w:rPr>
          <w:rFonts w:ascii="Times New Roman" w:hAnsi="Times New Roman" w:cs="Times New Roman"/>
          <w:sz w:val="28"/>
          <w:szCs w:val="28"/>
        </w:rPr>
        <w:t>лер спорту, роллер спорт) на уровне среднего общего образования разработан с целью оказания методической помощи учителю физической культуры в созд</w:t>
      </w:r>
      <w:r w:rsidR="002E54EC" w:rsidRPr="00DD0F09">
        <w:rPr>
          <w:rFonts w:ascii="Times New Roman" w:hAnsi="Times New Roman" w:cs="Times New Roman"/>
          <w:sz w:val="28"/>
          <w:szCs w:val="28"/>
        </w:rPr>
        <w:t>а</w:t>
      </w:r>
      <w:r w:rsidR="002E54EC" w:rsidRPr="00DD0F09">
        <w:rPr>
          <w:rFonts w:ascii="Times New Roman" w:hAnsi="Times New Roman" w:cs="Times New Roman"/>
          <w:sz w:val="28"/>
          <w:szCs w:val="28"/>
        </w:rPr>
        <w:lastRenderedPageBreak/>
        <w:t xml:space="preserve">нии рабочей </w:t>
      </w:r>
      <w:r>
        <w:rPr>
          <w:rFonts w:ascii="Times New Roman" w:hAnsi="Times New Roman" w:cs="Times New Roman"/>
          <w:sz w:val="28"/>
          <w:szCs w:val="28"/>
        </w:rPr>
        <w:t>программы по учебному предмету «Физическая культура»</w:t>
      </w:r>
      <w:r w:rsidR="002E54EC" w:rsidRPr="00DD0F09">
        <w:rPr>
          <w:rFonts w:ascii="Times New Roman" w:hAnsi="Times New Roman" w:cs="Times New Roman"/>
          <w:sz w:val="28"/>
          <w:szCs w:val="28"/>
        </w:rPr>
        <w:t xml:space="preserve"> с уч</w:t>
      </w:r>
      <w:r w:rsidR="002E54EC" w:rsidRPr="00DD0F09">
        <w:rPr>
          <w:rFonts w:ascii="Times New Roman" w:hAnsi="Times New Roman" w:cs="Times New Roman"/>
          <w:sz w:val="28"/>
          <w:szCs w:val="28"/>
        </w:rPr>
        <w:t>е</w:t>
      </w:r>
      <w:r w:rsidR="002E54EC" w:rsidRPr="00DD0F09">
        <w:rPr>
          <w:rFonts w:ascii="Times New Roman" w:hAnsi="Times New Roman" w:cs="Times New Roman"/>
          <w:sz w:val="28"/>
          <w:szCs w:val="28"/>
        </w:rPr>
        <w:t>том современных тенденций в системе образования и использования спорти</w:t>
      </w:r>
      <w:r w:rsidR="002E54EC" w:rsidRPr="00DD0F09">
        <w:rPr>
          <w:rFonts w:ascii="Times New Roman" w:hAnsi="Times New Roman" w:cs="Times New Roman"/>
          <w:sz w:val="28"/>
          <w:szCs w:val="28"/>
        </w:rPr>
        <w:t>в</w:t>
      </w:r>
      <w:r w:rsidR="002E54EC" w:rsidRPr="00DD0F09">
        <w:rPr>
          <w:rFonts w:ascii="Times New Roman" w:hAnsi="Times New Roman" w:cs="Times New Roman"/>
          <w:sz w:val="28"/>
          <w:szCs w:val="28"/>
        </w:rPr>
        <w:t>но-ориентированных форм, средств и методов обучения.</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Роллер спорт - это общее название видов спорта, в которых спортсмены используют различные виды роликовых коньков, а также самокаты.</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Занятия роллер спортом для детей и подростков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Выполнение сложнокоординационных, технико-тактических действий в роллер спорте, св</w:t>
      </w:r>
      <w:r w:rsidRPr="00DD0F09">
        <w:rPr>
          <w:rFonts w:ascii="Times New Roman" w:hAnsi="Times New Roman" w:cs="Times New Roman"/>
          <w:sz w:val="28"/>
          <w:szCs w:val="28"/>
        </w:rPr>
        <w:t>я</w:t>
      </w:r>
      <w:r w:rsidRPr="00DD0F09">
        <w:rPr>
          <w:rFonts w:ascii="Times New Roman" w:hAnsi="Times New Roman" w:cs="Times New Roman"/>
          <w:sz w:val="28"/>
          <w:szCs w:val="28"/>
        </w:rPr>
        <w:t>занных с бегом, скольжением, прыжками, быстрым стартом и ускорениями, резкими торможениями и остановками, ударами по шайбе (хоккей), обеспеч</w:t>
      </w:r>
      <w:r w:rsidRPr="00DD0F09">
        <w:rPr>
          <w:rFonts w:ascii="Times New Roman" w:hAnsi="Times New Roman" w:cs="Times New Roman"/>
          <w:sz w:val="28"/>
          <w:szCs w:val="28"/>
        </w:rPr>
        <w:t>и</w:t>
      </w:r>
      <w:r w:rsidRPr="00DD0F09">
        <w:rPr>
          <w:rFonts w:ascii="Times New Roman" w:hAnsi="Times New Roman" w:cs="Times New Roman"/>
          <w:sz w:val="28"/>
          <w:szCs w:val="28"/>
        </w:rPr>
        <w:t>вает эффективное развитие физических качеств (быстроты, ловкости, выносл</w:t>
      </w:r>
      <w:r w:rsidRPr="00DD0F09">
        <w:rPr>
          <w:rFonts w:ascii="Times New Roman" w:hAnsi="Times New Roman" w:cs="Times New Roman"/>
          <w:sz w:val="28"/>
          <w:szCs w:val="28"/>
        </w:rPr>
        <w:t>и</w:t>
      </w:r>
      <w:r w:rsidRPr="00DD0F09">
        <w:rPr>
          <w:rFonts w:ascii="Times New Roman" w:hAnsi="Times New Roman" w:cs="Times New Roman"/>
          <w:sz w:val="28"/>
          <w:szCs w:val="28"/>
        </w:rPr>
        <w:t>вости, силы и гибкости), а также двигательных навыков. Постоянное и внеза</w:t>
      </w:r>
      <w:r w:rsidRPr="00DD0F09">
        <w:rPr>
          <w:rFonts w:ascii="Times New Roman" w:hAnsi="Times New Roman" w:cs="Times New Roman"/>
          <w:sz w:val="28"/>
          <w:szCs w:val="28"/>
        </w:rPr>
        <w:t>п</w:t>
      </w:r>
      <w:r w:rsidRPr="00DD0F09">
        <w:rPr>
          <w:rFonts w:ascii="Times New Roman" w:hAnsi="Times New Roman" w:cs="Times New Roman"/>
          <w:sz w:val="28"/>
          <w:szCs w:val="28"/>
        </w:rPr>
        <w:t>ное изменение ситуаций требует собранности, внимания, умения быстро оц</w:t>
      </w:r>
      <w:r w:rsidRPr="00DD0F09">
        <w:rPr>
          <w:rFonts w:ascii="Times New Roman" w:hAnsi="Times New Roman" w:cs="Times New Roman"/>
          <w:sz w:val="28"/>
          <w:szCs w:val="28"/>
        </w:rPr>
        <w:t>е</w:t>
      </w:r>
      <w:r w:rsidRPr="00DD0F09">
        <w:rPr>
          <w:rFonts w:ascii="Times New Roman" w:hAnsi="Times New Roman" w:cs="Times New Roman"/>
          <w:sz w:val="28"/>
          <w:szCs w:val="28"/>
        </w:rPr>
        <w:t>нить обстановку и принять рациональное решение, при этом сохраняя баланс на роликовых коньках или самокате.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Роллер спорт формирует у обучающихся чувство патриотизма, нравс</w:t>
      </w:r>
      <w:r w:rsidRPr="00DD0F09">
        <w:rPr>
          <w:rFonts w:ascii="Times New Roman" w:hAnsi="Times New Roman" w:cs="Times New Roman"/>
          <w:sz w:val="28"/>
          <w:szCs w:val="28"/>
        </w:rPr>
        <w:t>т</w:t>
      </w:r>
      <w:r w:rsidRPr="00DD0F09">
        <w:rPr>
          <w:rFonts w:ascii="Times New Roman" w:hAnsi="Times New Roman" w:cs="Times New Roman"/>
          <w:sz w:val="28"/>
          <w:szCs w:val="28"/>
        </w:rPr>
        <w:t>венные качества (честность, доброжелательность, дисциплинированность, с</w:t>
      </w:r>
      <w:r w:rsidRPr="00DD0F09">
        <w:rPr>
          <w:rFonts w:ascii="Times New Roman" w:hAnsi="Times New Roman" w:cs="Times New Roman"/>
          <w:sz w:val="28"/>
          <w:szCs w:val="28"/>
        </w:rPr>
        <w:t>а</w:t>
      </w:r>
      <w:r w:rsidRPr="00DD0F09">
        <w:rPr>
          <w:rFonts w:ascii="Times New Roman" w:hAnsi="Times New Roman" w:cs="Times New Roman"/>
          <w:sz w:val="28"/>
          <w:szCs w:val="28"/>
        </w:rPr>
        <w:t>мообладание, терпимость, коллективизм) в сочетании с волевыми качествами (смелость, решительность, инициатива, трудолюбие, настойчивость и целеус</w:t>
      </w:r>
      <w:r w:rsidRPr="00DD0F09">
        <w:rPr>
          <w:rFonts w:ascii="Times New Roman" w:hAnsi="Times New Roman" w:cs="Times New Roman"/>
          <w:sz w:val="28"/>
          <w:szCs w:val="28"/>
        </w:rPr>
        <w:t>т</w:t>
      </w:r>
      <w:r w:rsidRPr="00DD0F09">
        <w:rPr>
          <w:rFonts w:ascii="Times New Roman" w:hAnsi="Times New Roman" w:cs="Times New Roman"/>
          <w:sz w:val="28"/>
          <w:szCs w:val="28"/>
        </w:rPr>
        <w:t>ремленность, а также развитие способности управлять своими эмоциями).</w:t>
      </w:r>
    </w:p>
    <w:p w:rsidR="002E54EC" w:rsidRPr="00DD0F09" w:rsidRDefault="00DD0F09" w:rsidP="00DD0F09">
      <w:pPr>
        <w:widowControl/>
        <w:autoSpaceDE/>
        <w:autoSpaceDN/>
        <w:adjustRightInd/>
        <w:ind w:firstLine="709"/>
        <w:rPr>
          <w:rFonts w:ascii="Times New Roman" w:hAnsi="Times New Roman" w:cs="Times New Roman"/>
          <w:b/>
          <w:i/>
          <w:sz w:val="28"/>
          <w:szCs w:val="28"/>
        </w:rPr>
      </w:pPr>
      <w:r w:rsidRPr="00DD0F09">
        <w:rPr>
          <w:rFonts w:ascii="Times New Roman" w:hAnsi="Times New Roman" w:cs="Times New Roman"/>
          <w:b/>
          <w:i/>
          <w:sz w:val="28"/>
          <w:szCs w:val="28"/>
        </w:rPr>
        <w:t>Целью изучения модуля «Роллер спорт»</w:t>
      </w:r>
      <w:r w:rsidR="002E54EC" w:rsidRPr="00DD0F09">
        <w:rPr>
          <w:rFonts w:ascii="Times New Roman" w:hAnsi="Times New Roman" w:cs="Times New Roman"/>
          <w:sz w:val="28"/>
          <w:szCs w:val="28"/>
        </w:rPr>
        <w:t xml:space="preserve"> является формирование у об</w:t>
      </w:r>
      <w:r w:rsidR="002E54EC" w:rsidRPr="00DD0F09">
        <w:rPr>
          <w:rFonts w:ascii="Times New Roman" w:hAnsi="Times New Roman" w:cs="Times New Roman"/>
          <w:sz w:val="28"/>
          <w:szCs w:val="28"/>
        </w:rPr>
        <w:t>у</w:t>
      </w:r>
      <w:r w:rsidR="002E54EC" w:rsidRPr="00DD0F09">
        <w:rPr>
          <w:rFonts w:ascii="Times New Roman" w:hAnsi="Times New Roman" w:cs="Times New Roman"/>
          <w:sz w:val="28"/>
          <w:szCs w:val="28"/>
        </w:rPr>
        <w:t>чающихся навыков общечеловеческой культуры и социального самоопредел</w:t>
      </w:r>
      <w:r w:rsidR="002E54EC" w:rsidRPr="00DD0F09">
        <w:rPr>
          <w:rFonts w:ascii="Times New Roman" w:hAnsi="Times New Roman" w:cs="Times New Roman"/>
          <w:sz w:val="28"/>
          <w:szCs w:val="28"/>
        </w:rPr>
        <w:t>е</w:t>
      </w:r>
      <w:r w:rsidR="002E54EC" w:rsidRPr="00DD0F09">
        <w:rPr>
          <w:rFonts w:ascii="Times New Roman" w:hAnsi="Times New Roman" w:cs="Times New Roman"/>
          <w:sz w:val="28"/>
          <w:szCs w:val="28"/>
        </w:rPr>
        <w:t>ния, устойчивой мотивации к сохранению и укреплению собственного здор</w:t>
      </w:r>
      <w:r w:rsidR="002E54EC" w:rsidRPr="00DD0F09">
        <w:rPr>
          <w:rFonts w:ascii="Times New Roman" w:hAnsi="Times New Roman" w:cs="Times New Roman"/>
          <w:sz w:val="28"/>
          <w:szCs w:val="28"/>
        </w:rPr>
        <w:t>о</w:t>
      </w:r>
      <w:r w:rsidR="002E54EC" w:rsidRPr="00DD0F09">
        <w:rPr>
          <w:rFonts w:ascii="Times New Roman" w:hAnsi="Times New Roman" w:cs="Times New Roman"/>
          <w:sz w:val="28"/>
          <w:szCs w:val="28"/>
        </w:rPr>
        <w:t>вья, ведению здорового образа жизни через занятия физической культурой и спортом с использованием роллер спорта.</w:t>
      </w:r>
    </w:p>
    <w:p w:rsidR="002E54EC" w:rsidRPr="00DD0F09" w:rsidRDefault="00DD0F09"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b/>
          <w:i/>
          <w:sz w:val="28"/>
          <w:szCs w:val="28"/>
        </w:rPr>
        <w:t>Задачами изучения модуля «Роллер спорт»</w:t>
      </w:r>
      <w:r w:rsidR="002E54EC" w:rsidRPr="00DD0F09">
        <w:rPr>
          <w:rFonts w:ascii="Times New Roman" w:hAnsi="Times New Roman" w:cs="Times New Roman"/>
          <w:b/>
          <w:i/>
          <w:sz w:val="28"/>
          <w:szCs w:val="28"/>
        </w:rPr>
        <w:t xml:space="preserve"> являются:</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w:t>
      </w:r>
      <w:r w:rsidR="002E54EC" w:rsidRPr="00DD0F09">
        <w:rPr>
          <w:rFonts w:ascii="Times New Roman" w:hAnsi="Times New Roman" w:cs="Times New Roman"/>
          <w:sz w:val="28"/>
          <w:szCs w:val="28"/>
        </w:rPr>
        <w:t>о</w:t>
      </w:r>
      <w:r w:rsidR="002E54EC" w:rsidRPr="00DD0F09">
        <w:rPr>
          <w:rFonts w:ascii="Times New Roman" w:hAnsi="Times New Roman" w:cs="Times New Roman"/>
          <w:sz w:val="28"/>
          <w:szCs w:val="28"/>
        </w:rPr>
        <w:t>нальных возможностей их организма, обеспечение культуры безопасного пов</w:t>
      </w:r>
      <w:r w:rsidR="002E54EC" w:rsidRPr="00DD0F09">
        <w:rPr>
          <w:rFonts w:ascii="Times New Roman" w:hAnsi="Times New Roman" w:cs="Times New Roman"/>
          <w:sz w:val="28"/>
          <w:szCs w:val="28"/>
        </w:rPr>
        <w:t>е</w:t>
      </w:r>
      <w:r w:rsidR="002E54EC" w:rsidRPr="00DD0F09">
        <w:rPr>
          <w:rFonts w:ascii="Times New Roman" w:hAnsi="Times New Roman" w:cs="Times New Roman"/>
          <w:sz w:val="28"/>
          <w:szCs w:val="28"/>
        </w:rPr>
        <w:t>дения на занятиях по роллер спорту;</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освоение знаний о физической культуре и спорте в целом, истории ра</w:t>
      </w:r>
      <w:r w:rsidR="002E54EC" w:rsidRPr="00DD0F09">
        <w:rPr>
          <w:rFonts w:ascii="Times New Roman" w:hAnsi="Times New Roman" w:cs="Times New Roman"/>
          <w:sz w:val="28"/>
          <w:szCs w:val="28"/>
        </w:rPr>
        <w:t>з</w:t>
      </w:r>
      <w:r w:rsidR="002E54EC" w:rsidRPr="00DD0F09">
        <w:rPr>
          <w:rFonts w:ascii="Times New Roman" w:hAnsi="Times New Roman" w:cs="Times New Roman"/>
          <w:sz w:val="28"/>
          <w:szCs w:val="28"/>
        </w:rPr>
        <w:t>вития роллер спорта в частности;</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формирование общих представлений о роллер спорте, о его возможн</w:t>
      </w:r>
      <w:r w:rsidR="002E54EC" w:rsidRPr="00DD0F09">
        <w:rPr>
          <w:rFonts w:ascii="Times New Roman" w:hAnsi="Times New Roman" w:cs="Times New Roman"/>
          <w:sz w:val="28"/>
          <w:szCs w:val="28"/>
        </w:rPr>
        <w:t>о</w:t>
      </w:r>
      <w:r w:rsidR="002E54EC" w:rsidRPr="00DD0F09">
        <w:rPr>
          <w:rFonts w:ascii="Times New Roman" w:hAnsi="Times New Roman" w:cs="Times New Roman"/>
          <w:sz w:val="28"/>
          <w:szCs w:val="28"/>
        </w:rPr>
        <w:t>стях и значении в процессе укрепления здоровья, физическом развитии и физ</w:t>
      </w:r>
      <w:r w:rsidR="002E54EC" w:rsidRPr="00DD0F09">
        <w:rPr>
          <w:rFonts w:ascii="Times New Roman" w:hAnsi="Times New Roman" w:cs="Times New Roman"/>
          <w:sz w:val="28"/>
          <w:szCs w:val="28"/>
        </w:rPr>
        <w:t>и</w:t>
      </w:r>
      <w:r w:rsidR="002E54EC" w:rsidRPr="00DD0F09">
        <w:rPr>
          <w:rFonts w:ascii="Times New Roman" w:hAnsi="Times New Roman" w:cs="Times New Roman"/>
          <w:sz w:val="28"/>
          <w:szCs w:val="28"/>
        </w:rPr>
        <w:t>ческой подготовке обучающихся;</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формирование образовательного фундамента, основанного как на зн</w:t>
      </w:r>
      <w:r w:rsidR="002E54EC" w:rsidRPr="00DD0F09">
        <w:rPr>
          <w:rFonts w:ascii="Times New Roman" w:hAnsi="Times New Roman" w:cs="Times New Roman"/>
          <w:sz w:val="28"/>
          <w:szCs w:val="28"/>
        </w:rPr>
        <w:t>а</w:t>
      </w:r>
      <w:r w:rsidR="002E54EC" w:rsidRPr="00DD0F09">
        <w:rPr>
          <w:rFonts w:ascii="Times New Roman" w:hAnsi="Times New Roman" w:cs="Times New Roman"/>
          <w:sz w:val="28"/>
          <w:szCs w:val="28"/>
        </w:rPr>
        <w:t>ниях и умениях в области физической культуры и спорта, так и на соответс</w:t>
      </w:r>
      <w:r w:rsidR="002E54EC" w:rsidRPr="00DD0F09">
        <w:rPr>
          <w:rFonts w:ascii="Times New Roman" w:hAnsi="Times New Roman" w:cs="Times New Roman"/>
          <w:sz w:val="28"/>
          <w:szCs w:val="28"/>
        </w:rPr>
        <w:t>т</w:t>
      </w:r>
      <w:r w:rsidR="002E54EC" w:rsidRPr="00DD0F09">
        <w:rPr>
          <w:rFonts w:ascii="Times New Roman" w:hAnsi="Times New Roman" w:cs="Times New Roman"/>
          <w:sz w:val="28"/>
          <w:szCs w:val="28"/>
        </w:rPr>
        <w:t>вующем культурном уровне развития личности обучающегося, создающего н</w:t>
      </w:r>
      <w:r w:rsidR="002E54EC" w:rsidRPr="00DD0F09">
        <w:rPr>
          <w:rFonts w:ascii="Times New Roman" w:hAnsi="Times New Roman" w:cs="Times New Roman"/>
          <w:sz w:val="28"/>
          <w:szCs w:val="28"/>
        </w:rPr>
        <w:t>е</w:t>
      </w:r>
      <w:r w:rsidR="002E54EC" w:rsidRPr="00DD0F09">
        <w:rPr>
          <w:rFonts w:ascii="Times New Roman" w:hAnsi="Times New Roman" w:cs="Times New Roman"/>
          <w:sz w:val="28"/>
          <w:szCs w:val="28"/>
        </w:rPr>
        <w:t>обходимые предпосылки для его самореализации;</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DD0F09">
        <w:rPr>
          <w:rFonts w:ascii="Times New Roman" w:hAnsi="Times New Roman" w:cs="Times New Roman"/>
          <w:sz w:val="28"/>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w:t>
      </w:r>
      <w:r w:rsidR="002E54EC" w:rsidRPr="00DD0F09">
        <w:rPr>
          <w:rFonts w:ascii="Times New Roman" w:hAnsi="Times New Roman" w:cs="Times New Roman"/>
          <w:sz w:val="28"/>
          <w:szCs w:val="28"/>
        </w:rPr>
        <w:t>я</w:t>
      </w:r>
      <w:r w:rsidR="002E54EC" w:rsidRPr="00DD0F09">
        <w:rPr>
          <w:rFonts w:ascii="Times New Roman" w:hAnsi="Times New Roman" w:cs="Times New Roman"/>
          <w:sz w:val="28"/>
          <w:szCs w:val="28"/>
        </w:rPr>
        <w:t>тельности;</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развитие положительной мотивации и устойчивого учебно-познавательног</w:t>
      </w:r>
      <w:r>
        <w:rPr>
          <w:rFonts w:ascii="Times New Roman" w:hAnsi="Times New Roman" w:cs="Times New Roman"/>
          <w:sz w:val="28"/>
          <w:szCs w:val="28"/>
        </w:rPr>
        <w:t>о интереса к учебному предмету «Физическая культура»</w:t>
      </w:r>
      <w:r w:rsidR="002E54EC" w:rsidRPr="00DD0F09">
        <w:rPr>
          <w:rFonts w:ascii="Times New Roman" w:hAnsi="Times New Roman" w:cs="Times New Roman"/>
          <w:sz w:val="28"/>
          <w:szCs w:val="28"/>
        </w:rPr>
        <w:t>; удо</w:t>
      </w:r>
      <w:r w:rsidR="002E54EC" w:rsidRPr="00DD0F09">
        <w:rPr>
          <w:rFonts w:ascii="Times New Roman" w:hAnsi="Times New Roman" w:cs="Times New Roman"/>
          <w:sz w:val="28"/>
          <w:szCs w:val="28"/>
        </w:rPr>
        <w:t>в</w:t>
      </w:r>
      <w:r w:rsidR="002E54EC" w:rsidRPr="00DD0F09">
        <w:rPr>
          <w:rFonts w:ascii="Times New Roman" w:hAnsi="Times New Roman" w:cs="Times New Roman"/>
          <w:sz w:val="28"/>
          <w:szCs w:val="28"/>
        </w:rPr>
        <w:t>летворение индивидуальных потребностей, обучающихся в занятиях физич</w:t>
      </w:r>
      <w:r w:rsidR="002E54EC" w:rsidRPr="00DD0F09">
        <w:rPr>
          <w:rFonts w:ascii="Times New Roman" w:hAnsi="Times New Roman" w:cs="Times New Roman"/>
          <w:sz w:val="28"/>
          <w:szCs w:val="28"/>
        </w:rPr>
        <w:t>е</w:t>
      </w:r>
      <w:r w:rsidR="002E54EC" w:rsidRPr="00DD0F09">
        <w:rPr>
          <w:rFonts w:ascii="Times New Roman" w:hAnsi="Times New Roman" w:cs="Times New Roman"/>
          <w:sz w:val="28"/>
          <w:szCs w:val="28"/>
        </w:rPr>
        <w:t>ской культурой и спортом средствами роллер спорта;</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популяризация роллер спорта среди подрастающего поколения, привл</w:t>
      </w:r>
      <w:r w:rsidR="002E54EC" w:rsidRPr="00DD0F09">
        <w:rPr>
          <w:rFonts w:ascii="Times New Roman" w:hAnsi="Times New Roman" w:cs="Times New Roman"/>
          <w:sz w:val="28"/>
          <w:szCs w:val="28"/>
        </w:rPr>
        <w:t>е</w:t>
      </w:r>
      <w:r w:rsidR="002E54EC" w:rsidRPr="00DD0F09">
        <w:rPr>
          <w:rFonts w:ascii="Times New Roman" w:hAnsi="Times New Roman" w:cs="Times New Roman"/>
          <w:sz w:val="28"/>
          <w:szCs w:val="28"/>
        </w:rPr>
        <w:t>чение обучающихся, проявляющих повышенный интерес и способности к зан</w:t>
      </w:r>
      <w:r w:rsidR="002E54EC" w:rsidRPr="00DD0F09">
        <w:rPr>
          <w:rFonts w:ascii="Times New Roman" w:hAnsi="Times New Roman" w:cs="Times New Roman"/>
          <w:sz w:val="28"/>
          <w:szCs w:val="28"/>
        </w:rPr>
        <w:t>я</w:t>
      </w:r>
      <w:r w:rsidR="002E54EC" w:rsidRPr="00DD0F09">
        <w:rPr>
          <w:rFonts w:ascii="Times New Roman" w:hAnsi="Times New Roman" w:cs="Times New Roman"/>
          <w:sz w:val="28"/>
          <w:szCs w:val="28"/>
        </w:rPr>
        <w:t>тиям роллер спортом, в школьные спортивные клубы, секции, к участию в с</w:t>
      </w:r>
      <w:r w:rsidR="002E54EC" w:rsidRPr="00DD0F09">
        <w:rPr>
          <w:rFonts w:ascii="Times New Roman" w:hAnsi="Times New Roman" w:cs="Times New Roman"/>
          <w:sz w:val="28"/>
          <w:szCs w:val="28"/>
        </w:rPr>
        <w:t>о</w:t>
      </w:r>
      <w:r w:rsidR="002E54EC" w:rsidRPr="00DD0F09">
        <w:rPr>
          <w:rFonts w:ascii="Times New Roman" w:hAnsi="Times New Roman" w:cs="Times New Roman"/>
          <w:sz w:val="28"/>
          <w:szCs w:val="28"/>
        </w:rPr>
        <w:t>ревнованиях;</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выявление, развитие и поддержка одаренных детей в области спорта.</w:t>
      </w:r>
    </w:p>
    <w:p w:rsidR="002E54EC" w:rsidRPr="00DD0F09" w:rsidRDefault="00DD0F09" w:rsidP="00DD0F09">
      <w:pPr>
        <w:widowControl/>
        <w:autoSpaceDE/>
        <w:autoSpaceDN/>
        <w:adjustRightInd/>
        <w:ind w:firstLine="709"/>
        <w:rPr>
          <w:rFonts w:ascii="Times New Roman" w:hAnsi="Times New Roman" w:cs="Times New Roman"/>
          <w:i/>
          <w:sz w:val="28"/>
          <w:szCs w:val="28"/>
        </w:rPr>
      </w:pPr>
      <w:r w:rsidRPr="00DD0F09">
        <w:rPr>
          <w:rFonts w:ascii="Times New Roman" w:hAnsi="Times New Roman" w:cs="Times New Roman"/>
          <w:i/>
          <w:sz w:val="28"/>
          <w:szCs w:val="28"/>
        </w:rPr>
        <w:t>Место и роль модуля</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«Роллер спорт»</w:t>
      </w:r>
      <w:r w:rsidR="002E54EC" w:rsidRPr="00DD0F09">
        <w:rPr>
          <w:rFonts w:ascii="Times New Roman" w:hAnsi="Times New Roman" w:cs="Times New Roman"/>
          <w:sz w:val="28"/>
          <w:szCs w:val="28"/>
        </w:rPr>
        <w:t xml:space="preserve"> доступен для освоения всем обучающимся, нез</w:t>
      </w:r>
      <w:r w:rsidR="002E54EC" w:rsidRPr="00DD0F09">
        <w:rPr>
          <w:rFonts w:ascii="Times New Roman" w:hAnsi="Times New Roman" w:cs="Times New Roman"/>
          <w:sz w:val="28"/>
          <w:szCs w:val="28"/>
        </w:rPr>
        <w:t>а</w:t>
      </w:r>
      <w:r w:rsidR="002E54EC" w:rsidRPr="00DD0F09">
        <w:rPr>
          <w:rFonts w:ascii="Times New Roman" w:hAnsi="Times New Roman" w:cs="Times New Roman"/>
          <w:sz w:val="28"/>
          <w:szCs w:val="28"/>
        </w:rPr>
        <w:t>висимо от уровня их физического развития и гендерных особенностей и расш</w:t>
      </w:r>
      <w:r w:rsidR="002E54EC" w:rsidRPr="00DD0F09">
        <w:rPr>
          <w:rFonts w:ascii="Times New Roman" w:hAnsi="Times New Roman" w:cs="Times New Roman"/>
          <w:sz w:val="28"/>
          <w:szCs w:val="28"/>
        </w:rPr>
        <w:t>и</w:t>
      </w:r>
      <w:r w:rsidR="002E54EC" w:rsidRPr="00DD0F09">
        <w:rPr>
          <w:rFonts w:ascii="Times New Roman" w:hAnsi="Times New Roman" w:cs="Times New Roman"/>
          <w:sz w:val="28"/>
          <w:szCs w:val="28"/>
        </w:rPr>
        <w:t>ряет спектр физкультурно-спортивных направлений в общеобразовательных организациях.</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Специфика модуля по роллер спорту сочетается практически со всеми б</w:t>
      </w:r>
      <w:r w:rsidRPr="00DD0F09">
        <w:rPr>
          <w:rFonts w:ascii="Times New Roman" w:hAnsi="Times New Roman" w:cs="Times New Roman"/>
          <w:sz w:val="28"/>
          <w:szCs w:val="28"/>
        </w:rPr>
        <w:t>а</w:t>
      </w:r>
      <w:r w:rsidRPr="00DD0F09">
        <w:rPr>
          <w:rFonts w:ascii="Times New Roman" w:hAnsi="Times New Roman" w:cs="Times New Roman"/>
          <w:sz w:val="28"/>
          <w:szCs w:val="28"/>
        </w:rPr>
        <w:t>зовыми видами спорта (легкая атлетика, гимнастика, спортивные игры).</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Интеграция модуля по роллер спорту поможет обучающимся в освоении образовательных программ в рамках внеурочной деятельности, дополнительн</w:t>
      </w:r>
      <w:r w:rsidRPr="00DD0F09">
        <w:rPr>
          <w:rFonts w:ascii="Times New Roman" w:hAnsi="Times New Roman" w:cs="Times New Roman"/>
          <w:sz w:val="28"/>
          <w:szCs w:val="28"/>
        </w:rPr>
        <w:t>о</w:t>
      </w:r>
      <w:r w:rsidRPr="00DD0F09">
        <w:rPr>
          <w:rFonts w:ascii="Times New Roman" w:hAnsi="Times New Roman" w:cs="Times New Roman"/>
          <w:sz w:val="28"/>
          <w:szCs w:val="28"/>
        </w:rPr>
        <w:t>го образования, деятельности школьных спортивных клубов, подготовке об</w:t>
      </w:r>
      <w:r w:rsidRPr="00DD0F09">
        <w:rPr>
          <w:rFonts w:ascii="Times New Roman" w:hAnsi="Times New Roman" w:cs="Times New Roman"/>
          <w:sz w:val="28"/>
          <w:szCs w:val="28"/>
        </w:rPr>
        <w:t>у</w:t>
      </w:r>
      <w:r w:rsidRPr="00DD0F09">
        <w:rPr>
          <w:rFonts w:ascii="Times New Roman" w:hAnsi="Times New Roman" w:cs="Times New Roman"/>
          <w:sz w:val="28"/>
          <w:szCs w:val="28"/>
        </w:rPr>
        <w:t>чающихся к сдаче норм Всероссийского физкультурно-спортивного комплекса</w:t>
      </w:r>
      <w:r w:rsidR="00DD0F09">
        <w:rPr>
          <w:rFonts w:ascii="Times New Roman" w:hAnsi="Times New Roman" w:cs="Times New Roman"/>
          <w:sz w:val="28"/>
          <w:szCs w:val="28"/>
        </w:rPr>
        <w:t xml:space="preserve"> «Готов к труду и обороне»</w:t>
      </w:r>
      <w:r w:rsidRPr="00DD0F09">
        <w:rPr>
          <w:rFonts w:ascii="Times New Roman" w:hAnsi="Times New Roman" w:cs="Times New Roman"/>
          <w:sz w:val="28"/>
          <w:szCs w:val="28"/>
        </w:rPr>
        <w:t>, участии в спортивных соревнованиях и подготовке юношей к службе в Вооруженных Силах Российской Федерации.</w:t>
      </w:r>
    </w:p>
    <w:p w:rsidR="002E54EC" w:rsidRPr="00DD0F09" w:rsidRDefault="00DD0F09" w:rsidP="00DD0F09">
      <w:pPr>
        <w:widowControl/>
        <w:autoSpaceDE/>
        <w:autoSpaceDN/>
        <w:adjustRightInd/>
        <w:ind w:firstLine="709"/>
        <w:rPr>
          <w:rFonts w:ascii="Times New Roman" w:hAnsi="Times New Roman" w:cs="Times New Roman"/>
          <w:i/>
          <w:sz w:val="28"/>
          <w:szCs w:val="28"/>
        </w:rPr>
      </w:pPr>
      <w:r w:rsidRPr="00DD0F09">
        <w:rPr>
          <w:rFonts w:ascii="Times New Roman" w:hAnsi="Times New Roman" w:cs="Times New Roman"/>
          <w:i/>
          <w:sz w:val="28"/>
          <w:szCs w:val="28"/>
        </w:rPr>
        <w:t>Модуль «Роллер спорт»</w:t>
      </w:r>
      <w:r w:rsidR="002E54EC" w:rsidRPr="00DD0F09">
        <w:rPr>
          <w:rFonts w:ascii="Times New Roman" w:hAnsi="Times New Roman" w:cs="Times New Roman"/>
          <w:i/>
          <w:sz w:val="28"/>
          <w:szCs w:val="28"/>
        </w:rPr>
        <w:t xml:space="preserve"> может быть реализован в следующих вариа</w:t>
      </w:r>
      <w:r w:rsidR="002E54EC" w:rsidRPr="00DD0F09">
        <w:rPr>
          <w:rFonts w:ascii="Times New Roman" w:hAnsi="Times New Roman" w:cs="Times New Roman"/>
          <w:i/>
          <w:sz w:val="28"/>
          <w:szCs w:val="28"/>
        </w:rPr>
        <w:t>н</w:t>
      </w:r>
      <w:r w:rsidR="002E54EC" w:rsidRPr="00DD0F09">
        <w:rPr>
          <w:rFonts w:ascii="Times New Roman" w:hAnsi="Times New Roman" w:cs="Times New Roman"/>
          <w:i/>
          <w:sz w:val="28"/>
          <w:szCs w:val="28"/>
        </w:rPr>
        <w:t>тах:</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роллер спорту с в</w:t>
      </w:r>
      <w:r w:rsidR="002E54EC" w:rsidRPr="00DD0F09">
        <w:rPr>
          <w:rFonts w:ascii="Times New Roman" w:hAnsi="Times New Roman" w:cs="Times New Roman"/>
          <w:sz w:val="28"/>
          <w:szCs w:val="28"/>
        </w:rPr>
        <w:t>ы</w:t>
      </w:r>
      <w:r w:rsidR="002E54EC" w:rsidRPr="00DD0F09">
        <w:rPr>
          <w:rFonts w:ascii="Times New Roman" w:hAnsi="Times New Roman" w:cs="Times New Roman"/>
          <w:sz w:val="28"/>
          <w:szCs w:val="28"/>
        </w:rPr>
        <w:t>бором различных элементов роллер спорта, с учетом возраста и физической подготовленности обучающихся (с соответствующей дозировкой и интенси</w:t>
      </w:r>
      <w:r w:rsidR="002E54EC" w:rsidRPr="00DD0F09">
        <w:rPr>
          <w:rFonts w:ascii="Times New Roman" w:hAnsi="Times New Roman" w:cs="Times New Roman"/>
          <w:sz w:val="28"/>
          <w:szCs w:val="28"/>
        </w:rPr>
        <w:t>в</w:t>
      </w:r>
      <w:r w:rsidR="002E54EC" w:rsidRPr="00DD0F09">
        <w:rPr>
          <w:rFonts w:ascii="Times New Roman" w:hAnsi="Times New Roman" w:cs="Times New Roman"/>
          <w:sz w:val="28"/>
          <w:szCs w:val="28"/>
        </w:rPr>
        <w:t>ностью);</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w:t>
      </w:r>
      <w:r w:rsidR="002E54EC" w:rsidRPr="00DD0F09">
        <w:rPr>
          <w:rFonts w:ascii="Times New Roman" w:hAnsi="Times New Roman" w:cs="Times New Roman"/>
          <w:sz w:val="28"/>
          <w:szCs w:val="28"/>
        </w:rPr>
        <w:t>о</w:t>
      </w:r>
      <w:r w:rsidR="002E54EC" w:rsidRPr="00DD0F09">
        <w:rPr>
          <w:rFonts w:ascii="Times New Roman" w:hAnsi="Times New Roman" w:cs="Times New Roman"/>
          <w:sz w:val="28"/>
          <w:szCs w:val="28"/>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w:t>
      </w:r>
      <w:r w:rsidR="002E54EC" w:rsidRPr="00DD0F09">
        <w:rPr>
          <w:rFonts w:ascii="Times New Roman" w:hAnsi="Times New Roman" w:cs="Times New Roman"/>
          <w:sz w:val="28"/>
          <w:szCs w:val="28"/>
        </w:rPr>
        <w:t>и</w:t>
      </w:r>
      <w:r w:rsidR="002E54EC" w:rsidRPr="00DD0F09">
        <w:rPr>
          <w:rFonts w:ascii="Times New Roman" w:hAnsi="Times New Roman" w:cs="Times New Roman"/>
          <w:sz w:val="28"/>
          <w:szCs w:val="28"/>
        </w:rPr>
        <w:t>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DD0F09">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w:t>
      </w:r>
      <w:r w:rsidR="002E54EC" w:rsidRPr="00DD0F09">
        <w:rPr>
          <w:rFonts w:ascii="Times New Roman" w:hAnsi="Times New Roman" w:cs="Times New Roman"/>
          <w:sz w:val="28"/>
          <w:szCs w:val="28"/>
        </w:rPr>
        <w:t>р</w:t>
      </w:r>
      <w:r w:rsidR="002E54EC" w:rsidRPr="00DD0F09">
        <w:rPr>
          <w:rFonts w:ascii="Times New Roman" w:hAnsi="Times New Roman" w:cs="Times New Roman"/>
          <w:sz w:val="28"/>
          <w:szCs w:val="28"/>
        </w:rPr>
        <w:t>тивных клубов, включая использование учебных модулей по видам спорта (р</w:t>
      </w:r>
      <w:r w:rsidR="002E54EC" w:rsidRPr="00DD0F09">
        <w:rPr>
          <w:rFonts w:ascii="Times New Roman" w:hAnsi="Times New Roman" w:cs="Times New Roman"/>
          <w:sz w:val="28"/>
          <w:szCs w:val="28"/>
        </w:rPr>
        <w:t>е</w:t>
      </w:r>
      <w:r w:rsidR="002E54EC" w:rsidRPr="00DD0F09">
        <w:rPr>
          <w:rFonts w:ascii="Times New Roman" w:hAnsi="Times New Roman" w:cs="Times New Roman"/>
          <w:sz w:val="28"/>
          <w:szCs w:val="28"/>
        </w:rPr>
        <w:t>комендуемый объем в 10 и 11 классах - по 34 часа).</w:t>
      </w:r>
    </w:p>
    <w:p w:rsidR="002E54EC" w:rsidRPr="00DD0F09" w:rsidRDefault="00DD0F09" w:rsidP="00DD0F09">
      <w:pPr>
        <w:widowControl/>
        <w:autoSpaceDE/>
        <w:autoSpaceDN/>
        <w:adjustRightInd/>
        <w:ind w:firstLine="709"/>
        <w:rPr>
          <w:rFonts w:ascii="Times New Roman" w:hAnsi="Times New Roman" w:cs="Times New Roman"/>
          <w:b/>
          <w:sz w:val="28"/>
          <w:szCs w:val="28"/>
        </w:rPr>
      </w:pPr>
      <w:r w:rsidRPr="00DD0F09">
        <w:rPr>
          <w:rFonts w:ascii="Times New Roman" w:hAnsi="Times New Roman" w:cs="Times New Roman"/>
          <w:b/>
          <w:sz w:val="28"/>
          <w:szCs w:val="28"/>
        </w:rPr>
        <w:t>2) Содержание модуля</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1) Знания о роллер спорте.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История развития современного роллер спорта в мире, в Российской Ф</w:t>
      </w:r>
      <w:r w:rsidRPr="00DD0F09">
        <w:rPr>
          <w:rFonts w:ascii="Times New Roman" w:hAnsi="Times New Roman" w:cs="Times New Roman"/>
          <w:sz w:val="28"/>
          <w:szCs w:val="28"/>
        </w:rPr>
        <w:t>е</w:t>
      </w:r>
      <w:r w:rsidRPr="00DD0F09">
        <w:rPr>
          <w:rFonts w:ascii="Times New Roman" w:hAnsi="Times New Roman" w:cs="Times New Roman"/>
          <w:sz w:val="28"/>
          <w:szCs w:val="28"/>
        </w:rPr>
        <w:t>дерации, в регионе.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Роль и основные функции главных организаций и федераций по роллер спорту (международные, российские), осуществляющих управление роллер спортом.</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Роллер клубы, их история и традиции. Известные отечественные и зар</w:t>
      </w:r>
      <w:r w:rsidRPr="00DD0F09">
        <w:rPr>
          <w:rFonts w:ascii="Times New Roman" w:hAnsi="Times New Roman" w:cs="Times New Roman"/>
          <w:sz w:val="28"/>
          <w:szCs w:val="28"/>
        </w:rPr>
        <w:t>у</w:t>
      </w:r>
      <w:r w:rsidRPr="00DD0F09">
        <w:rPr>
          <w:rFonts w:ascii="Times New Roman" w:hAnsi="Times New Roman" w:cs="Times New Roman"/>
          <w:sz w:val="28"/>
          <w:szCs w:val="28"/>
        </w:rPr>
        <w:t>бежные роллеры и тренеры.</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Официальный календарь соревнований (международных, всероссийских, региональных).</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Требования безопасности при организации занятий роллер спортом.</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Характерные травмы в роллер спорте и мероприятия по их предупрежд</w:t>
      </w:r>
      <w:r w:rsidRPr="00DD0F09">
        <w:rPr>
          <w:rFonts w:ascii="Times New Roman" w:hAnsi="Times New Roman" w:cs="Times New Roman"/>
          <w:sz w:val="28"/>
          <w:szCs w:val="28"/>
        </w:rPr>
        <w:t>е</w:t>
      </w:r>
      <w:r w:rsidRPr="00DD0F09">
        <w:rPr>
          <w:rFonts w:ascii="Times New Roman" w:hAnsi="Times New Roman" w:cs="Times New Roman"/>
          <w:sz w:val="28"/>
          <w:szCs w:val="28"/>
        </w:rPr>
        <w:t>нию.</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Занятия роллер спортом как средство укрепления здоровья, повышения функциональных возможностей основных систем организма и развития физ</w:t>
      </w:r>
      <w:r w:rsidRPr="00DD0F09">
        <w:rPr>
          <w:rFonts w:ascii="Times New Roman" w:hAnsi="Times New Roman" w:cs="Times New Roman"/>
          <w:sz w:val="28"/>
          <w:szCs w:val="28"/>
        </w:rPr>
        <w:t>и</w:t>
      </w:r>
      <w:r w:rsidRPr="00DD0F09">
        <w:rPr>
          <w:rFonts w:ascii="Times New Roman" w:hAnsi="Times New Roman" w:cs="Times New Roman"/>
          <w:sz w:val="28"/>
          <w:szCs w:val="28"/>
        </w:rPr>
        <w:t>ческих качеств.</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Словарь терминов и определений по роллер спорту.</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Правила соревнований по роллер спорту.</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2) Способы самостоятельной деятельности.</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Правила безопасного, правомерного поведения во время соревнований по роллер спорту в качестве зрителя, болельщика.</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Организация и проведение самостоятельных занятий по роллер спорту.</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Составление планов и самостоятельное проведение занятий по роллер спорту.</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Способы самостоятельного освоения двигательных действий, подбор подводящих, подготовительных и специальных упражнений.</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w:t>
      </w:r>
      <w:r w:rsidRPr="00DD0F09">
        <w:rPr>
          <w:rFonts w:ascii="Times New Roman" w:hAnsi="Times New Roman" w:cs="Times New Roman"/>
          <w:sz w:val="28"/>
          <w:szCs w:val="28"/>
        </w:rPr>
        <w:t>о</w:t>
      </w:r>
      <w:r w:rsidRPr="00DD0F09">
        <w:rPr>
          <w:rFonts w:ascii="Times New Roman" w:hAnsi="Times New Roman" w:cs="Times New Roman"/>
          <w:sz w:val="28"/>
          <w:szCs w:val="28"/>
        </w:rPr>
        <w:t>сле физической нагрузки.</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Правила личной гигиены, требования к спортивной одежде и обуви для занятий роллер спортом.</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Правила ухода за спортивным инвентарем и оборудованием.</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Правильное сбалансированное питание роллера.</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Классификация физических упражнений: подготовительные, общеразв</w:t>
      </w:r>
      <w:r w:rsidRPr="00DD0F09">
        <w:rPr>
          <w:rFonts w:ascii="Times New Roman" w:hAnsi="Times New Roman" w:cs="Times New Roman"/>
          <w:sz w:val="28"/>
          <w:szCs w:val="28"/>
        </w:rPr>
        <w:t>и</w:t>
      </w:r>
      <w:r w:rsidRPr="00DD0F09">
        <w:rPr>
          <w:rFonts w:ascii="Times New Roman" w:hAnsi="Times New Roman" w:cs="Times New Roman"/>
          <w:sz w:val="28"/>
          <w:szCs w:val="28"/>
        </w:rPr>
        <w:t>вающие, специальные и корригирующие. Составление индивидуальных ко</w:t>
      </w:r>
      <w:r w:rsidRPr="00DD0F09">
        <w:rPr>
          <w:rFonts w:ascii="Times New Roman" w:hAnsi="Times New Roman" w:cs="Times New Roman"/>
          <w:sz w:val="28"/>
          <w:szCs w:val="28"/>
        </w:rPr>
        <w:t>м</w:t>
      </w:r>
      <w:r w:rsidRPr="00DD0F09">
        <w:rPr>
          <w:rFonts w:ascii="Times New Roman" w:hAnsi="Times New Roman" w:cs="Times New Roman"/>
          <w:sz w:val="28"/>
          <w:szCs w:val="28"/>
        </w:rPr>
        <w:t>плексов упражнений различной направленности.</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Способы и методы профилактики пагубных привычек, асоциального и созависимого поведения. Антидопинговое поведение.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lastRenderedPageBreak/>
        <w:t>Тестирование уровня физической и технической подготовленности в ро</w:t>
      </w:r>
      <w:r w:rsidRPr="00DD0F09">
        <w:rPr>
          <w:rFonts w:ascii="Times New Roman" w:hAnsi="Times New Roman" w:cs="Times New Roman"/>
          <w:sz w:val="28"/>
          <w:szCs w:val="28"/>
        </w:rPr>
        <w:t>л</w:t>
      </w:r>
      <w:r w:rsidRPr="00DD0F09">
        <w:rPr>
          <w:rFonts w:ascii="Times New Roman" w:hAnsi="Times New Roman" w:cs="Times New Roman"/>
          <w:sz w:val="28"/>
          <w:szCs w:val="28"/>
        </w:rPr>
        <w:t>лер спорте.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3) Физическое совершенствование.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Комплексы упражнений для развития физических качеств (ловкости, ги</w:t>
      </w:r>
      <w:r w:rsidRPr="00DD0F09">
        <w:rPr>
          <w:rFonts w:ascii="Times New Roman" w:hAnsi="Times New Roman" w:cs="Times New Roman"/>
          <w:sz w:val="28"/>
          <w:szCs w:val="28"/>
        </w:rPr>
        <w:t>б</w:t>
      </w:r>
      <w:r w:rsidRPr="00DD0F09">
        <w:rPr>
          <w:rFonts w:ascii="Times New Roman" w:hAnsi="Times New Roman" w:cs="Times New Roman"/>
          <w:sz w:val="28"/>
          <w:szCs w:val="28"/>
        </w:rPr>
        <w:t>кости, силы, координации, выносливости, быстроты и скоростных способн</w:t>
      </w:r>
      <w:r w:rsidRPr="00DD0F09">
        <w:rPr>
          <w:rFonts w:ascii="Times New Roman" w:hAnsi="Times New Roman" w:cs="Times New Roman"/>
          <w:sz w:val="28"/>
          <w:szCs w:val="28"/>
        </w:rPr>
        <w:t>о</w:t>
      </w:r>
      <w:r w:rsidRPr="00DD0F09">
        <w:rPr>
          <w:rFonts w:ascii="Times New Roman" w:hAnsi="Times New Roman" w:cs="Times New Roman"/>
          <w:sz w:val="28"/>
          <w:szCs w:val="28"/>
        </w:rPr>
        <w:t>стей).</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Комплексы упражнений, формирующие двигательные умения и навыки технических и тактических действий в роллер спорте.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Технические приемы и тактические действия в роллер спорте, изученные на уровне основного общего образования.</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Техника спидскейтинга: базовые элементы (посадка, перекаты, баланс, отталкивание, группировка, прохождение виражей и стартовый отрезок), пр</w:t>
      </w:r>
      <w:r w:rsidRPr="00DD0F09">
        <w:rPr>
          <w:rFonts w:ascii="Times New Roman" w:hAnsi="Times New Roman" w:cs="Times New Roman"/>
          <w:sz w:val="28"/>
          <w:szCs w:val="28"/>
        </w:rPr>
        <w:t>о</w:t>
      </w:r>
      <w:r w:rsidRPr="00DD0F09">
        <w:rPr>
          <w:rFonts w:ascii="Times New Roman" w:hAnsi="Times New Roman" w:cs="Times New Roman"/>
          <w:sz w:val="28"/>
          <w:szCs w:val="28"/>
        </w:rPr>
        <w:t>фессиональные (двойное отталкивание).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Техника фристайл - слалома - прыжок в высоту: базовые элементы, пр</w:t>
      </w:r>
      <w:r w:rsidRPr="00DD0F09">
        <w:rPr>
          <w:rFonts w:ascii="Times New Roman" w:hAnsi="Times New Roman" w:cs="Times New Roman"/>
          <w:sz w:val="28"/>
          <w:szCs w:val="28"/>
        </w:rPr>
        <w:t>ы</w:t>
      </w:r>
      <w:r w:rsidRPr="00DD0F09">
        <w:rPr>
          <w:rFonts w:ascii="Times New Roman" w:hAnsi="Times New Roman" w:cs="Times New Roman"/>
          <w:sz w:val="28"/>
          <w:szCs w:val="28"/>
        </w:rPr>
        <w:t>жок в высоту.</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Техника слайдов: базовые элементы, слайды опорно-скользящие, просто скользящие, свободно-скользящие.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Техника дисциплины самокат: парковые трюки (дроп, эйр, тэйлгрэб, ноу футер, ноу хэндер, брайфлир, киклесс, 180, 360).</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Техника фигуриста: вращения (винт, волчок, либела), прыжки (аксель, риттбергер, сальхов, тулуп, флип, лутц), хореографические элементы, шаги (д</w:t>
      </w:r>
      <w:r w:rsidRPr="00DD0F09">
        <w:rPr>
          <w:rFonts w:ascii="Times New Roman" w:hAnsi="Times New Roman" w:cs="Times New Roman"/>
          <w:sz w:val="28"/>
          <w:szCs w:val="28"/>
        </w:rPr>
        <w:t>у</w:t>
      </w:r>
      <w:r w:rsidRPr="00DD0F09">
        <w:rPr>
          <w:rFonts w:ascii="Times New Roman" w:hAnsi="Times New Roman" w:cs="Times New Roman"/>
          <w:sz w:val="28"/>
          <w:szCs w:val="28"/>
        </w:rPr>
        <w:t>ги, перетяжки, тройки, петли и другое), спирали (ласточка, кораблик, пистол</w:t>
      </w:r>
      <w:r w:rsidRPr="00DD0F09">
        <w:rPr>
          <w:rFonts w:ascii="Times New Roman" w:hAnsi="Times New Roman" w:cs="Times New Roman"/>
          <w:sz w:val="28"/>
          <w:szCs w:val="28"/>
        </w:rPr>
        <w:t>е</w:t>
      </w:r>
      <w:r w:rsidRPr="00DD0F09">
        <w:rPr>
          <w:rFonts w:ascii="Times New Roman" w:hAnsi="Times New Roman" w:cs="Times New Roman"/>
          <w:sz w:val="28"/>
          <w:szCs w:val="28"/>
        </w:rPr>
        <w:t>тик).</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Техника фристайл-слалома: базовые элементы (змейка, монолайн, вос</w:t>
      </w:r>
      <w:r w:rsidRPr="00DD0F09">
        <w:rPr>
          <w:rFonts w:ascii="Times New Roman" w:hAnsi="Times New Roman" w:cs="Times New Roman"/>
          <w:sz w:val="28"/>
          <w:szCs w:val="28"/>
        </w:rPr>
        <w:t>ь</w:t>
      </w:r>
      <w:r w:rsidRPr="00DD0F09">
        <w:rPr>
          <w:rFonts w:ascii="Times New Roman" w:hAnsi="Times New Roman" w:cs="Times New Roman"/>
          <w:sz w:val="28"/>
          <w:szCs w:val="28"/>
        </w:rPr>
        <w:t>мерка, на одной ноге вперед и назад, движение вперед и назад на переднем и заднем колесе), силовые, растяжные (кораблик, бабочка), балансовые, вращ</w:t>
      </w:r>
      <w:r w:rsidRPr="00DD0F09">
        <w:rPr>
          <w:rFonts w:ascii="Times New Roman" w:hAnsi="Times New Roman" w:cs="Times New Roman"/>
          <w:sz w:val="28"/>
          <w:szCs w:val="28"/>
        </w:rPr>
        <w:t>а</w:t>
      </w:r>
      <w:r w:rsidRPr="00DD0F09">
        <w:rPr>
          <w:rFonts w:ascii="Times New Roman" w:hAnsi="Times New Roman" w:cs="Times New Roman"/>
          <w:sz w:val="28"/>
          <w:szCs w:val="28"/>
        </w:rPr>
        <w:t>тельные, реверсивные.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Совершенствование элементов техники передвижения по игровой пл</w:t>
      </w:r>
      <w:r w:rsidRPr="00DD0F09">
        <w:rPr>
          <w:rFonts w:ascii="Times New Roman" w:hAnsi="Times New Roman" w:cs="Times New Roman"/>
          <w:sz w:val="28"/>
          <w:szCs w:val="28"/>
        </w:rPr>
        <w:t>о</w:t>
      </w:r>
      <w:r w:rsidRPr="00DD0F09">
        <w:rPr>
          <w:rFonts w:ascii="Times New Roman" w:hAnsi="Times New Roman" w:cs="Times New Roman"/>
          <w:sz w:val="28"/>
          <w:szCs w:val="28"/>
        </w:rPr>
        <w:t>щадке полевого игрока в хоккее на роликовых коньках.</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Совершенствование техники владения клюшкой и шайбой полевого и</w:t>
      </w:r>
      <w:r w:rsidRPr="00DD0F09">
        <w:rPr>
          <w:rFonts w:ascii="Times New Roman" w:hAnsi="Times New Roman" w:cs="Times New Roman"/>
          <w:sz w:val="28"/>
          <w:szCs w:val="28"/>
        </w:rPr>
        <w:t>г</w:t>
      </w:r>
      <w:r w:rsidRPr="00DD0F09">
        <w:rPr>
          <w:rFonts w:ascii="Times New Roman" w:hAnsi="Times New Roman" w:cs="Times New Roman"/>
          <w:sz w:val="28"/>
          <w:szCs w:val="28"/>
        </w:rPr>
        <w:t>рока в роллер спорте.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Совершенствование техники игры вратаря: стойка (высокая, средняя, низкая); элементы техники перемещения (приставными шагами, стоя на кол</w:t>
      </w:r>
      <w:r w:rsidRPr="00DD0F09">
        <w:rPr>
          <w:rFonts w:ascii="Times New Roman" w:hAnsi="Times New Roman" w:cs="Times New Roman"/>
          <w:sz w:val="28"/>
          <w:szCs w:val="28"/>
        </w:rPr>
        <w:t>е</w:t>
      </w:r>
      <w:r w:rsidRPr="00DD0F09">
        <w:rPr>
          <w:rFonts w:ascii="Times New Roman" w:hAnsi="Times New Roman" w:cs="Times New Roman"/>
          <w:sz w:val="28"/>
          <w:szCs w:val="28"/>
        </w:rPr>
        <w:t>нях; на коленях толчком одной или двумя руками от пола; отталкиванием ногой от пола со стойки на колене, смешанный тип); элементы техники противоде</w:t>
      </w:r>
      <w:r w:rsidRPr="00DD0F09">
        <w:rPr>
          <w:rFonts w:ascii="Times New Roman" w:hAnsi="Times New Roman" w:cs="Times New Roman"/>
          <w:sz w:val="28"/>
          <w:szCs w:val="28"/>
        </w:rPr>
        <w:t>й</w:t>
      </w:r>
      <w:r w:rsidRPr="00DD0F09">
        <w:rPr>
          <w:rFonts w:ascii="Times New Roman" w:hAnsi="Times New Roman" w:cs="Times New Roman"/>
          <w:sz w:val="28"/>
          <w:szCs w:val="28"/>
        </w:rPr>
        <w:t>ствия и овладения шайбой (парирование - отбивание шайбы ногой, рукой, т</w:t>
      </w:r>
      <w:r w:rsidRPr="00DD0F09">
        <w:rPr>
          <w:rFonts w:ascii="Times New Roman" w:hAnsi="Times New Roman" w:cs="Times New Roman"/>
          <w:sz w:val="28"/>
          <w:szCs w:val="28"/>
        </w:rPr>
        <w:t>у</w:t>
      </w:r>
      <w:r w:rsidRPr="00DD0F09">
        <w:rPr>
          <w:rFonts w:ascii="Times New Roman" w:hAnsi="Times New Roman" w:cs="Times New Roman"/>
          <w:sz w:val="28"/>
          <w:szCs w:val="28"/>
        </w:rPr>
        <w:t>ловищем, головой; ловля - одной или двумя руками, накрывание); элементы техники нападения (передача шайбы рукой), выбор позиции при атакующих действиях соперника и стандартных положениях, правильный способ примен</w:t>
      </w:r>
      <w:r w:rsidRPr="00DD0F09">
        <w:rPr>
          <w:rFonts w:ascii="Times New Roman" w:hAnsi="Times New Roman" w:cs="Times New Roman"/>
          <w:sz w:val="28"/>
          <w:szCs w:val="28"/>
        </w:rPr>
        <w:t>е</w:t>
      </w:r>
      <w:r w:rsidRPr="00DD0F09">
        <w:rPr>
          <w:rFonts w:ascii="Times New Roman" w:hAnsi="Times New Roman" w:cs="Times New Roman"/>
          <w:sz w:val="28"/>
          <w:szCs w:val="28"/>
        </w:rPr>
        <w:t>ния технических действий в игре, атакующие действия (пас), руководство и</w:t>
      </w:r>
      <w:r w:rsidRPr="00DD0F09">
        <w:rPr>
          <w:rFonts w:ascii="Times New Roman" w:hAnsi="Times New Roman" w:cs="Times New Roman"/>
          <w:sz w:val="28"/>
          <w:szCs w:val="28"/>
        </w:rPr>
        <w:t>г</w:t>
      </w:r>
      <w:r w:rsidRPr="00DD0F09">
        <w:rPr>
          <w:rFonts w:ascii="Times New Roman" w:hAnsi="Times New Roman" w:cs="Times New Roman"/>
          <w:sz w:val="28"/>
          <w:szCs w:val="28"/>
        </w:rPr>
        <w:t>рой партнеров по обороне.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Совершенствование тактики игры в нападении:</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lastRenderedPageBreak/>
        <w:t>индивидуальные действия с шайбой и без нее (открывание, отвлечение соперника, создание численного преимущества на отдельном участке поля, подключение);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групповые взаимодействия и комбинации (в парах, тройках, группах, при стандартных положениях);</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командные взаимодействия: расположение и взаимодействие игроков при организации атакующих действий в различных игровых ситуациях (позицио</w:t>
      </w:r>
      <w:r w:rsidRPr="00DD0F09">
        <w:rPr>
          <w:rFonts w:ascii="Times New Roman" w:hAnsi="Times New Roman" w:cs="Times New Roman"/>
          <w:sz w:val="28"/>
          <w:szCs w:val="28"/>
        </w:rPr>
        <w:t>н</w:t>
      </w:r>
      <w:r w:rsidRPr="00DD0F09">
        <w:rPr>
          <w:rFonts w:ascii="Times New Roman" w:hAnsi="Times New Roman" w:cs="Times New Roman"/>
          <w:sz w:val="28"/>
          <w:szCs w:val="28"/>
        </w:rPr>
        <w:t>ная атака, быстрая атака), расположение и взаимодействие игроков при роз</w:t>
      </w:r>
      <w:r w:rsidRPr="00DD0F09">
        <w:rPr>
          <w:rFonts w:ascii="Times New Roman" w:hAnsi="Times New Roman" w:cs="Times New Roman"/>
          <w:sz w:val="28"/>
          <w:szCs w:val="28"/>
        </w:rPr>
        <w:t>ы</w:t>
      </w:r>
      <w:r w:rsidRPr="00DD0F09">
        <w:rPr>
          <w:rFonts w:ascii="Times New Roman" w:hAnsi="Times New Roman" w:cs="Times New Roman"/>
          <w:sz w:val="28"/>
          <w:szCs w:val="28"/>
        </w:rPr>
        <w:t>грышах стандартных ситуаций в атаке (спорная шайба, свободный удар, ввод шайбы в игру), расположение и взаимодействие игроков при игре в неравн</w:t>
      </w:r>
      <w:r w:rsidRPr="00DD0F09">
        <w:rPr>
          <w:rFonts w:ascii="Times New Roman" w:hAnsi="Times New Roman" w:cs="Times New Roman"/>
          <w:sz w:val="28"/>
          <w:szCs w:val="28"/>
        </w:rPr>
        <w:t>о</w:t>
      </w:r>
      <w:r w:rsidRPr="00DD0F09">
        <w:rPr>
          <w:rFonts w:ascii="Times New Roman" w:hAnsi="Times New Roman" w:cs="Times New Roman"/>
          <w:sz w:val="28"/>
          <w:szCs w:val="28"/>
        </w:rPr>
        <w:t>численных составах в атаке (игра в численном большинстве).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Совершенствование тактики игры в защите.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Индивидуальные действия. Оценка целесообразности той или иной поз</w:t>
      </w:r>
      <w:r w:rsidRPr="00DD0F09">
        <w:rPr>
          <w:rFonts w:ascii="Times New Roman" w:hAnsi="Times New Roman" w:cs="Times New Roman"/>
          <w:sz w:val="28"/>
          <w:szCs w:val="28"/>
        </w:rPr>
        <w:t>и</w:t>
      </w:r>
      <w:r w:rsidRPr="00DD0F09">
        <w:rPr>
          <w:rFonts w:ascii="Times New Roman" w:hAnsi="Times New Roman" w:cs="Times New Roman"/>
          <w:sz w:val="28"/>
          <w:szCs w:val="28"/>
        </w:rPr>
        <w:t>ции. Своевременное занятие наиболее выгодной позиции. Применение отбора шайбы изученным способом в зависимости от игровой обстановки.</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Групповые действия. Взаимодействие в обороне при численном преим</w:t>
      </w:r>
      <w:r w:rsidRPr="00DD0F09">
        <w:rPr>
          <w:rFonts w:ascii="Times New Roman" w:hAnsi="Times New Roman" w:cs="Times New Roman"/>
          <w:sz w:val="28"/>
          <w:szCs w:val="28"/>
        </w:rPr>
        <w:t>у</w:t>
      </w:r>
      <w:r w:rsidRPr="00DD0F09">
        <w:rPr>
          <w:rFonts w:ascii="Times New Roman" w:hAnsi="Times New Roman" w:cs="Times New Roman"/>
          <w:sz w:val="28"/>
          <w:szCs w:val="28"/>
        </w:rPr>
        <w:t>ществе соперника, осуществляя правильный выбор позиции и страховки пар</w:t>
      </w:r>
      <w:r w:rsidRPr="00DD0F09">
        <w:rPr>
          <w:rFonts w:ascii="Times New Roman" w:hAnsi="Times New Roman" w:cs="Times New Roman"/>
          <w:sz w:val="28"/>
          <w:szCs w:val="28"/>
        </w:rPr>
        <w:t>т</w:t>
      </w:r>
      <w:r w:rsidRPr="00DD0F09">
        <w:rPr>
          <w:rFonts w:ascii="Times New Roman" w:hAnsi="Times New Roman" w:cs="Times New Roman"/>
          <w:sz w:val="28"/>
          <w:szCs w:val="28"/>
        </w:rPr>
        <w:t>неров. Взаимодействия в обороне при выполнении противником стандартных комбинаций. Правильный выбор позиции и страховки при организации прот</w:t>
      </w:r>
      <w:r w:rsidRPr="00DD0F09">
        <w:rPr>
          <w:rFonts w:ascii="Times New Roman" w:hAnsi="Times New Roman" w:cs="Times New Roman"/>
          <w:sz w:val="28"/>
          <w:szCs w:val="28"/>
        </w:rPr>
        <w:t>и</w:t>
      </w:r>
      <w:r w:rsidRPr="00DD0F09">
        <w:rPr>
          <w:rFonts w:ascii="Times New Roman" w:hAnsi="Times New Roman" w:cs="Times New Roman"/>
          <w:sz w:val="28"/>
          <w:szCs w:val="28"/>
        </w:rPr>
        <w:t>водействия атакующим комбинациям. Организация противодействия разли</w:t>
      </w:r>
      <w:r w:rsidRPr="00DD0F09">
        <w:rPr>
          <w:rFonts w:ascii="Times New Roman" w:hAnsi="Times New Roman" w:cs="Times New Roman"/>
          <w:sz w:val="28"/>
          <w:szCs w:val="28"/>
        </w:rPr>
        <w:t>ч</w:t>
      </w:r>
      <w:r w:rsidRPr="00DD0F09">
        <w:rPr>
          <w:rFonts w:ascii="Times New Roman" w:hAnsi="Times New Roman" w:cs="Times New Roman"/>
          <w:sz w:val="28"/>
          <w:szCs w:val="28"/>
        </w:rPr>
        <w:t>ным комбинациям. Создания численного превосходства в обороне.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w:t>
      </w:r>
      <w:r w:rsidRPr="00DD0F09">
        <w:rPr>
          <w:rFonts w:ascii="Times New Roman" w:hAnsi="Times New Roman" w:cs="Times New Roman"/>
          <w:sz w:val="28"/>
          <w:szCs w:val="28"/>
        </w:rPr>
        <w:t>о</w:t>
      </w:r>
      <w:r w:rsidRPr="00DD0F09">
        <w:rPr>
          <w:rFonts w:ascii="Times New Roman" w:hAnsi="Times New Roman" w:cs="Times New Roman"/>
          <w:sz w:val="28"/>
          <w:szCs w:val="28"/>
        </w:rPr>
        <w:t>бодный удар, ввод шайбы в игру), расположение и взаимодействие игроков при игре в неравночисленных составах (игра в численном меньшинстве).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Учебные игры в хоккее на роликовых коньках. Малые (упрощенные) и</w:t>
      </w:r>
      <w:r w:rsidRPr="00DD0F09">
        <w:rPr>
          <w:rFonts w:ascii="Times New Roman" w:hAnsi="Times New Roman" w:cs="Times New Roman"/>
          <w:sz w:val="28"/>
          <w:szCs w:val="28"/>
        </w:rPr>
        <w:t>г</w:t>
      </w:r>
      <w:r w:rsidRPr="00DD0F09">
        <w:rPr>
          <w:rFonts w:ascii="Times New Roman" w:hAnsi="Times New Roman" w:cs="Times New Roman"/>
          <w:sz w:val="28"/>
          <w:szCs w:val="28"/>
        </w:rPr>
        <w:t>ры в технико-тактической подготовке хоккеистов. Участие в соревновательной деятельности.</w:t>
      </w:r>
    </w:p>
    <w:p w:rsidR="00095E44" w:rsidRPr="00095E44" w:rsidRDefault="00095E44" w:rsidP="00095E44">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E54EC" w:rsidRPr="00095E44" w:rsidRDefault="00095E44" w:rsidP="00DD0F09">
      <w:pPr>
        <w:widowControl/>
        <w:autoSpaceDE/>
        <w:autoSpaceDN/>
        <w:adjustRightInd/>
        <w:ind w:firstLine="709"/>
        <w:rPr>
          <w:rFonts w:ascii="Times New Roman" w:hAnsi="Times New Roman" w:cs="Times New Roman"/>
          <w:i/>
          <w:sz w:val="28"/>
          <w:szCs w:val="28"/>
        </w:rPr>
      </w:pPr>
      <w:r w:rsidRPr="00095E44">
        <w:rPr>
          <w:rFonts w:ascii="Times New Roman" w:hAnsi="Times New Roman" w:cs="Times New Roman"/>
          <w:i/>
          <w:sz w:val="28"/>
          <w:szCs w:val="28"/>
        </w:rPr>
        <w:t>Содержание модуля «Роллер спорт»</w:t>
      </w:r>
      <w:r w:rsidR="002E54EC" w:rsidRPr="00095E44">
        <w:rPr>
          <w:rFonts w:ascii="Times New Roman" w:hAnsi="Times New Roman" w:cs="Times New Roman"/>
          <w:i/>
          <w:sz w:val="28"/>
          <w:szCs w:val="28"/>
        </w:rPr>
        <w:t xml:space="preserve"> направлено на достижение об</w:t>
      </w:r>
      <w:r w:rsidR="002E54EC" w:rsidRPr="00095E44">
        <w:rPr>
          <w:rFonts w:ascii="Times New Roman" w:hAnsi="Times New Roman" w:cs="Times New Roman"/>
          <w:i/>
          <w:sz w:val="28"/>
          <w:szCs w:val="28"/>
        </w:rPr>
        <w:t>у</w:t>
      </w:r>
      <w:r w:rsidR="002E54EC" w:rsidRPr="00095E44">
        <w:rPr>
          <w:rFonts w:ascii="Times New Roman" w:hAnsi="Times New Roman" w:cs="Times New Roman"/>
          <w:i/>
          <w:sz w:val="28"/>
          <w:szCs w:val="28"/>
        </w:rPr>
        <w:t>чающимися личностных, метапредметных и предметных результатов обуч</w:t>
      </w:r>
      <w:r w:rsidR="002E54EC" w:rsidRPr="00095E44">
        <w:rPr>
          <w:rFonts w:ascii="Times New Roman" w:hAnsi="Times New Roman" w:cs="Times New Roman"/>
          <w:i/>
          <w:sz w:val="28"/>
          <w:szCs w:val="28"/>
        </w:rPr>
        <w:t>е</w:t>
      </w:r>
      <w:r w:rsidR="002E54EC" w:rsidRPr="00095E44">
        <w:rPr>
          <w:rFonts w:ascii="Times New Roman" w:hAnsi="Times New Roman" w:cs="Times New Roman"/>
          <w:i/>
          <w:sz w:val="28"/>
          <w:szCs w:val="28"/>
        </w:rPr>
        <w:t>ния.</w:t>
      </w:r>
    </w:p>
    <w:p w:rsidR="002E54EC" w:rsidRPr="00095E44" w:rsidRDefault="00095E44" w:rsidP="00DD0F09">
      <w:pPr>
        <w:widowControl/>
        <w:autoSpaceDE/>
        <w:autoSpaceDN/>
        <w:adjustRightInd/>
        <w:ind w:firstLine="709"/>
        <w:rPr>
          <w:rFonts w:ascii="Times New Roman" w:hAnsi="Times New Roman" w:cs="Times New Roman"/>
          <w:b/>
          <w:i/>
          <w:sz w:val="28"/>
          <w:szCs w:val="28"/>
        </w:rPr>
      </w:pPr>
      <w:r w:rsidRPr="00095E44">
        <w:rPr>
          <w:rFonts w:ascii="Times New Roman" w:hAnsi="Times New Roman" w:cs="Times New Roman"/>
          <w:b/>
          <w:i/>
          <w:sz w:val="28"/>
          <w:szCs w:val="28"/>
        </w:rPr>
        <w:t>При изучении модуля «</w:t>
      </w:r>
      <w:r w:rsidR="002E54EC" w:rsidRPr="00095E44">
        <w:rPr>
          <w:rFonts w:ascii="Times New Roman" w:hAnsi="Times New Roman" w:cs="Times New Roman"/>
          <w:b/>
          <w:i/>
          <w:sz w:val="28"/>
          <w:szCs w:val="28"/>
        </w:rPr>
        <w:t>Ро</w:t>
      </w:r>
      <w:r w:rsidRPr="00095E44">
        <w:rPr>
          <w:rFonts w:ascii="Times New Roman" w:hAnsi="Times New Roman" w:cs="Times New Roman"/>
          <w:b/>
          <w:i/>
          <w:sz w:val="28"/>
          <w:szCs w:val="28"/>
        </w:rPr>
        <w:t>ллер спорт»</w:t>
      </w:r>
      <w:r w:rsidR="002E54EC" w:rsidRPr="00095E44">
        <w:rPr>
          <w:rFonts w:ascii="Times New Roman" w:hAnsi="Times New Roman" w:cs="Times New Roman"/>
          <w:b/>
          <w:i/>
          <w:sz w:val="28"/>
          <w:szCs w:val="28"/>
        </w:rPr>
        <w:t xml:space="preserve"> на уровне среднего общего обр</w:t>
      </w:r>
      <w:r w:rsidR="002E54EC" w:rsidRPr="00095E44">
        <w:rPr>
          <w:rFonts w:ascii="Times New Roman" w:hAnsi="Times New Roman" w:cs="Times New Roman"/>
          <w:b/>
          <w:i/>
          <w:sz w:val="28"/>
          <w:szCs w:val="28"/>
        </w:rPr>
        <w:t>а</w:t>
      </w:r>
      <w:r w:rsidR="002E54EC" w:rsidRPr="00095E44">
        <w:rPr>
          <w:rFonts w:ascii="Times New Roman" w:hAnsi="Times New Roman" w:cs="Times New Roman"/>
          <w:b/>
          <w:i/>
          <w:sz w:val="28"/>
          <w:szCs w:val="28"/>
        </w:rPr>
        <w:t>зования у обучающихся будут сформированы следующие личностные р</w:t>
      </w:r>
      <w:r w:rsidR="002E54EC" w:rsidRPr="00095E44">
        <w:rPr>
          <w:rFonts w:ascii="Times New Roman" w:hAnsi="Times New Roman" w:cs="Times New Roman"/>
          <w:b/>
          <w:i/>
          <w:sz w:val="28"/>
          <w:szCs w:val="28"/>
        </w:rPr>
        <w:t>е</w:t>
      </w:r>
      <w:r w:rsidR="002E54EC" w:rsidRPr="00095E44">
        <w:rPr>
          <w:rFonts w:ascii="Times New Roman" w:hAnsi="Times New Roman" w:cs="Times New Roman"/>
          <w:b/>
          <w:i/>
          <w:sz w:val="28"/>
          <w:szCs w:val="28"/>
        </w:rPr>
        <w:t>зультаты:</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проявление чувства гордости за свою Родину, российский народ и ист</w:t>
      </w:r>
      <w:r w:rsidR="002E54EC" w:rsidRPr="00DD0F09">
        <w:rPr>
          <w:rFonts w:ascii="Times New Roman" w:hAnsi="Times New Roman" w:cs="Times New Roman"/>
          <w:sz w:val="28"/>
          <w:szCs w:val="28"/>
        </w:rPr>
        <w:t>о</w:t>
      </w:r>
      <w:r w:rsidR="002E54EC" w:rsidRPr="00DD0F09">
        <w:rPr>
          <w:rFonts w:ascii="Times New Roman" w:hAnsi="Times New Roman" w:cs="Times New Roman"/>
          <w:sz w:val="28"/>
          <w:szCs w:val="28"/>
        </w:rPr>
        <w:t>рию России через достижения национальной сборной команды страны по ро</w:t>
      </w:r>
      <w:r w:rsidR="002E54EC" w:rsidRPr="00DD0F09">
        <w:rPr>
          <w:rFonts w:ascii="Times New Roman" w:hAnsi="Times New Roman" w:cs="Times New Roman"/>
          <w:sz w:val="28"/>
          <w:szCs w:val="28"/>
        </w:rPr>
        <w:t>л</w:t>
      </w:r>
      <w:r w:rsidR="002E54EC" w:rsidRPr="00DD0F09">
        <w:rPr>
          <w:rFonts w:ascii="Times New Roman" w:hAnsi="Times New Roman" w:cs="Times New Roman"/>
          <w:sz w:val="28"/>
          <w:szCs w:val="28"/>
        </w:rPr>
        <w:t>лер спорту и ведущих российских спортсменов на чемпионатах мира, чемпи</w:t>
      </w:r>
      <w:r w:rsidR="002E54EC" w:rsidRPr="00DD0F09">
        <w:rPr>
          <w:rFonts w:ascii="Times New Roman" w:hAnsi="Times New Roman" w:cs="Times New Roman"/>
          <w:sz w:val="28"/>
          <w:szCs w:val="28"/>
        </w:rPr>
        <w:t>о</w:t>
      </w:r>
      <w:r w:rsidR="002E54EC" w:rsidRPr="00DD0F09">
        <w:rPr>
          <w:rFonts w:ascii="Times New Roman" w:hAnsi="Times New Roman" w:cs="Times New Roman"/>
          <w:sz w:val="28"/>
          <w:szCs w:val="28"/>
        </w:rPr>
        <w:t>натах Европы и других международных соревнованиях; уважение государс</w:t>
      </w:r>
      <w:r w:rsidR="002E54EC" w:rsidRPr="00DD0F09">
        <w:rPr>
          <w:rFonts w:ascii="Times New Roman" w:hAnsi="Times New Roman" w:cs="Times New Roman"/>
          <w:sz w:val="28"/>
          <w:szCs w:val="28"/>
        </w:rPr>
        <w:t>т</w:t>
      </w:r>
      <w:r w:rsidR="002E54EC" w:rsidRPr="00DD0F09">
        <w:rPr>
          <w:rFonts w:ascii="Times New Roman" w:hAnsi="Times New Roman" w:cs="Times New Roman"/>
          <w:sz w:val="28"/>
          <w:szCs w:val="28"/>
        </w:rPr>
        <w:t>венных символов (герб, флаг, гимн), готовность к служению Отечеству, его з</w:t>
      </w:r>
      <w:r w:rsidR="002E54EC" w:rsidRPr="00DD0F09">
        <w:rPr>
          <w:rFonts w:ascii="Times New Roman" w:hAnsi="Times New Roman" w:cs="Times New Roman"/>
          <w:sz w:val="28"/>
          <w:szCs w:val="28"/>
        </w:rPr>
        <w:t>а</w:t>
      </w:r>
      <w:r w:rsidR="002E54EC" w:rsidRPr="00DD0F09">
        <w:rPr>
          <w:rFonts w:ascii="Times New Roman" w:hAnsi="Times New Roman" w:cs="Times New Roman"/>
          <w:sz w:val="28"/>
          <w:szCs w:val="28"/>
        </w:rPr>
        <w:t>щите;</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DD0F09">
        <w:rPr>
          <w:rFonts w:ascii="Times New Roman" w:hAnsi="Times New Roman" w:cs="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роллер спорта;</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проявление готовности к саморазвитию, самообразованию и самовосп</w:t>
      </w:r>
      <w:r w:rsidR="002E54EC" w:rsidRPr="00DD0F09">
        <w:rPr>
          <w:rFonts w:ascii="Times New Roman" w:hAnsi="Times New Roman" w:cs="Times New Roman"/>
          <w:sz w:val="28"/>
          <w:szCs w:val="28"/>
        </w:rPr>
        <w:t>и</w:t>
      </w:r>
      <w:r w:rsidR="002E54EC" w:rsidRPr="00DD0F09">
        <w:rPr>
          <w:rFonts w:ascii="Times New Roman" w:hAnsi="Times New Roman" w:cs="Times New Roman"/>
          <w:sz w:val="28"/>
          <w:szCs w:val="28"/>
        </w:rPr>
        <w:t>танию, мотивации к осознанному выбору индивидуальной траектории образ</w:t>
      </w:r>
      <w:r w:rsidR="002E54EC" w:rsidRPr="00DD0F09">
        <w:rPr>
          <w:rFonts w:ascii="Times New Roman" w:hAnsi="Times New Roman" w:cs="Times New Roman"/>
          <w:sz w:val="28"/>
          <w:szCs w:val="28"/>
        </w:rPr>
        <w:t>о</w:t>
      </w:r>
      <w:r w:rsidR="002E54EC" w:rsidRPr="00DD0F09">
        <w:rPr>
          <w:rFonts w:ascii="Times New Roman" w:hAnsi="Times New Roman" w:cs="Times New Roman"/>
          <w:sz w:val="28"/>
          <w:szCs w:val="28"/>
        </w:rPr>
        <w:t>вания средствами роллер спорта,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федераций регионального, всеросси</w:t>
      </w:r>
      <w:r w:rsidR="002E54EC" w:rsidRPr="00DD0F09">
        <w:rPr>
          <w:rFonts w:ascii="Times New Roman" w:hAnsi="Times New Roman" w:cs="Times New Roman"/>
          <w:sz w:val="28"/>
          <w:szCs w:val="28"/>
        </w:rPr>
        <w:t>й</w:t>
      </w:r>
      <w:r w:rsidR="002E54EC" w:rsidRPr="00DD0F09">
        <w:rPr>
          <w:rFonts w:ascii="Times New Roman" w:hAnsi="Times New Roman" w:cs="Times New Roman"/>
          <w:sz w:val="28"/>
          <w:szCs w:val="28"/>
        </w:rPr>
        <w:t>ского и мирового уровней, отечественных и зарубежных роллер клубов, а также школьных спортивных клубов;</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w:t>
      </w:r>
      <w:r w:rsidR="002E54EC" w:rsidRPr="00DD0F09">
        <w:rPr>
          <w:rFonts w:ascii="Times New Roman" w:hAnsi="Times New Roman" w:cs="Times New Roman"/>
          <w:sz w:val="28"/>
          <w:szCs w:val="28"/>
        </w:rPr>
        <w:t>и</w:t>
      </w:r>
      <w:r w:rsidR="002E54EC" w:rsidRPr="00DD0F09">
        <w:rPr>
          <w:rFonts w:ascii="Times New Roman" w:hAnsi="Times New Roman" w:cs="Times New Roman"/>
          <w:sz w:val="28"/>
          <w:szCs w:val="28"/>
        </w:rPr>
        <w:t>гать в нем взаимопонимания, находить общие цели и сотрудничать для их до</w:t>
      </w:r>
      <w:r w:rsidR="002E54EC" w:rsidRPr="00DD0F09">
        <w:rPr>
          <w:rFonts w:ascii="Times New Roman" w:hAnsi="Times New Roman" w:cs="Times New Roman"/>
          <w:sz w:val="28"/>
          <w:szCs w:val="28"/>
        </w:rPr>
        <w:t>с</w:t>
      </w:r>
      <w:r w:rsidR="002E54EC" w:rsidRPr="00DD0F09">
        <w:rPr>
          <w:rFonts w:ascii="Times New Roman" w:hAnsi="Times New Roman" w:cs="Times New Roman"/>
          <w:sz w:val="28"/>
          <w:szCs w:val="28"/>
        </w:rPr>
        <w:t>тижения в учебной, тренировочной, досуговой, игровой и соревновательной деятельности, судейской практики на принципах доброжелательности и вза</w:t>
      </w:r>
      <w:r w:rsidR="002E54EC" w:rsidRPr="00DD0F09">
        <w:rPr>
          <w:rFonts w:ascii="Times New Roman" w:hAnsi="Times New Roman" w:cs="Times New Roman"/>
          <w:sz w:val="28"/>
          <w:szCs w:val="28"/>
        </w:rPr>
        <w:t>и</w:t>
      </w:r>
      <w:r w:rsidR="002E54EC" w:rsidRPr="00DD0F09">
        <w:rPr>
          <w:rFonts w:ascii="Times New Roman" w:hAnsi="Times New Roman" w:cs="Times New Roman"/>
          <w:sz w:val="28"/>
          <w:szCs w:val="28"/>
        </w:rPr>
        <w:t>мопомощи;</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реализация ценностей здорового и безопасного образа жизни, потребн</w:t>
      </w:r>
      <w:r w:rsidR="002E54EC" w:rsidRPr="00DD0F09">
        <w:rPr>
          <w:rFonts w:ascii="Times New Roman" w:hAnsi="Times New Roman" w:cs="Times New Roman"/>
          <w:sz w:val="28"/>
          <w:szCs w:val="28"/>
        </w:rPr>
        <w:t>о</w:t>
      </w:r>
      <w:r w:rsidR="002E54EC" w:rsidRPr="00DD0F09">
        <w:rPr>
          <w:rFonts w:ascii="Times New Roman" w:hAnsi="Times New Roman" w:cs="Times New Roman"/>
          <w:sz w:val="28"/>
          <w:szCs w:val="28"/>
        </w:rPr>
        <w:t>сти в физическом самосовершенствовании, занятиях спортивно-оздоровительной деятельностью, неприятие вредных привычек;</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rsidR="002E54EC" w:rsidRPr="00DD0F09" w:rsidRDefault="00095E44" w:rsidP="00DD0F09">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w:t>
      </w:r>
      <w:r>
        <w:rPr>
          <w:rFonts w:ascii="Times New Roman" w:hAnsi="Times New Roman" w:cs="Times New Roman"/>
          <w:sz w:val="28"/>
          <w:szCs w:val="28"/>
          <w:lang w:val="en-US"/>
        </w:rPr>
        <w:t> </w:t>
      </w:r>
      <w:r w:rsidR="002E54EC" w:rsidRPr="00DD0F09">
        <w:rPr>
          <w:rFonts w:ascii="Times New Roman" w:hAnsi="Times New Roman" w:cs="Times New Roman"/>
          <w:sz w:val="28"/>
          <w:szCs w:val="28"/>
        </w:rPr>
        <w:t>готовность соблюдать правила индивидуального и коллективного без</w:t>
      </w:r>
      <w:r w:rsidR="002E54EC" w:rsidRPr="00DD0F09">
        <w:rPr>
          <w:rFonts w:ascii="Times New Roman" w:hAnsi="Times New Roman" w:cs="Times New Roman"/>
          <w:sz w:val="28"/>
          <w:szCs w:val="28"/>
        </w:rPr>
        <w:t>о</w:t>
      </w:r>
      <w:r w:rsidR="002E54EC" w:rsidRPr="00DD0F09">
        <w:rPr>
          <w:rFonts w:ascii="Times New Roman" w:hAnsi="Times New Roman" w:cs="Times New Roman"/>
          <w:sz w:val="28"/>
          <w:szCs w:val="28"/>
        </w:rPr>
        <w:t>пасного поведения в учебной, соревновательной, досуговой деятельности и чрезвычайных ситуациях;</w:t>
      </w:r>
    </w:p>
    <w:p w:rsidR="002E54EC" w:rsidRPr="00DD0F09" w:rsidRDefault="00095E44" w:rsidP="00DD0F09">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w:t>
      </w:r>
      <w:r>
        <w:rPr>
          <w:rFonts w:ascii="Times New Roman" w:hAnsi="Times New Roman" w:cs="Times New Roman"/>
          <w:sz w:val="28"/>
          <w:szCs w:val="28"/>
          <w:lang w:val="en-US"/>
        </w:rPr>
        <w:t> </w:t>
      </w:r>
      <w:r w:rsidR="002E54EC" w:rsidRPr="00DD0F09">
        <w:rPr>
          <w:rFonts w:ascii="Times New Roman" w:hAnsi="Times New Roman"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роллер спорта.</w:t>
      </w:r>
    </w:p>
    <w:p w:rsidR="002E54EC" w:rsidRPr="00095E44" w:rsidRDefault="00095E44" w:rsidP="00DD0F09">
      <w:pPr>
        <w:widowControl/>
        <w:autoSpaceDE/>
        <w:autoSpaceDN/>
        <w:adjustRightInd/>
        <w:ind w:firstLine="709"/>
        <w:rPr>
          <w:rFonts w:ascii="Times New Roman" w:hAnsi="Times New Roman" w:cs="Times New Roman"/>
          <w:b/>
          <w:i/>
          <w:sz w:val="28"/>
          <w:szCs w:val="28"/>
        </w:rPr>
      </w:pPr>
      <w:r w:rsidRPr="00095E44">
        <w:rPr>
          <w:rFonts w:ascii="Times New Roman" w:hAnsi="Times New Roman" w:cs="Times New Roman"/>
          <w:b/>
          <w:i/>
          <w:sz w:val="28"/>
          <w:szCs w:val="28"/>
        </w:rPr>
        <w:t>При изучении модуля «</w:t>
      </w:r>
      <w:r w:rsidR="002E54EC" w:rsidRPr="00095E44">
        <w:rPr>
          <w:rFonts w:ascii="Times New Roman" w:hAnsi="Times New Roman" w:cs="Times New Roman"/>
          <w:b/>
          <w:i/>
          <w:sz w:val="28"/>
          <w:szCs w:val="28"/>
        </w:rPr>
        <w:t>Роллер сп</w:t>
      </w:r>
      <w:r w:rsidRPr="00095E44">
        <w:rPr>
          <w:rFonts w:ascii="Times New Roman" w:hAnsi="Times New Roman" w:cs="Times New Roman"/>
          <w:b/>
          <w:i/>
          <w:sz w:val="28"/>
          <w:szCs w:val="28"/>
        </w:rPr>
        <w:t>орт»</w:t>
      </w:r>
      <w:r w:rsidR="002E54EC" w:rsidRPr="00095E44">
        <w:rPr>
          <w:rFonts w:ascii="Times New Roman" w:hAnsi="Times New Roman" w:cs="Times New Roman"/>
          <w:b/>
          <w:i/>
          <w:sz w:val="28"/>
          <w:szCs w:val="28"/>
        </w:rPr>
        <w:t xml:space="preserve"> на уровне среднего общего обр</w:t>
      </w:r>
      <w:r w:rsidR="002E54EC" w:rsidRPr="00095E44">
        <w:rPr>
          <w:rFonts w:ascii="Times New Roman" w:hAnsi="Times New Roman" w:cs="Times New Roman"/>
          <w:b/>
          <w:i/>
          <w:sz w:val="28"/>
          <w:szCs w:val="28"/>
        </w:rPr>
        <w:t>а</w:t>
      </w:r>
      <w:r w:rsidR="002E54EC" w:rsidRPr="00095E44">
        <w:rPr>
          <w:rFonts w:ascii="Times New Roman" w:hAnsi="Times New Roman" w:cs="Times New Roman"/>
          <w:b/>
          <w:i/>
          <w:sz w:val="28"/>
          <w:szCs w:val="28"/>
        </w:rPr>
        <w:t>зования у обучающихся будут сформированы следующие метапредметные результаты:</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умение соотносить свои действия с планируемыми результатами, ос</w:t>
      </w:r>
      <w:r w:rsidR="002E54EC" w:rsidRPr="00DD0F09">
        <w:rPr>
          <w:rFonts w:ascii="Times New Roman" w:hAnsi="Times New Roman" w:cs="Times New Roman"/>
          <w:sz w:val="28"/>
          <w:szCs w:val="28"/>
        </w:rPr>
        <w:t>у</w:t>
      </w:r>
      <w:r w:rsidR="002E54EC" w:rsidRPr="00DD0F09">
        <w:rPr>
          <w:rFonts w:ascii="Times New Roman" w:hAnsi="Times New Roman" w:cs="Times New Roman"/>
          <w:sz w:val="28"/>
          <w:szCs w:val="28"/>
        </w:rPr>
        <w:t>ществлять контроль своей деятельности в процессе достижения результатов в учебной, тренировочной, игровой и соревновательной деятельности, опред</w:t>
      </w:r>
      <w:r w:rsidR="002E54EC" w:rsidRPr="00DD0F09">
        <w:rPr>
          <w:rFonts w:ascii="Times New Roman" w:hAnsi="Times New Roman" w:cs="Times New Roman"/>
          <w:sz w:val="28"/>
          <w:szCs w:val="28"/>
        </w:rPr>
        <w:t>е</w:t>
      </w:r>
      <w:r w:rsidR="002E54EC" w:rsidRPr="00DD0F09">
        <w:rPr>
          <w:rFonts w:ascii="Times New Roman" w:hAnsi="Times New Roman" w:cs="Times New Roman"/>
          <w:sz w:val="28"/>
          <w:szCs w:val="28"/>
        </w:rPr>
        <w:t>лять способы действий в рамках предложенных условий и требований, корре</w:t>
      </w:r>
      <w:r w:rsidR="002E54EC" w:rsidRPr="00DD0F09">
        <w:rPr>
          <w:rFonts w:ascii="Times New Roman" w:hAnsi="Times New Roman" w:cs="Times New Roman"/>
          <w:sz w:val="28"/>
          <w:szCs w:val="28"/>
        </w:rPr>
        <w:t>к</w:t>
      </w:r>
      <w:r w:rsidR="002E54EC" w:rsidRPr="00DD0F09">
        <w:rPr>
          <w:rFonts w:ascii="Times New Roman" w:hAnsi="Times New Roman" w:cs="Times New Roman"/>
          <w:sz w:val="28"/>
          <w:szCs w:val="28"/>
        </w:rPr>
        <w:t>тировать свои действия в соответствии с изменяющейся ситуацией;</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w:t>
      </w:r>
      <w:r w:rsidR="002E54EC" w:rsidRPr="00DD0F09">
        <w:rPr>
          <w:rFonts w:ascii="Times New Roman" w:hAnsi="Times New Roman" w:cs="Times New Roman"/>
          <w:sz w:val="28"/>
          <w:szCs w:val="28"/>
        </w:rPr>
        <w:t>к</w:t>
      </w:r>
      <w:r w:rsidR="002E54EC" w:rsidRPr="00DD0F09">
        <w:rPr>
          <w:rFonts w:ascii="Times New Roman" w:hAnsi="Times New Roman" w:cs="Times New Roman"/>
          <w:sz w:val="28"/>
          <w:szCs w:val="28"/>
        </w:rPr>
        <w:t>тику в различных ситуациях; осуществлять, контролировать и корректировать учебную, тренировочную, игровую и соревновательную деятельность по ро</w:t>
      </w:r>
      <w:r w:rsidR="002E54EC" w:rsidRPr="00DD0F09">
        <w:rPr>
          <w:rFonts w:ascii="Times New Roman" w:hAnsi="Times New Roman" w:cs="Times New Roman"/>
          <w:sz w:val="28"/>
          <w:szCs w:val="28"/>
        </w:rPr>
        <w:t>л</w:t>
      </w:r>
      <w:r w:rsidR="002E54EC" w:rsidRPr="00DD0F09">
        <w:rPr>
          <w:rFonts w:ascii="Times New Roman" w:hAnsi="Times New Roman" w:cs="Times New Roman"/>
          <w:sz w:val="28"/>
          <w:szCs w:val="28"/>
        </w:rPr>
        <w:t>лер спорту;</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умение самостоятельно планировать пути достижения целей, в том чи</w:t>
      </w:r>
      <w:r w:rsidR="002E54EC" w:rsidRPr="00DD0F09">
        <w:rPr>
          <w:rFonts w:ascii="Times New Roman" w:hAnsi="Times New Roman" w:cs="Times New Roman"/>
          <w:sz w:val="28"/>
          <w:szCs w:val="28"/>
        </w:rPr>
        <w:t>с</w:t>
      </w:r>
      <w:r w:rsidR="002E54EC" w:rsidRPr="00DD0F09">
        <w:rPr>
          <w:rFonts w:ascii="Times New Roman" w:hAnsi="Times New Roman" w:cs="Times New Roman"/>
          <w:sz w:val="28"/>
          <w:szCs w:val="28"/>
        </w:rPr>
        <w:t>ле альтернативные, осознанно выбирать наиболее эффективные способы реш</w:t>
      </w:r>
      <w:r w:rsidR="002E54EC" w:rsidRPr="00DD0F09">
        <w:rPr>
          <w:rFonts w:ascii="Times New Roman" w:hAnsi="Times New Roman" w:cs="Times New Roman"/>
          <w:sz w:val="28"/>
          <w:szCs w:val="28"/>
        </w:rPr>
        <w:t>е</w:t>
      </w:r>
      <w:r w:rsidR="002E54EC" w:rsidRPr="00DD0F09">
        <w:rPr>
          <w:rFonts w:ascii="Times New Roman" w:hAnsi="Times New Roman" w:cs="Times New Roman"/>
          <w:sz w:val="28"/>
          <w:szCs w:val="28"/>
        </w:rPr>
        <w:lastRenderedPageBreak/>
        <w:t>ния задач в учебной, игровой, соревновательной и досуговой деятельности, оценивать правильность выполнения задач, собственные возможности их р</w:t>
      </w:r>
      <w:r w:rsidR="002E54EC" w:rsidRPr="00DD0F09">
        <w:rPr>
          <w:rFonts w:ascii="Times New Roman" w:hAnsi="Times New Roman" w:cs="Times New Roman"/>
          <w:sz w:val="28"/>
          <w:szCs w:val="28"/>
        </w:rPr>
        <w:t>е</w:t>
      </w:r>
      <w:r w:rsidR="002E54EC" w:rsidRPr="00DD0F09">
        <w:rPr>
          <w:rFonts w:ascii="Times New Roman" w:hAnsi="Times New Roman" w:cs="Times New Roman"/>
          <w:sz w:val="28"/>
          <w:szCs w:val="28"/>
        </w:rPr>
        <w:t>шения;</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w:t>
      </w:r>
      <w:r w:rsidR="002E54EC" w:rsidRPr="00DD0F09">
        <w:rPr>
          <w:rFonts w:ascii="Times New Roman" w:hAnsi="Times New Roman" w:cs="Times New Roman"/>
          <w:sz w:val="28"/>
          <w:szCs w:val="28"/>
        </w:rPr>
        <w:t>а</w:t>
      </w:r>
      <w:r w:rsidR="002E54EC" w:rsidRPr="00DD0F09">
        <w:rPr>
          <w:rFonts w:ascii="Times New Roman" w:hAnsi="Times New Roman" w:cs="Times New Roman"/>
          <w:sz w:val="28"/>
          <w:szCs w:val="28"/>
        </w:rPr>
        <w:t>тельной и досуговой деятельности, судейской практике с учетом гражданских и нравственных ценностей;</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умение организовывать учебное сотрудничество и совместную деятел</w:t>
      </w:r>
      <w:r w:rsidR="002E54EC" w:rsidRPr="00DD0F09">
        <w:rPr>
          <w:rFonts w:ascii="Times New Roman" w:hAnsi="Times New Roman" w:cs="Times New Roman"/>
          <w:sz w:val="28"/>
          <w:szCs w:val="28"/>
        </w:rPr>
        <w:t>ь</w:t>
      </w:r>
      <w:r w:rsidR="002E54EC" w:rsidRPr="00DD0F09">
        <w:rPr>
          <w:rFonts w:ascii="Times New Roman" w:hAnsi="Times New Roman" w:cs="Times New Roman"/>
          <w:sz w:val="28"/>
          <w:szCs w:val="28"/>
        </w:rPr>
        <w:t>ность со сверстниками и взрослыми; работать индивидуально, в парах и в гру</w:t>
      </w:r>
      <w:r w:rsidR="002E54EC" w:rsidRPr="00DD0F09">
        <w:rPr>
          <w:rFonts w:ascii="Times New Roman" w:hAnsi="Times New Roman" w:cs="Times New Roman"/>
          <w:sz w:val="28"/>
          <w:szCs w:val="28"/>
        </w:rPr>
        <w:t>п</w:t>
      </w:r>
      <w:r w:rsidR="002E54EC" w:rsidRPr="00DD0F09">
        <w:rPr>
          <w:rFonts w:ascii="Times New Roman" w:hAnsi="Times New Roman" w:cs="Times New Roman"/>
          <w:sz w:val="28"/>
          <w:szCs w:val="28"/>
        </w:rPr>
        <w:t>пе, эффективно взаимодействовать и разрешать конфликты в процессе учебной, тренировочной, игровой и соревновательной деятельности, судейской практ</w:t>
      </w:r>
      <w:r w:rsidR="002E54EC" w:rsidRPr="00DD0F09">
        <w:rPr>
          <w:rFonts w:ascii="Times New Roman" w:hAnsi="Times New Roman" w:cs="Times New Roman"/>
          <w:sz w:val="28"/>
          <w:szCs w:val="28"/>
        </w:rPr>
        <w:t>и</w:t>
      </w:r>
      <w:r w:rsidR="002E54EC" w:rsidRPr="00DD0F09">
        <w:rPr>
          <w:rFonts w:ascii="Times New Roman" w:hAnsi="Times New Roman" w:cs="Times New Roman"/>
          <w:sz w:val="28"/>
          <w:szCs w:val="28"/>
        </w:rPr>
        <w:t>ки, учитывать позиции других участников деятельности;</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умение создавать, применять и преобразовывать графические пикт</w:t>
      </w:r>
      <w:r w:rsidR="002E54EC" w:rsidRPr="00DD0F09">
        <w:rPr>
          <w:rFonts w:ascii="Times New Roman" w:hAnsi="Times New Roman" w:cs="Times New Roman"/>
          <w:sz w:val="28"/>
          <w:szCs w:val="28"/>
        </w:rPr>
        <w:t>о</w:t>
      </w:r>
      <w:r w:rsidR="002E54EC" w:rsidRPr="00DD0F09">
        <w:rPr>
          <w:rFonts w:ascii="Times New Roman" w:hAnsi="Times New Roman" w:cs="Times New Roman"/>
          <w:sz w:val="28"/>
          <w:szCs w:val="28"/>
        </w:rPr>
        <w:t>граммы физических упражнений в двигательные действия и наоборот; схемы для тактических, игровых задач, а также запоминание программ и последов</w:t>
      </w:r>
      <w:r w:rsidR="002E54EC" w:rsidRPr="00DD0F09">
        <w:rPr>
          <w:rFonts w:ascii="Times New Roman" w:hAnsi="Times New Roman" w:cs="Times New Roman"/>
          <w:sz w:val="28"/>
          <w:szCs w:val="28"/>
        </w:rPr>
        <w:t>а</w:t>
      </w:r>
      <w:r w:rsidR="002E54EC" w:rsidRPr="00DD0F09">
        <w:rPr>
          <w:rFonts w:ascii="Times New Roman" w:hAnsi="Times New Roman" w:cs="Times New Roman"/>
          <w:sz w:val="28"/>
          <w:szCs w:val="28"/>
        </w:rPr>
        <w:t>тельностей выполнения элементов;</w:t>
      </w:r>
    </w:p>
    <w:p w:rsidR="002E54EC" w:rsidRPr="00DD0F09" w:rsidRDefault="00095E44" w:rsidP="00DD0F09">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w:t>
      </w:r>
      <w:r>
        <w:rPr>
          <w:rFonts w:ascii="Times New Roman" w:hAnsi="Times New Roman" w:cs="Times New Roman"/>
          <w:sz w:val="28"/>
          <w:szCs w:val="28"/>
          <w:lang w:val="en-US"/>
        </w:rPr>
        <w:t> </w:t>
      </w:r>
      <w:r w:rsidR="002E54EC" w:rsidRPr="00DD0F09">
        <w:rPr>
          <w:rFonts w:ascii="Times New Roman" w:hAnsi="Times New Roman" w:cs="Times New Roman"/>
          <w:sz w:val="28"/>
          <w:szCs w:val="28"/>
        </w:rPr>
        <w:t>способность самостоятельно применять различные методы, инструме</w:t>
      </w:r>
      <w:r w:rsidR="002E54EC" w:rsidRPr="00DD0F09">
        <w:rPr>
          <w:rFonts w:ascii="Times New Roman" w:hAnsi="Times New Roman" w:cs="Times New Roman"/>
          <w:sz w:val="28"/>
          <w:szCs w:val="28"/>
        </w:rPr>
        <w:t>н</w:t>
      </w:r>
      <w:r w:rsidR="002E54EC" w:rsidRPr="00DD0F09">
        <w:rPr>
          <w:rFonts w:ascii="Times New Roman" w:hAnsi="Times New Roman" w:cs="Times New Roman"/>
          <w:sz w:val="28"/>
          <w:szCs w:val="28"/>
        </w:rPr>
        <w:t>ты и запросы в информационно-познавательной деятельности, умение ориент</w:t>
      </w:r>
      <w:r w:rsidR="002E54EC" w:rsidRPr="00DD0F09">
        <w:rPr>
          <w:rFonts w:ascii="Times New Roman" w:hAnsi="Times New Roman" w:cs="Times New Roman"/>
          <w:sz w:val="28"/>
          <w:szCs w:val="28"/>
        </w:rPr>
        <w:t>и</w:t>
      </w:r>
      <w:r w:rsidR="002E54EC" w:rsidRPr="00DD0F09">
        <w:rPr>
          <w:rFonts w:ascii="Times New Roman" w:hAnsi="Times New Roman" w:cs="Times New Roman"/>
          <w:sz w:val="28"/>
          <w:szCs w:val="28"/>
        </w:rPr>
        <w:t>роваться в различных источниках информации с соблюдением правовых и эт</w:t>
      </w:r>
      <w:r w:rsidR="002E54EC" w:rsidRPr="00DD0F09">
        <w:rPr>
          <w:rFonts w:ascii="Times New Roman" w:hAnsi="Times New Roman" w:cs="Times New Roman"/>
          <w:sz w:val="28"/>
          <w:szCs w:val="28"/>
        </w:rPr>
        <w:t>и</w:t>
      </w:r>
      <w:r w:rsidR="002E54EC" w:rsidRPr="00DD0F09">
        <w:rPr>
          <w:rFonts w:ascii="Times New Roman" w:hAnsi="Times New Roman" w:cs="Times New Roman"/>
          <w:sz w:val="28"/>
          <w:szCs w:val="28"/>
        </w:rPr>
        <w:t>ческих норм, норм информационной безопасности.</w:t>
      </w:r>
    </w:p>
    <w:p w:rsidR="002E54EC" w:rsidRPr="00095E44" w:rsidRDefault="00095E44" w:rsidP="00DD0F09">
      <w:pPr>
        <w:widowControl/>
        <w:autoSpaceDE/>
        <w:autoSpaceDN/>
        <w:adjustRightInd/>
        <w:ind w:firstLine="709"/>
        <w:rPr>
          <w:rFonts w:ascii="Times New Roman" w:hAnsi="Times New Roman" w:cs="Times New Roman"/>
          <w:b/>
          <w:i/>
          <w:sz w:val="28"/>
          <w:szCs w:val="28"/>
        </w:rPr>
      </w:pPr>
      <w:r w:rsidRPr="00095E44">
        <w:rPr>
          <w:rFonts w:ascii="Times New Roman" w:hAnsi="Times New Roman" w:cs="Times New Roman"/>
          <w:b/>
          <w:i/>
          <w:sz w:val="28"/>
          <w:szCs w:val="28"/>
        </w:rPr>
        <w:t>При изучении модуля «Роллер спорт»</w:t>
      </w:r>
      <w:r w:rsidR="002E54EC" w:rsidRPr="00095E44">
        <w:rPr>
          <w:rFonts w:ascii="Times New Roman" w:hAnsi="Times New Roman" w:cs="Times New Roman"/>
          <w:b/>
          <w:i/>
          <w:sz w:val="28"/>
          <w:szCs w:val="28"/>
        </w:rPr>
        <w:t xml:space="preserve"> на уровне среднего общего обр</w:t>
      </w:r>
      <w:r w:rsidR="002E54EC" w:rsidRPr="00095E44">
        <w:rPr>
          <w:rFonts w:ascii="Times New Roman" w:hAnsi="Times New Roman" w:cs="Times New Roman"/>
          <w:b/>
          <w:i/>
          <w:sz w:val="28"/>
          <w:szCs w:val="28"/>
        </w:rPr>
        <w:t>а</w:t>
      </w:r>
      <w:r w:rsidR="002E54EC" w:rsidRPr="00095E44">
        <w:rPr>
          <w:rFonts w:ascii="Times New Roman" w:hAnsi="Times New Roman" w:cs="Times New Roman"/>
          <w:b/>
          <w:i/>
          <w:sz w:val="28"/>
          <w:szCs w:val="28"/>
        </w:rPr>
        <w:t>зования у обучающихся будут сформированы следующие предметные р</w:t>
      </w:r>
      <w:r w:rsidR="002E54EC" w:rsidRPr="00095E44">
        <w:rPr>
          <w:rFonts w:ascii="Times New Roman" w:hAnsi="Times New Roman" w:cs="Times New Roman"/>
          <w:b/>
          <w:i/>
          <w:sz w:val="28"/>
          <w:szCs w:val="28"/>
        </w:rPr>
        <w:t>е</w:t>
      </w:r>
      <w:r w:rsidR="002E54EC" w:rsidRPr="00095E44">
        <w:rPr>
          <w:rFonts w:ascii="Times New Roman" w:hAnsi="Times New Roman" w:cs="Times New Roman"/>
          <w:b/>
          <w:i/>
          <w:sz w:val="28"/>
          <w:szCs w:val="28"/>
        </w:rPr>
        <w:t>зультаты:</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знание истории развития современного роллер спорта, традиций роллер движения в мире, в Российской Федерации, в регионе;</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умение характеризовать роль и основные функции главных организаций и федераций (международные, российские) по роллер спорту, осуществляющих управление данным видом спорта;</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владение способностью аргументированно принимать участие в обсу</w:t>
      </w:r>
      <w:r w:rsidR="002E54EC" w:rsidRPr="00DD0F09">
        <w:rPr>
          <w:rFonts w:ascii="Times New Roman" w:hAnsi="Times New Roman" w:cs="Times New Roman"/>
          <w:sz w:val="28"/>
          <w:szCs w:val="28"/>
        </w:rPr>
        <w:t>ж</w:t>
      </w:r>
      <w:r w:rsidR="002E54EC" w:rsidRPr="00DD0F09">
        <w:rPr>
          <w:rFonts w:ascii="Times New Roman" w:hAnsi="Times New Roman" w:cs="Times New Roman"/>
          <w:sz w:val="28"/>
          <w:szCs w:val="28"/>
        </w:rPr>
        <w:t>дении успехов и неудач сборных команд страны, отечественных и зарубежных роллер клубов на международной арене;</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умение анализировать результаты соревнований, входящих в официал</w:t>
      </w:r>
      <w:r w:rsidR="002E54EC" w:rsidRPr="00DD0F09">
        <w:rPr>
          <w:rFonts w:ascii="Times New Roman" w:hAnsi="Times New Roman" w:cs="Times New Roman"/>
          <w:sz w:val="28"/>
          <w:szCs w:val="28"/>
        </w:rPr>
        <w:t>ь</w:t>
      </w:r>
      <w:r w:rsidR="002E54EC" w:rsidRPr="00DD0F09">
        <w:rPr>
          <w:rFonts w:ascii="Times New Roman" w:hAnsi="Times New Roman" w:cs="Times New Roman"/>
          <w:sz w:val="28"/>
          <w:szCs w:val="28"/>
        </w:rPr>
        <w:t>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понимание роли занятий роллер спортом как средства укрепления зд</w:t>
      </w:r>
      <w:r w:rsidR="002E54EC" w:rsidRPr="00DD0F09">
        <w:rPr>
          <w:rFonts w:ascii="Times New Roman" w:hAnsi="Times New Roman" w:cs="Times New Roman"/>
          <w:sz w:val="28"/>
          <w:szCs w:val="28"/>
        </w:rPr>
        <w:t>о</w:t>
      </w:r>
      <w:r w:rsidR="002E54EC" w:rsidRPr="00DD0F09">
        <w:rPr>
          <w:rFonts w:ascii="Times New Roman" w:hAnsi="Times New Roman" w:cs="Times New Roman"/>
          <w:sz w:val="28"/>
          <w:szCs w:val="28"/>
        </w:rPr>
        <w:t>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DD0F09">
        <w:rPr>
          <w:rFonts w:ascii="Times New Roman" w:hAnsi="Times New Roman" w:cs="Times New Roman"/>
          <w:sz w:val="28"/>
          <w:szCs w:val="28"/>
        </w:rPr>
        <w:t>умение планировать, организовывать и проводить самостоятельные тр</w:t>
      </w:r>
      <w:r w:rsidR="002E54EC" w:rsidRPr="00DD0F09">
        <w:rPr>
          <w:rFonts w:ascii="Times New Roman" w:hAnsi="Times New Roman" w:cs="Times New Roman"/>
          <w:sz w:val="28"/>
          <w:szCs w:val="28"/>
        </w:rPr>
        <w:t>е</w:t>
      </w:r>
      <w:r w:rsidR="002E54EC" w:rsidRPr="00DD0F09">
        <w:rPr>
          <w:rFonts w:ascii="Times New Roman" w:hAnsi="Times New Roman" w:cs="Times New Roman"/>
          <w:sz w:val="28"/>
          <w:szCs w:val="28"/>
        </w:rPr>
        <w:t>нировки по роллер спорту с учетом применения способов самостоятельного о</w:t>
      </w:r>
      <w:r w:rsidR="002E54EC" w:rsidRPr="00DD0F09">
        <w:rPr>
          <w:rFonts w:ascii="Times New Roman" w:hAnsi="Times New Roman" w:cs="Times New Roman"/>
          <w:sz w:val="28"/>
          <w:szCs w:val="28"/>
        </w:rPr>
        <w:t>с</w:t>
      </w:r>
      <w:r w:rsidR="002E54EC" w:rsidRPr="00DD0F09">
        <w:rPr>
          <w:rFonts w:ascii="Times New Roman" w:hAnsi="Times New Roman" w:cs="Times New Roman"/>
          <w:sz w:val="28"/>
          <w:szCs w:val="28"/>
        </w:rPr>
        <w:t>воения двигательных действий, подбора упражнений для развития основных физических качеств, контролировать и анализировать эффективность этих з</w:t>
      </w:r>
      <w:r w:rsidR="002E54EC" w:rsidRPr="00DD0F09">
        <w:rPr>
          <w:rFonts w:ascii="Times New Roman" w:hAnsi="Times New Roman" w:cs="Times New Roman"/>
          <w:sz w:val="28"/>
          <w:szCs w:val="28"/>
        </w:rPr>
        <w:t>а</w:t>
      </w:r>
      <w:r w:rsidR="002E54EC" w:rsidRPr="00DD0F09">
        <w:rPr>
          <w:rFonts w:ascii="Times New Roman" w:hAnsi="Times New Roman" w:cs="Times New Roman"/>
          <w:sz w:val="28"/>
          <w:szCs w:val="28"/>
        </w:rPr>
        <w:t>нятий;</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владение и умение применять способы самоконтроля в учебной, трен</w:t>
      </w:r>
      <w:r w:rsidR="002E54EC" w:rsidRPr="00DD0F09">
        <w:rPr>
          <w:rFonts w:ascii="Times New Roman" w:hAnsi="Times New Roman" w:cs="Times New Roman"/>
          <w:sz w:val="28"/>
          <w:szCs w:val="28"/>
        </w:rPr>
        <w:t>и</w:t>
      </w:r>
      <w:r w:rsidR="002E54EC" w:rsidRPr="00DD0F09">
        <w:rPr>
          <w:rFonts w:ascii="Times New Roman" w:hAnsi="Times New Roman" w:cs="Times New Roman"/>
          <w:sz w:val="28"/>
          <w:szCs w:val="28"/>
        </w:rPr>
        <w:t>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знание и умение применять основы формирования сбалансированного питания спортсмена по избранному направлению роллер спорта;</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умение характеризовать и демонстрировать средства физической подг</w:t>
      </w:r>
      <w:r w:rsidR="002E54EC" w:rsidRPr="00DD0F09">
        <w:rPr>
          <w:rFonts w:ascii="Times New Roman" w:hAnsi="Times New Roman" w:cs="Times New Roman"/>
          <w:sz w:val="28"/>
          <w:szCs w:val="28"/>
        </w:rPr>
        <w:t>о</w:t>
      </w:r>
      <w:r w:rsidR="002E54EC" w:rsidRPr="00DD0F09">
        <w:rPr>
          <w:rFonts w:ascii="Times New Roman" w:hAnsi="Times New Roman" w:cs="Times New Roman"/>
          <w:sz w:val="28"/>
          <w:szCs w:val="28"/>
        </w:rPr>
        <w:t>товки, применять их в образовательной и тренировочной деятельности при з</w:t>
      </w:r>
      <w:r w:rsidR="002E54EC" w:rsidRPr="00DD0F09">
        <w:rPr>
          <w:rFonts w:ascii="Times New Roman" w:hAnsi="Times New Roman" w:cs="Times New Roman"/>
          <w:sz w:val="28"/>
          <w:szCs w:val="28"/>
        </w:rPr>
        <w:t>а</w:t>
      </w:r>
      <w:r w:rsidR="002E54EC" w:rsidRPr="00DD0F09">
        <w:rPr>
          <w:rFonts w:ascii="Times New Roman" w:hAnsi="Times New Roman" w:cs="Times New Roman"/>
          <w:sz w:val="28"/>
          <w:szCs w:val="28"/>
        </w:rPr>
        <w:t>нятиях роллер спортом;</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способность характеризовать и демонстрировать комплексы упражн</w:t>
      </w:r>
      <w:r w:rsidR="002E54EC" w:rsidRPr="00DD0F09">
        <w:rPr>
          <w:rFonts w:ascii="Times New Roman" w:hAnsi="Times New Roman" w:cs="Times New Roman"/>
          <w:sz w:val="28"/>
          <w:szCs w:val="28"/>
        </w:rPr>
        <w:t>е</w:t>
      </w:r>
      <w:r w:rsidR="002E54EC" w:rsidRPr="00DD0F09">
        <w:rPr>
          <w:rFonts w:ascii="Times New Roman" w:hAnsi="Times New Roman" w:cs="Times New Roman"/>
          <w:sz w:val="28"/>
          <w:szCs w:val="28"/>
        </w:rPr>
        <w:t>ний, формирующие двигательные умения и навыки тактических и технических приемов в роллер спорте;</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знание, моделирование и демонстрация индивидуальных, групповых и командных действий в тактике направлений роллер спорта;</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применение изученных тактических действий в учебной, игровой соре</w:t>
      </w:r>
      <w:r w:rsidR="002E54EC" w:rsidRPr="00DD0F09">
        <w:rPr>
          <w:rFonts w:ascii="Times New Roman" w:hAnsi="Times New Roman" w:cs="Times New Roman"/>
          <w:sz w:val="28"/>
          <w:szCs w:val="28"/>
        </w:rPr>
        <w:t>в</w:t>
      </w:r>
      <w:r w:rsidR="002E54EC" w:rsidRPr="00DD0F09">
        <w:rPr>
          <w:rFonts w:ascii="Times New Roman" w:hAnsi="Times New Roman" w:cs="Times New Roman"/>
          <w:sz w:val="28"/>
          <w:szCs w:val="28"/>
        </w:rPr>
        <w:t>новательной и досуговой деятельности;</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владение способностью понимать сущность возникновения ошибок в двигательной (технической) деятельности при выполнении технических при</w:t>
      </w:r>
      <w:r w:rsidR="002E54EC" w:rsidRPr="00DD0F09">
        <w:rPr>
          <w:rFonts w:ascii="Times New Roman" w:hAnsi="Times New Roman" w:cs="Times New Roman"/>
          <w:sz w:val="28"/>
          <w:szCs w:val="28"/>
        </w:rPr>
        <w:t>е</w:t>
      </w:r>
      <w:r w:rsidR="002E54EC" w:rsidRPr="00DD0F09">
        <w:rPr>
          <w:rFonts w:ascii="Times New Roman" w:hAnsi="Times New Roman" w:cs="Times New Roman"/>
          <w:sz w:val="28"/>
          <w:szCs w:val="28"/>
        </w:rPr>
        <w:t>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rsidR="002E54EC" w:rsidRPr="00DD0F09" w:rsidRDefault="00095E44" w:rsidP="00DD0F09">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w:t>
      </w:r>
      <w:r>
        <w:rPr>
          <w:rFonts w:ascii="Times New Roman" w:hAnsi="Times New Roman" w:cs="Times New Roman"/>
          <w:sz w:val="28"/>
          <w:szCs w:val="28"/>
          <w:lang w:val="en-US"/>
        </w:rPr>
        <w:t> </w:t>
      </w:r>
      <w:r w:rsidR="002E54EC" w:rsidRPr="00DD0F09">
        <w:rPr>
          <w:rFonts w:ascii="Times New Roman" w:hAnsi="Times New Roman" w:cs="Times New Roman"/>
          <w:sz w:val="28"/>
          <w:szCs w:val="28"/>
        </w:rP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rsidR="002E54EC" w:rsidRPr="00DD0F09" w:rsidRDefault="00095E44" w:rsidP="00DD0F09">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w:t>
      </w:r>
      <w:r>
        <w:rPr>
          <w:rFonts w:ascii="Times New Roman" w:hAnsi="Times New Roman" w:cs="Times New Roman"/>
          <w:sz w:val="28"/>
          <w:szCs w:val="28"/>
          <w:lang w:val="en-US"/>
        </w:rPr>
        <w:t> </w:t>
      </w:r>
      <w:r w:rsidR="002E54EC" w:rsidRPr="00DD0F09">
        <w:rPr>
          <w:rFonts w:ascii="Times New Roman" w:hAnsi="Times New Roman" w:cs="Times New Roman"/>
          <w:sz w:val="28"/>
          <w:szCs w:val="28"/>
        </w:rPr>
        <w:t>знание и соблюдение требований к местам проведения занятий роллер спортом, способность применять знания в самостоятельном выборе спортивн</w:t>
      </w:r>
      <w:r w:rsidR="002E54EC" w:rsidRPr="00DD0F09">
        <w:rPr>
          <w:rFonts w:ascii="Times New Roman" w:hAnsi="Times New Roman" w:cs="Times New Roman"/>
          <w:sz w:val="28"/>
          <w:szCs w:val="28"/>
        </w:rPr>
        <w:t>о</w:t>
      </w:r>
      <w:r w:rsidR="002E54EC" w:rsidRPr="00DD0F09">
        <w:rPr>
          <w:rFonts w:ascii="Times New Roman" w:hAnsi="Times New Roman" w:cs="Times New Roman"/>
          <w:sz w:val="28"/>
          <w:szCs w:val="28"/>
        </w:rPr>
        <w:t>го инвентаря (технические требования к инвентарю и оборудованию), мест для самостоятельных занятий роллер спортом, в досуговой деятельности;</w:t>
      </w:r>
    </w:p>
    <w:p w:rsidR="002E54EC" w:rsidRPr="00DD0F09" w:rsidRDefault="00095E44" w:rsidP="00DD0F09">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w:t>
      </w:r>
      <w:r>
        <w:rPr>
          <w:rFonts w:ascii="Times New Roman" w:hAnsi="Times New Roman" w:cs="Times New Roman"/>
          <w:sz w:val="28"/>
          <w:szCs w:val="28"/>
          <w:lang w:val="en-US"/>
        </w:rPr>
        <w:t> </w:t>
      </w:r>
      <w:r w:rsidR="002E54EC" w:rsidRPr="00DD0F09">
        <w:rPr>
          <w:rFonts w:ascii="Times New Roman" w:hAnsi="Times New Roman" w:cs="Times New Roman"/>
          <w:sz w:val="28"/>
          <w:szCs w:val="28"/>
        </w:rPr>
        <w:t>знание и соблюдение правил техники безопасности во время занятий и соревнований по роллер спорту;</w:t>
      </w:r>
    </w:p>
    <w:p w:rsidR="002E54EC" w:rsidRPr="00DD0F09" w:rsidRDefault="00095E44" w:rsidP="00DD0F09">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w:t>
      </w:r>
      <w:r>
        <w:rPr>
          <w:rFonts w:ascii="Times New Roman" w:hAnsi="Times New Roman" w:cs="Times New Roman"/>
          <w:sz w:val="28"/>
          <w:szCs w:val="28"/>
          <w:lang w:val="en-US"/>
        </w:rPr>
        <w:t> </w:t>
      </w:r>
      <w:r w:rsidR="002E54EC" w:rsidRPr="00DD0F09">
        <w:rPr>
          <w:rFonts w:ascii="Times New Roman" w:hAnsi="Times New Roman" w:cs="Times New Roman"/>
          <w:sz w:val="28"/>
          <w:szCs w:val="28"/>
        </w:rPr>
        <w:t>знание причин возникновения травм и умение оказывать первую п</w:t>
      </w:r>
      <w:r w:rsidR="002E54EC" w:rsidRPr="00DD0F09">
        <w:rPr>
          <w:rFonts w:ascii="Times New Roman" w:hAnsi="Times New Roman" w:cs="Times New Roman"/>
          <w:sz w:val="28"/>
          <w:szCs w:val="28"/>
        </w:rPr>
        <w:t>о</w:t>
      </w:r>
      <w:r w:rsidR="002E54EC" w:rsidRPr="00DD0F09">
        <w:rPr>
          <w:rFonts w:ascii="Times New Roman" w:hAnsi="Times New Roman" w:cs="Times New Roman"/>
          <w:sz w:val="28"/>
          <w:szCs w:val="28"/>
        </w:rPr>
        <w:t>мощь при травмах и повреждениях во время занятий роллер спортом;</w:t>
      </w:r>
    </w:p>
    <w:p w:rsidR="002E54EC" w:rsidRPr="00DD0F09" w:rsidRDefault="00095E44" w:rsidP="00DD0F09">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2E54EC" w:rsidRPr="00DD0F09">
        <w:rPr>
          <w:rFonts w:ascii="Times New Roman" w:hAnsi="Times New Roman" w:cs="Times New Roman"/>
          <w:sz w:val="28"/>
          <w:szCs w:val="28"/>
        </w:rPr>
        <w:t>знание и соблюдение гигиенических основ образовательной, тренир</w:t>
      </w:r>
      <w:r w:rsidR="002E54EC" w:rsidRPr="00DD0F09">
        <w:rPr>
          <w:rFonts w:ascii="Times New Roman" w:hAnsi="Times New Roman" w:cs="Times New Roman"/>
          <w:sz w:val="28"/>
          <w:szCs w:val="28"/>
        </w:rPr>
        <w:t>о</w:t>
      </w:r>
      <w:r w:rsidR="002E54EC" w:rsidRPr="00DD0F09">
        <w:rPr>
          <w:rFonts w:ascii="Times New Roman" w:hAnsi="Times New Roman" w:cs="Times New Roman"/>
          <w:sz w:val="28"/>
          <w:szCs w:val="28"/>
        </w:rPr>
        <w:t>вочной и досуговой двигательной деятельности, основ организации здорового образа жизни средствами роллер спорта;</w:t>
      </w:r>
    </w:p>
    <w:p w:rsidR="002E54EC" w:rsidRPr="00DD0F09" w:rsidRDefault="00095E44" w:rsidP="00DD0F09">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w:t>
      </w:r>
      <w:r>
        <w:rPr>
          <w:rFonts w:ascii="Times New Roman" w:hAnsi="Times New Roman" w:cs="Times New Roman"/>
          <w:sz w:val="28"/>
          <w:szCs w:val="28"/>
          <w:lang w:val="en-US"/>
        </w:rPr>
        <w:t> </w:t>
      </w:r>
      <w:r w:rsidR="002E54EC" w:rsidRPr="00DD0F09">
        <w:rPr>
          <w:rFonts w:ascii="Times New Roman" w:hAnsi="Times New Roman" w:cs="Times New Roman"/>
          <w:sz w:val="28"/>
          <w:szCs w:val="28"/>
        </w:rPr>
        <w:t>владение навыками использования занятий роллер спортом для орган</w:t>
      </w:r>
      <w:r w:rsidR="002E54EC" w:rsidRPr="00DD0F09">
        <w:rPr>
          <w:rFonts w:ascii="Times New Roman" w:hAnsi="Times New Roman" w:cs="Times New Roman"/>
          <w:sz w:val="28"/>
          <w:szCs w:val="28"/>
        </w:rPr>
        <w:t>и</w:t>
      </w:r>
      <w:r w:rsidR="002E54EC" w:rsidRPr="00DD0F09">
        <w:rPr>
          <w:rFonts w:ascii="Times New Roman" w:hAnsi="Times New Roman" w:cs="Times New Roman"/>
          <w:sz w:val="28"/>
          <w:szCs w:val="28"/>
        </w:rPr>
        <w:t>зации индивидуального отдыха и досуга, укрепления собственного здоровья, повышения уровня физических кондиций;</w:t>
      </w:r>
    </w:p>
    <w:p w:rsidR="002E54EC" w:rsidRPr="00DD0F09" w:rsidRDefault="00095E44" w:rsidP="00DD0F09">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w:t>
      </w:r>
      <w:r>
        <w:rPr>
          <w:rFonts w:ascii="Times New Roman" w:hAnsi="Times New Roman" w:cs="Times New Roman"/>
          <w:sz w:val="28"/>
          <w:szCs w:val="28"/>
          <w:lang w:val="en-US"/>
        </w:rPr>
        <w:t> </w:t>
      </w:r>
      <w:r w:rsidR="002E54EC" w:rsidRPr="00DD0F09">
        <w:rPr>
          <w:rFonts w:ascii="Times New Roman" w:hAnsi="Times New Roman" w:cs="Times New Roman"/>
          <w:sz w:val="28"/>
          <w:szCs w:val="28"/>
        </w:rPr>
        <w:t>способность проводить контрольно-тестовые упражнения по общей, специальной и технической подготовке по роллер спорту в соответствии с м</w:t>
      </w:r>
      <w:r w:rsidR="002E54EC" w:rsidRPr="00DD0F09">
        <w:rPr>
          <w:rFonts w:ascii="Times New Roman" w:hAnsi="Times New Roman" w:cs="Times New Roman"/>
          <w:sz w:val="28"/>
          <w:szCs w:val="28"/>
        </w:rPr>
        <w:t>е</w:t>
      </w:r>
      <w:r w:rsidR="002E54EC" w:rsidRPr="00DD0F09">
        <w:rPr>
          <w:rFonts w:ascii="Times New Roman" w:hAnsi="Times New Roman" w:cs="Times New Roman"/>
          <w:sz w:val="28"/>
          <w:szCs w:val="28"/>
        </w:rPr>
        <w:t>тодикой;</w:t>
      </w:r>
    </w:p>
    <w:p w:rsidR="002E54EC" w:rsidRPr="00DD0F09" w:rsidRDefault="00095E44" w:rsidP="00DD0F09">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w:t>
      </w:r>
      <w:r>
        <w:rPr>
          <w:rFonts w:ascii="Times New Roman" w:hAnsi="Times New Roman" w:cs="Times New Roman"/>
          <w:sz w:val="28"/>
          <w:szCs w:val="28"/>
          <w:lang w:val="en-US"/>
        </w:rPr>
        <w:t> </w:t>
      </w:r>
      <w:r w:rsidR="002E54EC" w:rsidRPr="00DD0F09">
        <w:rPr>
          <w:rFonts w:ascii="Times New Roman" w:hAnsi="Times New Roman" w:cs="Times New Roman"/>
          <w:sz w:val="28"/>
          <w:szCs w:val="28"/>
        </w:rPr>
        <w:t>выявлять особенности в приросте показателей физической и технич</w:t>
      </w:r>
      <w:r w:rsidR="002E54EC" w:rsidRPr="00DD0F09">
        <w:rPr>
          <w:rFonts w:ascii="Times New Roman" w:hAnsi="Times New Roman" w:cs="Times New Roman"/>
          <w:sz w:val="28"/>
          <w:szCs w:val="28"/>
        </w:rPr>
        <w:t>е</w:t>
      </w:r>
      <w:r w:rsidR="002E54EC" w:rsidRPr="00DD0F09">
        <w:rPr>
          <w:rFonts w:ascii="Times New Roman" w:hAnsi="Times New Roman" w:cs="Times New Roman"/>
          <w:sz w:val="28"/>
          <w:szCs w:val="28"/>
        </w:rPr>
        <w:t>ской подготовленности, сравнивать их с возрастными стандартами физической и технической подготовленности;</w:t>
      </w:r>
    </w:p>
    <w:p w:rsidR="002E54EC" w:rsidRPr="00DD0F09" w:rsidRDefault="00095E44" w:rsidP="00DD0F09">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w:t>
      </w:r>
      <w:r>
        <w:rPr>
          <w:rFonts w:ascii="Times New Roman" w:hAnsi="Times New Roman" w:cs="Times New Roman"/>
          <w:sz w:val="28"/>
          <w:szCs w:val="28"/>
          <w:lang w:val="en-US"/>
        </w:rPr>
        <w:t> </w:t>
      </w:r>
      <w:r w:rsidR="002E54EC" w:rsidRPr="00DD0F09">
        <w:rPr>
          <w:rFonts w:ascii="Times New Roman" w:hAnsi="Times New Roman" w:cs="Times New Roman"/>
          <w:sz w:val="28"/>
          <w:szCs w:val="28"/>
        </w:rPr>
        <w:t>способность соблюдать правила безопасного, правомерного поведения во время соревнований различного уровня по роллер спорту в качестве зрителя, болельщика;</w:t>
      </w:r>
    </w:p>
    <w:p w:rsidR="002E54EC" w:rsidRPr="00DD0F09" w:rsidRDefault="00095E44" w:rsidP="00DD0F09">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w:t>
      </w:r>
      <w:r>
        <w:rPr>
          <w:rFonts w:ascii="Times New Roman" w:hAnsi="Times New Roman" w:cs="Times New Roman"/>
          <w:sz w:val="28"/>
          <w:szCs w:val="28"/>
        </w:rPr>
        <w:t> </w:t>
      </w:r>
      <w:r w:rsidR="002E54EC" w:rsidRPr="00DD0F09">
        <w:rPr>
          <w:rFonts w:ascii="Times New Roman" w:hAnsi="Times New Roman" w:cs="Times New Roman"/>
          <w:sz w:val="28"/>
          <w:szCs w:val="28"/>
        </w:rPr>
        <w:t>знание и умение применять способы и методы профилактики пагубных привычек, асоциального и созависи</w:t>
      </w:r>
      <w:r>
        <w:rPr>
          <w:rFonts w:ascii="Times New Roman" w:hAnsi="Times New Roman" w:cs="Times New Roman"/>
          <w:sz w:val="28"/>
          <w:szCs w:val="28"/>
        </w:rPr>
        <w:t>мого поведения, знание понятий «допинг» и «антидопинг»</w:t>
      </w:r>
      <w:r w:rsidR="002E54EC" w:rsidRPr="00DD0F09">
        <w:rPr>
          <w:rFonts w:ascii="Times New Roman" w:hAnsi="Times New Roman" w:cs="Times New Roman"/>
          <w:sz w:val="28"/>
          <w:szCs w:val="28"/>
        </w:rPr>
        <w:t>.</w:t>
      </w:r>
    </w:p>
    <w:p w:rsidR="002E54EC" w:rsidRPr="00095E44" w:rsidRDefault="00095E44" w:rsidP="00095E44">
      <w:pPr>
        <w:widowControl/>
        <w:autoSpaceDE/>
        <w:autoSpaceDN/>
        <w:adjustRightInd/>
        <w:ind w:firstLine="0"/>
        <w:jc w:val="center"/>
        <w:rPr>
          <w:rFonts w:ascii="Times New Roman" w:hAnsi="Times New Roman" w:cs="Times New Roman"/>
          <w:b/>
          <w:sz w:val="28"/>
          <w:szCs w:val="28"/>
        </w:rPr>
      </w:pPr>
      <w:r w:rsidRPr="00095E44">
        <w:rPr>
          <w:rFonts w:ascii="Times New Roman" w:hAnsi="Times New Roman" w:cs="Times New Roman"/>
          <w:b/>
          <w:sz w:val="28"/>
          <w:szCs w:val="28"/>
        </w:rPr>
        <w:t>МОДУЛЬ «СКАЛОЛАЗАНИЕ»</w:t>
      </w:r>
    </w:p>
    <w:p w:rsidR="002E54EC" w:rsidRPr="00095E44" w:rsidRDefault="00095E44" w:rsidP="00095E44">
      <w:pPr>
        <w:widowControl/>
        <w:autoSpaceDE/>
        <w:autoSpaceDN/>
        <w:adjustRightInd/>
        <w:ind w:firstLine="709"/>
        <w:rPr>
          <w:rFonts w:ascii="Times New Roman" w:hAnsi="Times New Roman" w:cs="Times New Roman"/>
          <w:b/>
          <w:sz w:val="28"/>
          <w:szCs w:val="28"/>
        </w:rPr>
      </w:pPr>
      <w:r w:rsidRPr="00095E44">
        <w:rPr>
          <w:rFonts w:ascii="Times New Roman" w:hAnsi="Times New Roman" w:cs="Times New Roman"/>
          <w:b/>
          <w:sz w:val="28"/>
          <w:szCs w:val="28"/>
        </w:rPr>
        <w:t>1) </w:t>
      </w:r>
      <w:r w:rsidR="002E54EC" w:rsidRPr="00095E44">
        <w:rPr>
          <w:rFonts w:ascii="Times New Roman" w:hAnsi="Times New Roman" w:cs="Times New Roman"/>
          <w:b/>
          <w:sz w:val="28"/>
          <w:szCs w:val="28"/>
        </w:rPr>
        <w:t xml:space="preserve">Пояснительная записка </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 xml:space="preserve">Модуль </w:t>
      </w:r>
      <w:r w:rsidR="00095E44">
        <w:rPr>
          <w:rFonts w:ascii="Times New Roman" w:hAnsi="Times New Roman" w:cs="Times New Roman"/>
          <w:sz w:val="28"/>
          <w:szCs w:val="28"/>
        </w:rPr>
        <w:t>«Скалолазание» (далее - модуль «Скалолазание»</w:t>
      </w:r>
      <w:r w:rsidRPr="00095E44">
        <w:rPr>
          <w:rFonts w:ascii="Times New Roman" w:hAnsi="Times New Roman" w:cs="Times New Roman"/>
          <w:sz w:val="28"/>
          <w:szCs w:val="28"/>
        </w:rPr>
        <w:t>, модуль по ск</w:t>
      </w:r>
      <w:r w:rsidRPr="00095E44">
        <w:rPr>
          <w:rFonts w:ascii="Times New Roman" w:hAnsi="Times New Roman" w:cs="Times New Roman"/>
          <w:sz w:val="28"/>
          <w:szCs w:val="28"/>
        </w:rPr>
        <w:t>а</w:t>
      </w:r>
      <w:r w:rsidRPr="00095E44">
        <w:rPr>
          <w:rFonts w:ascii="Times New Roman" w:hAnsi="Times New Roman" w:cs="Times New Roman"/>
          <w:sz w:val="28"/>
          <w:szCs w:val="28"/>
        </w:rPr>
        <w:t>лолазанию, скалолазание) на уровне среднего общего образования разработан с целью оказания методической помощи учителю физической культуры в созд</w:t>
      </w:r>
      <w:r w:rsidRPr="00095E44">
        <w:rPr>
          <w:rFonts w:ascii="Times New Roman" w:hAnsi="Times New Roman" w:cs="Times New Roman"/>
          <w:sz w:val="28"/>
          <w:szCs w:val="28"/>
        </w:rPr>
        <w:t>а</w:t>
      </w:r>
      <w:r w:rsidRPr="00095E44">
        <w:rPr>
          <w:rFonts w:ascii="Times New Roman" w:hAnsi="Times New Roman" w:cs="Times New Roman"/>
          <w:sz w:val="28"/>
          <w:szCs w:val="28"/>
        </w:rPr>
        <w:t>нии рабочей программы п</w:t>
      </w:r>
      <w:r w:rsidR="00095E44">
        <w:rPr>
          <w:rFonts w:ascii="Times New Roman" w:hAnsi="Times New Roman" w:cs="Times New Roman"/>
          <w:sz w:val="28"/>
          <w:szCs w:val="28"/>
        </w:rPr>
        <w:t xml:space="preserve">о учебному предмету «Физическая культура» </w:t>
      </w:r>
      <w:r w:rsidRPr="00095E44">
        <w:rPr>
          <w:rFonts w:ascii="Times New Roman" w:hAnsi="Times New Roman" w:cs="Times New Roman"/>
          <w:sz w:val="28"/>
          <w:szCs w:val="28"/>
        </w:rPr>
        <w:t>с уч</w:t>
      </w:r>
      <w:r w:rsidRPr="00095E44">
        <w:rPr>
          <w:rFonts w:ascii="Times New Roman" w:hAnsi="Times New Roman" w:cs="Times New Roman"/>
          <w:sz w:val="28"/>
          <w:szCs w:val="28"/>
        </w:rPr>
        <w:t>е</w:t>
      </w:r>
      <w:r w:rsidRPr="00095E44">
        <w:rPr>
          <w:rFonts w:ascii="Times New Roman" w:hAnsi="Times New Roman" w:cs="Times New Roman"/>
          <w:sz w:val="28"/>
          <w:szCs w:val="28"/>
        </w:rPr>
        <w:t>том современных тенденций в системе образования и использования спорти</w:t>
      </w:r>
      <w:r w:rsidRPr="00095E44">
        <w:rPr>
          <w:rFonts w:ascii="Times New Roman" w:hAnsi="Times New Roman" w:cs="Times New Roman"/>
          <w:sz w:val="28"/>
          <w:szCs w:val="28"/>
        </w:rPr>
        <w:t>в</w:t>
      </w:r>
      <w:r w:rsidRPr="00095E44">
        <w:rPr>
          <w:rFonts w:ascii="Times New Roman" w:hAnsi="Times New Roman" w:cs="Times New Roman"/>
          <w:sz w:val="28"/>
          <w:szCs w:val="28"/>
        </w:rPr>
        <w:t>но-ориентированных форм, средств и методов обучения по различным видам спорта.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Скалолазание является новым, современным видом спорта, который в наши дни активно развивается в более чем в 75 странах мира, входит в 20 с</w:t>
      </w:r>
      <w:r w:rsidRPr="00095E44">
        <w:rPr>
          <w:rFonts w:ascii="Times New Roman" w:hAnsi="Times New Roman" w:cs="Times New Roman"/>
          <w:sz w:val="28"/>
          <w:szCs w:val="28"/>
        </w:rPr>
        <w:t>а</w:t>
      </w:r>
      <w:r w:rsidRPr="00095E44">
        <w:rPr>
          <w:rFonts w:ascii="Times New Roman" w:hAnsi="Times New Roman" w:cs="Times New Roman"/>
          <w:sz w:val="28"/>
          <w:szCs w:val="28"/>
        </w:rPr>
        <w:t>мых популярных видов спорта на планете и включено в программу Олимпи</w:t>
      </w:r>
      <w:r w:rsidRPr="00095E44">
        <w:rPr>
          <w:rFonts w:ascii="Times New Roman" w:hAnsi="Times New Roman" w:cs="Times New Roman"/>
          <w:sz w:val="28"/>
          <w:szCs w:val="28"/>
        </w:rPr>
        <w:t>й</w:t>
      </w:r>
      <w:r w:rsidRPr="00095E44">
        <w:rPr>
          <w:rFonts w:ascii="Times New Roman" w:hAnsi="Times New Roman" w:cs="Times New Roman"/>
          <w:sz w:val="28"/>
          <w:szCs w:val="28"/>
        </w:rPr>
        <w:t>ских игр.</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w:t>
      </w:r>
      <w:r w:rsidRPr="00095E44">
        <w:rPr>
          <w:rFonts w:ascii="Times New Roman" w:hAnsi="Times New Roman" w:cs="Times New Roman"/>
          <w:sz w:val="28"/>
          <w:szCs w:val="28"/>
        </w:rPr>
        <w:t>у</w:t>
      </w:r>
      <w:r w:rsidRPr="00095E44">
        <w:rPr>
          <w:rFonts w:ascii="Times New Roman" w:hAnsi="Times New Roman" w:cs="Times New Roman"/>
          <w:sz w:val="28"/>
          <w:szCs w:val="28"/>
        </w:rPr>
        <w:t>никабельность, самостоятельность, сила воли и уверенность в своих силах.</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Занятия скалолазанием для подростков имеют оздоровительную напра</w:t>
      </w:r>
      <w:r w:rsidRPr="00095E44">
        <w:rPr>
          <w:rFonts w:ascii="Times New Roman" w:hAnsi="Times New Roman" w:cs="Times New Roman"/>
          <w:sz w:val="28"/>
          <w:szCs w:val="28"/>
        </w:rPr>
        <w:t>в</w:t>
      </w:r>
      <w:r w:rsidRPr="00095E44">
        <w:rPr>
          <w:rFonts w:ascii="Times New Roman" w:hAnsi="Times New Roman" w:cs="Times New Roman"/>
          <w:sz w:val="28"/>
          <w:szCs w:val="28"/>
        </w:rPr>
        <w:t>ленность, повышают уровень функционирования сердечно-сосудистой, дых</w:t>
      </w:r>
      <w:r w:rsidRPr="00095E44">
        <w:rPr>
          <w:rFonts w:ascii="Times New Roman" w:hAnsi="Times New Roman" w:cs="Times New Roman"/>
          <w:sz w:val="28"/>
          <w:szCs w:val="28"/>
        </w:rPr>
        <w:t>а</w:t>
      </w:r>
      <w:r w:rsidRPr="00095E44">
        <w:rPr>
          <w:rFonts w:ascii="Times New Roman" w:hAnsi="Times New Roman" w:cs="Times New Roman"/>
          <w:sz w:val="28"/>
          <w:szCs w:val="28"/>
        </w:rPr>
        <w:t>тельной, костно-мышечной и других систем организма человека, а также пре</w:t>
      </w:r>
      <w:r w:rsidRPr="00095E44">
        <w:rPr>
          <w:rFonts w:ascii="Times New Roman" w:hAnsi="Times New Roman" w:cs="Times New Roman"/>
          <w:sz w:val="28"/>
          <w:szCs w:val="28"/>
        </w:rPr>
        <w:t>д</w:t>
      </w:r>
      <w:r w:rsidRPr="00095E44">
        <w:rPr>
          <w:rFonts w:ascii="Times New Roman" w:hAnsi="Times New Roman" w:cs="Times New Roman"/>
          <w:sz w:val="28"/>
          <w:szCs w:val="28"/>
        </w:rPr>
        <w:t>полагают длительное время нахождения на свежем воздухе, что в сочетании с физическими упражнениями является наиболее эффективной формой закалив</w:t>
      </w:r>
      <w:r w:rsidRPr="00095E44">
        <w:rPr>
          <w:rFonts w:ascii="Times New Roman" w:hAnsi="Times New Roman" w:cs="Times New Roman"/>
          <w:sz w:val="28"/>
          <w:szCs w:val="28"/>
        </w:rPr>
        <w:t>а</w:t>
      </w:r>
      <w:r w:rsidRPr="00095E44">
        <w:rPr>
          <w:rFonts w:ascii="Times New Roman" w:hAnsi="Times New Roman" w:cs="Times New Roman"/>
          <w:sz w:val="28"/>
          <w:szCs w:val="28"/>
        </w:rPr>
        <w:t>ния и благотворно влияет на укрепление здоровья, снижение заболеваемости, повышение устойчивости организма к меняющимся погодным условиям и п</w:t>
      </w:r>
      <w:r w:rsidRPr="00095E44">
        <w:rPr>
          <w:rFonts w:ascii="Times New Roman" w:hAnsi="Times New Roman" w:cs="Times New Roman"/>
          <w:sz w:val="28"/>
          <w:szCs w:val="28"/>
        </w:rPr>
        <w:t>о</w:t>
      </w:r>
      <w:r w:rsidRPr="00095E44">
        <w:rPr>
          <w:rFonts w:ascii="Times New Roman" w:hAnsi="Times New Roman" w:cs="Times New Roman"/>
          <w:sz w:val="28"/>
          <w:szCs w:val="28"/>
        </w:rPr>
        <w:t>вышением общего уровня работоспособности обучающихся. Под влиянием н</w:t>
      </w:r>
      <w:r w:rsidRPr="00095E44">
        <w:rPr>
          <w:rFonts w:ascii="Times New Roman" w:hAnsi="Times New Roman" w:cs="Times New Roman"/>
          <w:sz w:val="28"/>
          <w:szCs w:val="28"/>
        </w:rPr>
        <w:t>а</w:t>
      </w:r>
      <w:r w:rsidRPr="00095E44">
        <w:rPr>
          <w:rFonts w:ascii="Times New Roman" w:hAnsi="Times New Roman" w:cs="Times New Roman"/>
          <w:sz w:val="28"/>
          <w:szCs w:val="28"/>
        </w:rPr>
        <w:t>грузок укрепляется опорно-двигательный аппарат, активный характер двиг</w:t>
      </w:r>
      <w:r w:rsidRPr="00095E44">
        <w:rPr>
          <w:rFonts w:ascii="Times New Roman" w:hAnsi="Times New Roman" w:cs="Times New Roman"/>
          <w:sz w:val="28"/>
          <w:szCs w:val="28"/>
        </w:rPr>
        <w:t>а</w:t>
      </w:r>
      <w:r w:rsidRPr="00095E44">
        <w:rPr>
          <w:rFonts w:ascii="Times New Roman" w:hAnsi="Times New Roman" w:cs="Times New Roman"/>
          <w:sz w:val="28"/>
          <w:szCs w:val="28"/>
        </w:rPr>
        <w:lastRenderedPageBreak/>
        <w:t>тельной деятельности и дозированная нагрузка на занятиях оказывают на се</w:t>
      </w:r>
      <w:r w:rsidRPr="00095E44">
        <w:rPr>
          <w:rFonts w:ascii="Times New Roman" w:hAnsi="Times New Roman" w:cs="Times New Roman"/>
          <w:sz w:val="28"/>
          <w:szCs w:val="28"/>
        </w:rPr>
        <w:t>р</w:t>
      </w:r>
      <w:r w:rsidRPr="00095E44">
        <w:rPr>
          <w:rFonts w:ascii="Times New Roman" w:hAnsi="Times New Roman" w:cs="Times New Roman"/>
          <w:sz w:val="28"/>
          <w:szCs w:val="28"/>
        </w:rPr>
        <w:t>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rsidR="002E54EC" w:rsidRPr="00095E44" w:rsidRDefault="00095E44"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b/>
          <w:i/>
          <w:sz w:val="28"/>
          <w:szCs w:val="28"/>
        </w:rPr>
        <w:t>Целью изучения модуля «Скалолазание»</w:t>
      </w:r>
      <w:r w:rsidR="002E54EC" w:rsidRPr="00095E44">
        <w:rPr>
          <w:rFonts w:ascii="Times New Roman" w:hAnsi="Times New Roman" w:cs="Times New Roman"/>
          <w:sz w:val="28"/>
          <w:szCs w:val="28"/>
        </w:rPr>
        <w:t xml:space="preserve"> является формирование у об</w:t>
      </w:r>
      <w:r w:rsidR="002E54EC" w:rsidRPr="00095E44">
        <w:rPr>
          <w:rFonts w:ascii="Times New Roman" w:hAnsi="Times New Roman" w:cs="Times New Roman"/>
          <w:sz w:val="28"/>
          <w:szCs w:val="28"/>
        </w:rPr>
        <w:t>у</w:t>
      </w:r>
      <w:r w:rsidR="002E54EC" w:rsidRPr="00095E44">
        <w:rPr>
          <w:rFonts w:ascii="Times New Roman" w:hAnsi="Times New Roman" w:cs="Times New Roman"/>
          <w:sz w:val="28"/>
          <w:szCs w:val="28"/>
        </w:rPr>
        <w:t>чающихся навыков общечеловеческой культуры и социального самоопредел</w:t>
      </w:r>
      <w:r w:rsidR="002E54EC" w:rsidRPr="00095E44">
        <w:rPr>
          <w:rFonts w:ascii="Times New Roman" w:hAnsi="Times New Roman" w:cs="Times New Roman"/>
          <w:sz w:val="28"/>
          <w:szCs w:val="28"/>
        </w:rPr>
        <w:t>е</w:t>
      </w:r>
      <w:r w:rsidR="002E54EC" w:rsidRPr="00095E44">
        <w:rPr>
          <w:rFonts w:ascii="Times New Roman" w:hAnsi="Times New Roman" w:cs="Times New Roman"/>
          <w:sz w:val="28"/>
          <w:szCs w:val="28"/>
        </w:rPr>
        <w:t>ния, устойчивой мотивации к сохранению и укреплению собственного здор</w:t>
      </w:r>
      <w:r w:rsidR="002E54EC" w:rsidRPr="00095E44">
        <w:rPr>
          <w:rFonts w:ascii="Times New Roman" w:hAnsi="Times New Roman" w:cs="Times New Roman"/>
          <w:sz w:val="28"/>
          <w:szCs w:val="28"/>
        </w:rPr>
        <w:t>о</w:t>
      </w:r>
      <w:r w:rsidR="002E54EC" w:rsidRPr="00095E44">
        <w:rPr>
          <w:rFonts w:ascii="Times New Roman" w:hAnsi="Times New Roman" w:cs="Times New Roman"/>
          <w:sz w:val="28"/>
          <w:szCs w:val="28"/>
        </w:rPr>
        <w:t>вья, ведению здорового образа жизни через занятия физической культурой и спортом с использованием средств скалолазания.</w:t>
      </w:r>
    </w:p>
    <w:p w:rsidR="002E54EC" w:rsidRPr="00095E44" w:rsidRDefault="00095E44" w:rsidP="00095E44">
      <w:pPr>
        <w:widowControl/>
        <w:autoSpaceDE/>
        <w:autoSpaceDN/>
        <w:adjustRightInd/>
        <w:ind w:firstLine="709"/>
        <w:rPr>
          <w:rFonts w:ascii="Times New Roman" w:hAnsi="Times New Roman" w:cs="Times New Roman"/>
          <w:b/>
          <w:i/>
          <w:sz w:val="28"/>
          <w:szCs w:val="28"/>
        </w:rPr>
      </w:pPr>
      <w:r w:rsidRPr="00095E44">
        <w:rPr>
          <w:rFonts w:ascii="Times New Roman" w:hAnsi="Times New Roman" w:cs="Times New Roman"/>
          <w:b/>
          <w:i/>
          <w:sz w:val="28"/>
          <w:szCs w:val="28"/>
        </w:rPr>
        <w:t>Задачами изучения модуля «Скалолазание»</w:t>
      </w:r>
      <w:r w:rsidR="002E54EC" w:rsidRPr="00095E44">
        <w:rPr>
          <w:rFonts w:ascii="Times New Roman" w:hAnsi="Times New Roman" w:cs="Times New Roman"/>
          <w:b/>
          <w:i/>
          <w:sz w:val="28"/>
          <w:szCs w:val="28"/>
        </w:rPr>
        <w:t xml:space="preserve"> являются:</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w:t>
      </w:r>
      <w:r w:rsidR="002E54EC" w:rsidRPr="00095E44">
        <w:rPr>
          <w:rFonts w:ascii="Times New Roman" w:hAnsi="Times New Roman" w:cs="Times New Roman"/>
          <w:sz w:val="28"/>
          <w:szCs w:val="28"/>
        </w:rPr>
        <w:t>о</w:t>
      </w:r>
      <w:r w:rsidR="002E54EC" w:rsidRPr="00095E44">
        <w:rPr>
          <w:rFonts w:ascii="Times New Roman" w:hAnsi="Times New Roman" w:cs="Times New Roman"/>
          <w:sz w:val="28"/>
          <w:szCs w:val="28"/>
        </w:rPr>
        <w:t>нальных возможностей их организма, обеспечение культуры безопасного пов</w:t>
      </w:r>
      <w:r w:rsidR="002E54EC" w:rsidRPr="00095E44">
        <w:rPr>
          <w:rFonts w:ascii="Times New Roman" w:hAnsi="Times New Roman" w:cs="Times New Roman"/>
          <w:sz w:val="28"/>
          <w:szCs w:val="28"/>
        </w:rPr>
        <w:t>е</w:t>
      </w:r>
      <w:r w:rsidR="002E54EC" w:rsidRPr="00095E44">
        <w:rPr>
          <w:rFonts w:ascii="Times New Roman" w:hAnsi="Times New Roman" w:cs="Times New Roman"/>
          <w:sz w:val="28"/>
          <w:szCs w:val="28"/>
        </w:rPr>
        <w:t>дения на занятиях по скалолазанию;</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освоение знаний о физической культуре и спорте в целом, и о скалол</w:t>
      </w:r>
      <w:r w:rsidR="002E54EC" w:rsidRPr="00095E44">
        <w:rPr>
          <w:rFonts w:ascii="Times New Roman" w:hAnsi="Times New Roman" w:cs="Times New Roman"/>
          <w:sz w:val="28"/>
          <w:szCs w:val="28"/>
        </w:rPr>
        <w:t>а</w:t>
      </w:r>
      <w:r w:rsidR="002E54EC" w:rsidRPr="00095E44">
        <w:rPr>
          <w:rFonts w:ascii="Times New Roman" w:hAnsi="Times New Roman" w:cs="Times New Roman"/>
          <w:sz w:val="28"/>
          <w:szCs w:val="28"/>
        </w:rPr>
        <w:t>зании в частности;</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формирование общих представлений о скалолазании, о его возможн</w:t>
      </w:r>
      <w:r w:rsidR="002E54EC" w:rsidRPr="00095E44">
        <w:rPr>
          <w:rFonts w:ascii="Times New Roman" w:hAnsi="Times New Roman" w:cs="Times New Roman"/>
          <w:sz w:val="28"/>
          <w:szCs w:val="28"/>
        </w:rPr>
        <w:t>о</w:t>
      </w:r>
      <w:r w:rsidR="002E54EC" w:rsidRPr="00095E44">
        <w:rPr>
          <w:rFonts w:ascii="Times New Roman" w:hAnsi="Times New Roman" w:cs="Times New Roman"/>
          <w:sz w:val="28"/>
          <w:szCs w:val="28"/>
        </w:rPr>
        <w:t>стях и значении в процессе укрепления здоровья, физическом развитии и физ</w:t>
      </w:r>
      <w:r w:rsidR="002E54EC" w:rsidRPr="00095E44">
        <w:rPr>
          <w:rFonts w:ascii="Times New Roman" w:hAnsi="Times New Roman" w:cs="Times New Roman"/>
          <w:sz w:val="28"/>
          <w:szCs w:val="28"/>
        </w:rPr>
        <w:t>и</w:t>
      </w:r>
      <w:r w:rsidR="002E54EC" w:rsidRPr="00095E44">
        <w:rPr>
          <w:rFonts w:ascii="Times New Roman" w:hAnsi="Times New Roman" w:cs="Times New Roman"/>
          <w:sz w:val="28"/>
          <w:szCs w:val="28"/>
        </w:rPr>
        <w:t>ческой подготовке обучающихся;</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w:t>
      </w:r>
      <w:r w:rsidR="002E54EC" w:rsidRPr="00095E44">
        <w:rPr>
          <w:rFonts w:ascii="Times New Roman" w:hAnsi="Times New Roman" w:cs="Times New Roman"/>
          <w:sz w:val="28"/>
          <w:szCs w:val="28"/>
        </w:rPr>
        <w:t>в</w:t>
      </w:r>
      <w:r w:rsidR="002E54EC" w:rsidRPr="00095E44">
        <w:rPr>
          <w:rFonts w:ascii="Times New Roman" w:hAnsi="Times New Roman" w:cs="Times New Roman"/>
          <w:sz w:val="28"/>
          <w:szCs w:val="28"/>
        </w:rPr>
        <w:t>ленностью, техническими приемами скалолазания;</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формирование образовательного фундамента, основанного на знаниях и умениях в области физической культуры и спорта, на соответствующем кул</w:t>
      </w:r>
      <w:r w:rsidR="002E54EC" w:rsidRPr="00095E44">
        <w:rPr>
          <w:rFonts w:ascii="Times New Roman" w:hAnsi="Times New Roman" w:cs="Times New Roman"/>
          <w:sz w:val="28"/>
          <w:szCs w:val="28"/>
        </w:rPr>
        <w:t>ь</w:t>
      </w:r>
      <w:r w:rsidR="002E54EC" w:rsidRPr="00095E44">
        <w:rPr>
          <w:rFonts w:ascii="Times New Roman" w:hAnsi="Times New Roman" w:cs="Times New Roman"/>
          <w:sz w:val="28"/>
          <w:szCs w:val="28"/>
        </w:rPr>
        <w:t>турном уровне развития личности обучающегося, создающего необходимые предпосылки для его самореализации;</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развитие положительной мотивации и устойчивого учебно-познавательног</w:t>
      </w:r>
      <w:r>
        <w:rPr>
          <w:rFonts w:ascii="Times New Roman" w:hAnsi="Times New Roman" w:cs="Times New Roman"/>
          <w:sz w:val="28"/>
          <w:szCs w:val="28"/>
        </w:rPr>
        <w:t>о интереса к учебному предмету «Физическая культура»</w:t>
      </w:r>
      <w:r w:rsidR="002E54EC" w:rsidRPr="00095E44">
        <w:rPr>
          <w:rFonts w:ascii="Times New Roman" w:hAnsi="Times New Roman" w:cs="Times New Roman"/>
          <w:sz w:val="28"/>
          <w:szCs w:val="28"/>
        </w:rPr>
        <w:t>, удо</w:t>
      </w:r>
      <w:r w:rsidR="002E54EC" w:rsidRPr="00095E44">
        <w:rPr>
          <w:rFonts w:ascii="Times New Roman" w:hAnsi="Times New Roman" w:cs="Times New Roman"/>
          <w:sz w:val="28"/>
          <w:szCs w:val="28"/>
        </w:rPr>
        <w:t>в</w:t>
      </w:r>
      <w:r w:rsidR="002E54EC" w:rsidRPr="00095E44">
        <w:rPr>
          <w:rFonts w:ascii="Times New Roman" w:hAnsi="Times New Roman" w:cs="Times New Roman"/>
          <w:sz w:val="28"/>
          <w:szCs w:val="28"/>
        </w:rPr>
        <w:t>летворение индивидуальных потребностей обучающихся в занятиях физич</w:t>
      </w:r>
      <w:r w:rsidR="002E54EC" w:rsidRPr="00095E44">
        <w:rPr>
          <w:rFonts w:ascii="Times New Roman" w:hAnsi="Times New Roman" w:cs="Times New Roman"/>
          <w:sz w:val="28"/>
          <w:szCs w:val="28"/>
        </w:rPr>
        <w:t>е</w:t>
      </w:r>
      <w:r w:rsidR="002E54EC" w:rsidRPr="00095E44">
        <w:rPr>
          <w:rFonts w:ascii="Times New Roman" w:hAnsi="Times New Roman" w:cs="Times New Roman"/>
          <w:sz w:val="28"/>
          <w:szCs w:val="28"/>
        </w:rPr>
        <w:t>ской культурой и спортом средствами скалолазания;</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популяризация скалолазания среди подрастающего поколения, привл</w:t>
      </w:r>
      <w:r w:rsidR="002E54EC" w:rsidRPr="00095E44">
        <w:rPr>
          <w:rFonts w:ascii="Times New Roman" w:hAnsi="Times New Roman" w:cs="Times New Roman"/>
          <w:sz w:val="28"/>
          <w:szCs w:val="28"/>
        </w:rPr>
        <w:t>е</w:t>
      </w:r>
      <w:r w:rsidR="002E54EC" w:rsidRPr="00095E44">
        <w:rPr>
          <w:rFonts w:ascii="Times New Roman" w:hAnsi="Times New Roman" w:cs="Times New Roman"/>
          <w:sz w:val="28"/>
          <w:szCs w:val="28"/>
        </w:rPr>
        <w:t>чение обучающихся, проявляющих повышенный интерес и способности к зан</w:t>
      </w:r>
      <w:r w:rsidR="002E54EC" w:rsidRPr="00095E44">
        <w:rPr>
          <w:rFonts w:ascii="Times New Roman" w:hAnsi="Times New Roman" w:cs="Times New Roman"/>
          <w:sz w:val="28"/>
          <w:szCs w:val="28"/>
        </w:rPr>
        <w:t>я</w:t>
      </w:r>
      <w:r w:rsidR="002E54EC" w:rsidRPr="00095E44">
        <w:rPr>
          <w:rFonts w:ascii="Times New Roman" w:hAnsi="Times New Roman" w:cs="Times New Roman"/>
          <w:sz w:val="28"/>
          <w:szCs w:val="28"/>
        </w:rPr>
        <w:t>тиям скалолазанием, в школьные спортивные клубы, секции, к участию в с</w:t>
      </w:r>
      <w:r w:rsidR="002E54EC" w:rsidRPr="00095E44">
        <w:rPr>
          <w:rFonts w:ascii="Times New Roman" w:hAnsi="Times New Roman" w:cs="Times New Roman"/>
          <w:sz w:val="28"/>
          <w:szCs w:val="28"/>
        </w:rPr>
        <w:t>о</w:t>
      </w:r>
      <w:r w:rsidR="002E54EC" w:rsidRPr="00095E44">
        <w:rPr>
          <w:rFonts w:ascii="Times New Roman" w:hAnsi="Times New Roman" w:cs="Times New Roman"/>
          <w:sz w:val="28"/>
          <w:szCs w:val="28"/>
        </w:rPr>
        <w:t>ревнованиях;</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выявление, развитие и поддержка одаренных детей в области спорта.</w:t>
      </w:r>
    </w:p>
    <w:p w:rsidR="002E54EC" w:rsidRPr="00095E44" w:rsidRDefault="00095E44" w:rsidP="00095E44">
      <w:pPr>
        <w:widowControl/>
        <w:autoSpaceDE/>
        <w:autoSpaceDN/>
        <w:adjustRightInd/>
        <w:ind w:firstLine="709"/>
        <w:rPr>
          <w:rFonts w:ascii="Times New Roman" w:hAnsi="Times New Roman" w:cs="Times New Roman"/>
          <w:i/>
          <w:sz w:val="28"/>
          <w:szCs w:val="28"/>
        </w:rPr>
      </w:pPr>
      <w:r w:rsidRPr="00095E44">
        <w:rPr>
          <w:rFonts w:ascii="Times New Roman" w:hAnsi="Times New Roman" w:cs="Times New Roman"/>
          <w:i/>
          <w:sz w:val="28"/>
          <w:szCs w:val="28"/>
        </w:rPr>
        <w:t>Место и роль модуля</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«Скалолазание»</w:t>
      </w:r>
      <w:r w:rsidR="002E54EC" w:rsidRPr="00095E44">
        <w:rPr>
          <w:rFonts w:ascii="Times New Roman" w:hAnsi="Times New Roman" w:cs="Times New Roman"/>
          <w:sz w:val="28"/>
          <w:szCs w:val="28"/>
        </w:rPr>
        <w:t xml:space="preserve"> доступен для освоения всем обучающимся, нез</w:t>
      </w:r>
      <w:r w:rsidR="002E54EC" w:rsidRPr="00095E44">
        <w:rPr>
          <w:rFonts w:ascii="Times New Roman" w:hAnsi="Times New Roman" w:cs="Times New Roman"/>
          <w:sz w:val="28"/>
          <w:szCs w:val="28"/>
        </w:rPr>
        <w:t>а</w:t>
      </w:r>
      <w:r w:rsidR="002E54EC" w:rsidRPr="00095E44">
        <w:rPr>
          <w:rFonts w:ascii="Times New Roman" w:hAnsi="Times New Roman" w:cs="Times New Roman"/>
          <w:sz w:val="28"/>
          <w:szCs w:val="28"/>
        </w:rPr>
        <w:t>висимо от уровня их физического развития и гендерных особенностей, и ра</w:t>
      </w:r>
      <w:r w:rsidR="002E54EC" w:rsidRPr="00095E44">
        <w:rPr>
          <w:rFonts w:ascii="Times New Roman" w:hAnsi="Times New Roman" w:cs="Times New Roman"/>
          <w:sz w:val="28"/>
          <w:szCs w:val="28"/>
        </w:rPr>
        <w:t>с</w:t>
      </w:r>
      <w:r w:rsidR="002E54EC" w:rsidRPr="00095E44">
        <w:rPr>
          <w:rFonts w:ascii="Times New Roman" w:hAnsi="Times New Roman" w:cs="Times New Roman"/>
          <w:sz w:val="28"/>
          <w:szCs w:val="28"/>
        </w:rPr>
        <w:t>ширяет спектр физкультурно-спортивных направлений в общеобразовательных организациях.</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lastRenderedPageBreak/>
        <w:t>Интеграция модуля по скалолазанию поможет обучающимся в освоении содержательных компонентов и модулей по гимнастике, легкой атлетике, по</w:t>
      </w:r>
      <w:r w:rsidRPr="00095E44">
        <w:rPr>
          <w:rFonts w:ascii="Times New Roman" w:hAnsi="Times New Roman" w:cs="Times New Roman"/>
          <w:sz w:val="28"/>
          <w:szCs w:val="28"/>
        </w:rPr>
        <w:t>д</w:t>
      </w:r>
      <w:r w:rsidRPr="00095E44">
        <w:rPr>
          <w:rFonts w:ascii="Times New Roman" w:hAnsi="Times New Roman" w:cs="Times New Roman"/>
          <w:sz w:val="28"/>
          <w:szCs w:val="28"/>
        </w:rPr>
        <w:t>вижным и спортивным играм, подготовке и проведении спортивных меропри</w:t>
      </w:r>
      <w:r w:rsidRPr="00095E44">
        <w:rPr>
          <w:rFonts w:ascii="Times New Roman" w:hAnsi="Times New Roman" w:cs="Times New Roman"/>
          <w:sz w:val="28"/>
          <w:szCs w:val="28"/>
        </w:rPr>
        <w:t>я</w:t>
      </w:r>
      <w:r w:rsidRPr="00095E44">
        <w:rPr>
          <w:rFonts w:ascii="Times New Roman" w:hAnsi="Times New Roman" w:cs="Times New Roman"/>
          <w:sz w:val="28"/>
          <w:szCs w:val="28"/>
        </w:rPr>
        <w:t>тий, а также в освоении программ в рамках внеурочной деятельности, дополн</w:t>
      </w:r>
      <w:r w:rsidRPr="00095E44">
        <w:rPr>
          <w:rFonts w:ascii="Times New Roman" w:hAnsi="Times New Roman" w:cs="Times New Roman"/>
          <w:sz w:val="28"/>
          <w:szCs w:val="28"/>
        </w:rPr>
        <w:t>и</w:t>
      </w:r>
      <w:r w:rsidRPr="00095E44">
        <w:rPr>
          <w:rFonts w:ascii="Times New Roman" w:hAnsi="Times New Roman" w:cs="Times New Roman"/>
          <w:sz w:val="28"/>
          <w:szCs w:val="28"/>
        </w:rPr>
        <w:t>тельного образования физкультурно-спортивной направленности, деятельности школьных спортивных клубов, подготовке обучающихся к сдаче норм Всеро</w:t>
      </w:r>
      <w:r w:rsidRPr="00095E44">
        <w:rPr>
          <w:rFonts w:ascii="Times New Roman" w:hAnsi="Times New Roman" w:cs="Times New Roman"/>
          <w:sz w:val="28"/>
          <w:szCs w:val="28"/>
        </w:rPr>
        <w:t>с</w:t>
      </w:r>
      <w:r w:rsidRPr="00095E44">
        <w:rPr>
          <w:rFonts w:ascii="Times New Roman" w:hAnsi="Times New Roman" w:cs="Times New Roman"/>
          <w:sz w:val="28"/>
          <w:szCs w:val="28"/>
        </w:rPr>
        <w:t>сийского физк</w:t>
      </w:r>
      <w:r w:rsidR="00095E44">
        <w:rPr>
          <w:rFonts w:ascii="Times New Roman" w:hAnsi="Times New Roman" w:cs="Times New Roman"/>
          <w:sz w:val="28"/>
          <w:szCs w:val="28"/>
        </w:rPr>
        <w:t>ультурно-спортивного комплекса «Готов к труду и обороне»</w:t>
      </w:r>
      <w:r w:rsidRPr="00095E44">
        <w:rPr>
          <w:rFonts w:ascii="Times New Roman" w:hAnsi="Times New Roman" w:cs="Times New Roman"/>
          <w:sz w:val="28"/>
          <w:szCs w:val="28"/>
        </w:rPr>
        <w:t>, подготовке юношей к службе в Вооруженных Силах Российской Федерации и участии в спортивных соревнованиях.</w:t>
      </w:r>
    </w:p>
    <w:p w:rsidR="002E54EC" w:rsidRPr="00095E44" w:rsidRDefault="002E54EC" w:rsidP="00095E44">
      <w:pPr>
        <w:widowControl/>
        <w:autoSpaceDE/>
        <w:autoSpaceDN/>
        <w:adjustRightInd/>
        <w:ind w:firstLine="709"/>
        <w:rPr>
          <w:rFonts w:ascii="Times New Roman" w:hAnsi="Times New Roman" w:cs="Times New Roman"/>
          <w:i/>
          <w:sz w:val="28"/>
          <w:szCs w:val="28"/>
        </w:rPr>
      </w:pPr>
      <w:r w:rsidRPr="00095E44">
        <w:rPr>
          <w:rFonts w:ascii="Times New Roman" w:hAnsi="Times New Roman" w:cs="Times New Roman"/>
          <w:i/>
          <w:sz w:val="28"/>
          <w:szCs w:val="28"/>
        </w:rPr>
        <w:t xml:space="preserve">Модуль </w:t>
      </w:r>
      <w:r w:rsidR="00095E44" w:rsidRPr="00095E44">
        <w:rPr>
          <w:rFonts w:ascii="Times New Roman" w:hAnsi="Times New Roman" w:cs="Times New Roman"/>
          <w:i/>
          <w:sz w:val="28"/>
          <w:szCs w:val="28"/>
        </w:rPr>
        <w:t>«Скалолазание»</w:t>
      </w:r>
      <w:r w:rsidRPr="00095E44">
        <w:rPr>
          <w:rFonts w:ascii="Times New Roman" w:hAnsi="Times New Roman" w:cs="Times New Roman"/>
          <w:i/>
          <w:sz w:val="28"/>
          <w:szCs w:val="28"/>
        </w:rPr>
        <w:t xml:space="preserve"> может быть реализован в следующих вариа</w:t>
      </w:r>
      <w:r w:rsidRPr="00095E44">
        <w:rPr>
          <w:rFonts w:ascii="Times New Roman" w:hAnsi="Times New Roman" w:cs="Times New Roman"/>
          <w:i/>
          <w:sz w:val="28"/>
          <w:szCs w:val="28"/>
        </w:rPr>
        <w:t>н</w:t>
      </w:r>
      <w:r w:rsidRPr="00095E44">
        <w:rPr>
          <w:rFonts w:ascii="Times New Roman" w:hAnsi="Times New Roman" w:cs="Times New Roman"/>
          <w:i/>
          <w:sz w:val="28"/>
          <w:szCs w:val="28"/>
        </w:rPr>
        <w:t>тах:</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скалолазанию с в</w:t>
      </w:r>
      <w:r w:rsidR="002E54EC" w:rsidRPr="00095E44">
        <w:rPr>
          <w:rFonts w:ascii="Times New Roman" w:hAnsi="Times New Roman" w:cs="Times New Roman"/>
          <w:sz w:val="28"/>
          <w:szCs w:val="28"/>
        </w:rPr>
        <w:t>ы</w:t>
      </w:r>
      <w:r w:rsidR="002E54EC" w:rsidRPr="00095E44">
        <w:rPr>
          <w:rFonts w:ascii="Times New Roman" w:hAnsi="Times New Roman" w:cs="Times New Roman"/>
          <w:sz w:val="28"/>
          <w:szCs w:val="28"/>
        </w:rPr>
        <w:t>бором различных элементов данного вида спорта, с учетом возраста и физич</w:t>
      </w:r>
      <w:r w:rsidR="002E54EC" w:rsidRPr="00095E44">
        <w:rPr>
          <w:rFonts w:ascii="Times New Roman" w:hAnsi="Times New Roman" w:cs="Times New Roman"/>
          <w:sz w:val="28"/>
          <w:szCs w:val="28"/>
        </w:rPr>
        <w:t>е</w:t>
      </w:r>
      <w:r w:rsidR="002E54EC" w:rsidRPr="00095E44">
        <w:rPr>
          <w:rFonts w:ascii="Times New Roman" w:hAnsi="Times New Roman" w:cs="Times New Roman"/>
          <w:sz w:val="28"/>
          <w:szCs w:val="28"/>
        </w:rPr>
        <w:t>ской подготовленности обучающихся;</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w:t>
      </w:r>
      <w:r w:rsidR="002E54EC" w:rsidRPr="00095E44">
        <w:rPr>
          <w:rFonts w:ascii="Times New Roman" w:hAnsi="Times New Roman" w:cs="Times New Roman"/>
          <w:sz w:val="28"/>
          <w:szCs w:val="28"/>
        </w:rPr>
        <w:t>о</w:t>
      </w:r>
      <w:r w:rsidR="002E54EC" w:rsidRPr="00095E44">
        <w:rPr>
          <w:rFonts w:ascii="Times New Roman" w:hAnsi="Times New Roman" w:cs="Times New Roman"/>
          <w:sz w:val="28"/>
          <w:szCs w:val="28"/>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w:t>
      </w:r>
      <w:r w:rsidR="002E54EC" w:rsidRPr="00095E44">
        <w:rPr>
          <w:rFonts w:ascii="Times New Roman" w:hAnsi="Times New Roman" w:cs="Times New Roman"/>
          <w:sz w:val="28"/>
          <w:szCs w:val="28"/>
        </w:rPr>
        <w:t>и</w:t>
      </w:r>
      <w:r w:rsidR="002E54EC" w:rsidRPr="00095E44">
        <w:rPr>
          <w:rFonts w:ascii="Times New Roman" w:hAnsi="Times New Roman" w:cs="Times New Roman"/>
          <w:sz w:val="28"/>
          <w:szCs w:val="28"/>
        </w:rPr>
        <w:t>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11-х классах - по 34 часа);</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w:t>
      </w:r>
      <w:r w:rsidR="002E54EC" w:rsidRPr="00095E44">
        <w:rPr>
          <w:rFonts w:ascii="Times New Roman" w:hAnsi="Times New Roman" w:cs="Times New Roman"/>
          <w:sz w:val="28"/>
          <w:szCs w:val="28"/>
        </w:rPr>
        <w:t>р</w:t>
      </w:r>
      <w:r w:rsidR="002E54EC" w:rsidRPr="00095E44">
        <w:rPr>
          <w:rFonts w:ascii="Times New Roman" w:hAnsi="Times New Roman" w:cs="Times New Roman"/>
          <w:sz w:val="28"/>
          <w:szCs w:val="28"/>
        </w:rPr>
        <w:t>тивных клубов, включая использование учебных модулей по видам спорта (р</w:t>
      </w:r>
      <w:r w:rsidR="002E54EC" w:rsidRPr="00095E44">
        <w:rPr>
          <w:rFonts w:ascii="Times New Roman" w:hAnsi="Times New Roman" w:cs="Times New Roman"/>
          <w:sz w:val="28"/>
          <w:szCs w:val="28"/>
        </w:rPr>
        <w:t>е</w:t>
      </w:r>
      <w:r w:rsidR="002E54EC" w:rsidRPr="00095E44">
        <w:rPr>
          <w:rFonts w:ascii="Times New Roman" w:hAnsi="Times New Roman" w:cs="Times New Roman"/>
          <w:sz w:val="28"/>
          <w:szCs w:val="28"/>
        </w:rPr>
        <w:t>комендуемый объем в 10, 11-х классах - по 34 часа).</w:t>
      </w:r>
    </w:p>
    <w:p w:rsidR="002E54EC" w:rsidRPr="00095E44" w:rsidRDefault="00095E44" w:rsidP="00095E44">
      <w:pPr>
        <w:widowControl/>
        <w:autoSpaceDE/>
        <w:autoSpaceDN/>
        <w:adjustRightInd/>
        <w:ind w:firstLine="709"/>
        <w:rPr>
          <w:rFonts w:ascii="Times New Roman" w:hAnsi="Times New Roman" w:cs="Times New Roman"/>
          <w:b/>
          <w:sz w:val="28"/>
          <w:szCs w:val="28"/>
        </w:rPr>
      </w:pPr>
      <w:r w:rsidRPr="00095E44">
        <w:rPr>
          <w:rFonts w:ascii="Times New Roman" w:hAnsi="Times New Roman" w:cs="Times New Roman"/>
          <w:b/>
          <w:sz w:val="28"/>
          <w:szCs w:val="28"/>
        </w:rPr>
        <w:t>2) Содержание модуля</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1) Знания о скалолазании.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Названия, роль и структура главных официальных организаций мира, Е</w:t>
      </w:r>
      <w:r w:rsidRPr="00095E44">
        <w:rPr>
          <w:rFonts w:ascii="Times New Roman" w:hAnsi="Times New Roman" w:cs="Times New Roman"/>
          <w:sz w:val="28"/>
          <w:szCs w:val="28"/>
        </w:rPr>
        <w:t>в</w:t>
      </w:r>
      <w:r w:rsidRPr="00095E44">
        <w:rPr>
          <w:rFonts w:ascii="Times New Roman" w:hAnsi="Times New Roman" w:cs="Times New Roman"/>
          <w:sz w:val="28"/>
          <w:szCs w:val="28"/>
        </w:rPr>
        <w:t>ропы, страны, региона, занимающихся развитием скалолазания.</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Современные тенденции развития скалолазания на территории региона, России, Европы и мира.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История развития скалолазания в мире, Европе и в России, достижения отечественных и зарубежных скалолазов и национальных команд.</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Основные направления развития спортивного менеджмента и маркетинга в скалолазании.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Официальный календарь соревнований (международных, всероссийских, региональных).</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Средства общей и специальной физической подготовки, применяемые в образовательной и тренировочной деятельности при занятиях скалолазанием.</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Влияние занятий скалолазанием на физическую, психическую, интелле</w:t>
      </w:r>
      <w:r w:rsidRPr="00095E44">
        <w:rPr>
          <w:rFonts w:ascii="Times New Roman" w:hAnsi="Times New Roman" w:cs="Times New Roman"/>
          <w:sz w:val="28"/>
          <w:szCs w:val="28"/>
        </w:rPr>
        <w:t>к</w:t>
      </w:r>
      <w:r w:rsidRPr="00095E44">
        <w:rPr>
          <w:rFonts w:ascii="Times New Roman" w:hAnsi="Times New Roman" w:cs="Times New Roman"/>
          <w:sz w:val="28"/>
          <w:szCs w:val="28"/>
        </w:rPr>
        <w:t>туальную и социальную деятельность человека.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lastRenderedPageBreak/>
        <w:t>Психологическая подготовка скалолазов.</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Правила по технике безопасности во время занятий и соревнований по скалолазанию.</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Профилактика спортивного травматизма скалолазов, причины возникн</w:t>
      </w:r>
      <w:r w:rsidRPr="00095E44">
        <w:rPr>
          <w:rFonts w:ascii="Times New Roman" w:hAnsi="Times New Roman" w:cs="Times New Roman"/>
          <w:sz w:val="28"/>
          <w:szCs w:val="28"/>
        </w:rPr>
        <w:t>о</w:t>
      </w:r>
      <w:r w:rsidRPr="00095E44">
        <w:rPr>
          <w:rFonts w:ascii="Times New Roman" w:hAnsi="Times New Roman" w:cs="Times New Roman"/>
          <w:sz w:val="28"/>
          <w:szCs w:val="28"/>
        </w:rPr>
        <w:t>вения травм и методы их устранения.</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Профилактика пагубных привычек, неприятие асоциального ведомого (отклоняющегося) деструктивного поведения. Антидопинговое поведение.</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Правила безопасного, правомерного поведения во время соревнований различного ранга по скалолазанию в качестве зрителя или волонтера.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Взаимосвязь развития физических качеств и специальной физической подготовки скалолазов в формировании и совершенствовании технического мастерства.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Гигиенические основы образовательной, тренировочной и досуговой дв</w:t>
      </w:r>
      <w:r w:rsidRPr="00095E44">
        <w:rPr>
          <w:rFonts w:ascii="Times New Roman" w:hAnsi="Times New Roman" w:cs="Times New Roman"/>
          <w:sz w:val="28"/>
          <w:szCs w:val="28"/>
        </w:rPr>
        <w:t>и</w:t>
      </w:r>
      <w:r w:rsidRPr="00095E44">
        <w:rPr>
          <w:rFonts w:ascii="Times New Roman" w:hAnsi="Times New Roman" w:cs="Times New Roman"/>
          <w:sz w:val="28"/>
          <w:szCs w:val="28"/>
        </w:rPr>
        <w:t>гательной деятельности (режим труда и отдыха).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2) Способы самостоятельной деятельности.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Планирование самостоятельной подготовки в скалолазании.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Организация и проведение самостоятельных занятий по скалолазанию.</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Способы самостоятельного освоения двигательных действий, подбор подготовительных и специальных упражнений.</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Комплексы упражнений общеразвивающего, подготовительного и спец</w:t>
      </w:r>
      <w:r w:rsidRPr="00095E44">
        <w:rPr>
          <w:rFonts w:ascii="Times New Roman" w:hAnsi="Times New Roman" w:cs="Times New Roman"/>
          <w:sz w:val="28"/>
          <w:szCs w:val="28"/>
        </w:rPr>
        <w:t>и</w:t>
      </w:r>
      <w:r w:rsidRPr="00095E44">
        <w:rPr>
          <w:rFonts w:ascii="Times New Roman" w:hAnsi="Times New Roman" w:cs="Times New Roman"/>
          <w:sz w:val="28"/>
          <w:szCs w:val="28"/>
        </w:rPr>
        <w:t>ального воздействия в скалолазании.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Комплексы специальных упражнений на развитие физических качеств скалолаза: скорости, силы, гибкости, ловкости, выносливости.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Самоконтроль и его роль в образовательной и тренировочной деятельн</w:t>
      </w:r>
      <w:r w:rsidRPr="00095E44">
        <w:rPr>
          <w:rFonts w:ascii="Times New Roman" w:hAnsi="Times New Roman" w:cs="Times New Roman"/>
          <w:sz w:val="28"/>
          <w:szCs w:val="28"/>
        </w:rPr>
        <w:t>о</w:t>
      </w:r>
      <w:r w:rsidRPr="00095E44">
        <w:rPr>
          <w:rFonts w:ascii="Times New Roman" w:hAnsi="Times New Roman" w:cs="Times New Roman"/>
          <w:sz w:val="28"/>
          <w:szCs w:val="28"/>
        </w:rPr>
        <w:t>сти.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Объективные и субъективные признаки утомления.</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Средства восстановления организма после физической нагрузки.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Способы индивидуального регулирования физической нагрузки с учетом уровня физического развития и функционального состояния.</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Средства восстановления (массаж, самомассаж, баня, оздоровительное плавание) после физических нагрузок на занятиях скалолазанием и соревнов</w:t>
      </w:r>
      <w:r w:rsidRPr="00095E44">
        <w:rPr>
          <w:rFonts w:ascii="Times New Roman" w:hAnsi="Times New Roman" w:cs="Times New Roman"/>
          <w:sz w:val="28"/>
          <w:szCs w:val="28"/>
        </w:rPr>
        <w:t>а</w:t>
      </w:r>
      <w:r w:rsidRPr="00095E44">
        <w:rPr>
          <w:rFonts w:ascii="Times New Roman" w:hAnsi="Times New Roman" w:cs="Times New Roman"/>
          <w:sz w:val="28"/>
          <w:szCs w:val="28"/>
        </w:rPr>
        <w:t>тельной деятельности.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Тестирование уровня физической подготовленности в скалолазании. Ко</w:t>
      </w:r>
      <w:r w:rsidRPr="00095E44">
        <w:rPr>
          <w:rFonts w:ascii="Times New Roman" w:hAnsi="Times New Roman" w:cs="Times New Roman"/>
          <w:sz w:val="28"/>
          <w:szCs w:val="28"/>
        </w:rPr>
        <w:t>н</w:t>
      </w:r>
      <w:r w:rsidRPr="00095E44">
        <w:rPr>
          <w:rFonts w:ascii="Times New Roman" w:hAnsi="Times New Roman" w:cs="Times New Roman"/>
          <w:sz w:val="28"/>
          <w:szCs w:val="28"/>
        </w:rPr>
        <w:t>трольно-тестовые упражнения по общей и специальной физической подготовке.</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Технологии предупреждения и нивелирования конфликтных ситуаций во время занятий скалолазанием, решения спорных и проблемных ситуаций.</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Причины возникновения технических ошибок при выполнении двиг</w:t>
      </w:r>
      <w:r w:rsidRPr="00095E44">
        <w:rPr>
          <w:rFonts w:ascii="Times New Roman" w:hAnsi="Times New Roman" w:cs="Times New Roman"/>
          <w:sz w:val="28"/>
          <w:szCs w:val="28"/>
        </w:rPr>
        <w:t>а</w:t>
      </w:r>
      <w:r w:rsidRPr="00095E44">
        <w:rPr>
          <w:rFonts w:ascii="Times New Roman" w:hAnsi="Times New Roman" w:cs="Times New Roman"/>
          <w:sz w:val="28"/>
          <w:szCs w:val="28"/>
        </w:rPr>
        <w:t>тельных действий и способы их устранения.</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Основы анализа собственных технических и тактических действий и де</w:t>
      </w:r>
      <w:r w:rsidRPr="00095E44">
        <w:rPr>
          <w:rFonts w:ascii="Times New Roman" w:hAnsi="Times New Roman" w:cs="Times New Roman"/>
          <w:sz w:val="28"/>
          <w:szCs w:val="28"/>
        </w:rPr>
        <w:t>й</w:t>
      </w:r>
      <w:r w:rsidRPr="00095E44">
        <w:rPr>
          <w:rFonts w:ascii="Times New Roman" w:hAnsi="Times New Roman" w:cs="Times New Roman"/>
          <w:sz w:val="28"/>
          <w:szCs w:val="28"/>
        </w:rPr>
        <w:t>ствий соперников.</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Технические требования к инвентарю и оборудованию для занятий ск</w:t>
      </w:r>
      <w:r w:rsidRPr="00095E44">
        <w:rPr>
          <w:rFonts w:ascii="Times New Roman" w:hAnsi="Times New Roman" w:cs="Times New Roman"/>
          <w:sz w:val="28"/>
          <w:szCs w:val="28"/>
        </w:rPr>
        <w:t>а</w:t>
      </w:r>
      <w:r w:rsidRPr="00095E44">
        <w:rPr>
          <w:rFonts w:ascii="Times New Roman" w:hAnsi="Times New Roman" w:cs="Times New Roman"/>
          <w:sz w:val="28"/>
          <w:szCs w:val="28"/>
        </w:rPr>
        <w:t>лолазанием.</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3) Физическое совершенствование.</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lastRenderedPageBreak/>
        <w:t>Комплексы упражнений для развития физических качеств (быстроты, ловкости, гибкости, силы, общей и специальной выносливости).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Комплексы упражнений, формирующие эффективную технику движений и двигательные умения и навыки технических и тактических действий скалол</w:t>
      </w:r>
      <w:r w:rsidRPr="00095E44">
        <w:rPr>
          <w:rFonts w:ascii="Times New Roman" w:hAnsi="Times New Roman" w:cs="Times New Roman"/>
          <w:sz w:val="28"/>
          <w:szCs w:val="28"/>
        </w:rPr>
        <w:t>а</w:t>
      </w:r>
      <w:r w:rsidRPr="00095E44">
        <w:rPr>
          <w:rFonts w:ascii="Times New Roman" w:hAnsi="Times New Roman" w:cs="Times New Roman"/>
          <w:sz w:val="28"/>
          <w:szCs w:val="28"/>
        </w:rPr>
        <w:t>за.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Техника лазания.</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Элементы работы ног на различном рельефе высокой сложности, типы хватов, технические движения и элементы высокой сложности.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Лазание на плоскостях с различным углом наклона (положительные сте</w:t>
      </w:r>
      <w:r w:rsidRPr="00095E44">
        <w:rPr>
          <w:rFonts w:ascii="Times New Roman" w:hAnsi="Times New Roman" w:cs="Times New Roman"/>
          <w:sz w:val="28"/>
          <w:szCs w:val="28"/>
        </w:rPr>
        <w:t>н</w:t>
      </w:r>
      <w:r w:rsidRPr="00095E44">
        <w:rPr>
          <w:rFonts w:ascii="Times New Roman" w:hAnsi="Times New Roman" w:cs="Times New Roman"/>
          <w:sz w:val="28"/>
          <w:szCs w:val="28"/>
        </w:rPr>
        <w:t>ки, вертикали, стенки с отрицательным уклоном до 90 градусов).</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Лазание с различным темпом и скоростью перемещения.</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Сложно-координационные технические элементы повышенной сложн</w:t>
      </w:r>
      <w:r w:rsidRPr="00095E44">
        <w:rPr>
          <w:rFonts w:ascii="Times New Roman" w:hAnsi="Times New Roman" w:cs="Times New Roman"/>
          <w:sz w:val="28"/>
          <w:szCs w:val="28"/>
        </w:rPr>
        <w:t>о</w:t>
      </w:r>
      <w:r w:rsidRPr="00095E44">
        <w:rPr>
          <w:rFonts w:ascii="Times New Roman" w:hAnsi="Times New Roman" w:cs="Times New Roman"/>
          <w:sz w:val="28"/>
          <w:szCs w:val="28"/>
        </w:rPr>
        <w:t>сти.</w:t>
      </w:r>
    </w:p>
    <w:p w:rsidR="002E54EC"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Технические и тактические действия в скалолазании, изученные на уро</w:t>
      </w:r>
      <w:r w:rsidRPr="00095E44">
        <w:rPr>
          <w:rFonts w:ascii="Times New Roman" w:hAnsi="Times New Roman" w:cs="Times New Roman"/>
          <w:sz w:val="28"/>
          <w:szCs w:val="28"/>
        </w:rPr>
        <w:t>в</w:t>
      </w:r>
      <w:r w:rsidRPr="00095E44">
        <w:rPr>
          <w:rFonts w:ascii="Times New Roman" w:hAnsi="Times New Roman" w:cs="Times New Roman"/>
          <w:sz w:val="28"/>
          <w:szCs w:val="28"/>
        </w:rPr>
        <w:t>не основного общего образования.</w:t>
      </w:r>
    </w:p>
    <w:p w:rsidR="00095E44" w:rsidRPr="00095E44" w:rsidRDefault="00095E44" w:rsidP="00095E44">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E54EC" w:rsidRPr="00095E44" w:rsidRDefault="00095E44" w:rsidP="00095E44">
      <w:pPr>
        <w:widowControl/>
        <w:autoSpaceDE/>
        <w:autoSpaceDN/>
        <w:adjustRightInd/>
        <w:ind w:firstLine="709"/>
        <w:rPr>
          <w:rFonts w:ascii="Times New Roman" w:hAnsi="Times New Roman" w:cs="Times New Roman"/>
          <w:i/>
          <w:sz w:val="28"/>
          <w:szCs w:val="28"/>
        </w:rPr>
      </w:pPr>
      <w:r w:rsidRPr="00095E44">
        <w:rPr>
          <w:rFonts w:ascii="Times New Roman" w:hAnsi="Times New Roman" w:cs="Times New Roman"/>
          <w:i/>
          <w:sz w:val="28"/>
          <w:szCs w:val="28"/>
        </w:rPr>
        <w:t>Содержание модуля «Скалолазание»</w:t>
      </w:r>
      <w:r w:rsidR="002E54EC" w:rsidRPr="00095E44">
        <w:rPr>
          <w:rFonts w:ascii="Times New Roman" w:hAnsi="Times New Roman" w:cs="Times New Roman"/>
          <w:i/>
          <w:sz w:val="28"/>
          <w:szCs w:val="28"/>
        </w:rPr>
        <w:t xml:space="preserve"> направлено на достижение об</w:t>
      </w:r>
      <w:r w:rsidR="002E54EC" w:rsidRPr="00095E44">
        <w:rPr>
          <w:rFonts w:ascii="Times New Roman" w:hAnsi="Times New Roman" w:cs="Times New Roman"/>
          <w:i/>
          <w:sz w:val="28"/>
          <w:szCs w:val="28"/>
        </w:rPr>
        <w:t>у</w:t>
      </w:r>
      <w:r w:rsidR="002E54EC" w:rsidRPr="00095E44">
        <w:rPr>
          <w:rFonts w:ascii="Times New Roman" w:hAnsi="Times New Roman" w:cs="Times New Roman"/>
          <w:i/>
          <w:sz w:val="28"/>
          <w:szCs w:val="28"/>
        </w:rPr>
        <w:t>чающимися личностных, метапредметных и предметных результатов обуч</w:t>
      </w:r>
      <w:r w:rsidR="002E54EC" w:rsidRPr="00095E44">
        <w:rPr>
          <w:rFonts w:ascii="Times New Roman" w:hAnsi="Times New Roman" w:cs="Times New Roman"/>
          <w:i/>
          <w:sz w:val="28"/>
          <w:szCs w:val="28"/>
        </w:rPr>
        <w:t>е</w:t>
      </w:r>
      <w:r w:rsidR="002E54EC" w:rsidRPr="00095E44">
        <w:rPr>
          <w:rFonts w:ascii="Times New Roman" w:hAnsi="Times New Roman" w:cs="Times New Roman"/>
          <w:i/>
          <w:sz w:val="28"/>
          <w:szCs w:val="28"/>
        </w:rPr>
        <w:t>ния.</w:t>
      </w:r>
    </w:p>
    <w:p w:rsidR="002E54EC" w:rsidRPr="00095E44" w:rsidRDefault="002E54EC" w:rsidP="00095E44">
      <w:pPr>
        <w:widowControl/>
        <w:autoSpaceDE/>
        <w:autoSpaceDN/>
        <w:adjustRightInd/>
        <w:ind w:firstLine="709"/>
        <w:rPr>
          <w:rFonts w:ascii="Times New Roman" w:hAnsi="Times New Roman" w:cs="Times New Roman"/>
          <w:b/>
          <w:i/>
          <w:sz w:val="28"/>
          <w:szCs w:val="28"/>
        </w:rPr>
      </w:pPr>
      <w:r w:rsidRPr="00095E44">
        <w:rPr>
          <w:rFonts w:ascii="Times New Roman" w:hAnsi="Times New Roman" w:cs="Times New Roman"/>
          <w:b/>
          <w:i/>
          <w:sz w:val="28"/>
          <w:szCs w:val="28"/>
        </w:rPr>
        <w:t>При изучении модуля "Скалолазание" на уровне среднего общего обр</w:t>
      </w:r>
      <w:r w:rsidRPr="00095E44">
        <w:rPr>
          <w:rFonts w:ascii="Times New Roman" w:hAnsi="Times New Roman" w:cs="Times New Roman"/>
          <w:b/>
          <w:i/>
          <w:sz w:val="28"/>
          <w:szCs w:val="28"/>
        </w:rPr>
        <w:t>а</w:t>
      </w:r>
      <w:r w:rsidRPr="00095E44">
        <w:rPr>
          <w:rFonts w:ascii="Times New Roman" w:hAnsi="Times New Roman" w:cs="Times New Roman"/>
          <w:b/>
          <w:i/>
          <w:sz w:val="28"/>
          <w:szCs w:val="28"/>
        </w:rPr>
        <w:t>зования у обучающихся будут сформированы следующие личностные р</w:t>
      </w:r>
      <w:r w:rsidRPr="00095E44">
        <w:rPr>
          <w:rFonts w:ascii="Times New Roman" w:hAnsi="Times New Roman" w:cs="Times New Roman"/>
          <w:b/>
          <w:i/>
          <w:sz w:val="28"/>
          <w:szCs w:val="28"/>
        </w:rPr>
        <w:t>е</w:t>
      </w:r>
      <w:r w:rsidRPr="00095E44">
        <w:rPr>
          <w:rFonts w:ascii="Times New Roman" w:hAnsi="Times New Roman" w:cs="Times New Roman"/>
          <w:b/>
          <w:i/>
          <w:sz w:val="28"/>
          <w:szCs w:val="28"/>
        </w:rPr>
        <w:t>зультаты:</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воспитание чувства патриотизма, ответственности перед Родиной, го</w:t>
      </w:r>
      <w:r w:rsidR="002E54EC" w:rsidRPr="00095E44">
        <w:rPr>
          <w:rFonts w:ascii="Times New Roman" w:hAnsi="Times New Roman" w:cs="Times New Roman"/>
          <w:sz w:val="28"/>
          <w:szCs w:val="28"/>
        </w:rPr>
        <w:t>р</w:t>
      </w:r>
      <w:r w:rsidR="002E54EC" w:rsidRPr="00095E44">
        <w:rPr>
          <w:rFonts w:ascii="Times New Roman" w:hAnsi="Times New Roman" w:cs="Times New Roman"/>
          <w:sz w:val="28"/>
          <w:szCs w:val="28"/>
        </w:rPr>
        <w:t>дости за свой край, свою Родину, уважение государственных символов (герб, флаг, гимн), готовность к служению Отечеству;</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формирование основ саморазвития и самообразования через ценности, традиции и идеалы главных организаций регионального, всероссийского уро</w:t>
      </w:r>
      <w:r w:rsidR="002E54EC" w:rsidRPr="00095E44">
        <w:rPr>
          <w:rFonts w:ascii="Times New Roman" w:hAnsi="Times New Roman" w:cs="Times New Roman"/>
          <w:sz w:val="28"/>
          <w:szCs w:val="28"/>
        </w:rPr>
        <w:t>в</w:t>
      </w:r>
      <w:r w:rsidR="002E54EC" w:rsidRPr="00095E44">
        <w:rPr>
          <w:rFonts w:ascii="Times New Roman" w:hAnsi="Times New Roman" w:cs="Times New Roman"/>
          <w:sz w:val="28"/>
          <w:szCs w:val="28"/>
        </w:rPr>
        <w:t>ней по скалолазанию, мотивации и осознанному выбору индивидуальной тр</w:t>
      </w:r>
      <w:r w:rsidR="002E54EC" w:rsidRPr="00095E44">
        <w:rPr>
          <w:rFonts w:ascii="Times New Roman" w:hAnsi="Times New Roman" w:cs="Times New Roman"/>
          <w:sz w:val="28"/>
          <w:szCs w:val="28"/>
        </w:rPr>
        <w:t>а</w:t>
      </w:r>
      <w:r w:rsidR="002E54EC" w:rsidRPr="00095E44">
        <w:rPr>
          <w:rFonts w:ascii="Times New Roman" w:hAnsi="Times New Roman" w:cs="Times New Roman"/>
          <w:sz w:val="28"/>
          <w:szCs w:val="28"/>
        </w:rPr>
        <w:t>ектории образования средствами скалолазания, профессиональных предпочт</w:t>
      </w:r>
      <w:r w:rsidR="002E54EC" w:rsidRPr="00095E44">
        <w:rPr>
          <w:rFonts w:ascii="Times New Roman" w:hAnsi="Times New Roman" w:cs="Times New Roman"/>
          <w:sz w:val="28"/>
          <w:szCs w:val="28"/>
        </w:rPr>
        <w:t>е</w:t>
      </w:r>
      <w:r w:rsidR="002E54EC" w:rsidRPr="00095E44">
        <w:rPr>
          <w:rFonts w:ascii="Times New Roman" w:hAnsi="Times New Roman" w:cs="Times New Roman"/>
          <w:sz w:val="28"/>
          <w:szCs w:val="28"/>
        </w:rPr>
        <w:t>ний в области физической культуры и спорта;</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формирование основ нормы морали, духовно-нравственной культуры и ценностного отношения к физической культуре, как неотъемлемой части общ</w:t>
      </w:r>
      <w:r w:rsidR="002E54EC" w:rsidRPr="00095E44">
        <w:rPr>
          <w:rFonts w:ascii="Times New Roman" w:hAnsi="Times New Roman" w:cs="Times New Roman"/>
          <w:sz w:val="28"/>
          <w:szCs w:val="28"/>
        </w:rPr>
        <w:t>е</w:t>
      </w:r>
      <w:r w:rsidR="002E54EC" w:rsidRPr="00095E44">
        <w:rPr>
          <w:rFonts w:ascii="Times New Roman" w:hAnsi="Times New Roman" w:cs="Times New Roman"/>
          <w:sz w:val="28"/>
          <w:szCs w:val="28"/>
        </w:rPr>
        <w:t>человеческой культуры средствами скалолазания;</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толерантное осознание и поведение, способность вести диалог с друг</w:t>
      </w:r>
      <w:r w:rsidR="002E54EC" w:rsidRPr="00095E44">
        <w:rPr>
          <w:rFonts w:ascii="Times New Roman" w:hAnsi="Times New Roman" w:cs="Times New Roman"/>
          <w:sz w:val="28"/>
          <w:szCs w:val="28"/>
        </w:rPr>
        <w:t>и</w:t>
      </w:r>
      <w:r w:rsidR="002E54EC" w:rsidRPr="00095E44">
        <w:rPr>
          <w:rFonts w:ascii="Times New Roman" w:hAnsi="Times New Roman" w:cs="Times New Roman"/>
          <w:sz w:val="28"/>
          <w:szCs w:val="28"/>
        </w:rPr>
        <w:t>ми людьми, достигать в нем взаимопонимания, находить общие цели и сотру</w:t>
      </w:r>
      <w:r w:rsidR="002E54EC" w:rsidRPr="00095E44">
        <w:rPr>
          <w:rFonts w:ascii="Times New Roman" w:hAnsi="Times New Roman" w:cs="Times New Roman"/>
          <w:sz w:val="28"/>
          <w:szCs w:val="28"/>
        </w:rPr>
        <w:t>д</w:t>
      </w:r>
      <w:r w:rsidR="002E54EC" w:rsidRPr="00095E44">
        <w:rPr>
          <w:rFonts w:ascii="Times New Roman" w:hAnsi="Times New Roman" w:cs="Times New Roman"/>
          <w:sz w:val="28"/>
          <w:szCs w:val="28"/>
        </w:rPr>
        <w:t>ничать для их достижения в учебной, тренировочной, досуговой, игровой и с</w:t>
      </w:r>
      <w:r w:rsidR="002E54EC" w:rsidRPr="00095E44">
        <w:rPr>
          <w:rFonts w:ascii="Times New Roman" w:hAnsi="Times New Roman" w:cs="Times New Roman"/>
          <w:sz w:val="28"/>
          <w:szCs w:val="28"/>
        </w:rPr>
        <w:t>о</w:t>
      </w:r>
      <w:r w:rsidR="002E54EC" w:rsidRPr="00095E44">
        <w:rPr>
          <w:rFonts w:ascii="Times New Roman" w:hAnsi="Times New Roman" w:cs="Times New Roman"/>
          <w:sz w:val="28"/>
          <w:szCs w:val="28"/>
        </w:rPr>
        <w:t>ревновательной деятельности, судейской практики на принципах доброжел</w:t>
      </w:r>
      <w:r w:rsidR="002E54EC" w:rsidRPr="00095E44">
        <w:rPr>
          <w:rFonts w:ascii="Times New Roman" w:hAnsi="Times New Roman" w:cs="Times New Roman"/>
          <w:sz w:val="28"/>
          <w:szCs w:val="28"/>
        </w:rPr>
        <w:t>а</w:t>
      </w:r>
      <w:r w:rsidR="002E54EC" w:rsidRPr="00095E44">
        <w:rPr>
          <w:rFonts w:ascii="Times New Roman" w:hAnsi="Times New Roman" w:cs="Times New Roman"/>
          <w:sz w:val="28"/>
          <w:szCs w:val="28"/>
        </w:rPr>
        <w:t>тельности и взаимопомощи;</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скалол</w:t>
      </w:r>
      <w:r w:rsidR="002E54EC" w:rsidRPr="00095E44">
        <w:rPr>
          <w:rFonts w:ascii="Times New Roman" w:hAnsi="Times New Roman" w:cs="Times New Roman"/>
          <w:sz w:val="28"/>
          <w:szCs w:val="28"/>
        </w:rPr>
        <w:t>а</w:t>
      </w:r>
      <w:r w:rsidR="002E54EC" w:rsidRPr="00095E44">
        <w:rPr>
          <w:rFonts w:ascii="Times New Roman" w:hAnsi="Times New Roman" w:cs="Times New Roman"/>
          <w:sz w:val="28"/>
          <w:szCs w:val="28"/>
        </w:rPr>
        <w:t>занию;</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095E44">
        <w:rPr>
          <w:rFonts w:ascii="Times New Roman" w:hAnsi="Times New Roman" w:cs="Times New Roman"/>
          <w:sz w:val="28"/>
          <w:szCs w:val="28"/>
        </w:rPr>
        <w:t>осознанный выбор будущей профессии и возможности реализации со</w:t>
      </w:r>
      <w:r w:rsidR="002E54EC" w:rsidRPr="00095E44">
        <w:rPr>
          <w:rFonts w:ascii="Times New Roman" w:hAnsi="Times New Roman" w:cs="Times New Roman"/>
          <w:sz w:val="28"/>
          <w:szCs w:val="28"/>
        </w:rPr>
        <w:t>б</w:t>
      </w:r>
      <w:r w:rsidR="002E54EC" w:rsidRPr="00095E44">
        <w:rPr>
          <w:rFonts w:ascii="Times New Roman" w:hAnsi="Times New Roman" w:cs="Times New Roman"/>
          <w:sz w:val="28"/>
          <w:szCs w:val="28"/>
        </w:rPr>
        <w:t>ственных жизненных планов средствами скалолазания как условие успешной профессиональной, спортивной и общественной деятельности;</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w:t>
      </w:r>
      <w:r w:rsidR="002E54EC" w:rsidRPr="00095E44">
        <w:rPr>
          <w:rFonts w:ascii="Times New Roman" w:hAnsi="Times New Roman" w:cs="Times New Roman"/>
          <w:sz w:val="28"/>
          <w:szCs w:val="28"/>
        </w:rPr>
        <w:t>н</w:t>
      </w:r>
      <w:r w:rsidR="002E54EC" w:rsidRPr="00095E44">
        <w:rPr>
          <w:rFonts w:ascii="Times New Roman" w:hAnsi="Times New Roman" w:cs="Times New Roman"/>
          <w:sz w:val="28"/>
          <w:szCs w:val="28"/>
        </w:rPr>
        <w:t>ной деятельности средствами скалолазания;</w:t>
      </w:r>
    </w:p>
    <w:p w:rsidR="002E54EC" w:rsidRPr="00095E44" w:rsidRDefault="00095E44"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w:t>
      </w:r>
      <w:r>
        <w:rPr>
          <w:rFonts w:ascii="Times New Roman" w:hAnsi="Times New Roman" w:cs="Times New Roman"/>
          <w:sz w:val="28"/>
          <w:szCs w:val="28"/>
          <w:lang w:val="en-US"/>
        </w:rPr>
        <w:t> </w:t>
      </w:r>
      <w:r w:rsidR="002E54EC" w:rsidRPr="00095E44">
        <w:rPr>
          <w:rFonts w:ascii="Times New Roman" w:hAnsi="Times New Roman" w:cs="Times New Roman"/>
          <w:sz w:val="28"/>
          <w:szCs w:val="28"/>
        </w:rPr>
        <w:t>реализация ценностей здорового и безопасного образа жизни, потребн</w:t>
      </w:r>
      <w:r w:rsidR="002E54EC" w:rsidRPr="00095E44">
        <w:rPr>
          <w:rFonts w:ascii="Times New Roman" w:hAnsi="Times New Roman" w:cs="Times New Roman"/>
          <w:sz w:val="28"/>
          <w:szCs w:val="28"/>
        </w:rPr>
        <w:t>о</w:t>
      </w:r>
      <w:r w:rsidR="002E54EC" w:rsidRPr="00095E44">
        <w:rPr>
          <w:rFonts w:ascii="Times New Roman" w:hAnsi="Times New Roman" w:cs="Times New Roman"/>
          <w:sz w:val="28"/>
          <w:szCs w:val="28"/>
        </w:rPr>
        <w:t>сти в физическом самосовершенствовании, занятиях спортивно-оздоровительной деятельностью, неприятие вредных привычек, умение оказ</w:t>
      </w:r>
      <w:r w:rsidR="002E54EC" w:rsidRPr="00095E44">
        <w:rPr>
          <w:rFonts w:ascii="Times New Roman" w:hAnsi="Times New Roman" w:cs="Times New Roman"/>
          <w:sz w:val="28"/>
          <w:szCs w:val="28"/>
        </w:rPr>
        <w:t>ы</w:t>
      </w:r>
      <w:r w:rsidR="002E54EC" w:rsidRPr="00095E44">
        <w:rPr>
          <w:rFonts w:ascii="Times New Roman" w:hAnsi="Times New Roman" w:cs="Times New Roman"/>
          <w:sz w:val="28"/>
          <w:szCs w:val="28"/>
        </w:rPr>
        <w:t>вать первую помощь.</w:t>
      </w:r>
    </w:p>
    <w:p w:rsidR="002E54EC" w:rsidRPr="00095E44" w:rsidRDefault="00095E44" w:rsidP="00095E44">
      <w:pPr>
        <w:widowControl/>
        <w:autoSpaceDE/>
        <w:autoSpaceDN/>
        <w:adjustRightInd/>
        <w:ind w:firstLine="709"/>
        <w:rPr>
          <w:rFonts w:ascii="Times New Roman" w:hAnsi="Times New Roman" w:cs="Times New Roman"/>
          <w:b/>
          <w:i/>
          <w:sz w:val="28"/>
          <w:szCs w:val="28"/>
        </w:rPr>
      </w:pPr>
      <w:r w:rsidRPr="00095E44">
        <w:rPr>
          <w:rFonts w:ascii="Times New Roman" w:hAnsi="Times New Roman" w:cs="Times New Roman"/>
          <w:b/>
          <w:i/>
          <w:sz w:val="28"/>
          <w:szCs w:val="28"/>
        </w:rPr>
        <w:t>При изучении модуля «Скалолазание»</w:t>
      </w:r>
      <w:r w:rsidR="002E54EC" w:rsidRPr="00095E44">
        <w:rPr>
          <w:rFonts w:ascii="Times New Roman" w:hAnsi="Times New Roman" w:cs="Times New Roman"/>
          <w:b/>
          <w:i/>
          <w:sz w:val="28"/>
          <w:szCs w:val="28"/>
        </w:rPr>
        <w:t xml:space="preserve"> на уровне среднего общего обр</w:t>
      </w:r>
      <w:r w:rsidR="002E54EC" w:rsidRPr="00095E44">
        <w:rPr>
          <w:rFonts w:ascii="Times New Roman" w:hAnsi="Times New Roman" w:cs="Times New Roman"/>
          <w:b/>
          <w:i/>
          <w:sz w:val="28"/>
          <w:szCs w:val="28"/>
        </w:rPr>
        <w:t>а</w:t>
      </w:r>
      <w:r w:rsidR="002E54EC" w:rsidRPr="00095E44">
        <w:rPr>
          <w:rFonts w:ascii="Times New Roman" w:hAnsi="Times New Roman" w:cs="Times New Roman"/>
          <w:b/>
          <w:i/>
          <w:sz w:val="28"/>
          <w:szCs w:val="28"/>
        </w:rPr>
        <w:t>зования у обучающихся будут сформированы следующие метапредметные результаты:</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умение самостоятельно определять цели своего обучения средствами скалолазания и составлять планы в рамках физкультурно-спортивной деятел</w:t>
      </w:r>
      <w:r w:rsidR="002E54EC" w:rsidRPr="00095E44">
        <w:rPr>
          <w:rFonts w:ascii="Times New Roman" w:hAnsi="Times New Roman" w:cs="Times New Roman"/>
          <w:sz w:val="28"/>
          <w:szCs w:val="28"/>
        </w:rPr>
        <w:t>ь</w:t>
      </w:r>
      <w:r w:rsidR="002E54EC" w:rsidRPr="00095E44">
        <w:rPr>
          <w:rFonts w:ascii="Times New Roman" w:hAnsi="Times New Roman" w:cs="Times New Roman"/>
          <w:sz w:val="28"/>
          <w:szCs w:val="28"/>
        </w:rPr>
        <w:t>ности; выбирать успешную стратегию и тактику в различных ситуациях;</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умение самостоятельно планировать пути достижения целей, в том чи</w:t>
      </w:r>
      <w:r w:rsidR="002E54EC" w:rsidRPr="00095E44">
        <w:rPr>
          <w:rFonts w:ascii="Times New Roman" w:hAnsi="Times New Roman" w:cs="Times New Roman"/>
          <w:sz w:val="28"/>
          <w:szCs w:val="28"/>
        </w:rPr>
        <w:t>с</w:t>
      </w:r>
      <w:r w:rsidR="002E54EC" w:rsidRPr="00095E44">
        <w:rPr>
          <w:rFonts w:ascii="Times New Roman" w:hAnsi="Times New Roman" w:cs="Times New Roman"/>
          <w:sz w:val="28"/>
          <w:szCs w:val="28"/>
        </w:rPr>
        <w:t>ле альтернативные, осознанно выбирать наиболее эффективные способы реш</w:t>
      </w:r>
      <w:r w:rsidR="002E54EC" w:rsidRPr="00095E44">
        <w:rPr>
          <w:rFonts w:ascii="Times New Roman" w:hAnsi="Times New Roman" w:cs="Times New Roman"/>
          <w:sz w:val="28"/>
          <w:szCs w:val="28"/>
        </w:rPr>
        <w:t>е</w:t>
      </w:r>
      <w:r w:rsidR="002E54EC" w:rsidRPr="00095E44">
        <w:rPr>
          <w:rFonts w:ascii="Times New Roman" w:hAnsi="Times New Roman" w:cs="Times New Roman"/>
          <w:sz w:val="28"/>
          <w:szCs w:val="28"/>
        </w:rPr>
        <w:t>ния задач в учебной, тренировочной, соревновательной и досуговой деятельн</w:t>
      </w:r>
      <w:r w:rsidR="002E54EC" w:rsidRPr="00095E44">
        <w:rPr>
          <w:rFonts w:ascii="Times New Roman" w:hAnsi="Times New Roman" w:cs="Times New Roman"/>
          <w:sz w:val="28"/>
          <w:szCs w:val="28"/>
        </w:rPr>
        <w:t>о</w:t>
      </w:r>
      <w:r w:rsidR="002E54EC" w:rsidRPr="00095E44">
        <w:rPr>
          <w:rFonts w:ascii="Times New Roman" w:hAnsi="Times New Roman" w:cs="Times New Roman"/>
          <w:sz w:val="28"/>
          <w:szCs w:val="28"/>
        </w:rPr>
        <w:t>сти, оценивать правильность выполнения задач, собственные возможности их решения;</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умение самостоятельно оценивать и принимать решения, определяющие стратегию и тактику поведения в учебной, тренировочной, соревновательной и досуговой деятельности, судейской практике с учетом гражданских и нравс</w:t>
      </w:r>
      <w:r w:rsidR="002E54EC" w:rsidRPr="00095E44">
        <w:rPr>
          <w:rFonts w:ascii="Times New Roman" w:hAnsi="Times New Roman" w:cs="Times New Roman"/>
          <w:sz w:val="28"/>
          <w:szCs w:val="28"/>
        </w:rPr>
        <w:t>т</w:t>
      </w:r>
      <w:r w:rsidR="002E54EC" w:rsidRPr="00095E44">
        <w:rPr>
          <w:rFonts w:ascii="Times New Roman" w:hAnsi="Times New Roman" w:cs="Times New Roman"/>
          <w:sz w:val="28"/>
          <w:szCs w:val="28"/>
        </w:rPr>
        <w:t>венных ценностей;</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способность к самостоятельной информационно-познавательной де</w:t>
      </w:r>
      <w:r w:rsidR="002E54EC" w:rsidRPr="00095E44">
        <w:rPr>
          <w:rFonts w:ascii="Times New Roman" w:hAnsi="Times New Roman" w:cs="Times New Roman"/>
          <w:sz w:val="28"/>
          <w:szCs w:val="28"/>
        </w:rPr>
        <w:t>я</w:t>
      </w:r>
      <w:r w:rsidR="002E54EC" w:rsidRPr="00095E44">
        <w:rPr>
          <w:rFonts w:ascii="Times New Roman" w:hAnsi="Times New Roman" w:cs="Times New Roman"/>
          <w:sz w:val="28"/>
          <w:szCs w:val="28"/>
        </w:rPr>
        <w:t>тельности, умение ориентироваться в различных источниках информации с с</w:t>
      </w:r>
      <w:r w:rsidR="002E54EC" w:rsidRPr="00095E44">
        <w:rPr>
          <w:rFonts w:ascii="Times New Roman" w:hAnsi="Times New Roman" w:cs="Times New Roman"/>
          <w:sz w:val="28"/>
          <w:szCs w:val="28"/>
        </w:rPr>
        <w:t>о</w:t>
      </w:r>
      <w:r w:rsidR="002E54EC" w:rsidRPr="00095E44">
        <w:rPr>
          <w:rFonts w:ascii="Times New Roman" w:hAnsi="Times New Roman" w:cs="Times New Roman"/>
          <w:sz w:val="28"/>
          <w:szCs w:val="28"/>
        </w:rPr>
        <w:t>блюдением правовых и этических норм, норм информационной безопасности.</w:t>
      </w:r>
    </w:p>
    <w:p w:rsidR="002E54EC" w:rsidRPr="00095E44" w:rsidRDefault="002E54EC" w:rsidP="00095E44">
      <w:pPr>
        <w:widowControl/>
        <w:autoSpaceDE/>
        <w:autoSpaceDN/>
        <w:adjustRightInd/>
        <w:ind w:firstLine="709"/>
        <w:rPr>
          <w:rFonts w:ascii="Times New Roman" w:hAnsi="Times New Roman" w:cs="Times New Roman"/>
          <w:b/>
          <w:i/>
          <w:sz w:val="28"/>
          <w:szCs w:val="28"/>
        </w:rPr>
      </w:pPr>
      <w:r w:rsidRPr="00095E44">
        <w:rPr>
          <w:rFonts w:ascii="Times New Roman" w:hAnsi="Times New Roman" w:cs="Times New Roman"/>
          <w:b/>
          <w:i/>
          <w:sz w:val="28"/>
          <w:szCs w:val="28"/>
        </w:rPr>
        <w:t>При изуч</w:t>
      </w:r>
      <w:r w:rsidR="00095E44" w:rsidRPr="00095E44">
        <w:rPr>
          <w:rFonts w:ascii="Times New Roman" w:hAnsi="Times New Roman" w:cs="Times New Roman"/>
          <w:b/>
          <w:i/>
          <w:sz w:val="28"/>
          <w:szCs w:val="28"/>
        </w:rPr>
        <w:t>ении модуля «Скалолазание»</w:t>
      </w:r>
      <w:r w:rsidRPr="00095E44">
        <w:rPr>
          <w:rFonts w:ascii="Times New Roman" w:hAnsi="Times New Roman" w:cs="Times New Roman"/>
          <w:b/>
          <w:i/>
          <w:sz w:val="28"/>
          <w:szCs w:val="28"/>
        </w:rPr>
        <w:t xml:space="preserve"> на уровне основного общего о</w:t>
      </w:r>
      <w:r w:rsidRPr="00095E44">
        <w:rPr>
          <w:rFonts w:ascii="Times New Roman" w:hAnsi="Times New Roman" w:cs="Times New Roman"/>
          <w:b/>
          <w:i/>
          <w:sz w:val="28"/>
          <w:szCs w:val="28"/>
        </w:rPr>
        <w:t>б</w:t>
      </w:r>
      <w:r w:rsidRPr="00095E44">
        <w:rPr>
          <w:rFonts w:ascii="Times New Roman" w:hAnsi="Times New Roman" w:cs="Times New Roman"/>
          <w:b/>
          <w:i/>
          <w:sz w:val="28"/>
          <w:szCs w:val="28"/>
        </w:rPr>
        <w:t>разования у обучающихся будут сформированы следующие предметные р</w:t>
      </w:r>
      <w:r w:rsidRPr="00095E44">
        <w:rPr>
          <w:rFonts w:ascii="Times New Roman" w:hAnsi="Times New Roman" w:cs="Times New Roman"/>
          <w:b/>
          <w:i/>
          <w:sz w:val="28"/>
          <w:szCs w:val="28"/>
        </w:rPr>
        <w:t>е</w:t>
      </w:r>
      <w:r w:rsidRPr="00095E44">
        <w:rPr>
          <w:rFonts w:ascii="Times New Roman" w:hAnsi="Times New Roman" w:cs="Times New Roman"/>
          <w:b/>
          <w:i/>
          <w:sz w:val="28"/>
          <w:szCs w:val="28"/>
        </w:rPr>
        <w:t>зультаты:</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сформированность представлений о роли и значении занятий скалолаз</w:t>
      </w:r>
      <w:r w:rsidR="002E54EC" w:rsidRPr="00095E44">
        <w:rPr>
          <w:rFonts w:ascii="Times New Roman" w:hAnsi="Times New Roman" w:cs="Times New Roman"/>
          <w:sz w:val="28"/>
          <w:szCs w:val="28"/>
        </w:rPr>
        <w:t>а</w:t>
      </w:r>
      <w:r w:rsidR="002E54EC" w:rsidRPr="00095E44">
        <w:rPr>
          <w:rFonts w:ascii="Times New Roman" w:hAnsi="Times New Roman" w:cs="Times New Roman"/>
          <w:sz w:val="28"/>
          <w:szCs w:val="28"/>
        </w:rPr>
        <w:t>нием как средством укрепления здоровья, закаливания и развития физических качеств человека;</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сформированность знаний по истории возникновения скалолазания, достижениях национальной сборной команды страны по скалолазанию на че</w:t>
      </w:r>
      <w:r w:rsidR="002E54EC" w:rsidRPr="00095E44">
        <w:rPr>
          <w:rFonts w:ascii="Times New Roman" w:hAnsi="Times New Roman" w:cs="Times New Roman"/>
          <w:sz w:val="28"/>
          <w:szCs w:val="28"/>
        </w:rPr>
        <w:t>м</w:t>
      </w:r>
      <w:r w:rsidR="002E54EC" w:rsidRPr="00095E44">
        <w:rPr>
          <w:rFonts w:ascii="Times New Roman" w:hAnsi="Times New Roman" w:cs="Times New Roman"/>
          <w:sz w:val="28"/>
          <w:szCs w:val="28"/>
        </w:rPr>
        <w:t>пионатах мира, чемпионатах Европы, Олимпийских играх, о легендарных от</w:t>
      </w:r>
      <w:r w:rsidR="002E54EC" w:rsidRPr="00095E44">
        <w:rPr>
          <w:rFonts w:ascii="Times New Roman" w:hAnsi="Times New Roman" w:cs="Times New Roman"/>
          <w:sz w:val="28"/>
          <w:szCs w:val="28"/>
        </w:rPr>
        <w:t>е</w:t>
      </w:r>
      <w:r w:rsidR="002E54EC" w:rsidRPr="00095E44">
        <w:rPr>
          <w:rFonts w:ascii="Times New Roman" w:hAnsi="Times New Roman" w:cs="Times New Roman"/>
          <w:sz w:val="28"/>
          <w:szCs w:val="28"/>
        </w:rPr>
        <w:t>чественных и зарубежных скалолазах и тренерах;</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сформированность представлений о спортивных дисциплинах скалол</w:t>
      </w:r>
      <w:r w:rsidR="002E54EC" w:rsidRPr="00095E44">
        <w:rPr>
          <w:rFonts w:ascii="Times New Roman" w:hAnsi="Times New Roman" w:cs="Times New Roman"/>
          <w:sz w:val="28"/>
          <w:szCs w:val="28"/>
        </w:rPr>
        <w:t>а</w:t>
      </w:r>
      <w:r w:rsidR="002E54EC" w:rsidRPr="00095E44">
        <w:rPr>
          <w:rFonts w:ascii="Times New Roman" w:hAnsi="Times New Roman" w:cs="Times New Roman"/>
          <w:sz w:val="28"/>
          <w:szCs w:val="28"/>
        </w:rPr>
        <w:t>зания и основных правилах соревнований по скалолазанию;</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сформированность навыков безопасного поведения во время занятий скалолазанием и посещений соревнований по скалолазанию;</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095E44">
        <w:rPr>
          <w:rFonts w:ascii="Times New Roman" w:hAnsi="Times New Roman" w:cs="Times New Roman"/>
          <w:sz w:val="28"/>
          <w:szCs w:val="28"/>
        </w:rPr>
        <w:t>сформированность знаний и соблюдение правил личной гигиены, треб</w:t>
      </w:r>
      <w:r w:rsidR="002E54EC" w:rsidRPr="00095E44">
        <w:rPr>
          <w:rFonts w:ascii="Times New Roman" w:hAnsi="Times New Roman" w:cs="Times New Roman"/>
          <w:sz w:val="28"/>
          <w:szCs w:val="28"/>
        </w:rPr>
        <w:t>о</w:t>
      </w:r>
      <w:r w:rsidR="002E54EC" w:rsidRPr="00095E44">
        <w:rPr>
          <w:rFonts w:ascii="Times New Roman" w:hAnsi="Times New Roman" w:cs="Times New Roman"/>
          <w:sz w:val="28"/>
          <w:szCs w:val="28"/>
        </w:rPr>
        <w:t>ваний к спортивной одежде, обуви и спортивному инвентарю для занятий ск</w:t>
      </w:r>
      <w:r w:rsidR="002E54EC" w:rsidRPr="00095E44">
        <w:rPr>
          <w:rFonts w:ascii="Times New Roman" w:hAnsi="Times New Roman" w:cs="Times New Roman"/>
          <w:sz w:val="28"/>
          <w:szCs w:val="28"/>
        </w:rPr>
        <w:t>а</w:t>
      </w:r>
      <w:r w:rsidR="002E54EC" w:rsidRPr="00095E44">
        <w:rPr>
          <w:rFonts w:ascii="Times New Roman" w:hAnsi="Times New Roman" w:cs="Times New Roman"/>
          <w:sz w:val="28"/>
          <w:szCs w:val="28"/>
        </w:rPr>
        <w:t>лолазанием;</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сформированность базовых навыков самоконтроля и наблюдения за своим физическим состоянием и величиной физических нагрузок;</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сформированность основ организации самостоятельных занятий физ</w:t>
      </w:r>
      <w:r w:rsidR="002E54EC" w:rsidRPr="00095E44">
        <w:rPr>
          <w:rFonts w:ascii="Times New Roman" w:hAnsi="Times New Roman" w:cs="Times New Roman"/>
          <w:sz w:val="28"/>
          <w:szCs w:val="28"/>
        </w:rPr>
        <w:t>и</w:t>
      </w:r>
      <w:r w:rsidR="002E54EC" w:rsidRPr="00095E44">
        <w:rPr>
          <w:rFonts w:ascii="Times New Roman" w:hAnsi="Times New Roman" w:cs="Times New Roman"/>
          <w:sz w:val="28"/>
          <w:szCs w:val="28"/>
        </w:rPr>
        <w:t>ческой культурой и спортом со сверстниками; организация и проведение со сверстниками подвижных игр специальной направленности с элементами ск</w:t>
      </w:r>
      <w:r w:rsidR="002E54EC" w:rsidRPr="00095E44">
        <w:rPr>
          <w:rFonts w:ascii="Times New Roman" w:hAnsi="Times New Roman" w:cs="Times New Roman"/>
          <w:sz w:val="28"/>
          <w:szCs w:val="28"/>
        </w:rPr>
        <w:t>а</w:t>
      </w:r>
      <w:r w:rsidR="002E54EC" w:rsidRPr="00095E44">
        <w:rPr>
          <w:rFonts w:ascii="Times New Roman" w:hAnsi="Times New Roman" w:cs="Times New Roman"/>
          <w:sz w:val="28"/>
          <w:szCs w:val="28"/>
        </w:rPr>
        <w:t>лолазания;</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знание, умение составлять и осваивать упражнения и комплексы утре</w:t>
      </w:r>
      <w:r w:rsidR="002E54EC" w:rsidRPr="00095E44">
        <w:rPr>
          <w:rFonts w:ascii="Times New Roman" w:hAnsi="Times New Roman" w:cs="Times New Roman"/>
          <w:sz w:val="28"/>
          <w:szCs w:val="28"/>
        </w:rPr>
        <w:t>н</w:t>
      </w:r>
      <w:r w:rsidR="002E54EC" w:rsidRPr="00095E44">
        <w:rPr>
          <w:rFonts w:ascii="Times New Roman" w:hAnsi="Times New Roman" w:cs="Times New Roman"/>
          <w:sz w:val="28"/>
          <w:szCs w:val="28"/>
        </w:rPr>
        <w:t>ней гигиенической гимнастики, дыхательной гимнастики, упражнений для глаз, для формирования осанки, профилактики плоскостопия;</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способность выполнять комплексы общеразвивающих и корригиру</w:t>
      </w:r>
      <w:r w:rsidR="002E54EC" w:rsidRPr="00095E44">
        <w:rPr>
          <w:rFonts w:ascii="Times New Roman" w:hAnsi="Times New Roman" w:cs="Times New Roman"/>
          <w:sz w:val="28"/>
          <w:szCs w:val="28"/>
        </w:rPr>
        <w:t>ю</w:t>
      </w:r>
      <w:r w:rsidR="002E54EC" w:rsidRPr="00095E44">
        <w:rPr>
          <w:rFonts w:ascii="Times New Roman" w:hAnsi="Times New Roman" w:cs="Times New Roman"/>
          <w:sz w:val="28"/>
          <w:szCs w:val="28"/>
        </w:rPr>
        <w:t>щих упражнений; упражнений на развитие быстроты, ловкости, силы, гибк</w:t>
      </w:r>
      <w:r w:rsidR="002E54EC" w:rsidRPr="00095E44">
        <w:rPr>
          <w:rFonts w:ascii="Times New Roman" w:hAnsi="Times New Roman" w:cs="Times New Roman"/>
          <w:sz w:val="28"/>
          <w:szCs w:val="28"/>
        </w:rPr>
        <w:t>о</w:t>
      </w:r>
      <w:r w:rsidR="002E54EC" w:rsidRPr="00095E44">
        <w:rPr>
          <w:rFonts w:ascii="Times New Roman" w:hAnsi="Times New Roman" w:cs="Times New Roman"/>
          <w:sz w:val="28"/>
          <w:szCs w:val="28"/>
        </w:rPr>
        <w:t>сти; упражнений для укрепления суставов; специальных упражнений для фо</w:t>
      </w:r>
      <w:r w:rsidR="002E54EC" w:rsidRPr="00095E44">
        <w:rPr>
          <w:rFonts w:ascii="Times New Roman" w:hAnsi="Times New Roman" w:cs="Times New Roman"/>
          <w:sz w:val="28"/>
          <w:szCs w:val="28"/>
        </w:rPr>
        <w:t>р</w:t>
      </w:r>
      <w:r w:rsidR="002E54EC" w:rsidRPr="00095E44">
        <w:rPr>
          <w:rFonts w:ascii="Times New Roman" w:hAnsi="Times New Roman" w:cs="Times New Roman"/>
          <w:sz w:val="28"/>
          <w:szCs w:val="28"/>
        </w:rPr>
        <w:t>мирования технических навыков скалолаза;</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способность демонстрировать базовые навыки спортивного скалолаз</w:t>
      </w:r>
      <w:r w:rsidR="002E54EC" w:rsidRPr="00095E44">
        <w:rPr>
          <w:rFonts w:ascii="Times New Roman" w:hAnsi="Times New Roman" w:cs="Times New Roman"/>
          <w:sz w:val="28"/>
          <w:szCs w:val="28"/>
        </w:rPr>
        <w:t>а</w:t>
      </w:r>
      <w:r w:rsidR="002E54EC" w:rsidRPr="00095E44">
        <w:rPr>
          <w:rFonts w:ascii="Times New Roman" w:hAnsi="Times New Roman" w:cs="Times New Roman"/>
          <w:sz w:val="28"/>
          <w:szCs w:val="28"/>
        </w:rPr>
        <w:t>ния включая: лазание с верхней и нижней страховкой, лазание по стенкам с различным рельефом и наклоном, умением перемещаться по скалодрому ра</w:t>
      </w:r>
      <w:r w:rsidR="002E54EC" w:rsidRPr="00095E44">
        <w:rPr>
          <w:rFonts w:ascii="Times New Roman" w:hAnsi="Times New Roman" w:cs="Times New Roman"/>
          <w:sz w:val="28"/>
          <w:szCs w:val="28"/>
        </w:rPr>
        <w:t>з</w:t>
      </w:r>
      <w:r w:rsidR="002E54EC" w:rsidRPr="00095E44">
        <w:rPr>
          <w:rFonts w:ascii="Times New Roman" w:hAnsi="Times New Roman" w:cs="Times New Roman"/>
          <w:sz w:val="28"/>
          <w:szCs w:val="28"/>
        </w:rPr>
        <w:t>личным темпом, а также правильно осуществлять приземления при прыжках, срывах и падениях;</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знание, умение работы со снаряжением и оборудованием необходимым для скалолазания в различных дисциплинах;</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знание техники безопасности при работе на скалодроме во время трен</w:t>
      </w:r>
      <w:r w:rsidR="002E54EC" w:rsidRPr="00095E44">
        <w:rPr>
          <w:rFonts w:ascii="Times New Roman" w:hAnsi="Times New Roman" w:cs="Times New Roman"/>
          <w:sz w:val="28"/>
          <w:szCs w:val="28"/>
        </w:rPr>
        <w:t>и</w:t>
      </w:r>
      <w:r w:rsidR="002E54EC" w:rsidRPr="00095E44">
        <w:rPr>
          <w:rFonts w:ascii="Times New Roman" w:hAnsi="Times New Roman" w:cs="Times New Roman"/>
          <w:sz w:val="28"/>
          <w:szCs w:val="28"/>
        </w:rPr>
        <w:t>ровочного процесса и соревновательной деятельности;</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способность концентрировать свое внимание на базовых элементах те</w:t>
      </w:r>
      <w:r w:rsidR="002E54EC" w:rsidRPr="00095E44">
        <w:rPr>
          <w:rFonts w:ascii="Times New Roman" w:hAnsi="Times New Roman" w:cs="Times New Roman"/>
          <w:sz w:val="28"/>
          <w:szCs w:val="28"/>
        </w:rPr>
        <w:t>х</w:t>
      </w:r>
      <w:r w:rsidR="002E54EC" w:rsidRPr="00095E44">
        <w:rPr>
          <w:rFonts w:ascii="Times New Roman" w:hAnsi="Times New Roman" w:cs="Times New Roman"/>
          <w:sz w:val="28"/>
          <w:szCs w:val="28"/>
        </w:rPr>
        <w:t>ники движений в различных дисциплинах скалолазания, уметь устранять ошибки после подсказки учителя;</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участие в контрольных занятиях и учебных соревнованиях по скалол</w:t>
      </w:r>
      <w:r w:rsidR="002E54EC" w:rsidRPr="00095E44">
        <w:rPr>
          <w:rFonts w:ascii="Times New Roman" w:hAnsi="Times New Roman" w:cs="Times New Roman"/>
          <w:sz w:val="28"/>
          <w:szCs w:val="28"/>
        </w:rPr>
        <w:t>а</w:t>
      </w:r>
      <w:r w:rsidR="002E54EC" w:rsidRPr="00095E44">
        <w:rPr>
          <w:rFonts w:ascii="Times New Roman" w:hAnsi="Times New Roman" w:cs="Times New Roman"/>
          <w:sz w:val="28"/>
          <w:szCs w:val="28"/>
        </w:rPr>
        <w:t>занию;</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умение демонстрировать во время учебной и соревновательной деятел</w:t>
      </w:r>
      <w:r w:rsidR="002E54EC" w:rsidRPr="00095E44">
        <w:rPr>
          <w:rFonts w:ascii="Times New Roman" w:hAnsi="Times New Roman" w:cs="Times New Roman"/>
          <w:sz w:val="28"/>
          <w:szCs w:val="28"/>
        </w:rPr>
        <w:t>ь</w:t>
      </w:r>
      <w:r w:rsidR="002E54EC" w:rsidRPr="00095E44">
        <w:rPr>
          <w:rFonts w:ascii="Times New Roman" w:hAnsi="Times New Roman" w:cs="Times New Roman"/>
          <w:sz w:val="28"/>
          <w:szCs w:val="28"/>
        </w:rPr>
        <w:t>ности волевые, социальные качества личности, организованность, ответстве</w:t>
      </w:r>
      <w:r w:rsidR="002E54EC" w:rsidRPr="00095E44">
        <w:rPr>
          <w:rFonts w:ascii="Times New Roman" w:hAnsi="Times New Roman" w:cs="Times New Roman"/>
          <w:sz w:val="28"/>
          <w:szCs w:val="28"/>
        </w:rPr>
        <w:t>н</w:t>
      </w:r>
      <w:r w:rsidR="002E54EC" w:rsidRPr="00095E44">
        <w:rPr>
          <w:rFonts w:ascii="Times New Roman" w:hAnsi="Times New Roman" w:cs="Times New Roman"/>
          <w:sz w:val="28"/>
          <w:szCs w:val="28"/>
        </w:rPr>
        <w:t>ность;</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умение проявлять уважительное отношение к одноклассникам, проя</w:t>
      </w:r>
      <w:r w:rsidR="002E54EC" w:rsidRPr="00095E44">
        <w:rPr>
          <w:rFonts w:ascii="Times New Roman" w:hAnsi="Times New Roman" w:cs="Times New Roman"/>
          <w:sz w:val="28"/>
          <w:szCs w:val="28"/>
        </w:rPr>
        <w:t>в</w:t>
      </w:r>
      <w:r w:rsidR="002E54EC" w:rsidRPr="00095E44">
        <w:rPr>
          <w:rFonts w:ascii="Times New Roman" w:hAnsi="Times New Roman" w:cs="Times New Roman"/>
          <w:sz w:val="28"/>
          <w:szCs w:val="28"/>
        </w:rPr>
        <w:t>лять культуру общения и взаимодействия, терпимости и толерантности в до</w:t>
      </w:r>
      <w:r w:rsidR="002E54EC" w:rsidRPr="00095E44">
        <w:rPr>
          <w:rFonts w:ascii="Times New Roman" w:hAnsi="Times New Roman" w:cs="Times New Roman"/>
          <w:sz w:val="28"/>
          <w:szCs w:val="28"/>
        </w:rPr>
        <w:t>с</w:t>
      </w:r>
      <w:r w:rsidR="002E54EC" w:rsidRPr="00095E44">
        <w:rPr>
          <w:rFonts w:ascii="Times New Roman" w:hAnsi="Times New Roman" w:cs="Times New Roman"/>
          <w:sz w:val="28"/>
          <w:szCs w:val="28"/>
        </w:rPr>
        <w:t>тижении общих целей в учебной и игровой деятельности на занятиях скалол</w:t>
      </w:r>
      <w:r w:rsidR="002E54EC" w:rsidRPr="00095E44">
        <w:rPr>
          <w:rFonts w:ascii="Times New Roman" w:hAnsi="Times New Roman" w:cs="Times New Roman"/>
          <w:sz w:val="28"/>
          <w:szCs w:val="28"/>
        </w:rPr>
        <w:t>а</w:t>
      </w:r>
      <w:r w:rsidR="002E54EC" w:rsidRPr="00095E44">
        <w:rPr>
          <w:rFonts w:ascii="Times New Roman" w:hAnsi="Times New Roman" w:cs="Times New Roman"/>
          <w:sz w:val="28"/>
          <w:szCs w:val="28"/>
        </w:rPr>
        <w:t>занием.</w:t>
      </w:r>
    </w:p>
    <w:p w:rsidR="00095E44" w:rsidRDefault="00095E44" w:rsidP="002E54EC">
      <w:pPr>
        <w:widowControl/>
        <w:autoSpaceDE/>
        <w:autoSpaceDN/>
        <w:adjustRightInd/>
        <w:spacing w:line="276" w:lineRule="auto"/>
        <w:ind w:firstLine="709"/>
        <w:rPr>
          <w:rFonts w:ascii="Times New Roman" w:hAnsi="Times New Roman" w:cs="Times New Roman"/>
          <w:color w:val="FF0000"/>
          <w:sz w:val="28"/>
          <w:szCs w:val="28"/>
        </w:rPr>
      </w:pPr>
    </w:p>
    <w:p w:rsidR="002E54EC" w:rsidRPr="00095E44" w:rsidRDefault="00095E44" w:rsidP="00095E44">
      <w:pPr>
        <w:widowControl/>
        <w:autoSpaceDE/>
        <w:autoSpaceDN/>
        <w:adjustRightInd/>
        <w:ind w:firstLine="0"/>
        <w:jc w:val="center"/>
        <w:rPr>
          <w:rFonts w:ascii="Times New Roman" w:hAnsi="Times New Roman" w:cs="Times New Roman"/>
          <w:b/>
          <w:sz w:val="28"/>
          <w:szCs w:val="28"/>
        </w:rPr>
      </w:pPr>
      <w:r w:rsidRPr="00095E44">
        <w:rPr>
          <w:rFonts w:ascii="Times New Roman" w:hAnsi="Times New Roman" w:cs="Times New Roman"/>
          <w:b/>
          <w:sz w:val="28"/>
          <w:szCs w:val="28"/>
        </w:rPr>
        <w:t>МОДУЛЬ «СПОРТИВНЫЙ ТУРИЗМ»</w:t>
      </w:r>
    </w:p>
    <w:p w:rsidR="002E54EC" w:rsidRPr="00095E44" w:rsidRDefault="00095E44" w:rsidP="00095E44">
      <w:pPr>
        <w:widowControl/>
        <w:autoSpaceDE/>
        <w:autoSpaceDN/>
        <w:adjustRightInd/>
        <w:ind w:firstLine="709"/>
        <w:rPr>
          <w:rFonts w:ascii="Times New Roman" w:hAnsi="Times New Roman" w:cs="Times New Roman"/>
          <w:b/>
          <w:sz w:val="28"/>
          <w:szCs w:val="28"/>
        </w:rPr>
      </w:pPr>
      <w:r w:rsidRPr="00095E44">
        <w:rPr>
          <w:rFonts w:ascii="Times New Roman" w:hAnsi="Times New Roman" w:cs="Times New Roman"/>
          <w:b/>
          <w:sz w:val="28"/>
          <w:szCs w:val="28"/>
        </w:rPr>
        <w:t>1)</w:t>
      </w:r>
      <w:r w:rsidR="002E54EC" w:rsidRPr="00095E44">
        <w:rPr>
          <w:rFonts w:ascii="Times New Roman" w:hAnsi="Times New Roman" w:cs="Times New Roman"/>
          <w:b/>
          <w:sz w:val="28"/>
          <w:szCs w:val="28"/>
        </w:rPr>
        <w:t xml:space="preserve"> Пояснительная записка </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lastRenderedPageBreak/>
        <w:t>Модуль "Спо</w:t>
      </w:r>
      <w:r w:rsidR="00095E44">
        <w:rPr>
          <w:rFonts w:ascii="Times New Roman" w:hAnsi="Times New Roman" w:cs="Times New Roman"/>
          <w:sz w:val="28"/>
          <w:szCs w:val="28"/>
        </w:rPr>
        <w:t>ртивный туризм" (далее – модуль «Спортивный туризм»</w:t>
      </w:r>
      <w:r w:rsidRPr="00095E44">
        <w:rPr>
          <w:rFonts w:ascii="Times New Roman" w:hAnsi="Times New Roman" w:cs="Times New Roman"/>
          <w:sz w:val="28"/>
          <w:szCs w:val="28"/>
        </w:rPr>
        <w:t>, модуль по спортивному туризму, спортивный туризм) на уровне среднего о</w:t>
      </w:r>
      <w:r w:rsidRPr="00095E44">
        <w:rPr>
          <w:rFonts w:ascii="Times New Roman" w:hAnsi="Times New Roman" w:cs="Times New Roman"/>
          <w:sz w:val="28"/>
          <w:szCs w:val="28"/>
        </w:rPr>
        <w:t>б</w:t>
      </w:r>
      <w:r w:rsidRPr="00095E44">
        <w:rPr>
          <w:rFonts w:ascii="Times New Roman" w:hAnsi="Times New Roman" w:cs="Times New Roman"/>
          <w:sz w:val="28"/>
          <w:szCs w:val="28"/>
        </w:rPr>
        <w:t xml:space="preserve">щего образования разработан с целью оказания методической помощи учителю физической культуры в создании рабочей программы </w:t>
      </w:r>
      <w:r w:rsidR="00095E44">
        <w:rPr>
          <w:rFonts w:ascii="Times New Roman" w:hAnsi="Times New Roman" w:cs="Times New Roman"/>
          <w:sz w:val="28"/>
          <w:szCs w:val="28"/>
        </w:rPr>
        <w:t>по учебному предмету «Физическая культура»</w:t>
      </w:r>
      <w:r w:rsidRPr="00095E44">
        <w:rPr>
          <w:rFonts w:ascii="Times New Roman" w:hAnsi="Times New Roman" w:cs="Times New Roman"/>
          <w:sz w:val="28"/>
          <w:szCs w:val="28"/>
        </w:rPr>
        <w:t xml:space="preserve"> с учетом современных тенденций в системе образов</w:t>
      </w:r>
      <w:r w:rsidRPr="00095E44">
        <w:rPr>
          <w:rFonts w:ascii="Times New Roman" w:hAnsi="Times New Roman" w:cs="Times New Roman"/>
          <w:sz w:val="28"/>
          <w:szCs w:val="28"/>
        </w:rPr>
        <w:t>а</w:t>
      </w:r>
      <w:r w:rsidRPr="00095E44">
        <w:rPr>
          <w:rFonts w:ascii="Times New Roman" w:hAnsi="Times New Roman" w:cs="Times New Roman"/>
          <w:sz w:val="28"/>
          <w:szCs w:val="28"/>
        </w:rPr>
        <w:t>ния и использования спортивно-ориентированных форм, средств и методов обучения по различным видам спорта.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Спортивный туризм является универсальным средством физического воспитания и способствует гармоничному развитию, укреплению здоровья обучающихся.</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В образовательном процессе средства спортивного туризма содействуют практическому закреплению знаний многих изучаемых предметов школьной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снаряж</w:t>
      </w:r>
      <w:r w:rsidRPr="00095E44">
        <w:rPr>
          <w:rFonts w:ascii="Times New Roman" w:hAnsi="Times New Roman" w:cs="Times New Roman"/>
          <w:sz w:val="28"/>
          <w:szCs w:val="28"/>
        </w:rPr>
        <w:t>е</w:t>
      </w:r>
      <w:r w:rsidRPr="00095E44">
        <w:rPr>
          <w:rFonts w:ascii="Times New Roman" w:hAnsi="Times New Roman" w:cs="Times New Roman"/>
          <w:sz w:val="28"/>
          <w:szCs w:val="28"/>
        </w:rPr>
        <w:t>ния и инвентаря. Занятия туризмом можно организовать в смешанных группах мальчиков и девочек, как в зале, так и на открытом воздухе в условиях приро</w:t>
      </w:r>
      <w:r w:rsidRPr="00095E44">
        <w:rPr>
          <w:rFonts w:ascii="Times New Roman" w:hAnsi="Times New Roman" w:cs="Times New Roman"/>
          <w:sz w:val="28"/>
          <w:szCs w:val="28"/>
        </w:rPr>
        <w:t>д</w:t>
      </w:r>
      <w:r w:rsidRPr="00095E44">
        <w:rPr>
          <w:rFonts w:ascii="Times New Roman" w:hAnsi="Times New Roman" w:cs="Times New Roman"/>
          <w:sz w:val="28"/>
          <w:szCs w:val="28"/>
        </w:rPr>
        <w:t>ной среды.</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b/>
          <w:i/>
          <w:sz w:val="28"/>
          <w:szCs w:val="28"/>
        </w:rPr>
        <w:t>Целью изу</w:t>
      </w:r>
      <w:r w:rsidR="00671B8B" w:rsidRPr="00671B8B">
        <w:rPr>
          <w:rFonts w:ascii="Times New Roman" w:hAnsi="Times New Roman" w:cs="Times New Roman"/>
          <w:b/>
          <w:i/>
          <w:sz w:val="28"/>
          <w:szCs w:val="28"/>
        </w:rPr>
        <w:t>чения модуля «Спортивный туризм»</w:t>
      </w:r>
      <w:r w:rsidRPr="00095E44">
        <w:rPr>
          <w:rFonts w:ascii="Times New Roman" w:hAnsi="Times New Roman" w:cs="Times New Roman"/>
          <w:sz w:val="28"/>
          <w:szCs w:val="28"/>
        </w:rPr>
        <w:t xml:space="preserve"> является формирование у обучающихся навыков общечеловеческой культуры и социального самоопр</w:t>
      </w:r>
      <w:r w:rsidRPr="00095E44">
        <w:rPr>
          <w:rFonts w:ascii="Times New Roman" w:hAnsi="Times New Roman" w:cs="Times New Roman"/>
          <w:sz w:val="28"/>
          <w:szCs w:val="28"/>
        </w:rPr>
        <w:t>е</w:t>
      </w:r>
      <w:r w:rsidRPr="00095E44">
        <w:rPr>
          <w:rFonts w:ascii="Times New Roman" w:hAnsi="Times New Roman" w:cs="Times New Roman"/>
          <w:sz w:val="28"/>
          <w:szCs w:val="28"/>
        </w:rPr>
        <w:t>деления, устойчивой мотивации к сохранению и укреплению собственного зд</w:t>
      </w:r>
      <w:r w:rsidRPr="00095E44">
        <w:rPr>
          <w:rFonts w:ascii="Times New Roman" w:hAnsi="Times New Roman" w:cs="Times New Roman"/>
          <w:sz w:val="28"/>
          <w:szCs w:val="28"/>
        </w:rPr>
        <w:t>о</w:t>
      </w:r>
      <w:r w:rsidRPr="00095E44">
        <w:rPr>
          <w:rFonts w:ascii="Times New Roman" w:hAnsi="Times New Roman" w:cs="Times New Roman"/>
          <w:sz w:val="28"/>
          <w:szCs w:val="28"/>
        </w:rPr>
        <w:t>ровья, ведению здорового образа жизни через занятия физической культурой и спортом с использованием средств спортивного туризма.</w:t>
      </w:r>
    </w:p>
    <w:p w:rsidR="002E54EC" w:rsidRPr="00671B8B" w:rsidRDefault="00671B8B" w:rsidP="00095E44">
      <w:pPr>
        <w:widowControl/>
        <w:autoSpaceDE/>
        <w:autoSpaceDN/>
        <w:adjustRightInd/>
        <w:ind w:firstLine="709"/>
        <w:rPr>
          <w:rFonts w:ascii="Times New Roman" w:hAnsi="Times New Roman" w:cs="Times New Roman"/>
          <w:b/>
          <w:i/>
          <w:sz w:val="28"/>
          <w:szCs w:val="28"/>
        </w:rPr>
      </w:pPr>
      <w:r w:rsidRPr="00671B8B">
        <w:rPr>
          <w:rFonts w:ascii="Times New Roman" w:hAnsi="Times New Roman" w:cs="Times New Roman"/>
          <w:b/>
          <w:i/>
          <w:sz w:val="28"/>
          <w:szCs w:val="28"/>
        </w:rPr>
        <w:t>Задачами изучения модуля «Спортивный туризм»</w:t>
      </w:r>
      <w:r w:rsidR="002E54EC" w:rsidRPr="00671B8B">
        <w:rPr>
          <w:rFonts w:ascii="Times New Roman" w:hAnsi="Times New Roman" w:cs="Times New Roman"/>
          <w:b/>
          <w:i/>
          <w:sz w:val="28"/>
          <w:szCs w:val="28"/>
        </w:rPr>
        <w:t xml:space="preserve"> являются:</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w:t>
      </w:r>
      <w:r w:rsidR="002E54EC" w:rsidRPr="00095E44">
        <w:rPr>
          <w:rFonts w:ascii="Times New Roman" w:hAnsi="Times New Roman" w:cs="Times New Roman"/>
          <w:sz w:val="28"/>
          <w:szCs w:val="28"/>
        </w:rPr>
        <w:t>о</w:t>
      </w:r>
      <w:r w:rsidR="002E54EC" w:rsidRPr="00095E44">
        <w:rPr>
          <w:rFonts w:ascii="Times New Roman" w:hAnsi="Times New Roman" w:cs="Times New Roman"/>
          <w:sz w:val="28"/>
          <w:szCs w:val="28"/>
        </w:rPr>
        <w:t>нальных возможностей их организма, обеспечение безопасности туристских мероприятий;</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освоение знаний о физической культуре и спорте в целом, истории ра</w:t>
      </w:r>
      <w:r w:rsidR="002E54EC" w:rsidRPr="00095E44">
        <w:rPr>
          <w:rFonts w:ascii="Times New Roman" w:hAnsi="Times New Roman" w:cs="Times New Roman"/>
          <w:sz w:val="28"/>
          <w:szCs w:val="28"/>
        </w:rPr>
        <w:t>з</w:t>
      </w:r>
      <w:r w:rsidR="002E54EC" w:rsidRPr="00095E44">
        <w:rPr>
          <w:rFonts w:ascii="Times New Roman" w:hAnsi="Times New Roman" w:cs="Times New Roman"/>
          <w:sz w:val="28"/>
          <w:szCs w:val="28"/>
        </w:rPr>
        <w:t>вития туризма в частности;</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формирование общих представлений о спортивном туризме, о его во</w:t>
      </w:r>
      <w:r w:rsidR="002E54EC" w:rsidRPr="00095E44">
        <w:rPr>
          <w:rFonts w:ascii="Times New Roman" w:hAnsi="Times New Roman" w:cs="Times New Roman"/>
          <w:sz w:val="28"/>
          <w:szCs w:val="28"/>
        </w:rPr>
        <w:t>з</w:t>
      </w:r>
      <w:r w:rsidR="002E54EC" w:rsidRPr="00095E44">
        <w:rPr>
          <w:rFonts w:ascii="Times New Roman" w:hAnsi="Times New Roman" w:cs="Times New Roman"/>
          <w:sz w:val="28"/>
          <w:szCs w:val="28"/>
        </w:rPr>
        <w:t>можностях и значении в процессе укрепления здоровья, физическом развитии и физической подготовке обучающихся;</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w:t>
      </w:r>
      <w:r w:rsidR="002E54EC" w:rsidRPr="00095E44">
        <w:rPr>
          <w:rFonts w:ascii="Times New Roman" w:hAnsi="Times New Roman" w:cs="Times New Roman"/>
          <w:sz w:val="28"/>
          <w:szCs w:val="28"/>
        </w:rPr>
        <w:t>и</w:t>
      </w:r>
      <w:r w:rsidR="002E54EC" w:rsidRPr="00095E44">
        <w:rPr>
          <w:rFonts w:ascii="Times New Roman" w:hAnsi="Times New Roman" w:cs="Times New Roman"/>
          <w:sz w:val="28"/>
          <w:szCs w:val="28"/>
        </w:rPr>
        <w:t>мые предпосылки для его самореализации;</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095E44">
        <w:rPr>
          <w:rFonts w:ascii="Times New Roman" w:hAnsi="Times New Roman"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w:t>
      </w:r>
      <w:r w:rsidR="002E54EC" w:rsidRPr="00095E44">
        <w:rPr>
          <w:rFonts w:ascii="Times New Roman" w:hAnsi="Times New Roman" w:cs="Times New Roman"/>
          <w:sz w:val="28"/>
          <w:szCs w:val="28"/>
        </w:rPr>
        <w:t>в</w:t>
      </w:r>
      <w:r w:rsidR="002E54EC" w:rsidRPr="00095E44">
        <w:rPr>
          <w:rFonts w:ascii="Times New Roman" w:hAnsi="Times New Roman" w:cs="Times New Roman"/>
          <w:sz w:val="28"/>
          <w:szCs w:val="28"/>
        </w:rPr>
        <w:t>ленностью, техническими действиями и приемами спортивного туризма;</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развитие положительной мотивации и устойчивого учебно-познавательного интереса к учебному предмету "Физическая культура", удо</w:t>
      </w:r>
      <w:r w:rsidR="002E54EC" w:rsidRPr="00095E44">
        <w:rPr>
          <w:rFonts w:ascii="Times New Roman" w:hAnsi="Times New Roman" w:cs="Times New Roman"/>
          <w:sz w:val="28"/>
          <w:szCs w:val="28"/>
        </w:rPr>
        <w:t>в</w:t>
      </w:r>
      <w:r w:rsidR="002E54EC" w:rsidRPr="00095E44">
        <w:rPr>
          <w:rFonts w:ascii="Times New Roman" w:hAnsi="Times New Roman" w:cs="Times New Roman"/>
          <w:sz w:val="28"/>
          <w:szCs w:val="28"/>
        </w:rPr>
        <w:t>летворение индивидуальных потребностей обучающихся в занятиях физич</w:t>
      </w:r>
      <w:r w:rsidR="002E54EC" w:rsidRPr="00095E44">
        <w:rPr>
          <w:rFonts w:ascii="Times New Roman" w:hAnsi="Times New Roman" w:cs="Times New Roman"/>
          <w:sz w:val="28"/>
          <w:szCs w:val="28"/>
        </w:rPr>
        <w:t>е</w:t>
      </w:r>
      <w:r w:rsidR="002E54EC" w:rsidRPr="00095E44">
        <w:rPr>
          <w:rFonts w:ascii="Times New Roman" w:hAnsi="Times New Roman" w:cs="Times New Roman"/>
          <w:sz w:val="28"/>
          <w:szCs w:val="28"/>
        </w:rPr>
        <w:t>ской культурой и спортом;</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выявление, развитие и поддержка одаренных детей в области спорта.</w:t>
      </w:r>
    </w:p>
    <w:p w:rsidR="002E54EC" w:rsidRPr="00671B8B" w:rsidRDefault="00671B8B" w:rsidP="00095E44">
      <w:pPr>
        <w:widowControl/>
        <w:autoSpaceDE/>
        <w:autoSpaceDN/>
        <w:adjustRightInd/>
        <w:ind w:firstLine="709"/>
        <w:rPr>
          <w:rFonts w:ascii="Times New Roman" w:hAnsi="Times New Roman" w:cs="Times New Roman"/>
          <w:i/>
          <w:sz w:val="28"/>
          <w:szCs w:val="28"/>
        </w:rPr>
      </w:pPr>
      <w:r w:rsidRPr="00671B8B">
        <w:rPr>
          <w:rFonts w:ascii="Times New Roman" w:hAnsi="Times New Roman" w:cs="Times New Roman"/>
          <w:i/>
          <w:sz w:val="28"/>
          <w:szCs w:val="28"/>
        </w:rPr>
        <w:t>Место и роль модуля</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«Спортивный туризм»</w:t>
      </w:r>
      <w:r w:rsidR="002E54EC" w:rsidRPr="00095E44">
        <w:rPr>
          <w:rFonts w:ascii="Times New Roman" w:hAnsi="Times New Roman" w:cs="Times New Roman"/>
          <w:sz w:val="28"/>
          <w:szCs w:val="28"/>
        </w:rPr>
        <w:t xml:space="preserve"> доступен для освоения всем обучающи</w:t>
      </w:r>
      <w:r w:rsidR="002E54EC" w:rsidRPr="00095E44">
        <w:rPr>
          <w:rFonts w:ascii="Times New Roman" w:hAnsi="Times New Roman" w:cs="Times New Roman"/>
          <w:sz w:val="28"/>
          <w:szCs w:val="28"/>
        </w:rPr>
        <w:t>м</w:t>
      </w:r>
      <w:r w:rsidR="002E54EC" w:rsidRPr="00095E44">
        <w:rPr>
          <w:rFonts w:ascii="Times New Roman" w:hAnsi="Times New Roman" w:cs="Times New Roman"/>
          <w:sz w:val="28"/>
          <w:szCs w:val="28"/>
        </w:rPr>
        <w:t>ся, независимо от уровня их физического развития и гендерных особенностей, и расширяет спектр физкультурно-спортивных направлений в общеобразов</w:t>
      </w:r>
      <w:r w:rsidR="002E54EC" w:rsidRPr="00095E44">
        <w:rPr>
          <w:rFonts w:ascii="Times New Roman" w:hAnsi="Times New Roman" w:cs="Times New Roman"/>
          <w:sz w:val="28"/>
          <w:szCs w:val="28"/>
        </w:rPr>
        <w:t>а</w:t>
      </w:r>
      <w:r w:rsidR="002E54EC" w:rsidRPr="00095E44">
        <w:rPr>
          <w:rFonts w:ascii="Times New Roman" w:hAnsi="Times New Roman" w:cs="Times New Roman"/>
          <w:sz w:val="28"/>
          <w:szCs w:val="28"/>
        </w:rPr>
        <w:t>тельных организациях.</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Специфика модуля по спортивному туризму сочетается практически со всеми базовыми видами спорта (легкая атлетика, гимнастика</w:t>
      </w:r>
      <w:r w:rsidR="00671B8B">
        <w:rPr>
          <w:rFonts w:ascii="Times New Roman" w:hAnsi="Times New Roman" w:cs="Times New Roman"/>
          <w:sz w:val="28"/>
          <w:szCs w:val="28"/>
        </w:rPr>
        <w:t>, спортивные и</w:t>
      </w:r>
      <w:r w:rsidR="00671B8B">
        <w:rPr>
          <w:rFonts w:ascii="Times New Roman" w:hAnsi="Times New Roman" w:cs="Times New Roman"/>
          <w:sz w:val="28"/>
          <w:szCs w:val="28"/>
        </w:rPr>
        <w:t>г</w:t>
      </w:r>
      <w:r w:rsidR="00671B8B">
        <w:rPr>
          <w:rFonts w:ascii="Times New Roman" w:hAnsi="Times New Roman" w:cs="Times New Roman"/>
          <w:sz w:val="28"/>
          <w:szCs w:val="28"/>
        </w:rPr>
        <w:t>ры) и разделами «Знания о физической культуре», «</w:t>
      </w:r>
      <w:r w:rsidRPr="00095E44">
        <w:rPr>
          <w:rFonts w:ascii="Times New Roman" w:hAnsi="Times New Roman" w:cs="Times New Roman"/>
          <w:sz w:val="28"/>
          <w:szCs w:val="28"/>
        </w:rPr>
        <w:t>Спосо</w:t>
      </w:r>
      <w:r w:rsidR="00671B8B">
        <w:rPr>
          <w:rFonts w:ascii="Times New Roman" w:hAnsi="Times New Roman" w:cs="Times New Roman"/>
          <w:sz w:val="28"/>
          <w:szCs w:val="28"/>
        </w:rPr>
        <w:t>бы самостоятельной деятельности», «Физическое совершенствование»</w:t>
      </w:r>
      <w:r w:rsidRPr="00095E44">
        <w:rPr>
          <w:rFonts w:ascii="Times New Roman" w:hAnsi="Times New Roman" w:cs="Times New Roman"/>
          <w:sz w:val="28"/>
          <w:szCs w:val="28"/>
        </w:rPr>
        <w:t>.</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Интеграция модуля по спортивному туризму поможет обучающимся в освоении образовательных программ в рамках внеурочной деятельности, д</w:t>
      </w:r>
      <w:r w:rsidRPr="00095E44">
        <w:rPr>
          <w:rFonts w:ascii="Times New Roman" w:hAnsi="Times New Roman" w:cs="Times New Roman"/>
          <w:sz w:val="28"/>
          <w:szCs w:val="28"/>
        </w:rPr>
        <w:t>о</w:t>
      </w:r>
      <w:r w:rsidRPr="00095E44">
        <w:rPr>
          <w:rFonts w:ascii="Times New Roman" w:hAnsi="Times New Roman" w:cs="Times New Roman"/>
          <w:sz w:val="28"/>
          <w:szCs w:val="28"/>
        </w:rPr>
        <w:t>полнительного образования, деятельности школьных спортивных клубов, по</w:t>
      </w:r>
      <w:r w:rsidRPr="00095E44">
        <w:rPr>
          <w:rFonts w:ascii="Times New Roman" w:hAnsi="Times New Roman" w:cs="Times New Roman"/>
          <w:sz w:val="28"/>
          <w:szCs w:val="28"/>
        </w:rPr>
        <w:t>д</w:t>
      </w:r>
      <w:r w:rsidRPr="00095E44">
        <w:rPr>
          <w:rFonts w:ascii="Times New Roman" w:hAnsi="Times New Roman" w:cs="Times New Roman"/>
          <w:sz w:val="28"/>
          <w:szCs w:val="28"/>
        </w:rPr>
        <w:t>готовке обучающихся к сдаче норм Всероссийского физк</w:t>
      </w:r>
      <w:r w:rsidR="00671B8B">
        <w:rPr>
          <w:rFonts w:ascii="Times New Roman" w:hAnsi="Times New Roman" w:cs="Times New Roman"/>
          <w:sz w:val="28"/>
          <w:szCs w:val="28"/>
        </w:rPr>
        <w:t>ультурно-спортивного комплекса «</w:t>
      </w:r>
      <w:r w:rsidRPr="00095E44">
        <w:rPr>
          <w:rFonts w:ascii="Times New Roman" w:hAnsi="Times New Roman" w:cs="Times New Roman"/>
          <w:sz w:val="28"/>
          <w:szCs w:val="28"/>
        </w:rPr>
        <w:t>Готов к труду и обороне</w:t>
      </w:r>
      <w:r w:rsidR="00671B8B">
        <w:rPr>
          <w:rFonts w:ascii="Times New Roman" w:hAnsi="Times New Roman" w:cs="Times New Roman"/>
          <w:sz w:val="28"/>
          <w:szCs w:val="28"/>
        </w:rPr>
        <w:t>»</w:t>
      </w:r>
      <w:r w:rsidRPr="00095E44">
        <w:rPr>
          <w:rFonts w:ascii="Times New Roman" w:hAnsi="Times New Roman" w:cs="Times New Roman"/>
          <w:sz w:val="28"/>
          <w:szCs w:val="28"/>
        </w:rPr>
        <w:t>, участии в спортивных соревнованиях и подготовке юношей к службе в Вооруженных Силах Российской Федерации.</w:t>
      </w:r>
    </w:p>
    <w:p w:rsidR="002E54EC" w:rsidRPr="00671B8B" w:rsidRDefault="00671B8B" w:rsidP="00095E44">
      <w:pPr>
        <w:widowControl/>
        <w:autoSpaceDE/>
        <w:autoSpaceDN/>
        <w:adjustRightInd/>
        <w:ind w:firstLine="709"/>
        <w:rPr>
          <w:rFonts w:ascii="Times New Roman" w:hAnsi="Times New Roman" w:cs="Times New Roman"/>
          <w:i/>
          <w:sz w:val="28"/>
          <w:szCs w:val="28"/>
        </w:rPr>
      </w:pPr>
      <w:r w:rsidRPr="00671B8B">
        <w:rPr>
          <w:rFonts w:ascii="Times New Roman" w:hAnsi="Times New Roman" w:cs="Times New Roman"/>
          <w:i/>
          <w:sz w:val="28"/>
          <w:szCs w:val="28"/>
        </w:rPr>
        <w:t>Модуль «</w:t>
      </w:r>
      <w:r w:rsidR="002E54EC" w:rsidRPr="00671B8B">
        <w:rPr>
          <w:rFonts w:ascii="Times New Roman" w:hAnsi="Times New Roman" w:cs="Times New Roman"/>
          <w:i/>
          <w:sz w:val="28"/>
          <w:szCs w:val="28"/>
        </w:rPr>
        <w:t>Спорт</w:t>
      </w:r>
      <w:r w:rsidRPr="00671B8B">
        <w:rPr>
          <w:rFonts w:ascii="Times New Roman" w:hAnsi="Times New Roman" w:cs="Times New Roman"/>
          <w:i/>
          <w:sz w:val="28"/>
          <w:szCs w:val="28"/>
        </w:rPr>
        <w:t>ивный туризм»</w:t>
      </w:r>
      <w:r w:rsidR="002E54EC" w:rsidRPr="00671B8B">
        <w:rPr>
          <w:rFonts w:ascii="Times New Roman" w:hAnsi="Times New Roman" w:cs="Times New Roman"/>
          <w:i/>
          <w:sz w:val="28"/>
          <w:szCs w:val="28"/>
        </w:rPr>
        <w:t xml:space="preserve"> может быть реализован в следующих в</w:t>
      </w:r>
      <w:r w:rsidR="002E54EC" w:rsidRPr="00671B8B">
        <w:rPr>
          <w:rFonts w:ascii="Times New Roman" w:hAnsi="Times New Roman" w:cs="Times New Roman"/>
          <w:i/>
          <w:sz w:val="28"/>
          <w:szCs w:val="28"/>
        </w:rPr>
        <w:t>а</w:t>
      </w:r>
      <w:r w:rsidR="002E54EC" w:rsidRPr="00671B8B">
        <w:rPr>
          <w:rFonts w:ascii="Times New Roman" w:hAnsi="Times New Roman" w:cs="Times New Roman"/>
          <w:i/>
          <w:sz w:val="28"/>
          <w:szCs w:val="28"/>
        </w:rPr>
        <w:t>риантах:</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спортивному тури</w:t>
      </w:r>
      <w:r w:rsidR="002E54EC" w:rsidRPr="00095E44">
        <w:rPr>
          <w:rFonts w:ascii="Times New Roman" w:hAnsi="Times New Roman" w:cs="Times New Roman"/>
          <w:sz w:val="28"/>
          <w:szCs w:val="28"/>
        </w:rPr>
        <w:t>з</w:t>
      </w:r>
      <w:r w:rsidR="002E54EC" w:rsidRPr="00095E44">
        <w:rPr>
          <w:rFonts w:ascii="Times New Roman" w:hAnsi="Times New Roman" w:cs="Times New Roman"/>
          <w:sz w:val="28"/>
          <w:szCs w:val="28"/>
        </w:rPr>
        <w:t>му с выбором различных видов спортивного туризма, с учетом возраста и ф</w:t>
      </w:r>
      <w:r w:rsidR="002E54EC" w:rsidRPr="00095E44">
        <w:rPr>
          <w:rFonts w:ascii="Times New Roman" w:hAnsi="Times New Roman" w:cs="Times New Roman"/>
          <w:sz w:val="28"/>
          <w:szCs w:val="28"/>
        </w:rPr>
        <w:t>и</w:t>
      </w:r>
      <w:r w:rsidR="002E54EC" w:rsidRPr="00095E44">
        <w:rPr>
          <w:rFonts w:ascii="Times New Roman" w:hAnsi="Times New Roman" w:cs="Times New Roman"/>
          <w:sz w:val="28"/>
          <w:szCs w:val="28"/>
        </w:rPr>
        <w:t>зической подготовленности обучающихся (с соответствующей дозировкой и интенсивностью);</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w:t>
      </w:r>
      <w:r w:rsidR="002E54EC" w:rsidRPr="00095E44">
        <w:rPr>
          <w:rFonts w:ascii="Times New Roman" w:hAnsi="Times New Roman" w:cs="Times New Roman"/>
          <w:sz w:val="28"/>
          <w:szCs w:val="28"/>
        </w:rPr>
        <w:t>о</w:t>
      </w:r>
      <w:r w:rsidR="002E54EC" w:rsidRPr="00095E44">
        <w:rPr>
          <w:rFonts w:ascii="Times New Roman" w:hAnsi="Times New Roman" w:cs="Times New Roman"/>
          <w:sz w:val="28"/>
          <w:szCs w:val="28"/>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w:t>
      </w:r>
      <w:r w:rsidR="002E54EC" w:rsidRPr="00095E44">
        <w:rPr>
          <w:rFonts w:ascii="Times New Roman" w:hAnsi="Times New Roman" w:cs="Times New Roman"/>
          <w:sz w:val="28"/>
          <w:szCs w:val="28"/>
        </w:rPr>
        <w:t>и</w:t>
      </w:r>
      <w:r w:rsidR="002E54EC" w:rsidRPr="00095E44">
        <w:rPr>
          <w:rFonts w:ascii="Times New Roman" w:hAnsi="Times New Roman" w:cs="Times New Roman"/>
          <w:sz w:val="28"/>
          <w:szCs w:val="28"/>
        </w:rPr>
        <w:t>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w:t>
      </w:r>
      <w:r w:rsidR="002E54EC" w:rsidRPr="00095E44">
        <w:rPr>
          <w:rFonts w:ascii="Times New Roman" w:hAnsi="Times New Roman" w:cs="Times New Roman"/>
          <w:sz w:val="28"/>
          <w:szCs w:val="28"/>
        </w:rPr>
        <w:t>р</w:t>
      </w:r>
      <w:r w:rsidR="002E54EC" w:rsidRPr="00095E44">
        <w:rPr>
          <w:rFonts w:ascii="Times New Roman" w:hAnsi="Times New Roman" w:cs="Times New Roman"/>
          <w:sz w:val="28"/>
          <w:szCs w:val="28"/>
        </w:rPr>
        <w:lastRenderedPageBreak/>
        <w:t>тивных клубов, включая использование учебных модулей по видам спорта (р</w:t>
      </w:r>
      <w:r w:rsidR="002E54EC" w:rsidRPr="00095E44">
        <w:rPr>
          <w:rFonts w:ascii="Times New Roman" w:hAnsi="Times New Roman" w:cs="Times New Roman"/>
          <w:sz w:val="28"/>
          <w:szCs w:val="28"/>
        </w:rPr>
        <w:t>е</w:t>
      </w:r>
      <w:r w:rsidR="002E54EC" w:rsidRPr="00095E44">
        <w:rPr>
          <w:rFonts w:ascii="Times New Roman" w:hAnsi="Times New Roman" w:cs="Times New Roman"/>
          <w:sz w:val="28"/>
          <w:szCs w:val="28"/>
        </w:rPr>
        <w:t>комендуемый объем в 10 и 11 классах - по 34 часа).</w:t>
      </w:r>
    </w:p>
    <w:p w:rsidR="002E54EC" w:rsidRPr="00671B8B" w:rsidRDefault="00671B8B" w:rsidP="00095E44">
      <w:pPr>
        <w:widowControl/>
        <w:autoSpaceDE/>
        <w:autoSpaceDN/>
        <w:adjustRightInd/>
        <w:ind w:firstLine="709"/>
        <w:rPr>
          <w:rFonts w:ascii="Times New Roman" w:hAnsi="Times New Roman" w:cs="Times New Roman"/>
          <w:b/>
          <w:sz w:val="28"/>
          <w:szCs w:val="28"/>
        </w:rPr>
      </w:pPr>
      <w:r w:rsidRPr="00671B8B">
        <w:rPr>
          <w:rFonts w:ascii="Times New Roman" w:hAnsi="Times New Roman" w:cs="Times New Roman"/>
          <w:b/>
          <w:sz w:val="28"/>
          <w:szCs w:val="28"/>
        </w:rPr>
        <w:t xml:space="preserve">2) Содержание модуля </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1) Знания о спортивном туризме.</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История зарождения спортивного туризма. Известные отечественные спортивные туристы и тренеры. Современное состояние спортивного туризма в Российской Федерации. Место спортивного туризма в Единой всероссийской спортивной классификации. Понятие спортивных федераций по туризму как общественных организаций. Сильнейшие спортсмены и тренеры в современном спортивном туризме. Официальные правила соревнований по спортивному т</w:t>
      </w:r>
      <w:r w:rsidRPr="00095E44">
        <w:rPr>
          <w:rFonts w:ascii="Times New Roman" w:hAnsi="Times New Roman" w:cs="Times New Roman"/>
          <w:sz w:val="28"/>
          <w:szCs w:val="28"/>
        </w:rPr>
        <w:t>у</w:t>
      </w:r>
      <w:r w:rsidRPr="00095E44">
        <w:rPr>
          <w:rFonts w:ascii="Times New Roman" w:hAnsi="Times New Roman" w:cs="Times New Roman"/>
          <w:sz w:val="28"/>
          <w:szCs w:val="28"/>
        </w:rPr>
        <w:t>ризму. Характеристика вида спорта "Спортивный туризм" и особенности ди</w:t>
      </w:r>
      <w:r w:rsidRPr="00095E44">
        <w:rPr>
          <w:rFonts w:ascii="Times New Roman" w:hAnsi="Times New Roman" w:cs="Times New Roman"/>
          <w:sz w:val="28"/>
          <w:szCs w:val="28"/>
        </w:rPr>
        <w:t>с</w:t>
      </w:r>
      <w:r w:rsidRPr="00095E44">
        <w:rPr>
          <w:rFonts w:ascii="Times New Roman" w:hAnsi="Times New Roman" w:cs="Times New Roman"/>
          <w:sz w:val="28"/>
          <w:szCs w:val="28"/>
        </w:rPr>
        <w:t>циплин "маршрут", "дистанция" и "северная ходьба".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Влияние занятий спортивным туризмом на формирование положител</w:t>
      </w:r>
      <w:r w:rsidRPr="00095E44">
        <w:rPr>
          <w:rFonts w:ascii="Times New Roman" w:hAnsi="Times New Roman" w:cs="Times New Roman"/>
          <w:sz w:val="28"/>
          <w:szCs w:val="28"/>
        </w:rPr>
        <w:t>ь</w:t>
      </w:r>
      <w:r w:rsidRPr="00095E44">
        <w:rPr>
          <w:rFonts w:ascii="Times New Roman" w:hAnsi="Times New Roman" w:cs="Times New Roman"/>
          <w:sz w:val="28"/>
          <w:szCs w:val="28"/>
        </w:rPr>
        <w:t>ных качеств личности человека (воли, смелости, патриотизма, трудолюбия, ч</w:t>
      </w:r>
      <w:r w:rsidRPr="00095E44">
        <w:rPr>
          <w:rFonts w:ascii="Times New Roman" w:hAnsi="Times New Roman" w:cs="Times New Roman"/>
          <w:sz w:val="28"/>
          <w:szCs w:val="28"/>
        </w:rPr>
        <w:t>е</w:t>
      </w:r>
      <w:r w:rsidRPr="00095E44">
        <w:rPr>
          <w:rFonts w:ascii="Times New Roman" w:hAnsi="Times New Roman" w:cs="Times New Roman"/>
          <w:sz w:val="28"/>
          <w:szCs w:val="28"/>
        </w:rPr>
        <w:t>стности, сознательности, выдержки, решительности, настойчивости, этических норм поведения).</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Распределение обязанностей среди участников туристской группы.</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Правила безопасного проведения туристских мероприятий. Характерные травмы туристов и мероприятия по их предупреждению Режим дня при занят</w:t>
      </w:r>
      <w:r w:rsidRPr="00095E44">
        <w:rPr>
          <w:rFonts w:ascii="Times New Roman" w:hAnsi="Times New Roman" w:cs="Times New Roman"/>
          <w:sz w:val="28"/>
          <w:szCs w:val="28"/>
        </w:rPr>
        <w:t>и</w:t>
      </w:r>
      <w:r w:rsidRPr="00095E44">
        <w:rPr>
          <w:rFonts w:ascii="Times New Roman" w:hAnsi="Times New Roman" w:cs="Times New Roman"/>
          <w:sz w:val="28"/>
          <w:szCs w:val="28"/>
        </w:rPr>
        <w:t>ях спортивным туризмом. Правила личной гигиены во время занятий спорти</w:t>
      </w:r>
      <w:r w:rsidRPr="00095E44">
        <w:rPr>
          <w:rFonts w:ascii="Times New Roman" w:hAnsi="Times New Roman" w:cs="Times New Roman"/>
          <w:sz w:val="28"/>
          <w:szCs w:val="28"/>
        </w:rPr>
        <w:t>в</w:t>
      </w:r>
      <w:r w:rsidRPr="00095E44">
        <w:rPr>
          <w:rFonts w:ascii="Times New Roman" w:hAnsi="Times New Roman" w:cs="Times New Roman"/>
          <w:sz w:val="28"/>
          <w:szCs w:val="28"/>
        </w:rPr>
        <w:t>ным туризмом.</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Правила подбора физических упражнений для развития физических к</w:t>
      </w:r>
      <w:r w:rsidRPr="00095E44">
        <w:rPr>
          <w:rFonts w:ascii="Times New Roman" w:hAnsi="Times New Roman" w:cs="Times New Roman"/>
          <w:sz w:val="28"/>
          <w:szCs w:val="28"/>
        </w:rPr>
        <w:t>а</w:t>
      </w:r>
      <w:r w:rsidRPr="00095E44">
        <w:rPr>
          <w:rFonts w:ascii="Times New Roman" w:hAnsi="Times New Roman" w:cs="Times New Roman"/>
          <w:sz w:val="28"/>
          <w:szCs w:val="28"/>
        </w:rPr>
        <w:t>честв туристов. Основные средства и методы обучения технике и тактике спо</w:t>
      </w:r>
      <w:r w:rsidRPr="00095E44">
        <w:rPr>
          <w:rFonts w:ascii="Times New Roman" w:hAnsi="Times New Roman" w:cs="Times New Roman"/>
          <w:sz w:val="28"/>
          <w:szCs w:val="28"/>
        </w:rPr>
        <w:t>р</w:t>
      </w:r>
      <w:r w:rsidRPr="00095E44">
        <w:rPr>
          <w:rFonts w:ascii="Times New Roman" w:hAnsi="Times New Roman" w:cs="Times New Roman"/>
          <w:sz w:val="28"/>
          <w:szCs w:val="28"/>
        </w:rPr>
        <w:t>тивного туризма.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Вредные привычки, причины их возникновения и пагубное влияние на организм человека и его здоровье.</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2) Способы самостоятельной деятельности.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Самостоятельный подбор упражнений, определение их назначения для развития определенных физических качеств и последовательность их выполн</w:t>
      </w:r>
      <w:r w:rsidRPr="00095E44">
        <w:rPr>
          <w:rFonts w:ascii="Times New Roman" w:hAnsi="Times New Roman" w:cs="Times New Roman"/>
          <w:sz w:val="28"/>
          <w:szCs w:val="28"/>
        </w:rPr>
        <w:t>е</w:t>
      </w:r>
      <w:r w:rsidRPr="00095E44">
        <w:rPr>
          <w:rFonts w:ascii="Times New Roman" w:hAnsi="Times New Roman" w:cs="Times New Roman"/>
          <w:sz w:val="28"/>
          <w:szCs w:val="28"/>
        </w:rPr>
        <w:t>ния, дозировка нагрузки.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Составление планов и самостоятельное проведение занятий по спорти</w:t>
      </w:r>
      <w:r w:rsidRPr="00095E44">
        <w:rPr>
          <w:rFonts w:ascii="Times New Roman" w:hAnsi="Times New Roman" w:cs="Times New Roman"/>
          <w:sz w:val="28"/>
          <w:szCs w:val="28"/>
        </w:rPr>
        <w:t>в</w:t>
      </w:r>
      <w:r w:rsidRPr="00095E44">
        <w:rPr>
          <w:rFonts w:ascii="Times New Roman" w:hAnsi="Times New Roman" w:cs="Times New Roman"/>
          <w:sz w:val="28"/>
          <w:szCs w:val="28"/>
        </w:rPr>
        <w:t>ному туризму.</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Самонаблюдение и самоконтроль за индивидуальным развитием и с</w:t>
      </w:r>
      <w:r w:rsidRPr="00095E44">
        <w:rPr>
          <w:rFonts w:ascii="Times New Roman" w:hAnsi="Times New Roman" w:cs="Times New Roman"/>
          <w:sz w:val="28"/>
          <w:szCs w:val="28"/>
        </w:rPr>
        <w:t>о</w:t>
      </w:r>
      <w:r w:rsidRPr="00095E44">
        <w:rPr>
          <w:rFonts w:ascii="Times New Roman" w:hAnsi="Times New Roman" w:cs="Times New Roman"/>
          <w:sz w:val="28"/>
          <w:szCs w:val="28"/>
        </w:rPr>
        <w:t>стоянием здоровья.</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Организация самостоятельных занятий по коррекции осанки, веса и тел</w:t>
      </w:r>
      <w:r w:rsidRPr="00095E44">
        <w:rPr>
          <w:rFonts w:ascii="Times New Roman" w:hAnsi="Times New Roman" w:cs="Times New Roman"/>
          <w:sz w:val="28"/>
          <w:szCs w:val="28"/>
        </w:rPr>
        <w:t>о</w:t>
      </w:r>
      <w:r w:rsidRPr="00095E44">
        <w:rPr>
          <w:rFonts w:ascii="Times New Roman" w:hAnsi="Times New Roman" w:cs="Times New Roman"/>
          <w:sz w:val="28"/>
          <w:szCs w:val="28"/>
        </w:rPr>
        <w:t>сложения.</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Личный дневник развития и здоровья. Правильное сбалансированное п</w:t>
      </w:r>
      <w:r w:rsidRPr="00095E44">
        <w:rPr>
          <w:rFonts w:ascii="Times New Roman" w:hAnsi="Times New Roman" w:cs="Times New Roman"/>
          <w:sz w:val="28"/>
          <w:szCs w:val="28"/>
        </w:rPr>
        <w:t>и</w:t>
      </w:r>
      <w:r w:rsidRPr="00095E44">
        <w:rPr>
          <w:rFonts w:ascii="Times New Roman" w:hAnsi="Times New Roman" w:cs="Times New Roman"/>
          <w:sz w:val="28"/>
          <w:szCs w:val="28"/>
        </w:rPr>
        <w:t>тание туриста.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Противодействие допингу в спорте и борьба с ним.</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Правила личной гигиены, требования к туристской одежде и обуви. Пр</w:t>
      </w:r>
      <w:r w:rsidRPr="00095E44">
        <w:rPr>
          <w:rFonts w:ascii="Times New Roman" w:hAnsi="Times New Roman" w:cs="Times New Roman"/>
          <w:sz w:val="28"/>
          <w:szCs w:val="28"/>
        </w:rPr>
        <w:t>а</w:t>
      </w:r>
      <w:r w:rsidRPr="00095E44">
        <w:rPr>
          <w:rFonts w:ascii="Times New Roman" w:hAnsi="Times New Roman" w:cs="Times New Roman"/>
          <w:sz w:val="28"/>
          <w:szCs w:val="28"/>
        </w:rPr>
        <w:t>вила ухода за туристским снаряжением и инвентарем.</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Классификация физических упражнений: подготовительные, общеразв</w:t>
      </w:r>
      <w:r w:rsidRPr="00095E44">
        <w:rPr>
          <w:rFonts w:ascii="Times New Roman" w:hAnsi="Times New Roman" w:cs="Times New Roman"/>
          <w:sz w:val="28"/>
          <w:szCs w:val="28"/>
        </w:rPr>
        <w:t>и</w:t>
      </w:r>
      <w:r w:rsidRPr="00095E44">
        <w:rPr>
          <w:rFonts w:ascii="Times New Roman" w:hAnsi="Times New Roman" w:cs="Times New Roman"/>
          <w:sz w:val="28"/>
          <w:szCs w:val="28"/>
        </w:rPr>
        <w:t>вающие, специальные и корригирующие. Составление индивидуальных ко</w:t>
      </w:r>
      <w:r w:rsidRPr="00095E44">
        <w:rPr>
          <w:rFonts w:ascii="Times New Roman" w:hAnsi="Times New Roman" w:cs="Times New Roman"/>
          <w:sz w:val="28"/>
          <w:szCs w:val="28"/>
        </w:rPr>
        <w:t>м</w:t>
      </w:r>
      <w:r w:rsidRPr="00095E44">
        <w:rPr>
          <w:rFonts w:ascii="Times New Roman" w:hAnsi="Times New Roman" w:cs="Times New Roman"/>
          <w:sz w:val="28"/>
          <w:szCs w:val="28"/>
        </w:rPr>
        <w:t>плексов упражнений различной направленности.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lastRenderedPageBreak/>
        <w:t>Тестирование уровня физической и технической подготовленности тур</w:t>
      </w:r>
      <w:r w:rsidRPr="00095E44">
        <w:rPr>
          <w:rFonts w:ascii="Times New Roman" w:hAnsi="Times New Roman" w:cs="Times New Roman"/>
          <w:sz w:val="28"/>
          <w:szCs w:val="28"/>
        </w:rPr>
        <w:t>и</w:t>
      </w:r>
      <w:r w:rsidRPr="00095E44">
        <w:rPr>
          <w:rFonts w:ascii="Times New Roman" w:hAnsi="Times New Roman" w:cs="Times New Roman"/>
          <w:sz w:val="28"/>
          <w:szCs w:val="28"/>
        </w:rPr>
        <w:t>стов.</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3) Физическое совершенствование.</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Комплексы упражнений для развития физических качеств (быстроты, скоростно-силовых качеств, силы, ловкости, выносливости, гибкости).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Упражнения и комплексы для коррекции веса, фигуры и нарушений осанки.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Совершенствование технических приемов и тактических действий в спортивном туризме, изученных на уровне основного общего образования.</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Специально-подготовительные упражнения, развивающие основные к</w:t>
      </w:r>
      <w:r w:rsidRPr="00095E44">
        <w:rPr>
          <w:rFonts w:ascii="Times New Roman" w:hAnsi="Times New Roman" w:cs="Times New Roman"/>
          <w:sz w:val="28"/>
          <w:szCs w:val="28"/>
        </w:rPr>
        <w:t>а</w:t>
      </w:r>
      <w:r w:rsidRPr="00095E44">
        <w:rPr>
          <w:rFonts w:ascii="Times New Roman" w:hAnsi="Times New Roman" w:cs="Times New Roman"/>
          <w:sz w:val="28"/>
          <w:szCs w:val="28"/>
        </w:rPr>
        <w:t>чества, необходимые для овладения техникой и тактикой спортивного туризма.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Групповые и командные взаимодействия и комбинации в различных с</w:t>
      </w:r>
      <w:r w:rsidRPr="00095E44">
        <w:rPr>
          <w:rFonts w:ascii="Times New Roman" w:hAnsi="Times New Roman" w:cs="Times New Roman"/>
          <w:sz w:val="28"/>
          <w:szCs w:val="28"/>
        </w:rPr>
        <w:t>и</w:t>
      </w:r>
      <w:r w:rsidRPr="00095E44">
        <w:rPr>
          <w:rFonts w:ascii="Times New Roman" w:hAnsi="Times New Roman" w:cs="Times New Roman"/>
          <w:sz w:val="28"/>
          <w:szCs w:val="28"/>
        </w:rPr>
        <w:t>туациях и видах спортивного туризма.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Совершенствование тактики на туристских маршрутах и дистанциях по различным видам спортивного туризма.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Групповые действия. Правильный выбор позиции и страховки при пр</w:t>
      </w:r>
      <w:r w:rsidRPr="00095E44">
        <w:rPr>
          <w:rFonts w:ascii="Times New Roman" w:hAnsi="Times New Roman" w:cs="Times New Roman"/>
          <w:sz w:val="28"/>
          <w:szCs w:val="28"/>
        </w:rPr>
        <w:t>о</w:t>
      </w:r>
      <w:r w:rsidRPr="00095E44">
        <w:rPr>
          <w:rFonts w:ascii="Times New Roman" w:hAnsi="Times New Roman" w:cs="Times New Roman"/>
          <w:sz w:val="28"/>
          <w:szCs w:val="28"/>
        </w:rPr>
        <w:t>хождении дистанции или маршрута.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Расположение и взаимодействие участников группы (команды) при ста</w:t>
      </w:r>
      <w:r w:rsidRPr="00095E44">
        <w:rPr>
          <w:rFonts w:ascii="Times New Roman" w:hAnsi="Times New Roman" w:cs="Times New Roman"/>
          <w:sz w:val="28"/>
          <w:szCs w:val="28"/>
        </w:rPr>
        <w:t>н</w:t>
      </w:r>
      <w:r w:rsidRPr="00095E44">
        <w:rPr>
          <w:rFonts w:ascii="Times New Roman" w:hAnsi="Times New Roman" w:cs="Times New Roman"/>
          <w:sz w:val="28"/>
          <w:szCs w:val="28"/>
        </w:rPr>
        <w:t>дартных и нестандартных ситуациях.</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Основы специальной психологической подготовки в спортивном туризме: психологические качества, психологическая устойчивость, психофизиологич</w:t>
      </w:r>
      <w:r w:rsidRPr="00095E44">
        <w:rPr>
          <w:rFonts w:ascii="Times New Roman" w:hAnsi="Times New Roman" w:cs="Times New Roman"/>
          <w:sz w:val="28"/>
          <w:szCs w:val="28"/>
        </w:rPr>
        <w:t>е</w:t>
      </w:r>
      <w:r w:rsidRPr="00095E44">
        <w:rPr>
          <w:rFonts w:ascii="Times New Roman" w:hAnsi="Times New Roman" w:cs="Times New Roman"/>
          <w:sz w:val="28"/>
          <w:szCs w:val="28"/>
        </w:rPr>
        <w:t>ские функции, самовнушение, аутогенная тренировка, релаксация.</w:t>
      </w:r>
    </w:p>
    <w:p w:rsidR="002E54EC"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Учебно-тренировочные походы и сборы. Участие в соревновательной деятельности.</w:t>
      </w:r>
    </w:p>
    <w:p w:rsidR="00671B8B" w:rsidRPr="000463BF" w:rsidRDefault="00671B8B" w:rsidP="00671B8B">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Содержание модуля «Спортивный туризм»</w:t>
      </w:r>
      <w:r w:rsidR="002E54EC" w:rsidRPr="00095E44">
        <w:rPr>
          <w:rFonts w:ascii="Times New Roman" w:hAnsi="Times New Roman" w:cs="Times New Roman"/>
          <w:sz w:val="28"/>
          <w:szCs w:val="28"/>
        </w:rPr>
        <w:t xml:space="preserve"> направлено на достижение обучающимися личностных, метапредметных и предметных результатов об</w:t>
      </w:r>
      <w:r w:rsidR="002E54EC" w:rsidRPr="00095E44">
        <w:rPr>
          <w:rFonts w:ascii="Times New Roman" w:hAnsi="Times New Roman" w:cs="Times New Roman"/>
          <w:sz w:val="28"/>
          <w:szCs w:val="28"/>
        </w:rPr>
        <w:t>у</w:t>
      </w:r>
      <w:r w:rsidR="002E54EC" w:rsidRPr="00095E44">
        <w:rPr>
          <w:rFonts w:ascii="Times New Roman" w:hAnsi="Times New Roman" w:cs="Times New Roman"/>
          <w:sz w:val="28"/>
          <w:szCs w:val="28"/>
        </w:rPr>
        <w:t>чения.</w:t>
      </w:r>
    </w:p>
    <w:p w:rsidR="002E54EC" w:rsidRPr="00671B8B" w:rsidRDefault="00671B8B" w:rsidP="00095E44">
      <w:pPr>
        <w:widowControl/>
        <w:autoSpaceDE/>
        <w:autoSpaceDN/>
        <w:adjustRightInd/>
        <w:ind w:firstLine="709"/>
        <w:rPr>
          <w:rFonts w:ascii="Times New Roman" w:hAnsi="Times New Roman" w:cs="Times New Roman"/>
          <w:b/>
          <w:i/>
          <w:sz w:val="28"/>
          <w:szCs w:val="28"/>
        </w:rPr>
      </w:pPr>
      <w:r w:rsidRPr="00671B8B">
        <w:rPr>
          <w:rFonts w:ascii="Times New Roman" w:hAnsi="Times New Roman" w:cs="Times New Roman"/>
          <w:b/>
          <w:i/>
          <w:sz w:val="28"/>
          <w:szCs w:val="28"/>
        </w:rPr>
        <w:t>При изучении модуля «Спортивный туризм»</w:t>
      </w:r>
      <w:r w:rsidR="002E54EC" w:rsidRPr="00671B8B">
        <w:rPr>
          <w:rFonts w:ascii="Times New Roman" w:hAnsi="Times New Roman" w:cs="Times New Roman"/>
          <w:b/>
          <w:i/>
          <w:sz w:val="28"/>
          <w:szCs w:val="28"/>
        </w:rPr>
        <w:t xml:space="preserve"> на уровне среднего общ</w:t>
      </w:r>
      <w:r w:rsidR="002E54EC" w:rsidRPr="00671B8B">
        <w:rPr>
          <w:rFonts w:ascii="Times New Roman" w:hAnsi="Times New Roman" w:cs="Times New Roman"/>
          <w:b/>
          <w:i/>
          <w:sz w:val="28"/>
          <w:szCs w:val="28"/>
        </w:rPr>
        <w:t>е</w:t>
      </w:r>
      <w:r w:rsidR="002E54EC" w:rsidRPr="00671B8B">
        <w:rPr>
          <w:rFonts w:ascii="Times New Roman" w:hAnsi="Times New Roman" w:cs="Times New Roman"/>
          <w:b/>
          <w:i/>
          <w:sz w:val="28"/>
          <w:szCs w:val="28"/>
        </w:rPr>
        <w:t>го образования у обучающихся будут сформированы следующие личностные результаты:</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воспитание чувства патриотизма, ответственности перед Родиной, го</w:t>
      </w:r>
      <w:r w:rsidR="002E54EC" w:rsidRPr="00095E44">
        <w:rPr>
          <w:rFonts w:ascii="Times New Roman" w:hAnsi="Times New Roman" w:cs="Times New Roman"/>
          <w:sz w:val="28"/>
          <w:szCs w:val="28"/>
        </w:rPr>
        <w:t>р</w:t>
      </w:r>
      <w:r w:rsidR="002E54EC" w:rsidRPr="00095E44">
        <w:rPr>
          <w:rFonts w:ascii="Times New Roman" w:hAnsi="Times New Roman" w:cs="Times New Roman"/>
          <w:sz w:val="28"/>
          <w:szCs w:val="28"/>
        </w:rPr>
        <w:t>дости за свой край, свою Родину, уважение государственных символов (герб, флаг, гимн), готовность к служению Отечеству, его защите;</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основы саморазвития и самообразования через ценности, традиции и идеалы главных организаций регионального, всероссийского уровней по т</w:t>
      </w:r>
      <w:r w:rsidR="002E54EC" w:rsidRPr="00095E44">
        <w:rPr>
          <w:rFonts w:ascii="Times New Roman" w:hAnsi="Times New Roman" w:cs="Times New Roman"/>
          <w:sz w:val="28"/>
          <w:szCs w:val="28"/>
        </w:rPr>
        <w:t>у</w:t>
      </w:r>
      <w:r w:rsidR="002E54EC" w:rsidRPr="00095E44">
        <w:rPr>
          <w:rFonts w:ascii="Times New Roman" w:hAnsi="Times New Roman" w:cs="Times New Roman"/>
          <w:sz w:val="28"/>
          <w:szCs w:val="28"/>
        </w:rPr>
        <w:t>ризму, мотивации и осознанному выбору индивидуальной траектории образ</w:t>
      </w:r>
      <w:r w:rsidR="002E54EC" w:rsidRPr="00095E44">
        <w:rPr>
          <w:rFonts w:ascii="Times New Roman" w:hAnsi="Times New Roman" w:cs="Times New Roman"/>
          <w:sz w:val="28"/>
          <w:szCs w:val="28"/>
        </w:rPr>
        <w:t>о</w:t>
      </w:r>
      <w:r w:rsidR="002E54EC" w:rsidRPr="00095E44">
        <w:rPr>
          <w:rFonts w:ascii="Times New Roman" w:hAnsi="Times New Roman" w:cs="Times New Roman"/>
          <w:sz w:val="28"/>
          <w:szCs w:val="28"/>
        </w:rPr>
        <w:t>вания средствами спортивного туризма профессиональных предпочтений в о</w:t>
      </w:r>
      <w:r w:rsidR="002E54EC" w:rsidRPr="00095E44">
        <w:rPr>
          <w:rFonts w:ascii="Times New Roman" w:hAnsi="Times New Roman" w:cs="Times New Roman"/>
          <w:sz w:val="28"/>
          <w:szCs w:val="28"/>
        </w:rPr>
        <w:t>б</w:t>
      </w:r>
      <w:r w:rsidR="002E54EC" w:rsidRPr="00095E44">
        <w:rPr>
          <w:rFonts w:ascii="Times New Roman" w:hAnsi="Times New Roman" w:cs="Times New Roman"/>
          <w:sz w:val="28"/>
          <w:szCs w:val="28"/>
        </w:rPr>
        <w:t>ласти физической культуры и спорта;</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основы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спортивного туризма;</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толерантное осознание и поведение, способность вести диалог с друг</w:t>
      </w:r>
      <w:r w:rsidR="002E54EC" w:rsidRPr="00095E44">
        <w:rPr>
          <w:rFonts w:ascii="Times New Roman" w:hAnsi="Times New Roman" w:cs="Times New Roman"/>
          <w:sz w:val="28"/>
          <w:szCs w:val="28"/>
        </w:rPr>
        <w:t>и</w:t>
      </w:r>
      <w:r w:rsidR="002E54EC" w:rsidRPr="00095E44">
        <w:rPr>
          <w:rFonts w:ascii="Times New Roman" w:hAnsi="Times New Roman" w:cs="Times New Roman"/>
          <w:sz w:val="28"/>
          <w:szCs w:val="28"/>
        </w:rPr>
        <w:t>ми людьми, достигать в нем взаимопонимания, находить общие цели и сотру</w:t>
      </w:r>
      <w:r w:rsidR="002E54EC" w:rsidRPr="00095E44">
        <w:rPr>
          <w:rFonts w:ascii="Times New Roman" w:hAnsi="Times New Roman" w:cs="Times New Roman"/>
          <w:sz w:val="28"/>
          <w:szCs w:val="28"/>
        </w:rPr>
        <w:t>д</w:t>
      </w:r>
      <w:r w:rsidR="002E54EC" w:rsidRPr="00095E44">
        <w:rPr>
          <w:rFonts w:ascii="Times New Roman" w:hAnsi="Times New Roman" w:cs="Times New Roman"/>
          <w:sz w:val="28"/>
          <w:szCs w:val="28"/>
        </w:rPr>
        <w:lastRenderedPageBreak/>
        <w:t>ничать для их достижения в учебной, тренировочной, досуговой, игровой и с</w:t>
      </w:r>
      <w:r w:rsidR="002E54EC" w:rsidRPr="00095E44">
        <w:rPr>
          <w:rFonts w:ascii="Times New Roman" w:hAnsi="Times New Roman" w:cs="Times New Roman"/>
          <w:sz w:val="28"/>
          <w:szCs w:val="28"/>
        </w:rPr>
        <w:t>о</w:t>
      </w:r>
      <w:r w:rsidR="002E54EC" w:rsidRPr="00095E44">
        <w:rPr>
          <w:rFonts w:ascii="Times New Roman" w:hAnsi="Times New Roman" w:cs="Times New Roman"/>
          <w:sz w:val="28"/>
          <w:szCs w:val="28"/>
        </w:rPr>
        <w:t>ревновательной деятельности, судейской практики на принципах доброжел</w:t>
      </w:r>
      <w:r w:rsidR="002E54EC" w:rsidRPr="00095E44">
        <w:rPr>
          <w:rFonts w:ascii="Times New Roman" w:hAnsi="Times New Roman" w:cs="Times New Roman"/>
          <w:sz w:val="28"/>
          <w:szCs w:val="28"/>
        </w:rPr>
        <w:t>а</w:t>
      </w:r>
      <w:r w:rsidR="002E54EC" w:rsidRPr="00095E44">
        <w:rPr>
          <w:rFonts w:ascii="Times New Roman" w:hAnsi="Times New Roman" w:cs="Times New Roman"/>
          <w:sz w:val="28"/>
          <w:szCs w:val="28"/>
        </w:rPr>
        <w:t>тельности и взаимопомощи;</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проявление осознанного и ответственного отношения к собственным поступкам;</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проявление моральной компетентности в решении проблем в процессе занятий физической культурой, туристской деятельности;</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осознанный выбор будущей профессии и возможности реализации со</w:t>
      </w:r>
      <w:r w:rsidR="002E54EC" w:rsidRPr="00095E44">
        <w:rPr>
          <w:rFonts w:ascii="Times New Roman" w:hAnsi="Times New Roman" w:cs="Times New Roman"/>
          <w:sz w:val="28"/>
          <w:szCs w:val="28"/>
        </w:rPr>
        <w:t>б</w:t>
      </w:r>
      <w:r w:rsidR="002E54EC" w:rsidRPr="00095E44">
        <w:rPr>
          <w:rFonts w:ascii="Times New Roman" w:hAnsi="Times New Roman" w:cs="Times New Roman"/>
          <w:sz w:val="28"/>
          <w:szCs w:val="28"/>
        </w:rPr>
        <w:t>ственных жизненных планов средствами спортивного туризма как условие у</w:t>
      </w:r>
      <w:r w:rsidR="002E54EC" w:rsidRPr="00095E44">
        <w:rPr>
          <w:rFonts w:ascii="Times New Roman" w:hAnsi="Times New Roman" w:cs="Times New Roman"/>
          <w:sz w:val="28"/>
          <w:szCs w:val="28"/>
        </w:rPr>
        <w:t>с</w:t>
      </w:r>
      <w:r w:rsidR="002E54EC" w:rsidRPr="00095E44">
        <w:rPr>
          <w:rFonts w:ascii="Times New Roman" w:hAnsi="Times New Roman" w:cs="Times New Roman"/>
          <w:sz w:val="28"/>
          <w:szCs w:val="28"/>
        </w:rPr>
        <w:t>пешной профессиональной, спортивной и общественной деятельности;</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w:t>
      </w:r>
      <w:r w:rsidR="002E54EC" w:rsidRPr="00095E44">
        <w:rPr>
          <w:rFonts w:ascii="Times New Roman" w:hAnsi="Times New Roman" w:cs="Times New Roman"/>
          <w:sz w:val="28"/>
          <w:szCs w:val="28"/>
        </w:rPr>
        <w:t>н</w:t>
      </w:r>
      <w:r w:rsidR="002E54EC" w:rsidRPr="00095E44">
        <w:rPr>
          <w:rFonts w:ascii="Times New Roman" w:hAnsi="Times New Roman" w:cs="Times New Roman"/>
          <w:sz w:val="28"/>
          <w:szCs w:val="28"/>
        </w:rPr>
        <w:t>ной деятельности средствами спортивного туризма;</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реализация ценностей здорового и безопасного образа жизни, потребн</w:t>
      </w:r>
      <w:r w:rsidR="002E54EC" w:rsidRPr="00095E44">
        <w:rPr>
          <w:rFonts w:ascii="Times New Roman" w:hAnsi="Times New Roman" w:cs="Times New Roman"/>
          <w:sz w:val="28"/>
          <w:szCs w:val="28"/>
        </w:rPr>
        <w:t>о</w:t>
      </w:r>
      <w:r w:rsidR="002E54EC" w:rsidRPr="00095E44">
        <w:rPr>
          <w:rFonts w:ascii="Times New Roman" w:hAnsi="Times New Roman" w:cs="Times New Roman"/>
          <w:sz w:val="28"/>
          <w:szCs w:val="28"/>
        </w:rPr>
        <w:t>сти в физическом самосовершенствовании, занятиях спортивно-оздоровительной деятельностью, неприятие вредных привычек, умение оказ</w:t>
      </w:r>
      <w:r w:rsidR="002E54EC" w:rsidRPr="00095E44">
        <w:rPr>
          <w:rFonts w:ascii="Times New Roman" w:hAnsi="Times New Roman" w:cs="Times New Roman"/>
          <w:sz w:val="28"/>
          <w:szCs w:val="28"/>
        </w:rPr>
        <w:t>ы</w:t>
      </w:r>
      <w:r w:rsidR="002E54EC" w:rsidRPr="00095E44">
        <w:rPr>
          <w:rFonts w:ascii="Times New Roman" w:hAnsi="Times New Roman" w:cs="Times New Roman"/>
          <w:sz w:val="28"/>
          <w:szCs w:val="28"/>
        </w:rPr>
        <w:t>вать первую помощь.</w:t>
      </w:r>
    </w:p>
    <w:p w:rsidR="002E54EC" w:rsidRPr="00671B8B" w:rsidRDefault="00671B8B" w:rsidP="00095E44">
      <w:pPr>
        <w:widowControl/>
        <w:autoSpaceDE/>
        <w:autoSpaceDN/>
        <w:adjustRightInd/>
        <w:ind w:firstLine="709"/>
        <w:rPr>
          <w:rFonts w:ascii="Times New Roman" w:hAnsi="Times New Roman" w:cs="Times New Roman"/>
          <w:b/>
          <w:i/>
          <w:sz w:val="28"/>
          <w:szCs w:val="28"/>
        </w:rPr>
      </w:pPr>
      <w:r w:rsidRPr="00671B8B">
        <w:rPr>
          <w:rFonts w:ascii="Times New Roman" w:hAnsi="Times New Roman" w:cs="Times New Roman"/>
          <w:b/>
          <w:i/>
          <w:sz w:val="28"/>
          <w:szCs w:val="28"/>
        </w:rPr>
        <w:t>При изучении модуля «Спортивный туризм»</w:t>
      </w:r>
      <w:r w:rsidR="002E54EC" w:rsidRPr="00671B8B">
        <w:rPr>
          <w:rFonts w:ascii="Times New Roman" w:hAnsi="Times New Roman" w:cs="Times New Roman"/>
          <w:b/>
          <w:i/>
          <w:sz w:val="28"/>
          <w:szCs w:val="28"/>
        </w:rPr>
        <w:t xml:space="preserve"> на уровне среднего общ</w:t>
      </w:r>
      <w:r w:rsidR="002E54EC" w:rsidRPr="00671B8B">
        <w:rPr>
          <w:rFonts w:ascii="Times New Roman" w:hAnsi="Times New Roman" w:cs="Times New Roman"/>
          <w:b/>
          <w:i/>
          <w:sz w:val="28"/>
          <w:szCs w:val="28"/>
        </w:rPr>
        <w:t>е</w:t>
      </w:r>
      <w:r w:rsidR="002E54EC" w:rsidRPr="00671B8B">
        <w:rPr>
          <w:rFonts w:ascii="Times New Roman" w:hAnsi="Times New Roman" w:cs="Times New Roman"/>
          <w:b/>
          <w:i/>
          <w:sz w:val="28"/>
          <w:szCs w:val="28"/>
        </w:rPr>
        <w:t>го образования у обучающихся будут сформированы следующие метапре</w:t>
      </w:r>
      <w:r w:rsidR="002E54EC" w:rsidRPr="00671B8B">
        <w:rPr>
          <w:rFonts w:ascii="Times New Roman" w:hAnsi="Times New Roman" w:cs="Times New Roman"/>
          <w:b/>
          <w:i/>
          <w:sz w:val="28"/>
          <w:szCs w:val="28"/>
        </w:rPr>
        <w:t>д</w:t>
      </w:r>
      <w:r w:rsidR="002E54EC" w:rsidRPr="00671B8B">
        <w:rPr>
          <w:rFonts w:ascii="Times New Roman" w:hAnsi="Times New Roman" w:cs="Times New Roman"/>
          <w:b/>
          <w:i/>
          <w:sz w:val="28"/>
          <w:szCs w:val="28"/>
        </w:rPr>
        <w:t>метные результаты:</w:t>
      </w:r>
    </w:p>
    <w:p w:rsidR="002E54EC" w:rsidRPr="00095E44" w:rsidRDefault="00671B8B" w:rsidP="00095E44">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w:t>
      </w:r>
      <w:r>
        <w:rPr>
          <w:rFonts w:ascii="Times New Roman" w:hAnsi="Times New Roman" w:cs="Times New Roman"/>
          <w:sz w:val="28"/>
          <w:szCs w:val="28"/>
          <w:lang w:val="en-US"/>
        </w:rPr>
        <w:t> </w:t>
      </w:r>
      <w:r w:rsidR="002E54EC" w:rsidRPr="00095E44">
        <w:rPr>
          <w:rFonts w:ascii="Times New Roman" w:hAnsi="Times New Roman" w:cs="Times New Roman"/>
          <w:sz w:val="28"/>
          <w:szCs w:val="28"/>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w:t>
      </w:r>
      <w:r w:rsidR="002E54EC" w:rsidRPr="00095E44">
        <w:rPr>
          <w:rFonts w:ascii="Times New Roman" w:hAnsi="Times New Roman" w:cs="Times New Roman"/>
          <w:sz w:val="28"/>
          <w:szCs w:val="28"/>
        </w:rPr>
        <w:t>и</w:t>
      </w:r>
      <w:r w:rsidR="002E54EC" w:rsidRPr="00095E44">
        <w:rPr>
          <w:rFonts w:ascii="Times New Roman" w:hAnsi="Times New Roman" w:cs="Times New Roman"/>
          <w:sz w:val="28"/>
          <w:szCs w:val="28"/>
        </w:rPr>
        <w:t>ях;</w:t>
      </w:r>
    </w:p>
    <w:p w:rsidR="002E54EC" w:rsidRPr="00095E44" w:rsidRDefault="00671B8B" w:rsidP="00095E44">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w:t>
      </w:r>
      <w:r>
        <w:rPr>
          <w:rFonts w:ascii="Times New Roman" w:hAnsi="Times New Roman" w:cs="Times New Roman"/>
          <w:sz w:val="28"/>
          <w:szCs w:val="28"/>
          <w:lang w:val="en-US"/>
        </w:rPr>
        <w:t> </w:t>
      </w:r>
      <w:r w:rsidR="002E54EC" w:rsidRPr="00095E44">
        <w:rPr>
          <w:rFonts w:ascii="Times New Roman" w:hAnsi="Times New Roman" w:cs="Times New Roman"/>
          <w:sz w:val="28"/>
          <w:szCs w:val="28"/>
        </w:rPr>
        <w:t>умение самостоятельно планировать пути достижения целей, в том чи</w:t>
      </w:r>
      <w:r w:rsidR="002E54EC" w:rsidRPr="00095E44">
        <w:rPr>
          <w:rFonts w:ascii="Times New Roman" w:hAnsi="Times New Roman" w:cs="Times New Roman"/>
          <w:sz w:val="28"/>
          <w:szCs w:val="28"/>
        </w:rPr>
        <w:t>с</w:t>
      </w:r>
      <w:r w:rsidR="002E54EC" w:rsidRPr="00095E44">
        <w:rPr>
          <w:rFonts w:ascii="Times New Roman" w:hAnsi="Times New Roman" w:cs="Times New Roman"/>
          <w:sz w:val="28"/>
          <w:szCs w:val="28"/>
        </w:rPr>
        <w:t>ле альтернативные, осознанно выбирать наиболее эффективные способы реш</w:t>
      </w:r>
      <w:r w:rsidR="002E54EC" w:rsidRPr="00095E44">
        <w:rPr>
          <w:rFonts w:ascii="Times New Roman" w:hAnsi="Times New Roman" w:cs="Times New Roman"/>
          <w:sz w:val="28"/>
          <w:szCs w:val="28"/>
        </w:rPr>
        <w:t>е</w:t>
      </w:r>
      <w:r w:rsidR="002E54EC" w:rsidRPr="00095E44">
        <w:rPr>
          <w:rFonts w:ascii="Times New Roman" w:hAnsi="Times New Roman" w:cs="Times New Roman"/>
          <w:sz w:val="28"/>
          <w:szCs w:val="28"/>
        </w:rPr>
        <w:t>ния задач в учебной, игровой, соревновательной и досуговой деятельности, оценивать правильность выполнения задач, собственные возможности их р</w:t>
      </w:r>
      <w:r w:rsidR="002E54EC" w:rsidRPr="00095E44">
        <w:rPr>
          <w:rFonts w:ascii="Times New Roman" w:hAnsi="Times New Roman" w:cs="Times New Roman"/>
          <w:sz w:val="28"/>
          <w:szCs w:val="28"/>
        </w:rPr>
        <w:t>е</w:t>
      </w:r>
      <w:r w:rsidR="002E54EC" w:rsidRPr="00095E44">
        <w:rPr>
          <w:rFonts w:ascii="Times New Roman" w:hAnsi="Times New Roman" w:cs="Times New Roman"/>
          <w:sz w:val="28"/>
          <w:szCs w:val="28"/>
        </w:rPr>
        <w:t>шения;</w:t>
      </w:r>
    </w:p>
    <w:p w:rsidR="002E54EC" w:rsidRPr="00095E44" w:rsidRDefault="00671B8B" w:rsidP="00095E44">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w:t>
      </w:r>
      <w:r>
        <w:rPr>
          <w:rFonts w:ascii="Times New Roman" w:hAnsi="Times New Roman" w:cs="Times New Roman"/>
          <w:sz w:val="28"/>
          <w:szCs w:val="28"/>
          <w:lang w:val="en-US"/>
        </w:rPr>
        <w:t> </w:t>
      </w:r>
      <w:r w:rsidR="002E54EC" w:rsidRPr="00095E44">
        <w:rPr>
          <w:rFonts w:ascii="Times New Roman" w:hAnsi="Times New Roman"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w:t>
      </w:r>
      <w:r w:rsidR="002E54EC" w:rsidRPr="00095E44">
        <w:rPr>
          <w:rFonts w:ascii="Times New Roman" w:hAnsi="Times New Roman" w:cs="Times New Roman"/>
          <w:sz w:val="28"/>
          <w:szCs w:val="28"/>
        </w:rPr>
        <w:t>а</w:t>
      </w:r>
      <w:r w:rsidR="002E54EC" w:rsidRPr="00095E44">
        <w:rPr>
          <w:rFonts w:ascii="Times New Roman" w:hAnsi="Times New Roman" w:cs="Times New Roman"/>
          <w:sz w:val="28"/>
          <w:szCs w:val="28"/>
        </w:rPr>
        <w:t>тельной и досуговой деятельности, судейской практике с учетом гражданских и нравственных ценностей;</w:t>
      </w:r>
    </w:p>
    <w:p w:rsidR="002E54EC" w:rsidRPr="00095E44" w:rsidRDefault="00671B8B" w:rsidP="00095E44">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w:t>
      </w:r>
      <w:r>
        <w:rPr>
          <w:rFonts w:ascii="Times New Roman" w:hAnsi="Times New Roman" w:cs="Times New Roman"/>
          <w:sz w:val="28"/>
          <w:szCs w:val="28"/>
          <w:lang w:val="en-US"/>
        </w:rPr>
        <w:t> </w:t>
      </w:r>
      <w:r w:rsidR="002E54EC" w:rsidRPr="00095E44">
        <w:rPr>
          <w:rFonts w:ascii="Times New Roman" w:hAnsi="Times New Roman" w:cs="Times New Roman"/>
          <w:sz w:val="28"/>
          <w:szCs w:val="28"/>
        </w:rPr>
        <w:t>способность к самостоятельной информационно-познавательной де</w:t>
      </w:r>
      <w:r w:rsidR="002E54EC" w:rsidRPr="00095E44">
        <w:rPr>
          <w:rFonts w:ascii="Times New Roman" w:hAnsi="Times New Roman" w:cs="Times New Roman"/>
          <w:sz w:val="28"/>
          <w:szCs w:val="28"/>
        </w:rPr>
        <w:t>я</w:t>
      </w:r>
      <w:r w:rsidR="002E54EC" w:rsidRPr="00095E44">
        <w:rPr>
          <w:rFonts w:ascii="Times New Roman" w:hAnsi="Times New Roman" w:cs="Times New Roman"/>
          <w:sz w:val="28"/>
          <w:szCs w:val="28"/>
        </w:rPr>
        <w:t>тельности, умение ориентироваться в различных источниках информации с с</w:t>
      </w:r>
      <w:r w:rsidR="002E54EC" w:rsidRPr="00095E44">
        <w:rPr>
          <w:rFonts w:ascii="Times New Roman" w:hAnsi="Times New Roman" w:cs="Times New Roman"/>
          <w:sz w:val="28"/>
          <w:szCs w:val="28"/>
        </w:rPr>
        <w:t>о</w:t>
      </w:r>
      <w:r w:rsidR="002E54EC" w:rsidRPr="00095E44">
        <w:rPr>
          <w:rFonts w:ascii="Times New Roman" w:hAnsi="Times New Roman" w:cs="Times New Roman"/>
          <w:sz w:val="28"/>
          <w:szCs w:val="28"/>
        </w:rPr>
        <w:t>блюдением правовых и этических норм, норм информационной безопасности.</w:t>
      </w:r>
    </w:p>
    <w:p w:rsidR="002E54EC" w:rsidRPr="00671B8B" w:rsidRDefault="00671B8B" w:rsidP="00095E44">
      <w:pPr>
        <w:widowControl/>
        <w:autoSpaceDE/>
        <w:autoSpaceDN/>
        <w:adjustRightInd/>
        <w:ind w:firstLine="709"/>
        <w:rPr>
          <w:rFonts w:ascii="Times New Roman" w:hAnsi="Times New Roman" w:cs="Times New Roman"/>
          <w:b/>
          <w:i/>
          <w:sz w:val="28"/>
          <w:szCs w:val="28"/>
        </w:rPr>
      </w:pPr>
      <w:r w:rsidRPr="00671B8B">
        <w:rPr>
          <w:rFonts w:ascii="Times New Roman" w:hAnsi="Times New Roman" w:cs="Times New Roman"/>
          <w:b/>
          <w:i/>
          <w:sz w:val="28"/>
          <w:szCs w:val="28"/>
        </w:rPr>
        <w:t>При изучении изучения модуля «Спортивный туризм»</w:t>
      </w:r>
      <w:r w:rsidR="002E54EC" w:rsidRPr="00671B8B">
        <w:rPr>
          <w:rFonts w:ascii="Times New Roman" w:hAnsi="Times New Roman" w:cs="Times New Roman"/>
          <w:b/>
          <w:i/>
          <w:sz w:val="28"/>
          <w:szCs w:val="28"/>
        </w:rPr>
        <w:t xml:space="preserve"> на уровне сре</w:t>
      </w:r>
      <w:r w:rsidR="002E54EC" w:rsidRPr="00671B8B">
        <w:rPr>
          <w:rFonts w:ascii="Times New Roman" w:hAnsi="Times New Roman" w:cs="Times New Roman"/>
          <w:b/>
          <w:i/>
          <w:sz w:val="28"/>
          <w:szCs w:val="28"/>
        </w:rPr>
        <w:t>д</w:t>
      </w:r>
      <w:r w:rsidR="002E54EC" w:rsidRPr="00671B8B">
        <w:rPr>
          <w:rFonts w:ascii="Times New Roman" w:hAnsi="Times New Roman" w:cs="Times New Roman"/>
          <w:b/>
          <w:i/>
          <w:sz w:val="28"/>
          <w:szCs w:val="28"/>
        </w:rPr>
        <w:t>него общего образования у обучающихся будут сформированы следующие предметные результаты:</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понимание роли и значения занятий спортивным туризмом в формир</w:t>
      </w:r>
      <w:r w:rsidR="002E54EC" w:rsidRPr="00095E44">
        <w:rPr>
          <w:rFonts w:ascii="Times New Roman" w:hAnsi="Times New Roman" w:cs="Times New Roman"/>
          <w:sz w:val="28"/>
          <w:szCs w:val="28"/>
        </w:rPr>
        <w:t>о</w:t>
      </w:r>
      <w:r w:rsidR="002E54EC" w:rsidRPr="00095E44">
        <w:rPr>
          <w:rFonts w:ascii="Times New Roman" w:hAnsi="Times New Roman" w:cs="Times New Roman"/>
          <w:sz w:val="28"/>
          <w:szCs w:val="28"/>
        </w:rPr>
        <w:t>вании личностных качеств, в активном включении в здоровый образ жизни, у</w:t>
      </w:r>
      <w:r w:rsidR="002E54EC" w:rsidRPr="00095E44">
        <w:rPr>
          <w:rFonts w:ascii="Times New Roman" w:hAnsi="Times New Roman" w:cs="Times New Roman"/>
          <w:sz w:val="28"/>
          <w:szCs w:val="28"/>
        </w:rPr>
        <w:t>к</w:t>
      </w:r>
      <w:r w:rsidR="002E54EC" w:rsidRPr="00095E44">
        <w:rPr>
          <w:rFonts w:ascii="Times New Roman" w:hAnsi="Times New Roman" w:cs="Times New Roman"/>
          <w:sz w:val="28"/>
          <w:szCs w:val="28"/>
        </w:rPr>
        <w:t>реплении и сохранении индивидуального здоровья;</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095E44">
        <w:rPr>
          <w:rFonts w:ascii="Times New Roman" w:hAnsi="Times New Roman" w:cs="Times New Roman"/>
          <w:sz w:val="28"/>
          <w:szCs w:val="28"/>
        </w:rPr>
        <w:t>знание правил соревнований по спортивному туризму, знание состава судейской коллегии, обслуживающей соревнования по спортивному туризму и основных функций судей, жестов судьи;</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умение демонстровать технические приемы спортивного туризма;</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знание, применение тактических решений в спортивном туризме;</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использование средств и методов совершенствования технических приемов и тактических действий в спортивном туризме;</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выявление ошибок в технике выполнения упражнений, формирующих двигательные умения и навыки технических и тактических действий туристов;</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осуществление соревновательной деятельности в соответствии с прав</w:t>
      </w:r>
      <w:r w:rsidR="002E54EC" w:rsidRPr="00095E44">
        <w:rPr>
          <w:rFonts w:ascii="Times New Roman" w:hAnsi="Times New Roman" w:cs="Times New Roman"/>
          <w:sz w:val="28"/>
          <w:szCs w:val="28"/>
        </w:rPr>
        <w:t>и</w:t>
      </w:r>
      <w:r w:rsidR="002E54EC" w:rsidRPr="00095E44">
        <w:rPr>
          <w:rFonts w:ascii="Times New Roman" w:hAnsi="Times New Roman" w:cs="Times New Roman"/>
          <w:sz w:val="28"/>
          <w:szCs w:val="28"/>
        </w:rPr>
        <w:t>лами спортивного туризма, судейской практики;</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определение признаков положительного влияния занятий спортивным туризмом на укрепление здоровья, установление связи между развитием физ</w:t>
      </w:r>
      <w:r w:rsidR="002E54EC" w:rsidRPr="00095E44">
        <w:rPr>
          <w:rFonts w:ascii="Times New Roman" w:hAnsi="Times New Roman" w:cs="Times New Roman"/>
          <w:sz w:val="28"/>
          <w:szCs w:val="28"/>
        </w:rPr>
        <w:t>и</w:t>
      </w:r>
      <w:r w:rsidR="002E54EC" w:rsidRPr="00095E44">
        <w:rPr>
          <w:rFonts w:ascii="Times New Roman" w:hAnsi="Times New Roman" w:cs="Times New Roman"/>
          <w:sz w:val="28"/>
          <w:szCs w:val="28"/>
        </w:rPr>
        <w:t>ческих качеств и основных систем организма;</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соблюдение требований безопасности при организации туристских м</w:t>
      </w:r>
      <w:r w:rsidR="002E54EC" w:rsidRPr="00095E44">
        <w:rPr>
          <w:rFonts w:ascii="Times New Roman" w:hAnsi="Times New Roman" w:cs="Times New Roman"/>
          <w:sz w:val="28"/>
          <w:szCs w:val="28"/>
        </w:rPr>
        <w:t>е</w:t>
      </w:r>
      <w:r w:rsidR="002E54EC" w:rsidRPr="00095E44">
        <w:rPr>
          <w:rFonts w:ascii="Times New Roman" w:hAnsi="Times New Roman" w:cs="Times New Roman"/>
          <w:sz w:val="28"/>
          <w:szCs w:val="28"/>
        </w:rPr>
        <w:t>роприятий, знание правил оказания первой помощи при травмах и ушибах во время занятий физическими упражнениями и спортивным туризмом в частн</w:t>
      </w:r>
      <w:r w:rsidR="002E54EC" w:rsidRPr="00095E44">
        <w:rPr>
          <w:rFonts w:ascii="Times New Roman" w:hAnsi="Times New Roman" w:cs="Times New Roman"/>
          <w:sz w:val="28"/>
          <w:szCs w:val="28"/>
        </w:rPr>
        <w:t>о</w:t>
      </w:r>
      <w:r w:rsidR="002E54EC" w:rsidRPr="00095E44">
        <w:rPr>
          <w:rFonts w:ascii="Times New Roman" w:hAnsi="Times New Roman" w:cs="Times New Roman"/>
          <w:sz w:val="28"/>
          <w:szCs w:val="28"/>
        </w:rPr>
        <w:t>сти;</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способность организовывать самостоятельные занятия с использован</w:t>
      </w:r>
      <w:r w:rsidR="002E54EC" w:rsidRPr="00095E44">
        <w:rPr>
          <w:rFonts w:ascii="Times New Roman" w:hAnsi="Times New Roman" w:cs="Times New Roman"/>
          <w:sz w:val="28"/>
          <w:szCs w:val="28"/>
        </w:rPr>
        <w:t>и</w:t>
      </w:r>
      <w:r w:rsidR="002E54EC" w:rsidRPr="00095E44">
        <w:rPr>
          <w:rFonts w:ascii="Times New Roman" w:hAnsi="Times New Roman" w:cs="Times New Roman"/>
          <w:sz w:val="28"/>
          <w:szCs w:val="28"/>
        </w:rPr>
        <w:t>ем средств туризма, подбирать упражнения различной направленности, реж</w:t>
      </w:r>
      <w:r w:rsidR="002E54EC" w:rsidRPr="00095E44">
        <w:rPr>
          <w:rFonts w:ascii="Times New Roman" w:hAnsi="Times New Roman" w:cs="Times New Roman"/>
          <w:sz w:val="28"/>
          <w:szCs w:val="28"/>
        </w:rPr>
        <w:t>и</w:t>
      </w:r>
      <w:r w:rsidR="002E54EC" w:rsidRPr="00095E44">
        <w:rPr>
          <w:rFonts w:ascii="Times New Roman" w:hAnsi="Times New Roman" w:cs="Times New Roman"/>
          <w:sz w:val="28"/>
          <w:szCs w:val="28"/>
        </w:rPr>
        <w:t>мы физической нагрузки в зависимости от индивидуальных особенностей ф</w:t>
      </w:r>
      <w:r w:rsidR="002E54EC" w:rsidRPr="00095E44">
        <w:rPr>
          <w:rFonts w:ascii="Times New Roman" w:hAnsi="Times New Roman" w:cs="Times New Roman"/>
          <w:sz w:val="28"/>
          <w:szCs w:val="28"/>
        </w:rPr>
        <w:t>и</w:t>
      </w:r>
      <w:r w:rsidR="002E54EC" w:rsidRPr="00095E44">
        <w:rPr>
          <w:rFonts w:ascii="Times New Roman" w:hAnsi="Times New Roman" w:cs="Times New Roman"/>
          <w:sz w:val="28"/>
          <w:szCs w:val="28"/>
        </w:rPr>
        <w:t>зической подготовленности;</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знание контрольно-тестовых упражнений для определения уровня физ</w:t>
      </w:r>
      <w:r w:rsidR="002E54EC" w:rsidRPr="00095E44">
        <w:rPr>
          <w:rFonts w:ascii="Times New Roman" w:hAnsi="Times New Roman" w:cs="Times New Roman"/>
          <w:sz w:val="28"/>
          <w:szCs w:val="28"/>
        </w:rPr>
        <w:t>и</w:t>
      </w:r>
      <w:r w:rsidR="002E54EC" w:rsidRPr="00095E44">
        <w:rPr>
          <w:rFonts w:ascii="Times New Roman" w:hAnsi="Times New Roman" w:cs="Times New Roman"/>
          <w:sz w:val="28"/>
          <w:szCs w:val="28"/>
        </w:rPr>
        <w:t>ческой, технической и тактической подготовленности юного туриста;</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знание и применение способов и методов профилактики пагубных пр</w:t>
      </w:r>
      <w:r w:rsidR="002E54EC" w:rsidRPr="00095E44">
        <w:rPr>
          <w:rFonts w:ascii="Times New Roman" w:hAnsi="Times New Roman" w:cs="Times New Roman"/>
          <w:sz w:val="28"/>
          <w:szCs w:val="28"/>
        </w:rPr>
        <w:t>и</w:t>
      </w:r>
      <w:r w:rsidR="002E54EC" w:rsidRPr="00095E44">
        <w:rPr>
          <w:rFonts w:ascii="Times New Roman" w:hAnsi="Times New Roman" w:cs="Times New Roman"/>
          <w:sz w:val="28"/>
          <w:szCs w:val="28"/>
        </w:rPr>
        <w:t>вычек, асоциального и созависимого поведения, знание антидопинговых пр</w:t>
      </w:r>
      <w:r w:rsidR="002E54EC" w:rsidRPr="00095E44">
        <w:rPr>
          <w:rFonts w:ascii="Times New Roman" w:hAnsi="Times New Roman" w:cs="Times New Roman"/>
          <w:sz w:val="28"/>
          <w:szCs w:val="28"/>
        </w:rPr>
        <w:t>а</w:t>
      </w:r>
      <w:r w:rsidR="002E54EC" w:rsidRPr="00095E44">
        <w:rPr>
          <w:rFonts w:ascii="Times New Roman" w:hAnsi="Times New Roman" w:cs="Times New Roman"/>
          <w:sz w:val="28"/>
          <w:szCs w:val="28"/>
        </w:rPr>
        <w:t>вил.</w:t>
      </w:r>
    </w:p>
    <w:p w:rsidR="00671B8B" w:rsidRPr="00671B8B" w:rsidRDefault="00671B8B" w:rsidP="00671B8B">
      <w:pPr>
        <w:widowControl/>
        <w:autoSpaceDE/>
        <w:autoSpaceDN/>
        <w:adjustRightInd/>
        <w:ind w:firstLine="0"/>
        <w:jc w:val="center"/>
        <w:rPr>
          <w:rFonts w:ascii="Times New Roman" w:hAnsi="Times New Roman" w:cs="Times New Roman"/>
          <w:b/>
          <w:sz w:val="28"/>
          <w:szCs w:val="28"/>
        </w:rPr>
      </w:pPr>
    </w:p>
    <w:p w:rsidR="002E54EC" w:rsidRPr="00671B8B" w:rsidRDefault="00671B8B" w:rsidP="00671B8B">
      <w:pPr>
        <w:widowControl/>
        <w:autoSpaceDE/>
        <w:autoSpaceDN/>
        <w:adjustRightInd/>
        <w:ind w:firstLine="0"/>
        <w:jc w:val="center"/>
        <w:rPr>
          <w:rFonts w:ascii="Times New Roman" w:hAnsi="Times New Roman" w:cs="Times New Roman"/>
          <w:b/>
          <w:sz w:val="28"/>
          <w:szCs w:val="28"/>
        </w:rPr>
      </w:pPr>
      <w:r w:rsidRPr="00671B8B">
        <w:rPr>
          <w:rFonts w:ascii="Times New Roman" w:hAnsi="Times New Roman" w:cs="Times New Roman"/>
          <w:b/>
          <w:sz w:val="28"/>
          <w:szCs w:val="28"/>
        </w:rPr>
        <w:t>МОДУЛЬ «ХОККЕЙ НА ТРАВЕ»</w:t>
      </w:r>
    </w:p>
    <w:p w:rsidR="002E54EC" w:rsidRPr="00671B8B" w:rsidRDefault="00671B8B" w:rsidP="00671B8B">
      <w:pPr>
        <w:widowControl/>
        <w:autoSpaceDE/>
        <w:autoSpaceDN/>
        <w:adjustRightInd/>
        <w:ind w:firstLine="709"/>
        <w:rPr>
          <w:rFonts w:ascii="Times New Roman" w:hAnsi="Times New Roman" w:cs="Times New Roman"/>
          <w:b/>
          <w:sz w:val="28"/>
          <w:szCs w:val="28"/>
        </w:rPr>
      </w:pPr>
      <w:r w:rsidRPr="00671B8B">
        <w:rPr>
          <w:rFonts w:ascii="Times New Roman" w:hAnsi="Times New Roman" w:cs="Times New Roman"/>
          <w:b/>
          <w:sz w:val="28"/>
          <w:szCs w:val="28"/>
        </w:rPr>
        <w:t>1) </w:t>
      </w:r>
      <w:r w:rsidR="002E54EC" w:rsidRPr="00671B8B">
        <w:rPr>
          <w:rFonts w:ascii="Times New Roman" w:hAnsi="Times New Roman" w:cs="Times New Roman"/>
          <w:b/>
          <w:sz w:val="28"/>
          <w:szCs w:val="28"/>
        </w:rPr>
        <w:t xml:space="preserve">Пояснительная записка </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 xml:space="preserve">Модуль </w:t>
      </w:r>
      <w:r w:rsidR="00671B8B">
        <w:rPr>
          <w:rFonts w:ascii="Times New Roman" w:hAnsi="Times New Roman" w:cs="Times New Roman"/>
          <w:sz w:val="28"/>
          <w:szCs w:val="28"/>
        </w:rPr>
        <w:t>«Хоккей на траве» (далее - модуль «Хоккей на траве»</w:t>
      </w:r>
      <w:r w:rsidRPr="00671B8B">
        <w:rPr>
          <w:rFonts w:ascii="Times New Roman" w:hAnsi="Times New Roman" w:cs="Times New Roman"/>
          <w:sz w:val="28"/>
          <w:szCs w:val="28"/>
        </w:rPr>
        <w:t>, модуль по хоккею на траве, хоккей на траве) на уровне среднего общего образования ра</w:t>
      </w:r>
      <w:r w:rsidRPr="00671B8B">
        <w:rPr>
          <w:rFonts w:ascii="Times New Roman" w:hAnsi="Times New Roman" w:cs="Times New Roman"/>
          <w:sz w:val="28"/>
          <w:szCs w:val="28"/>
        </w:rPr>
        <w:t>з</w:t>
      </w:r>
      <w:r w:rsidRPr="00671B8B">
        <w:rPr>
          <w:rFonts w:ascii="Times New Roman" w:hAnsi="Times New Roman" w:cs="Times New Roman"/>
          <w:sz w:val="28"/>
          <w:szCs w:val="28"/>
        </w:rPr>
        <w:t>работан с целью оказания методической помощи учителю физической культ</w:t>
      </w:r>
      <w:r w:rsidRPr="00671B8B">
        <w:rPr>
          <w:rFonts w:ascii="Times New Roman" w:hAnsi="Times New Roman" w:cs="Times New Roman"/>
          <w:sz w:val="28"/>
          <w:szCs w:val="28"/>
        </w:rPr>
        <w:t>у</w:t>
      </w:r>
      <w:r w:rsidRPr="00671B8B">
        <w:rPr>
          <w:rFonts w:ascii="Times New Roman" w:hAnsi="Times New Roman" w:cs="Times New Roman"/>
          <w:sz w:val="28"/>
          <w:szCs w:val="28"/>
        </w:rPr>
        <w:t xml:space="preserve">ры в создании рабочей </w:t>
      </w:r>
      <w:r w:rsidR="00671B8B">
        <w:rPr>
          <w:rFonts w:ascii="Times New Roman" w:hAnsi="Times New Roman" w:cs="Times New Roman"/>
          <w:sz w:val="28"/>
          <w:szCs w:val="28"/>
        </w:rPr>
        <w:t>программы по учебному предмету «Физическая культ</w:t>
      </w:r>
      <w:r w:rsidR="00671B8B">
        <w:rPr>
          <w:rFonts w:ascii="Times New Roman" w:hAnsi="Times New Roman" w:cs="Times New Roman"/>
          <w:sz w:val="28"/>
          <w:szCs w:val="28"/>
        </w:rPr>
        <w:t>у</w:t>
      </w:r>
      <w:r w:rsidR="00671B8B">
        <w:rPr>
          <w:rFonts w:ascii="Times New Roman" w:hAnsi="Times New Roman" w:cs="Times New Roman"/>
          <w:sz w:val="28"/>
          <w:szCs w:val="28"/>
        </w:rPr>
        <w:t>ра»</w:t>
      </w:r>
      <w:r w:rsidRPr="00671B8B">
        <w:rPr>
          <w:rFonts w:ascii="Times New Roman" w:hAnsi="Times New Roman"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Хоккей на траве является эффективным средством физического воспит</w:t>
      </w:r>
      <w:r w:rsidRPr="00671B8B">
        <w:rPr>
          <w:rFonts w:ascii="Times New Roman" w:hAnsi="Times New Roman" w:cs="Times New Roman"/>
          <w:sz w:val="28"/>
          <w:szCs w:val="28"/>
        </w:rPr>
        <w:t>а</w:t>
      </w:r>
      <w:r w:rsidRPr="00671B8B">
        <w:rPr>
          <w:rFonts w:ascii="Times New Roman" w:hAnsi="Times New Roman" w:cs="Times New Roman"/>
          <w:sz w:val="28"/>
          <w:szCs w:val="28"/>
        </w:rPr>
        <w:t>ния и содействует всестороннему физическому, интеллектуальному, нравс</w:t>
      </w:r>
      <w:r w:rsidRPr="00671B8B">
        <w:rPr>
          <w:rFonts w:ascii="Times New Roman" w:hAnsi="Times New Roman" w:cs="Times New Roman"/>
          <w:sz w:val="28"/>
          <w:szCs w:val="28"/>
        </w:rPr>
        <w:t>т</w:t>
      </w:r>
      <w:r w:rsidRPr="00671B8B">
        <w:rPr>
          <w:rFonts w:ascii="Times New Roman" w:hAnsi="Times New Roman" w:cs="Times New Roman"/>
          <w:sz w:val="28"/>
          <w:szCs w:val="28"/>
        </w:rPr>
        <w:t>венному развитию обучающихся, укреплению здоровья, привлечению обуча</w:t>
      </w:r>
      <w:r w:rsidRPr="00671B8B">
        <w:rPr>
          <w:rFonts w:ascii="Times New Roman" w:hAnsi="Times New Roman" w:cs="Times New Roman"/>
          <w:sz w:val="28"/>
          <w:szCs w:val="28"/>
        </w:rPr>
        <w:t>ю</w:t>
      </w:r>
      <w:r w:rsidRPr="00671B8B">
        <w:rPr>
          <w:rFonts w:ascii="Times New Roman" w:hAnsi="Times New Roman" w:cs="Times New Roman"/>
          <w:sz w:val="28"/>
          <w:szCs w:val="28"/>
        </w:rPr>
        <w:t>щихся к систематическим занятиям физической культурой и спортом, их ли</w:t>
      </w:r>
      <w:r w:rsidRPr="00671B8B">
        <w:rPr>
          <w:rFonts w:ascii="Times New Roman" w:hAnsi="Times New Roman" w:cs="Times New Roman"/>
          <w:sz w:val="28"/>
          <w:szCs w:val="28"/>
        </w:rPr>
        <w:t>ч</w:t>
      </w:r>
      <w:r w:rsidRPr="00671B8B">
        <w:rPr>
          <w:rFonts w:ascii="Times New Roman" w:hAnsi="Times New Roman" w:cs="Times New Roman"/>
          <w:sz w:val="28"/>
          <w:szCs w:val="28"/>
        </w:rPr>
        <w:t>ностному и профессиональному самоопределению.</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 xml:space="preserve">Выполнение сложнокоординационных, технико-тактических действий в хоккее на траве обеспечивает эффективное воспитание физических качеств </w:t>
      </w:r>
      <w:r w:rsidRPr="00671B8B">
        <w:rPr>
          <w:rFonts w:ascii="Times New Roman" w:hAnsi="Times New Roman" w:cs="Times New Roman"/>
          <w:sz w:val="28"/>
          <w:szCs w:val="28"/>
        </w:rPr>
        <w:lastRenderedPageBreak/>
        <w:t>(быстроты, ловкости, выносливости, силы и гибкости) и формирование двиг</w:t>
      </w:r>
      <w:r w:rsidRPr="00671B8B">
        <w:rPr>
          <w:rFonts w:ascii="Times New Roman" w:hAnsi="Times New Roman" w:cs="Times New Roman"/>
          <w:sz w:val="28"/>
          <w:szCs w:val="28"/>
        </w:rPr>
        <w:t>а</w:t>
      </w:r>
      <w:r w:rsidRPr="00671B8B">
        <w:rPr>
          <w:rFonts w:ascii="Times New Roman" w:hAnsi="Times New Roman" w:cs="Times New Roman"/>
          <w:sz w:val="28"/>
          <w:szCs w:val="28"/>
        </w:rPr>
        <w:t>тельных навыков.</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Занятия хоккеем на траве формируют у обучающихся чувство патриоти</w:t>
      </w:r>
      <w:r w:rsidRPr="00671B8B">
        <w:rPr>
          <w:rFonts w:ascii="Times New Roman" w:hAnsi="Times New Roman" w:cs="Times New Roman"/>
          <w:sz w:val="28"/>
          <w:szCs w:val="28"/>
        </w:rPr>
        <w:t>з</w:t>
      </w:r>
      <w:r w:rsidRPr="00671B8B">
        <w:rPr>
          <w:rFonts w:ascii="Times New Roman" w:hAnsi="Times New Roman" w:cs="Times New Roman"/>
          <w:sz w:val="28"/>
          <w:szCs w:val="28"/>
        </w:rPr>
        <w:t>ма, нравственные качества (честность, доброжелательность, дисциплинирова</w:t>
      </w:r>
      <w:r w:rsidRPr="00671B8B">
        <w:rPr>
          <w:rFonts w:ascii="Times New Roman" w:hAnsi="Times New Roman" w:cs="Times New Roman"/>
          <w:sz w:val="28"/>
          <w:szCs w:val="28"/>
        </w:rPr>
        <w:t>н</w:t>
      </w:r>
      <w:r w:rsidRPr="00671B8B">
        <w:rPr>
          <w:rFonts w:ascii="Times New Roman" w:hAnsi="Times New Roman" w:cs="Times New Roman"/>
          <w:sz w:val="28"/>
          <w:szCs w:val="28"/>
        </w:rPr>
        <w:t>ность, самообладание, терпимость, коллективизм) в сочетании с волевыми к</w:t>
      </w:r>
      <w:r w:rsidRPr="00671B8B">
        <w:rPr>
          <w:rFonts w:ascii="Times New Roman" w:hAnsi="Times New Roman" w:cs="Times New Roman"/>
          <w:sz w:val="28"/>
          <w:szCs w:val="28"/>
        </w:rPr>
        <w:t>а</w:t>
      </w:r>
      <w:r w:rsidRPr="00671B8B">
        <w:rPr>
          <w:rFonts w:ascii="Times New Roman" w:hAnsi="Times New Roman" w:cs="Times New Roman"/>
          <w:sz w:val="28"/>
          <w:szCs w:val="28"/>
        </w:rPr>
        <w:t>чествами (смелость, решительность, инициатива, трудолюбие, настойчивость и целеустремленность, способность управлять своими эмоциями).</w:t>
      </w:r>
    </w:p>
    <w:p w:rsidR="002E54EC" w:rsidRPr="00671B8B" w:rsidRDefault="00671B8B" w:rsidP="00671B8B">
      <w:pPr>
        <w:widowControl/>
        <w:autoSpaceDE/>
        <w:autoSpaceDN/>
        <w:adjustRightInd/>
        <w:ind w:firstLine="709"/>
        <w:rPr>
          <w:rFonts w:ascii="Times New Roman" w:hAnsi="Times New Roman" w:cs="Times New Roman"/>
          <w:b/>
          <w:i/>
          <w:sz w:val="28"/>
          <w:szCs w:val="28"/>
        </w:rPr>
      </w:pPr>
      <w:r>
        <w:rPr>
          <w:rFonts w:ascii="Times New Roman" w:hAnsi="Times New Roman" w:cs="Times New Roman"/>
          <w:b/>
          <w:i/>
          <w:sz w:val="28"/>
          <w:szCs w:val="28"/>
        </w:rPr>
        <w:t>Целью изучения модуля «</w:t>
      </w:r>
      <w:r w:rsidRPr="00671B8B">
        <w:rPr>
          <w:rFonts w:ascii="Times New Roman" w:hAnsi="Times New Roman" w:cs="Times New Roman"/>
          <w:b/>
          <w:i/>
          <w:sz w:val="28"/>
          <w:szCs w:val="28"/>
        </w:rPr>
        <w:t>Хоккей на траве»</w:t>
      </w:r>
      <w:r w:rsidR="002E54EC" w:rsidRPr="00671B8B">
        <w:rPr>
          <w:rFonts w:ascii="Times New Roman" w:hAnsi="Times New Roman" w:cs="Times New Roman"/>
          <w:sz w:val="28"/>
          <w:szCs w:val="28"/>
        </w:rPr>
        <w:t xml:space="preserve"> является формирование у обучающихся навыков общечеловеческой культуры и социального самоопред</w:t>
      </w:r>
      <w:r w:rsidR="002E54EC" w:rsidRPr="00671B8B">
        <w:rPr>
          <w:rFonts w:ascii="Times New Roman" w:hAnsi="Times New Roman" w:cs="Times New Roman"/>
          <w:sz w:val="28"/>
          <w:szCs w:val="28"/>
        </w:rPr>
        <w:t>е</w:t>
      </w:r>
      <w:r w:rsidR="002E54EC" w:rsidRPr="00671B8B">
        <w:rPr>
          <w:rFonts w:ascii="Times New Roman" w:hAnsi="Times New Roman" w:cs="Times New Roman"/>
          <w:sz w:val="28"/>
          <w:szCs w:val="28"/>
        </w:rPr>
        <w:t>ления, устойчивой мотивации к сохранению и укреплению собственного здор</w:t>
      </w:r>
      <w:r w:rsidR="002E54EC" w:rsidRPr="00671B8B">
        <w:rPr>
          <w:rFonts w:ascii="Times New Roman" w:hAnsi="Times New Roman" w:cs="Times New Roman"/>
          <w:sz w:val="28"/>
          <w:szCs w:val="28"/>
        </w:rPr>
        <w:t>о</w:t>
      </w:r>
      <w:r w:rsidR="002E54EC" w:rsidRPr="00671B8B">
        <w:rPr>
          <w:rFonts w:ascii="Times New Roman" w:hAnsi="Times New Roman" w:cs="Times New Roman"/>
          <w:sz w:val="28"/>
          <w:szCs w:val="28"/>
        </w:rPr>
        <w:t>вья, ведению здорового и безопасного образа жизни через занятия физической культурой и спортом с использованием средств хоккея на траве.</w:t>
      </w:r>
    </w:p>
    <w:p w:rsidR="002E54EC" w:rsidRPr="00671B8B" w:rsidRDefault="00671B8B" w:rsidP="00671B8B">
      <w:pPr>
        <w:widowControl/>
        <w:autoSpaceDE/>
        <w:autoSpaceDN/>
        <w:adjustRightInd/>
        <w:ind w:firstLine="709"/>
        <w:rPr>
          <w:rFonts w:ascii="Times New Roman" w:hAnsi="Times New Roman" w:cs="Times New Roman"/>
          <w:b/>
          <w:i/>
          <w:sz w:val="28"/>
          <w:szCs w:val="28"/>
        </w:rPr>
      </w:pPr>
      <w:r w:rsidRPr="00671B8B">
        <w:rPr>
          <w:rFonts w:ascii="Times New Roman" w:hAnsi="Times New Roman" w:cs="Times New Roman"/>
          <w:b/>
          <w:i/>
          <w:sz w:val="28"/>
          <w:szCs w:val="28"/>
        </w:rPr>
        <w:t>Задачами изучения модуля «Хоккей на траве»</w:t>
      </w:r>
      <w:r w:rsidR="002E54EC" w:rsidRPr="00671B8B">
        <w:rPr>
          <w:rFonts w:ascii="Times New Roman" w:hAnsi="Times New Roman" w:cs="Times New Roman"/>
          <w:b/>
          <w:i/>
          <w:sz w:val="28"/>
          <w:szCs w:val="28"/>
        </w:rPr>
        <w:t xml:space="preserve"> являются:</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укрепление физического, психологического и социального здоровья обучающихся, воспитание основных физических качеств и повышение фун</w:t>
      </w:r>
      <w:r w:rsidR="002E54EC" w:rsidRPr="00671B8B">
        <w:rPr>
          <w:rFonts w:ascii="Times New Roman" w:hAnsi="Times New Roman" w:cs="Times New Roman"/>
          <w:sz w:val="28"/>
          <w:szCs w:val="28"/>
        </w:rPr>
        <w:t>к</w:t>
      </w:r>
      <w:r w:rsidR="002E54EC" w:rsidRPr="00671B8B">
        <w:rPr>
          <w:rFonts w:ascii="Times New Roman" w:hAnsi="Times New Roman" w:cs="Times New Roman"/>
          <w:sz w:val="28"/>
          <w:szCs w:val="28"/>
        </w:rPr>
        <w:t>циональных возможностей их организма, обеспечение культуры безопасного поведения на занятиях по хоккею на траве;</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освоение знаний о физической культуре и спорте в целом, истории ра</w:t>
      </w:r>
      <w:r w:rsidR="002E54EC" w:rsidRPr="00671B8B">
        <w:rPr>
          <w:rFonts w:ascii="Times New Roman" w:hAnsi="Times New Roman" w:cs="Times New Roman"/>
          <w:sz w:val="28"/>
          <w:szCs w:val="28"/>
        </w:rPr>
        <w:t>з</w:t>
      </w:r>
      <w:r w:rsidR="002E54EC" w:rsidRPr="00671B8B">
        <w:rPr>
          <w:rFonts w:ascii="Times New Roman" w:hAnsi="Times New Roman" w:cs="Times New Roman"/>
          <w:sz w:val="28"/>
          <w:szCs w:val="28"/>
        </w:rPr>
        <w:t>вития хоккея на траве в частности;</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формирование общих представлений о хоккее на траве, о его возможн</w:t>
      </w:r>
      <w:r w:rsidR="002E54EC" w:rsidRPr="00671B8B">
        <w:rPr>
          <w:rFonts w:ascii="Times New Roman" w:hAnsi="Times New Roman" w:cs="Times New Roman"/>
          <w:sz w:val="28"/>
          <w:szCs w:val="28"/>
        </w:rPr>
        <w:t>о</w:t>
      </w:r>
      <w:r w:rsidR="002E54EC" w:rsidRPr="00671B8B">
        <w:rPr>
          <w:rFonts w:ascii="Times New Roman" w:hAnsi="Times New Roman" w:cs="Times New Roman"/>
          <w:sz w:val="28"/>
          <w:szCs w:val="28"/>
        </w:rPr>
        <w:t>стях и значении в процессе укрепления здоровья, физическом развитии и физ</w:t>
      </w:r>
      <w:r w:rsidR="002E54EC" w:rsidRPr="00671B8B">
        <w:rPr>
          <w:rFonts w:ascii="Times New Roman" w:hAnsi="Times New Roman" w:cs="Times New Roman"/>
          <w:sz w:val="28"/>
          <w:szCs w:val="28"/>
        </w:rPr>
        <w:t>и</w:t>
      </w:r>
      <w:r w:rsidR="002E54EC" w:rsidRPr="00671B8B">
        <w:rPr>
          <w:rFonts w:ascii="Times New Roman" w:hAnsi="Times New Roman" w:cs="Times New Roman"/>
          <w:sz w:val="28"/>
          <w:szCs w:val="28"/>
        </w:rPr>
        <w:t>ческой подготовке обучающихся;</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формирование образовательного фундамента, основанного как на зн</w:t>
      </w:r>
      <w:r w:rsidR="002E54EC" w:rsidRPr="00671B8B">
        <w:rPr>
          <w:rFonts w:ascii="Times New Roman" w:hAnsi="Times New Roman" w:cs="Times New Roman"/>
          <w:sz w:val="28"/>
          <w:szCs w:val="28"/>
        </w:rPr>
        <w:t>а</w:t>
      </w:r>
      <w:r w:rsidR="002E54EC" w:rsidRPr="00671B8B">
        <w:rPr>
          <w:rFonts w:ascii="Times New Roman" w:hAnsi="Times New Roman" w:cs="Times New Roman"/>
          <w:sz w:val="28"/>
          <w:szCs w:val="28"/>
        </w:rPr>
        <w:t>ниях и умениях в области физической культуры и спорта, так и на соответс</w:t>
      </w:r>
      <w:r w:rsidR="002E54EC" w:rsidRPr="00671B8B">
        <w:rPr>
          <w:rFonts w:ascii="Times New Roman" w:hAnsi="Times New Roman" w:cs="Times New Roman"/>
          <w:sz w:val="28"/>
          <w:szCs w:val="28"/>
        </w:rPr>
        <w:t>т</w:t>
      </w:r>
      <w:r w:rsidR="002E54EC" w:rsidRPr="00671B8B">
        <w:rPr>
          <w:rFonts w:ascii="Times New Roman" w:hAnsi="Times New Roman" w:cs="Times New Roman"/>
          <w:sz w:val="28"/>
          <w:szCs w:val="28"/>
        </w:rPr>
        <w:t>вующем культурном уровне развития личности обучающегося, создающем н</w:t>
      </w:r>
      <w:r w:rsidR="002E54EC" w:rsidRPr="00671B8B">
        <w:rPr>
          <w:rFonts w:ascii="Times New Roman" w:hAnsi="Times New Roman" w:cs="Times New Roman"/>
          <w:sz w:val="28"/>
          <w:szCs w:val="28"/>
        </w:rPr>
        <w:t>е</w:t>
      </w:r>
      <w:r w:rsidR="002E54EC" w:rsidRPr="00671B8B">
        <w:rPr>
          <w:rFonts w:ascii="Times New Roman" w:hAnsi="Times New Roman" w:cs="Times New Roman"/>
          <w:sz w:val="28"/>
          <w:szCs w:val="28"/>
        </w:rPr>
        <w:t>обходимые предпосылки для его самореализации;</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ф</w:t>
      </w:r>
      <w:r w:rsidR="002E54EC" w:rsidRPr="00671B8B">
        <w:rPr>
          <w:rFonts w:ascii="Times New Roman" w:hAnsi="Times New Roman" w:cs="Times New Roman"/>
          <w:sz w:val="28"/>
          <w:szCs w:val="28"/>
        </w:rPr>
        <w:t>ормирование культуры движений, обогащение двигательного опыта физическими упражнениями с общеразвивающей и корригирующей напра</w:t>
      </w:r>
      <w:r w:rsidR="002E54EC" w:rsidRPr="00671B8B">
        <w:rPr>
          <w:rFonts w:ascii="Times New Roman" w:hAnsi="Times New Roman" w:cs="Times New Roman"/>
          <w:sz w:val="28"/>
          <w:szCs w:val="28"/>
        </w:rPr>
        <w:t>в</w:t>
      </w:r>
      <w:r w:rsidR="002E54EC" w:rsidRPr="00671B8B">
        <w:rPr>
          <w:rFonts w:ascii="Times New Roman" w:hAnsi="Times New Roman" w:cs="Times New Roman"/>
          <w:sz w:val="28"/>
          <w:szCs w:val="28"/>
        </w:rPr>
        <w:t>ленностью, техническими действиями и приемами хоккея на траве;</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w:t>
      </w:r>
      <w:r w:rsidR="002E54EC" w:rsidRPr="00671B8B">
        <w:rPr>
          <w:rFonts w:ascii="Times New Roman" w:hAnsi="Times New Roman" w:cs="Times New Roman"/>
          <w:sz w:val="28"/>
          <w:szCs w:val="28"/>
        </w:rPr>
        <w:t>я</w:t>
      </w:r>
      <w:r w:rsidR="002E54EC" w:rsidRPr="00671B8B">
        <w:rPr>
          <w:rFonts w:ascii="Times New Roman" w:hAnsi="Times New Roman" w:cs="Times New Roman"/>
          <w:sz w:val="28"/>
          <w:szCs w:val="28"/>
        </w:rPr>
        <w:t>тельности;</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развитие положительной мотивации и устойчивого учебно-познавательного ин</w:t>
      </w:r>
      <w:r>
        <w:rPr>
          <w:rFonts w:ascii="Times New Roman" w:hAnsi="Times New Roman" w:cs="Times New Roman"/>
          <w:sz w:val="28"/>
          <w:szCs w:val="28"/>
        </w:rPr>
        <w:t>тереса к учебному предмету «Физическая культура»</w:t>
      </w:r>
      <w:r w:rsidR="002E54EC" w:rsidRPr="00671B8B">
        <w:rPr>
          <w:rFonts w:ascii="Times New Roman" w:hAnsi="Times New Roman" w:cs="Times New Roman"/>
          <w:sz w:val="28"/>
          <w:szCs w:val="28"/>
        </w:rPr>
        <w:t>, удо</w:t>
      </w:r>
      <w:r w:rsidR="002E54EC" w:rsidRPr="00671B8B">
        <w:rPr>
          <w:rFonts w:ascii="Times New Roman" w:hAnsi="Times New Roman" w:cs="Times New Roman"/>
          <w:sz w:val="28"/>
          <w:szCs w:val="28"/>
        </w:rPr>
        <w:t>в</w:t>
      </w:r>
      <w:r w:rsidR="002E54EC" w:rsidRPr="00671B8B">
        <w:rPr>
          <w:rFonts w:ascii="Times New Roman" w:hAnsi="Times New Roman" w:cs="Times New Roman"/>
          <w:sz w:val="28"/>
          <w:szCs w:val="28"/>
        </w:rPr>
        <w:t>летворение индивидуальных потребностей обучающихся в занятиях физич</w:t>
      </w:r>
      <w:r w:rsidR="002E54EC" w:rsidRPr="00671B8B">
        <w:rPr>
          <w:rFonts w:ascii="Times New Roman" w:hAnsi="Times New Roman" w:cs="Times New Roman"/>
          <w:sz w:val="28"/>
          <w:szCs w:val="28"/>
        </w:rPr>
        <w:t>е</w:t>
      </w:r>
      <w:r w:rsidR="002E54EC" w:rsidRPr="00671B8B">
        <w:rPr>
          <w:rFonts w:ascii="Times New Roman" w:hAnsi="Times New Roman" w:cs="Times New Roman"/>
          <w:sz w:val="28"/>
          <w:szCs w:val="28"/>
        </w:rPr>
        <w:t>ской культурой и спортом средствами хоккея на траве;</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популяризация хоккея на траве, привлечение обучающихся, проявля</w:t>
      </w:r>
      <w:r w:rsidR="002E54EC" w:rsidRPr="00671B8B">
        <w:rPr>
          <w:rFonts w:ascii="Times New Roman" w:hAnsi="Times New Roman" w:cs="Times New Roman"/>
          <w:sz w:val="28"/>
          <w:szCs w:val="28"/>
        </w:rPr>
        <w:t>ю</w:t>
      </w:r>
      <w:r w:rsidR="002E54EC" w:rsidRPr="00671B8B">
        <w:rPr>
          <w:rFonts w:ascii="Times New Roman" w:hAnsi="Times New Roman" w:cs="Times New Roman"/>
          <w:sz w:val="28"/>
          <w:szCs w:val="28"/>
        </w:rPr>
        <w:t>щих повышенный интерес и способности к занятиям хоккеем на траве, в школьные спортивные клубы, секции, к участию в соревнованиях;</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выявление, развитие и поддержка одаренных детей в области спорта.</w:t>
      </w:r>
    </w:p>
    <w:p w:rsidR="002E54EC" w:rsidRPr="00671B8B" w:rsidRDefault="00671B8B" w:rsidP="00671B8B">
      <w:pPr>
        <w:widowControl/>
        <w:autoSpaceDE/>
        <w:autoSpaceDN/>
        <w:adjustRightInd/>
        <w:ind w:firstLine="709"/>
        <w:rPr>
          <w:rFonts w:ascii="Times New Roman" w:hAnsi="Times New Roman" w:cs="Times New Roman"/>
          <w:i/>
          <w:sz w:val="28"/>
          <w:szCs w:val="28"/>
        </w:rPr>
      </w:pPr>
      <w:r w:rsidRPr="00671B8B">
        <w:rPr>
          <w:rFonts w:ascii="Times New Roman" w:hAnsi="Times New Roman" w:cs="Times New Roman"/>
          <w:i/>
          <w:sz w:val="28"/>
          <w:szCs w:val="28"/>
        </w:rPr>
        <w:t>Место и роль модуля</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Модуль «Хоккей на траве»</w:t>
      </w:r>
      <w:r w:rsidR="002E54EC" w:rsidRPr="00671B8B">
        <w:rPr>
          <w:rFonts w:ascii="Times New Roman" w:hAnsi="Times New Roman" w:cs="Times New Roman"/>
          <w:sz w:val="28"/>
          <w:szCs w:val="28"/>
        </w:rPr>
        <w:t xml:space="preserve">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w:t>
      </w:r>
      <w:r w:rsidR="002E54EC" w:rsidRPr="00671B8B">
        <w:rPr>
          <w:rFonts w:ascii="Times New Roman" w:hAnsi="Times New Roman" w:cs="Times New Roman"/>
          <w:sz w:val="28"/>
          <w:szCs w:val="28"/>
        </w:rPr>
        <w:t>ь</w:t>
      </w:r>
      <w:r w:rsidR="002E54EC" w:rsidRPr="00671B8B">
        <w:rPr>
          <w:rFonts w:ascii="Times New Roman" w:hAnsi="Times New Roman" w:cs="Times New Roman"/>
          <w:sz w:val="28"/>
          <w:szCs w:val="28"/>
        </w:rPr>
        <w:t>ных организациях.</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Специфика модуля по хоккею на траве сочетается практически со всеми базовыми видами спорта (легкая атлетика, гимнастика</w:t>
      </w:r>
      <w:r w:rsidR="00671B8B">
        <w:rPr>
          <w:rFonts w:ascii="Times New Roman" w:hAnsi="Times New Roman" w:cs="Times New Roman"/>
          <w:sz w:val="28"/>
          <w:szCs w:val="28"/>
        </w:rPr>
        <w:t>, спортивные игры) и разделами «Знания о физической культуре», «</w:t>
      </w:r>
      <w:r w:rsidRPr="00671B8B">
        <w:rPr>
          <w:rFonts w:ascii="Times New Roman" w:hAnsi="Times New Roman" w:cs="Times New Roman"/>
          <w:sz w:val="28"/>
          <w:szCs w:val="28"/>
        </w:rPr>
        <w:t>Спосо</w:t>
      </w:r>
      <w:r w:rsidR="00671B8B">
        <w:rPr>
          <w:rFonts w:ascii="Times New Roman" w:hAnsi="Times New Roman" w:cs="Times New Roman"/>
          <w:sz w:val="28"/>
          <w:szCs w:val="28"/>
        </w:rPr>
        <w:t>бы самостоятельной де</w:t>
      </w:r>
      <w:r w:rsidR="00671B8B">
        <w:rPr>
          <w:rFonts w:ascii="Times New Roman" w:hAnsi="Times New Roman" w:cs="Times New Roman"/>
          <w:sz w:val="28"/>
          <w:szCs w:val="28"/>
        </w:rPr>
        <w:t>я</w:t>
      </w:r>
      <w:r w:rsidR="00671B8B">
        <w:rPr>
          <w:rFonts w:ascii="Times New Roman" w:hAnsi="Times New Roman" w:cs="Times New Roman"/>
          <w:sz w:val="28"/>
          <w:szCs w:val="28"/>
        </w:rPr>
        <w:t>тельности», «Физическое совершенствование»</w:t>
      </w:r>
      <w:r w:rsidRPr="00671B8B">
        <w:rPr>
          <w:rFonts w:ascii="Times New Roman" w:hAnsi="Times New Roman" w:cs="Times New Roman"/>
          <w:sz w:val="28"/>
          <w:szCs w:val="28"/>
        </w:rPr>
        <w:t>.</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Интеграция модуля по хоккею на траве поможет обучающимся в осво</w:t>
      </w:r>
      <w:r w:rsidRPr="00671B8B">
        <w:rPr>
          <w:rFonts w:ascii="Times New Roman" w:hAnsi="Times New Roman" w:cs="Times New Roman"/>
          <w:sz w:val="28"/>
          <w:szCs w:val="28"/>
        </w:rPr>
        <w:t>е</w:t>
      </w:r>
      <w:r w:rsidRPr="00671B8B">
        <w:rPr>
          <w:rFonts w:ascii="Times New Roman" w:hAnsi="Times New Roman" w:cs="Times New Roman"/>
          <w:sz w:val="28"/>
          <w:szCs w:val="28"/>
        </w:rPr>
        <w:t>нии образовательных программ в рамках внеурочной деятельности, дополн</w:t>
      </w:r>
      <w:r w:rsidRPr="00671B8B">
        <w:rPr>
          <w:rFonts w:ascii="Times New Roman" w:hAnsi="Times New Roman" w:cs="Times New Roman"/>
          <w:sz w:val="28"/>
          <w:szCs w:val="28"/>
        </w:rPr>
        <w:t>и</w:t>
      </w:r>
      <w:r w:rsidRPr="00671B8B">
        <w:rPr>
          <w:rFonts w:ascii="Times New Roman" w:hAnsi="Times New Roman" w:cs="Times New Roman"/>
          <w:sz w:val="28"/>
          <w:szCs w:val="28"/>
        </w:rPr>
        <w:t>тельного образования, деятельности школьных спортивных клубов, подготовке обучающихся к сдаче норм Всероссийского физк</w:t>
      </w:r>
      <w:r w:rsidR="00671B8B">
        <w:rPr>
          <w:rFonts w:ascii="Times New Roman" w:hAnsi="Times New Roman" w:cs="Times New Roman"/>
          <w:sz w:val="28"/>
          <w:szCs w:val="28"/>
        </w:rPr>
        <w:t>ультурно-спортивного ко</w:t>
      </w:r>
      <w:r w:rsidR="00671B8B">
        <w:rPr>
          <w:rFonts w:ascii="Times New Roman" w:hAnsi="Times New Roman" w:cs="Times New Roman"/>
          <w:sz w:val="28"/>
          <w:szCs w:val="28"/>
        </w:rPr>
        <w:t>м</w:t>
      </w:r>
      <w:r w:rsidR="00671B8B">
        <w:rPr>
          <w:rFonts w:ascii="Times New Roman" w:hAnsi="Times New Roman" w:cs="Times New Roman"/>
          <w:sz w:val="28"/>
          <w:szCs w:val="28"/>
        </w:rPr>
        <w:t>плекса «Готов к труду и обороне»</w:t>
      </w:r>
      <w:r w:rsidRPr="00671B8B">
        <w:rPr>
          <w:rFonts w:ascii="Times New Roman" w:hAnsi="Times New Roman" w:cs="Times New Roman"/>
          <w:sz w:val="28"/>
          <w:szCs w:val="28"/>
        </w:rPr>
        <w:t>, участии в спортивных соревнованиях и по</w:t>
      </w:r>
      <w:r w:rsidRPr="00671B8B">
        <w:rPr>
          <w:rFonts w:ascii="Times New Roman" w:hAnsi="Times New Roman" w:cs="Times New Roman"/>
          <w:sz w:val="28"/>
          <w:szCs w:val="28"/>
        </w:rPr>
        <w:t>д</w:t>
      </w:r>
      <w:r w:rsidRPr="00671B8B">
        <w:rPr>
          <w:rFonts w:ascii="Times New Roman" w:hAnsi="Times New Roman" w:cs="Times New Roman"/>
          <w:sz w:val="28"/>
          <w:szCs w:val="28"/>
        </w:rPr>
        <w:t>готовке юношей к службе в Вооруженных Силах Российской Федерации.</w:t>
      </w:r>
    </w:p>
    <w:p w:rsidR="002E54EC" w:rsidRPr="00671B8B" w:rsidRDefault="00671B8B" w:rsidP="00671B8B">
      <w:pPr>
        <w:widowControl/>
        <w:autoSpaceDE/>
        <w:autoSpaceDN/>
        <w:adjustRightInd/>
        <w:ind w:firstLine="709"/>
        <w:rPr>
          <w:rFonts w:ascii="Times New Roman" w:hAnsi="Times New Roman" w:cs="Times New Roman"/>
          <w:i/>
          <w:sz w:val="28"/>
          <w:szCs w:val="28"/>
        </w:rPr>
      </w:pPr>
      <w:r w:rsidRPr="00671B8B">
        <w:rPr>
          <w:rFonts w:ascii="Times New Roman" w:hAnsi="Times New Roman" w:cs="Times New Roman"/>
          <w:i/>
          <w:sz w:val="28"/>
          <w:szCs w:val="28"/>
        </w:rPr>
        <w:t>Модуль «Хоккей на траве»</w:t>
      </w:r>
      <w:r w:rsidR="002E54EC" w:rsidRPr="00671B8B">
        <w:rPr>
          <w:rFonts w:ascii="Times New Roman" w:hAnsi="Times New Roman" w:cs="Times New Roman"/>
          <w:i/>
          <w:sz w:val="28"/>
          <w:szCs w:val="28"/>
        </w:rPr>
        <w:t xml:space="preserve"> может быть реализован в следующих вар</w:t>
      </w:r>
      <w:r w:rsidR="002E54EC" w:rsidRPr="00671B8B">
        <w:rPr>
          <w:rFonts w:ascii="Times New Roman" w:hAnsi="Times New Roman" w:cs="Times New Roman"/>
          <w:i/>
          <w:sz w:val="28"/>
          <w:szCs w:val="28"/>
        </w:rPr>
        <w:t>и</w:t>
      </w:r>
      <w:r w:rsidR="002E54EC" w:rsidRPr="00671B8B">
        <w:rPr>
          <w:rFonts w:ascii="Times New Roman" w:hAnsi="Times New Roman" w:cs="Times New Roman"/>
          <w:i/>
          <w:sz w:val="28"/>
          <w:szCs w:val="28"/>
        </w:rPr>
        <w:t>антах:</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его элементов, с учетом возраста и физической подгото</w:t>
      </w:r>
      <w:r w:rsidR="002E54EC" w:rsidRPr="00671B8B">
        <w:rPr>
          <w:rFonts w:ascii="Times New Roman" w:hAnsi="Times New Roman" w:cs="Times New Roman"/>
          <w:sz w:val="28"/>
          <w:szCs w:val="28"/>
        </w:rPr>
        <w:t>в</w:t>
      </w:r>
      <w:r w:rsidR="002E54EC" w:rsidRPr="00671B8B">
        <w:rPr>
          <w:rFonts w:ascii="Times New Roman" w:hAnsi="Times New Roman" w:cs="Times New Roman"/>
          <w:sz w:val="28"/>
          <w:szCs w:val="28"/>
        </w:rPr>
        <w:t>ленности обучающихся;</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w:t>
      </w:r>
      <w:r w:rsidR="002E54EC" w:rsidRPr="00671B8B">
        <w:rPr>
          <w:rFonts w:ascii="Times New Roman" w:hAnsi="Times New Roman" w:cs="Times New Roman"/>
          <w:sz w:val="28"/>
          <w:szCs w:val="28"/>
        </w:rPr>
        <w:t>о</w:t>
      </w:r>
      <w:r w:rsidR="002E54EC" w:rsidRPr="00671B8B">
        <w:rPr>
          <w:rFonts w:ascii="Times New Roman" w:hAnsi="Times New Roman" w:cs="Times New Roman"/>
          <w:sz w:val="28"/>
          <w:szCs w:val="28"/>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w:t>
      </w:r>
      <w:r w:rsidR="002E54EC" w:rsidRPr="00671B8B">
        <w:rPr>
          <w:rFonts w:ascii="Times New Roman" w:hAnsi="Times New Roman" w:cs="Times New Roman"/>
          <w:sz w:val="28"/>
          <w:szCs w:val="28"/>
        </w:rPr>
        <w:t>и</w:t>
      </w:r>
      <w:r w:rsidR="002E54EC" w:rsidRPr="00671B8B">
        <w:rPr>
          <w:rFonts w:ascii="Times New Roman" w:hAnsi="Times New Roman" w:cs="Times New Roman"/>
          <w:sz w:val="28"/>
          <w:szCs w:val="28"/>
        </w:rPr>
        <w:t>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w:t>
      </w:r>
      <w:r w:rsidR="002E54EC" w:rsidRPr="00671B8B">
        <w:rPr>
          <w:rFonts w:ascii="Times New Roman" w:hAnsi="Times New Roman" w:cs="Times New Roman"/>
          <w:sz w:val="28"/>
          <w:szCs w:val="28"/>
        </w:rPr>
        <w:t>р</w:t>
      </w:r>
      <w:r w:rsidR="002E54EC" w:rsidRPr="00671B8B">
        <w:rPr>
          <w:rFonts w:ascii="Times New Roman" w:hAnsi="Times New Roman" w:cs="Times New Roman"/>
          <w:sz w:val="28"/>
          <w:szCs w:val="28"/>
        </w:rPr>
        <w:t>тивных клубов, включая использование учебных модулей по видам спорта (р</w:t>
      </w:r>
      <w:r w:rsidR="002E54EC" w:rsidRPr="00671B8B">
        <w:rPr>
          <w:rFonts w:ascii="Times New Roman" w:hAnsi="Times New Roman" w:cs="Times New Roman"/>
          <w:sz w:val="28"/>
          <w:szCs w:val="28"/>
        </w:rPr>
        <w:t>е</w:t>
      </w:r>
      <w:r w:rsidR="002E54EC" w:rsidRPr="00671B8B">
        <w:rPr>
          <w:rFonts w:ascii="Times New Roman" w:hAnsi="Times New Roman" w:cs="Times New Roman"/>
          <w:sz w:val="28"/>
          <w:szCs w:val="28"/>
        </w:rPr>
        <w:t>комендуемый объем в 10 и 11 классах - по 34 часа).</w:t>
      </w:r>
    </w:p>
    <w:p w:rsidR="002E54EC" w:rsidRPr="00671B8B" w:rsidRDefault="00671B8B" w:rsidP="00671B8B">
      <w:pPr>
        <w:widowControl/>
        <w:autoSpaceDE/>
        <w:autoSpaceDN/>
        <w:adjustRightInd/>
        <w:ind w:firstLine="709"/>
        <w:rPr>
          <w:rFonts w:ascii="Times New Roman" w:hAnsi="Times New Roman" w:cs="Times New Roman"/>
          <w:b/>
          <w:sz w:val="28"/>
          <w:szCs w:val="28"/>
        </w:rPr>
      </w:pPr>
      <w:r w:rsidRPr="00671B8B">
        <w:rPr>
          <w:rFonts w:ascii="Times New Roman" w:hAnsi="Times New Roman" w:cs="Times New Roman"/>
          <w:b/>
          <w:sz w:val="28"/>
          <w:szCs w:val="28"/>
        </w:rPr>
        <w:t>2) Содержание модуля</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1) Знания о хоккее на траве.</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История развития современного хоккея в мире, в Российской Федерации, в регионе.</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Хоккейные клубы, их история и традиции. Легендарные отечественные хоккеисты и тренеры.</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Достижения отечественной сборной команды страны на чемпионатах м</w:t>
      </w:r>
      <w:r w:rsidRPr="00671B8B">
        <w:rPr>
          <w:rFonts w:ascii="Times New Roman" w:hAnsi="Times New Roman" w:cs="Times New Roman"/>
          <w:sz w:val="28"/>
          <w:szCs w:val="28"/>
        </w:rPr>
        <w:t>и</w:t>
      </w:r>
      <w:r w:rsidRPr="00671B8B">
        <w:rPr>
          <w:rFonts w:ascii="Times New Roman" w:hAnsi="Times New Roman" w:cs="Times New Roman"/>
          <w:sz w:val="28"/>
          <w:szCs w:val="28"/>
        </w:rPr>
        <w:t>ра, Европы, Олимпийских играх.</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Главные хоккейные организации и федерации (международные, росси</w:t>
      </w:r>
      <w:r w:rsidRPr="00671B8B">
        <w:rPr>
          <w:rFonts w:ascii="Times New Roman" w:hAnsi="Times New Roman" w:cs="Times New Roman"/>
          <w:sz w:val="28"/>
          <w:szCs w:val="28"/>
        </w:rPr>
        <w:t>й</w:t>
      </w:r>
      <w:r w:rsidRPr="00671B8B">
        <w:rPr>
          <w:rFonts w:ascii="Times New Roman" w:hAnsi="Times New Roman" w:cs="Times New Roman"/>
          <w:sz w:val="28"/>
          <w:szCs w:val="28"/>
        </w:rPr>
        <w:t>ские), осуществляющие управление хоккеем на траве, их роль и основные функции.</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lastRenderedPageBreak/>
        <w:t>Правила соревнований по хоккею на траве. Официальный календарь с</w:t>
      </w:r>
      <w:r w:rsidRPr="00671B8B">
        <w:rPr>
          <w:rFonts w:ascii="Times New Roman" w:hAnsi="Times New Roman" w:cs="Times New Roman"/>
          <w:sz w:val="28"/>
          <w:szCs w:val="28"/>
        </w:rPr>
        <w:t>о</w:t>
      </w:r>
      <w:r w:rsidRPr="00671B8B">
        <w:rPr>
          <w:rFonts w:ascii="Times New Roman" w:hAnsi="Times New Roman" w:cs="Times New Roman"/>
          <w:sz w:val="28"/>
          <w:szCs w:val="28"/>
        </w:rPr>
        <w:t>ревнований (международных, всероссийских, региональных).</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Понятия и характеристика технических элементов хоккея на траве, их н</w:t>
      </w:r>
      <w:r w:rsidRPr="00671B8B">
        <w:rPr>
          <w:rFonts w:ascii="Times New Roman" w:hAnsi="Times New Roman" w:cs="Times New Roman"/>
          <w:sz w:val="28"/>
          <w:szCs w:val="28"/>
        </w:rPr>
        <w:t>а</w:t>
      </w:r>
      <w:r w:rsidRPr="00671B8B">
        <w:rPr>
          <w:rFonts w:ascii="Times New Roman" w:hAnsi="Times New Roman" w:cs="Times New Roman"/>
          <w:sz w:val="28"/>
          <w:szCs w:val="28"/>
        </w:rPr>
        <w:t>звание, назначение и методика выполнения. Характеристика тактики хоккея на траве и ее компонентов.</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Занятия хоккеем на траве как средство укрепления здоровья, повышения функциональных возможностей основных систем организма и воспитания ра</w:t>
      </w:r>
      <w:r w:rsidRPr="00671B8B">
        <w:rPr>
          <w:rFonts w:ascii="Times New Roman" w:hAnsi="Times New Roman" w:cs="Times New Roman"/>
          <w:sz w:val="28"/>
          <w:szCs w:val="28"/>
        </w:rPr>
        <w:t>з</w:t>
      </w:r>
      <w:r w:rsidRPr="00671B8B">
        <w:rPr>
          <w:rFonts w:ascii="Times New Roman" w:hAnsi="Times New Roman" w:cs="Times New Roman"/>
          <w:sz w:val="28"/>
          <w:szCs w:val="28"/>
        </w:rPr>
        <w:t>личных физических качеств. Правила подбора физических упражнений хокке</w:t>
      </w:r>
      <w:r w:rsidRPr="00671B8B">
        <w:rPr>
          <w:rFonts w:ascii="Times New Roman" w:hAnsi="Times New Roman" w:cs="Times New Roman"/>
          <w:sz w:val="28"/>
          <w:szCs w:val="28"/>
        </w:rPr>
        <w:t>и</w:t>
      </w:r>
      <w:r w:rsidRPr="00671B8B">
        <w:rPr>
          <w:rFonts w:ascii="Times New Roman" w:hAnsi="Times New Roman" w:cs="Times New Roman"/>
          <w:sz w:val="28"/>
          <w:szCs w:val="28"/>
        </w:rPr>
        <w:t>ста.</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Комплексы упражнений для воспитания физических качеств хоккеиста. Здоровьеформирующие факторы и средства.</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Требования безопасности при организации занятий хоккеем на траве. Х</w:t>
      </w:r>
      <w:r w:rsidRPr="00671B8B">
        <w:rPr>
          <w:rFonts w:ascii="Times New Roman" w:hAnsi="Times New Roman" w:cs="Times New Roman"/>
          <w:sz w:val="28"/>
          <w:szCs w:val="28"/>
        </w:rPr>
        <w:t>а</w:t>
      </w:r>
      <w:r w:rsidRPr="00671B8B">
        <w:rPr>
          <w:rFonts w:ascii="Times New Roman" w:hAnsi="Times New Roman" w:cs="Times New Roman"/>
          <w:sz w:val="28"/>
          <w:szCs w:val="28"/>
        </w:rPr>
        <w:t>рактерные травмы хоккеистов на траве и мероприятия по их предупреждению.</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2) Способы самостоятельной деятельности.</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Правила безопасного, правомерного поведения во время соревнований по хоккею на траве в качестве зрителя, болельщика.</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Организация и проведение самостоятельных занятий по хоккею на траве. Составление планов и самостоятельное проведение занятий по хоккею на траве.</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Способы самостоятельного освоения двигательных действий, подбор подводящих, подготовительных и специальных упражнений.</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w:t>
      </w:r>
      <w:r w:rsidRPr="00671B8B">
        <w:rPr>
          <w:rFonts w:ascii="Times New Roman" w:hAnsi="Times New Roman" w:cs="Times New Roman"/>
          <w:sz w:val="28"/>
          <w:szCs w:val="28"/>
        </w:rPr>
        <w:t>о</w:t>
      </w:r>
      <w:r w:rsidRPr="00671B8B">
        <w:rPr>
          <w:rFonts w:ascii="Times New Roman" w:hAnsi="Times New Roman" w:cs="Times New Roman"/>
          <w:sz w:val="28"/>
          <w:szCs w:val="28"/>
        </w:rPr>
        <w:t>сле физической нагрузки. Правильное сбалансированное питание хоккеиста.</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Правила личной гигиены, требования к спортивной экипировке для зан</w:t>
      </w:r>
      <w:r w:rsidRPr="00671B8B">
        <w:rPr>
          <w:rFonts w:ascii="Times New Roman" w:hAnsi="Times New Roman" w:cs="Times New Roman"/>
          <w:sz w:val="28"/>
          <w:szCs w:val="28"/>
        </w:rPr>
        <w:t>я</w:t>
      </w:r>
      <w:r w:rsidRPr="00671B8B">
        <w:rPr>
          <w:rFonts w:ascii="Times New Roman" w:hAnsi="Times New Roman" w:cs="Times New Roman"/>
          <w:sz w:val="28"/>
          <w:szCs w:val="28"/>
        </w:rPr>
        <w:t>тий хоккеем на траве. Правила ухода за спортивным инвентарем и оборудов</w:t>
      </w:r>
      <w:r w:rsidRPr="00671B8B">
        <w:rPr>
          <w:rFonts w:ascii="Times New Roman" w:hAnsi="Times New Roman" w:cs="Times New Roman"/>
          <w:sz w:val="28"/>
          <w:szCs w:val="28"/>
        </w:rPr>
        <w:t>а</w:t>
      </w:r>
      <w:r w:rsidRPr="00671B8B">
        <w:rPr>
          <w:rFonts w:ascii="Times New Roman" w:hAnsi="Times New Roman" w:cs="Times New Roman"/>
          <w:sz w:val="28"/>
          <w:szCs w:val="28"/>
        </w:rPr>
        <w:t>нием.</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Классификация физических упражнений: подготовительные, общеразв</w:t>
      </w:r>
      <w:r w:rsidRPr="00671B8B">
        <w:rPr>
          <w:rFonts w:ascii="Times New Roman" w:hAnsi="Times New Roman" w:cs="Times New Roman"/>
          <w:sz w:val="28"/>
          <w:szCs w:val="28"/>
        </w:rPr>
        <w:t>и</w:t>
      </w:r>
      <w:r w:rsidRPr="00671B8B">
        <w:rPr>
          <w:rFonts w:ascii="Times New Roman" w:hAnsi="Times New Roman" w:cs="Times New Roman"/>
          <w:sz w:val="28"/>
          <w:szCs w:val="28"/>
        </w:rPr>
        <w:t>вающие, специальные и корригирующие. Составление индивидуальных ко</w:t>
      </w:r>
      <w:r w:rsidRPr="00671B8B">
        <w:rPr>
          <w:rFonts w:ascii="Times New Roman" w:hAnsi="Times New Roman" w:cs="Times New Roman"/>
          <w:sz w:val="28"/>
          <w:szCs w:val="28"/>
        </w:rPr>
        <w:t>м</w:t>
      </w:r>
      <w:r w:rsidRPr="00671B8B">
        <w:rPr>
          <w:rFonts w:ascii="Times New Roman" w:hAnsi="Times New Roman" w:cs="Times New Roman"/>
          <w:sz w:val="28"/>
          <w:szCs w:val="28"/>
        </w:rPr>
        <w:t>плексов упражнений различной направленности.</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Способы и методы профилактики пагубных привычек, асоциального и созависимого поведения. Противодействие допингу в спорте и борьба с ним.</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Тестирование уровня физической подготовленности в хоккее на траве.</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3) Физическое совершенствование.</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Комплексы упражнений для воспитания физических качеств (ловкости, гибкости, силы, выносливости, быстроты).</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Комплексы упражнений, формирующие двигательные умения и навыки, а также технику действий хоккеиста на траве:</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общеподготовительные упражнения (общеразвивающие упражнения, у</w:t>
      </w:r>
      <w:r w:rsidRPr="00671B8B">
        <w:rPr>
          <w:rFonts w:ascii="Times New Roman" w:hAnsi="Times New Roman" w:cs="Times New Roman"/>
          <w:sz w:val="28"/>
          <w:szCs w:val="28"/>
        </w:rPr>
        <w:t>п</w:t>
      </w:r>
      <w:r w:rsidRPr="00671B8B">
        <w:rPr>
          <w:rFonts w:ascii="Times New Roman" w:hAnsi="Times New Roman" w:cs="Times New Roman"/>
          <w:sz w:val="28"/>
          <w:szCs w:val="28"/>
        </w:rPr>
        <w:t>ражнения со снарядами, на снарядах из других видов спорта (легкая атлетика, гимнастика);</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w:t>
      </w:r>
      <w:r w:rsidRPr="00671B8B">
        <w:rPr>
          <w:rFonts w:ascii="Times New Roman" w:hAnsi="Times New Roman" w:cs="Times New Roman"/>
          <w:sz w:val="28"/>
          <w:szCs w:val="28"/>
        </w:rPr>
        <w:t>о</w:t>
      </w:r>
      <w:r w:rsidRPr="00671B8B">
        <w:rPr>
          <w:rFonts w:ascii="Times New Roman" w:hAnsi="Times New Roman" w:cs="Times New Roman"/>
          <w:sz w:val="28"/>
          <w:szCs w:val="28"/>
        </w:rPr>
        <w:t>димые с учетом хоккейной специализации, основные (соревновательные у</w:t>
      </w:r>
      <w:r w:rsidRPr="00671B8B">
        <w:rPr>
          <w:rFonts w:ascii="Times New Roman" w:hAnsi="Times New Roman" w:cs="Times New Roman"/>
          <w:sz w:val="28"/>
          <w:szCs w:val="28"/>
        </w:rPr>
        <w:t>п</w:t>
      </w:r>
      <w:r w:rsidRPr="00671B8B">
        <w:rPr>
          <w:rFonts w:ascii="Times New Roman" w:hAnsi="Times New Roman" w:cs="Times New Roman"/>
          <w:sz w:val="28"/>
          <w:szCs w:val="28"/>
        </w:rPr>
        <w:lastRenderedPageBreak/>
        <w:t>ражнения (броски и удары мяча различными способами, ведение, дриблинг, п</w:t>
      </w:r>
      <w:r w:rsidRPr="00671B8B">
        <w:rPr>
          <w:rFonts w:ascii="Times New Roman" w:hAnsi="Times New Roman" w:cs="Times New Roman"/>
          <w:sz w:val="28"/>
          <w:szCs w:val="28"/>
        </w:rPr>
        <w:t>е</w:t>
      </w:r>
      <w:r w:rsidRPr="00671B8B">
        <w:rPr>
          <w:rFonts w:ascii="Times New Roman" w:hAnsi="Times New Roman" w:cs="Times New Roman"/>
          <w:sz w:val="28"/>
          <w:szCs w:val="28"/>
        </w:rPr>
        <w:t>редачи, игровые упражнения (1 x 1, 2 x 1, 3 x 1, 3 x 2, 3 x 3 и другие), двуст</w:t>
      </w:r>
      <w:r w:rsidRPr="00671B8B">
        <w:rPr>
          <w:rFonts w:ascii="Times New Roman" w:hAnsi="Times New Roman" w:cs="Times New Roman"/>
          <w:sz w:val="28"/>
          <w:szCs w:val="28"/>
        </w:rPr>
        <w:t>о</w:t>
      </w:r>
      <w:r w:rsidRPr="00671B8B">
        <w:rPr>
          <w:rFonts w:ascii="Times New Roman" w:hAnsi="Times New Roman" w:cs="Times New Roman"/>
          <w:sz w:val="28"/>
          <w:szCs w:val="28"/>
        </w:rPr>
        <w:t>ронние игры.</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Комплексы специальной разминки перед соревнованиями.</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Индивидуальные технические действия передвижения: бег, передвижение скрестными шагами, спиной вперед, повороты, торможения и остановки с п</w:t>
      </w:r>
      <w:r w:rsidRPr="00671B8B">
        <w:rPr>
          <w:rFonts w:ascii="Times New Roman" w:hAnsi="Times New Roman" w:cs="Times New Roman"/>
          <w:sz w:val="28"/>
          <w:szCs w:val="28"/>
        </w:rPr>
        <w:t>о</w:t>
      </w:r>
      <w:r w:rsidRPr="00671B8B">
        <w:rPr>
          <w:rFonts w:ascii="Times New Roman" w:hAnsi="Times New Roman" w:cs="Times New Roman"/>
          <w:sz w:val="28"/>
          <w:szCs w:val="28"/>
        </w:rPr>
        <w:t>воротом на 90 градусов, старты лицом, боком вперед, с предварительным пов</w:t>
      </w:r>
      <w:r w:rsidRPr="00671B8B">
        <w:rPr>
          <w:rFonts w:ascii="Times New Roman" w:hAnsi="Times New Roman" w:cs="Times New Roman"/>
          <w:sz w:val="28"/>
          <w:szCs w:val="28"/>
        </w:rPr>
        <w:t>о</w:t>
      </w:r>
      <w:r w:rsidRPr="00671B8B">
        <w:rPr>
          <w:rFonts w:ascii="Times New Roman" w:hAnsi="Times New Roman" w:cs="Times New Roman"/>
          <w:sz w:val="28"/>
          <w:szCs w:val="28"/>
        </w:rPr>
        <w:t>ротом, прыжки толчком, одной, двумя ногами.</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Технические действия владения клюшкой и мячом: ведение, дриблинг, броски и удары, передачи, прием и остановки, обводка, финты, отбор.</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Технические действия вратаря: основная стойка, передвижение, ловля и отбивание мяча на месте и в падении, игра клюшкой и бахилами.</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Тактические действия (индивидуальные и групповые): тактика атаки, та</w:t>
      </w:r>
      <w:r w:rsidRPr="00671B8B">
        <w:rPr>
          <w:rFonts w:ascii="Times New Roman" w:hAnsi="Times New Roman" w:cs="Times New Roman"/>
          <w:sz w:val="28"/>
          <w:szCs w:val="28"/>
        </w:rPr>
        <w:t>к</w:t>
      </w:r>
      <w:r w:rsidRPr="00671B8B">
        <w:rPr>
          <w:rFonts w:ascii="Times New Roman" w:hAnsi="Times New Roman" w:cs="Times New Roman"/>
          <w:sz w:val="28"/>
          <w:szCs w:val="28"/>
        </w:rPr>
        <w:t>тика обороны, тактика игры в неравных составах, тактические действия с уч</w:t>
      </w:r>
      <w:r w:rsidRPr="00671B8B">
        <w:rPr>
          <w:rFonts w:ascii="Times New Roman" w:hAnsi="Times New Roman" w:cs="Times New Roman"/>
          <w:sz w:val="28"/>
          <w:szCs w:val="28"/>
        </w:rPr>
        <w:t>е</w:t>
      </w:r>
      <w:r w:rsidRPr="00671B8B">
        <w:rPr>
          <w:rFonts w:ascii="Times New Roman" w:hAnsi="Times New Roman" w:cs="Times New Roman"/>
          <w:sz w:val="28"/>
          <w:szCs w:val="28"/>
        </w:rPr>
        <w:t>том игровых амплуа в команде, быстрые переключения в действиях - от нап</w:t>
      </w:r>
      <w:r w:rsidRPr="00671B8B">
        <w:rPr>
          <w:rFonts w:ascii="Times New Roman" w:hAnsi="Times New Roman" w:cs="Times New Roman"/>
          <w:sz w:val="28"/>
          <w:szCs w:val="28"/>
        </w:rPr>
        <w:t>а</w:t>
      </w:r>
      <w:r w:rsidRPr="00671B8B">
        <w:rPr>
          <w:rFonts w:ascii="Times New Roman" w:hAnsi="Times New Roman" w:cs="Times New Roman"/>
          <w:sz w:val="28"/>
          <w:szCs w:val="28"/>
        </w:rPr>
        <w:t>дения к защите и от защиты к нападению.</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Тактические взаимодействия: в парах, тройках, группах.</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Тактика штрафного углового удара.</w:t>
      </w:r>
    </w:p>
    <w:p w:rsidR="002E54EC" w:rsidRPr="00671B8B" w:rsidRDefault="002E54EC" w:rsidP="00671B8B">
      <w:pPr>
        <w:widowControl/>
        <w:autoSpaceDE/>
        <w:autoSpaceDN/>
        <w:adjustRightInd/>
        <w:ind w:firstLine="709"/>
        <w:rPr>
          <w:rFonts w:ascii="Times New Roman" w:hAnsi="Times New Roman" w:cs="Times New Roman"/>
          <w:i/>
          <w:sz w:val="28"/>
          <w:szCs w:val="28"/>
        </w:rPr>
      </w:pPr>
      <w:r w:rsidRPr="00671B8B">
        <w:rPr>
          <w:rFonts w:ascii="Times New Roman" w:hAnsi="Times New Roman" w:cs="Times New Roman"/>
          <w:i/>
          <w:sz w:val="28"/>
          <w:szCs w:val="28"/>
        </w:rPr>
        <w:t>Учебные игры в хоккей. Участие в соревновательной деятельности.</w:t>
      </w:r>
    </w:p>
    <w:p w:rsidR="00671B8B" w:rsidRPr="00671B8B" w:rsidRDefault="00671B8B" w:rsidP="00671B8B">
      <w:pPr>
        <w:autoSpaceDE/>
        <w:autoSpaceDN/>
        <w:adjustRightInd/>
        <w:ind w:firstLine="709"/>
        <w:rPr>
          <w:rFonts w:ascii="Times New Roman" w:hAnsi="Times New Roman" w:cs="Times New Roman"/>
          <w:i/>
          <w:color w:val="000000"/>
          <w:sz w:val="28"/>
          <w:szCs w:val="28"/>
        </w:rPr>
      </w:pPr>
      <w:r w:rsidRPr="00671B8B">
        <w:rPr>
          <w:rFonts w:ascii="Times New Roman" w:hAnsi="Times New Roman" w:cs="Times New Roman"/>
          <w:b/>
          <w:i/>
          <w:sz w:val="28"/>
          <w:szCs w:val="28"/>
        </w:rPr>
        <w:t>3) Планируемые образовательные результаты</w:t>
      </w:r>
    </w:p>
    <w:p w:rsidR="002E54EC" w:rsidRPr="00671B8B" w:rsidRDefault="00671B8B" w:rsidP="00671B8B">
      <w:pPr>
        <w:widowControl/>
        <w:autoSpaceDE/>
        <w:autoSpaceDN/>
        <w:adjustRightInd/>
        <w:ind w:firstLine="709"/>
        <w:rPr>
          <w:rFonts w:ascii="Times New Roman" w:hAnsi="Times New Roman" w:cs="Times New Roman"/>
          <w:i/>
          <w:sz w:val="28"/>
          <w:szCs w:val="28"/>
        </w:rPr>
      </w:pPr>
      <w:r w:rsidRPr="00671B8B">
        <w:rPr>
          <w:rFonts w:ascii="Times New Roman" w:hAnsi="Times New Roman" w:cs="Times New Roman"/>
          <w:i/>
          <w:sz w:val="28"/>
          <w:szCs w:val="28"/>
        </w:rPr>
        <w:t>Содержание модуля «Хоккей на траве»</w:t>
      </w:r>
      <w:r w:rsidR="002E54EC" w:rsidRPr="00671B8B">
        <w:rPr>
          <w:rFonts w:ascii="Times New Roman" w:hAnsi="Times New Roman" w:cs="Times New Roman"/>
          <w:i/>
          <w:sz w:val="28"/>
          <w:szCs w:val="28"/>
        </w:rPr>
        <w:t xml:space="preserve"> направлено на достижение об</w:t>
      </w:r>
      <w:r w:rsidR="002E54EC" w:rsidRPr="00671B8B">
        <w:rPr>
          <w:rFonts w:ascii="Times New Roman" w:hAnsi="Times New Roman" w:cs="Times New Roman"/>
          <w:i/>
          <w:sz w:val="28"/>
          <w:szCs w:val="28"/>
        </w:rPr>
        <w:t>у</w:t>
      </w:r>
      <w:r w:rsidR="002E54EC" w:rsidRPr="00671B8B">
        <w:rPr>
          <w:rFonts w:ascii="Times New Roman" w:hAnsi="Times New Roman" w:cs="Times New Roman"/>
          <w:i/>
          <w:sz w:val="28"/>
          <w:szCs w:val="28"/>
        </w:rPr>
        <w:t>чающимися личностных, метапредметных и предметных результатов обуч</w:t>
      </w:r>
      <w:r w:rsidR="002E54EC" w:rsidRPr="00671B8B">
        <w:rPr>
          <w:rFonts w:ascii="Times New Roman" w:hAnsi="Times New Roman" w:cs="Times New Roman"/>
          <w:i/>
          <w:sz w:val="28"/>
          <w:szCs w:val="28"/>
        </w:rPr>
        <w:t>е</w:t>
      </w:r>
      <w:r w:rsidR="002E54EC" w:rsidRPr="00671B8B">
        <w:rPr>
          <w:rFonts w:ascii="Times New Roman" w:hAnsi="Times New Roman" w:cs="Times New Roman"/>
          <w:i/>
          <w:sz w:val="28"/>
          <w:szCs w:val="28"/>
        </w:rPr>
        <w:t>ния.</w:t>
      </w:r>
    </w:p>
    <w:p w:rsidR="002E54EC" w:rsidRPr="00671B8B" w:rsidRDefault="00671B8B" w:rsidP="00671B8B">
      <w:pPr>
        <w:widowControl/>
        <w:autoSpaceDE/>
        <w:autoSpaceDN/>
        <w:adjustRightInd/>
        <w:ind w:firstLine="709"/>
        <w:rPr>
          <w:rFonts w:ascii="Times New Roman" w:hAnsi="Times New Roman" w:cs="Times New Roman"/>
          <w:b/>
          <w:i/>
          <w:sz w:val="28"/>
          <w:szCs w:val="28"/>
        </w:rPr>
      </w:pPr>
      <w:r w:rsidRPr="00671B8B">
        <w:rPr>
          <w:rFonts w:ascii="Times New Roman" w:hAnsi="Times New Roman" w:cs="Times New Roman"/>
          <w:b/>
          <w:i/>
          <w:sz w:val="28"/>
          <w:szCs w:val="28"/>
        </w:rPr>
        <w:t>При изучении модуля «Хоккей на траве»</w:t>
      </w:r>
      <w:r w:rsidR="002E54EC" w:rsidRPr="00671B8B">
        <w:rPr>
          <w:rFonts w:ascii="Times New Roman" w:hAnsi="Times New Roman" w:cs="Times New Roman"/>
          <w:b/>
          <w:i/>
          <w:sz w:val="28"/>
          <w:szCs w:val="28"/>
        </w:rPr>
        <w:t xml:space="preserve"> на уровне среднего общего о</w:t>
      </w:r>
      <w:r w:rsidR="002E54EC" w:rsidRPr="00671B8B">
        <w:rPr>
          <w:rFonts w:ascii="Times New Roman" w:hAnsi="Times New Roman" w:cs="Times New Roman"/>
          <w:b/>
          <w:i/>
          <w:sz w:val="28"/>
          <w:szCs w:val="28"/>
        </w:rPr>
        <w:t>б</w:t>
      </w:r>
      <w:r w:rsidR="002E54EC" w:rsidRPr="00671B8B">
        <w:rPr>
          <w:rFonts w:ascii="Times New Roman" w:hAnsi="Times New Roman" w:cs="Times New Roman"/>
          <w:b/>
          <w:i/>
          <w:sz w:val="28"/>
          <w:szCs w:val="28"/>
        </w:rPr>
        <w:t>разования у обучающихся будут сформированы следующие личностные р</w:t>
      </w:r>
      <w:r w:rsidR="002E54EC" w:rsidRPr="00671B8B">
        <w:rPr>
          <w:rFonts w:ascii="Times New Roman" w:hAnsi="Times New Roman" w:cs="Times New Roman"/>
          <w:b/>
          <w:i/>
          <w:sz w:val="28"/>
          <w:szCs w:val="28"/>
        </w:rPr>
        <w:t>е</w:t>
      </w:r>
      <w:r w:rsidR="002E54EC" w:rsidRPr="00671B8B">
        <w:rPr>
          <w:rFonts w:ascii="Times New Roman" w:hAnsi="Times New Roman" w:cs="Times New Roman"/>
          <w:b/>
          <w:i/>
          <w:sz w:val="28"/>
          <w:szCs w:val="28"/>
        </w:rPr>
        <w:t>зультаты:</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проявление чувства патриотизма, ответственности перед Родиной, го</w:t>
      </w:r>
      <w:r w:rsidR="002E54EC" w:rsidRPr="00671B8B">
        <w:rPr>
          <w:rFonts w:ascii="Times New Roman" w:hAnsi="Times New Roman" w:cs="Times New Roman"/>
          <w:sz w:val="28"/>
          <w:szCs w:val="28"/>
        </w:rPr>
        <w:t>р</w:t>
      </w:r>
      <w:r w:rsidR="002E54EC" w:rsidRPr="00671B8B">
        <w:rPr>
          <w:rFonts w:ascii="Times New Roman" w:hAnsi="Times New Roman" w:cs="Times New Roman"/>
          <w:sz w:val="28"/>
          <w:szCs w:val="28"/>
        </w:rPr>
        <w:t>дости за свой край, свою Родину, уважение государственных символов (герб, флаг, гимн), готовность к служению Отечеству, его защите;</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сформированность основ саморазвития и самовоспитания через ценн</w:t>
      </w:r>
      <w:r w:rsidR="002E54EC" w:rsidRPr="00671B8B">
        <w:rPr>
          <w:rFonts w:ascii="Times New Roman" w:hAnsi="Times New Roman" w:cs="Times New Roman"/>
          <w:sz w:val="28"/>
          <w:szCs w:val="28"/>
        </w:rPr>
        <w:t>о</w:t>
      </w:r>
      <w:r w:rsidR="002E54EC" w:rsidRPr="00671B8B">
        <w:rPr>
          <w:rFonts w:ascii="Times New Roman" w:hAnsi="Times New Roman" w:cs="Times New Roman"/>
          <w:sz w:val="28"/>
          <w:szCs w:val="28"/>
        </w:rPr>
        <w:t>сти, традиции и идеалы главных хоккейных организаций регионального, вс</w:t>
      </w:r>
      <w:r w:rsidR="002E54EC" w:rsidRPr="00671B8B">
        <w:rPr>
          <w:rFonts w:ascii="Times New Roman" w:hAnsi="Times New Roman" w:cs="Times New Roman"/>
          <w:sz w:val="28"/>
          <w:szCs w:val="28"/>
        </w:rPr>
        <w:t>е</w:t>
      </w:r>
      <w:r w:rsidR="002E54EC" w:rsidRPr="00671B8B">
        <w:rPr>
          <w:rFonts w:ascii="Times New Roman" w:hAnsi="Times New Roman" w:cs="Times New Roman"/>
          <w:sz w:val="28"/>
          <w:szCs w:val="28"/>
        </w:rPr>
        <w:t>российского и мирового уровней, отечественных и зарубежных хоккейных кл</w:t>
      </w:r>
      <w:r w:rsidR="002E54EC" w:rsidRPr="00671B8B">
        <w:rPr>
          <w:rFonts w:ascii="Times New Roman" w:hAnsi="Times New Roman" w:cs="Times New Roman"/>
          <w:sz w:val="28"/>
          <w:szCs w:val="28"/>
        </w:rPr>
        <w:t>у</w:t>
      </w:r>
      <w:r w:rsidR="002E54EC" w:rsidRPr="00671B8B">
        <w:rPr>
          <w:rFonts w:ascii="Times New Roman" w:hAnsi="Times New Roman" w:cs="Times New Roman"/>
          <w:sz w:val="28"/>
          <w:szCs w:val="28"/>
        </w:rPr>
        <w:t>бов;</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сформированность основных норм морали, духовно-нравственной кул</w:t>
      </w:r>
      <w:r w:rsidR="002E54EC" w:rsidRPr="00671B8B">
        <w:rPr>
          <w:rFonts w:ascii="Times New Roman" w:hAnsi="Times New Roman" w:cs="Times New Roman"/>
          <w:sz w:val="28"/>
          <w:szCs w:val="28"/>
        </w:rPr>
        <w:t>ь</w:t>
      </w:r>
      <w:r w:rsidR="002E54EC" w:rsidRPr="00671B8B">
        <w:rPr>
          <w:rFonts w:ascii="Times New Roman" w:hAnsi="Times New Roman" w:cs="Times New Roman"/>
          <w:sz w:val="28"/>
          <w:szCs w:val="28"/>
        </w:rPr>
        <w:t>туры и ценностного отношения к физической культуре, как неотъемлемой ча</w:t>
      </w:r>
      <w:r w:rsidR="002E54EC" w:rsidRPr="00671B8B">
        <w:rPr>
          <w:rFonts w:ascii="Times New Roman" w:hAnsi="Times New Roman" w:cs="Times New Roman"/>
          <w:sz w:val="28"/>
          <w:szCs w:val="28"/>
        </w:rPr>
        <w:t>с</w:t>
      </w:r>
      <w:r w:rsidR="002E54EC" w:rsidRPr="00671B8B">
        <w:rPr>
          <w:rFonts w:ascii="Times New Roman" w:hAnsi="Times New Roman" w:cs="Times New Roman"/>
          <w:sz w:val="28"/>
          <w:szCs w:val="28"/>
        </w:rPr>
        <w:t>ти общечеловеческой культуры средствами хоккея на траве;</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w:t>
      </w:r>
      <w:r w:rsidR="002E54EC" w:rsidRPr="00671B8B">
        <w:rPr>
          <w:rFonts w:ascii="Times New Roman" w:hAnsi="Times New Roman" w:cs="Times New Roman"/>
          <w:sz w:val="28"/>
          <w:szCs w:val="28"/>
        </w:rPr>
        <w:t>о</w:t>
      </w:r>
      <w:r w:rsidR="002E54EC" w:rsidRPr="00671B8B">
        <w:rPr>
          <w:rFonts w:ascii="Times New Roman" w:hAnsi="Times New Roman" w:cs="Times New Roman"/>
          <w:sz w:val="28"/>
          <w:szCs w:val="28"/>
        </w:rPr>
        <w:t>вательной деятельности;</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проявление навыков сотрудничества со сверстниками, детьми младшего возраста, взрослыми в учебной, игровой, досуговой и соревновательной де</w:t>
      </w:r>
      <w:r w:rsidR="002E54EC" w:rsidRPr="00671B8B">
        <w:rPr>
          <w:rFonts w:ascii="Times New Roman" w:hAnsi="Times New Roman" w:cs="Times New Roman"/>
          <w:sz w:val="28"/>
          <w:szCs w:val="28"/>
        </w:rPr>
        <w:t>я</w:t>
      </w:r>
      <w:r w:rsidR="002E54EC" w:rsidRPr="00671B8B">
        <w:rPr>
          <w:rFonts w:ascii="Times New Roman" w:hAnsi="Times New Roman" w:cs="Times New Roman"/>
          <w:sz w:val="28"/>
          <w:szCs w:val="28"/>
        </w:rPr>
        <w:t>тельности, судейской практике, способность к самостоятельной, творческой и ответственной деятельности средствами хоккея на траве;</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671B8B">
        <w:rPr>
          <w:rFonts w:ascii="Times New Roman" w:hAnsi="Times New Roman" w:cs="Times New Roman"/>
          <w:sz w:val="28"/>
          <w:szCs w:val="28"/>
        </w:rPr>
        <w:t>готовность к осознанному выбору будущей профессии и возможностей реализации собственных жизненных планов средствами хоккея на траве как у</w:t>
      </w:r>
      <w:r w:rsidR="002E54EC" w:rsidRPr="00671B8B">
        <w:rPr>
          <w:rFonts w:ascii="Times New Roman" w:hAnsi="Times New Roman" w:cs="Times New Roman"/>
          <w:sz w:val="28"/>
          <w:szCs w:val="28"/>
        </w:rPr>
        <w:t>с</w:t>
      </w:r>
      <w:r w:rsidR="002E54EC" w:rsidRPr="00671B8B">
        <w:rPr>
          <w:rFonts w:ascii="Times New Roman" w:hAnsi="Times New Roman" w:cs="Times New Roman"/>
          <w:sz w:val="28"/>
          <w:szCs w:val="28"/>
        </w:rPr>
        <w:t>ловие успешной профессиональной, спортивной и общественной деятельности;</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реализация ценностей здорового и безопасного образа жизни, потребн</w:t>
      </w:r>
      <w:r w:rsidR="002E54EC" w:rsidRPr="00671B8B">
        <w:rPr>
          <w:rFonts w:ascii="Times New Roman" w:hAnsi="Times New Roman" w:cs="Times New Roman"/>
          <w:sz w:val="28"/>
          <w:szCs w:val="28"/>
        </w:rPr>
        <w:t>о</w:t>
      </w:r>
      <w:r w:rsidR="002E54EC" w:rsidRPr="00671B8B">
        <w:rPr>
          <w:rFonts w:ascii="Times New Roman" w:hAnsi="Times New Roman" w:cs="Times New Roman"/>
          <w:sz w:val="28"/>
          <w:szCs w:val="28"/>
        </w:rPr>
        <w:t>сти в физическом самосовершенствовании, занятиях спортивно-оздоровительной деятельностью, неприятие вредных привычек, умение оказ</w:t>
      </w:r>
      <w:r w:rsidR="002E54EC" w:rsidRPr="00671B8B">
        <w:rPr>
          <w:rFonts w:ascii="Times New Roman" w:hAnsi="Times New Roman" w:cs="Times New Roman"/>
          <w:sz w:val="28"/>
          <w:szCs w:val="28"/>
        </w:rPr>
        <w:t>ы</w:t>
      </w:r>
      <w:r w:rsidR="002E54EC" w:rsidRPr="00671B8B">
        <w:rPr>
          <w:rFonts w:ascii="Times New Roman" w:hAnsi="Times New Roman" w:cs="Times New Roman"/>
          <w:sz w:val="28"/>
          <w:szCs w:val="28"/>
        </w:rPr>
        <w:t>вать первую помощь.</w:t>
      </w:r>
    </w:p>
    <w:p w:rsidR="002E54EC" w:rsidRPr="00671B8B" w:rsidRDefault="00671B8B" w:rsidP="00671B8B">
      <w:pPr>
        <w:widowControl/>
        <w:autoSpaceDE/>
        <w:autoSpaceDN/>
        <w:adjustRightInd/>
        <w:ind w:firstLine="709"/>
        <w:rPr>
          <w:rFonts w:ascii="Times New Roman" w:hAnsi="Times New Roman" w:cs="Times New Roman"/>
          <w:b/>
          <w:i/>
          <w:sz w:val="28"/>
          <w:szCs w:val="28"/>
        </w:rPr>
      </w:pPr>
      <w:r w:rsidRPr="00671B8B">
        <w:rPr>
          <w:rFonts w:ascii="Times New Roman" w:hAnsi="Times New Roman" w:cs="Times New Roman"/>
          <w:b/>
          <w:i/>
          <w:sz w:val="28"/>
          <w:szCs w:val="28"/>
        </w:rPr>
        <w:t>При изучении модуля «Хоккей на траве»</w:t>
      </w:r>
      <w:r w:rsidR="002E54EC" w:rsidRPr="00671B8B">
        <w:rPr>
          <w:rFonts w:ascii="Times New Roman" w:hAnsi="Times New Roman" w:cs="Times New Roman"/>
          <w:b/>
          <w:i/>
          <w:sz w:val="28"/>
          <w:szCs w:val="28"/>
        </w:rPr>
        <w:t xml:space="preserve"> на уровне среднего общего о</w:t>
      </w:r>
      <w:r w:rsidR="002E54EC" w:rsidRPr="00671B8B">
        <w:rPr>
          <w:rFonts w:ascii="Times New Roman" w:hAnsi="Times New Roman" w:cs="Times New Roman"/>
          <w:b/>
          <w:i/>
          <w:sz w:val="28"/>
          <w:szCs w:val="28"/>
        </w:rPr>
        <w:t>б</w:t>
      </w:r>
      <w:r w:rsidR="002E54EC" w:rsidRPr="00671B8B">
        <w:rPr>
          <w:rFonts w:ascii="Times New Roman" w:hAnsi="Times New Roman" w:cs="Times New Roman"/>
          <w:b/>
          <w:i/>
          <w:sz w:val="28"/>
          <w:szCs w:val="28"/>
        </w:rPr>
        <w:t>разования у обучающихся будут сформированы следующие метапредме</w:t>
      </w:r>
      <w:r w:rsidR="002E54EC" w:rsidRPr="00671B8B">
        <w:rPr>
          <w:rFonts w:ascii="Times New Roman" w:hAnsi="Times New Roman" w:cs="Times New Roman"/>
          <w:b/>
          <w:i/>
          <w:sz w:val="28"/>
          <w:szCs w:val="28"/>
        </w:rPr>
        <w:t>т</w:t>
      </w:r>
      <w:r w:rsidR="002E54EC" w:rsidRPr="00671B8B">
        <w:rPr>
          <w:rFonts w:ascii="Times New Roman" w:hAnsi="Times New Roman" w:cs="Times New Roman"/>
          <w:b/>
          <w:i/>
          <w:sz w:val="28"/>
          <w:szCs w:val="28"/>
        </w:rPr>
        <w:t>ные результаты:</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w:t>
      </w:r>
      <w:r w:rsidR="002E54EC" w:rsidRPr="00671B8B">
        <w:rPr>
          <w:rFonts w:ascii="Times New Roman" w:hAnsi="Times New Roman" w:cs="Times New Roman"/>
          <w:sz w:val="28"/>
          <w:szCs w:val="28"/>
        </w:rPr>
        <w:t>к</w:t>
      </w:r>
      <w:r w:rsidR="002E54EC" w:rsidRPr="00671B8B">
        <w:rPr>
          <w:rFonts w:ascii="Times New Roman" w:hAnsi="Times New Roman" w:cs="Times New Roman"/>
          <w:sz w:val="28"/>
          <w:szCs w:val="28"/>
        </w:rPr>
        <w:t>тику в различных ситуациях, осуществлять, контролировать и корректировать учебную, игровую и соревновательную деятельность по хоккею на траве;</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умение эффективно взаимодействовать и разрешать конфликты в пр</w:t>
      </w:r>
      <w:r w:rsidR="002E54EC" w:rsidRPr="00671B8B">
        <w:rPr>
          <w:rFonts w:ascii="Times New Roman" w:hAnsi="Times New Roman" w:cs="Times New Roman"/>
          <w:sz w:val="28"/>
          <w:szCs w:val="28"/>
        </w:rPr>
        <w:t>о</w:t>
      </w:r>
      <w:r w:rsidR="002E54EC" w:rsidRPr="00671B8B">
        <w:rPr>
          <w:rFonts w:ascii="Times New Roman" w:hAnsi="Times New Roman" w:cs="Times New Roman"/>
          <w:sz w:val="28"/>
          <w:szCs w:val="28"/>
        </w:rPr>
        <w:t>цессе игровой, соревновательной деятельности, судейской практики, учитывать позиции других участников деятельности;</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w:t>
      </w:r>
      <w:r w:rsidR="002E54EC" w:rsidRPr="00671B8B">
        <w:rPr>
          <w:rFonts w:ascii="Times New Roman" w:hAnsi="Times New Roman" w:cs="Times New Roman"/>
          <w:sz w:val="28"/>
          <w:szCs w:val="28"/>
        </w:rPr>
        <w:t>я</w:t>
      </w:r>
      <w:r w:rsidR="002E54EC" w:rsidRPr="00671B8B">
        <w:rPr>
          <w:rFonts w:ascii="Times New Roman" w:hAnsi="Times New Roman" w:cs="Times New Roman"/>
          <w:sz w:val="28"/>
          <w:szCs w:val="28"/>
        </w:rPr>
        <w:t>тельности, судейской практике с учетом гражданских и нравственных ценн</w:t>
      </w:r>
      <w:r w:rsidR="002E54EC" w:rsidRPr="00671B8B">
        <w:rPr>
          <w:rFonts w:ascii="Times New Roman" w:hAnsi="Times New Roman" w:cs="Times New Roman"/>
          <w:sz w:val="28"/>
          <w:szCs w:val="28"/>
        </w:rPr>
        <w:t>о</w:t>
      </w:r>
      <w:r w:rsidR="002E54EC" w:rsidRPr="00671B8B">
        <w:rPr>
          <w:rFonts w:ascii="Times New Roman" w:hAnsi="Times New Roman" w:cs="Times New Roman"/>
          <w:sz w:val="28"/>
          <w:szCs w:val="28"/>
        </w:rPr>
        <w:t>стей;</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способность к самостоятельной информационно-познавательной де</w:t>
      </w:r>
      <w:r w:rsidR="002E54EC" w:rsidRPr="00671B8B">
        <w:rPr>
          <w:rFonts w:ascii="Times New Roman" w:hAnsi="Times New Roman" w:cs="Times New Roman"/>
          <w:sz w:val="28"/>
          <w:szCs w:val="28"/>
        </w:rPr>
        <w:t>я</w:t>
      </w:r>
      <w:r w:rsidR="002E54EC" w:rsidRPr="00671B8B">
        <w:rPr>
          <w:rFonts w:ascii="Times New Roman" w:hAnsi="Times New Roman" w:cs="Times New Roman"/>
          <w:sz w:val="28"/>
          <w:szCs w:val="28"/>
        </w:rPr>
        <w:t>тельности, умение ориентироваться в различных источниках информации с с</w:t>
      </w:r>
      <w:r w:rsidR="002E54EC" w:rsidRPr="00671B8B">
        <w:rPr>
          <w:rFonts w:ascii="Times New Roman" w:hAnsi="Times New Roman" w:cs="Times New Roman"/>
          <w:sz w:val="28"/>
          <w:szCs w:val="28"/>
        </w:rPr>
        <w:t>о</w:t>
      </w:r>
      <w:r w:rsidR="002E54EC" w:rsidRPr="00671B8B">
        <w:rPr>
          <w:rFonts w:ascii="Times New Roman" w:hAnsi="Times New Roman" w:cs="Times New Roman"/>
          <w:sz w:val="28"/>
          <w:szCs w:val="28"/>
        </w:rPr>
        <w:t>блюдением правовых и этических норм, норм информационной безопасности.</w:t>
      </w:r>
    </w:p>
    <w:p w:rsidR="002E54EC" w:rsidRPr="00671B8B" w:rsidRDefault="00671B8B" w:rsidP="00671B8B">
      <w:pPr>
        <w:widowControl/>
        <w:autoSpaceDE/>
        <w:autoSpaceDN/>
        <w:adjustRightInd/>
        <w:ind w:firstLine="709"/>
        <w:rPr>
          <w:rFonts w:ascii="Times New Roman" w:hAnsi="Times New Roman" w:cs="Times New Roman"/>
          <w:b/>
          <w:i/>
          <w:sz w:val="28"/>
          <w:szCs w:val="28"/>
        </w:rPr>
      </w:pPr>
      <w:r w:rsidRPr="00671B8B">
        <w:rPr>
          <w:rFonts w:ascii="Times New Roman" w:hAnsi="Times New Roman" w:cs="Times New Roman"/>
          <w:b/>
          <w:i/>
          <w:sz w:val="28"/>
          <w:szCs w:val="28"/>
        </w:rPr>
        <w:t>При изучении модуля «Хоккей на траве»</w:t>
      </w:r>
      <w:r w:rsidR="002E54EC" w:rsidRPr="00671B8B">
        <w:rPr>
          <w:rFonts w:ascii="Times New Roman" w:hAnsi="Times New Roman" w:cs="Times New Roman"/>
          <w:b/>
          <w:i/>
          <w:sz w:val="28"/>
          <w:szCs w:val="28"/>
        </w:rPr>
        <w:t xml:space="preserve"> на уровне среднего общего о</w:t>
      </w:r>
      <w:r w:rsidR="002E54EC" w:rsidRPr="00671B8B">
        <w:rPr>
          <w:rFonts w:ascii="Times New Roman" w:hAnsi="Times New Roman" w:cs="Times New Roman"/>
          <w:b/>
          <w:i/>
          <w:sz w:val="28"/>
          <w:szCs w:val="28"/>
        </w:rPr>
        <w:t>б</w:t>
      </w:r>
      <w:r w:rsidR="002E54EC" w:rsidRPr="00671B8B">
        <w:rPr>
          <w:rFonts w:ascii="Times New Roman" w:hAnsi="Times New Roman" w:cs="Times New Roman"/>
          <w:b/>
          <w:i/>
          <w:sz w:val="28"/>
          <w:szCs w:val="28"/>
        </w:rPr>
        <w:t>разования у обучающихся будут сформированы следующие предметные р</w:t>
      </w:r>
      <w:r w:rsidR="002E54EC" w:rsidRPr="00671B8B">
        <w:rPr>
          <w:rFonts w:ascii="Times New Roman" w:hAnsi="Times New Roman" w:cs="Times New Roman"/>
          <w:b/>
          <w:i/>
          <w:sz w:val="28"/>
          <w:szCs w:val="28"/>
        </w:rPr>
        <w:t>е</w:t>
      </w:r>
      <w:r w:rsidR="002E54EC" w:rsidRPr="00671B8B">
        <w:rPr>
          <w:rFonts w:ascii="Times New Roman" w:hAnsi="Times New Roman" w:cs="Times New Roman"/>
          <w:b/>
          <w:i/>
          <w:sz w:val="28"/>
          <w:szCs w:val="28"/>
        </w:rPr>
        <w:t>зультаты:</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знание истории развития современного хоккея на траве, традиций клу</w:t>
      </w:r>
      <w:r w:rsidR="002E54EC" w:rsidRPr="00671B8B">
        <w:rPr>
          <w:rFonts w:ascii="Times New Roman" w:hAnsi="Times New Roman" w:cs="Times New Roman"/>
          <w:sz w:val="28"/>
          <w:szCs w:val="28"/>
        </w:rPr>
        <w:t>б</w:t>
      </w:r>
      <w:r w:rsidR="002E54EC" w:rsidRPr="00671B8B">
        <w:rPr>
          <w:rFonts w:ascii="Times New Roman" w:hAnsi="Times New Roman" w:cs="Times New Roman"/>
          <w:sz w:val="28"/>
          <w:szCs w:val="28"/>
        </w:rPr>
        <w:t>ного хоккейного движения в мире, в Российской Федерации, в регионе, леге</w:t>
      </w:r>
      <w:r w:rsidR="002E54EC" w:rsidRPr="00671B8B">
        <w:rPr>
          <w:rFonts w:ascii="Times New Roman" w:hAnsi="Times New Roman" w:cs="Times New Roman"/>
          <w:sz w:val="28"/>
          <w:szCs w:val="28"/>
        </w:rPr>
        <w:t>н</w:t>
      </w:r>
      <w:r w:rsidR="002E54EC" w:rsidRPr="00671B8B">
        <w:rPr>
          <w:rFonts w:ascii="Times New Roman" w:hAnsi="Times New Roman" w:cs="Times New Roman"/>
          <w:sz w:val="28"/>
          <w:szCs w:val="28"/>
        </w:rPr>
        <w:t>дарных отечественных и зарубежных хоккеистов и тренеров, принесших славу российскому и мировому хоккею на траве;</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способность характеризовать роль и основные функции главных хо</w:t>
      </w:r>
      <w:r w:rsidR="002E54EC" w:rsidRPr="00671B8B">
        <w:rPr>
          <w:rFonts w:ascii="Times New Roman" w:hAnsi="Times New Roman" w:cs="Times New Roman"/>
          <w:sz w:val="28"/>
          <w:szCs w:val="28"/>
        </w:rPr>
        <w:t>к</w:t>
      </w:r>
      <w:r w:rsidR="002E54EC" w:rsidRPr="00671B8B">
        <w:rPr>
          <w:rFonts w:ascii="Times New Roman" w:hAnsi="Times New Roman" w:cs="Times New Roman"/>
          <w:sz w:val="28"/>
          <w:szCs w:val="28"/>
        </w:rPr>
        <w:t>кейных организаций и федераций (международные, российские), осущест</w:t>
      </w:r>
      <w:r w:rsidR="002E54EC" w:rsidRPr="00671B8B">
        <w:rPr>
          <w:rFonts w:ascii="Times New Roman" w:hAnsi="Times New Roman" w:cs="Times New Roman"/>
          <w:sz w:val="28"/>
          <w:szCs w:val="28"/>
        </w:rPr>
        <w:t>в</w:t>
      </w:r>
      <w:r w:rsidR="002E54EC" w:rsidRPr="00671B8B">
        <w:rPr>
          <w:rFonts w:ascii="Times New Roman" w:hAnsi="Times New Roman" w:cs="Times New Roman"/>
          <w:sz w:val="28"/>
          <w:szCs w:val="28"/>
        </w:rPr>
        <w:t>ляющих управление хоккеем на траве;</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умение анализировать результаты соревнований, входящих в официал</w:t>
      </w:r>
      <w:r w:rsidR="002E54EC" w:rsidRPr="00671B8B">
        <w:rPr>
          <w:rFonts w:ascii="Times New Roman" w:hAnsi="Times New Roman" w:cs="Times New Roman"/>
          <w:sz w:val="28"/>
          <w:szCs w:val="28"/>
        </w:rPr>
        <w:t>ь</w:t>
      </w:r>
      <w:r w:rsidR="002E54EC" w:rsidRPr="00671B8B">
        <w:rPr>
          <w:rFonts w:ascii="Times New Roman" w:hAnsi="Times New Roman" w:cs="Times New Roman"/>
          <w:sz w:val="28"/>
          <w:szCs w:val="28"/>
        </w:rPr>
        <w:t>ный календарь соревнований (международных, всероссийских, региональных);</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понимание роли занятий хоккеем на траве как средства укрепления зд</w:t>
      </w:r>
      <w:r w:rsidR="002E54EC" w:rsidRPr="00671B8B">
        <w:rPr>
          <w:rFonts w:ascii="Times New Roman" w:hAnsi="Times New Roman" w:cs="Times New Roman"/>
          <w:sz w:val="28"/>
          <w:szCs w:val="28"/>
        </w:rPr>
        <w:t>о</w:t>
      </w:r>
      <w:r w:rsidR="002E54EC" w:rsidRPr="00671B8B">
        <w:rPr>
          <w:rFonts w:ascii="Times New Roman" w:hAnsi="Times New Roman" w:cs="Times New Roman"/>
          <w:sz w:val="28"/>
          <w:szCs w:val="28"/>
        </w:rPr>
        <w:t>ровья, повышения функциональных возможностей основных систем организма и развития физических качеств;</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использование навыков: организации и проведения самостоятельных з</w:t>
      </w:r>
      <w:r w:rsidR="002E54EC" w:rsidRPr="00671B8B">
        <w:rPr>
          <w:rFonts w:ascii="Times New Roman" w:hAnsi="Times New Roman" w:cs="Times New Roman"/>
          <w:sz w:val="28"/>
          <w:szCs w:val="28"/>
        </w:rPr>
        <w:t>а</w:t>
      </w:r>
      <w:r w:rsidR="002E54EC" w:rsidRPr="00671B8B">
        <w:rPr>
          <w:rFonts w:ascii="Times New Roman" w:hAnsi="Times New Roman" w:cs="Times New Roman"/>
          <w:sz w:val="28"/>
          <w:szCs w:val="28"/>
        </w:rPr>
        <w:t>нятий по хоккею на траве, составления индивидуальных планов, включая сп</w:t>
      </w:r>
      <w:r w:rsidR="002E54EC" w:rsidRPr="00671B8B">
        <w:rPr>
          <w:rFonts w:ascii="Times New Roman" w:hAnsi="Times New Roman" w:cs="Times New Roman"/>
          <w:sz w:val="28"/>
          <w:szCs w:val="28"/>
        </w:rPr>
        <w:t>о</w:t>
      </w:r>
      <w:r w:rsidR="002E54EC" w:rsidRPr="00671B8B">
        <w:rPr>
          <w:rFonts w:ascii="Times New Roman" w:hAnsi="Times New Roman" w:cs="Times New Roman"/>
          <w:sz w:val="28"/>
          <w:szCs w:val="28"/>
        </w:rPr>
        <w:t>собы самостоятельного освоения двигательных действий, подбор подводящих, подготовительных и специальных упражнений, самоконтроля в учебной и с</w:t>
      </w:r>
      <w:r w:rsidR="002E54EC" w:rsidRPr="00671B8B">
        <w:rPr>
          <w:rFonts w:ascii="Times New Roman" w:hAnsi="Times New Roman" w:cs="Times New Roman"/>
          <w:sz w:val="28"/>
          <w:szCs w:val="28"/>
        </w:rPr>
        <w:t>о</w:t>
      </w:r>
      <w:r w:rsidR="002E54EC" w:rsidRPr="00671B8B">
        <w:rPr>
          <w:rFonts w:ascii="Times New Roman" w:hAnsi="Times New Roman" w:cs="Times New Roman"/>
          <w:sz w:val="28"/>
          <w:szCs w:val="28"/>
        </w:rPr>
        <w:t xml:space="preserve">ревновательной деятельности, применение средств восстановления организма </w:t>
      </w:r>
      <w:r w:rsidR="002E54EC" w:rsidRPr="00671B8B">
        <w:rPr>
          <w:rFonts w:ascii="Times New Roman" w:hAnsi="Times New Roman" w:cs="Times New Roman"/>
          <w:sz w:val="28"/>
          <w:szCs w:val="28"/>
        </w:rPr>
        <w:lastRenderedPageBreak/>
        <w:t>после физической нагрузки на занятиях хоккеем на траве в учебной и соревн</w:t>
      </w:r>
      <w:r w:rsidR="002E54EC" w:rsidRPr="00671B8B">
        <w:rPr>
          <w:rFonts w:ascii="Times New Roman" w:hAnsi="Times New Roman" w:cs="Times New Roman"/>
          <w:sz w:val="28"/>
          <w:szCs w:val="28"/>
        </w:rPr>
        <w:t>о</w:t>
      </w:r>
      <w:r w:rsidR="002E54EC" w:rsidRPr="00671B8B">
        <w:rPr>
          <w:rFonts w:ascii="Times New Roman" w:hAnsi="Times New Roman" w:cs="Times New Roman"/>
          <w:sz w:val="28"/>
          <w:szCs w:val="28"/>
        </w:rPr>
        <w:t>вательной деятельности;</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знание и применение основ формирования сбалансированного питания хоккеиста;</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составление, подбор и выполнение упражнений с учетом их классиф</w:t>
      </w:r>
      <w:r w:rsidR="002E54EC" w:rsidRPr="00671B8B">
        <w:rPr>
          <w:rFonts w:ascii="Times New Roman" w:hAnsi="Times New Roman" w:cs="Times New Roman"/>
          <w:sz w:val="28"/>
          <w:szCs w:val="28"/>
        </w:rPr>
        <w:t>и</w:t>
      </w:r>
      <w:r w:rsidR="002E54EC" w:rsidRPr="00671B8B">
        <w:rPr>
          <w:rFonts w:ascii="Times New Roman" w:hAnsi="Times New Roman" w:cs="Times New Roman"/>
          <w:sz w:val="28"/>
          <w:szCs w:val="28"/>
        </w:rPr>
        <w:t>кации для составления комплексов, в том числе индивидуальных, различной направленности;</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w:t>
      </w:r>
      <w:r w:rsidR="002E54EC" w:rsidRPr="00671B8B">
        <w:rPr>
          <w:rFonts w:ascii="Times New Roman" w:hAnsi="Times New Roman" w:cs="Times New Roman"/>
          <w:sz w:val="28"/>
          <w:szCs w:val="28"/>
        </w:rPr>
        <w:t>й</w:t>
      </w:r>
      <w:r w:rsidR="002E54EC" w:rsidRPr="00671B8B">
        <w:rPr>
          <w:rFonts w:ascii="Times New Roman" w:hAnsi="Times New Roman" w:cs="Times New Roman"/>
          <w:sz w:val="28"/>
          <w:szCs w:val="28"/>
        </w:rPr>
        <w:t>ствий хоккеиста, определение их эффективности;</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знание техники выполнения и демонстрация правильной техники в</w:t>
      </w:r>
      <w:r w:rsidR="002E54EC" w:rsidRPr="00671B8B">
        <w:rPr>
          <w:rFonts w:ascii="Times New Roman" w:hAnsi="Times New Roman" w:cs="Times New Roman"/>
          <w:sz w:val="28"/>
          <w:szCs w:val="28"/>
        </w:rPr>
        <w:t>ы</w:t>
      </w:r>
      <w:r w:rsidR="002E54EC" w:rsidRPr="00671B8B">
        <w:rPr>
          <w:rFonts w:ascii="Times New Roman" w:hAnsi="Times New Roman" w:cs="Times New Roman"/>
          <w:sz w:val="28"/>
          <w:szCs w:val="28"/>
        </w:rPr>
        <w:t>полнения упражнений для воспитания физических качеств, умение выявлять и устранять ошибки при выполнении упражнений;</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знание классификации техники и тактики игры в хоккей на траве, те</w:t>
      </w:r>
      <w:r w:rsidR="002E54EC" w:rsidRPr="00671B8B">
        <w:rPr>
          <w:rFonts w:ascii="Times New Roman" w:hAnsi="Times New Roman" w:cs="Times New Roman"/>
          <w:sz w:val="28"/>
          <w:szCs w:val="28"/>
        </w:rPr>
        <w:t>х</w:t>
      </w:r>
      <w:r w:rsidR="002E54EC" w:rsidRPr="00671B8B">
        <w:rPr>
          <w:rFonts w:ascii="Times New Roman" w:hAnsi="Times New Roman" w:cs="Times New Roman"/>
          <w:sz w:val="28"/>
          <w:szCs w:val="28"/>
        </w:rPr>
        <w:t>нических и тактических элементов хоккея на траве, применение и владение техническими и тактическими элементами в игровых заданиях и соревнован</w:t>
      </w:r>
      <w:r w:rsidR="002E54EC" w:rsidRPr="00671B8B">
        <w:rPr>
          <w:rFonts w:ascii="Times New Roman" w:hAnsi="Times New Roman" w:cs="Times New Roman"/>
          <w:sz w:val="28"/>
          <w:szCs w:val="28"/>
        </w:rPr>
        <w:t>и</w:t>
      </w:r>
      <w:r w:rsidR="002E54EC" w:rsidRPr="00671B8B">
        <w:rPr>
          <w:rFonts w:ascii="Times New Roman" w:hAnsi="Times New Roman" w:cs="Times New Roman"/>
          <w:sz w:val="28"/>
          <w:szCs w:val="28"/>
        </w:rPr>
        <w:t>ях;</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выполнение командных атакующих действий и способов атаки и конт</w:t>
      </w:r>
      <w:r w:rsidR="002E54EC" w:rsidRPr="00671B8B">
        <w:rPr>
          <w:rFonts w:ascii="Times New Roman" w:hAnsi="Times New Roman" w:cs="Times New Roman"/>
          <w:sz w:val="28"/>
          <w:szCs w:val="28"/>
        </w:rPr>
        <w:t>р</w:t>
      </w:r>
      <w:r w:rsidR="002E54EC" w:rsidRPr="00671B8B">
        <w:rPr>
          <w:rFonts w:ascii="Times New Roman" w:hAnsi="Times New Roman" w:cs="Times New Roman"/>
          <w:sz w:val="28"/>
          <w:szCs w:val="28"/>
        </w:rPr>
        <w:t>атаки в хоккее на траве, тактических комбинаций при различных игровых и стандартных ситуациях;</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совершенствование техники передвижения, техники владения клюшкой и мячом, техники игры вратаря, индивидуальных, групповых и командных та</w:t>
      </w:r>
      <w:r w:rsidR="002E54EC" w:rsidRPr="00671B8B">
        <w:rPr>
          <w:rFonts w:ascii="Times New Roman" w:hAnsi="Times New Roman" w:cs="Times New Roman"/>
          <w:sz w:val="28"/>
          <w:szCs w:val="28"/>
        </w:rPr>
        <w:t>к</w:t>
      </w:r>
      <w:r w:rsidR="002E54EC" w:rsidRPr="00671B8B">
        <w:rPr>
          <w:rFonts w:ascii="Times New Roman" w:hAnsi="Times New Roman" w:cs="Times New Roman"/>
          <w:sz w:val="28"/>
          <w:szCs w:val="28"/>
        </w:rPr>
        <w:t>тических действий;</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осуществление соревновательной деятельности в соответствии с прав</w:t>
      </w:r>
      <w:r w:rsidR="002E54EC" w:rsidRPr="00671B8B">
        <w:rPr>
          <w:rFonts w:ascii="Times New Roman" w:hAnsi="Times New Roman" w:cs="Times New Roman"/>
          <w:sz w:val="28"/>
          <w:szCs w:val="28"/>
        </w:rPr>
        <w:t>и</w:t>
      </w:r>
      <w:r w:rsidR="002E54EC" w:rsidRPr="00671B8B">
        <w:rPr>
          <w:rFonts w:ascii="Times New Roman" w:hAnsi="Times New Roman" w:cs="Times New Roman"/>
          <w:sz w:val="28"/>
          <w:szCs w:val="28"/>
        </w:rPr>
        <w:t>лами хоккея на траве, судейской практики;</w:t>
      </w:r>
    </w:p>
    <w:p w:rsidR="002E54EC" w:rsidRPr="00671B8B" w:rsidRDefault="00501CD5" w:rsidP="00671B8B">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w:t>
      </w:r>
      <w:r>
        <w:rPr>
          <w:rFonts w:ascii="Times New Roman" w:hAnsi="Times New Roman" w:cs="Times New Roman"/>
          <w:sz w:val="28"/>
          <w:szCs w:val="28"/>
          <w:lang w:val="en-US"/>
        </w:rPr>
        <w:t> </w:t>
      </w:r>
      <w:r w:rsidR="002E54EC" w:rsidRPr="00671B8B">
        <w:rPr>
          <w:rFonts w:ascii="Times New Roman" w:hAnsi="Times New Roman" w:cs="Times New Roman"/>
          <w:sz w:val="28"/>
          <w:szCs w:val="28"/>
        </w:rPr>
        <w:t>определение признаков положительного влияния занятий хоккеем на траве на укрепление здоровья, устанавливание связи между развитием физич</w:t>
      </w:r>
      <w:r w:rsidR="002E54EC" w:rsidRPr="00671B8B">
        <w:rPr>
          <w:rFonts w:ascii="Times New Roman" w:hAnsi="Times New Roman" w:cs="Times New Roman"/>
          <w:sz w:val="28"/>
          <w:szCs w:val="28"/>
        </w:rPr>
        <w:t>е</w:t>
      </w:r>
      <w:r w:rsidR="002E54EC" w:rsidRPr="00671B8B">
        <w:rPr>
          <w:rFonts w:ascii="Times New Roman" w:hAnsi="Times New Roman" w:cs="Times New Roman"/>
          <w:sz w:val="28"/>
          <w:szCs w:val="28"/>
        </w:rPr>
        <w:t>ских качеств и основных систем организма;</w:t>
      </w:r>
    </w:p>
    <w:p w:rsidR="002E54EC" w:rsidRPr="00671B8B" w:rsidRDefault="00501CD5" w:rsidP="00671B8B">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w:t>
      </w:r>
      <w:r>
        <w:rPr>
          <w:rFonts w:ascii="Times New Roman" w:hAnsi="Times New Roman" w:cs="Times New Roman"/>
          <w:sz w:val="28"/>
          <w:szCs w:val="28"/>
          <w:lang w:val="en-US"/>
        </w:rPr>
        <w:t> </w:t>
      </w:r>
      <w:r w:rsidR="002E54EC" w:rsidRPr="00671B8B">
        <w:rPr>
          <w:rFonts w:ascii="Times New Roman" w:hAnsi="Times New Roman" w:cs="Times New Roman"/>
          <w:sz w:val="28"/>
          <w:szCs w:val="28"/>
        </w:rPr>
        <w:t>соблюдение требований безопасности при организации занятий хоккеем на траве, знание правил оказания первой помощи при травмах и ушибах во время занятий физическими упражнениями, и хоккеем на траве в частности;</w:t>
      </w:r>
    </w:p>
    <w:p w:rsidR="002E54EC" w:rsidRPr="00671B8B" w:rsidRDefault="00501CD5" w:rsidP="00671B8B">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w:t>
      </w:r>
      <w:r>
        <w:rPr>
          <w:rFonts w:ascii="Times New Roman" w:hAnsi="Times New Roman" w:cs="Times New Roman"/>
          <w:sz w:val="28"/>
          <w:szCs w:val="28"/>
          <w:lang w:val="en-US"/>
        </w:rPr>
        <w:t> </w:t>
      </w:r>
      <w:r w:rsidR="002E54EC" w:rsidRPr="00671B8B">
        <w:rPr>
          <w:rFonts w:ascii="Times New Roman" w:hAnsi="Times New Roman" w:cs="Times New Roman"/>
          <w:sz w:val="28"/>
          <w:szCs w:val="28"/>
        </w:rPr>
        <w:t>использование занятий хоккеем на траве для организации индивидуал</w:t>
      </w:r>
      <w:r w:rsidR="002E54EC" w:rsidRPr="00671B8B">
        <w:rPr>
          <w:rFonts w:ascii="Times New Roman" w:hAnsi="Times New Roman" w:cs="Times New Roman"/>
          <w:sz w:val="28"/>
          <w:szCs w:val="28"/>
        </w:rPr>
        <w:t>ь</w:t>
      </w:r>
      <w:r w:rsidR="002E54EC" w:rsidRPr="00671B8B">
        <w:rPr>
          <w:rFonts w:ascii="Times New Roman" w:hAnsi="Times New Roman" w:cs="Times New Roman"/>
          <w:sz w:val="28"/>
          <w:szCs w:val="28"/>
        </w:rPr>
        <w:t>ного отдыха и досуга, укрепления собственного здоровья, повышения уровня физических кондиций;</w:t>
      </w:r>
    </w:p>
    <w:p w:rsidR="002E54EC" w:rsidRPr="00671B8B" w:rsidRDefault="00501CD5" w:rsidP="00671B8B">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w:t>
      </w:r>
      <w:r>
        <w:rPr>
          <w:rFonts w:ascii="Times New Roman" w:hAnsi="Times New Roman" w:cs="Times New Roman"/>
          <w:sz w:val="28"/>
          <w:szCs w:val="28"/>
          <w:lang w:val="en-US"/>
        </w:rPr>
        <w:t> </w:t>
      </w:r>
      <w:r w:rsidR="002E54EC" w:rsidRPr="00671B8B">
        <w:rPr>
          <w:rFonts w:ascii="Times New Roman" w:hAnsi="Times New Roman" w:cs="Times New Roman"/>
          <w:sz w:val="28"/>
          <w:szCs w:val="28"/>
        </w:rPr>
        <w:t>проведение тестирования уровня физической подготовленности хокке</w:t>
      </w:r>
      <w:r w:rsidR="002E54EC" w:rsidRPr="00671B8B">
        <w:rPr>
          <w:rFonts w:ascii="Times New Roman" w:hAnsi="Times New Roman" w:cs="Times New Roman"/>
          <w:sz w:val="28"/>
          <w:szCs w:val="28"/>
        </w:rPr>
        <w:t>и</w:t>
      </w:r>
      <w:r w:rsidR="002E54EC" w:rsidRPr="00671B8B">
        <w:rPr>
          <w:rFonts w:ascii="Times New Roman" w:hAnsi="Times New Roman" w:cs="Times New Roman"/>
          <w:sz w:val="28"/>
          <w:szCs w:val="28"/>
        </w:rPr>
        <w:t>стов на траве, характеристика основных показателей развития физических к</w:t>
      </w:r>
      <w:r w:rsidR="002E54EC" w:rsidRPr="00671B8B">
        <w:rPr>
          <w:rFonts w:ascii="Times New Roman" w:hAnsi="Times New Roman" w:cs="Times New Roman"/>
          <w:sz w:val="28"/>
          <w:szCs w:val="28"/>
        </w:rPr>
        <w:t>а</w:t>
      </w:r>
      <w:r w:rsidR="002E54EC" w:rsidRPr="00671B8B">
        <w:rPr>
          <w:rFonts w:ascii="Times New Roman" w:hAnsi="Times New Roman" w:cs="Times New Roman"/>
          <w:sz w:val="28"/>
          <w:szCs w:val="28"/>
        </w:rPr>
        <w:t>честв и состояния здоровья, сравнение своих результатов выполнения ко</w:t>
      </w:r>
      <w:r w:rsidR="002E54EC" w:rsidRPr="00671B8B">
        <w:rPr>
          <w:rFonts w:ascii="Times New Roman" w:hAnsi="Times New Roman" w:cs="Times New Roman"/>
          <w:sz w:val="28"/>
          <w:szCs w:val="28"/>
        </w:rPr>
        <w:t>н</w:t>
      </w:r>
      <w:r w:rsidR="002E54EC" w:rsidRPr="00671B8B">
        <w:rPr>
          <w:rFonts w:ascii="Times New Roman" w:hAnsi="Times New Roman" w:cs="Times New Roman"/>
          <w:sz w:val="28"/>
          <w:szCs w:val="28"/>
        </w:rPr>
        <w:t>трольных упражнений с эталонными результатами;</w:t>
      </w:r>
    </w:p>
    <w:p w:rsidR="002E54EC" w:rsidRPr="00671B8B" w:rsidRDefault="00501CD5" w:rsidP="00671B8B">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w:t>
      </w:r>
      <w:r>
        <w:rPr>
          <w:rFonts w:ascii="Times New Roman" w:hAnsi="Times New Roman" w:cs="Times New Roman"/>
          <w:sz w:val="28"/>
          <w:szCs w:val="28"/>
          <w:lang w:val="en-US"/>
        </w:rPr>
        <w:t> </w:t>
      </w:r>
      <w:r w:rsidR="002E54EC" w:rsidRPr="00671B8B">
        <w:rPr>
          <w:rFonts w:ascii="Times New Roman" w:hAnsi="Times New Roman" w:cs="Times New Roman"/>
          <w:sz w:val="28"/>
          <w:szCs w:val="28"/>
        </w:rPr>
        <w:t xml:space="preserve">ведение дневника по физкультурной деятельности, включая оформление планов проведения самостоятельных занятий с физическими упражнениями </w:t>
      </w:r>
      <w:r w:rsidR="002E54EC" w:rsidRPr="00671B8B">
        <w:rPr>
          <w:rFonts w:ascii="Times New Roman" w:hAnsi="Times New Roman" w:cs="Times New Roman"/>
          <w:sz w:val="28"/>
          <w:szCs w:val="28"/>
        </w:rPr>
        <w:lastRenderedPageBreak/>
        <w:t>разной функциональной направленности, данные контроля динамики индив</w:t>
      </w:r>
      <w:r w:rsidR="002E54EC" w:rsidRPr="00671B8B">
        <w:rPr>
          <w:rFonts w:ascii="Times New Roman" w:hAnsi="Times New Roman" w:cs="Times New Roman"/>
          <w:sz w:val="28"/>
          <w:szCs w:val="28"/>
        </w:rPr>
        <w:t>и</w:t>
      </w:r>
      <w:r w:rsidR="002E54EC" w:rsidRPr="00671B8B">
        <w:rPr>
          <w:rFonts w:ascii="Times New Roman" w:hAnsi="Times New Roman" w:cs="Times New Roman"/>
          <w:sz w:val="28"/>
          <w:szCs w:val="28"/>
        </w:rPr>
        <w:t>дуального физического развития и уровня физической подготовленности;</w:t>
      </w:r>
    </w:p>
    <w:p w:rsidR="002E54EC" w:rsidRPr="00671B8B" w:rsidRDefault="00501CD5" w:rsidP="00671B8B">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w:t>
      </w:r>
      <w:r>
        <w:rPr>
          <w:rFonts w:ascii="Times New Roman" w:hAnsi="Times New Roman" w:cs="Times New Roman"/>
          <w:sz w:val="28"/>
          <w:szCs w:val="28"/>
          <w:lang w:val="en-US"/>
        </w:rPr>
        <w:t> </w:t>
      </w:r>
      <w:r w:rsidR="002E54EC" w:rsidRPr="00671B8B">
        <w:rPr>
          <w:rFonts w:ascii="Times New Roman" w:hAnsi="Times New Roman" w:cs="Times New Roman"/>
          <w:sz w:val="28"/>
          <w:szCs w:val="28"/>
        </w:rPr>
        <w:t>способность проводить самостоятельные занятия по хоккею на траве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2E54EC" w:rsidRPr="00671B8B" w:rsidRDefault="00501CD5" w:rsidP="00671B8B">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w:t>
      </w:r>
      <w:r>
        <w:rPr>
          <w:rFonts w:ascii="Times New Roman" w:hAnsi="Times New Roman" w:cs="Times New Roman"/>
          <w:sz w:val="28"/>
          <w:szCs w:val="28"/>
          <w:lang w:val="en-US"/>
        </w:rPr>
        <w:t> </w:t>
      </w:r>
      <w:r w:rsidR="002E54EC" w:rsidRPr="00671B8B">
        <w:rPr>
          <w:rFonts w:ascii="Times New Roman" w:hAnsi="Times New Roman" w:cs="Times New Roman"/>
          <w:sz w:val="28"/>
          <w:szCs w:val="28"/>
        </w:rPr>
        <w:t>знание и применение способов и методов профилактики пагубных пр</w:t>
      </w:r>
      <w:r w:rsidR="002E54EC" w:rsidRPr="00671B8B">
        <w:rPr>
          <w:rFonts w:ascii="Times New Roman" w:hAnsi="Times New Roman" w:cs="Times New Roman"/>
          <w:sz w:val="28"/>
          <w:szCs w:val="28"/>
        </w:rPr>
        <w:t>и</w:t>
      </w:r>
      <w:r w:rsidR="002E54EC" w:rsidRPr="00671B8B">
        <w:rPr>
          <w:rFonts w:ascii="Times New Roman" w:hAnsi="Times New Roman" w:cs="Times New Roman"/>
          <w:sz w:val="28"/>
          <w:szCs w:val="28"/>
        </w:rPr>
        <w:t>вычек, асоциального и созависимого поведения, знание антидопинговых пр</w:t>
      </w:r>
      <w:r w:rsidR="002E54EC" w:rsidRPr="00671B8B">
        <w:rPr>
          <w:rFonts w:ascii="Times New Roman" w:hAnsi="Times New Roman" w:cs="Times New Roman"/>
          <w:sz w:val="28"/>
          <w:szCs w:val="28"/>
        </w:rPr>
        <w:t>а</w:t>
      </w:r>
      <w:r w:rsidR="002E54EC" w:rsidRPr="00671B8B">
        <w:rPr>
          <w:rFonts w:ascii="Times New Roman" w:hAnsi="Times New Roman" w:cs="Times New Roman"/>
          <w:sz w:val="28"/>
          <w:szCs w:val="28"/>
        </w:rPr>
        <w:t>вил.</w:t>
      </w:r>
    </w:p>
    <w:p w:rsidR="00671B8B" w:rsidRDefault="00671B8B" w:rsidP="002E54EC">
      <w:pPr>
        <w:widowControl/>
        <w:autoSpaceDE/>
        <w:autoSpaceDN/>
        <w:adjustRightInd/>
        <w:spacing w:line="276" w:lineRule="auto"/>
        <w:ind w:firstLine="709"/>
        <w:rPr>
          <w:rFonts w:ascii="Times New Roman" w:hAnsi="Times New Roman" w:cs="Times New Roman"/>
          <w:color w:val="FF0000"/>
          <w:sz w:val="28"/>
          <w:szCs w:val="28"/>
        </w:rPr>
      </w:pPr>
    </w:p>
    <w:p w:rsidR="002E54EC" w:rsidRPr="00501CD5" w:rsidRDefault="00501CD5" w:rsidP="00501CD5">
      <w:pPr>
        <w:widowControl/>
        <w:autoSpaceDE/>
        <w:autoSpaceDN/>
        <w:adjustRightInd/>
        <w:ind w:firstLine="0"/>
        <w:jc w:val="center"/>
        <w:rPr>
          <w:rFonts w:ascii="Times New Roman" w:hAnsi="Times New Roman" w:cs="Times New Roman"/>
          <w:b/>
          <w:sz w:val="28"/>
          <w:szCs w:val="28"/>
        </w:rPr>
      </w:pPr>
      <w:r w:rsidRPr="00501CD5">
        <w:rPr>
          <w:rFonts w:ascii="Times New Roman" w:hAnsi="Times New Roman" w:cs="Times New Roman"/>
          <w:b/>
          <w:sz w:val="28"/>
          <w:szCs w:val="28"/>
        </w:rPr>
        <w:t>МОДУЛЬ «УШУ»</w:t>
      </w:r>
    </w:p>
    <w:p w:rsidR="002E54EC" w:rsidRPr="00501CD5" w:rsidRDefault="00501CD5" w:rsidP="00501CD5">
      <w:pPr>
        <w:widowControl/>
        <w:autoSpaceDE/>
        <w:autoSpaceDN/>
        <w:adjustRightInd/>
        <w:ind w:firstLine="709"/>
        <w:rPr>
          <w:rFonts w:ascii="Times New Roman" w:hAnsi="Times New Roman" w:cs="Times New Roman"/>
          <w:b/>
          <w:sz w:val="28"/>
          <w:szCs w:val="28"/>
        </w:rPr>
      </w:pPr>
      <w:r w:rsidRPr="00501CD5">
        <w:rPr>
          <w:rFonts w:ascii="Times New Roman" w:hAnsi="Times New Roman" w:cs="Times New Roman"/>
          <w:b/>
          <w:sz w:val="28"/>
          <w:szCs w:val="28"/>
        </w:rPr>
        <w:t>1) ПОЯСНИТЕЛЬНАЯ ЗАПИСКА</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«Ушу» (далее - модуль «Ушу»</w:t>
      </w:r>
      <w:r w:rsidR="002E54EC" w:rsidRPr="00501CD5">
        <w:rPr>
          <w:rFonts w:ascii="Times New Roman" w:hAnsi="Times New Roman" w:cs="Times New Roman"/>
          <w:sz w:val="28"/>
          <w:szCs w:val="28"/>
        </w:rPr>
        <w:t>, модуль по ушу, ушу) на уровне среднего общего образования разработан с целью оказания методической п</w:t>
      </w:r>
      <w:r w:rsidR="002E54EC" w:rsidRPr="00501CD5">
        <w:rPr>
          <w:rFonts w:ascii="Times New Roman" w:hAnsi="Times New Roman" w:cs="Times New Roman"/>
          <w:sz w:val="28"/>
          <w:szCs w:val="28"/>
        </w:rPr>
        <w:t>о</w:t>
      </w:r>
      <w:r w:rsidR="002E54EC" w:rsidRPr="00501CD5">
        <w:rPr>
          <w:rFonts w:ascii="Times New Roman" w:hAnsi="Times New Roman" w:cs="Times New Roman"/>
          <w:sz w:val="28"/>
          <w:szCs w:val="28"/>
        </w:rPr>
        <w:t xml:space="preserve">мощи учителю физической культуры в создании рабочей </w:t>
      </w:r>
      <w:r>
        <w:rPr>
          <w:rFonts w:ascii="Times New Roman" w:hAnsi="Times New Roman" w:cs="Times New Roman"/>
          <w:sz w:val="28"/>
          <w:szCs w:val="28"/>
        </w:rPr>
        <w:t>программы по уче</w:t>
      </w:r>
      <w:r>
        <w:rPr>
          <w:rFonts w:ascii="Times New Roman" w:hAnsi="Times New Roman" w:cs="Times New Roman"/>
          <w:sz w:val="28"/>
          <w:szCs w:val="28"/>
        </w:rPr>
        <w:t>б</w:t>
      </w:r>
      <w:r>
        <w:rPr>
          <w:rFonts w:ascii="Times New Roman" w:hAnsi="Times New Roman" w:cs="Times New Roman"/>
          <w:sz w:val="28"/>
          <w:szCs w:val="28"/>
        </w:rPr>
        <w:t>ному предмету «Физическая культура»</w:t>
      </w:r>
      <w:r w:rsidR="002E54EC" w:rsidRPr="00501CD5">
        <w:rPr>
          <w:rFonts w:ascii="Times New Roman" w:hAnsi="Times New Roman" w:cs="Times New Roman"/>
          <w:sz w:val="28"/>
          <w:szCs w:val="28"/>
        </w:rPr>
        <w:t xml:space="preserve"> с учетом современных тенденций в си</w:t>
      </w:r>
      <w:r w:rsidR="002E54EC" w:rsidRPr="00501CD5">
        <w:rPr>
          <w:rFonts w:ascii="Times New Roman" w:hAnsi="Times New Roman" w:cs="Times New Roman"/>
          <w:sz w:val="28"/>
          <w:szCs w:val="28"/>
        </w:rPr>
        <w:t>с</w:t>
      </w:r>
      <w:r w:rsidR="002E54EC" w:rsidRPr="00501CD5">
        <w:rPr>
          <w:rFonts w:ascii="Times New Roman" w:hAnsi="Times New Roman" w:cs="Times New Roman"/>
          <w:sz w:val="28"/>
          <w:szCs w:val="28"/>
        </w:rPr>
        <w:t>теме образования и использования спортивно-ориентированных форм, средств и методов обучения по различным видам спорта.</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Ушу является системой физического воспитания, поскольку включает в себя все многообразие двигательных действий и физических упражнений ра</w:t>
      </w:r>
      <w:r w:rsidRPr="00501CD5">
        <w:rPr>
          <w:rFonts w:ascii="Times New Roman" w:hAnsi="Times New Roman" w:cs="Times New Roman"/>
          <w:sz w:val="28"/>
          <w:szCs w:val="28"/>
        </w:rPr>
        <w:t>з</w:t>
      </w:r>
      <w:r w:rsidRPr="00501CD5">
        <w:rPr>
          <w:rFonts w:ascii="Times New Roman" w:hAnsi="Times New Roman" w:cs="Times New Roman"/>
          <w:sz w:val="28"/>
          <w:szCs w:val="28"/>
        </w:rPr>
        <w:t>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w:t>
      </w:r>
      <w:r w:rsidRPr="00501CD5">
        <w:rPr>
          <w:rFonts w:ascii="Times New Roman" w:hAnsi="Times New Roman" w:cs="Times New Roman"/>
          <w:sz w:val="28"/>
          <w:szCs w:val="28"/>
        </w:rPr>
        <w:t>о</w:t>
      </w:r>
      <w:r w:rsidRPr="00501CD5">
        <w:rPr>
          <w:rFonts w:ascii="Times New Roman" w:hAnsi="Times New Roman" w:cs="Times New Roman"/>
          <w:sz w:val="28"/>
          <w:szCs w:val="28"/>
        </w:rPr>
        <w:t>венно оценивать складывающую ситуацию и принимать единственно правил</w:t>
      </w:r>
      <w:r w:rsidRPr="00501CD5">
        <w:rPr>
          <w:rFonts w:ascii="Times New Roman" w:hAnsi="Times New Roman" w:cs="Times New Roman"/>
          <w:sz w:val="28"/>
          <w:szCs w:val="28"/>
        </w:rPr>
        <w:t>ь</w:t>
      </w:r>
      <w:r w:rsidRPr="00501CD5">
        <w:rPr>
          <w:rFonts w:ascii="Times New Roman" w:hAnsi="Times New Roman" w:cs="Times New Roman"/>
          <w:sz w:val="28"/>
          <w:szCs w:val="28"/>
        </w:rPr>
        <w:t>ное решение в экстремальных условиях.</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Все виды ушу являются эффективным средством физического воспитания для молодого поколения, они способствуют всестороннему физическому, и</w:t>
      </w:r>
      <w:r w:rsidRPr="00501CD5">
        <w:rPr>
          <w:rFonts w:ascii="Times New Roman" w:hAnsi="Times New Roman" w:cs="Times New Roman"/>
          <w:sz w:val="28"/>
          <w:szCs w:val="28"/>
        </w:rPr>
        <w:t>н</w:t>
      </w:r>
      <w:r w:rsidRPr="00501CD5">
        <w:rPr>
          <w:rFonts w:ascii="Times New Roman" w:hAnsi="Times New Roman" w:cs="Times New Roman"/>
          <w:sz w:val="28"/>
          <w:szCs w:val="28"/>
        </w:rPr>
        <w:t>теллектуальному, нравственному, морально-волевому развитию обучающихся, укреплению их здоровья, привлечению школьников к систематическим занят</w:t>
      </w:r>
      <w:r w:rsidRPr="00501CD5">
        <w:rPr>
          <w:rFonts w:ascii="Times New Roman" w:hAnsi="Times New Roman" w:cs="Times New Roman"/>
          <w:sz w:val="28"/>
          <w:szCs w:val="28"/>
        </w:rPr>
        <w:t>и</w:t>
      </w:r>
      <w:r w:rsidRPr="00501CD5">
        <w:rPr>
          <w:rFonts w:ascii="Times New Roman" w:hAnsi="Times New Roman" w:cs="Times New Roman"/>
          <w:sz w:val="28"/>
          <w:szCs w:val="28"/>
        </w:rPr>
        <w:t>ям физической культурой и спортом, их личностному и профессиональному самоопределению.</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w:t>
      </w:r>
      <w:r w:rsidRPr="00501CD5">
        <w:rPr>
          <w:rFonts w:ascii="Times New Roman" w:hAnsi="Times New Roman" w:cs="Times New Roman"/>
          <w:sz w:val="28"/>
          <w:szCs w:val="28"/>
        </w:rPr>
        <w:t>у</w:t>
      </w:r>
      <w:r w:rsidRPr="00501CD5">
        <w:rPr>
          <w:rFonts w:ascii="Times New Roman" w:hAnsi="Times New Roman" w:cs="Times New Roman"/>
          <w:sz w:val="28"/>
          <w:szCs w:val="28"/>
        </w:rPr>
        <w:t>долюбие, настойчивость и целеустремленность, а также развитие способности управлять своими эмоциями).</w:t>
      </w:r>
    </w:p>
    <w:p w:rsidR="002E54EC" w:rsidRPr="00501CD5" w:rsidRDefault="00501CD5"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b/>
          <w:i/>
          <w:sz w:val="28"/>
          <w:szCs w:val="28"/>
        </w:rPr>
        <w:t>Целью изучения модуля «Ушу»</w:t>
      </w:r>
      <w:r w:rsidR="002E54EC" w:rsidRPr="00501CD5">
        <w:rPr>
          <w:rFonts w:ascii="Times New Roman" w:hAnsi="Times New Roman" w:cs="Times New Roman"/>
          <w:sz w:val="28"/>
          <w:szCs w:val="28"/>
        </w:rPr>
        <w:t xml:space="preserve"> является формирование у обучающихся навыков общечеловеческой культуры и социального самоопределения, усто</w:t>
      </w:r>
      <w:r w:rsidR="002E54EC" w:rsidRPr="00501CD5">
        <w:rPr>
          <w:rFonts w:ascii="Times New Roman" w:hAnsi="Times New Roman" w:cs="Times New Roman"/>
          <w:sz w:val="28"/>
          <w:szCs w:val="28"/>
        </w:rPr>
        <w:t>й</w:t>
      </w:r>
      <w:r w:rsidR="002E54EC" w:rsidRPr="00501CD5">
        <w:rPr>
          <w:rFonts w:ascii="Times New Roman" w:hAnsi="Times New Roman" w:cs="Times New Roman"/>
          <w:sz w:val="28"/>
          <w:szCs w:val="28"/>
        </w:rPr>
        <w:t>чивой мотивации к сохранению и укреплению собственного здоровья, ведению здорового образа жизни через занятия физической культурой и спортом с и</w:t>
      </w:r>
      <w:r w:rsidR="002E54EC" w:rsidRPr="00501CD5">
        <w:rPr>
          <w:rFonts w:ascii="Times New Roman" w:hAnsi="Times New Roman" w:cs="Times New Roman"/>
          <w:sz w:val="28"/>
          <w:szCs w:val="28"/>
        </w:rPr>
        <w:t>с</w:t>
      </w:r>
      <w:r w:rsidR="002E54EC" w:rsidRPr="00501CD5">
        <w:rPr>
          <w:rFonts w:ascii="Times New Roman" w:hAnsi="Times New Roman" w:cs="Times New Roman"/>
          <w:sz w:val="28"/>
          <w:szCs w:val="28"/>
        </w:rPr>
        <w:t>пользованием средств ушу.</w:t>
      </w:r>
    </w:p>
    <w:p w:rsidR="002E54EC" w:rsidRPr="00501CD5" w:rsidRDefault="00501CD5" w:rsidP="00501CD5">
      <w:pPr>
        <w:widowControl/>
        <w:autoSpaceDE/>
        <w:autoSpaceDN/>
        <w:adjustRightInd/>
        <w:ind w:firstLine="709"/>
        <w:rPr>
          <w:rFonts w:ascii="Times New Roman" w:hAnsi="Times New Roman" w:cs="Times New Roman"/>
          <w:b/>
          <w:i/>
          <w:sz w:val="28"/>
          <w:szCs w:val="28"/>
        </w:rPr>
      </w:pPr>
      <w:r w:rsidRPr="00501CD5">
        <w:rPr>
          <w:rFonts w:ascii="Times New Roman" w:hAnsi="Times New Roman" w:cs="Times New Roman"/>
          <w:b/>
          <w:i/>
          <w:sz w:val="28"/>
          <w:szCs w:val="28"/>
        </w:rPr>
        <w:t>Задачами изучения модуля «Ушу»</w:t>
      </w:r>
      <w:r w:rsidR="002E54EC" w:rsidRPr="00501CD5">
        <w:rPr>
          <w:rFonts w:ascii="Times New Roman" w:hAnsi="Times New Roman" w:cs="Times New Roman"/>
          <w:b/>
          <w:i/>
          <w:sz w:val="28"/>
          <w:szCs w:val="28"/>
        </w:rPr>
        <w:t xml:space="preserve"> являются:</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501CD5">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 и расширения спектра двигательных действий;</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w:t>
      </w:r>
      <w:r w:rsidR="002E54EC" w:rsidRPr="00501CD5">
        <w:rPr>
          <w:rFonts w:ascii="Times New Roman" w:hAnsi="Times New Roman" w:cs="Times New Roman"/>
          <w:sz w:val="28"/>
          <w:szCs w:val="28"/>
        </w:rPr>
        <w:t>о</w:t>
      </w:r>
      <w:r w:rsidR="002E54EC" w:rsidRPr="00501CD5">
        <w:rPr>
          <w:rFonts w:ascii="Times New Roman" w:hAnsi="Times New Roman" w:cs="Times New Roman"/>
          <w:sz w:val="28"/>
          <w:szCs w:val="28"/>
        </w:rPr>
        <w:t>нальных возможностей их организма, обеспечение культуры безопасного пов</w:t>
      </w:r>
      <w:r w:rsidR="002E54EC" w:rsidRPr="00501CD5">
        <w:rPr>
          <w:rFonts w:ascii="Times New Roman" w:hAnsi="Times New Roman" w:cs="Times New Roman"/>
          <w:sz w:val="28"/>
          <w:szCs w:val="28"/>
        </w:rPr>
        <w:t>е</w:t>
      </w:r>
      <w:r w:rsidR="002E54EC" w:rsidRPr="00501CD5">
        <w:rPr>
          <w:rFonts w:ascii="Times New Roman" w:hAnsi="Times New Roman" w:cs="Times New Roman"/>
          <w:sz w:val="28"/>
          <w:szCs w:val="28"/>
        </w:rPr>
        <w:t>дения на занятиях и соревнованиях ушу;</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освоение знаний о физической культуре и спорте в целом, истории ст</w:t>
      </w:r>
      <w:r w:rsidR="002E54EC" w:rsidRPr="00501CD5">
        <w:rPr>
          <w:rFonts w:ascii="Times New Roman" w:hAnsi="Times New Roman" w:cs="Times New Roman"/>
          <w:sz w:val="28"/>
          <w:szCs w:val="28"/>
        </w:rPr>
        <w:t>а</w:t>
      </w:r>
      <w:r w:rsidR="002E54EC" w:rsidRPr="00501CD5">
        <w:rPr>
          <w:rFonts w:ascii="Times New Roman" w:hAnsi="Times New Roman" w:cs="Times New Roman"/>
          <w:sz w:val="28"/>
          <w:szCs w:val="28"/>
        </w:rPr>
        <w:t>новления и развития ушу в частности;</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формирование образовательного фундамента, основанного на соотве</w:t>
      </w:r>
      <w:r w:rsidR="002E54EC" w:rsidRPr="00501CD5">
        <w:rPr>
          <w:rFonts w:ascii="Times New Roman" w:hAnsi="Times New Roman" w:cs="Times New Roman"/>
          <w:sz w:val="28"/>
          <w:szCs w:val="28"/>
        </w:rPr>
        <w:t>т</w:t>
      </w:r>
      <w:r w:rsidR="002E54EC" w:rsidRPr="00501CD5">
        <w:rPr>
          <w:rFonts w:ascii="Times New Roman" w:hAnsi="Times New Roman" w:cs="Times New Roman"/>
          <w:sz w:val="28"/>
          <w:szCs w:val="28"/>
        </w:rPr>
        <w:t>ствующем культурном уровне развития личности обучающегося, создающего необходимые предпосылки для его раскрытия и самореализации;</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w:t>
      </w:r>
      <w:r w:rsidR="002E54EC" w:rsidRPr="00501CD5">
        <w:rPr>
          <w:rFonts w:ascii="Times New Roman" w:hAnsi="Times New Roman" w:cs="Times New Roman"/>
          <w:sz w:val="28"/>
          <w:szCs w:val="28"/>
        </w:rPr>
        <w:t>в</w:t>
      </w:r>
      <w:r w:rsidR="002E54EC" w:rsidRPr="00501CD5">
        <w:rPr>
          <w:rFonts w:ascii="Times New Roman" w:hAnsi="Times New Roman" w:cs="Times New Roman"/>
          <w:sz w:val="28"/>
          <w:szCs w:val="28"/>
        </w:rPr>
        <w:t>ленностью, техническими действиями и приемами ушу;</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w:t>
      </w:r>
      <w:r w:rsidR="002E54EC" w:rsidRPr="00501CD5">
        <w:rPr>
          <w:rFonts w:ascii="Times New Roman" w:hAnsi="Times New Roman" w:cs="Times New Roman"/>
          <w:sz w:val="28"/>
          <w:szCs w:val="28"/>
        </w:rPr>
        <w:t>я</w:t>
      </w:r>
      <w:r w:rsidR="002E54EC" w:rsidRPr="00501CD5">
        <w:rPr>
          <w:rFonts w:ascii="Times New Roman" w:hAnsi="Times New Roman" w:cs="Times New Roman"/>
          <w:sz w:val="28"/>
          <w:szCs w:val="28"/>
        </w:rPr>
        <w:t>тельности;</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развитие положительной мотивации и устойчивого учебно-познавательного интереса к учебному предмету "Физическая культура"; удо</w:t>
      </w:r>
      <w:r w:rsidR="002E54EC" w:rsidRPr="00501CD5">
        <w:rPr>
          <w:rFonts w:ascii="Times New Roman" w:hAnsi="Times New Roman" w:cs="Times New Roman"/>
          <w:sz w:val="28"/>
          <w:szCs w:val="28"/>
        </w:rPr>
        <w:t>в</w:t>
      </w:r>
      <w:r w:rsidR="002E54EC" w:rsidRPr="00501CD5">
        <w:rPr>
          <w:rFonts w:ascii="Times New Roman" w:hAnsi="Times New Roman" w:cs="Times New Roman"/>
          <w:sz w:val="28"/>
          <w:szCs w:val="28"/>
        </w:rPr>
        <w:t>летворение индивидуальных потребностей обучающихся в занятиях физич</w:t>
      </w:r>
      <w:r w:rsidR="002E54EC" w:rsidRPr="00501CD5">
        <w:rPr>
          <w:rFonts w:ascii="Times New Roman" w:hAnsi="Times New Roman" w:cs="Times New Roman"/>
          <w:sz w:val="28"/>
          <w:szCs w:val="28"/>
        </w:rPr>
        <w:t>е</w:t>
      </w:r>
      <w:r w:rsidR="002E54EC" w:rsidRPr="00501CD5">
        <w:rPr>
          <w:rFonts w:ascii="Times New Roman" w:hAnsi="Times New Roman" w:cs="Times New Roman"/>
          <w:sz w:val="28"/>
          <w:szCs w:val="28"/>
        </w:rPr>
        <w:t>ской культурой и спортом средствами ушу;</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популяризация ушу среди подрастающего поколения, привлечение об</w:t>
      </w:r>
      <w:r w:rsidR="002E54EC" w:rsidRPr="00501CD5">
        <w:rPr>
          <w:rFonts w:ascii="Times New Roman" w:hAnsi="Times New Roman" w:cs="Times New Roman"/>
          <w:sz w:val="28"/>
          <w:szCs w:val="28"/>
        </w:rPr>
        <w:t>у</w:t>
      </w:r>
      <w:r w:rsidR="002E54EC" w:rsidRPr="00501CD5">
        <w:rPr>
          <w:rFonts w:ascii="Times New Roman" w:hAnsi="Times New Roman" w:cs="Times New Roman"/>
          <w:sz w:val="28"/>
          <w:szCs w:val="28"/>
        </w:rPr>
        <w:t>чающихся, проявляющих повышенный интерес и способности к занятиям ушу в школьных спортивных клубах, секциях, к участию в различных соревнован</w:t>
      </w:r>
      <w:r w:rsidR="002E54EC" w:rsidRPr="00501CD5">
        <w:rPr>
          <w:rFonts w:ascii="Times New Roman" w:hAnsi="Times New Roman" w:cs="Times New Roman"/>
          <w:sz w:val="28"/>
          <w:szCs w:val="28"/>
        </w:rPr>
        <w:t>и</w:t>
      </w:r>
      <w:r w:rsidR="002E54EC" w:rsidRPr="00501CD5">
        <w:rPr>
          <w:rFonts w:ascii="Times New Roman" w:hAnsi="Times New Roman" w:cs="Times New Roman"/>
          <w:sz w:val="28"/>
          <w:szCs w:val="28"/>
        </w:rPr>
        <w:t>ях;</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выявление, развитие и поддержка одаренных детей в области спорта.</w:t>
      </w:r>
    </w:p>
    <w:p w:rsidR="002E54EC" w:rsidRPr="00501CD5" w:rsidRDefault="00501CD5" w:rsidP="00501CD5">
      <w:pPr>
        <w:widowControl/>
        <w:autoSpaceDE/>
        <w:autoSpaceDN/>
        <w:adjustRightInd/>
        <w:ind w:firstLine="709"/>
        <w:rPr>
          <w:rFonts w:ascii="Times New Roman" w:hAnsi="Times New Roman" w:cs="Times New Roman"/>
          <w:i/>
          <w:sz w:val="28"/>
          <w:szCs w:val="28"/>
        </w:rPr>
      </w:pPr>
      <w:r w:rsidRPr="00501CD5">
        <w:rPr>
          <w:rFonts w:ascii="Times New Roman" w:hAnsi="Times New Roman" w:cs="Times New Roman"/>
          <w:i/>
          <w:sz w:val="28"/>
          <w:szCs w:val="28"/>
        </w:rPr>
        <w:t>Место и роль модуля</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w:t>
      </w:r>
      <w:r w:rsidR="002E54EC" w:rsidRPr="00501CD5">
        <w:rPr>
          <w:rFonts w:ascii="Times New Roman" w:hAnsi="Times New Roman" w:cs="Times New Roman"/>
          <w:sz w:val="28"/>
          <w:szCs w:val="28"/>
        </w:rPr>
        <w:t>У</w:t>
      </w:r>
      <w:r>
        <w:rPr>
          <w:rFonts w:ascii="Times New Roman" w:hAnsi="Times New Roman" w:cs="Times New Roman"/>
          <w:sz w:val="28"/>
          <w:szCs w:val="28"/>
        </w:rPr>
        <w:t>шу»</w:t>
      </w:r>
      <w:r w:rsidR="002E54EC" w:rsidRPr="00501CD5">
        <w:rPr>
          <w:rFonts w:ascii="Times New Roman" w:hAnsi="Times New Roman" w:cs="Times New Roman"/>
          <w:sz w:val="28"/>
          <w:szCs w:val="28"/>
        </w:rPr>
        <w:t xml:space="preserve">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Специфика модуля по ушу сочетается практически со всеми базовыми видами спорта (легкая атлетика, гимнастика</w:t>
      </w:r>
      <w:r w:rsidR="00501CD5">
        <w:rPr>
          <w:rFonts w:ascii="Times New Roman" w:hAnsi="Times New Roman" w:cs="Times New Roman"/>
          <w:sz w:val="28"/>
          <w:szCs w:val="28"/>
        </w:rPr>
        <w:t>, спортивные игры) и разделами «Знания о физической культуре», «</w:t>
      </w:r>
      <w:r w:rsidRPr="00501CD5">
        <w:rPr>
          <w:rFonts w:ascii="Times New Roman" w:hAnsi="Times New Roman" w:cs="Times New Roman"/>
          <w:sz w:val="28"/>
          <w:szCs w:val="28"/>
        </w:rPr>
        <w:t>Спосо</w:t>
      </w:r>
      <w:r w:rsidR="00501CD5">
        <w:rPr>
          <w:rFonts w:ascii="Times New Roman" w:hAnsi="Times New Roman" w:cs="Times New Roman"/>
          <w:sz w:val="28"/>
          <w:szCs w:val="28"/>
        </w:rPr>
        <w:t>бы самостоятельной деятельности», «Физическое совершенствование»</w:t>
      </w:r>
      <w:r w:rsidRPr="00501CD5">
        <w:rPr>
          <w:rFonts w:ascii="Times New Roman" w:hAnsi="Times New Roman" w:cs="Times New Roman"/>
          <w:sz w:val="28"/>
          <w:szCs w:val="28"/>
        </w:rPr>
        <w:t>.</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Интеграция модуля по ушу поможет обучающимся в освоении образов</w:t>
      </w:r>
      <w:r w:rsidRPr="00501CD5">
        <w:rPr>
          <w:rFonts w:ascii="Times New Roman" w:hAnsi="Times New Roman" w:cs="Times New Roman"/>
          <w:sz w:val="28"/>
          <w:szCs w:val="28"/>
        </w:rPr>
        <w:t>а</w:t>
      </w:r>
      <w:r w:rsidRPr="00501CD5">
        <w:rPr>
          <w:rFonts w:ascii="Times New Roman" w:hAnsi="Times New Roman" w:cs="Times New Roman"/>
          <w:sz w:val="28"/>
          <w:szCs w:val="28"/>
        </w:rPr>
        <w:t>тельных программ в рамках внеурочной деятельности, дополнительного обр</w:t>
      </w:r>
      <w:r w:rsidRPr="00501CD5">
        <w:rPr>
          <w:rFonts w:ascii="Times New Roman" w:hAnsi="Times New Roman" w:cs="Times New Roman"/>
          <w:sz w:val="28"/>
          <w:szCs w:val="28"/>
        </w:rPr>
        <w:t>а</w:t>
      </w:r>
      <w:r w:rsidRPr="00501CD5">
        <w:rPr>
          <w:rFonts w:ascii="Times New Roman" w:hAnsi="Times New Roman" w:cs="Times New Roman"/>
          <w:sz w:val="28"/>
          <w:szCs w:val="28"/>
        </w:rPr>
        <w:t>зования, деятельности школьных спортивных клубов, подготовке обучающихся к сдаче норм Всероссийского физкультурно-спортивного</w:t>
      </w:r>
      <w:r w:rsidR="00501CD5">
        <w:rPr>
          <w:rFonts w:ascii="Times New Roman" w:hAnsi="Times New Roman" w:cs="Times New Roman"/>
          <w:sz w:val="28"/>
          <w:szCs w:val="28"/>
        </w:rPr>
        <w:t xml:space="preserve"> комплекса «Готов к труду и обороне»</w:t>
      </w:r>
      <w:r w:rsidRPr="00501CD5">
        <w:rPr>
          <w:rFonts w:ascii="Times New Roman" w:hAnsi="Times New Roman" w:cs="Times New Roman"/>
          <w:sz w:val="28"/>
          <w:szCs w:val="28"/>
        </w:rPr>
        <w:t>, участии в спортивных соревнованиях и подготовке юношей к службе в Вооруженных Силах Российской Федерации.</w:t>
      </w:r>
    </w:p>
    <w:p w:rsidR="002E54EC" w:rsidRPr="00501CD5" w:rsidRDefault="00501CD5" w:rsidP="00501CD5">
      <w:pPr>
        <w:widowControl/>
        <w:autoSpaceDE/>
        <w:autoSpaceDN/>
        <w:adjustRightInd/>
        <w:ind w:firstLine="709"/>
        <w:rPr>
          <w:rFonts w:ascii="Times New Roman" w:hAnsi="Times New Roman" w:cs="Times New Roman"/>
          <w:i/>
          <w:sz w:val="28"/>
          <w:szCs w:val="28"/>
        </w:rPr>
      </w:pPr>
      <w:r w:rsidRPr="00501CD5">
        <w:rPr>
          <w:rFonts w:ascii="Times New Roman" w:hAnsi="Times New Roman" w:cs="Times New Roman"/>
          <w:i/>
          <w:sz w:val="28"/>
          <w:szCs w:val="28"/>
        </w:rPr>
        <w:t>Модуль «Ушу»</w:t>
      </w:r>
      <w:r w:rsidR="002E54EC" w:rsidRPr="00501CD5">
        <w:rPr>
          <w:rFonts w:ascii="Times New Roman" w:hAnsi="Times New Roman" w:cs="Times New Roman"/>
          <w:i/>
          <w:sz w:val="28"/>
          <w:szCs w:val="28"/>
        </w:rPr>
        <w:t xml:space="preserve"> может быть реализован в следующих вариантах:</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501CD5">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ушу с выбором ра</w:t>
      </w:r>
      <w:r w:rsidR="002E54EC" w:rsidRPr="00501CD5">
        <w:rPr>
          <w:rFonts w:ascii="Times New Roman" w:hAnsi="Times New Roman" w:cs="Times New Roman"/>
          <w:sz w:val="28"/>
          <w:szCs w:val="28"/>
        </w:rPr>
        <w:t>з</w:t>
      </w:r>
      <w:r w:rsidR="002E54EC" w:rsidRPr="00501CD5">
        <w:rPr>
          <w:rFonts w:ascii="Times New Roman" w:hAnsi="Times New Roman" w:cs="Times New Roman"/>
          <w:sz w:val="28"/>
          <w:szCs w:val="28"/>
        </w:rPr>
        <w:t>личных элементов ушу, с учетом возраста и физической подготовленности об</w:t>
      </w:r>
      <w:r w:rsidR="002E54EC" w:rsidRPr="00501CD5">
        <w:rPr>
          <w:rFonts w:ascii="Times New Roman" w:hAnsi="Times New Roman" w:cs="Times New Roman"/>
          <w:sz w:val="28"/>
          <w:szCs w:val="28"/>
        </w:rPr>
        <w:t>у</w:t>
      </w:r>
      <w:r w:rsidR="002E54EC" w:rsidRPr="00501CD5">
        <w:rPr>
          <w:rFonts w:ascii="Times New Roman" w:hAnsi="Times New Roman" w:cs="Times New Roman"/>
          <w:sz w:val="28"/>
          <w:szCs w:val="28"/>
        </w:rPr>
        <w:t>чающихся (с соответствующей дозировкой и интенсивностью);</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w:t>
      </w:r>
      <w:r w:rsidR="002E54EC" w:rsidRPr="00501CD5">
        <w:rPr>
          <w:rFonts w:ascii="Times New Roman" w:hAnsi="Times New Roman" w:cs="Times New Roman"/>
          <w:sz w:val="28"/>
          <w:szCs w:val="28"/>
        </w:rPr>
        <w:t>о</w:t>
      </w:r>
      <w:r w:rsidR="002E54EC" w:rsidRPr="00501CD5">
        <w:rPr>
          <w:rFonts w:ascii="Times New Roman" w:hAnsi="Times New Roman" w:cs="Times New Roman"/>
          <w:sz w:val="28"/>
          <w:szCs w:val="28"/>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w:t>
      </w:r>
      <w:r w:rsidR="002E54EC" w:rsidRPr="00501CD5">
        <w:rPr>
          <w:rFonts w:ascii="Times New Roman" w:hAnsi="Times New Roman" w:cs="Times New Roman"/>
          <w:sz w:val="28"/>
          <w:szCs w:val="28"/>
        </w:rPr>
        <w:t>и</w:t>
      </w:r>
      <w:r w:rsidR="002E54EC" w:rsidRPr="00501CD5">
        <w:rPr>
          <w:rFonts w:ascii="Times New Roman" w:hAnsi="Times New Roman" w:cs="Times New Roman"/>
          <w:sz w:val="28"/>
          <w:szCs w:val="28"/>
        </w:rPr>
        <w:t>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w:t>
      </w:r>
      <w:r w:rsidR="002E54EC" w:rsidRPr="00501CD5">
        <w:rPr>
          <w:rFonts w:ascii="Times New Roman" w:hAnsi="Times New Roman" w:cs="Times New Roman"/>
          <w:sz w:val="28"/>
          <w:szCs w:val="28"/>
        </w:rPr>
        <w:t>р</w:t>
      </w:r>
      <w:r w:rsidR="002E54EC" w:rsidRPr="00501CD5">
        <w:rPr>
          <w:rFonts w:ascii="Times New Roman" w:hAnsi="Times New Roman" w:cs="Times New Roman"/>
          <w:sz w:val="28"/>
          <w:szCs w:val="28"/>
        </w:rPr>
        <w:t>тивных клубов, включая использование учебных модулей по видам спорта (р</w:t>
      </w:r>
      <w:r w:rsidR="002E54EC" w:rsidRPr="00501CD5">
        <w:rPr>
          <w:rFonts w:ascii="Times New Roman" w:hAnsi="Times New Roman" w:cs="Times New Roman"/>
          <w:sz w:val="28"/>
          <w:szCs w:val="28"/>
        </w:rPr>
        <w:t>е</w:t>
      </w:r>
      <w:r w:rsidR="002E54EC" w:rsidRPr="00501CD5">
        <w:rPr>
          <w:rFonts w:ascii="Times New Roman" w:hAnsi="Times New Roman" w:cs="Times New Roman"/>
          <w:sz w:val="28"/>
          <w:szCs w:val="28"/>
        </w:rPr>
        <w:t>комендуемый объем в 10 и 11 классах - по 34 часа).</w:t>
      </w:r>
    </w:p>
    <w:p w:rsidR="002E54EC" w:rsidRPr="00501CD5" w:rsidRDefault="00501CD5" w:rsidP="00501CD5">
      <w:pPr>
        <w:widowControl/>
        <w:autoSpaceDE/>
        <w:autoSpaceDN/>
        <w:adjustRightInd/>
        <w:ind w:firstLine="709"/>
        <w:rPr>
          <w:rFonts w:ascii="Times New Roman" w:hAnsi="Times New Roman" w:cs="Times New Roman"/>
          <w:b/>
          <w:sz w:val="28"/>
          <w:szCs w:val="28"/>
        </w:rPr>
      </w:pPr>
      <w:r w:rsidRPr="00501CD5">
        <w:rPr>
          <w:rFonts w:ascii="Times New Roman" w:hAnsi="Times New Roman" w:cs="Times New Roman"/>
          <w:b/>
          <w:sz w:val="28"/>
          <w:szCs w:val="28"/>
        </w:rPr>
        <w:t>2) Содержание модуля</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1) Знания об ушу.</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История развития современного ушу в мире, в Российской Федерации, в регионе.</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Роль и основные функции главных спортивных организаций и федераций (международные, российские), осуществляющих управление ушу.</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Легендарные отечественные и зарубежные спортсмены и тренеры.</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Официальный календарь соревнований по виду спорта ушу (междун</w:t>
      </w:r>
      <w:r w:rsidRPr="00501CD5">
        <w:rPr>
          <w:rFonts w:ascii="Times New Roman" w:hAnsi="Times New Roman" w:cs="Times New Roman"/>
          <w:sz w:val="28"/>
          <w:szCs w:val="28"/>
        </w:rPr>
        <w:t>а</w:t>
      </w:r>
      <w:r w:rsidRPr="00501CD5">
        <w:rPr>
          <w:rFonts w:ascii="Times New Roman" w:hAnsi="Times New Roman" w:cs="Times New Roman"/>
          <w:sz w:val="28"/>
          <w:szCs w:val="28"/>
        </w:rPr>
        <w:t>родных, всероссийских, региональных).</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Требования безопасности при организации занятий ушу.</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Характерные травмы в ушу и мероприятия по их предупреждению.</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Занятия ушу как средство укрепления здоровья, повышения функци</w:t>
      </w:r>
      <w:r w:rsidRPr="00501CD5">
        <w:rPr>
          <w:rFonts w:ascii="Times New Roman" w:hAnsi="Times New Roman" w:cs="Times New Roman"/>
          <w:sz w:val="28"/>
          <w:szCs w:val="28"/>
        </w:rPr>
        <w:t>о</w:t>
      </w:r>
      <w:r w:rsidRPr="00501CD5">
        <w:rPr>
          <w:rFonts w:ascii="Times New Roman" w:hAnsi="Times New Roman" w:cs="Times New Roman"/>
          <w:sz w:val="28"/>
          <w:szCs w:val="28"/>
        </w:rPr>
        <w:t>нальных возможностей основных систем организма и развития физических к</w:t>
      </w:r>
      <w:r w:rsidRPr="00501CD5">
        <w:rPr>
          <w:rFonts w:ascii="Times New Roman" w:hAnsi="Times New Roman" w:cs="Times New Roman"/>
          <w:sz w:val="28"/>
          <w:szCs w:val="28"/>
        </w:rPr>
        <w:t>а</w:t>
      </w:r>
      <w:r w:rsidRPr="00501CD5">
        <w:rPr>
          <w:rFonts w:ascii="Times New Roman" w:hAnsi="Times New Roman" w:cs="Times New Roman"/>
          <w:sz w:val="28"/>
          <w:szCs w:val="28"/>
        </w:rPr>
        <w:t>честв.</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Словарь терминов и определений ушу.</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Правила соревнований по виду спорта ушу.</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2) Способы самостоятельной деятельности.</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Правила безопасного, правомерного поведения во время соревнований по виду спорта ушу в качестве зрителя.</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Организация и проведение самостоятельных занятий по виду спорта ушу.</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Составление планов и самостоятельное проведение занятий по виду спо</w:t>
      </w:r>
      <w:r w:rsidRPr="00501CD5">
        <w:rPr>
          <w:rFonts w:ascii="Times New Roman" w:hAnsi="Times New Roman" w:cs="Times New Roman"/>
          <w:sz w:val="28"/>
          <w:szCs w:val="28"/>
        </w:rPr>
        <w:t>р</w:t>
      </w:r>
      <w:r w:rsidRPr="00501CD5">
        <w:rPr>
          <w:rFonts w:ascii="Times New Roman" w:hAnsi="Times New Roman" w:cs="Times New Roman"/>
          <w:sz w:val="28"/>
          <w:szCs w:val="28"/>
        </w:rPr>
        <w:t>та ушу.</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Способы самостоятельного освоения двигательных действий, подбор подводящих, подготовительных и специальных упражнений.</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w:t>
      </w:r>
      <w:r w:rsidRPr="00501CD5">
        <w:rPr>
          <w:rFonts w:ascii="Times New Roman" w:hAnsi="Times New Roman" w:cs="Times New Roman"/>
          <w:sz w:val="28"/>
          <w:szCs w:val="28"/>
        </w:rPr>
        <w:t>о</w:t>
      </w:r>
      <w:r w:rsidRPr="00501CD5">
        <w:rPr>
          <w:rFonts w:ascii="Times New Roman" w:hAnsi="Times New Roman" w:cs="Times New Roman"/>
          <w:sz w:val="28"/>
          <w:szCs w:val="28"/>
        </w:rPr>
        <w:t>сле физической нагрузки.</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lastRenderedPageBreak/>
        <w:t>Правила личной гигиены, требования к спортивной одежде и обуви для занятий ушу.</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Правила ухода за спортивным инвентарем и оборудованием.</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Правильное сбалансированное питание спортсмена.</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Классификация физических упражнений: подготовительные, общеразв</w:t>
      </w:r>
      <w:r w:rsidRPr="00501CD5">
        <w:rPr>
          <w:rFonts w:ascii="Times New Roman" w:hAnsi="Times New Roman" w:cs="Times New Roman"/>
          <w:sz w:val="28"/>
          <w:szCs w:val="28"/>
        </w:rPr>
        <w:t>и</w:t>
      </w:r>
      <w:r w:rsidRPr="00501CD5">
        <w:rPr>
          <w:rFonts w:ascii="Times New Roman" w:hAnsi="Times New Roman" w:cs="Times New Roman"/>
          <w:sz w:val="28"/>
          <w:szCs w:val="28"/>
        </w:rPr>
        <w:t>вающие, специальные и корригирующие. Составление индивидуальных ко</w:t>
      </w:r>
      <w:r w:rsidRPr="00501CD5">
        <w:rPr>
          <w:rFonts w:ascii="Times New Roman" w:hAnsi="Times New Roman" w:cs="Times New Roman"/>
          <w:sz w:val="28"/>
          <w:szCs w:val="28"/>
        </w:rPr>
        <w:t>м</w:t>
      </w:r>
      <w:r w:rsidRPr="00501CD5">
        <w:rPr>
          <w:rFonts w:ascii="Times New Roman" w:hAnsi="Times New Roman" w:cs="Times New Roman"/>
          <w:sz w:val="28"/>
          <w:szCs w:val="28"/>
        </w:rPr>
        <w:t>плексов упражнений различной направленности.</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Способы и методы профилактики пагубных привычек, асоциального и созависимого поведения.</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Антидопинговое поведение.</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Тестирование уровня физической подготовленности в ушу.</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3) Физическое совершенствование.</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Комплексы упражнений для развития физических качеств (ловкости, ги</w:t>
      </w:r>
      <w:r w:rsidRPr="00501CD5">
        <w:rPr>
          <w:rFonts w:ascii="Times New Roman" w:hAnsi="Times New Roman" w:cs="Times New Roman"/>
          <w:sz w:val="28"/>
          <w:szCs w:val="28"/>
        </w:rPr>
        <w:t>б</w:t>
      </w:r>
      <w:r w:rsidRPr="00501CD5">
        <w:rPr>
          <w:rFonts w:ascii="Times New Roman" w:hAnsi="Times New Roman" w:cs="Times New Roman"/>
          <w:sz w:val="28"/>
          <w:szCs w:val="28"/>
        </w:rPr>
        <w:t>кости, силы, выносливости, быстроты, координационных и скоростных спосо</w:t>
      </w:r>
      <w:r w:rsidRPr="00501CD5">
        <w:rPr>
          <w:rFonts w:ascii="Times New Roman" w:hAnsi="Times New Roman" w:cs="Times New Roman"/>
          <w:sz w:val="28"/>
          <w:szCs w:val="28"/>
        </w:rPr>
        <w:t>б</w:t>
      </w:r>
      <w:r w:rsidRPr="00501CD5">
        <w:rPr>
          <w:rFonts w:ascii="Times New Roman" w:hAnsi="Times New Roman" w:cs="Times New Roman"/>
          <w:sz w:val="28"/>
          <w:szCs w:val="28"/>
        </w:rPr>
        <w:t>ностей).</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Комплексы упражнений, формирующие двигательные умения и навыки технических и тактических действий спортсмена.</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Элементы приемов базовой техники: защиты; контрприемы; комбинации и связки технических действий.</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Тактическая подготовка: тактика атаки; тактика обороны; тактика п</w:t>
      </w:r>
      <w:r w:rsidRPr="00501CD5">
        <w:rPr>
          <w:rFonts w:ascii="Times New Roman" w:hAnsi="Times New Roman" w:cs="Times New Roman"/>
          <w:sz w:val="28"/>
          <w:szCs w:val="28"/>
        </w:rPr>
        <w:t>о</w:t>
      </w:r>
      <w:r w:rsidRPr="00501CD5">
        <w:rPr>
          <w:rFonts w:ascii="Times New Roman" w:hAnsi="Times New Roman" w:cs="Times New Roman"/>
          <w:sz w:val="28"/>
          <w:szCs w:val="28"/>
        </w:rPr>
        <w:t>единка; выбор тактических способов для ведения поединка с конкретным с</w:t>
      </w:r>
      <w:r w:rsidRPr="00501CD5">
        <w:rPr>
          <w:rFonts w:ascii="Times New Roman" w:hAnsi="Times New Roman" w:cs="Times New Roman"/>
          <w:sz w:val="28"/>
          <w:szCs w:val="28"/>
        </w:rPr>
        <w:t>о</w:t>
      </w:r>
      <w:r w:rsidRPr="00501CD5">
        <w:rPr>
          <w:rFonts w:ascii="Times New Roman" w:hAnsi="Times New Roman" w:cs="Times New Roman"/>
          <w:sz w:val="28"/>
          <w:szCs w:val="28"/>
        </w:rPr>
        <w:t>перником.</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Основы специальной психологической подготовки в ушу: психологич</w:t>
      </w:r>
      <w:r w:rsidRPr="00501CD5">
        <w:rPr>
          <w:rFonts w:ascii="Times New Roman" w:hAnsi="Times New Roman" w:cs="Times New Roman"/>
          <w:sz w:val="28"/>
          <w:szCs w:val="28"/>
        </w:rPr>
        <w:t>е</w:t>
      </w:r>
      <w:r w:rsidRPr="00501CD5">
        <w:rPr>
          <w:rFonts w:ascii="Times New Roman" w:hAnsi="Times New Roman" w:cs="Times New Roman"/>
          <w:sz w:val="28"/>
          <w:szCs w:val="28"/>
        </w:rPr>
        <w:t>ские качества; психологическая устойчивость; сбивающие факторы; эмоции; психофизиологические функции; самовнушение; аутогенная тренировка; р</w:t>
      </w:r>
      <w:r w:rsidRPr="00501CD5">
        <w:rPr>
          <w:rFonts w:ascii="Times New Roman" w:hAnsi="Times New Roman" w:cs="Times New Roman"/>
          <w:sz w:val="28"/>
          <w:szCs w:val="28"/>
        </w:rPr>
        <w:t>е</w:t>
      </w:r>
      <w:r w:rsidRPr="00501CD5">
        <w:rPr>
          <w:rFonts w:ascii="Times New Roman" w:hAnsi="Times New Roman" w:cs="Times New Roman"/>
          <w:sz w:val="28"/>
          <w:szCs w:val="28"/>
        </w:rPr>
        <w:t>лаксация.</w:t>
      </w:r>
    </w:p>
    <w:p w:rsidR="002E54EC"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Учебные и контрольные поединки. Участие в соревновательной деятел</w:t>
      </w:r>
      <w:r w:rsidRPr="00501CD5">
        <w:rPr>
          <w:rFonts w:ascii="Times New Roman" w:hAnsi="Times New Roman" w:cs="Times New Roman"/>
          <w:sz w:val="28"/>
          <w:szCs w:val="28"/>
        </w:rPr>
        <w:t>ь</w:t>
      </w:r>
      <w:r w:rsidRPr="00501CD5">
        <w:rPr>
          <w:rFonts w:ascii="Times New Roman" w:hAnsi="Times New Roman" w:cs="Times New Roman"/>
          <w:sz w:val="28"/>
          <w:szCs w:val="28"/>
        </w:rPr>
        <w:t>ности.</w:t>
      </w:r>
    </w:p>
    <w:p w:rsidR="00501CD5" w:rsidRPr="00501CD5" w:rsidRDefault="00501CD5" w:rsidP="00501CD5">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E54EC" w:rsidRPr="00501CD5" w:rsidRDefault="00501CD5" w:rsidP="00501CD5">
      <w:pPr>
        <w:widowControl/>
        <w:autoSpaceDE/>
        <w:autoSpaceDN/>
        <w:adjustRightInd/>
        <w:ind w:firstLine="709"/>
        <w:rPr>
          <w:rFonts w:ascii="Times New Roman" w:hAnsi="Times New Roman" w:cs="Times New Roman"/>
          <w:i/>
          <w:sz w:val="28"/>
          <w:szCs w:val="28"/>
        </w:rPr>
      </w:pPr>
      <w:r w:rsidRPr="00501CD5">
        <w:rPr>
          <w:rFonts w:ascii="Times New Roman" w:hAnsi="Times New Roman" w:cs="Times New Roman"/>
          <w:i/>
          <w:sz w:val="28"/>
          <w:szCs w:val="28"/>
        </w:rPr>
        <w:t>Содержание модуля «Ушу»</w:t>
      </w:r>
      <w:r w:rsidR="002E54EC" w:rsidRPr="00501CD5">
        <w:rPr>
          <w:rFonts w:ascii="Times New Roman" w:hAnsi="Times New Roman" w:cs="Times New Roman"/>
          <w:i/>
          <w:sz w:val="28"/>
          <w:szCs w:val="28"/>
        </w:rPr>
        <w:t xml:space="preserve"> направлено на достижение обучающимися личностных, метапредметных и предметных результатов обучения.</w:t>
      </w:r>
    </w:p>
    <w:p w:rsidR="002E54EC" w:rsidRPr="00501CD5" w:rsidRDefault="00501CD5" w:rsidP="00501CD5">
      <w:pPr>
        <w:widowControl/>
        <w:autoSpaceDE/>
        <w:autoSpaceDN/>
        <w:adjustRightInd/>
        <w:ind w:firstLine="709"/>
        <w:rPr>
          <w:rFonts w:ascii="Times New Roman" w:hAnsi="Times New Roman" w:cs="Times New Roman"/>
          <w:b/>
          <w:i/>
          <w:sz w:val="28"/>
          <w:szCs w:val="28"/>
        </w:rPr>
      </w:pPr>
      <w:r w:rsidRPr="00501CD5">
        <w:rPr>
          <w:rFonts w:ascii="Times New Roman" w:hAnsi="Times New Roman" w:cs="Times New Roman"/>
          <w:b/>
          <w:i/>
          <w:sz w:val="28"/>
          <w:szCs w:val="28"/>
        </w:rPr>
        <w:t>При изучении модуля «Ушу»</w:t>
      </w:r>
      <w:r w:rsidR="002E54EC" w:rsidRPr="00501CD5">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личностные результаты:</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проявление чувства гордости за свою Родину, российский народ и ист</w:t>
      </w:r>
      <w:r w:rsidR="002E54EC" w:rsidRPr="00501CD5">
        <w:rPr>
          <w:rFonts w:ascii="Times New Roman" w:hAnsi="Times New Roman" w:cs="Times New Roman"/>
          <w:sz w:val="28"/>
          <w:szCs w:val="28"/>
        </w:rPr>
        <w:t>о</w:t>
      </w:r>
      <w:r w:rsidR="002E54EC" w:rsidRPr="00501CD5">
        <w:rPr>
          <w:rFonts w:ascii="Times New Roman" w:hAnsi="Times New Roman" w:cs="Times New Roman"/>
          <w:sz w:val="28"/>
          <w:szCs w:val="28"/>
        </w:rPr>
        <w:t>рию России через достижения российских спортсменов и отечественной сбо</w:t>
      </w:r>
      <w:r w:rsidR="002E54EC" w:rsidRPr="00501CD5">
        <w:rPr>
          <w:rFonts w:ascii="Times New Roman" w:hAnsi="Times New Roman" w:cs="Times New Roman"/>
          <w:sz w:val="28"/>
          <w:szCs w:val="28"/>
        </w:rPr>
        <w:t>р</w:t>
      </w:r>
      <w:r w:rsidR="002E54EC" w:rsidRPr="00501CD5">
        <w:rPr>
          <w:rFonts w:ascii="Times New Roman" w:hAnsi="Times New Roman" w:cs="Times New Roman"/>
          <w:sz w:val="28"/>
          <w:szCs w:val="28"/>
        </w:rPr>
        <w:t>ной команды страны на мировых чемпионатах и международных соревнован</w:t>
      </w:r>
      <w:r w:rsidR="002E54EC" w:rsidRPr="00501CD5">
        <w:rPr>
          <w:rFonts w:ascii="Times New Roman" w:hAnsi="Times New Roman" w:cs="Times New Roman"/>
          <w:sz w:val="28"/>
          <w:szCs w:val="28"/>
        </w:rPr>
        <w:t>и</w:t>
      </w:r>
      <w:r w:rsidR="002E54EC" w:rsidRPr="00501CD5">
        <w:rPr>
          <w:rFonts w:ascii="Times New Roman" w:hAnsi="Times New Roman" w:cs="Times New Roman"/>
          <w:sz w:val="28"/>
          <w:szCs w:val="28"/>
        </w:rPr>
        <w:t>ях; уважение государственных символов (герб, флаг, гимн), готовность к сл</w:t>
      </w:r>
      <w:r w:rsidR="002E54EC" w:rsidRPr="00501CD5">
        <w:rPr>
          <w:rFonts w:ascii="Times New Roman" w:hAnsi="Times New Roman" w:cs="Times New Roman"/>
          <w:sz w:val="28"/>
          <w:szCs w:val="28"/>
        </w:rPr>
        <w:t>у</w:t>
      </w:r>
      <w:r w:rsidR="002E54EC" w:rsidRPr="00501CD5">
        <w:rPr>
          <w:rFonts w:ascii="Times New Roman" w:hAnsi="Times New Roman" w:cs="Times New Roman"/>
          <w:sz w:val="28"/>
          <w:szCs w:val="28"/>
        </w:rPr>
        <w:t>жению Отечеству, его защите на примере роли, традиций и развития ушу в с</w:t>
      </w:r>
      <w:r w:rsidR="002E54EC" w:rsidRPr="00501CD5">
        <w:rPr>
          <w:rFonts w:ascii="Times New Roman" w:hAnsi="Times New Roman" w:cs="Times New Roman"/>
          <w:sz w:val="28"/>
          <w:szCs w:val="28"/>
        </w:rPr>
        <w:t>о</w:t>
      </w:r>
      <w:r w:rsidR="002E54EC" w:rsidRPr="00501CD5">
        <w:rPr>
          <w:rFonts w:ascii="Times New Roman" w:hAnsi="Times New Roman" w:cs="Times New Roman"/>
          <w:sz w:val="28"/>
          <w:szCs w:val="28"/>
        </w:rPr>
        <w:t>временном обществе, в Российской Федерации, в регионе;</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ушу;</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проявление готовности к саморазвитию, самообразованию и самовосп</w:t>
      </w:r>
      <w:r w:rsidR="002E54EC" w:rsidRPr="00501CD5">
        <w:rPr>
          <w:rFonts w:ascii="Times New Roman" w:hAnsi="Times New Roman" w:cs="Times New Roman"/>
          <w:sz w:val="28"/>
          <w:szCs w:val="28"/>
        </w:rPr>
        <w:t>и</w:t>
      </w:r>
      <w:r w:rsidR="002E54EC" w:rsidRPr="00501CD5">
        <w:rPr>
          <w:rFonts w:ascii="Times New Roman" w:hAnsi="Times New Roman" w:cs="Times New Roman"/>
          <w:sz w:val="28"/>
          <w:szCs w:val="28"/>
        </w:rPr>
        <w:t>танию, мотивации к осознанному выбору индивидуальной траектории образ</w:t>
      </w:r>
      <w:r w:rsidR="002E54EC" w:rsidRPr="00501CD5">
        <w:rPr>
          <w:rFonts w:ascii="Times New Roman" w:hAnsi="Times New Roman" w:cs="Times New Roman"/>
          <w:sz w:val="28"/>
          <w:szCs w:val="28"/>
        </w:rPr>
        <w:t>о</w:t>
      </w:r>
      <w:r w:rsidR="002E54EC" w:rsidRPr="00501CD5">
        <w:rPr>
          <w:rFonts w:ascii="Times New Roman" w:hAnsi="Times New Roman" w:cs="Times New Roman"/>
          <w:sz w:val="28"/>
          <w:szCs w:val="28"/>
        </w:rPr>
        <w:lastRenderedPageBreak/>
        <w:t>вания средствами ушу,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виду спорта ушу регионального, всероссийского и мирового уровней, а также школьных спортивных клубов;</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реализация ценностей здорового и безопасного образа жизни, потребн</w:t>
      </w:r>
      <w:r w:rsidR="002E54EC" w:rsidRPr="00501CD5">
        <w:rPr>
          <w:rFonts w:ascii="Times New Roman" w:hAnsi="Times New Roman" w:cs="Times New Roman"/>
          <w:sz w:val="28"/>
          <w:szCs w:val="28"/>
        </w:rPr>
        <w:t>о</w:t>
      </w:r>
      <w:r w:rsidR="002E54EC" w:rsidRPr="00501CD5">
        <w:rPr>
          <w:rFonts w:ascii="Times New Roman" w:hAnsi="Times New Roman" w:cs="Times New Roman"/>
          <w:sz w:val="28"/>
          <w:szCs w:val="28"/>
        </w:rPr>
        <w:t>сти в физическом самосовершенствовании, занятиях спортивно-оздоровительной деятельностью, неприятие вредных привычек.</w:t>
      </w:r>
    </w:p>
    <w:p w:rsidR="002E54EC" w:rsidRPr="00501CD5" w:rsidRDefault="00501CD5" w:rsidP="00501CD5">
      <w:pPr>
        <w:widowControl/>
        <w:autoSpaceDE/>
        <w:autoSpaceDN/>
        <w:adjustRightInd/>
        <w:ind w:firstLine="709"/>
        <w:rPr>
          <w:rFonts w:ascii="Times New Roman" w:hAnsi="Times New Roman" w:cs="Times New Roman"/>
          <w:b/>
          <w:i/>
          <w:sz w:val="28"/>
          <w:szCs w:val="28"/>
        </w:rPr>
      </w:pPr>
      <w:r w:rsidRPr="00501CD5">
        <w:rPr>
          <w:rFonts w:ascii="Times New Roman" w:hAnsi="Times New Roman" w:cs="Times New Roman"/>
          <w:b/>
          <w:i/>
          <w:sz w:val="28"/>
          <w:szCs w:val="28"/>
        </w:rPr>
        <w:t>При изучении модуля «Ушу»</w:t>
      </w:r>
      <w:r w:rsidR="002E54EC" w:rsidRPr="00501CD5">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метапредметные результ</w:t>
      </w:r>
      <w:r w:rsidR="002E54EC" w:rsidRPr="00501CD5">
        <w:rPr>
          <w:rFonts w:ascii="Times New Roman" w:hAnsi="Times New Roman" w:cs="Times New Roman"/>
          <w:b/>
          <w:i/>
          <w:sz w:val="28"/>
          <w:szCs w:val="28"/>
        </w:rPr>
        <w:t>а</w:t>
      </w:r>
      <w:r w:rsidR="002E54EC" w:rsidRPr="00501CD5">
        <w:rPr>
          <w:rFonts w:ascii="Times New Roman" w:hAnsi="Times New Roman" w:cs="Times New Roman"/>
          <w:b/>
          <w:i/>
          <w:sz w:val="28"/>
          <w:szCs w:val="28"/>
        </w:rPr>
        <w:t>ты:</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w:t>
      </w:r>
      <w:r w:rsidR="002E54EC" w:rsidRPr="00501CD5">
        <w:rPr>
          <w:rFonts w:ascii="Times New Roman" w:hAnsi="Times New Roman" w:cs="Times New Roman"/>
          <w:sz w:val="28"/>
          <w:szCs w:val="28"/>
        </w:rPr>
        <w:t>к</w:t>
      </w:r>
      <w:r w:rsidR="002E54EC" w:rsidRPr="00501CD5">
        <w:rPr>
          <w:rFonts w:ascii="Times New Roman" w:hAnsi="Times New Roman" w:cs="Times New Roman"/>
          <w:sz w:val="28"/>
          <w:szCs w:val="28"/>
        </w:rPr>
        <w:t>тику в различных ситуациях; осуществлять, контролировать и корректировать учебную, тренировочную, игровую и соревновательную деятельность;</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w:t>
      </w:r>
      <w:r w:rsidR="002E54EC" w:rsidRPr="00501CD5">
        <w:rPr>
          <w:rFonts w:ascii="Times New Roman" w:hAnsi="Times New Roman" w:cs="Times New Roman"/>
          <w:sz w:val="28"/>
          <w:szCs w:val="28"/>
        </w:rPr>
        <w:t>а</w:t>
      </w:r>
      <w:r w:rsidR="002E54EC" w:rsidRPr="00501CD5">
        <w:rPr>
          <w:rFonts w:ascii="Times New Roman" w:hAnsi="Times New Roman" w:cs="Times New Roman"/>
          <w:sz w:val="28"/>
          <w:szCs w:val="28"/>
        </w:rPr>
        <w:t>тельной и досуговой деятельности, судейской практике с учетом гражданских и нравственных ценностей;</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создавать, применять и преобразовывать графические пикт</w:t>
      </w:r>
      <w:r w:rsidR="002E54EC" w:rsidRPr="00501CD5">
        <w:rPr>
          <w:rFonts w:ascii="Times New Roman" w:hAnsi="Times New Roman" w:cs="Times New Roman"/>
          <w:sz w:val="28"/>
          <w:szCs w:val="28"/>
        </w:rPr>
        <w:t>о</w:t>
      </w:r>
      <w:r w:rsidR="002E54EC" w:rsidRPr="00501CD5">
        <w:rPr>
          <w:rFonts w:ascii="Times New Roman" w:hAnsi="Times New Roman" w:cs="Times New Roman"/>
          <w:sz w:val="28"/>
          <w:szCs w:val="28"/>
        </w:rPr>
        <w:t>граммы физических упражнений и технических приемов в двигательные дейс</w:t>
      </w:r>
      <w:r w:rsidR="002E54EC" w:rsidRPr="00501CD5">
        <w:rPr>
          <w:rFonts w:ascii="Times New Roman" w:hAnsi="Times New Roman" w:cs="Times New Roman"/>
          <w:sz w:val="28"/>
          <w:szCs w:val="28"/>
        </w:rPr>
        <w:t>т</w:t>
      </w:r>
      <w:r w:rsidR="002E54EC" w:rsidRPr="00501CD5">
        <w:rPr>
          <w:rFonts w:ascii="Times New Roman" w:hAnsi="Times New Roman" w:cs="Times New Roman"/>
          <w:sz w:val="28"/>
          <w:szCs w:val="28"/>
        </w:rPr>
        <w:t>вия и наоборот; схемы для тактических, игровых задач;</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способность самостоятельно применять различные методы, инструме</w:t>
      </w:r>
      <w:r w:rsidR="002E54EC" w:rsidRPr="00501CD5">
        <w:rPr>
          <w:rFonts w:ascii="Times New Roman" w:hAnsi="Times New Roman" w:cs="Times New Roman"/>
          <w:sz w:val="28"/>
          <w:szCs w:val="28"/>
        </w:rPr>
        <w:t>н</w:t>
      </w:r>
      <w:r w:rsidR="002E54EC" w:rsidRPr="00501CD5">
        <w:rPr>
          <w:rFonts w:ascii="Times New Roman" w:hAnsi="Times New Roman" w:cs="Times New Roman"/>
          <w:sz w:val="28"/>
          <w:szCs w:val="28"/>
        </w:rPr>
        <w:t>ты и запросы в информационно-познавательной деятельности, умение ориент</w:t>
      </w:r>
      <w:r w:rsidR="002E54EC" w:rsidRPr="00501CD5">
        <w:rPr>
          <w:rFonts w:ascii="Times New Roman" w:hAnsi="Times New Roman" w:cs="Times New Roman"/>
          <w:sz w:val="28"/>
          <w:szCs w:val="28"/>
        </w:rPr>
        <w:t>и</w:t>
      </w:r>
      <w:r w:rsidR="002E54EC" w:rsidRPr="00501CD5">
        <w:rPr>
          <w:rFonts w:ascii="Times New Roman" w:hAnsi="Times New Roman" w:cs="Times New Roman"/>
          <w:sz w:val="28"/>
          <w:szCs w:val="28"/>
        </w:rPr>
        <w:t>роваться в различных источниках информации с соблюдением правовых и эт</w:t>
      </w:r>
      <w:r w:rsidR="002E54EC" w:rsidRPr="00501CD5">
        <w:rPr>
          <w:rFonts w:ascii="Times New Roman" w:hAnsi="Times New Roman" w:cs="Times New Roman"/>
          <w:sz w:val="28"/>
          <w:szCs w:val="28"/>
        </w:rPr>
        <w:t>и</w:t>
      </w:r>
      <w:r w:rsidR="002E54EC" w:rsidRPr="00501CD5">
        <w:rPr>
          <w:rFonts w:ascii="Times New Roman" w:hAnsi="Times New Roman" w:cs="Times New Roman"/>
          <w:sz w:val="28"/>
          <w:szCs w:val="28"/>
        </w:rPr>
        <w:t>ческих норм, норм информационной безопасности.</w:t>
      </w:r>
    </w:p>
    <w:p w:rsidR="002E54EC" w:rsidRPr="00501CD5" w:rsidRDefault="00501CD5" w:rsidP="00501CD5">
      <w:pPr>
        <w:widowControl/>
        <w:autoSpaceDE/>
        <w:autoSpaceDN/>
        <w:adjustRightInd/>
        <w:ind w:firstLine="709"/>
        <w:rPr>
          <w:rFonts w:ascii="Times New Roman" w:hAnsi="Times New Roman" w:cs="Times New Roman"/>
          <w:b/>
          <w:i/>
          <w:sz w:val="28"/>
          <w:szCs w:val="28"/>
        </w:rPr>
      </w:pPr>
      <w:r w:rsidRPr="00501CD5">
        <w:rPr>
          <w:rFonts w:ascii="Times New Roman" w:hAnsi="Times New Roman" w:cs="Times New Roman"/>
          <w:b/>
          <w:i/>
          <w:sz w:val="28"/>
          <w:szCs w:val="28"/>
        </w:rPr>
        <w:t>При изучении модуля «</w:t>
      </w:r>
      <w:r w:rsidR="002E54EC" w:rsidRPr="00501CD5">
        <w:rPr>
          <w:rFonts w:ascii="Times New Roman" w:hAnsi="Times New Roman" w:cs="Times New Roman"/>
          <w:b/>
          <w:i/>
          <w:sz w:val="28"/>
          <w:szCs w:val="28"/>
        </w:rPr>
        <w:t>У</w:t>
      </w:r>
      <w:r w:rsidRPr="00501CD5">
        <w:rPr>
          <w:rFonts w:ascii="Times New Roman" w:hAnsi="Times New Roman" w:cs="Times New Roman"/>
          <w:b/>
          <w:i/>
          <w:sz w:val="28"/>
          <w:szCs w:val="28"/>
        </w:rPr>
        <w:t>шу»</w:t>
      </w:r>
      <w:r w:rsidR="002E54EC" w:rsidRPr="00501CD5">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предметные результаты:</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знание истории становления и развития современного спортивного ушу, традиций мирового движения ушу в Российской Федерации, легендарных от</w:t>
      </w:r>
      <w:r w:rsidR="002E54EC" w:rsidRPr="00501CD5">
        <w:rPr>
          <w:rFonts w:ascii="Times New Roman" w:hAnsi="Times New Roman" w:cs="Times New Roman"/>
          <w:sz w:val="28"/>
          <w:szCs w:val="28"/>
        </w:rPr>
        <w:t>е</w:t>
      </w:r>
      <w:r w:rsidR="002E54EC" w:rsidRPr="00501CD5">
        <w:rPr>
          <w:rFonts w:ascii="Times New Roman" w:hAnsi="Times New Roman" w:cs="Times New Roman"/>
          <w:sz w:val="28"/>
          <w:szCs w:val="28"/>
        </w:rPr>
        <w:t>чественных и зарубежных спортсменов и тренеров;</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характеризовать роль и основные функции федераций ушу (м</w:t>
      </w:r>
      <w:r w:rsidR="002E54EC" w:rsidRPr="00501CD5">
        <w:rPr>
          <w:rFonts w:ascii="Times New Roman" w:hAnsi="Times New Roman" w:cs="Times New Roman"/>
          <w:sz w:val="28"/>
          <w:szCs w:val="28"/>
        </w:rPr>
        <w:t>е</w:t>
      </w:r>
      <w:r w:rsidR="002E54EC" w:rsidRPr="00501CD5">
        <w:rPr>
          <w:rFonts w:ascii="Times New Roman" w:hAnsi="Times New Roman" w:cs="Times New Roman"/>
          <w:sz w:val="28"/>
          <w:szCs w:val="28"/>
        </w:rPr>
        <w:t>ждународные, российские, региональные), осуществляющих управление ушу;</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анализировать результаты соревнований, входящих в официал</w:t>
      </w:r>
      <w:r w:rsidR="002E54EC" w:rsidRPr="00501CD5">
        <w:rPr>
          <w:rFonts w:ascii="Times New Roman" w:hAnsi="Times New Roman" w:cs="Times New Roman"/>
          <w:sz w:val="28"/>
          <w:szCs w:val="28"/>
        </w:rPr>
        <w:t>ь</w:t>
      </w:r>
      <w:r w:rsidR="002E54EC" w:rsidRPr="00501CD5">
        <w:rPr>
          <w:rFonts w:ascii="Times New Roman" w:hAnsi="Times New Roman" w:cs="Times New Roman"/>
          <w:sz w:val="28"/>
          <w:szCs w:val="28"/>
        </w:rPr>
        <w:t>ный календарь соревнований (международных, всероссийских, региональных);</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знание роли занятий ушу как средства укрепления здоровья, повышения функциональных возможностей основных систем организма и развития физ</w:t>
      </w:r>
      <w:r w:rsidR="002E54EC" w:rsidRPr="00501CD5">
        <w:rPr>
          <w:rFonts w:ascii="Times New Roman" w:hAnsi="Times New Roman" w:cs="Times New Roman"/>
          <w:sz w:val="28"/>
          <w:szCs w:val="28"/>
        </w:rPr>
        <w:t>и</w:t>
      </w:r>
      <w:r w:rsidR="002E54EC" w:rsidRPr="00501CD5">
        <w:rPr>
          <w:rFonts w:ascii="Times New Roman" w:hAnsi="Times New Roman" w:cs="Times New Roman"/>
          <w:sz w:val="28"/>
          <w:szCs w:val="28"/>
        </w:rPr>
        <w:t>ческих качеств; умение характеризовать способы повышения функциональных возможностей основных систем организма и развития физических качеств;</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использовать навыки организации и проведения самостоятел</w:t>
      </w:r>
      <w:r w:rsidR="002E54EC" w:rsidRPr="00501CD5">
        <w:rPr>
          <w:rFonts w:ascii="Times New Roman" w:hAnsi="Times New Roman" w:cs="Times New Roman"/>
          <w:sz w:val="28"/>
          <w:szCs w:val="28"/>
        </w:rPr>
        <w:t>ь</w:t>
      </w:r>
      <w:r w:rsidR="002E54EC" w:rsidRPr="00501CD5">
        <w:rPr>
          <w:rFonts w:ascii="Times New Roman" w:hAnsi="Times New Roman" w:cs="Times New Roman"/>
          <w:sz w:val="28"/>
          <w:szCs w:val="28"/>
        </w:rPr>
        <w:t>ных занятий ушу, составления индивидуальных планов, включая способы с</w:t>
      </w:r>
      <w:r w:rsidR="002E54EC" w:rsidRPr="00501CD5">
        <w:rPr>
          <w:rFonts w:ascii="Times New Roman" w:hAnsi="Times New Roman" w:cs="Times New Roman"/>
          <w:sz w:val="28"/>
          <w:szCs w:val="28"/>
        </w:rPr>
        <w:t>а</w:t>
      </w:r>
      <w:r w:rsidR="002E54EC" w:rsidRPr="00501CD5">
        <w:rPr>
          <w:rFonts w:ascii="Times New Roman" w:hAnsi="Times New Roman" w:cs="Times New Roman"/>
          <w:sz w:val="28"/>
          <w:szCs w:val="28"/>
        </w:rPr>
        <w:t>мостоятельного освоения двигательных действий и технических приемов, по</w:t>
      </w:r>
      <w:r w:rsidR="002E54EC" w:rsidRPr="00501CD5">
        <w:rPr>
          <w:rFonts w:ascii="Times New Roman" w:hAnsi="Times New Roman" w:cs="Times New Roman"/>
          <w:sz w:val="28"/>
          <w:szCs w:val="28"/>
        </w:rPr>
        <w:t>д</w:t>
      </w:r>
      <w:r w:rsidR="002E54EC" w:rsidRPr="00501CD5">
        <w:rPr>
          <w:rFonts w:ascii="Times New Roman" w:hAnsi="Times New Roman" w:cs="Times New Roman"/>
          <w:sz w:val="28"/>
          <w:szCs w:val="28"/>
        </w:rPr>
        <w:t>бор подводящих, подготовительных и специальных упражнений; самоконтроля в учебной и соревновательной деятельности; применение средств восстановл</w:t>
      </w:r>
      <w:r w:rsidR="002E54EC" w:rsidRPr="00501CD5">
        <w:rPr>
          <w:rFonts w:ascii="Times New Roman" w:hAnsi="Times New Roman" w:cs="Times New Roman"/>
          <w:sz w:val="28"/>
          <w:szCs w:val="28"/>
        </w:rPr>
        <w:t>е</w:t>
      </w:r>
      <w:r w:rsidR="002E54EC" w:rsidRPr="00501CD5">
        <w:rPr>
          <w:rFonts w:ascii="Times New Roman" w:hAnsi="Times New Roman" w:cs="Times New Roman"/>
          <w:sz w:val="28"/>
          <w:szCs w:val="28"/>
        </w:rPr>
        <w:lastRenderedPageBreak/>
        <w:t>ния организма после физической нагрузки на занятиях ушу в учебной, тренир</w:t>
      </w:r>
      <w:r w:rsidR="002E54EC" w:rsidRPr="00501CD5">
        <w:rPr>
          <w:rFonts w:ascii="Times New Roman" w:hAnsi="Times New Roman" w:cs="Times New Roman"/>
          <w:sz w:val="28"/>
          <w:szCs w:val="28"/>
        </w:rPr>
        <w:t>о</w:t>
      </w:r>
      <w:r w:rsidR="002E54EC" w:rsidRPr="00501CD5">
        <w:rPr>
          <w:rFonts w:ascii="Times New Roman" w:hAnsi="Times New Roman" w:cs="Times New Roman"/>
          <w:sz w:val="28"/>
          <w:szCs w:val="28"/>
        </w:rPr>
        <w:t>вочной и соревновательной деятельности;</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знание и применение основ формирования сбалансированного питания при занятиях ушу;</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использовать правила подбора физических упражнений для ра</w:t>
      </w:r>
      <w:r w:rsidR="002E54EC" w:rsidRPr="00501CD5">
        <w:rPr>
          <w:rFonts w:ascii="Times New Roman" w:hAnsi="Times New Roman" w:cs="Times New Roman"/>
          <w:sz w:val="28"/>
          <w:szCs w:val="28"/>
        </w:rPr>
        <w:t>з</w:t>
      </w:r>
      <w:r w:rsidR="002E54EC" w:rsidRPr="00501CD5">
        <w:rPr>
          <w:rFonts w:ascii="Times New Roman" w:hAnsi="Times New Roman" w:cs="Times New Roman"/>
          <w:sz w:val="28"/>
          <w:szCs w:val="28"/>
        </w:rPr>
        <w:t>вития физических качеств, необходимых в поединке; специально-подготовительных упражнений, формирующих двигательные умения и навыки технических и тактических действий спортсмена, определять их эффекти</w:t>
      </w:r>
      <w:r w:rsidR="002E54EC" w:rsidRPr="00501CD5">
        <w:rPr>
          <w:rFonts w:ascii="Times New Roman" w:hAnsi="Times New Roman" w:cs="Times New Roman"/>
          <w:sz w:val="28"/>
          <w:szCs w:val="28"/>
        </w:rPr>
        <w:t>в</w:t>
      </w:r>
      <w:r w:rsidR="002E54EC" w:rsidRPr="00501CD5">
        <w:rPr>
          <w:rFonts w:ascii="Times New Roman" w:hAnsi="Times New Roman" w:cs="Times New Roman"/>
          <w:sz w:val="28"/>
          <w:szCs w:val="28"/>
        </w:rPr>
        <w:t>ность;</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знание техники выполнения приемов, а также техники выполнения сп</w:t>
      </w:r>
      <w:r w:rsidR="002E54EC" w:rsidRPr="00501CD5">
        <w:rPr>
          <w:rFonts w:ascii="Times New Roman" w:hAnsi="Times New Roman" w:cs="Times New Roman"/>
          <w:sz w:val="28"/>
          <w:szCs w:val="28"/>
        </w:rPr>
        <w:t>е</w:t>
      </w:r>
      <w:r w:rsidR="002E54EC" w:rsidRPr="00501CD5">
        <w:rPr>
          <w:rFonts w:ascii="Times New Roman" w:hAnsi="Times New Roman" w:cs="Times New Roman"/>
          <w:sz w:val="28"/>
          <w:szCs w:val="28"/>
        </w:rPr>
        <w:t>циальных упражнений для развития физических качеств спортсмена, умение выявлять и устранять ошибки при выполнении данных упражнений;</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знание классификации техники ушу, технических и тактических при</w:t>
      </w:r>
      <w:r w:rsidR="002E54EC" w:rsidRPr="00501CD5">
        <w:rPr>
          <w:rFonts w:ascii="Times New Roman" w:hAnsi="Times New Roman" w:cs="Times New Roman"/>
          <w:sz w:val="28"/>
          <w:szCs w:val="28"/>
        </w:rPr>
        <w:t>е</w:t>
      </w:r>
      <w:r w:rsidR="002E54EC" w:rsidRPr="00501CD5">
        <w:rPr>
          <w:rFonts w:ascii="Times New Roman" w:hAnsi="Times New Roman" w:cs="Times New Roman"/>
          <w:sz w:val="28"/>
          <w:szCs w:val="28"/>
        </w:rPr>
        <w:t>мов, владение и применение технических и тактических действий в урочной, тренировочной, игровой деятельности и соревнованиях;</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выполнять атакующие и защитные действия, а также способы атаки и контратаки, технические и тактические комбинации при различных с</w:t>
      </w:r>
      <w:r w:rsidR="002E54EC" w:rsidRPr="00501CD5">
        <w:rPr>
          <w:rFonts w:ascii="Times New Roman" w:hAnsi="Times New Roman" w:cs="Times New Roman"/>
          <w:sz w:val="28"/>
          <w:szCs w:val="28"/>
        </w:rPr>
        <w:t>и</w:t>
      </w:r>
      <w:r w:rsidR="002E54EC" w:rsidRPr="00501CD5">
        <w:rPr>
          <w:rFonts w:ascii="Times New Roman" w:hAnsi="Times New Roman" w:cs="Times New Roman"/>
          <w:sz w:val="28"/>
          <w:szCs w:val="28"/>
        </w:rPr>
        <w:t>туациях;</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выявлять ошибки в технике выполнения упражнений, приемов, защит и контрприемов, формирующих двигательные умения и навыки технич</w:t>
      </w:r>
      <w:r w:rsidR="002E54EC" w:rsidRPr="00501CD5">
        <w:rPr>
          <w:rFonts w:ascii="Times New Roman" w:hAnsi="Times New Roman" w:cs="Times New Roman"/>
          <w:sz w:val="28"/>
          <w:szCs w:val="28"/>
        </w:rPr>
        <w:t>е</w:t>
      </w:r>
      <w:r w:rsidR="002E54EC" w:rsidRPr="00501CD5">
        <w:rPr>
          <w:rFonts w:ascii="Times New Roman" w:hAnsi="Times New Roman" w:cs="Times New Roman"/>
          <w:sz w:val="28"/>
          <w:szCs w:val="28"/>
        </w:rPr>
        <w:t>ских и тактических действий;</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демонстрировать технику выполнения базовых приемов в ко</w:t>
      </w:r>
      <w:r w:rsidR="002E54EC" w:rsidRPr="00501CD5">
        <w:rPr>
          <w:rFonts w:ascii="Times New Roman" w:hAnsi="Times New Roman" w:cs="Times New Roman"/>
          <w:sz w:val="28"/>
          <w:szCs w:val="28"/>
        </w:rPr>
        <w:t>м</w:t>
      </w:r>
      <w:r w:rsidR="002E54EC" w:rsidRPr="00501CD5">
        <w:rPr>
          <w:rFonts w:ascii="Times New Roman" w:hAnsi="Times New Roman" w:cs="Times New Roman"/>
          <w:sz w:val="28"/>
          <w:szCs w:val="28"/>
        </w:rPr>
        <w:t>плексах, приближая ее к эталонной, способов защит и контрприемов, а также тактических действий;</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участие в соревновательной деятельности в соответствии с правилами и судейской практике;</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определять признаки положительного влияния занятий на укр</w:t>
      </w:r>
      <w:r w:rsidR="002E54EC" w:rsidRPr="00501CD5">
        <w:rPr>
          <w:rFonts w:ascii="Times New Roman" w:hAnsi="Times New Roman" w:cs="Times New Roman"/>
          <w:sz w:val="28"/>
          <w:szCs w:val="28"/>
        </w:rPr>
        <w:t>е</w:t>
      </w:r>
      <w:r w:rsidR="002E54EC" w:rsidRPr="00501CD5">
        <w:rPr>
          <w:rFonts w:ascii="Times New Roman" w:hAnsi="Times New Roman" w:cs="Times New Roman"/>
          <w:sz w:val="28"/>
          <w:szCs w:val="28"/>
        </w:rPr>
        <w:t>пление здоровья, устанавливать связь между развитием физических качеств и основных систем организма;</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соблюдение требований безопасности при организации занятий, знание правил оказания первой помощи при травмах и ушибах во время занятий физ</w:t>
      </w:r>
      <w:r w:rsidR="002E54EC" w:rsidRPr="00501CD5">
        <w:rPr>
          <w:rFonts w:ascii="Times New Roman" w:hAnsi="Times New Roman" w:cs="Times New Roman"/>
          <w:sz w:val="28"/>
          <w:szCs w:val="28"/>
        </w:rPr>
        <w:t>и</w:t>
      </w:r>
      <w:r w:rsidR="002E54EC" w:rsidRPr="00501CD5">
        <w:rPr>
          <w:rFonts w:ascii="Times New Roman" w:hAnsi="Times New Roman" w:cs="Times New Roman"/>
          <w:sz w:val="28"/>
          <w:szCs w:val="28"/>
        </w:rPr>
        <w:t>ческими упражнениями и ушу в частности;</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использовать занятия для организации индивидуального отдыха и досуга, укрепления собственного здоровья, повышения уровня физических кондиций;</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провести тестирование уровня физической подготовленности спортсменов, охарактеризовать основные показатели развития физических к</w:t>
      </w:r>
      <w:r w:rsidR="002E54EC" w:rsidRPr="00501CD5">
        <w:rPr>
          <w:rFonts w:ascii="Times New Roman" w:hAnsi="Times New Roman" w:cs="Times New Roman"/>
          <w:sz w:val="28"/>
          <w:szCs w:val="28"/>
        </w:rPr>
        <w:t>а</w:t>
      </w:r>
      <w:r w:rsidR="002E54EC" w:rsidRPr="00501CD5">
        <w:rPr>
          <w:rFonts w:ascii="Times New Roman" w:hAnsi="Times New Roman" w:cs="Times New Roman"/>
          <w:sz w:val="28"/>
          <w:szCs w:val="28"/>
        </w:rPr>
        <w:t>честв и состояния здоровья, сравнить свои результаты выполнения контрол</w:t>
      </w:r>
      <w:r w:rsidR="002E54EC" w:rsidRPr="00501CD5">
        <w:rPr>
          <w:rFonts w:ascii="Times New Roman" w:hAnsi="Times New Roman" w:cs="Times New Roman"/>
          <w:sz w:val="28"/>
          <w:szCs w:val="28"/>
        </w:rPr>
        <w:t>ь</w:t>
      </w:r>
      <w:r w:rsidR="002E54EC" w:rsidRPr="00501CD5">
        <w:rPr>
          <w:rFonts w:ascii="Times New Roman" w:hAnsi="Times New Roman" w:cs="Times New Roman"/>
          <w:sz w:val="28"/>
          <w:szCs w:val="28"/>
        </w:rPr>
        <w:t>ных упражнений с эталонными результатами ведущих спортсменов;</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вести дневник по физкультурной деятельности, включая офор</w:t>
      </w:r>
      <w:r w:rsidR="002E54EC" w:rsidRPr="00501CD5">
        <w:rPr>
          <w:rFonts w:ascii="Times New Roman" w:hAnsi="Times New Roman" w:cs="Times New Roman"/>
          <w:sz w:val="28"/>
          <w:szCs w:val="28"/>
        </w:rPr>
        <w:t>м</w:t>
      </w:r>
      <w:r w:rsidR="002E54EC" w:rsidRPr="00501CD5">
        <w:rPr>
          <w:rFonts w:ascii="Times New Roman" w:hAnsi="Times New Roman" w:cs="Times New Roman"/>
          <w:sz w:val="28"/>
          <w:szCs w:val="28"/>
        </w:rPr>
        <w:t>ление планов проведения самостоятельных занятий с физическими упражн</w:t>
      </w:r>
      <w:r w:rsidR="002E54EC" w:rsidRPr="00501CD5">
        <w:rPr>
          <w:rFonts w:ascii="Times New Roman" w:hAnsi="Times New Roman" w:cs="Times New Roman"/>
          <w:sz w:val="28"/>
          <w:szCs w:val="28"/>
        </w:rPr>
        <w:t>е</w:t>
      </w:r>
      <w:r w:rsidR="002E54EC" w:rsidRPr="00501CD5">
        <w:rPr>
          <w:rFonts w:ascii="Times New Roman" w:hAnsi="Times New Roman" w:cs="Times New Roman"/>
          <w:sz w:val="28"/>
          <w:szCs w:val="28"/>
        </w:rPr>
        <w:t>ниями различной функциональной направленности, данные контроля динамики индивидуального физического развития и физической подготовленности;</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501CD5">
        <w:rPr>
          <w:rFonts w:ascii="Times New Roman" w:hAnsi="Times New Roman" w:cs="Times New Roman"/>
          <w:sz w:val="28"/>
          <w:szCs w:val="28"/>
        </w:rPr>
        <w:t>умение проводить самостоятельные занятия по освоению новых двиг</w:t>
      </w:r>
      <w:r w:rsidR="002E54EC" w:rsidRPr="00501CD5">
        <w:rPr>
          <w:rFonts w:ascii="Times New Roman" w:hAnsi="Times New Roman" w:cs="Times New Roman"/>
          <w:sz w:val="28"/>
          <w:szCs w:val="28"/>
        </w:rPr>
        <w:t>а</w:t>
      </w:r>
      <w:r w:rsidR="002E54EC" w:rsidRPr="00501CD5">
        <w:rPr>
          <w:rFonts w:ascii="Times New Roman" w:hAnsi="Times New Roman" w:cs="Times New Roman"/>
          <w:sz w:val="28"/>
          <w:szCs w:val="28"/>
        </w:rPr>
        <w:t>тельных действий и развитию основных физических качеств, контролировать и анализировать эффективность этих занятий;</w:t>
      </w:r>
    </w:p>
    <w:p w:rsidR="002E54EC"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знание и применение способов и методов профилактики пагубных пр</w:t>
      </w:r>
      <w:r w:rsidR="002E54EC" w:rsidRPr="00501CD5">
        <w:rPr>
          <w:rFonts w:ascii="Times New Roman" w:hAnsi="Times New Roman" w:cs="Times New Roman"/>
          <w:sz w:val="28"/>
          <w:szCs w:val="28"/>
        </w:rPr>
        <w:t>и</w:t>
      </w:r>
      <w:r w:rsidR="002E54EC" w:rsidRPr="00501CD5">
        <w:rPr>
          <w:rFonts w:ascii="Times New Roman" w:hAnsi="Times New Roman" w:cs="Times New Roman"/>
          <w:sz w:val="28"/>
          <w:szCs w:val="28"/>
        </w:rPr>
        <w:t>вычек, асоциального и созависи</w:t>
      </w:r>
      <w:r>
        <w:rPr>
          <w:rFonts w:ascii="Times New Roman" w:hAnsi="Times New Roman" w:cs="Times New Roman"/>
          <w:sz w:val="28"/>
          <w:szCs w:val="28"/>
        </w:rPr>
        <w:t>мого поведения, знание понятий «допинг» и «антидопинг»</w:t>
      </w:r>
      <w:r w:rsidR="002E54EC" w:rsidRPr="00501CD5">
        <w:rPr>
          <w:rFonts w:ascii="Times New Roman" w:hAnsi="Times New Roman" w:cs="Times New Roman"/>
          <w:sz w:val="28"/>
          <w:szCs w:val="28"/>
        </w:rPr>
        <w:t>; знание ценностей чистого спорта, основных аспектов антид</w:t>
      </w:r>
      <w:r w:rsidR="002E54EC" w:rsidRPr="00501CD5">
        <w:rPr>
          <w:rFonts w:ascii="Times New Roman" w:hAnsi="Times New Roman" w:cs="Times New Roman"/>
          <w:sz w:val="28"/>
          <w:szCs w:val="28"/>
        </w:rPr>
        <w:t>о</w:t>
      </w:r>
      <w:r w:rsidR="002E54EC" w:rsidRPr="00501CD5">
        <w:rPr>
          <w:rFonts w:ascii="Times New Roman" w:hAnsi="Times New Roman" w:cs="Times New Roman"/>
          <w:sz w:val="28"/>
          <w:szCs w:val="28"/>
        </w:rPr>
        <w:t>пинговой деятельности в спорте.</w:t>
      </w:r>
    </w:p>
    <w:p w:rsidR="00501CD5" w:rsidRPr="00501CD5" w:rsidRDefault="00501CD5" w:rsidP="00501CD5">
      <w:pPr>
        <w:widowControl/>
        <w:autoSpaceDE/>
        <w:autoSpaceDN/>
        <w:adjustRightInd/>
        <w:ind w:firstLine="709"/>
        <w:rPr>
          <w:rFonts w:ascii="Times New Roman" w:hAnsi="Times New Roman" w:cs="Times New Roman"/>
          <w:sz w:val="28"/>
          <w:szCs w:val="28"/>
        </w:rPr>
      </w:pPr>
    </w:p>
    <w:p w:rsidR="002E54EC" w:rsidRPr="00EE252D" w:rsidRDefault="00EE252D" w:rsidP="00EE252D">
      <w:pPr>
        <w:widowControl/>
        <w:autoSpaceDE/>
        <w:autoSpaceDN/>
        <w:adjustRightInd/>
        <w:ind w:firstLine="0"/>
        <w:jc w:val="center"/>
        <w:rPr>
          <w:rFonts w:ascii="Times New Roman" w:hAnsi="Times New Roman" w:cs="Times New Roman"/>
          <w:b/>
          <w:sz w:val="28"/>
          <w:szCs w:val="28"/>
        </w:rPr>
      </w:pPr>
      <w:r w:rsidRPr="00EE252D">
        <w:rPr>
          <w:rFonts w:ascii="Times New Roman" w:hAnsi="Times New Roman" w:cs="Times New Roman"/>
          <w:b/>
          <w:sz w:val="28"/>
          <w:szCs w:val="28"/>
        </w:rPr>
        <w:t>МОДУЛЬ «ЧИР СПОРТ»</w:t>
      </w:r>
    </w:p>
    <w:p w:rsidR="002E54EC" w:rsidRPr="00EE252D" w:rsidRDefault="00EE252D" w:rsidP="00501CD5">
      <w:pPr>
        <w:widowControl/>
        <w:autoSpaceDE/>
        <w:autoSpaceDN/>
        <w:adjustRightInd/>
        <w:ind w:firstLine="709"/>
        <w:rPr>
          <w:rFonts w:ascii="Times New Roman" w:hAnsi="Times New Roman" w:cs="Times New Roman"/>
          <w:b/>
          <w:sz w:val="28"/>
          <w:szCs w:val="28"/>
        </w:rPr>
      </w:pPr>
      <w:r w:rsidRPr="00EE252D">
        <w:rPr>
          <w:rFonts w:ascii="Times New Roman" w:hAnsi="Times New Roman" w:cs="Times New Roman"/>
          <w:b/>
          <w:sz w:val="28"/>
          <w:szCs w:val="28"/>
        </w:rPr>
        <w:t>1) </w:t>
      </w:r>
      <w:r w:rsidR="002E54EC" w:rsidRPr="00EE252D">
        <w:rPr>
          <w:rFonts w:ascii="Times New Roman" w:hAnsi="Times New Roman" w:cs="Times New Roman"/>
          <w:b/>
          <w:sz w:val="28"/>
          <w:szCs w:val="28"/>
        </w:rPr>
        <w:t xml:space="preserve">Пояснительная записка </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«Чир спорт» (далее - модуль «Чир спорт»,</w:t>
      </w:r>
      <w:r w:rsidR="002E54EC" w:rsidRPr="00501CD5">
        <w:rPr>
          <w:rFonts w:ascii="Times New Roman" w:hAnsi="Times New Roman" w:cs="Times New Roman"/>
          <w:sz w:val="28"/>
          <w:szCs w:val="28"/>
        </w:rPr>
        <w:t xml:space="preserve"> модуль по чир спорту, чир спорт) на уровне среднего общего образования разработан с целью оказ</w:t>
      </w:r>
      <w:r w:rsidR="002E54EC" w:rsidRPr="00501CD5">
        <w:rPr>
          <w:rFonts w:ascii="Times New Roman" w:hAnsi="Times New Roman" w:cs="Times New Roman"/>
          <w:sz w:val="28"/>
          <w:szCs w:val="28"/>
        </w:rPr>
        <w:t>а</w:t>
      </w:r>
      <w:r w:rsidR="002E54EC" w:rsidRPr="00501CD5">
        <w:rPr>
          <w:rFonts w:ascii="Times New Roman" w:hAnsi="Times New Roman" w:cs="Times New Roman"/>
          <w:sz w:val="28"/>
          <w:szCs w:val="28"/>
        </w:rPr>
        <w:t xml:space="preserve">ния методической помощи учителю физической культуры в создании рабочей </w:t>
      </w:r>
      <w:r>
        <w:rPr>
          <w:rFonts w:ascii="Times New Roman" w:hAnsi="Times New Roman" w:cs="Times New Roman"/>
          <w:sz w:val="28"/>
          <w:szCs w:val="28"/>
        </w:rPr>
        <w:t>программы по учебному предмету «Физическая культура»</w:t>
      </w:r>
      <w:r w:rsidR="002E54EC" w:rsidRPr="00501CD5">
        <w:rPr>
          <w:rFonts w:ascii="Times New Roman" w:hAnsi="Times New Roman" w:cs="Times New Roman"/>
          <w:sz w:val="28"/>
          <w:szCs w:val="28"/>
        </w:rPr>
        <w:t xml:space="preserve"> с учетом совреме</w:t>
      </w:r>
      <w:r w:rsidR="002E54EC" w:rsidRPr="00501CD5">
        <w:rPr>
          <w:rFonts w:ascii="Times New Roman" w:hAnsi="Times New Roman" w:cs="Times New Roman"/>
          <w:sz w:val="28"/>
          <w:szCs w:val="28"/>
        </w:rPr>
        <w:t>н</w:t>
      </w:r>
      <w:r w:rsidR="002E54EC" w:rsidRPr="00501CD5">
        <w:rPr>
          <w:rFonts w:ascii="Times New Roman" w:hAnsi="Times New Roman" w:cs="Times New Roman"/>
          <w:sz w:val="28"/>
          <w:szCs w:val="28"/>
        </w:rPr>
        <w:t>ных тенденций в системе образования и использования спортивно-ориентированных форм, средств и методов обучения по различным видам спорта.</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Чир спорт (чирлидинг) - модный, интересный для детей и популярный среди молодежи командный вид спорта, сочетающий в себе спортивные н</w:t>
      </w:r>
      <w:r w:rsidRPr="00501CD5">
        <w:rPr>
          <w:rFonts w:ascii="Times New Roman" w:hAnsi="Times New Roman" w:cs="Times New Roman"/>
          <w:sz w:val="28"/>
          <w:szCs w:val="28"/>
        </w:rPr>
        <w:t>а</w:t>
      </w:r>
      <w:r w:rsidRPr="00501CD5">
        <w:rPr>
          <w:rFonts w:ascii="Times New Roman" w:hAnsi="Times New Roman" w:cs="Times New Roman"/>
          <w:sz w:val="28"/>
          <w:szCs w:val="28"/>
        </w:rPr>
        <w:t>грузки и гармонию, красоту выступлений. Команды формируются с учетом возрастных особенностей и физической подготовленности обучающихся на б</w:t>
      </w:r>
      <w:r w:rsidRPr="00501CD5">
        <w:rPr>
          <w:rFonts w:ascii="Times New Roman" w:hAnsi="Times New Roman" w:cs="Times New Roman"/>
          <w:sz w:val="28"/>
          <w:szCs w:val="28"/>
        </w:rPr>
        <w:t>а</w:t>
      </w:r>
      <w:r w:rsidRPr="00501CD5">
        <w:rPr>
          <w:rFonts w:ascii="Times New Roman" w:hAnsi="Times New Roman" w:cs="Times New Roman"/>
          <w:sz w:val="28"/>
          <w:szCs w:val="28"/>
        </w:rPr>
        <w:t>зе общеобразовательных организаций, где могут быть образованы чирлидинг</w:t>
      </w:r>
      <w:r w:rsidRPr="00501CD5">
        <w:rPr>
          <w:rFonts w:ascii="Times New Roman" w:hAnsi="Times New Roman" w:cs="Times New Roman"/>
          <w:sz w:val="28"/>
          <w:szCs w:val="28"/>
        </w:rPr>
        <w:t>о</w:t>
      </w:r>
      <w:r w:rsidRPr="00501CD5">
        <w:rPr>
          <w:rFonts w:ascii="Times New Roman" w:hAnsi="Times New Roman" w:cs="Times New Roman"/>
          <w:sz w:val="28"/>
          <w:szCs w:val="28"/>
        </w:rPr>
        <w:t>вые команды и клубы.</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В современном чир спорте определены два ключевых направления: чи</w:t>
      </w:r>
      <w:r w:rsidRPr="00501CD5">
        <w:rPr>
          <w:rFonts w:ascii="Times New Roman" w:hAnsi="Times New Roman" w:cs="Times New Roman"/>
          <w:sz w:val="28"/>
          <w:szCs w:val="28"/>
        </w:rPr>
        <w:t>р</w:t>
      </w:r>
      <w:r w:rsidRPr="00501CD5">
        <w:rPr>
          <w:rFonts w:ascii="Times New Roman" w:hAnsi="Times New Roman" w:cs="Times New Roman"/>
          <w:sz w:val="28"/>
          <w:szCs w:val="28"/>
        </w:rPr>
        <w:t>лидинг и перфоманс, каждое из которых включает в себя несколько дисциплин. В общеобразовательных организациях занятия могут проводиться в двух н</w:t>
      </w:r>
      <w:r w:rsidRPr="00501CD5">
        <w:rPr>
          <w:rFonts w:ascii="Times New Roman" w:hAnsi="Times New Roman" w:cs="Times New Roman"/>
          <w:sz w:val="28"/>
          <w:szCs w:val="28"/>
        </w:rPr>
        <w:t>а</w:t>
      </w:r>
      <w:r w:rsidRPr="00501CD5">
        <w:rPr>
          <w:rFonts w:ascii="Times New Roman" w:hAnsi="Times New Roman" w:cs="Times New Roman"/>
          <w:sz w:val="28"/>
          <w:szCs w:val="28"/>
        </w:rPr>
        <w:t>правлениях, в зависимости от того, на какие дисциплины в соревнованиях ор</w:t>
      </w:r>
      <w:r w:rsidRPr="00501CD5">
        <w:rPr>
          <w:rFonts w:ascii="Times New Roman" w:hAnsi="Times New Roman" w:cs="Times New Roman"/>
          <w:sz w:val="28"/>
          <w:szCs w:val="28"/>
        </w:rPr>
        <w:t>и</w:t>
      </w:r>
      <w:r w:rsidRPr="00501CD5">
        <w:rPr>
          <w:rFonts w:ascii="Times New Roman" w:hAnsi="Times New Roman" w:cs="Times New Roman"/>
          <w:sz w:val="28"/>
          <w:szCs w:val="28"/>
        </w:rPr>
        <w:t>ентируются участники. Каждому из направлений соответствуют свои характе</w:t>
      </w:r>
      <w:r w:rsidRPr="00501CD5">
        <w:rPr>
          <w:rFonts w:ascii="Times New Roman" w:hAnsi="Times New Roman" w:cs="Times New Roman"/>
          <w:sz w:val="28"/>
          <w:szCs w:val="28"/>
        </w:rPr>
        <w:t>р</w:t>
      </w:r>
      <w:r w:rsidRPr="00501CD5">
        <w:rPr>
          <w:rFonts w:ascii="Times New Roman" w:hAnsi="Times New Roman" w:cs="Times New Roman"/>
          <w:sz w:val="28"/>
          <w:szCs w:val="28"/>
        </w:rPr>
        <w:t>ные элементы.</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w:t>
      </w:r>
      <w:r w:rsidRPr="00501CD5">
        <w:rPr>
          <w:rFonts w:ascii="Times New Roman" w:hAnsi="Times New Roman" w:cs="Times New Roman"/>
          <w:sz w:val="28"/>
          <w:szCs w:val="28"/>
        </w:rPr>
        <w:t>ю</w:t>
      </w:r>
      <w:r w:rsidRPr="00501CD5">
        <w:rPr>
          <w:rFonts w:ascii="Times New Roman" w:hAnsi="Times New Roman" w:cs="Times New Roman"/>
          <w:sz w:val="28"/>
          <w:szCs w:val="28"/>
        </w:rPr>
        <w:t>щихся в образовательных организациях.</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b/>
          <w:i/>
          <w:sz w:val="28"/>
          <w:szCs w:val="28"/>
        </w:rPr>
        <w:t>Целью изучения модуля «Чир спорт»</w:t>
      </w:r>
      <w:r w:rsidR="002E54EC" w:rsidRPr="00501CD5">
        <w:rPr>
          <w:rFonts w:ascii="Times New Roman" w:hAnsi="Times New Roman" w:cs="Times New Roman"/>
          <w:sz w:val="28"/>
          <w:szCs w:val="28"/>
        </w:rPr>
        <w:t xml:space="preserve">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rsidR="002E54EC" w:rsidRPr="00EE252D" w:rsidRDefault="00EE252D" w:rsidP="00501CD5">
      <w:pPr>
        <w:widowControl/>
        <w:autoSpaceDE/>
        <w:autoSpaceDN/>
        <w:adjustRightInd/>
        <w:ind w:firstLine="709"/>
        <w:rPr>
          <w:rFonts w:ascii="Times New Roman" w:hAnsi="Times New Roman" w:cs="Times New Roman"/>
          <w:b/>
          <w:i/>
          <w:sz w:val="28"/>
          <w:szCs w:val="28"/>
        </w:rPr>
      </w:pPr>
      <w:r w:rsidRPr="00EE252D">
        <w:rPr>
          <w:rFonts w:ascii="Times New Roman" w:hAnsi="Times New Roman" w:cs="Times New Roman"/>
          <w:b/>
          <w:i/>
          <w:sz w:val="28"/>
          <w:szCs w:val="28"/>
        </w:rPr>
        <w:t>Задачами изучения модуля «Чир спорт»</w:t>
      </w:r>
      <w:r w:rsidR="002E54EC" w:rsidRPr="00EE252D">
        <w:rPr>
          <w:rFonts w:ascii="Times New Roman" w:hAnsi="Times New Roman" w:cs="Times New Roman"/>
          <w:b/>
          <w:i/>
          <w:sz w:val="28"/>
          <w:szCs w:val="28"/>
        </w:rPr>
        <w:t xml:space="preserve"> являются:</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w:t>
      </w:r>
      <w:r w:rsidR="002E54EC" w:rsidRPr="00501CD5">
        <w:rPr>
          <w:rFonts w:ascii="Times New Roman" w:hAnsi="Times New Roman" w:cs="Times New Roman"/>
          <w:sz w:val="28"/>
          <w:szCs w:val="28"/>
        </w:rPr>
        <w:t>о</w:t>
      </w:r>
      <w:r w:rsidR="002E54EC" w:rsidRPr="00501CD5">
        <w:rPr>
          <w:rFonts w:ascii="Times New Roman" w:hAnsi="Times New Roman" w:cs="Times New Roman"/>
          <w:sz w:val="28"/>
          <w:szCs w:val="28"/>
        </w:rPr>
        <w:t>нальных возможностей их организма;</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воспитание личностных качеств (самостоятельность, упорство в дост</w:t>
      </w:r>
      <w:r w:rsidR="002E54EC" w:rsidRPr="00501CD5">
        <w:rPr>
          <w:rFonts w:ascii="Times New Roman" w:hAnsi="Times New Roman" w:cs="Times New Roman"/>
          <w:sz w:val="28"/>
          <w:szCs w:val="28"/>
        </w:rPr>
        <w:t>и</w:t>
      </w:r>
      <w:r w:rsidR="002E54EC" w:rsidRPr="00501CD5">
        <w:rPr>
          <w:rFonts w:ascii="Times New Roman" w:hAnsi="Times New Roman" w:cs="Times New Roman"/>
          <w:sz w:val="28"/>
          <w:szCs w:val="28"/>
        </w:rPr>
        <w:t>жении цели, чувство коллективной ответственности, дисциплинированность);</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формирование общих представлений о чир спорте, его возможностях и значении в процессе укрепления здоровья, физическом развитии и физической подготовке обучающихся;</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формирование эстетики движения, умения двигаться под музыку, чувс</w:t>
      </w:r>
      <w:r w:rsidR="002E54EC" w:rsidRPr="00501CD5">
        <w:rPr>
          <w:rFonts w:ascii="Times New Roman" w:hAnsi="Times New Roman" w:cs="Times New Roman"/>
          <w:sz w:val="28"/>
          <w:szCs w:val="28"/>
        </w:rPr>
        <w:t>т</w:t>
      </w:r>
      <w:r w:rsidR="002E54EC" w:rsidRPr="00501CD5">
        <w:rPr>
          <w:rFonts w:ascii="Times New Roman" w:hAnsi="Times New Roman" w:cs="Times New Roman"/>
          <w:sz w:val="28"/>
          <w:szCs w:val="28"/>
        </w:rPr>
        <w:t>вовать эмоциональную удовлетворенность, развивать вкус, совершенствовать духовный мир человека;</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формирование образовательного фундамента, основанного как на зн</w:t>
      </w:r>
      <w:r w:rsidR="002E54EC" w:rsidRPr="00501CD5">
        <w:rPr>
          <w:rFonts w:ascii="Times New Roman" w:hAnsi="Times New Roman" w:cs="Times New Roman"/>
          <w:sz w:val="28"/>
          <w:szCs w:val="28"/>
        </w:rPr>
        <w:t>а</w:t>
      </w:r>
      <w:r w:rsidR="002E54EC" w:rsidRPr="00501CD5">
        <w:rPr>
          <w:rFonts w:ascii="Times New Roman" w:hAnsi="Times New Roman" w:cs="Times New Roman"/>
          <w:sz w:val="28"/>
          <w:szCs w:val="28"/>
        </w:rPr>
        <w:t>ниях и умениях в области физической культуры и спорта, так и на соответс</w:t>
      </w:r>
      <w:r w:rsidR="002E54EC" w:rsidRPr="00501CD5">
        <w:rPr>
          <w:rFonts w:ascii="Times New Roman" w:hAnsi="Times New Roman" w:cs="Times New Roman"/>
          <w:sz w:val="28"/>
          <w:szCs w:val="28"/>
        </w:rPr>
        <w:t>т</w:t>
      </w:r>
      <w:r w:rsidR="002E54EC" w:rsidRPr="00501CD5">
        <w:rPr>
          <w:rFonts w:ascii="Times New Roman" w:hAnsi="Times New Roman" w:cs="Times New Roman"/>
          <w:sz w:val="28"/>
          <w:szCs w:val="28"/>
        </w:rPr>
        <w:t>вующем культурном уровне развития личности обучающегося, создающего н</w:t>
      </w:r>
      <w:r w:rsidR="002E54EC" w:rsidRPr="00501CD5">
        <w:rPr>
          <w:rFonts w:ascii="Times New Roman" w:hAnsi="Times New Roman" w:cs="Times New Roman"/>
          <w:sz w:val="28"/>
          <w:szCs w:val="28"/>
        </w:rPr>
        <w:t>е</w:t>
      </w:r>
      <w:r w:rsidR="002E54EC" w:rsidRPr="00501CD5">
        <w:rPr>
          <w:rFonts w:ascii="Times New Roman" w:hAnsi="Times New Roman" w:cs="Times New Roman"/>
          <w:sz w:val="28"/>
          <w:szCs w:val="28"/>
        </w:rPr>
        <w:t>обходимые предпосылки для его самореализации;</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развитие положительной мотивации и устойчивого учебно-познавательног</w:t>
      </w:r>
      <w:r>
        <w:rPr>
          <w:rFonts w:ascii="Times New Roman" w:hAnsi="Times New Roman" w:cs="Times New Roman"/>
          <w:sz w:val="28"/>
          <w:szCs w:val="28"/>
        </w:rPr>
        <w:t>о интереса к учебному предмету «Физическая культура»</w:t>
      </w:r>
      <w:r w:rsidR="002E54EC" w:rsidRPr="00501CD5">
        <w:rPr>
          <w:rFonts w:ascii="Times New Roman" w:hAnsi="Times New Roman" w:cs="Times New Roman"/>
          <w:sz w:val="28"/>
          <w:szCs w:val="28"/>
        </w:rPr>
        <w:t>, удо</w:t>
      </w:r>
      <w:r w:rsidR="002E54EC" w:rsidRPr="00501CD5">
        <w:rPr>
          <w:rFonts w:ascii="Times New Roman" w:hAnsi="Times New Roman" w:cs="Times New Roman"/>
          <w:sz w:val="28"/>
          <w:szCs w:val="28"/>
        </w:rPr>
        <w:t>в</w:t>
      </w:r>
      <w:r w:rsidR="002E54EC" w:rsidRPr="00501CD5">
        <w:rPr>
          <w:rFonts w:ascii="Times New Roman" w:hAnsi="Times New Roman" w:cs="Times New Roman"/>
          <w:sz w:val="28"/>
          <w:szCs w:val="28"/>
        </w:rPr>
        <w:t>летворение индивидуальных потребностей обучающихся в занятиях физич</w:t>
      </w:r>
      <w:r w:rsidR="002E54EC" w:rsidRPr="00501CD5">
        <w:rPr>
          <w:rFonts w:ascii="Times New Roman" w:hAnsi="Times New Roman" w:cs="Times New Roman"/>
          <w:sz w:val="28"/>
          <w:szCs w:val="28"/>
        </w:rPr>
        <w:t>е</w:t>
      </w:r>
      <w:r w:rsidR="002E54EC" w:rsidRPr="00501CD5">
        <w:rPr>
          <w:rFonts w:ascii="Times New Roman" w:hAnsi="Times New Roman" w:cs="Times New Roman"/>
          <w:sz w:val="28"/>
          <w:szCs w:val="28"/>
        </w:rPr>
        <w:t>ской культурой и спортом;</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популяризация чир спорта среди подрастающего поколения, привлеч</w:t>
      </w:r>
      <w:r w:rsidR="002E54EC" w:rsidRPr="00501CD5">
        <w:rPr>
          <w:rFonts w:ascii="Times New Roman" w:hAnsi="Times New Roman" w:cs="Times New Roman"/>
          <w:sz w:val="28"/>
          <w:szCs w:val="28"/>
        </w:rPr>
        <w:t>е</w:t>
      </w:r>
      <w:r w:rsidR="002E54EC" w:rsidRPr="00501CD5">
        <w:rPr>
          <w:rFonts w:ascii="Times New Roman" w:hAnsi="Times New Roman" w:cs="Times New Roman"/>
          <w:sz w:val="28"/>
          <w:szCs w:val="28"/>
        </w:rPr>
        <w:t>ние обучающихся, проявляющих повышенный интерес и способности к занят</w:t>
      </w:r>
      <w:r w:rsidR="002E54EC" w:rsidRPr="00501CD5">
        <w:rPr>
          <w:rFonts w:ascii="Times New Roman" w:hAnsi="Times New Roman" w:cs="Times New Roman"/>
          <w:sz w:val="28"/>
          <w:szCs w:val="28"/>
        </w:rPr>
        <w:t>и</w:t>
      </w:r>
      <w:r w:rsidR="002E54EC" w:rsidRPr="00501CD5">
        <w:rPr>
          <w:rFonts w:ascii="Times New Roman" w:hAnsi="Times New Roman" w:cs="Times New Roman"/>
          <w:sz w:val="28"/>
          <w:szCs w:val="28"/>
        </w:rPr>
        <w:t>ям в школьные спортивные клубы, секции, к участию в соревнованиях;</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выявление, развитие и поддержка одаренных детей в области спорта.</w:t>
      </w:r>
    </w:p>
    <w:p w:rsidR="002E54EC" w:rsidRPr="00EE252D" w:rsidRDefault="00EE252D" w:rsidP="00501CD5">
      <w:pPr>
        <w:widowControl/>
        <w:autoSpaceDE/>
        <w:autoSpaceDN/>
        <w:adjustRightInd/>
        <w:ind w:firstLine="709"/>
        <w:rPr>
          <w:rFonts w:ascii="Times New Roman" w:hAnsi="Times New Roman" w:cs="Times New Roman"/>
          <w:i/>
          <w:sz w:val="28"/>
          <w:szCs w:val="28"/>
        </w:rPr>
      </w:pPr>
      <w:r w:rsidRPr="00EE252D">
        <w:rPr>
          <w:rFonts w:ascii="Times New Roman" w:hAnsi="Times New Roman" w:cs="Times New Roman"/>
          <w:i/>
          <w:sz w:val="28"/>
          <w:szCs w:val="28"/>
        </w:rPr>
        <w:t>Место и роль модуля</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«Чир спорт»</w:t>
      </w:r>
      <w:r w:rsidR="002E54EC" w:rsidRPr="00501CD5">
        <w:rPr>
          <w:rFonts w:ascii="Times New Roman" w:hAnsi="Times New Roman" w:cs="Times New Roman"/>
          <w:sz w:val="28"/>
          <w:szCs w:val="28"/>
        </w:rPr>
        <w:t xml:space="preserve"> доступен для освоения всем обучающимся, незав</w:t>
      </w:r>
      <w:r w:rsidR="002E54EC" w:rsidRPr="00501CD5">
        <w:rPr>
          <w:rFonts w:ascii="Times New Roman" w:hAnsi="Times New Roman" w:cs="Times New Roman"/>
          <w:sz w:val="28"/>
          <w:szCs w:val="28"/>
        </w:rPr>
        <w:t>и</w:t>
      </w:r>
      <w:r w:rsidR="002E54EC" w:rsidRPr="00501CD5">
        <w:rPr>
          <w:rFonts w:ascii="Times New Roman" w:hAnsi="Times New Roman" w:cs="Times New Roman"/>
          <w:sz w:val="28"/>
          <w:szCs w:val="28"/>
        </w:rPr>
        <w:t>симо от уровня их физического развития и гендерных особенностей и расшир</w:t>
      </w:r>
      <w:r w:rsidR="002E54EC" w:rsidRPr="00501CD5">
        <w:rPr>
          <w:rFonts w:ascii="Times New Roman" w:hAnsi="Times New Roman" w:cs="Times New Roman"/>
          <w:sz w:val="28"/>
          <w:szCs w:val="28"/>
        </w:rPr>
        <w:t>я</w:t>
      </w:r>
      <w:r w:rsidR="002E54EC" w:rsidRPr="00501CD5">
        <w:rPr>
          <w:rFonts w:ascii="Times New Roman" w:hAnsi="Times New Roman" w:cs="Times New Roman"/>
          <w:sz w:val="28"/>
          <w:szCs w:val="28"/>
        </w:rPr>
        <w:t>ет спектр физкультурно-спортивных направлений в общеобразовательных о</w:t>
      </w:r>
      <w:r w:rsidR="002E54EC" w:rsidRPr="00501CD5">
        <w:rPr>
          <w:rFonts w:ascii="Times New Roman" w:hAnsi="Times New Roman" w:cs="Times New Roman"/>
          <w:sz w:val="28"/>
          <w:szCs w:val="28"/>
        </w:rPr>
        <w:t>р</w:t>
      </w:r>
      <w:r w:rsidR="002E54EC" w:rsidRPr="00501CD5">
        <w:rPr>
          <w:rFonts w:ascii="Times New Roman" w:hAnsi="Times New Roman" w:cs="Times New Roman"/>
          <w:sz w:val="28"/>
          <w:szCs w:val="28"/>
        </w:rPr>
        <w:t>ганизациях.</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Специфика модуля по чир спорту сочетается практически со всеми баз</w:t>
      </w:r>
      <w:r w:rsidRPr="00501CD5">
        <w:rPr>
          <w:rFonts w:ascii="Times New Roman" w:hAnsi="Times New Roman" w:cs="Times New Roman"/>
          <w:sz w:val="28"/>
          <w:szCs w:val="28"/>
        </w:rPr>
        <w:t>о</w:t>
      </w:r>
      <w:r w:rsidRPr="00501CD5">
        <w:rPr>
          <w:rFonts w:ascii="Times New Roman" w:hAnsi="Times New Roman" w:cs="Times New Roman"/>
          <w:sz w:val="28"/>
          <w:szCs w:val="28"/>
        </w:rPr>
        <w:t>выми видами спорта (легкая атлетика, гимнастика</w:t>
      </w:r>
      <w:r w:rsidR="00EE252D">
        <w:rPr>
          <w:rFonts w:ascii="Times New Roman" w:hAnsi="Times New Roman" w:cs="Times New Roman"/>
          <w:sz w:val="28"/>
          <w:szCs w:val="28"/>
        </w:rPr>
        <w:t>, спортивные игры) и разд</w:t>
      </w:r>
      <w:r w:rsidR="00EE252D">
        <w:rPr>
          <w:rFonts w:ascii="Times New Roman" w:hAnsi="Times New Roman" w:cs="Times New Roman"/>
          <w:sz w:val="28"/>
          <w:szCs w:val="28"/>
        </w:rPr>
        <w:t>е</w:t>
      </w:r>
      <w:r w:rsidR="00EE252D">
        <w:rPr>
          <w:rFonts w:ascii="Times New Roman" w:hAnsi="Times New Roman" w:cs="Times New Roman"/>
          <w:sz w:val="28"/>
          <w:szCs w:val="28"/>
        </w:rPr>
        <w:t>лами «Знания о физической культуре», «</w:t>
      </w:r>
      <w:r w:rsidRPr="00501CD5">
        <w:rPr>
          <w:rFonts w:ascii="Times New Roman" w:hAnsi="Times New Roman" w:cs="Times New Roman"/>
          <w:sz w:val="28"/>
          <w:szCs w:val="28"/>
        </w:rPr>
        <w:t>Спосо</w:t>
      </w:r>
      <w:r w:rsidR="00EE252D">
        <w:rPr>
          <w:rFonts w:ascii="Times New Roman" w:hAnsi="Times New Roman" w:cs="Times New Roman"/>
          <w:sz w:val="28"/>
          <w:szCs w:val="28"/>
        </w:rPr>
        <w:t>бы самостоятельной деятельн</w:t>
      </w:r>
      <w:r w:rsidR="00EE252D">
        <w:rPr>
          <w:rFonts w:ascii="Times New Roman" w:hAnsi="Times New Roman" w:cs="Times New Roman"/>
          <w:sz w:val="28"/>
          <w:szCs w:val="28"/>
        </w:rPr>
        <w:t>о</w:t>
      </w:r>
      <w:r w:rsidR="00EE252D">
        <w:rPr>
          <w:rFonts w:ascii="Times New Roman" w:hAnsi="Times New Roman" w:cs="Times New Roman"/>
          <w:sz w:val="28"/>
          <w:szCs w:val="28"/>
        </w:rPr>
        <w:t>сти», «</w:t>
      </w:r>
      <w:r w:rsidRPr="00501CD5">
        <w:rPr>
          <w:rFonts w:ascii="Times New Roman" w:hAnsi="Times New Roman" w:cs="Times New Roman"/>
          <w:sz w:val="28"/>
          <w:szCs w:val="28"/>
        </w:rPr>
        <w:t>Физическое соверше</w:t>
      </w:r>
      <w:r w:rsidR="00EE252D">
        <w:rPr>
          <w:rFonts w:ascii="Times New Roman" w:hAnsi="Times New Roman" w:cs="Times New Roman"/>
          <w:sz w:val="28"/>
          <w:szCs w:val="28"/>
        </w:rPr>
        <w:t>нствование»</w:t>
      </w:r>
      <w:r w:rsidRPr="00501CD5">
        <w:rPr>
          <w:rFonts w:ascii="Times New Roman" w:hAnsi="Times New Roman" w:cs="Times New Roman"/>
          <w:sz w:val="28"/>
          <w:szCs w:val="28"/>
        </w:rPr>
        <w:t>.</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Интеграция модуля по чир спорту поможет обучающимся в освоении о</w:t>
      </w:r>
      <w:r w:rsidRPr="00501CD5">
        <w:rPr>
          <w:rFonts w:ascii="Times New Roman" w:hAnsi="Times New Roman" w:cs="Times New Roman"/>
          <w:sz w:val="28"/>
          <w:szCs w:val="28"/>
        </w:rPr>
        <w:t>б</w:t>
      </w:r>
      <w:r w:rsidRPr="00501CD5">
        <w:rPr>
          <w:rFonts w:ascii="Times New Roman" w:hAnsi="Times New Roman" w:cs="Times New Roman"/>
          <w:sz w:val="28"/>
          <w:szCs w:val="28"/>
        </w:rPr>
        <w:t>разовательных программ в рамках внеурочной деятельности, дополнительного образования, деятельности школьных спортивных клубов, подготовке обуча</w:t>
      </w:r>
      <w:r w:rsidRPr="00501CD5">
        <w:rPr>
          <w:rFonts w:ascii="Times New Roman" w:hAnsi="Times New Roman" w:cs="Times New Roman"/>
          <w:sz w:val="28"/>
          <w:szCs w:val="28"/>
        </w:rPr>
        <w:t>ю</w:t>
      </w:r>
      <w:r w:rsidRPr="00501CD5">
        <w:rPr>
          <w:rFonts w:ascii="Times New Roman" w:hAnsi="Times New Roman" w:cs="Times New Roman"/>
          <w:sz w:val="28"/>
          <w:szCs w:val="28"/>
        </w:rPr>
        <w:t>щихся к сдаче норм Всероссийского физк</w:t>
      </w:r>
      <w:r w:rsidR="00EE252D">
        <w:rPr>
          <w:rFonts w:ascii="Times New Roman" w:hAnsi="Times New Roman" w:cs="Times New Roman"/>
          <w:sz w:val="28"/>
          <w:szCs w:val="28"/>
        </w:rPr>
        <w:t>ультурно-спортивного комплекса «Готов к труду и обороне»</w:t>
      </w:r>
      <w:r w:rsidRPr="00501CD5">
        <w:rPr>
          <w:rFonts w:ascii="Times New Roman" w:hAnsi="Times New Roman" w:cs="Times New Roman"/>
          <w:sz w:val="28"/>
          <w:szCs w:val="28"/>
        </w:rPr>
        <w:t xml:space="preserve"> и участии в спортивных соревнованиях.</w:t>
      </w:r>
    </w:p>
    <w:p w:rsidR="002E54EC" w:rsidRPr="00EE252D" w:rsidRDefault="00EE252D" w:rsidP="00501CD5">
      <w:pPr>
        <w:widowControl/>
        <w:autoSpaceDE/>
        <w:autoSpaceDN/>
        <w:adjustRightInd/>
        <w:ind w:firstLine="709"/>
        <w:rPr>
          <w:rFonts w:ascii="Times New Roman" w:hAnsi="Times New Roman" w:cs="Times New Roman"/>
          <w:i/>
          <w:sz w:val="28"/>
          <w:szCs w:val="28"/>
        </w:rPr>
      </w:pPr>
      <w:r w:rsidRPr="00EE252D">
        <w:rPr>
          <w:rFonts w:ascii="Times New Roman" w:hAnsi="Times New Roman" w:cs="Times New Roman"/>
          <w:i/>
          <w:sz w:val="28"/>
          <w:szCs w:val="28"/>
        </w:rPr>
        <w:t>Модуль «Чир спорт»</w:t>
      </w:r>
      <w:r w:rsidR="002E54EC" w:rsidRPr="00EE252D">
        <w:rPr>
          <w:rFonts w:ascii="Times New Roman" w:hAnsi="Times New Roman" w:cs="Times New Roman"/>
          <w:i/>
          <w:sz w:val="28"/>
          <w:szCs w:val="28"/>
        </w:rPr>
        <w:t xml:space="preserve"> может быть реализован в следующих вариантах:</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чир спорту с выб</w:t>
      </w:r>
      <w:r w:rsidR="002E54EC" w:rsidRPr="00501CD5">
        <w:rPr>
          <w:rFonts w:ascii="Times New Roman" w:hAnsi="Times New Roman" w:cs="Times New Roman"/>
          <w:sz w:val="28"/>
          <w:szCs w:val="28"/>
        </w:rPr>
        <w:t>о</w:t>
      </w:r>
      <w:r w:rsidR="002E54EC" w:rsidRPr="00501CD5">
        <w:rPr>
          <w:rFonts w:ascii="Times New Roman" w:hAnsi="Times New Roman" w:cs="Times New Roman"/>
          <w:sz w:val="28"/>
          <w:szCs w:val="28"/>
        </w:rPr>
        <w:t>ром различных элементов чир спорта, с учетом возраста и физической подг</w:t>
      </w:r>
      <w:r w:rsidR="002E54EC" w:rsidRPr="00501CD5">
        <w:rPr>
          <w:rFonts w:ascii="Times New Roman" w:hAnsi="Times New Roman" w:cs="Times New Roman"/>
          <w:sz w:val="28"/>
          <w:szCs w:val="28"/>
        </w:rPr>
        <w:t>о</w:t>
      </w:r>
      <w:r w:rsidR="002E54EC" w:rsidRPr="00501CD5">
        <w:rPr>
          <w:rFonts w:ascii="Times New Roman" w:hAnsi="Times New Roman" w:cs="Times New Roman"/>
          <w:sz w:val="28"/>
          <w:szCs w:val="28"/>
        </w:rPr>
        <w:t>товленности обучающихся (с соответствующей дозировкой и интенсивностью);</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w:t>
      </w:r>
      <w:r w:rsidR="002E54EC" w:rsidRPr="00501CD5">
        <w:rPr>
          <w:rFonts w:ascii="Times New Roman" w:hAnsi="Times New Roman" w:cs="Times New Roman"/>
          <w:sz w:val="28"/>
          <w:szCs w:val="28"/>
        </w:rPr>
        <w:t>о</w:t>
      </w:r>
      <w:r w:rsidR="002E54EC" w:rsidRPr="00501CD5">
        <w:rPr>
          <w:rFonts w:ascii="Times New Roman" w:hAnsi="Times New Roman" w:cs="Times New Roman"/>
          <w:sz w:val="28"/>
          <w:szCs w:val="28"/>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w:t>
      </w:r>
      <w:r w:rsidR="002E54EC" w:rsidRPr="00501CD5">
        <w:rPr>
          <w:rFonts w:ascii="Times New Roman" w:hAnsi="Times New Roman" w:cs="Times New Roman"/>
          <w:sz w:val="28"/>
          <w:szCs w:val="28"/>
        </w:rPr>
        <w:t>и</w:t>
      </w:r>
      <w:r w:rsidR="002E54EC" w:rsidRPr="00501CD5">
        <w:rPr>
          <w:rFonts w:ascii="Times New Roman" w:hAnsi="Times New Roman" w:cs="Times New Roman"/>
          <w:sz w:val="28"/>
          <w:szCs w:val="28"/>
        </w:rPr>
        <w:lastRenderedPageBreak/>
        <w:t>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w:t>
      </w:r>
      <w:r w:rsidR="002E54EC" w:rsidRPr="00501CD5">
        <w:rPr>
          <w:rFonts w:ascii="Times New Roman" w:hAnsi="Times New Roman" w:cs="Times New Roman"/>
          <w:sz w:val="28"/>
          <w:szCs w:val="28"/>
        </w:rPr>
        <w:t>р</w:t>
      </w:r>
      <w:r w:rsidR="002E54EC" w:rsidRPr="00501CD5">
        <w:rPr>
          <w:rFonts w:ascii="Times New Roman" w:hAnsi="Times New Roman" w:cs="Times New Roman"/>
          <w:sz w:val="28"/>
          <w:szCs w:val="28"/>
        </w:rPr>
        <w:t>тивных клубов, включая использование учебных модулей по видам спорта (р</w:t>
      </w:r>
      <w:r w:rsidR="002E54EC" w:rsidRPr="00501CD5">
        <w:rPr>
          <w:rFonts w:ascii="Times New Roman" w:hAnsi="Times New Roman" w:cs="Times New Roman"/>
          <w:sz w:val="28"/>
          <w:szCs w:val="28"/>
        </w:rPr>
        <w:t>е</w:t>
      </w:r>
      <w:r w:rsidR="002E54EC" w:rsidRPr="00501CD5">
        <w:rPr>
          <w:rFonts w:ascii="Times New Roman" w:hAnsi="Times New Roman" w:cs="Times New Roman"/>
          <w:sz w:val="28"/>
          <w:szCs w:val="28"/>
        </w:rPr>
        <w:t>комендуемый объем в 10 и 11 классах - по 34 часа).</w:t>
      </w:r>
    </w:p>
    <w:p w:rsidR="002E54EC" w:rsidRPr="00EE252D" w:rsidRDefault="00EE252D" w:rsidP="00501CD5">
      <w:pPr>
        <w:widowControl/>
        <w:autoSpaceDE/>
        <w:autoSpaceDN/>
        <w:adjustRightInd/>
        <w:ind w:firstLine="709"/>
        <w:rPr>
          <w:rFonts w:ascii="Times New Roman" w:hAnsi="Times New Roman" w:cs="Times New Roman"/>
          <w:b/>
          <w:sz w:val="28"/>
          <w:szCs w:val="28"/>
        </w:rPr>
      </w:pPr>
      <w:r w:rsidRPr="00EE252D">
        <w:rPr>
          <w:rFonts w:ascii="Times New Roman" w:hAnsi="Times New Roman" w:cs="Times New Roman"/>
          <w:b/>
          <w:sz w:val="28"/>
          <w:szCs w:val="28"/>
        </w:rPr>
        <w:t>2) Содержание модуля</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1) Знания о чир спорте.</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Чир спорт как средство физического воспитания, его роль в формиров</w:t>
      </w:r>
      <w:r w:rsidRPr="00501CD5">
        <w:rPr>
          <w:rFonts w:ascii="Times New Roman" w:hAnsi="Times New Roman" w:cs="Times New Roman"/>
          <w:sz w:val="28"/>
          <w:szCs w:val="28"/>
        </w:rPr>
        <w:t>а</w:t>
      </w:r>
      <w:r w:rsidRPr="00501CD5">
        <w:rPr>
          <w:rFonts w:ascii="Times New Roman" w:hAnsi="Times New Roman" w:cs="Times New Roman"/>
          <w:sz w:val="28"/>
          <w:szCs w:val="28"/>
        </w:rPr>
        <w:t>нии здорового образа жизни, сохранении творческой активности и долголетия, предупреждении профессиональных заболеваний и вредных привычек.</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Система индивидуальных занятий чир спортом оздоровительной и трен</w:t>
      </w:r>
      <w:r w:rsidRPr="00501CD5">
        <w:rPr>
          <w:rFonts w:ascii="Times New Roman" w:hAnsi="Times New Roman" w:cs="Times New Roman"/>
          <w:sz w:val="28"/>
          <w:szCs w:val="28"/>
        </w:rPr>
        <w:t>и</w:t>
      </w:r>
      <w:r w:rsidRPr="00501CD5">
        <w:rPr>
          <w:rFonts w:ascii="Times New Roman" w:hAnsi="Times New Roman" w:cs="Times New Roman"/>
          <w:sz w:val="28"/>
          <w:szCs w:val="28"/>
        </w:rPr>
        <w:t>ровочной направленности, основы методики их организации и проведения, контроль и оценка эффективности занятий.</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Требования безопасности при организации занятий чир спортом (в спо</w:t>
      </w:r>
      <w:r w:rsidRPr="00501CD5">
        <w:rPr>
          <w:rFonts w:ascii="Times New Roman" w:hAnsi="Times New Roman" w:cs="Times New Roman"/>
          <w:sz w:val="28"/>
          <w:szCs w:val="28"/>
        </w:rPr>
        <w:t>р</w:t>
      </w:r>
      <w:r w:rsidRPr="00501CD5">
        <w:rPr>
          <w:rFonts w:ascii="Times New Roman" w:hAnsi="Times New Roman" w:cs="Times New Roman"/>
          <w:sz w:val="28"/>
          <w:szCs w:val="28"/>
        </w:rPr>
        <w:t>тивном и хореографическом залах) в том числе самостоятельных.</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Особенности соревновательной деятельности чир спорта; правила орг</w:t>
      </w:r>
      <w:r w:rsidRPr="00501CD5">
        <w:rPr>
          <w:rFonts w:ascii="Times New Roman" w:hAnsi="Times New Roman" w:cs="Times New Roman"/>
          <w:sz w:val="28"/>
          <w:szCs w:val="28"/>
        </w:rPr>
        <w:t>а</w:t>
      </w:r>
      <w:r w:rsidRPr="00501CD5">
        <w:rPr>
          <w:rFonts w:ascii="Times New Roman" w:hAnsi="Times New Roman" w:cs="Times New Roman"/>
          <w:sz w:val="28"/>
          <w:szCs w:val="28"/>
        </w:rPr>
        <w:t>низации и проведения соревнований, обеспечение безопасности.</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Правила соревнований по чир спорту.</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Принципы судейства соревнований по чир спорту.</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2) Способы самостоятельной деятельности.</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Организация соревнований по чир спорту.</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Уровни сложности элементов чир спорта.</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Организация занятий по чир спорту.</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3) Физическое совершенствование.</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Техника чир-данса.</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Построения и перестроения.</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Чир-прыжки.</w:t>
      </w:r>
    </w:p>
    <w:p w:rsidR="002E54EC"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Станты и пирамиды.</w:t>
      </w:r>
    </w:p>
    <w:p w:rsidR="00EE252D" w:rsidRDefault="00EE252D" w:rsidP="00EE252D">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E54EC" w:rsidRPr="00EE252D" w:rsidRDefault="00EE252D" w:rsidP="00EE252D">
      <w:pPr>
        <w:autoSpaceDE/>
        <w:autoSpaceDN/>
        <w:adjustRightInd/>
        <w:ind w:firstLine="709"/>
        <w:rPr>
          <w:rFonts w:ascii="Times New Roman" w:hAnsi="Times New Roman" w:cs="Times New Roman"/>
          <w:i/>
          <w:color w:val="000000"/>
          <w:sz w:val="28"/>
          <w:szCs w:val="28"/>
        </w:rPr>
      </w:pPr>
      <w:r w:rsidRPr="00EE252D">
        <w:rPr>
          <w:rFonts w:ascii="Times New Roman" w:hAnsi="Times New Roman" w:cs="Times New Roman"/>
          <w:i/>
          <w:sz w:val="28"/>
          <w:szCs w:val="28"/>
        </w:rPr>
        <w:t>Содержание модуля «Чир спорт»</w:t>
      </w:r>
      <w:r w:rsidR="002E54EC" w:rsidRPr="00EE252D">
        <w:rPr>
          <w:rFonts w:ascii="Times New Roman" w:hAnsi="Times New Roman" w:cs="Times New Roman"/>
          <w:i/>
          <w:sz w:val="28"/>
          <w:szCs w:val="28"/>
        </w:rPr>
        <w:t xml:space="preserve"> направлено на достижение обуча</w:t>
      </w:r>
      <w:r w:rsidR="002E54EC" w:rsidRPr="00EE252D">
        <w:rPr>
          <w:rFonts w:ascii="Times New Roman" w:hAnsi="Times New Roman" w:cs="Times New Roman"/>
          <w:i/>
          <w:sz w:val="28"/>
          <w:szCs w:val="28"/>
        </w:rPr>
        <w:t>ю</w:t>
      </w:r>
      <w:r w:rsidR="002E54EC" w:rsidRPr="00EE252D">
        <w:rPr>
          <w:rFonts w:ascii="Times New Roman" w:hAnsi="Times New Roman" w:cs="Times New Roman"/>
          <w:i/>
          <w:sz w:val="28"/>
          <w:szCs w:val="28"/>
        </w:rPr>
        <w:t>щимися личностных, метапредметных и предметных результатов обучения.</w:t>
      </w:r>
    </w:p>
    <w:p w:rsidR="002E54EC" w:rsidRPr="00EE252D" w:rsidRDefault="00EE252D" w:rsidP="00501CD5">
      <w:pPr>
        <w:widowControl/>
        <w:autoSpaceDE/>
        <w:autoSpaceDN/>
        <w:adjustRightInd/>
        <w:ind w:firstLine="709"/>
        <w:rPr>
          <w:rFonts w:ascii="Times New Roman" w:hAnsi="Times New Roman" w:cs="Times New Roman"/>
          <w:b/>
          <w:i/>
          <w:sz w:val="28"/>
          <w:szCs w:val="28"/>
        </w:rPr>
      </w:pPr>
      <w:r w:rsidRPr="00EE252D">
        <w:rPr>
          <w:rFonts w:ascii="Times New Roman" w:hAnsi="Times New Roman" w:cs="Times New Roman"/>
          <w:b/>
          <w:i/>
          <w:sz w:val="28"/>
          <w:szCs w:val="28"/>
        </w:rPr>
        <w:t>При изучении модуля «</w:t>
      </w:r>
      <w:r w:rsidR="002E54EC" w:rsidRPr="00EE252D">
        <w:rPr>
          <w:rFonts w:ascii="Times New Roman" w:hAnsi="Times New Roman" w:cs="Times New Roman"/>
          <w:b/>
          <w:i/>
          <w:sz w:val="28"/>
          <w:szCs w:val="28"/>
        </w:rPr>
        <w:t>Чир спо</w:t>
      </w:r>
      <w:r w:rsidRPr="00EE252D">
        <w:rPr>
          <w:rFonts w:ascii="Times New Roman" w:hAnsi="Times New Roman" w:cs="Times New Roman"/>
          <w:b/>
          <w:i/>
          <w:sz w:val="28"/>
          <w:szCs w:val="28"/>
        </w:rPr>
        <w:t>рт»</w:t>
      </w:r>
      <w:r w:rsidR="002E54EC" w:rsidRPr="00EE252D">
        <w:rPr>
          <w:rFonts w:ascii="Times New Roman" w:hAnsi="Times New Roman" w:cs="Times New Roman"/>
          <w:b/>
          <w:i/>
          <w:sz w:val="28"/>
          <w:szCs w:val="28"/>
        </w:rPr>
        <w:t xml:space="preserve"> на уровне среднего общего образ</w:t>
      </w:r>
      <w:r w:rsidR="002E54EC" w:rsidRPr="00EE252D">
        <w:rPr>
          <w:rFonts w:ascii="Times New Roman" w:hAnsi="Times New Roman" w:cs="Times New Roman"/>
          <w:b/>
          <w:i/>
          <w:sz w:val="28"/>
          <w:szCs w:val="28"/>
        </w:rPr>
        <w:t>о</w:t>
      </w:r>
      <w:r w:rsidR="002E54EC" w:rsidRPr="00EE252D">
        <w:rPr>
          <w:rFonts w:ascii="Times New Roman" w:hAnsi="Times New Roman" w:cs="Times New Roman"/>
          <w:b/>
          <w:i/>
          <w:sz w:val="28"/>
          <w:szCs w:val="28"/>
        </w:rPr>
        <w:t>вания у обучающихся будут сформированы следующие личностные резул</w:t>
      </w:r>
      <w:r w:rsidR="002E54EC" w:rsidRPr="00EE252D">
        <w:rPr>
          <w:rFonts w:ascii="Times New Roman" w:hAnsi="Times New Roman" w:cs="Times New Roman"/>
          <w:b/>
          <w:i/>
          <w:sz w:val="28"/>
          <w:szCs w:val="28"/>
        </w:rPr>
        <w:t>ь</w:t>
      </w:r>
      <w:r w:rsidR="002E54EC" w:rsidRPr="00EE252D">
        <w:rPr>
          <w:rFonts w:ascii="Times New Roman" w:hAnsi="Times New Roman" w:cs="Times New Roman"/>
          <w:b/>
          <w:i/>
          <w:sz w:val="28"/>
          <w:szCs w:val="28"/>
        </w:rPr>
        <w:t>таты:</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воспитание патриотизма, чувства ответственности перед Родиной, го</w:t>
      </w:r>
      <w:r w:rsidR="002E54EC" w:rsidRPr="00501CD5">
        <w:rPr>
          <w:rFonts w:ascii="Times New Roman" w:hAnsi="Times New Roman" w:cs="Times New Roman"/>
          <w:sz w:val="28"/>
          <w:szCs w:val="28"/>
        </w:rPr>
        <w:t>р</w:t>
      </w:r>
      <w:r w:rsidR="002E54EC" w:rsidRPr="00501CD5">
        <w:rPr>
          <w:rFonts w:ascii="Times New Roman" w:hAnsi="Times New Roman" w:cs="Times New Roman"/>
          <w:sz w:val="28"/>
          <w:szCs w:val="28"/>
        </w:rPr>
        <w:t>дости за свой край, свою Родину, уважение государственных символов (герб, флаг, гимн), готовность к служению Отечеству, его защите;</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готовность и способность обучающихся к саморазвитию и самовоспит</w:t>
      </w:r>
      <w:r w:rsidR="002E54EC" w:rsidRPr="00501CD5">
        <w:rPr>
          <w:rFonts w:ascii="Times New Roman" w:hAnsi="Times New Roman" w:cs="Times New Roman"/>
          <w:sz w:val="28"/>
          <w:szCs w:val="28"/>
        </w:rPr>
        <w:t>а</w:t>
      </w:r>
      <w:r w:rsidR="002E54EC" w:rsidRPr="00501CD5">
        <w:rPr>
          <w:rFonts w:ascii="Times New Roman" w:hAnsi="Times New Roman" w:cs="Times New Roman"/>
          <w:sz w:val="28"/>
          <w:szCs w:val="28"/>
        </w:rPr>
        <w:t>нию в соответствии с общечеловеческими ценностями и идеалами гражданск</w:t>
      </w:r>
      <w:r w:rsidR="002E54EC" w:rsidRPr="00501CD5">
        <w:rPr>
          <w:rFonts w:ascii="Times New Roman" w:hAnsi="Times New Roman" w:cs="Times New Roman"/>
          <w:sz w:val="28"/>
          <w:szCs w:val="28"/>
        </w:rPr>
        <w:t>о</w:t>
      </w:r>
      <w:r w:rsidR="002E54EC" w:rsidRPr="00501CD5">
        <w:rPr>
          <w:rFonts w:ascii="Times New Roman" w:hAnsi="Times New Roman" w:cs="Times New Roman"/>
          <w:sz w:val="28"/>
          <w:szCs w:val="28"/>
        </w:rPr>
        <w:t>го общества, потребность в физическом самосовершенствовании, занятиях спортивно-оздоровительной деятельностью;</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501CD5">
        <w:rPr>
          <w:rFonts w:ascii="Times New Roman" w:hAnsi="Times New Roman" w:cs="Times New Roman"/>
          <w:sz w:val="28"/>
          <w:szCs w:val="28"/>
        </w:rPr>
        <w:t>сформированность основных норм морали, духовно-нравственной кул</w:t>
      </w:r>
      <w:r w:rsidR="002E54EC" w:rsidRPr="00501CD5">
        <w:rPr>
          <w:rFonts w:ascii="Times New Roman" w:hAnsi="Times New Roman" w:cs="Times New Roman"/>
          <w:sz w:val="28"/>
          <w:szCs w:val="28"/>
        </w:rPr>
        <w:t>ь</w:t>
      </w:r>
      <w:r w:rsidR="002E54EC" w:rsidRPr="00501CD5">
        <w:rPr>
          <w:rFonts w:ascii="Times New Roman" w:hAnsi="Times New Roman" w:cs="Times New Roman"/>
          <w:sz w:val="28"/>
          <w:szCs w:val="28"/>
        </w:rPr>
        <w:t>туры и ценностного отношения к физической культуре, как неотъемлемой ча</w:t>
      </w:r>
      <w:r w:rsidR="002E54EC" w:rsidRPr="00501CD5">
        <w:rPr>
          <w:rFonts w:ascii="Times New Roman" w:hAnsi="Times New Roman" w:cs="Times New Roman"/>
          <w:sz w:val="28"/>
          <w:szCs w:val="28"/>
        </w:rPr>
        <w:t>с</w:t>
      </w:r>
      <w:r w:rsidR="002E54EC" w:rsidRPr="00501CD5">
        <w:rPr>
          <w:rFonts w:ascii="Times New Roman" w:hAnsi="Times New Roman" w:cs="Times New Roman"/>
          <w:sz w:val="28"/>
          <w:szCs w:val="28"/>
        </w:rPr>
        <w:t>ти общечеловеческой культуры средствами чир спорта;</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w:t>
      </w:r>
      <w:r w:rsidR="002E54EC" w:rsidRPr="00501CD5">
        <w:rPr>
          <w:rFonts w:ascii="Times New Roman" w:hAnsi="Times New Roman" w:cs="Times New Roman"/>
          <w:sz w:val="28"/>
          <w:szCs w:val="28"/>
        </w:rPr>
        <w:t>о</w:t>
      </w:r>
      <w:r w:rsidR="002E54EC" w:rsidRPr="00501CD5">
        <w:rPr>
          <w:rFonts w:ascii="Times New Roman" w:hAnsi="Times New Roman" w:cs="Times New Roman"/>
          <w:sz w:val="28"/>
          <w:szCs w:val="28"/>
        </w:rPr>
        <w:t>вательной деятельности;</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w:t>
      </w:r>
      <w:r w:rsidR="002E54EC" w:rsidRPr="00501CD5">
        <w:rPr>
          <w:rFonts w:ascii="Times New Roman" w:hAnsi="Times New Roman" w:cs="Times New Roman"/>
          <w:sz w:val="28"/>
          <w:szCs w:val="28"/>
        </w:rPr>
        <w:t>н</w:t>
      </w:r>
      <w:r w:rsidR="002E54EC" w:rsidRPr="00501CD5">
        <w:rPr>
          <w:rFonts w:ascii="Times New Roman" w:hAnsi="Times New Roman" w:cs="Times New Roman"/>
          <w:sz w:val="28"/>
          <w:szCs w:val="28"/>
        </w:rPr>
        <w:t>ной деятельности средствами чир спорта;</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осознанный выбор будущей профессии и возможностей реализации со</w:t>
      </w:r>
      <w:r w:rsidR="002E54EC" w:rsidRPr="00501CD5">
        <w:rPr>
          <w:rFonts w:ascii="Times New Roman" w:hAnsi="Times New Roman" w:cs="Times New Roman"/>
          <w:sz w:val="28"/>
          <w:szCs w:val="28"/>
        </w:rPr>
        <w:t>б</w:t>
      </w:r>
      <w:r w:rsidR="002E54EC" w:rsidRPr="00501CD5">
        <w:rPr>
          <w:rFonts w:ascii="Times New Roman" w:hAnsi="Times New Roman" w:cs="Times New Roman"/>
          <w:sz w:val="28"/>
          <w:szCs w:val="28"/>
        </w:rPr>
        <w:t>ственных жизненных планов средствами чир спорта как условие успешной профессиональной, спортивной и общественной деятельности;</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реализация ценностей здорового и безопасного образа жизни, потребн</w:t>
      </w:r>
      <w:r w:rsidR="002E54EC" w:rsidRPr="00501CD5">
        <w:rPr>
          <w:rFonts w:ascii="Times New Roman" w:hAnsi="Times New Roman" w:cs="Times New Roman"/>
          <w:sz w:val="28"/>
          <w:szCs w:val="28"/>
        </w:rPr>
        <w:t>о</w:t>
      </w:r>
      <w:r w:rsidR="002E54EC" w:rsidRPr="00501CD5">
        <w:rPr>
          <w:rFonts w:ascii="Times New Roman" w:hAnsi="Times New Roman" w:cs="Times New Roman"/>
          <w:sz w:val="28"/>
          <w:szCs w:val="28"/>
        </w:rPr>
        <w:t>сти в физическом самосовершенствовании, занятиях спортивно-оздоровительной деятельностью, неприятие вредных привычек, умение оказ</w:t>
      </w:r>
      <w:r w:rsidR="002E54EC" w:rsidRPr="00501CD5">
        <w:rPr>
          <w:rFonts w:ascii="Times New Roman" w:hAnsi="Times New Roman" w:cs="Times New Roman"/>
          <w:sz w:val="28"/>
          <w:szCs w:val="28"/>
        </w:rPr>
        <w:t>ы</w:t>
      </w:r>
      <w:r w:rsidR="002E54EC" w:rsidRPr="00501CD5">
        <w:rPr>
          <w:rFonts w:ascii="Times New Roman" w:hAnsi="Times New Roman" w:cs="Times New Roman"/>
          <w:sz w:val="28"/>
          <w:szCs w:val="28"/>
        </w:rPr>
        <w:t>вать первую помощь;</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способность к сопереживанию и формирование позитивного отношения к людям, в том числе к лицам с ограниченными возможностями здоровья и и</w:t>
      </w:r>
      <w:r w:rsidR="002E54EC" w:rsidRPr="00501CD5">
        <w:rPr>
          <w:rFonts w:ascii="Times New Roman" w:hAnsi="Times New Roman" w:cs="Times New Roman"/>
          <w:sz w:val="28"/>
          <w:szCs w:val="28"/>
        </w:rPr>
        <w:t>н</w:t>
      </w:r>
      <w:r w:rsidR="002E54EC" w:rsidRPr="00501CD5">
        <w:rPr>
          <w:rFonts w:ascii="Times New Roman" w:hAnsi="Times New Roman" w:cs="Times New Roman"/>
          <w:sz w:val="28"/>
          <w:szCs w:val="28"/>
        </w:rPr>
        <w:t>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2E54EC" w:rsidRPr="00EE252D" w:rsidRDefault="00EE252D" w:rsidP="00501CD5">
      <w:pPr>
        <w:widowControl/>
        <w:autoSpaceDE/>
        <w:autoSpaceDN/>
        <w:adjustRightInd/>
        <w:ind w:firstLine="709"/>
        <w:rPr>
          <w:rFonts w:ascii="Times New Roman" w:hAnsi="Times New Roman" w:cs="Times New Roman"/>
          <w:b/>
          <w:i/>
          <w:sz w:val="28"/>
          <w:szCs w:val="28"/>
        </w:rPr>
      </w:pPr>
      <w:r w:rsidRPr="00EE252D">
        <w:rPr>
          <w:rFonts w:ascii="Times New Roman" w:hAnsi="Times New Roman" w:cs="Times New Roman"/>
          <w:b/>
          <w:i/>
          <w:sz w:val="28"/>
          <w:szCs w:val="28"/>
        </w:rPr>
        <w:t>При изучении модуля «Чир спорт»</w:t>
      </w:r>
      <w:r w:rsidR="002E54EC" w:rsidRPr="00EE252D">
        <w:rPr>
          <w:rFonts w:ascii="Times New Roman" w:hAnsi="Times New Roman" w:cs="Times New Roman"/>
          <w:b/>
          <w:i/>
          <w:sz w:val="28"/>
          <w:szCs w:val="28"/>
        </w:rPr>
        <w:t xml:space="preserve"> на уровне среднего общего образ</w:t>
      </w:r>
      <w:r w:rsidR="002E54EC" w:rsidRPr="00EE252D">
        <w:rPr>
          <w:rFonts w:ascii="Times New Roman" w:hAnsi="Times New Roman" w:cs="Times New Roman"/>
          <w:b/>
          <w:i/>
          <w:sz w:val="28"/>
          <w:szCs w:val="28"/>
        </w:rPr>
        <w:t>о</w:t>
      </w:r>
      <w:r w:rsidR="002E54EC" w:rsidRPr="00EE252D">
        <w:rPr>
          <w:rFonts w:ascii="Times New Roman" w:hAnsi="Times New Roman" w:cs="Times New Roman"/>
          <w:b/>
          <w:i/>
          <w:sz w:val="28"/>
          <w:szCs w:val="28"/>
        </w:rPr>
        <w:t>вания у обучающихся будут сформированы следующие метапредметные р</w:t>
      </w:r>
      <w:r w:rsidR="002E54EC" w:rsidRPr="00EE252D">
        <w:rPr>
          <w:rFonts w:ascii="Times New Roman" w:hAnsi="Times New Roman" w:cs="Times New Roman"/>
          <w:b/>
          <w:i/>
          <w:sz w:val="28"/>
          <w:szCs w:val="28"/>
        </w:rPr>
        <w:t>е</w:t>
      </w:r>
      <w:r w:rsidR="002E54EC" w:rsidRPr="00EE252D">
        <w:rPr>
          <w:rFonts w:ascii="Times New Roman" w:hAnsi="Times New Roman" w:cs="Times New Roman"/>
          <w:b/>
          <w:i/>
          <w:sz w:val="28"/>
          <w:szCs w:val="28"/>
        </w:rPr>
        <w:t>зультаты:</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w:t>
      </w:r>
      <w:r w:rsidR="002E54EC" w:rsidRPr="00501CD5">
        <w:rPr>
          <w:rFonts w:ascii="Times New Roman" w:hAnsi="Times New Roman" w:cs="Times New Roman"/>
          <w:sz w:val="28"/>
          <w:szCs w:val="28"/>
        </w:rPr>
        <w:t>к</w:t>
      </w:r>
      <w:r w:rsidR="002E54EC" w:rsidRPr="00501CD5">
        <w:rPr>
          <w:rFonts w:ascii="Times New Roman" w:hAnsi="Times New Roman" w:cs="Times New Roman"/>
          <w:sz w:val="28"/>
          <w:szCs w:val="28"/>
        </w:rPr>
        <w:t>тику в различных ситуациях; осуществлять, контролировать и корректировать учебную и соревновательную деятельность по чир спорту;</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эффективно взаимодействовать и разрешать конфликты в пр</w:t>
      </w:r>
      <w:r w:rsidR="002E54EC" w:rsidRPr="00501CD5">
        <w:rPr>
          <w:rFonts w:ascii="Times New Roman" w:hAnsi="Times New Roman" w:cs="Times New Roman"/>
          <w:sz w:val="28"/>
          <w:szCs w:val="28"/>
        </w:rPr>
        <w:t>о</w:t>
      </w:r>
      <w:r w:rsidR="002E54EC" w:rsidRPr="00501CD5">
        <w:rPr>
          <w:rFonts w:ascii="Times New Roman" w:hAnsi="Times New Roman" w:cs="Times New Roman"/>
          <w:sz w:val="28"/>
          <w:szCs w:val="28"/>
        </w:rPr>
        <w:t>цессе игровой, соревновательной деятельности, судейской практики, учитывать позиции других участников деятельности;</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w:t>
      </w:r>
      <w:r w:rsidR="002E54EC" w:rsidRPr="00501CD5">
        <w:rPr>
          <w:rFonts w:ascii="Times New Roman" w:hAnsi="Times New Roman" w:cs="Times New Roman"/>
          <w:sz w:val="28"/>
          <w:szCs w:val="28"/>
        </w:rPr>
        <w:t>я</w:t>
      </w:r>
      <w:r w:rsidR="002E54EC" w:rsidRPr="00501CD5">
        <w:rPr>
          <w:rFonts w:ascii="Times New Roman" w:hAnsi="Times New Roman" w:cs="Times New Roman"/>
          <w:sz w:val="28"/>
          <w:szCs w:val="28"/>
        </w:rPr>
        <w:t>тельности, судейской практике с учетом гражданских и нравственных ценн</w:t>
      </w:r>
      <w:r w:rsidR="002E54EC" w:rsidRPr="00501CD5">
        <w:rPr>
          <w:rFonts w:ascii="Times New Roman" w:hAnsi="Times New Roman" w:cs="Times New Roman"/>
          <w:sz w:val="28"/>
          <w:szCs w:val="28"/>
        </w:rPr>
        <w:t>о</w:t>
      </w:r>
      <w:r w:rsidR="002E54EC" w:rsidRPr="00501CD5">
        <w:rPr>
          <w:rFonts w:ascii="Times New Roman" w:hAnsi="Times New Roman" w:cs="Times New Roman"/>
          <w:sz w:val="28"/>
          <w:szCs w:val="28"/>
        </w:rPr>
        <w:t>стей;</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способность к самостоятельной информационно-познавательной де</w:t>
      </w:r>
      <w:r w:rsidR="002E54EC" w:rsidRPr="00501CD5">
        <w:rPr>
          <w:rFonts w:ascii="Times New Roman" w:hAnsi="Times New Roman" w:cs="Times New Roman"/>
          <w:sz w:val="28"/>
          <w:szCs w:val="28"/>
        </w:rPr>
        <w:t>я</w:t>
      </w:r>
      <w:r w:rsidR="002E54EC" w:rsidRPr="00501CD5">
        <w:rPr>
          <w:rFonts w:ascii="Times New Roman" w:hAnsi="Times New Roman" w:cs="Times New Roman"/>
          <w:sz w:val="28"/>
          <w:szCs w:val="28"/>
        </w:rPr>
        <w:t>тельности, умение ориентироваться в различных источниках информации с с</w:t>
      </w:r>
      <w:r w:rsidR="002E54EC" w:rsidRPr="00501CD5">
        <w:rPr>
          <w:rFonts w:ascii="Times New Roman" w:hAnsi="Times New Roman" w:cs="Times New Roman"/>
          <w:sz w:val="28"/>
          <w:szCs w:val="28"/>
        </w:rPr>
        <w:t>о</w:t>
      </w:r>
      <w:r w:rsidR="002E54EC" w:rsidRPr="00501CD5">
        <w:rPr>
          <w:rFonts w:ascii="Times New Roman" w:hAnsi="Times New Roman" w:cs="Times New Roman"/>
          <w:sz w:val="28"/>
          <w:szCs w:val="28"/>
        </w:rPr>
        <w:t>блюдением правовых и этических норм, норм информационной безопасности.</w:t>
      </w:r>
    </w:p>
    <w:p w:rsidR="002E54EC" w:rsidRPr="00EE252D" w:rsidRDefault="00EE252D" w:rsidP="00501CD5">
      <w:pPr>
        <w:widowControl/>
        <w:autoSpaceDE/>
        <w:autoSpaceDN/>
        <w:adjustRightInd/>
        <w:ind w:firstLine="709"/>
        <w:rPr>
          <w:rFonts w:ascii="Times New Roman" w:hAnsi="Times New Roman" w:cs="Times New Roman"/>
          <w:b/>
          <w:i/>
          <w:sz w:val="28"/>
          <w:szCs w:val="28"/>
        </w:rPr>
      </w:pPr>
      <w:r w:rsidRPr="00EE252D">
        <w:rPr>
          <w:rFonts w:ascii="Times New Roman" w:hAnsi="Times New Roman" w:cs="Times New Roman"/>
          <w:b/>
          <w:i/>
          <w:sz w:val="28"/>
          <w:szCs w:val="28"/>
        </w:rPr>
        <w:t>При изучении модуля «Чир спорт»</w:t>
      </w:r>
      <w:r w:rsidR="002E54EC" w:rsidRPr="00EE252D">
        <w:rPr>
          <w:rFonts w:ascii="Times New Roman" w:hAnsi="Times New Roman" w:cs="Times New Roman"/>
          <w:b/>
          <w:i/>
          <w:sz w:val="28"/>
          <w:szCs w:val="28"/>
        </w:rPr>
        <w:t xml:space="preserve"> на уровне среднего общего образ</w:t>
      </w:r>
      <w:r w:rsidR="002E54EC" w:rsidRPr="00EE252D">
        <w:rPr>
          <w:rFonts w:ascii="Times New Roman" w:hAnsi="Times New Roman" w:cs="Times New Roman"/>
          <w:b/>
          <w:i/>
          <w:sz w:val="28"/>
          <w:szCs w:val="28"/>
        </w:rPr>
        <w:t>о</w:t>
      </w:r>
      <w:r w:rsidR="002E54EC" w:rsidRPr="00EE252D">
        <w:rPr>
          <w:rFonts w:ascii="Times New Roman" w:hAnsi="Times New Roman" w:cs="Times New Roman"/>
          <w:b/>
          <w:i/>
          <w:sz w:val="28"/>
          <w:szCs w:val="28"/>
        </w:rPr>
        <w:t>вания у обучающихся будут сформированы следующие предметные резул</w:t>
      </w:r>
      <w:r w:rsidR="002E54EC" w:rsidRPr="00EE252D">
        <w:rPr>
          <w:rFonts w:ascii="Times New Roman" w:hAnsi="Times New Roman" w:cs="Times New Roman"/>
          <w:b/>
          <w:i/>
          <w:sz w:val="28"/>
          <w:szCs w:val="28"/>
        </w:rPr>
        <w:t>ь</w:t>
      </w:r>
      <w:r w:rsidR="002E54EC" w:rsidRPr="00EE252D">
        <w:rPr>
          <w:rFonts w:ascii="Times New Roman" w:hAnsi="Times New Roman" w:cs="Times New Roman"/>
          <w:b/>
          <w:i/>
          <w:sz w:val="28"/>
          <w:szCs w:val="28"/>
        </w:rPr>
        <w:t>таты:</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формирование знаний по истории развития чир спорта в мире и России;</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501CD5">
        <w:rPr>
          <w:rFonts w:ascii="Times New Roman" w:hAnsi="Times New Roman" w:cs="Times New Roman"/>
          <w:sz w:val="28"/>
          <w:szCs w:val="28"/>
        </w:rPr>
        <w:t>соблюдение требований к местам проведения занятий чир спортом, сп</w:t>
      </w:r>
      <w:r w:rsidR="002E54EC" w:rsidRPr="00501CD5">
        <w:rPr>
          <w:rFonts w:ascii="Times New Roman" w:hAnsi="Times New Roman" w:cs="Times New Roman"/>
          <w:sz w:val="28"/>
          <w:szCs w:val="28"/>
        </w:rPr>
        <w:t>о</w:t>
      </w:r>
      <w:r w:rsidR="002E54EC" w:rsidRPr="00501CD5">
        <w:rPr>
          <w:rFonts w:ascii="Times New Roman" w:hAnsi="Times New Roman" w:cs="Times New Roman"/>
          <w:sz w:val="28"/>
          <w:szCs w:val="28"/>
        </w:rPr>
        <w:t>собность применять знания в самостоятельном выборе спортивного инвентаря, правильного выбора обуви и одежды, мест для самостоятельных занятий чир спортом в досуговой деятельности;</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соблюдение правил техники безопасности во время занятий и соревн</w:t>
      </w:r>
      <w:r w:rsidR="002E54EC" w:rsidRPr="00501CD5">
        <w:rPr>
          <w:rFonts w:ascii="Times New Roman" w:hAnsi="Times New Roman" w:cs="Times New Roman"/>
          <w:sz w:val="28"/>
          <w:szCs w:val="28"/>
        </w:rPr>
        <w:t>о</w:t>
      </w:r>
      <w:r w:rsidR="002E54EC" w:rsidRPr="00501CD5">
        <w:rPr>
          <w:rFonts w:ascii="Times New Roman" w:hAnsi="Times New Roman" w:cs="Times New Roman"/>
          <w:sz w:val="28"/>
          <w:szCs w:val="28"/>
        </w:rPr>
        <w:t>ваний по чир спорту; знание причин возникновения травм и умение оказывать первую помощь при травмах и повреждениях во время занятий чир спортом;</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знание формы организации занятий чир спортом, особенности соревн</w:t>
      </w:r>
      <w:r w:rsidR="002E54EC" w:rsidRPr="00501CD5">
        <w:rPr>
          <w:rFonts w:ascii="Times New Roman" w:hAnsi="Times New Roman" w:cs="Times New Roman"/>
          <w:sz w:val="28"/>
          <w:szCs w:val="28"/>
        </w:rPr>
        <w:t>о</w:t>
      </w:r>
      <w:r w:rsidR="002E54EC" w:rsidRPr="00501CD5">
        <w:rPr>
          <w:rFonts w:ascii="Times New Roman" w:hAnsi="Times New Roman" w:cs="Times New Roman"/>
          <w:sz w:val="28"/>
          <w:szCs w:val="28"/>
        </w:rPr>
        <w:t>вательной деятельности, правил организации и проведения соревнований, с</w:t>
      </w:r>
      <w:r w:rsidR="002E54EC" w:rsidRPr="00501CD5">
        <w:rPr>
          <w:rFonts w:ascii="Times New Roman" w:hAnsi="Times New Roman" w:cs="Times New Roman"/>
          <w:sz w:val="28"/>
          <w:szCs w:val="28"/>
        </w:rPr>
        <w:t>у</w:t>
      </w:r>
      <w:r w:rsidR="002E54EC" w:rsidRPr="00501CD5">
        <w:rPr>
          <w:rFonts w:ascii="Times New Roman" w:hAnsi="Times New Roman" w:cs="Times New Roman"/>
          <w:sz w:val="28"/>
          <w:szCs w:val="28"/>
        </w:rPr>
        <w:t>действа;</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способность понимать сущность возникновения ошибок в двигательной (технической) деятельности при выполнении упражнений чир спорта, анализ</w:t>
      </w:r>
      <w:r w:rsidR="002E54EC" w:rsidRPr="00501CD5">
        <w:rPr>
          <w:rFonts w:ascii="Times New Roman" w:hAnsi="Times New Roman" w:cs="Times New Roman"/>
          <w:sz w:val="28"/>
          <w:szCs w:val="28"/>
        </w:rPr>
        <w:t>и</w:t>
      </w:r>
      <w:r w:rsidR="002E54EC" w:rsidRPr="00501CD5">
        <w:rPr>
          <w:rFonts w:ascii="Times New Roman" w:hAnsi="Times New Roman" w:cs="Times New Roman"/>
          <w:sz w:val="28"/>
          <w:szCs w:val="28"/>
        </w:rPr>
        <w:t>ровать и находить способы устранения ошибок;</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владение и применение способов самоконтроля в учебной, тренирово</w:t>
      </w:r>
      <w:r w:rsidR="002E54EC" w:rsidRPr="00501CD5">
        <w:rPr>
          <w:rFonts w:ascii="Times New Roman" w:hAnsi="Times New Roman" w:cs="Times New Roman"/>
          <w:sz w:val="28"/>
          <w:szCs w:val="28"/>
        </w:rPr>
        <w:t>ч</w:t>
      </w:r>
      <w:r w:rsidR="002E54EC" w:rsidRPr="00501CD5">
        <w:rPr>
          <w:rFonts w:ascii="Times New Roman" w:hAnsi="Times New Roman" w:cs="Times New Roman"/>
          <w:sz w:val="28"/>
          <w:szCs w:val="28"/>
        </w:rPr>
        <w:t>ной и соревновательной деятельности, средств восстановления после физич</w:t>
      </w:r>
      <w:r w:rsidR="002E54EC" w:rsidRPr="00501CD5">
        <w:rPr>
          <w:rFonts w:ascii="Times New Roman" w:hAnsi="Times New Roman" w:cs="Times New Roman"/>
          <w:sz w:val="28"/>
          <w:szCs w:val="28"/>
        </w:rPr>
        <w:t>е</w:t>
      </w:r>
      <w:r w:rsidR="002E54EC" w:rsidRPr="00501CD5">
        <w:rPr>
          <w:rFonts w:ascii="Times New Roman" w:hAnsi="Times New Roman" w:cs="Times New Roman"/>
          <w:sz w:val="28"/>
          <w:szCs w:val="28"/>
        </w:rPr>
        <w:t>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знать правила и способы планирования системы индивидуальных зан</w:t>
      </w:r>
      <w:r w:rsidR="002E54EC" w:rsidRPr="00501CD5">
        <w:rPr>
          <w:rFonts w:ascii="Times New Roman" w:hAnsi="Times New Roman" w:cs="Times New Roman"/>
          <w:sz w:val="28"/>
          <w:szCs w:val="28"/>
        </w:rPr>
        <w:t>я</w:t>
      </w:r>
      <w:r w:rsidR="002E54EC" w:rsidRPr="00501CD5">
        <w:rPr>
          <w:rFonts w:ascii="Times New Roman" w:hAnsi="Times New Roman" w:cs="Times New Roman"/>
          <w:sz w:val="28"/>
          <w:szCs w:val="28"/>
        </w:rPr>
        <w:t>тий чир спортом оздоровительно-корригирующей направленности;</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способность характеризовать основные формы организации занятий чир спортом, определять их целевое назначение и знать особенности проведения;</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способность понимать и анализировать последовательность выполнения упражнений;</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способность характеризовать и демонстрировать правильную технику основных движений в чир спорте;</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способность составлять, подбирать элементы функциональной трен</w:t>
      </w:r>
      <w:r w:rsidR="002E54EC" w:rsidRPr="00501CD5">
        <w:rPr>
          <w:rFonts w:ascii="Times New Roman" w:hAnsi="Times New Roman" w:cs="Times New Roman"/>
          <w:sz w:val="28"/>
          <w:szCs w:val="28"/>
        </w:rPr>
        <w:t>и</w:t>
      </w:r>
      <w:r w:rsidR="002E54EC" w:rsidRPr="00501CD5">
        <w:rPr>
          <w:rFonts w:ascii="Times New Roman" w:hAnsi="Times New Roman" w:cs="Times New Roman"/>
          <w:sz w:val="28"/>
          <w:szCs w:val="28"/>
        </w:rPr>
        <w:t>ровки с целью составления композиций из них;</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участие в соревновательной деятельности на различных уровнях;</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применение правил соревнований и судейской терминологии в суде</w:t>
      </w:r>
      <w:r w:rsidR="002E54EC" w:rsidRPr="00501CD5">
        <w:rPr>
          <w:rFonts w:ascii="Times New Roman" w:hAnsi="Times New Roman" w:cs="Times New Roman"/>
          <w:sz w:val="28"/>
          <w:szCs w:val="28"/>
        </w:rPr>
        <w:t>й</w:t>
      </w:r>
      <w:r w:rsidR="002E54EC" w:rsidRPr="00501CD5">
        <w:rPr>
          <w:rFonts w:ascii="Times New Roman" w:hAnsi="Times New Roman" w:cs="Times New Roman"/>
          <w:sz w:val="28"/>
          <w:szCs w:val="28"/>
        </w:rPr>
        <w:t>ской практике; осуществление судейства соревнований по чир спорту;</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способность анализировать результаты соревнований по чир спорту, входящих в официальный календарь соревнований (международных, всеро</w:t>
      </w:r>
      <w:r w:rsidR="002E54EC" w:rsidRPr="00501CD5">
        <w:rPr>
          <w:rFonts w:ascii="Times New Roman" w:hAnsi="Times New Roman" w:cs="Times New Roman"/>
          <w:sz w:val="28"/>
          <w:szCs w:val="28"/>
        </w:rPr>
        <w:t>с</w:t>
      </w:r>
      <w:r w:rsidR="002E54EC" w:rsidRPr="00501CD5">
        <w:rPr>
          <w:rFonts w:ascii="Times New Roman" w:hAnsi="Times New Roman" w:cs="Times New Roman"/>
          <w:sz w:val="28"/>
          <w:szCs w:val="28"/>
        </w:rPr>
        <w:t>сийских, региональных);</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способность характеризовать и демонстрировать средства общей и сп</w:t>
      </w:r>
      <w:r w:rsidR="002E54EC" w:rsidRPr="00501CD5">
        <w:rPr>
          <w:rFonts w:ascii="Times New Roman" w:hAnsi="Times New Roman" w:cs="Times New Roman"/>
          <w:sz w:val="28"/>
          <w:szCs w:val="28"/>
        </w:rPr>
        <w:t>е</w:t>
      </w:r>
      <w:r w:rsidR="002E54EC" w:rsidRPr="00501CD5">
        <w:rPr>
          <w:rFonts w:ascii="Times New Roman" w:hAnsi="Times New Roman" w:cs="Times New Roman"/>
          <w:sz w:val="28"/>
          <w:szCs w:val="28"/>
        </w:rPr>
        <w:t>циальной физической подготовки, применять их в образовательной и тренир</w:t>
      </w:r>
      <w:r w:rsidR="002E54EC" w:rsidRPr="00501CD5">
        <w:rPr>
          <w:rFonts w:ascii="Times New Roman" w:hAnsi="Times New Roman" w:cs="Times New Roman"/>
          <w:sz w:val="28"/>
          <w:szCs w:val="28"/>
        </w:rPr>
        <w:t>о</w:t>
      </w:r>
      <w:r w:rsidR="002E54EC" w:rsidRPr="00501CD5">
        <w:rPr>
          <w:rFonts w:ascii="Times New Roman" w:hAnsi="Times New Roman" w:cs="Times New Roman"/>
          <w:sz w:val="28"/>
          <w:szCs w:val="28"/>
        </w:rPr>
        <w:t>вочной деятельности при занятиях фитнес-аэробикой;</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развитие музыкального слуха, формирование чувства ритма, понимания взаимосвязи;</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способность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w:t>
      </w:r>
      <w:r w:rsidR="002E54EC" w:rsidRPr="00501CD5">
        <w:rPr>
          <w:rFonts w:ascii="Times New Roman" w:hAnsi="Times New Roman" w:cs="Times New Roman"/>
          <w:sz w:val="28"/>
          <w:szCs w:val="28"/>
        </w:rPr>
        <w:t>о</w:t>
      </w:r>
      <w:r w:rsidR="002E54EC" w:rsidRPr="00501CD5">
        <w:rPr>
          <w:rFonts w:ascii="Times New Roman" w:hAnsi="Times New Roman" w:cs="Times New Roman"/>
          <w:sz w:val="28"/>
          <w:szCs w:val="28"/>
        </w:rPr>
        <w:t>товленности, сравнивать их с возрастными стандартами физической подгото</w:t>
      </w:r>
      <w:r w:rsidR="002E54EC" w:rsidRPr="00501CD5">
        <w:rPr>
          <w:rFonts w:ascii="Times New Roman" w:hAnsi="Times New Roman" w:cs="Times New Roman"/>
          <w:sz w:val="28"/>
          <w:szCs w:val="28"/>
        </w:rPr>
        <w:t>в</w:t>
      </w:r>
      <w:r w:rsidR="002E54EC" w:rsidRPr="00501CD5">
        <w:rPr>
          <w:rFonts w:ascii="Times New Roman" w:hAnsi="Times New Roman" w:cs="Times New Roman"/>
          <w:sz w:val="28"/>
          <w:szCs w:val="28"/>
        </w:rPr>
        <w:t>ленности;</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способность определять влияние оздоровительного эффекта от занятий чир спортом на укрепление здоровья, профилактику профессиональных забол</w:t>
      </w:r>
      <w:r w:rsidR="002E54EC" w:rsidRPr="00501CD5">
        <w:rPr>
          <w:rFonts w:ascii="Times New Roman" w:hAnsi="Times New Roman" w:cs="Times New Roman"/>
          <w:sz w:val="28"/>
          <w:szCs w:val="28"/>
        </w:rPr>
        <w:t>е</w:t>
      </w:r>
      <w:r w:rsidR="002E54EC" w:rsidRPr="00501CD5">
        <w:rPr>
          <w:rFonts w:ascii="Times New Roman" w:hAnsi="Times New Roman" w:cs="Times New Roman"/>
          <w:sz w:val="28"/>
          <w:szCs w:val="28"/>
        </w:rPr>
        <w:t>ваний и вредных привычек;</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умение выполнять комплексы упражнений из элементов чир спорта;</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умение составлять и выполнять комплексы упражнений из элементов разных дисциплин чир спорта;</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способность самостоятельно планировать, организовывать и проводить занятия чир спортом для проведения индивидуального, коллективного и семе</w:t>
      </w:r>
      <w:r w:rsidR="002E54EC" w:rsidRPr="00501CD5">
        <w:rPr>
          <w:rFonts w:ascii="Times New Roman" w:hAnsi="Times New Roman" w:cs="Times New Roman"/>
          <w:sz w:val="28"/>
          <w:szCs w:val="28"/>
        </w:rPr>
        <w:t>й</w:t>
      </w:r>
      <w:r w:rsidR="002E54EC" w:rsidRPr="00501CD5">
        <w:rPr>
          <w:rFonts w:ascii="Times New Roman" w:hAnsi="Times New Roman" w:cs="Times New Roman"/>
          <w:sz w:val="28"/>
          <w:szCs w:val="28"/>
        </w:rPr>
        <w:t>ного досуга;</w:t>
      </w:r>
    </w:p>
    <w:p w:rsidR="002E54EC"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умение выполнять сложно-координированные технические элементы чир спорта.</w:t>
      </w:r>
    </w:p>
    <w:p w:rsidR="00501CD5" w:rsidRPr="00501CD5" w:rsidRDefault="00501CD5" w:rsidP="00501CD5">
      <w:pPr>
        <w:widowControl/>
        <w:autoSpaceDE/>
        <w:autoSpaceDN/>
        <w:adjustRightInd/>
        <w:ind w:firstLine="709"/>
        <w:rPr>
          <w:rFonts w:ascii="Times New Roman" w:hAnsi="Times New Roman" w:cs="Times New Roman"/>
          <w:sz w:val="28"/>
          <w:szCs w:val="28"/>
        </w:rPr>
      </w:pPr>
    </w:p>
    <w:p w:rsidR="002E54EC" w:rsidRPr="00EE252D" w:rsidRDefault="00EE252D" w:rsidP="00EE252D">
      <w:pPr>
        <w:widowControl/>
        <w:autoSpaceDE/>
        <w:autoSpaceDN/>
        <w:adjustRightInd/>
        <w:ind w:firstLine="0"/>
        <w:jc w:val="center"/>
        <w:rPr>
          <w:rFonts w:ascii="Times New Roman" w:hAnsi="Times New Roman" w:cs="Times New Roman"/>
          <w:b/>
          <w:sz w:val="28"/>
          <w:szCs w:val="28"/>
        </w:rPr>
      </w:pPr>
      <w:r w:rsidRPr="00EE252D">
        <w:rPr>
          <w:rFonts w:ascii="Times New Roman" w:hAnsi="Times New Roman" w:cs="Times New Roman"/>
          <w:b/>
          <w:sz w:val="28"/>
          <w:szCs w:val="28"/>
        </w:rPr>
        <w:t>МОДУЛЬ «ПЕРЕТЯГИВАНИЕ КАНАТА»</w:t>
      </w:r>
    </w:p>
    <w:p w:rsidR="002E54EC" w:rsidRPr="00EE252D" w:rsidRDefault="00EE252D" w:rsidP="00EE252D">
      <w:pPr>
        <w:widowControl/>
        <w:autoSpaceDE/>
        <w:autoSpaceDN/>
        <w:adjustRightInd/>
        <w:ind w:firstLine="709"/>
        <w:rPr>
          <w:rFonts w:ascii="Times New Roman" w:hAnsi="Times New Roman" w:cs="Times New Roman"/>
          <w:b/>
          <w:sz w:val="28"/>
          <w:szCs w:val="28"/>
        </w:rPr>
      </w:pPr>
      <w:r w:rsidRPr="00EE252D">
        <w:rPr>
          <w:rFonts w:ascii="Times New Roman" w:hAnsi="Times New Roman" w:cs="Times New Roman"/>
          <w:b/>
          <w:sz w:val="28"/>
          <w:szCs w:val="28"/>
        </w:rPr>
        <w:t>1) Пояснительная записка</w:t>
      </w:r>
    </w:p>
    <w:p w:rsidR="002E54EC" w:rsidRPr="00EE252D" w:rsidRDefault="00EE252D"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«Перетягивание каната» (далее - модуль «Перетягивание каната»</w:t>
      </w:r>
      <w:r w:rsidR="002E54EC" w:rsidRPr="00EE252D">
        <w:rPr>
          <w:rFonts w:ascii="Times New Roman" w:hAnsi="Times New Roman" w:cs="Times New Roman"/>
          <w:sz w:val="28"/>
          <w:szCs w:val="28"/>
        </w:rPr>
        <w:t>, модуль по перетягиванию каната, перетягивание каната) на уровне среднего общего образования разработан с целью оказания методической помощи уч</w:t>
      </w:r>
      <w:r w:rsidR="002E54EC" w:rsidRPr="00EE252D">
        <w:rPr>
          <w:rFonts w:ascii="Times New Roman" w:hAnsi="Times New Roman" w:cs="Times New Roman"/>
          <w:sz w:val="28"/>
          <w:szCs w:val="28"/>
        </w:rPr>
        <w:t>и</w:t>
      </w:r>
      <w:r w:rsidR="002E54EC" w:rsidRPr="00EE252D">
        <w:rPr>
          <w:rFonts w:ascii="Times New Roman" w:hAnsi="Times New Roman" w:cs="Times New Roman"/>
          <w:sz w:val="28"/>
          <w:szCs w:val="28"/>
        </w:rPr>
        <w:t>телю физической культуры в создании рабочей программы по учебному пре</w:t>
      </w:r>
      <w:r w:rsidR="002E54EC" w:rsidRPr="00EE252D">
        <w:rPr>
          <w:rFonts w:ascii="Times New Roman" w:hAnsi="Times New Roman" w:cs="Times New Roman"/>
          <w:sz w:val="28"/>
          <w:szCs w:val="28"/>
        </w:rPr>
        <w:t>д</w:t>
      </w:r>
      <w:r w:rsidR="002E54EC" w:rsidRPr="00EE252D">
        <w:rPr>
          <w:rFonts w:ascii="Times New Roman" w:hAnsi="Times New Roman" w:cs="Times New Roman"/>
          <w:sz w:val="28"/>
          <w:szCs w:val="28"/>
        </w:rPr>
        <w:t xml:space="preserve">мету </w:t>
      </w:r>
      <w:r w:rsidR="00E34D74">
        <w:rPr>
          <w:rFonts w:ascii="Times New Roman" w:hAnsi="Times New Roman" w:cs="Times New Roman"/>
          <w:sz w:val="28"/>
          <w:szCs w:val="28"/>
        </w:rPr>
        <w:t>«Физическая культура»</w:t>
      </w:r>
      <w:r w:rsidR="002E54EC" w:rsidRPr="00EE252D">
        <w:rPr>
          <w:rFonts w:ascii="Times New Roman" w:hAnsi="Times New Roman" w:cs="Times New Roman"/>
          <w:sz w:val="28"/>
          <w:szCs w:val="28"/>
        </w:rPr>
        <w:t xml:space="preserve"> с учетом современных тенденций в системе обр</w:t>
      </w:r>
      <w:r w:rsidR="002E54EC" w:rsidRPr="00EE252D">
        <w:rPr>
          <w:rFonts w:ascii="Times New Roman" w:hAnsi="Times New Roman" w:cs="Times New Roman"/>
          <w:sz w:val="28"/>
          <w:szCs w:val="28"/>
        </w:rPr>
        <w:t>а</w:t>
      </w:r>
      <w:r w:rsidR="002E54EC" w:rsidRPr="00EE252D">
        <w:rPr>
          <w:rFonts w:ascii="Times New Roman" w:hAnsi="Times New Roman" w:cs="Times New Roman"/>
          <w:sz w:val="28"/>
          <w:szCs w:val="28"/>
        </w:rPr>
        <w:t>зования и использования спортивно-ориентированных форм, средств и методов обучения по различным видам спорта.</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Перетягивание каната - это современный командный силовой вид спорта, в котором надо уметь выстраивать отношения с ассистентами, судьями, трен</w:t>
      </w:r>
      <w:r w:rsidRPr="00EE252D">
        <w:rPr>
          <w:rFonts w:ascii="Times New Roman" w:hAnsi="Times New Roman" w:cs="Times New Roman"/>
          <w:sz w:val="28"/>
          <w:szCs w:val="28"/>
        </w:rPr>
        <w:t>е</w:t>
      </w:r>
      <w:r w:rsidRPr="00EE252D">
        <w:rPr>
          <w:rFonts w:ascii="Times New Roman" w:hAnsi="Times New Roman" w:cs="Times New Roman"/>
          <w:sz w:val="28"/>
          <w:szCs w:val="28"/>
        </w:rPr>
        <w:t>рами, товарищами по команде и соперниками. Ведь командные состязания не состоятся без сотрудничества и сплоченности, желания находить общий язык и грамотно разрешать конфликтные ситуации. Особым преимуществом для школьного спорта является возможность участвовать в соревновании одновр</w:t>
      </w:r>
      <w:r w:rsidRPr="00EE252D">
        <w:rPr>
          <w:rFonts w:ascii="Times New Roman" w:hAnsi="Times New Roman" w:cs="Times New Roman"/>
          <w:sz w:val="28"/>
          <w:szCs w:val="28"/>
        </w:rPr>
        <w:t>е</w:t>
      </w:r>
      <w:r w:rsidRPr="00EE252D">
        <w:rPr>
          <w:rFonts w:ascii="Times New Roman" w:hAnsi="Times New Roman" w:cs="Times New Roman"/>
          <w:sz w:val="28"/>
          <w:szCs w:val="28"/>
        </w:rPr>
        <w:t>менно мальчикам и девочкам в смешанном составе команд.</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Занятия перетягиванием каната для обучающихся мальчиков (юношей) и девочек (девушек) имеют оздоровительную направленность, повышают ур</w:t>
      </w:r>
      <w:r w:rsidRPr="00EE252D">
        <w:rPr>
          <w:rFonts w:ascii="Times New Roman" w:hAnsi="Times New Roman" w:cs="Times New Roman"/>
          <w:sz w:val="28"/>
          <w:szCs w:val="28"/>
        </w:rPr>
        <w:t>о</w:t>
      </w:r>
      <w:r w:rsidRPr="00EE252D">
        <w:rPr>
          <w:rFonts w:ascii="Times New Roman" w:hAnsi="Times New Roman" w:cs="Times New Roman"/>
          <w:sz w:val="28"/>
          <w:szCs w:val="28"/>
        </w:rPr>
        <w:t>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w:t>
      </w:r>
      <w:r w:rsidRPr="00EE252D">
        <w:rPr>
          <w:rFonts w:ascii="Times New Roman" w:hAnsi="Times New Roman" w:cs="Times New Roman"/>
          <w:sz w:val="28"/>
          <w:szCs w:val="28"/>
        </w:rPr>
        <w:t>к</w:t>
      </w:r>
      <w:r w:rsidRPr="00EE252D">
        <w:rPr>
          <w:rFonts w:ascii="Times New Roman" w:hAnsi="Times New Roman" w:cs="Times New Roman"/>
          <w:sz w:val="28"/>
          <w:szCs w:val="28"/>
        </w:rPr>
        <w:t>репление здоровья и повышение уровня работоспособности обучающихся.</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Большим преимуществом такой дисциплины как перетягивание каната, по сравнению со многими другими видами спорта, является его доступность, 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b/>
          <w:i/>
          <w:sz w:val="28"/>
          <w:szCs w:val="28"/>
        </w:rPr>
        <w:t>Целью изучения модуля «Перетягивание каната»</w:t>
      </w:r>
      <w:r w:rsidR="002E54EC" w:rsidRPr="00EE252D">
        <w:rPr>
          <w:rFonts w:ascii="Times New Roman" w:hAnsi="Times New Roman" w:cs="Times New Roman"/>
          <w:sz w:val="28"/>
          <w:szCs w:val="28"/>
        </w:rPr>
        <w:t xml:space="preserve"> является формиров</w:t>
      </w:r>
      <w:r w:rsidR="002E54EC" w:rsidRPr="00EE252D">
        <w:rPr>
          <w:rFonts w:ascii="Times New Roman" w:hAnsi="Times New Roman" w:cs="Times New Roman"/>
          <w:sz w:val="28"/>
          <w:szCs w:val="28"/>
        </w:rPr>
        <w:t>а</w:t>
      </w:r>
      <w:r w:rsidR="002E54EC" w:rsidRPr="00EE252D">
        <w:rPr>
          <w:rFonts w:ascii="Times New Roman" w:hAnsi="Times New Roman" w:cs="Times New Roman"/>
          <w:sz w:val="28"/>
          <w:szCs w:val="28"/>
        </w:rPr>
        <w:t>ние у обучающихся навыков общечеловеческой культуры и социального сам</w:t>
      </w:r>
      <w:r w:rsidR="002E54EC" w:rsidRPr="00EE252D">
        <w:rPr>
          <w:rFonts w:ascii="Times New Roman" w:hAnsi="Times New Roman" w:cs="Times New Roman"/>
          <w:sz w:val="28"/>
          <w:szCs w:val="28"/>
        </w:rPr>
        <w:t>о</w:t>
      </w:r>
      <w:r w:rsidR="002E54EC" w:rsidRPr="00EE252D">
        <w:rPr>
          <w:rFonts w:ascii="Times New Roman" w:hAnsi="Times New Roman" w:cs="Times New Roman"/>
          <w:sz w:val="28"/>
          <w:szCs w:val="28"/>
        </w:rPr>
        <w:t>определения, устойчивой мотивации к сохранению и укреплению собственного здоровья, ведению здорового образа жизни через занятия физической культ</w:t>
      </w:r>
      <w:r w:rsidR="002E54EC" w:rsidRPr="00EE252D">
        <w:rPr>
          <w:rFonts w:ascii="Times New Roman" w:hAnsi="Times New Roman" w:cs="Times New Roman"/>
          <w:sz w:val="28"/>
          <w:szCs w:val="28"/>
        </w:rPr>
        <w:t>у</w:t>
      </w:r>
      <w:r w:rsidR="002E54EC" w:rsidRPr="00EE252D">
        <w:rPr>
          <w:rFonts w:ascii="Times New Roman" w:hAnsi="Times New Roman" w:cs="Times New Roman"/>
          <w:sz w:val="28"/>
          <w:szCs w:val="28"/>
        </w:rPr>
        <w:t>рой и спортом с использованием перетягивания каната.</w:t>
      </w:r>
    </w:p>
    <w:p w:rsidR="002E54EC" w:rsidRPr="00E34D74" w:rsidRDefault="00E34D74" w:rsidP="00EE252D">
      <w:pPr>
        <w:widowControl/>
        <w:autoSpaceDE/>
        <w:autoSpaceDN/>
        <w:adjustRightInd/>
        <w:ind w:firstLine="709"/>
        <w:rPr>
          <w:rFonts w:ascii="Times New Roman" w:hAnsi="Times New Roman" w:cs="Times New Roman"/>
          <w:b/>
          <w:i/>
          <w:sz w:val="28"/>
          <w:szCs w:val="28"/>
        </w:rPr>
      </w:pPr>
      <w:r w:rsidRPr="00E34D74">
        <w:rPr>
          <w:rFonts w:ascii="Times New Roman" w:hAnsi="Times New Roman" w:cs="Times New Roman"/>
          <w:b/>
          <w:i/>
          <w:sz w:val="28"/>
          <w:szCs w:val="28"/>
        </w:rPr>
        <w:lastRenderedPageBreak/>
        <w:t>Задачами изучения модуля «Перетягивание каната»</w:t>
      </w:r>
      <w:r w:rsidR="002E54EC" w:rsidRPr="00E34D74">
        <w:rPr>
          <w:rFonts w:ascii="Times New Roman" w:hAnsi="Times New Roman" w:cs="Times New Roman"/>
          <w:b/>
          <w:i/>
          <w:sz w:val="28"/>
          <w:szCs w:val="28"/>
        </w:rPr>
        <w:t xml:space="preserve"> являются:</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укрепление физического, психологического и социального здоровья обучающихся;</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освоение знаний о физической культуре и спорте в целом, истории ра</w:t>
      </w:r>
      <w:r w:rsidR="002E54EC" w:rsidRPr="00EE252D">
        <w:rPr>
          <w:rFonts w:ascii="Times New Roman" w:hAnsi="Times New Roman" w:cs="Times New Roman"/>
          <w:sz w:val="28"/>
          <w:szCs w:val="28"/>
        </w:rPr>
        <w:t>з</w:t>
      </w:r>
      <w:r w:rsidR="002E54EC" w:rsidRPr="00EE252D">
        <w:rPr>
          <w:rFonts w:ascii="Times New Roman" w:hAnsi="Times New Roman" w:cs="Times New Roman"/>
          <w:sz w:val="28"/>
          <w:szCs w:val="28"/>
        </w:rPr>
        <w:t>вития перетягивания каната в частности;</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формирование общих представлений о перетягивании каната;</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формирование образовательного фундамента;</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формирование культуры движений;</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как с обучающимися своего пола, так и пр</w:t>
      </w:r>
      <w:r w:rsidR="002E54EC" w:rsidRPr="00EE252D">
        <w:rPr>
          <w:rFonts w:ascii="Times New Roman" w:hAnsi="Times New Roman" w:cs="Times New Roman"/>
          <w:sz w:val="28"/>
          <w:szCs w:val="28"/>
        </w:rPr>
        <w:t>о</w:t>
      </w:r>
      <w:r w:rsidR="002E54EC" w:rsidRPr="00EE252D">
        <w:rPr>
          <w:rFonts w:ascii="Times New Roman" w:hAnsi="Times New Roman" w:cs="Times New Roman"/>
          <w:sz w:val="28"/>
          <w:szCs w:val="28"/>
        </w:rPr>
        <w:t>тивоположного;</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развитие положительной мотивации и устойчивого учебно-познавательног</w:t>
      </w:r>
      <w:r>
        <w:rPr>
          <w:rFonts w:ascii="Times New Roman" w:hAnsi="Times New Roman" w:cs="Times New Roman"/>
          <w:sz w:val="28"/>
          <w:szCs w:val="28"/>
        </w:rPr>
        <w:t>о интереса к учебному предмету «Физическая культура»</w:t>
      </w:r>
      <w:r w:rsidR="002E54EC" w:rsidRPr="00EE252D">
        <w:rPr>
          <w:rFonts w:ascii="Times New Roman" w:hAnsi="Times New Roman" w:cs="Times New Roman"/>
          <w:sz w:val="28"/>
          <w:szCs w:val="28"/>
        </w:rPr>
        <w:t>;</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популяризация перетягивания каната среди молодежи;</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выявление, развитие и поддержка одаренных детей в области спорта.</w:t>
      </w:r>
    </w:p>
    <w:p w:rsidR="002E54EC" w:rsidRPr="00E34D74" w:rsidRDefault="00E34D74" w:rsidP="00EE252D">
      <w:pPr>
        <w:widowControl/>
        <w:autoSpaceDE/>
        <w:autoSpaceDN/>
        <w:adjustRightInd/>
        <w:ind w:firstLine="709"/>
        <w:rPr>
          <w:rFonts w:ascii="Times New Roman" w:hAnsi="Times New Roman" w:cs="Times New Roman"/>
          <w:i/>
          <w:sz w:val="28"/>
          <w:szCs w:val="28"/>
        </w:rPr>
      </w:pPr>
      <w:r w:rsidRPr="00E34D74">
        <w:rPr>
          <w:rFonts w:ascii="Times New Roman" w:hAnsi="Times New Roman" w:cs="Times New Roman"/>
          <w:i/>
          <w:sz w:val="28"/>
          <w:szCs w:val="28"/>
        </w:rPr>
        <w:t>Место и роль модуля</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«Перетягивание каната»</w:t>
      </w:r>
      <w:r w:rsidR="002E54EC" w:rsidRPr="00EE252D">
        <w:rPr>
          <w:rFonts w:ascii="Times New Roman" w:hAnsi="Times New Roman" w:cs="Times New Roman"/>
          <w:sz w:val="28"/>
          <w:szCs w:val="28"/>
        </w:rPr>
        <w:t xml:space="preserve"> доступен для освоения всем обуча</w:t>
      </w:r>
      <w:r w:rsidR="002E54EC" w:rsidRPr="00EE252D">
        <w:rPr>
          <w:rFonts w:ascii="Times New Roman" w:hAnsi="Times New Roman" w:cs="Times New Roman"/>
          <w:sz w:val="28"/>
          <w:szCs w:val="28"/>
        </w:rPr>
        <w:t>ю</w:t>
      </w:r>
      <w:r w:rsidR="002E54EC" w:rsidRPr="00EE252D">
        <w:rPr>
          <w:rFonts w:ascii="Times New Roman" w:hAnsi="Times New Roman" w:cs="Times New Roman"/>
          <w:sz w:val="28"/>
          <w:szCs w:val="28"/>
        </w:rPr>
        <w:t>щимся, независимо от уровня их физического развития и гендерных особенн</w:t>
      </w:r>
      <w:r w:rsidR="002E54EC" w:rsidRPr="00EE252D">
        <w:rPr>
          <w:rFonts w:ascii="Times New Roman" w:hAnsi="Times New Roman" w:cs="Times New Roman"/>
          <w:sz w:val="28"/>
          <w:szCs w:val="28"/>
        </w:rPr>
        <w:t>о</w:t>
      </w:r>
      <w:r w:rsidR="002E54EC" w:rsidRPr="00EE252D">
        <w:rPr>
          <w:rFonts w:ascii="Times New Roman" w:hAnsi="Times New Roman" w:cs="Times New Roman"/>
          <w:sz w:val="28"/>
          <w:szCs w:val="28"/>
        </w:rPr>
        <w:t>стей и расширяет спектр физкультурно-спортивных направлений в общеобр</w:t>
      </w:r>
      <w:r w:rsidR="002E54EC" w:rsidRPr="00EE252D">
        <w:rPr>
          <w:rFonts w:ascii="Times New Roman" w:hAnsi="Times New Roman" w:cs="Times New Roman"/>
          <w:sz w:val="28"/>
          <w:szCs w:val="28"/>
        </w:rPr>
        <w:t>а</w:t>
      </w:r>
      <w:r w:rsidR="002E54EC" w:rsidRPr="00EE252D">
        <w:rPr>
          <w:rFonts w:ascii="Times New Roman" w:hAnsi="Times New Roman" w:cs="Times New Roman"/>
          <w:sz w:val="28"/>
          <w:szCs w:val="28"/>
        </w:rPr>
        <w:t>зовательных организациях.</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Специфика модуля по перетягиванию каната сочетается практически со всеми базовыми видами спорта (легкая атлетика, гимнастика</w:t>
      </w:r>
      <w:r w:rsidR="00E34D74">
        <w:rPr>
          <w:rFonts w:ascii="Times New Roman" w:hAnsi="Times New Roman" w:cs="Times New Roman"/>
          <w:sz w:val="28"/>
          <w:szCs w:val="28"/>
        </w:rPr>
        <w:t>, спортивные и</w:t>
      </w:r>
      <w:r w:rsidR="00E34D74">
        <w:rPr>
          <w:rFonts w:ascii="Times New Roman" w:hAnsi="Times New Roman" w:cs="Times New Roman"/>
          <w:sz w:val="28"/>
          <w:szCs w:val="28"/>
        </w:rPr>
        <w:t>г</w:t>
      </w:r>
      <w:r w:rsidR="00E34D74">
        <w:rPr>
          <w:rFonts w:ascii="Times New Roman" w:hAnsi="Times New Roman" w:cs="Times New Roman"/>
          <w:sz w:val="28"/>
          <w:szCs w:val="28"/>
        </w:rPr>
        <w:t>ры) и разделами «Знания о физической культуре», «</w:t>
      </w:r>
      <w:r w:rsidRPr="00EE252D">
        <w:rPr>
          <w:rFonts w:ascii="Times New Roman" w:hAnsi="Times New Roman" w:cs="Times New Roman"/>
          <w:sz w:val="28"/>
          <w:szCs w:val="28"/>
        </w:rPr>
        <w:t>Спосо</w:t>
      </w:r>
      <w:r w:rsidR="00E34D74">
        <w:rPr>
          <w:rFonts w:ascii="Times New Roman" w:hAnsi="Times New Roman" w:cs="Times New Roman"/>
          <w:sz w:val="28"/>
          <w:szCs w:val="28"/>
        </w:rPr>
        <w:t>бы самостоятельной деятельности»</w:t>
      </w:r>
      <w:r w:rsidRPr="00EE252D">
        <w:rPr>
          <w:rFonts w:ascii="Times New Roman" w:hAnsi="Times New Roman" w:cs="Times New Roman"/>
          <w:sz w:val="28"/>
          <w:szCs w:val="28"/>
        </w:rPr>
        <w:t>,</w:t>
      </w:r>
      <w:r w:rsidR="00E34D74">
        <w:rPr>
          <w:rFonts w:ascii="Times New Roman" w:hAnsi="Times New Roman" w:cs="Times New Roman"/>
          <w:sz w:val="28"/>
          <w:szCs w:val="28"/>
        </w:rPr>
        <w:t xml:space="preserve"> «Физическое совершенствование»</w:t>
      </w:r>
      <w:r w:rsidRPr="00EE252D">
        <w:rPr>
          <w:rFonts w:ascii="Times New Roman" w:hAnsi="Times New Roman" w:cs="Times New Roman"/>
          <w:sz w:val="28"/>
          <w:szCs w:val="28"/>
        </w:rPr>
        <w:t>.</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Интеграция модуля по перетягиванию каната поможет обучающимся в освоении образовательных программ в рамках внеурочной деятельности, д</w:t>
      </w:r>
      <w:r w:rsidRPr="00EE252D">
        <w:rPr>
          <w:rFonts w:ascii="Times New Roman" w:hAnsi="Times New Roman" w:cs="Times New Roman"/>
          <w:sz w:val="28"/>
          <w:szCs w:val="28"/>
        </w:rPr>
        <w:t>о</w:t>
      </w:r>
      <w:r w:rsidRPr="00EE252D">
        <w:rPr>
          <w:rFonts w:ascii="Times New Roman" w:hAnsi="Times New Roman" w:cs="Times New Roman"/>
          <w:sz w:val="28"/>
          <w:szCs w:val="28"/>
        </w:rPr>
        <w:t>полнительного образования, деятельности школьных спортивных клубов, по</w:t>
      </w:r>
      <w:r w:rsidRPr="00EE252D">
        <w:rPr>
          <w:rFonts w:ascii="Times New Roman" w:hAnsi="Times New Roman" w:cs="Times New Roman"/>
          <w:sz w:val="28"/>
          <w:szCs w:val="28"/>
        </w:rPr>
        <w:t>д</w:t>
      </w:r>
      <w:r w:rsidRPr="00EE252D">
        <w:rPr>
          <w:rFonts w:ascii="Times New Roman" w:hAnsi="Times New Roman" w:cs="Times New Roman"/>
          <w:sz w:val="28"/>
          <w:szCs w:val="28"/>
        </w:rPr>
        <w:t>готовке обучающихся к сдаче норм Всероссийского физк</w:t>
      </w:r>
      <w:r w:rsidR="00E34D74">
        <w:rPr>
          <w:rFonts w:ascii="Times New Roman" w:hAnsi="Times New Roman" w:cs="Times New Roman"/>
          <w:sz w:val="28"/>
          <w:szCs w:val="28"/>
        </w:rPr>
        <w:t>ультурно-спортивного комплекса «Готов к труду и обороне»</w:t>
      </w:r>
      <w:r w:rsidRPr="00EE252D">
        <w:rPr>
          <w:rFonts w:ascii="Times New Roman" w:hAnsi="Times New Roman" w:cs="Times New Roman"/>
          <w:sz w:val="28"/>
          <w:szCs w:val="28"/>
        </w:rPr>
        <w:t>, участии в спортивных соревнованиях и подготовке юношей к службе в Вооруженных Силах Российской Федерации.</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Дисциплины в перетягивании каната предусматривают соревнования не только мальчиков (юношей), но и девочек (девушек), также в смешанной к</w:t>
      </w:r>
      <w:r w:rsidRPr="00EE252D">
        <w:rPr>
          <w:rFonts w:ascii="Times New Roman" w:hAnsi="Times New Roman" w:cs="Times New Roman"/>
          <w:sz w:val="28"/>
          <w:szCs w:val="28"/>
        </w:rPr>
        <w:t>о</w:t>
      </w:r>
      <w:r w:rsidRPr="00EE252D">
        <w:rPr>
          <w:rFonts w:ascii="Times New Roman" w:hAnsi="Times New Roman" w:cs="Times New Roman"/>
          <w:sz w:val="28"/>
          <w:szCs w:val="28"/>
        </w:rPr>
        <w:t>манде. Смешанные состязания являются эксклюзивным преимуществом отн</w:t>
      </w:r>
      <w:r w:rsidRPr="00EE252D">
        <w:rPr>
          <w:rFonts w:ascii="Times New Roman" w:hAnsi="Times New Roman" w:cs="Times New Roman"/>
          <w:sz w:val="28"/>
          <w:szCs w:val="28"/>
        </w:rPr>
        <w:t>о</w:t>
      </w:r>
      <w:r w:rsidRPr="00EE252D">
        <w:rPr>
          <w:rFonts w:ascii="Times New Roman" w:hAnsi="Times New Roman" w:cs="Times New Roman"/>
          <w:sz w:val="28"/>
          <w:szCs w:val="28"/>
        </w:rPr>
        <w:t>сительно других видов спорта, что особенно важно в школьных образовател</w:t>
      </w:r>
      <w:r w:rsidRPr="00EE252D">
        <w:rPr>
          <w:rFonts w:ascii="Times New Roman" w:hAnsi="Times New Roman" w:cs="Times New Roman"/>
          <w:sz w:val="28"/>
          <w:szCs w:val="28"/>
        </w:rPr>
        <w:t>ь</w:t>
      </w:r>
      <w:r w:rsidRPr="00EE252D">
        <w:rPr>
          <w:rFonts w:ascii="Times New Roman" w:hAnsi="Times New Roman" w:cs="Times New Roman"/>
          <w:sz w:val="28"/>
          <w:szCs w:val="28"/>
        </w:rPr>
        <w:t>ных организациях.</w:t>
      </w:r>
    </w:p>
    <w:p w:rsidR="002E54EC" w:rsidRPr="00E34D74" w:rsidRDefault="002E54EC" w:rsidP="00EE252D">
      <w:pPr>
        <w:widowControl/>
        <w:autoSpaceDE/>
        <w:autoSpaceDN/>
        <w:adjustRightInd/>
        <w:ind w:firstLine="709"/>
        <w:rPr>
          <w:rFonts w:ascii="Times New Roman" w:hAnsi="Times New Roman" w:cs="Times New Roman"/>
          <w:i/>
          <w:sz w:val="28"/>
          <w:szCs w:val="28"/>
        </w:rPr>
      </w:pPr>
      <w:r w:rsidRPr="00E34D74">
        <w:rPr>
          <w:rFonts w:ascii="Times New Roman" w:hAnsi="Times New Roman" w:cs="Times New Roman"/>
          <w:i/>
          <w:sz w:val="28"/>
          <w:szCs w:val="28"/>
        </w:rPr>
        <w:t xml:space="preserve">Модуль </w:t>
      </w:r>
      <w:r w:rsidR="00E34D74" w:rsidRPr="00E34D74">
        <w:rPr>
          <w:rFonts w:ascii="Times New Roman" w:hAnsi="Times New Roman" w:cs="Times New Roman"/>
          <w:i/>
          <w:sz w:val="28"/>
          <w:szCs w:val="28"/>
        </w:rPr>
        <w:t>«Перетягивание каната»</w:t>
      </w:r>
      <w:r w:rsidRPr="00E34D74">
        <w:rPr>
          <w:rFonts w:ascii="Times New Roman" w:hAnsi="Times New Roman" w:cs="Times New Roman"/>
          <w:i/>
          <w:sz w:val="28"/>
          <w:szCs w:val="28"/>
        </w:rPr>
        <w:t xml:space="preserve"> может быть реализован в следующих вариантах:</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перетягиванию кан</w:t>
      </w:r>
      <w:r w:rsidR="002E54EC" w:rsidRPr="00EE252D">
        <w:rPr>
          <w:rFonts w:ascii="Times New Roman" w:hAnsi="Times New Roman" w:cs="Times New Roman"/>
          <w:sz w:val="28"/>
          <w:szCs w:val="28"/>
        </w:rPr>
        <w:t>а</w:t>
      </w:r>
      <w:r w:rsidR="002E54EC" w:rsidRPr="00EE252D">
        <w:rPr>
          <w:rFonts w:ascii="Times New Roman" w:hAnsi="Times New Roman" w:cs="Times New Roman"/>
          <w:sz w:val="28"/>
          <w:szCs w:val="28"/>
        </w:rPr>
        <w:t>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EE252D">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w:t>
      </w:r>
      <w:r w:rsidR="002E54EC" w:rsidRPr="00EE252D">
        <w:rPr>
          <w:rFonts w:ascii="Times New Roman" w:hAnsi="Times New Roman" w:cs="Times New Roman"/>
          <w:sz w:val="28"/>
          <w:szCs w:val="28"/>
        </w:rPr>
        <w:t>о</w:t>
      </w:r>
      <w:r w:rsidR="002E54EC" w:rsidRPr="00EE252D">
        <w:rPr>
          <w:rFonts w:ascii="Times New Roman" w:hAnsi="Times New Roman" w:cs="Times New Roman"/>
          <w:sz w:val="28"/>
          <w:szCs w:val="28"/>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w:t>
      </w:r>
      <w:r w:rsidR="002E54EC" w:rsidRPr="00EE252D">
        <w:rPr>
          <w:rFonts w:ascii="Times New Roman" w:hAnsi="Times New Roman" w:cs="Times New Roman"/>
          <w:sz w:val="28"/>
          <w:szCs w:val="28"/>
        </w:rPr>
        <w:t>и</w:t>
      </w:r>
      <w:r w:rsidR="002E54EC" w:rsidRPr="00EE252D">
        <w:rPr>
          <w:rFonts w:ascii="Times New Roman" w:hAnsi="Times New Roman" w:cs="Times New Roman"/>
          <w:sz w:val="28"/>
          <w:szCs w:val="28"/>
        </w:rPr>
        <w:t>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w:t>
      </w:r>
      <w:r w:rsidR="002E54EC" w:rsidRPr="00EE252D">
        <w:rPr>
          <w:rFonts w:ascii="Times New Roman" w:hAnsi="Times New Roman" w:cs="Times New Roman"/>
          <w:sz w:val="28"/>
          <w:szCs w:val="28"/>
        </w:rPr>
        <w:t>р</w:t>
      </w:r>
      <w:r w:rsidR="002E54EC" w:rsidRPr="00EE252D">
        <w:rPr>
          <w:rFonts w:ascii="Times New Roman" w:hAnsi="Times New Roman" w:cs="Times New Roman"/>
          <w:sz w:val="28"/>
          <w:szCs w:val="28"/>
        </w:rPr>
        <w:t>тивных клубов, включая использование учебных модулей по видам спорта (р</w:t>
      </w:r>
      <w:r w:rsidR="002E54EC" w:rsidRPr="00EE252D">
        <w:rPr>
          <w:rFonts w:ascii="Times New Roman" w:hAnsi="Times New Roman" w:cs="Times New Roman"/>
          <w:sz w:val="28"/>
          <w:szCs w:val="28"/>
        </w:rPr>
        <w:t>е</w:t>
      </w:r>
      <w:r w:rsidR="002E54EC" w:rsidRPr="00EE252D">
        <w:rPr>
          <w:rFonts w:ascii="Times New Roman" w:hAnsi="Times New Roman" w:cs="Times New Roman"/>
          <w:sz w:val="28"/>
          <w:szCs w:val="28"/>
        </w:rPr>
        <w:t>комендуемый объем в 10 и 11 классах - по 34 часа).</w:t>
      </w:r>
    </w:p>
    <w:p w:rsidR="002E54EC" w:rsidRPr="00E34D74" w:rsidRDefault="00E34D74" w:rsidP="00EE252D">
      <w:pPr>
        <w:widowControl/>
        <w:autoSpaceDE/>
        <w:autoSpaceDN/>
        <w:adjustRightInd/>
        <w:ind w:firstLine="709"/>
        <w:rPr>
          <w:rFonts w:ascii="Times New Roman" w:hAnsi="Times New Roman" w:cs="Times New Roman"/>
          <w:b/>
          <w:sz w:val="28"/>
          <w:szCs w:val="28"/>
        </w:rPr>
      </w:pPr>
      <w:r w:rsidRPr="00E34D74">
        <w:rPr>
          <w:rFonts w:ascii="Times New Roman" w:hAnsi="Times New Roman" w:cs="Times New Roman"/>
          <w:b/>
          <w:sz w:val="28"/>
          <w:szCs w:val="28"/>
        </w:rPr>
        <w:t>2) Содержание модуля</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1) Знания о перетягивании каната.</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Официальные органы управления по перетягиванию каната в Европе и мире, роль и функции общероссийской общественной организации "Всеросси</w:t>
      </w:r>
      <w:r w:rsidRPr="00EE252D">
        <w:rPr>
          <w:rFonts w:ascii="Times New Roman" w:hAnsi="Times New Roman" w:cs="Times New Roman"/>
          <w:sz w:val="28"/>
          <w:szCs w:val="28"/>
        </w:rPr>
        <w:t>й</w:t>
      </w:r>
      <w:r w:rsidRPr="00EE252D">
        <w:rPr>
          <w:rFonts w:ascii="Times New Roman" w:hAnsi="Times New Roman" w:cs="Times New Roman"/>
          <w:sz w:val="28"/>
          <w:szCs w:val="28"/>
        </w:rPr>
        <w:t>ская федерация перетягивания каната" (РФПК), Международной федерации п</w:t>
      </w:r>
      <w:r w:rsidRPr="00EE252D">
        <w:rPr>
          <w:rFonts w:ascii="Times New Roman" w:hAnsi="Times New Roman" w:cs="Times New Roman"/>
          <w:sz w:val="28"/>
          <w:szCs w:val="28"/>
        </w:rPr>
        <w:t>е</w:t>
      </w:r>
      <w:r w:rsidRPr="00EE252D">
        <w:rPr>
          <w:rFonts w:ascii="Times New Roman" w:hAnsi="Times New Roman" w:cs="Times New Roman"/>
          <w:sz w:val="28"/>
          <w:szCs w:val="28"/>
        </w:rPr>
        <w:t>ретягивания каната (ТВИФ).</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История отечественных и зарубежных клубов и команд.</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Средства общей и специальной физической подготовки при занятиях по перетягиванию каната.</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Психологическая подготовка канатчиков.</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Правила по технике безопасности во время занятий и соревнований по перетягиванию каната.</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2) Способы самостоятельной деятельности.</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Комплексы упражнений общеразвивающего, подготовительного и спец</w:t>
      </w:r>
      <w:r w:rsidRPr="00EE252D">
        <w:rPr>
          <w:rFonts w:ascii="Times New Roman" w:hAnsi="Times New Roman" w:cs="Times New Roman"/>
          <w:sz w:val="28"/>
          <w:szCs w:val="28"/>
        </w:rPr>
        <w:t>и</w:t>
      </w:r>
      <w:r w:rsidRPr="00EE252D">
        <w:rPr>
          <w:rFonts w:ascii="Times New Roman" w:hAnsi="Times New Roman" w:cs="Times New Roman"/>
          <w:sz w:val="28"/>
          <w:szCs w:val="28"/>
        </w:rPr>
        <w:t>ального воздействия в перетягивании каната.</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Тестирование уровня физической подготовленности по перетягиванию каната. Контрольно-тестовые упражнения по общей и специальной физической подготовке.</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Системы (технологии) проведения соревнований по перетягиванию кан</w:t>
      </w:r>
      <w:r w:rsidRPr="00EE252D">
        <w:rPr>
          <w:rFonts w:ascii="Times New Roman" w:hAnsi="Times New Roman" w:cs="Times New Roman"/>
          <w:sz w:val="28"/>
          <w:szCs w:val="28"/>
        </w:rPr>
        <w:t>а</w:t>
      </w:r>
      <w:r w:rsidRPr="00EE252D">
        <w:rPr>
          <w:rFonts w:ascii="Times New Roman" w:hAnsi="Times New Roman" w:cs="Times New Roman"/>
          <w:sz w:val="28"/>
          <w:szCs w:val="28"/>
        </w:rPr>
        <w:t>та.</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Причины возникновения ошибок при выполнении технических приемов и способы их устранения.</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Технические требования к инвентарю и оборудованию для соревнований по перетягиванию каната.</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3) Физическое совершенствование.</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Комплексы упражнений для развития физических качеств (ловкости, ги</w:t>
      </w:r>
      <w:r w:rsidRPr="00EE252D">
        <w:rPr>
          <w:rFonts w:ascii="Times New Roman" w:hAnsi="Times New Roman" w:cs="Times New Roman"/>
          <w:sz w:val="28"/>
          <w:szCs w:val="28"/>
        </w:rPr>
        <w:t>б</w:t>
      </w:r>
      <w:r w:rsidRPr="00EE252D">
        <w:rPr>
          <w:rFonts w:ascii="Times New Roman" w:hAnsi="Times New Roman" w:cs="Times New Roman"/>
          <w:sz w:val="28"/>
          <w:szCs w:val="28"/>
        </w:rPr>
        <w:t>кости, силы, выносливости, быстроты и скоростных способностей).</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Комплексы упражнений, формирующие двигательные умения и навыки технических приемов и тактических действий канатчика.</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Технические приемы и тактические действия в перетягивании каната, изученные на уровне основного общего образования.</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lastRenderedPageBreak/>
        <w:t>Тактика ведения схватки.</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Индивидуальные тактические действия при схватках классических, см</w:t>
      </w:r>
      <w:r w:rsidRPr="00EE252D">
        <w:rPr>
          <w:rFonts w:ascii="Times New Roman" w:hAnsi="Times New Roman" w:cs="Times New Roman"/>
          <w:sz w:val="28"/>
          <w:szCs w:val="28"/>
        </w:rPr>
        <w:t>е</w:t>
      </w:r>
      <w:r w:rsidRPr="00EE252D">
        <w:rPr>
          <w:rFonts w:ascii="Times New Roman" w:hAnsi="Times New Roman" w:cs="Times New Roman"/>
          <w:sz w:val="28"/>
          <w:szCs w:val="28"/>
        </w:rPr>
        <w:t>шанных и женских команд в полных и неполных составах.</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Групповые действия. Взаимодействия с партнерами при перетягивании каната с использованием различных тактических вариантов расстановки.</w:t>
      </w:r>
    </w:p>
    <w:p w:rsidR="00E34D74" w:rsidRPr="00E34D74" w:rsidRDefault="00E34D74" w:rsidP="00E34D74">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E54EC" w:rsidRPr="00E34D74" w:rsidRDefault="002E54EC" w:rsidP="00EE252D">
      <w:pPr>
        <w:widowControl/>
        <w:autoSpaceDE/>
        <w:autoSpaceDN/>
        <w:adjustRightInd/>
        <w:ind w:firstLine="709"/>
        <w:rPr>
          <w:rFonts w:ascii="Times New Roman" w:hAnsi="Times New Roman" w:cs="Times New Roman"/>
          <w:i/>
          <w:sz w:val="28"/>
          <w:szCs w:val="28"/>
        </w:rPr>
      </w:pPr>
      <w:r w:rsidRPr="00E34D74">
        <w:rPr>
          <w:rFonts w:ascii="Times New Roman" w:hAnsi="Times New Roman" w:cs="Times New Roman"/>
          <w:i/>
          <w:sz w:val="28"/>
          <w:szCs w:val="28"/>
        </w:rPr>
        <w:t>Содержа</w:t>
      </w:r>
      <w:r w:rsidR="00E34D74" w:rsidRPr="00E34D74">
        <w:rPr>
          <w:rFonts w:ascii="Times New Roman" w:hAnsi="Times New Roman" w:cs="Times New Roman"/>
          <w:i/>
          <w:sz w:val="28"/>
          <w:szCs w:val="28"/>
        </w:rPr>
        <w:t>ние модуля «Перетягивание каната»</w:t>
      </w:r>
      <w:r w:rsidRPr="00E34D74">
        <w:rPr>
          <w:rFonts w:ascii="Times New Roman" w:hAnsi="Times New Roman" w:cs="Times New Roman"/>
          <w:i/>
          <w:sz w:val="28"/>
          <w:szCs w:val="28"/>
        </w:rPr>
        <w:t xml:space="preserve"> направлено на достиж</w:t>
      </w:r>
      <w:r w:rsidRPr="00E34D74">
        <w:rPr>
          <w:rFonts w:ascii="Times New Roman" w:hAnsi="Times New Roman" w:cs="Times New Roman"/>
          <w:i/>
          <w:sz w:val="28"/>
          <w:szCs w:val="28"/>
        </w:rPr>
        <w:t>е</w:t>
      </w:r>
      <w:r w:rsidRPr="00E34D74">
        <w:rPr>
          <w:rFonts w:ascii="Times New Roman" w:hAnsi="Times New Roman" w:cs="Times New Roman"/>
          <w:i/>
          <w:sz w:val="28"/>
          <w:szCs w:val="28"/>
        </w:rPr>
        <w:t>ние обучающимися личностных, метапредметных и предметных результатов обучения.</w:t>
      </w:r>
    </w:p>
    <w:p w:rsidR="002E54EC" w:rsidRPr="00E34D74" w:rsidRDefault="00E34D74" w:rsidP="00EE252D">
      <w:pPr>
        <w:widowControl/>
        <w:autoSpaceDE/>
        <w:autoSpaceDN/>
        <w:adjustRightInd/>
        <w:ind w:firstLine="709"/>
        <w:rPr>
          <w:rFonts w:ascii="Times New Roman" w:hAnsi="Times New Roman" w:cs="Times New Roman"/>
          <w:b/>
          <w:i/>
          <w:sz w:val="28"/>
          <w:szCs w:val="28"/>
        </w:rPr>
      </w:pPr>
      <w:r w:rsidRPr="00E34D74">
        <w:rPr>
          <w:rFonts w:ascii="Times New Roman" w:hAnsi="Times New Roman" w:cs="Times New Roman"/>
          <w:b/>
          <w:i/>
          <w:sz w:val="28"/>
          <w:szCs w:val="28"/>
        </w:rPr>
        <w:t>При изучении модуля «Перетягивание каната»</w:t>
      </w:r>
      <w:r w:rsidR="002E54EC" w:rsidRPr="00E34D74">
        <w:rPr>
          <w:rFonts w:ascii="Times New Roman" w:hAnsi="Times New Roman" w:cs="Times New Roman"/>
          <w:b/>
          <w:i/>
          <w:sz w:val="28"/>
          <w:szCs w:val="28"/>
        </w:rPr>
        <w:t xml:space="preserve"> на уровне среднего о</w:t>
      </w:r>
      <w:r w:rsidR="002E54EC" w:rsidRPr="00E34D74">
        <w:rPr>
          <w:rFonts w:ascii="Times New Roman" w:hAnsi="Times New Roman" w:cs="Times New Roman"/>
          <w:b/>
          <w:i/>
          <w:sz w:val="28"/>
          <w:szCs w:val="28"/>
        </w:rPr>
        <w:t>б</w:t>
      </w:r>
      <w:r w:rsidR="002E54EC" w:rsidRPr="00E34D74">
        <w:rPr>
          <w:rFonts w:ascii="Times New Roman" w:hAnsi="Times New Roman" w:cs="Times New Roman"/>
          <w:b/>
          <w:i/>
          <w:sz w:val="28"/>
          <w:szCs w:val="28"/>
        </w:rPr>
        <w:t>щего образования у обучающихся будут сформированы следующие личн</w:t>
      </w:r>
      <w:r w:rsidR="002E54EC" w:rsidRPr="00E34D74">
        <w:rPr>
          <w:rFonts w:ascii="Times New Roman" w:hAnsi="Times New Roman" w:cs="Times New Roman"/>
          <w:b/>
          <w:i/>
          <w:sz w:val="28"/>
          <w:szCs w:val="28"/>
        </w:rPr>
        <w:t>о</w:t>
      </w:r>
      <w:r w:rsidR="002E54EC" w:rsidRPr="00E34D74">
        <w:rPr>
          <w:rFonts w:ascii="Times New Roman" w:hAnsi="Times New Roman" w:cs="Times New Roman"/>
          <w:b/>
          <w:i/>
          <w:sz w:val="28"/>
          <w:szCs w:val="28"/>
        </w:rPr>
        <w:t>стные результаты:</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проявление чувства гордости за свою Родину, российский народ и ист</w:t>
      </w:r>
      <w:r w:rsidR="002E54EC" w:rsidRPr="00EE252D">
        <w:rPr>
          <w:rFonts w:ascii="Times New Roman" w:hAnsi="Times New Roman" w:cs="Times New Roman"/>
          <w:sz w:val="28"/>
          <w:szCs w:val="28"/>
        </w:rPr>
        <w:t>о</w:t>
      </w:r>
      <w:r w:rsidR="002E54EC" w:rsidRPr="00EE252D">
        <w:rPr>
          <w:rFonts w:ascii="Times New Roman" w:hAnsi="Times New Roman" w:cs="Times New Roman"/>
          <w:sz w:val="28"/>
          <w:szCs w:val="28"/>
        </w:rPr>
        <w:t>рию России через знание истории и современного состояния развития перет</w:t>
      </w:r>
      <w:r w:rsidR="002E54EC" w:rsidRPr="00EE252D">
        <w:rPr>
          <w:rFonts w:ascii="Times New Roman" w:hAnsi="Times New Roman" w:cs="Times New Roman"/>
          <w:sz w:val="28"/>
          <w:szCs w:val="28"/>
        </w:rPr>
        <w:t>я</w:t>
      </w:r>
      <w:r w:rsidR="002E54EC" w:rsidRPr="00EE252D">
        <w:rPr>
          <w:rFonts w:ascii="Times New Roman" w:hAnsi="Times New Roman" w:cs="Times New Roman"/>
          <w:sz w:val="28"/>
          <w:szCs w:val="28"/>
        </w:rPr>
        <w:t>гивания каната, включая региональный, всероссийский уровни; уважение гос</w:t>
      </w:r>
      <w:r w:rsidR="002E54EC" w:rsidRPr="00EE252D">
        <w:rPr>
          <w:rFonts w:ascii="Times New Roman" w:hAnsi="Times New Roman" w:cs="Times New Roman"/>
          <w:sz w:val="28"/>
          <w:szCs w:val="28"/>
        </w:rPr>
        <w:t>у</w:t>
      </w:r>
      <w:r w:rsidR="002E54EC" w:rsidRPr="00EE252D">
        <w:rPr>
          <w:rFonts w:ascii="Times New Roman" w:hAnsi="Times New Roman" w:cs="Times New Roman"/>
          <w:sz w:val="28"/>
          <w:szCs w:val="28"/>
        </w:rPr>
        <w:t>дарственных символов (герб, флаг, гимн), готовность к служению Отечеству, его защите;</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перетягивания каната;</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проявление готовности к осознанному выбору будущей профессии и возможности реализации собственных жизненных планов средствами перет</w:t>
      </w:r>
      <w:r w:rsidR="002E54EC" w:rsidRPr="00EE252D">
        <w:rPr>
          <w:rFonts w:ascii="Times New Roman" w:hAnsi="Times New Roman" w:cs="Times New Roman"/>
          <w:sz w:val="28"/>
          <w:szCs w:val="28"/>
        </w:rPr>
        <w:t>я</w:t>
      </w:r>
      <w:r w:rsidR="002E54EC" w:rsidRPr="00EE252D">
        <w:rPr>
          <w:rFonts w:ascii="Times New Roman" w:hAnsi="Times New Roman" w:cs="Times New Roman"/>
          <w:sz w:val="28"/>
          <w:szCs w:val="28"/>
        </w:rPr>
        <w:t>гивания каната как условие успешной профессиональной, спортивной и общ</w:t>
      </w:r>
      <w:r w:rsidR="002E54EC" w:rsidRPr="00EE252D">
        <w:rPr>
          <w:rFonts w:ascii="Times New Roman" w:hAnsi="Times New Roman" w:cs="Times New Roman"/>
          <w:sz w:val="28"/>
          <w:szCs w:val="28"/>
        </w:rPr>
        <w:t>е</w:t>
      </w:r>
      <w:r w:rsidR="002E54EC" w:rsidRPr="00EE252D">
        <w:rPr>
          <w:rFonts w:ascii="Times New Roman" w:hAnsi="Times New Roman" w:cs="Times New Roman"/>
          <w:sz w:val="28"/>
          <w:szCs w:val="28"/>
        </w:rPr>
        <w:t>ственной деятельности;</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проявление дисциплинированности, трудолюбия и упорства в достиж</w:t>
      </w:r>
      <w:r w:rsidR="002E54EC" w:rsidRPr="00EE252D">
        <w:rPr>
          <w:rFonts w:ascii="Times New Roman" w:hAnsi="Times New Roman" w:cs="Times New Roman"/>
          <w:sz w:val="28"/>
          <w:szCs w:val="28"/>
        </w:rPr>
        <w:t>е</w:t>
      </w:r>
      <w:r w:rsidR="002E54EC" w:rsidRPr="00EE252D">
        <w:rPr>
          <w:rFonts w:ascii="Times New Roman" w:hAnsi="Times New Roman" w:cs="Times New Roman"/>
          <w:sz w:val="28"/>
          <w:szCs w:val="28"/>
        </w:rPr>
        <w:t>нии поставленных целей на основе представлений о нравственных нормах, с</w:t>
      </w:r>
      <w:r w:rsidR="002E54EC" w:rsidRPr="00EE252D">
        <w:rPr>
          <w:rFonts w:ascii="Times New Roman" w:hAnsi="Times New Roman" w:cs="Times New Roman"/>
          <w:sz w:val="28"/>
          <w:szCs w:val="28"/>
        </w:rPr>
        <w:t>о</w:t>
      </w:r>
      <w:r w:rsidR="002E54EC" w:rsidRPr="00EE252D">
        <w:rPr>
          <w:rFonts w:ascii="Times New Roman" w:hAnsi="Times New Roman" w:cs="Times New Roman"/>
          <w:sz w:val="28"/>
          <w:szCs w:val="28"/>
        </w:rPr>
        <w:t>циальной справедливости и свободе;</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w:t>
      </w:r>
      <w:r w:rsidR="002E54EC" w:rsidRPr="00EE252D">
        <w:rPr>
          <w:rFonts w:ascii="Times New Roman" w:hAnsi="Times New Roman" w:cs="Times New Roman"/>
          <w:sz w:val="28"/>
          <w:szCs w:val="28"/>
        </w:rPr>
        <w:t>и</w:t>
      </w:r>
      <w:r w:rsidR="002E54EC" w:rsidRPr="00EE252D">
        <w:rPr>
          <w:rFonts w:ascii="Times New Roman" w:hAnsi="Times New Roman" w:cs="Times New Roman"/>
          <w:sz w:val="28"/>
          <w:szCs w:val="28"/>
        </w:rPr>
        <w:t>ванию каната;</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реализация ценностей здорового и безопасного образа жизни, потребн</w:t>
      </w:r>
      <w:r w:rsidR="002E54EC" w:rsidRPr="00EE252D">
        <w:rPr>
          <w:rFonts w:ascii="Times New Roman" w:hAnsi="Times New Roman" w:cs="Times New Roman"/>
          <w:sz w:val="28"/>
          <w:szCs w:val="28"/>
        </w:rPr>
        <w:t>о</w:t>
      </w:r>
      <w:r w:rsidR="002E54EC" w:rsidRPr="00EE252D">
        <w:rPr>
          <w:rFonts w:ascii="Times New Roman" w:hAnsi="Times New Roman" w:cs="Times New Roman"/>
          <w:sz w:val="28"/>
          <w:szCs w:val="28"/>
        </w:rPr>
        <w:t>сти в физическом самосовершенствовании, занятиях спортивно-оздоровительной деятельностью, неприятие вредных привычек; умение оказ</w:t>
      </w:r>
      <w:r w:rsidR="002E54EC" w:rsidRPr="00EE252D">
        <w:rPr>
          <w:rFonts w:ascii="Times New Roman" w:hAnsi="Times New Roman" w:cs="Times New Roman"/>
          <w:sz w:val="28"/>
          <w:szCs w:val="28"/>
        </w:rPr>
        <w:t>ы</w:t>
      </w:r>
      <w:r w:rsidR="002E54EC" w:rsidRPr="00EE252D">
        <w:rPr>
          <w:rFonts w:ascii="Times New Roman" w:hAnsi="Times New Roman" w:cs="Times New Roman"/>
          <w:sz w:val="28"/>
          <w:szCs w:val="28"/>
        </w:rPr>
        <w:t>вать первую помощь.</w:t>
      </w:r>
    </w:p>
    <w:p w:rsidR="002E54EC" w:rsidRPr="00E34D74" w:rsidRDefault="00E34D74" w:rsidP="00EE252D">
      <w:pPr>
        <w:widowControl/>
        <w:autoSpaceDE/>
        <w:autoSpaceDN/>
        <w:adjustRightInd/>
        <w:ind w:firstLine="709"/>
        <w:rPr>
          <w:rFonts w:ascii="Times New Roman" w:hAnsi="Times New Roman" w:cs="Times New Roman"/>
          <w:b/>
          <w:i/>
          <w:sz w:val="28"/>
          <w:szCs w:val="28"/>
        </w:rPr>
      </w:pPr>
      <w:r w:rsidRPr="00E34D74">
        <w:rPr>
          <w:rFonts w:ascii="Times New Roman" w:hAnsi="Times New Roman" w:cs="Times New Roman"/>
          <w:b/>
          <w:i/>
          <w:sz w:val="28"/>
          <w:szCs w:val="28"/>
        </w:rPr>
        <w:t>При изучении модуля «Перетягивание каната»</w:t>
      </w:r>
      <w:r w:rsidR="002E54EC" w:rsidRPr="00E34D74">
        <w:rPr>
          <w:rFonts w:ascii="Times New Roman" w:hAnsi="Times New Roman" w:cs="Times New Roman"/>
          <w:b/>
          <w:i/>
          <w:sz w:val="28"/>
          <w:szCs w:val="28"/>
        </w:rPr>
        <w:t xml:space="preserve"> на уровне среднего о</w:t>
      </w:r>
      <w:r w:rsidR="002E54EC" w:rsidRPr="00E34D74">
        <w:rPr>
          <w:rFonts w:ascii="Times New Roman" w:hAnsi="Times New Roman" w:cs="Times New Roman"/>
          <w:b/>
          <w:i/>
          <w:sz w:val="28"/>
          <w:szCs w:val="28"/>
        </w:rPr>
        <w:t>б</w:t>
      </w:r>
      <w:r w:rsidR="002E54EC" w:rsidRPr="00E34D74">
        <w:rPr>
          <w:rFonts w:ascii="Times New Roman" w:hAnsi="Times New Roman" w:cs="Times New Roman"/>
          <w:b/>
          <w:i/>
          <w:sz w:val="28"/>
          <w:szCs w:val="28"/>
        </w:rPr>
        <w:t>щего образования у обучающихся будут сформированы следующие мет</w:t>
      </w:r>
      <w:r w:rsidR="002E54EC" w:rsidRPr="00E34D74">
        <w:rPr>
          <w:rFonts w:ascii="Times New Roman" w:hAnsi="Times New Roman" w:cs="Times New Roman"/>
          <w:b/>
          <w:i/>
          <w:sz w:val="28"/>
          <w:szCs w:val="28"/>
        </w:rPr>
        <w:t>а</w:t>
      </w:r>
      <w:r w:rsidR="002E54EC" w:rsidRPr="00E34D74">
        <w:rPr>
          <w:rFonts w:ascii="Times New Roman" w:hAnsi="Times New Roman" w:cs="Times New Roman"/>
          <w:b/>
          <w:i/>
          <w:sz w:val="28"/>
          <w:szCs w:val="28"/>
        </w:rPr>
        <w:t>предметные результаты:</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способность самостоятельно определять цели своего обучения и соста</w:t>
      </w:r>
      <w:r w:rsidR="002E54EC" w:rsidRPr="00EE252D">
        <w:rPr>
          <w:rFonts w:ascii="Times New Roman" w:hAnsi="Times New Roman" w:cs="Times New Roman"/>
          <w:sz w:val="28"/>
          <w:szCs w:val="28"/>
        </w:rPr>
        <w:t>в</w:t>
      </w:r>
      <w:r w:rsidR="002E54EC" w:rsidRPr="00EE252D">
        <w:rPr>
          <w:rFonts w:ascii="Times New Roman" w:hAnsi="Times New Roman" w:cs="Times New Roman"/>
          <w:sz w:val="28"/>
          <w:szCs w:val="28"/>
        </w:rPr>
        <w:t>лять планы в рамках физкультурно-спортивной деятельности; выбирать успе</w:t>
      </w:r>
      <w:r w:rsidR="002E54EC" w:rsidRPr="00EE252D">
        <w:rPr>
          <w:rFonts w:ascii="Times New Roman" w:hAnsi="Times New Roman" w:cs="Times New Roman"/>
          <w:sz w:val="28"/>
          <w:szCs w:val="28"/>
        </w:rPr>
        <w:t>ш</w:t>
      </w:r>
      <w:r w:rsidR="002E54EC" w:rsidRPr="00EE252D">
        <w:rPr>
          <w:rFonts w:ascii="Times New Roman" w:hAnsi="Times New Roman" w:cs="Times New Roman"/>
          <w:sz w:val="28"/>
          <w:szCs w:val="28"/>
        </w:rPr>
        <w:t>ную стратегию и тактику в различных ситуациях; осуществлять, контролир</w:t>
      </w:r>
      <w:r w:rsidR="002E54EC" w:rsidRPr="00EE252D">
        <w:rPr>
          <w:rFonts w:ascii="Times New Roman" w:hAnsi="Times New Roman" w:cs="Times New Roman"/>
          <w:sz w:val="28"/>
          <w:szCs w:val="28"/>
        </w:rPr>
        <w:t>о</w:t>
      </w:r>
      <w:r w:rsidR="002E54EC" w:rsidRPr="00EE252D">
        <w:rPr>
          <w:rFonts w:ascii="Times New Roman" w:hAnsi="Times New Roman" w:cs="Times New Roman"/>
          <w:sz w:val="28"/>
          <w:szCs w:val="28"/>
        </w:rPr>
        <w:t>вать и корректировать учебную, тренировочную, игровую и соревновательную деятельность по перетягиванию каната;</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EE252D">
        <w:rPr>
          <w:rFonts w:ascii="Times New Roman" w:hAnsi="Times New Roman" w:cs="Times New Roman"/>
          <w:sz w:val="28"/>
          <w:szCs w:val="28"/>
        </w:rPr>
        <w:t>умение создавать, применять и преобразовывать графические пикт</w:t>
      </w:r>
      <w:r w:rsidR="002E54EC" w:rsidRPr="00EE252D">
        <w:rPr>
          <w:rFonts w:ascii="Times New Roman" w:hAnsi="Times New Roman" w:cs="Times New Roman"/>
          <w:sz w:val="28"/>
          <w:szCs w:val="28"/>
        </w:rPr>
        <w:t>о</w:t>
      </w:r>
      <w:r w:rsidR="002E54EC" w:rsidRPr="00EE252D">
        <w:rPr>
          <w:rFonts w:ascii="Times New Roman" w:hAnsi="Times New Roman" w:cs="Times New Roman"/>
          <w:sz w:val="28"/>
          <w:szCs w:val="28"/>
        </w:rPr>
        <w:t>граммы физических упражнений в двигательные действия и наоборот; схемы для тактических, игровых задач;</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способность самостоятельно применять различные методы, инструме</w:t>
      </w:r>
      <w:r w:rsidR="002E54EC" w:rsidRPr="00EE252D">
        <w:rPr>
          <w:rFonts w:ascii="Times New Roman" w:hAnsi="Times New Roman" w:cs="Times New Roman"/>
          <w:sz w:val="28"/>
          <w:szCs w:val="28"/>
        </w:rPr>
        <w:t>н</w:t>
      </w:r>
      <w:r w:rsidR="002E54EC" w:rsidRPr="00EE252D">
        <w:rPr>
          <w:rFonts w:ascii="Times New Roman" w:hAnsi="Times New Roman" w:cs="Times New Roman"/>
          <w:sz w:val="28"/>
          <w:szCs w:val="28"/>
        </w:rPr>
        <w:t>ты и запросы в информационно-познавательной деятельности, умение ориент</w:t>
      </w:r>
      <w:r w:rsidR="002E54EC" w:rsidRPr="00EE252D">
        <w:rPr>
          <w:rFonts w:ascii="Times New Roman" w:hAnsi="Times New Roman" w:cs="Times New Roman"/>
          <w:sz w:val="28"/>
          <w:szCs w:val="28"/>
        </w:rPr>
        <w:t>и</w:t>
      </w:r>
      <w:r w:rsidR="002E54EC" w:rsidRPr="00EE252D">
        <w:rPr>
          <w:rFonts w:ascii="Times New Roman" w:hAnsi="Times New Roman" w:cs="Times New Roman"/>
          <w:sz w:val="28"/>
          <w:szCs w:val="28"/>
        </w:rPr>
        <w:t>роваться в различных источниках информации с соблюдением правовых и эт</w:t>
      </w:r>
      <w:r w:rsidR="002E54EC" w:rsidRPr="00EE252D">
        <w:rPr>
          <w:rFonts w:ascii="Times New Roman" w:hAnsi="Times New Roman" w:cs="Times New Roman"/>
          <w:sz w:val="28"/>
          <w:szCs w:val="28"/>
        </w:rPr>
        <w:t>и</w:t>
      </w:r>
      <w:r w:rsidR="002E54EC" w:rsidRPr="00EE252D">
        <w:rPr>
          <w:rFonts w:ascii="Times New Roman" w:hAnsi="Times New Roman" w:cs="Times New Roman"/>
          <w:sz w:val="28"/>
          <w:szCs w:val="28"/>
        </w:rPr>
        <w:t>ческих норм, норм информационной безопасности.</w:t>
      </w:r>
    </w:p>
    <w:p w:rsidR="002E54EC" w:rsidRPr="00E34D74" w:rsidRDefault="002E54EC" w:rsidP="00EE252D">
      <w:pPr>
        <w:widowControl/>
        <w:autoSpaceDE/>
        <w:autoSpaceDN/>
        <w:adjustRightInd/>
        <w:ind w:firstLine="709"/>
        <w:rPr>
          <w:rFonts w:ascii="Times New Roman" w:hAnsi="Times New Roman" w:cs="Times New Roman"/>
          <w:b/>
          <w:i/>
          <w:sz w:val="28"/>
          <w:szCs w:val="28"/>
        </w:rPr>
      </w:pPr>
      <w:r w:rsidRPr="00E34D74">
        <w:rPr>
          <w:rFonts w:ascii="Times New Roman" w:hAnsi="Times New Roman" w:cs="Times New Roman"/>
          <w:b/>
          <w:i/>
          <w:sz w:val="28"/>
          <w:szCs w:val="28"/>
        </w:rPr>
        <w:t>П</w:t>
      </w:r>
      <w:r w:rsidR="00E34D74" w:rsidRPr="00E34D74">
        <w:rPr>
          <w:rFonts w:ascii="Times New Roman" w:hAnsi="Times New Roman" w:cs="Times New Roman"/>
          <w:b/>
          <w:i/>
          <w:sz w:val="28"/>
          <w:szCs w:val="28"/>
        </w:rPr>
        <w:t>ри изучении модуля «Перетягивание каната»</w:t>
      </w:r>
      <w:r w:rsidRPr="00E34D74">
        <w:rPr>
          <w:rFonts w:ascii="Times New Roman" w:hAnsi="Times New Roman" w:cs="Times New Roman"/>
          <w:b/>
          <w:i/>
          <w:sz w:val="28"/>
          <w:szCs w:val="28"/>
        </w:rPr>
        <w:t xml:space="preserve"> на уровне среднего о</w:t>
      </w:r>
      <w:r w:rsidRPr="00E34D74">
        <w:rPr>
          <w:rFonts w:ascii="Times New Roman" w:hAnsi="Times New Roman" w:cs="Times New Roman"/>
          <w:b/>
          <w:i/>
          <w:sz w:val="28"/>
          <w:szCs w:val="28"/>
        </w:rPr>
        <w:t>б</w:t>
      </w:r>
      <w:r w:rsidRPr="00E34D74">
        <w:rPr>
          <w:rFonts w:ascii="Times New Roman" w:hAnsi="Times New Roman" w:cs="Times New Roman"/>
          <w:b/>
          <w:i/>
          <w:sz w:val="28"/>
          <w:szCs w:val="28"/>
        </w:rPr>
        <w:t>щего образования у обучающихся будут сформированы следующие пре</w:t>
      </w:r>
      <w:r w:rsidRPr="00E34D74">
        <w:rPr>
          <w:rFonts w:ascii="Times New Roman" w:hAnsi="Times New Roman" w:cs="Times New Roman"/>
          <w:b/>
          <w:i/>
          <w:sz w:val="28"/>
          <w:szCs w:val="28"/>
        </w:rPr>
        <w:t>д</w:t>
      </w:r>
      <w:r w:rsidRPr="00E34D74">
        <w:rPr>
          <w:rFonts w:ascii="Times New Roman" w:hAnsi="Times New Roman" w:cs="Times New Roman"/>
          <w:b/>
          <w:i/>
          <w:sz w:val="28"/>
          <w:szCs w:val="28"/>
        </w:rPr>
        <w:t>метные результаты:</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знание названий, структуры и функций официальных органов управл</w:t>
      </w:r>
      <w:r w:rsidR="002E54EC" w:rsidRPr="00EE252D">
        <w:rPr>
          <w:rFonts w:ascii="Times New Roman" w:hAnsi="Times New Roman" w:cs="Times New Roman"/>
          <w:sz w:val="28"/>
          <w:szCs w:val="28"/>
        </w:rPr>
        <w:t>е</w:t>
      </w:r>
      <w:r w:rsidR="002E54EC" w:rsidRPr="00EE252D">
        <w:rPr>
          <w:rFonts w:ascii="Times New Roman" w:hAnsi="Times New Roman" w:cs="Times New Roman"/>
          <w:sz w:val="28"/>
          <w:szCs w:val="28"/>
        </w:rPr>
        <w:t>ния перетягиванием каната в Европе и мире, роли общеросси</w:t>
      </w:r>
      <w:r>
        <w:rPr>
          <w:rFonts w:ascii="Times New Roman" w:hAnsi="Times New Roman" w:cs="Times New Roman"/>
          <w:sz w:val="28"/>
          <w:szCs w:val="28"/>
        </w:rPr>
        <w:t>йской обществе</w:t>
      </w:r>
      <w:r>
        <w:rPr>
          <w:rFonts w:ascii="Times New Roman" w:hAnsi="Times New Roman" w:cs="Times New Roman"/>
          <w:sz w:val="28"/>
          <w:szCs w:val="28"/>
        </w:rPr>
        <w:t>н</w:t>
      </w:r>
      <w:r>
        <w:rPr>
          <w:rFonts w:ascii="Times New Roman" w:hAnsi="Times New Roman" w:cs="Times New Roman"/>
          <w:sz w:val="28"/>
          <w:szCs w:val="28"/>
        </w:rPr>
        <w:t>ной организации «</w:t>
      </w:r>
      <w:r w:rsidR="002E54EC" w:rsidRPr="00EE252D">
        <w:rPr>
          <w:rFonts w:ascii="Times New Roman" w:hAnsi="Times New Roman" w:cs="Times New Roman"/>
          <w:sz w:val="28"/>
          <w:szCs w:val="28"/>
        </w:rPr>
        <w:t>Всероссийская</w:t>
      </w:r>
      <w:r>
        <w:rPr>
          <w:rFonts w:ascii="Times New Roman" w:hAnsi="Times New Roman" w:cs="Times New Roman"/>
          <w:sz w:val="28"/>
          <w:szCs w:val="28"/>
        </w:rPr>
        <w:t xml:space="preserve"> федерация перетягивания каната»</w:t>
      </w:r>
      <w:r w:rsidR="002E54EC" w:rsidRPr="00EE252D">
        <w:rPr>
          <w:rFonts w:ascii="Times New Roman" w:hAnsi="Times New Roman" w:cs="Times New Roman"/>
          <w:sz w:val="28"/>
          <w:szCs w:val="28"/>
        </w:rPr>
        <w:t xml:space="preserve"> (РФПК), Международная федерация перетягивания каната и ее роль в формировании стратегических инициатив, современных тенденций развития современного спорта на международной арене. Роль Всероссийской федерации перетягивания каната в определении стратегического направления развития перетягивания к</w:t>
      </w:r>
      <w:r w:rsidR="002E54EC" w:rsidRPr="00EE252D">
        <w:rPr>
          <w:rFonts w:ascii="Times New Roman" w:hAnsi="Times New Roman" w:cs="Times New Roman"/>
          <w:sz w:val="28"/>
          <w:szCs w:val="28"/>
        </w:rPr>
        <w:t>а</w:t>
      </w:r>
      <w:r w:rsidR="002E54EC" w:rsidRPr="00EE252D">
        <w:rPr>
          <w:rFonts w:ascii="Times New Roman" w:hAnsi="Times New Roman" w:cs="Times New Roman"/>
          <w:sz w:val="28"/>
          <w:szCs w:val="28"/>
        </w:rPr>
        <w:t>ната на международной арене;</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знание современного развития перетягивания каната в России; регионы России, наиболее успешно развивающие перетягивание каната, команды - п</w:t>
      </w:r>
      <w:r w:rsidR="002E54EC" w:rsidRPr="00EE252D">
        <w:rPr>
          <w:rFonts w:ascii="Times New Roman" w:hAnsi="Times New Roman" w:cs="Times New Roman"/>
          <w:sz w:val="28"/>
          <w:szCs w:val="28"/>
        </w:rPr>
        <w:t>о</w:t>
      </w:r>
      <w:r w:rsidR="002E54EC" w:rsidRPr="00EE252D">
        <w:rPr>
          <w:rFonts w:ascii="Times New Roman" w:hAnsi="Times New Roman" w:cs="Times New Roman"/>
          <w:sz w:val="28"/>
          <w:szCs w:val="28"/>
        </w:rPr>
        <w:t>бедители всероссийских соревнований;</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способность аргументированно принимать участие в обсуждении усп</w:t>
      </w:r>
      <w:r w:rsidR="002E54EC" w:rsidRPr="00EE252D">
        <w:rPr>
          <w:rFonts w:ascii="Times New Roman" w:hAnsi="Times New Roman" w:cs="Times New Roman"/>
          <w:sz w:val="28"/>
          <w:szCs w:val="28"/>
        </w:rPr>
        <w:t>е</w:t>
      </w:r>
      <w:r w:rsidR="002E54EC" w:rsidRPr="00EE252D">
        <w:rPr>
          <w:rFonts w:ascii="Times New Roman" w:hAnsi="Times New Roman" w:cs="Times New Roman"/>
          <w:sz w:val="28"/>
          <w:szCs w:val="28"/>
        </w:rPr>
        <w:t>хов и неудач сборной команды страны, отечественных и зарубежных клубов и команд на международной арене;</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способность анализировать результаты соревнований, входящих в оф</w:t>
      </w:r>
      <w:r w:rsidR="002E54EC" w:rsidRPr="00EE252D">
        <w:rPr>
          <w:rFonts w:ascii="Times New Roman" w:hAnsi="Times New Roman" w:cs="Times New Roman"/>
          <w:sz w:val="28"/>
          <w:szCs w:val="28"/>
        </w:rPr>
        <w:t>и</w:t>
      </w:r>
      <w:r w:rsidR="002E54EC" w:rsidRPr="00EE252D">
        <w:rPr>
          <w:rFonts w:ascii="Times New Roman" w:hAnsi="Times New Roman" w:cs="Times New Roman"/>
          <w:sz w:val="28"/>
          <w:szCs w:val="28"/>
        </w:rPr>
        <w:t>циальный календарь соревнований (международных, всероссийских, реги</w:t>
      </w:r>
      <w:r w:rsidR="002E54EC" w:rsidRPr="00EE252D">
        <w:rPr>
          <w:rFonts w:ascii="Times New Roman" w:hAnsi="Times New Roman" w:cs="Times New Roman"/>
          <w:sz w:val="28"/>
          <w:szCs w:val="28"/>
        </w:rPr>
        <w:t>о</w:t>
      </w:r>
      <w:r w:rsidR="002E54EC" w:rsidRPr="00EE252D">
        <w:rPr>
          <w:rFonts w:ascii="Times New Roman" w:hAnsi="Times New Roman" w:cs="Times New Roman"/>
          <w:sz w:val="28"/>
          <w:szCs w:val="28"/>
        </w:rPr>
        <w:t>нальных); различать системы проведения соревнований по перетягиванию к</w:t>
      </w:r>
      <w:r w:rsidR="002E54EC" w:rsidRPr="00EE252D">
        <w:rPr>
          <w:rFonts w:ascii="Times New Roman" w:hAnsi="Times New Roman" w:cs="Times New Roman"/>
          <w:sz w:val="28"/>
          <w:szCs w:val="28"/>
        </w:rPr>
        <w:t>а</w:t>
      </w:r>
      <w:r w:rsidR="002E54EC" w:rsidRPr="00EE252D">
        <w:rPr>
          <w:rFonts w:ascii="Times New Roman" w:hAnsi="Times New Roman" w:cs="Times New Roman"/>
          <w:sz w:val="28"/>
          <w:szCs w:val="28"/>
        </w:rPr>
        <w:t>ната, понимать структуру спортивных соревнований и физкультурных мер</w:t>
      </w:r>
      <w:r w:rsidR="002E54EC" w:rsidRPr="00EE252D">
        <w:rPr>
          <w:rFonts w:ascii="Times New Roman" w:hAnsi="Times New Roman" w:cs="Times New Roman"/>
          <w:sz w:val="28"/>
          <w:szCs w:val="28"/>
        </w:rPr>
        <w:t>о</w:t>
      </w:r>
      <w:r w:rsidR="002E54EC" w:rsidRPr="00EE252D">
        <w:rPr>
          <w:rFonts w:ascii="Times New Roman" w:hAnsi="Times New Roman" w:cs="Times New Roman"/>
          <w:sz w:val="28"/>
          <w:szCs w:val="28"/>
        </w:rPr>
        <w:t>приятий по перетягиванию каната и его спортивным дисциплинам среди ра</w:t>
      </w:r>
      <w:r w:rsidR="002E54EC" w:rsidRPr="00EE252D">
        <w:rPr>
          <w:rFonts w:ascii="Times New Roman" w:hAnsi="Times New Roman" w:cs="Times New Roman"/>
          <w:sz w:val="28"/>
          <w:szCs w:val="28"/>
        </w:rPr>
        <w:t>з</w:t>
      </w:r>
      <w:r w:rsidR="002E54EC" w:rsidRPr="00EE252D">
        <w:rPr>
          <w:rFonts w:ascii="Times New Roman" w:hAnsi="Times New Roman" w:cs="Times New Roman"/>
          <w:sz w:val="28"/>
          <w:szCs w:val="28"/>
        </w:rPr>
        <w:t>личных возрастных групп и категорий участников;</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владение основными направлениями спортивного маркетинга, стремл</w:t>
      </w:r>
      <w:r w:rsidR="002E54EC" w:rsidRPr="00EE252D">
        <w:rPr>
          <w:rFonts w:ascii="Times New Roman" w:hAnsi="Times New Roman" w:cs="Times New Roman"/>
          <w:sz w:val="28"/>
          <w:szCs w:val="28"/>
        </w:rPr>
        <w:t>е</w:t>
      </w:r>
      <w:r w:rsidR="002E54EC" w:rsidRPr="00EE252D">
        <w:rPr>
          <w:rFonts w:ascii="Times New Roman" w:hAnsi="Times New Roman" w:cs="Times New Roman"/>
          <w:sz w:val="28"/>
          <w:szCs w:val="28"/>
        </w:rPr>
        <w:t>ние к профессиональному самоопределению в области физической культуры и спорта;</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способность характеризовать влияние занятий перетягиванием каната на физическую, психическую, интеллектуальную и социальную деятельность ч</w:t>
      </w:r>
      <w:r w:rsidR="002E54EC" w:rsidRPr="00EE252D">
        <w:rPr>
          <w:rFonts w:ascii="Times New Roman" w:hAnsi="Times New Roman" w:cs="Times New Roman"/>
          <w:sz w:val="28"/>
          <w:szCs w:val="28"/>
        </w:rPr>
        <w:t>е</w:t>
      </w:r>
      <w:r w:rsidR="002E54EC" w:rsidRPr="00EE252D">
        <w:rPr>
          <w:rFonts w:ascii="Times New Roman" w:hAnsi="Times New Roman" w:cs="Times New Roman"/>
          <w:sz w:val="28"/>
          <w:szCs w:val="28"/>
        </w:rPr>
        <w:t>ловека;</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понимание роли и взаимосвязи развития физических качеств и спец</w:t>
      </w:r>
      <w:r w:rsidR="002E54EC" w:rsidRPr="00EE252D">
        <w:rPr>
          <w:rFonts w:ascii="Times New Roman" w:hAnsi="Times New Roman" w:cs="Times New Roman"/>
          <w:sz w:val="28"/>
          <w:szCs w:val="28"/>
        </w:rPr>
        <w:t>и</w:t>
      </w:r>
      <w:r w:rsidR="002E54EC" w:rsidRPr="00EE252D">
        <w:rPr>
          <w:rFonts w:ascii="Times New Roman" w:hAnsi="Times New Roman" w:cs="Times New Roman"/>
          <w:sz w:val="28"/>
          <w:szCs w:val="28"/>
        </w:rPr>
        <w:t>альной физической подготовки канатчиков в формировании и совершенствов</w:t>
      </w:r>
      <w:r w:rsidR="002E54EC" w:rsidRPr="00EE252D">
        <w:rPr>
          <w:rFonts w:ascii="Times New Roman" w:hAnsi="Times New Roman" w:cs="Times New Roman"/>
          <w:sz w:val="28"/>
          <w:szCs w:val="28"/>
        </w:rPr>
        <w:t>а</w:t>
      </w:r>
      <w:r w:rsidR="002E54EC" w:rsidRPr="00EE252D">
        <w:rPr>
          <w:rFonts w:ascii="Times New Roman" w:hAnsi="Times New Roman" w:cs="Times New Roman"/>
          <w:sz w:val="28"/>
          <w:szCs w:val="28"/>
        </w:rPr>
        <w:t>нии технического и тактического мастерства;</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способность характеризовать и демонстрировать средства общей и сп</w:t>
      </w:r>
      <w:r w:rsidR="002E54EC" w:rsidRPr="00EE252D">
        <w:rPr>
          <w:rFonts w:ascii="Times New Roman" w:hAnsi="Times New Roman" w:cs="Times New Roman"/>
          <w:sz w:val="28"/>
          <w:szCs w:val="28"/>
        </w:rPr>
        <w:t>е</w:t>
      </w:r>
      <w:r w:rsidR="002E54EC" w:rsidRPr="00EE252D">
        <w:rPr>
          <w:rFonts w:ascii="Times New Roman" w:hAnsi="Times New Roman" w:cs="Times New Roman"/>
          <w:sz w:val="28"/>
          <w:szCs w:val="28"/>
        </w:rPr>
        <w:t>циальной физической подготовки, применять их в образовательной и тренир</w:t>
      </w:r>
      <w:r w:rsidR="002E54EC" w:rsidRPr="00EE252D">
        <w:rPr>
          <w:rFonts w:ascii="Times New Roman" w:hAnsi="Times New Roman" w:cs="Times New Roman"/>
          <w:sz w:val="28"/>
          <w:szCs w:val="28"/>
        </w:rPr>
        <w:t>о</w:t>
      </w:r>
      <w:r w:rsidR="002E54EC" w:rsidRPr="00EE252D">
        <w:rPr>
          <w:rFonts w:ascii="Times New Roman" w:hAnsi="Times New Roman" w:cs="Times New Roman"/>
          <w:sz w:val="28"/>
          <w:szCs w:val="28"/>
        </w:rPr>
        <w:t>вочной деятельности на занятиях перетягиванием каната;</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 xml:space="preserve">владение навыками разработки и выполнения физических упражнений различной целевой и функциональной направленности, с использованием </w:t>
      </w:r>
      <w:r w:rsidR="002E54EC" w:rsidRPr="00EE252D">
        <w:rPr>
          <w:rFonts w:ascii="Times New Roman" w:hAnsi="Times New Roman" w:cs="Times New Roman"/>
          <w:sz w:val="28"/>
          <w:szCs w:val="28"/>
        </w:rPr>
        <w:lastRenderedPageBreak/>
        <w:t>средств перетягивания каната, применение их в игровой и соревновательной деятельности;</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способность характеризовать и демонстрировать комплексы упражн</w:t>
      </w:r>
      <w:r w:rsidR="002E54EC" w:rsidRPr="00EE252D">
        <w:rPr>
          <w:rFonts w:ascii="Times New Roman" w:hAnsi="Times New Roman" w:cs="Times New Roman"/>
          <w:sz w:val="28"/>
          <w:szCs w:val="28"/>
        </w:rPr>
        <w:t>е</w:t>
      </w:r>
      <w:r w:rsidR="002E54EC" w:rsidRPr="00EE252D">
        <w:rPr>
          <w:rFonts w:ascii="Times New Roman" w:hAnsi="Times New Roman" w:cs="Times New Roman"/>
          <w:sz w:val="28"/>
          <w:szCs w:val="28"/>
        </w:rPr>
        <w:t>ний, формирующие двигательные умения и навыки тактических приемов пер</w:t>
      </w:r>
      <w:r w:rsidR="002E54EC" w:rsidRPr="00EE252D">
        <w:rPr>
          <w:rFonts w:ascii="Times New Roman" w:hAnsi="Times New Roman" w:cs="Times New Roman"/>
          <w:sz w:val="28"/>
          <w:szCs w:val="28"/>
        </w:rPr>
        <w:t>е</w:t>
      </w:r>
      <w:r w:rsidR="002E54EC" w:rsidRPr="00EE252D">
        <w:rPr>
          <w:rFonts w:ascii="Times New Roman" w:hAnsi="Times New Roman" w:cs="Times New Roman"/>
          <w:sz w:val="28"/>
          <w:szCs w:val="28"/>
        </w:rPr>
        <w:t>тягивания каната;</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моделирование и демонстрация командных действий в тактике перет</w:t>
      </w:r>
      <w:r w:rsidR="002E54EC" w:rsidRPr="00EE252D">
        <w:rPr>
          <w:rFonts w:ascii="Times New Roman" w:hAnsi="Times New Roman" w:cs="Times New Roman"/>
          <w:sz w:val="28"/>
          <w:szCs w:val="28"/>
        </w:rPr>
        <w:t>я</w:t>
      </w:r>
      <w:r w:rsidR="002E54EC" w:rsidRPr="00EE252D">
        <w:rPr>
          <w:rFonts w:ascii="Times New Roman" w:hAnsi="Times New Roman" w:cs="Times New Roman"/>
          <w:sz w:val="28"/>
          <w:szCs w:val="28"/>
        </w:rPr>
        <w:t>гивания каната с учетом наиболее рациональных способов решения спортивной задачи; применение изученных тактических действий в учебной, игровой с</w:t>
      </w:r>
      <w:r w:rsidR="002E54EC" w:rsidRPr="00EE252D">
        <w:rPr>
          <w:rFonts w:ascii="Times New Roman" w:hAnsi="Times New Roman" w:cs="Times New Roman"/>
          <w:sz w:val="28"/>
          <w:szCs w:val="28"/>
        </w:rPr>
        <w:t>о</w:t>
      </w:r>
      <w:r w:rsidR="002E54EC" w:rsidRPr="00EE252D">
        <w:rPr>
          <w:rFonts w:ascii="Times New Roman" w:hAnsi="Times New Roman" w:cs="Times New Roman"/>
          <w:sz w:val="28"/>
          <w:szCs w:val="28"/>
        </w:rPr>
        <w:t>ревновательной и досуговой деятельности; способность слаженно действовать в постоянно изменяющихся игровых ситуациях командной борьбы;</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способность планировать, организовывать и проводить самостоятельные тренировки по перетягиванию каната с учетом применения способов самосто</w:t>
      </w:r>
      <w:r w:rsidR="002E54EC" w:rsidRPr="00EE252D">
        <w:rPr>
          <w:rFonts w:ascii="Times New Roman" w:hAnsi="Times New Roman" w:cs="Times New Roman"/>
          <w:sz w:val="28"/>
          <w:szCs w:val="28"/>
        </w:rPr>
        <w:t>я</w:t>
      </w:r>
      <w:r w:rsidR="002E54EC" w:rsidRPr="00EE252D">
        <w:rPr>
          <w:rFonts w:ascii="Times New Roman" w:hAnsi="Times New Roman" w:cs="Times New Roman"/>
          <w:sz w:val="28"/>
          <w:szCs w:val="28"/>
        </w:rPr>
        <w:t>тельного освоения двигательных действий, подбора упражнений для развития специальных физических качеств канатчика;</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участие в соревновательной деятельности на внутришкольном, райо</w:t>
      </w:r>
      <w:r w:rsidR="002E54EC" w:rsidRPr="00EE252D">
        <w:rPr>
          <w:rFonts w:ascii="Times New Roman" w:hAnsi="Times New Roman" w:cs="Times New Roman"/>
          <w:sz w:val="28"/>
          <w:szCs w:val="28"/>
        </w:rPr>
        <w:t>н</w:t>
      </w:r>
      <w:r w:rsidR="002E54EC" w:rsidRPr="00EE252D">
        <w:rPr>
          <w:rFonts w:ascii="Times New Roman" w:hAnsi="Times New Roman" w:cs="Times New Roman"/>
          <w:sz w:val="28"/>
          <w:szCs w:val="28"/>
        </w:rPr>
        <w:t>ном, муниципальном, городском, региональном, всероссийском уровнях; пр</w:t>
      </w:r>
      <w:r w:rsidR="002E54EC" w:rsidRPr="00EE252D">
        <w:rPr>
          <w:rFonts w:ascii="Times New Roman" w:hAnsi="Times New Roman" w:cs="Times New Roman"/>
          <w:sz w:val="28"/>
          <w:szCs w:val="28"/>
        </w:rPr>
        <w:t>и</w:t>
      </w:r>
      <w:r w:rsidR="002E54EC" w:rsidRPr="00EE252D">
        <w:rPr>
          <w:rFonts w:ascii="Times New Roman" w:hAnsi="Times New Roman" w:cs="Times New Roman"/>
          <w:sz w:val="28"/>
          <w:szCs w:val="28"/>
        </w:rPr>
        <w:t>менение правил соревнований и судейской терминологии в судейской практ</w:t>
      </w:r>
      <w:r w:rsidR="002E54EC" w:rsidRPr="00EE252D">
        <w:rPr>
          <w:rFonts w:ascii="Times New Roman" w:hAnsi="Times New Roman" w:cs="Times New Roman"/>
          <w:sz w:val="28"/>
          <w:szCs w:val="28"/>
        </w:rPr>
        <w:t>и</w:t>
      </w:r>
      <w:r w:rsidR="002E54EC" w:rsidRPr="00EE252D">
        <w:rPr>
          <w:rFonts w:ascii="Times New Roman" w:hAnsi="Times New Roman" w:cs="Times New Roman"/>
          <w:sz w:val="28"/>
          <w:szCs w:val="28"/>
        </w:rPr>
        <w:t>ке;</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владение технологиями предупреждения и нивелирования конфликтных ситуаций во время занятий перетягиванием каната, решения спорных и пр</w:t>
      </w:r>
      <w:r w:rsidR="002E54EC" w:rsidRPr="00EE252D">
        <w:rPr>
          <w:rFonts w:ascii="Times New Roman" w:hAnsi="Times New Roman" w:cs="Times New Roman"/>
          <w:sz w:val="28"/>
          <w:szCs w:val="28"/>
        </w:rPr>
        <w:t>о</w:t>
      </w:r>
      <w:r w:rsidR="002E54EC" w:rsidRPr="00EE252D">
        <w:rPr>
          <w:rFonts w:ascii="Times New Roman" w:hAnsi="Times New Roman" w:cs="Times New Roman"/>
          <w:sz w:val="28"/>
          <w:szCs w:val="28"/>
        </w:rPr>
        <w:t>блемных ситуаций на основе уважительного и доброжелательного отношения к окружающим;</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способность понимать сущность возникновения ошибок в двигательной (технической) деятельности при выполнении технических приемов, анализир</w:t>
      </w:r>
      <w:r w:rsidR="002E54EC" w:rsidRPr="00EE252D">
        <w:rPr>
          <w:rFonts w:ascii="Times New Roman" w:hAnsi="Times New Roman" w:cs="Times New Roman"/>
          <w:sz w:val="28"/>
          <w:szCs w:val="28"/>
        </w:rPr>
        <w:t>о</w:t>
      </w:r>
      <w:r w:rsidR="002E54EC" w:rsidRPr="00EE252D">
        <w:rPr>
          <w:rFonts w:ascii="Times New Roman" w:hAnsi="Times New Roman" w:cs="Times New Roman"/>
          <w:sz w:val="28"/>
          <w:szCs w:val="28"/>
        </w:rPr>
        <w:t>вать и находить способы устранения ошибок; выделять слабые и сильные ст</w:t>
      </w:r>
      <w:r w:rsidR="002E54EC" w:rsidRPr="00EE252D">
        <w:rPr>
          <w:rFonts w:ascii="Times New Roman" w:hAnsi="Times New Roman" w:cs="Times New Roman"/>
          <w:sz w:val="28"/>
          <w:szCs w:val="28"/>
        </w:rPr>
        <w:t>о</w:t>
      </w:r>
      <w:r w:rsidR="002E54EC" w:rsidRPr="00EE252D">
        <w:rPr>
          <w:rFonts w:ascii="Times New Roman" w:hAnsi="Times New Roman" w:cs="Times New Roman"/>
          <w:sz w:val="28"/>
          <w:szCs w:val="28"/>
        </w:rPr>
        <w:t>роны схватки, делать выводы;</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соблюдение требований к местам проведения занятий по перетягиванию каната,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перетягиванием каната в досуговой деятельности;</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соблюдение правил техники безопасности во время занятий и соревн</w:t>
      </w:r>
      <w:r w:rsidR="002E54EC" w:rsidRPr="00EE252D">
        <w:rPr>
          <w:rFonts w:ascii="Times New Roman" w:hAnsi="Times New Roman" w:cs="Times New Roman"/>
          <w:sz w:val="28"/>
          <w:szCs w:val="28"/>
        </w:rPr>
        <w:t>о</w:t>
      </w:r>
      <w:r w:rsidR="002E54EC" w:rsidRPr="00EE252D">
        <w:rPr>
          <w:rFonts w:ascii="Times New Roman" w:hAnsi="Times New Roman" w:cs="Times New Roman"/>
          <w:sz w:val="28"/>
          <w:szCs w:val="28"/>
        </w:rPr>
        <w:t>ваний по перетягиванию каната; знание причин возникновения травм и умение оказывать первую помощь при травмах и повреждениях во время занятий по перетягиванию каната;</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соблюдение гигиенических основ образовательной, тренировочной и досуговой двигательной деятельности, основ организации здорового образа жизни;</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владение способами самоконтроля и применение в учебной, тренир</w:t>
      </w:r>
      <w:r w:rsidR="002E54EC" w:rsidRPr="00EE252D">
        <w:rPr>
          <w:rFonts w:ascii="Times New Roman" w:hAnsi="Times New Roman" w:cs="Times New Roman"/>
          <w:sz w:val="28"/>
          <w:szCs w:val="28"/>
        </w:rPr>
        <w:t>о</w:t>
      </w:r>
      <w:r w:rsidR="002E54EC" w:rsidRPr="00EE252D">
        <w:rPr>
          <w:rFonts w:ascii="Times New Roman" w:hAnsi="Times New Roman" w:cs="Times New Roman"/>
          <w:sz w:val="28"/>
          <w:szCs w:val="28"/>
        </w:rPr>
        <w:t>вочной и соревновательной деятельности средств восстановления после физ</w:t>
      </w:r>
      <w:r w:rsidR="002E54EC" w:rsidRPr="00EE252D">
        <w:rPr>
          <w:rFonts w:ascii="Times New Roman" w:hAnsi="Times New Roman" w:cs="Times New Roman"/>
          <w:sz w:val="28"/>
          <w:szCs w:val="28"/>
        </w:rPr>
        <w:t>и</w:t>
      </w:r>
      <w:r w:rsidR="002E54EC" w:rsidRPr="00EE252D">
        <w:rPr>
          <w:rFonts w:ascii="Times New Roman" w:hAnsi="Times New Roman" w:cs="Times New Roman"/>
          <w:sz w:val="28"/>
          <w:szCs w:val="28"/>
        </w:rPr>
        <w:t>ческой нагрузки, способов индивидуального регулирования физической н</w:t>
      </w:r>
      <w:r w:rsidR="002E54EC" w:rsidRPr="00EE252D">
        <w:rPr>
          <w:rFonts w:ascii="Times New Roman" w:hAnsi="Times New Roman" w:cs="Times New Roman"/>
          <w:sz w:val="28"/>
          <w:szCs w:val="28"/>
        </w:rPr>
        <w:t>а</w:t>
      </w:r>
      <w:r w:rsidR="002E54EC" w:rsidRPr="00EE252D">
        <w:rPr>
          <w:rFonts w:ascii="Times New Roman" w:hAnsi="Times New Roman" w:cs="Times New Roman"/>
          <w:sz w:val="28"/>
          <w:szCs w:val="28"/>
        </w:rPr>
        <w:t>грузки с учетом уровня физического развития и функционального состояния;</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способность проводить контрольно-тестовые упражнения по общей, специальной и технической подготовке канатчиков в соответствии с метод</w:t>
      </w:r>
      <w:r w:rsidR="002E54EC" w:rsidRPr="00EE252D">
        <w:rPr>
          <w:rFonts w:ascii="Times New Roman" w:hAnsi="Times New Roman" w:cs="Times New Roman"/>
          <w:sz w:val="28"/>
          <w:szCs w:val="28"/>
        </w:rPr>
        <w:t>и</w:t>
      </w:r>
      <w:r w:rsidR="002E54EC" w:rsidRPr="00EE252D">
        <w:rPr>
          <w:rFonts w:ascii="Times New Roman" w:hAnsi="Times New Roman" w:cs="Times New Roman"/>
          <w:sz w:val="28"/>
          <w:szCs w:val="28"/>
        </w:rPr>
        <w:lastRenderedPageBreak/>
        <w:t>кой; выявлять особенности в приросте показателей физической подготовленн</w:t>
      </w:r>
      <w:r w:rsidR="002E54EC" w:rsidRPr="00EE252D">
        <w:rPr>
          <w:rFonts w:ascii="Times New Roman" w:hAnsi="Times New Roman" w:cs="Times New Roman"/>
          <w:sz w:val="28"/>
          <w:szCs w:val="28"/>
        </w:rPr>
        <w:t>о</w:t>
      </w:r>
      <w:r w:rsidR="002E54EC" w:rsidRPr="00EE252D">
        <w:rPr>
          <w:rFonts w:ascii="Times New Roman" w:hAnsi="Times New Roman" w:cs="Times New Roman"/>
          <w:sz w:val="28"/>
          <w:szCs w:val="28"/>
        </w:rPr>
        <w:t>сти, сравнивать их с возрастными стандартами физической подготовленности;</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способность соблюдать правила безопасного, правомерного поведения во время соревнований различного уровня по перетягиванию каната в качестве зрителя, болельщика;</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способность применять способы и методы профилактики пагубных пр</w:t>
      </w:r>
      <w:r w:rsidR="002E54EC" w:rsidRPr="00EE252D">
        <w:rPr>
          <w:rFonts w:ascii="Times New Roman" w:hAnsi="Times New Roman" w:cs="Times New Roman"/>
          <w:sz w:val="28"/>
          <w:szCs w:val="28"/>
        </w:rPr>
        <w:t>и</w:t>
      </w:r>
      <w:r w:rsidR="002E54EC" w:rsidRPr="00EE252D">
        <w:rPr>
          <w:rFonts w:ascii="Times New Roman" w:hAnsi="Times New Roman" w:cs="Times New Roman"/>
          <w:sz w:val="28"/>
          <w:szCs w:val="28"/>
        </w:rPr>
        <w:t>вычек, асоциального и созависимого поведения, антидопингового поведения.</w:t>
      </w:r>
    </w:p>
    <w:p w:rsidR="00EE252D" w:rsidRPr="00E34D74" w:rsidRDefault="00EE252D" w:rsidP="002E54EC">
      <w:pPr>
        <w:widowControl/>
        <w:autoSpaceDE/>
        <w:autoSpaceDN/>
        <w:adjustRightInd/>
        <w:spacing w:line="276" w:lineRule="auto"/>
        <w:ind w:firstLine="709"/>
        <w:rPr>
          <w:rFonts w:ascii="Times New Roman" w:hAnsi="Times New Roman" w:cs="Times New Roman"/>
          <w:sz w:val="28"/>
          <w:szCs w:val="28"/>
        </w:rPr>
      </w:pPr>
    </w:p>
    <w:p w:rsidR="002E54EC" w:rsidRPr="00E34D74" w:rsidRDefault="00E34D74" w:rsidP="00E34D74">
      <w:pPr>
        <w:widowControl/>
        <w:autoSpaceDE/>
        <w:autoSpaceDN/>
        <w:adjustRightInd/>
        <w:ind w:firstLine="0"/>
        <w:jc w:val="center"/>
        <w:rPr>
          <w:rFonts w:ascii="Times New Roman" w:hAnsi="Times New Roman" w:cs="Times New Roman"/>
          <w:b/>
          <w:sz w:val="28"/>
          <w:szCs w:val="28"/>
        </w:rPr>
      </w:pPr>
      <w:r w:rsidRPr="00E34D74">
        <w:rPr>
          <w:rFonts w:ascii="Times New Roman" w:hAnsi="Times New Roman" w:cs="Times New Roman"/>
          <w:b/>
          <w:sz w:val="28"/>
          <w:szCs w:val="28"/>
        </w:rPr>
        <w:t>МОДУЛЬ «КОМПЬЮТЕРНЫЙ СПОРТ»</w:t>
      </w:r>
    </w:p>
    <w:p w:rsidR="002E54EC" w:rsidRPr="00E34D74" w:rsidRDefault="00E34D74" w:rsidP="00E34D74">
      <w:pPr>
        <w:widowControl/>
        <w:autoSpaceDE/>
        <w:autoSpaceDN/>
        <w:adjustRightInd/>
        <w:ind w:firstLine="709"/>
        <w:rPr>
          <w:rFonts w:ascii="Times New Roman" w:hAnsi="Times New Roman" w:cs="Times New Roman"/>
          <w:b/>
          <w:sz w:val="28"/>
          <w:szCs w:val="28"/>
        </w:rPr>
      </w:pPr>
      <w:r w:rsidRPr="00E34D74">
        <w:rPr>
          <w:rFonts w:ascii="Times New Roman" w:hAnsi="Times New Roman" w:cs="Times New Roman"/>
          <w:b/>
          <w:sz w:val="28"/>
          <w:szCs w:val="28"/>
        </w:rPr>
        <w:t xml:space="preserve">1) Пояснительная записка </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«Компьютерный спорт» (далее - модуль «</w:t>
      </w:r>
      <w:r w:rsidR="002E54EC" w:rsidRPr="00E34D74">
        <w:rPr>
          <w:rFonts w:ascii="Times New Roman" w:hAnsi="Times New Roman" w:cs="Times New Roman"/>
          <w:sz w:val="28"/>
          <w:szCs w:val="28"/>
        </w:rPr>
        <w:t>Компью</w:t>
      </w:r>
      <w:r>
        <w:rPr>
          <w:rFonts w:ascii="Times New Roman" w:hAnsi="Times New Roman" w:cs="Times New Roman"/>
          <w:sz w:val="28"/>
          <w:szCs w:val="28"/>
        </w:rPr>
        <w:t>терный спорт»</w:t>
      </w:r>
      <w:r w:rsidR="002E54EC" w:rsidRPr="00E34D74">
        <w:rPr>
          <w:rFonts w:ascii="Times New Roman" w:hAnsi="Times New Roman" w:cs="Times New Roman"/>
          <w:sz w:val="28"/>
          <w:szCs w:val="28"/>
        </w:rPr>
        <w:t>, модуль по компьютерному спорту, компьютерный спорт) на уровне среднего общего образования разработан с целью оказания методической помощи уч</w:t>
      </w:r>
      <w:r w:rsidR="002E54EC" w:rsidRPr="00E34D74">
        <w:rPr>
          <w:rFonts w:ascii="Times New Roman" w:hAnsi="Times New Roman" w:cs="Times New Roman"/>
          <w:sz w:val="28"/>
          <w:szCs w:val="28"/>
        </w:rPr>
        <w:t>и</w:t>
      </w:r>
      <w:r w:rsidR="002E54EC" w:rsidRPr="00E34D74">
        <w:rPr>
          <w:rFonts w:ascii="Times New Roman" w:hAnsi="Times New Roman" w:cs="Times New Roman"/>
          <w:sz w:val="28"/>
          <w:szCs w:val="28"/>
        </w:rPr>
        <w:t xml:space="preserve">телю физической культуры в создании рабочей </w:t>
      </w:r>
      <w:r>
        <w:rPr>
          <w:rFonts w:ascii="Times New Roman" w:hAnsi="Times New Roman" w:cs="Times New Roman"/>
          <w:sz w:val="28"/>
          <w:szCs w:val="28"/>
        </w:rPr>
        <w:t>программы по учебному пре</w:t>
      </w:r>
      <w:r>
        <w:rPr>
          <w:rFonts w:ascii="Times New Roman" w:hAnsi="Times New Roman" w:cs="Times New Roman"/>
          <w:sz w:val="28"/>
          <w:szCs w:val="28"/>
        </w:rPr>
        <w:t>д</w:t>
      </w:r>
      <w:r>
        <w:rPr>
          <w:rFonts w:ascii="Times New Roman" w:hAnsi="Times New Roman" w:cs="Times New Roman"/>
          <w:sz w:val="28"/>
          <w:szCs w:val="28"/>
        </w:rPr>
        <w:t>мету «Физическая культура»</w:t>
      </w:r>
      <w:r w:rsidR="002E54EC" w:rsidRPr="00E34D74">
        <w:rPr>
          <w:rFonts w:ascii="Times New Roman" w:hAnsi="Times New Roman" w:cs="Times New Roman"/>
          <w:sz w:val="28"/>
          <w:szCs w:val="28"/>
        </w:rPr>
        <w:t xml:space="preserve"> с учетом современных тенденций в системе обр</w:t>
      </w:r>
      <w:r w:rsidR="002E54EC" w:rsidRPr="00E34D74">
        <w:rPr>
          <w:rFonts w:ascii="Times New Roman" w:hAnsi="Times New Roman" w:cs="Times New Roman"/>
          <w:sz w:val="28"/>
          <w:szCs w:val="28"/>
        </w:rPr>
        <w:t>а</w:t>
      </w:r>
      <w:r w:rsidR="002E54EC" w:rsidRPr="00E34D74">
        <w:rPr>
          <w:rFonts w:ascii="Times New Roman" w:hAnsi="Times New Roman" w:cs="Times New Roman"/>
          <w:sz w:val="28"/>
          <w:szCs w:val="28"/>
        </w:rPr>
        <w:t>зования и использования спортивно-ориентированных форм, средств и методов обучения по различным видам спорта.</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В настоящее время обновлени</w:t>
      </w:r>
      <w:r w:rsidR="00E34D74">
        <w:rPr>
          <w:rFonts w:ascii="Times New Roman" w:hAnsi="Times New Roman" w:cs="Times New Roman"/>
          <w:sz w:val="28"/>
          <w:szCs w:val="28"/>
        </w:rPr>
        <w:t>е содержания учебного предмета «Физич</w:t>
      </w:r>
      <w:r w:rsidR="00E34D74">
        <w:rPr>
          <w:rFonts w:ascii="Times New Roman" w:hAnsi="Times New Roman" w:cs="Times New Roman"/>
          <w:sz w:val="28"/>
          <w:szCs w:val="28"/>
        </w:rPr>
        <w:t>е</w:t>
      </w:r>
      <w:r w:rsidR="00E34D74">
        <w:rPr>
          <w:rFonts w:ascii="Times New Roman" w:hAnsi="Times New Roman" w:cs="Times New Roman"/>
          <w:sz w:val="28"/>
          <w:szCs w:val="28"/>
        </w:rPr>
        <w:t>ская культура»</w:t>
      </w:r>
      <w:r w:rsidRPr="00E34D74">
        <w:rPr>
          <w:rFonts w:ascii="Times New Roman" w:hAnsi="Times New Roman" w:cs="Times New Roman"/>
          <w:sz w:val="28"/>
          <w:szCs w:val="28"/>
        </w:rPr>
        <w:t xml:space="preserve"> включает развитие и внедрение спортивно-ориентированных форм обучения, реализацию образовательных программ на основе традицио</w:t>
      </w:r>
      <w:r w:rsidRPr="00E34D74">
        <w:rPr>
          <w:rFonts w:ascii="Times New Roman" w:hAnsi="Times New Roman" w:cs="Times New Roman"/>
          <w:sz w:val="28"/>
          <w:szCs w:val="28"/>
        </w:rPr>
        <w:t>н</w:t>
      </w:r>
      <w:r w:rsidRPr="00E34D74">
        <w:rPr>
          <w:rFonts w:ascii="Times New Roman" w:hAnsi="Times New Roman" w:cs="Times New Roman"/>
          <w:sz w:val="28"/>
          <w:szCs w:val="28"/>
        </w:rPr>
        <w:t>ных, прикладных и популярных у обучающихся видов спорта, в том числе ко</w:t>
      </w:r>
      <w:r w:rsidRPr="00E34D74">
        <w:rPr>
          <w:rFonts w:ascii="Times New Roman" w:hAnsi="Times New Roman" w:cs="Times New Roman"/>
          <w:sz w:val="28"/>
          <w:szCs w:val="28"/>
        </w:rPr>
        <w:t>м</w:t>
      </w:r>
      <w:r w:rsidRPr="00E34D74">
        <w:rPr>
          <w:rFonts w:ascii="Times New Roman" w:hAnsi="Times New Roman" w:cs="Times New Roman"/>
          <w:sz w:val="28"/>
          <w:szCs w:val="28"/>
        </w:rPr>
        <w:t>пьютерного спорта. Компьютерный спорт является неолимпийским видом спорта, широко культивируется в 130 странах мира. Компьютерный спорт (к</w:t>
      </w:r>
      <w:r w:rsidRPr="00E34D74">
        <w:rPr>
          <w:rFonts w:ascii="Times New Roman" w:hAnsi="Times New Roman" w:cs="Times New Roman"/>
          <w:sz w:val="28"/>
          <w:szCs w:val="28"/>
        </w:rPr>
        <w:t>и</w:t>
      </w:r>
      <w:r w:rsidRPr="00E34D74">
        <w:rPr>
          <w:rFonts w:ascii="Times New Roman" w:hAnsi="Times New Roman" w:cs="Times New Roman"/>
          <w:sz w:val="28"/>
          <w:szCs w:val="28"/>
        </w:rPr>
        <w:t>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w:t>
      </w:r>
      <w:r w:rsidRPr="00E34D74">
        <w:rPr>
          <w:rFonts w:ascii="Times New Roman" w:hAnsi="Times New Roman" w:cs="Times New Roman"/>
          <w:sz w:val="28"/>
          <w:szCs w:val="28"/>
        </w:rPr>
        <w:t>в</w:t>
      </w:r>
      <w:r w:rsidRPr="00E34D74">
        <w:rPr>
          <w:rFonts w:ascii="Times New Roman" w:hAnsi="Times New Roman" w:cs="Times New Roman"/>
          <w:sz w:val="28"/>
          <w:szCs w:val="28"/>
        </w:rPr>
        <w:t>ления, обеспечивая равные условия для состязаний человека с человеком или команды с командой.</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Компьютерный спорт - это спорт, который имеет много тактических и структурных сходств с различными видами спорта. Основой является равенство сторон, наличие соревновательных элементов, необходимость знать стратегию и тактику игры. Разнообразное содержание игровой деятельности требует ко</w:t>
      </w:r>
      <w:r w:rsidRPr="00E34D74">
        <w:rPr>
          <w:rFonts w:ascii="Times New Roman" w:hAnsi="Times New Roman" w:cs="Times New Roman"/>
          <w:sz w:val="28"/>
          <w:szCs w:val="28"/>
        </w:rPr>
        <w:t>м</w:t>
      </w:r>
      <w:r w:rsidRPr="00E34D74">
        <w:rPr>
          <w:rFonts w:ascii="Times New Roman" w:hAnsi="Times New Roman" w:cs="Times New Roman"/>
          <w:sz w:val="28"/>
          <w:szCs w:val="28"/>
        </w:rPr>
        <w:t>плексного развития всех личностных качеств спортсмена: эмоциональной у</w:t>
      </w:r>
      <w:r w:rsidRPr="00E34D74">
        <w:rPr>
          <w:rFonts w:ascii="Times New Roman" w:hAnsi="Times New Roman" w:cs="Times New Roman"/>
          <w:sz w:val="28"/>
          <w:szCs w:val="28"/>
        </w:rPr>
        <w:t>с</w:t>
      </w:r>
      <w:r w:rsidRPr="00E34D74">
        <w:rPr>
          <w:rFonts w:ascii="Times New Roman" w:hAnsi="Times New Roman" w:cs="Times New Roman"/>
          <w:sz w:val="28"/>
          <w:szCs w:val="28"/>
        </w:rPr>
        <w:t>тойчивости, уверенности в себе, самоконтролю, настойчивости, мотивации, склонности к риску, инициативности, быстроты мышления, выносливости, многозадачности. Эти качества в значительной мере определяют уровень физ</w:t>
      </w:r>
      <w:r w:rsidRPr="00E34D74">
        <w:rPr>
          <w:rFonts w:ascii="Times New Roman" w:hAnsi="Times New Roman" w:cs="Times New Roman"/>
          <w:sz w:val="28"/>
          <w:szCs w:val="28"/>
        </w:rPr>
        <w:t>и</w:t>
      </w:r>
      <w:r w:rsidRPr="00E34D74">
        <w:rPr>
          <w:rFonts w:ascii="Times New Roman" w:hAnsi="Times New Roman" w:cs="Times New Roman"/>
          <w:sz w:val="28"/>
          <w:szCs w:val="28"/>
        </w:rPr>
        <w:t>ческого развития и здоровья занимающихся. По разнообразию двигательных навыков компьютерный спорт кажется достаточно простым, однако необход</w:t>
      </w:r>
      <w:r w:rsidRPr="00E34D74">
        <w:rPr>
          <w:rFonts w:ascii="Times New Roman" w:hAnsi="Times New Roman" w:cs="Times New Roman"/>
          <w:sz w:val="28"/>
          <w:szCs w:val="28"/>
        </w:rPr>
        <w:t>и</w:t>
      </w:r>
      <w:r w:rsidRPr="00E34D74">
        <w:rPr>
          <w:rFonts w:ascii="Times New Roman" w:hAnsi="Times New Roman" w:cs="Times New Roman"/>
          <w:sz w:val="28"/>
          <w:szCs w:val="28"/>
        </w:rPr>
        <w:t>мость участия в турнирах по несколько часов в сутки, находясь в кресле и раб</w:t>
      </w:r>
      <w:r w:rsidRPr="00E34D74">
        <w:rPr>
          <w:rFonts w:ascii="Times New Roman" w:hAnsi="Times New Roman" w:cs="Times New Roman"/>
          <w:sz w:val="28"/>
          <w:szCs w:val="28"/>
        </w:rPr>
        <w:t>о</w:t>
      </w:r>
      <w:r w:rsidRPr="00E34D74">
        <w:rPr>
          <w:rFonts w:ascii="Times New Roman" w:hAnsi="Times New Roman" w:cs="Times New Roman"/>
          <w:sz w:val="28"/>
          <w:szCs w:val="28"/>
        </w:rPr>
        <w:t>тая, в основном, только пальцами рук, требует высокого уровня физической подготовленности и выносливости. При этом почти все действия игроку прих</w:t>
      </w:r>
      <w:r w:rsidRPr="00E34D74">
        <w:rPr>
          <w:rFonts w:ascii="Times New Roman" w:hAnsi="Times New Roman" w:cs="Times New Roman"/>
          <w:sz w:val="28"/>
          <w:szCs w:val="28"/>
        </w:rPr>
        <w:t>о</w:t>
      </w:r>
      <w:r w:rsidRPr="00E34D74">
        <w:rPr>
          <w:rFonts w:ascii="Times New Roman" w:hAnsi="Times New Roman" w:cs="Times New Roman"/>
          <w:sz w:val="28"/>
          <w:szCs w:val="28"/>
        </w:rPr>
        <w:t>дится совершать в условиях высокой психо-эмоциональной нагрузки. Одной из важных психологических особенностей спортивной деятельности киберспор</w:t>
      </w:r>
      <w:r w:rsidRPr="00E34D74">
        <w:rPr>
          <w:rFonts w:ascii="Times New Roman" w:hAnsi="Times New Roman" w:cs="Times New Roman"/>
          <w:sz w:val="28"/>
          <w:szCs w:val="28"/>
        </w:rPr>
        <w:t>т</w:t>
      </w:r>
      <w:r w:rsidRPr="00E34D74">
        <w:rPr>
          <w:rFonts w:ascii="Times New Roman" w:hAnsi="Times New Roman" w:cs="Times New Roman"/>
          <w:sz w:val="28"/>
          <w:szCs w:val="28"/>
        </w:rPr>
        <w:t>смена в том, что спортсмен, выполняя те или иные тактические и стратегич</w:t>
      </w:r>
      <w:r w:rsidRPr="00E34D74">
        <w:rPr>
          <w:rFonts w:ascii="Times New Roman" w:hAnsi="Times New Roman" w:cs="Times New Roman"/>
          <w:sz w:val="28"/>
          <w:szCs w:val="28"/>
        </w:rPr>
        <w:t>е</w:t>
      </w:r>
      <w:r w:rsidRPr="00E34D74">
        <w:rPr>
          <w:rFonts w:ascii="Times New Roman" w:hAnsi="Times New Roman" w:cs="Times New Roman"/>
          <w:sz w:val="28"/>
          <w:szCs w:val="28"/>
        </w:rPr>
        <w:lastRenderedPageBreak/>
        <w:t>ские приемы, принимает решения по действиям объекта управления в завис</w:t>
      </w:r>
      <w:r w:rsidRPr="00E34D74">
        <w:rPr>
          <w:rFonts w:ascii="Times New Roman" w:hAnsi="Times New Roman" w:cs="Times New Roman"/>
          <w:sz w:val="28"/>
          <w:szCs w:val="28"/>
        </w:rPr>
        <w:t>и</w:t>
      </w:r>
      <w:r w:rsidRPr="00E34D74">
        <w:rPr>
          <w:rFonts w:ascii="Times New Roman" w:hAnsi="Times New Roman" w:cs="Times New Roman"/>
          <w:sz w:val="28"/>
          <w:szCs w:val="28"/>
        </w:rPr>
        <w:t>мости от действий соперника и партнеров по команде.</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Компьютерный спорт имеет несколько спортивных дисциплин: боевая арена, соревновательные головоломки, спортивный симулятор, стратегия в р</w:t>
      </w:r>
      <w:r w:rsidRPr="00E34D74">
        <w:rPr>
          <w:rFonts w:ascii="Times New Roman" w:hAnsi="Times New Roman" w:cs="Times New Roman"/>
          <w:sz w:val="28"/>
          <w:szCs w:val="28"/>
        </w:rPr>
        <w:t>е</w:t>
      </w:r>
      <w:r w:rsidRPr="00E34D74">
        <w:rPr>
          <w:rFonts w:ascii="Times New Roman" w:hAnsi="Times New Roman" w:cs="Times New Roman"/>
          <w:sz w:val="28"/>
          <w:szCs w:val="28"/>
        </w:rPr>
        <w:t>альном времени, тактический трехмерный бой, технический симулятор, фа</w:t>
      </w:r>
      <w:r w:rsidRPr="00E34D74">
        <w:rPr>
          <w:rFonts w:ascii="Times New Roman" w:hAnsi="Times New Roman" w:cs="Times New Roman"/>
          <w:sz w:val="28"/>
          <w:szCs w:val="28"/>
        </w:rPr>
        <w:t>й</w:t>
      </w:r>
      <w:r w:rsidRPr="00E34D74">
        <w:rPr>
          <w:rFonts w:ascii="Times New Roman" w:hAnsi="Times New Roman" w:cs="Times New Roman"/>
          <w:sz w:val="28"/>
          <w:szCs w:val="28"/>
        </w:rPr>
        <w:t xml:space="preserve">тинг, которые могут использоваться в образовательной деятельности </w:t>
      </w:r>
      <w:r w:rsidR="00E34D74">
        <w:rPr>
          <w:rFonts w:ascii="Times New Roman" w:hAnsi="Times New Roman" w:cs="Times New Roman"/>
          <w:sz w:val="28"/>
          <w:szCs w:val="28"/>
        </w:rPr>
        <w:t>при из</w:t>
      </w:r>
      <w:r w:rsidR="00E34D74">
        <w:rPr>
          <w:rFonts w:ascii="Times New Roman" w:hAnsi="Times New Roman" w:cs="Times New Roman"/>
          <w:sz w:val="28"/>
          <w:szCs w:val="28"/>
        </w:rPr>
        <w:t>у</w:t>
      </w:r>
      <w:r w:rsidR="00E34D74">
        <w:rPr>
          <w:rFonts w:ascii="Times New Roman" w:hAnsi="Times New Roman" w:cs="Times New Roman"/>
          <w:sz w:val="28"/>
          <w:szCs w:val="28"/>
        </w:rPr>
        <w:t>чении учебного предмета «Физическая культура»</w:t>
      </w:r>
      <w:r w:rsidRPr="00E34D74">
        <w:rPr>
          <w:rFonts w:ascii="Times New Roman" w:hAnsi="Times New Roman" w:cs="Times New Roman"/>
          <w:sz w:val="28"/>
          <w:szCs w:val="28"/>
        </w:rPr>
        <w:t>.</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b/>
          <w:i/>
          <w:sz w:val="28"/>
          <w:szCs w:val="28"/>
        </w:rPr>
        <w:t>Целью изучения модуля «Компьютерный спорт»</w:t>
      </w:r>
      <w:r w:rsidR="002E54EC" w:rsidRPr="00E34D74">
        <w:rPr>
          <w:rFonts w:ascii="Times New Roman" w:hAnsi="Times New Roman" w:cs="Times New Roman"/>
          <w:sz w:val="28"/>
          <w:szCs w:val="28"/>
        </w:rPr>
        <w:t xml:space="preserve"> является формиров</w:t>
      </w:r>
      <w:r w:rsidR="002E54EC" w:rsidRPr="00E34D74">
        <w:rPr>
          <w:rFonts w:ascii="Times New Roman" w:hAnsi="Times New Roman" w:cs="Times New Roman"/>
          <w:sz w:val="28"/>
          <w:szCs w:val="28"/>
        </w:rPr>
        <w:t>а</w:t>
      </w:r>
      <w:r w:rsidR="002E54EC" w:rsidRPr="00E34D74">
        <w:rPr>
          <w:rFonts w:ascii="Times New Roman" w:hAnsi="Times New Roman" w:cs="Times New Roman"/>
          <w:sz w:val="28"/>
          <w:szCs w:val="28"/>
        </w:rPr>
        <w:t>ние у обучающихся навыков общечеловеческой культуры и социального сам</w:t>
      </w:r>
      <w:r w:rsidR="002E54EC" w:rsidRPr="00E34D74">
        <w:rPr>
          <w:rFonts w:ascii="Times New Roman" w:hAnsi="Times New Roman" w:cs="Times New Roman"/>
          <w:sz w:val="28"/>
          <w:szCs w:val="28"/>
        </w:rPr>
        <w:t>о</w:t>
      </w:r>
      <w:r w:rsidR="002E54EC" w:rsidRPr="00E34D74">
        <w:rPr>
          <w:rFonts w:ascii="Times New Roman" w:hAnsi="Times New Roman" w:cs="Times New Roman"/>
          <w:sz w:val="28"/>
          <w:szCs w:val="28"/>
        </w:rPr>
        <w:t>определения, устойчивой мотивации к сохранению и укреплению собственного здоровья, ведению здорового и безопасного образа жизни через занятия физ</w:t>
      </w:r>
      <w:r w:rsidR="002E54EC" w:rsidRPr="00E34D74">
        <w:rPr>
          <w:rFonts w:ascii="Times New Roman" w:hAnsi="Times New Roman" w:cs="Times New Roman"/>
          <w:sz w:val="28"/>
          <w:szCs w:val="28"/>
        </w:rPr>
        <w:t>и</w:t>
      </w:r>
      <w:r w:rsidR="002E54EC" w:rsidRPr="00E34D74">
        <w:rPr>
          <w:rFonts w:ascii="Times New Roman" w:hAnsi="Times New Roman" w:cs="Times New Roman"/>
          <w:sz w:val="28"/>
          <w:szCs w:val="28"/>
        </w:rPr>
        <w:t>ческой культурой и спортом с использованием средств компьютерного спорта.</w:t>
      </w:r>
    </w:p>
    <w:p w:rsidR="002E54EC" w:rsidRPr="00E34D74" w:rsidRDefault="002E54EC" w:rsidP="00E34D74">
      <w:pPr>
        <w:widowControl/>
        <w:autoSpaceDE/>
        <w:autoSpaceDN/>
        <w:adjustRightInd/>
        <w:ind w:firstLine="709"/>
        <w:rPr>
          <w:rFonts w:ascii="Times New Roman" w:hAnsi="Times New Roman" w:cs="Times New Roman"/>
          <w:b/>
          <w:i/>
          <w:sz w:val="28"/>
          <w:szCs w:val="28"/>
        </w:rPr>
      </w:pPr>
      <w:r w:rsidRPr="00E34D74">
        <w:rPr>
          <w:rFonts w:ascii="Times New Roman" w:hAnsi="Times New Roman" w:cs="Times New Roman"/>
          <w:b/>
          <w:i/>
          <w:sz w:val="28"/>
          <w:szCs w:val="28"/>
        </w:rPr>
        <w:t>Задачами изуч</w:t>
      </w:r>
      <w:r w:rsidR="00E34D74" w:rsidRPr="00E34D74">
        <w:rPr>
          <w:rFonts w:ascii="Times New Roman" w:hAnsi="Times New Roman" w:cs="Times New Roman"/>
          <w:b/>
          <w:i/>
          <w:sz w:val="28"/>
          <w:szCs w:val="28"/>
        </w:rPr>
        <w:t>ения модуля «Компьютерный спорт»</w:t>
      </w:r>
      <w:r w:rsidRPr="00E34D74">
        <w:rPr>
          <w:rFonts w:ascii="Times New Roman" w:hAnsi="Times New Roman" w:cs="Times New Roman"/>
          <w:b/>
          <w:i/>
          <w:sz w:val="28"/>
          <w:szCs w:val="28"/>
        </w:rPr>
        <w:t xml:space="preserve"> являются:</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всестороннее гармоничное развитие обучающихся, гармоничное сочет</w:t>
      </w:r>
      <w:r w:rsidR="002E54EC" w:rsidRPr="00E34D74">
        <w:rPr>
          <w:rFonts w:ascii="Times New Roman" w:hAnsi="Times New Roman" w:cs="Times New Roman"/>
          <w:sz w:val="28"/>
          <w:szCs w:val="28"/>
        </w:rPr>
        <w:t>а</w:t>
      </w:r>
      <w:r w:rsidR="002E54EC" w:rsidRPr="00E34D74">
        <w:rPr>
          <w:rFonts w:ascii="Times New Roman" w:hAnsi="Times New Roman" w:cs="Times New Roman"/>
          <w:sz w:val="28"/>
          <w:szCs w:val="28"/>
        </w:rPr>
        <w:t>ние двигательной активности и интеллектуальной деятельности;</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освоение знаний о физической культуре и спорте в целом, истории ра</w:t>
      </w:r>
      <w:r w:rsidR="002E54EC" w:rsidRPr="00E34D74">
        <w:rPr>
          <w:rFonts w:ascii="Times New Roman" w:hAnsi="Times New Roman" w:cs="Times New Roman"/>
          <w:sz w:val="28"/>
          <w:szCs w:val="28"/>
        </w:rPr>
        <w:t>з</w:t>
      </w:r>
      <w:r w:rsidR="002E54EC" w:rsidRPr="00E34D74">
        <w:rPr>
          <w:rFonts w:ascii="Times New Roman" w:hAnsi="Times New Roman" w:cs="Times New Roman"/>
          <w:sz w:val="28"/>
          <w:szCs w:val="28"/>
        </w:rPr>
        <w:t>вития компьютерного спорта в частности;</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формирование образовательного фундамента, основанного как на зн</w:t>
      </w:r>
      <w:r w:rsidR="002E54EC" w:rsidRPr="00E34D74">
        <w:rPr>
          <w:rFonts w:ascii="Times New Roman" w:hAnsi="Times New Roman" w:cs="Times New Roman"/>
          <w:sz w:val="28"/>
          <w:szCs w:val="28"/>
        </w:rPr>
        <w:t>а</w:t>
      </w:r>
      <w:r w:rsidR="002E54EC" w:rsidRPr="00E34D74">
        <w:rPr>
          <w:rFonts w:ascii="Times New Roman" w:hAnsi="Times New Roman" w:cs="Times New Roman"/>
          <w:sz w:val="28"/>
          <w:szCs w:val="28"/>
        </w:rPr>
        <w:t>ниях и умениях в области физической культуры и спорта, так и на соответс</w:t>
      </w:r>
      <w:r w:rsidR="002E54EC" w:rsidRPr="00E34D74">
        <w:rPr>
          <w:rFonts w:ascii="Times New Roman" w:hAnsi="Times New Roman" w:cs="Times New Roman"/>
          <w:sz w:val="28"/>
          <w:szCs w:val="28"/>
        </w:rPr>
        <w:t>т</w:t>
      </w:r>
      <w:r w:rsidR="002E54EC" w:rsidRPr="00E34D74">
        <w:rPr>
          <w:rFonts w:ascii="Times New Roman" w:hAnsi="Times New Roman" w:cs="Times New Roman"/>
          <w:sz w:val="28"/>
          <w:szCs w:val="28"/>
        </w:rPr>
        <w:t>вующем культурном уровне развития личности обучающегося, создающем н</w:t>
      </w:r>
      <w:r w:rsidR="002E54EC" w:rsidRPr="00E34D74">
        <w:rPr>
          <w:rFonts w:ascii="Times New Roman" w:hAnsi="Times New Roman" w:cs="Times New Roman"/>
          <w:sz w:val="28"/>
          <w:szCs w:val="28"/>
        </w:rPr>
        <w:t>е</w:t>
      </w:r>
      <w:r w:rsidR="002E54EC" w:rsidRPr="00E34D74">
        <w:rPr>
          <w:rFonts w:ascii="Times New Roman" w:hAnsi="Times New Roman" w:cs="Times New Roman"/>
          <w:sz w:val="28"/>
          <w:szCs w:val="28"/>
        </w:rPr>
        <w:t>обходимые предпосылки для его самореализации;</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w:t>
      </w:r>
      <w:r w:rsidR="002E54EC" w:rsidRPr="00E34D74">
        <w:rPr>
          <w:rFonts w:ascii="Times New Roman" w:hAnsi="Times New Roman" w:cs="Times New Roman"/>
          <w:sz w:val="28"/>
          <w:szCs w:val="28"/>
        </w:rPr>
        <w:t>я</w:t>
      </w:r>
      <w:r w:rsidR="002E54EC" w:rsidRPr="00E34D74">
        <w:rPr>
          <w:rFonts w:ascii="Times New Roman" w:hAnsi="Times New Roman" w:cs="Times New Roman"/>
          <w:sz w:val="28"/>
          <w:szCs w:val="28"/>
        </w:rPr>
        <w:t>тельности;</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развитие положительной мотивации и устойчивого учебно-познавательного интереса к учебному предмету "Физическая культура"; удо</w:t>
      </w:r>
      <w:r w:rsidR="002E54EC" w:rsidRPr="00E34D74">
        <w:rPr>
          <w:rFonts w:ascii="Times New Roman" w:hAnsi="Times New Roman" w:cs="Times New Roman"/>
          <w:sz w:val="28"/>
          <w:szCs w:val="28"/>
        </w:rPr>
        <w:t>в</w:t>
      </w:r>
      <w:r w:rsidR="002E54EC" w:rsidRPr="00E34D74">
        <w:rPr>
          <w:rFonts w:ascii="Times New Roman" w:hAnsi="Times New Roman" w:cs="Times New Roman"/>
          <w:sz w:val="28"/>
          <w:szCs w:val="28"/>
        </w:rPr>
        <w:t>летворение индивидуальных потребностей, обучающихся в занятиях физич</w:t>
      </w:r>
      <w:r w:rsidR="002E54EC" w:rsidRPr="00E34D74">
        <w:rPr>
          <w:rFonts w:ascii="Times New Roman" w:hAnsi="Times New Roman" w:cs="Times New Roman"/>
          <w:sz w:val="28"/>
          <w:szCs w:val="28"/>
        </w:rPr>
        <w:t>е</w:t>
      </w:r>
      <w:r w:rsidR="002E54EC" w:rsidRPr="00E34D74">
        <w:rPr>
          <w:rFonts w:ascii="Times New Roman" w:hAnsi="Times New Roman" w:cs="Times New Roman"/>
          <w:sz w:val="28"/>
          <w:szCs w:val="28"/>
        </w:rPr>
        <w:t>ской культурой и спортом средствами компьютерного спорта;</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популяризация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 к участию в соревнованиях;</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выявление, развитие и поддержка одаренных детей в области компь</w:t>
      </w:r>
      <w:r w:rsidR="002E54EC" w:rsidRPr="00E34D74">
        <w:rPr>
          <w:rFonts w:ascii="Times New Roman" w:hAnsi="Times New Roman" w:cs="Times New Roman"/>
          <w:sz w:val="28"/>
          <w:szCs w:val="28"/>
        </w:rPr>
        <w:t>ю</w:t>
      </w:r>
      <w:r w:rsidR="002E54EC" w:rsidRPr="00E34D74">
        <w:rPr>
          <w:rFonts w:ascii="Times New Roman" w:hAnsi="Times New Roman" w:cs="Times New Roman"/>
          <w:sz w:val="28"/>
          <w:szCs w:val="28"/>
        </w:rPr>
        <w:t>терного спорта.</w:t>
      </w:r>
    </w:p>
    <w:p w:rsidR="002E54EC" w:rsidRPr="00E34D74" w:rsidRDefault="002E54EC" w:rsidP="00E34D74">
      <w:pPr>
        <w:widowControl/>
        <w:autoSpaceDE/>
        <w:autoSpaceDN/>
        <w:adjustRightInd/>
        <w:ind w:firstLine="709"/>
        <w:rPr>
          <w:rFonts w:ascii="Times New Roman" w:hAnsi="Times New Roman" w:cs="Times New Roman"/>
          <w:i/>
          <w:sz w:val="28"/>
          <w:szCs w:val="28"/>
        </w:rPr>
      </w:pPr>
      <w:r w:rsidRPr="00E34D74">
        <w:rPr>
          <w:rFonts w:ascii="Times New Roman" w:hAnsi="Times New Roman" w:cs="Times New Roman"/>
          <w:i/>
          <w:sz w:val="28"/>
          <w:szCs w:val="28"/>
        </w:rPr>
        <w:t xml:space="preserve">Место и роль модуля </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«Компьютерный спорт»</w:t>
      </w:r>
      <w:r w:rsidR="002E54EC" w:rsidRPr="00E34D74">
        <w:rPr>
          <w:rFonts w:ascii="Times New Roman" w:hAnsi="Times New Roman" w:cs="Times New Roman"/>
          <w:sz w:val="28"/>
          <w:szCs w:val="28"/>
        </w:rPr>
        <w:t xml:space="preserve"> доступен для освоения всем обуча</w:t>
      </w:r>
      <w:r w:rsidR="002E54EC" w:rsidRPr="00E34D74">
        <w:rPr>
          <w:rFonts w:ascii="Times New Roman" w:hAnsi="Times New Roman" w:cs="Times New Roman"/>
          <w:sz w:val="28"/>
          <w:szCs w:val="28"/>
        </w:rPr>
        <w:t>ю</w:t>
      </w:r>
      <w:r w:rsidR="002E54EC" w:rsidRPr="00E34D74">
        <w:rPr>
          <w:rFonts w:ascii="Times New Roman" w:hAnsi="Times New Roman" w:cs="Times New Roman"/>
          <w:sz w:val="28"/>
          <w:szCs w:val="28"/>
        </w:rPr>
        <w:t>щимся, независимо от уровня их физического развития и гендерных особенн</w:t>
      </w:r>
      <w:r w:rsidR="002E54EC" w:rsidRPr="00E34D74">
        <w:rPr>
          <w:rFonts w:ascii="Times New Roman" w:hAnsi="Times New Roman" w:cs="Times New Roman"/>
          <w:sz w:val="28"/>
          <w:szCs w:val="28"/>
        </w:rPr>
        <w:t>о</w:t>
      </w:r>
      <w:r w:rsidR="002E54EC" w:rsidRPr="00E34D74">
        <w:rPr>
          <w:rFonts w:ascii="Times New Roman" w:hAnsi="Times New Roman" w:cs="Times New Roman"/>
          <w:sz w:val="28"/>
          <w:szCs w:val="28"/>
        </w:rPr>
        <w:t>стей и расширяет спектр физкультурно-спортивных направлений в общеобр</w:t>
      </w:r>
      <w:r w:rsidR="002E54EC" w:rsidRPr="00E34D74">
        <w:rPr>
          <w:rFonts w:ascii="Times New Roman" w:hAnsi="Times New Roman" w:cs="Times New Roman"/>
          <w:sz w:val="28"/>
          <w:szCs w:val="28"/>
        </w:rPr>
        <w:t>а</w:t>
      </w:r>
      <w:r w:rsidR="002E54EC" w:rsidRPr="00E34D74">
        <w:rPr>
          <w:rFonts w:ascii="Times New Roman" w:hAnsi="Times New Roman" w:cs="Times New Roman"/>
          <w:sz w:val="28"/>
          <w:szCs w:val="28"/>
        </w:rPr>
        <w:t>зовательных организациях.</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Специфика модуля по компьютерному спорту сочетается практически со всеми базовыми видами спорта (легкая атлетика, гимнастика</w:t>
      </w:r>
      <w:r w:rsidR="00E34D74">
        <w:rPr>
          <w:rFonts w:ascii="Times New Roman" w:hAnsi="Times New Roman" w:cs="Times New Roman"/>
          <w:sz w:val="28"/>
          <w:szCs w:val="28"/>
        </w:rPr>
        <w:t>, спортивные и</w:t>
      </w:r>
      <w:r w:rsidR="00E34D74">
        <w:rPr>
          <w:rFonts w:ascii="Times New Roman" w:hAnsi="Times New Roman" w:cs="Times New Roman"/>
          <w:sz w:val="28"/>
          <w:szCs w:val="28"/>
        </w:rPr>
        <w:t>г</w:t>
      </w:r>
      <w:r w:rsidR="00E34D74">
        <w:rPr>
          <w:rFonts w:ascii="Times New Roman" w:hAnsi="Times New Roman" w:cs="Times New Roman"/>
          <w:sz w:val="28"/>
          <w:szCs w:val="28"/>
        </w:rPr>
        <w:t>ры) и разделами «Знания о физической культуре», «</w:t>
      </w:r>
      <w:r w:rsidRPr="00E34D74">
        <w:rPr>
          <w:rFonts w:ascii="Times New Roman" w:hAnsi="Times New Roman" w:cs="Times New Roman"/>
          <w:sz w:val="28"/>
          <w:szCs w:val="28"/>
        </w:rPr>
        <w:t>Способы самостоятель</w:t>
      </w:r>
      <w:r w:rsidR="00E34D74">
        <w:rPr>
          <w:rFonts w:ascii="Times New Roman" w:hAnsi="Times New Roman" w:cs="Times New Roman"/>
          <w:sz w:val="28"/>
          <w:szCs w:val="28"/>
        </w:rPr>
        <w:t>ной деятельности», «Физическое совершенствование»</w:t>
      </w:r>
      <w:r w:rsidRPr="00E34D74">
        <w:rPr>
          <w:rFonts w:ascii="Times New Roman" w:hAnsi="Times New Roman" w:cs="Times New Roman"/>
          <w:sz w:val="28"/>
          <w:szCs w:val="28"/>
        </w:rPr>
        <w:t>.</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lastRenderedPageBreak/>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w:t>
      </w:r>
      <w:r w:rsidR="00E34D74">
        <w:rPr>
          <w:rFonts w:ascii="Times New Roman" w:hAnsi="Times New Roman" w:cs="Times New Roman"/>
          <w:sz w:val="28"/>
          <w:szCs w:val="28"/>
        </w:rPr>
        <w:t>ультурно-спортивного комплекса «Готов к труду и обороне»</w:t>
      </w:r>
      <w:r w:rsidRPr="00E34D74">
        <w:rPr>
          <w:rFonts w:ascii="Times New Roman" w:hAnsi="Times New Roman" w:cs="Times New Roman"/>
          <w:sz w:val="28"/>
          <w:szCs w:val="28"/>
        </w:rPr>
        <w:t>, участии в спортивных соревнованиях и подготовке юношей к службе в Вооруженных Силах Российской Федерации.</w:t>
      </w:r>
    </w:p>
    <w:p w:rsidR="002E54EC" w:rsidRPr="00E34D74" w:rsidRDefault="00E34D74" w:rsidP="00E34D74">
      <w:pPr>
        <w:widowControl/>
        <w:autoSpaceDE/>
        <w:autoSpaceDN/>
        <w:adjustRightInd/>
        <w:ind w:firstLine="709"/>
        <w:rPr>
          <w:rFonts w:ascii="Times New Roman" w:hAnsi="Times New Roman" w:cs="Times New Roman"/>
          <w:i/>
          <w:sz w:val="28"/>
          <w:szCs w:val="28"/>
        </w:rPr>
      </w:pPr>
      <w:r w:rsidRPr="00E34D74">
        <w:rPr>
          <w:rFonts w:ascii="Times New Roman" w:hAnsi="Times New Roman" w:cs="Times New Roman"/>
          <w:i/>
          <w:sz w:val="28"/>
          <w:szCs w:val="28"/>
        </w:rPr>
        <w:t>Модуль «Компьютерный спорт»</w:t>
      </w:r>
      <w:r w:rsidR="002E54EC" w:rsidRPr="00E34D74">
        <w:rPr>
          <w:rFonts w:ascii="Times New Roman" w:hAnsi="Times New Roman" w:cs="Times New Roman"/>
          <w:i/>
          <w:sz w:val="28"/>
          <w:szCs w:val="28"/>
        </w:rPr>
        <w:t xml:space="preserve"> может быть реализован в следующих вариантах:</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w:t>
      </w:r>
      <w:r w:rsidR="002E54EC" w:rsidRPr="00E34D74">
        <w:rPr>
          <w:rFonts w:ascii="Times New Roman" w:hAnsi="Times New Roman" w:cs="Times New Roman"/>
          <w:sz w:val="28"/>
          <w:szCs w:val="28"/>
        </w:rPr>
        <w:t>з</w:t>
      </w:r>
      <w:r w:rsidR="002E54EC" w:rsidRPr="00E34D74">
        <w:rPr>
          <w:rFonts w:ascii="Times New Roman" w:hAnsi="Times New Roman" w:cs="Times New Roman"/>
          <w:sz w:val="28"/>
          <w:szCs w:val="28"/>
        </w:rPr>
        <w:t>раста и физической подготовленности обучающихся (с соответствующей доз</w:t>
      </w:r>
      <w:r w:rsidR="002E54EC" w:rsidRPr="00E34D74">
        <w:rPr>
          <w:rFonts w:ascii="Times New Roman" w:hAnsi="Times New Roman" w:cs="Times New Roman"/>
          <w:sz w:val="28"/>
          <w:szCs w:val="28"/>
        </w:rPr>
        <w:t>и</w:t>
      </w:r>
      <w:r w:rsidR="002E54EC" w:rsidRPr="00E34D74">
        <w:rPr>
          <w:rFonts w:ascii="Times New Roman" w:hAnsi="Times New Roman" w:cs="Times New Roman"/>
          <w:sz w:val="28"/>
          <w:szCs w:val="28"/>
        </w:rPr>
        <w:t>ровкой и интенсивностью);</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w:t>
      </w:r>
      <w:r w:rsidR="002E54EC" w:rsidRPr="00E34D74">
        <w:rPr>
          <w:rFonts w:ascii="Times New Roman" w:hAnsi="Times New Roman" w:cs="Times New Roman"/>
          <w:sz w:val="28"/>
          <w:szCs w:val="28"/>
        </w:rPr>
        <w:t>о</w:t>
      </w:r>
      <w:r w:rsidR="002E54EC" w:rsidRPr="00E34D74">
        <w:rPr>
          <w:rFonts w:ascii="Times New Roman" w:hAnsi="Times New Roman" w:cs="Times New Roman"/>
          <w:sz w:val="28"/>
          <w:szCs w:val="28"/>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w:t>
      </w:r>
      <w:r w:rsidR="002E54EC" w:rsidRPr="00E34D74">
        <w:rPr>
          <w:rFonts w:ascii="Times New Roman" w:hAnsi="Times New Roman" w:cs="Times New Roman"/>
          <w:sz w:val="28"/>
          <w:szCs w:val="28"/>
        </w:rPr>
        <w:t>и</w:t>
      </w:r>
      <w:r w:rsidR="002E54EC" w:rsidRPr="00E34D74">
        <w:rPr>
          <w:rFonts w:ascii="Times New Roman" w:hAnsi="Times New Roman" w:cs="Times New Roman"/>
          <w:sz w:val="28"/>
          <w:szCs w:val="28"/>
        </w:rPr>
        <w:t>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w:t>
      </w:r>
      <w:r w:rsidR="002E54EC" w:rsidRPr="00E34D74">
        <w:rPr>
          <w:rFonts w:ascii="Times New Roman" w:hAnsi="Times New Roman" w:cs="Times New Roman"/>
          <w:sz w:val="28"/>
          <w:szCs w:val="28"/>
        </w:rPr>
        <w:t>р</w:t>
      </w:r>
      <w:r w:rsidR="002E54EC" w:rsidRPr="00E34D74">
        <w:rPr>
          <w:rFonts w:ascii="Times New Roman" w:hAnsi="Times New Roman" w:cs="Times New Roman"/>
          <w:sz w:val="28"/>
          <w:szCs w:val="28"/>
        </w:rPr>
        <w:t>тивных клубов, включая использование учебных модулей по видам спорта (р</w:t>
      </w:r>
      <w:r w:rsidR="002E54EC" w:rsidRPr="00E34D74">
        <w:rPr>
          <w:rFonts w:ascii="Times New Roman" w:hAnsi="Times New Roman" w:cs="Times New Roman"/>
          <w:sz w:val="28"/>
          <w:szCs w:val="28"/>
        </w:rPr>
        <w:t>е</w:t>
      </w:r>
      <w:r w:rsidR="002E54EC" w:rsidRPr="00E34D74">
        <w:rPr>
          <w:rFonts w:ascii="Times New Roman" w:hAnsi="Times New Roman" w:cs="Times New Roman"/>
          <w:sz w:val="28"/>
          <w:szCs w:val="28"/>
        </w:rPr>
        <w:t>комендуемый объем в 10 и 11 классах - по 34 часа).</w:t>
      </w:r>
    </w:p>
    <w:p w:rsidR="002E54EC" w:rsidRPr="00E34D74" w:rsidRDefault="00E34D74" w:rsidP="00E34D74">
      <w:pPr>
        <w:widowControl/>
        <w:autoSpaceDE/>
        <w:autoSpaceDN/>
        <w:adjustRightInd/>
        <w:ind w:firstLine="709"/>
        <w:rPr>
          <w:rFonts w:ascii="Times New Roman" w:hAnsi="Times New Roman" w:cs="Times New Roman"/>
          <w:b/>
          <w:sz w:val="28"/>
          <w:szCs w:val="28"/>
        </w:rPr>
      </w:pPr>
      <w:r w:rsidRPr="00E34D74">
        <w:rPr>
          <w:rFonts w:ascii="Times New Roman" w:hAnsi="Times New Roman" w:cs="Times New Roman"/>
          <w:b/>
          <w:sz w:val="28"/>
          <w:szCs w:val="28"/>
        </w:rPr>
        <w:t>2)</w:t>
      </w:r>
      <w:r>
        <w:rPr>
          <w:rFonts w:ascii="Times New Roman" w:hAnsi="Times New Roman" w:cs="Times New Roman"/>
          <w:b/>
          <w:sz w:val="28"/>
          <w:szCs w:val="28"/>
        </w:rPr>
        <w:t xml:space="preserve"> Содержание модуля</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1) Знания о компьютерном спорте.</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История развития компьютерного спорта в регионе, Российской Федер</w:t>
      </w:r>
      <w:r w:rsidRPr="00E34D74">
        <w:rPr>
          <w:rFonts w:ascii="Times New Roman" w:hAnsi="Times New Roman" w:cs="Times New Roman"/>
          <w:sz w:val="28"/>
          <w:szCs w:val="28"/>
        </w:rPr>
        <w:t>а</w:t>
      </w:r>
      <w:r w:rsidRPr="00E34D74">
        <w:rPr>
          <w:rFonts w:ascii="Times New Roman" w:hAnsi="Times New Roman" w:cs="Times New Roman"/>
          <w:sz w:val="28"/>
          <w:szCs w:val="28"/>
        </w:rPr>
        <w:t>ции и мире.</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Порядок регулирования компьютерного спорта в Российской Федерации. Общественные организации, спортивные федерации.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Школьные киберспортивные клубы. Известные отечественные кибер</w:t>
      </w:r>
      <w:r w:rsidRPr="00E34D74">
        <w:rPr>
          <w:rFonts w:ascii="Times New Roman" w:hAnsi="Times New Roman" w:cs="Times New Roman"/>
          <w:sz w:val="28"/>
          <w:szCs w:val="28"/>
        </w:rPr>
        <w:t>с</w:t>
      </w:r>
      <w:r w:rsidRPr="00E34D74">
        <w:rPr>
          <w:rFonts w:ascii="Times New Roman" w:hAnsi="Times New Roman" w:cs="Times New Roman"/>
          <w:sz w:val="28"/>
          <w:szCs w:val="28"/>
        </w:rPr>
        <w:t>портсмены. Достижения отечественной сборной команды страны на чемпион</w:t>
      </w:r>
      <w:r w:rsidRPr="00E34D74">
        <w:rPr>
          <w:rFonts w:ascii="Times New Roman" w:hAnsi="Times New Roman" w:cs="Times New Roman"/>
          <w:sz w:val="28"/>
          <w:szCs w:val="28"/>
        </w:rPr>
        <w:t>а</w:t>
      </w:r>
      <w:r w:rsidRPr="00E34D74">
        <w:rPr>
          <w:rFonts w:ascii="Times New Roman" w:hAnsi="Times New Roman" w:cs="Times New Roman"/>
          <w:sz w:val="28"/>
          <w:szCs w:val="28"/>
        </w:rPr>
        <w:t>те мира и международных соревнованиях.</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Официальный календарь соревнований (международных, всероссийских, региональных). Спортивные соревнования и физкультурные мероприятия.</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Требования безопасности при организации занятий компьютерным спо</w:t>
      </w:r>
      <w:r w:rsidRPr="00E34D74">
        <w:rPr>
          <w:rFonts w:ascii="Times New Roman" w:hAnsi="Times New Roman" w:cs="Times New Roman"/>
          <w:sz w:val="28"/>
          <w:szCs w:val="28"/>
        </w:rPr>
        <w:t>р</w:t>
      </w:r>
      <w:r w:rsidRPr="00E34D74">
        <w:rPr>
          <w:rFonts w:ascii="Times New Roman" w:hAnsi="Times New Roman" w:cs="Times New Roman"/>
          <w:sz w:val="28"/>
          <w:szCs w:val="28"/>
        </w:rPr>
        <w:t>том.</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Характерные травмы киберспортсменов и мероприятия по их предупре</w:t>
      </w:r>
      <w:r w:rsidRPr="00E34D74">
        <w:rPr>
          <w:rFonts w:ascii="Times New Roman" w:hAnsi="Times New Roman" w:cs="Times New Roman"/>
          <w:sz w:val="28"/>
          <w:szCs w:val="28"/>
        </w:rPr>
        <w:t>ж</w:t>
      </w:r>
      <w:r w:rsidRPr="00E34D74">
        <w:rPr>
          <w:rFonts w:ascii="Times New Roman" w:hAnsi="Times New Roman" w:cs="Times New Roman"/>
          <w:sz w:val="28"/>
          <w:szCs w:val="28"/>
        </w:rPr>
        <w:t>дению.</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Занятия компьютерным спортом как средство укрепления здоровья, п</w:t>
      </w:r>
      <w:r w:rsidRPr="00E34D74">
        <w:rPr>
          <w:rFonts w:ascii="Times New Roman" w:hAnsi="Times New Roman" w:cs="Times New Roman"/>
          <w:sz w:val="28"/>
          <w:szCs w:val="28"/>
        </w:rPr>
        <w:t>о</w:t>
      </w:r>
      <w:r w:rsidRPr="00E34D74">
        <w:rPr>
          <w:rFonts w:ascii="Times New Roman" w:hAnsi="Times New Roman" w:cs="Times New Roman"/>
          <w:sz w:val="28"/>
          <w:szCs w:val="28"/>
        </w:rPr>
        <w:t>вышения функциональных возможностей основных систем организма и разв</w:t>
      </w:r>
      <w:r w:rsidRPr="00E34D74">
        <w:rPr>
          <w:rFonts w:ascii="Times New Roman" w:hAnsi="Times New Roman" w:cs="Times New Roman"/>
          <w:sz w:val="28"/>
          <w:szCs w:val="28"/>
        </w:rPr>
        <w:t>и</w:t>
      </w:r>
      <w:r w:rsidRPr="00E34D74">
        <w:rPr>
          <w:rFonts w:ascii="Times New Roman" w:hAnsi="Times New Roman" w:cs="Times New Roman"/>
          <w:sz w:val="28"/>
          <w:szCs w:val="28"/>
        </w:rPr>
        <w:t>тия физических качеств.</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lastRenderedPageBreak/>
        <w:t>Словарь терминов и определений компьютерного спорта.</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Правила компьютерного спорта.</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Понятие допинга. Антидопинг.</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2) Способы самостоятельной деятельности.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Правила безопасного, правомерного поведения во время соревнований по компьютерному спорту в качестве зрителя, болельщика.</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Организация и проведение самостоятельных занятий по компьютерному спорту.</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Составление планов и самостоятельное проведение занятий по компь</w:t>
      </w:r>
      <w:r w:rsidRPr="00E34D74">
        <w:rPr>
          <w:rFonts w:ascii="Times New Roman" w:hAnsi="Times New Roman" w:cs="Times New Roman"/>
          <w:sz w:val="28"/>
          <w:szCs w:val="28"/>
        </w:rPr>
        <w:t>ю</w:t>
      </w:r>
      <w:r w:rsidRPr="00E34D74">
        <w:rPr>
          <w:rFonts w:ascii="Times New Roman" w:hAnsi="Times New Roman" w:cs="Times New Roman"/>
          <w:sz w:val="28"/>
          <w:szCs w:val="28"/>
        </w:rPr>
        <w:t>терному спорту.</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Способы самостоятельного освоения двигательных действий, подбор подводящих, подготовительных и специальных упражнений.</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w:t>
      </w:r>
      <w:r w:rsidRPr="00E34D74">
        <w:rPr>
          <w:rFonts w:ascii="Times New Roman" w:hAnsi="Times New Roman" w:cs="Times New Roman"/>
          <w:sz w:val="28"/>
          <w:szCs w:val="28"/>
        </w:rPr>
        <w:t>о</w:t>
      </w:r>
      <w:r w:rsidRPr="00E34D74">
        <w:rPr>
          <w:rFonts w:ascii="Times New Roman" w:hAnsi="Times New Roman" w:cs="Times New Roman"/>
          <w:sz w:val="28"/>
          <w:szCs w:val="28"/>
        </w:rPr>
        <w:t>сле физической нагрузки.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Правила личной гигиены, требования к одежде и обуви для занятий ко</w:t>
      </w:r>
      <w:r w:rsidRPr="00E34D74">
        <w:rPr>
          <w:rFonts w:ascii="Times New Roman" w:hAnsi="Times New Roman" w:cs="Times New Roman"/>
          <w:sz w:val="28"/>
          <w:szCs w:val="28"/>
        </w:rPr>
        <w:t>м</w:t>
      </w:r>
      <w:r w:rsidRPr="00E34D74">
        <w:rPr>
          <w:rFonts w:ascii="Times New Roman" w:hAnsi="Times New Roman" w:cs="Times New Roman"/>
          <w:sz w:val="28"/>
          <w:szCs w:val="28"/>
        </w:rPr>
        <w:t>пьютерным спортом.</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Правила ухода за спортивным инвентарем и оборудованием.</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Правильное сбалансированное питание киберспортсмена.</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Классификация физических упражнений: подготовительные, общеразв</w:t>
      </w:r>
      <w:r w:rsidRPr="00E34D74">
        <w:rPr>
          <w:rFonts w:ascii="Times New Roman" w:hAnsi="Times New Roman" w:cs="Times New Roman"/>
          <w:sz w:val="28"/>
          <w:szCs w:val="28"/>
        </w:rPr>
        <w:t>и</w:t>
      </w:r>
      <w:r w:rsidRPr="00E34D74">
        <w:rPr>
          <w:rFonts w:ascii="Times New Roman" w:hAnsi="Times New Roman" w:cs="Times New Roman"/>
          <w:sz w:val="28"/>
          <w:szCs w:val="28"/>
        </w:rPr>
        <w:t>вающие, специальные и корригирующие. Составление индивидуальных ко</w:t>
      </w:r>
      <w:r w:rsidRPr="00E34D74">
        <w:rPr>
          <w:rFonts w:ascii="Times New Roman" w:hAnsi="Times New Roman" w:cs="Times New Roman"/>
          <w:sz w:val="28"/>
          <w:szCs w:val="28"/>
        </w:rPr>
        <w:t>м</w:t>
      </w:r>
      <w:r w:rsidRPr="00E34D74">
        <w:rPr>
          <w:rFonts w:ascii="Times New Roman" w:hAnsi="Times New Roman" w:cs="Times New Roman"/>
          <w:sz w:val="28"/>
          <w:szCs w:val="28"/>
        </w:rPr>
        <w:t>плексов упражнений различной направленности.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Способы и методы профилактики пагубных привычек, асоциального и созависимого поведения. Антидопинговое поведение.</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Тестирование уровня физической подготовленности киберспортсменов.</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3) Физическое совершенствование.</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Комплексы упражнений для развития физических качеств (ловкости, ги</w:t>
      </w:r>
      <w:r w:rsidRPr="00E34D74">
        <w:rPr>
          <w:rFonts w:ascii="Times New Roman" w:hAnsi="Times New Roman" w:cs="Times New Roman"/>
          <w:sz w:val="28"/>
          <w:szCs w:val="28"/>
        </w:rPr>
        <w:t>б</w:t>
      </w:r>
      <w:r w:rsidRPr="00E34D74">
        <w:rPr>
          <w:rFonts w:ascii="Times New Roman" w:hAnsi="Times New Roman" w:cs="Times New Roman"/>
          <w:sz w:val="28"/>
          <w:szCs w:val="28"/>
        </w:rPr>
        <w:t>кости, силы, выносливости, быстроты и скоростных способностей).</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Комплексы упражнений, формирующие двигательные умения и навыки технических и тактических действий киберспортсмена.</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Техника владения клавиатурой и мышью.</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Одновременное управление объектами киберспортивных игр с помощью клавиатуры и мыши.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Управление объектами киберспортивных игр с помощью джойстика.</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Совершенствование тактической подготовки: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Групповые тактические действия.</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Командные атакующие тактические действия.</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Тактика игры киберспортсмена. Выбор объекта управления.</w:t>
      </w:r>
    </w:p>
    <w:p w:rsidR="002E54EC"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Учебные киберспортивные игры. Участие в соревновательной деятельн</w:t>
      </w:r>
      <w:r w:rsidRPr="00E34D74">
        <w:rPr>
          <w:rFonts w:ascii="Times New Roman" w:hAnsi="Times New Roman" w:cs="Times New Roman"/>
          <w:sz w:val="28"/>
          <w:szCs w:val="28"/>
        </w:rPr>
        <w:t>о</w:t>
      </w:r>
      <w:r w:rsidRPr="00E34D74">
        <w:rPr>
          <w:rFonts w:ascii="Times New Roman" w:hAnsi="Times New Roman" w:cs="Times New Roman"/>
          <w:sz w:val="28"/>
          <w:szCs w:val="28"/>
        </w:rPr>
        <w:t>сти.</w:t>
      </w:r>
    </w:p>
    <w:p w:rsidR="00E34D74" w:rsidRPr="00E34D74" w:rsidRDefault="00E34D74" w:rsidP="00E34D74">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E54EC" w:rsidRPr="00E34D74" w:rsidRDefault="00E34D74" w:rsidP="00E34D74">
      <w:pPr>
        <w:widowControl/>
        <w:autoSpaceDE/>
        <w:autoSpaceDN/>
        <w:adjustRightInd/>
        <w:ind w:firstLine="709"/>
        <w:rPr>
          <w:rFonts w:ascii="Times New Roman" w:hAnsi="Times New Roman" w:cs="Times New Roman"/>
          <w:i/>
          <w:sz w:val="28"/>
          <w:szCs w:val="28"/>
        </w:rPr>
      </w:pPr>
      <w:r w:rsidRPr="00E34D74">
        <w:rPr>
          <w:rFonts w:ascii="Times New Roman" w:hAnsi="Times New Roman" w:cs="Times New Roman"/>
          <w:i/>
          <w:sz w:val="28"/>
          <w:szCs w:val="28"/>
        </w:rPr>
        <w:t>Содержание модуля «Компьютерный спорт»</w:t>
      </w:r>
      <w:r w:rsidR="002E54EC" w:rsidRPr="00E34D74">
        <w:rPr>
          <w:rFonts w:ascii="Times New Roman" w:hAnsi="Times New Roman" w:cs="Times New Roman"/>
          <w:i/>
          <w:sz w:val="28"/>
          <w:szCs w:val="28"/>
        </w:rPr>
        <w:t xml:space="preserve"> направлено на достижение обучающимися личностных, метапредметных и предметных результатов об</w:t>
      </w:r>
      <w:r w:rsidR="002E54EC" w:rsidRPr="00E34D74">
        <w:rPr>
          <w:rFonts w:ascii="Times New Roman" w:hAnsi="Times New Roman" w:cs="Times New Roman"/>
          <w:i/>
          <w:sz w:val="28"/>
          <w:szCs w:val="28"/>
        </w:rPr>
        <w:t>у</w:t>
      </w:r>
      <w:r w:rsidR="002E54EC" w:rsidRPr="00E34D74">
        <w:rPr>
          <w:rFonts w:ascii="Times New Roman" w:hAnsi="Times New Roman" w:cs="Times New Roman"/>
          <w:i/>
          <w:sz w:val="28"/>
          <w:szCs w:val="28"/>
        </w:rPr>
        <w:t>чения.</w:t>
      </w:r>
    </w:p>
    <w:p w:rsidR="002E54EC" w:rsidRPr="00E34D74" w:rsidRDefault="00E34D74" w:rsidP="00E34D74">
      <w:pPr>
        <w:widowControl/>
        <w:autoSpaceDE/>
        <w:autoSpaceDN/>
        <w:adjustRightInd/>
        <w:ind w:firstLine="709"/>
        <w:rPr>
          <w:rFonts w:ascii="Times New Roman" w:hAnsi="Times New Roman" w:cs="Times New Roman"/>
          <w:b/>
          <w:i/>
          <w:sz w:val="28"/>
          <w:szCs w:val="28"/>
        </w:rPr>
      </w:pPr>
      <w:r w:rsidRPr="00E34D74">
        <w:rPr>
          <w:rFonts w:ascii="Times New Roman" w:hAnsi="Times New Roman" w:cs="Times New Roman"/>
          <w:b/>
          <w:i/>
          <w:sz w:val="28"/>
          <w:szCs w:val="28"/>
        </w:rPr>
        <w:lastRenderedPageBreak/>
        <w:t>При изучении модуля «Компьютерный спорт»</w:t>
      </w:r>
      <w:r w:rsidR="002E54EC" w:rsidRPr="00E34D74">
        <w:rPr>
          <w:rFonts w:ascii="Times New Roman" w:hAnsi="Times New Roman" w:cs="Times New Roman"/>
          <w:b/>
          <w:i/>
          <w:sz w:val="28"/>
          <w:szCs w:val="28"/>
        </w:rPr>
        <w:t xml:space="preserve"> на уровне среднего о</w:t>
      </w:r>
      <w:r w:rsidR="002E54EC" w:rsidRPr="00E34D74">
        <w:rPr>
          <w:rFonts w:ascii="Times New Roman" w:hAnsi="Times New Roman" w:cs="Times New Roman"/>
          <w:b/>
          <w:i/>
          <w:sz w:val="28"/>
          <w:szCs w:val="28"/>
        </w:rPr>
        <w:t>б</w:t>
      </w:r>
      <w:r w:rsidR="002E54EC" w:rsidRPr="00E34D74">
        <w:rPr>
          <w:rFonts w:ascii="Times New Roman" w:hAnsi="Times New Roman" w:cs="Times New Roman"/>
          <w:b/>
          <w:i/>
          <w:sz w:val="28"/>
          <w:szCs w:val="28"/>
        </w:rPr>
        <w:t>щего образования у обучающихся будут сформированы следующие личн</w:t>
      </w:r>
      <w:r w:rsidR="002E54EC" w:rsidRPr="00E34D74">
        <w:rPr>
          <w:rFonts w:ascii="Times New Roman" w:hAnsi="Times New Roman" w:cs="Times New Roman"/>
          <w:b/>
          <w:i/>
          <w:sz w:val="28"/>
          <w:szCs w:val="28"/>
        </w:rPr>
        <w:t>о</w:t>
      </w:r>
      <w:r w:rsidR="002E54EC" w:rsidRPr="00E34D74">
        <w:rPr>
          <w:rFonts w:ascii="Times New Roman" w:hAnsi="Times New Roman" w:cs="Times New Roman"/>
          <w:b/>
          <w:i/>
          <w:sz w:val="28"/>
          <w:szCs w:val="28"/>
        </w:rPr>
        <w:t>стные результаты:</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воспитание чувства патриотизма, ответственности перед Родиной, го</w:t>
      </w:r>
      <w:r w:rsidR="002E54EC" w:rsidRPr="00E34D74">
        <w:rPr>
          <w:rFonts w:ascii="Times New Roman" w:hAnsi="Times New Roman" w:cs="Times New Roman"/>
          <w:sz w:val="28"/>
          <w:szCs w:val="28"/>
        </w:rPr>
        <w:t>р</w:t>
      </w:r>
      <w:r w:rsidR="002E54EC" w:rsidRPr="00E34D74">
        <w:rPr>
          <w:rFonts w:ascii="Times New Roman" w:hAnsi="Times New Roman" w:cs="Times New Roman"/>
          <w:sz w:val="28"/>
          <w:szCs w:val="28"/>
        </w:rPr>
        <w:t>дости за свой край, свою Родину, уважение государственных символов (герб, флаг, гимн), готовность к служению Отечеству, его защите;</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сформированность основ саморазвития и самовоспитания через ценн</w:t>
      </w:r>
      <w:r w:rsidR="002E54EC" w:rsidRPr="00E34D74">
        <w:rPr>
          <w:rFonts w:ascii="Times New Roman" w:hAnsi="Times New Roman" w:cs="Times New Roman"/>
          <w:sz w:val="28"/>
          <w:szCs w:val="28"/>
        </w:rPr>
        <w:t>о</w:t>
      </w:r>
      <w:r w:rsidR="002E54EC" w:rsidRPr="00E34D74">
        <w:rPr>
          <w:rFonts w:ascii="Times New Roman" w:hAnsi="Times New Roman" w:cs="Times New Roman"/>
          <w:sz w:val="28"/>
          <w:szCs w:val="28"/>
        </w:rPr>
        <w:t>сти, традиции и идеалы киберспортивных общественных организаций реги</w:t>
      </w:r>
      <w:r w:rsidR="002E54EC" w:rsidRPr="00E34D74">
        <w:rPr>
          <w:rFonts w:ascii="Times New Roman" w:hAnsi="Times New Roman" w:cs="Times New Roman"/>
          <w:sz w:val="28"/>
          <w:szCs w:val="28"/>
        </w:rPr>
        <w:t>о</w:t>
      </w:r>
      <w:r w:rsidR="002E54EC" w:rsidRPr="00E34D74">
        <w:rPr>
          <w:rFonts w:ascii="Times New Roman" w:hAnsi="Times New Roman" w:cs="Times New Roman"/>
          <w:sz w:val="28"/>
          <w:szCs w:val="28"/>
        </w:rPr>
        <w:t>нального, всероссийского и мирового уровней;</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сформированность основных норм морали, духовно-нравственной кул</w:t>
      </w:r>
      <w:r w:rsidR="002E54EC" w:rsidRPr="00E34D74">
        <w:rPr>
          <w:rFonts w:ascii="Times New Roman" w:hAnsi="Times New Roman" w:cs="Times New Roman"/>
          <w:sz w:val="28"/>
          <w:szCs w:val="28"/>
        </w:rPr>
        <w:t>ь</w:t>
      </w:r>
      <w:r w:rsidR="002E54EC" w:rsidRPr="00E34D74">
        <w:rPr>
          <w:rFonts w:ascii="Times New Roman" w:hAnsi="Times New Roman" w:cs="Times New Roman"/>
          <w:sz w:val="28"/>
          <w:szCs w:val="28"/>
        </w:rPr>
        <w:t>туры и ценностного отношения к физической культуре, как неотъемлемой ча</w:t>
      </w:r>
      <w:r w:rsidR="002E54EC" w:rsidRPr="00E34D74">
        <w:rPr>
          <w:rFonts w:ascii="Times New Roman" w:hAnsi="Times New Roman" w:cs="Times New Roman"/>
          <w:sz w:val="28"/>
          <w:szCs w:val="28"/>
        </w:rPr>
        <w:t>с</w:t>
      </w:r>
      <w:r w:rsidR="002E54EC" w:rsidRPr="00E34D74">
        <w:rPr>
          <w:rFonts w:ascii="Times New Roman" w:hAnsi="Times New Roman" w:cs="Times New Roman"/>
          <w:sz w:val="28"/>
          <w:szCs w:val="28"/>
        </w:rPr>
        <w:t>ти общечеловеческой культуры средствами компьютерного спорта;</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w:t>
      </w:r>
      <w:r w:rsidR="002E54EC" w:rsidRPr="00E34D74">
        <w:rPr>
          <w:rFonts w:ascii="Times New Roman" w:hAnsi="Times New Roman" w:cs="Times New Roman"/>
          <w:sz w:val="28"/>
          <w:szCs w:val="28"/>
        </w:rPr>
        <w:t>о</w:t>
      </w:r>
      <w:r w:rsidR="002E54EC" w:rsidRPr="00E34D74">
        <w:rPr>
          <w:rFonts w:ascii="Times New Roman" w:hAnsi="Times New Roman" w:cs="Times New Roman"/>
          <w:sz w:val="28"/>
          <w:szCs w:val="28"/>
        </w:rPr>
        <w:t>вательной деятельности;</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w:t>
      </w:r>
      <w:r w:rsidR="002E54EC" w:rsidRPr="00E34D74">
        <w:rPr>
          <w:rFonts w:ascii="Times New Roman" w:hAnsi="Times New Roman" w:cs="Times New Roman"/>
          <w:sz w:val="28"/>
          <w:szCs w:val="28"/>
        </w:rPr>
        <w:t>н</w:t>
      </w:r>
      <w:r w:rsidR="002E54EC" w:rsidRPr="00E34D74">
        <w:rPr>
          <w:rFonts w:ascii="Times New Roman" w:hAnsi="Times New Roman" w:cs="Times New Roman"/>
          <w:sz w:val="28"/>
          <w:szCs w:val="28"/>
        </w:rPr>
        <w:t>ной деятельности средствами компьютерного спорта;</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осознанный выбор будущей профессии и возможностей реализации со</w:t>
      </w:r>
      <w:r w:rsidR="002E54EC" w:rsidRPr="00E34D74">
        <w:rPr>
          <w:rFonts w:ascii="Times New Roman" w:hAnsi="Times New Roman" w:cs="Times New Roman"/>
          <w:sz w:val="28"/>
          <w:szCs w:val="28"/>
        </w:rPr>
        <w:t>б</w:t>
      </w:r>
      <w:r w:rsidR="002E54EC" w:rsidRPr="00E34D74">
        <w:rPr>
          <w:rFonts w:ascii="Times New Roman" w:hAnsi="Times New Roman" w:cs="Times New Roman"/>
          <w:sz w:val="28"/>
          <w:szCs w:val="28"/>
        </w:rPr>
        <w:t>ственных жизненных планов средствами компьютерного спорта как условие успешной профессиональной, спортивной и общественной деятельности;</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реализация ценностей здорового и безопасного образа жизни, потребн</w:t>
      </w:r>
      <w:r w:rsidR="002E54EC" w:rsidRPr="00E34D74">
        <w:rPr>
          <w:rFonts w:ascii="Times New Roman" w:hAnsi="Times New Roman" w:cs="Times New Roman"/>
          <w:sz w:val="28"/>
          <w:szCs w:val="28"/>
        </w:rPr>
        <w:t>о</w:t>
      </w:r>
      <w:r w:rsidR="002E54EC" w:rsidRPr="00E34D74">
        <w:rPr>
          <w:rFonts w:ascii="Times New Roman" w:hAnsi="Times New Roman" w:cs="Times New Roman"/>
          <w:sz w:val="28"/>
          <w:szCs w:val="28"/>
        </w:rPr>
        <w:t>сти в физическом самосовершенствовании, занятиях спортивно-оздоровительной деятельностью, неприятие вредных привычек, умение оказ</w:t>
      </w:r>
      <w:r w:rsidR="002E54EC" w:rsidRPr="00E34D74">
        <w:rPr>
          <w:rFonts w:ascii="Times New Roman" w:hAnsi="Times New Roman" w:cs="Times New Roman"/>
          <w:sz w:val="28"/>
          <w:szCs w:val="28"/>
        </w:rPr>
        <w:t>ы</w:t>
      </w:r>
      <w:r w:rsidR="002E54EC" w:rsidRPr="00E34D74">
        <w:rPr>
          <w:rFonts w:ascii="Times New Roman" w:hAnsi="Times New Roman" w:cs="Times New Roman"/>
          <w:sz w:val="28"/>
          <w:szCs w:val="28"/>
        </w:rPr>
        <w:t>вать первую помощь.</w:t>
      </w:r>
    </w:p>
    <w:p w:rsidR="002E54EC" w:rsidRPr="00E34D74" w:rsidRDefault="00E34D74" w:rsidP="00E34D74">
      <w:pPr>
        <w:widowControl/>
        <w:autoSpaceDE/>
        <w:autoSpaceDN/>
        <w:adjustRightInd/>
        <w:ind w:firstLine="709"/>
        <w:rPr>
          <w:rFonts w:ascii="Times New Roman" w:hAnsi="Times New Roman" w:cs="Times New Roman"/>
          <w:b/>
          <w:i/>
          <w:sz w:val="28"/>
          <w:szCs w:val="28"/>
        </w:rPr>
      </w:pPr>
      <w:r w:rsidRPr="00E34D74">
        <w:rPr>
          <w:rFonts w:ascii="Times New Roman" w:hAnsi="Times New Roman" w:cs="Times New Roman"/>
          <w:b/>
          <w:i/>
          <w:sz w:val="28"/>
          <w:szCs w:val="28"/>
        </w:rPr>
        <w:t>При изучении модуля «</w:t>
      </w:r>
      <w:r w:rsidR="002E54EC" w:rsidRPr="00E34D74">
        <w:rPr>
          <w:rFonts w:ascii="Times New Roman" w:hAnsi="Times New Roman" w:cs="Times New Roman"/>
          <w:b/>
          <w:i/>
          <w:sz w:val="28"/>
          <w:szCs w:val="28"/>
        </w:rPr>
        <w:t>Компьютерный спо</w:t>
      </w:r>
      <w:r w:rsidRPr="00E34D74">
        <w:rPr>
          <w:rFonts w:ascii="Times New Roman" w:hAnsi="Times New Roman" w:cs="Times New Roman"/>
          <w:b/>
          <w:i/>
          <w:sz w:val="28"/>
          <w:szCs w:val="28"/>
        </w:rPr>
        <w:t>рт»</w:t>
      </w:r>
      <w:r w:rsidR="002E54EC" w:rsidRPr="00E34D74">
        <w:rPr>
          <w:rFonts w:ascii="Times New Roman" w:hAnsi="Times New Roman" w:cs="Times New Roman"/>
          <w:b/>
          <w:i/>
          <w:sz w:val="28"/>
          <w:szCs w:val="28"/>
        </w:rPr>
        <w:t xml:space="preserve"> на уровне среднего о</w:t>
      </w:r>
      <w:r w:rsidR="002E54EC" w:rsidRPr="00E34D74">
        <w:rPr>
          <w:rFonts w:ascii="Times New Roman" w:hAnsi="Times New Roman" w:cs="Times New Roman"/>
          <w:b/>
          <w:i/>
          <w:sz w:val="28"/>
          <w:szCs w:val="28"/>
        </w:rPr>
        <w:t>б</w:t>
      </w:r>
      <w:r w:rsidR="002E54EC" w:rsidRPr="00E34D74">
        <w:rPr>
          <w:rFonts w:ascii="Times New Roman" w:hAnsi="Times New Roman" w:cs="Times New Roman"/>
          <w:b/>
          <w:i/>
          <w:sz w:val="28"/>
          <w:szCs w:val="28"/>
        </w:rPr>
        <w:t>щего образования у обучающихся будут сформированы следующие мет</w:t>
      </w:r>
      <w:r w:rsidR="002E54EC" w:rsidRPr="00E34D74">
        <w:rPr>
          <w:rFonts w:ascii="Times New Roman" w:hAnsi="Times New Roman" w:cs="Times New Roman"/>
          <w:b/>
          <w:i/>
          <w:sz w:val="28"/>
          <w:szCs w:val="28"/>
        </w:rPr>
        <w:t>а</w:t>
      </w:r>
      <w:r w:rsidR="002E54EC" w:rsidRPr="00E34D74">
        <w:rPr>
          <w:rFonts w:ascii="Times New Roman" w:hAnsi="Times New Roman" w:cs="Times New Roman"/>
          <w:b/>
          <w:i/>
          <w:sz w:val="28"/>
          <w:szCs w:val="28"/>
        </w:rPr>
        <w:t>предметные результаты:</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w:t>
      </w:r>
      <w:r w:rsidR="002E54EC" w:rsidRPr="00E34D74">
        <w:rPr>
          <w:rFonts w:ascii="Times New Roman" w:hAnsi="Times New Roman" w:cs="Times New Roman"/>
          <w:sz w:val="28"/>
          <w:szCs w:val="28"/>
        </w:rPr>
        <w:t>к</w:t>
      </w:r>
      <w:r w:rsidR="002E54EC" w:rsidRPr="00E34D74">
        <w:rPr>
          <w:rFonts w:ascii="Times New Roman" w:hAnsi="Times New Roman" w:cs="Times New Roman"/>
          <w:sz w:val="28"/>
          <w:szCs w:val="28"/>
        </w:rPr>
        <w:t>тику в различных ситуациях; осуществлять, контролировать и корректировать учебную, игровую и соревновательную деятельность по компьютерному спо</w:t>
      </w:r>
      <w:r w:rsidR="002E54EC" w:rsidRPr="00E34D74">
        <w:rPr>
          <w:rFonts w:ascii="Times New Roman" w:hAnsi="Times New Roman" w:cs="Times New Roman"/>
          <w:sz w:val="28"/>
          <w:szCs w:val="28"/>
        </w:rPr>
        <w:t>р</w:t>
      </w:r>
      <w:r w:rsidR="002E54EC" w:rsidRPr="00E34D74">
        <w:rPr>
          <w:rFonts w:ascii="Times New Roman" w:hAnsi="Times New Roman" w:cs="Times New Roman"/>
          <w:sz w:val="28"/>
          <w:szCs w:val="28"/>
        </w:rPr>
        <w:t>ту;</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умение эффективно взаимодействовать и разрешать конфликты в пр</w:t>
      </w:r>
      <w:r w:rsidR="002E54EC" w:rsidRPr="00E34D74">
        <w:rPr>
          <w:rFonts w:ascii="Times New Roman" w:hAnsi="Times New Roman" w:cs="Times New Roman"/>
          <w:sz w:val="28"/>
          <w:szCs w:val="28"/>
        </w:rPr>
        <w:t>о</w:t>
      </w:r>
      <w:r w:rsidR="002E54EC" w:rsidRPr="00E34D74">
        <w:rPr>
          <w:rFonts w:ascii="Times New Roman" w:hAnsi="Times New Roman" w:cs="Times New Roman"/>
          <w:sz w:val="28"/>
          <w:szCs w:val="28"/>
        </w:rPr>
        <w:t>цессе игровой, соревновательной деятельности, судейской практики, учитывать позиции других участников деятельности;</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w:t>
      </w:r>
      <w:r w:rsidR="002E54EC" w:rsidRPr="00E34D74">
        <w:rPr>
          <w:rFonts w:ascii="Times New Roman" w:hAnsi="Times New Roman" w:cs="Times New Roman"/>
          <w:sz w:val="28"/>
          <w:szCs w:val="28"/>
        </w:rPr>
        <w:t>я</w:t>
      </w:r>
      <w:r w:rsidR="002E54EC" w:rsidRPr="00E34D74">
        <w:rPr>
          <w:rFonts w:ascii="Times New Roman" w:hAnsi="Times New Roman" w:cs="Times New Roman"/>
          <w:sz w:val="28"/>
          <w:szCs w:val="28"/>
        </w:rPr>
        <w:t>тельности, судейской практике с учетом гражданских и нравственных ценн</w:t>
      </w:r>
      <w:r w:rsidR="002E54EC" w:rsidRPr="00E34D74">
        <w:rPr>
          <w:rFonts w:ascii="Times New Roman" w:hAnsi="Times New Roman" w:cs="Times New Roman"/>
          <w:sz w:val="28"/>
          <w:szCs w:val="28"/>
        </w:rPr>
        <w:t>о</w:t>
      </w:r>
      <w:r w:rsidR="002E54EC" w:rsidRPr="00E34D74">
        <w:rPr>
          <w:rFonts w:ascii="Times New Roman" w:hAnsi="Times New Roman" w:cs="Times New Roman"/>
          <w:sz w:val="28"/>
          <w:szCs w:val="28"/>
        </w:rPr>
        <w:t>стей;</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E34D74">
        <w:rPr>
          <w:rFonts w:ascii="Times New Roman" w:hAnsi="Times New Roman" w:cs="Times New Roman"/>
          <w:sz w:val="28"/>
          <w:szCs w:val="28"/>
        </w:rPr>
        <w:t>пособность к самостоятельной информационно-познавательной де</w:t>
      </w:r>
      <w:r w:rsidR="002E54EC" w:rsidRPr="00E34D74">
        <w:rPr>
          <w:rFonts w:ascii="Times New Roman" w:hAnsi="Times New Roman" w:cs="Times New Roman"/>
          <w:sz w:val="28"/>
          <w:szCs w:val="28"/>
        </w:rPr>
        <w:t>я</w:t>
      </w:r>
      <w:r w:rsidR="002E54EC" w:rsidRPr="00E34D74">
        <w:rPr>
          <w:rFonts w:ascii="Times New Roman" w:hAnsi="Times New Roman" w:cs="Times New Roman"/>
          <w:sz w:val="28"/>
          <w:szCs w:val="28"/>
        </w:rPr>
        <w:t>тельности, умение ориентироваться в различных источниках информации с с</w:t>
      </w:r>
      <w:r w:rsidR="002E54EC" w:rsidRPr="00E34D74">
        <w:rPr>
          <w:rFonts w:ascii="Times New Roman" w:hAnsi="Times New Roman" w:cs="Times New Roman"/>
          <w:sz w:val="28"/>
          <w:szCs w:val="28"/>
        </w:rPr>
        <w:t>о</w:t>
      </w:r>
      <w:r w:rsidR="002E54EC" w:rsidRPr="00E34D74">
        <w:rPr>
          <w:rFonts w:ascii="Times New Roman" w:hAnsi="Times New Roman" w:cs="Times New Roman"/>
          <w:sz w:val="28"/>
          <w:szCs w:val="28"/>
        </w:rPr>
        <w:t>блюдением правовых и этических норм, норм информационной безопасности;</w:t>
      </w:r>
    </w:p>
    <w:p w:rsidR="002E54EC" w:rsidRPr="00E34D74" w:rsidRDefault="002E54EC" w:rsidP="00E34D74">
      <w:pPr>
        <w:widowControl/>
        <w:autoSpaceDE/>
        <w:autoSpaceDN/>
        <w:adjustRightInd/>
        <w:ind w:firstLine="709"/>
        <w:rPr>
          <w:rFonts w:ascii="Times New Roman" w:hAnsi="Times New Roman" w:cs="Times New Roman"/>
          <w:b/>
          <w:i/>
          <w:sz w:val="28"/>
          <w:szCs w:val="28"/>
        </w:rPr>
      </w:pPr>
      <w:r w:rsidRPr="00E34D74">
        <w:rPr>
          <w:rFonts w:ascii="Times New Roman" w:hAnsi="Times New Roman" w:cs="Times New Roman"/>
          <w:b/>
          <w:i/>
          <w:sz w:val="28"/>
          <w:szCs w:val="28"/>
        </w:rPr>
        <w:t xml:space="preserve">При изучении </w:t>
      </w:r>
      <w:r w:rsidR="00E34D74" w:rsidRPr="00E34D74">
        <w:rPr>
          <w:rFonts w:ascii="Times New Roman" w:hAnsi="Times New Roman" w:cs="Times New Roman"/>
          <w:b/>
          <w:i/>
          <w:sz w:val="28"/>
          <w:szCs w:val="28"/>
        </w:rPr>
        <w:t>модуля «Компьютерный спорт»</w:t>
      </w:r>
      <w:r w:rsidRPr="00E34D74">
        <w:rPr>
          <w:rFonts w:ascii="Times New Roman" w:hAnsi="Times New Roman" w:cs="Times New Roman"/>
          <w:b/>
          <w:i/>
          <w:sz w:val="28"/>
          <w:szCs w:val="28"/>
        </w:rPr>
        <w:t xml:space="preserve"> на уровне среднего о</w:t>
      </w:r>
      <w:r w:rsidRPr="00E34D74">
        <w:rPr>
          <w:rFonts w:ascii="Times New Roman" w:hAnsi="Times New Roman" w:cs="Times New Roman"/>
          <w:b/>
          <w:i/>
          <w:sz w:val="28"/>
          <w:szCs w:val="28"/>
        </w:rPr>
        <w:t>б</w:t>
      </w:r>
      <w:r w:rsidRPr="00E34D74">
        <w:rPr>
          <w:rFonts w:ascii="Times New Roman" w:hAnsi="Times New Roman" w:cs="Times New Roman"/>
          <w:b/>
          <w:i/>
          <w:sz w:val="28"/>
          <w:szCs w:val="28"/>
        </w:rPr>
        <w:t>щего образования у обучающихся будут сформированы следующие пре</w:t>
      </w:r>
      <w:r w:rsidRPr="00E34D74">
        <w:rPr>
          <w:rFonts w:ascii="Times New Roman" w:hAnsi="Times New Roman" w:cs="Times New Roman"/>
          <w:b/>
          <w:i/>
          <w:sz w:val="28"/>
          <w:szCs w:val="28"/>
        </w:rPr>
        <w:t>д</w:t>
      </w:r>
      <w:r w:rsidRPr="00E34D74">
        <w:rPr>
          <w:rFonts w:ascii="Times New Roman" w:hAnsi="Times New Roman" w:cs="Times New Roman"/>
          <w:b/>
          <w:i/>
          <w:sz w:val="28"/>
          <w:szCs w:val="28"/>
        </w:rPr>
        <w:t>метные результаты:</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знание истории развития современного компьютерного спорта в мире, в Российской Федерации, в регионе;</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знание роли киберспортивных общественных организаций региональн</w:t>
      </w:r>
      <w:r w:rsidR="002E54EC" w:rsidRPr="00E34D74">
        <w:rPr>
          <w:rFonts w:ascii="Times New Roman" w:hAnsi="Times New Roman" w:cs="Times New Roman"/>
          <w:sz w:val="28"/>
          <w:szCs w:val="28"/>
        </w:rPr>
        <w:t>о</w:t>
      </w:r>
      <w:r w:rsidR="002E54EC" w:rsidRPr="00E34D74">
        <w:rPr>
          <w:rFonts w:ascii="Times New Roman" w:hAnsi="Times New Roman" w:cs="Times New Roman"/>
          <w:sz w:val="28"/>
          <w:szCs w:val="28"/>
        </w:rPr>
        <w:t>го, всероссийского и мирового уровней, общих сведений о развитии компь</w:t>
      </w:r>
      <w:r w:rsidR="002E54EC" w:rsidRPr="00E34D74">
        <w:rPr>
          <w:rFonts w:ascii="Times New Roman" w:hAnsi="Times New Roman" w:cs="Times New Roman"/>
          <w:sz w:val="28"/>
          <w:szCs w:val="28"/>
        </w:rPr>
        <w:t>ю</w:t>
      </w:r>
      <w:r w:rsidR="002E54EC" w:rsidRPr="00E34D74">
        <w:rPr>
          <w:rFonts w:ascii="Times New Roman" w:hAnsi="Times New Roman" w:cs="Times New Roman"/>
          <w:sz w:val="28"/>
          <w:szCs w:val="28"/>
        </w:rPr>
        <w:t>терного спорта в России и за рубежом, порядка управления компьютерным спортом;</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умение анализировать результаты соревнований, входящих в официал</w:t>
      </w:r>
      <w:r w:rsidR="002E54EC" w:rsidRPr="00E34D74">
        <w:rPr>
          <w:rFonts w:ascii="Times New Roman" w:hAnsi="Times New Roman" w:cs="Times New Roman"/>
          <w:sz w:val="28"/>
          <w:szCs w:val="28"/>
        </w:rPr>
        <w:t>ь</w:t>
      </w:r>
      <w:r w:rsidR="002E54EC" w:rsidRPr="00E34D74">
        <w:rPr>
          <w:rFonts w:ascii="Times New Roman" w:hAnsi="Times New Roman" w:cs="Times New Roman"/>
          <w:sz w:val="28"/>
          <w:szCs w:val="28"/>
        </w:rPr>
        <w:t>ный календарь соревнований (международных, всероссийских, региональных);</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понимание роли занятий компьютерным спортом как средства укрепл</w:t>
      </w:r>
      <w:r w:rsidR="002E54EC" w:rsidRPr="00E34D74">
        <w:rPr>
          <w:rFonts w:ascii="Times New Roman" w:hAnsi="Times New Roman" w:cs="Times New Roman"/>
          <w:sz w:val="28"/>
          <w:szCs w:val="28"/>
        </w:rPr>
        <w:t>е</w:t>
      </w:r>
      <w:r w:rsidR="002E54EC" w:rsidRPr="00E34D74">
        <w:rPr>
          <w:rFonts w:ascii="Times New Roman" w:hAnsi="Times New Roman" w:cs="Times New Roman"/>
          <w:sz w:val="28"/>
          <w:szCs w:val="28"/>
        </w:rPr>
        <w:t>ния здоровья, повышения функциональных возможностей основных систем о</w:t>
      </w:r>
      <w:r w:rsidR="002E54EC" w:rsidRPr="00E34D74">
        <w:rPr>
          <w:rFonts w:ascii="Times New Roman" w:hAnsi="Times New Roman" w:cs="Times New Roman"/>
          <w:sz w:val="28"/>
          <w:szCs w:val="28"/>
        </w:rPr>
        <w:t>р</w:t>
      </w:r>
      <w:r w:rsidR="002E54EC" w:rsidRPr="00E34D74">
        <w:rPr>
          <w:rFonts w:ascii="Times New Roman" w:hAnsi="Times New Roman" w:cs="Times New Roman"/>
          <w:sz w:val="28"/>
          <w:szCs w:val="28"/>
        </w:rPr>
        <w:t>ганизма и развития физических качеств; характеристика способов повышения основных систем организма и развития физических качеств;</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использование навыков: организации и проведения самостоятельных з</w:t>
      </w:r>
      <w:r w:rsidR="002E54EC" w:rsidRPr="00E34D74">
        <w:rPr>
          <w:rFonts w:ascii="Times New Roman" w:hAnsi="Times New Roman" w:cs="Times New Roman"/>
          <w:sz w:val="28"/>
          <w:szCs w:val="28"/>
        </w:rPr>
        <w:t>а</w:t>
      </w:r>
      <w:r w:rsidR="002E54EC" w:rsidRPr="00E34D74">
        <w:rPr>
          <w:rFonts w:ascii="Times New Roman" w:hAnsi="Times New Roman" w:cs="Times New Roman"/>
          <w:sz w:val="28"/>
          <w:szCs w:val="28"/>
        </w:rPr>
        <w:t>нятий по компьютерному спорту, составления индивидуальных планов, вкл</w:t>
      </w:r>
      <w:r w:rsidR="002E54EC" w:rsidRPr="00E34D74">
        <w:rPr>
          <w:rFonts w:ascii="Times New Roman" w:hAnsi="Times New Roman" w:cs="Times New Roman"/>
          <w:sz w:val="28"/>
          <w:szCs w:val="28"/>
        </w:rPr>
        <w:t>ю</w:t>
      </w:r>
      <w:r w:rsidR="002E54EC" w:rsidRPr="00E34D74">
        <w:rPr>
          <w:rFonts w:ascii="Times New Roman" w:hAnsi="Times New Roman" w:cs="Times New Roman"/>
          <w:sz w:val="28"/>
          <w:szCs w:val="28"/>
        </w:rPr>
        <w:t>чая способы самостоятельного освоения двигательных действий, подбор по</w:t>
      </w:r>
      <w:r w:rsidR="002E54EC" w:rsidRPr="00E34D74">
        <w:rPr>
          <w:rFonts w:ascii="Times New Roman" w:hAnsi="Times New Roman" w:cs="Times New Roman"/>
          <w:sz w:val="28"/>
          <w:szCs w:val="28"/>
        </w:rPr>
        <w:t>д</w:t>
      </w:r>
      <w:r w:rsidR="002E54EC" w:rsidRPr="00E34D74">
        <w:rPr>
          <w:rFonts w:ascii="Times New Roman" w:hAnsi="Times New Roman" w:cs="Times New Roman"/>
          <w:sz w:val="28"/>
          <w:szCs w:val="28"/>
        </w:rPr>
        <w:t>водящих, подготовительных и специальных упражнений; самоконтроля в уче</w:t>
      </w:r>
      <w:r w:rsidR="002E54EC" w:rsidRPr="00E34D74">
        <w:rPr>
          <w:rFonts w:ascii="Times New Roman" w:hAnsi="Times New Roman" w:cs="Times New Roman"/>
          <w:sz w:val="28"/>
          <w:szCs w:val="28"/>
        </w:rPr>
        <w:t>б</w:t>
      </w:r>
      <w:r w:rsidR="002E54EC" w:rsidRPr="00E34D74">
        <w:rPr>
          <w:rFonts w:ascii="Times New Roman" w:hAnsi="Times New Roman" w:cs="Times New Roman"/>
          <w:sz w:val="28"/>
          <w:szCs w:val="28"/>
        </w:rPr>
        <w:t>ной и соревновательной деятельности; применение средств восстановления о</w:t>
      </w:r>
      <w:r w:rsidR="002E54EC" w:rsidRPr="00E34D74">
        <w:rPr>
          <w:rFonts w:ascii="Times New Roman" w:hAnsi="Times New Roman" w:cs="Times New Roman"/>
          <w:sz w:val="28"/>
          <w:szCs w:val="28"/>
        </w:rPr>
        <w:t>р</w:t>
      </w:r>
      <w:r w:rsidR="002E54EC" w:rsidRPr="00E34D74">
        <w:rPr>
          <w:rFonts w:ascii="Times New Roman" w:hAnsi="Times New Roman" w:cs="Times New Roman"/>
          <w:sz w:val="28"/>
          <w:szCs w:val="28"/>
        </w:rPr>
        <w:t>ганизма после спортивной нагрузки на занятиях компьютерным спортом в учебной и соревновательной деятельности;</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знание и применение основ формирования сбалансированного питания киберспортсмена;</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подбор, составление и выполнение упражнений с учетом их классиф</w:t>
      </w:r>
      <w:r w:rsidR="002E54EC" w:rsidRPr="00E34D74">
        <w:rPr>
          <w:rFonts w:ascii="Times New Roman" w:hAnsi="Times New Roman" w:cs="Times New Roman"/>
          <w:sz w:val="28"/>
          <w:szCs w:val="28"/>
        </w:rPr>
        <w:t>и</w:t>
      </w:r>
      <w:r w:rsidR="002E54EC" w:rsidRPr="00E34D74">
        <w:rPr>
          <w:rFonts w:ascii="Times New Roman" w:hAnsi="Times New Roman" w:cs="Times New Roman"/>
          <w:sz w:val="28"/>
          <w:szCs w:val="28"/>
        </w:rPr>
        <w:t>кации для составления комплексов, в том числе индивидуальных, различной направленности;</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использование правил подбора упражнений для развития психологич</w:t>
      </w:r>
      <w:r w:rsidR="002E54EC" w:rsidRPr="00E34D74">
        <w:rPr>
          <w:rFonts w:ascii="Times New Roman" w:hAnsi="Times New Roman" w:cs="Times New Roman"/>
          <w:sz w:val="28"/>
          <w:szCs w:val="28"/>
        </w:rPr>
        <w:t>е</w:t>
      </w:r>
      <w:r w:rsidR="002E54EC" w:rsidRPr="00E34D74">
        <w:rPr>
          <w:rFonts w:ascii="Times New Roman" w:hAnsi="Times New Roman" w:cs="Times New Roman"/>
          <w:sz w:val="28"/>
          <w:szCs w:val="28"/>
        </w:rPr>
        <w:t>ских и физических качеств киберспортсмена; специально-подготовительных упражнений, определение их эффективности;</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знание техники выполнения и демонстрация правильной техники и в</w:t>
      </w:r>
      <w:r w:rsidR="002E54EC" w:rsidRPr="00E34D74">
        <w:rPr>
          <w:rFonts w:ascii="Times New Roman" w:hAnsi="Times New Roman" w:cs="Times New Roman"/>
          <w:sz w:val="28"/>
          <w:szCs w:val="28"/>
        </w:rPr>
        <w:t>ы</w:t>
      </w:r>
      <w:r w:rsidR="002E54EC" w:rsidRPr="00E34D74">
        <w:rPr>
          <w:rFonts w:ascii="Times New Roman" w:hAnsi="Times New Roman" w:cs="Times New Roman"/>
          <w:sz w:val="28"/>
          <w:szCs w:val="28"/>
        </w:rPr>
        <w:t>полнения упражнения для развития психологических и физических качеств к</w:t>
      </w:r>
      <w:r w:rsidR="002E54EC" w:rsidRPr="00E34D74">
        <w:rPr>
          <w:rFonts w:ascii="Times New Roman" w:hAnsi="Times New Roman" w:cs="Times New Roman"/>
          <w:sz w:val="28"/>
          <w:szCs w:val="28"/>
        </w:rPr>
        <w:t>и</w:t>
      </w:r>
      <w:r w:rsidR="002E54EC" w:rsidRPr="00E34D74">
        <w:rPr>
          <w:rFonts w:ascii="Times New Roman" w:hAnsi="Times New Roman" w:cs="Times New Roman"/>
          <w:sz w:val="28"/>
          <w:szCs w:val="28"/>
        </w:rPr>
        <w:t>берспортсмена, умение выявлять и устранять ошибки при выполнении упра</w:t>
      </w:r>
      <w:r w:rsidR="002E54EC" w:rsidRPr="00E34D74">
        <w:rPr>
          <w:rFonts w:ascii="Times New Roman" w:hAnsi="Times New Roman" w:cs="Times New Roman"/>
          <w:sz w:val="28"/>
          <w:szCs w:val="28"/>
        </w:rPr>
        <w:t>ж</w:t>
      </w:r>
      <w:r w:rsidR="002E54EC" w:rsidRPr="00E34D74">
        <w:rPr>
          <w:rFonts w:ascii="Times New Roman" w:hAnsi="Times New Roman" w:cs="Times New Roman"/>
          <w:sz w:val="28"/>
          <w:szCs w:val="28"/>
        </w:rPr>
        <w:t>нений;</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классификация стратегии и тактики игры в компьютерном спорте, те</w:t>
      </w:r>
      <w:r w:rsidR="002E54EC" w:rsidRPr="00E34D74">
        <w:rPr>
          <w:rFonts w:ascii="Times New Roman" w:hAnsi="Times New Roman" w:cs="Times New Roman"/>
          <w:sz w:val="28"/>
          <w:szCs w:val="28"/>
        </w:rPr>
        <w:t>х</w:t>
      </w:r>
      <w:r w:rsidR="002E54EC" w:rsidRPr="00E34D74">
        <w:rPr>
          <w:rFonts w:ascii="Times New Roman" w:hAnsi="Times New Roman" w:cs="Times New Roman"/>
          <w:sz w:val="28"/>
          <w:szCs w:val="28"/>
        </w:rPr>
        <w:t>нических и тактических элементов видеоигр, применение и владение стратег</w:t>
      </w:r>
      <w:r w:rsidR="002E54EC" w:rsidRPr="00E34D74">
        <w:rPr>
          <w:rFonts w:ascii="Times New Roman" w:hAnsi="Times New Roman" w:cs="Times New Roman"/>
          <w:sz w:val="28"/>
          <w:szCs w:val="28"/>
        </w:rPr>
        <w:t>и</w:t>
      </w:r>
      <w:r w:rsidR="002E54EC" w:rsidRPr="00E34D74">
        <w:rPr>
          <w:rFonts w:ascii="Times New Roman" w:hAnsi="Times New Roman" w:cs="Times New Roman"/>
          <w:sz w:val="28"/>
          <w:szCs w:val="28"/>
        </w:rPr>
        <w:t>ческими, техническими и тактическими элементами в игровых заданиях и с</w:t>
      </w:r>
      <w:r w:rsidR="002E54EC" w:rsidRPr="00E34D74">
        <w:rPr>
          <w:rFonts w:ascii="Times New Roman" w:hAnsi="Times New Roman" w:cs="Times New Roman"/>
          <w:sz w:val="28"/>
          <w:szCs w:val="28"/>
        </w:rPr>
        <w:t>о</w:t>
      </w:r>
      <w:r w:rsidR="002E54EC" w:rsidRPr="00E34D74">
        <w:rPr>
          <w:rFonts w:ascii="Times New Roman" w:hAnsi="Times New Roman" w:cs="Times New Roman"/>
          <w:sz w:val="28"/>
          <w:szCs w:val="28"/>
        </w:rPr>
        <w:t>ревнованиях;</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выполнение результативных действий, реализация комбинаций при ра</w:t>
      </w:r>
      <w:r w:rsidR="002E54EC" w:rsidRPr="00E34D74">
        <w:rPr>
          <w:rFonts w:ascii="Times New Roman" w:hAnsi="Times New Roman" w:cs="Times New Roman"/>
          <w:sz w:val="28"/>
          <w:szCs w:val="28"/>
        </w:rPr>
        <w:t>з</w:t>
      </w:r>
      <w:r w:rsidR="002E54EC" w:rsidRPr="00E34D74">
        <w:rPr>
          <w:rFonts w:ascii="Times New Roman" w:hAnsi="Times New Roman" w:cs="Times New Roman"/>
          <w:sz w:val="28"/>
          <w:szCs w:val="28"/>
        </w:rPr>
        <w:t>личных игровых ситуациях;</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E34D74">
        <w:rPr>
          <w:rFonts w:ascii="Times New Roman" w:hAnsi="Times New Roman" w:cs="Times New Roman"/>
          <w:sz w:val="28"/>
          <w:szCs w:val="28"/>
        </w:rPr>
        <w:t>выявление ошибок при анализе своих игр и игр других киберспортсм</w:t>
      </w:r>
      <w:r w:rsidR="002E54EC" w:rsidRPr="00E34D74">
        <w:rPr>
          <w:rFonts w:ascii="Times New Roman" w:hAnsi="Times New Roman" w:cs="Times New Roman"/>
          <w:sz w:val="28"/>
          <w:szCs w:val="28"/>
        </w:rPr>
        <w:t>е</w:t>
      </w:r>
      <w:r w:rsidR="002E54EC" w:rsidRPr="00E34D74">
        <w:rPr>
          <w:rFonts w:ascii="Times New Roman" w:hAnsi="Times New Roman" w:cs="Times New Roman"/>
          <w:sz w:val="28"/>
          <w:szCs w:val="28"/>
        </w:rPr>
        <w:t>нов;</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совершенствование индивидуальных, групповых и командных тактич</w:t>
      </w:r>
      <w:r w:rsidR="002E54EC" w:rsidRPr="00E34D74">
        <w:rPr>
          <w:rFonts w:ascii="Times New Roman" w:hAnsi="Times New Roman" w:cs="Times New Roman"/>
          <w:sz w:val="28"/>
          <w:szCs w:val="28"/>
        </w:rPr>
        <w:t>е</w:t>
      </w:r>
      <w:r w:rsidR="002E54EC" w:rsidRPr="00E34D74">
        <w:rPr>
          <w:rFonts w:ascii="Times New Roman" w:hAnsi="Times New Roman" w:cs="Times New Roman"/>
          <w:sz w:val="28"/>
          <w:szCs w:val="28"/>
        </w:rPr>
        <w:t>ских действий;</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осуществление соревновательной деятельности в соответствии с прав</w:t>
      </w:r>
      <w:r w:rsidR="002E54EC" w:rsidRPr="00E34D74">
        <w:rPr>
          <w:rFonts w:ascii="Times New Roman" w:hAnsi="Times New Roman" w:cs="Times New Roman"/>
          <w:sz w:val="28"/>
          <w:szCs w:val="28"/>
        </w:rPr>
        <w:t>и</w:t>
      </w:r>
      <w:r w:rsidR="002E54EC" w:rsidRPr="00E34D74">
        <w:rPr>
          <w:rFonts w:ascii="Times New Roman" w:hAnsi="Times New Roman" w:cs="Times New Roman"/>
          <w:sz w:val="28"/>
          <w:szCs w:val="28"/>
        </w:rPr>
        <w:t>лами компьютерного спорта;</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осуществление судейской практики;</w:t>
      </w:r>
    </w:p>
    <w:p w:rsidR="002E54EC" w:rsidRPr="00E34D74" w:rsidRDefault="00E34D74"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34D74">
        <w:rPr>
          <w:rFonts w:ascii="Times New Roman" w:hAnsi="Times New Roman" w:cs="Times New Roman"/>
          <w:sz w:val="28"/>
          <w:szCs w:val="28"/>
        </w:rPr>
        <w:t>определение признаков положительного влияния занятий компьюте</w:t>
      </w:r>
      <w:r w:rsidR="002E54EC" w:rsidRPr="00E34D74">
        <w:rPr>
          <w:rFonts w:ascii="Times New Roman" w:hAnsi="Times New Roman" w:cs="Times New Roman"/>
          <w:sz w:val="28"/>
          <w:szCs w:val="28"/>
        </w:rPr>
        <w:t>р</w:t>
      </w:r>
      <w:r w:rsidR="002E54EC" w:rsidRPr="00E34D74">
        <w:rPr>
          <w:rFonts w:ascii="Times New Roman" w:hAnsi="Times New Roman" w:cs="Times New Roman"/>
          <w:sz w:val="28"/>
          <w:szCs w:val="28"/>
        </w:rPr>
        <w:t>ным спортом на укрепление здоровья, связи между развитием психофизиолог</w:t>
      </w:r>
      <w:r w:rsidR="002E54EC" w:rsidRPr="00E34D74">
        <w:rPr>
          <w:rFonts w:ascii="Times New Roman" w:hAnsi="Times New Roman" w:cs="Times New Roman"/>
          <w:sz w:val="28"/>
          <w:szCs w:val="28"/>
        </w:rPr>
        <w:t>и</w:t>
      </w:r>
      <w:r w:rsidR="002E54EC" w:rsidRPr="00E34D74">
        <w:rPr>
          <w:rFonts w:ascii="Times New Roman" w:hAnsi="Times New Roman" w:cs="Times New Roman"/>
          <w:sz w:val="28"/>
          <w:szCs w:val="28"/>
        </w:rPr>
        <w:t>ческих качеств и основных систем организма;</w:t>
      </w:r>
    </w:p>
    <w:p w:rsidR="002E54EC" w:rsidRPr="00E34D74" w:rsidRDefault="00E34D74"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34D74">
        <w:rPr>
          <w:rFonts w:ascii="Times New Roman" w:hAnsi="Times New Roman" w:cs="Times New Roman"/>
          <w:sz w:val="28"/>
          <w:szCs w:val="28"/>
        </w:rPr>
        <w:t>использование занятий компьютерным спортом для организации инд</w:t>
      </w:r>
      <w:r w:rsidR="002E54EC" w:rsidRPr="00E34D74">
        <w:rPr>
          <w:rFonts w:ascii="Times New Roman" w:hAnsi="Times New Roman" w:cs="Times New Roman"/>
          <w:sz w:val="28"/>
          <w:szCs w:val="28"/>
        </w:rPr>
        <w:t>и</w:t>
      </w:r>
      <w:r w:rsidR="002E54EC" w:rsidRPr="00E34D74">
        <w:rPr>
          <w:rFonts w:ascii="Times New Roman" w:hAnsi="Times New Roman" w:cs="Times New Roman"/>
          <w:sz w:val="28"/>
          <w:szCs w:val="28"/>
        </w:rPr>
        <w:t>видуального отдыха и досуга, укрепления собственного здоровья, повышения уровня психических и физических кондиций;</w:t>
      </w:r>
    </w:p>
    <w:p w:rsidR="002E54EC" w:rsidRPr="00E34D74" w:rsidRDefault="00E34D74"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34D74">
        <w:rPr>
          <w:rFonts w:ascii="Times New Roman" w:hAnsi="Times New Roman" w:cs="Times New Roman"/>
          <w:sz w:val="28"/>
          <w:szCs w:val="28"/>
        </w:rPr>
        <w:t>проведение тестирования уровня физической подготовленности кибер</w:t>
      </w:r>
      <w:r w:rsidR="002E54EC" w:rsidRPr="00E34D74">
        <w:rPr>
          <w:rFonts w:ascii="Times New Roman" w:hAnsi="Times New Roman" w:cs="Times New Roman"/>
          <w:sz w:val="28"/>
          <w:szCs w:val="28"/>
        </w:rPr>
        <w:t>с</w:t>
      </w:r>
      <w:r w:rsidR="002E54EC" w:rsidRPr="00E34D74">
        <w:rPr>
          <w:rFonts w:ascii="Times New Roman" w:hAnsi="Times New Roman" w:cs="Times New Roman"/>
          <w:sz w:val="28"/>
          <w:szCs w:val="28"/>
        </w:rPr>
        <w:t>портсменов, характеристика основных показателей развития психологических и физических качеств и состояния здоровья, сравнение своих результатов выпо</w:t>
      </w:r>
      <w:r w:rsidR="002E54EC" w:rsidRPr="00E34D74">
        <w:rPr>
          <w:rFonts w:ascii="Times New Roman" w:hAnsi="Times New Roman" w:cs="Times New Roman"/>
          <w:sz w:val="28"/>
          <w:szCs w:val="28"/>
        </w:rPr>
        <w:t>л</w:t>
      </w:r>
      <w:r w:rsidR="002E54EC" w:rsidRPr="00E34D74">
        <w:rPr>
          <w:rFonts w:ascii="Times New Roman" w:hAnsi="Times New Roman" w:cs="Times New Roman"/>
          <w:sz w:val="28"/>
          <w:szCs w:val="28"/>
        </w:rPr>
        <w:t>нения контрольных упражнений с эталонными результатами;</w:t>
      </w:r>
    </w:p>
    <w:p w:rsidR="002E54EC" w:rsidRPr="00E34D74" w:rsidRDefault="00E34D74"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rPr>
        <w:t> </w:t>
      </w:r>
      <w:r w:rsidR="002E54EC" w:rsidRPr="00E34D74">
        <w:rPr>
          <w:rFonts w:ascii="Times New Roman" w:hAnsi="Times New Roman" w:cs="Times New Roman"/>
          <w:sz w:val="28"/>
          <w:szCs w:val="28"/>
        </w:rPr>
        <w:t>способность проводить самостоятельные занятия по компьютерному спорту по освоению новых действий и развитию основных качеств, контрол</w:t>
      </w:r>
      <w:r w:rsidR="002E54EC" w:rsidRPr="00E34D74">
        <w:rPr>
          <w:rFonts w:ascii="Times New Roman" w:hAnsi="Times New Roman" w:cs="Times New Roman"/>
          <w:sz w:val="28"/>
          <w:szCs w:val="28"/>
        </w:rPr>
        <w:t>и</w:t>
      </w:r>
      <w:r w:rsidR="002E54EC" w:rsidRPr="00E34D74">
        <w:rPr>
          <w:rFonts w:ascii="Times New Roman" w:hAnsi="Times New Roman" w:cs="Times New Roman"/>
          <w:sz w:val="28"/>
          <w:szCs w:val="28"/>
        </w:rPr>
        <w:t>ровать и анализировать эффективность этих занятий;</w:t>
      </w:r>
    </w:p>
    <w:p w:rsidR="002E54EC"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знание и применение способов и методов профилактики пагубных пр</w:t>
      </w:r>
      <w:r w:rsidR="002E54EC" w:rsidRPr="00E34D74">
        <w:rPr>
          <w:rFonts w:ascii="Times New Roman" w:hAnsi="Times New Roman" w:cs="Times New Roman"/>
          <w:sz w:val="28"/>
          <w:szCs w:val="28"/>
        </w:rPr>
        <w:t>и</w:t>
      </w:r>
      <w:r w:rsidR="002E54EC" w:rsidRPr="00E34D74">
        <w:rPr>
          <w:rFonts w:ascii="Times New Roman" w:hAnsi="Times New Roman" w:cs="Times New Roman"/>
          <w:sz w:val="28"/>
          <w:szCs w:val="28"/>
        </w:rPr>
        <w:t>вычек, асоциального и созависи</w:t>
      </w:r>
      <w:r>
        <w:rPr>
          <w:rFonts w:ascii="Times New Roman" w:hAnsi="Times New Roman" w:cs="Times New Roman"/>
          <w:sz w:val="28"/>
          <w:szCs w:val="28"/>
        </w:rPr>
        <w:t>мого поведения, знание понятий «допинг» и «антидопинг»</w:t>
      </w:r>
      <w:r w:rsidR="002E54EC" w:rsidRPr="00E34D74">
        <w:rPr>
          <w:rFonts w:ascii="Times New Roman" w:hAnsi="Times New Roman" w:cs="Times New Roman"/>
          <w:sz w:val="28"/>
          <w:szCs w:val="28"/>
        </w:rPr>
        <w:t>.</w:t>
      </w:r>
    </w:p>
    <w:p w:rsidR="00E34D74" w:rsidRPr="00E34D74" w:rsidRDefault="00E34D74" w:rsidP="00E34D74">
      <w:pPr>
        <w:widowControl/>
        <w:autoSpaceDE/>
        <w:autoSpaceDN/>
        <w:adjustRightInd/>
        <w:ind w:firstLine="709"/>
        <w:rPr>
          <w:rFonts w:ascii="Times New Roman" w:hAnsi="Times New Roman" w:cs="Times New Roman"/>
          <w:sz w:val="28"/>
          <w:szCs w:val="28"/>
        </w:rPr>
      </w:pPr>
    </w:p>
    <w:p w:rsidR="002E54EC" w:rsidRPr="008219A0" w:rsidRDefault="008219A0" w:rsidP="008219A0">
      <w:pPr>
        <w:widowControl/>
        <w:autoSpaceDE/>
        <w:autoSpaceDN/>
        <w:adjustRightInd/>
        <w:ind w:firstLine="0"/>
        <w:jc w:val="center"/>
        <w:rPr>
          <w:rFonts w:ascii="Times New Roman" w:hAnsi="Times New Roman" w:cs="Times New Roman"/>
          <w:b/>
          <w:sz w:val="28"/>
          <w:szCs w:val="28"/>
        </w:rPr>
      </w:pPr>
      <w:r w:rsidRPr="008219A0">
        <w:rPr>
          <w:rFonts w:ascii="Times New Roman" w:hAnsi="Times New Roman" w:cs="Times New Roman"/>
          <w:b/>
          <w:sz w:val="28"/>
          <w:szCs w:val="28"/>
        </w:rPr>
        <w:t>МОДУЛЬ «БОКС»</w:t>
      </w:r>
    </w:p>
    <w:p w:rsidR="002E54EC" w:rsidRPr="008219A0" w:rsidRDefault="008219A0" w:rsidP="00E34D74">
      <w:pPr>
        <w:widowControl/>
        <w:autoSpaceDE/>
        <w:autoSpaceDN/>
        <w:adjustRightInd/>
        <w:ind w:firstLine="709"/>
        <w:rPr>
          <w:rFonts w:ascii="Times New Roman" w:hAnsi="Times New Roman" w:cs="Times New Roman"/>
          <w:b/>
          <w:sz w:val="28"/>
          <w:szCs w:val="28"/>
        </w:rPr>
      </w:pPr>
      <w:r w:rsidRPr="008219A0">
        <w:rPr>
          <w:rFonts w:ascii="Times New Roman" w:hAnsi="Times New Roman" w:cs="Times New Roman"/>
          <w:b/>
          <w:sz w:val="28"/>
          <w:szCs w:val="28"/>
        </w:rPr>
        <w:t>1) Пояснительная записка</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«Бокс» (далее - модуль «Бокс»</w:t>
      </w:r>
      <w:r w:rsidR="002E54EC" w:rsidRPr="00E34D74">
        <w:rPr>
          <w:rFonts w:ascii="Times New Roman" w:hAnsi="Times New Roman" w:cs="Times New Roman"/>
          <w:sz w:val="28"/>
          <w:szCs w:val="28"/>
        </w:rPr>
        <w:t>, модуль по боксу, бокс) на уровне среднего общего образования разработан с целью оказания методической п</w:t>
      </w:r>
      <w:r w:rsidR="002E54EC" w:rsidRPr="00E34D74">
        <w:rPr>
          <w:rFonts w:ascii="Times New Roman" w:hAnsi="Times New Roman" w:cs="Times New Roman"/>
          <w:sz w:val="28"/>
          <w:szCs w:val="28"/>
        </w:rPr>
        <w:t>о</w:t>
      </w:r>
      <w:r w:rsidR="002E54EC" w:rsidRPr="00E34D74">
        <w:rPr>
          <w:rFonts w:ascii="Times New Roman" w:hAnsi="Times New Roman" w:cs="Times New Roman"/>
          <w:sz w:val="28"/>
          <w:szCs w:val="28"/>
        </w:rPr>
        <w:t xml:space="preserve">мощи учителю физической культуры в создании рабочей </w:t>
      </w:r>
      <w:r>
        <w:rPr>
          <w:rFonts w:ascii="Times New Roman" w:hAnsi="Times New Roman" w:cs="Times New Roman"/>
          <w:sz w:val="28"/>
          <w:szCs w:val="28"/>
        </w:rPr>
        <w:t>программы по уче</w:t>
      </w:r>
      <w:r>
        <w:rPr>
          <w:rFonts w:ascii="Times New Roman" w:hAnsi="Times New Roman" w:cs="Times New Roman"/>
          <w:sz w:val="28"/>
          <w:szCs w:val="28"/>
        </w:rPr>
        <w:t>б</w:t>
      </w:r>
      <w:r>
        <w:rPr>
          <w:rFonts w:ascii="Times New Roman" w:hAnsi="Times New Roman" w:cs="Times New Roman"/>
          <w:sz w:val="28"/>
          <w:szCs w:val="28"/>
        </w:rPr>
        <w:t>ному предмету «</w:t>
      </w:r>
      <w:r w:rsidR="002E54EC" w:rsidRPr="00E34D74">
        <w:rPr>
          <w:rFonts w:ascii="Times New Roman" w:hAnsi="Times New Roman" w:cs="Times New Roman"/>
          <w:sz w:val="28"/>
          <w:szCs w:val="28"/>
        </w:rPr>
        <w:t>Физическая культура</w:t>
      </w:r>
      <w:r>
        <w:rPr>
          <w:rFonts w:ascii="Times New Roman" w:hAnsi="Times New Roman" w:cs="Times New Roman"/>
          <w:sz w:val="28"/>
          <w:szCs w:val="28"/>
        </w:rPr>
        <w:t>»</w:t>
      </w:r>
      <w:r w:rsidR="002E54EC" w:rsidRPr="00E34D74">
        <w:rPr>
          <w:rFonts w:ascii="Times New Roman" w:hAnsi="Times New Roman" w:cs="Times New Roman"/>
          <w:sz w:val="28"/>
          <w:szCs w:val="28"/>
        </w:rPr>
        <w:t xml:space="preserve"> с учетом современных тенденций в си</w:t>
      </w:r>
      <w:r w:rsidR="002E54EC" w:rsidRPr="00E34D74">
        <w:rPr>
          <w:rFonts w:ascii="Times New Roman" w:hAnsi="Times New Roman" w:cs="Times New Roman"/>
          <w:sz w:val="28"/>
          <w:szCs w:val="28"/>
        </w:rPr>
        <w:t>с</w:t>
      </w:r>
      <w:r w:rsidR="002E54EC" w:rsidRPr="00E34D74">
        <w:rPr>
          <w:rFonts w:ascii="Times New Roman" w:hAnsi="Times New Roman" w:cs="Times New Roman"/>
          <w:sz w:val="28"/>
          <w:szCs w:val="28"/>
        </w:rPr>
        <w:t>теме образования и использования спортивно-ориентированных форм, средств и методов обучения по различным видам спорта.</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Бокс - спортивное единоборство, кулачный бой по особым правилам, в специальных мягких перчатках.</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Бокс в мире - один из наиболее массовых олимпийских видов спорта. Большая популярность бокса объясняется его зрелищностью, высоким эмоци</w:t>
      </w:r>
      <w:r w:rsidRPr="00E34D74">
        <w:rPr>
          <w:rFonts w:ascii="Times New Roman" w:hAnsi="Times New Roman" w:cs="Times New Roman"/>
          <w:sz w:val="28"/>
          <w:szCs w:val="28"/>
        </w:rPr>
        <w:t>о</w:t>
      </w:r>
      <w:r w:rsidRPr="00E34D74">
        <w:rPr>
          <w:rFonts w:ascii="Times New Roman" w:hAnsi="Times New Roman" w:cs="Times New Roman"/>
          <w:sz w:val="28"/>
          <w:szCs w:val="28"/>
        </w:rPr>
        <w:t>нальным накалом спортивной борьбы и разносторонним воздействием на дв</w:t>
      </w:r>
      <w:r w:rsidRPr="00E34D74">
        <w:rPr>
          <w:rFonts w:ascii="Times New Roman" w:hAnsi="Times New Roman" w:cs="Times New Roman"/>
          <w:sz w:val="28"/>
          <w:szCs w:val="28"/>
        </w:rPr>
        <w:t>и</w:t>
      </w:r>
      <w:r w:rsidRPr="00E34D74">
        <w:rPr>
          <w:rFonts w:ascii="Times New Roman" w:hAnsi="Times New Roman" w:cs="Times New Roman"/>
          <w:sz w:val="28"/>
          <w:szCs w:val="28"/>
        </w:rPr>
        <w:t>гательные и волевые качества. Бокс развивает уверенность в себе, умение оц</w:t>
      </w:r>
      <w:r w:rsidRPr="00E34D74">
        <w:rPr>
          <w:rFonts w:ascii="Times New Roman" w:hAnsi="Times New Roman" w:cs="Times New Roman"/>
          <w:sz w:val="28"/>
          <w:szCs w:val="28"/>
        </w:rPr>
        <w:t>е</w:t>
      </w:r>
      <w:r w:rsidRPr="00E34D74">
        <w:rPr>
          <w:rFonts w:ascii="Times New Roman" w:hAnsi="Times New Roman" w:cs="Times New Roman"/>
          <w:sz w:val="28"/>
          <w:szCs w:val="28"/>
        </w:rPr>
        <w:t>нивать опасность, ответственность, целеустремленность.</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Активные занятия боксом для обучающихся имеют оздоровительную н</w:t>
      </w:r>
      <w:r w:rsidRPr="00E34D74">
        <w:rPr>
          <w:rFonts w:ascii="Times New Roman" w:hAnsi="Times New Roman" w:cs="Times New Roman"/>
          <w:sz w:val="28"/>
          <w:szCs w:val="28"/>
        </w:rPr>
        <w:t>а</w:t>
      </w:r>
      <w:r w:rsidRPr="00E34D74">
        <w:rPr>
          <w:rFonts w:ascii="Times New Roman" w:hAnsi="Times New Roman" w:cs="Times New Roman"/>
          <w:sz w:val="28"/>
          <w:szCs w:val="28"/>
        </w:rPr>
        <w:t>правленность и комплексно воздействуют на все органы и системы растущего организма, укрепляя и повышая уровень функционирования сердечно-сосудистой, дыхательной, костно-мышечной и других систем организма чел</w:t>
      </w:r>
      <w:r w:rsidRPr="00E34D74">
        <w:rPr>
          <w:rFonts w:ascii="Times New Roman" w:hAnsi="Times New Roman" w:cs="Times New Roman"/>
          <w:sz w:val="28"/>
          <w:szCs w:val="28"/>
        </w:rPr>
        <w:t>о</w:t>
      </w:r>
      <w:r w:rsidRPr="00E34D74">
        <w:rPr>
          <w:rFonts w:ascii="Times New Roman" w:hAnsi="Times New Roman" w:cs="Times New Roman"/>
          <w:sz w:val="28"/>
          <w:szCs w:val="28"/>
        </w:rPr>
        <w:t xml:space="preserve">века (улучшают кровообращение, увеличивают емкость легких, нормализуют </w:t>
      </w:r>
      <w:r w:rsidRPr="00E34D74">
        <w:rPr>
          <w:rFonts w:ascii="Times New Roman" w:hAnsi="Times New Roman" w:cs="Times New Roman"/>
          <w:sz w:val="28"/>
          <w:szCs w:val="28"/>
        </w:rPr>
        <w:lastRenderedPageBreak/>
        <w:t>обменные процессы, повышают тонус нервной системы, увеличивают мыше</w:t>
      </w:r>
      <w:r w:rsidRPr="00E34D74">
        <w:rPr>
          <w:rFonts w:ascii="Times New Roman" w:hAnsi="Times New Roman" w:cs="Times New Roman"/>
          <w:sz w:val="28"/>
          <w:szCs w:val="28"/>
        </w:rPr>
        <w:t>ч</w:t>
      </w:r>
      <w:r w:rsidRPr="00E34D74">
        <w:rPr>
          <w:rFonts w:ascii="Times New Roman" w:hAnsi="Times New Roman" w:cs="Times New Roman"/>
          <w:sz w:val="28"/>
          <w:szCs w:val="28"/>
        </w:rPr>
        <w:t>ную массу, улучшают межмышечную координацию, формируют мышечный корсет. Выполнение сложнокоординационных, многочисленных технико-тактических действий в боксе, связанных с перемещением, с ходьбой, бегом, прыжками, быстрыми спуртами и ускорениями, акробатическими элементами, постоянным сопротивлением соперника, обеспечивает эффективное развитие всех физических качеств (быстроты, ловкости, выносливости, силы и гибк</w:t>
      </w:r>
      <w:r w:rsidRPr="00E34D74">
        <w:rPr>
          <w:rFonts w:ascii="Times New Roman" w:hAnsi="Times New Roman" w:cs="Times New Roman"/>
          <w:sz w:val="28"/>
          <w:szCs w:val="28"/>
        </w:rPr>
        <w:t>о</w:t>
      </w:r>
      <w:r w:rsidRPr="00E34D74">
        <w:rPr>
          <w:rFonts w:ascii="Times New Roman" w:hAnsi="Times New Roman" w:cs="Times New Roman"/>
          <w:sz w:val="28"/>
          <w:szCs w:val="28"/>
        </w:rPr>
        <w:t>сти), а также двигательных и жизненно необходимых навыков.</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Бокс как вид спорта представляет собой огромный потенциал для испол</w:t>
      </w:r>
      <w:r w:rsidRPr="00E34D74">
        <w:rPr>
          <w:rFonts w:ascii="Times New Roman" w:hAnsi="Times New Roman" w:cs="Times New Roman"/>
          <w:sz w:val="28"/>
          <w:szCs w:val="28"/>
        </w:rPr>
        <w:t>ь</w:t>
      </w:r>
      <w:r w:rsidRPr="00E34D74">
        <w:rPr>
          <w:rFonts w:ascii="Times New Roman" w:hAnsi="Times New Roman" w:cs="Times New Roman"/>
          <w:sz w:val="28"/>
          <w:szCs w:val="28"/>
        </w:rPr>
        <w:t>зования его характерных особенностей для общего и дополнительного образ</w:t>
      </w:r>
      <w:r w:rsidRPr="00E34D74">
        <w:rPr>
          <w:rFonts w:ascii="Times New Roman" w:hAnsi="Times New Roman" w:cs="Times New Roman"/>
          <w:sz w:val="28"/>
          <w:szCs w:val="28"/>
        </w:rPr>
        <w:t>о</w:t>
      </w:r>
      <w:r w:rsidRPr="00E34D74">
        <w:rPr>
          <w:rFonts w:ascii="Times New Roman" w:hAnsi="Times New Roman" w:cs="Times New Roman"/>
          <w:sz w:val="28"/>
          <w:szCs w:val="28"/>
        </w:rPr>
        <w:t>вания, физического воспитания и общего развития обучающихся, и, как следс</w:t>
      </w:r>
      <w:r w:rsidRPr="00E34D74">
        <w:rPr>
          <w:rFonts w:ascii="Times New Roman" w:hAnsi="Times New Roman" w:cs="Times New Roman"/>
          <w:sz w:val="28"/>
          <w:szCs w:val="28"/>
        </w:rPr>
        <w:t>т</w:t>
      </w:r>
      <w:r w:rsidRPr="00E34D74">
        <w:rPr>
          <w:rFonts w:ascii="Times New Roman" w:hAnsi="Times New Roman" w:cs="Times New Roman"/>
          <w:sz w:val="28"/>
          <w:szCs w:val="28"/>
        </w:rPr>
        <w:t>вие, подготовки высококвалифицированных спортсменов. Даже если в дал</w:t>
      </w:r>
      <w:r w:rsidRPr="00E34D74">
        <w:rPr>
          <w:rFonts w:ascii="Times New Roman" w:hAnsi="Times New Roman" w:cs="Times New Roman"/>
          <w:sz w:val="28"/>
          <w:szCs w:val="28"/>
        </w:rPr>
        <w:t>ь</w:t>
      </w:r>
      <w:r w:rsidRPr="00E34D74">
        <w:rPr>
          <w:rFonts w:ascii="Times New Roman" w:hAnsi="Times New Roman" w:cs="Times New Roman"/>
          <w:sz w:val="28"/>
          <w:szCs w:val="28"/>
        </w:rPr>
        <w:t>нейшем обучающийся не выберет спортивную карьеру, приобретенные качес</w:t>
      </w:r>
      <w:r w:rsidRPr="00E34D74">
        <w:rPr>
          <w:rFonts w:ascii="Times New Roman" w:hAnsi="Times New Roman" w:cs="Times New Roman"/>
          <w:sz w:val="28"/>
          <w:szCs w:val="28"/>
        </w:rPr>
        <w:t>т</w:t>
      </w:r>
      <w:r w:rsidRPr="00E34D74">
        <w:rPr>
          <w:rFonts w:ascii="Times New Roman" w:hAnsi="Times New Roman" w:cs="Times New Roman"/>
          <w:sz w:val="28"/>
          <w:szCs w:val="28"/>
        </w:rPr>
        <w:t>ва будут полезны для достижения высоких результатов не только в спорте, но и в жизни.</w:t>
      </w:r>
    </w:p>
    <w:p w:rsidR="002E54EC" w:rsidRPr="008219A0" w:rsidRDefault="008219A0" w:rsidP="00E34D74">
      <w:pPr>
        <w:widowControl/>
        <w:autoSpaceDE/>
        <w:autoSpaceDN/>
        <w:adjustRightInd/>
        <w:ind w:firstLine="709"/>
        <w:rPr>
          <w:rFonts w:ascii="Times New Roman" w:hAnsi="Times New Roman" w:cs="Times New Roman"/>
          <w:b/>
          <w:i/>
          <w:sz w:val="28"/>
          <w:szCs w:val="28"/>
        </w:rPr>
      </w:pPr>
      <w:r w:rsidRPr="008219A0">
        <w:rPr>
          <w:rFonts w:ascii="Times New Roman" w:hAnsi="Times New Roman" w:cs="Times New Roman"/>
          <w:b/>
          <w:i/>
          <w:sz w:val="28"/>
          <w:szCs w:val="28"/>
        </w:rPr>
        <w:t>Целью изучения модуля «Бокс»</w:t>
      </w:r>
      <w:r w:rsidR="002E54EC" w:rsidRPr="00E34D74">
        <w:rPr>
          <w:rFonts w:ascii="Times New Roman" w:hAnsi="Times New Roman" w:cs="Times New Roman"/>
          <w:sz w:val="28"/>
          <w:szCs w:val="28"/>
        </w:rPr>
        <w:t xml:space="preserve"> является создание условий для гарм</w:t>
      </w:r>
      <w:r w:rsidR="002E54EC" w:rsidRPr="00E34D74">
        <w:rPr>
          <w:rFonts w:ascii="Times New Roman" w:hAnsi="Times New Roman" w:cs="Times New Roman"/>
          <w:sz w:val="28"/>
          <w:szCs w:val="28"/>
        </w:rPr>
        <w:t>о</w:t>
      </w:r>
      <w:r w:rsidR="002E54EC" w:rsidRPr="00E34D74">
        <w:rPr>
          <w:rFonts w:ascii="Times New Roman" w:hAnsi="Times New Roman" w:cs="Times New Roman"/>
          <w:sz w:val="28"/>
          <w:szCs w:val="28"/>
        </w:rPr>
        <w:t xml:space="preserve">ничного развития обучающихся средствами физкультурно-спортивной и </w:t>
      </w:r>
      <w:r w:rsidR="002E54EC" w:rsidRPr="008219A0">
        <w:rPr>
          <w:rFonts w:ascii="Times New Roman" w:hAnsi="Times New Roman" w:cs="Times New Roman"/>
          <w:sz w:val="28"/>
          <w:szCs w:val="28"/>
        </w:rPr>
        <w:t>озд</w:t>
      </w:r>
      <w:r w:rsidR="002E54EC" w:rsidRPr="008219A0">
        <w:rPr>
          <w:rFonts w:ascii="Times New Roman" w:hAnsi="Times New Roman" w:cs="Times New Roman"/>
          <w:sz w:val="28"/>
          <w:szCs w:val="28"/>
        </w:rPr>
        <w:t>о</w:t>
      </w:r>
      <w:r w:rsidR="002E54EC" w:rsidRPr="008219A0">
        <w:rPr>
          <w:rFonts w:ascii="Times New Roman" w:hAnsi="Times New Roman" w:cs="Times New Roman"/>
          <w:sz w:val="28"/>
          <w:szCs w:val="28"/>
        </w:rPr>
        <w:t>ровительной деятельности на основе элементов боксерской подготовки.</w:t>
      </w:r>
    </w:p>
    <w:p w:rsidR="002E54EC" w:rsidRPr="008219A0" w:rsidRDefault="008219A0" w:rsidP="00E34D74">
      <w:pPr>
        <w:widowControl/>
        <w:autoSpaceDE/>
        <w:autoSpaceDN/>
        <w:adjustRightInd/>
        <w:ind w:firstLine="709"/>
        <w:rPr>
          <w:rFonts w:ascii="Times New Roman" w:hAnsi="Times New Roman" w:cs="Times New Roman"/>
          <w:b/>
          <w:i/>
          <w:sz w:val="28"/>
          <w:szCs w:val="28"/>
        </w:rPr>
      </w:pPr>
      <w:r>
        <w:rPr>
          <w:rFonts w:ascii="Times New Roman" w:hAnsi="Times New Roman" w:cs="Times New Roman"/>
          <w:b/>
          <w:i/>
          <w:sz w:val="28"/>
          <w:szCs w:val="28"/>
        </w:rPr>
        <w:t>Задачами изучения модуля «Бокс»</w:t>
      </w:r>
      <w:r w:rsidR="002E54EC" w:rsidRPr="008219A0">
        <w:rPr>
          <w:rFonts w:ascii="Times New Roman" w:hAnsi="Times New Roman" w:cs="Times New Roman"/>
          <w:b/>
          <w:i/>
          <w:sz w:val="28"/>
          <w:szCs w:val="28"/>
        </w:rPr>
        <w:t xml:space="preserve"> являются:</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популяризация бокса как вида спорта;</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овладение элементами технико-тактических навыков в боксе;</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воспитание морально-этических качеств;</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выявление, развитие и поддержка одаренных детей в области спорта;</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содействие физическому развитию и укреплению здоровья;</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формирование навыков здорового образа жизни;</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воспитание чувства сопричастности и гордости за свою Родину и ее и</w:t>
      </w:r>
      <w:r w:rsidR="002E54EC" w:rsidRPr="00E34D74">
        <w:rPr>
          <w:rFonts w:ascii="Times New Roman" w:hAnsi="Times New Roman" w:cs="Times New Roman"/>
          <w:sz w:val="28"/>
          <w:szCs w:val="28"/>
        </w:rPr>
        <w:t>с</w:t>
      </w:r>
      <w:r w:rsidR="002E54EC" w:rsidRPr="00E34D74">
        <w:rPr>
          <w:rFonts w:ascii="Times New Roman" w:hAnsi="Times New Roman" w:cs="Times New Roman"/>
          <w:sz w:val="28"/>
          <w:szCs w:val="28"/>
        </w:rPr>
        <w:t>торию.</w:t>
      </w:r>
    </w:p>
    <w:p w:rsidR="002E54EC" w:rsidRPr="008219A0" w:rsidRDefault="008219A0" w:rsidP="00E34D74">
      <w:pPr>
        <w:widowControl/>
        <w:autoSpaceDE/>
        <w:autoSpaceDN/>
        <w:adjustRightInd/>
        <w:ind w:firstLine="709"/>
        <w:rPr>
          <w:rFonts w:ascii="Times New Roman" w:hAnsi="Times New Roman" w:cs="Times New Roman"/>
          <w:i/>
          <w:sz w:val="28"/>
          <w:szCs w:val="28"/>
        </w:rPr>
      </w:pPr>
      <w:r w:rsidRPr="008219A0">
        <w:rPr>
          <w:rFonts w:ascii="Times New Roman" w:hAnsi="Times New Roman" w:cs="Times New Roman"/>
          <w:i/>
          <w:sz w:val="28"/>
          <w:szCs w:val="28"/>
        </w:rPr>
        <w:t>Место и роль модуля</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«Бокс»</w:t>
      </w:r>
      <w:r w:rsidR="002E54EC" w:rsidRPr="00E34D74">
        <w:rPr>
          <w:rFonts w:ascii="Times New Roman" w:hAnsi="Times New Roman" w:cs="Times New Roman"/>
          <w:sz w:val="28"/>
          <w:szCs w:val="28"/>
        </w:rPr>
        <w:t xml:space="preserve"> удачно сочетается практически со всеми базовыми вид</w:t>
      </w:r>
      <w:r w:rsidR="002E54EC" w:rsidRPr="00E34D74">
        <w:rPr>
          <w:rFonts w:ascii="Times New Roman" w:hAnsi="Times New Roman" w:cs="Times New Roman"/>
          <w:sz w:val="28"/>
          <w:szCs w:val="28"/>
        </w:rPr>
        <w:t>а</w:t>
      </w:r>
      <w:r w:rsidR="002E54EC" w:rsidRPr="00E34D74">
        <w:rPr>
          <w:rFonts w:ascii="Times New Roman" w:hAnsi="Times New Roman" w:cs="Times New Roman"/>
          <w:sz w:val="28"/>
          <w:szCs w:val="28"/>
        </w:rPr>
        <w:t xml:space="preserve">ми спорта, входящими </w:t>
      </w:r>
      <w:r>
        <w:rPr>
          <w:rFonts w:ascii="Times New Roman" w:hAnsi="Times New Roman" w:cs="Times New Roman"/>
          <w:sz w:val="28"/>
          <w:szCs w:val="28"/>
        </w:rPr>
        <w:t>в содержание учебного предмета «</w:t>
      </w:r>
      <w:r w:rsidR="002E54EC" w:rsidRPr="00E34D74">
        <w:rPr>
          <w:rFonts w:ascii="Times New Roman" w:hAnsi="Times New Roman" w:cs="Times New Roman"/>
          <w:sz w:val="28"/>
          <w:szCs w:val="28"/>
        </w:rPr>
        <w:t>Физиче</w:t>
      </w:r>
      <w:r>
        <w:rPr>
          <w:rFonts w:ascii="Times New Roman" w:hAnsi="Times New Roman" w:cs="Times New Roman"/>
          <w:sz w:val="28"/>
          <w:szCs w:val="28"/>
        </w:rPr>
        <w:t>ская культ</w:t>
      </w:r>
      <w:r>
        <w:rPr>
          <w:rFonts w:ascii="Times New Roman" w:hAnsi="Times New Roman" w:cs="Times New Roman"/>
          <w:sz w:val="28"/>
          <w:szCs w:val="28"/>
        </w:rPr>
        <w:t>у</w:t>
      </w:r>
      <w:r>
        <w:rPr>
          <w:rFonts w:ascii="Times New Roman" w:hAnsi="Times New Roman" w:cs="Times New Roman"/>
          <w:sz w:val="28"/>
          <w:szCs w:val="28"/>
        </w:rPr>
        <w:t>ра»</w:t>
      </w:r>
      <w:r w:rsidR="002E54EC" w:rsidRPr="00E34D74">
        <w:rPr>
          <w:rFonts w:ascii="Times New Roman" w:hAnsi="Times New Roman" w:cs="Times New Roman"/>
          <w:sz w:val="28"/>
          <w:szCs w:val="28"/>
        </w:rPr>
        <w:t xml:space="preserve"> (легкая атлетика, гимнастика, спортивные игры), предполагая доступность освоения учебного материала всем возрастным категориям обучающихся, нез</w:t>
      </w:r>
      <w:r w:rsidR="002E54EC" w:rsidRPr="00E34D74">
        <w:rPr>
          <w:rFonts w:ascii="Times New Roman" w:hAnsi="Times New Roman" w:cs="Times New Roman"/>
          <w:sz w:val="28"/>
          <w:szCs w:val="28"/>
        </w:rPr>
        <w:t>а</w:t>
      </w:r>
      <w:r w:rsidR="002E54EC" w:rsidRPr="00E34D74">
        <w:rPr>
          <w:rFonts w:ascii="Times New Roman" w:hAnsi="Times New Roman" w:cs="Times New Roman"/>
          <w:sz w:val="28"/>
          <w:szCs w:val="28"/>
        </w:rPr>
        <w:t>висимо от уровня их физического развития, физической подготовленности, здоровья и гендерных особенностей.</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Интеграция модуля по боксу поможет обучающимся в освоении содерж</w:t>
      </w:r>
      <w:r w:rsidRPr="00E34D74">
        <w:rPr>
          <w:rFonts w:ascii="Times New Roman" w:hAnsi="Times New Roman" w:cs="Times New Roman"/>
          <w:sz w:val="28"/>
          <w:szCs w:val="28"/>
        </w:rPr>
        <w:t>а</w:t>
      </w:r>
      <w:r w:rsidRPr="00E34D74">
        <w:rPr>
          <w:rFonts w:ascii="Times New Roman" w:hAnsi="Times New Roman" w:cs="Times New Roman"/>
          <w:sz w:val="28"/>
          <w:szCs w:val="28"/>
        </w:rPr>
        <w:t>тельных раздел</w:t>
      </w:r>
      <w:r w:rsidR="008219A0">
        <w:rPr>
          <w:rFonts w:ascii="Times New Roman" w:hAnsi="Times New Roman" w:cs="Times New Roman"/>
          <w:sz w:val="28"/>
          <w:szCs w:val="28"/>
        </w:rPr>
        <w:t>ов программы учебного предмета «Физическая культура» - «Знания о физической культуре», «</w:t>
      </w:r>
      <w:r w:rsidRPr="00E34D74">
        <w:rPr>
          <w:rFonts w:ascii="Times New Roman" w:hAnsi="Times New Roman" w:cs="Times New Roman"/>
          <w:sz w:val="28"/>
          <w:szCs w:val="28"/>
        </w:rPr>
        <w:t>Спосо</w:t>
      </w:r>
      <w:r w:rsidR="008219A0">
        <w:rPr>
          <w:rFonts w:ascii="Times New Roman" w:hAnsi="Times New Roman" w:cs="Times New Roman"/>
          <w:sz w:val="28"/>
          <w:szCs w:val="28"/>
        </w:rPr>
        <w:t>бы самостоятельной деятельности», «Физическое совершенствование»</w:t>
      </w:r>
      <w:r w:rsidRPr="00E34D74">
        <w:rPr>
          <w:rFonts w:ascii="Times New Roman" w:hAnsi="Times New Roman" w:cs="Times New Roman"/>
          <w:sz w:val="28"/>
          <w:szCs w:val="28"/>
        </w:rPr>
        <w:t xml:space="preserve"> в рамках реализации рабоч</w:t>
      </w:r>
      <w:r w:rsidR="008219A0">
        <w:rPr>
          <w:rFonts w:ascii="Times New Roman" w:hAnsi="Times New Roman" w:cs="Times New Roman"/>
          <w:sz w:val="28"/>
          <w:szCs w:val="28"/>
        </w:rPr>
        <w:t>ей программы учебного предмета «Физическая культура»</w:t>
      </w:r>
      <w:r w:rsidRPr="00E34D74">
        <w:rPr>
          <w:rFonts w:ascii="Times New Roman" w:hAnsi="Times New Roman" w:cs="Times New Roman"/>
          <w:sz w:val="28"/>
          <w:szCs w:val="28"/>
        </w:rPr>
        <w:t>, при подготовке и проведении спо</w:t>
      </w:r>
      <w:r w:rsidRPr="00E34D74">
        <w:rPr>
          <w:rFonts w:ascii="Times New Roman" w:hAnsi="Times New Roman" w:cs="Times New Roman"/>
          <w:sz w:val="28"/>
          <w:szCs w:val="28"/>
        </w:rPr>
        <w:t>р</w:t>
      </w:r>
      <w:r w:rsidRPr="00E34D74">
        <w:rPr>
          <w:rFonts w:ascii="Times New Roman" w:hAnsi="Times New Roman" w:cs="Times New Roman"/>
          <w:sz w:val="28"/>
          <w:szCs w:val="28"/>
        </w:rPr>
        <w:t>тивных мероприятий, в достижении образовательных результатов внеурочной деятельности и дополнительного образования физкультурно-спортивной н</w:t>
      </w:r>
      <w:r w:rsidRPr="00E34D74">
        <w:rPr>
          <w:rFonts w:ascii="Times New Roman" w:hAnsi="Times New Roman" w:cs="Times New Roman"/>
          <w:sz w:val="28"/>
          <w:szCs w:val="28"/>
        </w:rPr>
        <w:t>а</w:t>
      </w:r>
      <w:r w:rsidRPr="00E34D74">
        <w:rPr>
          <w:rFonts w:ascii="Times New Roman" w:hAnsi="Times New Roman" w:cs="Times New Roman"/>
          <w:sz w:val="28"/>
          <w:szCs w:val="28"/>
        </w:rPr>
        <w:t>правленности, деятельности школьных спортивных клубов, подготовке об</w:t>
      </w:r>
      <w:r w:rsidRPr="00E34D74">
        <w:rPr>
          <w:rFonts w:ascii="Times New Roman" w:hAnsi="Times New Roman" w:cs="Times New Roman"/>
          <w:sz w:val="28"/>
          <w:szCs w:val="28"/>
        </w:rPr>
        <w:t>у</w:t>
      </w:r>
      <w:r w:rsidRPr="00E34D74">
        <w:rPr>
          <w:rFonts w:ascii="Times New Roman" w:hAnsi="Times New Roman" w:cs="Times New Roman"/>
          <w:sz w:val="28"/>
          <w:szCs w:val="28"/>
        </w:rPr>
        <w:lastRenderedPageBreak/>
        <w:t>чающихся к сдаче норм Всероссийского физк</w:t>
      </w:r>
      <w:r w:rsidR="008219A0">
        <w:rPr>
          <w:rFonts w:ascii="Times New Roman" w:hAnsi="Times New Roman" w:cs="Times New Roman"/>
          <w:sz w:val="28"/>
          <w:szCs w:val="28"/>
        </w:rPr>
        <w:t>ультурно-спортивного комплекса «Готов к труду и обороне»</w:t>
      </w:r>
      <w:r w:rsidRPr="00E34D74">
        <w:rPr>
          <w:rFonts w:ascii="Times New Roman" w:hAnsi="Times New Roman" w:cs="Times New Roman"/>
          <w:sz w:val="28"/>
          <w:szCs w:val="28"/>
        </w:rPr>
        <w:t xml:space="preserve"> и участии в спортивных соревнованиях.</w:t>
      </w:r>
    </w:p>
    <w:p w:rsidR="002E54EC" w:rsidRPr="008219A0" w:rsidRDefault="008219A0" w:rsidP="00E34D74">
      <w:pPr>
        <w:widowControl/>
        <w:autoSpaceDE/>
        <w:autoSpaceDN/>
        <w:adjustRightInd/>
        <w:ind w:firstLine="709"/>
        <w:rPr>
          <w:rFonts w:ascii="Times New Roman" w:hAnsi="Times New Roman" w:cs="Times New Roman"/>
          <w:i/>
          <w:sz w:val="28"/>
          <w:szCs w:val="28"/>
        </w:rPr>
      </w:pPr>
      <w:r w:rsidRPr="008219A0">
        <w:rPr>
          <w:rFonts w:ascii="Times New Roman" w:hAnsi="Times New Roman" w:cs="Times New Roman"/>
          <w:i/>
          <w:sz w:val="28"/>
          <w:szCs w:val="28"/>
        </w:rPr>
        <w:t>Модуль «Бокс»</w:t>
      </w:r>
      <w:r w:rsidR="002E54EC" w:rsidRPr="008219A0">
        <w:rPr>
          <w:rFonts w:ascii="Times New Roman" w:hAnsi="Times New Roman" w:cs="Times New Roman"/>
          <w:i/>
          <w:sz w:val="28"/>
          <w:szCs w:val="28"/>
        </w:rPr>
        <w:t xml:space="preserve"> может быть реализован в следующих вариантах:</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боксу с выбором ра</w:t>
      </w:r>
      <w:r w:rsidR="002E54EC" w:rsidRPr="00E34D74">
        <w:rPr>
          <w:rFonts w:ascii="Times New Roman" w:hAnsi="Times New Roman" w:cs="Times New Roman"/>
          <w:sz w:val="28"/>
          <w:szCs w:val="28"/>
        </w:rPr>
        <w:t>з</w:t>
      </w:r>
      <w:r w:rsidR="002E54EC" w:rsidRPr="00E34D74">
        <w:rPr>
          <w:rFonts w:ascii="Times New Roman" w:hAnsi="Times New Roman" w:cs="Times New Roman"/>
          <w:sz w:val="28"/>
          <w:szCs w:val="28"/>
        </w:rPr>
        <w:t>личных элементов бокса, с учетом возраста и физической подготовленности обучающихся (с соответствующей дозировкой и интенсивностью);</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w:t>
      </w:r>
      <w:r w:rsidR="002E54EC" w:rsidRPr="00E34D74">
        <w:rPr>
          <w:rFonts w:ascii="Times New Roman" w:hAnsi="Times New Roman" w:cs="Times New Roman"/>
          <w:sz w:val="28"/>
          <w:szCs w:val="28"/>
        </w:rPr>
        <w:t>о</w:t>
      </w:r>
      <w:r w:rsidR="002E54EC" w:rsidRPr="00E34D74">
        <w:rPr>
          <w:rFonts w:ascii="Times New Roman" w:hAnsi="Times New Roman" w:cs="Times New Roman"/>
          <w:sz w:val="28"/>
          <w:szCs w:val="28"/>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w:t>
      </w:r>
      <w:r w:rsidR="002E54EC" w:rsidRPr="00E34D74">
        <w:rPr>
          <w:rFonts w:ascii="Times New Roman" w:hAnsi="Times New Roman" w:cs="Times New Roman"/>
          <w:sz w:val="28"/>
          <w:szCs w:val="28"/>
        </w:rPr>
        <w:t>и</w:t>
      </w:r>
      <w:r w:rsidR="002E54EC" w:rsidRPr="00E34D74">
        <w:rPr>
          <w:rFonts w:ascii="Times New Roman" w:hAnsi="Times New Roman" w:cs="Times New Roman"/>
          <w:sz w:val="28"/>
          <w:szCs w:val="28"/>
        </w:rPr>
        <w:t>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w:t>
      </w:r>
      <w:r w:rsidR="002E54EC" w:rsidRPr="00E34D74">
        <w:rPr>
          <w:rFonts w:ascii="Times New Roman" w:hAnsi="Times New Roman" w:cs="Times New Roman"/>
          <w:sz w:val="28"/>
          <w:szCs w:val="28"/>
        </w:rPr>
        <w:t>р</w:t>
      </w:r>
      <w:r w:rsidR="002E54EC" w:rsidRPr="00E34D74">
        <w:rPr>
          <w:rFonts w:ascii="Times New Roman" w:hAnsi="Times New Roman" w:cs="Times New Roman"/>
          <w:sz w:val="28"/>
          <w:szCs w:val="28"/>
        </w:rPr>
        <w:t>тивных клубов, включая использование учебных модулей по видам спорта (р</w:t>
      </w:r>
      <w:r w:rsidR="002E54EC" w:rsidRPr="00E34D74">
        <w:rPr>
          <w:rFonts w:ascii="Times New Roman" w:hAnsi="Times New Roman" w:cs="Times New Roman"/>
          <w:sz w:val="28"/>
          <w:szCs w:val="28"/>
        </w:rPr>
        <w:t>е</w:t>
      </w:r>
      <w:r w:rsidR="002E54EC" w:rsidRPr="00E34D74">
        <w:rPr>
          <w:rFonts w:ascii="Times New Roman" w:hAnsi="Times New Roman" w:cs="Times New Roman"/>
          <w:sz w:val="28"/>
          <w:szCs w:val="28"/>
        </w:rPr>
        <w:t>комендуемый объем в 10 и 11 классах - по 34 часа).</w:t>
      </w:r>
    </w:p>
    <w:p w:rsidR="002E54EC" w:rsidRPr="008219A0" w:rsidRDefault="008219A0" w:rsidP="00E34D74">
      <w:pPr>
        <w:widowControl/>
        <w:autoSpaceDE/>
        <w:autoSpaceDN/>
        <w:adjustRightInd/>
        <w:ind w:firstLine="709"/>
        <w:rPr>
          <w:rFonts w:ascii="Times New Roman" w:hAnsi="Times New Roman" w:cs="Times New Roman"/>
          <w:b/>
          <w:sz w:val="28"/>
          <w:szCs w:val="28"/>
        </w:rPr>
      </w:pPr>
      <w:r w:rsidRPr="008219A0">
        <w:rPr>
          <w:rFonts w:ascii="Times New Roman" w:hAnsi="Times New Roman" w:cs="Times New Roman"/>
          <w:b/>
          <w:sz w:val="28"/>
          <w:szCs w:val="28"/>
        </w:rPr>
        <w:t>2) Содержание модуля</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1) Знания о боксе.</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Зарождение и история развития бокса, современного бокса в мире, в Ро</w:t>
      </w:r>
      <w:r w:rsidRPr="00E34D74">
        <w:rPr>
          <w:rFonts w:ascii="Times New Roman" w:hAnsi="Times New Roman" w:cs="Times New Roman"/>
          <w:sz w:val="28"/>
          <w:szCs w:val="28"/>
        </w:rPr>
        <w:t>с</w:t>
      </w:r>
      <w:r w:rsidRPr="00E34D74">
        <w:rPr>
          <w:rFonts w:ascii="Times New Roman" w:hAnsi="Times New Roman" w:cs="Times New Roman"/>
          <w:sz w:val="28"/>
          <w:szCs w:val="28"/>
        </w:rPr>
        <w:t>сийской Федерации, в регионе.</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Правила и организация соревнований по боксу.</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Судейская коллегия, обслуживающая соревнования. Жесты судьи.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Официальный календарь соревнований по боксу (международных, вс</w:t>
      </w:r>
      <w:r w:rsidRPr="00E34D74">
        <w:rPr>
          <w:rFonts w:ascii="Times New Roman" w:hAnsi="Times New Roman" w:cs="Times New Roman"/>
          <w:sz w:val="28"/>
          <w:szCs w:val="28"/>
        </w:rPr>
        <w:t>е</w:t>
      </w:r>
      <w:r w:rsidRPr="00E34D74">
        <w:rPr>
          <w:rFonts w:ascii="Times New Roman" w:hAnsi="Times New Roman" w:cs="Times New Roman"/>
          <w:sz w:val="28"/>
          <w:szCs w:val="28"/>
        </w:rPr>
        <w:t>российских, региональных).</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Единая всероссийская спортивная классификация (ЕВСК).</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Требования безопасности при организации занятий боксом.</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Характерные травмы в боксе и мероприятия по их предупреждению.</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Занятия боксом как средство укрепления здоровья, повышения функци</w:t>
      </w:r>
      <w:r w:rsidRPr="00E34D74">
        <w:rPr>
          <w:rFonts w:ascii="Times New Roman" w:hAnsi="Times New Roman" w:cs="Times New Roman"/>
          <w:sz w:val="28"/>
          <w:szCs w:val="28"/>
        </w:rPr>
        <w:t>о</w:t>
      </w:r>
      <w:r w:rsidRPr="00E34D74">
        <w:rPr>
          <w:rFonts w:ascii="Times New Roman" w:hAnsi="Times New Roman" w:cs="Times New Roman"/>
          <w:sz w:val="28"/>
          <w:szCs w:val="28"/>
        </w:rPr>
        <w:t>нальных возможностей основных систем организма и развития физических к</w:t>
      </w:r>
      <w:r w:rsidRPr="00E34D74">
        <w:rPr>
          <w:rFonts w:ascii="Times New Roman" w:hAnsi="Times New Roman" w:cs="Times New Roman"/>
          <w:sz w:val="28"/>
          <w:szCs w:val="28"/>
        </w:rPr>
        <w:t>а</w:t>
      </w:r>
      <w:r w:rsidRPr="00E34D74">
        <w:rPr>
          <w:rFonts w:ascii="Times New Roman" w:hAnsi="Times New Roman" w:cs="Times New Roman"/>
          <w:sz w:val="28"/>
          <w:szCs w:val="28"/>
        </w:rPr>
        <w:t>честв.</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Правила и организация соревнований по боксу.</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Судейская коллегия, обслуживающая соревнования. Жесты судьи.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2) Способы самостоятельной деятельности.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Правила безопасного, правомерного поведения во время соревнований по боксу в качестве зрителя, болельщика.</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Организация и проведение самостоятельных занятий по боксу.</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Составление планов и самостоятельное проведение занятий по боксу.</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Способы самостоятельного освоения двигательных действий, подбор подводящих, подготовительных и специальных упражнений.</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lastRenderedPageBreak/>
        <w:t>Самоконтроль и его роль в учебной и соревновательной деятельности. Первые внешние признаки утомления. Средства восстановления организма п</w:t>
      </w:r>
      <w:r w:rsidRPr="00E34D74">
        <w:rPr>
          <w:rFonts w:ascii="Times New Roman" w:hAnsi="Times New Roman" w:cs="Times New Roman"/>
          <w:sz w:val="28"/>
          <w:szCs w:val="28"/>
        </w:rPr>
        <w:t>о</w:t>
      </w:r>
      <w:r w:rsidRPr="00E34D74">
        <w:rPr>
          <w:rFonts w:ascii="Times New Roman" w:hAnsi="Times New Roman" w:cs="Times New Roman"/>
          <w:sz w:val="28"/>
          <w:szCs w:val="28"/>
        </w:rPr>
        <w:t>сле физической нагрузки.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Правила личной гигиены, требования к спортивной одежде и обуви для занятий боксом.</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Правила ухода за спортивным инвентарем и оборудованием.</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Роль спортивного режима и питания.</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Тестирование уровня физической подготовленности.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Самоконтроль в процессе занятий спортом. Сущность самоконтроля и его роль в занятиях спортом. Дневник самоконтроля, его формы и содержание.</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Классификация физических упражнений: подготовительные, общеразв</w:t>
      </w:r>
      <w:r w:rsidRPr="00E34D74">
        <w:rPr>
          <w:rFonts w:ascii="Times New Roman" w:hAnsi="Times New Roman" w:cs="Times New Roman"/>
          <w:sz w:val="28"/>
          <w:szCs w:val="28"/>
        </w:rPr>
        <w:t>и</w:t>
      </w:r>
      <w:r w:rsidRPr="00E34D74">
        <w:rPr>
          <w:rFonts w:ascii="Times New Roman" w:hAnsi="Times New Roman" w:cs="Times New Roman"/>
          <w:sz w:val="28"/>
          <w:szCs w:val="28"/>
        </w:rPr>
        <w:t>вающие, специальные и корригирующие. Составление индивидуальных ко</w:t>
      </w:r>
      <w:r w:rsidRPr="00E34D74">
        <w:rPr>
          <w:rFonts w:ascii="Times New Roman" w:hAnsi="Times New Roman" w:cs="Times New Roman"/>
          <w:sz w:val="28"/>
          <w:szCs w:val="28"/>
        </w:rPr>
        <w:t>м</w:t>
      </w:r>
      <w:r w:rsidRPr="00E34D74">
        <w:rPr>
          <w:rFonts w:ascii="Times New Roman" w:hAnsi="Times New Roman" w:cs="Times New Roman"/>
          <w:sz w:val="28"/>
          <w:szCs w:val="28"/>
        </w:rPr>
        <w:t>плексов упражнений различной направленности.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Способы и методы профилактики пагубных привычек, асоциального и созависимого поведения.</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Антидопинговое поведение.</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Тестирование уровня физической подготовленности в боксе.</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3) Физическое совершенствование.</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Комплексы упражнений для развития физических качеств (ловкости, ги</w:t>
      </w:r>
      <w:r w:rsidRPr="00E34D74">
        <w:rPr>
          <w:rFonts w:ascii="Times New Roman" w:hAnsi="Times New Roman" w:cs="Times New Roman"/>
          <w:sz w:val="28"/>
          <w:szCs w:val="28"/>
        </w:rPr>
        <w:t>б</w:t>
      </w:r>
      <w:r w:rsidRPr="00E34D74">
        <w:rPr>
          <w:rFonts w:ascii="Times New Roman" w:hAnsi="Times New Roman" w:cs="Times New Roman"/>
          <w:sz w:val="28"/>
          <w:szCs w:val="28"/>
        </w:rPr>
        <w:t>кости, силы, выносливости, быстроты, координационных и скоростных спосо</w:t>
      </w:r>
      <w:r w:rsidRPr="00E34D74">
        <w:rPr>
          <w:rFonts w:ascii="Times New Roman" w:hAnsi="Times New Roman" w:cs="Times New Roman"/>
          <w:sz w:val="28"/>
          <w:szCs w:val="28"/>
        </w:rPr>
        <w:t>б</w:t>
      </w:r>
      <w:r w:rsidRPr="00E34D74">
        <w:rPr>
          <w:rFonts w:ascii="Times New Roman" w:hAnsi="Times New Roman" w:cs="Times New Roman"/>
          <w:sz w:val="28"/>
          <w:szCs w:val="28"/>
        </w:rPr>
        <w:t>ностей):</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бег в различных направлениях, с остановкой по сигналу, с выбрасыван</w:t>
      </w:r>
      <w:r w:rsidRPr="00E34D74">
        <w:rPr>
          <w:rFonts w:ascii="Times New Roman" w:hAnsi="Times New Roman" w:cs="Times New Roman"/>
          <w:sz w:val="28"/>
          <w:szCs w:val="28"/>
        </w:rPr>
        <w:t>и</w:t>
      </w:r>
      <w:r w:rsidRPr="00E34D74">
        <w:rPr>
          <w:rFonts w:ascii="Times New Roman" w:hAnsi="Times New Roman" w:cs="Times New Roman"/>
          <w:sz w:val="28"/>
          <w:szCs w:val="28"/>
        </w:rPr>
        <w:t>ем прямых ног вперед, в сторону, со скакалкой, эстафеты на скорость, челно</w:t>
      </w:r>
      <w:r w:rsidRPr="00E34D74">
        <w:rPr>
          <w:rFonts w:ascii="Times New Roman" w:hAnsi="Times New Roman" w:cs="Times New Roman"/>
          <w:sz w:val="28"/>
          <w:szCs w:val="28"/>
        </w:rPr>
        <w:t>ч</w:t>
      </w:r>
      <w:r w:rsidRPr="00E34D74">
        <w:rPr>
          <w:rFonts w:ascii="Times New Roman" w:hAnsi="Times New Roman" w:cs="Times New Roman"/>
          <w:sz w:val="28"/>
          <w:szCs w:val="28"/>
        </w:rPr>
        <w:t>ный бег 3 x 10 м, чередование бега с ходьбой, со сменой направления и скор</w:t>
      </w:r>
      <w:r w:rsidRPr="00E34D74">
        <w:rPr>
          <w:rFonts w:ascii="Times New Roman" w:hAnsi="Times New Roman" w:cs="Times New Roman"/>
          <w:sz w:val="28"/>
          <w:szCs w:val="28"/>
        </w:rPr>
        <w:t>о</w:t>
      </w:r>
      <w:r w:rsidRPr="00E34D74">
        <w:rPr>
          <w:rFonts w:ascii="Times New Roman" w:hAnsi="Times New Roman" w:cs="Times New Roman"/>
          <w:sz w:val="28"/>
          <w:szCs w:val="28"/>
        </w:rPr>
        <w:t>сти;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прыжки на месте на одной и двух ногах, с продвижением вперед, в длину, из приседа, через скамейку, со скакалкой, с поворотом на 180, 360 градусов, с места и с разбега, прыжки на одной и на другой ноге в разных направлениях с поворотами;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упражнения для развития рук, плечевого пояса, туловища, ног, упражн</w:t>
      </w:r>
      <w:r w:rsidRPr="00E34D74">
        <w:rPr>
          <w:rFonts w:ascii="Times New Roman" w:hAnsi="Times New Roman" w:cs="Times New Roman"/>
          <w:sz w:val="28"/>
          <w:szCs w:val="28"/>
        </w:rPr>
        <w:t>е</w:t>
      </w:r>
      <w:r w:rsidRPr="00E34D74">
        <w:rPr>
          <w:rFonts w:ascii="Times New Roman" w:hAnsi="Times New Roman" w:cs="Times New Roman"/>
          <w:sz w:val="28"/>
          <w:szCs w:val="28"/>
        </w:rPr>
        <w:t>ния с предметами для комплексного развития мышц (с теннисными и баске</w:t>
      </w:r>
      <w:r w:rsidRPr="00E34D74">
        <w:rPr>
          <w:rFonts w:ascii="Times New Roman" w:hAnsi="Times New Roman" w:cs="Times New Roman"/>
          <w:sz w:val="28"/>
          <w:szCs w:val="28"/>
        </w:rPr>
        <w:t>т</w:t>
      </w:r>
      <w:r w:rsidRPr="00E34D74">
        <w:rPr>
          <w:rFonts w:ascii="Times New Roman" w:hAnsi="Times New Roman" w:cs="Times New Roman"/>
          <w:sz w:val="28"/>
          <w:szCs w:val="28"/>
        </w:rPr>
        <w:t>больными мячами);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висы и упоры: подтягивание в висе (мальчики), в висе лежа (девочки), поднимание ног в висе;</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лазание по канату.</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Комплексы упражнений, формирующие двигательные умения и навыки технических и тактических действий: общеразвивающих и специальных физ</w:t>
      </w:r>
      <w:r w:rsidRPr="00E34D74">
        <w:rPr>
          <w:rFonts w:ascii="Times New Roman" w:hAnsi="Times New Roman" w:cs="Times New Roman"/>
          <w:sz w:val="28"/>
          <w:szCs w:val="28"/>
        </w:rPr>
        <w:t>и</w:t>
      </w:r>
      <w:r w:rsidRPr="00E34D74">
        <w:rPr>
          <w:rFonts w:ascii="Times New Roman" w:hAnsi="Times New Roman" w:cs="Times New Roman"/>
          <w:sz w:val="28"/>
          <w:szCs w:val="28"/>
        </w:rPr>
        <w:t>ческих упражнений.</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Различные варианты нанесения ударо</w:t>
      </w:r>
      <w:r w:rsidR="008219A0">
        <w:rPr>
          <w:rFonts w:ascii="Times New Roman" w:hAnsi="Times New Roman" w:cs="Times New Roman"/>
          <w:sz w:val="28"/>
          <w:szCs w:val="28"/>
        </w:rPr>
        <w:t>в (свинг, в голову и туловище, «кросс» в голову, «хуки»</w:t>
      </w:r>
      <w:r w:rsidRPr="00E34D74">
        <w:rPr>
          <w:rFonts w:ascii="Times New Roman" w:hAnsi="Times New Roman" w:cs="Times New Roman"/>
          <w:sz w:val="28"/>
          <w:szCs w:val="28"/>
        </w:rPr>
        <w:t>, апперкоты и другое) и защиты от них.</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Серии приемных ударов, защиты от них и контрудары. Разнотипные с</w:t>
      </w:r>
      <w:r w:rsidRPr="00E34D74">
        <w:rPr>
          <w:rFonts w:ascii="Times New Roman" w:hAnsi="Times New Roman" w:cs="Times New Roman"/>
          <w:sz w:val="28"/>
          <w:szCs w:val="28"/>
        </w:rPr>
        <w:t>о</w:t>
      </w:r>
      <w:r w:rsidRPr="00E34D74">
        <w:rPr>
          <w:rFonts w:ascii="Times New Roman" w:hAnsi="Times New Roman" w:cs="Times New Roman"/>
          <w:sz w:val="28"/>
          <w:szCs w:val="28"/>
        </w:rPr>
        <w:t>четания боковых ударов и ударов снизу в голову и туловище и защита от них.</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Наступательные движения - атака, встречная и ответная контратака, н</w:t>
      </w:r>
      <w:r w:rsidRPr="00E34D74">
        <w:rPr>
          <w:rFonts w:ascii="Times New Roman" w:hAnsi="Times New Roman" w:cs="Times New Roman"/>
          <w:sz w:val="28"/>
          <w:szCs w:val="28"/>
        </w:rPr>
        <w:t>а</w:t>
      </w:r>
      <w:r w:rsidRPr="00E34D74">
        <w:rPr>
          <w:rFonts w:ascii="Times New Roman" w:hAnsi="Times New Roman" w:cs="Times New Roman"/>
          <w:sz w:val="28"/>
          <w:szCs w:val="28"/>
        </w:rPr>
        <w:t>несение ударов при отходе.</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lastRenderedPageBreak/>
        <w:t>Совершенствование ранее изучаемых технико-тактических действий на дальней дистанции: передвижения, одиночные, двойные, повторные удары, з</w:t>
      </w:r>
      <w:r w:rsidRPr="00E34D74">
        <w:rPr>
          <w:rFonts w:ascii="Times New Roman" w:hAnsi="Times New Roman" w:cs="Times New Roman"/>
          <w:sz w:val="28"/>
          <w:szCs w:val="28"/>
        </w:rPr>
        <w:t>а</w:t>
      </w:r>
      <w:r w:rsidRPr="00E34D74">
        <w:rPr>
          <w:rFonts w:ascii="Times New Roman" w:hAnsi="Times New Roman" w:cs="Times New Roman"/>
          <w:sz w:val="28"/>
          <w:szCs w:val="28"/>
        </w:rPr>
        <w:t>щиты от них и контрудары; одиночные, двойные и повторные боковые удары, защиты от них и контрудары; серии прямых и боковых ударов, защиты от них и контрудары.</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Совершенствование технико-тактических действий на средней диста</w:t>
      </w:r>
      <w:r w:rsidRPr="00E34D74">
        <w:rPr>
          <w:rFonts w:ascii="Times New Roman" w:hAnsi="Times New Roman" w:cs="Times New Roman"/>
          <w:sz w:val="28"/>
          <w:szCs w:val="28"/>
        </w:rPr>
        <w:t>н</w:t>
      </w:r>
      <w:r w:rsidRPr="00E34D74">
        <w:rPr>
          <w:rFonts w:ascii="Times New Roman" w:hAnsi="Times New Roman" w:cs="Times New Roman"/>
          <w:sz w:val="28"/>
          <w:szCs w:val="28"/>
        </w:rPr>
        <w:t>ции: одиночные, двойные и серии прямых ударов, защиты от них и контруд</w:t>
      </w:r>
      <w:r w:rsidRPr="00E34D74">
        <w:rPr>
          <w:rFonts w:ascii="Times New Roman" w:hAnsi="Times New Roman" w:cs="Times New Roman"/>
          <w:sz w:val="28"/>
          <w:szCs w:val="28"/>
        </w:rPr>
        <w:t>а</w:t>
      </w:r>
      <w:r w:rsidRPr="00E34D74">
        <w:rPr>
          <w:rFonts w:ascii="Times New Roman" w:hAnsi="Times New Roman" w:cs="Times New Roman"/>
          <w:sz w:val="28"/>
          <w:szCs w:val="28"/>
        </w:rPr>
        <w:t>ры; боковой удар левой в голову с переносом веса тела на правую ногу и без переноса, защита</w:t>
      </w:r>
      <w:r w:rsidR="008219A0">
        <w:rPr>
          <w:rFonts w:ascii="Times New Roman" w:hAnsi="Times New Roman" w:cs="Times New Roman"/>
          <w:sz w:val="28"/>
          <w:szCs w:val="28"/>
        </w:rPr>
        <w:t xml:space="preserve"> подставкой правого предплечья «нырком»</w:t>
      </w:r>
      <w:r w:rsidRPr="00E34D74">
        <w:rPr>
          <w:rFonts w:ascii="Times New Roman" w:hAnsi="Times New Roman" w:cs="Times New Roman"/>
          <w:sz w:val="28"/>
          <w:szCs w:val="28"/>
        </w:rPr>
        <w:t xml:space="preserve"> вправо или отх</w:t>
      </w:r>
      <w:r w:rsidRPr="00E34D74">
        <w:rPr>
          <w:rFonts w:ascii="Times New Roman" w:hAnsi="Times New Roman" w:cs="Times New Roman"/>
          <w:sz w:val="28"/>
          <w:szCs w:val="28"/>
        </w:rPr>
        <w:t>о</w:t>
      </w:r>
      <w:r w:rsidRPr="00E34D74">
        <w:rPr>
          <w:rFonts w:ascii="Times New Roman" w:hAnsi="Times New Roman" w:cs="Times New Roman"/>
          <w:sz w:val="28"/>
          <w:szCs w:val="28"/>
        </w:rPr>
        <w:t>дом; одиночные, двойные и серии ударов снизу, защиты от них и контрудары; удары левой снизу в голову и туловище на месте одиночным и двойным шагом, удар снизу в голову и туловище с переносом веса тела на правую ногу и с пер</w:t>
      </w:r>
      <w:r w:rsidRPr="00E34D74">
        <w:rPr>
          <w:rFonts w:ascii="Times New Roman" w:hAnsi="Times New Roman" w:cs="Times New Roman"/>
          <w:sz w:val="28"/>
          <w:szCs w:val="28"/>
        </w:rPr>
        <w:t>е</w:t>
      </w:r>
      <w:r w:rsidRPr="00E34D74">
        <w:rPr>
          <w:rFonts w:ascii="Times New Roman" w:hAnsi="Times New Roman" w:cs="Times New Roman"/>
          <w:sz w:val="28"/>
          <w:szCs w:val="28"/>
        </w:rPr>
        <w:t>носом веса тела на левую ногу; защиты от ударов левой снизу в голову и тул</w:t>
      </w:r>
      <w:r w:rsidRPr="00E34D74">
        <w:rPr>
          <w:rFonts w:ascii="Times New Roman" w:hAnsi="Times New Roman" w:cs="Times New Roman"/>
          <w:sz w:val="28"/>
          <w:szCs w:val="28"/>
        </w:rPr>
        <w:t>о</w:t>
      </w:r>
      <w:r w:rsidRPr="00E34D74">
        <w:rPr>
          <w:rFonts w:ascii="Times New Roman" w:hAnsi="Times New Roman" w:cs="Times New Roman"/>
          <w:sz w:val="28"/>
          <w:szCs w:val="28"/>
        </w:rPr>
        <w:t>вище накладкой одноименной и разноименной ладонью на сгиб локтевого су</w:t>
      </w:r>
      <w:r w:rsidRPr="00E34D74">
        <w:rPr>
          <w:rFonts w:ascii="Times New Roman" w:hAnsi="Times New Roman" w:cs="Times New Roman"/>
          <w:sz w:val="28"/>
          <w:szCs w:val="28"/>
        </w:rPr>
        <w:t>с</w:t>
      </w:r>
      <w:r w:rsidRPr="00E34D74">
        <w:rPr>
          <w:rFonts w:ascii="Times New Roman" w:hAnsi="Times New Roman" w:cs="Times New Roman"/>
          <w:sz w:val="28"/>
          <w:szCs w:val="28"/>
        </w:rPr>
        <w:t>тава, отклоном и отходом; удар снизу правой в голову и туловище с переносом веса тела на левую ногу и переносом на правую; трех и четырех ударные серии снизу левой и правой в туловище и голову, защиты от них подставками локтей и предплечий; боковой удар правой в голову и перенос веса тела на левую ногу и без переноса, защита подставкой левого предплечья "нырком" влево или о</w:t>
      </w:r>
      <w:r w:rsidRPr="00E34D74">
        <w:rPr>
          <w:rFonts w:ascii="Times New Roman" w:hAnsi="Times New Roman" w:cs="Times New Roman"/>
          <w:sz w:val="28"/>
          <w:szCs w:val="28"/>
        </w:rPr>
        <w:t>т</w:t>
      </w:r>
      <w:r w:rsidRPr="00E34D74">
        <w:rPr>
          <w:rFonts w:ascii="Times New Roman" w:hAnsi="Times New Roman" w:cs="Times New Roman"/>
          <w:sz w:val="28"/>
          <w:szCs w:val="28"/>
        </w:rPr>
        <w:t>ходом; трех и четырех ударные серии боковых ударов и защита от них подста</w:t>
      </w:r>
      <w:r w:rsidRPr="00E34D74">
        <w:rPr>
          <w:rFonts w:ascii="Times New Roman" w:hAnsi="Times New Roman" w:cs="Times New Roman"/>
          <w:sz w:val="28"/>
          <w:szCs w:val="28"/>
        </w:rPr>
        <w:t>в</w:t>
      </w:r>
      <w:r w:rsidRPr="00E34D74">
        <w:rPr>
          <w:rFonts w:ascii="Times New Roman" w:hAnsi="Times New Roman" w:cs="Times New Roman"/>
          <w:sz w:val="28"/>
          <w:szCs w:val="28"/>
        </w:rPr>
        <w:t xml:space="preserve">ками предплечий или </w:t>
      </w:r>
      <w:r w:rsidR="008219A0">
        <w:rPr>
          <w:rFonts w:ascii="Times New Roman" w:hAnsi="Times New Roman" w:cs="Times New Roman"/>
          <w:sz w:val="28"/>
          <w:szCs w:val="28"/>
        </w:rPr>
        <w:t>«нырками»</w:t>
      </w:r>
      <w:r w:rsidRPr="00E34D74">
        <w:rPr>
          <w:rFonts w:ascii="Times New Roman" w:hAnsi="Times New Roman" w:cs="Times New Roman"/>
          <w:sz w:val="28"/>
          <w:szCs w:val="28"/>
        </w:rPr>
        <w:t>.</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Сочетание боковых ударов и ударов снизу и защит от них: удар левой снизу в туловище, правой в туловище и боковой левой в голову, защита по</w:t>
      </w:r>
      <w:r w:rsidRPr="00E34D74">
        <w:rPr>
          <w:rFonts w:ascii="Times New Roman" w:hAnsi="Times New Roman" w:cs="Times New Roman"/>
          <w:sz w:val="28"/>
          <w:szCs w:val="28"/>
        </w:rPr>
        <w:t>д</w:t>
      </w:r>
      <w:r w:rsidRPr="00E34D74">
        <w:rPr>
          <w:rFonts w:ascii="Times New Roman" w:hAnsi="Times New Roman" w:cs="Times New Roman"/>
          <w:sz w:val="28"/>
          <w:szCs w:val="28"/>
        </w:rPr>
        <w:t>ставками предплечий; удар правой снизу в туловище, боковой левой в голову и боковой правой в голову, защита подставками предплечий.</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Совершенствование технико-тактических действий на ближней диста</w:t>
      </w:r>
      <w:r w:rsidRPr="00E34D74">
        <w:rPr>
          <w:rFonts w:ascii="Times New Roman" w:hAnsi="Times New Roman" w:cs="Times New Roman"/>
          <w:sz w:val="28"/>
          <w:szCs w:val="28"/>
        </w:rPr>
        <w:t>н</w:t>
      </w:r>
      <w:r w:rsidRPr="00E34D74">
        <w:rPr>
          <w:rFonts w:ascii="Times New Roman" w:hAnsi="Times New Roman" w:cs="Times New Roman"/>
          <w:sz w:val="28"/>
          <w:szCs w:val="28"/>
        </w:rPr>
        <w:t>ции: активно-защитная, наступательная и защитная позиция; удары левой снизу в голову и туловище с распределением веса тела на правую ногу и с переносом веса тела на левую; удары правой снизу в голову и туловище с распределением веса тела на обе ноги, с переносом веса тела на левую ногу и с переносом веса тела на правую; удар правой снизу в туловище с шагом вправо, вперед, назад; удар левой снизу в туловище с шагом влево, вправо, вперед и назад; боковой удар левой в голову с распределением веса тела на обе ноги, с переносом веса тела на правую ногу, на левую; боковой удар правой в голову с распределением веса тела на обе ноги, с переносом веса тела на левую ногу, на правую; коро</w:t>
      </w:r>
      <w:r w:rsidRPr="00E34D74">
        <w:rPr>
          <w:rFonts w:ascii="Times New Roman" w:hAnsi="Times New Roman" w:cs="Times New Roman"/>
          <w:sz w:val="28"/>
          <w:szCs w:val="28"/>
        </w:rPr>
        <w:t>т</w:t>
      </w:r>
      <w:r w:rsidRPr="00E34D74">
        <w:rPr>
          <w:rFonts w:ascii="Times New Roman" w:hAnsi="Times New Roman" w:cs="Times New Roman"/>
          <w:sz w:val="28"/>
          <w:szCs w:val="28"/>
        </w:rPr>
        <w:t>кие прямые удары левой и правой в голову.</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Защитные действия на дальней и средней дистанциях: от одиночных уд</w:t>
      </w:r>
      <w:r w:rsidRPr="00E34D74">
        <w:rPr>
          <w:rFonts w:ascii="Times New Roman" w:hAnsi="Times New Roman" w:cs="Times New Roman"/>
          <w:sz w:val="28"/>
          <w:szCs w:val="28"/>
        </w:rPr>
        <w:t>а</w:t>
      </w:r>
      <w:r w:rsidRPr="00E34D74">
        <w:rPr>
          <w:rFonts w:ascii="Times New Roman" w:hAnsi="Times New Roman" w:cs="Times New Roman"/>
          <w:sz w:val="28"/>
          <w:szCs w:val="28"/>
        </w:rPr>
        <w:t>ров; ударов серией; защита от ударов снизу подставками локтей и предплечий, остановкой - наложением предплечий и ладоней; защита от боковых ударов г</w:t>
      </w:r>
      <w:r w:rsidRPr="00E34D74">
        <w:rPr>
          <w:rFonts w:ascii="Times New Roman" w:hAnsi="Times New Roman" w:cs="Times New Roman"/>
          <w:sz w:val="28"/>
          <w:szCs w:val="28"/>
        </w:rPr>
        <w:t>о</w:t>
      </w:r>
      <w:r w:rsidRPr="00E34D74">
        <w:rPr>
          <w:rFonts w:ascii="Times New Roman" w:hAnsi="Times New Roman" w:cs="Times New Roman"/>
          <w:sz w:val="28"/>
          <w:szCs w:val="28"/>
        </w:rPr>
        <w:t>лову подставкой предплечья, остан</w:t>
      </w:r>
      <w:r w:rsidR="008219A0">
        <w:rPr>
          <w:rFonts w:ascii="Times New Roman" w:hAnsi="Times New Roman" w:cs="Times New Roman"/>
          <w:sz w:val="28"/>
          <w:szCs w:val="28"/>
        </w:rPr>
        <w:t>овкой - наложением предплечья, «нырком»</w:t>
      </w:r>
      <w:r w:rsidRPr="00E34D74">
        <w:rPr>
          <w:rFonts w:ascii="Times New Roman" w:hAnsi="Times New Roman" w:cs="Times New Roman"/>
          <w:sz w:val="28"/>
          <w:szCs w:val="28"/>
        </w:rPr>
        <w:t>, приседанием, комбинированная защита; комбинация из двух ударов - в тул</w:t>
      </w:r>
      <w:r w:rsidRPr="00E34D74">
        <w:rPr>
          <w:rFonts w:ascii="Times New Roman" w:hAnsi="Times New Roman" w:cs="Times New Roman"/>
          <w:sz w:val="28"/>
          <w:szCs w:val="28"/>
        </w:rPr>
        <w:t>о</w:t>
      </w:r>
      <w:r w:rsidRPr="00E34D74">
        <w:rPr>
          <w:rFonts w:ascii="Times New Roman" w:hAnsi="Times New Roman" w:cs="Times New Roman"/>
          <w:sz w:val="28"/>
          <w:szCs w:val="28"/>
        </w:rPr>
        <w:t xml:space="preserve">вище, в голову, в голову и туловище, защиты от них; трех- и четырех ударные разнотипные серии в туловище и голову, защита от них; введение рук внутрь </w:t>
      </w:r>
      <w:r w:rsidRPr="00E34D74">
        <w:rPr>
          <w:rFonts w:ascii="Times New Roman" w:hAnsi="Times New Roman" w:cs="Times New Roman"/>
          <w:sz w:val="28"/>
          <w:szCs w:val="28"/>
        </w:rPr>
        <w:lastRenderedPageBreak/>
        <w:t>позиции противника; выход из ближнего боя (5 способов); вхождение в бли</w:t>
      </w:r>
      <w:r w:rsidRPr="00E34D74">
        <w:rPr>
          <w:rFonts w:ascii="Times New Roman" w:hAnsi="Times New Roman" w:cs="Times New Roman"/>
          <w:sz w:val="28"/>
          <w:szCs w:val="28"/>
        </w:rPr>
        <w:t>ж</w:t>
      </w:r>
      <w:r w:rsidRPr="00E34D74">
        <w:rPr>
          <w:rFonts w:ascii="Times New Roman" w:hAnsi="Times New Roman" w:cs="Times New Roman"/>
          <w:sz w:val="28"/>
          <w:szCs w:val="28"/>
        </w:rPr>
        <w:t>ний бой во время собственной атаки, в момент атаки противника.</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Совершенствование тактических действий. Оборонительные действия - обеспечение надежности и активности обороны и переход к атакующим дейс</w:t>
      </w:r>
      <w:r w:rsidRPr="00E34D74">
        <w:rPr>
          <w:rFonts w:ascii="Times New Roman" w:hAnsi="Times New Roman" w:cs="Times New Roman"/>
          <w:sz w:val="28"/>
          <w:szCs w:val="28"/>
        </w:rPr>
        <w:t>т</w:t>
      </w:r>
      <w:r w:rsidRPr="00E34D74">
        <w:rPr>
          <w:rFonts w:ascii="Times New Roman" w:hAnsi="Times New Roman" w:cs="Times New Roman"/>
          <w:sz w:val="28"/>
          <w:szCs w:val="28"/>
        </w:rPr>
        <w:t>виям.</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Подготовительные действия (разведка): маневр (выбор положения для атаки), обманные действия, обманные удары, легкие удары, финты, движения туловища и глаз на дальней и средних дистанциях.</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Ведение условного боя со сменой дистанции: овладение тактикой боя против боксеров различных стилей (нокаутера, темповика, игровика и боксера-левши), планирование соревновательных боев и изменение тактики ведения боя.</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Инструкторская и судейская практика.</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Учебные и контрольные поединки в боксе. Участие в соревновательной деятельности.</w:t>
      </w:r>
    </w:p>
    <w:p w:rsidR="008219A0" w:rsidRPr="008219A0" w:rsidRDefault="008219A0" w:rsidP="008219A0">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E54EC" w:rsidRPr="008219A0" w:rsidRDefault="008219A0" w:rsidP="00E34D74">
      <w:pPr>
        <w:widowControl/>
        <w:autoSpaceDE/>
        <w:autoSpaceDN/>
        <w:adjustRightInd/>
        <w:ind w:firstLine="709"/>
        <w:rPr>
          <w:rFonts w:ascii="Times New Roman" w:hAnsi="Times New Roman" w:cs="Times New Roman"/>
          <w:i/>
          <w:sz w:val="28"/>
          <w:szCs w:val="28"/>
        </w:rPr>
      </w:pPr>
      <w:r w:rsidRPr="008219A0">
        <w:rPr>
          <w:rFonts w:ascii="Times New Roman" w:hAnsi="Times New Roman" w:cs="Times New Roman"/>
          <w:i/>
          <w:sz w:val="28"/>
          <w:szCs w:val="28"/>
        </w:rPr>
        <w:t>Содержание модуля «Бокс»</w:t>
      </w:r>
      <w:r w:rsidR="002E54EC" w:rsidRPr="008219A0">
        <w:rPr>
          <w:rFonts w:ascii="Times New Roman" w:hAnsi="Times New Roman" w:cs="Times New Roman"/>
          <w:i/>
          <w:sz w:val="28"/>
          <w:szCs w:val="28"/>
        </w:rPr>
        <w:t xml:space="preserve"> направлено на достижение обучающимися личностных, метапредметных и предметных результатов обучения.</w:t>
      </w:r>
    </w:p>
    <w:p w:rsidR="002E54EC" w:rsidRPr="008219A0" w:rsidRDefault="008219A0" w:rsidP="00E34D74">
      <w:pPr>
        <w:widowControl/>
        <w:autoSpaceDE/>
        <w:autoSpaceDN/>
        <w:adjustRightInd/>
        <w:ind w:firstLine="709"/>
        <w:rPr>
          <w:rFonts w:ascii="Times New Roman" w:hAnsi="Times New Roman" w:cs="Times New Roman"/>
          <w:b/>
          <w:i/>
          <w:sz w:val="28"/>
          <w:szCs w:val="28"/>
        </w:rPr>
      </w:pPr>
      <w:r w:rsidRPr="008219A0">
        <w:rPr>
          <w:rFonts w:ascii="Times New Roman" w:hAnsi="Times New Roman" w:cs="Times New Roman"/>
          <w:b/>
          <w:i/>
          <w:sz w:val="28"/>
          <w:szCs w:val="28"/>
        </w:rPr>
        <w:t>При изучении модуля «Бокс»</w:t>
      </w:r>
      <w:r w:rsidR="002E54EC" w:rsidRPr="008219A0">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личностные результаты:</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воспитание уважения к Отечеству, к прошлому и настоящему многон</w:t>
      </w:r>
      <w:r w:rsidR="002E54EC" w:rsidRPr="00E34D74">
        <w:rPr>
          <w:rFonts w:ascii="Times New Roman" w:hAnsi="Times New Roman" w:cs="Times New Roman"/>
          <w:sz w:val="28"/>
          <w:szCs w:val="28"/>
        </w:rPr>
        <w:t>а</w:t>
      </w:r>
      <w:r w:rsidR="002E54EC" w:rsidRPr="00E34D74">
        <w:rPr>
          <w:rFonts w:ascii="Times New Roman" w:hAnsi="Times New Roman" w:cs="Times New Roman"/>
          <w:sz w:val="28"/>
          <w:szCs w:val="28"/>
        </w:rPr>
        <w:t>ционального народа России; осознанного, уважительного и доброжелательного отношения к истории, культуре, традициям и ценностям Российского народа на примере истории национальных видов спорта и народных игр;</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сформированность патриотического сознания и гражданской позиции личности, чувства ответственности и долга перед Родиной на примере героич</w:t>
      </w:r>
      <w:r w:rsidR="002E54EC" w:rsidRPr="00E34D74">
        <w:rPr>
          <w:rFonts w:ascii="Times New Roman" w:hAnsi="Times New Roman" w:cs="Times New Roman"/>
          <w:sz w:val="28"/>
          <w:szCs w:val="28"/>
        </w:rPr>
        <w:t>е</w:t>
      </w:r>
      <w:r w:rsidR="002E54EC" w:rsidRPr="00E34D74">
        <w:rPr>
          <w:rFonts w:ascii="Times New Roman" w:hAnsi="Times New Roman" w:cs="Times New Roman"/>
          <w:sz w:val="28"/>
          <w:szCs w:val="28"/>
        </w:rPr>
        <w:t>ских подвигов спортсменов - участников Великой Отечественной Войны и р</w:t>
      </w:r>
      <w:r w:rsidR="002E54EC" w:rsidRPr="00E34D74">
        <w:rPr>
          <w:rFonts w:ascii="Times New Roman" w:hAnsi="Times New Roman" w:cs="Times New Roman"/>
          <w:sz w:val="28"/>
          <w:szCs w:val="28"/>
        </w:rPr>
        <w:t>е</w:t>
      </w:r>
      <w:r w:rsidR="002E54EC" w:rsidRPr="00E34D74">
        <w:rPr>
          <w:rFonts w:ascii="Times New Roman" w:hAnsi="Times New Roman" w:cs="Times New Roman"/>
          <w:sz w:val="28"/>
          <w:szCs w:val="28"/>
        </w:rPr>
        <w:t>зультатов упорного труда выдающихся спортсменов СССР и России;</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знание основных норм морали, нравственных, духовных идеалов, хр</w:t>
      </w:r>
      <w:r w:rsidR="002E54EC" w:rsidRPr="00E34D74">
        <w:rPr>
          <w:rFonts w:ascii="Times New Roman" w:hAnsi="Times New Roman" w:cs="Times New Roman"/>
          <w:sz w:val="28"/>
          <w:szCs w:val="28"/>
        </w:rPr>
        <w:t>а</w:t>
      </w:r>
      <w:r w:rsidR="002E54EC" w:rsidRPr="00E34D74">
        <w:rPr>
          <w:rFonts w:ascii="Times New Roman" w:hAnsi="Times New Roman" w:cs="Times New Roman"/>
          <w:sz w:val="28"/>
          <w:szCs w:val="28"/>
        </w:rPr>
        <w:t>нимых в культурных традициях народов России;</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освоенность социальных норм, правил поведения, ролей и форм соц</w:t>
      </w:r>
      <w:r w:rsidR="002E54EC" w:rsidRPr="00E34D74">
        <w:rPr>
          <w:rFonts w:ascii="Times New Roman" w:hAnsi="Times New Roman" w:cs="Times New Roman"/>
          <w:sz w:val="28"/>
          <w:szCs w:val="28"/>
        </w:rPr>
        <w:t>и</w:t>
      </w:r>
      <w:r w:rsidR="002E54EC" w:rsidRPr="00E34D74">
        <w:rPr>
          <w:rFonts w:ascii="Times New Roman" w:hAnsi="Times New Roman" w:cs="Times New Roman"/>
          <w:sz w:val="28"/>
          <w:szCs w:val="28"/>
        </w:rPr>
        <w:t>альной жизни в группах и сообществах;</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сформированность положительной мотивации и устойчивого учебно-познавательног</w:t>
      </w:r>
      <w:r>
        <w:rPr>
          <w:rFonts w:ascii="Times New Roman" w:hAnsi="Times New Roman" w:cs="Times New Roman"/>
          <w:sz w:val="28"/>
          <w:szCs w:val="28"/>
        </w:rPr>
        <w:t>о интереса к учебному предмету «Физическая культура»</w:t>
      </w:r>
      <w:r w:rsidR="002E54EC" w:rsidRPr="00E34D74">
        <w:rPr>
          <w:rFonts w:ascii="Times New Roman" w:hAnsi="Times New Roman" w:cs="Times New Roman"/>
          <w:sz w:val="28"/>
          <w:szCs w:val="28"/>
        </w:rPr>
        <w:t>;</w:t>
      </w:r>
    </w:p>
    <w:p w:rsidR="002E54EC" w:rsidRPr="00E34D74" w:rsidRDefault="00E52E9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развитость эстетического и этического сознания через освоение культ</w:t>
      </w:r>
      <w:r w:rsidR="002E54EC" w:rsidRPr="00E34D74">
        <w:rPr>
          <w:rFonts w:ascii="Times New Roman" w:hAnsi="Times New Roman" w:cs="Times New Roman"/>
          <w:sz w:val="28"/>
          <w:szCs w:val="28"/>
        </w:rPr>
        <w:t>у</w:t>
      </w:r>
      <w:r w:rsidR="002E54EC" w:rsidRPr="00E34D74">
        <w:rPr>
          <w:rFonts w:ascii="Times New Roman" w:hAnsi="Times New Roman" w:cs="Times New Roman"/>
          <w:sz w:val="28"/>
          <w:szCs w:val="28"/>
        </w:rPr>
        <w:t>ры движения и культуры тела;</w:t>
      </w:r>
    </w:p>
    <w:p w:rsidR="002E54EC" w:rsidRPr="00E34D74" w:rsidRDefault="00E52E9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сформированность ценности здорового и безопасного образа жизни;</w:t>
      </w:r>
    </w:p>
    <w:p w:rsidR="002E54EC" w:rsidRPr="00E34D74" w:rsidRDefault="00E52E9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сформированность духовно-нравственной культуры, чувства толеран</w:t>
      </w:r>
      <w:r w:rsidR="002E54EC" w:rsidRPr="00E34D74">
        <w:rPr>
          <w:rFonts w:ascii="Times New Roman" w:hAnsi="Times New Roman" w:cs="Times New Roman"/>
          <w:sz w:val="28"/>
          <w:szCs w:val="28"/>
        </w:rPr>
        <w:t>т</w:t>
      </w:r>
      <w:r w:rsidR="002E54EC" w:rsidRPr="00E34D74">
        <w:rPr>
          <w:rFonts w:ascii="Times New Roman" w:hAnsi="Times New Roman" w:cs="Times New Roman"/>
          <w:sz w:val="28"/>
          <w:szCs w:val="28"/>
        </w:rPr>
        <w:t>ности и ценностного отношения к физической культуре, как составной и неот</w:t>
      </w:r>
      <w:r w:rsidR="002E54EC" w:rsidRPr="00E34D74">
        <w:rPr>
          <w:rFonts w:ascii="Times New Roman" w:hAnsi="Times New Roman" w:cs="Times New Roman"/>
          <w:sz w:val="28"/>
          <w:szCs w:val="28"/>
        </w:rPr>
        <w:t>ъ</w:t>
      </w:r>
      <w:r w:rsidR="002E54EC" w:rsidRPr="00E34D74">
        <w:rPr>
          <w:rFonts w:ascii="Times New Roman" w:hAnsi="Times New Roman" w:cs="Times New Roman"/>
          <w:sz w:val="28"/>
          <w:szCs w:val="28"/>
        </w:rPr>
        <w:t>емлемой части общечеловеческой культуры.</w:t>
      </w:r>
    </w:p>
    <w:p w:rsidR="002E54EC" w:rsidRPr="009F5BC3" w:rsidRDefault="002E54EC" w:rsidP="00E34D74">
      <w:pPr>
        <w:widowControl/>
        <w:autoSpaceDE/>
        <w:autoSpaceDN/>
        <w:adjustRightInd/>
        <w:ind w:firstLine="709"/>
        <w:rPr>
          <w:rFonts w:ascii="Times New Roman" w:hAnsi="Times New Roman" w:cs="Times New Roman"/>
          <w:b/>
          <w:i/>
          <w:sz w:val="28"/>
          <w:szCs w:val="28"/>
        </w:rPr>
      </w:pPr>
      <w:r w:rsidRPr="009F5BC3">
        <w:rPr>
          <w:rFonts w:ascii="Times New Roman" w:hAnsi="Times New Roman" w:cs="Times New Roman"/>
          <w:b/>
          <w:i/>
          <w:sz w:val="28"/>
          <w:szCs w:val="28"/>
        </w:rPr>
        <w:t xml:space="preserve">При изучении модуля </w:t>
      </w:r>
      <w:r w:rsidR="00E52E90" w:rsidRPr="009F5BC3">
        <w:rPr>
          <w:rFonts w:ascii="Times New Roman" w:hAnsi="Times New Roman" w:cs="Times New Roman"/>
          <w:b/>
          <w:i/>
          <w:sz w:val="28"/>
          <w:szCs w:val="28"/>
        </w:rPr>
        <w:t>«Бокс»</w:t>
      </w:r>
      <w:r w:rsidRPr="009F5BC3">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метапредметные результ</w:t>
      </w:r>
      <w:r w:rsidRPr="009F5BC3">
        <w:rPr>
          <w:rFonts w:ascii="Times New Roman" w:hAnsi="Times New Roman" w:cs="Times New Roman"/>
          <w:b/>
          <w:i/>
          <w:sz w:val="28"/>
          <w:szCs w:val="28"/>
        </w:rPr>
        <w:t>а</w:t>
      </w:r>
      <w:r w:rsidRPr="009F5BC3">
        <w:rPr>
          <w:rFonts w:ascii="Times New Roman" w:hAnsi="Times New Roman" w:cs="Times New Roman"/>
          <w:b/>
          <w:i/>
          <w:sz w:val="28"/>
          <w:szCs w:val="28"/>
        </w:rPr>
        <w:t>ты:</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E34D74">
        <w:rPr>
          <w:rFonts w:ascii="Times New Roman" w:hAnsi="Times New Roman" w:cs="Times New Roman"/>
          <w:sz w:val="28"/>
          <w:szCs w:val="28"/>
        </w:rPr>
        <w:t>умение самостоятельно определять цели своего обучения, ставить для себя новые задачи, акцентировать мотивы и развивать интересы своей познав</w:t>
      </w:r>
      <w:r w:rsidR="002E54EC" w:rsidRPr="00E34D74">
        <w:rPr>
          <w:rFonts w:ascii="Times New Roman" w:hAnsi="Times New Roman" w:cs="Times New Roman"/>
          <w:sz w:val="28"/>
          <w:szCs w:val="28"/>
        </w:rPr>
        <w:t>а</w:t>
      </w:r>
      <w:r w:rsidR="002E54EC" w:rsidRPr="00E34D74">
        <w:rPr>
          <w:rFonts w:ascii="Times New Roman" w:hAnsi="Times New Roman" w:cs="Times New Roman"/>
          <w:sz w:val="28"/>
          <w:szCs w:val="28"/>
        </w:rPr>
        <w:t>тельной деятельности в области вида спорта бокс; умение планировать, контр</w:t>
      </w:r>
      <w:r w:rsidR="002E54EC" w:rsidRPr="00E34D74">
        <w:rPr>
          <w:rFonts w:ascii="Times New Roman" w:hAnsi="Times New Roman" w:cs="Times New Roman"/>
          <w:sz w:val="28"/>
          <w:szCs w:val="28"/>
        </w:rPr>
        <w:t>о</w:t>
      </w:r>
      <w:r w:rsidR="002E54EC" w:rsidRPr="00E34D74">
        <w:rPr>
          <w:rFonts w:ascii="Times New Roman" w:hAnsi="Times New Roman" w:cs="Times New Roman"/>
          <w:sz w:val="28"/>
          <w:szCs w:val="28"/>
        </w:rPr>
        <w:t>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w:t>
      </w:r>
      <w:r w:rsidR="002E54EC" w:rsidRPr="00E34D74">
        <w:rPr>
          <w:rFonts w:ascii="Times New Roman" w:hAnsi="Times New Roman" w:cs="Times New Roman"/>
          <w:sz w:val="28"/>
          <w:szCs w:val="28"/>
        </w:rPr>
        <w:t>е</w:t>
      </w:r>
      <w:r w:rsidR="002E54EC" w:rsidRPr="00E34D74">
        <w:rPr>
          <w:rFonts w:ascii="Times New Roman" w:hAnsi="Times New Roman" w:cs="Times New Roman"/>
          <w:sz w:val="28"/>
          <w:szCs w:val="28"/>
        </w:rPr>
        <w:t>ние работать с партнером и в команде во время занятий боксом;</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способность принимать и сохранять цели и задачи учебной деятельн</w:t>
      </w:r>
      <w:r w:rsidR="002E54EC" w:rsidRPr="00E34D74">
        <w:rPr>
          <w:rFonts w:ascii="Times New Roman" w:hAnsi="Times New Roman" w:cs="Times New Roman"/>
          <w:sz w:val="28"/>
          <w:szCs w:val="28"/>
        </w:rPr>
        <w:t>о</w:t>
      </w:r>
      <w:r w:rsidR="002E54EC" w:rsidRPr="00E34D74">
        <w:rPr>
          <w:rFonts w:ascii="Times New Roman" w:hAnsi="Times New Roman" w:cs="Times New Roman"/>
          <w:sz w:val="28"/>
          <w:szCs w:val="28"/>
        </w:rPr>
        <w:t>сти, поиск средств ее осуществления;</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способность понимать причины успеха или неуспеха учебной деятел</w:t>
      </w:r>
      <w:r w:rsidR="002E54EC" w:rsidRPr="00E34D74">
        <w:rPr>
          <w:rFonts w:ascii="Times New Roman" w:hAnsi="Times New Roman" w:cs="Times New Roman"/>
          <w:sz w:val="28"/>
          <w:szCs w:val="28"/>
        </w:rPr>
        <w:t>ь</w:t>
      </w:r>
      <w:r w:rsidR="002E54EC" w:rsidRPr="00E34D74">
        <w:rPr>
          <w:rFonts w:ascii="Times New Roman" w:hAnsi="Times New Roman" w:cs="Times New Roman"/>
          <w:sz w:val="28"/>
          <w:szCs w:val="28"/>
        </w:rPr>
        <w:t>ности и способности конструктивно действовать даже в ситуациях неуспеха;</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способность определять общую цель и пути ее достижения; уметь дог</w:t>
      </w:r>
      <w:r w:rsidR="002E54EC" w:rsidRPr="00E34D74">
        <w:rPr>
          <w:rFonts w:ascii="Times New Roman" w:hAnsi="Times New Roman" w:cs="Times New Roman"/>
          <w:sz w:val="28"/>
          <w:szCs w:val="28"/>
        </w:rPr>
        <w:t>о</w:t>
      </w:r>
      <w:r w:rsidR="002E54EC" w:rsidRPr="00E34D74">
        <w:rPr>
          <w:rFonts w:ascii="Times New Roman" w:hAnsi="Times New Roman" w:cs="Times New Roman"/>
          <w:sz w:val="28"/>
          <w:szCs w:val="28"/>
        </w:rPr>
        <w:t>вариваться о распределении функций и ролей в совместной деятельности; ос</w:t>
      </w:r>
      <w:r w:rsidR="002E54EC" w:rsidRPr="00E34D74">
        <w:rPr>
          <w:rFonts w:ascii="Times New Roman" w:hAnsi="Times New Roman" w:cs="Times New Roman"/>
          <w:sz w:val="28"/>
          <w:szCs w:val="28"/>
        </w:rPr>
        <w:t>у</w:t>
      </w:r>
      <w:r w:rsidR="002E54EC" w:rsidRPr="00E34D74">
        <w:rPr>
          <w:rFonts w:ascii="Times New Roman" w:hAnsi="Times New Roman" w:cs="Times New Roman"/>
          <w:sz w:val="28"/>
          <w:szCs w:val="28"/>
        </w:rPr>
        <w:t>ществлять взаимный контроль в совместной деятельности, адекватно оценивать собственное поведение и поведение окружающих;</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умение конструктивно разрешать конфликты посредством учета интер</w:t>
      </w:r>
      <w:r w:rsidR="002E54EC" w:rsidRPr="00E34D74">
        <w:rPr>
          <w:rFonts w:ascii="Times New Roman" w:hAnsi="Times New Roman" w:cs="Times New Roman"/>
          <w:sz w:val="28"/>
          <w:szCs w:val="28"/>
        </w:rPr>
        <w:t>е</w:t>
      </w:r>
      <w:r w:rsidR="002E54EC" w:rsidRPr="00E34D74">
        <w:rPr>
          <w:rFonts w:ascii="Times New Roman" w:hAnsi="Times New Roman" w:cs="Times New Roman"/>
          <w:sz w:val="28"/>
          <w:szCs w:val="28"/>
        </w:rPr>
        <w:t>сов сторон и сотрудничества;</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способность самостоятельно определять цели обучения, ставить и фо</w:t>
      </w:r>
      <w:r w:rsidR="002E54EC" w:rsidRPr="00E34D74">
        <w:rPr>
          <w:rFonts w:ascii="Times New Roman" w:hAnsi="Times New Roman" w:cs="Times New Roman"/>
          <w:sz w:val="28"/>
          <w:szCs w:val="28"/>
        </w:rPr>
        <w:t>р</w:t>
      </w:r>
      <w:r w:rsidR="002E54EC" w:rsidRPr="00E34D74">
        <w:rPr>
          <w:rFonts w:ascii="Times New Roman" w:hAnsi="Times New Roman" w:cs="Times New Roman"/>
          <w:sz w:val="28"/>
          <w:szCs w:val="28"/>
        </w:rPr>
        <w:t>мулировать новые задачи в учебе и познавательной деятельности, развивать мотивы и интересы своей познавательной деятельности;</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способность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способность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умение осуществлять самоконтроль, самооценку, принимать решения и осознанно делать выбор в учебной и познавательной деятельности;</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умение создавать, применять и преобразовывать графические пикт</w:t>
      </w:r>
      <w:r w:rsidR="002E54EC" w:rsidRPr="00E34D74">
        <w:rPr>
          <w:rFonts w:ascii="Times New Roman" w:hAnsi="Times New Roman" w:cs="Times New Roman"/>
          <w:sz w:val="28"/>
          <w:szCs w:val="28"/>
        </w:rPr>
        <w:t>о</w:t>
      </w:r>
      <w:r w:rsidR="002E54EC" w:rsidRPr="00E34D74">
        <w:rPr>
          <w:rFonts w:ascii="Times New Roman" w:hAnsi="Times New Roman" w:cs="Times New Roman"/>
          <w:sz w:val="28"/>
          <w:szCs w:val="28"/>
        </w:rPr>
        <w:t>граммы физических упражнений в двигательные действия и наоборот;</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умение организовывать учебное сотрудничество и совместную деятел</w:t>
      </w:r>
      <w:r w:rsidR="002E54EC" w:rsidRPr="00E34D74">
        <w:rPr>
          <w:rFonts w:ascii="Times New Roman" w:hAnsi="Times New Roman" w:cs="Times New Roman"/>
          <w:sz w:val="28"/>
          <w:szCs w:val="28"/>
        </w:rPr>
        <w:t>ь</w:t>
      </w:r>
      <w:r w:rsidR="002E54EC" w:rsidRPr="00E34D74">
        <w:rPr>
          <w:rFonts w:ascii="Times New Roman" w:hAnsi="Times New Roman" w:cs="Times New Roman"/>
          <w:sz w:val="28"/>
          <w:szCs w:val="28"/>
        </w:rPr>
        <w:t>ность с учителем и сверстниками; работать индивидуально и в группе: нах</w:t>
      </w:r>
      <w:r w:rsidR="002E54EC" w:rsidRPr="00E34D74">
        <w:rPr>
          <w:rFonts w:ascii="Times New Roman" w:hAnsi="Times New Roman" w:cs="Times New Roman"/>
          <w:sz w:val="28"/>
          <w:szCs w:val="28"/>
        </w:rPr>
        <w:t>о</w:t>
      </w:r>
      <w:r w:rsidR="002E54EC" w:rsidRPr="00E34D74">
        <w:rPr>
          <w:rFonts w:ascii="Times New Roman" w:hAnsi="Times New Roman" w:cs="Times New Roman"/>
          <w:sz w:val="28"/>
          <w:szCs w:val="28"/>
        </w:rPr>
        <w:t>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2E54EC" w:rsidRPr="009F5BC3" w:rsidRDefault="009F5BC3" w:rsidP="00E34D74">
      <w:pPr>
        <w:widowControl/>
        <w:autoSpaceDE/>
        <w:autoSpaceDN/>
        <w:adjustRightInd/>
        <w:ind w:firstLine="709"/>
        <w:rPr>
          <w:rFonts w:ascii="Times New Roman" w:hAnsi="Times New Roman" w:cs="Times New Roman"/>
          <w:b/>
          <w:i/>
          <w:sz w:val="28"/>
          <w:szCs w:val="28"/>
        </w:rPr>
      </w:pPr>
      <w:r w:rsidRPr="009F5BC3">
        <w:rPr>
          <w:rFonts w:ascii="Times New Roman" w:hAnsi="Times New Roman" w:cs="Times New Roman"/>
          <w:b/>
          <w:i/>
          <w:sz w:val="28"/>
          <w:szCs w:val="28"/>
        </w:rPr>
        <w:t>При изучении модуля «Бокс»</w:t>
      </w:r>
      <w:r w:rsidR="002E54EC" w:rsidRPr="009F5BC3">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предметные результаты:</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знание истории развития бокса; значения занятий боксом для физич</w:t>
      </w:r>
      <w:r w:rsidR="002E54EC" w:rsidRPr="00E34D74">
        <w:rPr>
          <w:rFonts w:ascii="Times New Roman" w:hAnsi="Times New Roman" w:cs="Times New Roman"/>
          <w:sz w:val="28"/>
          <w:szCs w:val="28"/>
        </w:rPr>
        <w:t>е</w:t>
      </w:r>
      <w:r w:rsidR="002E54EC" w:rsidRPr="00E34D74">
        <w:rPr>
          <w:rFonts w:ascii="Times New Roman" w:hAnsi="Times New Roman" w:cs="Times New Roman"/>
          <w:sz w:val="28"/>
          <w:szCs w:val="28"/>
        </w:rPr>
        <w:t>ского развития и здоровья; способов развития основных физических качеств боксера; терминологии бокса; теоретических основ тактики ведения боя; фа</w:t>
      </w:r>
      <w:r w:rsidR="002E54EC" w:rsidRPr="00E34D74">
        <w:rPr>
          <w:rFonts w:ascii="Times New Roman" w:hAnsi="Times New Roman" w:cs="Times New Roman"/>
          <w:sz w:val="28"/>
          <w:szCs w:val="28"/>
        </w:rPr>
        <w:t>к</w:t>
      </w:r>
      <w:r w:rsidR="002E54EC" w:rsidRPr="00E34D74">
        <w:rPr>
          <w:rFonts w:ascii="Times New Roman" w:hAnsi="Times New Roman" w:cs="Times New Roman"/>
          <w:sz w:val="28"/>
          <w:szCs w:val="28"/>
        </w:rPr>
        <w:t>торов восстановления работоспособности спортсменов; основ техники и такт</w:t>
      </w:r>
      <w:r w:rsidR="002E54EC" w:rsidRPr="00E34D74">
        <w:rPr>
          <w:rFonts w:ascii="Times New Roman" w:hAnsi="Times New Roman" w:cs="Times New Roman"/>
          <w:sz w:val="28"/>
          <w:szCs w:val="28"/>
        </w:rPr>
        <w:t>и</w:t>
      </w:r>
      <w:r w:rsidR="002E54EC" w:rsidRPr="00E34D74">
        <w:rPr>
          <w:rFonts w:ascii="Times New Roman" w:hAnsi="Times New Roman" w:cs="Times New Roman"/>
          <w:sz w:val="28"/>
          <w:szCs w:val="28"/>
        </w:rPr>
        <w:t>ки бокса; правил пользования спортивным оборудованием, инвентарем; правил соревнований по боксу;</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E34D74">
        <w:rPr>
          <w:rFonts w:ascii="Times New Roman" w:hAnsi="Times New Roman" w:cs="Times New Roman"/>
          <w:sz w:val="28"/>
          <w:szCs w:val="28"/>
        </w:rPr>
        <w:t>умение использовать разнообразные формы и виды физкультурной де</w:t>
      </w:r>
      <w:r w:rsidR="002E54EC" w:rsidRPr="00E34D74">
        <w:rPr>
          <w:rFonts w:ascii="Times New Roman" w:hAnsi="Times New Roman" w:cs="Times New Roman"/>
          <w:sz w:val="28"/>
          <w:szCs w:val="28"/>
        </w:rPr>
        <w:t>я</w:t>
      </w:r>
      <w:r w:rsidR="002E54EC" w:rsidRPr="00E34D74">
        <w:rPr>
          <w:rFonts w:ascii="Times New Roman" w:hAnsi="Times New Roman" w:cs="Times New Roman"/>
          <w:sz w:val="28"/>
          <w:szCs w:val="28"/>
        </w:rPr>
        <w:t>тельности для организации здорового образа жизни, в том числе подготовки к сдаче норм Всероссийского физк</w:t>
      </w:r>
      <w:r>
        <w:rPr>
          <w:rFonts w:ascii="Times New Roman" w:hAnsi="Times New Roman" w:cs="Times New Roman"/>
          <w:sz w:val="28"/>
          <w:szCs w:val="28"/>
        </w:rPr>
        <w:t>ультурно-спортивного комплекса «Готов к труду и обороне»</w:t>
      </w:r>
      <w:r w:rsidR="002E54EC" w:rsidRPr="00E34D74">
        <w:rPr>
          <w:rFonts w:ascii="Times New Roman" w:hAnsi="Times New Roman" w:cs="Times New Roman"/>
          <w:sz w:val="28"/>
          <w:szCs w:val="28"/>
        </w:rPr>
        <w:t>;</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владение физическими упражнениями разной функциональной напра</w:t>
      </w:r>
      <w:r w:rsidR="002E54EC" w:rsidRPr="00E34D74">
        <w:rPr>
          <w:rFonts w:ascii="Times New Roman" w:hAnsi="Times New Roman" w:cs="Times New Roman"/>
          <w:sz w:val="28"/>
          <w:szCs w:val="28"/>
        </w:rPr>
        <w:t>в</w:t>
      </w:r>
      <w:r w:rsidR="002E54EC" w:rsidRPr="00E34D74">
        <w:rPr>
          <w:rFonts w:ascii="Times New Roman" w:hAnsi="Times New Roman" w:cs="Times New Roman"/>
          <w:sz w:val="28"/>
          <w:szCs w:val="28"/>
        </w:rPr>
        <w:t>ленности;</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владение техническими приемами и двигательными действиями базовых видов спорта с помощью их активного применения в игровой и соревновател</w:t>
      </w:r>
      <w:r w:rsidR="002E54EC" w:rsidRPr="00E34D74">
        <w:rPr>
          <w:rFonts w:ascii="Times New Roman" w:hAnsi="Times New Roman" w:cs="Times New Roman"/>
          <w:sz w:val="28"/>
          <w:szCs w:val="28"/>
        </w:rPr>
        <w:t>ь</w:t>
      </w:r>
      <w:r w:rsidR="002E54EC" w:rsidRPr="00E34D74">
        <w:rPr>
          <w:rFonts w:ascii="Times New Roman" w:hAnsi="Times New Roman" w:cs="Times New Roman"/>
          <w:sz w:val="28"/>
          <w:szCs w:val="28"/>
        </w:rPr>
        <w:t>ной деятельности;</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умение излагать факты истории развития физической культуры, хара</w:t>
      </w:r>
      <w:r w:rsidR="002E54EC" w:rsidRPr="00E34D74">
        <w:rPr>
          <w:rFonts w:ascii="Times New Roman" w:hAnsi="Times New Roman" w:cs="Times New Roman"/>
          <w:sz w:val="28"/>
          <w:szCs w:val="28"/>
        </w:rPr>
        <w:t>к</w:t>
      </w:r>
      <w:r w:rsidR="002E54EC" w:rsidRPr="00E34D74">
        <w:rPr>
          <w:rFonts w:ascii="Times New Roman" w:hAnsi="Times New Roman" w:cs="Times New Roman"/>
          <w:sz w:val="28"/>
          <w:szCs w:val="28"/>
        </w:rPr>
        <w:t>теризовать ее роль и значение в жизнедеятельности человека;</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умение организовывать и проводить со сверстниками подвижные игры и соревнования, осуществлять их судейство;</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умение бережно обращаться с инвентарем и оборудованием, соблюдать требования техники безопасности;</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умение характеризовать физическую нагрузку по показателю частоты пульса, регулировать ее напряженность во время занятий по развитию физич</w:t>
      </w:r>
      <w:r w:rsidR="002E54EC" w:rsidRPr="00E34D74">
        <w:rPr>
          <w:rFonts w:ascii="Times New Roman" w:hAnsi="Times New Roman" w:cs="Times New Roman"/>
          <w:sz w:val="28"/>
          <w:szCs w:val="28"/>
        </w:rPr>
        <w:t>е</w:t>
      </w:r>
      <w:r w:rsidR="002E54EC" w:rsidRPr="00E34D74">
        <w:rPr>
          <w:rFonts w:ascii="Times New Roman" w:hAnsi="Times New Roman" w:cs="Times New Roman"/>
          <w:sz w:val="28"/>
          <w:szCs w:val="28"/>
        </w:rPr>
        <w:t>ских качеств;</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развитие навыков взаимодействия со сверстниками по правилам пров</w:t>
      </w:r>
      <w:r w:rsidR="002E54EC" w:rsidRPr="00E34D74">
        <w:rPr>
          <w:rFonts w:ascii="Times New Roman" w:hAnsi="Times New Roman" w:cs="Times New Roman"/>
          <w:sz w:val="28"/>
          <w:szCs w:val="28"/>
        </w:rPr>
        <w:t>е</w:t>
      </w:r>
      <w:r w:rsidR="002E54EC" w:rsidRPr="00E34D74">
        <w:rPr>
          <w:rFonts w:ascii="Times New Roman" w:hAnsi="Times New Roman" w:cs="Times New Roman"/>
          <w:sz w:val="28"/>
          <w:szCs w:val="28"/>
        </w:rPr>
        <w:t>дения подвижных игр и соревнований;</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умение в доступной форме объяснять правила (техники) выполнения двигательных действий, анализировать и находить ошибки, эффективно их и</w:t>
      </w:r>
      <w:r w:rsidR="002E54EC" w:rsidRPr="00E34D74">
        <w:rPr>
          <w:rFonts w:ascii="Times New Roman" w:hAnsi="Times New Roman" w:cs="Times New Roman"/>
          <w:sz w:val="28"/>
          <w:szCs w:val="28"/>
        </w:rPr>
        <w:t>с</w:t>
      </w:r>
      <w:r w:rsidR="002E54EC" w:rsidRPr="00E34D74">
        <w:rPr>
          <w:rFonts w:ascii="Times New Roman" w:hAnsi="Times New Roman" w:cs="Times New Roman"/>
          <w:sz w:val="28"/>
          <w:szCs w:val="28"/>
        </w:rPr>
        <w:t>правлять;</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2E54EC" w:rsidRPr="00E34D74">
        <w:rPr>
          <w:rFonts w:ascii="Times New Roman" w:hAnsi="Times New Roman" w:cs="Times New Roman"/>
          <w:sz w:val="28"/>
          <w:szCs w:val="28"/>
        </w:rPr>
        <w:t>умение применять жизненно важные двигательные навыки и умения.</w:t>
      </w:r>
    </w:p>
    <w:p w:rsidR="009F5BC3" w:rsidRDefault="009F5BC3" w:rsidP="009F5BC3">
      <w:pPr>
        <w:widowControl/>
        <w:autoSpaceDE/>
        <w:autoSpaceDN/>
        <w:adjustRightInd/>
        <w:ind w:firstLine="709"/>
        <w:rPr>
          <w:rFonts w:ascii="Times New Roman" w:hAnsi="Times New Roman" w:cs="Times New Roman"/>
          <w:sz w:val="28"/>
          <w:szCs w:val="28"/>
        </w:rPr>
      </w:pPr>
    </w:p>
    <w:p w:rsidR="002E54EC" w:rsidRPr="009F5BC3" w:rsidRDefault="009F5BC3" w:rsidP="009F5BC3">
      <w:pPr>
        <w:widowControl/>
        <w:autoSpaceDE/>
        <w:autoSpaceDN/>
        <w:adjustRightInd/>
        <w:ind w:firstLine="0"/>
        <w:jc w:val="center"/>
        <w:rPr>
          <w:rFonts w:ascii="Times New Roman" w:hAnsi="Times New Roman" w:cs="Times New Roman"/>
          <w:b/>
          <w:sz w:val="28"/>
          <w:szCs w:val="28"/>
        </w:rPr>
      </w:pPr>
      <w:r w:rsidRPr="009F5BC3">
        <w:rPr>
          <w:rFonts w:ascii="Times New Roman" w:hAnsi="Times New Roman" w:cs="Times New Roman"/>
          <w:b/>
          <w:sz w:val="28"/>
          <w:szCs w:val="28"/>
        </w:rPr>
        <w:t>МОДУЛЬ «ТАНЦЕВАЛЬНЫЙ СПОРТ»</w:t>
      </w:r>
    </w:p>
    <w:p w:rsidR="002E54EC" w:rsidRPr="009F5BC3" w:rsidRDefault="009F5BC3" w:rsidP="009F5BC3">
      <w:pPr>
        <w:widowControl/>
        <w:autoSpaceDE/>
        <w:autoSpaceDN/>
        <w:adjustRightInd/>
        <w:ind w:firstLine="709"/>
        <w:rPr>
          <w:rFonts w:ascii="Times New Roman" w:hAnsi="Times New Roman" w:cs="Times New Roman"/>
          <w:b/>
          <w:sz w:val="28"/>
          <w:szCs w:val="28"/>
        </w:rPr>
      </w:pPr>
      <w:r w:rsidRPr="009F5BC3">
        <w:rPr>
          <w:rFonts w:ascii="Times New Roman" w:hAnsi="Times New Roman" w:cs="Times New Roman"/>
          <w:b/>
          <w:sz w:val="28"/>
          <w:szCs w:val="28"/>
        </w:rPr>
        <w:t>1) Пояснительная записка</w:t>
      </w:r>
    </w:p>
    <w:p w:rsidR="002E54EC" w:rsidRPr="009F5BC3" w:rsidRDefault="009F5BC3"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«Танцевальный спорт» (далее - модуль «Танцевальный спорт»</w:t>
      </w:r>
      <w:r w:rsidR="002E54EC" w:rsidRPr="009F5BC3">
        <w:rPr>
          <w:rFonts w:ascii="Times New Roman" w:hAnsi="Times New Roman" w:cs="Times New Roman"/>
          <w:sz w:val="28"/>
          <w:szCs w:val="28"/>
        </w:rPr>
        <w:t>, модуль по танцевальному спорту, танцевальный спорт) на уровне среднего о</w:t>
      </w:r>
      <w:r w:rsidR="002E54EC" w:rsidRPr="009F5BC3">
        <w:rPr>
          <w:rFonts w:ascii="Times New Roman" w:hAnsi="Times New Roman" w:cs="Times New Roman"/>
          <w:sz w:val="28"/>
          <w:szCs w:val="28"/>
        </w:rPr>
        <w:t>б</w:t>
      </w:r>
      <w:r w:rsidR="002E54EC" w:rsidRPr="009F5BC3">
        <w:rPr>
          <w:rFonts w:ascii="Times New Roman" w:hAnsi="Times New Roman" w:cs="Times New Roman"/>
          <w:sz w:val="28"/>
          <w:szCs w:val="28"/>
        </w:rPr>
        <w:t xml:space="preserve">щего образования разработан с целью оказания методической помощи учителю физической культуры в создании рабочей </w:t>
      </w:r>
      <w:r>
        <w:rPr>
          <w:rFonts w:ascii="Times New Roman" w:hAnsi="Times New Roman" w:cs="Times New Roman"/>
          <w:sz w:val="28"/>
          <w:szCs w:val="28"/>
        </w:rPr>
        <w:t>программы по учебному предмету «Физическая культура»</w:t>
      </w:r>
      <w:r w:rsidR="002E54EC" w:rsidRPr="009F5BC3">
        <w:rPr>
          <w:rFonts w:ascii="Times New Roman" w:hAnsi="Times New Roman" w:cs="Times New Roman"/>
          <w:sz w:val="28"/>
          <w:szCs w:val="28"/>
        </w:rPr>
        <w:t xml:space="preserve"> с учетом современных тенденций в системе образов</w:t>
      </w:r>
      <w:r w:rsidR="002E54EC" w:rsidRPr="009F5BC3">
        <w:rPr>
          <w:rFonts w:ascii="Times New Roman" w:hAnsi="Times New Roman" w:cs="Times New Roman"/>
          <w:sz w:val="28"/>
          <w:szCs w:val="28"/>
        </w:rPr>
        <w:t>а</w:t>
      </w:r>
      <w:r w:rsidR="002E54EC" w:rsidRPr="009F5BC3">
        <w:rPr>
          <w:rFonts w:ascii="Times New Roman" w:hAnsi="Times New Roman" w:cs="Times New Roman"/>
          <w:sz w:val="28"/>
          <w:szCs w:val="28"/>
        </w:rPr>
        <w:t>ния и использования спортивно-ориентированных форм, средств и методов обучения.</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Занятия танцевальным спортом соединяют элементы хореографии, танц</w:t>
      </w:r>
      <w:r w:rsidRPr="009F5BC3">
        <w:rPr>
          <w:rFonts w:ascii="Times New Roman" w:hAnsi="Times New Roman" w:cs="Times New Roman"/>
          <w:sz w:val="28"/>
          <w:szCs w:val="28"/>
        </w:rPr>
        <w:t>е</w:t>
      </w:r>
      <w:r w:rsidRPr="009F5BC3">
        <w:rPr>
          <w:rFonts w:ascii="Times New Roman" w:hAnsi="Times New Roman" w:cs="Times New Roman"/>
          <w:sz w:val="28"/>
          <w:szCs w:val="28"/>
        </w:rPr>
        <w:t>вальных занятий, гимнастики,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w:t>
      </w:r>
      <w:r w:rsidRPr="009F5BC3">
        <w:rPr>
          <w:rFonts w:ascii="Times New Roman" w:hAnsi="Times New Roman" w:cs="Times New Roman"/>
          <w:sz w:val="28"/>
          <w:szCs w:val="28"/>
        </w:rPr>
        <w:t>н</w:t>
      </w:r>
      <w:r w:rsidRPr="009F5BC3">
        <w:rPr>
          <w:rFonts w:ascii="Times New Roman" w:hAnsi="Times New Roman" w:cs="Times New Roman"/>
          <w:sz w:val="28"/>
          <w:szCs w:val="28"/>
        </w:rPr>
        <w:t>ды здорового образа жизни подрастающего поколения.</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Танцевальный спорт способствует гармоничному развитию обучающи</w:t>
      </w:r>
      <w:r w:rsidRPr="009F5BC3">
        <w:rPr>
          <w:rFonts w:ascii="Times New Roman" w:hAnsi="Times New Roman" w:cs="Times New Roman"/>
          <w:sz w:val="28"/>
          <w:szCs w:val="28"/>
        </w:rPr>
        <w:t>х</w:t>
      </w:r>
      <w:r w:rsidRPr="009F5BC3">
        <w:rPr>
          <w:rFonts w:ascii="Times New Roman" w:hAnsi="Times New Roman" w:cs="Times New Roman"/>
          <w:sz w:val="28"/>
          <w:szCs w:val="28"/>
        </w:rPr>
        <w:t>ся, всестороннему совершенствованию их двигательных способностей, укре</w:t>
      </w:r>
      <w:r w:rsidRPr="009F5BC3">
        <w:rPr>
          <w:rFonts w:ascii="Times New Roman" w:hAnsi="Times New Roman" w:cs="Times New Roman"/>
          <w:sz w:val="28"/>
          <w:szCs w:val="28"/>
        </w:rPr>
        <w:t>п</w:t>
      </w:r>
      <w:r w:rsidRPr="009F5BC3">
        <w:rPr>
          <w:rFonts w:ascii="Times New Roman" w:hAnsi="Times New Roman" w:cs="Times New Roman"/>
          <w:sz w:val="28"/>
          <w:szCs w:val="28"/>
        </w:rPr>
        <w:lastRenderedPageBreak/>
        <w:t>лению здоровья, воспитанию устойчивого интереса и положительного эмоци</w:t>
      </w:r>
      <w:r w:rsidRPr="009F5BC3">
        <w:rPr>
          <w:rFonts w:ascii="Times New Roman" w:hAnsi="Times New Roman" w:cs="Times New Roman"/>
          <w:sz w:val="28"/>
          <w:szCs w:val="28"/>
        </w:rPr>
        <w:t>о</w:t>
      </w:r>
      <w:r w:rsidRPr="009F5BC3">
        <w:rPr>
          <w:rFonts w:ascii="Times New Roman" w:hAnsi="Times New Roman" w:cs="Times New Roman"/>
          <w:sz w:val="28"/>
          <w:szCs w:val="28"/>
        </w:rPr>
        <w:t>нально-ценностного отношения к физкультурно-оздоровительной и спортивной деятельности, формированию навыков культуры здорового образа жизни, сп</w:t>
      </w:r>
      <w:r w:rsidRPr="009F5BC3">
        <w:rPr>
          <w:rFonts w:ascii="Times New Roman" w:hAnsi="Times New Roman" w:cs="Times New Roman"/>
          <w:sz w:val="28"/>
          <w:szCs w:val="28"/>
        </w:rPr>
        <w:t>о</w:t>
      </w:r>
      <w:r w:rsidRPr="009F5BC3">
        <w:rPr>
          <w:rFonts w:ascii="Times New Roman" w:hAnsi="Times New Roman" w:cs="Times New Roman"/>
          <w:sz w:val="28"/>
          <w:szCs w:val="28"/>
        </w:rPr>
        <w:t>собствующих успешной социализации в жизни.</w:t>
      </w:r>
    </w:p>
    <w:p w:rsidR="002E54EC" w:rsidRPr="009F5BC3" w:rsidRDefault="009F5BC3"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b/>
          <w:i/>
          <w:sz w:val="28"/>
          <w:szCs w:val="28"/>
        </w:rPr>
        <w:t>Целью изучение модуля «Танцевальный спорт»</w:t>
      </w:r>
      <w:r w:rsidR="002E54EC" w:rsidRPr="009F5BC3">
        <w:rPr>
          <w:rFonts w:ascii="Times New Roman" w:hAnsi="Times New Roman" w:cs="Times New Roman"/>
          <w:sz w:val="28"/>
          <w:szCs w:val="28"/>
        </w:rPr>
        <w:t xml:space="preserve"> является формирование у обучающихся устойчивой мотивации к сохранению и укреплению собстве</w:t>
      </w:r>
      <w:r w:rsidR="002E54EC" w:rsidRPr="009F5BC3">
        <w:rPr>
          <w:rFonts w:ascii="Times New Roman" w:hAnsi="Times New Roman" w:cs="Times New Roman"/>
          <w:sz w:val="28"/>
          <w:szCs w:val="28"/>
        </w:rPr>
        <w:t>н</w:t>
      </w:r>
      <w:r w:rsidR="002E54EC" w:rsidRPr="009F5BC3">
        <w:rPr>
          <w:rFonts w:ascii="Times New Roman" w:hAnsi="Times New Roman" w:cs="Times New Roman"/>
          <w:sz w:val="28"/>
          <w:szCs w:val="28"/>
        </w:rPr>
        <w:t>ного здоровья и положительных эмоций от занятий физической культурой, ориентация детей и молодежи на самостоятельные занятия физическими у</w:t>
      </w:r>
      <w:r w:rsidR="002E54EC" w:rsidRPr="009F5BC3">
        <w:rPr>
          <w:rFonts w:ascii="Times New Roman" w:hAnsi="Times New Roman" w:cs="Times New Roman"/>
          <w:sz w:val="28"/>
          <w:szCs w:val="28"/>
        </w:rPr>
        <w:t>п</w:t>
      </w:r>
      <w:r w:rsidR="002E54EC" w:rsidRPr="009F5BC3">
        <w:rPr>
          <w:rFonts w:ascii="Times New Roman" w:hAnsi="Times New Roman" w:cs="Times New Roman"/>
          <w:sz w:val="28"/>
          <w:szCs w:val="28"/>
        </w:rPr>
        <w:t>ражнениями, использование их в целях отдыха, досуга, самосовершенствов</w:t>
      </w:r>
      <w:r w:rsidR="002E54EC" w:rsidRPr="009F5BC3">
        <w:rPr>
          <w:rFonts w:ascii="Times New Roman" w:hAnsi="Times New Roman" w:cs="Times New Roman"/>
          <w:sz w:val="28"/>
          <w:szCs w:val="28"/>
        </w:rPr>
        <w:t>а</w:t>
      </w:r>
      <w:r w:rsidR="002E54EC" w:rsidRPr="009F5BC3">
        <w:rPr>
          <w:rFonts w:ascii="Times New Roman" w:hAnsi="Times New Roman" w:cs="Times New Roman"/>
          <w:sz w:val="28"/>
          <w:szCs w:val="28"/>
        </w:rPr>
        <w:t>ния.</w:t>
      </w:r>
    </w:p>
    <w:p w:rsidR="002E54EC" w:rsidRPr="00081B45" w:rsidRDefault="00081B45" w:rsidP="009F5BC3">
      <w:pPr>
        <w:widowControl/>
        <w:autoSpaceDE/>
        <w:autoSpaceDN/>
        <w:adjustRightInd/>
        <w:ind w:firstLine="709"/>
        <w:rPr>
          <w:rFonts w:ascii="Times New Roman" w:hAnsi="Times New Roman" w:cs="Times New Roman"/>
          <w:b/>
          <w:i/>
          <w:sz w:val="28"/>
          <w:szCs w:val="28"/>
        </w:rPr>
      </w:pPr>
      <w:r w:rsidRPr="00081B45">
        <w:rPr>
          <w:rFonts w:ascii="Times New Roman" w:hAnsi="Times New Roman" w:cs="Times New Roman"/>
          <w:b/>
          <w:i/>
          <w:sz w:val="28"/>
          <w:szCs w:val="28"/>
        </w:rPr>
        <w:t>Задачами изучения модуля «Танцевальный спорт»</w:t>
      </w:r>
      <w:r w:rsidR="002E54EC" w:rsidRPr="00081B45">
        <w:rPr>
          <w:rFonts w:ascii="Times New Roman" w:hAnsi="Times New Roman" w:cs="Times New Roman"/>
          <w:b/>
          <w:i/>
          <w:sz w:val="28"/>
          <w:szCs w:val="28"/>
        </w:rPr>
        <w:t xml:space="preserve"> являются:</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формирование устойчивого интереса к занятиям физической культурой и, в частности, танцевальным спортом;</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формирование положительного эмоционального отклика на занятия ф</w:t>
      </w:r>
      <w:r w:rsidR="002E54EC" w:rsidRPr="009F5BC3">
        <w:rPr>
          <w:rFonts w:ascii="Times New Roman" w:hAnsi="Times New Roman" w:cs="Times New Roman"/>
          <w:sz w:val="28"/>
          <w:szCs w:val="28"/>
        </w:rPr>
        <w:t>и</w:t>
      </w:r>
      <w:r w:rsidR="002E54EC" w:rsidRPr="009F5BC3">
        <w:rPr>
          <w:rFonts w:ascii="Times New Roman" w:hAnsi="Times New Roman" w:cs="Times New Roman"/>
          <w:sz w:val="28"/>
          <w:szCs w:val="28"/>
        </w:rPr>
        <w:t>зической культурой и, в частности, танцевальным спортом; удовлетворение и</w:t>
      </w:r>
      <w:r w:rsidR="002E54EC" w:rsidRPr="009F5BC3">
        <w:rPr>
          <w:rFonts w:ascii="Times New Roman" w:hAnsi="Times New Roman" w:cs="Times New Roman"/>
          <w:sz w:val="28"/>
          <w:szCs w:val="28"/>
        </w:rPr>
        <w:t>н</w:t>
      </w:r>
      <w:r w:rsidR="002E54EC" w:rsidRPr="009F5BC3">
        <w:rPr>
          <w:rFonts w:ascii="Times New Roman" w:hAnsi="Times New Roman" w:cs="Times New Roman"/>
          <w:sz w:val="28"/>
          <w:szCs w:val="28"/>
        </w:rPr>
        <w:t>дивидуальных потребностей обучающихся в занятиях физической культурой и спортом;</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получение общих теоретических знаний о физической культуре и спо</w:t>
      </w:r>
      <w:r w:rsidR="002E54EC" w:rsidRPr="009F5BC3">
        <w:rPr>
          <w:rFonts w:ascii="Times New Roman" w:hAnsi="Times New Roman" w:cs="Times New Roman"/>
          <w:sz w:val="28"/>
          <w:szCs w:val="28"/>
        </w:rPr>
        <w:t>р</w:t>
      </w:r>
      <w:r w:rsidR="002E54EC" w:rsidRPr="009F5BC3">
        <w:rPr>
          <w:rFonts w:ascii="Times New Roman" w:hAnsi="Times New Roman" w:cs="Times New Roman"/>
          <w:sz w:val="28"/>
          <w:szCs w:val="28"/>
        </w:rPr>
        <w:t>те;</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формирование двигательных умений и навыков, обогащение двигател</w:t>
      </w:r>
      <w:r w:rsidR="002E54EC" w:rsidRPr="009F5BC3">
        <w:rPr>
          <w:rFonts w:ascii="Times New Roman" w:hAnsi="Times New Roman" w:cs="Times New Roman"/>
          <w:sz w:val="28"/>
          <w:szCs w:val="28"/>
        </w:rPr>
        <w:t>ь</w:t>
      </w:r>
      <w:r w:rsidR="002E54EC" w:rsidRPr="009F5BC3">
        <w:rPr>
          <w:rFonts w:ascii="Times New Roman" w:hAnsi="Times New Roman" w:cs="Times New Roman"/>
          <w:sz w:val="28"/>
          <w:szCs w:val="28"/>
        </w:rPr>
        <w:t>ного опыта физическими упражнениями, техническими действиями сложнок</w:t>
      </w:r>
      <w:r w:rsidR="002E54EC" w:rsidRPr="009F5BC3">
        <w:rPr>
          <w:rFonts w:ascii="Times New Roman" w:hAnsi="Times New Roman" w:cs="Times New Roman"/>
          <w:sz w:val="28"/>
          <w:szCs w:val="28"/>
        </w:rPr>
        <w:t>о</w:t>
      </w:r>
      <w:r w:rsidR="002E54EC" w:rsidRPr="009F5BC3">
        <w:rPr>
          <w:rFonts w:ascii="Times New Roman" w:hAnsi="Times New Roman" w:cs="Times New Roman"/>
          <w:sz w:val="28"/>
          <w:szCs w:val="28"/>
        </w:rPr>
        <w:t>ординационной направленности и приемами танцевального спорта, закрепл</w:t>
      </w:r>
      <w:r w:rsidR="002E54EC" w:rsidRPr="009F5BC3">
        <w:rPr>
          <w:rFonts w:ascii="Times New Roman" w:hAnsi="Times New Roman" w:cs="Times New Roman"/>
          <w:sz w:val="28"/>
          <w:szCs w:val="28"/>
        </w:rPr>
        <w:t>е</w:t>
      </w:r>
      <w:r w:rsidR="002E54EC" w:rsidRPr="009F5BC3">
        <w:rPr>
          <w:rFonts w:ascii="Times New Roman" w:hAnsi="Times New Roman" w:cs="Times New Roman"/>
          <w:sz w:val="28"/>
          <w:szCs w:val="28"/>
        </w:rPr>
        <w:t>ние навыков правильной осанки;</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формирование культуры движений и эстетического восприятия, раскр</w:t>
      </w:r>
      <w:r w:rsidR="002E54EC" w:rsidRPr="009F5BC3">
        <w:rPr>
          <w:rFonts w:ascii="Times New Roman" w:hAnsi="Times New Roman" w:cs="Times New Roman"/>
          <w:sz w:val="28"/>
          <w:szCs w:val="28"/>
        </w:rPr>
        <w:t>ы</w:t>
      </w:r>
      <w:r w:rsidR="002E54EC" w:rsidRPr="009F5BC3">
        <w:rPr>
          <w:rFonts w:ascii="Times New Roman" w:hAnsi="Times New Roman" w:cs="Times New Roman"/>
          <w:sz w:val="28"/>
          <w:szCs w:val="28"/>
        </w:rPr>
        <w:t>тие творческого потенциала обучающихся;</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повышение уровня физической подготовленности и всестороннее га</w:t>
      </w:r>
      <w:r w:rsidR="002E54EC" w:rsidRPr="009F5BC3">
        <w:rPr>
          <w:rFonts w:ascii="Times New Roman" w:hAnsi="Times New Roman" w:cs="Times New Roman"/>
          <w:sz w:val="28"/>
          <w:szCs w:val="28"/>
        </w:rPr>
        <w:t>р</w:t>
      </w:r>
      <w:r w:rsidR="002E54EC" w:rsidRPr="009F5BC3">
        <w:rPr>
          <w:rFonts w:ascii="Times New Roman" w:hAnsi="Times New Roman" w:cs="Times New Roman"/>
          <w:sz w:val="28"/>
          <w:szCs w:val="28"/>
        </w:rPr>
        <w:t>моничное развитие физических способностей, формирование разносторонней общей и специальной физической подготовленности, соответствующей танц</w:t>
      </w:r>
      <w:r w:rsidR="002E54EC" w:rsidRPr="009F5BC3">
        <w:rPr>
          <w:rFonts w:ascii="Times New Roman" w:hAnsi="Times New Roman" w:cs="Times New Roman"/>
          <w:sz w:val="28"/>
          <w:szCs w:val="28"/>
        </w:rPr>
        <w:t>е</w:t>
      </w:r>
      <w:r w:rsidR="002E54EC" w:rsidRPr="009F5BC3">
        <w:rPr>
          <w:rFonts w:ascii="Times New Roman" w:hAnsi="Times New Roman" w:cs="Times New Roman"/>
          <w:sz w:val="28"/>
          <w:szCs w:val="28"/>
        </w:rPr>
        <w:t>вальному спорту;</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укрепление и сохранение здоровья, совершенствование телосложения, в том числе воспитание личных потребностей и умения самостоятельно зан</w:t>
      </w:r>
      <w:r w:rsidR="002E54EC" w:rsidRPr="009F5BC3">
        <w:rPr>
          <w:rFonts w:ascii="Times New Roman" w:hAnsi="Times New Roman" w:cs="Times New Roman"/>
          <w:sz w:val="28"/>
          <w:szCs w:val="28"/>
        </w:rPr>
        <w:t>и</w:t>
      </w:r>
      <w:r w:rsidR="002E54EC" w:rsidRPr="009F5BC3">
        <w:rPr>
          <w:rFonts w:ascii="Times New Roman" w:hAnsi="Times New Roman" w:cs="Times New Roman"/>
          <w:sz w:val="28"/>
          <w:szCs w:val="28"/>
        </w:rPr>
        <w:t>маться физическими упражнениями, сознательно применять их в целях отдыха, тренировки, повышения работоспособности и укрепления здоровья;</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популяризация танцевального спорта среди детей и молодежи и вовл</w:t>
      </w:r>
      <w:r w:rsidR="002E54EC" w:rsidRPr="009F5BC3">
        <w:rPr>
          <w:rFonts w:ascii="Times New Roman" w:hAnsi="Times New Roman" w:cs="Times New Roman"/>
          <w:sz w:val="28"/>
          <w:szCs w:val="28"/>
        </w:rPr>
        <w:t>е</w:t>
      </w:r>
      <w:r w:rsidR="002E54EC" w:rsidRPr="009F5BC3">
        <w:rPr>
          <w:rFonts w:ascii="Times New Roman" w:hAnsi="Times New Roman" w:cs="Times New Roman"/>
          <w:sz w:val="28"/>
          <w:szCs w:val="28"/>
        </w:rPr>
        <w:t>чение большего количества обучающихся в занятия танцевальным спортом;</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воспитание нравственных и волевых качеств личности, норм коллекти</w:t>
      </w:r>
      <w:r w:rsidR="002E54EC" w:rsidRPr="009F5BC3">
        <w:rPr>
          <w:rFonts w:ascii="Times New Roman" w:hAnsi="Times New Roman" w:cs="Times New Roman"/>
          <w:sz w:val="28"/>
          <w:szCs w:val="28"/>
        </w:rPr>
        <w:t>в</w:t>
      </w:r>
      <w:r w:rsidR="002E54EC" w:rsidRPr="009F5BC3">
        <w:rPr>
          <w:rFonts w:ascii="Times New Roman" w:hAnsi="Times New Roman" w:cs="Times New Roman"/>
          <w:sz w:val="28"/>
          <w:szCs w:val="28"/>
        </w:rPr>
        <w:t>ного взаимодействия и сотрудничества в паре средствами танцевального спо</w:t>
      </w:r>
      <w:r w:rsidR="002E54EC" w:rsidRPr="009F5BC3">
        <w:rPr>
          <w:rFonts w:ascii="Times New Roman" w:hAnsi="Times New Roman" w:cs="Times New Roman"/>
          <w:sz w:val="28"/>
          <w:szCs w:val="28"/>
        </w:rPr>
        <w:t>р</w:t>
      </w:r>
      <w:r w:rsidR="002E54EC" w:rsidRPr="009F5BC3">
        <w:rPr>
          <w:rFonts w:ascii="Times New Roman" w:hAnsi="Times New Roman" w:cs="Times New Roman"/>
          <w:sz w:val="28"/>
          <w:szCs w:val="28"/>
        </w:rPr>
        <w:t>та;</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развитие и сохранение положительной мотивации и познавательного интереса к занятиям физической культурой и танцевальным спортом после обучения в школе, воспитание ценностных ориентаций на здоровый образ жи</w:t>
      </w:r>
      <w:r w:rsidR="002E54EC" w:rsidRPr="009F5BC3">
        <w:rPr>
          <w:rFonts w:ascii="Times New Roman" w:hAnsi="Times New Roman" w:cs="Times New Roman"/>
          <w:sz w:val="28"/>
          <w:szCs w:val="28"/>
        </w:rPr>
        <w:t>з</w:t>
      </w:r>
      <w:r w:rsidR="002E54EC" w:rsidRPr="009F5BC3">
        <w:rPr>
          <w:rFonts w:ascii="Times New Roman" w:hAnsi="Times New Roman" w:cs="Times New Roman"/>
          <w:sz w:val="28"/>
          <w:szCs w:val="28"/>
        </w:rPr>
        <w:t>ни и многолетнее сохранение высокого уровня общей работоспособности.</w:t>
      </w:r>
    </w:p>
    <w:p w:rsidR="002E54EC" w:rsidRPr="00081B45" w:rsidRDefault="00081B45" w:rsidP="009F5BC3">
      <w:pPr>
        <w:widowControl/>
        <w:autoSpaceDE/>
        <w:autoSpaceDN/>
        <w:adjustRightInd/>
        <w:ind w:firstLine="709"/>
        <w:rPr>
          <w:rFonts w:ascii="Times New Roman" w:hAnsi="Times New Roman" w:cs="Times New Roman"/>
          <w:i/>
          <w:sz w:val="28"/>
          <w:szCs w:val="28"/>
        </w:rPr>
      </w:pPr>
      <w:r w:rsidRPr="00081B45">
        <w:rPr>
          <w:rFonts w:ascii="Times New Roman" w:hAnsi="Times New Roman" w:cs="Times New Roman"/>
          <w:i/>
          <w:sz w:val="28"/>
          <w:szCs w:val="28"/>
        </w:rPr>
        <w:lastRenderedPageBreak/>
        <w:t>Место и роль модуля</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«Танцевальный спорт»</w:t>
      </w:r>
      <w:r w:rsidR="002E54EC" w:rsidRPr="009F5BC3">
        <w:rPr>
          <w:rFonts w:ascii="Times New Roman" w:hAnsi="Times New Roman" w:cs="Times New Roman"/>
          <w:sz w:val="28"/>
          <w:szCs w:val="28"/>
        </w:rPr>
        <w:t xml:space="preserve"> доступен для освоения всем обучающи</w:t>
      </w:r>
      <w:r w:rsidR="002E54EC" w:rsidRPr="009F5BC3">
        <w:rPr>
          <w:rFonts w:ascii="Times New Roman" w:hAnsi="Times New Roman" w:cs="Times New Roman"/>
          <w:sz w:val="28"/>
          <w:szCs w:val="28"/>
        </w:rPr>
        <w:t>м</w:t>
      </w:r>
      <w:r w:rsidR="002E54EC" w:rsidRPr="009F5BC3">
        <w:rPr>
          <w:rFonts w:ascii="Times New Roman" w:hAnsi="Times New Roman" w:cs="Times New Roman"/>
          <w:sz w:val="28"/>
          <w:szCs w:val="28"/>
        </w:rPr>
        <w:t>ся, независимо от уровня их физического развития и гендерных особенностей и расширяет спектр физкультурно-спортивных направлений в общеобразовател</w:t>
      </w:r>
      <w:r w:rsidR="002E54EC" w:rsidRPr="009F5BC3">
        <w:rPr>
          <w:rFonts w:ascii="Times New Roman" w:hAnsi="Times New Roman" w:cs="Times New Roman"/>
          <w:sz w:val="28"/>
          <w:szCs w:val="28"/>
        </w:rPr>
        <w:t>ь</w:t>
      </w:r>
      <w:r w:rsidR="002E54EC" w:rsidRPr="009F5BC3">
        <w:rPr>
          <w:rFonts w:ascii="Times New Roman" w:hAnsi="Times New Roman" w:cs="Times New Roman"/>
          <w:sz w:val="28"/>
          <w:szCs w:val="28"/>
        </w:rPr>
        <w:t>ных организациях.</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Специфика модуля по танцевальному спорту сочетается практически со всеми базовыми видами спорта (легкая атлетика, гимнастика</w:t>
      </w:r>
      <w:r w:rsidR="00081B45">
        <w:rPr>
          <w:rFonts w:ascii="Times New Roman" w:hAnsi="Times New Roman" w:cs="Times New Roman"/>
          <w:sz w:val="28"/>
          <w:szCs w:val="28"/>
        </w:rPr>
        <w:t>, спортивные и</w:t>
      </w:r>
      <w:r w:rsidR="00081B45">
        <w:rPr>
          <w:rFonts w:ascii="Times New Roman" w:hAnsi="Times New Roman" w:cs="Times New Roman"/>
          <w:sz w:val="28"/>
          <w:szCs w:val="28"/>
        </w:rPr>
        <w:t>г</w:t>
      </w:r>
      <w:r w:rsidR="00081B45">
        <w:rPr>
          <w:rFonts w:ascii="Times New Roman" w:hAnsi="Times New Roman" w:cs="Times New Roman"/>
          <w:sz w:val="28"/>
          <w:szCs w:val="28"/>
        </w:rPr>
        <w:t>ры) и разделами «Знания о физической культуре», «</w:t>
      </w:r>
      <w:r w:rsidRPr="009F5BC3">
        <w:rPr>
          <w:rFonts w:ascii="Times New Roman" w:hAnsi="Times New Roman" w:cs="Times New Roman"/>
          <w:sz w:val="28"/>
          <w:szCs w:val="28"/>
        </w:rPr>
        <w:t>Способы самостоятельной деят</w:t>
      </w:r>
      <w:r w:rsidR="00081B45">
        <w:rPr>
          <w:rFonts w:ascii="Times New Roman" w:hAnsi="Times New Roman" w:cs="Times New Roman"/>
          <w:sz w:val="28"/>
          <w:szCs w:val="28"/>
        </w:rPr>
        <w:t>ельности», «Физическое совершенствование»</w:t>
      </w:r>
      <w:r w:rsidRPr="009F5BC3">
        <w:rPr>
          <w:rFonts w:ascii="Times New Roman" w:hAnsi="Times New Roman" w:cs="Times New Roman"/>
          <w:sz w:val="28"/>
          <w:szCs w:val="28"/>
        </w:rPr>
        <w:t>.</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Интеграция модуля по танцевальному спорту поможет обучающимся в освоении образовательных программ в рамках внеурочной деятельности, д</w:t>
      </w:r>
      <w:r w:rsidRPr="009F5BC3">
        <w:rPr>
          <w:rFonts w:ascii="Times New Roman" w:hAnsi="Times New Roman" w:cs="Times New Roman"/>
          <w:sz w:val="28"/>
          <w:szCs w:val="28"/>
        </w:rPr>
        <w:t>о</w:t>
      </w:r>
      <w:r w:rsidRPr="009F5BC3">
        <w:rPr>
          <w:rFonts w:ascii="Times New Roman" w:hAnsi="Times New Roman" w:cs="Times New Roman"/>
          <w:sz w:val="28"/>
          <w:szCs w:val="28"/>
        </w:rPr>
        <w:t>полнительного образования, деятельности школьных спортивных клубов, по</w:t>
      </w:r>
      <w:r w:rsidRPr="009F5BC3">
        <w:rPr>
          <w:rFonts w:ascii="Times New Roman" w:hAnsi="Times New Roman" w:cs="Times New Roman"/>
          <w:sz w:val="28"/>
          <w:szCs w:val="28"/>
        </w:rPr>
        <w:t>д</w:t>
      </w:r>
      <w:r w:rsidRPr="009F5BC3">
        <w:rPr>
          <w:rFonts w:ascii="Times New Roman" w:hAnsi="Times New Roman" w:cs="Times New Roman"/>
          <w:sz w:val="28"/>
          <w:szCs w:val="28"/>
        </w:rPr>
        <w:t>готовке обучающихся к сдаче норм Всероссийского физк</w:t>
      </w:r>
      <w:r w:rsidR="00081B45">
        <w:rPr>
          <w:rFonts w:ascii="Times New Roman" w:hAnsi="Times New Roman" w:cs="Times New Roman"/>
          <w:sz w:val="28"/>
          <w:szCs w:val="28"/>
        </w:rPr>
        <w:t>ультурно-спортивного комплекса «Готов к труду и обороне»</w:t>
      </w:r>
      <w:r w:rsidRPr="009F5BC3">
        <w:rPr>
          <w:rFonts w:ascii="Times New Roman" w:hAnsi="Times New Roman" w:cs="Times New Roman"/>
          <w:sz w:val="28"/>
          <w:szCs w:val="28"/>
        </w:rPr>
        <w:t>, участии в спортивных соревнованиях.</w:t>
      </w:r>
    </w:p>
    <w:p w:rsidR="002E54EC" w:rsidRPr="00081B45" w:rsidRDefault="00081B45" w:rsidP="009F5BC3">
      <w:pPr>
        <w:widowControl/>
        <w:autoSpaceDE/>
        <w:autoSpaceDN/>
        <w:adjustRightInd/>
        <w:ind w:firstLine="709"/>
        <w:rPr>
          <w:rFonts w:ascii="Times New Roman" w:hAnsi="Times New Roman" w:cs="Times New Roman"/>
          <w:i/>
          <w:sz w:val="28"/>
          <w:szCs w:val="28"/>
        </w:rPr>
      </w:pPr>
      <w:r w:rsidRPr="00081B45">
        <w:rPr>
          <w:rFonts w:ascii="Times New Roman" w:hAnsi="Times New Roman" w:cs="Times New Roman"/>
          <w:i/>
          <w:sz w:val="28"/>
          <w:szCs w:val="28"/>
        </w:rPr>
        <w:t>Модуль «Танцевальный спорт»</w:t>
      </w:r>
      <w:r w:rsidR="002E54EC" w:rsidRPr="00081B45">
        <w:rPr>
          <w:rFonts w:ascii="Times New Roman" w:hAnsi="Times New Roman" w:cs="Times New Roman"/>
          <w:i/>
          <w:sz w:val="28"/>
          <w:szCs w:val="28"/>
        </w:rPr>
        <w:t xml:space="preserve"> может быть реализован в следующих в</w:t>
      </w:r>
      <w:r w:rsidR="002E54EC" w:rsidRPr="00081B45">
        <w:rPr>
          <w:rFonts w:ascii="Times New Roman" w:hAnsi="Times New Roman" w:cs="Times New Roman"/>
          <w:i/>
          <w:sz w:val="28"/>
          <w:szCs w:val="28"/>
        </w:rPr>
        <w:t>а</w:t>
      </w:r>
      <w:r w:rsidR="002E54EC" w:rsidRPr="00081B45">
        <w:rPr>
          <w:rFonts w:ascii="Times New Roman" w:hAnsi="Times New Roman" w:cs="Times New Roman"/>
          <w:i/>
          <w:sz w:val="28"/>
          <w:szCs w:val="28"/>
        </w:rPr>
        <w:t>риантах:</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танцевальному спо</w:t>
      </w:r>
      <w:r w:rsidR="002E54EC" w:rsidRPr="009F5BC3">
        <w:rPr>
          <w:rFonts w:ascii="Times New Roman" w:hAnsi="Times New Roman" w:cs="Times New Roman"/>
          <w:sz w:val="28"/>
          <w:szCs w:val="28"/>
        </w:rPr>
        <w:t>р</w:t>
      </w:r>
      <w:r w:rsidR="002E54EC" w:rsidRPr="009F5BC3">
        <w:rPr>
          <w:rFonts w:ascii="Times New Roman" w:hAnsi="Times New Roman" w:cs="Times New Roman"/>
          <w:sz w:val="28"/>
          <w:szCs w:val="28"/>
        </w:rPr>
        <w:t>ту с выбором различных элементов танцевального спорта, с учетом возраста и физической подготовленности обучающихся;</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w:t>
      </w:r>
      <w:r w:rsidR="002E54EC" w:rsidRPr="009F5BC3">
        <w:rPr>
          <w:rFonts w:ascii="Times New Roman" w:hAnsi="Times New Roman" w:cs="Times New Roman"/>
          <w:sz w:val="28"/>
          <w:szCs w:val="28"/>
        </w:rPr>
        <w:t>о</w:t>
      </w:r>
      <w:r w:rsidR="002E54EC" w:rsidRPr="009F5BC3">
        <w:rPr>
          <w:rFonts w:ascii="Times New Roman" w:hAnsi="Times New Roman" w:cs="Times New Roman"/>
          <w:sz w:val="28"/>
          <w:szCs w:val="28"/>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w:t>
      </w:r>
      <w:r w:rsidR="002E54EC" w:rsidRPr="009F5BC3">
        <w:rPr>
          <w:rFonts w:ascii="Times New Roman" w:hAnsi="Times New Roman" w:cs="Times New Roman"/>
          <w:sz w:val="28"/>
          <w:szCs w:val="28"/>
        </w:rPr>
        <w:t>и</w:t>
      </w:r>
      <w:r w:rsidR="002E54EC" w:rsidRPr="009F5BC3">
        <w:rPr>
          <w:rFonts w:ascii="Times New Roman" w:hAnsi="Times New Roman" w:cs="Times New Roman"/>
          <w:sz w:val="28"/>
          <w:szCs w:val="28"/>
        </w:rPr>
        <w:t>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w:t>
      </w:r>
      <w:r w:rsidR="002E54EC" w:rsidRPr="009F5BC3">
        <w:rPr>
          <w:rFonts w:ascii="Times New Roman" w:hAnsi="Times New Roman" w:cs="Times New Roman"/>
          <w:sz w:val="28"/>
          <w:szCs w:val="28"/>
        </w:rPr>
        <w:t>р</w:t>
      </w:r>
      <w:r w:rsidR="002E54EC" w:rsidRPr="009F5BC3">
        <w:rPr>
          <w:rFonts w:ascii="Times New Roman" w:hAnsi="Times New Roman" w:cs="Times New Roman"/>
          <w:sz w:val="28"/>
          <w:szCs w:val="28"/>
        </w:rPr>
        <w:t>тивных клубов, включая использование учебных модулей по видам спорта (р</w:t>
      </w:r>
      <w:r w:rsidR="002E54EC" w:rsidRPr="009F5BC3">
        <w:rPr>
          <w:rFonts w:ascii="Times New Roman" w:hAnsi="Times New Roman" w:cs="Times New Roman"/>
          <w:sz w:val="28"/>
          <w:szCs w:val="28"/>
        </w:rPr>
        <w:t>е</w:t>
      </w:r>
      <w:r w:rsidR="002E54EC" w:rsidRPr="009F5BC3">
        <w:rPr>
          <w:rFonts w:ascii="Times New Roman" w:hAnsi="Times New Roman" w:cs="Times New Roman"/>
          <w:sz w:val="28"/>
          <w:szCs w:val="28"/>
        </w:rPr>
        <w:t>комендуемый объем в 10 и 11 классах - по 34 часа).</w:t>
      </w:r>
    </w:p>
    <w:p w:rsidR="002E54EC" w:rsidRPr="00081B45" w:rsidRDefault="00081B45" w:rsidP="009F5BC3">
      <w:pPr>
        <w:widowControl/>
        <w:autoSpaceDE/>
        <w:autoSpaceDN/>
        <w:adjustRightInd/>
        <w:ind w:firstLine="709"/>
        <w:rPr>
          <w:rFonts w:ascii="Times New Roman" w:hAnsi="Times New Roman" w:cs="Times New Roman"/>
          <w:b/>
          <w:sz w:val="28"/>
          <w:szCs w:val="28"/>
        </w:rPr>
      </w:pPr>
      <w:r w:rsidRPr="00081B45">
        <w:rPr>
          <w:rFonts w:ascii="Times New Roman" w:hAnsi="Times New Roman" w:cs="Times New Roman"/>
          <w:b/>
          <w:sz w:val="28"/>
          <w:szCs w:val="28"/>
        </w:rPr>
        <w:t>2) Содержание модуля</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1) Знания о танцевальном спорте.</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Требования безопасности при организации занятий танцевальным спо</w:t>
      </w:r>
      <w:r w:rsidRPr="009F5BC3">
        <w:rPr>
          <w:rFonts w:ascii="Times New Roman" w:hAnsi="Times New Roman" w:cs="Times New Roman"/>
          <w:sz w:val="28"/>
          <w:szCs w:val="28"/>
        </w:rPr>
        <w:t>р</w:t>
      </w:r>
      <w:r w:rsidRPr="009F5BC3">
        <w:rPr>
          <w:rFonts w:ascii="Times New Roman" w:hAnsi="Times New Roman" w:cs="Times New Roman"/>
          <w:sz w:val="28"/>
          <w:szCs w:val="28"/>
        </w:rPr>
        <w:t>том (в спортивном, хореографическом и тренажерном залах) в том числе сам</w:t>
      </w:r>
      <w:r w:rsidRPr="009F5BC3">
        <w:rPr>
          <w:rFonts w:ascii="Times New Roman" w:hAnsi="Times New Roman" w:cs="Times New Roman"/>
          <w:sz w:val="28"/>
          <w:szCs w:val="28"/>
        </w:rPr>
        <w:t>о</w:t>
      </w:r>
      <w:r w:rsidRPr="009F5BC3">
        <w:rPr>
          <w:rFonts w:ascii="Times New Roman" w:hAnsi="Times New Roman" w:cs="Times New Roman"/>
          <w:sz w:val="28"/>
          <w:szCs w:val="28"/>
        </w:rPr>
        <w:t>стоятельных. Требования к безопасности мест проведения уроков физической культуры, инвентарю и оборудованию. Гигиена и самоконтроль при занятиях танцевальным спортом.</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Физиологические и психологические основы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w:t>
      </w:r>
      <w:r w:rsidRPr="009F5BC3">
        <w:rPr>
          <w:rFonts w:ascii="Times New Roman" w:hAnsi="Times New Roman" w:cs="Times New Roman"/>
          <w:sz w:val="28"/>
          <w:szCs w:val="28"/>
        </w:rPr>
        <w:t>е</w:t>
      </w:r>
      <w:r w:rsidRPr="009F5BC3">
        <w:rPr>
          <w:rFonts w:ascii="Times New Roman" w:hAnsi="Times New Roman" w:cs="Times New Roman"/>
          <w:sz w:val="28"/>
          <w:szCs w:val="28"/>
        </w:rPr>
        <w:t>скими упражнениями с разной функциональной направленностью. Физиолог</w:t>
      </w:r>
      <w:r w:rsidRPr="009F5BC3">
        <w:rPr>
          <w:rFonts w:ascii="Times New Roman" w:hAnsi="Times New Roman" w:cs="Times New Roman"/>
          <w:sz w:val="28"/>
          <w:szCs w:val="28"/>
        </w:rPr>
        <w:t>и</w:t>
      </w:r>
      <w:r w:rsidRPr="009F5BC3">
        <w:rPr>
          <w:rFonts w:ascii="Times New Roman" w:hAnsi="Times New Roman" w:cs="Times New Roman"/>
          <w:sz w:val="28"/>
          <w:szCs w:val="28"/>
        </w:rPr>
        <w:lastRenderedPageBreak/>
        <w:t>ческие основы деятельности систем дыхания, кровообращения и энергообесп</w:t>
      </w:r>
      <w:r w:rsidRPr="009F5BC3">
        <w:rPr>
          <w:rFonts w:ascii="Times New Roman" w:hAnsi="Times New Roman" w:cs="Times New Roman"/>
          <w:sz w:val="28"/>
          <w:szCs w:val="28"/>
        </w:rPr>
        <w:t>е</w:t>
      </w:r>
      <w:r w:rsidRPr="009F5BC3">
        <w:rPr>
          <w:rFonts w:ascii="Times New Roman" w:hAnsi="Times New Roman" w:cs="Times New Roman"/>
          <w:sz w:val="28"/>
          <w:szCs w:val="28"/>
        </w:rPr>
        <w:t>чения при мышечных нагрузках, возможности их развития и совершенствов</w:t>
      </w:r>
      <w:r w:rsidRPr="009F5BC3">
        <w:rPr>
          <w:rFonts w:ascii="Times New Roman" w:hAnsi="Times New Roman" w:cs="Times New Roman"/>
          <w:sz w:val="28"/>
          <w:szCs w:val="28"/>
        </w:rPr>
        <w:t>а</w:t>
      </w:r>
      <w:r w:rsidRPr="009F5BC3">
        <w:rPr>
          <w:rFonts w:ascii="Times New Roman" w:hAnsi="Times New Roman" w:cs="Times New Roman"/>
          <w:sz w:val="28"/>
          <w:szCs w:val="28"/>
        </w:rPr>
        <w:t>ния средствами танцевального спорта.</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Основные принципы исполнения танцев европейской (танго) и латин</w:t>
      </w:r>
      <w:r w:rsidRPr="009F5BC3">
        <w:rPr>
          <w:rFonts w:ascii="Times New Roman" w:hAnsi="Times New Roman" w:cs="Times New Roman"/>
          <w:sz w:val="28"/>
          <w:szCs w:val="28"/>
        </w:rPr>
        <w:t>о</w:t>
      </w:r>
      <w:r w:rsidRPr="009F5BC3">
        <w:rPr>
          <w:rFonts w:ascii="Times New Roman" w:hAnsi="Times New Roman" w:cs="Times New Roman"/>
          <w:sz w:val="28"/>
          <w:szCs w:val="28"/>
        </w:rPr>
        <w:t>американской (румба) программ танцевального спорта. Фигуры танцев евр</w:t>
      </w:r>
      <w:r w:rsidRPr="009F5BC3">
        <w:rPr>
          <w:rFonts w:ascii="Times New Roman" w:hAnsi="Times New Roman" w:cs="Times New Roman"/>
          <w:sz w:val="28"/>
          <w:szCs w:val="28"/>
        </w:rPr>
        <w:t>о</w:t>
      </w:r>
      <w:r w:rsidRPr="009F5BC3">
        <w:rPr>
          <w:rFonts w:ascii="Times New Roman" w:hAnsi="Times New Roman" w:cs="Times New Roman"/>
          <w:sz w:val="28"/>
          <w:szCs w:val="28"/>
        </w:rPr>
        <w:t>пейской и латиноамериканской программ.</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Комбинирование и подбор элементов, фигур и связок в европейской и л</w:t>
      </w:r>
      <w:r w:rsidRPr="009F5BC3">
        <w:rPr>
          <w:rFonts w:ascii="Times New Roman" w:hAnsi="Times New Roman" w:cs="Times New Roman"/>
          <w:sz w:val="28"/>
          <w:szCs w:val="28"/>
        </w:rPr>
        <w:t>а</w:t>
      </w:r>
      <w:r w:rsidRPr="009F5BC3">
        <w:rPr>
          <w:rFonts w:ascii="Times New Roman" w:hAnsi="Times New Roman" w:cs="Times New Roman"/>
          <w:sz w:val="28"/>
          <w:szCs w:val="28"/>
        </w:rPr>
        <w:t>тиноамериканской программах танцевального спорта.</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2) Способы самостоятельной деятельности.</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Подготовка места занятий, выбор одежды и обуви для занятий танцевал</w:t>
      </w:r>
      <w:r w:rsidRPr="009F5BC3">
        <w:rPr>
          <w:rFonts w:ascii="Times New Roman" w:hAnsi="Times New Roman" w:cs="Times New Roman"/>
          <w:sz w:val="28"/>
          <w:szCs w:val="28"/>
        </w:rPr>
        <w:t>ь</w:t>
      </w:r>
      <w:r w:rsidRPr="009F5BC3">
        <w:rPr>
          <w:rFonts w:ascii="Times New Roman" w:hAnsi="Times New Roman" w:cs="Times New Roman"/>
          <w:sz w:val="28"/>
          <w:szCs w:val="28"/>
        </w:rPr>
        <w:t>ным спортом.</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Подбор упражнений танцевального спорта, определение последовател</w:t>
      </w:r>
      <w:r w:rsidRPr="009F5BC3">
        <w:rPr>
          <w:rFonts w:ascii="Times New Roman" w:hAnsi="Times New Roman" w:cs="Times New Roman"/>
          <w:sz w:val="28"/>
          <w:szCs w:val="28"/>
        </w:rPr>
        <w:t>ь</w:t>
      </w:r>
      <w:r w:rsidRPr="009F5BC3">
        <w:rPr>
          <w:rFonts w:ascii="Times New Roman" w:hAnsi="Times New Roman" w:cs="Times New Roman"/>
          <w:sz w:val="28"/>
          <w:szCs w:val="28"/>
        </w:rPr>
        <w:t>ности их выполнения, дозировка в соответствии с возрастными особенностями и физической подготовленностью обучающихся.</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Способы и методы профилактики пагубных привычек, асоциального и созависимого поведения. Антидопинговое поведение.</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Составление планов и самостоятельное проведение занятий танцевал</w:t>
      </w:r>
      <w:r w:rsidRPr="009F5BC3">
        <w:rPr>
          <w:rFonts w:ascii="Times New Roman" w:hAnsi="Times New Roman" w:cs="Times New Roman"/>
          <w:sz w:val="28"/>
          <w:szCs w:val="28"/>
        </w:rPr>
        <w:t>ь</w:t>
      </w:r>
      <w:r w:rsidRPr="009F5BC3">
        <w:rPr>
          <w:rFonts w:ascii="Times New Roman" w:hAnsi="Times New Roman" w:cs="Times New Roman"/>
          <w:sz w:val="28"/>
          <w:szCs w:val="28"/>
        </w:rPr>
        <w:t>ным спортом. Тестирование уровня физической подготовленности обучающи</w:t>
      </w:r>
      <w:r w:rsidRPr="009F5BC3">
        <w:rPr>
          <w:rFonts w:ascii="Times New Roman" w:hAnsi="Times New Roman" w:cs="Times New Roman"/>
          <w:sz w:val="28"/>
          <w:szCs w:val="28"/>
        </w:rPr>
        <w:t>х</w:t>
      </w:r>
      <w:r w:rsidRPr="009F5BC3">
        <w:rPr>
          <w:rFonts w:ascii="Times New Roman" w:hAnsi="Times New Roman" w:cs="Times New Roman"/>
          <w:sz w:val="28"/>
          <w:szCs w:val="28"/>
        </w:rPr>
        <w:t>ся.</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3) Физическое совершенствование.</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Подготовка места занятий, выбор одежды и обуви для занятий танцевал</w:t>
      </w:r>
      <w:r w:rsidRPr="009F5BC3">
        <w:rPr>
          <w:rFonts w:ascii="Times New Roman" w:hAnsi="Times New Roman" w:cs="Times New Roman"/>
          <w:sz w:val="28"/>
          <w:szCs w:val="28"/>
        </w:rPr>
        <w:t>ь</w:t>
      </w:r>
      <w:r w:rsidRPr="009F5BC3">
        <w:rPr>
          <w:rFonts w:ascii="Times New Roman" w:hAnsi="Times New Roman" w:cs="Times New Roman"/>
          <w:sz w:val="28"/>
          <w:szCs w:val="28"/>
        </w:rPr>
        <w:t>ным спортом. Выбор спортивного инвентаря.</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Подбор фигур танцев европейской (танго) и латиноамериканской (румба) программ танцевального спорта, определение последовательности их выполн</w:t>
      </w:r>
      <w:r w:rsidRPr="009F5BC3">
        <w:rPr>
          <w:rFonts w:ascii="Times New Roman" w:hAnsi="Times New Roman" w:cs="Times New Roman"/>
          <w:sz w:val="28"/>
          <w:szCs w:val="28"/>
        </w:rPr>
        <w:t>е</w:t>
      </w:r>
      <w:r w:rsidRPr="009F5BC3">
        <w:rPr>
          <w:rFonts w:ascii="Times New Roman" w:hAnsi="Times New Roman" w:cs="Times New Roman"/>
          <w:sz w:val="28"/>
          <w:szCs w:val="28"/>
        </w:rPr>
        <w:t>ния, дозировка в соответствии с возрастными особенностями и физической подготовленностью обучающихся.</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Составление планов и самостоятельное проведение занятий танцевал</w:t>
      </w:r>
      <w:r w:rsidRPr="009F5BC3">
        <w:rPr>
          <w:rFonts w:ascii="Times New Roman" w:hAnsi="Times New Roman" w:cs="Times New Roman"/>
          <w:sz w:val="28"/>
          <w:szCs w:val="28"/>
        </w:rPr>
        <w:t>ь</w:t>
      </w:r>
      <w:r w:rsidRPr="009F5BC3">
        <w:rPr>
          <w:rFonts w:ascii="Times New Roman" w:hAnsi="Times New Roman" w:cs="Times New Roman"/>
          <w:sz w:val="28"/>
          <w:szCs w:val="28"/>
        </w:rPr>
        <w:t>ным спортом. Тестирование уровня физической подготовленности обучающи</w:t>
      </w:r>
      <w:r w:rsidRPr="009F5BC3">
        <w:rPr>
          <w:rFonts w:ascii="Times New Roman" w:hAnsi="Times New Roman" w:cs="Times New Roman"/>
          <w:sz w:val="28"/>
          <w:szCs w:val="28"/>
        </w:rPr>
        <w:t>х</w:t>
      </w:r>
      <w:r w:rsidRPr="009F5BC3">
        <w:rPr>
          <w:rFonts w:ascii="Times New Roman" w:hAnsi="Times New Roman" w:cs="Times New Roman"/>
          <w:sz w:val="28"/>
          <w:szCs w:val="28"/>
        </w:rPr>
        <w:t>ся.</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Европейская программа танцевального спорта:</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танцевальные фигуры танцев европейской программы (танго);</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комплексы и комбинации элементов и фигур танцев европейской пр</w:t>
      </w:r>
      <w:r w:rsidRPr="009F5BC3">
        <w:rPr>
          <w:rFonts w:ascii="Times New Roman" w:hAnsi="Times New Roman" w:cs="Times New Roman"/>
          <w:sz w:val="28"/>
          <w:szCs w:val="28"/>
        </w:rPr>
        <w:t>о</w:t>
      </w:r>
      <w:r w:rsidRPr="009F5BC3">
        <w:rPr>
          <w:rFonts w:ascii="Times New Roman" w:hAnsi="Times New Roman" w:cs="Times New Roman"/>
          <w:sz w:val="28"/>
          <w:szCs w:val="28"/>
        </w:rPr>
        <w:t>граммы различной сложности, в том числе для самостоятельных занятий под музыкальное сопровождение и без него с учетом интенсивности и ритма та</w:t>
      </w:r>
      <w:r w:rsidRPr="009F5BC3">
        <w:rPr>
          <w:rFonts w:ascii="Times New Roman" w:hAnsi="Times New Roman" w:cs="Times New Roman"/>
          <w:sz w:val="28"/>
          <w:szCs w:val="28"/>
        </w:rPr>
        <w:t>н</w:t>
      </w:r>
      <w:r w:rsidRPr="009F5BC3">
        <w:rPr>
          <w:rFonts w:ascii="Times New Roman" w:hAnsi="Times New Roman" w:cs="Times New Roman"/>
          <w:sz w:val="28"/>
          <w:szCs w:val="28"/>
        </w:rPr>
        <w:t>цев, индивидуально и в паре.</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Латиноамериканская программа танцевального спорта:</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танцевальные фигуры танцев латиноамериканской программы (румба);</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Функциональная тренировка:</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биомеханика основных движений (приседания, тяги, выпады, отжимания, жимы, прыжки и другие);</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lastRenderedPageBreak/>
        <w:t>комплексы и комбинации упражнений из основных движений;</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упражнения на развитие силы мышц нижних и верхних конечностей (о</w:t>
      </w:r>
      <w:r w:rsidRPr="009F5BC3">
        <w:rPr>
          <w:rFonts w:ascii="Times New Roman" w:hAnsi="Times New Roman" w:cs="Times New Roman"/>
          <w:sz w:val="28"/>
          <w:szCs w:val="28"/>
        </w:rPr>
        <w:t>д</w:t>
      </w:r>
      <w:r w:rsidRPr="009F5BC3">
        <w:rPr>
          <w:rFonts w:ascii="Times New Roman" w:hAnsi="Times New Roman" w:cs="Times New Roman"/>
          <w:sz w:val="28"/>
          <w:szCs w:val="28"/>
        </w:rPr>
        <w:t>носуставные и многосуставные);</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упражнения групп мышц туловища (спины, груди, живота, ягодиц) с и</w:t>
      </w:r>
      <w:r w:rsidRPr="009F5BC3">
        <w:rPr>
          <w:rFonts w:ascii="Times New Roman" w:hAnsi="Times New Roman" w:cs="Times New Roman"/>
          <w:sz w:val="28"/>
          <w:szCs w:val="28"/>
        </w:rPr>
        <w:t>с</w:t>
      </w:r>
      <w:r w:rsidRPr="009F5BC3">
        <w:rPr>
          <w:rFonts w:ascii="Times New Roman" w:hAnsi="Times New Roman" w:cs="Times New Roman"/>
          <w:sz w:val="28"/>
          <w:szCs w:val="28"/>
        </w:rPr>
        <w:t>пользованием сопротивления собственного веса, гантелей и медболов в разли</w:t>
      </w:r>
      <w:r w:rsidRPr="009F5BC3">
        <w:rPr>
          <w:rFonts w:ascii="Times New Roman" w:hAnsi="Times New Roman" w:cs="Times New Roman"/>
          <w:sz w:val="28"/>
          <w:szCs w:val="28"/>
        </w:rPr>
        <w:t>ч</w:t>
      </w:r>
      <w:r w:rsidRPr="009F5BC3">
        <w:rPr>
          <w:rFonts w:ascii="Times New Roman" w:hAnsi="Times New Roman" w:cs="Times New Roman"/>
          <w:sz w:val="28"/>
          <w:szCs w:val="28"/>
        </w:rPr>
        <w:t>ных исходных положениях (стоя, сидя, лежа);</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круговая тренировка - подбор различных вариантов комплекса в соотве</w:t>
      </w:r>
      <w:r w:rsidRPr="009F5BC3">
        <w:rPr>
          <w:rFonts w:ascii="Times New Roman" w:hAnsi="Times New Roman" w:cs="Times New Roman"/>
          <w:sz w:val="28"/>
          <w:szCs w:val="28"/>
        </w:rPr>
        <w:t>т</w:t>
      </w:r>
      <w:r w:rsidRPr="009F5BC3">
        <w:rPr>
          <w:rFonts w:ascii="Times New Roman" w:hAnsi="Times New Roman" w:cs="Times New Roman"/>
          <w:sz w:val="28"/>
          <w:szCs w:val="28"/>
        </w:rPr>
        <w:t>ствии с возрастными особенностями и физической подготовленностью об</w:t>
      </w:r>
      <w:r w:rsidRPr="009F5BC3">
        <w:rPr>
          <w:rFonts w:ascii="Times New Roman" w:hAnsi="Times New Roman" w:cs="Times New Roman"/>
          <w:sz w:val="28"/>
          <w:szCs w:val="28"/>
        </w:rPr>
        <w:t>у</w:t>
      </w:r>
      <w:r w:rsidRPr="009F5BC3">
        <w:rPr>
          <w:rFonts w:ascii="Times New Roman" w:hAnsi="Times New Roman" w:cs="Times New Roman"/>
          <w:sz w:val="28"/>
          <w:szCs w:val="28"/>
        </w:rPr>
        <w:t>чающихся;</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составление самостоятельных комплексов функциональной тренировки и подбор музыки с учетом интенсивности и ритма движений;</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подбор элементов функциональной тренировки, упражнений и составл</w:t>
      </w:r>
      <w:r w:rsidRPr="009F5BC3">
        <w:rPr>
          <w:rFonts w:ascii="Times New Roman" w:hAnsi="Times New Roman" w:cs="Times New Roman"/>
          <w:sz w:val="28"/>
          <w:szCs w:val="28"/>
        </w:rPr>
        <w:t>е</w:t>
      </w:r>
      <w:r w:rsidRPr="009F5BC3">
        <w:rPr>
          <w:rFonts w:ascii="Times New Roman" w:hAnsi="Times New Roman" w:cs="Times New Roman"/>
          <w:sz w:val="28"/>
          <w:szCs w:val="28"/>
        </w:rPr>
        <w:t>ние композиций из них.</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Хореографическая подготовка:</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взаимодействие в паре, синхронность;</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распределение движений и фигур в пространстве;</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внешнее воздействие на зрителей;</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артистизм и эмоциональность.</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Судейство соревнований. Выступления на соревнованиях.</w:t>
      </w:r>
    </w:p>
    <w:p w:rsidR="00081B45" w:rsidRPr="000463BF" w:rsidRDefault="00081B45" w:rsidP="00081B45">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E54EC" w:rsidRPr="00081B45" w:rsidRDefault="00081B45" w:rsidP="009F5BC3">
      <w:pPr>
        <w:widowControl/>
        <w:autoSpaceDE/>
        <w:autoSpaceDN/>
        <w:adjustRightInd/>
        <w:ind w:firstLine="709"/>
        <w:rPr>
          <w:rFonts w:ascii="Times New Roman" w:hAnsi="Times New Roman" w:cs="Times New Roman"/>
          <w:i/>
          <w:sz w:val="28"/>
          <w:szCs w:val="28"/>
        </w:rPr>
      </w:pPr>
      <w:r w:rsidRPr="00081B45">
        <w:rPr>
          <w:rFonts w:ascii="Times New Roman" w:hAnsi="Times New Roman" w:cs="Times New Roman"/>
          <w:i/>
          <w:sz w:val="28"/>
          <w:szCs w:val="28"/>
        </w:rPr>
        <w:t>Содержание модуля «Танцевальный спорт»</w:t>
      </w:r>
      <w:r w:rsidR="002E54EC" w:rsidRPr="00081B45">
        <w:rPr>
          <w:rFonts w:ascii="Times New Roman" w:hAnsi="Times New Roman" w:cs="Times New Roman"/>
          <w:i/>
          <w:sz w:val="28"/>
          <w:szCs w:val="28"/>
        </w:rPr>
        <w:t xml:space="preserve"> направлено на достижение обучающимися личностных, метапредметных и предметных результатов об</w:t>
      </w:r>
      <w:r w:rsidR="002E54EC" w:rsidRPr="00081B45">
        <w:rPr>
          <w:rFonts w:ascii="Times New Roman" w:hAnsi="Times New Roman" w:cs="Times New Roman"/>
          <w:i/>
          <w:sz w:val="28"/>
          <w:szCs w:val="28"/>
        </w:rPr>
        <w:t>у</w:t>
      </w:r>
      <w:r w:rsidR="002E54EC" w:rsidRPr="00081B45">
        <w:rPr>
          <w:rFonts w:ascii="Times New Roman" w:hAnsi="Times New Roman" w:cs="Times New Roman"/>
          <w:i/>
          <w:sz w:val="28"/>
          <w:szCs w:val="28"/>
        </w:rPr>
        <w:t>чения.</w:t>
      </w:r>
    </w:p>
    <w:p w:rsidR="002E54EC" w:rsidRPr="00081B45" w:rsidRDefault="00081B45" w:rsidP="009F5BC3">
      <w:pPr>
        <w:widowControl/>
        <w:autoSpaceDE/>
        <w:autoSpaceDN/>
        <w:adjustRightInd/>
        <w:ind w:firstLine="709"/>
        <w:rPr>
          <w:rFonts w:ascii="Times New Roman" w:hAnsi="Times New Roman" w:cs="Times New Roman"/>
          <w:b/>
          <w:i/>
          <w:sz w:val="28"/>
          <w:szCs w:val="28"/>
        </w:rPr>
      </w:pPr>
      <w:r>
        <w:rPr>
          <w:rFonts w:ascii="Times New Roman" w:hAnsi="Times New Roman" w:cs="Times New Roman"/>
          <w:b/>
          <w:i/>
          <w:sz w:val="28"/>
          <w:szCs w:val="28"/>
        </w:rPr>
        <w:t>При изучении модуля «Танцевальный спорт»</w:t>
      </w:r>
      <w:r w:rsidR="002E54EC" w:rsidRPr="00081B45">
        <w:rPr>
          <w:rFonts w:ascii="Times New Roman" w:hAnsi="Times New Roman" w:cs="Times New Roman"/>
          <w:b/>
          <w:i/>
          <w:sz w:val="28"/>
          <w:szCs w:val="28"/>
        </w:rPr>
        <w:t xml:space="preserve"> на уровне среднего общ</w:t>
      </w:r>
      <w:r w:rsidR="002E54EC" w:rsidRPr="00081B45">
        <w:rPr>
          <w:rFonts w:ascii="Times New Roman" w:hAnsi="Times New Roman" w:cs="Times New Roman"/>
          <w:b/>
          <w:i/>
          <w:sz w:val="28"/>
          <w:szCs w:val="28"/>
        </w:rPr>
        <w:t>е</w:t>
      </w:r>
      <w:r w:rsidR="002E54EC" w:rsidRPr="00081B45">
        <w:rPr>
          <w:rFonts w:ascii="Times New Roman" w:hAnsi="Times New Roman" w:cs="Times New Roman"/>
          <w:b/>
          <w:i/>
          <w:sz w:val="28"/>
          <w:szCs w:val="28"/>
        </w:rPr>
        <w:t>го образования у обучающихся будут сформированы следующие личностные результаты:</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умение максимально проявлять физические способности (качества) при выполнении тестовых упражнений по физической культуре;</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2E54EC" w:rsidRPr="009F5BC3">
        <w:rPr>
          <w:rFonts w:ascii="Times New Roman" w:hAnsi="Times New Roman" w:cs="Times New Roman"/>
          <w:sz w:val="28"/>
          <w:szCs w:val="28"/>
        </w:rPr>
        <w:t>формирование готовности обучающихся к саморазвитию и самообраз</w:t>
      </w:r>
      <w:r w:rsidR="002E54EC" w:rsidRPr="009F5BC3">
        <w:rPr>
          <w:rFonts w:ascii="Times New Roman" w:hAnsi="Times New Roman" w:cs="Times New Roman"/>
          <w:sz w:val="28"/>
          <w:szCs w:val="28"/>
        </w:rPr>
        <w:t>о</w:t>
      </w:r>
      <w:r w:rsidR="002E54EC" w:rsidRPr="009F5BC3">
        <w:rPr>
          <w:rFonts w:ascii="Times New Roman" w:hAnsi="Times New Roman" w:cs="Times New Roman"/>
          <w:sz w:val="28"/>
          <w:szCs w:val="28"/>
        </w:rPr>
        <w:t>ванию, мотивации и осознанному выбору индивидуальной траектории образ</w:t>
      </w:r>
      <w:r w:rsidR="002E54EC" w:rsidRPr="009F5BC3">
        <w:rPr>
          <w:rFonts w:ascii="Times New Roman" w:hAnsi="Times New Roman" w:cs="Times New Roman"/>
          <w:sz w:val="28"/>
          <w:szCs w:val="28"/>
        </w:rPr>
        <w:t>о</w:t>
      </w:r>
      <w:r w:rsidR="002E54EC" w:rsidRPr="009F5BC3">
        <w:rPr>
          <w:rFonts w:ascii="Times New Roman" w:hAnsi="Times New Roman" w:cs="Times New Roman"/>
          <w:sz w:val="28"/>
          <w:szCs w:val="28"/>
        </w:rPr>
        <w:t>вания средствами танцевального спорта профессиональных предпочтений в о</w:t>
      </w:r>
      <w:r w:rsidR="002E54EC" w:rsidRPr="009F5BC3">
        <w:rPr>
          <w:rFonts w:ascii="Times New Roman" w:hAnsi="Times New Roman" w:cs="Times New Roman"/>
          <w:sz w:val="28"/>
          <w:szCs w:val="28"/>
        </w:rPr>
        <w:t>б</w:t>
      </w:r>
      <w:r w:rsidR="002E54EC" w:rsidRPr="009F5BC3">
        <w:rPr>
          <w:rFonts w:ascii="Times New Roman" w:hAnsi="Times New Roman" w:cs="Times New Roman"/>
          <w:sz w:val="28"/>
          <w:szCs w:val="28"/>
        </w:rPr>
        <w:t>ласти физической культуры и спорта;</w:t>
      </w:r>
    </w:p>
    <w:p w:rsidR="002E54EC" w:rsidRPr="009F5BC3" w:rsidRDefault="00F85CD1" w:rsidP="009F5BC3">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w:t>
      </w:r>
      <w:r>
        <w:rPr>
          <w:rFonts w:ascii="Times New Roman" w:hAnsi="Times New Roman" w:cs="Times New Roman"/>
          <w:sz w:val="28"/>
          <w:szCs w:val="28"/>
          <w:lang w:val="en-US"/>
        </w:rPr>
        <w:t> </w:t>
      </w:r>
      <w:r w:rsidR="002E54EC" w:rsidRPr="009F5BC3">
        <w:rPr>
          <w:rFonts w:ascii="Times New Roman" w:hAnsi="Times New Roman" w:cs="Times New Roman"/>
          <w:sz w:val="28"/>
          <w:szCs w:val="28"/>
        </w:rPr>
        <w:t>осознанный выбор будущей профессии и возможностей реализации со</w:t>
      </w:r>
      <w:r w:rsidR="002E54EC" w:rsidRPr="009F5BC3">
        <w:rPr>
          <w:rFonts w:ascii="Times New Roman" w:hAnsi="Times New Roman" w:cs="Times New Roman"/>
          <w:sz w:val="28"/>
          <w:szCs w:val="28"/>
        </w:rPr>
        <w:t>б</w:t>
      </w:r>
      <w:r w:rsidR="002E54EC" w:rsidRPr="009F5BC3">
        <w:rPr>
          <w:rFonts w:ascii="Times New Roman" w:hAnsi="Times New Roman" w:cs="Times New Roman"/>
          <w:sz w:val="28"/>
          <w:szCs w:val="28"/>
        </w:rPr>
        <w:t>ственных жизненных планов средствами танцевального спорта как условие у</w:t>
      </w:r>
      <w:r w:rsidR="002E54EC" w:rsidRPr="009F5BC3">
        <w:rPr>
          <w:rFonts w:ascii="Times New Roman" w:hAnsi="Times New Roman" w:cs="Times New Roman"/>
          <w:sz w:val="28"/>
          <w:szCs w:val="28"/>
        </w:rPr>
        <w:t>с</w:t>
      </w:r>
      <w:r w:rsidR="002E54EC" w:rsidRPr="009F5BC3">
        <w:rPr>
          <w:rFonts w:ascii="Times New Roman" w:hAnsi="Times New Roman" w:cs="Times New Roman"/>
          <w:sz w:val="28"/>
          <w:szCs w:val="28"/>
        </w:rPr>
        <w:t>пешной профессиональной, спортивной и общественной деятельности.</w:t>
      </w:r>
    </w:p>
    <w:p w:rsidR="002E54EC" w:rsidRPr="00F85CD1" w:rsidRDefault="00F85CD1" w:rsidP="009F5BC3">
      <w:pPr>
        <w:widowControl/>
        <w:autoSpaceDE/>
        <w:autoSpaceDN/>
        <w:adjustRightInd/>
        <w:ind w:firstLine="709"/>
        <w:rPr>
          <w:rFonts w:ascii="Times New Roman" w:hAnsi="Times New Roman" w:cs="Times New Roman"/>
          <w:i/>
          <w:sz w:val="28"/>
          <w:szCs w:val="28"/>
        </w:rPr>
      </w:pPr>
      <w:r w:rsidRPr="00F85CD1">
        <w:rPr>
          <w:rFonts w:ascii="Times New Roman" w:hAnsi="Times New Roman" w:cs="Times New Roman"/>
          <w:i/>
          <w:sz w:val="28"/>
          <w:szCs w:val="28"/>
        </w:rPr>
        <w:t>При изучении модуля «Танцевальный спорт»</w:t>
      </w:r>
      <w:r w:rsidR="002E54EC" w:rsidRPr="00F85CD1">
        <w:rPr>
          <w:rFonts w:ascii="Times New Roman" w:hAnsi="Times New Roman" w:cs="Times New Roman"/>
          <w:i/>
          <w:sz w:val="28"/>
          <w:szCs w:val="28"/>
        </w:rPr>
        <w:t xml:space="preserve"> на уровне среднего общего образования у обучающихся будут сформированы следующие метапредметные результаты:</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умение планировать, контролировать и оценивать учебные действия, собственную деятельность;</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умение распределять нагрузку и отдых в процессе ее выполнения, опр</w:t>
      </w:r>
      <w:r w:rsidR="002E54EC" w:rsidRPr="009F5BC3">
        <w:rPr>
          <w:rFonts w:ascii="Times New Roman" w:hAnsi="Times New Roman" w:cs="Times New Roman"/>
          <w:sz w:val="28"/>
          <w:szCs w:val="28"/>
        </w:rPr>
        <w:t>е</w:t>
      </w:r>
      <w:r w:rsidR="002E54EC" w:rsidRPr="009F5BC3">
        <w:rPr>
          <w:rFonts w:ascii="Times New Roman" w:hAnsi="Times New Roman" w:cs="Times New Roman"/>
          <w:sz w:val="28"/>
          <w:szCs w:val="28"/>
        </w:rPr>
        <w:t>делять наиболее эффективные способы достижения результата;</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9F5BC3">
        <w:rPr>
          <w:rFonts w:ascii="Times New Roman" w:hAnsi="Times New Roman" w:cs="Times New Roman"/>
          <w:sz w:val="28"/>
          <w:szCs w:val="28"/>
        </w:rPr>
        <w:t>умение самостоятельно определять цели своего обучения, ставить для себя новые задачи, акцентировать мотивы и развивать интересы своей познав</w:t>
      </w:r>
      <w:r w:rsidR="002E54EC" w:rsidRPr="009F5BC3">
        <w:rPr>
          <w:rFonts w:ascii="Times New Roman" w:hAnsi="Times New Roman" w:cs="Times New Roman"/>
          <w:sz w:val="28"/>
          <w:szCs w:val="28"/>
        </w:rPr>
        <w:t>а</w:t>
      </w:r>
      <w:r w:rsidR="002E54EC" w:rsidRPr="009F5BC3">
        <w:rPr>
          <w:rFonts w:ascii="Times New Roman" w:hAnsi="Times New Roman" w:cs="Times New Roman"/>
          <w:sz w:val="28"/>
          <w:szCs w:val="28"/>
        </w:rPr>
        <w:t>тельной деятельности в области танцевального спорта.</w:t>
      </w:r>
    </w:p>
    <w:p w:rsidR="002E54EC" w:rsidRPr="00F85CD1" w:rsidRDefault="00F85CD1" w:rsidP="009F5BC3">
      <w:pPr>
        <w:widowControl/>
        <w:autoSpaceDE/>
        <w:autoSpaceDN/>
        <w:adjustRightInd/>
        <w:ind w:firstLine="709"/>
        <w:rPr>
          <w:rFonts w:ascii="Times New Roman" w:hAnsi="Times New Roman" w:cs="Times New Roman"/>
          <w:b/>
          <w:i/>
          <w:sz w:val="28"/>
          <w:szCs w:val="28"/>
        </w:rPr>
      </w:pPr>
      <w:r w:rsidRPr="00F85CD1">
        <w:rPr>
          <w:rFonts w:ascii="Times New Roman" w:hAnsi="Times New Roman" w:cs="Times New Roman"/>
          <w:b/>
          <w:i/>
          <w:sz w:val="28"/>
          <w:szCs w:val="28"/>
        </w:rPr>
        <w:t>При изучении модуля «Танцевальный спорт»</w:t>
      </w:r>
      <w:r w:rsidR="002E54EC" w:rsidRPr="00F85CD1">
        <w:rPr>
          <w:rFonts w:ascii="Times New Roman" w:hAnsi="Times New Roman" w:cs="Times New Roman"/>
          <w:b/>
          <w:i/>
          <w:sz w:val="28"/>
          <w:szCs w:val="28"/>
        </w:rPr>
        <w:t xml:space="preserve"> на уровне среднего общ</w:t>
      </w:r>
      <w:r w:rsidR="002E54EC" w:rsidRPr="00F85CD1">
        <w:rPr>
          <w:rFonts w:ascii="Times New Roman" w:hAnsi="Times New Roman" w:cs="Times New Roman"/>
          <w:b/>
          <w:i/>
          <w:sz w:val="28"/>
          <w:szCs w:val="28"/>
        </w:rPr>
        <w:t>е</w:t>
      </w:r>
      <w:r w:rsidR="002E54EC" w:rsidRPr="00F85CD1">
        <w:rPr>
          <w:rFonts w:ascii="Times New Roman" w:hAnsi="Times New Roman" w:cs="Times New Roman"/>
          <w:b/>
          <w:i/>
          <w:sz w:val="28"/>
          <w:szCs w:val="28"/>
        </w:rPr>
        <w:t>го образования у обучающихся будут сформированы следующие предметные результаты:</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соблюдение требований к местам проведения занятий танцевальным спортом, способность применять знания в самостоятельном выборе спортивн</w:t>
      </w:r>
      <w:r w:rsidR="002E54EC" w:rsidRPr="009F5BC3">
        <w:rPr>
          <w:rFonts w:ascii="Times New Roman" w:hAnsi="Times New Roman" w:cs="Times New Roman"/>
          <w:sz w:val="28"/>
          <w:szCs w:val="28"/>
        </w:rPr>
        <w:t>о</w:t>
      </w:r>
      <w:r w:rsidR="002E54EC" w:rsidRPr="009F5BC3">
        <w:rPr>
          <w:rFonts w:ascii="Times New Roman" w:hAnsi="Times New Roman" w:cs="Times New Roman"/>
          <w:sz w:val="28"/>
          <w:szCs w:val="28"/>
        </w:rPr>
        <w:t>го инвентаря (технические требования к инвентарю и оборудованию), правил</w:t>
      </w:r>
      <w:r w:rsidR="002E54EC" w:rsidRPr="009F5BC3">
        <w:rPr>
          <w:rFonts w:ascii="Times New Roman" w:hAnsi="Times New Roman" w:cs="Times New Roman"/>
          <w:sz w:val="28"/>
          <w:szCs w:val="28"/>
        </w:rPr>
        <w:t>ь</w:t>
      </w:r>
      <w:r w:rsidR="002E54EC" w:rsidRPr="009F5BC3">
        <w:rPr>
          <w:rFonts w:ascii="Times New Roman" w:hAnsi="Times New Roman" w:cs="Times New Roman"/>
          <w:sz w:val="28"/>
          <w:szCs w:val="28"/>
        </w:rPr>
        <w:t>ного выбора обуви и одежды, мест для самостоятельных занятий танцевальным спортом в досуговой деятельности;</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соблюдение правил техники безопасности во время занятий, знание причин возникновения травм и умение оказывать первую помощь при травмах и повреждениях во время занятий танцевальным спортом;</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танцевального спорта;</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понимание физиологических и психологических основ обучения двиг</w:t>
      </w:r>
      <w:r w:rsidR="002E54EC" w:rsidRPr="009F5BC3">
        <w:rPr>
          <w:rFonts w:ascii="Times New Roman" w:hAnsi="Times New Roman" w:cs="Times New Roman"/>
          <w:sz w:val="28"/>
          <w:szCs w:val="28"/>
        </w:rPr>
        <w:t>а</w:t>
      </w:r>
      <w:r w:rsidR="002E54EC" w:rsidRPr="009F5BC3">
        <w:rPr>
          <w:rFonts w:ascii="Times New Roman" w:hAnsi="Times New Roman" w:cs="Times New Roman"/>
          <w:sz w:val="28"/>
          <w:szCs w:val="28"/>
        </w:rPr>
        <w:t>тельным действиям и воспитания физических качеств средствами танцевальн</w:t>
      </w:r>
      <w:r w:rsidR="002E54EC" w:rsidRPr="009F5BC3">
        <w:rPr>
          <w:rFonts w:ascii="Times New Roman" w:hAnsi="Times New Roman" w:cs="Times New Roman"/>
          <w:sz w:val="28"/>
          <w:szCs w:val="28"/>
        </w:rPr>
        <w:t>о</w:t>
      </w:r>
      <w:r w:rsidR="002E54EC" w:rsidRPr="009F5BC3">
        <w:rPr>
          <w:rFonts w:ascii="Times New Roman" w:hAnsi="Times New Roman" w:cs="Times New Roman"/>
          <w:sz w:val="28"/>
          <w:szCs w:val="28"/>
        </w:rPr>
        <w:t>го спорта, современные формы построения отдельных занятий и систем зан</w:t>
      </w:r>
      <w:r w:rsidR="002E54EC" w:rsidRPr="009F5BC3">
        <w:rPr>
          <w:rFonts w:ascii="Times New Roman" w:hAnsi="Times New Roman" w:cs="Times New Roman"/>
          <w:sz w:val="28"/>
          <w:szCs w:val="28"/>
        </w:rPr>
        <w:t>я</w:t>
      </w:r>
      <w:r w:rsidR="002E54EC" w:rsidRPr="009F5BC3">
        <w:rPr>
          <w:rFonts w:ascii="Times New Roman" w:hAnsi="Times New Roman" w:cs="Times New Roman"/>
          <w:sz w:val="28"/>
          <w:szCs w:val="28"/>
        </w:rPr>
        <w:t>тий физическими упражнениями с разной функциональной направленностью;</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понимание физиологических основ деятельности систем дыхания, кр</w:t>
      </w:r>
      <w:r w:rsidR="002E54EC" w:rsidRPr="009F5BC3">
        <w:rPr>
          <w:rFonts w:ascii="Times New Roman" w:hAnsi="Times New Roman" w:cs="Times New Roman"/>
          <w:sz w:val="28"/>
          <w:szCs w:val="28"/>
        </w:rPr>
        <w:t>о</w:t>
      </w:r>
      <w:r w:rsidR="002E54EC" w:rsidRPr="009F5BC3">
        <w:rPr>
          <w:rFonts w:ascii="Times New Roman" w:hAnsi="Times New Roman" w:cs="Times New Roman"/>
          <w:sz w:val="28"/>
          <w:szCs w:val="28"/>
        </w:rPr>
        <w:t>вообращения и энергообеспечения при мышечных нагрузках, возможности их развития и совершенствования средствами танцевального спорта;</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знание основных принципов исполнения танцев европейской (танго) и латиноамериканской (румба) программ танцевального спорта;</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умение выполнять, сочетать и подбирать фигуры танцев европейской (танго) и латиноамериканской (румба) программ танцевального спорта;</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способность понимать и анализировать последовательность выполнения элементов и фигур танцевального спорта;</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навык составления и исполнения комплексов и комбинаций фигур та</w:t>
      </w:r>
      <w:r w:rsidR="002E54EC" w:rsidRPr="009F5BC3">
        <w:rPr>
          <w:rFonts w:ascii="Times New Roman" w:hAnsi="Times New Roman" w:cs="Times New Roman"/>
          <w:sz w:val="28"/>
          <w:szCs w:val="28"/>
        </w:rPr>
        <w:t>н</w:t>
      </w:r>
      <w:r w:rsidR="002E54EC" w:rsidRPr="009F5BC3">
        <w:rPr>
          <w:rFonts w:ascii="Times New Roman" w:hAnsi="Times New Roman" w:cs="Times New Roman"/>
          <w:sz w:val="28"/>
          <w:szCs w:val="28"/>
        </w:rPr>
        <w:t>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навык подбора элементов, фигур и связок европейской и латиноамер</w:t>
      </w:r>
      <w:r w:rsidR="002E54EC" w:rsidRPr="009F5BC3">
        <w:rPr>
          <w:rFonts w:ascii="Times New Roman" w:hAnsi="Times New Roman" w:cs="Times New Roman"/>
          <w:sz w:val="28"/>
          <w:szCs w:val="28"/>
        </w:rPr>
        <w:t>и</w:t>
      </w:r>
      <w:r w:rsidR="002E54EC" w:rsidRPr="009F5BC3">
        <w:rPr>
          <w:rFonts w:ascii="Times New Roman" w:hAnsi="Times New Roman" w:cs="Times New Roman"/>
          <w:sz w:val="28"/>
          <w:szCs w:val="28"/>
        </w:rPr>
        <w:t>канской программ танцевального спорта;</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навык составления и исполнения комплексов и комбинаций на основе танцев европейской и латиноамериканской программ на развитие вынослив</w:t>
      </w:r>
      <w:r w:rsidR="002E54EC" w:rsidRPr="009F5BC3">
        <w:rPr>
          <w:rFonts w:ascii="Times New Roman" w:hAnsi="Times New Roman" w:cs="Times New Roman"/>
          <w:sz w:val="28"/>
          <w:szCs w:val="28"/>
        </w:rPr>
        <w:t>о</w:t>
      </w:r>
      <w:r w:rsidR="002E54EC" w:rsidRPr="009F5BC3">
        <w:rPr>
          <w:rFonts w:ascii="Times New Roman" w:hAnsi="Times New Roman" w:cs="Times New Roman"/>
          <w:sz w:val="28"/>
          <w:szCs w:val="28"/>
        </w:rPr>
        <w:t>сти, гибкости, координации и силы;</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навык применения изученных элементов и фигур танцев европейской и латиноамериканской программ танцевального спорта при составлении связок;</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способность понимать сущность возникновения ошибок в двигательной (технической) деятельности при выполнении элементов и фигур танцев евр</w:t>
      </w:r>
      <w:r w:rsidR="002E54EC" w:rsidRPr="009F5BC3">
        <w:rPr>
          <w:rFonts w:ascii="Times New Roman" w:hAnsi="Times New Roman" w:cs="Times New Roman"/>
          <w:sz w:val="28"/>
          <w:szCs w:val="28"/>
        </w:rPr>
        <w:t>о</w:t>
      </w:r>
      <w:r w:rsidR="002E54EC" w:rsidRPr="009F5BC3">
        <w:rPr>
          <w:rFonts w:ascii="Times New Roman" w:hAnsi="Times New Roman" w:cs="Times New Roman"/>
          <w:sz w:val="28"/>
          <w:szCs w:val="28"/>
        </w:rPr>
        <w:lastRenderedPageBreak/>
        <w:t>пейской и латиноамериканской программ танцевального спорта, анализировать и находить способы устранения ошибок;</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умение различать основные движения согласно биомеханической кла</w:t>
      </w:r>
      <w:r w:rsidR="002E54EC" w:rsidRPr="009F5BC3">
        <w:rPr>
          <w:rFonts w:ascii="Times New Roman" w:hAnsi="Times New Roman" w:cs="Times New Roman"/>
          <w:sz w:val="28"/>
          <w:szCs w:val="28"/>
        </w:rPr>
        <w:t>с</w:t>
      </w:r>
      <w:r w:rsidR="002E54EC" w:rsidRPr="009F5BC3">
        <w:rPr>
          <w:rFonts w:ascii="Times New Roman" w:hAnsi="Times New Roman" w:cs="Times New Roman"/>
          <w:sz w:val="28"/>
          <w:szCs w:val="28"/>
        </w:rPr>
        <w:t>сификации;</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умение характеризовать и демонстрировать правильную технику осно</w:t>
      </w:r>
      <w:r w:rsidR="002E54EC" w:rsidRPr="009F5BC3">
        <w:rPr>
          <w:rFonts w:ascii="Times New Roman" w:hAnsi="Times New Roman" w:cs="Times New Roman"/>
          <w:sz w:val="28"/>
          <w:szCs w:val="28"/>
        </w:rPr>
        <w:t>в</w:t>
      </w:r>
      <w:r w:rsidR="002E54EC" w:rsidRPr="009F5BC3">
        <w:rPr>
          <w:rFonts w:ascii="Times New Roman" w:hAnsi="Times New Roman" w:cs="Times New Roman"/>
          <w:sz w:val="28"/>
          <w:szCs w:val="28"/>
        </w:rPr>
        <w:t>ных движений (приседания, тяги, выпады, отжимания, жимы, прыжки и так д</w:t>
      </w:r>
      <w:r w:rsidR="002E54EC" w:rsidRPr="009F5BC3">
        <w:rPr>
          <w:rFonts w:ascii="Times New Roman" w:hAnsi="Times New Roman" w:cs="Times New Roman"/>
          <w:sz w:val="28"/>
          <w:szCs w:val="28"/>
        </w:rPr>
        <w:t>а</w:t>
      </w:r>
      <w:r w:rsidR="002E54EC" w:rsidRPr="009F5BC3">
        <w:rPr>
          <w:rFonts w:ascii="Times New Roman" w:hAnsi="Times New Roman" w:cs="Times New Roman"/>
          <w:sz w:val="28"/>
          <w:szCs w:val="28"/>
        </w:rPr>
        <w:t>лее);</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умение составлять, подбирать элементы функциональной тренировки с целью составления композиций из них;</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применение способов самоконтроля в учебной, тренировочной, средств восстановления после физической нагрузки, способов индивидуального рег</w:t>
      </w:r>
      <w:r w:rsidR="002E54EC" w:rsidRPr="009F5BC3">
        <w:rPr>
          <w:rFonts w:ascii="Times New Roman" w:hAnsi="Times New Roman" w:cs="Times New Roman"/>
          <w:sz w:val="28"/>
          <w:szCs w:val="28"/>
        </w:rPr>
        <w:t>у</w:t>
      </w:r>
      <w:r w:rsidR="002E54EC" w:rsidRPr="009F5BC3">
        <w:rPr>
          <w:rFonts w:ascii="Times New Roman" w:hAnsi="Times New Roman" w:cs="Times New Roman"/>
          <w:sz w:val="28"/>
          <w:szCs w:val="28"/>
        </w:rPr>
        <w:t>лирования физической нагрузки с учетом уровня физического развития и функционального состояния;</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способность характеризовать и демонстрировать средства общей и сп</w:t>
      </w:r>
      <w:r w:rsidR="002E54EC" w:rsidRPr="009F5BC3">
        <w:rPr>
          <w:rFonts w:ascii="Times New Roman" w:hAnsi="Times New Roman" w:cs="Times New Roman"/>
          <w:sz w:val="28"/>
          <w:szCs w:val="28"/>
        </w:rPr>
        <w:t>е</w:t>
      </w:r>
      <w:r w:rsidR="002E54EC" w:rsidRPr="009F5BC3">
        <w:rPr>
          <w:rFonts w:ascii="Times New Roman" w:hAnsi="Times New Roman" w:cs="Times New Roman"/>
          <w:sz w:val="28"/>
          <w:szCs w:val="28"/>
        </w:rPr>
        <w:t>циальной физической подготовки, применять их в образовательной и тренир</w:t>
      </w:r>
      <w:r w:rsidR="002E54EC" w:rsidRPr="009F5BC3">
        <w:rPr>
          <w:rFonts w:ascii="Times New Roman" w:hAnsi="Times New Roman" w:cs="Times New Roman"/>
          <w:sz w:val="28"/>
          <w:szCs w:val="28"/>
        </w:rPr>
        <w:t>о</w:t>
      </w:r>
      <w:r w:rsidR="002E54EC" w:rsidRPr="009F5BC3">
        <w:rPr>
          <w:rFonts w:ascii="Times New Roman" w:hAnsi="Times New Roman" w:cs="Times New Roman"/>
          <w:sz w:val="28"/>
          <w:szCs w:val="28"/>
        </w:rPr>
        <w:t>вочной деятельности при занятиях танцевальным спортом;</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развитие музыкального слуха, формирование чувства ритма, понимания взаимосвязи;</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владение навыками разработки и выполнения упражнений круговой тренировки в соответствии с возрастными особенностями и физической подг</w:t>
      </w:r>
      <w:r w:rsidR="002E54EC" w:rsidRPr="009F5BC3">
        <w:rPr>
          <w:rFonts w:ascii="Times New Roman" w:hAnsi="Times New Roman" w:cs="Times New Roman"/>
          <w:sz w:val="28"/>
          <w:szCs w:val="28"/>
        </w:rPr>
        <w:t>о</w:t>
      </w:r>
      <w:r w:rsidR="002E54EC" w:rsidRPr="009F5BC3">
        <w:rPr>
          <w:rFonts w:ascii="Times New Roman" w:hAnsi="Times New Roman" w:cs="Times New Roman"/>
          <w:sz w:val="28"/>
          <w:szCs w:val="28"/>
        </w:rPr>
        <w:t>товленностью;</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умение характеризовать и подбирать музыку для самостоятельных ко</w:t>
      </w:r>
      <w:r w:rsidR="002E54EC" w:rsidRPr="009F5BC3">
        <w:rPr>
          <w:rFonts w:ascii="Times New Roman" w:hAnsi="Times New Roman" w:cs="Times New Roman"/>
          <w:sz w:val="28"/>
          <w:szCs w:val="28"/>
        </w:rPr>
        <w:t>м</w:t>
      </w:r>
      <w:r w:rsidR="002E54EC" w:rsidRPr="009F5BC3">
        <w:rPr>
          <w:rFonts w:ascii="Times New Roman" w:hAnsi="Times New Roman" w:cs="Times New Roman"/>
          <w:sz w:val="28"/>
          <w:szCs w:val="28"/>
        </w:rPr>
        <w:t>плексов функциональной тренировки с учетом интенсивности и ритма;</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умение планировать, организовывать и проводить самостоятельные з</w:t>
      </w:r>
      <w:r w:rsidR="002E54EC" w:rsidRPr="009F5BC3">
        <w:rPr>
          <w:rFonts w:ascii="Times New Roman" w:hAnsi="Times New Roman" w:cs="Times New Roman"/>
          <w:sz w:val="28"/>
          <w:szCs w:val="28"/>
        </w:rPr>
        <w:t>а</w:t>
      </w:r>
      <w:r w:rsidR="002E54EC" w:rsidRPr="009F5BC3">
        <w:rPr>
          <w:rFonts w:ascii="Times New Roman" w:hAnsi="Times New Roman" w:cs="Times New Roman"/>
          <w:sz w:val="28"/>
          <w:szCs w:val="28"/>
        </w:rPr>
        <w:t>нятия физической культурой (в том числе по танцевальному спорту), вкл</w:t>
      </w:r>
      <w:r w:rsidR="002E54EC" w:rsidRPr="009F5BC3">
        <w:rPr>
          <w:rFonts w:ascii="Times New Roman" w:hAnsi="Times New Roman" w:cs="Times New Roman"/>
          <w:sz w:val="28"/>
          <w:szCs w:val="28"/>
        </w:rPr>
        <w:t>ю</w:t>
      </w:r>
      <w:r w:rsidR="002E54EC" w:rsidRPr="009F5BC3">
        <w:rPr>
          <w:rFonts w:ascii="Times New Roman" w:hAnsi="Times New Roman" w:cs="Times New Roman"/>
          <w:sz w:val="28"/>
          <w:szCs w:val="28"/>
        </w:rPr>
        <w:t>чающие физические упражнения с разной функциональной направленностью, с соблюдением правил подбора и использования специального спортивного и</w:t>
      </w:r>
      <w:r w:rsidR="002E54EC" w:rsidRPr="009F5BC3">
        <w:rPr>
          <w:rFonts w:ascii="Times New Roman" w:hAnsi="Times New Roman" w:cs="Times New Roman"/>
          <w:sz w:val="28"/>
          <w:szCs w:val="28"/>
        </w:rPr>
        <w:t>н</w:t>
      </w:r>
      <w:r w:rsidR="002E54EC" w:rsidRPr="009F5BC3">
        <w:rPr>
          <w:rFonts w:ascii="Times New Roman" w:hAnsi="Times New Roman" w:cs="Times New Roman"/>
          <w:sz w:val="28"/>
          <w:szCs w:val="28"/>
        </w:rPr>
        <w:t>вентаря и оборудования для занятий танцевальным спортом;</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умение проводить контрольно-тестовые упражнения по общей, спец</w:t>
      </w:r>
      <w:r w:rsidR="002E54EC" w:rsidRPr="009F5BC3">
        <w:rPr>
          <w:rFonts w:ascii="Times New Roman" w:hAnsi="Times New Roman" w:cs="Times New Roman"/>
          <w:sz w:val="28"/>
          <w:szCs w:val="28"/>
        </w:rPr>
        <w:t>и</w:t>
      </w:r>
      <w:r w:rsidR="002E54EC" w:rsidRPr="009F5BC3">
        <w:rPr>
          <w:rFonts w:ascii="Times New Roman" w:hAnsi="Times New Roman" w:cs="Times New Roman"/>
          <w:sz w:val="28"/>
          <w:szCs w:val="28"/>
        </w:rPr>
        <w:t>альной и технической подготовке по танцевальному спорту в соответствии с методикой, выявлять особенности в приросте показателей физической подг</w:t>
      </w:r>
      <w:r w:rsidR="002E54EC" w:rsidRPr="009F5BC3">
        <w:rPr>
          <w:rFonts w:ascii="Times New Roman" w:hAnsi="Times New Roman" w:cs="Times New Roman"/>
          <w:sz w:val="28"/>
          <w:szCs w:val="28"/>
        </w:rPr>
        <w:t>о</w:t>
      </w:r>
      <w:r w:rsidR="002E54EC" w:rsidRPr="009F5BC3">
        <w:rPr>
          <w:rFonts w:ascii="Times New Roman" w:hAnsi="Times New Roman" w:cs="Times New Roman"/>
          <w:sz w:val="28"/>
          <w:szCs w:val="28"/>
        </w:rPr>
        <w:t>товленности, сравнивать их с возрастными стандартами физической подгото</w:t>
      </w:r>
      <w:r w:rsidR="002E54EC" w:rsidRPr="009F5BC3">
        <w:rPr>
          <w:rFonts w:ascii="Times New Roman" w:hAnsi="Times New Roman" w:cs="Times New Roman"/>
          <w:sz w:val="28"/>
          <w:szCs w:val="28"/>
        </w:rPr>
        <w:t>в</w:t>
      </w:r>
      <w:r w:rsidR="002E54EC" w:rsidRPr="009F5BC3">
        <w:rPr>
          <w:rFonts w:ascii="Times New Roman" w:hAnsi="Times New Roman" w:cs="Times New Roman"/>
          <w:sz w:val="28"/>
          <w:szCs w:val="28"/>
        </w:rPr>
        <w:t>ленности;</w:t>
      </w:r>
    </w:p>
    <w:p w:rsidR="002E54EC"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знание и умение применять способы и методы профилактики пагубных привычек, асоциального и созависимого поведе</w:t>
      </w:r>
      <w:r>
        <w:rPr>
          <w:rFonts w:ascii="Times New Roman" w:hAnsi="Times New Roman" w:cs="Times New Roman"/>
          <w:sz w:val="28"/>
          <w:szCs w:val="28"/>
        </w:rPr>
        <w:t>ния, знание понятий «допинг» и «антидопинг»</w:t>
      </w:r>
      <w:r w:rsidR="002E54EC" w:rsidRPr="009F5BC3">
        <w:rPr>
          <w:rFonts w:ascii="Times New Roman" w:hAnsi="Times New Roman" w:cs="Times New Roman"/>
          <w:sz w:val="28"/>
          <w:szCs w:val="28"/>
        </w:rPr>
        <w:t>.</w:t>
      </w:r>
    </w:p>
    <w:p w:rsidR="00F85CD1" w:rsidRDefault="00F85CD1" w:rsidP="009F5BC3">
      <w:pPr>
        <w:widowControl/>
        <w:autoSpaceDE/>
        <w:autoSpaceDN/>
        <w:adjustRightInd/>
        <w:ind w:firstLine="709"/>
        <w:rPr>
          <w:rFonts w:ascii="Times New Roman" w:hAnsi="Times New Roman" w:cs="Times New Roman"/>
          <w:sz w:val="28"/>
          <w:szCs w:val="28"/>
        </w:rPr>
      </w:pPr>
    </w:p>
    <w:p w:rsidR="00F85CD1" w:rsidRPr="009F5BC3" w:rsidRDefault="00F85CD1" w:rsidP="009F5BC3">
      <w:pPr>
        <w:widowControl/>
        <w:autoSpaceDE/>
        <w:autoSpaceDN/>
        <w:adjustRightInd/>
        <w:ind w:firstLine="709"/>
        <w:rPr>
          <w:rFonts w:ascii="Times New Roman" w:hAnsi="Times New Roman" w:cs="Times New Roman"/>
          <w:sz w:val="28"/>
          <w:szCs w:val="28"/>
        </w:rPr>
      </w:pPr>
    </w:p>
    <w:p w:rsidR="002E54EC" w:rsidRPr="00F85CD1" w:rsidRDefault="00F85CD1" w:rsidP="00F85CD1">
      <w:pPr>
        <w:widowControl/>
        <w:autoSpaceDE/>
        <w:autoSpaceDN/>
        <w:adjustRightInd/>
        <w:ind w:firstLine="0"/>
        <w:jc w:val="center"/>
        <w:rPr>
          <w:rFonts w:ascii="Times New Roman" w:hAnsi="Times New Roman" w:cs="Times New Roman"/>
          <w:b/>
          <w:sz w:val="28"/>
          <w:szCs w:val="28"/>
        </w:rPr>
      </w:pPr>
      <w:r w:rsidRPr="00F85CD1">
        <w:rPr>
          <w:rFonts w:ascii="Times New Roman" w:hAnsi="Times New Roman" w:cs="Times New Roman"/>
          <w:b/>
          <w:sz w:val="28"/>
          <w:szCs w:val="28"/>
        </w:rPr>
        <w:t>МОДУЛЬ «КИОКУСИНКАЙ»</w:t>
      </w:r>
    </w:p>
    <w:p w:rsidR="002E54EC" w:rsidRPr="00F85CD1" w:rsidRDefault="00F85CD1" w:rsidP="009F5BC3">
      <w:pPr>
        <w:widowControl/>
        <w:autoSpaceDE/>
        <w:autoSpaceDN/>
        <w:adjustRightInd/>
        <w:ind w:firstLine="709"/>
        <w:rPr>
          <w:rFonts w:ascii="Times New Roman" w:hAnsi="Times New Roman" w:cs="Times New Roman"/>
          <w:b/>
          <w:sz w:val="28"/>
          <w:szCs w:val="28"/>
        </w:rPr>
      </w:pPr>
      <w:r w:rsidRPr="00F85CD1">
        <w:rPr>
          <w:rFonts w:ascii="Times New Roman" w:hAnsi="Times New Roman" w:cs="Times New Roman"/>
          <w:b/>
          <w:sz w:val="28"/>
          <w:szCs w:val="28"/>
        </w:rPr>
        <w:t>1)</w:t>
      </w:r>
      <w:r w:rsidR="002E54EC" w:rsidRPr="00F85CD1">
        <w:rPr>
          <w:rFonts w:ascii="Times New Roman" w:hAnsi="Times New Roman" w:cs="Times New Roman"/>
          <w:b/>
          <w:sz w:val="28"/>
          <w:szCs w:val="28"/>
        </w:rPr>
        <w:t xml:space="preserve"> Пояснительная записка </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«Киокусинкай» (далее - модуль «Киокусинкай»</w:t>
      </w:r>
      <w:r w:rsidR="002E54EC" w:rsidRPr="009F5BC3">
        <w:rPr>
          <w:rFonts w:ascii="Times New Roman" w:hAnsi="Times New Roman" w:cs="Times New Roman"/>
          <w:sz w:val="28"/>
          <w:szCs w:val="28"/>
        </w:rPr>
        <w:t>, модуль киок</w:t>
      </w:r>
      <w:r w:rsidR="002E54EC" w:rsidRPr="009F5BC3">
        <w:rPr>
          <w:rFonts w:ascii="Times New Roman" w:hAnsi="Times New Roman" w:cs="Times New Roman"/>
          <w:sz w:val="28"/>
          <w:szCs w:val="28"/>
        </w:rPr>
        <w:t>у</w:t>
      </w:r>
      <w:r w:rsidR="002E54EC" w:rsidRPr="009F5BC3">
        <w:rPr>
          <w:rFonts w:ascii="Times New Roman" w:hAnsi="Times New Roman" w:cs="Times New Roman"/>
          <w:sz w:val="28"/>
          <w:szCs w:val="28"/>
        </w:rPr>
        <w:t>синкай, киокусинкай) на уровне среднего общего образования разработан с ц</w:t>
      </w:r>
      <w:r w:rsidR="002E54EC" w:rsidRPr="009F5BC3">
        <w:rPr>
          <w:rFonts w:ascii="Times New Roman" w:hAnsi="Times New Roman" w:cs="Times New Roman"/>
          <w:sz w:val="28"/>
          <w:szCs w:val="28"/>
        </w:rPr>
        <w:t>е</w:t>
      </w:r>
      <w:r w:rsidR="002E54EC" w:rsidRPr="009F5BC3">
        <w:rPr>
          <w:rFonts w:ascii="Times New Roman" w:hAnsi="Times New Roman" w:cs="Times New Roman"/>
          <w:sz w:val="28"/>
          <w:szCs w:val="28"/>
        </w:rPr>
        <w:t xml:space="preserve">лью оказания методической помощи учителю физической культуры в создании рабочей </w:t>
      </w:r>
      <w:r>
        <w:rPr>
          <w:rFonts w:ascii="Times New Roman" w:hAnsi="Times New Roman" w:cs="Times New Roman"/>
          <w:sz w:val="28"/>
          <w:szCs w:val="28"/>
        </w:rPr>
        <w:t>программы по учебному предмету «Физическая культура»</w:t>
      </w:r>
      <w:r w:rsidR="002E54EC" w:rsidRPr="009F5BC3">
        <w:rPr>
          <w:rFonts w:ascii="Times New Roman" w:hAnsi="Times New Roman" w:cs="Times New Roman"/>
          <w:sz w:val="28"/>
          <w:szCs w:val="28"/>
        </w:rPr>
        <w:t xml:space="preserve"> с учетом </w:t>
      </w:r>
      <w:r w:rsidR="002E54EC" w:rsidRPr="009F5BC3">
        <w:rPr>
          <w:rFonts w:ascii="Times New Roman" w:hAnsi="Times New Roman" w:cs="Times New Roman"/>
          <w:sz w:val="28"/>
          <w:szCs w:val="28"/>
        </w:rPr>
        <w:lastRenderedPageBreak/>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Киокусинкай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Киокусинкай является системой физического воспитания и включает все многообразие двигательных действий свойственных биомеханическими во</w:t>
      </w:r>
      <w:r w:rsidRPr="009F5BC3">
        <w:rPr>
          <w:rFonts w:ascii="Times New Roman" w:hAnsi="Times New Roman" w:cs="Times New Roman"/>
          <w:sz w:val="28"/>
          <w:szCs w:val="28"/>
        </w:rPr>
        <w:t>з</w:t>
      </w:r>
      <w:r w:rsidRPr="009F5BC3">
        <w:rPr>
          <w:rFonts w:ascii="Times New Roman" w:hAnsi="Times New Roman" w:cs="Times New Roman"/>
          <w:sz w:val="28"/>
          <w:szCs w:val="28"/>
        </w:rPr>
        <w:t>можностям организма человека с использованием в учебном процессе всего а</w:t>
      </w:r>
      <w:r w:rsidRPr="009F5BC3">
        <w:rPr>
          <w:rFonts w:ascii="Times New Roman" w:hAnsi="Times New Roman" w:cs="Times New Roman"/>
          <w:sz w:val="28"/>
          <w:szCs w:val="28"/>
        </w:rPr>
        <w:t>р</w:t>
      </w:r>
      <w:r w:rsidRPr="009F5BC3">
        <w:rPr>
          <w:rFonts w:ascii="Times New Roman" w:hAnsi="Times New Roman" w:cs="Times New Roman"/>
          <w:sz w:val="28"/>
          <w:szCs w:val="28"/>
        </w:rPr>
        <w:t>сенала физических упражнений различной направленности, что обеспечивает эффективное развитие физических качеств и двигательных навыков.</w:t>
      </w:r>
    </w:p>
    <w:p w:rsidR="002E54EC" w:rsidRPr="009F5BC3" w:rsidRDefault="00F85CD1" w:rsidP="009F5BC3">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b/>
          <w:i/>
          <w:sz w:val="28"/>
          <w:szCs w:val="28"/>
        </w:rPr>
        <w:t>Целью модуля «Киокусинкай»</w:t>
      </w:r>
      <w:r w:rsidR="002E54EC" w:rsidRPr="009F5BC3">
        <w:rPr>
          <w:rFonts w:ascii="Times New Roman" w:hAnsi="Times New Roman" w:cs="Times New Roman"/>
          <w:sz w:val="28"/>
          <w:szCs w:val="28"/>
        </w:rPr>
        <w:t xml:space="preserve"> является формирование у обучающихся устойчивой мотивации к сохранению и укреплению своего собственного здор</w:t>
      </w:r>
      <w:r w:rsidR="002E54EC" w:rsidRPr="009F5BC3">
        <w:rPr>
          <w:rFonts w:ascii="Times New Roman" w:hAnsi="Times New Roman" w:cs="Times New Roman"/>
          <w:sz w:val="28"/>
          <w:szCs w:val="28"/>
        </w:rPr>
        <w:t>о</w:t>
      </w:r>
      <w:r w:rsidR="002E54EC" w:rsidRPr="009F5BC3">
        <w:rPr>
          <w:rFonts w:ascii="Times New Roman" w:hAnsi="Times New Roman" w:cs="Times New Roman"/>
          <w:sz w:val="28"/>
          <w:szCs w:val="28"/>
        </w:rPr>
        <w:t>вья, ведению здорового образа жизни и самоопределения с использованием средств киокусинкай.</w:t>
      </w:r>
    </w:p>
    <w:p w:rsidR="002E54EC" w:rsidRPr="00F85CD1" w:rsidRDefault="002E54EC" w:rsidP="009F5BC3">
      <w:pPr>
        <w:widowControl/>
        <w:autoSpaceDE/>
        <w:autoSpaceDN/>
        <w:adjustRightInd/>
        <w:ind w:firstLine="709"/>
        <w:rPr>
          <w:rFonts w:ascii="Times New Roman" w:hAnsi="Times New Roman" w:cs="Times New Roman"/>
          <w:b/>
          <w:i/>
          <w:sz w:val="28"/>
          <w:szCs w:val="28"/>
        </w:rPr>
      </w:pPr>
      <w:r w:rsidRPr="00F85CD1">
        <w:rPr>
          <w:rFonts w:ascii="Times New Roman" w:hAnsi="Times New Roman" w:cs="Times New Roman"/>
          <w:b/>
          <w:i/>
          <w:sz w:val="28"/>
          <w:szCs w:val="28"/>
        </w:rPr>
        <w:t>Задача</w:t>
      </w:r>
      <w:r w:rsidR="00F85CD1" w:rsidRPr="00F85CD1">
        <w:rPr>
          <w:rFonts w:ascii="Times New Roman" w:hAnsi="Times New Roman" w:cs="Times New Roman"/>
          <w:b/>
          <w:i/>
          <w:sz w:val="28"/>
          <w:szCs w:val="28"/>
        </w:rPr>
        <w:t>ми изучения модуля «Киокусинкай»</w:t>
      </w:r>
      <w:r w:rsidRPr="00F85CD1">
        <w:rPr>
          <w:rFonts w:ascii="Times New Roman" w:hAnsi="Times New Roman" w:cs="Times New Roman"/>
          <w:b/>
          <w:i/>
          <w:sz w:val="28"/>
          <w:szCs w:val="28"/>
        </w:rPr>
        <w:t xml:space="preserve"> являются:</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освоение знаний о физической культуре и спорте в целом, истории ра</w:t>
      </w:r>
      <w:r w:rsidR="002E54EC" w:rsidRPr="009F5BC3">
        <w:rPr>
          <w:rFonts w:ascii="Times New Roman" w:hAnsi="Times New Roman" w:cs="Times New Roman"/>
          <w:sz w:val="28"/>
          <w:szCs w:val="28"/>
        </w:rPr>
        <w:t>з</w:t>
      </w:r>
      <w:r w:rsidR="002E54EC" w:rsidRPr="009F5BC3">
        <w:rPr>
          <w:rFonts w:ascii="Times New Roman" w:hAnsi="Times New Roman" w:cs="Times New Roman"/>
          <w:sz w:val="28"/>
          <w:szCs w:val="28"/>
        </w:rPr>
        <w:t>вития киокусинкай в частности;</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w:t>
      </w:r>
      <w:r w:rsidR="002E54EC" w:rsidRPr="009F5BC3">
        <w:rPr>
          <w:rFonts w:ascii="Times New Roman" w:hAnsi="Times New Roman" w:cs="Times New Roman"/>
          <w:sz w:val="28"/>
          <w:szCs w:val="28"/>
        </w:rPr>
        <w:t>о</w:t>
      </w:r>
      <w:r w:rsidR="002E54EC" w:rsidRPr="009F5BC3">
        <w:rPr>
          <w:rFonts w:ascii="Times New Roman" w:hAnsi="Times New Roman" w:cs="Times New Roman"/>
          <w:sz w:val="28"/>
          <w:szCs w:val="28"/>
        </w:rPr>
        <w:t>нальных возможностей их организма, обеспечение культуры безопасного пов</w:t>
      </w:r>
      <w:r w:rsidR="002E54EC" w:rsidRPr="009F5BC3">
        <w:rPr>
          <w:rFonts w:ascii="Times New Roman" w:hAnsi="Times New Roman" w:cs="Times New Roman"/>
          <w:sz w:val="28"/>
          <w:szCs w:val="28"/>
        </w:rPr>
        <w:t>е</w:t>
      </w:r>
      <w:r w:rsidR="002E54EC" w:rsidRPr="009F5BC3">
        <w:rPr>
          <w:rFonts w:ascii="Times New Roman" w:hAnsi="Times New Roman" w:cs="Times New Roman"/>
          <w:sz w:val="28"/>
          <w:szCs w:val="28"/>
        </w:rPr>
        <w:t>дения на занятиях и соревнованиях по киокусинкай;</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w:t>
      </w:r>
      <w:r w:rsidR="002E54EC" w:rsidRPr="009F5BC3">
        <w:rPr>
          <w:rFonts w:ascii="Times New Roman" w:hAnsi="Times New Roman" w:cs="Times New Roman"/>
          <w:sz w:val="28"/>
          <w:szCs w:val="28"/>
        </w:rPr>
        <w:t>я</w:t>
      </w:r>
      <w:r w:rsidR="002E54EC" w:rsidRPr="009F5BC3">
        <w:rPr>
          <w:rFonts w:ascii="Times New Roman" w:hAnsi="Times New Roman" w:cs="Times New Roman"/>
          <w:sz w:val="28"/>
          <w:szCs w:val="28"/>
        </w:rPr>
        <w:t>тельности;</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w:t>
      </w:r>
      <w:r w:rsidR="002E54EC" w:rsidRPr="009F5BC3">
        <w:rPr>
          <w:rFonts w:ascii="Times New Roman" w:hAnsi="Times New Roman" w:cs="Times New Roman"/>
          <w:sz w:val="28"/>
          <w:szCs w:val="28"/>
        </w:rPr>
        <w:t>в</w:t>
      </w:r>
      <w:r w:rsidR="002E54EC" w:rsidRPr="009F5BC3">
        <w:rPr>
          <w:rFonts w:ascii="Times New Roman" w:hAnsi="Times New Roman" w:cs="Times New Roman"/>
          <w:sz w:val="28"/>
          <w:szCs w:val="28"/>
        </w:rPr>
        <w:t>ленностью, техническими действиями и приемами киокусинкай;</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формирование общих представлений о дисциплинах (видах) киокуси</w:t>
      </w:r>
      <w:r w:rsidR="002E54EC" w:rsidRPr="009F5BC3">
        <w:rPr>
          <w:rFonts w:ascii="Times New Roman" w:hAnsi="Times New Roman" w:cs="Times New Roman"/>
          <w:sz w:val="28"/>
          <w:szCs w:val="28"/>
        </w:rPr>
        <w:t>н</w:t>
      </w:r>
      <w:r w:rsidR="002E54EC" w:rsidRPr="009F5BC3">
        <w:rPr>
          <w:rFonts w:ascii="Times New Roman" w:hAnsi="Times New Roman" w:cs="Times New Roman"/>
          <w:sz w:val="28"/>
          <w:szCs w:val="28"/>
        </w:rPr>
        <w:t>кай, их возможностях и значении в процессе укрепления здоровья, физическом развитии и физической и технической подготовке обучающихся;</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популяризация киокусинкай среди подрастающего поколения, привл</w:t>
      </w:r>
      <w:r w:rsidR="002E54EC" w:rsidRPr="009F5BC3">
        <w:rPr>
          <w:rFonts w:ascii="Times New Roman" w:hAnsi="Times New Roman" w:cs="Times New Roman"/>
          <w:sz w:val="28"/>
          <w:szCs w:val="28"/>
        </w:rPr>
        <w:t>е</w:t>
      </w:r>
      <w:r w:rsidR="002E54EC" w:rsidRPr="009F5BC3">
        <w:rPr>
          <w:rFonts w:ascii="Times New Roman" w:hAnsi="Times New Roman" w:cs="Times New Roman"/>
          <w:sz w:val="28"/>
          <w:szCs w:val="28"/>
        </w:rPr>
        <w:t>чение обучающихся, проявляющих повышенный интерес и способности к зан</w:t>
      </w:r>
      <w:r w:rsidR="002E54EC" w:rsidRPr="009F5BC3">
        <w:rPr>
          <w:rFonts w:ascii="Times New Roman" w:hAnsi="Times New Roman" w:cs="Times New Roman"/>
          <w:sz w:val="28"/>
          <w:szCs w:val="28"/>
        </w:rPr>
        <w:t>я</w:t>
      </w:r>
      <w:r w:rsidR="002E54EC" w:rsidRPr="009F5BC3">
        <w:rPr>
          <w:rFonts w:ascii="Times New Roman" w:hAnsi="Times New Roman" w:cs="Times New Roman"/>
          <w:sz w:val="28"/>
          <w:szCs w:val="28"/>
        </w:rPr>
        <w:t>тиям киокусинкай в школьных спортивных клубах, секциях, к участию в ра</w:t>
      </w:r>
      <w:r w:rsidR="002E54EC" w:rsidRPr="009F5BC3">
        <w:rPr>
          <w:rFonts w:ascii="Times New Roman" w:hAnsi="Times New Roman" w:cs="Times New Roman"/>
          <w:sz w:val="28"/>
          <w:szCs w:val="28"/>
        </w:rPr>
        <w:t>з</w:t>
      </w:r>
      <w:r w:rsidR="002E54EC" w:rsidRPr="009F5BC3">
        <w:rPr>
          <w:rFonts w:ascii="Times New Roman" w:hAnsi="Times New Roman" w:cs="Times New Roman"/>
          <w:sz w:val="28"/>
          <w:szCs w:val="28"/>
        </w:rPr>
        <w:t>личных соревнованиях;</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noBreakHyphen/>
      </w:r>
      <w:r w:rsidR="002E54EC" w:rsidRPr="009F5BC3">
        <w:rPr>
          <w:rFonts w:ascii="Times New Roman" w:hAnsi="Times New Roman" w:cs="Times New Roman"/>
          <w:sz w:val="28"/>
          <w:szCs w:val="28"/>
        </w:rPr>
        <w:t>развитие положительной мотивации и устойчивого учебно-познавательног</w:t>
      </w:r>
      <w:r>
        <w:rPr>
          <w:rFonts w:ascii="Times New Roman" w:hAnsi="Times New Roman" w:cs="Times New Roman"/>
          <w:sz w:val="28"/>
          <w:szCs w:val="28"/>
        </w:rPr>
        <w:t>о интереса к учебному предмету «Физическая культура»</w:t>
      </w:r>
      <w:r w:rsidR="002E54EC" w:rsidRPr="009F5BC3">
        <w:rPr>
          <w:rFonts w:ascii="Times New Roman" w:hAnsi="Times New Roman" w:cs="Times New Roman"/>
          <w:sz w:val="28"/>
          <w:szCs w:val="28"/>
        </w:rPr>
        <w:t>, удо</w:t>
      </w:r>
      <w:r w:rsidR="002E54EC" w:rsidRPr="009F5BC3">
        <w:rPr>
          <w:rFonts w:ascii="Times New Roman" w:hAnsi="Times New Roman" w:cs="Times New Roman"/>
          <w:sz w:val="28"/>
          <w:szCs w:val="28"/>
        </w:rPr>
        <w:t>в</w:t>
      </w:r>
      <w:r w:rsidR="002E54EC" w:rsidRPr="009F5BC3">
        <w:rPr>
          <w:rFonts w:ascii="Times New Roman" w:hAnsi="Times New Roman" w:cs="Times New Roman"/>
          <w:sz w:val="28"/>
          <w:szCs w:val="28"/>
        </w:rPr>
        <w:t>летворение индивидуальных потребностей обучающихся в занятиях физич</w:t>
      </w:r>
      <w:r w:rsidR="002E54EC" w:rsidRPr="009F5BC3">
        <w:rPr>
          <w:rFonts w:ascii="Times New Roman" w:hAnsi="Times New Roman" w:cs="Times New Roman"/>
          <w:sz w:val="28"/>
          <w:szCs w:val="28"/>
        </w:rPr>
        <w:t>е</w:t>
      </w:r>
      <w:r w:rsidR="002E54EC" w:rsidRPr="009F5BC3">
        <w:rPr>
          <w:rFonts w:ascii="Times New Roman" w:hAnsi="Times New Roman" w:cs="Times New Roman"/>
          <w:sz w:val="28"/>
          <w:szCs w:val="28"/>
        </w:rPr>
        <w:t>ской культурой и спортом;</w:t>
      </w:r>
    </w:p>
    <w:p w:rsidR="009F5BC3" w:rsidRPr="00F85CD1" w:rsidRDefault="00F85CD1"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выявление, развитие и поддержка одаренных детей в области спорта.</w:t>
      </w:r>
    </w:p>
    <w:p w:rsidR="002E54EC" w:rsidRPr="00F85CD1" w:rsidRDefault="002E54EC" w:rsidP="00F85CD1">
      <w:pPr>
        <w:widowControl/>
        <w:autoSpaceDE/>
        <w:autoSpaceDN/>
        <w:adjustRightInd/>
        <w:ind w:firstLine="709"/>
        <w:rPr>
          <w:rFonts w:ascii="Times New Roman" w:hAnsi="Times New Roman" w:cs="Times New Roman"/>
          <w:i/>
          <w:sz w:val="28"/>
          <w:szCs w:val="28"/>
        </w:rPr>
      </w:pPr>
      <w:r w:rsidRPr="00F85CD1">
        <w:rPr>
          <w:rFonts w:ascii="Times New Roman" w:hAnsi="Times New Roman" w:cs="Times New Roman"/>
          <w:i/>
          <w:sz w:val="28"/>
          <w:szCs w:val="28"/>
        </w:rPr>
        <w:lastRenderedPageBreak/>
        <w:t xml:space="preserve">Место и роль модуля </w:t>
      </w:r>
    </w:p>
    <w:p w:rsidR="002E54EC" w:rsidRPr="00F85CD1" w:rsidRDefault="00F85CD1"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«Киокусинкай»</w:t>
      </w:r>
      <w:r w:rsidR="002E54EC" w:rsidRPr="00F85CD1">
        <w:rPr>
          <w:rFonts w:ascii="Times New Roman" w:hAnsi="Times New Roman" w:cs="Times New Roman"/>
          <w:sz w:val="28"/>
          <w:szCs w:val="28"/>
        </w:rPr>
        <w:t xml:space="preserve"> доступен для освоения всем обучающимся, нез</w:t>
      </w:r>
      <w:r w:rsidR="002E54EC" w:rsidRPr="00F85CD1">
        <w:rPr>
          <w:rFonts w:ascii="Times New Roman" w:hAnsi="Times New Roman" w:cs="Times New Roman"/>
          <w:sz w:val="28"/>
          <w:szCs w:val="28"/>
        </w:rPr>
        <w:t>а</w:t>
      </w:r>
      <w:r w:rsidR="002E54EC" w:rsidRPr="00F85CD1">
        <w:rPr>
          <w:rFonts w:ascii="Times New Roman" w:hAnsi="Times New Roman" w:cs="Times New Roman"/>
          <w:sz w:val="28"/>
          <w:szCs w:val="28"/>
        </w:rPr>
        <w:t>висимо от уровня их физического развития и гендерных особенностей и расш</w:t>
      </w:r>
      <w:r w:rsidR="002E54EC" w:rsidRPr="00F85CD1">
        <w:rPr>
          <w:rFonts w:ascii="Times New Roman" w:hAnsi="Times New Roman" w:cs="Times New Roman"/>
          <w:sz w:val="28"/>
          <w:szCs w:val="28"/>
        </w:rPr>
        <w:t>и</w:t>
      </w:r>
      <w:r w:rsidR="002E54EC" w:rsidRPr="00F85CD1">
        <w:rPr>
          <w:rFonts w:ascii="Times New Roman" w:hAnsi="Times New Roman" w:cs="Times New Roman"/>
          <w:sz w:val="28"/>
          <w:szCs w:val="28"/>
        </w:rPr>
        <w:t>ряет спектр физкультурно-спортивных направлений в общеобразовательных организациях.</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Специфика модуля киокусинкай сочетается практически со всеми баз</w:t>
      </w:r>
      <w:r w:rsidRPr="00F85CD1">
        <w:rPr>
          <w:rFonts w:ascii="Times New Roman" w:hAnsi="Times New Roman" w:cs="Times New Roman"/>
          <w:sz w:val="28"/>
          <w:szCs w:val="28"/>
        </w:rPr>
        <w:t>о</w:t>
      </w:r>
      <w:r w:rsidRPr="00F85CD1">
        <w:rPr>
          <w:rFonts w:ascii="Times New Roman" w:hAnsi="Times New Roman" w:cs="Times New Roman"/>
          <w:sz w:val="28"/>
          <w:szCs w:val="28"/>
        </w:rPr>
        <w:t>выми видами спорта (легкая атлетика, гимнастика, спортивные игры) и разд</w:t>
      </w:r>
      <w:r w:rsidR="00F85CD1">
        <w:rPr>
          <w:rFonts w:ascii="Times New Roman" w:hAnsi="Times New Roman" w:cs="Times New Roman"/>
          <w:sz w:val="28"/>
          <w:szCs w:val="28"/>
        </w:rPr>
        <w:t>е</w:t>
      </w:r>
      <w:r w:rsidR="00F85CD1">
        <w:rPr>
          <w:rFonts w:ascii="Times New Roman" w:hAnsi="Times New Roman" w:cs="Times New Roman"/>
          <w:sz w:val="28"/>
          <w:szCs w:val="28"/>
        </w:rPr>
        <w:t>лами «Знания о физической культуре», «</w:t>
      </w:r>
      <w:r w:rsidRPr="00F85CD1">
        <w:rPr>
          <w:rFonts w:ascii="Times New Roman" w:hAnsi="Times New Roman" w:cs="Times New Roman"/>
          <w:sz w:val="28"/>
          <w:szCs w:val="28"/>
        </w:rPr>
        <w:t>Спосо</w:t>
      </w:r>
      <w:r w:rsidR="00F85CD1">
        <w:rPr>
          <w:rFonts w:ascii="Times New Roman" w:hAnsi="Times New Roman" w:cs="Times New Roman"/>
          <w:sz w:val="28"/>
          <w:szCs w:val="28"/>
        </w:rPr>
        <w:t>бы самостоятельной деятельн</w:t>
      </w:r>
      <w:r w:rsidR="00F85CD1">
        <w:rPr>
          <w:rFonts w:ascii="Times New Roman" w:hAnsi="Times New Roman" w:cs="Times New Roman"/>
          <w:sz w:val="28"/>
          <w:szCs w:val="28"/>
        </w:rPr>
        <w:t>о</w:t>
      </w:r>
      <w:r w:rsidR="00F85CD1">
        <w:rPr>
          <w:rFonts w:ascii="Times New Roman" w:hAnsi="Times New Roman" w:cs="Times New Roman"/>
          <w:sz w:val="28"/>
          <w:szCs w:val="28"/>
        </w:rPr>
        <w:t>сти», «Физическое совершенствование»</w:t>
      </w:r>
      <w:r w:rsidRPr="00F85CD1">
        <w:rPr>
          <w:rFonts w:ascii="Times New Roman" w:hAnsi="Times New Roman" w:cs="Times New Roman"/>
          <w:sz w:val="28"/>
          <w:szCs w:val="28"/>
        </w:rPr>
        <w:t>.</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Интеграция модуля киокусинкай поможет обучающимся в освоении о</w:t>
      </w:r>
      <w:r w:rsidRPr="00F85CD1">
        <w:rPr>
          <w:rFonts w:ascii="Times New Roman" w:hAnsi="Times New Roman" w:cs="Times New Roman"/>
          <w:sz w:val="28"/>
          <w:szCs w:val="28"/>
        </w:rPr>
        <w:t>б</w:t>
      </w:r>
      <w:r w:rsidRPr="00F85CD1">
        <w:rPr>
          <w:rFonts w:ascii="Times New Roman" w:hAnsi="Times New Roman" w:cs="Times New Roman"/>
          <w:sz w:val="28"/>
          <w:szCs w:val="28"/>
        </w:rPr>
        <w:t>разовательных программ в рамках внеурочной деятельности, дополнительного образования, деятельности школьных спортивных клубов, подготовке обуча</w:t>
      </w:r>
      <w:r w:rsidRPr="00F85CD1">
        <w:rPr>
          <w:rFonts w:ascii="Times New Roman" w:hAnsi="Times New Roman" w:cs="Times New Roman"/>
          <w:sz w:val="28"/>
          <w:szCs w:val="28"/>
        </w:rPr>
        <w:t>ю</w:t>
      </w:r>
      <w:r w:rsidRPr="00F85CD1">
        <w:rPr>
          <w:rFonts w:ascii="Times New Roman" w:hAnsi="Times New Roman" w:cs="Times New Roman"/>
          <w:sz w:val="28"/>
          <w:szCs w:val="28"/>
        </w:rPr>
        <w:t>щихся к сдаче норм Всероссийского физк</w:t>
      </w:r>
      <w:r w:rsidR="00F85CD1">
        <w:rPr>
          <w:rFonts w:ascii="Times New Roman" w:hAnsi="Times New Roman" w:cs="Times New Roman"/>
          <w:sz w:val="28"/>
          <w:szCs w:val="28"/>
        </w:rPr>
        <w:t>ультурно-спортивного комплекса «Готов к труду и обороне»</w:t>
      </w:r>
      <w:r w:rsidRPr="00F85CD1">
        <w:rPr>
          <w:rFonts w:ascii="Times New Roman" w:hAnsi="Times New Roman" w:cs="Times New Roman"/>
          <w:sz w:val="28"/>
          <w:szCs w:val="28"/>
        </w:rPr>
        <w:t>, участии в спортивных соревнованиях и подготовке юношей к службе в Вооруженных Силах Российской Федерации.</w:t>
      </w:r>
    </w:p>
    <w:p w:rsidR="002E54EC" w:rsidRPr="00F85CD1" w:rsidRDefault="00F85CD1" w:rsidP="00F85CD1">
      <w:pPr>
        <w:widowControl/>
        <w:autoSpaceDE/>
        <w:autoSpaceDN/>
        <w:adjustRightInd/>
        <w:ind w:firstLine="709"/>
        <w:rPr>
          <w:rFonts w:ascii="Times New Roman" w:hAnsi="Times New Roman" w:cs="Times New Roman"/>
          <w:i/>
          <w:sz w:val="28"/>
          <w:szCs w:val="28"/>
        </w:rPr>
      </w:pPr>
      <w:r>
        <w:rPr>
          <w:rFonts w:ascii="Times New Roman" w:hAnsi="Times New Roman" w:cs="Times New Roman"/>
          <w:i/>
          <w:sz w:val="28"/>
          <w:szCs w:val="28"/>
        </w:rPr>
        <w:t>Модуль «Киокусинкай»</w:t>
      </w:r>
      <w:r w:rsidR="002E54EC" w:rsidRPr="00F85CD1">
        <w:rPr>
          <w:rFonts w:ascii="Times New Roman" w:hAnsi="Times New Roman" w:cs="Times New Roman"/>
          <w:i/>
          <w:sz w:val="28"/>
          <w:szCs w:val="28"/>
        </w:rPr>
        <w:t xml:space="preserve"> может быть реализован в следующих вариантах:</w:t>
      </w:r>
    </w:p>
    <w:p w:rsidR="002E54EC" w:rsidRPr="00F85CD1" w:rsidRDefault="00F85CD1"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киокусинкай с выб</w:t>
      </w:r>
      <w:r w:rsidR="002E54EC" w:rsidRPr="00F85CD1">
        <w:rPr>
          <w:rFonts w:ascii="Times New Roman" w:hAnsi="Times New Roman" w:cs="Times New Roman"/>
          <w:sz w:val="28"/>
          <w:szCs w:val="28"/>
        </w:rPr>
        <w:t>о</w:t>
      </w:r>
      <w:r w:rsidR="002E54EC" w:rsidRPr="00F85CD1">
        <w:rPr>
          <w:rFonts w:ascii="Times New Roman" w:hAnsi="Times New Roman" w:cs="Times New Roman"/>
          <w:sz w:val="28"/>
          <w:szCs w:val="28"/>
        </w:rPr>
        <w:t>ром различных элементов киокусинкай, с учетом возраста и физической подг</w:t>
      </w:r>
      <w:r w:rsidR="002E54EC" w:rsidRPr="00F85CD1">
        <w:rPr>
          <w:rFonts w:ascii="Times New Roman" w:hAnsi="Times New Roman" w:cs="Times New Roman"/>
          <w:sz w:val="28"/>
          <w:szCs w:val="28"/>
        </w:rPr>
        <w:t>о</w:t>
      </w:r>
      <w:r w:rsidR="002E54EC" w:rsidRPr="00F85CD1">
        <w:rPr>
          <w:rFonts w:ascii="Times New Roman" w:hAnsi="Times New Roman" w:cs="Times New Roman"/>
          <w:sz w:val="28"/>
          <w:szCs w:val="28"/>
        </w:rPr>
        <w:t>товленности обучающихся;</w:t>
      </w:r>
    </w:p>
    <w:p w:rsidR="002E54EC" w:rsidRPr="00F85CD1" w:rsidRDefault="00F85CD1"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w:t>
      </w:r>
      <w:r w:rsidR="002E54EC" w:rsidRPr="00F85CD1">
        <w:rPr>
          <w:rFonts w:ascii="Times New Roman" w:hAnsi="Times New Roman" w:cs="Times New Roman"/>
          <w:sz w:val="28"/>
          <w:szCs w:val="28"/>
        </w:rPr>
        <w:t>о</w:t>
      </w:r>
      <w:r w:rsidR="002E54EC" w:rsidRPr="00F85CD1">
        <w:rPr>
          <w:rFonts w:ascii="Times New Roman" w:hAnsi="Times New Roman" w:cs="Times New Roman"/>
          <w:sz w:val="28"/>
          <w:szCs w:val="28"/>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w:t>
      </w:r>
      <w:r w:rsidR="002E54EC" w:rsidRPr="00F85CD1">
        <w:rPr>
          <w:rFonts w:ascii="Times New Roman" w:hAnsi="Times New Roman" w:cs="Times New Roman"/>
          <w:sz w:val="28"/>
          <w:szCs w:val="28"/>
        </w:rPr>
        <w:t>и</w:t>
      </w:r>
      <w:r w:rsidR="002E54EC" w:rsidRPr="00F85CD1">
        <w:rPr>
          <w:rFonts w:ascii="Times New Roman" w:hAnsi="Times New Roman" w:cs="Times New Roman"/>
          <w:sz w:val="28"/>
          <w:szCs w:val="28"/>
        </w:rPr>
        <w:t>вающие удовлетворение различных интересов обучающихся (при организации и проведении уроков физической культуры с 3-хчасовой недельной нагрузкой рекомендуемый объем в 10 и 11 классах по 34 часа);</w:t>
      </w:r>
    </w:p>
    <w:p w:rsidR="002E54EC" w:rsidRPr="00F85CD1" w:rsidRDefault="00F85CD1"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w:t>
      </w:r>
      <w:r w:rsidR="002E54EC" w:rsidRPr="00F85CD1">
        <w:rPr>
          <w:rFonts w:ascii="Times New Roman" w:hAnsi="Times New Roman" w:cs="Times New Roman"/>
          <w:sz w:val="28"/>
          <w:szCs w:val="28"/>
        </w:rPr>
        <w:t>р</w:t>
      </w:r>
      <w:r w:rsidR="002E54EC" w:rsidRPr="00F85CD1">
        <w:rPr>
          <w:rFonts w:ascii="Times New Roman" w:hAnsi="Times New Roman" w:cs="Times New Roman"/>
          <w:sz w:val="28"/>
          <w:szCs w:val="28"/>
        </w:rPr>
        <w:t>тивных клубов, включая использование учебных модулей по видам спорта (р</w:t>
      </w:r>
      <w:r w:rsidR="002E54EC" w:rsidRPr="00F85CD1">
        <w:rPr>
          <w:rFonts w:ascii="Times New Roman" w:hAnsi="Times New Roman" w:cs="Times New Roman"/>
          <w:sz w:val="28"/>
          <w:szCs w:val="28"/>
        </w:rPr>
        <w:t>е</w:t>
      </w:r>
      <w:r w:rsidR="002E54EC" w:rsidRPr="00F85CD1">
        <w:rPr>
          <w:rFonts w:ascii="Times New Roman" w:hAnsi="Times New Roman" w:cs="Times New Roman"/>
          <w:sz w:val="28"/>
          <w:szCs w:val="28"/>
        </w:rPr>
        <w:t>комендуемый объем в 10 и 11 классах по 34 часа).</w:t>
      </w:r>
    </w:p>
    <w:p w:rsidR="002E54EC" w:rsidRPr="00F85CD1" w:rsidRDefault="00F85CD1" w:rsidP="00F85CD1">
      <w:pPr>
        <w:widowControl/>
        <w:autoSpaceDE/>
        <w:autoSpaceDN/>
        <w:adjustRightInd/>
        <w:ind w:firstLine="709"/>
        <w:rPr>
          <w:rFonts w:ascii="Times New Roman" w:hAnsi="Times New Roman" w:cs="Times New Roman"/>
          <w:b/>
          <w:sz w:val="28"/>
          <w:szCs w:val="28"/>
        </w:rPr>
      </w:pPr>
      <w:r w:rsidRPr="00F85CD1">
        <w:rPr>
          <w:rFonts w:ascii="Times New Roman" w:hAnsi="Times New Roman" w:cs="Times New Roman"/>
          <w:b/>
          <w:sz w:val="28"/>
          <w:szCs w:val="28"/>
        </w:rPr>
        <w:t>2) Содержание модуля</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1) Знания о киокусинкай.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История киокусинкай.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Общеразвивающие и специальные упражнения.</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Легендарные российские каратисты и тренеры по киокусинкай.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Достижения отечественных каратистов и сборной команды страны на м</w:t>
      </w:r>
      <w:r w:rsidRPr="00F85CD1">
        <w:rPr>
          <w:rFonts w:ascii="Times New Roman" w:hAnsi="Times New Roman" w:cs="Times New Roman"/>
          <w:sz w:val="28"/>
          <w:szCs w:val="28"/>
        </w:rPr>
        <w:t>и</w:t>
      </w:r>
      <w:r w:rsidRPr="00F85CD1">
        <w:rPr>
          <w:rFonts w:ascii="Times New Roman" w:hAnsi="Times New Roman" w:cs="Times New Roman"/>
          <w:sz w:val="28"/>
          <w:szCs w:val="28"/>
        </w:rPr>
        <w:t>ровых чемпионатах и чемпионатах Европы.</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Разновидности карате, дисциплины киокусинкай.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Основные правила киокусинкай.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Терминология.</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Правила безопасного поведения во время занятий киокусинкай.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lastRenderedPageBreak/>
        <w:t>Судейская коллегия, обслуживающая соревнования по киокусинкай. Жесты судьи.</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Правила безопасного поведения во время занятий киокусинкай. Киок</w:t>
      </w:r>
      <w:r w:rsidRPr="00F85CD1">
        <w:rPr>
          <w:rFonts w:ascii="Times New Roman" w:hAnsi="Times New Roman" w:cs="Times New Roman"/>
          <w:sz w:val="28"/>
          <w:szCs w:val="28"/>
        </w:rPr>
        <w:t>у</w:t>
      </w:r>
      <w:r w:rsidRPr="00F85CD1">
        <w:rPr>
          <w:rFonts w:ascii="Times New Roman" w:hAnsi="Times New Roman" w:cs="Times New Roman"/>
          <w:sz w:val="28"/>
          <w:szCs w:val="28"/>
        </w:rPr>
        <w:t>синкай, как средства укрепления здоровья, закаливания и развития физических качеств.</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Соблюдение личной гигиены, требований к спортивной одежде и обуви для занятий киокусинкай.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Характерные травмы в киокусинкай и мероприятия по их предупрежд</w:t>
      </w:r>
      <w:r w:rsidRPr="00F85CD1">
        <w:rPr>
          <w:rFonts w:ascii="Times New Roman" w:hAnsi="Times New Roman" w:cs="Times New Roman"/>
          <w:sz w:val="28"/>
          <w:szCs w:val="28"/>
        </w:rPr>
        <w:t>е</w:t>
      </w:r>
      <w:r w:rsidRPr="00F85CD1">
        <w:rPr>
          <w:rFonts w:ascii="Times New Roman" w:hAnsi="Times New Roman" w:cs="Times New Roman"/>
          <w:sz w:val="28"/>
          <w:szCs w:val="28"/>
        </w:rPr>
        <w:t>нию.</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Понятия и характеристика технических и тактических приемов в киок</w:t>
      </w:r>
      <w:r w:rsidRPr="00F85CD1">
        <w:rPr>
          <w:rFonts w:ascii="Times New Roman" w:hAnsi="Times New Roman" w:cs="Times New Roman"/>
          <w:sz w:val="28"/>
          <w:szCs w:val="28"/>
        </w:rPr>
        <w:t>у</w:t>
      </w:r>
      <w:r w:rsidRPr="00F85CD1">
        <w:rPr>
          <w:rFonts w:ascii="Times New Roman" w:hAnsi="Times New Roman" w:cs="Times New Roman"/>
          <w:sz w:val="28"/>
          <w:szCs w:val="28"/>
        </w:rPr>
        <w:t>синкай, их названия и методика выполнения.</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Названия и роль главных организаций или федераций (международные, российские), осуществляющих управление киокусинкай.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Официальный календарь соревнований по киокусинкай (международных, всероссийских, региональных).</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Занятия киокусинкай как средство укрепления здоровья, повышения функциональных возможностей основных систем организма и развития физ</w:t>
      </w:r>
      <w:r w:rsidRPr="00F85CD1">
        <w:rPr>
          <w:rFonts w:ascii="Times New Roman" w:hAnsi="Times New Roman" w:cs="Times New Roman"/>
          <w:sz w:val="28"/>
          <w:szCs w:val="28"/>
        </w:rPr>
        <w:t>и</w:t>
      </w:r>
      <w:r w:rsidRPr="00F85CD1">
        <w:rPr>
          <w:rFonts w:ascii="Times New Roman" w:hAnsi="Times New Roman" w:cs="Times New Roman"/>
          <w:sz w:val="28"/>
          <w:szCs w:val="28"/>
        </w:rPr>
        <w:t>ческих качеств.</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2) Способы самостоятельной деятельности.</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Правила безопасного, правомерного поведения во время соревнований по киокусинкай в качестве зрителя, болельщика.</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Классификация физических упражнений: подготовительные, общеразв</w:t>
      </w:r>
      <w:r w:rsidRPr="00F85CD1">
        <w:rPr>
          <w:rFonts w:ascii="Times New Roman" w:hAnsi="Times New Roman" w:cs="Times New Roman"/>
          <w:sz w:val="28"/>
          <w:szCs w:val="28"/>
        </w:rPr>
        <w:t>и</w:t>
      </w:r>
      <w:r w:rsidRPr="00F85CD1">
        <w:rPr>
          <w:rFonts w:ascii="Times New Roman" w:hAnsi="Times New Roman" w:cs="Times New Roman"/>
          <w:sz w:val="28"/>
          <w:szCs w:val="28"/>
        </w:rPr>
        <w:t>вающие, специальные и корригирующие.</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Составление индивидуальных комплексов упражнений различной н</w:t>
      </w:r>
      <w:r w:rsidRPr="00F85CD1">
        <w:rPr>
          <w:rFonts w:ascii="Times New Roman" w:hAnsi="Times New Roman" w:cs="Times New Roman"/>
          <w:sz w:val="28"/>
          <w:szCs w:val="28"/>
        </w:rPr>
        <w:t>а</w:t>
      </w:r>
      <w:r w:rsidRPr="00F85CD1">
        <w:rPr>
          <w:rFonts w:ascii="Times New Roman" w:hAnsi="Times New Roman" w:cs="Times New Roman"/>
          <w:sz w:val="28"/>
          <w:szCs w:val="28"/>
        </w:rPr>
        <w:t>правленности.</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Организация и проведение самостоятельных занятий по киокусинкай.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Составление планов и самостоятельное проведение занятий по киокуси</w:t>
      </w:r>
      <w:r w:rsidRPr="00F85CD1">
        <w:rPr>
          <w:rFonts w:ascii="Times New Roman" w:hAnsi="Times New Roman" w:cs="Times New Roman"/>
          <w:sz w:val="28"/>
          <w:szCs w:val="28"/>
        </w:rPr>
        <w:t>н</w:t>
      </w:r>
      <w:r w:rsidRPr="00F85CD1">
        <w:rPr>
          <w:rFonts w:ascii="Times New Roman" w:hAnsi="Times New Roman" w:cs="Times New Roman"/>
          <w:sz w:val="28"/>
          <w:szCs w:val="28"/>
        </w:rPr>
        <w:t>кай.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Способы самостоятельного освоения двигательных действий, подбор подводящих, подготовительных и специальных упражнений.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Самоконтроль и его роль в учебной и соревновательной деятельности.</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Первые внешние признаки утомления.</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Средства восстановления организма после физической нагрузки.</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3) Физическое совершенствование.</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Комплексы общеразвивающих и корригирующих упражнений.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Упражнения на развитие физических качеств (быстроты, ловкости, ги</w:t>
      </w:r>
      <w:r w:rsidRPr="00F85CD1">
        <w:rPr>
          <w:rFonts w:ascii="Times New Roman" w:hAnsi="Times New Roman" w:cs="Times New Roman"/>
          <w:sz w:val="28"/>
          <w:szCs w:val="28"/>
        </w:rPr>
        <w:t>б</w:t>
      </w:r>
      <w:r w:rsidRPr="00F85CD1">
        <w:rPr>
          <w:rFonts w:ascii="Times New Roman" w:hAnsi="Times New Roman" w:cs="Times New Roman"/>
          <w:sz w:val="28"/>
          <w:szCs w:val="28"/>
        </w:rPr>
        <w:t>кости), координационных и скоростных способностей.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Комплексы упражнений, формирующие двигательные умения и навыки технических и тактических действий каратиста киокусинкай.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Базовые технические действия (кихон).</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Базовые элементы акробатической техники в киокусинкай.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Формализованная последовательность движений, связанных принципами ведения поединка с воображаемым противником или группой противников (к</w:t>
      </w:r>
      <w:r w:rsidRPr="00F85CD1">
        <w:rPr>
          <w:rFonts w:ascii="Times New Roman" w:hAnsi="Times New Roman" w:cs="Times New Roman"/>
          <w:sz w:val="28"/>
          <w:szCs w:val="28"/>
        </w:rPr>
        <w:t>а</w:t>
      </w:r>
      <w:r w:rsidRPr="00F85CD1">
        <w:rPr>
          <w:rFonts w:ascii="Times New Roman" w:hAnsi="Times New Roman" w:cs="Times New Roman"/>
          <w:sz w:val="28"/>
          <w:szCs w:val="28"/>
        </w:rPr>
        <w:t xml:space="preserve">та): тайкекусоноичи, тайкекусоно ни, тайкекусоно сан, сокугитайкекусоноичи, </w:t>
      </w:r>
      <w:r w:rsidRPr="00F85CD1">
        <w:rPr>
          <w:rFonts w:ascii="Times New Roman" w:hAnsi="Times New Roman" w:cs="Times New Roman"/>
          <w:sz w:val="28"/>
          <w:szCs w:val="28"/>
        </w:rPr>
        <w:lastRenderedPageBreak/>
        <w:t>пинансоноичи, сокугитайкекусоно ни, сокугитайкекусоно сан, пинансоно ни, санчин, пинансоно сан, пинансоноен, янцу, цуки-но ката, пинансоно го, тайк</w:t>
      </w:r>
      <w:r w:rsidRPr="00F85CD1">
        <w:rPr>
          <w:rFonts w:ascii="Times New Roman" w:hAnsi="Times New Roman" w:cs="Times New Roman"/>
          <w:sz w:val="28"/>
          <w:szCs w:val="28"/>
        </w:rPr>
        <w:t>е</w:t>
      </w:r>
      <w:r w:rsidRPr="00F85CD1">
        <w:rPr>
          <w:rFonts w:ascii="Times New Roman" w:hAnsi="Times New Roman" w:cs="Times New Roman"/>
          <w:sz w:val="28"/>
          <w:szCs w:val="28"/>
        </w:rPr>
        <w:t>кусоноичи ура, тайкекусоно ни ура, тайкекусоно сан ура, гэкисай дай, тэккис</w:t>
      </w:r>
      <w:r w:rsidRPr="00F85CD1">
        <w:rPr>
          <w:rFonts w:ascii="Times New Roman" w:hAnsi="Times New Roman" w:cs="Times New Roman"/>
          <w:sz w:val="28"/>
          <w:szCs w:val="28"/>
        </w:rPr>
        <w:t>о</w:t>
      </w:r>
      <w:r w:rsidRPr="00F85CD1">
        <w:rPr>
          <w:rFonts w:ascii="Times New Roman" w:hAnsi="Times New Roman" w:cs="Times New Roman"/>
          <w:sz w:val="28"/>
          <w:szCs w:val="28"/>
        </w:rPr>
        <w:t>ноичи, пинансоно го, тайкекусоноичи ура, тайкекусоно ни ура, тайкекусоно сан ура, гэкисай дай, тэккисоноичи, пинансоноичи ура, пинансонони ура, пинанс</w:t>
      </w:r>
      <w:r w:rsidRPr="00F85CD1">
        <w:rPr>
          <w:rFonts w:ascii="Times New Roman" w:hAnsi="Times New Roman" w:cs="Times New Roman"/>
          <w:sz w:val="28"/>
          <w:szCs w:val="28"/>
        </w:rPr>
        <w:t>о</w:t>
      </w:r>
      <w:r w:rsidRPr="00F85CD1">
        <w:rPr>
          <w:rFonts w:ascii="Times New Roman" w:hAnsi="Times New Roman" w:cs="Times New Roman"/>
          <w:sz w:val="28"/>
          <w:szCs w:val="28"/>
        </w:rPr>
        <w:t>но сан ура, пинансоноен ура, пинансоно го ура, тэнше, сайфа, гэкисайше, тэ</w:t>
      </w:r>
      <w:r w:rsidRPr="00F85CD1">
        <w:rPr>
          <w:rFonts w:ascii="Times New Roman" w:hAnsi="Times New Roman" w:cs="Times New Roman"/>
          <w:sz w:val="28"/>
          <w:szCs w:val="28"/>
        </w:rPr>
        <w:t>к</w:t>
      </w:r>
      <w:r w:rsidRPr="00F85CD1">
        <w:rPr>
          <w:rFonts w:ascii="Times New Roman" w:hAnsi="Times New Roman" w:cs="Times New Roman"/>
          <w:sz w:val="28"/>
          <w:szCs w:val="28"/>
        </w:rPr>
        <w:t>кисоно ни, сэйэнчин, гарю, тэккисоно сан, бассай дай, сэйпай.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Учебные и контрольные поединки в киокусинкай.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Участие в соревновательной деятельности.</w:t>
      </w:r>
    </w:p>
    <w:p w:rsidR="00F85CD1" w:rsidRPr="000463BF" w:rsidRDefault="00F85CD1" w:rsidP="00F85CD1">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E54EC" w:rsidRPr="005327A6" w:rsidRDefault="00F85CD1" w:rsidP="00F85CD1">
      <w:pPr>
        <w:widowControl/>
        <w:autoSpaceDE/>
        <w:autoSpaceDN/>
        <w:adjustRightInd/>
        <w:ind w:firstLine="709"/>
        <w:rPr>
          <w:rFonts w:ascii="Times New Roman" w:hAnsi="Times New Roman" w:cs="Times New Roman"/>
          <w:i/>
          <w:sz w:val="28"/>
          <w:szCs w:val="28"/>
        </w:rPr>
      </w:pPr>
      <w:r w:rsidRPr="005327A6">
        <w:rPr>
          <w:rFonts w:ascii="Times New Roman" w:hAnsi="Times New Roman" w:cs="Times New Roman"/>
          <w:i/>
          <w:sz w:val="28"/>
          <w:szCs w:val="28"/>
        </w:rPr>
        <w:t>Содержание модуля «</w:t>
      </w:r>
      <w:r w:rsidR="005327A6" w:rsidRPr="005327A6">
        <w:rPr>
          <w:rFonts w:ascii="Times New Roman" w:hAnsi="Times New Roman" w:cs="Times New Roman"/>
          <w:i/>
          <w:sz w:val="28"/>
          <w:szCs w:val="28"/>
        </w:rPr>
        <w:t>Киокусинкай»</w:t>
      </w:r>
      <w:r w:rsidR="002E54EC" w:rsidRPr="005327A6">
        <w:rPr>
          <w:rFonts w:ascii="Times New Roman" w:hAnsi="Times New Roman" w:cs="Times New Roman"/>
          <w:i/>
          <w:sz w:val="28"/>
          <w:szCs w:val="28"/>
        </w:rPr>
        <w:t xml:space="preserve"> направлено на достижение обуча</w:t>
      </w:r>
      <w:r w:rsidR="002E54EC" w:rsidRPr="005327A6">
        <w:rPr>
          <w:rFonts w:ascii="Times New Roman" w:hAnsi="Times New Roman" w:cs="Times New Roman"/>
          <w:i/>
          <w:sz w:val="28"/>
          <w:szCs w:val="28"/>
        </w:rPr>
        <w:t>ю</w:t>
      </w:r>
      <w:r w:rsidR="002E54EC" w:rsidRPr="005327A6">
        <w:rPr>
          <w:rFonts w:ascii="Times New Roman" w:hAnsi="Times New Roman" w:cs="Times New Roman"/>
          <w:i/>
          <w:sz w:val="28"/>
          <w:szCs w:val="28"/>
        </w:rPr>
        <w:t>щимися личностных, метапредметных и предметных результатов обучения.</w:t>
      </w:r>
    </w:p>
    <w:p w:rsidR="002E54EC" w:rsidRPr="005327A6" w:rsidRDefault="005327A6" w:rsidP="00F85CD1">
      <w:pPr>
        <w:widowControl/>
        <w:autoSpaceDE/>
        <w:autoSpaceDN/>
        <w:adjustRightInd/>
        <w:ind w:firstLine="709"/>
        <w:rPr>
          <w:rFonts w:ascii="Times New Roman" w:hAnsi="Times New Roman" w:cs="Times New Roman"/>
          <w:b/>
          <w:i/>
          <w:sz w:val="28"/>
          <w:szCs w:val="28"/>
        </w:rPr>
      </w:pPr>
      <w:r w:rsidRPr="005327A6">
        <w:rPr>
          <w:rFonts w:ascii="Times New Roman" w:hAnsi="Times New Roman" w:cs="Times New Roman"/>
          <w:b/>
          <w:i/>
          <w:sz w:val="28"/>
          <w:szCs w:val="28"/>
        </w:rPr>
        <w:t>При изучении модуля «Киокусинкай»</w:t>
      </w:r>
      <w:r w:rsidR="002E54EC" w:rsidRPr="005327A6">
        <w:rPr>
          <w:rFonts w:ascii="Times New Roman" w:hAnsi="Times New Roman" w:cs="Times New Roman"/>
          <w:b/>
          <w:i/>
          <w:sz w:val="28"/>
          <w:szCs w:val="28"/>
        </w:rPr>
        <w:t xml:space="preserve"> на уровне среднего общего обр</w:t>
      </w:r>
      <w:r w:rsidR="002E54EC" w:rsidRPr="005327A6">
        <w:rPr>
          <w:rFonts w:ascii="Times New Roman" w:hAnsi="Times New Roman" w:cs="Times New Roman"/>
          <w:b/>
          <w:i/>
          <w:sz w:val="28"/>
          <w:szCs w:val="28"/>
        </w:rPr>
        <w:t>а</w:t>
      </w:r>
      <w:r w:rsidR="002E54EC" w:rsidRPr="005327A6">
        <w:rPr>
          <w:rFonts w:ascii="Times New Roman" w:hAnsi="Times New Roman" w:cs="Times New Roman"/>
          <w:b/>
          <w:i/>
          <w:sz w:val="28"/>
          <w:szCs w:val="28"/>
        </w:rPr>
        <w:t>зования у обучающихся будут сформированы следующие личностные р</w:t>
      </w:r>
      <w:r w:rsidR="002E54EC" w:rsidRPr="005327A6">
        <w:rPr>
          <w:rFonts w:ascii="Times New Roman" w:hAnsi="Times New Roman" w:cs="Times New Roman"/>
          <w:b/>
          <w:i/>
          <w:sz w:val="28"/>
          <w:szCs w:val="28"/>
        </w:rPr>
        <w:t>е</w:t>
      </w:r>
      <w:r w:rsidR="002E54EC" w:rsidRPr="005327A6">
        <w:rPr>
          <w:rFonts w:ascii="Times New Roman" w:hAnsi="Times New Roman" w:cs="Times New Roman"/>
          <w:b/>
          <w:i/>
          <w:sz w:val="28"/>
          <w:szCs w:val="28"/>
        </w:rPr>
        <w:t>зультаты:</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проявление патриотизма, уважения к Отечеству через знание истории и современного состояния развития легкой атлетики; проявление чувства горд</w:t>
      </w:r>
      <w:r w:rsidR="002E54EC" w:rsidRPr="00F85CD1">
        <w:rPr>
          <w:rFonts w:ascii="Times New Roman" w:hAnsi="Times New Roman" w:cs="Times New Roman"/>
          <w:sz w:val="28"/>
          <w:szCs w:val="28"/>
        </w:rPr>
        <w:t>о</w:t>
      </w:r>
      <w:r w:rsidR="002E54EC" w:rsidRPr="00F85CD1">
        <w:rPr>
          <w:rFonts w:ascii="Times New Roman" w:hAnsi="Times New Roman" w:cs="Times New Roman"/>
          <w:sz w:val="28"/>
          <w:szCs w:val="28"/>
        </w:rPr>
        <w:t>сти за свою Родину, российский народ и историю России через достижения отечественных каратистов киокусинкай на мировых чемпионатах и чемпион</w:t>
      </w:r>
      <w:r w:rsidR="002E54EC" w:rsidRPr="00F85CD1">
        <w:rPr>
          <w:rFonts w:ascii="Times New Roman" w:hAnsi="Times New Roman" w:cs="Times New Roman"/>
          <w:sz w:val="28"/>
          <w:szCs w:val="28"/>
        </w:rPr>
        <w:t>а</w:t>
      </w:r>
      <w:r w:rsidR="002E54EC" w:rsidRPr="00F85CD1">
        <w:rPr>
          <w:rFonts w:ascii="Times New Roman" w:hAnsi="Times New Roman" w:cs="Times New Roman"/>
          <w:sz w:val="28"/>
          <w:szCs w:val="28"/>
        </w:rPr>
        <w:t>тах Европы; уважение государственных символов (герб, флаг, гимн), гото</w:t>
      </w:r>
      <w:r w:rsidR="002E54EC" w:rsidRPr="00F85CD1">
        <w:rPr>
          <w:rFonts w:ascii="Times New Roman" w:hAnsi="Times New Roman" w:cs="Times New Roman"/>
          <w:sz w:val="28"/>
          <w:szCs w:val="28"/>
        </w:rPr>
        <w:t>в</w:t>
      </w:r>
      <w:r w:rsidR="002E54EC" w:rsidRPr="00F85CD1">
        <w:rPr>
          <w:rFonts w:ascii="Times New Roman" w:hAnsi="Times New Roman" w:cs="Times New Roman"/>
          <w:sz w:val="28"/>
          <w:szCs w:val="28"/>
        </w:rPr>
        <w:t>ность к служению Отечеству, его защите на примере роли, традиций и развития киокусинкай в современном обществе, в Российской Федерации, в регионе;</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проявление готовности обучающихся к саморазвитию и самообразов</w:t>
      </w:r>
      <w:r w:rsidR="002E54EC" w:rsidRPr="00F85CD1">
        <w:rPr>
          <w:rFonts w:ascii="Times New Roman" w:hAnsi="Times New Roman" w:cs="Times New Roman"/>
          <w:sz w:val="28"/>
          <w:szCs w:val="28"/>
        </w:rPr>
        <w:t>а</w:t>
      </w:r>
      <w:r w:rsidR="002E54EC" w:rsidRPr="00F85CD1">
        <w:rPr>
          <w:rFonts w:ascii="Times New Roman" w:hAnsi="Times New Roman" w:cs="Times New Roman"/>
          <w:sz w:val="28"/>
          <w:szCs w:val="28"/>
        </w:rPr>
        <w:t>нию, мотивации и осознанному выбору индивидуальной траектории образов</w:t>
      </w:r>
      <w:r w:rsidR="002E54EC" w:rsidRPr="00F85CD1">
        <w:rPr>
          <w:rFonts w:ascii="Times New Roman" w:hAnsi="Times New Roman" w:cs="Times New Roman"/>
          <w:sz w:val="28"/>
          <w:szCs w:val="28"/>
        </w:rPr>
        <w:t>а</w:t>
      </w:r>
      <w:r w:rsidR="002E54EC" w:rsidRPr="00F85CD1">
        <w:rPr>
          <w:rFonts w:ascii="Times New Roman" w:hAnsi="Times New Roman" w:cs="Times New Roman"/>
          <w:sz w:val="28"/>
          <w:szCs w:val="28"/>
        </w:rPr>
        <w:t>ния средствами киокусинкай, профессиональных предпочтений в области ф</w:t>
      </w:r>
      <w:r w:rsidR="002E54EC" w:rsidRPr="00F85CD1">
        <w:rPr>
          <w:rFonts w:ascii="Times New Roman" w:hAnsi="Times New Roman" w:cs="Times New Roman"/>
          <w:sz w:val="28"/>
          <w:szCs w:val="28"/>
        </w:rPr>
        <w:t>и</w:t>
      </w:r>
      <w:r w:rsidR="002E54EC" w:rsidRPr="00F85CD1">
        <w:rPr>
          <w:rFonts w:ascii="Times New Roman" w:hAnsi="Times New Roman" w:cs="Times New Roman"/>
          <w:sz w:val="28"/>
          <w:szCs w:val="28"/>
        </w:rPr>
        <w:t>зической культуры, спорта и общественной деятельности, в том числе через традиции и идеалы главных организаций по киокусинкай регионального, вс</w:t>
      </w:r>
      <w:r w:rsidR="002E54EC" w:rsidRPr="00F85CD1">
        <w:rPr>
          <w:rFonts w:ascii="Times New Roman" w:hAnsi="Times New Roman" w:cs="Times New Roman"/>
          <w:sz w:val="28"/>
          <w:szCs w:val="28"/>
        </w:rPr>
        <w:t>е</w:t>
      </w:r>
      <w:r w:rsidR="002E54EC" w:rsidRPr="00F85CD1">
        <w:rPr>
          <w:rFonts w:ascii="Times New Roman" w:hAnsi="Times New Roman" w:cs="Times New Roman"/>
          <w:sz w:val="28"/>
          <w:szCs w:val="28"/>
        </w:rPr>
        <w:t>российского и мирового уровней, а также школьных спортивных клубов;</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w:t>
      </w:r>
      <w:r w:rsidR="002E54EC" w:rsidRPr="00F85CD1">
        <w:rPr>
          <w:rFonts w:ascii="Times New Roman" w:hAnsi="Times New Roman" w:cs="Times New Roman"/>
          <w:sz w:val="28"/>
          <w:szCs w:val="28"/>
        </w:rPr>
        <w:t>и</w:t>
      </w:r>
      <w:r w:rsidR="002E54EC" w:rsidRPr="00F85CD1">
        <w:rPr>
          <w:rFonts w:ascii="Times New Roman" w:hAnsi="Times New Roman" w:cs="Times New Roman"/>
          <w:sz w:val="28"/>
          <w:szCs w:val="28"/>
        </w:rPr>
        <w:t>гать в нем взаимопонимания, находить общие цели и сотрудничать для их до</w:t>
      </w:r>
      <w:r w:rsidR="002E54EC" w:rsidRPr="00F85CD1">
        <w:rPr>
          <w:rFonts w:ascii="Times New Roman" w:hAnsi="Times New Roman" w:cs="Times New Roman"/>
          <w:sz w:val="28"/>
          <w:szCs w:val="28"/>
        </w:rPr>
        <w:t>с</w:t>
      </w:r>
      <w:r w:rsidR="002E54EC" w:rsidRPr="00F85CD1">
        <w:rPr>
          <w:rFonts w:ascii="Times New Roman" w:hAnsi="Times New Roman" w:cs="Times New Roman"/>
          <w:sz w:val="28"/>
          <w:szCs w:val="28"/>
        </w:rPr>
        <w:t>тижения в учебной, тренировочной, досуговой, игровой и соревновательной деятельности на принципах доброжелательности и взаимопомощи;</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w:t>
      </w:r>
      <w:r w:rsidR="002E54EC" w:rsidRPr="00F85CD1">
        <w:rPr>
          <w:rFonts w:ascii="Times New Roman" w:hAnsi="Times New Roman" w:cs="Times New Roman"/>
          <w:sz w:val="28"/>
          <w:szCs w:val="28"/>
        </w:rPr>
        <w:t>н</w:t>
      </w:r>
      <w:r w:rsidR="002E54EC" w:rsidRPr="00F85CD1">
        <w:rPr>
          <w:rFonts w:ascii="Times New Roman" w:hAnsi="Times New Roman" w:cs="Times New Roman"/>
          <w:sz w:val="28"/>
          <w:szCs w:val="28"/>
        </w:rPr>
        <w:t>кай;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проявление готовности соблюдать правила индивидуального и колле</w:t>
      </w:r>
      <w:r w:rsidR="002E54EC" w:rsidRPr="00F85CD1">
        <w:rPr>
          <w:rFonts w:ascii="Times New Roman" w:hAnsi="Times New Roman" w:cs="Times New Roman"/>
          <w:sz w:val="28"/>
          <w:szCs w:val="28"/>
        </w:rPr>
        <w:t>к</w:t>
      </w:r>
      <w:r w:rsidR="002E54EC" w:rsidRPr="00F85CD1">
        <w:rPr>
          <w:rFonts w:ascii="Times New Roman" w:hAnsi="Times New Roman" w:cs="Times New Roman"/>
          <w:sz w:val="28"/>
          <w:szCs w:val="28"/>
        </w:rPr>
        <w:t>тивного безопасного поведения в учебной, соревновательной, досуговой де</w:t>
      </w:r>
      <w:r w:rsidR="002E54EC" w:rsidRPr="00F85CD1">
        <w:rPr>
          <w:rFonts w:ascii="Times New Roman" w:hAnsi="Times New Roman" w:cs="Times New Roman"/>
          <w:sz w:val="28"/>
          <w:szCs w:val="28"/>
        </w:rPr>
        <w:t>я</w:t>
      </w:r>
      <w:r w:rsidR="002E54EC" w:rsidRPr="00F85CD1">
        <w:rPr>
          <w:rFonts w:ascii="Times New Roman" w:hAnsi="Times New Roman" w:cs="Times New Roman"/>
          <w:sz w:val="28"/>
          <w:szCs w:val="28"/>
        </w:rPr>
        <w:t>тельности и чрезвычайных ситуациях при занятии киокусинкай;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F85CD1">
        <w:rPr>
          <w:rFonts w:ascii="Times New Roman" w:hAnsi="Times New Roman" w:cs="Times New Roman"/>
          <w:sz w:val="28"/>
          <w:szCs w:val="28"/>
        </w:rPr>
        <w:t>реализация ценностей здорового и безопасного образа жизни, потребн</w:t>
      </w:r>
      <w:r w:rsidR="002E54EC" w:rsidRPr="00F85CD1">
        <w:rPr>
          <w:rFonts w:ascii="Times New Roman" w:hAnsi="Times New Roman" w:cs="Times New Roman"/>
          <w:sz w:val="28"/>
          <w:szCs w:val="28"/>
        </w:rPr>
        <w:t>о</w:t>
      </w:r>
      <w:r w:rsidR="002E54EC" w:rsidRPr="00F85CD1">
        <w:rPr>
          <w:rFonts w:ascii="Times New Roman" w:hAnsi="Times New Roman" w:cs="Times New Roman"/>
          <w:sz w:val="28"/>
          <w:szCs w:val="28"/>
        </w:rPr>
        <w:t>сти в физическом самосовершенствовании, занятиях спортивно-оздоровительной деятельностью, неприятие вредных привычек;</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проявление положительных качеств личности и управление своими эмоциями в различных ситуациях и условиях.</w:t>
      </w:r>
    </w:p>
    <w:p w:rsidR="002E54EC" w:rsidRPr="005327A6" w:rsidRDefault="005327A6" w:rsidP="00F85CD1">
      <w:pPr>
        <w:widowControl/>
        <w:autoSpaceDE/>
        <w:autoSpaceDN/>
        <w:adjustRightInd/>
        <w:ind w:firstLine="709"/>
        <w:rPr>
          <w:rFonts w:ascii="Times New Roman" w:hAnsi="Times New Roman" w:cs="Times New Roman"/>
          <w:b/>
          <w:i/>
          <w:sz w:val="28"/>
          <w:szCs w:val="28"/>
        </w:rPr>
      </w:pPr>
      <w:r>
        <w:rPr>
          <w:rFonts w:ascii="Times New Roman" w:hAnsi="Times New Roman" w:cs="Times New Roman"/>
          <w:b/>
          <w:i/>
          <w:sz w:val="28"/>
          <w:szCs w:val="28"/>
        </w:rPr>
        <w:t>При изучении модуля «Киокусинкай»</w:t>
      </w:r>
      <w:r w:rsidR="002E54EC" w:rsidRPr="005327A6">
        <w:rPr>
          <w:rFonts w:ascii="Times New Roman" w:hAnsi="Times New Roman" w:cs="Times New Roman"/>
          <w:b/>
          <w:i/>
          <w:sz w:val="28"/>
          <w:szCs w:val="28"/>
        </w:rPr>
        <w:t xml:space="preserve"> на уровне среднего общего обр</w:t>
      </w:r>
      <w:r w:rsidR="002E54EC" w:rsidRPr="005327A6">
        <w:rPr>
          <w:rFonts w:ascii="Times New Roman" w:hAnsi="Times New Roman" w:cs="Times New Roman"/>
          <w:b/>
          <w:i/>
          <w:sz w:val="28"/>
          <w:szCs w:val="28"/>
        </w:rPr>
        <w:t>а</w:t>
      </w:r>
      <w:r w:rsidR="002E54EC" w:rsidRPr="005327A6">
        <w:rPr>
          <w:rFonts w:ascii="Times New Roman" w:hAnsi="Times New Roman" w:cs="Times New Roman"/>
          <w:b/>
          <w:i/>
          <w:sz w:val="28"/>
          <w:szCs w:val="28"/>
        </w:rPr>
        <w:t>зования у обучающихся будут сформированы следующие метапредметные результаты:</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соотносить свои действия с планируемыми результатами, ос</w:t>
      </w:r>
      <w:r w:rsidR="002E54EC" w:rsidRPr="00F85CD1">
        <w:rPr>
          <w:rFonts w:ascii="Times New Roman" w:hAnsi="Times New Roman" w:cs="Times New Roman"/>
          <w:sz w:val="28"/>
          <w:szCs w:val="28"/>
        </w:rPr>
        <w:t>у</w:t>
      </w:r>
      <w:r w:rsidR="002E54EC" w:rsidRPr="00F85CD1">
        <w:rPr>
          <w:rFonts w:ascii="Times New Roman" w:hAnsi="Times New Roman" w:cs="Times New Roman"/>
          <w:sz w:val="28"/>
          <w:szCs w:val="28"/>
        </w:rPr>
        <w:t>ществлять контроль своей деятельности в процессе достижения результатов в учебной, тренировочной, игровой и соревновательной деятельности, опред</w:t>
      </w:r>
      <w:r w:rsidR="002E54EC" w:rsidRPr="00F85CD1">
        <w:rPr>
          <w:rFonts w:ascii="Times New Roman" w:hAnsi="Times New Roman" w:cs="Times New Roman"/>
          <w:sz w:val="28"/>
          <w:szCs w:val="28"/>
        </w:rPr>
        <w:t>е</w:t>
      </w:r>
      <w:r w:rsidR="002E54EC" w:rsidRPr="00F85CD1">
        <w:rPr>
          <w:rFonts w:ascii="Times New Roman" w:hAnsi="Times New Roman" w:cs="Times New Roman"/>
          <w:sz w:val="28"/>
          <w:szCs w:val="28"/>
        </w:rPr>
        <w:t>лять способы действий в рамках предложенных условий и требований, корре</w:t>
      </w:r>
      <w:r w:rsidR="002E54EC" w:rsidRPr="00F85CD1">
        <w:rPr>
          <w:rFonts w:ascii="Times New Roman" w:hAnsi="Times New Roman" w:cs="Times New Roman"/>
          <w:sz w:val="28"/>
          <w:szCs w:val="28"/>
        </w:rPr>
        <w:t>к</w:t>
      </w:r>
      <w:r w:rsidR="002E54EC" w:rsidRPr="00F85CD1">
        <w:rPr>
          <w:rFonts w:ascii="Times New Roman" w:hAnsi="Times New Roman" w:cs="Times New Roman"/>
          <w:sz w:val="28"/>
          <w:szCs w:val="28"/>
        </w:rPr>
        <w:t>тировать свои действия в соответствии с изменяющейся ситуацией;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самостоятельно определять цели и задачи своего обучения сре</w:t>
      </w:r>
      <w:r w:rsidR="002E54EC" w:rsidRPr="00F85CD1">
        <w:rPr>
          <w:rFonts w:ascii="Times New Roman" w:hAnsi="Times New Roman" w:cs="Times New Roman"/>
          <w:sz w:val="28"/>
          <w:szCs w:val="28"/>
        </w:rPr>
        <w:t>д</w:t>
      </w:r>
      <w:r w:rsidR="002E54EC" w:rsidRPr="00F85CD1">
        <w:rPr>
          <w:rFonts w:ascii="Times New Roman" w:hAnsi="Times New Roman" w:cs="Times New Roman"/>
          <w:sz w:val="28"/>
          <w:szCs w:val="28"/>
        </w:rPr>
        <w:t>ствами киокусинкай, составлять планы в рамках физкультурно-спортивной де</w:t>
      </w:r>
      <w:r w:rsidR="002E54EC" w:rsidRPr="00F85CD1">
        <w:rPr>
          <w:rFonts w:ascii="Times New Roman" w:hAnsi="Times New Roman" w:cs="Times New Roman"/>
          <w:sz w:val="28"/>
          <w:szCs w:val="28"/>
        </w:rPr>
        <w:t>я</w:t>
      </w:r>
      <w:r w:rsidR="002E54EC" w:rsidRPr="00F85CD1">
        <w:rPr>
          <w:rFonts w:ascii="Times New Roman" w:hAnsi="Times New Roman" w:cs="Times New Roman"/>
          <w:sz w:val="28"/>
          <w:szCs w:val="28"/>
        </w:rPr>
        <w:t>тельности; осуществлять, контролировать и корректировать учебную, тренир</w:t>
      </w:r>
      <w:r w:rsidR="002E54EC" w:rsidRPr="00F85CD1">
        <w:rPr>
          <w:rFonts w:ascii="Times New Roman" w:hAnsi="Times New Roman" w:cs="Times New Roman"/>
          <w:sz w:val="28"/>
          <w:szCs w:val="28"/>
        </w:rPr>
        <w:t>о</w:t>
      </w:r>
      <w:r w:rsidR="002E54EC" w:rsidRPr="00F85CD1">
        <w:rPr>
          <w:rFonts w:ascii="Times New Roman" w:hAnsi="Times New Roman" w:cs="Times New Roman"/>
          <w:sz w:val="28"/>
          <w:szCs w:val="28"/>
        </w:rPr>
        <w:t>вочную, игровую и соревновательную деятельность, в том числе по киокуси</w:t>
      </w:r>
      <w:r w:rsidR="002E54EC" w:rsidRPr="00F85CD1">
        <w:rPr>
          <w:rFonts w:ascii="Times New Roman" w:hAnsi="Times New Roman" w:cs="Times New Roman"/>
          <w:sz w:val="28"/>
          <w:szCs w:val="28"/>
        </w:rPr>
        <w:t>н</w:t>
      </w:r>
      <w:r w:rsidR="002E54EC" w:rsidRPr="00F85CD1">
        <w:rPr>
          <w:rFonts w:ascii="Times New Roman" w:hAnsi="Times New Roman" w:cs="Times New Roman"/>
          <w:sz w:val="28"/>
          <w:szCs w:val="28"/>
        </w:rPr>
        <w:t>кай;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w:t>
      </w:r>
      <w:r w:rsidR="002E54EC" w:rsidRPr="00F85CD1">
        <w:rPr>
          <w:rFonts w:ascii="Times New Roman" w:hAnsi="Times New Roman" w:cs="Times New Roman"/>
          <w:sz w:val="28"/>
          <w:szCs w:val="28"/>
        </w:rPr>
        <w:t>а</w:t>
      </w:r>
      <w:r w:rsidR="002E54EC" w:rsidRPr="00F85CD1">
        <w:rPr>
          <w:rFonts w:ascii="Times New Roman" w:hAnsi="Times New Roman" w:cs="Times New Roman"/>
          <w:sz w:val="28"/>
          <w:szCs w:val="28"/>
        </w:rPr>
        <w:t>тельной и досуговой деятельности, судейской практике с учетом гражданских и нравственных ценностей;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организовывать учебное сотрудничество и совместную деятел</w:t>
      </w:r>
      <w:r w:rsidR="002E54EC" w:rsidRPr="00F85CD1">
        <w:rPr>
          <w:rFonts w:ascii="Times New Roman" w:hAnsi="Times New Roman" w:cs="Times New Roman"/>
          <w:sz w:val="28"/>
          <w:szCs w:val="28"/>
        </w:rPr>
        <w:t>ь</w:t>
      </w:r>
      <w:r w:rsidR="002E54EC" w:rsidRPr="00F85CD1">
        <w:rPr>
          <w:rFonts w:ascii="Times New Roman" w:hAnsi="Times New Roman" w:cs="Times New Roman"/>
          <w:sz w:val="28"/>
          <w:szCs w:val="28"/>
        </w:rPr>
        <w:t>ность со сверстниками и взрослыми; работать индивидуально, в парах и в гру</w:t>
      </w:r>
      <w:r w:rsidR="002E54EC" w:rsidRPr="00F85CD1">
        <w:rPr>
          <w:rFonts w:ascii="Times New Roman" w:hAnsi="Times New Roman" w:cs="Times New Roman"/>
          <w:sz w:val="28"/>
          <w:szCs w:val="28"/>
        </w:rPr>
        <w:t>п</w:t>
      </w:r>
      <w:r w:rsidR="002E54EC" w:rsidRPr="00F85CD1">
        <w:rPr>
          <w:rFonts w:ascii="Times New Roman" w:hAnsi="Times New Roman" w:cs="Times New Roman"/>
          <w:sz w:val="28"/>
          <w:szCs w:val="28"/>
        </w:rPr>
        <w:t>пе, эффективно взаимодействовать и разрешать конфликты в процессе учебной, тренировочной, игровой и соревновательной деятельности, судейской практ</w:t>
      </w:r>
      <w:r w:rsidR="002E54EC" w:rsidRPr="00F85CD1">
        <w:rPr>
          <w:rFonts w:ascii="Times New Roman" w:hAnsi="Times New Roman" w:cs="Times New Roman"/>
          <w:sz w:val="28"/>
          <w:szCs w:val="28"/>
        </w:rPr>
        <w:t>и</w:t>
      </w:r>
      <w:r w:rsidR="002E54EC" w:rsidRPr="00F85CD1">
        <w:rPr>
          <w:rFonts w:ascii="Times New Roman" w:hAnsi="Times New Roman" w:cs="Times New Roman"/>
          <w:sz w:val="28"/>
          <w:szCs w:val="28"/>
        </w:rPr>
        <w:t>ки, учитывать позиции других участников деятельности;</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организация самостоятельной деятельности с учетом требований ее безопасности, сохранности инвентаря и оборудования, организации места зан</w:t>
      </w:r>
      <w:r w:rsidR="002E54EC" w:rsidRPr="00F85CD1">
        <w:rPr>
          <w:rFonts w:ascii="Times New Roman" w:hAnsi="Times New Roman" w:cs="Times New Roman"/>
          <w:sz w:val="28"/>
          <w:szCs w:val="28"/>
        </w:rPr>
        <w:t>я</w:t>
      </w:r>
      <w:r w:rsidR="002E54EC" w:rsidRPr="00F85CD1">
        <w:rPr>
          <w:rFonts w:ascii="Times New Roman" w:hAnsi="Times New Roman" w:cs="Times New Roman"/>
          <w:sz w:val="28"/>
          <w:szCs w:val="28"/>
        </w:rPr>
        <w:t>тий киокусинкай;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ориентироваться в различных источниках информации с собл</w:t>
      </w:r>
      <w:r w:rsidR="002E54EC" w:rsidRPr="00F85CD1">
        <w:rPr>
          <w:rFonts w:ascii="Times New Roman" w:hAnsi="Times New Roman" w:cs="Times New Roman"/>
          <w:sz w:val="28"/>
          <w:szCs w:val="28"/>
        </w:rPr>
        <w:t>ю</w:t>
      </w:r>
      <w:r w:rsidR="002E54EC" w:rsidRPr="00F85CD1">
        <w:rPr>
          <w:rFonts w:ascii="Times New Roman" w:hAnsi="Times New Roman" w:cs="Times New Roman"/>
          <w:sz w:val="28"/>
          <w:szCs w:val="28"/>
        </w:rPr>
        <w:t>дением правовых и этических норм, норм информационной безопасности, сп</w:t>
      </w:r>
      <w:r w:rsidR="002E54EC" w:rsidRPr="00F85CD1">
        <w:rPr>
          <w:rFonts w:ascii="Times New Roman" w:hAnsi="Times New Roman" w:cs="Times New Roman"/>
          <w:sz w:val="28"/>
          <w:szCs w:val="28"/>
        </w:rPr>
        <w:t>о</w:t>
      </w:r>
      <w:r w:rsidR="002E54EC" w:rsidRPr="00F85CD1">
        <w:rPr>
          <w:rFonts w:ascii="Times New Roman" w:hAnsi="Times New Roman" w:cs="Times New Roman"/>
          <w:sz w:val="28"/>
          <w:szCs w:val="28"/>
        </w:rPr>
        <w:t>собность самостоятельно применять различные методы и инструменты в и</w:t>
      </w:r>
      <w:r w:rsidR="002E54EC" w:rsidRPr="00F85CD1">
        <w:rPr>
          <w:rFonts w:ascii="Times New Roman" w:hAnsi="Times New Roman" w:cs="Times New Roman"/>
          <w:sz w:val="28"/>
          <w:szCs w:val="28"/>
        </w:rPr>
        <w:t>н</w:t>
      </w:r>
      <w:r w:rsidR="002E54EC" w:rsidRPr="00F85CD1">
        <w:rPr>
          <w:rFonts w:ascii="Times New Roman" w:hAnsi="Times New Roman" w:cs="Times New Roman"/>
          <w:sz w:val="28"/>
          <w:szCs w:val="28"/>
        </w:rPr>
        <w:t>формационно-познавательной деятельности.</w:t>
      </w:r>
    </w:p>
    <w:p w:rsidR="002E54EC" w:rsidRPr="005327A6" w:rsidRDefault="005327A6" w:rsidP="00F85CD1">
      <w:pPr>
        <w:widowControl/>
        <w:autoSpaceDE/>
        <w:autoSpaceDN/>
        <w:adjustRightInd/>
        <w:ind w:firstLine="709"/>
        <w:rPr>
          <w:rFonts w:ascii="Times New Roman" w:hAnsi="Times New Roman" w:cs="Times New Roman"/>
          <w:b/>
          <w:i/>
          <w:sz w:val="28"/>
          <w:szCs w:val="28"/>
        </w:rPr>
      </w:pPr>
      <w:r>
        <w:rPr>
          <w:rFonts w:ascii="Times New Roman" w:hAnsi="Times New Roman" w:cs="Times New Roman"/>
          <w:b/>
          <w:i/>
          <w:sz w:val="28"/>
          <w:szCs w:val="28"/>
        </w:rPr>
        <w:t>При изучении модуля «Киокусинкай»</w:t>
      </w:r>
      <w:r w:rsidR="002E54EC" w:rsidRPr="005327A6">
        <w:rPr>
          <w:rFonts w:ascii="Times New Roman" w:hAnsi="Times New Roman" w:cs="Times New Roman"/>
          <w:b/>
          <w:i/>
          <w:sz w:val="28"/>
          <w:szCs w:val="28"/>
        </w:rPr>
        <w:t xml:space="preserve"> на уровне среднего общего обр</w:t>
      </w:r>
      <w:r w:rsidR="002E54EC" w:rsidRPr="005327A6">
        <w:rPr>
          <w:rFonts w:ascii="Times New Roman" w:hAnsi="Times New Roman" w:cs="Times New Roman"/>
          <w:b/>
          <w:i/>
          <w:sz w:val="28"/>
          <w:szCs w:val="28"/>
        </w:rPr>
        <w:t>а</w:t>
      </w:r>
      <w:r w:rsidR="002E54EC" w:rsidRPr="005327A6">
        <w:rPr>
          <w:rFonts w:ascii="Times New Roman" w:hAnsi="Times New Roman" w:cs="Times New Roman"/>
          <w:b/>
          <w:i/>
          <w:sz w:val="28"/>
          <w:szCs w:val="28"/>
        </w:rPr>
        <w:t>зования у обучающихся будут сформированы следующие предметные р</w:t>
      </w:r>
      <w:r w:rsidR="002E54EC" w:rsidRPr="005327A6">
        <w:rPr>
          <w:rFonts w:ascii="Times New Roman" w:hAnsi="Times New Roman" w:cs="Times New Roman"/>
          <w:b/>
          <w:i/>
          <w:sz w:val="28"/>
          <w:szCs w:val="28"/>
        </w:rPr>
        <w:t>е</w:t>
      </w:r>
      <w:r w:rsidR="002E54EC" w:rsidRPr="005327A6">
        <w:rPr>
          <w:rFonts w:ascii="Times New Roman" w:hAnsi="Times New Roman" w:cs="Times New Roman"/>
          <w:b/>
          <w:i/>
          <w:sz w:val="28"/>
          <w:szCs w:val="28"/>
        </w:rPr>
        <w:t>зультаты:</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знание истории становления и развития киокусинкай, традиций миров</w:t>
      </w:r>
      <w:r w:rsidR="002E54EC" w:rsidRPr="00F85CD1">
        <w:rPr>
          <w:rFonts w:ascii="Times New Roman" w:hAnsi="Times New Roman" w:cs="Times New Roman"/>
          <w:sz w:val="28"/>
          <w:szCs w:val="28"/>
        </w:rPr>
        <w:t>о</w:t>
      </w:r>
      <w:r w:rsidR="002E54EC" w:rsidRPr="00F85CD1">
        <w:rPr>
          <w:rFonts w:ascii="Times New Roman" w:hAnsi="Times New Roman" w:cs="Times New Roman"/>
          <w:sz w:val="28"/>
          <w:szCs w:val="28"/>
        </w:rPr>
        <w:t>го движения киокусинкай в Российской Федерации, легендарных отечестве</w:t>
      </w:r>
      <w:r w:rsidR="002E54EC" w:rsidRPr="00F85CD1">
        <w:rPr>
          <w:rFonts w:ascii="Times New Roman" w:hAnsi="Times New Roman" w:cs="Times New Roman"/>
          <w:sz w:val="28"/>
          <w:szCs w:val="28"/>
        </w:rPr>
        <w:t>н</w:t>
      </w:r>
      <w:r w:rsidR="002E54EC" w:rsidRPr="00F85CD1">
        <w:rPr>
          <w:rFonts w:ascii="Times New Roman" w:hAnsi="Times New Roman" w:cs="Times New Roman"/>
          <w:sz w:val="28"/>
          <w:szCs w:val="28"/>
        </w:rPr>
        <w:t>ных и зарубежных каратистов киокусинкай и тренеров, принесших славу ро</w:t>
      </w:r>
      <w:r w:rsidR="002E54EC" w:rsidRPr="00F85CD1">
        <w:rPr>
          <w:rFonts w:ascii="Times New Roman" w:hAnsi="Times New Roman" w:cs="Times New Roman"/>
          <w:sz w:val="28"/>
          <w:szCs w:val="28"/>
        </w:rPr>
        <w:t>с</w:t>
      </w:r>
      <w:r w:rsidR="002E54EC" w:rsidRPr="00F85CD1">
        <w:rPr>
          <w:rFonts w:ascii="Times New Roman" w:hAnsi="Times New Roman" w:cs="Times New Roman"/>
          <w:sz w:val="28"/>
          <w:szCs w:val="28"/>
        </w:rPr>
        <w:t>сийскому и мировому движению киокусинкай;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F85CD1">
        <w:rPr>
          <w:rFonts w:ascii="Times New Roman" w:hAnsi="Times New Roman" w:cs="Times New Roman"/>
          <w:sz w:val="28"/>
          <w:szCs w:val="28"/>
        </w:rPr>
        <w:t>умение характеризовать роль и основные функции федераций киок</w:t>
      </w:r>
      <w:r w:rsidR="002E54EC" w:rsidRPr="00F85CD1">
        <w:rPr>
          <w:rFonts w:ascii="Times New Roman" w:hAnsi="Times New Roman" w:cs="Times New Roman"/>
          <w:sz w:val="28"/>
          <w:szCs w:val="28"/>
        </w:rPr>
        <w:t>у</w:t>
      </w:r>
      <w:r w:rsidR="002E54EC" w:rsidRPr="00F85CD1">
        <w:rPr>
          <w:rFonts w:ascii="Times New Roman" w:hAnsi="Times New Roman" w:cs="Times New Roman"/>
          <w:sz w:val="28"/>
          <w:szCs w:val="28"/>
        </w:rPr>
        <w:t>синкай (международные, российские, региональные), осуществляющих упра</w:t>
      </w:r>
      <w:r w:rsidR="002E54EC" w:rsidRPr="00F85CD1">
        <w:rPr>
          <w:rFonts w:ascii="Times New Roman" w:hAnsi="Times New Roman" w:cs="Times New Roman"/>
          <w:sz w:val="28"/>
          <w:szCs w:val="28"/>
        </w:rPr>
        <w:t>в</w:t>
      </w:r>
      <w:r w:rsidR="002E54EC" w:rsidRPr="00F85CD1">
        <w:rPr>
          <w:rFonts w:ascii="Times New Roman" w:hAnsi="Times New Roman" w:cs="Times New Roman"/>
          <w:sz w:val="28"/>
          <w:szCs w:val="28"/>
        </w:rPr>
        <w:t>ление киокусинкай;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анализировать результаты соревнований, входящих в официал</w:t>
      </w:r>
      <w:r w:rsidR="002E54EC" w:rsidRPr="00F85CD1">
        <w:rPr>
          <w:rFonts w:ascii="Times New Roman" w:hAnsi="Times New Roman" w:cs="Times New Roman"/>
          <w:sz w:val="28"/>
          <w:szCs w:val="28"/>
        </w:rPr>
        <w:t>ь</w:t>
      </w:r>
      <w:r w:rsidR="002E54EC" w:rsidRPr="00F85CD1">
        <w:rPr>
          <w:rFonts w:ascii="Times New Roman" w:hAnsi="Times New Roman" w:cs="Times New Roman"/>
          <w:sz w:val="28"/>
          <w:szCs w:val="28"/>
        </w:rPr>
        <w:t>ный календарь соревнований (международных, всероссийских, региональных);</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знание роли занятий киокусинкай как средства укрепления здоровья, повышения функциональных возможностей основных систем организма и ра</w:t>
      </w:r>
      <w:r w:rsidR="002E54EC" w:rsidRPr="00F85CD1">
        <w:rPr>
          <w:rFonts w:ascii="Times New Roman" w:hAnsi="Times New Roman" w:cs="Times New Roman"/>
          <w:sz w:val="28"/>
          <w:szCs w:val="28"/>
        </w:rPr>
        <w:t>з</w:t>
      </w:r>
      <w:r w:rsidR="002E54EC" w:rsidRPr="00F85CD1">
        <w:rPr>
          <w:rFonts w:ascii="Times New Roman" w:hAnsi="Times New Roman" w:cs="Times New Roman"/>
          <w:sz w:val="28"/>
          <w:szCs w:val="28"/>
        </w:rPr>
        <w:t>вития физических качеств; умение характеризовать способы повышения фун</w:t>
      </w:r>
      <w:r w:rsidR="002E54EC" w:rsidRPr="00F85CD1">
        <w:rPr>
          <w:rFonts w:ascii="Times New Roman" w:hAnsi="Times New Roman" w:cs="Times New Roman"/>
          <w:sz w:val="28"/>
          <w:szCs w:val="28"/>
        </w:rPr>
        <w:t>к</w:t>
      </w:r>
      <w:r w:rsidR="002E54EC" w:rsidRPr="00F85CD1">
        <w:rPr>
          <w:rFonts w:ascii="Times New Roman" w:hAnsi="Times New Roman" w:cs="Times New Roman"/>
          <w:sz w:val="28"/>
          <w:szCs w:val="28"/>
        </w:rPr>
        <w:t>циональных возможностей основных систем организма и развития физических качеств;</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использовать навыки организации и проведения самостоятел</w:t>
      </w:r>
      <w:r w:rsidR="002E54EC" w:rsidRPr="00F85CD1">
        <w:rPr>
          <w:rFonts w:ascii="Times New Roman" w:hAnsi="Times New Roman" w:cs="Times New Roman"/>
          <w:sz w:val="28"/>
          <w:szCs w:val="28"/>
        </w:rPr>
        <w:t>ь</w:t>
      </w:r>
      <w:r w:rsidR="002E54EC" w:rsidRPr="00F85CD1">
        <w:rPr>
          <w:rFonts w:ascii="Times New Roman" w:hAnsi="Times New Roman" w:cs="Times New Roman"/>
          <w:sz w:val="28"/>
          <w:szCs w:val="28"/>
        </w:rPr>
        <w:t>ных занятий по киокусинкай,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в учебной и соревновательной деятельности; навыки применения средств восстановления организма после физической нагрузки на занятиях ки</w:t>
      </w:r>
      <w:r w:rsidR="002E54EC" w:rsidRPr="00F85CD1">
        <w:rPr>
          <w:rFonts w:ascii="Times New Roman" w:hAnsi="Times New Roman" w:cs="Times New Roman"/>
          <w:sz w:val="28"/>
          <w:szCs w:val="28"/>
        </w:rPr>
        <w:t>о</w:t>
      </w:r>
      <w:r w:rsidR="002E54EC" w:rsidRPr="00F85CD1">
        <w:rPr>
          <w:rFonts w:ascii="Times New Roman" w:hAnsi="Times New Roman" w:cs="Times New Roman"/>
          <w:sz w:val="28"/>
          <w:szCs w:val="28"/>
        </w:rPr>
        <w:t>кусинкай в учебной, тренировочной и соревновательной деятельности;</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знание и применение основ формирования сбалансированного питания при занятиях киокусинкай;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осуществлять подбор, составление и выполнение упражнений с учетом их классификации для составления комплексов, в том числе индивид</w:t>
      </w:r>
      <w:r w:rsidR="002E54EC" w:rsidRPr="00F85CD1">
        <w:rPr>
          <w:rFonts w:ascii="Times New Roman" w:hAnsi="Times New Roman" w:cs="Times New Roman"/>
          <w:sz w:val="28"/>
          <w:szCs w:val="28"/>
        </w:rPr>
        <w:t>у</w:t>
      </w:r>
      <w:r w:rsidR="002E54EC" w:rsidRPr="00F85CD1">
        <w:rPr>
          <w:rFonts w:ascii="Times New Roman" w:hAnsi="Times New Roman" w:cs="Times New Roman"/>
          <w:sz w:val="28"/>
          <w:szCs w:val="28"/>
        </w:rPr>
        <w:t>альных, различной направленности;</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использовать правила подбора физических упражнений для ра</w:t>
      </w:r>
      <w:r w:rsidR="002E54EC" w:rsidRPr="00F85CD1">
        <w:rPr>
          <w:rFonts w:ascii="Times New Roman" w:hAnsi="Times New Roman" w:cs="Times New Roman"/>
          <w:sz w:val="28"/>
          <w:szCs w:val="28"/>
        </w:rPr>
        <w:t>з</w:t>
      </w:r>
      <w:r w:rsidR="002E54EC" w:rsidRPr="00F85CD1">
        <w:rPr>
          <w:rFonts w:ascii="Times New Roman" w:hAnsi="Times New Roman" w:cs="Times New Roman"/>
          <w:sz w:val="28"/>
          <w:szCs w:val="28"/>
        </w:rPr>
        <w:t>вития физических качеств необходимых в киокусинкай; специально-подготовительных упражнений, формирующих двигательные умения и навыки технических и тактических действий каратиста киокусинкай, определять их эффективность;</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знание техники выполнения приемов киокусинкай и умение демонстр</w:t>
      </w:r>
      <w:r w:rsidR="002E54EC" w:rsidRPr="00F85CD1">
        <w:rPr>
          <w:rFonts w:ascii="Times New Roman" w:hAnsi="Times New Roman" w:cs="Times New Roman"/>
          <w:sz w:val="28"/>
          <w:szCs w:val="28"/>
        </w:rPr>
        <w:t>и</w:t>
      </w:r>
      <w:r w:rsidR="002E54EC" w:rsidRPr="00F85CD1">
        <w:rPr>
          <w:rFonts w:ascii="Times New Roman" w:hAnsi="Times New Roman" w:cs="Times New Roman"/>
          <w:sz w:val="28"/>
          <w:szCs w:val="28"/>
        </w:rPr>
        <w:t>ровать ее, а также технику выполнения упражнения и специальных упражнений для развития физических качеств каратиста, умение выявлять и устранять ошибки при выполнении данных упражнений;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знание классификации техники и тактики киокусинкай, технических и тактических приемов, владение и применение технических и тактических де</w:t>
      </w:r>
      <w:r w:rsidR="002E54EC" w:rsidRPr="00F85CD1">
        <w:rPr>
          <w:rFonts w:ascii="Times New Roman" w:hAnsi="Times New Roman" w:cs="Times New Roman"/>
          <w:sz w:val="28"/>
          <w:szCs w:val="28"/>
        </w:rPr>
        <w:t>й</w:t>
      </w:r>
      <w:r w:rsidR="002E54EC" w:rsidRPr="00F85CD1">
        <w:rPr>
          <w:rFonts w:ascii="Times New Roman" w:hAnsi="Times New Roman" w:cs="Times New Roman"/>
          <w:sz w:val="28"/>
          <w:szCs w:val="28"/>
        </w:rPr>
        <w:t>ствий в урочной, тренировочной, игровой деятельности и соревнованиях;</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выполнять атакующие и защитные действия, а также способы атаки и контратаки в бою, технические и тактические комбинации при разли</w:t>
      </w:r>
      <w:r w:rsidR="002E54EC" w:rsidRPr="00F85CD1">
        <w:rPr>
          <w:rFonts w:ascii="Times New Roman" w:hAnsi="Times New Roman" w:cs="Times New Roman"/>
          <w:sz w:val="28"/>
          <w:szCs w:val="28"/>
        </w:rPr>
        <w:t>ч</w:t>
      </w:r>
      <w:r w:rsidR="002E54EC" w:rsidRPr="00F85CD1">
        <w:rPr>
          <w:rFonts w:ascii="Times New Roman" w:hAnsi="Times New Roman" w:cs="Times New Roman"/>
          <w:sz w:val="28"/>
          <w:szCs w:val="28"/>
        </w:rPr>
        <w:t>ных ситуациях в поединках;</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выявлять ошибки в технике выполнения упражнений, приемов, защит и контрприемов, формирующих двигательные умения и навыки технич</w:t>
      </w:r>
      <w:r w:rsidR="002E54EC" w:rsidRPr="00F85CD1">
        <w:rPr>
          <w:rFonts w:ascii="Times New Roman" w:hAnsi="Times New Roman" w:cs="Times New Roman"/>
          <w:sz w:val="28"/>
          <w:szCs w:val="28"/>
        </w:rPr>
        <w:t>е</w:t>
      </w:r>
      <w:r w:rsidR="002E54EC" w:rsidRPr="00F85CD1">
        <w:rPr>
          <w:rFonts w:ascii="Times New Roman" w:hAnsi="Times New Roman" w:cs="Times New Roman"/>
          <w:sz w:val="28"/>
          <w:szCs w:val="28"/>
        </w:rPr>
        <w:t>ских и тактических действий в киокусинкай;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демонстрировать технику выполнения ката, приближая ее к эт</w:t>
      </w:r>
      <w:r w:rsidR="002E54EC" w:rsidRPr="00F85CD1">
        <w:rPr>
          <w:rFonts w:ascii="Times New Roman" w:hAnsi="Times New Roman" w:cs="Times New Roman"/>
          <w:sz w:val="28"/>
          <w:szCs w:val="28"/>
        </w:rPr>
        <w:t>а</w:t>
      </w:r>
      <w:r w:rsidR="002E54EC" w:rsidRPr="00F85CD1">
        <w:rPr>
          <w:rFonts w:ascii="Times New Roman" w:hAnsi="Times New Roman" w:cs="Times New Roman"/>
          <w:sz w:val="28"/>
          <w:szCs w:val="28"/>
        </w:rPr>
        <w:t>лонной, способов защит и контрприемов, а также тактических действий;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участие в соревновательной деятельности в соответствии с правилами киокусинкай и судейской практики;</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F85CD1">
        <w:rPr>
          <w:rFonts w:ascii="Times New Roman" w:hAnsi="Times New Roman" w:cs="Times New Roman"/>
          <w:sz w:val="28"/>
          <w:szCs w:val="28"/>
        </w:rPr>
        <w:t>умение определять признаки положительного влияния занятий киок</w:t>
      </w:r>
      <w:r w:rsidR="002E54EC" w:rsidRPr="00F85CD1">
        <w:rPr>
          <w:rFonts w:ascii="Times New Roman" w:hAnsi="Times New Roman" w:cs="Times New Roman"/>
          <w:sz w:val="28"/>
          <w:szCs w:val="28"/>
        </w:rPr>
        <w:t>у</w:t>
      </w:r>
      <w:r w:rsidR="002E54EC" w:rsidRPr="00F85CD1">
        <w:rPr>
          <w:rFonts w:ascii="Times New Roman" w:hAnsi="Times New Roman" w:cs="Times New Roman"/>
          <w:sz w:val="28"/>
          <w:szCs w:val="28"/>
        </w:rPr>
        <w:t>синкай на укрепление здоровья, устанавливать связь между развитием физич</w:t>
      </w:r>
      <w:r w:rsidR="002E54EC" w:rsidRPr="00F85CD1">
        <w:rPr>
          <w:rFonts w:ascii="Times New Roman" w:hAnsi="Times New Roman" w:cs="Times New Roman"/>
          <w:sz w:val="28"/>
          <w:szCs w:val="28"/>
        </w:rPr>
        <w:t>е</w:t>
      </w:r>
      <w:r w:rsidR="002E54EC" w:rsidRPr="00F85CD1">
        <w:rPr>
          <w:rFonts w:ascii="Times New Roman" w:hAnsi="Times New Roman" w:cs="Times New Roman"/>
          <w:sz w:val="28"/>
          <w:szCs w:val="28"/>
        </w:rPr>
        <w:t>ских качеств и основных систем организма;</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соблюдение требований безопасности при организации занятий киок</w:t>
      </w:r>
      <w:r w:rsidR="002E54EC" w:rsidRPr="00F85CD1">
        <w:rPr>
          <w:rFonts w:ascii="Times New Roman" w:hAnsi="Times New Roman" w:cs="Times New Roman"/>
          <w:sz w:val="28"/>
          <w:szCs w:val="28"/>
        </w:rPr>
        <w:t>у</w:t>
      </w:r>
      <w:r w:rsidR="002E54EC" w:rsidRPr="00F85CD1">
        <w:rPr>
          <w:rFonts w:ascii="Times New Roman" w:hAnsi="Times New Roman" w:cs="Times New Roman"/>
          <w:sz w:val="28"/>
          <w:szCs w:val="28"/>
        </w:rPr>
        <w:t>синкай, знание правил оказания первой помощи при травмах и ушибах во время занятий физическими упражнениями, в том числе киокусинкай;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использовать занятия киокусинкай для организации индивид</w:t>
      </w:r>
      <w:r w:rsidR="002E54EC" w:rsidRPr="00F85CD1">
        <w:rPr>
          <w:rFonts w:ascii="Times New Roman" w:hAnsi="Times New Roman" w:cs="Times New Roman"/>
          <w:sz w:val="28"/>
          <w:szCs w:val="28"/>
        </w:rPr>
        <w:t>у</w:t>
      </w:r>
      <w:r w:rsidR="002E54EC" w:rsidRPr="00F85CD1">
        <w:rPr>
          <w:rFonts w:ascii="Times New Roman" w:hAnsi="Times New Roman" w:cs="Times New Roman"/>
          <w:sz w:val="28"/>
          <w:szCs w:val="28"/>
        </w:rPr>
        <w:t>ального отдыха и досуга, укрепления собственного здоровья, повышения уро</w:t>
      </w:r>
      <w:r w:rsidR="002E54EC" w:rsidRPr="00F85CD1">
        <w:rPr>
          <w:rFonts w:ascii="Times New Roman" w:hAnsi="Times New Roman" w:cs="Times New Roman"/>
          <w:sz w:val="28"/>
          <w:szCs w:val="28"/>
        </w:rPr>
        <w:t>в</w:t>
      </w:r>
      <w:r w:rsidR="002E54EC" w:rsidRPr="00F85CD1">
        <w:rPr>
          <w:rFonts w:ascii="Times New Roman" w:hAnsi="Times New Roman" w:cs="Times New Roman"/>
          <w:sz w:val="28"/>
          <w:szCs w:val="28"/>
        </w:rPr>
        <w:t>ня физических кондиций;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проводить тестирование уровня физической подготовленности каратистов киокусинкай, характеризовать основные показатели развития физ</w:t>
      </w:r>
      <w:r w:rsidR="002E54EC" w:rsidRPr="00F85CD1">
        <w:rPr>
          <w:rFonts w:ascii="Times New Roman" w:hAnsi="Times New Roman" w:cs="Times New Roman"/>
          <w:sz w:val="28"/>
          <w:szCs w:val="28"/>
        </w:rPr>
        <w:t>и</w:t>
      </w:r>
      <w:r w:rsidR="002E54EC" w:rsidRPr="00F85CD1">
        <w:rPr>
          <w:rFonts w:ascii="Times New Roman" w:hAnsi="Times New Roman" w:cs="Times New Roman"/>
          <w:sz w:val="28"/>
          <w:szCs w:val="28"/>
        </w:rPr>
        <w:t>ческих качеств и состояния здоровья, сравнивать свои результаты выполнения контрольных упражнений с эталонными результатами ведущих каратистов;</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вести дневник по физкультурной деятельности, включая офор</w:t>
      </w:r>
      <w:r w:rsidR="002E54EC" w:rsidRPr="00F85CD1">
        <w:rPr>
          <w:rFonts w:ascii="Times New Roman" w:hAnsi="Times New Roman" w:cs="Times New Roman"/>
          <w:sz w:val="28"/>
          <w:szCs w:val="28"/>
        </w:rPr>
        <w:t>м</w:t>
      </w:r>
      <w:r w:rsidR="002E54EC" w:rsidRPr="00F85CD1">
        <w:rPr>
          <w:rFonts w:ascii="Times New Roman" w:hAnsi="Times New Roman" w:cs="Times New Roman"/>
          <w:sz w:val="28"/>
          <w:szCs w:val="28"/>
        </w:rPr>
        <w:t>ление планов проведения самостоятельных занятий с физическими упражн</w:t>
      </w:r>
      <w:r w:rsidR="002E54EC" w:rsidRPr="00F85CD1">
        <w:rPr>
          <w:rFonts w:ascii="Times New Roman" w:hAnsi="Times New Roman" w:cs="Times New Roman"/>
          <w:sz w:val="28"/>
          <w:szCs w:val="28"/>
        </w:rPr>
        <w:t>е</w:t>
      </w:r>
      <w:r w:rsidR="002E54EC" w:rsidRPr="00F85CD1">
        <w:rPr>
          <w:rFonts w:ascii="Times New Roman" w:hAnsi="Times New Roman" w:cs="Times New Roman"/>
          <w:sz w:val="28"/>
          <w:szCs w:val="28"/>
        </w:rPr>
        <w:t>ниями различной функциональной направленности, данные контроля динамики индивидуального физического развития и физической подготовленности;</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проводить самостоятельные занятия по киокусинкай по осво</w:t>
      </w:r>
      <w:r w:rsidR="002E54EC" w:rsidRPr="00F85CD1">
        <w:rPr>
          <w:rFonts w:ascii="Times New Roman" w:hAnsi="Times New Roman" w:cs="Times New Roman"/>
          <w:sz w:val="28"/>
          <w:szCs w:val="28"/>
        </w:rPr>
        <w:t>е</w:t>
      </w:r>
      <w:r w:rsidR="002E54EC" w:rsidRPr="00F85CD1">
        <w:rPr>
          <w:rFonts w:ascii="Times New Roman" w:hAnsi="Times New Roman" w:cs="Times New Roman"/>
          <w:sz w:val="28"/>
          <w:szCs w:val="28"/>
        </w:rPr>
        <w:t>нию новых двигательных действий и развитию основных физических качеств, контролировать и анализировать эффективность этих занятий;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знание и применение способов и методов профилактики пагубных пр</w:t>
      </w:r>
      <w:r w:rsidR="002E54EC" w:rsidRPr="00F85CD1">
        <w:rPr>
          <w:rFonts w:ascii="Times New Roman" w:hAnsi="Times New Roman" w:cs="Times New Roman"/>
          <w:sz w:val="28"/>
          <w:szCs w:val="28"/>
        </w:rPr>
        <w:t>и</w:t>
      </w:r>
      <w:r w:rsidR="002E54EC" w:rsidRPr="00F85CD1">
        <w:rPr>
          <w:rFonts w:ascii="Times New Roman" w:hAnsi="Times New Roman" w:cs="Times New Roman"/>
          <w:sz w:val="28"/>
          <w:szCs w:val="28"/>
        </w:rPr>
        <w:t xml:space="preserve">вычек, асоциального и созависимого </w:t>
      </w:r>
      <w:r>
        <w:rPr>
          <w:rFonts w:ascii="Times New Roman" w:hAnsi="Times New Roman" w:cs="Times New Roman"/>
          <w:sz w:val="28"/>
          <w:szCs w:val="28"/>
        </w:rPr>
        <w:t>поведения, знание понятий «допинг» и «антидопинг»</w:t>
      </w:r>
      <w:r w:rsidR="002E54EC" w:rsidRPr="00F85CD1">
        <w:rPr>
          <w:rFonts w:ascii="Times New Roman" w:hAnsi="Times New Roman" w:cs="Times New Roman"/>
          <w:sz w:val="28"/>
          <w:szCs w:val="28"/>
        </w:rPr>
        <w:t>;</w:t>
      </w:r>
    </w:p>
    <w:p w:rsidR="002E54EC"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знание ценностей «чистого спорта»</w:t>
      </w:r>
      <w:r w:rsidR="002E54EC" w:rsidRPr="00F85CD1">
        <w:rPr>
          <w:rFonts w:ascii="Times New Roman" w:hAnsi="Times New Roman" w:cs="Times New Roman"/>
          <w:sz w:val="28"/>
          <w:szCs w:val="28"/>
        </w:rPr>
        <w:t>, основных аспектов антидопинговой деятельности в спорте.</w:t>
      </w:r>
    </w:p>
    <w:p w:rsidR="00F85CD1" w:rsidRPr="00F85CD1" w:rsidRDefault="00F85CD1" w:rsidP="00F85CD1">
      <w:pPr>
        <w:widowControl/>
        <w:autoSpaceDE/>
        <w:autoSpaceDN/>
        <w:adjustRightInd/>
        <w:ind w:firstLine="709"/>
        <w:rPr>
          <w:rFonts w:ascii="Times New Roman" w:hAnsi="Times New Roman" w:cs="Times New Roman"/>
          <w:sz w:val="28"/>
          <w:szCs w:val="28"/>
        </w:rPr>
      </w:pPr>
    </w:p>
    <w:p w:rsidR="002E54EC" w:rsidRPr="005327A6" w:rsidRDefault="005327A6" w:rsidP="005327A6">
      <w:pPr>
        <w:widowControl/>
        <w:autoSpaceDE/>
        <w:autoSpaceDN/>
        <w:adjustRightInd/>
        <w:ind w:firstLine="0"/>
        <w:jc w:val="center"/>
        <w:rPr>
          <w:rFonts w:ascii="Times New Roman" w:hAnsi="Times New Roman" w:cs="Times New Roman"/>
          <w:b/>
          <w:sz w:val="28"/>
          <w:szCs w:val="28"/>
        </w:rPr>
      </w:pPr>
      <w:r w:rsidRPr="005327A6">
        <w:rPr>
          <w:rFonts w:ascii="Times New Roman" w:hAnsi="Times New Roman" w:cs="Times New Roman"/>
          <w:b/>
          <w:sz w:val="28"/>
          <w:szCs w:val="28"/>
        </w:rPr>
        <w:t>МОДУЛЬ «ТЯЖЕЛАЯ АТЛЕТИКА»</w:t>
      </w:r>
    </w:p>
    <w:p w:rsidR="002E54EC" w:rsidRPr="005327A6" w:rsidRDefault="005327A6" w:rsidP="005327A6">
      <w:pPr>
        <w:rPr>
          <w:b/>
          <w:sz w:val="28"/>
          <w:szCs w:val="28"/>
        </w:rPr>
      </w:pPr>
      <w:r w:rsidRPr="005327A6">
        <w:rPr>
          <w:b/>
          <w:sz w:val="28"/>
          <w:szCs w:val="28"/>
        </w:rPr>
        <w:t>1) Пояснительная записка</w:t>
      </w:r>
    </w:p>
    <w:p w:rsidR="002E54EC" w:rsidRPr="005327A6" w:rsidRDefault="005327A6"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w:t>
      </w:r>
      <w:r w:rsidR="002E54EC" w:rsidRPr="005327A6">
        <w:rPr>
          <w:rFonts w:ascii="Times New Roman" w:hAnsi="Times New Roman" w:cs="Times New Roman"/>
          <w:sz w:val="28"/>
          <w:szCs w:val="28"/>
        </w:rPr>
        <w:t xml:space="preserve">Тяжелая </w:t>
      </w:r>
      <w:r>
        <w:rPr>
          <w:rFonts w:ascii="Times New Roman" w:hAnsi="Times New Roman" w:cs="Times New Roman"/>
          <w:sz w:val="28"/>
          <w:szCs w:val="28"/>
        </w:rPr>
        <w:t>атлетика» (далее - модуль «Тяжелая атлетика»</w:t>
      </w:r>
      <w:r w:rsidR="002E54EC" w:rsidRPr="005327A6">
        <w:rPr>
          <w:rFonts w:ascii="Times New Roman" w:hAnsi="Times New Roman" w:cs="Times New Roman"/>
          <w:sz w:val="28"/>
          <w:szCs w:val="28"/>
        </w:rPr>
        <w:t>, модуль по тяжелой атлетике, тяжелая атлетика) на уровне среднего общего образов</w:t>
      </w:r>
      <w:r w:rsidR="002E54EC" w:rsidRPr="005327A6">
        <w:rPr>
          <w:rFonts w:ascii="Times New Roman" w:hAnsi="Times New Roman" w:cs="Times New Roman"/>
          <w:sz w:val="28"/>
          <w:szCs w:val="28"/>
        </w:rPr>
        <w:t>а</w:t>
      </w:r>
      <w:r w:rsidR="002E54EC" w:rsidRPr="005327A6">
        <w:rPr>
          <w:rFonts w:ascii="Times New Roman" w:hAnsi="Times New Roman" w:cs="Times New Roman"/>
          <w:sz w:val="28"/>
          <w:szCs w:val="28"/>
        </w:rPr>
        <w:t xml:space="preserve">ния разработан с целью оказания методической помощи учителю физической культуры в создании рабочей программы по учебному предмету </w:t>
      </w:r>
      <w:r>
        <w:rPr>
          <w:rFonts w:ascii="Times New Roman" w:hAnsi="Times New Roman" w:cs="Times New Roman"/>
          <w:sz w:val="28"/>
          <w:szCs w:val="28"/>
        </w:rPr>
        <w:t>«Физическая культура»</w:t>
      </w:r>
      <w:r w:rsidR="002E54EC" w:rsidRPr="005327A6">
        <w:rPr>
          <w:rFonts w:ascii="Times New Roman" w:hAnsi="Times New Roman" w:cs="Times New Roman"/>
          <w:sz w:val="28"/>
          <w:szCs w:val="28"/>
        </w:rPr>
        <w:t xml:space="preserve"> с учетом современных тенденций в системе образования и использ</w:t>
      </w:r>
      <w:r w:rsidR="002E54EC" w:rsidRPr="005327A6">
        <w:rPr>
          <w:rFonts w:ascii="Times New Roman" w:hAnsi="Times New Roman" w:cs="Times New Roman"/>
          <w:sz w:val="28"/>
          <w:szCs w:val="28"/>
        </w:rPr>
        <w:t>о</w:t>
      </w:r>
      <w:r w:rsidR="002E54EC" w:rsidRPr="005327A6">
        <w:rPr>
          <w:rFonts w:ascii="Times New Roman" w:hAnsi="Times New Roman" w:cs="Times New Roman"/>
          <w:sz w:val="28"/>
          <w:szCs w:val="28"/>
        </w:rPr>
        <w:t>вания спортивно-ориентированных форм, средств и методов обучения по ра</w:t>
      </w:r>
      <w:r w:rsidR="002E54EC" w:rsidRPr="005327A6">
        <w:rPr>
          <w:rFonts w:ascii="Times New Roman" w:hAnsi="Times New Roman" w:cs="Times New Roman"/>
          <w:sz w:val="28"/>
          <w:szCs w:val="28"/>
        </w:rPr>
        <w:t>з</w:t>
      </w:r>
      <w:r w:rsidR="002E54EC" w:rsidRPr="005327A6">
        <w:rPr>
          <w:rFonts w:ascii="Times New Roman" w:hAnsi="Times New Roman" w:cs="Times New Roman"/>
          <w:sz w:val="28"/>
          <w:szCs w:val="28"/>
        </w:rPr>
        <w:t>личным видам спорта.</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w:t>
      </w:r>
      <w:r w:rsidRPr="005327A6">
        <w:rPr>
          <w:rFonts w:ascii="Times New Roman" w:hAnsi="Times New Roman" w:cs="Times New Roman"/>
          <w:sz w:val="28"/>
          <w:szCs w:val="28"/>
        </w:rPr>
        <w:t>о</w:t>
      </w:r>
      <w:r w:rsidRPr="005327A6">
        <w:rPr>
          <w:rFonts w:ascii="Times New Roman" w:hAnsi="Times New Roman" w:cs="Times New Roman"/>
          <w:sz w:val="28"/>
          <w:szCs w:val="28"/>
        </w:rPr>
        <w:t>димые каждому здоровому человеку для полноценной повседневной жизни. Например, приседания, наклоны, выпрыгивания.</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Занятия тяжелой атлетикой способствуют гармоничному развитию и у</w:t>
      </w:r>
      <w:r w:rsidRPr="005327A6">
        <w:rPr>
          <w:rFonts w:ascii="Times New Roman" w:hAnsi="Times New Roman" w:cs="Times New Roman"/>
          <w:sz w:val="28"/>
          <w:szCs w:val="28"/>
        </w:rPr>
        <w:t>к</w:t>
      </w:r>
      <w:r w:rsidRPr="005327A6">
        <w:rPr>
          <w:rFonts w:ascii="Times New Roman" w:hAnsi="Times New Roman" w:cs="Times New Roman"/>
          <w:sz w:val="28"/>
          <w:szCs w:val="28"/>
        </w:rPr>
        <w:t>реплению здоровья обучающихся, комплексно влияют на органы и системы растущего организма, укрепляя и повышая функциональный уровень костно-</w:t>
      </w:r>
      <w:r w:rsidRPr="005327A6">
        <w:rPr>
          <w:rFonts w:ascii="Times New Roman" w:hAnsi="Times New Roman" w:cs="Times New Roman"/>
          <w:sz w:val="28"/>
          <w:szCs w:val="28"/>
        </w:rPr>
        <w:lastRenderedPageBreak/>
        <w:t>мышечной, сердечно-сосудистой, дыхательной, нервной и других систем орг</w:t>
      </w:r>
      <w:r w:rsidRPr="005327A6">
        <w:rPr>
          <w:rFonts w:ascii="Times New Roman" w:hAnsi="Times New Roman" w:cs="Times New Roman"/>
          <w:sz w:val="28"/>
          <w:szCs w:val="28"/>
        </w:rPr>
        <w:t>а</w:t>
      </w:r>
      <w:r w:rsidRPr="005327A6">
        <w:rPr>
          <w:rFonts w:ascii="Times New Roman" w:hAnsi="Times New Roman" w:cs="Times New Roman"/>
          <w:sz w:val="28"/>
          <w:szCs w:val="28"/>
        </w:rPr>
        <w:t>низма человека.</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Образовательная деятельность средствами тяжелой атлетики способств</w:t>
      </w:r>
      <w:r w:rsidRPr="005327A6">
        <w:rPr>
          <w:rFonts w:ascii="Times New Roman" w:hAnsi="Times New Roman" w:cs="Times New Roman"/>
          <w:sz w:val="28"/>
          <w:szCs w:val="28"/>
        </w:rPr>
        <w:t>у</w:t>
      </w:r>
      <w:r w:rsidRPr="005327A6">
        <w:rPr>
          <w:rFonts w:ascii="Times New Roman" w:hAnsi="Times New Roman" w:cs="Times New Roman"/>
          <w:sz w:val="28"/>
          <w:szCs w:val="28"/>
        </w:rPr>
        <w:t>ет формированию у обучающихся чувства патриотизма, а также таких нравс</w:t>
      </w:r>
      <w:r w:rsidRPr="005327A6">
        <w:rPr>
          <w:rFonts w:ascii="Times New Roman" w:hAnsi="Times New Roman" w:cs="Times New Roman"/>
          <w:sz w:val="28"/>
          <w:szCs w:val="28"/>
        </w:rPr>
        <w:t>т</w:t>
      </w:r>
      <w:r w:rsidRPr="005327A6">
        <w:rPr>
          <w:rFonts w:ascii="Times New Roman" w:hAnsi="Times New Roman" w:cs="Times New Roman"/>
          <w:sz w:val="28"/>
          <w:szCs w:val="28"/>
        </w:rPr>
        <w:t>венных качеств, как честность, доброжелательность, дисциплинированность и самообладание в сочетании с волевыми качествами: смелость, решительность, инициативность, трудолюбие, настойчивость и целеустремленность, спосо</w:t>
      </w:r>
      <w:r w:rsidRPr="005327A6">
        <w:rPr>
          <w:rFonts w:ascii="Times New Roman" w:hAnsi="Times New Roman" w:cs="Times New Roman"/>
          <w:sz w:val="28"/>
          <w:szCs w:val="28"/>
        </w:rPr>
        <w:t>б</w:t>
      </w:r>
      <w:r w:rsidRPr="005327A6">
        <w:rPr>
          <w:rFonts w:ascii="Times New Roman" w:hAnsi="Times New Roman" w:cs="Times New Roman"/>
          <w:sz w:val="28"/>
          <w:szCs w:val="28"/>
        </w:rPr>
        <w:t>ность управлять своими эмоциями.</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b/>
          <w:i/>
          <w:sz w:val="28"/>
          <w:szCs w:val="28"/>
        </w:rPr>
        <w:t>Целью из</w:t>
      </w:r>
      <w:r w:rsidR="005327A6" w:rsidRPr="005327A6">
        <w:rPr>
          <w:rFonts w:ascii="Times New Roman" w:hAnsi="Times New Roman" w:cs="Times New Roman"/>
          <w:b/>
          <w:i/>
          <w:sz w:val="28"/>
          <w:szCs w:val="28"/>
        </w:rPr>
        <w:t>учения модуля «Тяжелая атлетика»</w:t>
      </w:r>
      <w:r w:rsidRPr="005327A6">
        <w:rPr>
          <w:rFonts w:ascii="Times New Roman" w:hAnsi="Times New Roman" w:cs="Times New Roman"/>
          <w:sz w:val="28"/>
          <w:szCs w:val="28"/>
        </w:rPr>
        <w:t xml:space="preserve"> является формирование у обучающихся навыков общечеловеческой культуры, социального самоопред</w:t>
      </w:r>
      <w:r w:rsidRPr="005327A6">
        <w:rPr>
          <w:rFonts w:ascii="Times New Roman" w:hAnsi="Times New Roman" w:cs="Times New Roman"/>
          <w:sz w:val="28"/>
          <w:szCs w:val="28"/>
        </w:rPr>
        <w:t>е</w:t>
      </w:r>
      <w:r w:rsidRPr="005327A6">
        <w:rPr>
          <w:rFonts w:ascii="Times New Roman" w:hAnsi="Times New Roman" w:cs="Times New Roman"/>
          <w:sz w:val="28"/>
          <w:szCs w:val="28"/>
        </w:rPr>
        <w:t>ления, устойчивой мотивации к сохранению и укреплению собственного здор</w:t>
      </w:r>
      <w:r w:rsidRPr="005327A6">
        <w:rPr>
          <w:rFonts w:ascii="Times New Roman" w:hAnsi="Times New Roman" w:cs="Times New Roman"/>
          <w:sz w:val="28"/>
          <w:szCs w:val="28"/>
        </w:rPr>
        <w:t>о</w:t>
      </w:r>
      <w:r w:rsidRPr="005327A6">
        <w:rPr>
          <w:rFonts w:ascii="Times New Roman" w:hAnsi="Times New Roman" w:cs="Times New Roman"/>
          <w:sz w:val="28"/>
          <w:szCs w:val="28"/>
        </w:rPr>
        <w:t>вья, ведению здорового и безопасного образа жизни через занятия физической культурой и спортом с использованием средств тяжелой атлетики.</w:t>
      </w:r>
    </w:p>
    <w:p w:rsidR="002E54EC" w:rsidRPr="005327A6" w:rsidRDefault="005327A6" w:rsidP="005327A6">
      <w:pPr>
        <w:widowControl/>
        <w:autoSpaceDE/>
        <w:autoSpaceDN/>
        <w:adjustRightInd/>
        <w:ind w:firstLine="709"/>
        <w:rPr>
          <w:rFonts w:ascii="Times New Roman" w:hAnsi="Times New Roman" w:cs="Times New Roman"/>
          <w:b/>
          <w:i/>
          <w:sz w:val="28"/>
          <w:szCs w:val="28"/>
        </w:rPr>
      </w:pPr>
      <w:r w:rsidRPr="005327A6">
        <w:rPr>
          <w:rFonts w:ascii="Times New Roman" w:hAnsi="Times New Roman" w:cs="Times New Roman"/>
          <w:b/>
          <w:i/>
          <w:sz w:val="28"/>
          <w:szCs w:val="28"/>
        </w:rPr>
        <w:t>Задачами изучения модуля «Тяжелая атлетика»</w:t>
      </w:r>
      <w:r w:rsidR="002E54EC" w:rsidRPr="005327A6">
        <w:rPr>
          <w:rFonts w:ascii="Times New Roman" w:hAnsi="Times New Roman" w:cs="Times New Roman"/>
          <w:b/>
          <w:i/>
          <w:sz w:val="28"/>
          <w:szCs w:val="28"/>
        </w:rPr>
        <w:t xml:space="preserve"> являются:</w:t>
      </w:r>
    </w:p>
    <w:p w:rsidR="002E54EC" w:rsidRPr="005327A6" w:rsidRDefault="005327A6"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2E54EC" w:rsidRPr="005327A6" w:rsidRDefault="005327A6"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w:t>
      </w:r>
      <w:r w:rsidR="002E54EC" w:rsidRPr="005327A6">
        <w:rPr>
          <w:rFonts w:ascii="Times New Roman" w:hAnsi="Times New Roman" w:cs="Times New Roman"/>
          <w:sz w:val="28"/>
          <w:szCs w:val="28"/>
        </w:rPr>
        <w:t>о</w:t>
      </w:r>
      <w:r w:rsidR="002E54EC" w:rsidRPr="005327A6">
        <w:rPr>
          <w:rFonts w:ascii="Times New Roman" w:hAnsi="Times New Roman" w:cs="Times New Roman"/>
          <w:sz w:val="28"/>
          <w:szCs w:val="28"/>
        </w:rPr>
        <w:t>нальных возможностей их организма, обеспечение культуры безопасного пов</w:t>
      </w:r>
      <w:r w:rsidR="002E54EC" w:rsidRPr="005327A6">
        <w:rPr>
          <w:rFonts w:ascii="Times New Roman" w:hAnsi="Times New Roman" w:cs="Times New Roman"/>
          <w:sz w:val="28"/>
          <w:szCs w:val="28"/>
        </w:rPr>
        <w:t>е</w:t>
      </w:r>
      <w:r w:rsidR="002E54EC" w:rsidRPr="005327A6">
        <w:rPr>
          <w:rFonts w:ascii="Times New Roman" w:hAnsi="Times New Roman" w:cs="Times New Roman"/>
          <w:sz w:val="28"/>
          <w:szCs w:val="28"/>
        </w:rPr>
        <w:t>дения на занятиях в тренажерном зале;</w:t>
      </w:r>
    </w:p>
    <w:p w:rsidR="002E54EC" w:rsidRPr="005327A6" w:rsidRDefault="005327A6"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освоение знаний о физической культуре и спорте в целом и о тяжелой атлетике и упражнениях с отягощениями в частности;</w:t>
      </w:r>
    </w:p>
    <w:p w:rsidR="002E54EC" w:rsidRPr="005327A6" w:rsidRDefault="005327A6"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формирование общих представлений о тяжелой атлетике, о возможн</w:t>
      </w:r>
      <w:r w:rsidR="002E54EC" w:rsidRPr="005327A6">
        <w:rPr>
          <w:rFonts w:ascii="Times New Roman" w:hAnsi="Times New Roman" w:cs="Times New Roman"/>
          <w:sz w:val="28"/>
          <w:szCs w:val="28"/>
        </w:rPr>
        <w:t>о</w:t>
      </w:r>
      <w:r w:rsidR="002E54EC" w:rsidRPr="005327A6">
        <w:rPr>
          <w:rFonts w:ascii="Times New Roman" w:hAnsi="Times New Roman" w:cs="Times New Roman"/>
          <w:sz w:val="28"/>
          <w:szCs w:val="28"/>
        </w:rPr>
        <w:t>стях и значении упражнений с отягощениями в процессе укрепления здоровья, физическом развитии и физической подготовке обучающихся;</w:t>
      </w:r>
    </w:p>
    <w:p w:rsidR="002E54EC" w:rsidRPr="005327A6" w:rsidRDefault="005327A6"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w:t>
      </w:r>
      <w:r w:rsidR="002E54EC" w:rsidRPr="005327A6">
        <w:rPr>
          <w:rFonts w:ascii="Times New Roman" w:hAnsi="Times New Roman" w:cs="Times New Roman"/>
          <w:sz w:val="28"/>
          <w:szCs w:val="28"/>
        </w:rPr>
        <w:t>в</w:t>
      </w:r>
      <w:r w:rsidR="002E54EC" w:rsidRPr="005327A6">
        <w:rPr>
          <w:rFonts w:ascii="Times New Roman" w:hAnsi="Times New Roman" w:cs="Times New Roman"/>
          <w:sz w:val="28"/>
          <w:szCs w:val="28"/>
        </w:rPr>
        <w:t>ленностью, техническими приемами тяжелой атлетики;</w:t>
      </w:r>
    </w:p>
    <w:p w:rsidR="002E54EC" w:rsidRPr="005327A6" w:rsidRDefault="005327A6"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формирование образовательного фундамента, основанного на знаниях и умениях в области физической культуры и спорта, на соответствующем кул</w:t>
      </w:r>
      <w:r w:rsidR="002E54EC" w:rsidRPr="005327A6">
        <w:rPr>
          <w:rFonts w:ascii="Times New Roman" w:hAnsi="Times New Roman" w:cs="Times New Roman"/>
          <w:sz w:val="28"/>
          <w:szCs w:val="28"/>
        </w:rPr>
        <w:t>ь</w:t>
      </w:r>
      <w:r w:rsidR="002E54EC" w:rsidRPr="005327A6">
        <w:rPr>
          <w:rFonts w:ascii="Times New Roman" w:hAnsi="Times New Roman" w:cs="Times New Roman"/>
          <w:sz w:val="28"/>
          <w:szCs w:val="28"/>
        </w:rPr>
        <w:t>турном уровне развития личности обучающегося, создающем необходимые предпосылки для его самореализации;</w:t>
      </w:r>
    </w:p>
    <w:p w:rsidR="002E54EC" w:rsidRPr="005327A6" w:rsidRDefault="005327A6"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w:t>
      </w:r>
    </w:p>
    <w:p w:rsidR="002E54EC" w:rsidRPr="005327A6" w:rsidRDefault="005327A6"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развитие положительной мотивации и устойчивого учебно-познавательног</w:t>
      </w:r>
      <w:r>
        <w:rPr>
          <w:rFonts w:ascii="Times New Roman" w:hAnsi="Times New Roman" w:cs="Times New Roman"/>
          <w:sz w:val="28"/>
          <w:szCs w:val="28"/>
        </w:rPr>
        <w:t>о интереса к учебному предмету «Физическая культура»</w:t>
      </w:r>
      <w:r w:rsidR="002E54EC" w:rsidRPr="005327A6">
        <w:rPr>
          <w:rFonts w:ascii="Times New Roman" w:hAnsi="Times New Roman" w:cs="Times New Roman"/>
          <w:sz w:val="28"/>
          <w:szCs w:val="28"/>
        </w:rPr>
        <w:t>, удо</w:t>
      </w:r>
      <w:r w:rsidR="002E54EC" w:rsidRPr="005327A6">
        <w:rPr>
          <w:rFonts w:ascii="Times New Roman" w:hAnsi="Times New Roman" w:cs="Times New Roman"/>
          <w:sz w:val="28"/>
          <w:szCs w:val="28"/>
        </w:rPr>
        <w:t>в</w:t>
      </w:r>
      <w:r w:rsidR="002E54EC" w:rsidRPr="005327A6">
        <w:rPr>
          <w:rFonts w:ascii="Times New Roman" w:hAnsi="Times New Roman" w:cs="Times New Roman"/>
          <w:sz w:val="28"/>
          <w:szCs w:val="28"/>
        </w:rPr>
        <w:t>летворение индивидуальных потребностей обучающихся в занятиях физич</w:t>
      </w:r>
      <w:r w:rsidR="002E54EC" w:rsidRPr="005327A6">
        <w:rPr>
          <w:rFonts w:ascii="Times New Roman" w:hAnsi="Times New Roman" w:cs="Times New Roman"/>
          <w:sz w:val="28"/>
          <w:szCs w:val="28"/>
        </w:rPr>
        <w:t>е</w:t>
      </w:r>
      <w:r w:rsidR="002E54EC" w:rsidRPr="005327A6">
        <w:rPr>
          <w:rFonts w:ascii="Times New Roman" w:hAnsi="Times New Roman" w:cs="Times New Roman"/>
          <w:sz w:val="28"/>
          <w:szCs w:val="28"/>
        </w:rPr>
        <w:t>ской культурой и спортом средствами тяжелой атлетики;</w:t>
      </w:r>
    </w:p>
    <w:p w:rsidR="002E54EC" w:rsidRPr="005327A6" w:rsidRDefault="005327A6"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популяризация тяжелой атлетики среди подрастающего поколения; пр</w:t>
      </w:r>
      <w:r w:rsidR="002E54EC" w:rsidRPr="005327A6">
        <w:rPr>
          <w:rFonts w:ascii="Times New Roman" w:hAnsi="Times New Roman" w:cs="Times New Roman"/>
          <w:sz w:val="28"/>
          <w:szCs w:val="28"/>
        </w:rPr>
        <w:t>и</w:t>
      </w:r>
      <w:r w:rsidR="002E54EC" w:rsidRPr="005327A6">
        <w:rPr>
          <w:rFonts w:ascii="Times New Roman" w:hAnsi="Times New Roman" w:cs="Times New Roman"/>
          <w:sz w:val="28"/>
          <w:szCs w:val="28"/>
        </w:rPr>
        <w:t>влечение обучающихся, проявляющих повышенный интерес и способности к занятиям тяжелой атлетикой, в школьные спортивные клубы, секции, к уч</w:t>
      </w:r>
      <w:r w:rsidR="002E54EC" w:rsidRPr="005327A6">
        <w:rPr>
          <w:rFonts w:ascii="Times New Roman" w:hAnsi="Times New Roman" w:cs="Times New Roman"/>
          <w:sz w:val="28"/>
          <w:szCs w:val="28"/>
        </w:rPr>
        <w:t>а</w:t>
      </w:r>
      <w:r w:rsidR="002E54EC" w:rsidRPr="005327A6">
        <w:rPr>
          <w:rFonts w:ascii="Times New Roman" w:hAnsi="Times New Roman" w:cs="Times New Roman"/>
          <w:sz w:val="28"/>
          <w:szCs w:val="28"/>
        </w:rPr>
        <w:t>стию в соревнованиях;</w:t>
      </w:r>
    </w:p>
    <w:p w:rsidR="002E54EC" w:rsidRPr="005327A6" w:rsidRDefault="005327A6"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w:t>
      </w:r>
      <w:r w:rsidR="002E54EC" w:rsidRPr="005327A6">
        <w:rPr>
          <w:rFonts w:ascii="Times New Roman" w:hAnsi="Times New Roman" w:cs="Times New Roman"/>
          <w:sz w:val="28"/>
          <w:szCs w:val="28"/>
        </w:rPr>
        <w:t>выявление, развитие и поддержка одаренных детей в области спорта.</w:t>
      </w:r>
    </w:p>
    <w:p w:rsidR="002E54EC" w:rsidRPr="005327A6" w:rsidRDefault="005327A6" w:rsidP="005327A6">
      <w:pPr>
        <w:widowControl/>
        <w:autoSpaceDE/>
        <w:autoSpaceDN/>
        <w:adjustRightInd/>
        <w:ind w:firstLine="709"/>
        <w:rPr>
          <w:rFonts w:ascii="Times New Roman" w:hAnsi="Times New Roman" w:cs="Times New Roman"/>
          <w:i/>
          <w:sz w:val="28"/>
          <w:szCs w:val="28"/>
        </w:rPr>
      </w:pPr>
      <w:r w:rsidRPr="005327A6">
        <w:rPr>
          <w:rFonts w:ascii="Times New Roman" w:hAnsi="Times New Roman" w:cs="Times New Roman"/>
          <w:i/>
          <w:sz w:val="28"/>
          <w:szCs w:val="28"/>
        </w:rPr>
        <w:t>Место и роль модуля</w:t>
      </w:r>
    </w:p>
    <w:p w:rsidR="002E54EC" w:rsidRPr="005327A6" w:rsidRDefault="005327A6"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Модуль «Тяжелая атлетика</w:t>
      </w:r>
      <w:r w:rsidR="002E54EC" w:rsidRPr="005327A6">
        <w:rPr>
          <w:rFonts w:ascii="Times New Roman" w:hAnsi="Times New Roman" w:cs="Times New Roman"/>
          <w:sz w:val="28"/>
          <w:szCs w:val="28"/>
        </w:rPr>
        <w:t xml:space="preserve">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w:t>
      </w:r>
      <w:r w:rsidR="002E54EC" w:rsidRPr="005327A6">
        <w:rPr>
          <w:rFonts w:ascii="Times New Roman" w:hAnsi="Times New Roman" w:cs="Times New Roman"/>
          <w:sz w:val="28"/>
          <w:szCs w:val="28"/>
        </w:rPr>
        <w:t>ь</w:t>
      </w:r>
      <w:r w:rsidR="002E54EC" w:rsidRPr="005327A6">
        <w:rPr>
          <w:rFonts w:ascii="Times New Roman" w:hAnsi="Times New Roman" w:cs="Times New Roman"/>
          <w:sz w:val="28"/>
          <w:szCs w:val="28"/>
        </w:rPr>
        <w:t>ных организациях.</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Интеграция модуля по тяжелой атлетике поможет обучающимся в осво</w:t>
      </w:r>
      <w:r w:rsidRPr="005327A6">
        <w:rPr>
          <w:rFonts w:ascii="Times New Roman" w:hAnsi="Times New Roman" w:cs="Times New Roman"/>
          <w:sz w:val="28"/>
          <w:szCs w:val="28"/>
        </w:rPr>
        <w:t>е</w:t>
      </w:r>
      <w:r w:rsidRPr="005327A6">
        <w:rPr>
          <w:rFonts w:ascii="Times New Roman" w:hAnsi="Times New Roman" w:cs="Times New Roman"/>
          <w:sz w:val="28"/>
          <w:szCs w:val="28"/>
        </w:rPr>
        <w:t>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w:t>
      </w:r>
      <w:r w:rsidRPr="005327A6">
        <w:rPr>
          <w:rFonts w:ascii="Times New Roman" w:hAnsi="Times New Roman" w:cs="Times New Roman"/>
          <w:sz w:val="28"/>
          <w:szCs w:val="28"/>
        </w:rPr>
        <w:t>б</w:t>
      </w:r>
      <w:r w:rsidRPr="005327A6">
        <w:rPr>
          <w:rFonts w:ascii="Times New Roman" w:hAnsi="Times New Roman" w:cs="Times New Roman"/>
          <w:sz w:val="28"/>
          <w:szCs w:val="28"/>
        </w:rPr>
        <w:t>разования физкультурно-спортивной направленности, деятельности школьных спортивных клубов, подготовке обучающихся к сдаче норм Всероссийского физк</w:t>
      </w:r>
      <w:r w:rsidR="00F661B8">
        <w:rPr>
          <w:rFonts w:ascii="Times New Roman" w:hAnsi="Times New Roman" w:cs="Times New Roman"/>
          <w:sz w:val="28"/>
          <w:szCs w:val="28"/>
        </w:rPr>
        <w:t>ультурно-спортивного комплекса «Готов к труду и обороне»</w:t>
      </w:r>
      <w:r w:rsidRPr="005327A6">
        <w:rPr>
          <w:rFonts w:ascii="Times New Roman" w:hAnsi="Times New Roman" w:cs="Times New Roman"/>
          <w:sz w:val="28"/>
          <w:szCs w:val="28"/>
        </w:rPr>
        <w:t xml:space="preserve"> и подготовке юношей к службе в Вооруженных Силах Российской Федерации и участии в спортивных соревнованиях.</w:t>
      </w:r>
    </w:p>
    <w:p w:rsidR="002E54EC" w:rsidRPr="00F661B8" w:rsidRDefault="00F661B8" w:rsidP="005327A6">
      <w:pPr>
        <w:widowControl/>
        <w:autoSpaceDE/>
        <w:autoSpaceDN/>
        <w:adjustRightInd/>
        <w:ind w:firstLine="709"/>
        <w:rPr>
          <w:rFonts w:ascii="Times New Roman" w:hAnsi="Times New Roman" w:cs="Times New Roman"/>
          <w:i/>
          <w:sz w:val="28"/>
          <w:szCs w:val="28"/>
        </w:rPr>
      </w:pPr>
      <w:r w:rsidRPr="00F661B8">
        <w:rPr>
          <w:rFonts w:ascii="Times New Roman" w:hAnsi="Times New Roman" w:cs="Times New Roman"/>
          <w:i/>
          <w:sz w:val="28"/>
          <w:szCs w:val="28"/>
        </w:rPr>
        <w:t>Модуль «Тяжелая атлетика»</w:t>
      </w:r>
      <w:r w:rsidR="002E54EC" w:rsidRPr="00F661B8">
        <w:rPr>
          <w:rFonts w:ascii="Times New Roman" w:hAnsi="Times New Roman" w:cs="Times New Roman"/>
          <w:i/>
          <w:sz w:val="28"/>
          <w:szCs w:val="28"/>
        </w:rPr>
        <w:t xml:space="preserve"> может быть реализован в следующих в</w:t>
      </w:r>
      <w:r w:rsidR="002E54EC" w:rsidRPr="00F661B8">
        <w:rPr>
          <w:rFonts w:ascii="Times New Roman" w:hAnsi="Times New Roman" w:cs="Times New Roman"/>
          <w:i/>
          <w:sz w:val="28"/>
          <w:szCs w:val="28"/>
        </w:rPr>
        <w:t>а</w:t>
      </w:r>
      <w:r w:rsidR="002E54EC" w:rsidRPr="00F661B8">
        <w:rPr>
          <w:rFonts w:ascii="Times New Roman" w:hAnsi="Times New Roman" w:cs="Times New Roman"/>
          <w:i/>
          <w:sz w:val="28"/>
          <w:szCs w:val="28"/>
        </w:rPr>
        <w:t>риантах:</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w:t>
      </w:r>
      <w:r w:rsidR="002E54EC" w:rsidRPr="005327A6">
        <w:rPr>
          <w:rFonts w:ascii="Times New Roman" w:hAnsi="Times New Roman" w:cs="Times New Roman"/>
          <w:sz w:val="28"/>
          <w:szCs w:val="28"/>
        </w:rPr>
        <w:t>е</w:t>
      </w:r>
      <w:r w:rsidR="002E54EC" w:rsidRPr="005327A6">
        <w:rPr>
          <w:rFonts w:ascii="Times New Roman" w:hAnsi="Times New Roman" w:cs="Times New Roman"/>
          <w:sz w:val="28"/>
          <w:szCs w:val="28"/>
        </w:rPr>
        <w:t>ской подготовленности обучающихся;</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w:t>
      </w:r>
      <w:r w:rsidR="002E54EC" w:rsidRPr="005327A6">
        <w:rPr>
          <w:rFonts w:ascii="Times New Roman" w:hAnsi="Times New Roman" w:cs="Times New Roman"/>
          <w:sz w:val="28"/>
          <w:szCs w:val="28"/>
        </w:rPr>
        <w:t>о</w:t>
      </w:r>
      <w:r w:rsidR="002E54EC" w:rsidRPr="005327A6">
        <w:rPr>
          <w:rFonts w:ascii="Times New Roman" w:hAnsi="Times New Roman" w:cs="Times New Roman"/>
          <w:sz w:val="28"/>
          <w:szCs w:val="28"/>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w:t>
      </w:r>
      <w:r w:rsidR="002E54EC" w:rsidRPr="005327A6">
        <w:rPr>
          <w:rFonts w:ascii="Times New Roman" w:hAnsi="Times New Roman" w:cs="Times New Roman"/>
          <w:sz w:val="28"/>
          <w:szCs w:val="28"/>
        </w:rPr>
        <w:t>и</w:t>
      </w:r>
      <w:r w:rsidR="002E54EC" w:rsidRPr="005327A6">
        <w:rPr>
          <w:rFonts w:ascii="Times New Roman" w:hAnsi="Times New Roman" w:cs="Times New Roman"/>
          <w:sz w:val="28"/>
          <w:szCs w:val="28"/>
        </w:rPr>
        <w:t>вающие удовлетворение различных интересов обучающихся (при организации и проведении уроков физической культуры с 3-хчасовой недельной нагрузкой рекомендуемый объем в 10 и 11 классах - по 34 часа);</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w:t>
      </w:r>
      <w:r w:rsidR="002E54EC" w:rsidRPr="005327A6">
        <w:rPr>
          <w:rFonts w:ascii="Times New Roman" w:hAnsi="Times New Roman" w:cs="Times New Roman"/>
          <w:sz w:val="28"/>
          <w:szCs w:val="28"/>
        </w:rPr>
        <w:t>р</w:t>
      </w:r>
      <w:r w:rsidR="002E54EC" w:rsidRPr="005327A6">
        <w:rPr>
          <w:rFonts w:ascii="Times New Roman" w:hAnsi="Times New Roman" w:cs="Times New Roman"/>
          <w:sz w:val="28"/>
          <w:szCs w:val="28"/>
        </w:rPr>
        <w:t>тивных клубов, включая использование учебных модулей по видам спорта (р</w:t>
      </w:r>
      <w:r w:rsidR="002E54EC" w:rsidRPr="005327A6">
        <w:rPr>
          <w:rFonts w:ascii="Times New Roman" w:hAnsi="Times New Roman" w:cs="Times New Roman"/>
          <w:sz w:val="28"/>
          <w:szCs w:val="28"/>
        </w:rPr>
        <w:t>е</w:t>
      </w:r>
      <w:r w:rsidR="002E54EC" w:rsidRPr="005327A6">
        <w:rPr>
          <w:rFonts w:ascii="Times New Roman" w:hAnsi="Times New Roman" w:cs="Times New Roman"/>
          <w:sz w:val="28"/>
          <w:szCs w:val="28"/>
        </w:rPr>
        <w:t>комендуемый объем в 10 и 11 классах - по 34 часа).</w:t>
      </w:r>
    </w:p>
    <w:p w:rsidR="002E54EC" w:rsidRPr="00F661B8" w:rsidRDefault="00F661B8" w:rsidP="005327A6">
      <w:pPr>
        <w:widowControl/>
        <w:autoSpaceDE/>
        <w:autoSpaceDN/>
        <w:adjustRightInd/>
        <w:ind w:firstLine="709"/>
        <w:rPr>
          <w:rFonts w:ascii="Times New Roman" w:hAnsi="Times New Roman" w:cs="Times New Roman"/>
          <w:b/>
          <w:sz w:val="28"/>
          <w:szCs w:val="28"/>
        </w:rPr>
      </w:pPr>
      <w:r w:rsidRPr="00F661B8">
        <w:rPr>
          <w:rFonts w:ascii="Times New Roman" w:hAnsi="Times New Roman" w:cs="Times New Roman"/>
          <w:b/>
          <w:sz w:val="28"/>
          <w:szCs w:val="28"/>
        </w:rPr>
        <w:t>2) Содержание модуля</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1) Знания о тяжелой атлетике.</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История развития современной тяжелой атлетики в мире, в Российской Федерации, в регионе.</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История и традиции олимпийской тяжелой атлетики. Легендарные отеч</w:t>
      </w:r>
      <w:r w:rsidRPr="005327A6">
        <w:rPr>
          <w:rFonts w:ascii="Times New Roman" w:hAnsi="Times New Roman" w:cs="Times New Roman"/>
          <w:sz w:val="28"/>
          <w:szCs w:val="28"/>
        </w:rPr>
        <w:t>е</w:t>
      </w:r>
      <w:r w:rsidRPr="005327A6">
        <w:rPr>
          <w:rFonts w:ascii="Times New Roman" w:hAnsi="Times New Roman" w:cs="Times New Roman"/>
          <w:sz w:val="28"/>
          <w:szCs w:val="28"/>
        </w:rPr>
        <w:t>ственные тяжелоатлеты и тренеры.</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Достижения отечественных тяжелоатлетов на Олимпийских играх, че</w:t>
      </w:r>
      <w:r w:rsidRPr="005327A6">
        <w:rPr>
          <w:rFonts w:ascii="Times New Roman" w:hAnsi="Times New Roman" w:cs="Times New Roman"/>
          <w:sz w:val="28"/>
          <w:szCs w:val="28"/>
        </w:rPr>
        <w:t>м</w:t>
      </w:r>
      <w:r w:rsidRPr="005327A6">
        <w:rPr>
          <w:rFonts w:ascii="Times New Roman" w:hAnsi="Times New Roman" w:cs="Times New Roman"/>
          <w:sz w:val="28"/>
          <w:szCs w:val="28"/>
        </w:rPr>
        <w:t>пионатах мира и Европы.</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Музей отечественной тяжелой атлетики. Выдающиеся тяжелоатлеты и тренеры мира.</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lastRenderedPageBreak/>
        <w:t>Главные тяжелоатлетические организации и федерации (международные, российские), осуществляющие управление тяжелой атлетикой, их роль и о</w:t>
      </w:r>
      <w:r w:rsidRPr="005327A6">
        <w:rPr>
          <w:rFonts w:ascii="Times New Roman" w:hAnsi="Times New Roman" w:cs="Times New Roman"/>
          <w:sz w:val="28"/>
          <w:szCs w:val="28"/>
        </w:rPr>
        <w:t>с</w:t>
      </w:r>
      <w:r w:rsidRPr="005327A6">
        <w:rPr>
          <w:rFonts w:ascii="Times New Roman" w:hAnsi="Times New Roman" w:cs="Times New Roman"/>
          <w:sz w:val="28"/>
          <w:szCs w:val="28"/>
        </w:rPr>
        <w:t>новные функции.</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Правила соревнований по тяжелой атлетике. Официальный календарь с</w:t>
      </w:r>
      <w:r w:rsidRPr="005327A6">
        <w:rPr>
          <w:rFonts w:ascii="Times New Roman" w:hAnsi="Times New Roman" w:cs="Times New Roman"/>
          <w:sz w:val="28"/>
          <w:szCs w:val="28"/>
        </w:rPr>
        <w:t>о</w:t>
      </w:r>
      <w:r w:rsidRPr="005327A6">
        <w:rPr>
          <w:rFonts w:ascii="Times New Roman" w:hAnsi="Times New Roman" w:cs="Times New Roman"/>
          <w:sz w:val="28"/>
          <w:szCs w:val="28"/>
        </w:rPr>
        <w:t>ревнований (международных, всероссийских, региональных).</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Понятия и характеристика технических элементов в тяжелой атлетике, их название, назначение и методика выполнения. Тактика борьбы в условиях с</w:t>
      </w:r>
      <w:r w:rsidRPr="005327A6">
        <w:rPr>
          <w:rFonts w:ascii="Times New Roman" w:hAnsi="Times New Roman" w:cs="Times New Roman"/>
          <w:sz w:val="28"/>
          <w:szCs w:val="28"/>
        </w:rPr>
        <w:t>о</w:t>
      </w:r>
      <w:r w:rsidRPr="005327A6">
        <w:rPr>
          <w:rFonts w:ascii="Times New Roman" w:hAnsi="Times New Roman" w:cs="Times New Roman"/>
          <w:sz w:val="28"/>
          <w:szCs w:val="28"/>
        </w:rPr>
        <w:t>ревнований по тяжелой атлетике.</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Занятия тяжелой атлетикой как средство укрепления здоровья, повыш</w:t>
      </w:r>
      <w:r w:rsidRPr="005327A6">
        <w:rPr>
          <w:rFonts w:ascii="Times New Roman" w:hAnsi="Times New Roman" w:cs="Times New Roman"/>
          <w:sz w:val="28"/>
          <w:szCs w:val="28"/>
        </w:rPr>
        <w:t>е</w:t>
      </w:r>
      <w:r w:rsidRPr="005327A6">
        <w:rPr>
          <w:rFonts w:ascii="Times New Roman" w:hAnsi="Times New Roman" w:cs="Times New Roman"/>
          <w:sz w:val="28"/>
          <w:szCs w:val="28"/>
        </w:rPr>
        <w:t>ния функциональных возможностей основных систем организма и воспитания различных физических качеств. Правила подбора физических упражнений т</w:t>
      </w:r>
      <w:r w:rsidRPr="005327A6">
        <w:rPr>
          <w:rFonts w:ascii="Times New Roman" w:hAnsi="Times New Roman" w:cs="Times New Roman"/>
          <w:sz w:val="28"/>
          <w:szCs w:val="28"/>
        </w:rPr>
        <w:t>я</w:t>
      </w:r>
      <w:r w:rsidRPr="005327A6">
        <w:rPr>
          <w:rFonts w:ascii="Times New Roman" w:hAnsi="Times New Roman" w:cs="Times New Roman"/>
          <w:sz w:val="28"/>
          <w:szCs w:val="28"/>
        </w:rPr>
        <w:t>желоатлета.</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Комплексы упражнений для воспитания основных и специфических ф</w:t>
      </w:r>
      <w:r w:rsidRPr="005327A6">
        <w:rPr>
          <w:rFonts w:ascii="Times New Roman" w:hAnsi="Times New Roman" w:cs="Times New Roman"/>
          <w:sz w:val="28"/>
          <w:szCs w:val="28"/>
        </w:rPr>
        <w:t>и</w:t>
      </w:r>
      <w:r w:rsidRPr="005327A6">
        <w:rPr>
          <w:rFonts w:ascii="Times New Roman" w:hAnsi="Times New Roman" w:cs="Times New Roman"/>
          <w:sz w:val="28"/>
          <w:szCs w:val="28"/>
        </w:rPr>
        <w:t>зических качеств тяжелоатлета. Факторы и средства, формирующие и пов</w:t>
      </w:r>
      <w:r w:rsidRPr="005327A6">
        <w:rPr>
          <w:rFonts w:ascii="Times New Roman" w:hAnsi="Times New Roman" w:cs="Times New Roman"/>
          <w:sz w:val="28"/>
          <w:szCs w:val="28"/>
        </w:rPr>
        <w:t>ы</w:t>
      </w:r>
      <w:r w:rsidRPr="005327A6">
        <w:rPr>
          <w:rFonts w:ascii="Times New Roman" w:hAnsi="Times New Roman" w:cs="Times New Roman"/>
          <w:sz w:val="28"/>
          <w:szCs w:val="28"/>
        </w:rPr>
        <w:t>шающие уровень здоровья организма.</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Требования безопасности при организации занятий тяжелой атлетикой. Характерные травмы тяжелоатлетов и мероприятия по их предупреждению.</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2) Способы самостоятельной деятельности.</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Правила безопасного, правомерного поведения во время соревнований по тяжелой атлетике в качестве судьи, ассистента, волонтера, зрителя.</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Организация и проведение самостоятельных занятий с применением от</w:t>
      </w:r>
      <w:r w:rsidRPr="005327A6">
        <w:rPr>
          <w:rFonts w:ascii="Times New Roman" w:hAnsi="Times New Roman" w:cs="Times New Roman"/>
          <w:sz w:val="28"/>
          <w:szCs w:val="28"/>
        </w:rPr>
        <w:t>я</w:t>
      </w:r>
      <w:r w:rsidRPr="005327A6">
        <w:rPr>
          <w:rFonts w:ascii="Times New Roman" w:hAnsi="Times New Roman" w:cs="Times New Roman"/>
          <w:sz w:val="28"/>
          <w:szCs w:val="28"/>
        </w:rPr>
        <w:t>гощений (гантели, гири, штанга). Составление планов и самостоятельное пр</w:t>
      </w:r>
      <w:r w:rsidRPr="005327A6">
        <w:rPr>
          <w:rFonts w:ascii="Times New Roman" w:hAnsi="Times New Roman" w:cs="Times New Roman"/>
          <w:sz w:val="28"/>
          <w:szCs w:val="28"/>
        </w:rPr>
        <w:t>о</w:t>
      </w:r>
      <w:r w:rsidRPr="005327A6">
        <w:rPr>
          <w:rFonts w:ascii="Times New Roman" w:hAnsi="Times New Roman" w:cs="Times New Roman"/>
          <w:sz w:val="28"/>
          <w:szCs w:val="28"/>
        </w:rPr>
        <w:t>ведение занятий по тяжелой атлетике.</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Способы самостоятельного освоения двигательных действий, подбор о</w:t>
      </w:r>
      <w:r w:rsidRPr="005327A6">
        <w:rPr>
          <w:rFonts w:ascii="Times New Roman" w:hAnsi="Times New Roman" w:cs="Times New Roman"/>
          <w:sz w:val="28"/>
          <w:szCs w:val="28"/>
        </w:rPr>
        <w:t>б</w:t>
      </w:r>
      <w:r w:rsidRPr="005327A6">
        <w:rPr>
          <w:rFonts w:ascii="Times New Roman" w:hAnsi="Times New Roman" w:cs="Times New Roman"/>
          <w:sz w:val="28"/>
          <w:szCs w:val="28"/>
        </w:rPr>
        <w:t>щеподготовительных и специально-подготовительных подводящих и разв</w:t>
      </w:r>
      <w:r w:rsidRPr="005327A6">
        <w:rPr>
          <w:rFonts w:ascii="Times New Roman" w:hAnsi="Times New Roman" w:cs="Times New Roman"/>
          <w:sz w:val="28"/>
          <w:szCs w:val="28"/>
        </w:rPr>
        <w:t>и</w:t>
      </w:r>
      <w:r w:rsidRPr="005327A6">
        <w:rPr>
          <w:rFonts w:ascii="Times New Roman" w:hAnsi="Times New Roman" w:cs="Times New Roman"/>
          <w:sz w:val="28"/>
          <w:szCs w:val="28"/>
        </w:rPr>
        <w:t>вающих упражнений.</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w:t>
      </w:r>
      <w:r w:rsidRPr="005327A6">
        <w:rPr>
          <w:rFonts w:ascii="Times New Roman" w:hAnsi="Times New Roman" w:cs="Times New Roman"/>
          <w:sz w:val="28"/>
          <w:szCs w:val="28"/>
        </w:rPr>
        <w:t>о</w:t>
      </w:r>
      <w:r w:rsidRPr="005327A6">
        <w:rPr>
          <w:rFonts w:ascii="Times New Roman" w:hAnsi="Times New Roman" w:cs="Times New Roman"/>
          <w:sz w:val="28"/>
          <w:szCs w:val="28"/>
        </w:rPr>
        <w:t>сле физической нагрузки. Правильное сбалансированное питание тяжелоатлета.</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Правила личной гигиены, требования к спортивной экипировке и спо</w:t>
      </w:r>
      <w:r w:rsidRPr="005327A6">
        <w:rPr>
          <w:rFonts w:ascii="Times New Roman" w:hAnsi="Times New Roman" w:cs="Times New Roman"/>
          <w:sz w:val="28"/>
          <w:szCs w:val="28"/>
        </w:rPr>
        <w:t>р</w:t>
      </w:r>
      <w:r w:rsidRPr="005327A6">
        <w:rPr>
          <w:rFonts w:ascii="Times New Roman" w:hAnsi="Times New Roman" w:cs="Times New Roman"/>
          <w:sz w:val="28"/>
          <w:szCs w:val="28"/>
        </w:rPr>
        <w:t>тивному инвентарю и оборудованию для занятий тяжелой атлетикой. Правила ухода за спортивным инвентарем и оборудованием.</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Классификация тренировочных средств: общеразвивающие упражнения, обще-подготовительные, специально-подготовительные, соревновательные и корригирующие упражнения. Составление индивидуальных комплексов у</w:t>
      </w:r>
      <w:r w:rsidRPr="005327A6">
        <w:rPr>
          <w:rFonts w:ascii="Times New Roman" w:hAnsi="Times New Roman" w:cs="Times New Roman"/>
          <w:sz w:val="28"/>
          <w:szCs w:val="28"/>
        </w:rPr>
        <w:t>п</w:t>
      </w:r>
      <w:r w:rsidRPr="005327A6">
        <w:rPr>
          <w:rFonts w:ascii="Times New Roman" w:hAnsi="Times New Roman" w:cs="Times New Roman"/>
          <w:sz w:val="28"/>
          <w:szCs w:val="28"/>
        </w:rPr>
        <w:t>ражнений различной направленности.</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Способы и методы профилактики пагубных привычек, асоциального и созависимого поведения. Противодействие запрещенным средствам и методам (допингу) в спорте, профилактика и борьба с ними.</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Тестирование уровня физической общей физической подготовленности, специальной физической подготовленности и соревновательной подготовле</w:t>
      </w:r>
      <w:r w:rsidRPr="005327A6">
        <w:rPr>
          <w:rFonts w:ascii="Times New Roman" w:hAnsi="Times New Roman" w:cs="Times New Roman"/>
          <w:sz w:val="28"/>
          <w:szCs w:val="28"/>
        </w:rPr>
        <w:t>н</w:t>
      </w:r>
      <w:r w:rsidRPr="005327A6">
        <w:rPr>
          <w:rFonts w:ascii="Times New Roman" w:hAnsi="Times New Roman" w:cs="Times New Roman"/>
          <w:sz w:val="28"/>
          <w:szCs w:val="28"/>
        </w:rPr>
        <w:t>ности тяжелоатлетов.</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3) Физическое совершенствование.</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lastRenderedPageBreak/>
        <w:t>Комплексы упражнений для воспитания физических качеств (силы, быс</w:t>
      </w:r>
      <w:r w:rsidRPr="005327A6">
        <w:rPr>
          <w:rFonts w:ascii="Times New Roman" w:hAnsi="Times New Roman" w:cs="Times New Roman"/>
          <w:sz w:val="28"/>
          <w:szCs w:val="28"/>
        </w:rPr>
        <w:t>т</w:t>
      </w:r>
      <w:r w:rsidRPr="005327A6">
        <w:rPr>
          <w:rFonts w:ascii="Times New Roman" w:hAnsi="Times New Roman" w:cs="Times New Roman"/>
          <w:sz w:val="28"/>
          <w:szCs w:val="28"/>
        </w:rPr>
        <w:t>роты, ловкости, гибкости, выносливости), формирующие двигательные умения и навыки, а также технику выполнения специальных упражнений тяжелоатлета.</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Средства общей физической подготовки, упражнения из других видов спорта (легкая атлетика, гимнастика, игры с мячом), в том числе прыжковые упражнения;</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Основные группы тяжелоатлетических упражнений, включающие в себя соревновательные и специально-подготовительные подводящие и развивающие упражнения с соревновательным снарядом тяжелоатлетов - штангой для реал</w:t>
      </w:r>
      <w:r w:rsidRPr="005327A6">
        <w:rPr>
          <w:rFonts w:ascii="Times New Roman" w:hAnsi="Times New Roman" w:cs="Times New Roman"/>
          <w:sz w:val="28"/>
          <w:szCs w:val="28"/>
        </w:rPr>
        <w:t>и</w:t>
      </w:r>
      <w:r w:rsidRPr="005327A6">
        <w:rPr>
          <w:rFonts w:ascii="Times New Roman" w:hAnsi="Times New Roman" w:cs="Times New Roman"/>
          <w:sz w:val="28"/>
          <w:szCs w:val="28"/>
        </w:rPr>
        <w:t>зации соревновательных технических действий тяжелоатлета:</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рывковые упражнения - все варианты выполнения упражнения рывок, в том числе рывок классический (соревновательный). Рывок из различных и</w:t>
      </w:r>
      <w:r w:rsidRPr="005327A6">
        <w:rPr>
          <w:rFonts w:ascii="Times New Roman" w:hAnsi="Times New Roman" w:cs="Times New Roman"/>
          <w:sz w:val="28"/>
          <w:szCs w:val="28"/>
        </w:rPr>
        <w:t>с</w:t>
      </w:r>
      <w:r w:rsidRPr="005327A6">
        <w:rPr>
          <w:rFonts w:ascii="Times New Roman" w:hAnsi="Times New Roman" w:cs="Times New Roman"/>
          <w:sz w:val="28"/>
          <w:szCs w:val="28"/>
        </w:rPr>
        <w:t>ходных положений (штанга на помосте, на подставках, штанга у колен, штанга в середине бедра и так далее);</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толчковые упражнения - все варианты выполнения упражнения толчок, в том числе толчок классический (соревновательный). Взятие штанги на грудь и выталкивание от груди из различных исходных положений (штанга на помосте, на подставках, штанга у колен, штанга в середине бедра, штанга на груди, штанга на плечах и так далее);</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 xml:space="preserve">тяги штанги - все </w:t>
      </w:r>
      <w:r w:rsidR="00F661B8">
        <w:rPr>
          <w:rFonts w:ascii="Times New Roman" w:hAnsi="Times New Roman" w:cs="Times New Roman"/>
          <w:sz w:val="28"/>
          <w:szCs w:val="28"/>
        </w:rPr>
        <w:t>варианты выполнения упражнения «тяга»</w:t>
      </w:r>
      <w:r w:rsidRPr="005327A6">
        <w:rPr>
          <w:rFonts w:ascii="Times New Roman" w:hAnsi="Times New Roman" w:cs="Times New Roman"/>
          <w:sz w:val="28"/>
          <w:szCs w:val="28"/>
        </w:rPr>
        <w:t>. Рывковым и толчковым хватом, из различных стартовых положений (спортсмен на подста</w:t>
      </w:r>
      <w:r w:rsidRPr="005327A6">
        <w:rPr>
          <w:rFonts w:ascii="Times New Roman" w:hAnsi="Times New Roman" w:cs="Times New Roman"/>
          <w:sz w:val="28"/>
          <w:szCs w:val="28"/>
        </w:rPr>
        <w:t>в</w:t>
      </w:r>
      <w:r w:rsidRPr="005327A6">
        <w:rPr>
          <w:rFonts w:ascii="Times New Roman" w:hAnsi="Times New Roman" w:cs="Times New Roman"/>
          <w:sz w:val="28"/>
          <w:szCs w:val="28"/>
        </w:rPr>
        <w:t>ке, штанга на подставках, штанга у колен, штанга в середине бедра). Выполн</w:t>
      </w:r>
      <w:r w:rsidRPr="005327A6">
        <w:rPr>
          <w:rFonts w:ascii="Times New Roman" w:hAnsi="Times New Roman" w:cs="Times New Roman"/>
          <w:sz w:val="28"/>
          <w:szCs w:val="28"/>
        </w:rPr>
        <w:t>е</w:t>
      </w:r>
      <w:r w:rsidRPr="005327A6">
        <w:rPr>
          <w:rFonts w:ascii="Times New Roman" w:hAnsi="Times New Roman" w:cs="Times New Roman"/>
          <w:sz w:val="28"/>
          <w:szCs w:val="28"/>
        </w:rPr>
        <w:t>ние подъемов с паузами, с ускорениями, в статодинамическом режиме;</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 xml:space="preserve">приседания со штангой - все </w:t>
      </w:r>
      <w:r w:rsidR="00F661B8">
        <w:rPr>
          <w:rFonts w:ascii="Times New Roman" w:hAnsi="Times New Roman" w:cs="Times New Roman"/>
          <w:sz w:val="28"/>
          <w:szCs w:val="28"/>
        </w:rPr>
        <w:t>варианты выполнения упражнения «прис</w:t>
      </w:r>
      <w:r w:rsidR="00F661B8">
        <w:rPr>
          <w:rFonts w:ascii="Times New Roman" w:hAnsi="Times New Roman" w:cs="Times New Roman"/>
          <w:sz w:val="28"/>
          <w:szCs w:val="28"/>
        </w:rPr>
        <w:t>е</w:t>
      </w:r>
      <w:r w:rsidR="00F661B8">
        <w:rPr>
          <w:rFonts w:ascii="Times New Roman" w:hAnsi="Times New Roman" w:cs="Times New Roman"/>
          <w:sz w:val="28"/>
          <w:szCs w:val="28"/>
        </w:rPr>
        <w:t>дания»</w:t>
      </w:r>
      <w:r w:rsidRPr="005327A6">
        <w:rPr>
          <w:rFonts w:ascii="Times New Roman" w:hAnsi="Times New Roman" w:cs="Times New Roman"/>
          <w:sz w:val="28"/>
          <w:szCs w:val="28"/>
        </w:rPr>
        <w:t>. Штанга зафиксирована на груди, на плечах. Приседания до полуприс</w:t>
      </w:r>
      <w:r w:rsidRPr="005327A6">
        <w:rPr>
          <w:rFonts w:ascii="Times New Roman" w:hAnsi="Times New Roman" w:cs="Times New Roman"/>
          <w:sz w:val="28"/>
          <w:szCs w:val="28"/>
        </w:rPr>
        <w:t>е</w:t>
      </w:r>
      <w:r w:rsidRPr="005327A6">
        <w:rPr>
          <w:rFonts w:ascii="Times New Roman" w:hAnsi="Times New Roman" w:cs="Times New Roman"/>
          <w:sz w:val="28"/>
          <w:szCs w:val="28"/>
        </w:rPr>
        <w:t>да, в глубокий присед, с паузами, быстрые, медленные, со сменой скоростного режима выполнения.</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Тактические действия в условиях соревновательной практики, подсчет подходов соперников, планирование специальной разминки перед выходом на соревновательный помост.</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Технические действия в условиях соревновательной практики. Стартовое положение, подъем штанги, фиксация, опускание с учетом требований правил соревнований.</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Контрольные занятия с имитацией соревновательной деятельности. С</w:t>
      </w:r>
      <w:r w:rsidRPr="005327A6">
        <w:rPr>
          <w:rFonts w:ascii="Times New Roman" w:hAnsi="Times New Roman" w:cs="Times New Roman"/>
          <w:sz w:val="28"/>
          <w:szCs w:val="28"/>
        </w:rPr>
        <w:t>о</w:t>
      </w:r>
      <w:r w:rsidRPr="005327A6">
        <w:rPr>
          <w:rFonts w:ascii="Times New Roman" w:hAnsi="Times New Roman" w:cs="Times New Roman"/>
          <w:sz w:val="28"/>
          <w:szCs w:val="28"/>
        </w:rPr>
        <w:t>ревновательная практика со штангой по правилам тяжелой атлетики.</w:t>
      </w:r>
    </w:p>
    <w:p w:rsidR="00F661B8" w:rsidRPr="000463BF" w:rsidRDefault="00F661B8" w:rsidP="00F661B8">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F661B8" w:rsidRDefault="00F661B8" w:rsidP="005327A6">
      <w:pPr>
        <w:widowControl/>
        <w:autoSpaceDE/>
        <w:autoSpaceDN/>
        <w:adjustRightInd/>
        <w:ind w:firstLine="709"/>
        <w:rPr>
          <w:rFonts w:ascii="Times New Roman" w:hAnsi="Times New Roman" w:cs="Times New Roman"/>
          <w:sz w:val="28"/>
          <w:szCs w:val="28"/>
        </w:rPr>
      </w:pPr>
    </w:p>
    <w:p w:rsidR="002E54EC" w:rsidRPr="00F661B8" w:rsidRDefault="00F661B8" w:rsidP="005327A6">
      <w:pPr>
        <w:widowControl/>
        <w:autoSpaceDE/>
        <w:autoSpaceDN/>
        <w:adjustRightInd/>
        <w:ind w:firstLine="709"/>
        <w:rPr>
          <w:rFonts w:ascii="Times New Roman" w:hAnsi="Times New Roman" w:cs="Times New Roman"/>
          <w:i/>
          <w:sz w:val="28"/>
          <w:szCs w:val="28"/>
        </w:rPr>
      </w:pPr>
      <w:r w:rsidRPr="00F661B8">
        <w:rPr>
          <w:rFonts w:ascii="Times New Roman" w:hAnsi="Times New Roman" w:cs="Times New Roman"/>
          <w:i/>
          <w:sz w:val="28"/>
          <w:szCs w:val="28"/>
        </w:rPr>
        <w:t>Содержание модуля «Тяжелая атлетика»</w:t>
      </w:r>
      <w:r w:rsidR="002E54EC" w:rsidRPr="00F661B8">
        <w:rPr>
          <w:rFonts w:ascii="Times New Roman" w:hAnsi="Times New Roman" w:cs="Times New Roman"/>
          <w:i/>
          <w:sz w:val="28"/>
          <w:szCs w:val="28"/>
        </w:rPr>
        <w:t xml:space="preserve"> направлено на достижение обучающимися личностных, метапредметных и предметных результатов об</w:t>
      </w:r>
      <w:r w:rsidR="002E54EC" w:rsidRPr="00F661B8">
        <w:rPr>
          <w:rFonts w:ascii="Times New Roman" w:hAnsi="Times New Roman" w:cs="Times New Roman"/>
          <w:i/>
          <w:sz w:val="28"/>
          <w:szCs w:val="28"/>
        </w:rPr>
        <w:t>у</w:t>
      </w:r>
      <w:r w:rsidR="002E54EC" w:rsidRPr="00F661B8">
        <w:rPr>
          <w:rFonts w:ascii="Times New Roman" w:hAnsi="Times New Roman" w:cs="Times New Roman"/>
          <w:i/>
          <w:sz w:val="28"/>
          <w:szCs w:val="28"/>
        </w:rPr>
        <w:t>чения.</w:t>
      </w:r>
    </w:p>
    <w:p w:rsidR="002E54EC" w:rsidRPr="00F661B8" w:rsidRDefault="00F661B8" w:rsidP="005327A6">
      <w:pPr>
        <w:widowControl/>
        <w:autoSpaceDE/>
        <w:autoSpaceDN/>
        <w:adjustRightInd/>
        <w:ind w:firstLine="709"/>
        <w:rPr>
          <w:rFonts w:ascii="Times New Roman" w:hAnsi="Times New Roman" w:cs="Times New Roman"/>
          <w:b/>
          <w:i/>
          <w:sz w:val="28"/>
          <w:szCs w:val="28"/>
        </w:rPr>
      </w:pPr>
      <w:r w:rsidRPr="00F661B8">
        <w:rPr>
          <w:rFonts w:ascii="Times New Roman" w:hAnsi="Times New Roman" w:cs="Times New Roman"/>
          <w:b/>
          <w:i/>
          <w:sz w:val="28"/>
          <w:szCs w:val="28"/>
        </w:rPr>
        <w:t>При изучении модуля «Тяжелая атлетика»</w:t>
      </w:r>
      <w:r w:rsidR="002E54EC" w:rsidRPr="00F661B8">
        <w:rPr>
          <w:rFonts w:ascii="Times New Roman" w:hAnsi="Times New Roman" w:cs="Times New Roman"/>
          <w:b/>
          <w:i/>
          <w:sz w:val="28"/>
          <w:szCs w:val="28"/>
        </w:rPr>
        <w:t xml:space="preserve"> на уровне начального о</w:t>
      </w:r>
      <w:r w:rsidR="002E54EC" w:rsidRPr="00F661B8">
        <w:rPr>
          <w:rFonts w:ascii="Times New Roman" w:hAnsi="Times New Roman" w:cs="Times New Roman"/>
          <w:b/>
          <w:i/>
          <w:sz w:val="28"/>
          <w:szCs w:val="28"/>
        </w:rPr>
        <w:t>б</w:t>
      </w:r>
      <w:r w:rsidR="002E54EC" w:rsidRPr="00F661B8">
        <w:rPr>
          <w:rFonts w:ascii="Times New Roman" w:hAnsi="Times New Roman" w:cs="Times New Roman"/>
          <w:b/>
          <w:i/>
          <w:sz w:val="28"/>
          <w:szCs w:val="28"/>
        </w:rPr>
        <w:t>щего образования у обучающихся будут сформированы следующие личн</w:t>
      </w:r>
      <w:r w:rsidR="002E54EC" w:rsidRPr="00F661B8">
        <w:rPr>
          <w:rFonts w:ascii="Times New Roman" w:hAnsi="Times New Roman" w:cs="Times New Roman"/>
          <w:b/>
          <w:i/>
          <w:sz w:val="28"/>
          <w:szCs w:val="28"/>
        </w:rPr>
        <w:t>о</w:t>
      </w:r>
      <w:r w:rsidR="002E54EC" w:rsidRPr="00F661B8">
        <w:rPr>
          <w:rFonts w:ascii="Times New Roman" w:hAnsi="Times New Roman" w:cs="Times New Roman"/>
          <w:b/>
          <w:i/>
          <w:sz w:val="28"/>
          <w:szCs w:val="28"/>
        </w:rPr>
        <w:t>стные результаты:</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5327A6">
        <w:rPr>
          <w:rFonts w:ascii="Times New Roman" w:hAnsi="Times New Roman" w:cs="Times New Roman"/>
          <w:sz w:val="28"/>
          <w:szCs w:val="28"/>
        </w:rPr>
        <w:t>проявление чувства патриотизма, ответственности перед Родиной, г</w:t>
      </w:r>
      <w:r w:rsidR="002E54EC" w:rsidRPr="005327A6">
        <w:rPr>
          <w:rFonts w:ascii="Times New Roman" w:hAnsi="Times New Roman" w:cs="Times New Roman"/>
          <w:sz w:val="28"/>
          <w:szCs w:val="28"/>
        </w:rPr>
        <w:t>о</w:t>
      </w:r>
      <w:r w:rsidR="002E54EC" w:rsidRPr="005327A6">
        <w:rPr>
          <w:rFonts w:ascii="Times New Roman" w:hAnsi="Times New Roman" w:cs="Times New Roman"/>
          <w:sz w:val="28"/>
          <w:szCs w:val="28"/>
        </w:rPr>
        <w:t>товность к служению Отечеству, его защите на примере роли традиций и разв</w:t>
      </w:r>
      <w:r w:rsidR="002E54EC" w:rsidRPr="005327A6">
        <w:rPr>
          <w:rFonts w:ascii="Times New Roman" w:hAnsi="Times New Roman" w:cs="Times New Roman"/>
          <w:sz w:val="28"/>
          <w:szCs w:val="28"/>
        </w:rPr>
        <w:t>и</w:t>
      </w:r>
      <w:r w:rsidR="002E54EC" w:rsidRPr="005327A6">
        <w:rPr>
          <w:rFonts w:ascii="Times New Roman" w:hAnsi="Times New Roman" w:cs="Times New Roman"/>
          <w:sz w:val="28"/>
          <w:szCs w:val="28"/>
        </w:rPr>
        <w:t>тия тяжелой атлетики в современном обществе;</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w:t>
      </w:r>
      <w:r w:rsidR="002E54EC" w:rsidRPr="005327A6">
        <w:rPr>
          <w:rFonts w:ascii="Times New Roman" w:hAnsi="Times New Roman" w:cs="Times New Roman"/>
          <w:sz w:val="28"/>
          <w:szCs w:val="28"/>
        </w:rPr>
        <w:t>и</w:t>
      </w:r>
      <w:r w:rsidR="002E54EC" w:rsidRPr="005327A6">
        <w:rPr>
          <w:rFonts w:ascii="Times New Roman" w:hAnsi="Times New Roman" w:cs="Times New Roman"/>
          <w:sz w:val="28"/>
          <w:szCs w:val="28"/>
        </w:rPr>
        <w:t>гать в нем взаимопонимания, находить общие цели и сотрудничать для их до</w:t>
      </w:r>
      <w:r w:rsidR="002E54EC" w:rsidRPr="005327A6">
        <w:rPr>
          <w:rFonts w:ascii="Times New Roman" w:hAnsi="Times New Roman" w:cs="Times New Roman"/>
          <w:sz w:val="28"/>
          <w:szCs w:val="28"/>
        </w:rPr>
        <w:t>с</w:t>
      </w:r>
      <w:r w:rsidR="002E54EC" w:rsidRPr="005327A6">
        <w:rPr>
          <w:rFonts w:ascii="Times New Roman" w:hAnsi="Times New Roman" w:cs="Times New Roman"/>
          <w:sz w:val="28"/>
          <w:szCs w:val="28"/>
        </w:rPr>
        <w:t>тижения в учебной, тренировочной, досуговой, игровой и соревновательной деятельности, судейской практике на принципах доброжелательности и вза</w:t>
      </w:r>
      <w:r w:rsidR="002E54EC" w:rsidRPr="005327A6">
        <w:rPr>
          <w:rFonts w:ascii="Times New Roman" w:hAnsi="Times New Roman" w:cs="Times New Roman"/>
          <w:sz w:val="28"/>
          <w:szCs w:val="28"/>
        </w:rPr>
        <w:t>и</w:t>
      </w:r>
      <w:r w:rsidR="002E54EC" w:rsidRPr="005327A6">
        <w:rPr>
          <w:rFonts w:ascii="Times New Roman" w:hAnsi="Times New Roman" w:cs="Times New Roman"/>
          <w:sz w:val="28"/>
          <w:szCs w:val="28"/>
        </w:rPr>
        <w:t>мопомощи;</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сформированность основных норм морали, духовно-нравственной кул</w:t>
      </w:r>
      <w:r w:rsidR="002E54EC" w:rsidRPr="005327A6">
        <w:rPr>
          <w:rFonts w:ascii="Times New Roman" w:hAnsi="Times New Roman" w:cs="Times New Roman"/>
          <w:sz w:val="28"/>
          <w:szCs w:val="28"/>
        </w:rPr>
        <w:t>ь</w:t>
      </w:r>
      <w:r w:rsidR="002E54EC" w:rsidRPr="005327A6">
        <w:rPr>
          <w:rFonts w:ascii="Times New Roman" w:hAnsi="Times New Roman" w:cs="Times New Roman"/>
          <w:sz w:val="28"/>
          <w:szCs w:val="28"/>
        </w:rPr>
        <w:t>туры и ценностного отношения к физической культуре, как неотъемлемой ча</w:t>
      </w:r>
      <w:r w:rsidR="002E54EC" w:rsidRPr="005327A6">
        <w:rPr>
          <w:rFonts w:ascii="Times New Roman" w:hAnsi="Times New Roman" w:cs="Times New Roman"/>
          <w:sz w:val="28"/>
          <w:szCs w:val="28"/>
        </w:rPr>
        <w:t>с</w:t>
      </w:r>
      <w:r w:rsidR="002E54EC" w:rsidRPr="005327A6">
        <w:rPr>
          <w:rFonts w:ascii="Times New Roman" w:hAnsi="Times New Roman" w:cs="Times New Roman"/>
          <w:sz w:val="28"/>
          <w:szCs w:val="28"/>
        </w:rPr>
        <w:t>ти общечеловеческой культуры средствами тяжелой атлетики;</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тренировочной и соревновательной деятельности по тяжелой атлетике;</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F661B8">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готовность к осознанному выбору будущей профессии и возможностей реализации собственных жизненных планов при использовании средств тяж</w:t>
      </w:r>
      <w:r w:rsidR="002E54EC" w:rsidRPr="005327A6">
        <w:rPr>
          <w:rFonts w:ascii="Times New Roman" w:hAnsi="Times New Roman" w:cs="Times New Roman"/>
          <w:sz w:val="28"/>
          <w:szCs w:val="28"/>
        </w:rPr>
        <w:t>е</w:t>
      </w:r>
      <w:r w:rsidR="002E54EC" w:rsidRPr="005327A6">
        <w:rPr>
          <w:rFonts w:ascii="Times New Roman" w:hAnsi="Times New Roman" w:cs="Times New Roman"/>
          <w:sz w:val="28"/>
          <w:szCs w:val="28"/>
        </w:rPr>
        <w:t>лой атлетики в качестве одного из условий успешной профессиональной, спо</w:t>
      </w:r>
      <w:r w:rsidR="002E54EC" w:rsidRPr="005327A6">
        <w:rPr>
          <w:rFonts w:ascii="Times New Roman" w:hAnsi="Times New Roman" w:cs="Times New Roman"/>
          <w:sz w:val="28"/>
          <w:szCs w:val="28"/>
        </w:rPr>
        <w:t>р</w:t>
      </w:r>
      <w:r w:rsidR="002E54EC" w:rsidRPr="005327A6">
        <w:rPr>
          <w:rFonts w:ascii="Times New Roman" w:hAnsi="Times New Roman" w:cs="Times New Roman"/>
          <w:sz w:val="28"/>
          <w:szCs w:val="28"/>
        </w:rPr>
        <w:t>тивной и общественной деятельности;</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F661B8">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сформированность потребности в физическом саморазвитии, неприятие вредных привычек, умение оказывать первую помощь.</w:t>
      </w:r>
    </w:p>
    <w:p w:rsidR="002E54EC" w:rsidRPr="00F661B8" w:rsidRDefault="00F661B8" w:rsidP="005327A6">
      <w:pPr>
        <w:widowControl/>
        <w:autoSpaceDE/>
        <w:autoSpaceDN/>
        <w:adjustRightInd/>
        <w:ind w:firstLine="709"/>
        <w:rPr>
          <w:rFonts w:ascii="Times New Roman" w:hAnsi="Times New Roman" w:cs="Times New Roman"/>
          <w:b/>
          <w:i/>
          <w:sz w:val="28"/>
          <w:szCs w:val="28"/>
        </w:rPr>
      </w:pPr>
      <w:r>
        <w:rPr>
          <w:rFonts w:ascii="Times New Roman" w:hAnsi="Times New Roman" w:cs="Times New Roman"/>
          <w:b/>
          <w:i/>
          <w:sz w:val="28"/>
          <w:szCs w:val="28"/>
        </w:rPr>
        <w:t>При изучении модуля «Тяжелая атлетика»</w:t>
      </w:r>
      <w:r w:rsidR="002E54EC" w:rsidRPr="00F661B8">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метапре</w:t>
      </w:r>
      <w:r w:rsidR="002E54EC" w:rsidRPr="00F661B8">
        <w:rPr>
          <w:rFonts w:ascii="Times New Roman" w:hAnsi="Times New Roman" w:cs="Times New Roman"/>
          <w:b/>
          <w:i/>
          <w:sz w:val="28"/>
          <w:szCs w:val="28"/>
        </w:rPr>
        <w:t>д</w:t>
      </w:r>
      <w:r w:rsidR="002E54EC" w:rsidRPr="00F661B8">
        <w:rPr>
          <w:rFonts w:ascii="Times New Roman" w:hAnsi="Times New Roman" w:cs="Times New Roman"/>
          <w:b/>
          <w:i/>
          <w:sz w:val="28"/>
          <w:szCs w:val="28"/>
        </w:rPr>
        <w:t>метные результаты:</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умение самостоятельно планировать пути достижения целей, в том чи</w:t>
      </w:r>
      <w:r w:rsidR="002E54EC" w:rsidRPr="005327A6">
        <w:rPr>
          <w:rFonts w:ascii="Times New Roman" w:hAnsi="Times New Roman" w:cs="Times New Roman"/>
          <w:sz w:val="28"/>
          <w:szCs w:val="28"/>
        </w:rPr>
        <w:t>с</w:t>
      </w:r>
      <w:r w:rsidR="002E54EC" w:rsidRPr="005327A6">
        <w:rPr>
          <w:rFonts w:ascii="Times New Roman" w:hAnsi="Times New Roman" w:cs="Times New Roman"/>
          <w:sz w:val="28"/>
          <w:szCs w:val="28"/>
        </w:rPr>
        <w:t>ле альтернативные, осознанно выбирать наиболее эффективные способы реш</w:t>
      </w:r>
      <w:r w:rsidR="002E54EC" w:rsidRPr="005327A6">
        <w:rPr>
          <w:rFonts w:ascii="Times New Roman" w:hAnsi="Times New Roman" w:cs="Times New Roman"/>
          <w:sz w:val="28"/>
          <w:szCs w:val="28"/>
        </w:rPr>
        <w:t>е</w:t>
      </w:r>
      <w:r w:rsidR="002E54EC" w:rsidRPr="005327A6">
        <w:rPr>
          <w:rFonts w:ascii="Times New Roman" w:hAnsi="Times New Roman" w:cs="Times New Roman"/>
          <w:sz w:val="28"/>
          <w:szCs w:val="28"/>
        </w:rPr>
        <w:t>ния задач в учебной, игровой, соревновательной и досуговой деятельности, оценивать правильность выполнения задач, собственные возможности их р</w:t>
      </w:r>
      <w:r w:rsidR="002E54EC" w:rsidRPr="005327A6">
        <w:rPr>
          <w:rFonts w:ascii="Times New Roman" w:hAnsi="Times New Roman" w:cs="Times New Roman"/>
          <w:sz w:val="28"/>
          <w:szCs w:val="28"/>
        </w:rPr>
        <w:t>е</w:t>
      </w:r>
      <w:r w:rsidR="002E54EC" w:rsidRPr="005327A6">
        <w:rPr>
          <w:rFonts w:ascii="Times New Roman" w:hAnsi="Times New Roman" w:cs="Times New Roman"/>
          <w:sz w:val="28"/>
          <w:szCs w:val="28"/>
        </w:rPr>
        <w:t>шения;</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умение осуществлять, контролировать и корректировать учебную, тр</w:t>
      </w:r>
      <w:r w:rsidR="002E54EC" w:rsidRPr="005327A6">
        <w:rPr>
          <w:rFonts w:ascii="Times New Roman" w:hAnsi="Times New Roman" w:cs="Times New Roman"/>
          <w:sz w:val="28"/>
          <w:szCs w:val="28"/>
        </w:rPr>
        <w:t>е</w:t>
      </w:r>
      <w:r w:rsidR="002E54EC" w:rsidRPr="005327A6">
        <w:rPr>
          <w:rFonts w:ascii="Times New Roman" w:hAnsi="Times New Roman" w:cs="Times New Roman"/>
          <w:sz w:val="28"/>
          <w:szCs w:val="28"/>
        </w:rPr>
        <w:t>нировочную, игровую и соревновательную деятельность по тяжелой атлетике;</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w:t>
      </w:r>
      <w:r w:rsidR="002E54EC" w:rsidRPr="005327A6">
        <w:rPr>
          <w:rFonts w:ascii="Times New Roman" w:hAnsi="Times New Roman" w:cs="Times New Roman"/>
          <w:sz w:val="28"/>
          <w:szCs w:val="28"/>
        </w:rPr>
        <w:t>а</w:t>
      </w:r>
      <w:r w:rsidR="002E54EC" w:rsidRPr="005327A6">
        <w:rPr>
          <w:rFonts w:ascii="Times New Roman" w:hAnsi="Times New Roman" w:cs="Times New Roman"/>
          <w:sz w:val="28"/>
          <w:szCs w:val="28"/>
        </w:rPr>
        <w:t>тельной и досуговой деятельности, судейской практике с учетом гражданских и нравственных ценностей;</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способность самостоятельно применять различные методы, инструме</w:t>
      </w:r>
      <w:r w:rsidR="002E54EC" w:rsidRPr="005327A6">
        <w:rPr>
          <w:rFonts w:ascii="Times New Roman" w:hAnsi="Times New Roman" w:cs="Times New Roman"/>
          <w:sz w:val="28"/>
          <w:szCs w:val="28"/>
        </w:rPr>
        <w:t>н</w:t>
      </w:r>
      <w:r w:rsidR="002E54EC" w:rsidRPr="005327A6">
        <w:rPr>
          <w:rFonts w:ascii="Times New Roman" w:hAnsi="Times New Roman" w:cs="Times New Roman"/>
          <w:sz w:val="28"/>
          <w:szCs w:val="28"/>
        </w:rPr>
        <w:t>ты и запросы в информационно-познавательной деятельности, умение ориент</w:t>
      </w:r>
      <w:r w:rsidR="002E54EC" w:rsidRPr="005327A6">
        <w:rPr>
          <w:rFonts w:ascii="Times New Roman" w:hAnsi="Times New Roman" w:cs="Times New Roman"/>
          <w:sz w:val="28"/>
          <w:szCs w:val="28"/>
        </w:rPr>
        <w:t>и</w:t>
      </w:r>
      <w:r w:rsidR="002E54EC" w:rsidRPr="005327A6">
        <w:rPr>
          <w:rFonts w:ascii="Times New Roman" w:hAnsi="Times New Roman" w:cs="Times New Roman"/>
          <w:sz w:val="28"/>
          <w:szCs w:val="28"/>
        </w:rPr>
        <w:t>роваться в различных источниках информации с соблюдением правовых и эт</w:t>
      </w:r>
      <w:r w:rsidR="002E54EC" w:rsidRPr="005327A6">
        <w:rPr>
          <w:rFonts w:ascii="Times New Roman" w:hAnsi="Times New Roman" w:cs="Times New Roman"/>
          <w:sz w:val="28"/>
          <w:szCs w:val="28"/>
        </w:rPr>
        <w:t>и</w:t>
      </w:r>
      <w:r w:rsidR="002E54EC" w:rsidRPr="005327A6">
        <w:rPr>
          <w:rFonts w:ascii="Times New Roman" w:hAnsi="Times New Roman" w:cs="Times New Roman"/>
          <w:sz w:val="28"/>
          <w:szCs w:val="28"/>
        </w:rPr>
        <w:t>ческих норм, норм информационной безопасности;</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умение организовывать учебное сотрудничество и совместную деятел</w:t>
      </w:r>
      <w:r w:rsidR="002E54EC" w:rsidRPr="005327A6">
        <w:rPr>
          <w:rFonts w:ascii="Times New Roman" w:hAnsi="Times New Roman" w:cs="Times New Roman"/>
          <w:sz w:val="28"/>
          <w:szCs w:val="28"/>
        </w:rPr>
        <w:t>ь</w:t>
      </w:r>
      <w:r w:rsidR="002E54EC" w:rsidRPr="005327A6">
        <w:rPr>
          <w:rFonts w:ascii="Times New Roman" w:hAnsi="Times New Roman" w:cs="Times New Roman"/>
          <w:sz w:val="28"/>
          <w:szCs w:val="28"/>
        </w:rPr>
        <w:t>ность со сверстниками и взрослыми; работать индивидуально, в парах и в гру</w:t>
      </w:r>
      <w:r w:rsidR="002E54EC" w:rsidRPr="005327A6">
        <w:rPr>
          <w:rFonts w:ascii="Times New Roman" w:hAnsi="Times New Roman" w:cs="Times New Roman"/>
          <w:sz w:val="28"/>
          <w:szCs w:val="28"/>
        </w:rPr>
        <w:t>п</w:t>
      </w:r>
      <w:r w:rsidR="002E54EC" w:rsidRPr="005327A6">
        <w:rPr>
          <w:rFonts w:ascii="Times New Roman" w:hAnsi="Times New Roman" w:cs="Times New Roman"/>
          <w:sz w:val="28"/>
          <w:szCs w:val="28"/>
        </w:rPr>
        <w:t xml:space="preserve">пе, эффективно взаимодействовать и разрешать конфликты в процессе учебной, </w:t>
      </w:r>
      <w:r w:rsidR="002E54EC" w:rsidRPr="005327A6">
        <w:rPr>
          <w:rFonts w:ascii="Times New Roman" w:hAnsi="Times New Roman" w:cs="Times New Roman"/>
          <w:sz w:val="28"/>
          <w:szCs w:val="28"/>
        </w:rPr>
        <w:lastRenderedPageBreak/>
        <w:t>тренировочной, игровой и соревновательной деятельности, судейской практ</w:t>
      </w:r>
      <w:r w:rsidR="002E54EC" w:rsidRPr="005327A6">
        <w:rPr>
          <w:rFonts w:ascii="Times New Roman" w:hAnsi="Times New Roman" w:cs="Times New Roman"/>
          <w:sz w:val="28"/>
          <w:szCs w:val="28"/>
        </w:rPr>
        <w:t>и</w:t>
      </w:r>
      <w:r w:rsidR="002E54EC" w:rsidRPr="005327A6">
        <w:rPr>
          <w:rFonts w:ascii="Times New Roman" w:hAnsi="Times New Roman" w:cs="Times New Roman"/>
          <w:sz w:val="28"/>
          <w:szCs w:val="28"/>
        </w:rPr>
        <w:t>ки, учитывать позиции других участников деятельности.</w:t>
      </w:r>
    </w:p>
    <w:p w:rsidR="002E54EC" w:rsidRPr="00F661B8" w:rsidRDefault="00F661B8" w:rsidP="005327A6">
      <w:pPr>
        <w:widowControl/>
        <w:autoSpaceDE/>
        <w:autoSpaceDN/>
        <w:adjustRightInd/>
        <w:ind w:firstLine="709"/>
        <w:rPr>
          <w:rFonts w:ascii="Times New Roman" w:hAnsi="Times New Roman" w:cs="Times New Roman"/>
          <w:b/>
          <w:i/>
          <w:sz w:val="28"/>
          <w:szCs w:val="28"/>
        </w:rPr>
      </w:pPr>
      <w:r>
        <w:rPr>
          <w:rFonts w:ascii="Times New Roman" w:hAnsi="Times New Roman" w:cs="Times New Roman"/>
          <w:b/>
          <w:i/>
          <w:sz w:val="28"/>
          <w:szCs w:val="28"/>
        </w:rPr>
        <w:t>При изучении модуля «Тяжелая атлетика»</w:t>
      </w:r>
      <w:r w:rsidR="002E54EC" w:rsidRPr="00F661B8">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предметные результаты:</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способность анализировать результаты соревнований, входящих в оф</w:t>
      </w:r>
      <w:r w:rsidR="002E54EC" w:rsidRPr="005327A6">
        <w:rPr>
          <w:rFonts w:ascii="Times New Roman" w:hAnsi="Times New Roman" w:cs="Times New Roman"/>
          <w:sz w:val="28"/>
          <w:szCs w:val="28"/>
        </w:rPr>
        <w:t>и</w:t>
      </w:r>
      <w:r w:rsidR="002E54EC" w:rsidRPr="005327A6">
        <w:rPr>
          <w:rFonts w:ascii="Times New Roman" w:hAnsi="Times New Roman" w:cs="Times New Roman"/>
          <w:sz w:val="28"/>
          <w:szCs w:val="28"/>
        </w:rPr>
        <w:t>циальный календарь соревнований (международных, всероссийских, реги</w:t>
      </w:r>
      <w:r w:rsidR="002E54EC" w:rsidRPr="005327A6">
        <w:rPr>
          <w:rFonts w:ascii="Times New Roman" w:hAnsi="Times New Roman" w:cs="Times New Roman"/>
          <w:sz w:val="28"/>
          <w:szCs w:val="28"/>
        </w:rPr>
        <w:t>о</w:t>
      </w:r>
      <w:r w:rsidR="002E54EC" w:rsidRPr="005327A6">
        <w:rPr>
          <w:rFonts w:ascii="Times New Roman" w:hAnsi="Times New Roman" w:cs="Times New Roman"/>
          <w:sz w:val="28"/>
          <w:szCs w:val="28"/>
        </w:rPr>
        <w:t>нальных);</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формирование и закрепление навыков совершения соревновательных упражнений в тяжелой атлетике, овладение знаниями об истории, цели, тактике и правилах тяжелоатлетических состязаний;</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умение выполнять подводящие упражнения для совершенствования техники выполнения соревновательных движений (рывка и толчка): приседания с отягощением, тяги, наклоны, жимовые упражнения, выпрыгивания;</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способность различать системы проведения соревнований по тяжелой атлетике, понимать структуру спортивных соревнований и физкультурных м</w:t>
      </w:r>
      <w:r w:rsidR="002E54EC" w:rsidRPr="005327A6">
        <w:rPr>
          <w:rFonts w:ascii="Times New Roman" w:hAnsi="Times New Roman" w:cs="Times New Roman"/>
          <w:sz w:val="28"/>
          <w:szCs w:val="28"/>
        </w:rPr>
        <w:t>е</w:t>
      </w:r>
      <w:r w:rsidR="002E54EC" w:rsidRPr="005327A6">
        <w:rPr>
          <w:rFonts w:ascii="Times New Roman" w:hAnsi="Times New Roman" w:cs="Times New Roman"/>
          <w:sz w:val="28"/>
          <w:szCs w:val="28"/>
        </w:rPr>
        <w:t>роприятий по тяжелой атлетике и ее спортивным дисциплинам (рывок, толчок, двоеборье) среди различных возрастных групп и весовых категорий участн</w:t>
      </w:r>
      <w:r w:rsidR="002E54EC" w:rsidRPr="005327A6">
        <w:rPr>
          <w:rFonts w:ascii="Times New Roman" w:hAnsi="Times New Roman" w:cs="Times New Roman"/>
          <w:sz w:val="28"/>
          <w:szCs w:val="28"/>
        </w:rPr>
        <w:t>и</w:t>
      </w:r>
      <w:r w:rsidR="002E54EC" w:rsidRPr="005327A6">
        <w:rPr>
          <w:rFonts w:ascii="Times New Roman" w:hAnsi="Times New Roman" w:cs="Times New Roman"/>
          <w:sz w:val="28"/>
          <w:szCs w:val="28"/>
        </w:rPr>
        <w:t>ков;</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F661B8">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способность характеризовать влияние занятий тяжелой атлетикой на физическую, психическую, интеллектуальную и социальную деятельность ч</w:t>
      </w:r>
      <w:r w:rsidR="002E54EC" w:rsidRPr="005327A6">
        <w:rPr>
          <w:rFonts w:ascii="Times New Roman" w:hAnsi="Times New Roman" w:cs="Times New Roman"/>
          <w:sz w:val="28"/>
          <w:szCs w:val="28"/>
        </w:rPr>
        <w:t>е</w:t>
      </w:r>
      <w:r w:rsidR="002E54EC" w:rsidRPr="005327A6">
        <w:rPr>
          <w:rFonts w:ascii="Times New Roman" w:hAnsi="Times New Roman" w:cs="Times New Roman"/>
          <w:sz w:val="28"/>
          <w:szCs w:val="28"/>
        </w:rPr>
        <w:t>ловека;</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F661B8">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понимание роли и взаимосвязи развития физических качеств и спец</w:t>
      </w:r>
      <w:r w:rsidR="002E54EC" w:rsidRPr="005327A6">
        <w:rPr>
          <w:rFonts w:ascii="Times New Roman" w:hAnsi="Times New Roman" w:cs="Times New Roman"/>
          <w:sz w:val="28"/>
          <w:szCs w:val="28"/>
        </w:rPr>
        <w:t>и</w:t>
      </w:r>
      <w:r w:rsidR="002E54EC" w:rsidRPr="005327A6">
        <w:rPr>
          <w:rFonts w:ascii="Times New Roman" w:hAnsi="Times New Roman" w:cs="Times New Roman"/>
          <w:sz w:val="28"/>
          <w:szCs w:val="28"/>
        </w:rPr>
        <w:t>альной физической подготовки тяжелоатлетов в формировании и совершенс</w:t>
      </w:r>
      <w:r w:rsidR="002E54EC" w:rsidRPr="005327A6">
        <w:rPr>
          <w:rFonts w:ascii="Times New Roman" w:hAnsi="Times New Roman" w:cs="Times New Roman"/>
          <w:sz w:val="28"/>
          <w:szCs w:val="28"/>
        </w:rPr>
        <w:t>т</w:t>
      </w:r>
      <w:r w:rsidR="002E54EC" w:rsidRPr="005327A6">
        <w:rPr>
          <w:rFonts w:ascii="Times New Roman" w:hAnsi="Times New Roman" w:cs="Times New Roman"/>
          <w:sz w:val="28"/>
          <w:szCs w:val="28"/>
        </w:rPr>
        <w:t>вовании технического и тактического мастерства;</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F661B8">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способность характеризовать и демонстрировать средства общей и сп</w:t>
      </w:r>
      <w:r w:rsidR="002E54EC" w:rsidRPr="005327A6">
        <w:rPr>
          <w:rFonts w:ascii="Times New Roman" w:hAnsi="Times New Roman" w:cs="Times New Roman"/>
          <w:sz w:val="28"/>
          <w:szCs w:val="28"/>
        </w:rPr>
        <w:t>е</w:t>
      </w:r>
      <w:r w:rsidR="002E54EC" w:rsidRPr="005327A6">
        <w:rPr>
          <w:rFonts w:ascii="Times New Roman" w:hAnsi="Times New Roman" w:cs="Times New Roman"/>
          <w:sz w:val="28"/>
          <w:szCs w:val="28"/>
        </w:rPr>
        <w:t>циальной физической подготовки, применять их в образовательной и тренир</w:t>
      </w:r>
      <w:r w:rsidR="002E54EC" w:rsidRPr="005327A6">
        <w:rPr>
          <w:rFonts w:ascii="Times New Roman" w:hAnsi="Times New Roman" w:cs="Times New Roman"/>
          <w:sz w:val="28"/>
          <w:szCs w:val="28"/>
        </w:rPr>
        <w:t>о</w:t>
      </w:r>
      <w:r w:rsidR="002E54EC" w:rsidRPr="005327A6">
        <w:rPr>
          <w:rFonts w:ascii="Times New Roman" w:hAnsi="Times New Roman" w:cs="Times New Roman"/>
          <w:sz w:val="28"/>
          <w:szCs w:val="28"/>
        </w:rPr>
        <w:t>вочной деятельности при занятиях тяжелой атлетикой;</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F661B8">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владение навыками разработки и выполнения физических упражнений различной целевой и функциональной направленности, используя средства т</w:t>
      </w:r>
      <w:r w:rsidR="002E54EC" w:rsidRPr="005327A6">
        <w:rPr>
          <w:rFonts w:ascii="Times New Roman" w:hAnsi="Times New Roman" w:cs="Times New Roman"/>
          <w:sz w:val="28"/>
          <w:szCs w:val="28"/>
        </w:rPr>
        <w:t>я</w:t>
      </w:r>
      <w:r w:rsidR="002E54EC" w:rsidRPr="005327A6">
        <w:rPr>
          <w:rFonts w:ascii="Times New Roman" w:hAnsi="Times New Roman" w:cs="Times New Roman"/>
          <w:sz w:val="28"/>
          <w:szCs w:val="28"/>
        </w:rPr>
        <w:t>желой атлетики, применять их в тренировочной и соревновательной деятельн</w:t>
      </w:r>
      <w:r w:rsidR="002E54EC" w:rsidRPr="005327A6">
        <w:rPr>
          <w:rFonts w:ascii="Times New Roman" w:hAnsi="Times New Roman" w:cs="Times New Roman"/>
          <w:sz w:val="28"/>
          <w:szCs w:val="28"/>
        </w:rPr>
        <w:t>о</w:t>
      </w:r>
      <w:r w:rsidR="002E54EC" w:rsidRPr="005327A6">
        <w:rPr>
          <w:rFonts w:ascii="Times New Roman" w:hAnsi="Times New Roman" w:cs="Times New Roman"/>
          <w:sz w:val="28"/>
          <w:szCs w:val="28"/>
        </w:rPr>
        <w:t>сти;</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F661B8">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способность характеризовать, составлять и демонстрировать комплексы упражнений, формирующие двигательные навыки, технические приемы, хара</w:t>
      </w:r>
      <w:r w:rsidR="002E54EC" w:rsidRPr="005327A6">
        <w:rPr>
          <w:rFonts w:ascii="Times New Roman" w:hAnsi="Times New Roman" w:cs="Times New Roman"/>
          <w:sz w:val="28"/>
          <w:szCs w:val="28"/>
        </w:rPr>
        <w:t>к</w:t>
      </w:r>
      <w:r w:rsidR="002E54EC" w:rsidRPr="005327A6">
        <w:rPr>
          <w:rFonts w:ascii="Times New Roman" w:hAnsi="Times New Roman" w:cs="Times New Roman"/>
          <w:sz w:val="28"/>
          <w:szCs w:val="28"/>
        </w:rPr>
        <w:t>терные для тяжелой атлетики;</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F661B8">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приобретение практического опыта организации самостоятельных си</w:t>
      </w:r>
      <w:r w:rsidR="002E54EC" w:rsidRPr="005327A6">
        <w:rPr>
          <w:rFonts w:ascii="Times New Roman" w:hAnsi="Times New Roman" w:cs="Times New Roman"/>
          <w:sz w:val="28"/>
          <w:szCs w:val="28"/>
        </w:rPr>
        <w:t>с</w:t>
      </w:r>
      <w:r w:rsidR="002E54EC" w:rsidRPr="005327A6">
        <w:rPr>
          <w:rFonts w:ascii="Times New Roman" w:hAnsi="Times New Roman" w:cs="Times New Roman"/>
          <w:sz w:val="28"/>
          <w:szCs w:val="28"/>
        </w:rPr>
        <w:t>тематических занятий тяжелой атлетикой и участия в соревнованиях с собл</w:t>
      </w:r>
      <w:r w:rsidR="002E54EC" w:rsidRPr="005327A6">
        <w:rPr>
          <w:rFonts w:ascii="Times New Roman" w:hAnsi="Times New Roman" w:cs="Times New Roman"/>
          <w:sz w:val="28"/>
          <w:szCs w:val="28"/>
        </w:rPr>
        <w:t>ю</w:t>
      </w:r>
      <w:r w:rsidR="002E54EC" w:rsidRPr="005327A6">
        <w:rPr>
          <w:rFonts w:ascii="Times New Roman" w:hAnsi="Times New Roman" w:cs="Times New Roman"/>
          <w:sz w:val="28"/>
          <w:szCs w:val="28"/>
        </w:rPr>
        <w:t>дением правил техники безопасности и профилактики травматизма;</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F661B8">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умение выполнять функции помощника судьи (ассистента, волонтера) на соревнованиях по тяжелой атлетике;</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F661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владение технологиями предупреждения и нивелирования конфликтных ситуации во время занятий тяжелой атлетикой в тренажерном зале, решения спорных и проблемных ситуаций на основе уважительного и доброжелательн</w:t>
      </w:r>
      <w:r w:rsidR="002E54EC" w:rsidRPr="005327A6">
        <w:rPr>
          <w:rFonts w:ascii="Times New Roman" w:hAnsi="Times New Roman" w:cs="Times New Roman"/>
          <w:sz w:val="28"/>
          <w:szCs w:val="28"/>
        </w:rPr>
        <w:t>о</w:t>
      </w:r>
      <w:r w:rsidR="002E54EC" w:rsidRPr="005327A6">
        <w:rPr>
          <w:rFonts w:ascii="Times New Roman" w:hAnsi="Times New Roman" w:cs="Times New Roman"/>
          <w:sz w:val="28"/>
          <w:szCs w:val="28"/>
        </w:rPr>
        <w:t>го отношения к окружающим;</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F661B8">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понимание сущности возникновения ошибок в двигательной деятельн</w:t>
      </w:r>
      <w:r w:rsidR="002E54EC" w:rsidRPr="005327A6">
        <w:rPr>
          <w:rFonts w:ascii="Times New Roman" w:hAnsi="Times New Roman" w:cs="Times New Roman"/>
          <w:sz w:val="28"/>
          <w:szCs w:val="28"/>
        </w:rPr>
        <w:t>о</w:t>
      </w:r>
      <w:r w:rsidR="002E54EC" w:rsidRPr="005327A6">
        <w:rPr>
          <w:rFonts w:ascii="Times New Roman" w:hAnsi="Times New Roman" w:cs="Times New Roman"/>
          <w:sz w:val="28"/>
          <w:szCs w:val="28"/>
        </w:rPr>
        <w:t>сти в тяжелой атлетике, умение анализировать и находить способы устранения технических ошибок; проводить анализ собственного выступления на соревн</w:t>
      </w:r>
      <w:r w:rsidR="002E54EC" w:rsidRPr="005327A6">
        <w:rPr>
          <w:rFonts w:ascii="Times New Roman" w:hAnsi="Times New Roman" w:cs="Times New Roman"/>
          <w:sz w:val="28"/>
          <w:szCs w:val="28"/>
        </w:rPr>
        <w:t>о</w:t>
      </w:r>
      <w:r w:rsidR="002E54EC" w:rsidRPr="005327A6">
        <w:rPr>
          <w:rFonts w:ascii="Times New Roman" w:hAnsi="Times New Roman" w:cs="Times New Roman"/>
          <w:sz w:val="28"/>
          <w:szCs w:val="28"/>
        </w:rPr>
        <w:t>ваниях и выступления соперников, выделять слабые и сильные стороны ра</w:t>
      </w:r>
      <w:r w:rsidR="002E54EC" w:rsidRPr="005327A6">
        <w:rPr>
          <w:rFonts w:ascii="Times New Roman" w:hAnsi="Times New Roman" w:cs="Times New Roman"/>
          <w:sz w:val="28"/>
          <w:szCs w:val="28"/>
        </w:rPr>
        <w:t>з</w:t>
      </w:r>
      <w:r w:rsidR="002E54EC" w:rsidRPr="005327A6">
        <w:rPr>
          <w:rFonts w:ascii="Times New Roman" w:hAnsi="Times New Roman" w:cs="Times New Roman"/>
          <w:sz w:val="28"/>
          <w:szCs w:val="28"/>
        </w:rPr>
        <w:t>личных спортсменов, анализировать примененные ими тактические приемы и делать выводы;</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F661B8">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умение контролировать величину нагрузки по частоте сердечных с</w:t>
      </w:r>
      <w:r w:rsidR="002E54EC" w:rsidRPr="005327A6">
        <w:rPr>
          <w:rFonts w:ascii="Times New Roman" w:hAnsi="Times New Roman" w:cs="Times New Roman"/>
          <w:sz w:val="28"/>
          <w:szCs w:val="28"/>
        </w:rPr>
        <w:t>о</w:t>
      </w:r>
      <w:r w:rsidR="002E54EC" w:rsidRPr="005327A6">
        <w:rPr>
          <w:rFonts w:ascii="Times New Roman" w:hAnsi="Times New Roman" w:cs="Times New Roman"/>
          <w:sz w:val="28"/>
          <w:szCs w:val="28"/>
        </w:rPr>
        <w:t>кращений и артериального давления при выполнении упражнений на развитие физических качеств;</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F661B8">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знание и понимание требований к местам проведения занятий тяжелой атлетикой, способность применять знания в самостоятельном выборе спорти</w:t>
      </w:r>
      <w:r w:rsidR="002E54EC" w:rsidRPr="005327A6">
        <w:rPr>
          <w:rFonts w:ascii="Times New Roman" w:hAnsi="Times New Roman" w:cs="Times New Roman"/>
          <w:sz w:val="28"/>
          <w:szCs w:val="28"/>
        </w:rPr>
        <w:t>в</w:t>
      </w:r>
      <w:r w:rsidR="002E54EC" w:rsidRPr="005327A6">
        <w:rPr>
          <w:rFonts w:ascii="Times New Roman" w:hAnsi="Times New Roman" w:cs="Times New Roman"/>
          <w:sz w:val="28"/>
          <w:szCs w:val="28"/>
        </w:rPr>
        <w:t xml:space="preserve">ного </w:t>
      </w:r>
      <w:r w:rsidR="002E54EC" w:rsidRPr="00F661B8">
        <w:rPr>
          <w:rFonts w:ascii="Times New Roman" w:hAnsi="Times New Roman" w:cs="Times New Roman"/>
          <w:sz w:val="28"/>
          <w:szCs w:val="28"/>
        </w:rPr>
        <w:t>инвентаря (технические требования к инвентарю и оборудованию), мест для са</w:t>
      </w:r>
      <w:r w:rsidR="002E54EC" w:rsidRPr="005327A6">
        <w:rPr>
          <w:rFonts w:ascii="Times New Roman" w:hAnsi="Times New Roman" w:cs="Times New Roman"/>
          <w:sz w:val="28"/>
          <w:szCs w:val="28"/>
        </w:rPr>
        <w:t>мостоятельных занятий тяжелой атлетикой (тренажерных залах) в дос</w:t>
      </w:r>
      <w:r w:rsidR="002E54EC" w:rsidRPr="005327A6">
        <w:rPr>
          <w:rFonts w:ascii="Times New Roman" w:hAnsi="Times New Roman" w:cs="Times New Roman"/>
          <w:sz w:val="28"/>
          <w:szCs w:val="28"/>
        </w:rPr>
        <w:t>у</w:t>
      </w:r>
      <w:r w:rsidR="002E54EC" w:rsidRPr="005327A6">
        <w:rPr>
          <w:rFonts w:ascii="Times New Roman" w:hAnsi="Times New Roman" w:cs="Times New Roman"/>
          <w:sz w:val="28"/>
          <w:szCs w:val="28"/>
        </w:rPr>
        <w:t>говой деятельности;</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F661B8">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знание и соблюдение правил техники безопасности во время тренир</w:t>
      </w:r>
      <w:r w:rsidR="002E54EC" w:rsidRPr="005327A6">
        <w:rPr>
          <w:rFonts w:ascii="Times New Roman" w:hAnsi="Times New Roman" w:cs="Times New Roman"/>
          <w:sz w:val="28"/>
          <w:szCs w:val="28"/>
        </w:rPr>
        <w:t>о</w:t>
      </w:r>
      <w:r w:rsidR="002E54EC" w:rsidRPr="005327A6">
        <w:rPr>
          <w:rFonts w:ascii="Times New Roman" w:hAnsi="Times New Roman" w:cs="Times New Roman"/>
          <w:sz w:val="28"/>
          <w:szCs w:val="28"/>
        </w:rPr>
        <w:t>вочных занятий и соревнований по тяжелой атлетике; понимание причин во</w:t>
      </w:r>
      <w:r w:rsidR="002E54EC" w:rsidRPr="005327A6">
        <w:rPr>
          <w:rFonts w:ascii="Times New Roman" w:hAnsi="Times New Roman" w:cs="Times New Roman"/>
          <w:sz w:val="28"/>
          <w:szCs w:val="28"/>
        </w:rPr>
        <w:t>з</w:t>
      </w:r>
      <w:r w:rsidR="002E54EC" w:rsidRPr="005327A6">
        <w:rPr>
          <w:rFonts w:ascii="Times New Roman" w:hAnsi="Times New Roman" w:cs="Times New Roman"/>
          <w:sz w:val="28"/>
          <w:szCs w:val="28"/>
        </w:rPr>
        <w:t>никновения травм и умение оказывать первую помощь при травмах и повре</w:t>
      </w:r>
      <w:r w:rsidR="002E54EC" w:rsidRPr="005327A6">
        <w:rPr>
          <w:rFonts w:ascii="Times New Roman" w:hAnsi="Times New Roman" w:cs="Times New Roman"/>
          <w:sz w:val="28"/>
          <w:szCs w:val="28"/>
        </w:rPr>
        <w:t>ж</w:t>
      </w:r>
      <w:r w:rsidR="002E54EC" w:rsidRPr="005327A6">
        <w:rPr>
          <w:rFonts w:ascii="Times New Roman" w:hAnsi="Times New Roman" w:cs="Times New Roman"/>
          <w:sz w:val="28"/>
          <w:szCs w:val="28"/>
        </w:rPr>
        <w:t>дениях во время занятий тяжелой атлетикой;</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7C603C">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соблюдение гигиенических требований образовательной, тренирово</w:t>
      </w:r>
      <w:r w:rsidR="002E54EC" w:rsidRPr="005327A6">
        <w:rPr>
          <w:rFonts w:ascii="Times New Roman" w:hAnsi="Times New Roman" w:cs="Times New Roman"/>
          <w:sz w:val="28"/>
          <w:szCs w:val="28"/>
        </w:rPr>
        <w:t>ч</w:t>
      </w:r>
      <w:r w:rsidR="002E54EC" w:rsidRPr="005327A6">
        <w:rPr>
          <w:rFonts w:ascii="Times New Roman" w:hAnsi="Times New Roman" w:cs="Times New Roman"/>
          <w:sz w:val="28"/>
          <w:szCs w:val="28"/>
        </w:rPr>
        <w:t>ной и досуговой двигательной деятельности, основ организации здорового о</w:t>
      </w:r>
      <w:r w:rsidR="002E54EC" w:rsidRPr="005327A6">
        <w:rPr>
          <w:rFonts w:ascii="Times New Roman" w:hAnsi="Times New Roman" w:cs="Times New Roman"/>
          <w:sz w:val="28"/>
          <w:szCs w:val="28"/>
        </w:rPr>
        <w:t>б</w:t>
      </w:r>
      <w:r w:rsidR="002E54EC" w:rsidRPr="005327A6">
        <w:rPr>
          <w:rFonts w:ascii="Times New Roman" w:hAnsi="Times New Roman" w:cs="Times New Roman"/>
          <w:sz w:val="28"/>
          <w:szCs w:val="28"/>
        </w:rPr>
        <w:t>раза жизни средствами тяжелой атлетики;</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7C603C">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освоение навыков оказания первой помощи при легких травмах; обог</w:t>
      </w:r>
      <w:r w:rsidR="002E54EC" w:rsidRPr="005327A6">
        <w:rPr>
          <w:rFonts w:ascii="Times New Roman" w:hAnsi="Times New Roman" w:cs="Times New Roman"/>
          <w:sz w:val="28"/>
          <w:szCs w:val="28"/>
        </w:rPr>
        <w:t>а</w:t>
      </w:r>
      <w:r w:rsidR="002E54EC" w:rsidRPr="005327A6">
        <w:rPr>
          <w:rFonts w:ascii="Times New Roman" w:hAnsi="Times New Roman" w:cs="Times New Roman"/>
          <w:sz w:val="28"/>
          <w:szCs w:val="28"/>
        </w:rPr>
        <w:t>щение опыта совместной деятельности в организации и проведении занятий тяжелой атлетикой как видом спорта и формой активного отдыха и досуга;</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0C0577">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способность проводить контрольно-тестовые занятия по общей, спец</w:t>
      </w:r>
      <w:r w:rsidR="002E54EC" w:rsidRPr="005327A6">
        <w:rPr>
          <w:rFonts w:ascii="Times New Roman" w:hAnsi="Times New Roman" w:cs="Times New Roman"/>
          <w:sz w:val="28"/>
          <w:szCs w:val="28"/>
        </w:rPr>
        <w:t>и</w:t>
      </w:r>
      <w:r w:rsidR="002E54EC" w:rsidRPr="005327A6">
        <w:rPr>
          <w:rFonts w:ascii="Times New Roman" w:hAnsi="Times New Roman" w:cs="Times New Roman"/>
          <w:sz w:val="28"/>
          <w:szCs w:val="28"/>
        </w:rPr>
        <w:t>альной и технической подготовке тяжелоатлетов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0C0577">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способность соблюдать правила безопасного, правомерного поведения во время соревнований различного уровня по тяжелой атлетике в качестве зр</w:t>
      </w:r>
      <w:r w:rsidR="002E54EC" w:rsidRPr="005327A6">
        <w:rPr>
          <w:rFonts w:ascii="Times New Roman" w:hAnsi="Times New Roman" w:cs="Times New Roman"/>
          <w:sz w:val="28"/>
          <w:szCs w:val="28"/>
        </w:rPr>
        <w:t>и</w:t>
      </w:r>
      <w:r w:rsidR="002E54EC" w:rsidRPr="005327A6">
        <w:rPr>
          <w:rFonts w:ascii="Times New Roman" w:hAnsi="Times New Roman" w:cs="Times New Roman"/>
          <w:sz w:val="28"/>
          <w:szCs w:val="28"/>
        </w:rPr>
        <w:t>теля или волонтера;</w:t>
      </w:r>
    </w:p>
    <w:p w:rsidR="002E54EC" w:rsidRPr="001D58EE" w:rsidRDefault="00F661B8" w:rsidP="001D58EE">
      <w:pPr>
        <w:widowControl/>
        <w:autoSpaceDE/>
        <w:autoSpaceDN/>
        <w:adjustRightInd/>
        <w:ind w:firstLine="709"/>
        <w:rPr>
          <w:rFonts w:ascii="Times New Roman" w:hAnsi="Times New Roman" w:cs="Times New Roman"/>
          <w:sz w:val="28"/>
          <w:szCs w:val="28"/>
        </w:rPr>
      </w:pPr>
      <w:r w:rsidRPr="000C0577">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способность применять способы и методы профилактики пагубных пр</w:t>
      </w:r>
      <w:r w:rsidR="002E54EC" w:rsidRPr="005327A6">
        <w:rPr>
          <w:rFonts w:ascii="Times New Roman" w:hAnsi="Times New Roman" w:cs="Times New Roman"/>
          <w:sz w:val="28"/>
          <w:szCs w:val="28"/>
        </w:rPr>
        <w:t>и</w:t>
      </w:r>
      <w:r w:rsidR="002E54EC" w:rsidRPr="005327A6">
        <w:rPr>
          <w:rFonts w:ascii="Times New Roman" w:hAnsi="Times New Roman" w:cs="Times New Roman"/>
          <w:sz w:val="28"/>
          <w:szCs w:val="28"/>
        </w:rPr>
        <w:t>вычек, асоциального и созависимого поведения, а также знание и соблюдение антидопинговых правил и норм поведения.</w:t>
      </w:r>
    </w:p>
    <w:p w:rsidR="00340CDA" w:rsidRDefault="00340CDA">
      <w:pPr>
        <w:widowControl/>
        <w:autoSpaceDE/>
        <w:autoSpaceDN/>
        <w:adjustRightInd/>
        <w:ind w:firstLine="0"/>
        <w:jc w:val="left"/>
        <w:rPr>
          <w:rFonts w:ascii="Times New Roman" w:hAnsi="Times New Roman" w:cs="Times New Roman"/>
          <w:b/>
          <w:sz w:val="28"/>
          <w:szCs w:val="28"/>
        </w:rPr>
      </w:pPr>
      <w:r>
        <w:rPr>
          <w:rFonts w:ascii="Times New Roman" w:hAnsi="Times New Roman" w:cs="Times New Roman"/>
          <w:b/>
          <w:sz w:val="28"/>
          <w:szCs w:val="28"/>
        </w:rPr>
        <w:br w:type="page"/>
      </w:r>
    </w:p>
    <w:p w:rsidR="00340CDA" w:rsidRPr="00CE4F7C" w:rsidRDefault="00340CDA" w:rsidP="00340CDA">
      <w:pPr>
        <w:ind w:firstLine="709"/>
        <w:rPr>
          <w:rFonts w:ascii="Times New Roman" w:hAnsi="Times New Roman" w:cs="Times New Roman"/>
          <w:b/>
          <w:sz w:val="28"/>
          <w:szCs w:val="28"/>
        </w:rPr>
      </w:pPr>
      <w:r w:rsidRPr="00340CDA">
        <w:rPr>
          <w:rFonts w:ascii="Times New Roman" w:hAnsi="Times New Roman" w:cs="Times New Roman"/>
          <w:b/>
          <w:sz w:val="28"/>
          <w:szCs w:val="28"/>
        </w:rPr>
        <w:lastRenderedPageBreak/>
        <w:t>2.1.2</w:t>
      </w:r>
      <w:r w:rsidR="00CE4F7C">
        <w:rPr>
          <w:rFonts w:ascii="Times New Roman" w:hAnsi="Times New Roman" w:cs="Times New Roman"/>
          <w:b/>
          <w:sz w:val="28"/>
          <w:szCs w:val="28"/>
        </w:rPr>
        <w:t>6</w:t>
      </w:r>
      <w:r w:rsidRPr="00340CDA">
        <w:rPr>
          <w:rFonts w:ascii="Times New Roman" w:hAnsi="Times New Roman" w:cs="Times New Roman"/>
          <w:b/>
          <w:sz w:val="28"/>
          <w:szCs w:val="28"/>
        </w:rPr>
        <w:t>. РАБОЧАЯ ПРОГРАММА УЧЕБНОГО ПРЕДМЕТА «ОСН</w:t>
      </w:r>
      <w:r w:rsidRPr="00340CDA">
        <w:rPr>
          <w:rFonts w:ascii="Times New Roman" w:hAnsi="Times New Roman" w:cs="Times New Roman"/>
          <w:b/>
          <w:sz w:val="28"/>
          <w:szCs w:val="28"/>
        </w:rPr>
        <w:t>О</w:t>
      </w:r>
      <w:r w:rsidRPr="00340CDA">
        <w:rPr>
          <w:rFonts w:ascii="Times New Roman" w:hAnsi="Times New Roman" w:cs="Times New Roman"/>
          <w:b/>
          <w:sz w:val="28"/>
          <w:szCs w:val="28"/>
        </w:rPr>
        <w:t xml:space="preserve">ВЫ БЕЗОПАСНОСТИ И </w:t>
      </w:r>
      <w:r w:rsidRPr="00CE4F7C">
        <w:rPr>
          <w:rFonts w:ascii="Times New Roman" w:hAnsi="Times New Roman" w:cs="Times New Roman"/>
          <w:b/>
          <w:sz w:val="28"/>
          <w:szCs w:val="28"/>
        </w:rPr>
        <w:t>ЗАЩИТЫ РОДИНЫ» (БАЗОВЫЙ УРОВЕНЬ)</w:t>
      </w:r>
    </w:p>
    <w:p w:rsidR="00340CDA" w:rsidRPr="00CE4F7C" w:rsidRDefault="00340CDA" w:rsidP="00CE4F7C">
      <w:pPr>
        <w:widowControl/>
        <w:autoSpaceDE/>
        <w:autoSpaceDN/>
        <w:adjustRightInd/>
        <w:ind w:firstLine="709"/>
        <w:rPr>
          <w:rFonts w:ascii="Times New Roman" w:hAnsi="Times New Roman" w:cs="Times New Roman"/>
          <w:sz w:val="28"/>
          <w:szCs w:val="28"/>
          <w:lang w:eastAsia="en-US"/>
        </w:rPr>
      </w:pPr>
      <w:r w:rsidRPr="00CE4F7C">
        <w:rPr>
          <w:rFonts w:ascii="Times New Roman" w:hAnsi="Times New Roman" w:cs="Times New Roman"/>
          <w:sz w:val="28"/>
          <w:szCs w:val="28"/>
          <w:lang w:eastAsia="en-US"/>
        </w:rPr>
        <w:t xml:space="preserve">Изучение учебного предмета «Основы безопасности и защиты Родины» предусматривает </w:t>
      </w:r>
      <w:r w:rsidRPr="00CE4F7C">
        <w:rPr>
          <w:rFonts w:ascii="Times New Roman" w:hAnsi="Times New Roman" w:cs="Times New Roman"/>
          <w:b/>
          <w:sz w:val="28"/>
          <w:szCs w:val="28"/>
          <w:lang w:eastAsia="en-US"/>
        </w:rPr>
        <w:t>непосредственное применение федеральной рабочей пр</w:t>
      </w:r>
      <w:r w:rsidRPr="00CE4F7C">
        <w:rPr>
          <w:rFonts w:ascii="Times New Roman" w:hAnsi="Times New Roman" w:cs="Times New Roman"/>
          <w:b/>
          <w:sz w:val="28"/>
          <w:szCs w:val="28"/>
          <w:lang w:eastAsia="en-US"/>
        </w:rPr>
        <w:t>о</w:t>
      </w:r>
      <w:r w:rsidRPr="00CE4F7C">
        <w:rPr>
          <w:rFonts w:ascii="Times New Roman" w:hAnsi="Times New Roman" w:cs="Times New Roman"/>
          <w:b/>
          <w:sz w:val="28"/>
          <w:szCs w:val="28"/>
          <w:lang w:eastAsia="en-US"/>
        </w:rPr>
        <w:t xml:space="preserve">граммы </w:t>
      </w:r>
      <w:r w:rsidRPr="00CE4F7C">
        <w:rPr>
          <w:rFonts w:ascii="Times New Roman" w:hAnsi="Times New Roman" w:cs="Times New Roman"/>
          <w:sz w:val="28"/>
          <w:szCs w:val="28"/>
          <w:lang w:eastAsia="en-US"/>
        </w:rPr>
        <w:t>учебного предмета «Основы безопасности и защиты»: «Федеральная рабочая программа по учебному предмету «Основы безопасности и защиты Р</w:t>
      </w:r>
      <w:r w:rsidRPr="00CE4F7C">
        <w:rPr>
          <w:rFonts w:ascii="Times New Roman" w:hAnsi="Times New Roman" w:cs="Times New Roman"/>
          <w:sz w:val="28"/>
          <w:szCs w:val="28"/>
          <w:lang w:eastAsia="en-US"/>
        </w:rPr>
        <w:t>о</w:t>
      </w:r>
      <w:r w:rsidRPr="00CE4F7C">
        <w:rPr>
          <w:rFonts w:ascii="Times New Roman" w:hAnsi="Times New Roman" w:cs="Times New Roman"/>
          <w:sz w:val="28"/>
          <w:szCs w:val="28"/>
          <w:lang w:eastAsia="en-US"/>
        </w:rPr>
        <w:t>дины» Федеральной образовательной программы СОО.</w:t>
      </w:r>
    </w:p>
    <w:p w:rsidR="00340CDA" w:rsidRPr="00CE4F7C" w:rsidRDefault="00340CDA" w:rsidP="00340CDA">
      <w:pPr>
        <w:adjustRightInd/>
        <w:ind w:firstLine="709"/>
        <w:rPr>
          <w:rFonts w:ascii="Times New Roman" w:hAnsi="Times New Roman" w:cs="Times New Roman"/>
          <w:sz w:val="28"/>
          <w:szCs w:val="28"/>
          <w:lang w:eastAsia="en-US"/>
        </w:rPr>
      </w:pPr>
    </w:p>
    <w:p w:rsidR="00340CDA" w:rsidRPr="00340CDA" w:rsidRDefault="00340CDA" w:rsidP="00340CDA">
      <w:pPr>
        <w:adjustRightInd/>
        <w:ind w:firstLine="709"/>
        <w:outlineLvl w:val="1"/>
        <w:rPr>
          <w:rFonts w:ascii="Times New Roman" w:hAnsi="Times New Roman" w:cs="Times New Roman"/>
          <w:b/>
          <w:bCs/>
          <w:sz w:val="28"/>
          <w:szCs w:val="28"/>
          <w:lang w:eastAsia="en-US"/>
        </w:rPr>
      </w:pPr>
      <w:bookmarkStart w:id="306" w:name="_bookmark0"/>
      <w:bookmarkEnd w:id="306"/>
      <w:r w:rsidRPr="00340CDA">
        <w:rPr>
          <w:rFonts w:ascii="Times New Roman" w:hAnsi="Times New Roman" w:cs="Times New Roman"/>
          <w:b/>
          <w:bCs/>
          <w:spacing w:val="-2"/>
          <w:sz w:val="28"/>
          <w:szCs w:val="28"/>
          <w:lang w:eastAsia="en-US"/>
        </w:rPr>
        <w:t>1)</w:t>
      </w:r>
      <w:r w:rsidRPr="00340CDA">
        <w:rPr>
          <w:rFonts w:ascii="Times New Roman" w:hAnsi="Times New Roman" w:cs="Times New Roman"/>
          <w:b/>
          <w:bCs/>
          <w:spacing w:val="-2"/>
          <w:sz w:val="28"/>
          <w:szCs w:val="28"/>
          <w:lang w:val="en-US" w:eastAsia="en-US"/>
        </w:rPr>
        <w:t> </w:t>
      </w:r>
      <w:r w:rsidRPr="00340CDA">
        <w:rPr>
          <w:rFonts w:ascii="Times New Roman" w:hAnsi="Times New Roman" w:cs="Times New Roman"/>
          <w:b/>
          <w:bCs/>
          <w:spacing w:val="-2"/>
          <w:sz w:val="28"/>
          <w:szCs w:val="28"/>
          <w:lang w:eastAsia="en-US"/>
        </w:rPr>
        <w:t>ПОЯСНИТЕЛЬНАЯЗАПИСКА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1. Программа ОБЗР разработана на основе требований к результатам о</w:t>
      </w:r>
      <w:r w:rsidRPr="00340CDA">
        <w:rPr>
          <w:rFonts w:ascii="Times New Roman" w:hAnsi="Times New Roman" w:cs="Times New Roman"/>
          <w:sz w:val="28"/>
          <w:szCs w:val="28"/>
          <w:lang w:eastAsia="en-US"/>
        </w:rPr>
        <w:t>с</w:t>
      </w:r>
      <w:r w:rsidRPr="00340CDA">
        <w:rPr>
          <w:rFonts w:ascii="Times New Roman" w:hAnsi="Times New Roman" w:cs="Times New Roman"/>
          <w:sz w:val="28"/>
          <w:szCs w:val="28"/>
          <w:lang w:eastAsia="en-US"/>
        </w:rPr>
        <w:t>воения основной образовательной программы среднего общего образования, представленныхвоФГОССОО,федеральнойрабочейпрограммывоспитания,и предусматривает непосредственное применение при реализации ООП СОО.</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2. ПрограммаОБЗРпозволяетучителюпостроить освоениесодержания вл</w:t>
      </w:r>
      <w:r w:rsidRPr="00340CDA">
        <w:rPr>
          <w:rFonts w:ascii="Times New Roman" w:hAnsi="Times New Roman" w:cs="Times New Roman"/>
          <w:sz w:val="28"/>
          <w:szCs w:val="28"/>
          <w:lang w:eastAsia="en-US"/>
        </w:rPr>
        <w:t>о</w:t>
      </w:r>
      <w:r w:rsidRPr="00340CDA">
        <w:rPr>
          <w:rFonts w:ascii="Times New Roman" w:hAnsi="Times New Roman" w:cs="Times New Roman"/>
          <w:sz w:val="28"/>
          <w:szCs w:val="28"/>
          <w:lang w:eastAsia="en-US"/>
        </w:rPr>
        <w:t>гике последовательногонарастанияфакторовопасностиотопаснойситуации до чрезвычайной ситуации и разумного взаимодействия человека с окружающей средой,учестьпреемственностьприобретенияобучающимисязнаний и формир</w:t>
      </w:r>
      <w:r w:rsidRPr="00340CDA">
        <w:rPr>
          <w:rFonts w:ascii="Times New Roman" w:hAnsi="Times New Roman" w:cs="Times New Roman"/>
          <w:sz w:val="28"/>
          <w:szCs w:val="28"/>
          <w:lang w:eastAsia="en-US"/>
        </w:rPr>
        <w:t>о</w:t>
      </w:r>
      <w:r w:rsidRPr="00340CDA">
        <w:rPr>
          <w:rFonts w:ascii="Times New Roman" w:hAnsi="Times New Roman" w:cs="Times New Roman"/>
          <w:sz w:val="28"/>
          <w:szCs w:val="28"/>
          <w:lang w:eastAsia="en-US"/>
        </w:rPr>
        <w:t xml:space="preserve">вания у них умений и навыков в области безопасности </w:t>
      </w:r>
      <w:r w:rsidRPr="00340CDA">
        <w:rPr>
          <w:rFonts w:ascii="Times New Roman" w:hAnsi="Times New Roman" w:cs="Times New Roman"/>
          <w:spacing w:val="-2"/>
          <w:sz w:val="28"/>
          <w:szCs w:val="28"/>
          <w:lang w:eastAsia="en-US"/>
        </w:rPr>
        <w:t>жизнедеятельности.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Программа ОБЗР в методическом плане обеспечивает реализацию пра</w:t>
      </w:r>
      <w:r w:rsidRPr="00340CDA">
        <w:rPr>
          <w:rFonts w:ascii="Times New Roman" w:hAnsi="Times New Roman" w:cs="Times New Roman"/>
          <w:sz w:val="28"/>
          <w:szCs w:val="28"/>
          <w:lang w:eastAsia="en-US"/>
        </w:rPr>
        <w:t>к</w:t>
      </w:r>
      <w:r w:rsidRPr="00340CDA">
        <w:rPr>
          <w:rFonts w:ascii="Times New Roman" w:hAnsi="Times New Roman" w:cs="Times New Roman"/>
          <w:sz w:val="28"/>
          <w:szCs w:val="28"/>
          <w:lang w:eastAsia="en-US"/>
        </w:rPr>
        <w:t>тико-ориентированного подхода в преподавании ОБЗР, системность и непр</w:t>
      </w:r>
      <w:r w:rsidRPr="00340CDA">
        <w:rPr>
          <w:rFonts w:ascii="Times New Roman" w:hAnsi="Times New Roman" w:cs="Times New Roman"/>
          <w:sz w:val="28"/>
          <w:szCs w:val="28"/>
          <w:lang w:eastAsia="en-US"/>
        </w:rPr>
        <w:t>е</w:t>
      </w:r>
      <w:r w:rsidRPr="00340CDA">
        <w:rPr>
          <w:rFonts w:ascii="Times New Roman" w:hAnsi="Times New Roman" w:cs="Times New Roman"/>
          <w:sz w:val="28"/>
          <w:szCs w:val="28"/>
          <w:lang w:eastAsia="en-US"/>
        </w:rPr>
        <w:t>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w:t>
      </w:r>
      <w:r w:rsidRPr="00340CDA">
        <w:rPr>
          <w:rFonts w:ascii="Times New Roman" w:hAnsi="Times New Roman" w:cs="Times New Roman"/>
          <w:sz w:val="28"/>
          <w:szCs w:val="28"/>
          <w:lang w:eastAsia="en-US"/>
        </w:rPr>
        <w:t>а</w:t>
      </w:r>
      <w:r w:rsidRPr="00340CDA">
        <w:rPr>
          <w:rFonts w:ascii="Times New Roman" w:hAnsi="Times New Roman" w:cs="Times New Roman"/>
          <w:sz w:val="28"/>
          <w:szCs w:val="28"/>
          <w:lang w:eastAsia="en-US"/>
        </w:rPr>
        <w:t>ния;помогаетпедагогупродолжитьосвоениесодержанияматериала в логике п</w:t>
      </w:r>
      <w:r w:rsidRPr="00340CDA">
        <w:rPr>
          <w:rFonts w:ascii="Times New Roman" w:hAnsi="Times New Roman" w:cs="Times New Roman"/>
          <w:sz w:val="28"/>
          <w:szCs w:val="28"/>
          <w:lang w:eastAsia="en-US"/>
        </w:rPr>
        <w:t>о</w:t>
      </w:r>
      <w:r w:rsidRPr="00340CDA">
        <w:rPr>
          <w:rFonts w:ascii="Times New Roman" w:hAnsi="Times New Roman" w:cs="Times New Roman"/>
          <w:sz w:val="28"/>
          <w:szCs w:val="28"/>
          <w:lang w:eastAsia="en-US"/>
        </w:rPr>
        <w:t>следовательного нарастания факторов опасности: опасная ситуация, чрезвычайнаяситуацияиразумногопостроениямоделииндивидуального и гру</w:t>
      </w:r>
      <w:r w:rsidRPr="00340CDA">
        <w:rPr>
          <w:rFonts w:ascii="Times New Roman" w:hAnsi="Times New Roman" w:cs="Times New Roman"/>
          <w:sz w:val="28"/>
          <w:szCs w:val="28"/>
          <w:lang w:eastAsia="en-US"/>
        </w:rPr>
        <w:t>п</w:t>
      </w:r>
      <w:r w:rsidRPr="00340CDA">
        <w:rPr>
          <w:rFonts w:ascii="Times New Roman" w:hAnsi="Times New Roman" w:cs="Times New Roman"/>
          <w:sz w:val="28"/>
          <w:szCs w:val="28"/>
          <w:lang w:eastAsia="en-US"/>
        </w:rPr>
        <w:t>пового безопасного поведения в повседневной жизни с учетом актуальных в</w:t>
      </w:r>
      <w:r w:rsidRPr="00340CDA">
        <w:rPr>
          <w:rFonts w:ascii="Times New Roman" w:hAnsi="Times New Roman" w:cs="Times New Roman"/>
          <w:sz w:val="28"/>
          <w:szCs w:val="28"/>
          <w:lang w:eastAsia="en-US"/>
        </w:rPr>
        <w:t>ы</w:t>
      </w:r>
      <w:r w:rsidRPr="00340CDA">
        <w:rPr>
          <w:rFonts w:ascii="Times New Roman" w:hAnsi="Times New Roman" w:cs="Times New Roman"/>
          <w:sz w:val="28"/>
          <w:szCs w:val="28"/>
          <w:lang w:eastAsia="en-US"/>
        </w:rPr>
        <w:t xml:space="preserve">зовов и угроз в природной, техногенной, социальной и информационной </w:t>
      </w:r>
      <w:r w:rsidRPr="00340CDA">
        <w:rPr>
          <w:rFonts w:ascii="Times New Roman" w:hAnsi="Times New Roman" w:cs="Times New Roman"/>
          <w:spacing w:val="-2"/>
          <w:sz w:val="28"/>
          <w:szCs w:val="28"/>
          <w:lang w:eastAsia="en-US"/>
        </w:rPr>
        <w:t>сф</w:t>
      </w:r>
      <w:r w:rsidRPr="00340CDA">
        <w:rPr>
          <w:rFonts w:ascii="Times New Roman" w:hAnsi="Times New Roman" w:cs="Times New Roman"/>
          <w:spacing w:val="-2"/>
          <w:sz w:val="28"/>
          <w:szCs w:val="28"/>
          <w:lang w:eastAsia="en-US"/>
        </w:rPr>
        <w:t>е</w:t>
      </w:r>
      <w:r w:rsidRPr="00340CDA">
        <w:rPr>
          <w:rFonts w:ascii="Times New Roman" w:hAnsi="Times New Roman" w:cs="Times New Roman"/>
          <w:spacing w:val="-2"/>
          <w:sz w:val="28"/>
          <w:szCs w:val="28"/>
          <w:lang w:eastAsia="en-US"/>
        </w:rPr>
        <w:t>рах.</w:t>
      </w:r>
    </w:p>
    <w:p w:rsidR="00340CDA" w:rsidRPr="00340CDA" w:rsidRDefault="00340CDA" w:rsidP="00340CDA">
      <w:pPr>
        <w:adjustRightInd/>
        <w:ind w:firstLine="709"/>
        <w:rPr>
          <w:rFonts w:ascii="Times New Roman" w:hAnsi="Times New Roman" w:cs="Times New Roman"/>
          <w:b/>
          <w:sz w:val="28"/>
          <w:szCs w:val="28"/>
          <w:lang w:eastAsia="en-US"/>
        </w:rPr>
      </w:pPr>
      <w:r w:rsidRPr="00340CDA">
        <w:rPr>
          <w:rFonts w:ascii="Times New Roman" w:hAnsi="Times New Roman" w:cs="Times New Roman"/>
          <w:sz w:val="28"/>
          <w:szCs w:val="28"/>
          <w:lang w:eastAsia="en-US"/>
        </w:rPr>
        <w:t>3. ПрограммаОБЗР</w:t>
      </w:r>
      <w:r w:rsidRPr="00340CDA">
        <w:rPr>
          <w:rFonts w:ascii="Times New Roman" w:hAnsi="Times New Roman" w:cs="Times New Roman"/>
          <w:spacing w:val="-2"/>
          <w:sz w:val="28"/>
          <w:szCs w:val="28"/>
          <w:lang w:eastAsia="en-US"/>
        </w:rPr>
        <w:t>обеспечивает</w:t>
      </w:r>
      <w:r w:rsidRPr="00340CDA">
        <w:rPr>
          <w:rFonts w:ascii="Times New Roman" w:hAnsi="Times New Roman" w:cs="Times New Roman"/>
          <w:b/>
          <w:spacing w:val="-2"/>
          <w:sz w:val="28"/>
          <w:szCs w:val="28"/>
          <w:lang w:eastAsia="en-US"/>
        </w:rPr>
        <w:t>:</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формированиеличностивыпускникасвысокимуровнемкультуры и мот</w:t>
      </w:r>
      <w:r w:rsidRPr="00340CDA">
        <w:rPr>
          <w:rFonts w:ascii="Times New Roman" w:hAnsi="Times New Roman" w:cs="Times New Roman"/>
          <w:sz w:val="28"/>
          <w:szCs w:val="28"/>
          <w:lang w:eastAsia="en-US"/>
        </w:rPr>
        <w:t>и</w:t>
      </w:r>
      <w:r w:rsidRPr="00340CDA">
        <w:rPr>
          <w:rFonts w:ascii="Times New Roman" w:hAnsi="Times New Roman" w:cs="Times New Roman"/>
          <w:sz w:val="28"/>
          <w:szCs w:val="28"/>
          <w:lang w:eastAsia="en-US"/>
        </w:rPr>
        <w:t>вации ведения безопасного, здорового и экологически целесообразного образа жизни;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достижение выпускниками базового уровня культуры безопасности жизнедеятельности, соответствующего интересам обучающихся и потребн</w:t>
      </w:r>
      <w:r w:rsidRPr="00340CDA">
        <w:rPr>
          <w:rFonts w:ascii="Times New Roman" w:hAnsi="Times New Roman" w:cs="Times New Roman"/>
          <w:sz w:val="28"/>
          <w:szCs w:val="28"/>
          <w:lang w:eastAsia="en-US"/>
        </w:rPr>
        <w:t>о</w:t>
      </w:r>
      <w:r w:rsidRPr="00340CDA">
        <w:rPr>
          <w:rFonts w:ascii="Times New Roman" w:hAnsi="Times New Roman" w:cs="Times New Roman"/>
          <w:sz w:val="28"/>
          <w:szCs w:val="28"/>
          <w:lang w:eastAsia="en-US"/>
        </w:rPr>
        <w:t>стям общества в формировании полноценной личности безопасного типа;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xml:space="preserve">- взаимосвязь личностных, метапредметных и предметных результатов </w:t>
      </w:r>
      <w:r w:rsidRPr="00340CDA">
        <w:rPr>
          <w:rFonts w:ascii="Times New Roman" w:hAnsi="Times New Roman" w:cs="Times New Roman"/>
          <w:spacing w:val="-2"/>
          <w:sz w:val="28"/>
          <w:szCs w:val="28"/>
          <w:lang w:eastAsia="en-US"/>
        </w:rPr>
        <w:t>освоенияучебногопредметаОБЗРнауровняхосновногообщегоисреднегообщего образования;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подготовку выпускников к решению актуальных практических задач безопасности жизнедеятельности в повседневной жизни.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В программе по ОБЗР содержание учебного предмета ОБЗР структурно представлено одиннадцатью модулями (тематическими линиями), обеспеч</w:t>
      </w:r>
      <w:r w:rsidRPr="00340CDA">
        <w:rPr>
          <w:rFonts w:ascii="Times New Roman" w:hAnsi="Times New Roman" w:cs="Times New Roman"/>
          <w:sz w:val="28"/>
          <w:szCs w:val="28"/>
          <w:lang w:eastAsia="en-US"/>
        </w:rPr>
        <w:t>и</w:t>
      </w:r>
      <w:r w:rsidRPr="00340CDA">
        <w:rPr>
          <w:rFonts w:ascii="Times New Roman" w:hAnsi="Times New Roman" w:cs="Times New Roman"/>
          <w:sz w:val="28"/>
          <w:szCs w:val="28"/>
          <w:lang w:eastAsia="en-US"/>
        </w:rPr>
        <w:t>вающими системность и непрерывность изучения предмета на уровнях осно</w:t>
      </w:r>
      <w:r w:rsidRPr="00340CDA">
        <w:rPr>
          <w:rFonts w:ascii="Times New Roman" w:hAnsi="Times New Roman" w:cs="Times New Roman"/>
          <w:sz w:val="28"/>
          <w:szCs w:val="28"/>
          <w:lang w:eastAsia="en-US"/>
        </w:rPr>
        <w:t>в</w:t>
      </w:r>
      <w:r w:rsidRPr="00340CDA">
        <w:rPr>
          <w:rFonts w:ascii="Times New Roman" w:hAnsi="Times New Roman" w:cs="Times New Roman"/>
          <w:sz w:val="28"/>
          <w:szCs w:val="28"/>
          <w:lang w:eastAsia="en-US"/>
        </w:rPr>
        <w:lastRenderedPageBreak/>
        <w:t>ного общего и среднего общего образования: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xml:space="preserve">модуль № 1 «Безопасное и устойчивое развитие личности, общества, </w:t>
      </w:r>
      <w:r w:rsidRPr="00340CDA">
        <w:rPr>
          <w:rFonts w:ascii="Times New Roman" w:hAnsi="Times New Roman" w:cs="Times New Roman"/>
          <w:spacing w:val="-2"/>
          <w:sz w:val="28"/>
          <w:szCs w:val="28"/>
          <w:lang w:eastAsia="en-US"/>
        </w:rPr>
        <w:t>г</w:t>
      </w:r>
      <w:r w:rsidRPr="00340CDA">
        <w:rPr>
          <w:rFonts w:ascii="Times New Roman" w:hAnsi="Times New Roman" w:cs="Times New Roman"/>
          <w:spacing w:val="-2"/>
          <w:sz w:val="28"/>
          <w:szCs w:val="28"/>
          <w:lang w:eastAsia="en-US"/>
        </w:rPr>
        <w:t>о</w:t>
      </w:r>
      <w:r w:rsidRPr="00340CDA">
        <w:rPr>
          <w:rFonts w:ascii="Times New Roman" w:hAnsi="Times New Roman" w:cs="Times New Roman"/>
          <w:spacing w:val="-2"/>
          <w:sz w:val="28"/>
          <w:szCs w:val="28"/>
          <w:lang w:eastAsia="en-US"/>
        </w:rPr>
        <w:t>сударства»;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модуль№2«Основывоенной</w:t>
      </w:r>
      <w:r w:rsidRPr="00340CDA">
        <w:rPr>
          <w:rFonts w:ascii="Times New Roman" w:hAnsi="Times New Roman" w:cs="Times New Roman"/>
          <w:spacing w:val="-2"/>
          <w:sz w:val="28"/>
          <w:szCs w:val="28"/>
          <w:lang w:eastAsia="en-US"/>
        </w:rPr>
        <w:t>подготовки»;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xml:space="preserve">модуль № 3 «Культура безопасности жизнедеятельности в современном </w:t>
      </w:r>
      <w:r w:rsidRPr="00340CDA">
        <w:rPr>
          <w:rFonts w:ascii="Times New Roman" w:hAnsi="Times New Roman" w:cs="Times New Roman"/>
          <w:spacing w:val="-2"/>
          <w:sz w:val="28"/>
          <w:szCs w:val="28"/>
          <w:lang w:eastAsia="en-US"/>
        </w:rPr>
        <w:t>обществе»;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модуль № 4 «Безопасность в быту»; м</w:t>
      </w:r>
      <w:r w:rsidRPr="00340CDA">
        <w:rPr>
          <w:rFonts w:ascii="Times New Roman" w:hAnsi="Times New Roman" w:cs="Times New Roman"/>
          <w:sz w:val="28"/>
          <w:szCs w:val="28"/>
          <w:lang w:eastAsia="en-US"/>
        </w:rPr>
        <w:t>о</w:t>
      </w:r>
      <w:r w:rsidRPr="00340CDA">
        <w:rPr>
          <w:rFonts w:ascii="Times New Roman" w:hAnsi="Times New Roman" w:cs="Times New Roman"/>
          <w:sz w:val="28"/>
          <w:szCs w:val="28"/>
          <w:lang w:eastAsia="en-US"/>
        </w:rPr>
        <w:t>дуль№5«Безопасностьнатранспорте»;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модуль№6«Безопасностьвобщественныхместах»; модуль № 7 «Безопа</w:t>
      </w:r>
      <w:r w:rsidRPr="00340CDA">
        <w:rPr>
          <w:rFonts w:ascii="Times New Roman" w:hAnsi="Times New Roman" w:cs="Times New Roman"/>
          <w:sz w:val="28"/>
          <w:szCs w:val="28"/>
          <w:lang w:eastAsia="en-US"/>
        </w:rPr>
        <w:t>с</w:t>
      </w:r>
      <w:r w:rsidRPr="00340CDA">
        <w:rPr>
          <w:rFonts w:ascii="Times New Roman" w:hAnsi="Times New Roman" w:cs="Times New Roman"/>
          <w:sz w:val="28"/>
          <w:szCs w:val="28"/>
          <w:lang w:eastAsia="en-US"/>
        </w:rPr>
        <w:t>ность в природной среде»;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модуль№8«Основымедицинскихзнаний.Оказаниепервойпомощи»;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модуль № 9 «Безопасность в социуме»;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xml:space="preserve">модуль № 10 «Безопасность в информационном пространстве»;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модуль№11«Основыпротиводействияэкстремизмуитерроризму».</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4. 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w:t>
      </w:r>
      <w:r w:rsidRPr="00340CDA">
        <w:rPr>
          <w:rFonts w:ascii="Times New Roman" w:hAnsi="Times New Roman" w:cs="Times New Roman"/>
          <w:sz w:val="28"/>
          <w:szCs w:val="28"/>
          <w:lang w:eastAsia="en-US"/>
        </w:rPr>
        <w:t>о</w:t>
      </w:r>
      <w:r w:rsidRPr="00340CDA">
        <w:rPr>
          <w:rFonts w:ascii="Times New Roman" w:hAnsi="Times New Roman" w:cs="Times New Roman"/>
          <w:sz w:val="28"/>
          <w:szCs w:val="28"/>
          <w:lang w:eastAsia="en-US"/>
        </w:rPr>
        <w:t>дулей (тематических линий) в парадигме безопасной жизнедеятельности: «предвидеть опасность, по возможности ее избегать, при необходимости без</w:t>
      </w:r>
      <w:r w:rsidRPr="00340CDA">
        <w:rPr>
          <w:rFonts w:ascii="Times New Roman" w:hAnsi="Times New Roman" w:cs="Times New Roman"/>
          <w:sz w:val="28"/>
          <w:szCs w:val="28"/>
          <w:lang w:eastAsia="en-US"/>
        </w:rPr>
        <w:t>о</w:t>
      </w:r>
      <w:r w:rsidRPr="00340CDA">
        <w:rPr>
          <w:rFonts w:ascii="Times New Roman" w:hAnsi="Times New Roman" w:cs="Times New Roman"/>
          <w:sz w:val="28"/>
          <w:szCs w:val="28"/>
          <w:lang w:eastAsia="en-US"/>
        </w:rPr>
        <w:t xml:space="preserve">пасно </w:t>
      </w:r>
      <w:r w:rsidRPr="00340CDA">
        <w:rPr>
          <w:rFonts w:ascii="Times New Roman" w:hAnsi="Times New Roman" w:cs="Times New Roman"/>
          <w:spacing w:val="-2"/>
          <w:sz w:val="28"/>
          <w:szCs w:val="28"/>
          <w:lang w:eastAsia="en-US"/>
        </w:rPr>
        <w:t>действовать».</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5. Программа ОБЗР предусматривает внедрение практико-ориентированных интерактивных форм организации учебных занятий с во</w:t>
      </w:r>
      <w:r w:rsidRPr="00340CDA">
        <w:rPr>
          <w:rFonts w:ascii="Times New Roman" w:hAnsi="Times New Roman" w:cs="Times New Roman"/>
          <w:sz w:val="28"/>
          <w:szCs w:val="28"/>
          <w:lang w:eastAsia="en-US"/>
        </w:rPr>
        <w:t>з</w:t>
      </w:r>
      <w:r w:rsidRPr="00340CDA">
        <w:rPr>
          <w:rFonts w:ascii="Times New Roman" w:hAnsi="Times New Roman" w:cs="Times New Roman"/>
          <w:sz w:val="28"/>
          <w:szCs w:val="28"/>
          <w:lang w:eastAsia="en-US"/>
        </w:rPr>
        <w:t>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компьютери дистанционные образовательные технологии не способны полностью заменить педагога и практические действия обучающи</w:t>
      </w:r>
      <w:r w:rsidRPr="00340CDA">
        <w:rPr>
          <w:rFonts w:ascii="Times New Roman" w:hAnsi="Times New Roman" w:cs="Times New Roman"/>
          <w:sz w:val="28"/>
          <w:szCs w:val="28"/>
          <w:lang w:eastAsia="en-US"/>
        </w:rPr>
        <w:t>х</w:t>
      </w:r>
      <w:r w:rsidRPr="00340CDA">
        <w:rPr>
          <w:rFonts w:ascii="Times New Roman" w:hAnsi="Times New Roman" w:cs="Times New Roman"/>
          <w:sz w:val="28"/>
          <w:szCs w:val="28"/>
          <w:lang w:eastAsia="en-US"/>
        </w:rPr>
        <w:t>ся.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6. В современных условиях с обострением существующих и появлением новых глобальных и региональных вызовов и угроз безопасности России (ре</w:t>
      </w:r>
      <w:r w:rsidRPr="00340CDA">
        <w:rPr>
          <w:rFonts w:ascii="Times New Roman" w:hAnsi="Times New Roman" w:cs="Times New Roman"/>
          <w:sz w:val="28"/>
          <w:szCs w:val="28"/>
          <w:lang w:eastAsia="en-US"/>
        </w:rPr>
        <w:t>з</w:t>
      </w:r>
      <w:r w:rsidRPr="00340CDA">
        <w:rPr>
          <w:rFonts w:ascii="Times New Roman" w:hAnsi="Times New Roman" w:cs="Times New Roman"/>
          <w:sz w:val="28"/>
          <w:szCs w:val="28"/>
          <w:lang w:eastAsia="en-US"/>
        </w:rPr>
        <w:t>кий рост военной напряженности на приграничных территориях; продолжа</w:t>
      </w:r>
      <w:r w:rsidRPr="00340CDA">
        <w:rPr>
          <w:rFonts w:ascii="Times New Roman" w:hAnsi="Times New Roman" w:cs="Times New Roman"/>
          <w:sz w:val="28"/>
          <w:szCs w:val="28"/>
          <w:lang w:eastAsia="en-US"/>
        </w:rPr>
        <w:t>ю</w:t>
      </w:r>
      <w:r w:rsidRPr="00340CDA">
        <w:rPr>
          <w:rFonts w:ascii="Times New Roman" w:hAnsi="Times New Roman" w:cs="Times New Roman"/>
          <w:sz w:val="28"/>
          <w:szCs w:val="28"/>
          <w:lang w:eastAsia="en-US"/>
        </w:rPr>
        <w:t>щееся распространение идей экстремизма и терроризма; существенное ухудш</w:t>
      </w:r>
      <w:r w:rsidRPr="00340CDA">
        <w:rPr>
          <w:rFonts w:ascii="Times New Roman" w:hAnsi="Times New Roman" w:cs="Times New Roman"/>
          <w:sz w:val="28"/>
          <w:szCs w:val="28"/>
          <w:lang w:eastAsia="en-US"/>
        </w:rPr>
        <w:t>е</w:t>
      </w:r>
      <w:r w:rsidRPr="00340CDA">
        <w:rPr>
          <w:rFonts w:ascii="Times New Roman" w:hAnsi="Times New Roman" w:cs="Times New Roman"/>
          <w:sz w:val="28"/>
          <w:szCs w:val="28"/>
          <w:lang w:eastAsia="en-US"/>
        </w:rPr>
        <w:t>ние медико-биологических условий жизнедеятельности; нарушение экологич</w:t>
      </w:r>
      <w:r w:rsidRPr="00340CDA">
        <w:rPr>
          <w:rFonts w:ascii="Times New Roman" w:hAnsi="Times New Roman" w:cs="Times New Roman"/>
          <w:sz w:val="28"/>
          <w:szCs w:val="28"/>
          <w:lang w:eastAsia="en-US"/>
        </w:rPr>
        <w:t>е</w:t>
      </w:r>
      <w:r w:rsidRPr="00340CDA">
        <w:rPr>
          <w:rFonts w:ascii="Times New Roman" w:hAnsi="Times New Roman" w:cs="Times New Roman"/>
          <w:sz w:val="28"/>
          <w:szCs w:val="28"/>
          <w:lang w:eastAsia="en-US"/>
        </w:rPr>
        <w:t>ского равновесия и другие) возрастает приоритет вопросов безопасности, их значениене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жизнииздоровьякаждогочелов</w:t>
      </w:r>
      <w:r w:rsidRPr="00340CDA">
        <w:rPr>
          <w:rFonts w:ascii="Times New Roman" w:hAnsi="Times New Roman" w:cs="Times New Roman"/>
          <w:sz w:val="28"/>
          <w:szCs w:val="28"/>
          <w:lang w:eastAsia="en-US"/>
        </w:rPr>
        <w:t>е</w:t>
      </w:r>
      <w:r w:rsidRPr="00340CDA">
        <w:rPr>
          <w:rFonts w:ascii="Times New Roman" w:hAnsi="Times New Roman" w:cs="Times New Roman"/>
          <w:sz w:val="28"/>
          <w:szCs w:val="28"/>
          <w:lang w:eastAsia="en-US"/>
        </w:rPr>
        <w:t>ка.Вданныхобстоятельствахогромноезначение приобретает качественное обр</w:t>
      </w:r>
      <w:r w:rsidRPr="00340CDA">
        <w:rPr>
          <w:rFonts w:ascii="Times New Roman" w:hAnsi="Times New Roman" w:cs="Times New Roman"/>
          <w:sz w:val="28"/>
          <w:szCs w:val="28"/>
          <w:lang w:eastAsia="en-US"/>
        </w:rPr>
        <w:t>а</w:t>
      </w:r>
      <w:r w:rsidRPr="00340CDA">
        <w:rPr>
          <w:rFonts w:ascii="Times New Roman" w:hAnsi="Times New Roman" w:cs="Times New Roman"/>
          <w:sz w:val="28"/>
          <w:szCs w:val="28"/>
          <w:lang w:eastAsia="en-US"/>
        </w:rPr>
        <w:t>зование подрастающего поколения россиян, направленноенавоспитаниеличностибезопасноготипа,формирование гражда</w:t>
      </w:r>
      <w:r w:rsidRPr="00340CDA">
        <w:rPr>
          <w:rFonts w:ascii="Times New Roman" w:hAnsi="Times New Roman" w:cs="Times New Roman"/>
          <w:sz w:val="28"/>
          <w:szCs w:val="28"/>
          <w:lang w:eastAsia="en-US"/>
        </w:rPr>
        <w:t>н</w:t>
      </w:r>
      <w:r w:rsidRPr="00340CDA">
        <w:rPr>
          <w:rFonts w:ascii="Times New Roman" w:hAnsi="Times New Roman" w:cs="Times New Roman"/>
          <w:sz w:val="28"/>
          <w:szCs w:val="28"/>
          <w:lang w:eastAsia="en-US"/>
        </w:rPr>
        <w:t>скойидентичности,овладениезнаниями,умениями,навыкамии компетенцией для обеспечения безопасности в повседневной жизни.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7. Актуальность совершенствования учебно-методического обеспечения образовательного процесса по ОБЗР определяется системообразующими док</w:t>
      </w:r>
      <w:r w:rsidRPr="00340CDA">
        <w:rPr>
          <w:rFonts w:ascii="Times New Roman" w:hAnsi="Times New Roman" w:cs="Times New Roman"/>
          <w:sz w:val="28"/>
          <w:szCs w:val="28"/>
          <w:lang w:eastAsia="en-US"/>
        </w:rPr>
        <w:t>у</w:t>
      </w:r>
      <w:r w:rsidRPr="00340CDA">
        <w:rPr>
          <w:rFonts w:ascii="Times New Roman" w:hAnsi="Times New Roman" w:cs="Times New Roman"/>
          <w:sz w:val="28"/>
          <w:szCs w:val="28"/>
          <w:lang w:eastAsia="en-US"/>
        </w:rPr>
        <w:t>ментами в области безопасности: Стратегией национальной безопасности Ро</w:t>
      </w:r>
      <w:r w:rsidRPr="00340CDA">
        <w:rPr>
          <w:rFonts w:ascii="Times New Roman" w:hAnsi="Times New Roman" w:cs="Times New Roman"/>
          <w:sz w:val="28"/>
          <w:szCs w:val="28"/>
          <w:lang w:eastAsia="en-US"/>
        </w:rPr>
        <w:t>с</w:t>
      </w:r>
      <w:r w:rsidRPr="00340CDA">
        <w:rPr>
          <w:rFonts w:ascii="Times New Roman" w:hAnsi="Times New Roman" w:cs="Times New Roman"/>
          <w:sz w:val="28"/>
          <w:szCs w:val="28"/>
          <w:lang w:eastAsia="en-US"/>
        </w:rPr>
        <w:lastRenderedPageBreak/>
        <w:t>сийскойФедерации, утвержденнойУказомПрезидентаРоссийскойФедерации от</w:t>
      </w:r>
      <w:r>
        <w:rPr>
          <w:rFonts w:ascii="Times New Roman" w:hAnsi="Times New Roman" w:cs="Times New Roman"/>
          <w:sz w:val="28"/>
          <w:szCs w:val="28"/>
          <w:lang w:eastAsia="en-US"/>
        </w:rPr>
        <w:t>02.07.</w:t>
      </w:r>
      <w:r w:rsidRPr="00340CDA">
        <w:rPr>
          <w:rFonts w:ascii="Times New Roman" w:hAnsi="Times New Roman" w:cs="Times New Roman"/>
          <w:sz w:val="28"/>
          <w:szCs w:val="28"/>
          <w:lang w:eastAsia="en-US"/>
        </w:rPr>
        <w:t xml:space="preserve">2021г.№400,НациональнымицелямиразвитияРоссийскойФедерации на период до 2030 года, утвержденными Указом Президента </w:t>
      </w:r>
      <w:r>
        <w:rPr>
          <w:rFonts w:ascii="Times New Roman" w:hAnsi="Times New Roman" w:cs="Times New Roman"/>
          <w:sz w:val="28"/>
          <w:szCs w:val="28"/>
          <w:lang w:eastAsia="en-US"/>
        </w:rPr>
        <w:t>Российской Федер</w:t>
      </w:r>
      <w:r>
        <w:rPr>
          <w:rFonts w:ascii="Times New Roman" w:hAnsi="Times New Roman" w:cs="Times New Roman"/>
          <w:sz w:val="28"/>
          <w:szCs w:val="28"/>
          <w:lang w:eastAsia="en-US"/>
        </w:rPr>
        <w:t>а</w:t>
      </w:r>
      <w:r>
        <w:rPr>
          <w:rFonts w:ascii="Times New Roman" w:hAnsi="Times New Roman" w:cs="Times New Roman"/>
          <w:sz w:val="28"/>
          <w:szCs w:val="28"/>
          <w:lang w:eastAsia="en-US"/>
        </w:rPr>
        <w:t>ции от 21.07.</w:t>
      </w:r>
      <w:r w:rsidRPr="00340CDA">
        <w:rPr>
          <w:rFonts w:ascii="Times New Roman" w:hAnsi="Times New Roman" w:cs="Times New Roman"/>
          <w:sz w:val="28"/>
          <w:szCs w:val="28"/>
          <w:lang w:eastAsia="en-US"/>
        </w:rPr>
        <w:t>2020 г. № 474, государственной программой Российской Федер</w:t>
      </w:r>
      <w:r w:rsidRPr="00340CDA">
        <w:rPr>
          <w:rFonts w:ascii="Times New Roman" w:hAnsi="Times New Roman" w:cs="Times New Roman"/>
          <w:sz w:val="28"/>
          <w:szCs w:val="28"/>
          <w:lang w:eastAsia="en-US"/>
        </w:rPr>
        <w:t>а</w:t>
      </w:r>
      <w:r w:rsidRPr="00340CDA">
        <w:rPr>
          <w:rFonts w:ascii="Times New Roman" w:hAnsi="Times New Roman" w:cs="Times New Roman"/>
          <w:sz w:val="28"/>
          <w:szCs w:val="28"/>
          <w:lang w:eastAsia="en-US"/>
        </w:rPr>
        <w:t>ции«Развитиеобразования»,утвержденнойпостановлениемПравительства Ро</w:t>
      </w:r>
      <w:r w:rsidRPr="00340CDA">
        <w:rPr>
          <w:rFonts w:ascii="Times New Roman" w:hAnsi="Times New Roman" w:cs="Times New Roman"/>
          <w:sz w:val="28"/>
          <w:szCs w:val="28"/>
          <w:lang w:eastAsia="en-US"/>
        </w:rPr>
        <w:t>с</w:t>
      </w:r>
      <w:r>
        <w:rPr>
          <w:rFonts w:ascii="Times New Roman" w:hAnsi="Times New Roman" w:cs="Times New Roman"/>
          <w:sz w:val="28"/>
          <w:szCs w:val="28"/>
          <w:lang w:eastAsia="en-US"/>
        </w:rPr>
        <w:t>сийской Федерации от 26.12.</w:t>
      </w:r>
      <w:r w:rsidRPr="00340CDA">
        <w:rPr>
          <w:rFonts w:ascii="Times New Roman" w:hAnsi="Times New Roman" w:cs="Times New Roman"/>
          <w:sz w:val="28"/>
          <w:szCs w:val="28"/>
          <w:lang w:eastAsia="en-US"/>
        </w:rPr>
        <w:t>2017 г. № 1642.</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8. ОБЗР является открытой обучающей системой, имеет свои дидактич</w:t>
      </w:r>
      <w:r w:rsidRPr="00340CDA">
        <w:rPr>
          <w:rFonts w:ascii="Times New Roman" w:hAnsi="Times New Roman" w:cs="Times New Roman"/>
          <w:sz w:val="28"/>
          <w:szCs w:val="28"/>
          <w:lang w:eastAsia="en-US"/>
        </w:rPr>
        <w:t>е</w:t>
      </w:r>
      <w:r w:rsidRPr="00340CDA">
        <w:rPr>
          <w:rFonts w:ascii="Times New Roman" w:hAnsi="Times New Roman" w:cs="Times New Roman"/>
          <w:sz w:val="28"/>
          <w:szCs w:val="28"/>
          <w:lang w:eastAsia="en-US"/>
        </w:rPr>
        <w:t>ские компонентывовсехбезисключенияпредметныхобластяхиреализуется через приобретение необходимых знаний, выработку и закрепление системы взаим</w:t>
      </w:r>
      <w:r w:rsidRPr="00340CDA">
        <w:rPr>
          <w:rFonts w:ascii="Times New Roman" w:hAnsi="Times New Roman" w:cs="Times New Roman"/>
          <w:sz w:val="28"/>
          <w:szCs w:val="28"/>
          <w:lang w:eastAsia="en-US"/>
        </w:rPr>
        <w:t>о</w:t>
      </w:r>
      <w:r w:rsidRPr="00340CDA">
        <w:rPr>
          <w:rFonts w:ascii="Times New Roman" w:hAnsi="Times New Roman" w:cs="Times New Roman"/>
          <w:sz w:val="28"/>
          <w:szCs w:val="28"/>
          <w:lang w:eastAsia="en-US"/>
        </w:rPr>
        <w:t>связанных навыков и умений, формирование компетенций в области безопа</w:t>
      </w:r>
      <w:r w:rsidRPr="00340CDA">
        <w:rPr>
          <w:rFonts w:ascii="Times New Roman" w:hAnsi="Times New Roman" w:cs="Times New Roman"/>
          <w:sz w:val="28"/>
          <w:szCs w:val="28"/>
          <w:lang w:eastAsia="en-US"/>
        </w:rPr>
        <w:t>с</w:t>
      </w:r>
      <w:r w:rsidRPr="00340CDA">
        <w:rPr>
          <w:rFonts w:ascii="Times New Roman" w:hAnsi="Times New Roman" w:cs="Times New Roman"/>
          <w:sz w:val="28"/>
          <w:szCs w:val="28"/>
          <w:lang w:eastAsia="en-US"/>
        </w:rPr>
        <w:t>ности, поддержанных согласованным изучением других учебных предметов. Научной базой учебного предмета ОБЗР является общая теория безопасн</w:t>
      </w:r>
      <w:r w:rsidRPr="00340CDA">
        <w:rPr>
          <w:rFonts w:ascii="Times New Roman" w:hAnsi="Times New Roman" w:cs="Times New Roman"/>
          <w:sz w:val="28"/>
          <w:szCs w:val="28"/>
          <w:lang w:eastAsia="en-US"/>
        </w:rPr>
        <w:t>о</w:t>
      </w:r>
      <w:r w:rsidRPr="00340CDA">
        <w:rPr>
          <w:rFonts w:ascii="Times New Roman" w:hAnsi="Times New Roman" w:cs="Times New Roman"/>
          <w:sz w:val="28"/>
          <w:szCs w:val="28"/>
          <w:lang w:eastAsia="en-US"/>
        </w:rPr>
        <w:t>сти,котораяимеетмеждисциплинарныйхарактер,основываясьна изучении пр</w:t>
      </w:r>
      <w:r w:rsidRPr="00340CDA">
        <w:rPr>
          <w:rFonts w:ascii="Times New Roman" w:hAnsi="Times New Roman" w:cs="Times New Roman"/>
          <w:sz w:val="28"/>
          <w:szCs w:val="28"/>
          <w:lang w:eastAsia="en-US"/>
        </w:rPr>
        <w:t>о</w:t>
      </w:r>
      <w:r w:rsidRPr="00340CDA">
        <w:rPr>
          <w:rFonts w:ascii="Times New Roman" w:hAnsi="Times New Roman" w:cs="Times New Roman"/>
          <w:sz w:val="28"/>
          <w:szCs w:val="28"/>
          <w:lang w:eastAsia="en-US"/>
        </w:rPr>
        <w:t>блем безопасности в общественных, гуманитарных, техническихи естественных науках. Это позволяет формировать целостное видение всего комплексапро</w:t>
      </w:r>
      <w:r w:rsidRPr="00340CDA">
        <w:rPr>
          <w:rFonts w:ascii="Times New Roman" w:hAnsi="Times New Roman" w:cs="Times New Roman"/>
          <w:sz w:val="28"/>
          <w:szCs w:val="28"/>
          <w:lang w:eastAsia="en-US"/>
        </w:rPr>
        <w:t>б</w:t>
      </w:r>
      <w:r w:rsidRPr="00340CDA">
        <w:rPr>
          <w:rFonts w:ascii="Times New Roman" w:hAnsi="Times New Roman" w:cs="Times New Roman"/>
          <w:sz w:val="28"/>
          <w:szCs w:val="28"/>
          <w:lang w:eastAsia="en-US"/>
        </w:rPr>
        <w:t>лембезопасности(отиндивидуальныхдоглобальных),что позволит обосновать оптимальную систему обеспечения безопасности личности, общества и гос</w:t>
      </w:r>
      <w:r w:rsidRPr="00340CDA">
        <w:rPr>
          <w:rFonts w:ascii="Times New Roman" w:hAnsi="Times New Roman" w:cs="Times New Roman"/>
          <w:sz w:val="28"/>
          <w:szCs w:val="28"/>
          <w:lang w:eastAsia="en-US"/>
        </w:rPr>
        <w:t>у</w:t>
      </w:r>
      <w:r w:rsidRPr="00340CDA">
        <w:rPr>
          <w:rFonts w:ascii="Times New Roman" w:hAnsi="Times New Roman" w:cs="Times New Roman"/>
          <w:sz w:val="28"/>
          <w:szCs w:val="28"/>
          <w:lang w:eastAsia="en-US"/>
        </w:rPr>
        <w:t>дарства, а также актуализировать для выпускников построениемоделииндивидуальногоигрупповогобезопасногоповеденияв повс</w:t>
      </w:r>
      <w:r w:rsidRPr="00340CDA">
        <w:rPr>
          <w:rFonts w:ascii="Times New Roman" w:hAnsi="Times New Roman" w:cs="Times New Roman"/>
          <w:sz w:val="28"/>
          <w:szCs w:val="28"/>
          <w:lang w:eastAsia="en-US"/>
        </w:rPr>
        <w:t>е</w:t>
      </w:r>
      <w:r w:rsidRPr="00340CDA">
        <w:rPr>
          <w:rFonts w:ascii="Times New Roman" w:hAnsi="Times New Roman" w:cs="Times New Roman"/>
          <w:sz w:val="28"/>
          <w:szCs w:val="28"/>
          <w:lang w:eastAsia="en-US"/>
        </w:rPr>
        <w:t>дневной жизни.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9. ПодходыкизучениюОБЗРучитываютсовременныевызовыиугрозы. ОБЗР входит в предметную область «Основы безопасности и защиты Родины», явл</w:t>
      </w:r>
      <w:r w:rsidRPr="00340CDA">
        <w:rPr>
          <w:rFonts w:ascii="Times New Roman" w:hAnsi="Times New Roman" w:cs="Times New Roman"/>
          <w:sz w:val="28"/>
          <w:szCs w:val="28"/>
          <w:lang w:eastAsia="en-US"/>
        </w:rPr>
        <w:t>я</w:t>
      </w:r>
      <w:r w:rsidRPr="00340CDA">
        <w:rPr>
          <w:rFonts w:ascii="Times New Roman" w:hAnsi="Times New Roman" w:cs="Times New Roman"/>
          <w:sz w:val="28"/>
          <w:szCs w:val="28"/>
          <w:lang w:eastAsia="en-US"/>
        </w:rPr>
        <w:t>ется обязательным для изучения на уровне среднего общего образования.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10. ИзучениеОБЗРнаправленонаформированиеценностей,освоениезнаний и умений, обеспечивающих готовность к выполнению конституционного до</w:t>
      </w:r>
      <w:r w:rsidRPr="00340CDA">
        <w:rPr>
          <w:rFonts w:ascii="Times New Roman" w:hAnsi="Times New Roman" w:cs="Times New Roman"/>
          <w:sz w:val="28"/>
          <w:szCs w:val="28"/>
          <w:lang w:eastAsia="en-US"/>
        </w:rPr>
        <w:t>л</w:t>
      </w:r>
      <w:r w:rsidRPr="00340CDA">
        <w:rPr>
          <w:rFonts w:ascii="Times New Roman" w:hAnsi="Times New Roman" w:cs="Times New Roman"/>
          <w:sz w:val="28"/>
          <w:szCs w:val="28"/>
          <w:lang w:eastAsia="en-US"/>
        </w:rPr>
        <w:t>гапо защите Отечества и достижение базового уровня культуры безопасности жизнедеятельности, что способствует выработке у выпускников умений расп</w:t>
      </w:r>
      <w:r w:rsidRPr="00340CDA">
        <w:rPr>
          <w:rFonts w:ascii="Times New Roman" w:hAnsi="Times New Roman" w:cs="Times New Roman"/>
          <w:sz w:val="28"/>
          <w:szCs w:val="28"/>
          <w:lang w:eastAsia="en-US"/>
        </w:rPr>
        <w:t>о</w:t>
      </w:r>
      <w:r w:rsidRPr="00340CDA">
        <w:rPr>
          <w:rFonts w:ascii="Times New Roman" w:hAnsi="Times New Roman" w:cs="Times New Roman"/>
          <w:sz w:val="28"/>
          <w:szCs w:val="28"/>
          <w:lang w:eastAsia="en-US"/>
        </w:rPr>
        <w:t>знавать угрозы, снижать риски развития опасных ситуаций, избегать их, сам</w:t>
      </w:r>
      <w:r w:rsidRPr="00340CDA">
        <w:rPr>
          <w:rFonts w:ascii="Times New Roman" w:hAnsi="Times New Roman" w:cs="Times New Roman"/>
          <w:sz w:val="28"/>
          <w:szCs w:val="28"/>
          <w:lang w:eastAsia="en-US"/>
        </w:rPr>
        <w:t>о</w:t>
      </w:r>
      <w:r w:rsidRPr="00340CDA">
        <w:rPr>
          <w:rFonts w:ascii="Times New Roman" w:hAnsi="Times New Roman" w:cs="Times New Roman"/>
          <w:sz w:val="28"/>
          <w:szCs w:val="28"/>
          <w:lang w:eastAsia="en-US"/>
        </w:rPr>
        <w:t>стоятельно принимать обоснованные решение в экстремальных условиях, гр</w:t>
      </w:r>
      <w:r w:rsidRPr="00340CDA">
        <w:rPr>
          <w:rFonts w:ascii="Times New Roman" w:hAnsi="Times New Roman" w:cs="Times New Roman"/>
          <w:sz w:val="28"/>
          <w:szCs w:val="28"/>
          <w:lang w:eastAsia="en-US"/>
        </w:rPr>
        <w:t>а</w:t>
      </w:r>
      <w:r w:rsidRPr="00340CDA">
        <w:rPr>
          <w:rFonts w:ascii="Times New Roman" w:hAnsi="Times New Roman" w:cs="Times New Roman"/>
          <w:sz w:val="28"/>
          <w:szCs w:val="28"/>
          <w:lang w:eastAsia="en-US"/>
        </w:rPr>
        <w:t>мотно вести себя при возникновении чрезвычайных ситуаций. Такой подход содействует воспитанию личности безопасного типа, закреплению навыков, п</w:t>
      </w:r>
      <w:r w:rsidRPr="00340CDA">
        <w:rPr>
          <w:rFonts w:ascii="Times New Roman" w:hAnsi="Times New Roman" w:cs="Times New Roman"/>
          <w:sz w:val="28"/>
          <w:szCs w:val="28"/>
          <w:lang w:eastAsia="en-US"/>
        </w:rPr>
        <w:t>о</w:t>
      </w:r>
      <w:r w:rsidRPr="00340CDA">
        <w:rPr>
          <w:rFonts w:ascii="Times New Roman" w:hAnsi="Times New Roman" w:cs="Times New Roman"/>
          <w:sz w:val="28"/>
          <w:szCs w:val="28"/>
          <w:lang w:eastAsia="en-US"/>
        </w:rPr>
        <w:t>зволяющих обеспечивать благополучие человека, созданию условий устойч</w:t>
      </w:r>
      <w:r w:rsidRPr="00340CDA">
        <w:rPr>
          <w:rFonts w:ascii="Times New Roman" w:hAnsi="Times New Roman" w:cs="Times New Roman"/>
          <w:sz w:val="28"/>
          <w:szCs w:val="28"/>
          <w:lang w:eastAsia="en-US"/>
        </w:rPr>
        <w:t>и</w:t>
      </w:r>
      <w:r w:rsidRPr="00340CDA">
        <w:rPr>
          <w:rFonts w:ascii="Times New Roman" w:hAnsi="Times New Roman" w:cs="Times New Roman"/>
          <w:sz w:val="28"/>
          <w:szCs w:val="28"/>
          <w:lang w:eastAsia="en-US"/>
        </w:rPr>
        <w:t>вого развития общества и государства.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b/>
          <w:i/>
          <w:sz w:val="28"/>
          <w:szCs w:val="28"/>
          <w:lang w:eastAsia="en-US"/>
        </w:rPr>
        <w:t>11. Цели изучения ОБЗР на уровне среднего общего образования: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w:t>
      </w:r>
      <w:r w:rsidRPr="00340CDA">
        <w:rPr>
          <w:rFonts w:ascii="Times New Roman" w:hAnsi="Times New Roman" w:cs="Times New Roman"/>
          <w:spacing w:val="-2"/>
          <w:sz w:val="28"/>
          <w:szCs w:val="28"/>
          <w:lang w:eastAsia="en-US"/>
        </w:rPr>
        <w:t>овладениеосновамивоеннойподготовкииформированиеуобучающихсябазового</w:t>
      </w:r>
      <w:r w:rsidRPr="00340CDA">
        <w:rPr>
          <w:rFonts w:ascii="Times New Roman" w:hAnsi="Times New Roman" w:cs="Times New Roman"/>
          <w:sz w:val="28"/>
          <w:szCs w:val="28"/>
          <w:lang w:eastAsia="en-US"/>
        </w:rPr>
        <w:t xml:space="preserve"> уровнякультурыбезопасностижизнедеятельностивсоответствииссовременными потребностями личности, общества и государства, что предполагает:</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способностьприменятьпринципыиправилабезопасногоповеденияв п</w:t>
      </w:r>
      <w:r w:rsidRPr="00340CDA">
        <w:rPr>
          <w:rFonts w:ascii="Times New Roman" w:hAnsi="Times New Roman" w:cs="Times New Roman"/>
          <w:sz w:val="28"/>
          <w:szCs w:val="28"/>
          <w:lang w:eastAsia="en-US"/>
        </w:rPr>
        <w:t>о</w:t>
      </w:r>
      <w:r w:rsidRPr="00340CDA">
        <w:rPr>
          <w:rFonts w:ascii="Times New Roman" w:hAnsi="Times New Roman" w:cs="Times New Roman"/>
          <w:sz w:val="28"/>
          <w:szCs w:val="28"/>
          <w:lang w:eastAsia="en-US"/>
        </w:rPr>
        <w:t>вседневной жизни на основе понимания необходимости ведения здорового о</w:t>
      </w:r>
      <w:r w:rsidRPr="00340CDA">
        <w:rPr>
          <w:rFonts w:ascii="Times New Roman" w:hAnsi="Times New Roman" w:cs="Times New Roman"/>
          <w:sz w:val="28"/>
          <w:szCs w:val="28"/>
          <w:lang w:eastAsia="en-US"/>
        </w:rPr>
        <w:t>б</w:t>
      </w:r>
      <w:r w:rsidRPr="00340CDA">
        <w:rPr>
          <w:rFonts w:ascii="Times New Roman" w:hAnsi="Times New Roman" w:cs="Times New Roman"/>
          <w:sz w:val="28"/>
          <w:szCs w:val="28"/>
          <w:lang w:eastAsia="en-US"/>
        </w:rPr>
        <w:t>разажизни,причинимеханизмоввозникновенияиразвитияразличныхопасных и</w:t>
      </w:r>
      <w:r w:rsidRPr="00340CDA">
        <w:rPr>
          <w:rFonts w:ascii="Times New Roman" w:hAnsi="Times New Roman" w:cs="Times New Roman"/>
          <w:sz w:val="28"/>
          <w:szCs w:val="28"/>
          <w:lang w:eastAsia="en-US"/>
        </w:rPr>
        <w:t>ч</w:t>
      </w:r>
      <w:r w:rsidRPr="00340CDA">
        <w:rPr>
          <w:rFonts w:ascii="Times New Roman" w:hAnsi="Times New Roman" w:cs="Times New Roman"/>
          <w:sz w:val="28"/>
          <w:szCs w:val="28"/>
          <w:lang w:eastAsia="en-US"/>
        </w:rPr>
        <w:t>резвычайныхситуаций,готовностикприменениюнеобходимыхсредстви действ</w:t>
      </w:r>
      <w:r w:rsidRPr="00340CDA">
        <w:rPr>
          <w:rFonts w:ascii="Times New Roman" w:hAnsi="Times New Roman" w:cs="Times New Roman"/>
          <w:sz w:val="28"/>
          <w:szCs w:val="28"/>
          <w:lang w:eastAsia="en-US"/>
        </w:rPr>
        <w:t>и</w:t>
      </w:r>
      <w:r w:rsidRPr="00340CDA">
        <w:rPr>
          <w:rFonts w:ascii="Times New Roman" w:hAnsi="Times New Roman" w:cs="Times New Roman"/>
          <w:sz w:val="28"/>
          <w:szCs w:val="28"/>
          <w:lang w:eastAsia="en-US"/>
        </w:rPr>
        <w:t>ям при возникновении чрезвычайных ситуаций;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сформированность ценностей, овладение знаниями и умениями, кот</w:t>
      </w:r>
      <w:r w:rsidRPr="00340CDA">
        <w:rPr>
          <w:rFonts w:ascii="Times New Roman" w:hAnsi="Times New Roman" w:cs="Times New Roman"/>
          <w:sz w:val="28"/>
          <w:szCs w:val="28"/>
          <w:lang w:eastAsia="en-US"/>
        </w:rPr>
        <w:t>о</w:t>
      </w:r>
      <w:r w:rsidRPr="00340CDA">
        <w:rPr>
          <w:rFonts w:ascii="Times New Roman" w:hAnsi="Times New Roman" w:cs="Times New Roman"/>
          <w:sz w:val="28"/>
          <w:szCs w:val="28"/>
          <w:lang w:eastAsia="en-US"/>
        </w:rPr>
        <w:lastRenderedPageBreak/>
        <w:t xml:space="preserve">рые обеспечивают готовность к военной службе, исполнению долга по защите </w:t>
      </w:r>
      <w:r w:rsidRPr="00340CDA">
        <w:rPr>
          <w:rFonts w:ascii="Times New Roman" w:hAnsi="Times New Roman" w:cs="Times New Roman"/>
          <w:spacing w:val="-2"/>
          <w:sz w:val="28"/>
          <w:szCs w:val="28"/>
          <w:lang w:eastAsia="en-US"/>
        </w:rPr>
        <w:t>Отечества;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сформированность активной жизненной позиции, осознанное поним</w:t>
      </w:r>
      <w:r w:rsidRPr="00340CDA">
        <w:rPr>
          <w:rFonts w:ascii="Times New Roman" w:hAnsi="Times New Roman" w:cs="Times New Roman"/>
          <w:sz w:val="28"/>
          <w:szCs w:val="28"/>
          <w:lang w:eastAsia="en-US"/>
        </w:rPr>
        <w:t>а</w:t>
      </w:r>
      <w:r w:rsidRPr="00340CDA">
        <w:rPr>
          <w:rFonts w:ascii="Times New Roman" w:hAnsi="Times New Roman" w:cs="Times New Roman"/>
          <w:sz w:val="28"/>
          <w:szCs w:val="28"/>
          <w:lang w:eastAsia="en-US"/>
        </w:rPr>
        <w:t>ние значимости личного и группового безопасного поведения в интересах бл</w:t>
      </w:r>
      <w:r w:rsidRPr="00340CDA">
        <w:rPr>
          <w:rFonts w:ascii="Times New Roman" w:hAnsi="Times New Roman" w:cs="Times New Roman"/>
          <w:sz w:val="28"/>
          <w:szCs w:val="28"/>
          <w:lang w:eastAsia="en-US"/>
        </w:rPr>
        <w:t>а</w:t>
      </w:r>
      <w:r w:rsidRPr="00340CDA">
        <w:rPr>
          <w:rFonts w:ascii="Times New Roman" w:hAnsi="Times New Roman" w:cs="Times New Roman"/>
          <w:sz w:val="28"/>
          <w:szCs w:val="28"/>
          <w:lang w:eastAsia="en-US"/>
        </w:rPr>
        <w:t>гополучия и устойчивого развития личности, общества и государства;</w:t>
      </w:r>
    </w:p>
    <w:p w:rsidR="00340CDA" w:rsidRPr="00CE4F7C"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знание и понимание роли личности, общества и государства в решении задач обеспечения</w:t>
      </w:r>
      <w:r w:rsidRPr="00CE4F7C">
        <w:rPr>
          <w:rFonts w:ascii="Times New Roman" w:hAnsi="Times New Roman" w:cs="Times New Roman"/>
          <w:sz w:val="28"/>
          <w:szCs w:val="28"/>
          <w:lang w:eastAsia="en-US"/>
        </w:rPr>
        <w:t>национальнойбезопасностиизащитынаселенияотопасныхи чрезвычайных ситуаций мирного и военного времени.</w:t>
      </w:r>
    </w:p>
    <w:p w:rsidR="00340CDA" w:rsidRPr="00CE4F7C" w:rsidRDefault="00340CDA" w:rsidP="00340CDA">
      <w:pPr>
        <w:adjustRightInd/>
        <w:ind w:firstLine="709"/>
        <w:rPr>
          <w:rFonts w:ascii="Times New Roman" w:hAnsi="Times New Roman" w:cs="Times New Roman"/>
          <w:i/>
          <w:sz w:val="28"/>
          <w:szCs w:val="28"/>
          <w:lang w:eastAsia="en-US"/>
        </w:rPr>
      </w:pPr>
      <w:r w:rsidRPr="00CE4F7C">
        <w:rPr>
          <w:rFonts w:ascii="Times New Roman" w:hAnsi="Times New Roman" w:cs="Times New Roman"/>
          <w:i/>
          <w:sz w:val="28"/>
          <w:szCs w:val="28"/>
          <w:lang w:eastAsia="en-US"/>
        </w:rPr>
        <w:t>Всего на изучение ОБЗР на уровне среднего общего образования рекоме</w:t>
      </w:r>
      <w:r w:rsidRPr="00CE4F7C">
        <w:rPr>
          <w:rFonts w:ascii="Times New Roman" w:hAnsi="Times New Roman" w:cs="Times New Roman"/>
          <w:i/>
          <w:sz w:val="28"/>
          <w:szCs w:val="28"/>
          <w:lang w:eastAsia="en-US"/>
        </w:rPr>
        <w:t>н</w:t>
      </w:r>
      <w:r w:rsidRPr="00CE4F7C">
        <w:rPr>
          <w:rFonts w:ascii="Times New Roman" w:hAnsi="Times New Roman" w:cs="Times New Roman"/>
          <w:i/>
          <w:sz w:val="28"/>
          <w:szCs w:val="28"/>
          <w:lang w:eastAsia="en-US"/>
        </w:rPr>
        <w:t>дуется отводить 68 часов в 10–11 классах.</w:t>
      </w:r>
    </w:p>
    <w:p w:rsidR="00340CDA" w:rsidRPr="00CE4F7C" w:rsidRDefault="00340CDA" w:rsidP="00340CDA">
      <w:pPr>
        <w:adjustRightInd/>
        <w:ind w:firstLine="709"/>
        <w:rPr>
          <w:rFonts w:ascii="Times New Roman" w:hAnsi="Times New Roman" w:cs="Times New Roman"/>
          <w:i/>
          <w:sz w:val="28"/>
          <w:szCs w:val="28"/>
          <w:lang w:eastAsia="en-US"/>
        </w:rPr>
      </w:pPr>
      <w:r w:rsidRPr="00CE4F7C">
        <w:rPr>
          <w:rFonts w:ascii="Times New Roman" w:hAnsi="Times New Roman" w:cs="Times New Roman"/>
          <w:i/>
          <w:sz w:val="28"/>
          <w:szCs w:val="28"/>
          <w:lang w:eastAsia="en-US"/>
        </w:rPr>
        <w:t xml:space="preserve">При этом порядок освоения программы определяется образовательной организацией, которая вправе самостоятельноопределятьпоследовательностьтематическихлинийОБЗР иколичество часов дляих освоения. </w:t>
      </w:r>
    </w:p>
    <w:p w:rsidR="00340CDA" w:rsidRPr="00CE4F7C" w:rsidRDefault="00340CDA" w:rsidP="00340CDA">
      <w:pPr>
        <w:adjustRightInd/>
        <w:ind w:firstLine="709"/>
        <w:rPr>
          <w:rFonts w:ascii="Times New Roman" w:hAnsi="Times New Roman" w:cs="Times New Roman"/>
          <w:i/>
          <w:sz w:val="28"/>
          <w:szCs w:val="28"/>
          <w:lang w:eastAsia="en-US"/>
        </w:rPr>
      </w:pPr>
      <w:r w:rsidRPr="00CE4F7C">
        <w:rPr>
          <w:rFonts w:ascii="Times New Roman" w:hAnsi="Times New Roman" w:cs="Times New Roman"/>
          <w:i/>
          <w:sz w:val="28"/>
          <w:szCs w:val="28"/>
          <w:lang w:eastAsia="en-US"/>
        </w:rPr>
        <w:t>Конкретноенаполнение модулейможетбыть скорректировано и конкр</w:t>
      </w:r>
      <w:r w:rsidRPr="00CE4F7C">
        <w:rPr>
          <w:rFonts w:ascii="Times New Roman" w:hAnsi="Times New Roman" w:cs="Times New Roman"/>
          <w:i/>
          <w:sz w:val="28"/>
          <w:szCs w:val="28"/>
          <w:lang w:eastAsia="en-US"/>
        </w:rPr>
        <w:t>е</w:t>
      </w:r>
      <w:r w:rsidRPr="00CE4F7C">
        <w:rPr>
          <w:rFonts w:ascii="Times New Roman" w:hAnsi="Times New Roman" w:cs="Times New Roman"/>
          <w:i/>
          <w:sz w:val="28"/>
          <w:szCs w:val="28"/>
          <w:lang w:eastAsia="en-US"/>
        </w:rPr>
        <w:t>тизировано с учетом региональных особенностей.</w:t>
      </w:r>
    </w:p>
    <w:p w:rsidR="00340CDA" w:rsidRPr="00CE4F7C" w:rsidRDefault="00340CDA" w:rsidP="00340CDA">
      <w:pPr>
        <w:adjustRightInd/>
        <w:ind w:firstLine="709"/>
        <w:outlineLvl w:val="1"/>
        <w:rPr>
          <w:rFonts w:ascii="Times New Roman" w:hAnsi="Times New Roman" w:cs="Times New Roman"/>
          <w:b/>
          <w:bCs/>
          <w:i/>
          <w:spacing w:val="-2"/>
          <w:sz w:val="28"/>
          <w:szCs w:val="28"/>
          <w:lang w:eastAsia="en-US"/>
        </w:rPr>
      </w:pPr>
      <w:bookmarkStart w:id="307" w:name="_bookmark1"/>
      <w:bookmarkEnd w:id="307"/>
    </w:p>
    <w:p w:rsidR="00340CDA" w:rsidRPr="001D58EE" w:rsidRDefault="00340CDA" w:rsidP="00340CDA">
      <w:pPr>
        <w:ind w:firstLine="709"/>
        <w:rPr>
          <w:rFonts w:ascii="Times New Roman" w:hAnsi="Times New Roman" w:cs="Times New Roman"/>
          <w:b/>
          <w:sz w:val="28"/>
          <w:szCs w:val="28"/>
        </w:rPr>
      </w:pPr>
      <w:r w:rsidRPr="00340CDA">
        <w:rPr>
          <w:rFonts w:ascii="Times New Roman" w:hAnsi="Times New Roman" w:cs="Times New Roman"/>
          <w:b/>
          <w:sz w:val="28"/>
          <w:szCs w:val="28"/>
        </w:rPr>
        <w:t xml:space="preserve">2) СОДЕРЖАНИЕ УЧЕБНОГО </w:t>
      </w:r>
      <w:r w:rsidR="001D58EE" w:rsidRPr="001D58EE">
        <w:rPr>
          <w:rFonts w:ascii="Times New Roman" w:hAnsi="Times New Roman" w:cs="Times New Roman"/>
          <w:b/>
          <w:sz w:val="28"/>
          <w:szCs w:val="28"/>
        </w:rPr>
        <w:t>ПРЕДМЕТА «ОСНОВЫ БЕЗОПА</w:t>
      </w:r>
      <w:r w:rsidR="001D58EE" w:rsidRPr="001D58EE">
        <w:rPr>
          <w:rFonts w:ascii="Times New Roman" w:hAnsi="Times New Roman" w:cs="Times New Roman"/>
          <w:b/>
          <w:sz w:val="28"/>
          <w:szCs w:val="28"/>
        </w:rPr>
        <w:t>С</w:t>
      </w:r>
      <w:r w:rsidR="001D58EE" w:rsidRPr="001D58EE">
        <w:rPr>
          <w:rFonts w:ascii="Times New Roman" w:hAnsi="Times New Roman" w:cs="Times New Roman"/>
          <w:b/>
          <w:sz w:val="28"/>
          <w:szCs w:val="28"/>
        </w:rPr>
        <w:t>НОСТИ И ЗАЩИТЫ РОДИНЫ»</w:t>
      </w:r>
    </w:p>
    <w:p w:rsidR="00340CDA" w:rsidRPr="00340CDA" w:rsidRDefault="00340CDA" w:rsidP="00340CDA">
      <w:pPr>
        <w:adjustRightInd/>
        <w:ind w:firstLine="709"/>
        <w:outlineLvl w:val="1"/>
        <w:rPr>
          <w:rFonts w:ascii="Times New Roman" w:hAnsi="Times New Roman" w:cs="Times New Roman"/>
          <w:b/>
          <w:bCs/>
          <w:sz w:val="28"/>
          <w:szCs w:val="28"/>
          <w:lang w:eastAsia="en-US"/>
        </w:rPr>
      </w:pPr>
      <w:r w:rsidRPr="00340CDA">
        <w:rPr>
          <w:rFonts w:ascii="Times New Roman" w:hAnsi="Times New Roman" w:cs="Times New Roman"/>
          <w:b/>
          <w:bCs/>
          <w:spacing w:val="-2"/>
          <w:sz w:val="28"/>
          <w:szCs w:val="28"/>
          <w:lang w:eastAsia="en-US"/>
        </w:rPr>
        <w:t>Модуль</w:t>
      </w:r>
      <w:r w:rsidRPr="00340CDA">
        <w:rPr>
          <w:rFonts w:ascii="Times New Roman" w:hAnsi="Times New Roman" w:cs="Times New Roman"/>
          <w:b/>
          <w:bCs/>
          <w:spacing w:val="-10"/>
          <w:sz w:val="28"/>
          <w:szCs w:val="28"/>
          <w:lang w:eastAsia="en-US"/>
        </w:rPr>
        <w:t>№1</w:t>
      </w:r>
      <w:r w:rsidRPr="00340CDA">
        <w:rPr>
          <w:rFonts w:ascii="Times New Roman" w:hAnsi="Times New Roman" w:cs="Times New Roman"/>
          <w:b/>
          <w:bCs/>
          <w:spacing w:val="-2"/>
          <w:sz w:val="28"/>
          <w:szCs w:val="28"/>
          <w:lang w:eastAsia="en-US"/>
        </w:rPr>
        <w:t>«Безопасное</w:t>
      </w:r>
      <w:r w:rsidRPr="00340CDA">
        <w:rPr>
          <w:rFonts w:ascii="Times New Roman" w:hAnsi="Times New Roman" w:cs="Times New Roman"/>
          <w:b/>
          <w:bCs/>
          <w:spacing w:val="-10"/>
          <w:sz w:val="28"/>
          <w:szCs w:val="28"/>
          <w:lang w:eastAsia="en-US"/>
        </w:rPr>
        <w:t>и</w:t>
      </w:r>
      <w:r w:rsidRPr="00340CDA">
        <w:rPr>
          <w:rFonts w:ascii="Times New Roman" w:hAnsi="Times New Roman" w:cs="Times New Roman"/>
          <w:b/>
          <w:bCs/>
          <w:spacing w:val="-2"/>
          <w:sz w:val="28"/>
          <w:szCs w:val="28"/>
          <w:lang w:eastAsia="en-US"/>
        </w:rPr>
        <w:t>устойчивоеразвитиеличности,общества, гос</w:t>
      </w:r>
      <w:r w:rsidRPr="00340CDA">
        <w:rPr>
          <w:rFonts w:ascii="Times New Roman" w:hAnsi="Times New Roman" w:cs="Times New Roman"/>
          <w:b/>
          <w:bCs/>
          <w:spacing w:val="-2"/>
          <w:sz w:val="28"/>
          <w:szCs w:val="28"/>
          <w:lang w:eastAsia="en-US"/>
        </w:rPr>
        <w:t>у</w:t>
      </w:r>
      <w:r w:rsidRPr="00340CDA">
        <w:rPr>
          <w:rFonts w:ascii="Times New Roman" w:hAnsi="Times New Roman" w:cs="Times New Roman"/>
          <w:b/>
          <w:bCs/>
          <w:spacing w:val="-2"/>
          <w:sz w:val="28"/>
          <w:szCs w:val="28"/>
          <w:lang w:eastAsia="en-US"/>
        </w:rPr>
        <w:t>дарства»: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правоваяосноваобеспечениянациональнойбезопасности; принципы обеспечения национальной безопасности;</w:t>
      </w:r>
    </w:p>
    <w:p w:rsidR="00340CDA" w:rsidRPr="00340CDA" w:rsidRDefault="00340CDA" w:rsidP="00340CDA">
      <w:pPr>
        <w:tabs>
          <w:tab w:val="left" w:pos="2406"/>
          <w:tab w:val="left" w:pos="4521"/>
          <w:tab w:val="left" w:pos="6413"/>
          <w:tab w:val="left" w:pos="7197"/>
          <w:tab w:val="left" w:pos="8529"/>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реализациянациональныхприоритетов</w:t>
      </w:r>
      <w:r w:rsidRPr="00340CDA">
        <w:rPr>
          <w:rFonts w:ascii="Times New Roman" w:hAnsi="Times New Roman" w:cs="Times New Roman"/>
          <w:spacing w:val="-4"/>
          <w:sz w:val="28"/>
          <w:szCs w:val="28"/>
          <w:lang w:eastAsia="en-US"/>
        </w:rPr>
        <w:t>как</w:t>
      </w:r>
      <w:r w:rsidRPr="00340CDA">
        <w:rPr>
          <w:rFonts w:ascii="Times New Roman" w:hAnsi="Times New Roman" w:cs="Times New Roman"/>
          <w:spacing w:val="-2"/>
          <w:sz w:val="28"/>
          <w:szCs w:val="28"/>
          <w:lang w:eastAsia="en-US"/>
        </w:rPr>
        <w:t xml:space="preserve">условиеобеспечения </w:t>
      </w:r>
      <w:r w:rsidRPr="00340CDA">
        <w:rPr>
          <w:rFonts w:ascii="Times New Roman" w:hAnsi="Times New Roman" w:cs="Times New Roman"/>
          <w:sz w:val="28"/>
          <w:szCs w:val="28"/>
          <w:lang w:eastAsia="en-US"/>
        </w:rPr>
        <w:t>наци</w:t>
      </w:r>
      <w:r w:rsidRPr="00340CDA">
        <w:rPr>
          <w:rFonts w:ascii="Times New Roman" w:hAnsi="Times New Roman" w:cs="Times New Roman"/>
          <w:sz w:val="28"/>
          <w:szCs w:val="28"/>
          <w:lang w:eastAsia="en-US"/>
        </w:rPr>
        <w:t>о</w:t>
      </w:r>
      <w:r w:rsidRPr="00340CDA">
        <w:rPr>
          <w:rFonts w:ascii="Times New Roman" w:hAnsi="Times New Roman" w:cs="Times New Roman"/>
          <w:sz w:val="28"/>
          <w:szCs w:val="28"/>
          <w:lang w:eastAsia="en-US"/>
        </w:rPr>
        <w:t>нальной безопасности и устойчивого развития Российской Федерации;</w:t>
      </w:r>
    </w:p>
    <w:p w:rsidR="00340CDA" w:rsidRPr="00340CDA" w:rsidRDefault="00340CDA" w:rsidP="00340CDA">
      <w:pPr>
        <w:tabs>
          <w:tab w:val="left" w:pos="2924"/>
          <w:tab w:val="left" w:pos="4456"/>
          <w:tab w:val="left" w:pos="6219"/>
          <w:tab w:val="left" w:pos="6715"/>
          <w:tab w:val="left" w:pos="8191"/>
          <w:tab w:val="left" w:pos="8666"/>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взаимодействиеличности,государства</w:t>
      </w:r>
      <w:r w:rsidRPr="00340CDA">
        <w:rPr>
          <w:rFonts w:ascii="Times New Roman" w:hAnsi="Times New Roman" w:cs="Times New Roman"/>
          <w:spacing w:val="-10"/>
          <w:sz w:val="28"/>
          <w:szCs w:val="28"/>
          <w:lang w:eastAsia="en-US"/>
        </w:rPr>
        <w:t>и</w:t>
      </w:r>
      <w:r w:rsidRPr="00340CDA">
        <w:rPr>
          <w:rFonts w:ascii="Times New Roman" w:hAnsi="Times New Roman" w:cs="Times New Roman"/>
          <w:spacing w:val="-2"/>
          <w:sz w:val="28"/>
          <w:szCs w:val="28"/>
          <w:lang w:eastAsia="en-US"/>
        </w:rPr>
        <w:t>общества</w:t>
      </w:r>
      <w:r w:rsidRPr="00340CDA">
        <w:rPr>
          <w:rFonts w:ascii="Times New Roman" w:hAnsi="Times New Roman" w:cs="Times New Roman"/>
          <w:spacing w:val="-10"/>
          <w:sz w:val="28"/>
          <w:szCs w:val="28"/>
          <w:lang w:eastAsia="en-US"/>
        </w:rPr>
        <w:t>в</w:t>
      </w:r>
      <w:r w:rsidRPr="00340CDA">
        <w:rPr>
          <w:rFonts w:ascii="Times New Roman" w:hAnsi="Times New Roman" w:cs="Times New Roman"/>
          <w:spacing w:val="-2"/>
          <w:sz w:val="28"/>
          <w:szCs w:val="28"/>
          <w:lang w:eastAsia="en-US"/>
        </w:rPr>
        <w:t xml:space="preserve">реализации </w:t>
      </w:r>
      <w:r w:rsidRPr="00340CDA">
        <w:rPr>
          <w:rFonts w:ascii="Times New Roman" w:hAnsi="Times New Roman" w:cs="Times New Roman"/>
          <w:sz w:val="28"/>
          <w:szCs w:val="28"/>
          <w:lang w:eastAsia="en-US"/>
        </w:rPr>
        <w:t>национал</w:t>
      </w:r>
      <w:r w:rsidRPr="00340CDA">
        <w:rPr>
          <w:rFonts w:ascii="Times New Roman" w:hAnsi="Times New Roman" w:cs="Times New Roman"/>
          <w:sz w:val="28"/>
          <w:szCs w:val="28"/>
          <w:lang w:eastAsia="en-US"/>
        </w:rPr>
        <w:t>ь</w:t>
      </w:r>
      <w:r w:rsidRPr="00340CDA">
        <w:rPr>
          <w:rFonts w:ascii="Times New Roman" w:hAnsi="Times New Roman" w:cs="Times New Roman"/>
          <w:sz w:val="28"/>
          <w:szCs w:val="28"/>
          <w:lang w:eastAsia="en-US"/>
        </w:rPr>
        <w:t>ных приоритетов;</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рольправоохранительныхоргановиспециальныхслужбвобеспечении н</w:t>
      </w:r>
      <w:r w:rsidRPr="00340CDA">
        <w:rPr>
          <w:rFonts w:ascii="Times New Roman" w:hAnsi="Times New Roman" w:cs="Times New Roman"/>
          <w:sz w:val="28"/>
          <w:szCs w:val="28"/>
          <w:lang w:eastAsia="en-US"/>
        </w:rPr>
        <w:t>а</w:t>
      </w:r>
      <w:r w:rsidRPr="00340CDA">
        <w:rPr>
          <w:rFonts w:ascii="Times New Roman" w:hAnsi="Times New Roman" w:cs="Times New Roman"/>
          <w:sz w:val="28"/>
          <w:szCs w:val="28"/>
          <w:lang w:eastAsia="en-US"/>
        </w:rPr>
        <w:t>циональной безопасности;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рольличности,обществаигосударствавпредупреждениипротивоправной </w:t>
      </w:r>
      <w:r w:rsidRPr="00340CDA">
        <w:rPr>
          <w:rFonts w:ascii="Times New Roman" w:hAnsi="Times New Roman" w:cs="Times New Roman"/>
          <w:spacing w:val="-2"/>
          <w:sz w:val="28"/>
          <w:szCs w:val="28"/>
          <w:lang w:eastAsia="en-US"/>
        </w:rPr>
        <w:t>деятельности;</w:t>
      </w:r>
    </w:p>
    <w:p w:rsidR="00340CDA" w:rsidRPr="00340CDA" w:rsidRDefault="00340CDA" w:rsidP="00340CDA">
      <w:pPr>
        <w:tabs>
          <w:tab w:val="left" w:pos="1945"/>
          <w:tab w:val="left" w:pos="4313"/>
          <w:tab w:val="left" w:pos="5651"/>
          <w:tab w:val="left" w:pos="8064"/>
          <w:tab w:val="left" w:pos="8610"/>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Единаягосударственнаясистемапредупреждения</w:t>
      </w:r>
      <w:r w:rsidRPr="00340CDA">
        <w:rPr>
          <w:rFonts w:ascii="Times New Roman" w:hAnsi="Times New Roman" w:cs="Times New Roman"/>
          <w:spacing w:val="-10"/>
          <w:sz w:val="28"/>
          <w:szCs w:val="28"/>
          <w:lang w:eastAsia="en-US"/>
        </w:rPr>
        <w:t>и</w:t>
      </w:r>
      <w:r w:rsidRPr="00340CDA">
        <w:rPr>
          <w:rFonts w:ascii="Times New Roman" w:hAnsi="Times New Roman" w:cs="Times New Roman"/>
          <w:spacing w:val="-2"/>
          <w:sz w:val="28"/>
          <w:szCs w:val="28"/>
          <w:lang w:eastAsia="en-US"/>
        </w:rPr>
        <w:t xml:space="preserve">ликвидации </w:t>
      </w:r>
      <w:r w:rsidRPr="00340CDA">
        <w:rPr>
          <w:rFonts w:ascii="Times New Roman" w:hAnsi="Times New Roman" w:cs="Times New Roman"/>
          <w:sz w:val="28"/>
          <w:szCs w:val="28"/>
          <w:lang w:eastAsia="en-US"/>
        </w:rPr>
        <w:t>чрезвыча</w:t>
      </w:r>
      <w:r w:rsidRPr="00340CDA">
        <w:rPr>
          <w:rFonts w:ascii="Times New Roman" w:hAnsi="Times New Roman" w:cs="Times New Roman"/>
          <w:sz w:val="28"/>
          <w:szCs w:val="28"/>
          <w:lang w:eastAsia="en-US"/>
        </w:rPr>
        <w:t>й</w:t>
      </w:r>
      <w:r w:rsidRPr="00340CDA">
        <w:rPr>
          <w:rFonts w:ascii="Times New Roman" w:hAnsi="Times New Roman" w:cs="Times New Roman"/>
          <w:sz w:val="28"/>
          <w:szCs w:val="28"/>
          <w:lang w:eastAsia="en-US"/>
        </w:rPr>
        <w:t>ных ситуаций (РСЧС), структура, режимы функционирования;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территориальный и функциональный принцип организации РСЧС, ее задачи и примеры их решения;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праваиобязанностигражданвобластизащитыотчрезвычайныхситуаций; задачи гражданской обороны;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права и обязанности граждан Российской Федерации в области гражда</w:t>
      </w:r>
      <w:r w:rsidRPr="00340CDA">
        <w:rPr>
          <w:rFonts w:ascii="Times New Roman" w:hAnsi="Times New Roman" w:cs="Times New Roman"/>
          <w:sz w:val="28"/>
          <w:szCs w:val="28"/>
          <w:lang w:eastAsia="en-US"/>
        </w:rPr>
        <w:t>н</w:t>
      </w:r>
      <w:r w:rsidRPr="00340CDA">
        <w:rPr>
          <w:rFonts w:ascii="Times New Roman" w:hAnsi="Times New Roman" w:cs="Times New Roman"/>
          <w:sz w:val="28"/>
          <w:szCs w:val="28"/>
          <w:lang w:eastAsia="en-US"/>
        </w:rPr>
        <w:t xml:space="preserve">ской </w:t>
      </w:r>
      <w:r w:rsidRPr="00340CDA">
        <w:rPr>
          <w:rFonts w:ascii="Times New Roman" w:hAnsi="Times New Roman" w:cs="Times New Roman"/>
          <w:spacing w:val="-2"/>
          <w:sz w:val="28"/>
          <w:szCs w:val="28"/>
          <w:lang w:eastAsia="en-US"/>
        </w:rPr>
        <w:t>обороны;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Россия в современном мире, оборона как обязательное условие мирного социально-экономического развития Российской Федерации и обеспечение ее военной безопасности;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роль Вооруженных Сил Российской Федерации в обеспечении наци</w:t>
      </w:r>
      <w:r w:rsidRPr="00340CDA">
        <w:rPr>
          <w:rFonts w:ascii="Times New Roman" w:hAnsi="Times New Roman" w:cs="Times New Roman"/>
          <w:sz w:val="28"/>
          <w:szCs w:val="28"/>
          <w:lang w:eastAsia="en-US"/>
        </w:rPr>
        <w:t>о</w:t>
      </w:r>
      <w:r w:rsidRPr="00340CDA">
        <w:rPr>
          <w:rFonts w:ascii="Times New Roman" w:hAnsi="Times New Roman" w:cs="Times New Roman"/>
          <w:sz w:val="28"/>
          <w:szCs w:val="28"/>
          <w:lang w:eastAsia="en-US"/>
        </w:rPr>
        <w:t xml:space="preserve">нальной </w:t>
      </w:r>
      <w:r w:rsidRPr="00340CDA">
        <w:rPr>
          <w:rFonts w:ascii="Times New Roman" w:hAnsi="Times New Roman" w:cs="Times New Roman"/>
          <w:spacing w:val="-2"/>
          <w:sz w:val="28"/>
          <w:szCs w:val="28"/>
          <w:lang w:eastAsia="en-US"/>
        </w:rPr>
        <w:t>безопасности.</w:t>
      </w:r>
    </w:p>
    <w:p w:rsidR="00340CDA" w:rsidRPr="00340CDA" w:rsidRDefault="00340CDA" w:rsidP="00340CDA">
      <w:pPr>
        <w:adjustRightInd/>
        <w:ind w:firstLine="709"/>
        <w:outlineLvl w:val="2"/>
        <w:rPr>
          <w:rFonts w:ascii="Times New Roman" w:hAnsi="Times New Roman" w:cs="Times New Roman"/>
          <w:b/>
          <w:bCs/>
          <w:sz w:val="28"/>
          <w:szCs w:val="28"/>
          <w:lang w:eastAsia="en-US"/>
        </w:rPr>
      </w:pPr>
      <w:bookmarkStart w:id="308" w:name="_bookmark3"/>
      <w:bookmarkEnd w:id="308"/>
      <w:r w:rsidRPr="00340CDA">
        <w:rPr>
          <w:rFonts w:ascii="Times New Roman" w:hAnsi="Times New Roman" w:cs="Times New Roman"/>
          <w:b/>
          <w:bCs/>
          <w:sz w:val="28"/>
          <w:szCs w:val="28"/>
          <w:lang w:eastAsia="en-US"/>
        </w:rPr>
        <w:lastRenderedPageBreak/>
        <w:t>Модуль№2 «Основывоенной</w:t>
      </w:r>
      <w:r w:rsidRPr="00340CDA">
        <w:rPr>
          <w:rFonts w:ascii="Times New Roman" w:hAnsi="Times New Roman" w:cs="Times New Roman"/>
          <w:b/>
          <w:bCs/>
          <w:spacing w:val="-2"/>
          <w:sz w:val="28"/>
          <w:szCs w:val="28"/>
          <w:lang w:eastAsia="en-US"/>
        </w:rPr>
        <w:t>подготовки»: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движениестроевымшагом,движениебегом,походнымшагом,движениес изменением скорости движения, повороты в движении, выполнение воинского приветствия на месте и в движении;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основыобщевойскового</w:t>
      </w:r>
      <w:r w:rsidRPr="00340CDA">
        <w:rPr>
          <w:rFonts w:ascii="Times New Roman" w:hAnsi="Times New Roman" w:cs="Times New Roman"/>
          <w:spacing w:val="-4"/>
          <w:sz w:val="28"/>
          <w:szCs w:val="28"/>
          <w:lang w:eastAsia="en-US"/>
        </w:rPr>
        <w:t>боя;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основныепонятияобщевойсковогобоя(бой,удар,огонь,маневр); виды м</w:t>
      </w:r>
      <w:r w:rsidRPr="00340CDA">
        <w:rPr>
          <w:rFonts w:ascii="Times New Roman" w:hAnsi="Times New Roman" w:cs="Times New Roman"/>
          <w:sz w:val="28"/>
          <w:szCs w:val="28"/>
          <w:lang w:eastAsia="en-US"/>
        </w:rPr>
        <w:t>а</w:t>
      </w:r>
      <w:r w:rsidRPr="00340CDA">
        <w:rPr>
          <w:rFonts w:ascii="Times New Roman" w:hAnsi="Times New Roman" w:cs="Times New Roman"/>
          <w:sz w:val="28"/>
          <w:szCs w:val="28"/>
          <w:lang w:eastAsia="en-US"/>
        </w:rPr>
        <w:t>невра;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походный,предбоевойибоевойпорядокдействияподразделений; оборона, ее задачи и принципы;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наступление,задачии</w:t>
      </w:r>
      <w:r w:rsidRPr="00340CDA">
        <w:rPr>
          <w:rFonts w:ascii="Times New Roman" w:hAnsi="Times New Roman" w:cs="Times New Roman"/>
          <w:spacing w:val="-2"/>
          <w:sz w:val="28"/>
          <w:szCs w:val="28"/>
          <w:lang w:eastAsia="en-US"/>
        </w:rPr>
        <w:t>способы;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требованиякурсастрельбпоорганизации,порядкуимерамбезопасности во время стрельб и тренировок;</w:t>
      </w:r>
    </w:p>
    <w:p w:rsidR="00340CDA" w:rsidRPr="00340CDA" w:rsidRDefault="00340CDA" w:rsidP="00340CDA">
      <w:pPr>
        <w:adjustRightInd/>
        <w:ind w:firstLine="709"/>
        <w:rPr>
          <w:rFonts w:ascii="Times New Roman" w:hAnsi="Times New Roman" w:cs="Times New Roman"/>
          <w:spacing w:val="-2"/>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правилабезопасногообращенияс</w:t>
      </w:r>
      <w:r w:rsidRPr="00340CDA">
        <w:rPr>
          <w:rFonts w:ascii="Times New Roman" w:hAnsi="Times New Roman" w:cs="Times New Roman"/>
          <w:spacing w:val="-2"/>
          <w:sz w:val="28"/>
          <w:szCs w:val="28"/>
          <w:lang w:eastAsia="en-US"/>
        </w:rPr>
        <w:t>оружием;</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изучениеусловийвыполненияупражненияначальныхстрельбизстрелкового </w:t>
      </w:r>
      <w:r w:rsidRPr="00340CDA">
        <w:rPr>
          <w:rFonts w:ascii="Times New Roman" w:hAnsi="Times New Roman" w:cs="Times New Roman"/>
          <w:spacing w:val="-2"/>
          <w:sz w:val="28"/>
          <w:szCs w:val="28"/>
          <w:lang w:eastAsia="en-US"/>
        </w:rPr>
        <w:t>оружия;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способыудержанияоружияиправильность</w:t>
      </w:r>
      <w:r w:rsidRPr="00340CDA">
        <w:rPr>
          <w:rFonts w:ascii="Times New Roman" w:hAnsi="Times New Roman" w:cs="Times New Roman"/>
          <w:spacing w:val="-2"/>
          <w:sz w:val="28"/>
          <w:szCs w:val="28"/>
          <w:lang w:eastAsia="en-US"/>
        </w:rPr>
        <w:t>прицеливания;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назначение и тактико-технические характеристики современных видов стрелкового оружия (автомат Калашникова АК-12, пистолет Ярыгина, пистолет </w:t>
      </w:r>
      <w:r w:rsidRPr="00340CDA">
        <w:rPr>
          <w:rFonts w:ascii="Times New Roman" w:hAnsi="Times New Roman" w:cs="Times New Roman"/>
          <w:spacing w:val="-2"/>
          <w:sz w:val="28"/>
          <w:szCs w:val="28"/>
          <w:lang w:eastAsia="en-US"/>
        </w:rPr>
        <w:t>Лебедева);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перспективыитенденцииразвитиясовременногострелковогооружия;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b/>
          <w:sz w:val="28"/>
          <w:szCs w:val="28"/>
          <w:lang w:eastAsia="en-US"/>
        </w:rPr>
        <w:t>-</w:t>
      </w:r>
      <w:r w:rsidRPr="00340CDA">
        <w:rPr>
          <w:rFonts w:ascii="Times New Roman" w:hAnsi="Times New Roman" w:cs="Times New Roman"/>
          <w:sz w:val="28"/>
          <w:szCs w:val="28"/>
          <w:lang w:val="en-US" w:eastAsia="en-US"/>
        </w:rPr>
        <w:t> </w:t>
      </w:r>
      <w:r w:rsidRPr="00340CDA">
        <w:rPr>
          <w:rFonts w:ascii="Times New Roman" w:hAnsi="Times New Roman" w:cs="Times New Roman"/>
          <w:sz w:val="28"/>
          <w:szCs w:val="28"/>
          <w:lang w:eastAsia="en-US"/>
        </w:rPr>
        <w:t>история возникновения и развития робототехнических комплексов;</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виды, предназначение, тактико-технические характеристики и общее устройство беспилотных летательных аппаратов (далее – БПЛА);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конструктивныеособенностиБПЛАквадрокоптерноготипа;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b/>
          <w:sz w:val="28"/>
          <w:szCs w:val="28"/>
          <w:lang w:eastAsia="en-US"/>
        </w:rPr>
        <w:t>-</w:t>
      </w:r>
      <w:r w:rsidRPr="00340CDA">
        <w:rPr>
          <w:rFonts w:ascii="Times New Roman" w:hAnsi="Times New Roman" w:cs="Times New Roman"/>
          <w:sz w:val="28"/>
          <w:szCs w:val="28"/>
          <w:lang w:eastAsia="en-US"/>
        </w:rPr>
        <w:t> история возникновения и развития радиосвязи;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радиосвязь,назначениеиосновные</w:t>
      </w:r>
      <w:r w:rsidRPr="00340CDA">
        <w:rPr>
          <w:rFonts w:ascii="Times New Roman" w:hAnsi="Times New Roman" w:cs="Times New Roman"/>
          <w:spacing w:val="-2"/>
          <w:sz w:val="28"/>
          <w:szCs w:val="28"/>
          <w:lang w:eastAsia="en-US"/>
        </w:rPr>
        <w:t>требования;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предназначение,общееустройствоитактико-техническиехарактеристики переносных радиостанций;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местностькакэлементбоевой</w:t>
      </w:r>
      <w:r w:rsidRPr="00340CDA">
        <w:rPr>
          <w:rFonts w:ascii="Times New Roman" w:hAnsi="Times New Roman" w:cs="Times New Roman"/>
          <w:spacing w:val="-2"/>
          <w:sz w:val="28"/>
          <w:szCs w:val="28"/>
          <w:lang w:eastAsia="en-US"/>
        </w:rPr>
        <w:t>обстановки;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тактическиесвойстваместности,основныеееразновидностиивлияние на боевые действия войск, сезонные изменения тактических свойств местности;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шанцевыйинструмент,егоназначение,применениеисбережение; порядок оборудования позиции отделения;</w:t>
      </w:r>
    </w:p>
    <w:p w:rsidR="00340CDA" w:rsidRPr="00340CDA" w:rsidRDefault="00340CDA" w:rsidP="00340CDA">
      <w:pPr>
        <w:tabs>
          <w:tab w:val="left" w:pos="2931"/>
          <w:tab w:val="left" w:pos="5909"/>
          <w:tab w:val="left" w:pos="7060"/>
          <w:tab w:val="left" w:pos="8966"/>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назначение, размеры и последовательность оборудования окопа для стрелка; понятиеоружия массовогопоражения, </w:t>
      </w:r>
      <w:r w:rsidRPr="00340CDA">
        <w:rPr>
          <w:rFonts w:ascii="Times New Roman" w:hAnsi="Times New Roman" w:cs="Times New Roman"/>
          <w:spacing w:val="-2"/>
          <w:sz w:val="28"/>
          <w:szCs w:val="28"/>
          <w:lang w:eastAsia="en-US"/>
        </w:rPr>
        <w:t>история</w:t>
      </w:r>
      <w:r w:rsidRPr="00340CDA">
        <w:rPr>
          <w:rFonts w:ascii="Times New Roman" w:hAnsi="Times New Roman" w:cs="Times New Roman"/>
          <w:sz w:val="28"/>
          <w:szCs w:val="28"/>
          <w:lang w:eastAsia="en-US"/>
        </w:rPr>
        <w:t xml:space="preserve"> егоразвития, </w:t>
      </w:r>
      <w:r w:rsidRPr="00340CDA">
        <w:rPr>
          <w:rFonts w:ascii="Times New Roman" w:hAnsi="Times New Roman" w:cs="Times New Roman"/>
          <w:spacing w:val="-2"/>
          <w:sz w:val="28"/>
          <w:szCs w:val="28"/>
          <w:lang w:eastAsia="en-US"/>
        </w:rPr>
        <w:t>примеры</w:t>
      </w:r>
      <w:r w:rsidRPr="00340CDA">
        <w:rPr>
          <w:rFonts w:ascii="Times New Roman" w:hAnsi="Times New Roman" w:cs="Times New Roman"/>
          <w:sz w:val="28"/>
          <w:szCs w:val="28"/>
          <w:lang w:eastAsia="en-US"/>
        </w:rPr>
        <w:t xml:space="preserve"> применения, его роль в современном бою; поражающиефакторыядерныхвзр</w:t>
      </w:r>
      <w:r w:rsidRPr="00340CDA">
        <w:rPr>
          <w:rFonts w:ascii="Times New Roman" w:hAnsi="Times New Roman" w:cs="Times New Roman"/>
          <w:sz w:val="28"/>
          <w:szCs w:val="28"/>
          <w:lang w:eastAsia="en-US"/>
        </w:rPr>
        <w:t>ы</w:t>
      </w:r>
      <w:r w:rsidRPr="00340CDA">
        <w:rPr>
          <w:rFonts w:ascii="Times New Roman" w:hAnsi="Times New Roman" w:cs="Times New Roman"/>
          <w:sz w:val="28"/>
          <w:szCs w:val="28"/>
          <w:lang w:eastAsia="en-US"/>
        </w:rPr>
        <w:t>вов;</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отравляющиевещества,ихназначениеи</w:t>
      </w:r>
      <w:r w:rsidRPr="00340CDA">
        <w:rPr>
          <w:rFonts w:ascii="Times New Roman" w:hAnsi="Times New Roman" w:cs="Times New Roman"/>
          <w:spacing w:val="-2"/>
          <w:sz w:val="28"/>
          <w:szCs w:val="28"/>
          <w:lang w:eastAsia="en-US"/>
        </w:rPr>
        <w:t>классификация;</w:t>
      </w:r>
    </w:p>
    <w:p w:rsidR="00340CDA" w:rsidRPr="00340CDA" w:rsidRDefault="00340CDA" w:rsidP="00340CDA">
      <w:pPr>
        <w:tabs>
          <w:tab w:val="left" w:pos="2004"/>
          <w:tab w:val="left" w:pos="3391"/>
          <w:tab w:val="left" w:pos="5117"/>
          <w:tab w:val="left" w:pos="7946"/>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внешниепризнакиприменениябактериологического(биологического) оружия;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зажигательноеоружиеиспособызащитыот</w:t>
      </w:r>
      <w:r w:rsidRPr="00340CDA">
        <w:rPr>
          <w:rFonts w:ascii="Times New Roman" w:hAnsi="Times New Roman" w:cs="Times New Roman"/>
          <w:spacing w:val="-2"/>
          <w:sz w:val="28"/>
          <w:szCs w:val="28"/>
          <w:lang w:eastAsia="en-US"/>
        </w:rPr>
        <w:t>него;</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составиназначениештатныхиподручныхсредствпервойпомощи; виды боевых ранений и опасность их получения;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lastRenderedPageBreak/>
        <w:t>- </w:t>
      </w:r>
      <w:r w:rsidRPr="00340CDA">
        <w:rPr>
          <w:rFonts w:ascii="Times New Roman" w:hAnsi="Times New Roman" w:cs="Times New Roman"/>
          <w:sz w:val="28"/>
          <w:szCs w:val="28"/>
          <w:lang w:eastAsia="en-US"/>
        </w:rPr>
        <w:t>алгоритмоказанияпервойпомощиприразличныхсостояниях; условные зоны оказания первой помощи;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характеристикаособенностей«красной»,«желтой»и«зеленой»</w:t>
      </w:r>
      <w:r w:rsidRPr="00340CDA">
        <w:rPr>
          <w:rFonts w:ascii="Times New Roman" w:hAnsi="Times New Roman" w:cs="Times New Roman"/>
          <w:spacing w:val="-4"/>
          <w:sz w:val="28"/>
          <w:szCs w:val="28"/>
          <w:lang w:eastAsia="en-US"/>
        </w:rPr>
        <w:t>зон;</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объеммероприятийпервойпомощив«красной»,«желтой»и«зеленой»зонах;</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b/>
          <w:sz w:val="28"/>
          <w:szCs w:val="28"/>
          <w:lang w:eastAsia="en-US"/>
        </w:rPr>
        <w:t>-</w:t>
      </w:r>
      <w:r w:rsidRPr="00340CDA">
        <w:rPr>
          <w:rFonts w:ascii="Times New Roman" w:hAnsi="Times New Roman" w:cs="Times New Roman"/>
          <w:sz w:val="28"/>
          <w:szCs w:val="28"/>
          <w:lang w:val="en-US" w:eastAsia="en-US"/>
        </w:rPr>
        <w:t> </w:t>
      </w:r>
      <w:r w:rsidRPr="00340CDA">
        <w:rPr>
          <w:rFonts w:ascii="Times New Roman" w:hAnsi="Times New Roman" w:cs="Times New Roman"/>
          <w:sz w:val="28"/>
          <w:szCs w:val="28"/>
          <w:lang w:eastAsia="en-US"/>
        </w:rPr>
        <w:t>порядоквыполнениямероприятийпервойпомощив«красной»,</w:t>
      </w:r>
      <w:r w:rsidRPr="00340CDA">
        <w:rPr>
          <w:rFonts w:ascii="Times New Roman" w:hAnsi="Times New Roman" w:cs="Times New Roman"/>
          <w:spacing w:val="-2"/>
          <w:sz w:val="28"/>
          <w:szCs w:val="28"/>
          <w:lang w:eastAsia="en-US"/>
        </w:rPr>
        <w:t>«желтой»</w:t>
      </w:r>
      <w:r w:rsidRPr="00340CDA">
        <w:rPr>
          <w:rFonts w:ascii="Times New Roman" w:hAnsi="Times New Roman" w:cs="Times New Roman"/>
          <w:sz w:val="28"/>
          <w:szCs w:val="28"/>
          <w:lang w:eastAsia="en-US"/>
        </w:rPr>
        <w:t xml:space="preserve"> и«зеленой»</w:t>
      </w:r>
      <w:r w:rsidRPr="00340CDA">
        <w:rPr>
          <w:rFonts w:ascii="Times New Roman" w:hAnsi="Times New Roman" w:cs="Times New Roman"/>
          <w:spacing w:val="-2"/>
          <w:sz w:val="28"/>
          <w:szCs w:val="28"/>
          <w:lang w:eastAsia="en-US"/>
        </w:rPr>
        <w:t>зонах;</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особенностипрохожденияслужбыпопризыву,освоениевоенно-учетных</w:t>
      </w:r>
      <w:r w:rsidRPr="00340CDA">
        <w:rPr>
          <w:rFonts w:ascii="Times New Roman" w:hAnsi="Times New Roman" w:cs="Times New Roman"/>
          <w:spacing w:val="-2"/>
          <w:sz w:val="28"/>
          <w:szCs w:val="28"/>
          <w:lang w:eastAsia="en-US"/>
        </w:rPr>
        <w:t>специальностей;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особенностипрохожденияслужбыпо</w:t>
      </w:r>
      <w:r w:rsidRPr="00340CDA">
        <w:rPr>
          <w:rFonts w:ascii="Times New Roman" w:hAnsi="Times New Roman" w:cs="Times New Roman"/>
          <w:spacing w:val="-2"/>
          <w:sz w:val="28"/>
          <w:szCs w:val="28"/>
          <w:lang w:eastAsia="en-US"/>
        </w:rPr>
        <w:t>контракту;</w:t>
      </w:r>
    </w:p>
    <w:p w:rsidR="00340CDA" w:rsidRPr="00340CDA" w:rsidRDefault="00340CDA" w:rsidP="00340CDA">
      <w:pPr>
        <w:tabs>
          <w:tab w:val="left" w:pos="2435"/>
          <w:tab w:val="left" w:pos="4082"/>
          <w:tab w:val="left" w:pos="5794"/>
          <w:tab w:val="left" w:pos="6888"/>
          <w:tab w:val="left" w:pos="7578"/>
          <w:tab w:val="left" w:pos="9542"/>
        </w:tabs>
        <w:adjustRightInd/>
        <w:ind w:firstLine="709"/>
        <w:rPr>
          <w:rFonts w:ascii="Times New Roman" w:hAnsi="Times New Roman" w:cs="Times New Roman"/>
          <w:spacing w:val="-2"/>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организацияподготовкиофицерскихкадров</w:t>
      </w:r>
      <w:r w:rsidRPr="00340CDA">
        <w:rPr>
          <w:rFonts w:ascii="Times New Roman" w:hAnsi="Times New Roman" w:cs="Times New Roman"/>
          <w:spacing w:val="-4"/>
          <w:sz w:val="28"/>
          <w:szCs w:val="28"/>
          <w:lang w:eastAsia="en-US"/>
        </w:rPr>
        <w:t>для</w:t>
      </w:r>
      <w:r w:rsidRPr="00340CDA">
        <w:rPr>
          <w:rFonts w:ascii="Times New Roman" w:hAnsi="Times New Roman" w:cs="Times New Roman"/>
          <w:spacing w:val="-2"/>
          <w:sz w:val="28"/>
          <w:szCs w:val="28"/>
          <w:lang w:eastAsia="en-US"/>
        </w:rPr>
        <w:t>Вооруженных</w:t>
      </w:r>
      <w:r w:rsidRPr="00340CDA">
        <w:rPr>
          <w:rFonts w:ascii="Times New Roman" w:hAnsi="Times New Roman" w:cs="Times New Roman"/>
          <w:spacing w:val="-4"/>
          <w:sz w:val="28"/>
          <w:szCs w:val="28"/>
          <w:lang w:eastAsia="en-US"/>
        </w:rPr>
        <w:t xml:space="preserve">Сил </w:t>
      </w:r>
      <w:r w:rsidRPr="00340CDA">
        <w:rPr>
          <w:rFonts w:ascii="Times New Roman" w:hAnsi="Times New Roman" w:cs="Times New Roman"/>
          <w:sz w:val="28"/>
          <w:szCs w:val="28"/>
          <w:lang w:eastAsia="en-US"/>
        </w:rPr>
        <w:t>Росси</w:t>
      </w:r>
      <w:r w:rsidRPr="00340CDA">
        <w:rPr>
          <w:rFonts w:ascii="Times New Roman" w:hAnsi="Times New Roman" w:cs="Times New Roman"/>
          <w:sz w:val="28"/>
          <w:szCs w:val="28"/>
          <w:lang w:eastAsia="en-US"/>
        </w:rPr>
        <w:t>й</w:t>
      </w:r>
      <w:r w:rsidRPr="00340CDA">
        <w:rPr>
          <w:rFonts w:ascii="Times New Roman" w:hAnsi="Times New Roman" w:cs="Times New Roman"/>
          <w:sz w:val="28"/>
          <w:szCs w:val="28"/>
          <w:lang w:eastAsia="en-US"/>
        </w:rPr>
        <w:t>скойФедерации,МинистерствавнутреннихделРоссийской</w:t>
      </w:r>
      <w:r w:rsidRPr="00340CDA">
        <w:rPr>
          <w:rFonts w:ascii="Times New Roman" w:hAnsi="Times New Roman" w:cs="Times New Roman"/>
          <w:spacing w:val="-2"/>
          <w:sz w:val="28"/>
          <w:szCs w:val="28"/>
          <w:lang w:eastAsia="en-US"/>
        </w:rPr>
        <w:t xml:space="preserve">Федерации, </w:t>
      </w:r>
      <w:r w:rsidRPr="00340CDA">
        <w:rPr>
          <w:rFonts w:ascii="Times New Roman" w:hAnsi="Times New Roman" w:cs="Times New Roman"/>
          <w:sz w:val="28"/>
          <w:szCs w:val="28"/>
          <w:lang w:eastAsia="en-US"/>
        </w:rPr>
        <w:t>Федерал</w:t>
      </w:r>
      <w:r w:rsidRPr="00340CDA">
        <w:rPr>
          <w:rFonts w:ascii="Times New Roman" w:hAnsi="Times New Roman" w:cs="Times New Roman"/>
          <w:sz w:val="28"/>
          <w:szCs w:val="28"/>
          <w:lang w:eastAsia="en-US"/>
        </w:rPr>
        <w:t>ь</w:t>
      </w:r>
      <w:r w:rsidRPr="00340CDA">
        <w:rPr>
          <w:rFonts w:ascii="Times New Roman" w:hAnsi="Times New Roman" w:cs="Times New Roman"/>
          <w:sz w:val="28"/>
          <w:szCs w:val="28"/>
          <w:lang w:eastAsia="en-US"/>
        </w:rPr>
        <w:t>ной службы безопасности Российской Федерации, Министерства РоссийскойФедерацииподеламгражданскойобороны,чрезвычайнымситуациям и ликвидации последствий стихийных бедствий;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военно-учебныезаведенияивоенно-учебные</w:t>
      </w:r>
      <w:r w:rsidRPr="00340CDA">
        <w:rPr>
          <w:rFonts w:ascii="Times New Roman" w:hAnsi="Times New Roman" w:cs="Times New Roman"/>
          <w:spacing w:val="-2"/>
          <w:sz w:val="28"/>
          <w:szCs w:val="28"/>
          <w:lang w:eastAsia="en-US"/>
        </w:rPr>
        <w:t>центры.</w:t>
      </w:r>
    </w:p>
    <w:p w:rsidR="00340CDA" w:rsidRPr="00340CDA" w:rsidRDefault="00340CDA" w:rsidP="00340CDA">
      <w:pPr>
        <w:adjustRightInd/>
        <w:ind w:firstLine="709"/>
        <w:outlineLvl w:val="2"/>
        <w:rPr>
          <w:rFonts w:ascii="Times New Roman" w:hAnsi="Times New Roman" w:cs="Times New Roman"/>
          <w:b/>
          <w:bCs/>
          <w:sz w:val="28"/>
          <w:szCs w:val="28"/>
          <w:lang w:eastAsia="en-US"/>
        </w:rPr>
      </w:pPr>
      <w:bookmarkStart w:id="309" w:name="_bookmark4"/>
      <w:bookmarkEnd w:id="309"/>
      <w:r w:rsidRPr="00340CDA">
        <w:rPr>
          <w:rFonts w:ascii="Times New Roman" w:hAnsi="Times New Roman" w:cs="Times New Roman"/>
          <w:b/>
          <w:bCs/>
          <w:sz w:val="28"/>
          <w:szCs w:val="28"/>
          <w:lang w:eastAsia="en-US"/>
        </w:rPr>
        <w:t xml:space="preserve">Модуль№3«Культурабезопасностижизнедеятельностивсовременном </w:t>
      </w:r>
      <w:r w:rsidRPr="00340CDA">
        <w:rPr>
          <w:rFonts w:ascii="Times New Roman" w:hAnsi="Times New Roman" w:cs="Times New Roman"/>
          <w:b/>
          <w:bCs/>
          <w:spacing w:val="-2"/>
          <w:sz w:val="28"/>
          <w:szCs w:val="28"/>
          <w:lang w:eastAsia="en-US"/>
        </w:rPr>
        <w:t>обществе»: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понятие «культура безопасности», его значение в жизни человека, о</w:t>
      </w:r>
      <w:r w:rsidRPr="00340CDA">
        <w:rPr>
          <w:rFonts w:ascii="Times New Roman" w:hAnsi="Times New Roman" w:cs="Times New Roman"/>
          <w:sz w:val="28"/>
          <w:szCs w:val="28"/>
          <w:lang w:eastAsia="en-US"/>
        </w:rPr>
        <w:t>б</w:t>
      </w:r>
      <w:r w:rsidRPr="00340CDA">
        <w:rPr>
          <w:rFonts w:ascii="Times New Roman" w:hAnsi="Times New Roman" w:cs="Times New Roman"/>
          <w:sz w:val="28"/>
          <w:szCs w:val="28"/>
          <w:lang w:eastAsia="en-US"/>
        </w:rPr>
        <w:t xml:space="preserve">щества, </w:t>
      </w:r>
      <w:r w:rsidRPr="00340CDA">
        <w:rPr>
          <w:rFonts w:ascii="Times New Roman" w:hAnsi="Times New Roman" w:cs="Times New Roman"/>
          <w:spacing w:val="-2"/>
          <w:sz w:val="28"/>
          <w:szCs w:val="28"/>
          <w:lang w:eastAsia="en-US"/>
        </w:rPr>
        <w:t>государства;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соотношение понятий «опасность», «безопасность», «риск» (угроза); с</w:t>
      </w:r>
      <w:r w:rsidRPr="00340CDA">
        <w:rPr>
          <w:rFonts w:ascii="Times New Roman" w:hAnsi="Times New Roman" w:cs="Times New Roman"/>
          <w:sz w:val="28"/>
          <w:szCs w:val="28"/>
          <w:lang w:eastAsia="en-US"/>
        </w:rPr>
        <w:t>о</w:t>
      </w:r>
      <w:r w:rsidRPr="00340CDA">
        <w:rPr>
          <w:rFonts w:ascii="Times New Roman" w:hAnsi="Times New Roman" w:cs="Times New Roman"/>
          <w:sz w:val="28"/>
          <w:szCs w:val="28"/>
          <w:lang w:eastAsia="en-US"/>
        </w:rPr>
        <w:t>отношениепонятий«опаснаяситуация»,«чрезвычайнаяситуация»; общие при</w:t>
      </w:r>
      <w:r w:rsidRPr="00340CDA">
        <w:rPr>
          <w:rFonts w:ascii="Times New Roman" w:hAnsi="Times New Roman" w:cs="Times New Roman"/>
          <w:sz w:val="28"/>
          <w:szCs w:val="28"/>
          <w:lang w:eastAsia="en-US"/>
        </w:rPr>
        <w:t>н</w:t>
      </w:r>
      <w:r w:rsidRPr="00340CDA">
        <w:rPr>
          <w:rFonts w:ascii="Times New Roman" w:hAnsi="Times New Roman" w:cs="Times New Roman"/>
          <w:sz w:val="28"/>
          <w:szCs w:val="28"/>
          <w:lang w:eastAsia="en-US"/>
        </w:rPr>
        <w:t>ципы (правила) безопасного поведения;</w:t>
      </w:r>
    </w:p>
    <w:p w:rsidR="00340CDA" w:rsidRPr="00340CDA" w:rsidRDefault="00340CDA" w:rsidP="00340CDA">
      <w:pPr>
        <w:tabs>
          <w:tab w:val="left" w:pos="3197"/>
          <w:tab w:val="left" w:pos="4937"/>
          <w:tab w:val="left" w:pos="9084"/>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индивидуальный,групповой,общественно-государственный</w:t>
      </w:r>
      <w:r w:rsidRPr="00340CDA">
        <w:rPr>
          <w:rFonts w:ascii="Times New Roman" w:hAnsi="Times New Roman" w:cs="Times New Roman"/>
          <w:spacing w:val="-4"/>
          <w:sz w:val="28"/>
          <w:szCs w:val="28"/>
          <w:lang w:eastAsia="en-US"/>
        </w:rPr>
        <w:t xml:space="preserve">уровень </w:t>
      </w:r>
      <w:r w:rsidRPr="00340CDA">
        <w:rPr>
          <w:rFonts w:ascii="Times New Roman" w:hAnsi="Times New Roman" w:cs="Times New Roman"/>
          <w:sz w:val="28"/>
          <w:szCs w:val="28"/>
          <w:lang w:eastAsia="en-US"/>
        </w:rPr>
        <w:t>р</w:t>
      </w:r>
      <w:r w:rsidRPr="00340CDA">
        <w:rPr>
          <w:rFonts w:ascii="Times New Roman" w:hAnsi="Times New Roman" w:cs="Times New Roman"/>
          <w:sz w:val="28"/>
          <w:szCs w:val="28"/>
          <w:lang w:eastAsia="en-US"/>
        </w:rPr>
        <w:t>е</w:t>
      </w:r>
      <w:r w:rsidRPr="00340CDA">
        <w:rPr>
          <w:rFonts w:ascii="Times New Roman" w:hAnsi="Times New Roman" w:cs="Times New Roman"/>
          <w:sz w:val="28"/>
          <w:szCs w:val="28"/>
          <w:lang w:eastAsia="en-US"/>
        </w:rPr>
        <w:t>шения задачи обеспечения безопасности;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понятия «виктимность», «виктимное поведение», «безопасное повед</w:t>
      </w:r>
      <w:r w:rsidRPr="00340CDA">
        <w:rPr>
          <w:rFonts w:ascii="Times New Roman" w:hAnsi="Times New Roman" w:cs="Times New Roman"/>
          <w:sz w:val="28"/>
          <w:szCs w:val="28"/>
          <w:lang w:eastAsia="en-US"/>
        </w:rPr>
        <w:t>е</w:t>
      </w:r>
      <w:r w:rsidRPr="00340CDA">
        <w:rPr>
          <w:rFonts w:ascii="Times New Roman" w:hAnsi="Times New Roman" w:cs="Times New Roman"/>
          <w:sz w:val="28"/>
          <w:szCs w:val="28"/>
          <w:lang w:eastAsia="en-US"/>
        </w:rPr>
        <w:t>ние»;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w:t>
      </w:r>
      <w:r w:rsidRPr="00340CDA">
        <w:rPr>
          <w:rFonts w:ascii="Times New Roman" w:hAnsi="Times New Roman" w:cs="Times New Roman"/>
          <w:sz w:val="28"/>
          <w:szCs w:val="28"/>
          <w:lang w:val="en-US" w:eastAsia="en-US"/>
        </w:rPr>
        <w:t> </w:t>
      </w:r>
      <w:r w:rsidRPr="00340CDA">
        <w:rPr>
          <w:rFonts w:ascii="Times New Roman" w:hAnsi="Times New Roman" w:cs="Times New Roman"/>
          <w:sz w:val="28"/>
          <w:szCs w:val="28"/>
          <w:lang w:eastAsia="en-US"/>
        </w:rPr>
        <w:t>влияниедействийипоступковчеловеканаегобезопасностьиблагополучие; действия, позволяющие предвидеть опасность;</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действия, позволяющие избежать опасности; действиявопаснойичре</w:t>
      </w:r>
      <w:r w:rsidRPr="00340CDA">
        <w:rPr>
          <w:rFonts w:ascii="Times New Roman" w:hAnsi="Times New Roman" w:cs="Times New Roman"/>
          <w:sz w:val="28"/>
          <w:szCs w:val="28"/>
          <w:lang w:eastAsia="en-US"/>
        </w:rPr>
        <w:t>з</w:t>
      </w:r>
      <w:r w:rsidRPr="00340CDA">
        <w:rPr>
          <w:rFonts w:ascii="Times New Roman" w:hAnsi="Times New Roman" w:cs="Times New Roman"/>
          <w:sz w:val="28"/>
          <w:szCs w:val="28"/>
          <w:lang w:eastAsia="en-US"/>
        </w:rPr>
        <w:t>вычайнойситуациях;</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риск-ориентированноемышлениекакосноваобеспечения</w:t>
      </w:r>
      <w:r w:rsidRPr="00340CDA">
        <w:rPr>
          <w:rFonts w:ascii="Times New Roman" w:hAnsi="Times New Roman" w:cs="Times New Roman"/>
          <w:spacing w:val="-2"/>
          <w:sz w:val="28"/>
          <w:szCs w:val="28"/>
          <w:lang w:eastAsia="en-US"/>
        </w:rPr>
        <w:t>безопасности;</w:t>
      </w:r>
    </w:p>
    <w:p w:rsidR="00340CDA" w:rsidRPr="00340CDA" w:rsidRDefault="00340CDA" w:rsidP="00340CDA">
      <w:pPr>
        <w:tabs>
          <w:tab w:val="left" w:pos="3709"/>
          <w:tab w:val="left" w:pos="4802"/>
          <w:tab w:val="left" w:pos="5183"/>
          <w:tab w:val="left" w:pos="7003"/>
          <w:tab w:val="left" w:pos="8838"/>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риск-ориентированныйподход</w:t>
      </w:r>
      <w:r w:rsidRPr="00340CDA">
        <w:rPr>
          <w:rFonts w:ascii="Times New Roman" w:hAnsi="Times New Roman" w:cs="Times New Roman"/>
          <w:spacing w:val="-10"/>
          <w:sz w:val="28"/>
          <w:szCs w:val="28"/>
          <w:lang w:eastAsia="en-US"/>
        </w:rPr>
        <w:t>к</w:t>
      </w:r>
      <w:r w:rsidRPr="00340CDA">
        <w:rPr>
          <w:rFonts w:ascii="Times New Roman" w:hAnsi="Times New Roman" w:cs="Times New Roman"/>
          <w:spacing w:val="-2"/>
          <w:sz w:val="28"/>
          <w:szCs w:val="28"/>
          <w:lang w:eastAsia="en-US"/>
        </w:rPr>
        <w:t xml:space="preserve">обеспечениюбезопасностиличности, </w:t>
      </w:r>
      <w:r w:rsidRPr="00340CDA">
        <w:rPr>
          <w:rFonts w:ascii="Times New Roman" w:hAnsi="Times New Roman" w:cs="Times New Roman"/>
          <w:sz w:val="28"/>
          <w:szCs w:val="28"/>
          <w:lang w:eastAsia="en-US"/>
        </w:rPr>
        <w:t>о</w:t>
      </w:r>
      <w:r w:rsidRPr="00340CDA">
        <w:rPr>
          <w:rFonts w:ascii="Times New Roman" w:hAnsi="Times New Roman" w:cs="Times New Roman"/>
          <w:sz w:val="28"/>
          <w:szCs w:val="28"/>
          <w:lang w:eastAsia="en-US"/>
        </w:rPr>
        <w:t>б</w:t>
      </w:r>
      <w:r w:rsidRPr="00340CDA">
        <w:rPr>
          <w:rFonts w:ascii="Times New Roman" w:hAnsi="Times New Roman" w:cs="Times New Roman"/>
          <w:sz w:val="28"/>
          <w:szCs w:val="28"/>
          <w:lang w:eastAsia="en-US"/>
        </w:rPr>
        <w:t>щества, государства.</w:t>
      </w:r>
    </w:p>
    <w:p w:rsidR="00340CDA" w:rsidRPr="00340CDA" w:rsidRDefault="00340CDA" w:rsidP="00340CDA">
      <w:pPr>
        <w:adjustRightInd/>
        <w:ind w:firstLine="709"/>
        <w:outlineLvl w:val="2"/>
        <w:rPr>
          <w:rFonts w:ascii="Times New Roman" w:hAnsi="Times New Roman" w:cs="Times New Roman"/>
          <w:b/>
          <w:bCs/>
          <w:sz w:val="28"/>
          <w:szCs w:val="28"/>
          <w:lang w:eastAsia="en-US"/>
        </w:rPr>
      </w:pPr>
      <w:bookmarkStart w:id="310" w:name="_bookmark5"/>
      <w:bookmarkEnd w:id="310"/>
      <w:r w:rsidRPr="00340CDA">
        <w:rPr>
          <w:rFonts w:ascii="Times New Roman" w:hAnsi="Times New Roman" w:cs="Times New Roman"/>
          <w:b/>
          <w:bCs/>
          <w:sz w:val="28"/>
          <w:szCs w:val="28"/>
          <w:lang w:eastAsia="en-US"/>
        </w:rPr>
        <w:t>Модуль№4«Безопасностьв</w:t>
      </w:r>
      <w:r w:rsidRPr="00340CDA">
        <w:rPr>
          <w:rFonts w:ascii="Times New Roman" w:hAnsi="Times New Roman" w:cs="Times New Roman"/>
          <w:b/>
          <w:bCs/>
          <w:spacing w:val="-2"/>
          <w:sz w:val="28"/>
          <w:szCs w:val="28"/>
          <w:lang w:eastAsia="en-US"/>
        </w:rPr>
        <w:t>быту»:</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источникиопасностивбыту,ихклассификация; общие правила безопасн</w:t>
      </w:r>
      <w:r w:rsidRPr="00340CDA">
        <w:rPr>
          <w:rFonts w:ascii="Times New Roman" w:hAnsi="Times New Roman" w:cs="Times New Roman"/>
          <w:sz w:val="28"/>
          <w:szCs w:val="28"/>
          <w:lang w:eastAsia="en-US"/>
        </w:rPr>
        <w:t>о</w:t>
      </w:r>
      <w:r w:rsidRPr="00340CDA">
        <w:rPr>
          <w:rFonts w:ascii="Times New Roman" w:hAnsi="Times New Roman" w:cs="Times New Roman"/>
          <w:sz w:val="28"/>
          <w:szCs w:val="28"/>
          <w:lang w:eastAsia="en-US"/>
        </w:rPr>
        <w:t>го поведения;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защитаправ</w:t>
      </w:r>
      <w:r w:rsidRPr="00340CDA">
        <w:rPr>
          <w:rFonts w:ascii="Times New Roman" w:hAnsi="Times New Roman" w:cs="Times New Roman"/>
          <w:spacing w:val="-2"/>
          <w:sz w:val="28"/>
          <w:szCs w:val="28"/>
          <w:lang w:eastAsia="en-US"/>
        </w:rPr>
        <w:t>потребителя;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правила безопасного поведения при осуществлении покупок в Интерн</w:t>
      </w:r>
      <w:r w:rsidRPr="00340CDA">
        <w:rPr>
          <w:rFonts w:ascii="Times New Roman" w:hAnsi="Times New Roman" w:cs="Times New Roman"/>
          <w:sz w:val="28"/>
          <w:szCs w:val="28"/>
          <w:lang w:eastAsia="en-US"/>
        </w:rPr>
        <w:t>е</w:t>
      </w:r>
      <w:r w:rsidRPr="00340CDA">
        <w:rPr>
          <w:rFonts w:ascii="Times New Roman" w:hAnsi="Times New Roman" w:cs="Times New Roman"/>
          <w:sz w:val="28"/>
          <w:szCs w:val="28"/>
          <w:lang w:eastAsia="en-US"/>
        </w:rPr>
        <w:t>те; причиныипрофилактикабытовыхотравлений,перваяпомощь,порядок дейс</w:t>
      </w:r>
      <w:r w:rsidRPr="00340CDA">
        <w:rPr>
          <w:rFonts w:ascii="Times New Roman" w:hAnsi="Times New Roman" w:cs="Times New Roman"/>
          <w:sz w:val="28"/>
          <w:szCs w:val="28"/>
          <w:lang w:eastAsia="en-US"/>
        </w:rPr>
        <w:t>т</w:t>
      </w:r>
      <w:r w:rsidRPr="00340CDA">
        <w:rPr>
          <w:rFonts w:ascii="Times New Roman" w:hAnsi="Times New Roman" w:cs="Times New Roman"/>
          <w:sz w:val="28"/>
          <w:szCs w:val="28"/>
          <w:lang w:eastAsia="en-US"/>
        </w:rPr>
        <w:t>вий в экстренных случаях; предупреждениебытовыхтравм;</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правила безопасного поведения в ситуациях, связанных с опасностью получить травму (спортивные занятия, использование различных инструме</w:t>
      </w:r>
      <w:r w:rsidRPr="00340CDA">
        <w:rPr>
          <w:rFonts w:ascii="Times New Roman" w:hAnsi="Times New Roman" w:cs="Times New Roman"/>
          <w:sz w:val="28"/>
          <w:szCs w:val="28"/>
          <w:lang w:eastAsia="en-US"/>
        </w:rPr>
        <w:t>н</w:t>
      </w:r>
      <w:r w:rsidRPr="00340CDA">
        <w:rPr>
          <w:rFonts w:ascii="Times New Roman" w:hAnsi="Times New Roman" w:cs="Times New Roman"/>
          <w:sz w:val="28"/>
          <w:szCs w:val="28"/>
          <w:lang w:eastAsia="en-US"/>
        </w:rPr>
        <w:t xml:space="preserve">тов, стремянок, лестниц и другое), первая помощь при ушибах переломах, </w:t>
      </w:r>
      <w:r w:rsidRPr="00340CDA">
        <w:rPr>
          <w:rFonts w:ascii="Times New Roman" w:hAnsi="Times New Roman" w:cs="Times New Roman"/>
          <w:spacing w:val="-2"/>
          <w:sz w:val="28"/>
          <w:szCs w:val="28"/>
          <w:lang w:eastAsia="en-US"/>
        </w:rPr>
        <w:t>кр</w:t>
      </w:r>
      <w:r w:rsidRPr="00340CDA">
        <w:rPr>
          <w:rFonts w:ascii="Times New Roman" w:hAnsi="Times New Roman" w:cs="Times New Roman"/>
          <w:spacing w:val="-2"/>
          <w:sz w:val="28"/>
          <w:szCs w:val="28"/>
          <w:lang w:eastAsia="en-US"/>
        </w:rPr>
        <w:t>о</w:t>
      </w:r>
      <w:r w:rsidRPr="00340CDA">
        <w:rPr>
          <w:rFonts w:ascii="Times New Roman" w:hAnsi="Times New Roman" w:cs="Times New Roman"/>
          <w:spacing w:val="-2"/>
          <w:sz w:val="28"/>
          <w:szCs w:val="28"/>
          <w:lang w:eastAsia="en-US"/>
        </w:rPr>
        <w:lastRenderedPageBreak/>
        <w:t>вотечениях;</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основныеправилабезопасногоповеденияприобращениисгазовымии эле</w:t>
      </w:r>
      <w:r w:rsidRPr="00340CDA">
        <w:rPr>
          <w:rFonts w:ascii="Times New Roman" w:hAnsi="Times New Roman" w:cs="Times New Roman"/>
          <w:sz w:val="28"/>
          <w:szCs w:val="28"/>
          <w:lang w:eastAsia="en-US"/>
        </w:rPr>
        <w:t>к</w:t>
      </w:r>
      <w:r w:rsidRPr="00340CDA">
        <w:rPr>
          <w:rFonts w:ascii="Times New Roman" w:hAnsi="Times New Roman" w:cs="Times New Roman"/>
          <w:sz w:val="28"/>
          <w:szCs w:val="28"/>
          <w:lang w:eastAsia="en-US"/>
        </w:rPr>
        <w:t>трическими приборами;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последствия</w:t>
      </w:r>
      <w:r w:rsidRPr="00340CDA">
        <w:rPr>
          <w:rFonts w:ascii="Times New Roman" w:hAnsi="Times New Roman" w:cs="Times New Roman"/>
          <w:spacing w:val="-2"/>
          <w:sz w:val="28"/>
          <w:szCs w:val="28"/>
          <w:lang w:eastAsia="en-US"/>
        </w:rPr>
        <w:t>электротравмы;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порядокпроведениясердечно-легочнойреанимации;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b/>
          <w:sz w:val="28"/>
          <w:szCs w:val="28"/>
          <w:lang w:eastAsia="en-US"/>
        </w:rPr>
        <w:t>-</w:t>
      </w:r>
      <w:r w:rsidRPr="00340CDA">
        <w:rPr>
          <w:rFonts w:ascii="Times New Roman" w:hAnsi="Times New Roman" w:cs="Times New Roman"/>
          <w:sz w:val="28"/>
          <w:szCs w:val="28"/>
          <w:lang w:val="en-US" w:eastAsia="en-US"/>
        </w:rPr>
        <w:t> </w:t>
      </w:r>
      <w:r w:rsidRPr="00340CDA">
        <w:rPr>
          <w:rFonts w:ascii="Times New Roman" w:hAnsi="Times New Roman" w:cs="Times New Roman"/>
          <w:sz w:val="28"/>
          <w:szCs w:val="28"/>
          <w:lang w:eastAsia="en-US"/>
        </w:rPr>
        <w:t>основные правила пожарной безопасности в быту;</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термическиеихимическиеожоги,перваяпомощьпри</w:t>
      </w:r>
      <w:r w:rsidRPr="00340CDA">
        <w:rPr>
          <w:rFonts w:ascii="Times New Roman" w:hAnsi="Times New Roman" w:cs="Times New Roman"/>
          <w:spacing w:val="-2"/>
          <w:sz w:val="28"/>
          <w:szCs w:val="28"/>
          <w:lang w:eastAsia="en-US"/>
        </w:rPr>
        <w:t>ожогах;</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правилабезопасногоповедения вместахобщегопользования (подъезд, лифт, придомовая территория, детская площадка, площадкадля выгуласобак и других);</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коммуникацияс</w:t>
      </w:r>
      <w:r w:rsidRPr="00340CDA">
        <w:rPr>
          <w:rFonts w:ascii="Times New Roman" w:hAnsi="Times New Roman" w:cs="Times New Roman"/>
          <w:spacing w:val="-2"/>
          <w:sz w:val="28"/>
          <w:szCs w:val="28"/>
          <w:lang w:eastAsia="en-US"/>
        </w:rPr>
        <w:t>соседями;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мерыпопредупреждению</w:t>
      </w:r>
      <w:r w:rsidRPr="00340CDA">
        <w:rPr>
          <w:rFonts w:ascii="Times New Roman" w:hAnsi="Times New Roman" w:cs="Times New Roman"/>
          <w:spacing w:val="-2"/>
          <w:sz w:val="28"/>
          <w:szCs w:val="28"/>
          <w:lang w:eastAsia="en-US"/>
        </w:rPr>
        <w:t>преступлений;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авариинакоммунальныхсистемах</w:t>
      </w:r>
      <w:r w:rsidRPr="00340CDA">
        <w:rPr>
          <w:rFonts w:ascii="Times New Roman" w:hAnsi="Times New Roman" w:cs="Times New Roman"/>
          <w:spacing w:val="-2"/>
          <w:sz w:val="28"/>
          <w:szCs w:val="28"/>
          <w:lang w:eastAsia="en-US"/>
        </w:rPr>
        <w:t>жизнеобеспечения;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правилабезопасногоповедениявситуацииавариинакоммунальнойсистеме; пор</w:t>
      </w:r>
      <w:r w:rsidRPr="00340CDA">
        <w:rPr>
          <w:rFonts w:ascii="Times New Roman" w:hAnsi="Times New Roman" w:cs="Times New Roman"/>
          <w:sz w:val="28"/>
          <w:szCs w:val="28"/>
          <w:lang w:eastAsia="en-US"/>
        </w:rPr>
        <w:t>я</w:t>
      </w:r>
      <w:r w:rsidRPr="00340CDA">
        <w:rPr>
          <w:rFonts w:ascii="Times New Roman" w:hAnsi="Times New Roman" w:cs="Times New Roman"/>
          <w:sz w:val="28"/>
          <w:szCs w:val="28"/>
          <w:lang w:eastAsia="en-US"/>
        </w:rPr>
        <w:t>док вызова аварийных служб и взаимодействия с ними;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действиявэкстренных</w:t>
      </w:r>
      <w:r w:rsidRPr="00340CDA">
        <w:rPr>
          <w:rFonts w:ascii="Times New Roman" w:hAnsi="Times New Roman" w:cs="Times New Roman"/>
          <w:spacing w:val="-2"/>
          <w:sz w:val="28"/>
          <w:szCs w:val="28"/>
          <w:lang w:eastAsia="en-US"/>
        </w:rPr>
        <w:t>случаях.</w:t>
      </w:r>
    </w:p>
    <w:p w:rsidR="00340CDA" w:rsidRPr="00340CDA" w:rsidRDefault="00340CDA" w:rsidP="00340CDA">
      <w:pPr>
        <w:adjustRightInd/>
        <w:ind w:firstLine="709"/>
        <w:outlineLvl w:val="2"/>
        <w:rPr>
          <w:rFonts w:ascii="Times New Roman" w:hAnsi="Times New Roman" w:cs="Times New Roman"/>
          <w:b/>
          <w:bCs/>
          <w:sz w:val="28"/>
          <w:szCs w:val="28"/>
          <w:lang w:eastAsia="en-US"/>
        </w:rPr>
      </w:pPr>
      <w:bookmarkStart w:id="311" w:name="_bookmark6"/>
      <w:bookmarkEnd w:id="311"/>
      <w:r w:rsidRPr="00340CDA">
        <w:rPr>
          <w:rFonts w:ascii="Times New Roman" w:hAnsi="Times New Roman" w:cs="Times New Roman"/>
          <w:b/>
          <w:bCs/>
          <w:sz w:val="28"/>
          <w:szCs w:val="28"/>
          <w:lang w:eastAsia="en-US"/>
        </w:rPr>
        <w:t>Модуль№5«Безопасностьна</w:t>
      </w:r>
      <w:r w:rsidRPr="00340CDA">
        <w:rPr>
          <w:rFonts w:ascii="Times New Roman" w:hAnsi="Times New Roman" w:cs="Times New Roman"/>
          <w:b/>
          <w:bCs/>
          <w:spacing w:val="-2"/>
          <w:sz w:val="28"/>
          <w:szCs w:val="28"/>
          <w:lang w:eastAsia="en-US"/>
        </w:rPr>
        <w:t>транспорте»: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история появления правилдорожногодвижения и причиныихизменчив</w:t>
      </w:r>
      <w:r w:rsidRPr="00340CDA">
        <w:rPr>
          <w:rFonts w:ascii="Times New Roman" w:hAnsi="Times New Roman" w:cs="Times New Roman"/>
          <w:sz w:val="28"/>
          <w:szCs w:val="28"/>
          <w:lang w:eastAsia="en-US"/>
        </w:rPr>
        <w:t>о</w:t>
      </w:r>
      <w:r w:rsidRPr="00340CDA">
        <w:rPr>
          <w:rFonts w:ascii="Times New Roman" w:hAnsi="Times New Roman" w:cs="Times New Roman"/>
          <w:sz w:val="28"/>
          <w:szCs w:val="28"/>
          <w:lang w:eastAsia="en-US"/>
        </w:rPr>
        <w:t>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риск-ориентированный подход к обеспечению безопасности на тран</w:t>
      </w:r>
      <w:r w:rsidRPr="00340CDA">
        <w:rPr>
          <w:rFonts w:ascii="Times New Roman" w:hAnsi="Times New Roman" w:cs="Times New Roman"/>
          <w:sz w:val="28"/>
          <w:szCs w:val="28"/>
          <w:lang w:eastAsia="en-US"/>
        </w:rPr>
        <w:t>с</w:t>
      </w:r>
      <w:r w:rsidRPr="00340CDA">
        <w:rPr>
          <w:rFonts w:ascii="Times New Roman" w:hAnsi="Times New Roman" w:cs="Times New Roman"/>
          <w:sz w:val="28"/>
          <w:szCs w:val="28"/>
          <w:lang w:eastAsia="en-US"/>
        </w:rPr>
        <w:t>порте; безопасностьпешеходавразныхусловиях(движениепообочине;</w:t>
      </w:r>
      <w:r w:rsidRPr="00340CDA">
        <w:rPr>
          <w:rFonts w:ascii="Times New Roman" w:hAnsi="Times New Roman" w:cs="Times New Roman"/>
          <w:spacing w:val="-2"/>
          <w:sz w:val="28"/>
          <w:szCs w:val="28"/>
          <w:lang w:eastAsia="en-US"/>
        </w:rPr>
        <w:t>движение</w:t>
      </w:r>
      <w:r w:rsidRPr="00340CDA">
        <w:rPr>
          <w:rFonts w:ascii="Times New Roman" w:hAnsi="Times New Roman" w:cs="Times New Roman"/>
          <w:sz w:val="28"/>
          <w:szCs w:val="28"/>
          <w:lang w:eastAsia="en-US"/>
        </w:rPr>
        <w:t xml:space="preserve"> втемноевремясуток;движениесиспользованиемсредствиндивидуальной </w:t>
      </w:r>
      <w:r w:rsidRPr="00340CDA">
        <w:rPr>
          <w:rFonts w:ascii="Times New Roman" w:hAnsi="Times New Roman" w:cs="Times New Roman"/>
          <w:spacing w:val="-2"/>
          <w:sz w:val="28"/>
          <w:szCs w:val="28"/>
          <w:lang w:eastAsia="en-US"/>
        </w:rPr>
        <w:t>мобил</w:t>
      </w:r>
      <w:r w:rsidRPr="00340CDA">
        <w:rPr>
          <w:rFonts w:ascii="Times New Roman" w:hAnsi="Times New Roman" w:cs="Times New Roman"/>
          <w:spacing w:val="-2"/>
          <w:sz w:val="28"/>
          <w:szCs w:val="28"/>
          <w:lang w:eastAsia="en-US"/>
        </w:rPr>
        <w:t>ь</w:t>
      </w:r>
      <w:r w:rsidRPr="00340CDA">
        <w:rPr>
          <w:rFonts w:ascii="Times New Roman" w:hAnsi="Times New Roman" w:cs="Times New Roman"/>
          <w:spacing w:val="-2"/>
          <w:sz w:val="28"/>
          <w:szCs w:val="28"/>
          <w:lang w:eastAsia="en-US"/>
        </w:rPr>
        <w:t>ности);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взаимосвязьбезопасностиводителяи</w:t>
      </w:r>
      <w:r w:rsidRPr="00340CDA">
        <w:rPr>
          <w:rFonts w:ascii="Times New Roman" w:hAnsi="Times New Roman" w:cs="Times New Roman"/>
          <w:spacing w:val="-2"/>
          <w:sz w:val="28"/>
          <w:szCs w:val="28"/>
          <w:lang w:eastAsia="en-US"/>
        </w:rPr>
        <w:t>пассажира;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правилабезопасногоповеденияприпоездкевлегковомавтомобиле,автобусе;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b/>
          <w:sz w:val="28"/>
          <w:szCs w:val="28"/>
          <w:lang w:eastAsia="en-US"/>
        </w:rPr>
        <w:t>-</w:t>
      </w:r>
      <w:r w:rsidRPr="00340CDA">
        <w:rPr>
          <w:rFonts w:ascii="Times New Roman" w:hAnsi="Times New Roman" w:cs="Times New Roman"/>
          <w:sz w:val="28"/>
          <w:szCs w:val="28"/>
          <w:lang w:val="en-US" w:eastAsia="en-US"/>
        </w:rPr>
        <w:t> </w:t>
      </w:r>
      <w:r w:rsidRPr="00340CDA">
        <w:rPr>
          <w:rFonts w:ascii="Times New Roman" w:hAnsi="Times New Roman" w:cs="Times New Roman"/>
          <w:sz w:val="28"/>
          <w:szCs w:val="28"/>
          <w:lang w:eastAsia="en-US"/>
        </w:rPr>
        <w:t>ответственность водителя, ответственность пассажира;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представленияознанияхинавыках,необходимых</w:t>
      </w:r>
      <w:r w:rsidRPr="00340CDA">
        <w:rPr>
          <w:rFonts w:ascii="Times New Roman" w:hAnsi="Times New Roman" w:cs="Times New Roman"/>
          <w:spacing w:val="-2"/>
          <w:sz w:val="28"/>
          <w:szCs w:val="28"/>
          <w:lang w:eastAsia="en-US"/>
        </w:rPr>
        <w:t>водителю;</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порядок действий при дорожно-транспортных происшествиях разного характера (при отсутствии пострадавших; с одним или несколькими постр</w:t>
      </w:r>
      <w:r w:rsidRPr="00340CDA">
        <w:rPr>
          <w:rFonts w:ascii="Times New Roman" w:hAnsi="Times New Roman" w:cs="Times New Roman"/>
          <w:sz w:val="28"/>
          <w:szCs w:val="28"/>
          <w:lang w:eastAsia="en-US"/>
        </w:rPr>
        <w:t>а</w:t>
      </w:r>
      <w:r w:rsidRPr="00340CDA">
        <w:rPr>
          <w:rFonts w:ascii="Times New Roman" w:hAnsi="Times New Roman" w:cs="Times New Roman"/>
          <w:sz w:val="28"/>
          <w:szCs w:val="28"/>
          <w:lang w:eastAsia="en-US"/>
        </w:rPr>
        <w:t xml:space="preserve">давшими;приопасностивозгорания;сбольшимколичеством </w:t>
      </w:r>
      <w:r w:rsidRPr="00340CDA">
        <w:rPr>
          <w:rFonts w:ascii="Times New Roman" w:hAnsi="Times New Roman" w:cs="Times New Roman"/>
          <w:spacing w:val="-2"/>
          <w:sz w:val="28"/>
          <w:szCs w:val="28"/>
          <w:lang w:eastAsia="en-US"/>
        </w:rPr>
        <w:t>участников);</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основные источники опасности в метро, правила безопасного повед</w:t>
      </w:r>
      <w:r w:rsidRPr="00340CDA">
        <w:rPr>
          <w:rFonts w:ascii="Times New Roman" w:hAnsi="Times New Roman" w:cs="Times New Roman"/>
          <w:sz w:val="28"/>
          <w:szCs w:val="28"/>
          <w:lang w:eastAsia="en-US"/>
        </w:rPr>
        <w:t>е</w:t>
      </w:r>
      <w:r w:rsidRPr="00340CDA">
        <w:rPr>
          <w:rFonts w:ascii="Times New Roman" w:hAnsi="Times New Roman" w:cs="Times New Roman"/>
          <w:sz w:val="28"/>
          <w:szCs w:val="28"/>
          <w:lang w:eastAsia="en-US"/>
        </w:rPr>
        <w:t>ния, порядок действий при возникновении опасных или чрезвычайных ситу</w:t>
      </w:r>
      <w:r w:rsidRPr="00340CDA">
        <w:rPr>
          <w:rFonts w:ascii="Times New Roman" w:hAnsi="Times New Roman" w:cs="Times New Roman"/>
          <w:sz w:val="28"/>
          <w:szCs w:val="28"/>
          <w:lang w:eastAsia="en-US"/>
        </w:rPr>
        <w:t>а</w:t>
      </w:r>
      <w:r w:rsidRPr="00340CDA">
        <w:rPr>
          <w:rFonts w:ascii="Times New Roman" w:hAnsi="Times New Roman" w:cs="Times New Roman"/>
          <w:sz w:val="28"/>
          <w:szCs w:val="28"/>
          <w:lang w:eastAsia="en-US"/>
        </w:rPr>
        <w:t>ций;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основные источники опасности на железнодорожном транспорте, пр</w:t>
      </w:r>
      <w:r w:rsidRPr="00340CDA">
        <w:rPr>
          <w:rFonts w:ascii="Times New Roman" w:hAnsi="Times New Roman" w:cs="Times New Roman"/>
          <w:sz w:val="28"/>
          <w:szCs w:val="28"/>
          <w:lang w:eastAsia="en-US"/>
        </w:rPr>
        <w:t>а</w:t>
      </w:r>
      <w:r w:rsidRPr="00340CDA">
        <w:rPr>
          <w:rFonts w:ascii="Times New Roman" w:hAnsi="Times New Roman" w:cs="Times New Roman"/>
          <w:sz w:val="28"/>
          <w:szCs w:val="28"/>
          <w:lang w:eastAsia="en-US"/>
        </w:rPr>
        <w:t>вила безопасногоповедения,порядокдействийпривозникновенииопасных и чрезвычайных ситуаций;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основные источники опасности на водном транспорте, правила безопа</w:t>
      </w:r>
      <w:r w:rsidRPr="00340CDA">
        <w:rPr>
          <w:rFonts w:ascii="Times New Roman" w:hAnsi="Times New Roman" w:cs="Times New Roman"/>
          <w:sz w:val="28"/>
          <w:szCs w:val="28"/>
          <w:lang w:eastAsia="en-US"/>
        </w:rPr>
        <w:t>с</w:t>
      </w:r>
      <w:r w:rsidRPr="00340CDA">
        <w:rPr>
          <w:rFonts w:ascii="Times New Roman" w:hAnsi="Times New Roman" w:cs="Times New Roman"/>
          <w:sz w:val="28"/>
          <w:szCs w:val="28"/>
          <w:lang w:eastAsia="en-US"/>
        </w:rPr>
        <w:t xml:space="preserve">ного поведения, порядок действий при возникновении опасной и чрезвычайной </w:t>
      </w:r>
      <w:r w:rsidRPr="00340CDA">
        <w:rPr>
          <w:rFonts w:ascii="Times New Roman" w:hAnsi="Times New Roman" w:cs="Times New Roman"/>
          <w:spacing w:val="-2"/>
          <w:sz w:val="28"/>
          <w:szCs w:val="28"/>
          <w:lang w:eastAsia="en-US"/>
        </w:rPr>
        <w:t>ситуации;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основные источники опасности на авиационном транспорте, правила безопасного поведения, порядок действий при возникновении опасной, чрезв</w:t>
      </w:r>
      <w:r w:rsidRPr="00340CDA">
        <w:rPr>
          <w:rFonts w:ascii="Times New Roman" w:hAnsi="Times New Roman" w:cs="Times New Roman"/>
          <w:sz w:val="28"/>
          <w:szCs w:val="28"/>
          <w:lang w:eastAsia="en-US"/>
        </w:rPr>
        <w:t>ы</w:t>
      </w:r>
      <w:r w:rsidRPr="00340CDA">
        <w:rPr>
          <w:rFonts w:ascii="Times New Roman" w:hAnsi="Times New Roman" w:cs="Times New Roman"/>
          <w:sz w:val="28"/>
          <w:szCs w:val="28"/>
          <w:lang w:eastAsia="en-US"/>
        </w:rPr>
        <w:t>чайной ситуации.</w:t>
      </w:r>
    </w:p>
    <w:p w:rsidR="00340CDA" w:rsidRPr="00340CDA" w:rsidRDefault="00340CDA" w:rsidP="00340CDA">
      <w:pPr>
        <w:adjustRightInd/>
        <w:ind w:firstLine="709"/>
        <w:rPr>
          <w:rFonts w:ascii="Times New Roman" w:hAnsi="Times New Roman" w:cs="Times New Roman"/>
          <w:sz w:val="28"/>
          <w:szCs w:val="28"/>
          <w:lang w:eastAsia="en-US"/>
        </w:rPr>
      </w:pPr>
    </w:p>
    <w:p w:rsidR="00340CDA" w:rsidRPr="00340CDA" w:rsidRDefault="00340CDA" w:rsidP="00340CDA">
      <w:pPr>
        <w:adjustRightInd/>
        <w:ind w:firstLine="709"/>
        <w:outlineLvl w:val="2"/>
        <w:rPr>
          <w:rFonts w:ascii="Times New Roman" w:hAnsi="Times New Roman" w:cs="Times New Roman"/>
          <w:b/>
          <w:bCs/>
          <w:sz w:val="28"/>
          <w:szCs w:val="28"/>
          <w:lang w:eastAsia="en-US"/>
        </w:rPr>
      </w:pPr>
      <w:bookmarkStart w:id="312" w:name="_bookmark7"/>
      <w:bookmarkEnd w:id="312"/>
      <w:r w:rsidRPr="00340CDA">
        <w:rPr>
          <w:rFonts w:ascii="Times New Roman" w:hAnsi="Times New Roman" w:cs="Times New Roman"/>
          <w:b/>
          <w:bCs/>
          <w:sz w:val="28"/>
          <w:szCs w:val="28"/>
          <w:lang w:eastAsia="en-US"/>
        </w:rPr>
        <w:t>Модуль№6«Безопасностьв общественных</w:t>
      </w:r>
      <w:r w:rsidRPr="00340CDA">
        <w:rPr>
          <w:rFonts w:ascii="Times New Roman" w:hAnsi="Times New Roman" w:cs="Times New Roman"/>
          <w:b/>
          <w:bCs/>
          <w:spacing w:val="-2"/>
          <w:sz w:val="28"/>
          <w:szCs w:val="28"/>
          <w:lang w:eastAsia="en-US"/>
        </w:rPr>
        <w:t>местах»:</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общественныеместаиих</w:t>
      </w:r>
      <w:r w:rsidRPr="00340CDA">
        <w:rPr>
          <w:rFonts w:ascii="Times New Roman" w:hAnsi="Times New Roman" w:cs="Times New Roman"/>
          <w:spacing w:val="-2"/>
          <w:sz w:val="28"/>
          <w:szCs w:val="28"/>
          <w:lang w:eastAsia="en-US"/>
        </w:rPr>
        <w:t>классификация;</w:t>
      </w:r>
    </w:p>
    <w:p w:rsidR="00340CDA" w:rsidRPr="00340CDA" w:rsidRDefault="00340CDA" w:rsidP="00340CDA">
      <w:pPr>
        <w:tabs>
          <w:tab w:val="left" w:pos="2119"/>
          <w:tab w:val="left" w:pos="3693"/>
          <w:tab w:val="left" w:pos="5211"/>
          <w:tab w:val="left" w:pos="5643"/>
          <w:tab w:val="left" w:pos="7694"/>
          <w:tab w:val="left" w:pos="8802"/>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основныеисточникиопасности</w:t>
      </w:r>
      <w:r w:rsidRPr="00340CDA">
        <w:rPr>
          <w:rFonts w:ascii="Times New Roman" w:hAnsi="Times New Roman" w:cs="Times New Roman"/>
          <w:spacing w:val="-10"/>
          <w:sz w:val="28"/>
          <w:szCs w:val="28"/>
          <w:lang w:eastAsia="en-US"/>
        </w:rPr>
        <w:t>в</w:t>
      </w:r>
      <w:r w:rsidRPr="00340CDA">
        <w:rPr>
          <w:rFonts w:ascii="Times New Roman" w:hAnsi="Times New Roman" w:cs="Times New Roman"/>
          <w:spacing w:val="-2"/>
          <w:sz w:val="28"/>
          <w:szCs w:val="28"/>
          <w:lang w:eastAsia="en-US"/>
        </w:rPr>
        <w:t xml:space="preserve">общественныхместахзакрытого </w:t>
      </w:r>
      <w:r w:rsidRPr="00340CDA">
        <w:rPr>
          <w:rFonts w:ascii="Times New Roman" w:hAnsi="Times New Roman" w:cs="Times New Roman"/>
          <w:sz w:val="28"/>
          <w:szCs w:val="28"/>
          <w:lang w:eastAsia="en-US"/>
        </w:rPr>
        <w:t>и откр</w:t>
      </w:r>
      <w:r w:rsidRPr="00340CDA">
        <w:rPr>
          <w:rFonts w:ascii="Times New Roman" w:hAnsi="Times New Roman" w:cs="Times New Roman"/>
          <w:sz w:val="28"/>
          <w:szCs w:val="28"/>
          <w:lang w:eastAsia="en-US"/>
        </w:rPr>
        <w:t>ы</w:t>
      </w:r>
      <w:r w:rsidRPr="00340CDA">
        <w:rPr>
          <w:rFonts w:ascii="Times New Roman" w:hAnsi="Times New Roman" w:cs="Times New Roman"/>
          <w:sz w:val="28"/>
          <w:szCs w:val="28"/>
          <w:lang w:eastAsia="en-US"/>
        </w:rPr>
        <w:t>того типа, общие правила безопасного поведения;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опасности в общественных местах социально-психологического хара</w:t>
      </w:r>
      <w:r w:rsidRPr="00340CDA">
        <w:rPr>
          <w:rFonts w:ascii="Times New Roman" w:hAnsi="Times New Roman" w:cs="Times New Roman"/>
          <w:sz w:val="28"/>
          <w:szCs w:val="28"/>
          <w:lang w:eastAsia="en-US"/>
        </w:rPr>
        <w:t>к</w:t>
      </w:r>
      <w:r w:rsidRPr="00340CDA">
        <w:rPr>
          <w:rFonts w:ascii="Times New Roman" w:hAnsi="Times New Roman" w:cs="Times New Roman"/>
          <w:sz w:val="28"/>
          <w:szCs w:val="28"/>
          <w:lang w:eastAsia="en-US"/>
        </w:rPr>
        <w:t>тера (возникновение толпы и давки; проявление агрессии; криминогенные с</w:t>
      </w:r>
      <w:r w:rsidRPr="00340CDA">
        <w:rPr>
          <w:rFonts w:ascii="Times New Roman" w:hAnsi="Times New Roman" w:cs="Times New Roman"/>
          <w:sz w:val="28"/>
          <w:szCs w:val="28"/>
          <w:lang w:eastAsia="en-US"/>
        </w:rPr>
        <w:t>и</w:t>
      </w:r>
      <w:r w:rsidRPr="00340CDA">
        <w:rPr>
          <w:rFonts w:ascii="Times New Roman" w:hAnsi="Times New Roman" w:cs="Times New Roman"/>
          <w:sz w:val="28"/>
          <w:szCs w:val="28"/>
          <w:lang w:eastAsia="en-US"/>
        </w:rPr>
        <w:t>туации; случаи, когда потерялся человек);</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порядокдействийпририскевозникновенияиливозникновениитолпы,давки;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w:t>
      </w:r>
      <w:r w:rsidRPr="00340CDA">
        <w:rPr>
          <w:rFonts w:ascii="Times New Roman" w:hAnsi="Times New Roman" w:cs="Times New Roman"/>
          <w:sz w:val="28"/>
          <w:szCs w:val="28"/>
          <w:lang w:val="en-US" w:eastAsia="en-US"/>
        </w:rPr>
        <w:t> </w:t>
      </w:r>
      <w:r w:rsidRPr="00340CDA">
        <w:rPr>
          <w:rFonts w:ascii="Times New Roman" w:hAnsi="Times New Roman" w:cs="Times New Roman"/>
          <w:sz w:val="28"/>
          <w:szCs w:val="28"/>
          <w:lang w:eastAsia="en-US"/>
        </w:rPr>
        <w:t>эмоциональноезаражениевтолпе,способысамопомощи,</w:t>
      </w:r>
      <w:r w:rsidRPr="00340CDA">
        <w:rPr>
          <w:rFonts w:ascii="Times New Roman" w:hAnsi="Times New Roman" w:cs="Times New Roman"/>
          <w:spacing w:val="-2"/>
          <w:sz w:val="28"/>
          <w:szCs w:val="28"/>
          <w:lang w:eastAsia="en-US"/>
        </w:rPr>
        <w:t xml:space="preserve">правил </w:t>
      </w:r>
      <w:r w:rsidRPr="00340CDA">
        <w:rPr>
          <w:rFonts w:ascii="Times New Roman" w:hAnsi="Times New Roman" w:cs="Times New Roman"/>
          <w:sz w:val="28"/>
          <w:szCs w:val="28"/>
          <w:lang w:eastAsia="en-US"/>
        </w:rPr>
        <w:t xml:space="preserve">безопасногоповеденияприпопаданиивагрессивнуюипаническуютолпу;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правила безопасного поведения при проявлении агрессии;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криминогенные ситуации в общественных местах, правила безопасного поведения, порядок действия при попадании в опасную ситуацию;</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порядок действий в случаях, когда потерялся человек (ребенок; взро</w:t>
      </w:r>
      <w:r w:rsidRPr="00340CDA">
        <w:rPr>
          <w:rFonts w:ascii="Times New Roman" w:hAnsi="Times New Roman" w:cs="Times New Roman"/>
          <w:sz w:val="28"/>
          <w:szCs w:val="28"/>
          <w:lang w:eastAsia="en-US"/>
        </w:rPr>
        <w:t>с</w:t>
      </w:r>
      <w:r w:rsidRPr="00340CDA">
        <w:rPr>
          <w:rFonts w:ascii="Times New Roman" w:hAnsi="Times New Roman" w:cs="Times New Roman"/>
          <w:sz w:val="28"/>
          <w:szCs w:val="28"/>
          <w:lang w:eastAsia="en-US"/>
        </w:rPr>
        <w:t>лый; пожилой человек; человек с ментальными расстройствами);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порядок действий в ситуации, если вы обнаружили потерявшегося чел</w:t>
      </w:r>
      <w:r w:rsidRPr="00340CDA">
        <w:rPr>
          <w:rFonts w:ascii="Times New Roman" w:hAnsi="Times New Roman" w:cs="Times New Roman"/>
          <w:sz w:val="28"/>
          <w:szCs w:val="28"/>
          <w:lang w:eastAsia="en-US"/>
        </w:rPr>
        <w:t>о</w:t>
      </w:r>
      <w:r w:rsidRPr="00340CDA">
        <w:rPr>
          <w:rFonts w:ascii="Times New Roman" w:hAnsi="Times New Roman" w:cs="Times New Roman"/>
          <w:sz w:val="28"/>
          <w:szCs w:val="28"/>
          <w:lang w:eastAsia="en-US"/>
        </w:rPr>
        <w:t>века; порядокдействийприугрозевозникновенияпожарав</w:t>
      </w:r>
      <w:r w:rsidRPr="00340CDA">
        <w:rPr>
          <w:rFonts w:ascii="Times New Roman" w:hAnsi="Times New Roman" w:cs="Times New Roman"/>
          <w:spacing w:val="-2"/>
          <w:sz w:val="28"/>
          <w:szCs w:val="28"/>
          <w:lang w:eastAsia="en-US"/>
        </w:rPr>
        <w:t>различных</w:t>
      </w:r>
      <w:r w:rsidRPr="00340CDA">
        <w:rPr>
          <w:rFonts w:ascii="Times New Roman" w:hAnsi="Times New Roman" w:cs="Times New Roman"/>
          <w:sz w:val="28"/>
          <w:szCs w:val="28"/>
          <w:lang w:eastAsia="en-US"/>
        </w:rPr>
        <w:t xml:space="preserve"> обществе</w:t>
      </w:r>
      <w:r w:rsidRPr="00340CDA">
        <w:rPr>
          <w:rFonts w:ascii="Times New Roman" w:hAnsi="Times New Roman" w:cs="Times New Roman"/>
          <w:sz w:val="28"/>
          <w:szCs w:val="28"/>
          <w:lang w:eastAsia="en-US"/>
        </w:rPr>
        <w:t>н</w:t>
      </w:r>
      <w:r w:rsidRPr="00340CDA">
        <w:rPr>
          <w:rFonts w:ascii="Times New Roman" w:hAnsi="Times New Roman" w:cs="Times New Roman"/>
          <w:sz w:val="28"/>
          <w:szCs w:val="28"/>
          <w:lang w:eastAsia="en-US"/>
        </w:rPr>
        <w:t>ных местах, на объектахсмассовым пребыванием людей(медицинские и образ</w:t>
      </w:r>
      <w:r w:rsidRPr="00340CDA">
        <w:rPr>
          <w:rFonts w:ascii="Times New Roman" w:hAnsi="Times New Roman" w:cs="Times New Roman"/>
          <w:sz w:val="28"/>
          <w:szCs w:val="28"/>
          <w:lang w:eastAsia="en-US"/>
        </w:rPr>
        <w:t>о</w:t>
      </w:r>
      <w:r w:rsidRPr="00340CDA">
        <w:rPr>
          <w:rFonts w:ascii="Times New Roman" w:hAnsi="Times New Roman" w:cs="Times New Roman"/>
          <w:sz w:val="28"/>
          <w:szCs w:val="28"/>
          <w:lang w:eastAsia="en-US"/>
        </w:rPr>
        <w:t>вательные организации, культурные, торгово-развлекательные учреждения и другие);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мерыбезопасностиипорядокдействийприугрозеобрушениязданий и о</w:t>
      </w:r>
      <w:r w:rsidRPr="00340CDA">
        <w:rPr>
          <w:rFonts w:ascii="Times New Roman" w:hAnsi="Times New Roman" w:cs="Times New Roman"/>
          <w:sz w:val="28"/>
          <w:szCs w:val="28"/>
          <w:lang w:eastAsia="en-US"/>
        </w:rPr>
        <w:t>т</w:t>
      </w:r>
      <w:r w:rsidRPr="00340CDA">
        <w:rPr>
          <w:rFonts w:ascii="Times New Roman" w:hAnsi="Times New Roman" w:cs="Times New Roman"/>
          <w:sz w:val="28"/>
          <w:szCs w:val="28"/>
          <w:lang w:eastAsia="en-US"/>
        </w:rPr>
        <w:t>дельных конструкций;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меры безопасности и порядок поведения при угрозе, в случае террор</w:t>
      </w:r>
      <w:r w:rsidRPr="00340CDA">
        <w:rPr>
          <w:rFonts w:ascii="Times New Roman" w:hAnsi="Times New Roman" w:cs="Times New Roman"/>
          <w:sz w:val="28"/>
          <w:szCs w:val="28"/>
          <w:lang w:eastAsia="en-US"/>
        </w:rPr>
        <w:t>и</w:t>
      </w:r>
      <w:r w:rsidRPr="00340CDA">
        <w:rPr>
          <w:rFonts w:ascii="Times New Roman" w:hAnsi="Times New Roman" w:cs="Times New Roman"/>
          <w:sz w:val="28"/>
          <w:szCs w:val="28"/>
          <w:lang w:eastAsia="en-US"/>
        </w:rPr>
        <w:t>стического акта.</w:t>
      </w:r>
    </w:p>
    <w:p w:rsidR="00340CDA" w:rsidRPr="00340CDA" w:rsidRDefault="00340CDA" w:rsidP="00340CDA">
      <w:pPr>
        <w:adjustRightInd/>
        <w:ind w:firstLine="709"/>
        <w:outlineLvl w:val="2"/>
        <w:rPr>
          <w:rFonts w:ascii="Times New Roman" w:hAnsi="Times New Roman" w:cs="Times New Roman"/>
          <w:b/>
          <w:bCs/>
          <w:sz w:val="28"/>
          <w:szCs w:val="28"/>
          <w:lang w:eastAsia="en-US"/>
        </w:rPr>
      </w:pPr>
      <w:bookmarkStart w:id="313" w:name="_bookmark8"/>
      <w:bookmarkEnd w:id="313"/>
      <w:r w:rsidRPr="00340CDA">
        <w:rPr>
          <w:rFonts w:ascii="Times New Roman" w:hAnsi="Times New Roman" w:cs="Times New Roman"/>
          <w:b/>
          <w:bCs/>
          <w:sz w:val="28"/>
          <w:szCs w:val="28"/>
          <w:lang w:eastAsia="en-US"/>
        </w:rPr>
        <w:t>Модуль№7«Безопасностьвприродной</w:t>
      </w:r>
      <w:r w:rsidRPr="00340CDA">
        <w:rPr>
          <w:rFonts w:ascii="Times New Roman" w:hAnsi="Times New Roman" w:cs="Times New Roman"/>
          <w:b/>
          <w:bCs/>
          <w:spacing w:val="-2"/>
          <w:sz w:val="28"/>
          <w:szCs w:val="28"/>
          <w:lang w:eastAsia="en-US"/>
        </w:rPr>
        <w:t>среде»: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отдыхнаприроде,источникиопасностивприродной</w:t>
      </w:r>
      <w:r w:rsidRPr="00340CDA">
        <w:rPr>
          <w:rFonts w:ascii="Times New Roman" w:hAnsi="Times New Roman" w:cs="Times New Roman"/>
          <w:spacing w:val="-2"/>
          <w:sz w:val="28"/>
          <w:szCs w:val="28"/>
          <w:lang w:eastAsia="en-US"/>
        </w:rPr>
        <w:t>среде;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основныеправилабезопасногоповедениявлесу,вгорах,на водоемах; о</w:t>
      </w:r>
      <w:r w:rsidRPr="00340CDA">
        <w:rPr>
          <w:rFonts w:ascii="Times New Roman" w:hAnsi="Times New Roman" w:cs="Times New Roman"/>
          <w:sz w:val="28"/>
          <w:szCs w:val="28"/>
          <w:lang w:eastAsia="en-US"/>
        </w:rPr>
        <w:t>б</w:t>
      </w:r>
      <w:r w:rsidRPr="00340CDA">
        <w:rPr>
          <w:rFonts w:ascii="Times New Roman" w:hAnsi="Times New Roman" w:cs="Times New Roman"/>
          <w:sz w:val="28"/>
          <w:szCs w:val="28"/>
          <w:lang w:eastAsia="en-US"/>
        </w:rPr>
        <w:t>щие правила безопасности в походе;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особенностиобеспечениябезопасностивлыжномпоходе; особенности обеспечения безопасности в водном походе; особенности обеспечения безопа</w:t>
      </w:r>
      <w:r w:rsidRPr="00340CDA">
        <w:rPr>
          <w:rFonts w:ascii="Times New Roman" w:hAnsi="Times New Roman" w:cs="Times New Roman"/>
          <w:sz w:val="28"/>
          <w:szCs w:val="28"/>
          <w:lang w:eastAsia="en-US"/>
        </w:rPr>
        <w:t>с</w:t>
      </w:r>
      <w:r w:rsidRPr="00340CDA">
        <w:rPr>
          <w:rFonts w:ascii="Times New Roman" w:hAnsi="Times New Roman" w:cs="Times New Roman"/>
          <w:sz w:val="28"/>
          <w:szCs w:val="28"/>
          <w:lang w:eastAsia="en-US"/>
        </w:rPr>
        <w:t>ности в горном походе; ориентирование на местности;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карты, традиционные и современные средства навигации (компас, GPS); порядокдействийвслучаях,когдачеловекпотерялсявприроднойсреде; источники опасности в автономных условия;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сооружениеубежища,получениеводыи</w:t>
      </w:r>
      <w:r w:rsidRPr="00340CDA">
        <w:rPr>
          <w:rFonts w:ascii="Times New Roman" w:hAnsi="Times New Roman" w:cs="Times New Roman"/>
          <w:spacing w:val="-2"/>
          <w:sz w:val="28"/>
          <w:szCs w:val="28"/>
          <w:lang w:eastAsia="en-US"/>
        </w:rPr>
        <w:t>питания;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способы защиты от перегрева и переохлаждения в разных природных условиях, первая помощь при перегревании, переохлаждении и отморожении;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природныечрезвычайные</w:t>
      </w:r>
      <w:r w:rsidRPr="00340CDA">
        <w:rPr>
          <w:rFonts w:ascii="Times New Roman" w:hAnsi="Times New Roman" w:cs="Times New Roman"/>
          <w:spacing w:val="-2"/>
          <w:sz w:val="28"/>
          <w:szCs w:val="28"/>
          <w:lang w:eastAsia="en-US"/>
        </w:rPr>
        <w:t>ситуации;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общиеправилаповедениявприродныхчрезвычайныхситуациях(предвидеть;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избежать опасности; действовать: прекратить или минимизировать во</w:t>
      </w:r>
      <w:r w:rsidRPr="00340CDA">
        <w:rPr>
          <w:rFonts w:ascii="Times New Roman" w:hAnsi="Times New Roman" w:cs="Times New Roman"/>
          <w:sz w:val="28"/>
          <w:szCs w:val="28"/>
          <w:lang w:eastAsia="en-US"/>
        </w:rPr>
        <w:t>з</w:t>
      </w:r>
      <w:r w:rsidRPr="00340CDA">
        <w:rPr>
          <w:rFonts w:ascii="Times New Roman" w:hAnsi="Times New Roman" w:cs="Times New Roman"/>
          <w:sz w:val="28"/>
          <w:szCs w:val="28"/>
          <w:lang w:eastAsia="en-US"/>
        </w:rPr>
        <w:t>действие опасных факторов; дождаться помощи);</w:t>
      </w:r>
    </w:p>
    <w:p w:rsidR="00340CDA" w:rsidRPr="00340CDA" w:rsidRDefault="00340CDA" w:rsidP="00340CDA">
      <w:pPr>
        <w:adjustRightInd/>
        <w:ind w:firstLine="709"/>
        <w:rPr>
          <w:rFonts w:ascii="Times New Roman" w:hAnsi="Times New Roman" w:cs="Times New Roman"/>
          <w:spacing w:val="-2"/>
          <w:sz w:val="28"/>
          <w:szCs w:val="28"/>
          <w:lang w:eastAsia="en-US"/>
        </w:rPr>
      </w:pPr>
      <w:r w:rsidRPr="00340CDA">
        <w:rPr>
          <w:rFonts w:ascii="Times New Roman" w:hAnsi="Times New Roman" w:cs="Times New Roman"/>
          <w:i/>
          <w:sz w:val="28"/>
          <w:szCs w:val="28"/>
          <w:lang w:eastAsia="en-US"/>
        </w:rPr>
        <w:lastRenderedPageBreak/>
        <w:t>- </w:t>
      </w:r>
      <w:r w:rsidRPr="00340CDA">
        <w:rPr>
          <w:rFonts w:ascii="Times New Roman" w:hAnsi="Times New Roman" w:cs="Times New Roman"/>
          <w:sz w:val="28"/>
          <w:szCs w:val="28"/>
          <w:lang w:eastAsia="en-US"/>
        </w:rPr>
        <w:t>природныепожары,возможностипрогнозированияи</w:t>
      </w:r>
      <w:r w:rsidRPr="00340CDA">
        <w:rPr>
          <w:rFonts w:ascii="Times New Roman" w:hAnsi="Times New Roman" w:cs="Times New Roman"/>
          <w:spacing w:val="-2"/>
          <w:sz w:val="28"/>
          <w:szCs w:val="28"/>
          <w:lang w:eastAsia="en-US"/>
        </w:rPr>
        <w:t>предупреждения;</w:t>
      </w:r>
    </w:p>
    <w:p w:rsidR="00340CDA" w:rsidRPr="00340CDA" w:rsidRDefault="00340CDA" w:rsidP="00340CDA">
      <w:pPr>
        <w:adjustRightInd/>
        <w:ind w:firstLine="709"/>
        <w:rPr>
          <w:rFonts w:ascii="Times New Roman" w:hAnsi="Times New Roman" w:cs="Times New Roman"/>
          <w:spacing w:val="-2"/>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правила безопасного поведения, последствия природных пожаров для людей и окружающей среды;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природные чрезвычайные ситуации, вызванные опасными геологич</w:t>
      </w:r>
      <w:r w:rsidRPr="00340CDA">
        <w:rPr>
          <w:rFonts w:ascii="Times New Roman" w:hAnsi="Times New Roman" w:cs="Times New Roman"/>
          <w:sz w:val="28"/>
          <w:szCs w:val="28"/>
          <w:lang w:eastAsia="en-US"/>
        </w:rPr>
        <w:t>е</w:t>
      </w:r>
      <w:r w:rsidRPr="00340CDA">
        <w:rPr>
          <w:rFonts w:ascii="Times New Roman" w:hAnsi="Times New Roman" w:cs="Times New Roman"/>
          <w:sz w:val="28"/>
          <w:szCs w:val="28"/>
          <w:lang w:eastAsia="en-US"/>
        </w:rPr>
        <w:t xml:space="preserve">скими явлениями и процессами: землетрясения, извержение вулканов, оползни, </w:t>
      </w:r>
      <w:r w:rsidRPr="00340CDA">
        <w:rPr>
          <w:rFonts w:ascii="Times New Roman" w:hAnsi="Times New Roman" w:cs="Times New Roman"/>
          <w:spacing w:val="-2"/>
          <w:sz w:val="28"/>
          <w:szCs w:val="28"/>
          <w:lang w:eastAsia="en-US"/>
        </w:rPr>
        <w:t>камнепады;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возможности прогнозирования, предупреждения, смягчения последс</w:t>
      </w:r>
      <w:r w:rsidRPr="00340CDA">
        <w:rPr>
          <w:rFonts w:ascii="Times New Roman" w:hAnsi="Times New Roman" w:cs="Times New Roman"/>
          <w:sz w:val="28"/>
          <w:szCs w:val="28"/>
          <w:lang w:eastAsia="en-US"/>
        </w:rPr>
        <w:t>т</w:t>
      </w:r>
      <w:r w:rsidRPr="00340CDA">
        <w:rPr>
          <w:rFonts w:ascii="Times New Roman" w:hAnsi="Times New Roman" w:cs="Times New Roman"/>
          <w:sz w:val="28"/>
          <w:szCs w:val="28"/>
          <w:lang w:eastAsia="en-US"/>
        </w:rPr>
        <w:t>вий, правилабезопасногоповедения, последствия природныхчрезвычайныхс</w:t>
      </w:r>
      <w:r w:rsidRPr="00340CDA">
        <w:rPr>
          <w:rFonts w:ascii="Times New Roman" w:hAnsi="Times New Roman" w:cs="Times New Roman"/>
          <w:sz w:val="28"/>
          <w:szCs w:val="28"/>
          <w:lang w:eastAsia="en-US"/>
        </w:rPr>
        <w:t>и</w:t>
      </w:r>
      <w:r w:rsidRPr="00340CDA">
        <w:rPr>
          <w:rFonts w:ascii="Times New Roman" w:hAnsi="Times New Roman" w:cs="Times New Roman"/>
          <w:sz w:val="28"/>
          <w:szCs w:val="28"/>
          <w:lang w:eastAsia="en-US"/>
        </w:rPr>
        <w:t>туаций, вызванных опасными геологическими явлениями и процессами;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природныечрезвычайныеситуации, вызванные опасными гидрологич</w:t>
      </w:r>
      <w:r w:rsidRPr="00340CDA">
        <w:rPr>
          <w:rFonts w:ascii="Times New Roman" w:hAnsi="Times New Roman" w:cs="Times New Roman"/>
          <w:sz w:val="28"/>
          <w:szCs w:val="28"/>
          <w:lang w:eastAsia="en-US"/>
        </w:rPr>
        <w:t>е</w:t>
      </w:r>
      <w:r w:rsidRPr="00340CDA">
        <w:rPr>
          <w:rFonts w:ascii="Times New Roman" w:hAnsi="Times New Roman" w:cs="Times New Roman"/>
          <w:sz w:val="28"/>
          <w:szCs w:val="28"/>
          <w:lang w:eastAsia="en-US"/>
        </w:rPr>
        <w:t>скими явлениями и процессами: паводки, половодья, цунами, сели, лавины;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возможности прогнозирования, предупреждения, смягчения последс</w:t>
      </w:r>
      <w:r w:rsidRPr="00340CDA">
        <w:rPr>
          <w:rFonts w:ascii="Times New Roman" w:hAnsi="Times New Roman" w:cs="Times New Roman"/>
          <w:sz w:val="28"/>
          <w:szCs w:val="28"/>
          <w:lang w:eastAsia="en-US"/>
        </w:rPr>
        <w:t>т</w:t>
      </w:r>
      <w:r w:rsidRPr="00340CDA">
        <w:rPr>
          <w:rFonts w:ascii="Times New Roman" w:hAnsi="Times New Roman" w:cs="Times New Roman"/>
          <w:sz w:val="28"/>
          <w:szCs w:val="28"/>
          <w:lang w:eastAsia="en-US"/>
        </w:rPr>
        <w:t>вий, правилабезопасногоповедения, последствия природныхчрезвычайныхс</w:t>
      </w:r>
      <w:r w:rsidRPr="00340CDA">
        <w:rPr>
          <w:rFonts w:ascii="Times New Roman" w:hAnsi="Times New Roman" w:cs="Times New Roman"/>
          <w:sz w:val="28"/>
          <w:szCs w:val="28"/>
          <w:lang w:eastAsia="en-US"/>
        </w:rPr>
        <w:t>и</w:t>
      </w:r>
      <w:r w:rsidRPr="00340CDA">
        <w:rPr>
          <w:rFonts w:ascii="Times New Roman" w:hAnsi="Times New Roman" w:cs="Times New Roman"/>
          <w:sz w:val="28"/>
          <w:szCs w:val="28"/>
          <w:lang w:eastAsia="en-US"/>
        </w:rPr>
        <w:t>туаций, вызванных опасными гидрологическими явлениями и процессами;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природные чрезвычайные ситуации, вызванные опасными метеоролог</w:t>
      </w:r>
      <w:r w:rsidRPr="00340CDA">
        <w:rPr>
          <w:rFonts w:ascii="Times New Roman" w:hAnsi="Times New Roman" w:cs="Times New Roman"/>
          <w:sz w:val="28"/>
          <w:szCs w:val="28"/>
          <w:lang w:eastAsia="en-US"/>
        </w:rPr>
        <w:t>и</w:t>
      </w:r>
      <w:r w:rsidRPr="00340CDA">
        <w:rPr>
          <w:rFonts w:ascii="Times New Roman" w:hAnsi="Times New Roman" w:cs="Times New Roman"/>
          <w:sz w:val="28"/>
          <w:szCs w:val="28"/>
          <w:lang w:eastAsia="en-US"/>
        </w:rPr>
        <w:t>ческими явлениями и процессами: ливни, град, мороз, жара;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возможности прогнозирования, предупреждения, смягчения последс</w:t>
      </w:r>
      <w:r w:rsidRPr="00340CDA">
        <w:rPr>
          <w:rFonts w:ascii="Times New Roman" w:hAnsi="Times New Roman" w:cs="Times New Roman"/>
          <w:sz w:val="28"/>
          <w:szCs w:val="28"/>
          <w:lang w:eastAsia="en-US"/>
        </w:rPr>
        <w:t>т</w:t>
      </w:r>
      <w:r w:rsidRPr="00340CDA">
        <w:rPr>
          <w:rFonts w:ascii="Times New Roman" w:hAnsi="Times New Roman" w:cs="Times New Roman"/>
          <w:sz w:val="28"/>
          <w:szCs w:val="28"/>
          <w:lang w:eastAsia="en-US"/>
        </w:rPr>
        <w:t>вий, правилабезопасногоповедения, последствия природныхчрезвычайныхс</w:t>
      </w:r>
      <w:r w:rsidRPr="00340CDA">
        <w:rPr>
          <w:rFonts w:ascii="Times New Roman" w:hAnsi="Times New Roman" w:cs="Times New Roman"/>
          <w:sz w:val="28"/>
          <w:szCs w:val="28"/>
          <w:lang w:eastAsia="en-US"/>
        </w:rPr>
        <w:t>и</w:t>
      </w:r>
      <w:r w:rsidRPr="00340CDA">
        <w:rPr>
          <w:rFonts w:ascii="Times New Roman" w:hAnsi="Times New Roman" w:cs="Times New Roman"/>
          <w:sz w:val="28"/>
          <w:szCs w:val="28"/>
          <w:lang w:eastAsia="en-US"/>
        </w:rPr>
        <w:t>туаций, вызванных опасными метеорологическими явлениями и процессами;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влияниедеятельностичеловеканаприродную</w:t>
      </w:r>
      <w:r w:rsidRPr="00340CDA">
        <w:rPr>
          <w:rFonts w:ascii="Times New Roman" w:hAnsi="Times New Roman" w:cs="Times New Roman"/>
          <w:spacing w:val="-2"/>
          <w:sz w:val="28"/>
          <w:szCs w:val="28"/>
          <w:lang w:eastAsia="en-US"/>
        </w:rPr>
        <w:t>среду;</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причины и источники загрязнения Мирового океана, рек, почвы, косм</w:t>
      </w:r>
      <w:r w:rsidRPr="00340CDA">
        <w:rPr>
          <w:rFonts w:ascii="Times New Roman" w:hAnsi="Times New Roman" w:cs="Times New Roman"/>
          <w:sz w:val="28"/>
          <w:szCs w:val="28"/>
          <w:lang w:eastAsia="en-US"/>
        </w:rPr>
        <w:t>о</w:t>
      </w:r>
      <w:r w:rsidRPr="00340CDA">
        <w:rPr>
          <w:rFonts w:ascii="Times New Roman" w:hAnsi="Times New Roman" w:cs="Times New Roman"/>
          <w:sz w:val="28"/>
          <w:szCs w:val="28"/>
          <w:lang w:eastAsia="en-US"/>
        </w:rPr>
        <w:t>са; чрезвычайныеситуацииэкологическогохарактера,</w:t>
      </w:r>
      <w:r w:rsidRPr="00340CDA">
        <w:rPr>
          <w:rFonts w:ascii="Times New Roman" w:hAnsi="Times New Roman" w:cs="Times New Roman"/>
          <w:spacing w:val="-2"/>
          <w:sz w:val="28"/>
          <w:szCs w:val="28"/>
          <w:lang w:eastAsia="en-US"/>
        </w:rPr>
        <w:t>возможности</w:t>
      </w:r>
      <w:r w:rsidRPr="00340CDA">
        <w:rPr>
          <w:rFonts w:ascii="Times New Roman" w:hAnsi="Times New Roman" w:cs="Times New Roman"/>
          <w:sz w:val="28"/>
          <w:szCs w:val="28"/>
          <w:lang w:eastAsia="en-US"/>
        </w:rPr>
        <w:t xml:space="preserve"> прогнозир</w:t>
      </w:r>
      <w:r w:rsidRPr="00340CDA">
        <w:rPr>
          <w:rFonts w:ascii="Times New Roman" w:hAnsi="Times New Roman" w:cs="Times New Roman"/>
          <w:sz w:val="28"/>
          <w:szCs w:val="28"/>
          <w:lang w:eastAsia="en-US"/>
        </w:rPr>
        <w:t>о</w:t>
      </w:r>
      <w:r w:rsidRPr="00340CDA">
        <w:rPr>
          <w:rFonts w:ascii="Times New Roman" w:hAnsi="Times New Roman" w:cs="Times New Roman"/>
          <w:sz w:val="28"/>
          <w:szCs w:val="28"/>
          <w:lang w:eastAsia="en-US"/>
        </w:rPr>
        <w:t xml:space="preserve">вания, предупреждения, смягчения последствий;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экологическаяграмотностьиразумное</w:t>
      </w:r>
      <w:r w:rsidRPr="00340CDA">
        <w:rPr>
          <w:rFonts w:ascii="Times New Roman" w:hAnsi="Times New Roman" w:cs="Times New Roman"/>
          <w:spacing w:val="-2"/>
          <w:sz w:val="28"/>
          <w:szCs w:val="28"/>
          <w:lang w:eastAsia="en-US"/>
        </w:rPr>
        <w:t>природопользование.</w:t>
      </w:r>
    </w:p>
    <w:p w:rsidR="00340CDA" w:rsidRPr="00340CDA" w:rsidRDefault="00340CDA" w:rsidP="00340CDA">
      <w:pPr>
        <w:adjustRightInd/>
        <w:ind w:firstLine="709"/>
        <w:outlineLvl w:val="2"/>
        <w:rPr>
          <w:rFonts w:ascii="Times New Roman" w:hAnsi="Times New Roman" w:cs="Times New Roman"/>
          <w:b/>
          <w:bCs/>
          <w:sz w:val="28"/>
          <w:szCs w:val="28"/>
          <w:lang w:eastAsia="en-US"/>
        </w:rPr>
      </w:pPr>
      <w:bookmarkStart w:id="314" w:name="_bookmark9"/>
      <w:bookmarkEnd w:id="314"/>
      <w:r w:rsidRPr="00340CDA">
        <w:rPr>
          <w:rFonts w:ascii="Times New Roman" w:hAnsi="Times New Roman" w:cs="Times New Roman"/>
          <w:b/>
          <w:bCs/>
          <w:sz w:val="28"/>
          <w:szCs w:val="28"/>
          <w:lang w:eastAsia="en-US"/>
        </w:rPr>
        <w:t>Модуль№8«Основымедицинскихзнаний.Оказаниепервой</w:t>
      </w:r>
      <w:r w:rsidRPr="00340CDA">
        <w:rPr>
          <w:rFonts w:ascii="Times New Roman" w:hAnsi="Times New Roman" w:cs="Times New Roman"/>
          <w:b/>
          <w:bCs/>
          <w:spacing w:val="-2"/>
          <w:sz w:val="28"/>
          <w:szCs w:val="28"/>
          <w:lang w:eastAsia="en-US"/>
        </w:rPr>
        <w:t xml:space="preserve"> помощи»: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пон</w:t>
      </w:r>
      <w:r w:rsidRPr="00340CDA">
        <w:rPr>
          <w:rFonts w:ascii="Times New Roman" w:hAnsi="Times New Roman" w:cs="Times New Roman"/>
          <w:sz w:val="28"/>
          <w:szCs w:val="28"/>
          <w:lang w:eastAsia="en-US"/>
        </w:rPr>
        <w:t>я</w:t>
      </w:r>
      <w:r w:rsidRPr="00340CDA">
        <w:rPr>
          <w:rFonts w:ascii="Times New Roman" w:hAnsi="Times New Roman" w:cs="Times New Roman"/>
          <w:sz w:val="28"/>
          <w:szCs w:val="28"/>
          <w:lang w:eastAsia="en-US"/>
        </w:rPr>
        <w:t>тия«здоровье»,«охраназдоровья»,«здоровыйобразжизни»,</w:t>
      </w:r>
      <w:r w:rsidRPr="00340CDA">
        <w:rPr>
          <w:rFonts w:ascii="Times New Roman" w:hAnsi="Times New Roman" w:cs="Times New Roman"/>
          <w:spacing w:val="-2"/>
          <w:sz w:val="28"/>
          <w:szCs w:val="28"/>
          <w:lang w:eastAsia="en-US"/>
        </w:rPr>
        <w:t>«лечение»,«профилактика»;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биологические,социально-экономические,экологические(геофизические), психологические факторы, влияющие на здоровье человека;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составляющиездоровогообраза жи</w:t>
      </w:r>
      <w:r w:rsidRPr="00340CDA">
        <w:rPr>
          <w:rFonts w:ascii="Times New Roman" w:hAnsi="Times New Roman" w:cs="Times New Roman"/>
          <w:sz w:val="28"/>
          <w:szCs w:val="28"/>
          <w:lang w:eastAsia="en-US"/>
        </w:rPr>
        <w:t>з</w:t>
      </w:r>
      <w:r w:rsidRPr="00340CDA">
        <w:rPr>
          <w:rFonts w:ascii="Times New Roman" w:hAnsi="Times New Roman" w:cs="Times New Roman"/>
          <w:sz w:val="28"/>
          <w:szCs w:val="28"/>
          <w:lang w:eastAsia="en-US"/>
        </w:rPr>
        <w:t>ни:сон,питание,физическаяактивность, психологическое благополучие;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общиепредставленияобинфекционных</w:t>
      </w:r>
      <w:r w:rsidRPr="00340CDA">
        <w:rPr>
          <w:rFonts w:ascii="Times New Roman" w:hAnsi="Times New Roman" w:cs="Times New Roman"/>
          <w:spacing w:val="-2"/>
          <w:sz w:val="28"/>
          <w:szCs w:val="28"/>
          <w:lang w:eastAsia="en-US"/>
        </w:rPr>
        <w:t>заболеваниях;</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механизм распространения и способы передачи инфекционных забол</w:t>
      </w:r>
      <w:r w:rsidRPr="00340CDA">
        <w:rPr>
          <w:rFonts w:ascii="Times New Roman" w:hAnsi="Times New Roman" w:cs="Times New Roman"/>
          <w:sz w:val="28"/>
          <w:szCs w:val="28"/>
          <w:lang w:eastAsia="en-US"/>
        </w:rPr>
        <w:t>е</w:t>
      </w:r>
      <w:r w:rsidRPr="00340CDA">
        <w:rPr>
          <w:rFonts w:ascii="Times New Roman" w:hAnsi="Times New Roman" w:cs="Times New Roman"/>
          <w:sz w:val="28"/>
          <w:szCs w:val="28"/>
          <w:lang w:eastAsia="en-US"/>
        </w:rPr>
        <w:t>ваний; чрезвычайныеситуациибиолого-социальногохарактера,мерыпрофилактики и</w:t>
      </w:r>
      <w:r w:rsidRPr="00340CDA">
        <w:rPr>
          <w:rFonts w:ascii="Times New Roman" w:hAnsi="Times New Roman" w:cs="Times New Roman"/>
          <w:spacing w:val="-2"/>
          <w:sz w:val="28"/>
          <w:szCs w:val="28"/>
          <w:lang w:eastAsia="en-US"/>
        </w:rPr>
        <w:t>защиты;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рольвакцинации,национальныйкалендарьпрофилактическихпрививок; вакцинация по эпидемиологическим показаниям;</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значениеизобретениявакциныдля</w:t>
      </w:r>
      <w:r w:rsidRPr="00340CDA">
        <w:rPr>
          <w:rFonts w:ascii="Times New Roman" w:hAnsi="Times New Roman" w:cs="Times New Roman"/>
          <w:spacing w:val="-2"/>
          <w:sz w:val="28"/>
          <w:szCs w:val="28"/>
          <w:lang w:eastAsia="en-US"/>
        </w:rPr>
        <w:t>человечества;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неинфекционныезаболевания,самыераспространенныенеинфекционные </w:t>
      </w:r>
      <w:r w:rsidRPr="00340CDA">
        <w:rPr>
          <w:rFonts w:ascii="Times New Roman" w:hAnsi="Times New Roman" w:cs="Times New Roman"/>
          <w:spacing w:val="-2"/>
          <w:sz w:val="28"/>
          <w:szCs w:val="28"/>
          <w:lang w:eastAsia="en-US"/>
        </w:rPr>
        <w:t>заболевания;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факторы риска возникновения сердечно-сосудистыхзаболеваний; фа</w:t>
      </w:r>
      <w:r w:rsidRPr="00340CDA">
        <w:rPr>
          <w:rFonts w:ascii="Times New Roman" w:hAnsi="Times New Roman" w:cs="Times New Roman"/>
          <w:sz w:val="28"/>
          <w:szCs w:val="28"/>
          <w:lang w:eastAsia="en-US"/>
        </w:rPr>
        <w:t>к</w:t>
      </w:r>
      <w:r w:rsidRPr="00340CDA">
        <w:rPr>
          <w:rFonts w:ascii="Times New Roman" w:hAnsi="Times New Roman" w:cs="Times New Roman"/>
          <w:sz w:val="28"/>
          <w:szCs w:val="28"/>
          <w:lang w:eastAsia="en-US"/>
        </w:rPr>
        <w:lastRenderedPageBreak/>
        <w:t xml:space="preserve">торы риска возникновения онкологических заболеваний; факторырискавозникновениязаболеванийдыхательнойсистемы;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b/>
          <w:sz w:val="28"/>
          <w:szCs w:val="28"/>
          <w:lang w:eastAsia="en-US"/>
        </w:rPr>
        <w:t>-</w:t>
      </w:r>
      <w:r w:rsidRPr="00340CDA">
        <w:rPr>
          <w:rFonts w:ascii="Times New Roman" w:hAnsi="Times New Roman" w:cs="Times New Roman"/>
          <w:sz w:val="28"/>
          <w:szCs w:val="28"/>
          <w:lang w:val="en-US" w:eastAsia="en-US"/>
        </w:rPr>
        <w:t> </w:t>
      </w:r>
      <w:r w:rsidRPr="00340CDA">
        <w:rPr>
          <w:rFonts w:ascii="Times New Roman" w:hAnsi="Times New Roman" w:cs="Times New Roman"/>
          <w:sz w:val="28"/>
          <w:szCs w:val="28"/>
          <w:lang w:eastAsia="en-US"/>
        </w:rPr>
        <w:t>факторы риска возникновения эндокринных заболеваний;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мерыпрофилактикинеинфекционных</w:t>
      </w:r>
      <w:r w:rsidRPr="00340CDA">
        <w:rPr>
          <w:rFonts w:ascii="Times New Roman" w:hAnsi="Times New Roman" w:cs="Times New Roman"/>
          <w:spacing w:val="-2"/>
          <w:sz w:val="28"/>
          <w:szCs w:val="28"/>
          <w:lang w:eastAsia="en-US"/>
        </w:rPr>
        <w:t>заболеваний;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роль диспансеризации в профилактике неинфекционных заболеваний; признакиугрожающихжизнииздоровьюсостояний,требующие</w:t>
      </w:r>
      <w:r w:rsidRPr="00340CDA">
        <w:rPr>
          <w:rFonts w:ascii="Times New Roman" w:hAnsi="Times New Roman" w:cs="Times New Roman"/>
          <w:spacing w:val="-2"/>
          <w:sz w:val="28"/>
          <w:szCs w:val="28"/>
          <w:lang w:eastAsia="en-US"/>
        </w:rPr>
        <w:t>вызова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скороймедицинскойпомощи(инсульт, сердечныйприступ, остраяболь вживоте, эпилепсия и другие);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психическоездоровьеипсихологическое</w:t>
      </w:r>
      <w:r w:rsidRPr="00340CDA">
        <w:rPr>
          <w:rFonts w:ascii="Times New Roman" w:hAnsi="Times New Roman" w:cs="Times New Roman"/>
          <w:spacing w:val="-2"/>
          <w:sz w:val="28"/>
          <w:szCs w:val="28"/>
          <w:lang w:eastAsia="en-US"/>
        </w:rPr>
        <w:t>благополучие;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критерии психического здоровья и психологического благополучия; о</w:t>
      </w:r>
      <w:r w:rsidRPr="00340CDA">
        <w:rPr>
          <w:rFonts w:ascii="Times New Roman" w:hAnsi="Times New Roman" w:cs="Times New Roman"/>
          <w:sz w:val="28"/>
          <w:szCs w:val="28"/>
          <w:lang w:eastAsia="en-US"/>
        </w:rPr>
        <w:t>с</w:t>
      </w:r>
      <w:r w:rsidRPr="00340CDA">
        <w:rPr>
          <w:rFonts w:ascii="Times New Roman" w:hAnsi="Times New Roman" w:cs="Times New Roman"/>
          <w:sz w:val="28"/>
          <w:szCs w:val="28"/>
          <w:lang w:eastAsia="en-US"/>
        </w:rPr>
        <w:t xml:space="preserve">новныефакторы,влияющиенапсихическоездоровьеипсихологическое </w:t>
      </w:r>
      <w:r w:rsidRPr="00340CDA">
        <w:rPr>
          <w:rFonts w:ascii="Times New Roman" w:hAnsi="Times New Roman" w:cs="Times New Roman"/>
          <w:spacing w:val="-2"/>
          <w:sz w:val="28"/>
          <w:szCs w:val="28"/>
          <w:lang w:eastAsia="en-US"/>
        </w:rPr>
        <w:t>благоп</w:t>
      </w:r>
      <w:r w:rsidRPr="00340CDA">
        <w:rPr>
          <w:rFonts w:ascii="Times New Roman" w:hAnsi="Times New Roman" w:cs="Times New Roman"/>
          <w:spacing w:val="-2"/>
          <w:sz w:val="28"/>
          <w:szCs w:val="28"/>
          <w:lang w:eastAsia="en-US"/>
        </w:rPr>
        <w:t>о</w:t>
      </w:r>
      <w:r w:rsidRPr="00340CDA">
        <w:rPr>
          <w:rFonts w:ascii="Times New Roman" w:hAnsi="Times New Roman" w:cs="Times New Roman"/>
          <w:spacing w:val="-2"/>
          <w:sz w:val="28"/>
          <w:szCs w:val="28"/>
          <w:lang w:eastAsia="en-US"/>
        </w:rPr>
        <w:t>лучие;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основные направления сохранения и укрепления психического здоровья (раннее выявление психическихрасстройств;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минимизациявлияния хронического стресса: оптимизация условий жи</w:t>
      </w:r>
      <w:r w:rsidRPr="00340CDA">
        <w:rPr>
          <w:rFonts w:ascii="Times New Roman" w:hAnsi="Times New Roman" w:cs="Times New Roman"/>
          <w:sz w:val="28"/>
          <w:szCs w:val="28"/>
          <w:lang w:eastAsia="en-US"/>
        </w:rPr>
        <w:t>з</w:t>
      </w:r>
      <w:r w:rsidRPr="00340CDA">
        <w:rPr>
          <w:rFonts w:ascii="Times New Roman" w:hAnsi="Times New Roman" w:cs="Times New Roman"/>
          <w:sz w:val="28"/>
          <w:szCs w:val="28"/>
          <w:lang w:eastAsia="en-US"/>
        </w:rPr>
        <w:t xml:space="preserve">ни, работы, учебы; </w:t>
      </w:r>
    </w:p>
    <w:p w:rsidR="00340CDA" w:rsidRPr="00340CDA" w:rsidRDefault="00340CDA" w:rsidP="00340CDA">
      <w:pPr>
        <w:adjustRightInd/>
        <w:ind w:firstLine="709"/>
        <w:rPr>
          <w:rFonts w:ascii="Times New Roman" w:hAnsi="Times New Roman" w:cs="Times New Roman"/>
          <w:spacing w:val="-14"/>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профилактика злоупотребленияалкоголяиупотреблениянаркотическихсредств;</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помощьлюдям, перенесшим психотравмирующую ситуацию);</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меры, направленные на сохранение и укрепление психического здор</w:t>
      </w:r>
      <w:r w:rsidRPr="00340CDA">
        <w:rPr>
          <w:rFonts w:ascii="Times New Roman" w:hAnsi="Times New Roman" w:cs="Times New Roman"/>
          <w:sz w:val="28"/>
          <w:szCs w:val="28"/>
          <w:lang w:eastAsia="en-US"/>
        </w:rPr>
        <w:t>о</w:t>
      </w:r>
      <w:r w:rsidRPr="00340CDA">
        <w:rPr>
          <w:rFonts w:ascii="Times New Roman" w:hAnsi="Times New Roman" w:cs="Times New Roman"/>
          <w:sz w:val="28"/>
          <w:szCs w:val="28"/>
          <w:lang w:eastAsia="en-US"/>
        </w:rPr>
        <w:t>вья; перваяпомощь,историявозникновенияскороймедицинской</w:t>
      </w:r>
      <w:r w:rsidRPr="00340CDA">
        <w:rPr>
          <w:rFonts w:ascii="Times New Roman" w:hAnsi="Times New Roman" w:cs="Times New Roman"/>
          <w:spacing w:val="-2"/>
          <w:sz w:val="28"/>
          <w:szCs w:val="28"/>
          <w:lang w:eastAsia="en-US"/>
        </w:rPr>
        <w:t>помощи</w:t>
      </w:r>
      <w:r w:rsidRPr="00340CDA">
        <w:rPr>
          <w:rFonts w:ascii="Times New Roman" w:hAnsi="Times New Roman" w:cs="Times New Roman"/>
          <w:sz w:val="28"/>
          <w:szCs w:val="28"/>
          <w:lang w:eastAsia="en-US"/>
        </w:rPr>
        <w:t xml:space="preserve"> ипе</w:t>
      </w:r>
      <w:r w:rsidRPr="00340CDA">
        <w:rPr>
          <w:rFonts w:ascii="Times New Roman" w:hAnsi="Times New Roman" w:cs="Times New Roman"/>
          <w:sz w:val="28"/>
          <w:szCs w:val="28"/>
          <w:lang w:eastAsia="en-US"/>
        </w:rPr>
        <w:t>р</w:t>
      </w:r>
      <w:r w:rsidRPr="00340CDA">
        <w:rPr>
          <w:rFonts w:ascii="Times New Roman" w:hAnsi="Times New Roman" w:cs="Times New Roman"/>
          <w:sz w:val="28"/>
          <w:szCs w:val="28"/>
          <w:lang w:eastAsia="en-US"/>
        </w:rPr>
        <w:t>вой</w:t>
      </w:r>
      <w:r w:rsidRPr="00340CDA">
        <w:rPr>
          <w:rFonts w:ascii="Times New Roman" w:hAnsi="Times New Roman" w:cs="Times New Roman"/>
          <w:spacing w:val="-2"/>
          <w:sz w:val="28"/>
          <w:szCs w:val="28"/>
          <w:lang w:eastAsia="en-US"/>
        </w:rPr>
        <w:t>помощи;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состояния,прикоторыхоказываетсяперваяпомощь; мероприятия по ок</w:t>
      </w:r>
      <w:r w:rsidRPr="00340CDA">
        <w:rPr>
          <w:rFonts w:ascii="Times New Roman" w:hAnsi="Times New Roman" w:cs="Times New Roman"/>
          <w:sz w:val="28"/>
          <w:szCs w:val="28"/>
          <w:lang w:eastAsia="en-US"/>
        </w:rPr>
        <w:t>а</w:t>
      </w:r>
      <w:r w:rsidRPr="00340CDA">
        <w:rPr>
          <w:rFonts w:ascii="Times New Roman" w:hAnsi="Times New Roman" w:cs="Times New Roman"/>
          <w:sz w:val="28"/>
          <w:szCs w:val="28"/>
          <w:lang w:eastAsia="en-US"/>
        </w:rPr>
        <w:t>занию первой помощи;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алгоритмпервой</w:t>
      </w:r>
      <w:r w:rsidRPr="00340CDA">
        <w:rPr>
          <w:rFonts w:ascii="Times New Roman" w:hAnsi="Times New Roman" w:cs="Times New Roman"/>
          <w:spacing w:val="-2"/>
          <w:sz w:val="28"/>
          <w:szCs w:val="28"/>
          <w:lang w:eastAsia="en-US"/>
        </w:rPr>
        <w:t>помощи;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оказание первой помощи в сложных случаях (травмы глаза; «сложные» кровотечения;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первая помощь с использованием подручных средств; первая помощь при нескольких травмах одновременно);</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действияприприбытиискороймедицинской</w:t>
      </w:r>
      <w:r w:rsidRPr="00340CDA">
        <w:rPr>
          <w:rFonts w:ascii="Times New Roman" w:hAnsi="Times New Roman" w:cs="Times New Roman"/>
          <w:spacing w:val="-2"/>
          <w:sz w:val="28"/>
          <w:szCs w:val="28"/>
          <w:lang w:eastAsia="en-US"/>
        </w:rPr>
        <w:t>помощи.</w:t>
      </w:r>
    </w:p>
    <w:p w:rsidR="00340CDA" w:rsidRPr="00340CDA" w:rsidRDefault="00340CDA" w:rsidP="00340CDA">
      <w:pPr>
        <w:adjustRightInd/>
        <w:ind w:firstLine="709"/>
        <w:rPr>
          <w:rFonts w:ascii="Times New Roman" w:hAnsi="Times New Roman" w:cs="Times New Roman"/>
          <w:b/>
          <w:sz w:val="28"/>
          <w:szCs w:val="28"/>
          <w:lang w:eastAsia="en-US"/>
        </w:rPr>
      </w:pPr>
      <w:bookmarkStart w:id="315" w:name="_bookmark10"/>
      <w:bookmarkEnd w:id="315"/>
      <w:r w:rsidRPr="00340CDA">
        <w:rPr>
          <w:rFonts w:ascii="Times New Roman" w:hAnsi="Times New Roman" w:cs="Times New Roman"/>
          <w:b/>
          <w:sz w:val="28"/>
          <w:szCs w:val="28"/>
          <w:lang w:eastAsia="en-US"/>
        </w:rPr>
        <w:t>Модуль№9«Безопасностьвсоциуме»: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определение понятия «общение»;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навыки конструктивного общения;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общиепредставленияопонятиях«социальнаягруппа»,«большая</w:t>
      </w:r>
      <w:r w:rsidRPr="00340CDA">
        <w:rPr>
          <w:rFonts w:ascii="Times New Roman" w:hAnsi="Times New Roman" w:cs="Times New Roman"/>
          <w:spacing w:val="-2"/>
          <w:sz w:val="28"/>
          <w:szCs w:val="28"/>
          <w:lang w:eastAsia="en-US"/>
        </w:rPr>
        <w:t>группа»,</w:t>
      </w:r>
      <w:r w:rsidRPr="00340CDA">
        <w:rPr>
          <w:rFonts w:ascii="Times New Roman" w:hAnsi="Times New Roman" w:cs="Times New Roman"/>
          <w:sz w:val="28"/>
          <w:szCs w:val="28"/>
          <w:lang w:eastAsia="en-US"/>
        </w:rPr>
        <w:t xml:space="preserve"> «малая</w:t>
      </w:r>
      <w:r w:rsidRPr="00340CDA">
        <w:rPr>
          <w:rFonts w:ascii="Times New Roman" w:hAnsi="Times New Roman" w:cs="Times New Roman"/>
          <w:spacing w:val="-2"/>
          <w:sz w:val="28"/>
          <w:szCs w:val="28"/>
          <w:lang w:eastAsia="en-US"/>
        </w:rPr>
        <w:t>группа»;</w:t>
      </w:r>
    </w:p>
    <w:p w:rsidR="00340CDA" w:rsidRPr="00340CDA" w:rsidRDefault="00340CDA" w:rsidP="00340CDA">
      <w:pPr>
        <w:tabs>
          <w:tab w:val="left" w:pos="2809"/>
          <w:tab w:val="left" w:pos="4183"/>
          <w:tab w:val="left" w:pos="5484"/>
          <w:tab w:val="left" w:pos="5866"/>
          <w:tab w:val="left" w:pos="7002"/>
          <w:tab w:val="left" w:pos="8974"/>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межличностноеобщение,общение</w:t>
      </w:r>
      <w:r w:rsidRPr="00340CDA">
        <w:rPr>
          <w:rFonts w:ascii="Times New Roman" w:hAnsi="Times New Roman" w:cs="Times New Roman"/>
          <w:spacing w:val="-12"/>
          <w:sz w:val="28"/>
          <w:szCs w:val="28"/>
          <w:lang w:eastAsia="en-US"/>
        </w:rPr>
        <w:t>в</w:t>
      </w:r>
      <w:r w:rsidRPr="00340CDA">
        <w:rPr>
          <w:rFonts w:ascii="Times New Roman" w:hAnsi="Times New Roman" w:cs="Times New Roman"/>
          <w:spacing w:val="-2"/>
          <w:sz w:val="28"/>
          <w:szCs w:val="28"/>
          <w:lang w:eastAsia="en-US"/>
        </w:rPr>
        <w:t>группе,межгрупповоеобщение (вза</w:t>
      </w:r>
      <w:r w:rsidRPr="00340CDA">
        <w:rPr>
          <w:rFonts w:ascii="Times New Roman" w:hAnsi="Times New Roman" w:cs="Times New Roman"/>
          <w:spacing w:val="-2"/>
          <w:sz w:val="28"/>
          <w:szCs w:val="28"/>
          <w:lang w:eastAsia="en-US"/>
        </w:rPr>
        <w:t>и</w:t>
      </w:r>
      <w:r w:rsidRPr="00340CDA">
        <w:rPr>
          <w:rFonts w:ascii="Times New Roman" w:hAnsi="Times New Roman" w:cs="Times New Roman"/>
          <w:spacing w:val="-2"/>
          <w:sz w:val="28"/>
          <w:szCs w:val="28"/>
          <w:lang w:eastAsia="en-US"/>
        </w:rPr>
        <w:t>модействие);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особенностиобщенияв</w:t>
      </w:r>
      <w:r w:rsidRPr="00340CDA">
        <w:rPr>
          <w:rFonts w:ascii="Times New Roman" w:hAnsi="Times New Roman" w:cs="Times New Roman"/>
          <w:spacing w:val="-2"/>
          <w:sz w:val="28"/>
          <w:szCs w:val="28"/>
          <w:lang w:eastAsia="en-US"/>
        </w:rPr>
        <w:t>группе;</w:t>
      </w:r>
    </w:p>
    <w:p w:rsidR="00340CDA" w:rsidRPr="00340CDA" w:rsidRDefault="00340CDA" w:rsidP="00340CDA">
      <w:pPr>
        <w:tabs>
          <w:tab w:val="left" w:pos="8119"/>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психологическиехарактеристикигруппыиособенности </w:t>
      </w:r>
      <w:r w:rsidRPr="00340CDA">
        <w:rPr>
          <w:rFonts w:ascii="Times New Roman" w:hAnsi="Times New Roman" w:cs="Times New Roman"/>
          <w:spacing w:val="-2"/>
          <w:sz w:val="28"/>
          <w:szCs w:val="28"/>
          <w:lang w:eastAsia="en-US"/>
        </w:rPr>
        <w:t xml:space="preserve">взаимодействия </w:t>
      </w:r>
      <w:r w:rsidRPr="00340CDA">
        <w:rPr>
          <w:rFonts w:ascii="Times New Roman" w:hAnsi="Times New Roman" w:cs="Times New Roman"/>
          <w:sz w:val="28"/>
          <w:szCs w:val="28"/>
          <w:lang w:eastAsia="en-US"/>
        </w:rPr>
        <w:t>в группе;</w:t>
      </w:r>
    </w:p>
    <w:p w:rsidR="00340CDA" w:rsidRPr="00340CDA" w:rsidRDefault="00340CDA" w:rsidP="00340CDA">
      <w:pPr>
        <w:adjustRightInd/>
        <w:ind w:firstLine="709"/>
        <w:rPr>
          <w:rFonts w:ascii="Times New Roman" w:hAnsi="Times New Roman" w:cs="Times New Roman"/>
          <w:spacing w:val="-2"/>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групповыенормыи</w:t>
      </w:r>
      <w:r w:rsidRPr="00340CDA">
        <w:rPr>
          <w:rFonts w:ascii="Times New Roman" w:hAnsi="Times New Roman" w:cs="Times New Roman"/>
          <w:spacing w:val="-2"/>
          <w:sz w:val="28"/>
          <w:szCs w:val="28"/>
          <w:lang w:eastAsia="en-US"/>
        </w:rPr>
        <w:t>ценности;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коллектив как социальная группа; психологические закономерности в группе; понятие«конфликт»,стадииразвитияконфликта;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конфликты в межличностном общении, конфликты в малой группе; </w:t>
      </w:r>
      <w:r w:rsidRPr="00340CDA">
        <w:rPr>
          <w:rFonts w:ascii="Times New Roman" w:hAnsi="Times New Roman" w:cs="Times New Roman"/>
          <w:sz w:val="28"/>
          <w:szCs w:val="28"/>
          <w:lang w:eastAsia="en-US"/>
        </w:rPr>
        <w:lastRenderedPageBreak/>
        <w:t>факторы,способствующиеипрепятствующиеэскалацииконфликта; способы п</w:t>
      </w:r>
      <w:r w:rsidRPr="00340CDA">
        <w:rPr>
          <w:rFonts w:ascii="Times New Roman" w:hAnsi="Times New Roman" w:cs="Times New Roman"/>
          <w:sz w:val="28"/>
          <w:szCs w:val="28"/>
          <w:lang w:eastAsia="en-US"/>
        </w:rPr>
        <w:t>о</w:t>
      </w:r>
      <w:r w:rsidRPr="00340CDA">
        <w:rPr>
          <w:rFonts w:ascii="Times New Roman" w:hAnsi="Times New Roman" w:cs="Times New Roman"/>
          <w:sz w:val="28"/>
          <w:szCs w:val="28"/>
          <w:lang w:eastAsia="en-US"/>
        </w:rPr>
        <w:t>ведения в конфликте;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деструктивноеиагрессивноеповедение; конструктивноеповедениев</w:t>
      </w:r>
      <w:r w:rsidRPr="00340CDA">
        <w:rPr>
          <w:rFonts w:ascii="Times New Roman" w:hAnsi="Times New Roman" w:cs="Times New Roman"/>
          <w:spacing w:val="-2"/>
          <w:sz w:val="28"/>
          <w:szCs w:val="28"/>
          <w:lang w:eastAsia="en-US"/>
        </w:rPr>
        <w:t>ко</w:t>
      </w:r>
      <w:r w:rsidRPr="00340CDA">
        <w:rPr>
          <w:rFonts w:ascii="Times New Roman" w:hAnsi="Times New Roman" w:cs="Times New Roman"/>
          <w:spacing w:val="-2"/>
          <w:sz w:val="28"/>
          <w:szCs w:val="28"/>
          <w:lang w:eastAsia="en-US"/>
        </w:rPr>
        <w:t>н</w:t>
      </w:r>
      <w:r w:rsidRPr="00340CDA">
        <w:rPr>
          <w:rFonts w:ascii="Times New Roman" w:hAnsi="Times New Roman" w:cs="Times New Roman"/>
          <w:spacing w:val="-2"/>
          <w:sz w:val="28"/>
          <w:szCs w:val="28"/>
          <w:lang w:eastAsia="en-US"/>
        </w:rPr>
        <w:t>фликте;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рольрегуляцииэмоцийприразрешенииконфликта,способысаморегуляции;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способы разрешения конфликтных ситуаций;</w:t>
      </w:r>
    </w:p>
    <w:p w:rsidR="00340CDA" w:rsidRPr="00340CDA" w:rsidRDefault="00340CDA" w:rsidP="00340CDA">
      <w:pPr>
        <w:tabs>
          <w:tab w:val="left" w:pos="2025"/>
          <w:tab w:val="left" w:pos="3061"/>
          <w:tab w:val="left" w:pos="4184"/>
          <w:tab w:val="left" w:pos="5292"/>
          <w:tab w:val="left" w:pos="6501"/>
          <w:tab w:val="left" w:pos="8112"/>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основные</w:t>
      </w:r>
      <w:r w:rsidRPr="00340CDA">
        <w:rPr>
          <w:rFonts w:ascii="Times New Roman" w:hAnsi="Times New Roman" w:cs="Times New Roman"/>
          <w:spacing w:val="-4"/>
          <w:sz w:val="28"/>
          <w:szCs w:val="28"/>
          <w:lang w:eastAsia="en-US"/>
        </w:rPr>
        <w:t>формы</w:t>
      </w:r>
      <w:r w:rsidRPr="00340CDA">
        <w:rPr>
          <w:rFonts w:ascii="Times New Roman" w:hAnsi="Times New Roman" w:cs="Times New Roman"/>
          <w:spacing w:val="-2"/>
          <w:sz w:val="28"/>
          <w:szCs w:val="28"/>
          <w:lang w:eastAsia="en-US"/>
        </w:rPr>
        <w:t>участиятретьейстороны</w:t>
      </w:r>
      <w:r w:rsidRPr="00340CDA">
        <w:rPr>
          <w:rFonts w:ascii="Times New Roman" w:hAnsi="Times New Roman" w:cs="Times New Roman"/>
          <w:sz w:val="28"/>
          <w:szCs w:val="28"/>
          <w:lang w:eastAsia="en-US"/>
        </w:rPr>
        <w:t xml:space="preserve"> впроцессе </w:t>
      </w:r>
      <w:r w:rsidRPr="00340CDA">
        <w:rPr>
          <w:rFonts w:ascii="Times New Roman" w:hAnsi="Times New Roman" w:cs="Times New Roman"/>
          <w:spacing w:val="-2"/>
          <w:sz w:val="28"/>
          <w:szCs w:val="28"/>
          <w:lang w:eastAsia="en-US"/>
        </w:rPr>
        <w:t xml:space="preserve">урегулирования </w:t>
      </w:r>
      <w:r w:rsidRPr="00340CDA">
        <w:rPr>
          <w:rFonts w:ascii="Times New Roman" w:hAnsi="Times New Roman" w:cs="Times New Roman"/>
          <w:sz w:val="28"/>
          <w:szCs w:val="28"/>
          <w:lang w:eastAsia="en-US"/>
        </w:rPr>
        <w:t>и разрешения конфликта;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ведение переговоров при разрешении конфликта; опасныепроявлени</w:t>
      </w:r>
      <w:r w:rsidRPr="00340CDA">
        <w:rPr>
          <w:rFonts w:ascii="Times New Roman" w:hAnsi="Times New Roman" w:cs="Times New Roman"/>
          <w:sz w:val="28"/>
          <w:szCs w:val="28"/>
          <w:lang w:eastAsia="en-US"/>
        </w:rPr>
        <w:t>я</w:t>
      </w:r>
      <w:r w:rsidRPr="00340CDA">
        <w:rPr>
          <w:rFonts w:ascii="Times New Roman" w:hAnsi="Times New Roman" w:cs="Times New Roman"/>
          <w:sz w:val="28"/>
          <w:szCs w:val="28"/>
          <w:lang w:eastAsia="en-US"/>
        </w:rPr>
        <w:t>конфликтов(буллинг,насилие);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способыпротиводействиябуллингуипроявлениюнасилия; способы пс</w:t>
      </w:r>
      <w:r w:rsidRPr="00340CDA">
        <w:rPr>
          <w:rFonts w:ascii="Times New Roman" w:hAnsi="Times New Roman" w:cs="Times New Roman"/>
          <w:sz w:val="28"/>
          <w:szCs w:val="28"/>
          <w:lang w:eastAsia="en-US"/>
        </w:rPr>
        <w:t>и</w:t>
      </w:r>
      <w:r w:rsidRPr="00340CDA">
        <w:rPr>
          <w:rFonts w:ascii="Times New Roman" w:hAnsi="Times New Roman" w:cs="Times New Roman"/>
          <w:sz w:val="28"/>
          <w:szCs w:val="28"/>
          <w:lang w:eastAsia="en-US"/>
        </w:rPr>
        <w:t>хологического воздействия;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психологическоевлияниевмалой</w:t>
      </w:r>
      <w:r w:rsidRPr="00340CDA">
        <w:rPr>
          <w:rFonts w:ascii="Times New Roman" w:hAnsi="Times New Roman" w:cs="Times New Roman"/>
          <w:spacing w:val="-2"/>
          <w:sz w:val="28"/>
          <w:szCs w:val="28"/>
          <w:lang w:eastAsia="en-US"/>
        </w:rPr>
        <w:t>группе;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положительныеиотрицательныестороны</w:t>
      </w:r>
      <w:r w:rsidRPr="00340CDA">
        <w:rPr>
          <w:rFonts w:ascii="Times New Roman" w:hAnsi="Times New Roman" w:cs="Times New Roman"/>
          <w:spacing w:val="-2"/>
          <w:sz w:val="28"/>
          <w:szCs w:val="28"/>
          <w:lang w:eastAsia="en-US"/>
        </w:rPr>
        <w:t>конформизма;</w:t>
      </w:r>
    </w:p>
    <w:p w:rsidR="00340CDA" w:rsidRPr="00340CDA" w:rsidRDefault="00340CDA" w:rsidP="00340CDA">
      <w:pPr>
        <w:tabs>
          <w:tab w:val="left" w:pos="1859"/>
          <w:tab w:val="left" w:pos="3873"/>
          <w:tab w:val="left" w:pos="6802"/>
          <w:tab w:val="left" w:pos="8631"/>
          <w:tab w:val="left" w:pos="9229"/>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эмпатия</w:t>
      </w:r>
      <w:r w:rsidRPr="00340CDA">
        <w:rPr>
          <w:rFonts w:ascii="Times New Roman" w:hAnsi="Times New Roman" w:cs="Times New Roman"/>
          <w:sz w:val="28"/>
          <w:szCs w:val="28"/>
          <w:lang w:eastAsia="en-US"/>
        </w:rPr>
        <w:t xml:space="preserve"> иуважениек партнеру(партнерам) пообщению </w:t>
      </w:r>
      <w:r w:rsidRPr="00340CDA">
        <w:rPr>
          <w:rFonts w:ascii="Times New Roman" w:hAnsi="Times New Roman" w:cs="Times New Roman"/>
          <w:spacing w:val="-4"/>
          <w:sz w:val="28"/>
          <w:szCs w:val="28"/>
          <w:lang w:eastAsia="en-US"/>
        </w:rPr>
        <w:t xml:space="preserve">какоснова </w:t>
      </w:r>
      <w:r w:rsidRPr="00340CDA">
        <w:rPr>
          <w:rFonts w:ascii="Times New Roman" w:hAnsi="Times New Roman" w:cs="Times New Roman"/>
          <w:spacing w:val="-2"/>
          <w:sz w:val="28"/>
          <w:szCs w:val="28"/>
          <w:lang w:eastAsia="en-US"/>
        </w:rPr>
        <w:t>комм</w:t>
      </w:r>
      <w:r w:rsidRPr="00340CDA">
        <w:rPr>
          <w:rFonts w:ascii="Times New Roman" w:hAnsi="Times New Roman" w:cs="Times New Roman"/>
          <w:spacing w:val="-2"/>
          <w:sz w:val="28"/>
          <w:szCs w:val="28"/>
          <w:lang w:eastAsia="en-US"/>
        </w:rPr>
        <w:t>у</w:t>
      </w:r>
      <w:r w:rsidRPr="00340CDA">
        <w:rPr>
          <w:rFonts w:ascii="Times New Roman" w:hAnsi="Times New Roman" w:cs="Times New Roman"/>
          <w:spacing w:val="-2"/>
          <w:sz w:val="28"/>
          <w:szCs w:val="28"/>
          <w:lang w:eastAsia="en-US"/>
        </w:rPr>
        <w:t>никации;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убеждающая</w:t>
      </w:r>
      <w:r w:rsidRPr="00340CDA">
        <w:rPr>
          <w:rFonts w:ascii="Times New Roman" w:hAnsi="Times New Roman" w:cs="Times New Roman"/>
          <w:spacing w:val="-2"/>
          <w:sz w:val="28"/>
          <w:szCs w:val="28"/>
          <w:lang w:eastAsia="en-US"/>
        </w:rPr>
        <w:t>коммуникация;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манипуляциявобщении,цели,технологиииспособыпротиводействия; психологическое влияние на большие группы;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способы воздействия на большую группу: заражение; убеждение; вн</w:t>
      </w:r>
      <w:r w:rsidRPr="00340CDA">
        <w:rPr>
          <w:rFonts w:ascii="Times New Roman" w:hAnsi="Times New Roman" w:cs="Times New Roman"/>
          <w:sz w:val="28"/>
          <w:szCs w:val="28"/>
          <w:lang w:eastAsia="en-US"/>
        </w:rPr>
        <w:t>у</w:t>
      </w:r>
      <w:r w:rsidRPr="00340CDA">
        <w:rPr>
          <w:rFonts w:ascii="Times New Roman" w:hAnsi="Times New Roman" w:cs="Times New Roman"/>
          <w:sz w:val="28"/>
          <w:szCs w:val="28"/>
          <w:lang w:eastAsia="en-US"/>
        </w:rPr>
        <w:t xml:space="preserve">шение; </w:t>
      </w:r>
      <w:r w:rsidRPr="00340CDA">
        <w:rPr>
          <w:rFonts w:ascii="Times New Roman" w:hAnsi="Times New Roman" w:cs="Times New Roman"/>
          <w:spacing w:val="-2"/>
          <w:sz w:val="28"/>
          <w:szCs w:val="28"/>
          <w:lang w:eastAsia="en-US"/>
        </w:rPr>
        <w:t>подражание;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деструктивныеипсевдопсихологические</w:t>
      </w:r>
      <w:r w:rsidRPr="00340CDA">
        <w:rPr>
          <w:rFonts w:ascii="Times New Roman" w:hAnsi="Times New Roman" w:cs="Times New Roman"/>
          <w:spacing w:val="-2"/>
          <w:sz w:val="28"/>
          <w:szCs w:val="28"/>
          <w:lang w:eastAsia="en-US"/>
        </w:rPr>
        <w:t>технологии;</w:t>
      </w:r>
    </w:p>
    <w:p w:rsidR="00340CDA" w:rsidRPr="00340CDA" w:rsidRDefault="00340CDA" w:rsidP="00340CDA">
      <w:pPr>
        <w:tabs>
          <w:tab w:val="left" w:pos="3313"/>
          <w:tab w:val="left" w:pos="5357"/>
          <w:tab w:val="left" w:pos="7163"/>
          <w:tab w:val="left" w:pos="7897"/>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противодействиевовлечениюмолодежи</w:t>
      </w:r>
      <w:r w:rsidRPr="00340CDA">
        <w:rPr>
          <w:rFonts w:ascii="Times New Roman" w:hAnsi="Times New Roman" w:cs="Times New Roman"/>
          <w:spacing w:val="-10"/>
          <w:sz w:val="28"/>
          <w:szCs w:val="28"/>
          <w:lang w:eastAsia="en-US"/>
        </w:rPr>
        <w:t>в</w:t>
      </w:r>
      <w:r w:rsidRPr="00340CDA">
        <w:rPr>
          <w:rFonts w:ascii="Times New Roman" w:hAnsi="Times New Roman" w:cs="Times New Roman"/>
          <w:spacing w:val="-2"/>
          <w:sz w:val="28"/>
          <w:szCs w:val="28"/>
          <w:lang w:eastAsia="en-US"/>
        </w:rPr>
        <w:t xml:space="preserve">противозаконную </w:t>
      </w:r>
      <w:r w:rsidRPr="00340CDA">
        <w:rPr>
          <w:rFonts w:ascii="Times New Roman" w:hAnsi="Times New Roman" w:cs="Times New Roman"/>
          <w:sz w:val="28"/>
          <w:szCs w:val="28"/>
          <w:lang w:eastAsia="en-US"/>
        </w:rPr>
        <w:t>и антиобщес</w:t>
      </w:r>
      <w:r w:rsidRPr="00340CDA">
        <w:rPr>
          <w:rFonts w:ascii="Times New Roman" w:hAnsi="Times New Roman" w:cs="Times New Roman"/>
          <w:sz w:val="28"/>
          <w:szCs w:val="28"/>
          <w:lang w:eastAsia="en-US"/>
        </w:rPr>
        <w:t>т</w:t>
      </w:r>
      <w:r w:rsidRPr="00340CDA">
        <w:rPr>
          <w:rFonts w:ascii="Times New Roman" w:hAnsi="Times New Roman" w:cs="Times New Roman"/>
          <w:sz w:val="28"/>
          <w:szCs w:val="28"/>
          <w:lang w:eastAsia="en-US"/>
        </w:rPr>
        <w:t>венную деятельность.</w:t>
      </w:r>
    </w:p>
    <w:p w:rsidR="00340CDA" w:rsidRPr="00340CDA" w:rsidRDefault="00340CDA" w:rsidP="00340CDA">
      <w:pPr>
        <w:adjustRightInd/>
        <w:ind w:firstLine="709"/>
        <w:outlineLvl w:val="2"/>
        <w:rPr>
          <w:rFonts w:ascii="Times New Roman" w:hAnsi="Times New Roman" w:cs="Times New Roman"/>
          <w:b/>
          <w:bCs/>
          <w:sz w:val="28"/>
          <w:szCs w:val="28"/>
          <w:lang w:eastAsia="en-US"/>
        </w:rPr>
      </w:pPr>
      <w:bookmarkStart w:id="316" w:name="_bookmark11"/>
      <w:bookmarkEnd w:id="316"/>
      <w:r w:rsidRPr="00340CDA">
        <w:rPr>
          <w:rFonts w:ascii="Times New Roman" w:hAnsi="Times New Roman" w:cs="Times New Roman"/>
          <w:b/>
          <w:bCs/>
          <w:sz w:val="28"/>
          <w:szCs w:val="28"/>
          <w:lang w:eastAsia="en-US"/>
        </w:rPr>
        <w:t>Модуль№10«Безопасностьвинформационном</w:t>
      </w:r>
      <w:r w:rsidRPr="00340CDA">
        <w:rPr>
          <w:rFonts w:ascii="Times New Roman" w:hAnsi="Times New Roman" w:cs="Times New Roman"/>
          <w:b/>
          <w:bCs/>
          <w:spacing w:val="-2"/>
          <w:sz w:val="28"/>
          <w:szCs w:val="28"/>
          <w:lang w:eastAsia="en-US"/>
        </w:rPr>
        <w:t>пространстве»: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понятия«цифроваясреда»,«цифровойслед»; влияние цифровой среды на жизнь человека; приватность, персональные данные;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«цифроваязависимость»,еепризнакиипоследствия; опасности и риски цифровой среды, их источники; правила безопасного поведения в цифровой среде;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вредоносное программное обеспечение;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видывредоносногопрограммногообеспечения,егоцели,принципыработы; правила защиты от вредоносного программного обеспечения;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кражаперсональныхданных,</w:t>
      </w:r>
      <w:r w:rsidRPr="00340CDA">
        <w:rPr>
          <w:rFonts w:ascii="Times New Roman" w:hAnsi="Times New Roman" w:cs="Times New Roman"/>
          <w:spacing w:val="-2"/>
          <w:sz w:val="28"/>
          <w:szCs w:val="28"/>
          <w:lang w:eastAsia="en-US"/>
        </w:rPr>
        <w:t>паролей;</w:t>
      </w:r>
    </w:p>
    <w:p w:rsidR="00340CDA" w:rsidRPr="00340CDA" w:rsidRDefault="00340CDA" w:rsidP="00340CDA">
      <w:pPr>
        <w:adjustRightInd/>
        <w:ind w:firstLine="709"/>
        <w:rPr>
          <w:rFonts w:ascii="Times New Roman" w:hAnsi="Times New Roman" w:cs="Times New Roman"/>
          <w:spacing w:val="-2"/>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мошенничество,фишинг,правилазащитыот</w:t>
      </w:r>
      <w:r w:rsidRPr="00340CDA">
        <w:rPr>
          <w:rFonts w:ascii="Times New Roman" w:hAnsi="Times New Roman" w:cs="Times New Roman"/>
          <w:spacing w:val="-2"/>
          <w:sz w:val="28"/>
          <w:szCs w:val="28"/>
          <w:lang w:eastAsia="en-US"/>
        </w:rPr>
        <w:t>мошенников;</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опасности в цифровой среде и их причины;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опасныеперсоны,имитацияблизкихсоциальныхотношений;</w:t>
      </w:r>
    </w:p>
    <w:p w:rsidR="00340CDA" w:rsidRPr="00340CDA" w:rsidRDefault="00340CDA" w:rsidP="00340CDA">
      <w:pPr>
        <w:tabs>
          <w:tab w:val="left" w:pos="3075"/>
          <w:tab w:val="left" w:pos="4520"/>
          <w:tab w:val="left" w:pos="4880"/>
          <w:tab w:val="left" w:pos="6843"/>
          <w:tab w:val="left" w:pos="7188"/>
          <w:tab w:val="left" w:pos="8648"/>
          <w:tab w:val="left" w:pos="9260"/>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неосмотрительноеповедение</w:t>
      </w:r>
      <w:r w:rsidRPr="00340CDA">
        <w:rPr>
          <w:rFonts w:ascii="Times New Roman" w:hAnsi="Times New Roman" w:cs="Times New Roman"/>
          <w:spacing w:val="-10"/>
          <w:sz w:val="28"/>
          <w:szCs w:val="28"/>
          <w:lang w:eastAsia="en-US"/>
        </w:rPr>
        <w:t>и</w:t>
      </w:r>
      <w:r w:rsidRPr="00340CDA">
        <w:rPr>
          <w:rFonts w:ascii="Times New Roman" w:hAnsi="Times New Roman" w:cs="Times New Roman"/>
          <w:spacing w:val="-2"/>
          <w:sz w:val="28"/>
          <w:szCs w:val="28"/>
          <w:lang w:eastAsia="en-US"/>
        </w:rPr>
        <w:t>коммуникация</w:t>
      </w:r>
      <w:r w:rsidRPr="00340CDA">
        <w:rPr>
          <w:rFonts w:ascii="Times New Roman" w:hAnsi="Times New Roman" w:cs="Times New Roman"/>
          <w:spacing w:val="-10"/>
          <w:sz w:val="28"/>
          <w:szCs w:val="28"/>
          <w:lang w:eastAsia="en-US"/>
        </w:rPr>
        <w:t>в</w:t>
      </w:r>
      <w:r w:rsidRPr="00340CDA">
        <w:rPr>
          <w:rFonts w:ascii="Times New Roman" w:hAnsi="Times New Roman" w:cs="Times New Roman"/>
          <w:spacing w:val="-2"/>
          <w:sz w:val="28"/>
          <w:szCs w:val="28"/>
          <w:lang w:eastAsia="en-US"/>
        </w:rPr>
        <w:t>Интернете</w:t>
      </w:r>
      <w:r w:rsidRPr="00340CDA">
        <w:rPr>
          <w:rFonts w:ascii="Times New Roman" w:hAnsi="Times New Roman" w:cs="Times New Roman"/>
          <w:spacing w:val="-4"/>
          <w:sz w:val="28"/>
          <w:szCs w:val="28"/>
          <w:lang w:eastAsia="en-US"/>
        </w:rPr>
        <w:t xml:space="preserve">какугроза </w:t>
      </w:r>
      <w:r w:rsidRPr="00340CDA">
        <w:rPr>
          <w:rFonts w:ascii="Times New Roman" w:hAnsi="Times New Roman" w:cs="Times New Roman"/>
          <w:sz w:val="28"/>
          <w:szCs w:val="28"/>
          <w:lang w:eastAsia="en-US"/>
        </w:rPr>
        <w:t>для б</w:t>
      </w:r>
      <w:r w:rsidRPr="00340CDA">
        <w:rPr>
          <w:rFonts w:ascii="Times New Roman" w:hAnsi="Times New Roman" w:cs="Times New Roman"/>
          <w:sz w:val="28"/>
          <w:szCs w:val="28"/>
          <w:lang w:eastAsia="en-US"/>
        </w:rPr>
        <w:t>у</w:t>
      </w:r>
      <w:r w:rsidRPr="00340CDA">
        <w:rPr>
          <w:rFonts w:ascii="Times New Roman" w:hAnsi="Times New Roman" w:cs="Times New Roman"/>
          <w:sz w:val="28"/>
          <w:szCs w:val="28"/>
          <w:lang w:eastAsia="en-US"/>
        </w:rPr>
        <w:t>дущей жизни и карьеры;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травлявИнтернете,методызащитыот</w:t>
      </w:r>
      <w:r w:rsidRPr="00340CDA">
        <w:rPr>
          <w:rFonts w:ascii="Times New Roman" w:hAnsi="Times New Roman" w:cs="Times New Roman"/>
          <w:spacing w:val="-2"/>
          <w:sz w:val="28"/>
          <w:szCs w:val="28"/>
          <w:lang w:eastAsia="en-US"/>
        </w:rPr>
        <w:t>травли;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деструктивныесообществаидеструктивныйконтентвцифровойсреде, их признаки;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механизмывовлечениявдеструктивныесообщества; вербовка, манипул</w:t>
      </w:r>
      <w:r w:rsidRPr="00340CDA">
        <w:rPr>
          <w:rFonts w:ascii="Times New Roman" w:hAnsi="Times New Roman" w:cs="Times New Roman"/>
          <w:sz w:val="28"/>
          <w:szCs w:val="28"/>
          <w:lang w:eastAsia="en-US"/>
        </w:rPr>
        <w:t>я</w:t>
      </w:r>
      <w:r w:rsidRPr="00340CDA">
        <w:rPr>
          <w:rFonts w:ascii="Times New Roman" w:hAnsi="Times New Roman" w:cs="Times New Roman"/>
          <w:sz w:val="28"/>
          <w:szCs w:val="28"/>
          <w:lang w:eastAsia="en-US"/>
        </w:rPr>
        <w:lastRenderedPageBreak/>
        <w:t>ция, «воронки вовлечения»; радикализация деструктива;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профилактикаипротиводействиевовлечениювдеструктивныесообщества; правила коммуникации в цифровой среде;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достоверность информации в цифровой среде; источникиинформ</w:t>
      </w:r>
      <w:r w:rsidRPr="00340CDA">
        <w:rPr>
          <w:rFonts w:ascii="Times New Roman" w:hAnsi="Times New Roman" w:cs="Times New Roman"/>
          <w:sz w:val="28"/>
          <w:szCs w:val="28"/>
          <w:lang w:eastAsia="en-US"/>
        </w:rPr>
        <w:t>а</w:t>
      </w:r>
      <w:r w:rsidRPr="00340CDA">
        <w:rPr>
          <w:rFonts w:ascii="Times New Roman" w:hAnsi="Times New Roman" w:cs="Times New Roman"/>
          <w:sz w:val="28"/>
          <w:szCs w:val="28"/>
          <w:lang w:eastAsia="en-US"/>
        </w:rPr>
        <w:t>ции,проверканадостоверность;</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«информационныйпузырь»,манипуляциясознанием,пропаганда; фал</w:t>
      </w:r>
      <w:r w:rsidRPr="00340CDA">
        <w:rPr>
          <w:rFonts w:ascii="Times New Roman" w:hAnsi="Times New Roman" w:cs="Times New Roman"/>
          <w:sz w:val="28"/>
          <w:szCs w:val="28"/>
          <w:lang w:eastAsia="en-US"/>
        </w:rPr>
        <w:t>ь</w:t>
      </w:r>
      <w:r w:rsidRPr="00340CDA">
        <w:rPr>
          <w:rFonts w:ascii="Times New Roman" w:hAnsi="Times New Roman" w:cs="Times New Roman"/>
          <w:sz w:val="28"/>
          <w:szCs w:val="28"/>
          <w:lang w:eastAsia="en-US"/>
        </w:rPr>
        <w:t xml:space="preserve">шивые аккаунты, вредные советчики, манипуляторы;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понятие «фейк», цели и виды, распространение фейков;</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правилаиинструментыдляраспознаванияфейковыхтекстовиизображений;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понятие прав человека в цифровой среде, их защита;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ответственностьзадействиявИнтернете;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запрещенный контент;</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защитаправвцифровом</w:t>
      </w:r>
      <w:r w:rsidRPr="00340CDA">
        <w:rPr>
          <w:rFonts w:ascii="Times New Roman" w:hAnsi="Times New Roman" w:cs="Times New Roman"/>
          <w:spacing w:val="-2"/>
          <w:sz w:val="28"/>
          <w:szCs w:val="28"/>
          <w:lang w:eastAsia="en-US"/>
        </w:rPr>
        <w:t>пространстве.</w:t>
      </w:r>
    </w:p>
    <w:p w:rsidR="00340CDA" w:rsidRPr="00340CDA" w:rsidRDefault="00340CDA" w:rsidP="00340CDA">
      <w:pPr>
        <w:adjustRightInd/>
        <w:ind w:firstLine="709"/>
        <w:rPr>
          <w:rFonts w:ascii="Times New Roman" w:hAnsi="Times New Roman" w:cs="Times New Roman"/>
          <w:b/>
          <w:sz w:val="28"/>
          <w:szCs w:val="28"/>
          <w:lang w:eastAsia="en-US"/>
        </w:rPr>
      </w:pPr>
      <w:bookmarkStart w:id="317" w:name="_bookmark12"/>
      <w:bookmarkEnd w:id="317"/>
      <w:r w:rsidRPr="00340CDA">
        <w:rPr>
          <w:rFonts w:ascii="Times New Roman" w:hAnsi="Times New Roman" w:cs="Times New Roman"/>
          <w:b/>
          <w:sz w:val="28"/>
          <w:szCs w:val="28"/>
          <w:lang w:eastAsia="en-US"/>
        </w:rPr>
        <w:t>Модуль№11«Основыпротиводействияэкстремизмуитерроризму»:</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экстремизм и терроризм как угроза устойчивого развития общества;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b/>
          <w:sz w:val="28"/>
          <w:szCs w:val="28"/>
          <w:lang w:eastAsia="en-US"/>
        </w:rPr>
        <w:t>-</w:t>
      </w:r>
      <w:r w:rsidRPr="00340CDA">
        <w:rPr>
          <w:rFonts w:ascii="Times New Roman" w:hAnsi="Times New Roman" w:cs="Times New Roman"/>
          <w:sz w:val="28"/>
          <w:szCs w:val="28"/>
          <w:lang w:val="en-US" w:eastAsia="en-US"/>
        </w:rPr>
        <w:t> </w:t>
      </w:r>
      <w:r w:rsidRPr="00340CDA">
        <w:rPr>
          <w:rFonts w:ascii="Times New Roman" w:hAnsi="Times New Roman" w:cs="Times New Roman"/>
          <w:sz w:val="28"/>
          <w:szCs w:val="28"/>
          <w:lang w:eastAsia="en-US"/>
        </w:rPr>
        <w:t>понятия «экстремизм» и «терроризм», их взаимосвязь;</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вариантыпроявленияэкстремизма,возможные</w:t>
      </w:r>
      <w:r w:rsidRPr="00340CDA">
        <w:rPr>
          <w:rFonts w:ascii="Times New Roman" w:hAnsi="Times New Roman" w:cs="Times New Roman"/>
          <w:spacing w:val="-2"/>
          <w:sz w:val="28"/>
          <w:szCs w:val="28"/>
          <w:lang w:eastAsia="en-US"/>
        </w:rPr>
        <w:t>последствия;</w:t>
      </w:r>
    </w:p>
    <w:p w:rsidR="00340CDA" w:rsidRPr="00340CDA" w:rsidRDefault="00340CDA" w:rsidP="00340CDA">
      <w:pPr>
        <w:tabs>
          <w:tab w:val="left" w:pos="2621"/>
          <w:tab w:val="left" w:pos="5082"/>
          <w:tab w:val="left" w:pos="7386"/>
          <w:tab w:val="left" w:pos="7983"/>
          <w:tab w:val="left" w:pos="8896"/>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преступлениятеррористическойнаправленности,</w:t>
      </w:r>
      <w:r w:rsidRPr="00340CDA">
        <w:rPr>
          <w:rFonts w:ascii="Times New Roman" w:hAnsi="Times New Roman" w:cs="Times New Roman"/>
          <w:spacing w:val="-6"/>
          <w:sz w:val="28"/>
          <w:szCs w:val="28"/>
          <w:lang w:eastAsia="en-US"/>
        </w:rPr>
        <w:t>их</w:t>
      </w:r>
      <w:r w:rsidRPr="00340CDA">
        <w:rPr>
          <w:rFonts w:ascii="Times New Roman" w:hAnsi="Times New Roman" w:cs="Times New Roman"/>
          <w:spacing w:val="-2"/>
          <w:sz w:val="28"/>
          <w:szCs w:val="28"/>
          <w:lang w:eastAsia="en-US"/>
        </w:rPr>
        <w:t>цель,причины, после</w:t>
      </w:r>
      <w:r w:rsidRPr="00340CDA">
        <w:rPr>
          <w:rFonts w:ascii="Times New Roman" w:hAnsi="Times New Roman" w:cs="Times New Roman"/>
          <w:spacing w:val="-2"/>
          <w:sz w:val="28"/>
          <w:szCs w:val="28"/>
          <w:lang w:eastAsia="en-US"/>
        </w:rPr>
        <w:t>д</w:t>
      </w:r>
      <w:r w:rsidRPr="00340CDA">
        <w:rPr>
          <w:rFonts w:ascii="Times New Roman" w:hAnsi="Times New Roman" w:cs="Times New Roman"/>
          <w:spacing w:val="-2"/>
          <w:sz w:val="28"/>
          <w:szCs w:val="28"/>
          <w:lang w:eastAsia="en-US"/>
        </w:rPr>
        <w:t>ствия;</w:t>
      </w:r>
    </w:p>
    <w:p w:rsidR="00340CDA" w:rsidRPr="00340CDA" w:rsidRDefault="00340CDA" w:rsidP="00340CDA">
      <w:pPr>
        <w:tabs>
          <w:tab w:val="left" w:pos="2621"/>
          <w:tab w:val="left" w:pos="5082"/>
          <w:tab w:val="left" w:pos="7386"/>
          <w:tab w:val="left" w:pos="7983"/>
          <w:tab w:val="left" w:pos="8896"/>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опасностьвовлечениявэкстремистскуюитеррористическуюдеятельность: способы и признаки;</w:t>
      </w:r>
    </w:p>
    <w:p w:rsidR="00340CDA" w:rsidRPr="00340CDA" w:rsidRDefault="00340CDA" w:rsidP="00340CDA">
      <w:pPr>
        <w:tabs>
          <w:tab w:val="left" w:pos="2995"/>
          <w:tab w:val="left" w:pos="3477"/>
          <w:tab w:val="left" w:pos="5844"/>
          <w:tab w:val="left" w:pos="7614"/>
          <w:tab w:val="left" w:pos="8081"/>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предупреждение</w:t>
      </w:r>
      <w:r w:rsidRPr="00340CDA">
        <w:rPr>
          <w:rFonts w:ascii="Times New Roman" w:hAnsi="Times New Roman" w:cs="Times New Roman"/>
          <w:spacing w:val="-10"/>
          <w:sz w:val="28"/>
          <w:szCs w:val="28"/>
          <w:lang w:eastAsia="en-US"/>
        </w:rPr>
        <w:t>и</w:t>
      </w:r>
      <w:r w:rsidRPr="00340CDA">
        <w:rPr>
          <w:rFonts w:ascii="Times New Roman" w:hAnsi="Times New Roman" w:cs="Times New Roman"/>
          <w:spacing w:val="-2"/>
          <w:sz w:val="28"/>
          <w:szCs w:val="28"/>
          <w:lang w:eastAsia="en-US"/>
        </w:rPr>
        <w:t>противодействиевовлечению</w:t>
      </w:r>
      <w:r w:rsidRPr="00340CDA">
        <w:rPr>
          <w:rFonts w:ascii="Times New Roman" w:hAnsi="Times New Roman" w:cs="Times New Roman"/>
          <w:spacing w:val="-10"/>
          <w:sz w:val="28"/>
          <w:szCs w:val="28"/>
          <w:lang w:eastAsia="en-US"/>
        </w:rPr>
        <w:t>в</w:t>
      </w:r>
      <w:r w:rsidRPr="00340CDA">
        <w:rPr>
          <w:rFonts w:ascii="Times New Roman" w:hAnsi="Times New Roman" w:cs="Times New Roman"/>
          <w:spacing w:val="-2"/>
          <w:sz w:val="28"/>
          <w:szCs w:val="28"/>
          <w:lang w:eastAsia="en-US"/>
        </w:rPr>
        <w:t xml:space="preserve">экстремистскую </w:t>
      </w:r>
      <w:r w:rsidRPr="00340CDA">
        <w:rPr>
          <w:rFonts w:ascii="Times New Roman" w:hAnsi="Times New Roman" w:cs="Times New Roman"/>
          <w:sz w:val="28"/>
          <w:szCs w:val="28"/>
          <w:lang w:eastAsia="en-US"/>
        </w:rPr>
        <w:t>и терр</w:t>
      </w:r>
      <w:r w:rsidRPr="00340CDA">
        <w:rPr>
          <w:rFonts w:ascii="Times New Roman" w:hAnsi="Times New Roman" w:cs="Times New Roman"/>
          <w:sz w:val="28"/>
          <w:szCs w:val="28"/>
          <w:lang w:eastAsia="en-US"/>
        </w:rPr>
        <w:t>о</w:t>
      </w:r>
      <w:r w:rsidRPr="00340CDA">
        <w:rPr>
          <w:rFonts w:ascii="Times New Roman" w:hAnsi="Times New Roman" w:cs="Times New Roman"/>
          <w:sz w:val="28"/>
          <w:szCs w:val="28"/>
          <w:lang w:eastAsia="en-US"/>
        </w:rPr>
        <w:t>ристическую деятельность;</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формы террористических актов; уровнитеррористическойугрозы;</w:t>
      </w:r>
    </w:p>
    <w:p w:rsidR="00340CDA" w:rsidRPr="00340CDA" w:rsidRDefault="00340CDA" w:rsidP="00340CDA">
      <w:pPr>
        <w:tabs>
          <w:tab w:val="left" w:pos="1895"/>
          <w:tab w:val="left" w:pos="3405"/>
          <w:tab w:val="left" w:pos="3815"/>
          <w:tab w:val="left" w:pos="5052"/>
          <w:tab w:val="left" w:pos="6411"/>
          <w:tab w:val="left" w:pos="7109"/>
          <w:tab w:val="left" w:pos="8138"/>
          <w:tab w:val="left" w:pos="8843"/>
          <w:tab w:val="left" w:pos="9231"/>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правилаповедения</w:t>
      </w:r>
      <w:r w:rsidRPr="00340CDA">
        <w:rPr>
          <w:rFonts w:ascii="Times New Roman" w:hAnsi="Times New Roman" w:cs="Times New Roman"/>
          <w:spacing w:val="-10"/>
          <w:sz w:val="28"/>
          <w:szCs w:val="28"/>
          <w:lang w:eastAsia="en-US"/>
        </w:rPr>
        <w:t>и</w:t>
      </w:r>
      <w:r w:rsidRPr="00340CDA">
        <w:rPr>
          <w:rFonts w:ascii="Times New Roman" w:hAnsi="Times New Roman" w:cs="Times New Roman"/>
          <w:spacing w:val="-2"/>
          <w:sz w:val="28"/>
          <w:szCs w:val="28"/>
          <w:lang w:eastAsia="en-US"/>
        </w:rPr>
        <w:t>порядокдействий</w:t>
      </w:r>
      <w:r w:rsidRPr="00340CDA">
        <w:rPr>
          <w:rFonts w:ascii="Times New Roman" w:hAnsi="Times New Roman" w:cs="Times New Roman"/>
          <w:spacing w:val="-4"/>
          <w:sz w:val="28"/>
          <w:szCs w:val="28"/>
          <w:lang w:eastAsia="en-US"/>
        </w:rPr>
        <w:t>при</w:t>
      </w:r>
      <w:r w:rsidRPr="00340CDA">
        <w:rPr>
          <w:rFonts w:ascii="Times New Roman" w:hAnsi="Times New Roman" w:cs="Times New Roman"/>
          <w:spacing w:val="-2"/>
          <w:sz w:val="28"/>
          <w:szCs w:val="28"/>
          <w:lang w:eastAsia="en-US"/>
        </w:rPr>
        <w:t>угрозе</w:t>
      </w:r>
      <w:r w:rsidRPr="00340CDA">
        <w:rPr>
          <w:rFonts w:ascii="Times New Roman" w:hAnsi="Times New Roman" w:cs="Times New Roman"/>
          <w:spacing w:val="-4"/>
          <w:sz w:val="28"/>
          <w:szCs w:val="28"/>
          <w:lang w:eastAsia="en-US"/>
        </w:rPr>
        <w:t>или</w:t>
      </w:r>
      <w:r w:rsidRPr="00340CDA">
        <w:rPr>
          <w:rFonts w:ascii="Times New Roman" w:hAnsi="Times New Roman" w:cs="Times New Roman"/>
          <w:spacing w:val="-10"/>
          <w:sz w:val="28"/>
          <w:szCs w:val="28"/>
          <w:lang w:eastAsia="en-US"/>
        </w:rPr>
        <w:t>в</w:t>
      </w:r>
      <w:r w:rsidRPr="00340CDA">
        <w:rPr>
          <w:rFonts w:ascii="Times New Roman" w:hAnsi="Times New Roman" w:cs="Times New Roman"/>
          <w:spacing w:val="-4"/>
          <w:sz w:val="28"/>
          <w:szCs w:val="28"/>
          <w:lang w:eastAsia="en-US"/>
        </w:rPr>
        <w:t xml:space="preserve">случае </w:t>
      </w:r>
      <w:r w:rsidRPr="00340CDA">
        <w:rPr>
          <w:rFonts w:ascii="Times New Roman" w:hAnsi="Times New Roman" w:cs="Times New Roman"/>
          <w:sz w:val="28"/>
          <w:szCs w:val="28"/>
          <w:lang w:eastAsia="en-US"/>
        </w:rPr>
        <w:t>террористич</w:t>
      </w:r>
      <w:r w:rsidRPr="00340CDA">
        <w:rPr>
          <w:rFonts w:ascii="Times New Roman" w:hAnsi="Times New Roman" w:cs="Times New Roman"/>
          <w:sz w:val="28"/>
          <w:szCs w:val="28"/>
          <w:lang w:eastAsia="en-US"/>
        </w:rPr>
        <w:t>е</w:t>
      </w:r>
      <w:r w:rsidRPr="00340CDA">
        <w:rPr>
          <w:rFonts w:ascii="Times New Roman" w:hAnsi="Times New Roman" w:cs="Times New Roman"/>
          <w:sz w:val="28"/>
          <w:szCs w:val="28"/>
          <w:lang w:eastAsia="en-US"/>
        </w:rPr>
        <w:t>ского акта, проведении контртеррористической операции;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правовые основы противодействияэкстремизму итерроризму в Росси</w:t>
      </w:r>
      <w:r w:rsidRPr="00340CDA">
        <w:rPr>
          <w:rFonts w:ascii="Times New Roman" w:hAnsi="Times New Roman" w:cs="Times New Roman"/>
          <w:sz w:val="28"/>
          <w:szCs w:val="28"/>
          <w:lang w:eastAsia="en-US"/>
        </w:rPr>
        <w:t>й</w:t>
      </w:r>
      <w:r w:rsidRPr="00340CDA">
        <w:rPr>
          <w:rFonts w:ascii="Times New Roman" w:hAnsi="Times New Roman" w:cs="Times New Roman"/>
          <w:sz w:val="28"/>
          <w:szCs w:val="28"/>
          <w:lang w:eastAsia="en-US"/>
        </w:rPr>
        <w:t xml:space="preserve">ской </w:t>
      </w:r>
      <w:r w:rsidRPr="00340CDA">
        <w:rPr>
          <w:rFonts w:ascii="Times New Roman" w:hAnsi="Times New Roman" w:cs="Times New Roman"/>
          <w:spacing w:val="-2"/>
          <w:sz w:val="28"/>
          <w:szCs w:val="28"/>
          <w:lang w:eastAsia="en-US"/>
        </w:rPr>
        <w:t>Федерации;</w:t>
      </w:r>
    </w:p>
    <w:p w:rsidR="00340CDA" w:rsidRPr="00340CDA" w:rsidRDefault="00340CDA" w:rsidP="00340CDA">
      <w:pPr>
        <w:tabs>
          <w:tab w:val="left" w:pos="2019"/>
          <w:tab w:val="left" w:pos="4510"/>
          <w:tab w:val="left" w:pos="5993"/>
          <w:tab w:val="left" w:pos="8512"/>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 xml:space="preserve">основыгосударственнойсистемыпротиводействияэкстремизму </w:t>
      </w:r>
      <w:r w:rsidRPr="00340CDA">
        <w:rPr>
          <w:rFonts w:ascii="Times New Roman" w:hAnsi="Times New Roman" w:cs="Times New Roman"/>
          <w:sz w:val="28"/>
          <w:szCs w:val="28"/>
          <w:lang w:eastAsia="en-US"/>
        </w:rPr>
        <w:t>и терр</w:t>
      </w:r>
      <w:r w:rsidRPr="00340CDA">
        <w:rPr>
          <w:rFonts w:ascii="Times New Roman" w:hAnsi="Times New Roman" w:cs="Times New Roman"/>
          <w:sz w:val="28"/>
          <w:szCs w:val="28"/>
          <w:lang w:eastAsia="en-US"/>
        </w:rPr>
        <w:t>о</w:t>
      </w:r>
      <w:r w:rsidRPr="00340CDA">
        <w:rPr>
          <w:rFonts w:ascii="Times New Roman" w:hAnsi="Times New Roman" w:cs="Times New Roman"/>
          <w:sz w:val="28"/>
          <w:szCs w:val="28"/>
          <w:lang w:eastAsia="en-US"/>
        </w:rPr>
        <w:t>ризму, ее цели, задачи, принципы;</w:t>
      </w:r>
    </w:p>
    <w:p w:rsidR="00340CDA" w:rsidRPr="00340CDA" w:rsidRDefault="00340CDA" w:rsidP="00340CDA">
      <w:pPr>
        <w:tabs>
          <w:tab w:val="left" w:pos="1895"/>
          <w:tab w:val="left" w:pos="3571"/>
          <w:tab w:val="left" w:pos="4758"/>
          <w:tab w:val="left" w:pos="5110"/>
          <w:tab w:val="left" w:pos="8757"/>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праваи </w:t>
      </w:r>
      <w:r w:rsidRPr="00340CDA">
        <w:rPr>
          <w:rFonts w:ascii="Times New Roman" w:hAnsi="Times New Roman" w:cs="Times New Roman"/>
          <w:spacing w:val="-2"/>
          <w:sz w:val="28"/>
          <w:szCs w:val="28"/>
          <w:lang w:eastAsia="en-US"/>
        </w:rPr>
        <w:t>обязанностиграждан</w:t>
      </w:r>
      <w:r w:rsidRPr="00340CDA">
        <w:rPr>
          <w:rFonts w:ascii="Times New Roman" w:hAnsi="Times New Roman" w:cs="Times New Roman"/>
          <w:spacing w:val="-10"/>
          <w:sz w:val="28"/>
          <w:szCs w:val="28"/>
          <w:lang w:eastAsia="en-US"/>
        </w:rPr>
        <w:t>и</w:t>
      </w:r>
      <w:r w:rsidRPr="00340CDA">
        <w:rPr>
          <w:rFonts w:ascii="Times New Roman" w:hAnsi="Times New Roman" w:cs="Times New Roman"/>
          <w:sz w:val="28"/>
          <w:szCs w:val="28"/>
          <w:lang w:eastAsia="en-US"/>
        </w:rPr>
        <w:t xml:space="preserve"> общественныхорганизаций вобласти пр</w:t>
      </w:r>
      <w:r w:rsidRPr="00340CDA">
        <w:rPr>
          <w:rFonts w:ascii="Times New Roman" w:hAnsi="Times New Roman" w:cs="Times New Roman"/>
          <w:sz w:val="28"/>
          <w:szCs w:val="28"/>
          <w:lang w:eastAsia="en-US"/>
        </w:rPr>
        <w:t>о</w:t>
      </w:r>
      <w:r w:rsidRPr="00340CDA">
        <w:rPr>
          <w:rFonts w:ascii="Times New Roman" w:hAnsi="Times New Roman" w:cs="Times New Roman"/>
          <w:sz w:val="28"/>
          <w:szCs w:val="28"/>
          <w:lang w:eastAsia="en-US"/>
        </w:rPr>
        <w:t>тиводействия экстремизму и терроризму.</w:t>
      </w:r>
    </w:p>
    <w:p w:rsidR="00340CDA" w:rsidRPr="00340CDA" w:rsidRDefault="00340CDA" w:rsidP="00340CDA">
      <w:pPr>
        <w:adjustRightInd/>
        <w:ind w:firstLine="0"/>
        <w:rPr>
          <w:rFonts w:ascii="Times New Roman" w:hAnsi="Times New Roman" w:cs="Times New Roman"/>
          <w:b/>
          <w:sz w:val="28"/>
          <w:szCs w:val="28"/>
          <w:lang w:eastAsia="en-US"/>
        </w:rPr>
      </w:pPr>
      <w:bookmarkStart w:id="318" w:name="_bookmark13"/>
      <w:bookmarkEnd w:id="318"/>
    </w:p>
    <w:p w:rsidR="00340CDA" w:rsidRPr="00340CDA" w:rsidRDefault="00340CDA" w:rsidP="00340CDA">
      <w:pPr>
        <w:ind w:firstLine="709"/>
        <w:rPr>
          <w:rFonts w:ascii="Times New Roman" w:hAnsi="Times New Roman" w:cs="Times New Roman"/>
          <w:b/>
          <w:sz w:val="28"/>
          <w:szCs w:val="28"/>
        </w:rPr>
      </w:pPr>
      <w:r w:rsidRPr="00340CDA">
        <w:rPr>
          <w:rFonts w:ascii="Times New Roman" w:hAnsi="Times New Roman" w:cs="Times New Roman"/>
          <w:b/>
          <w:sz w:val="28"/>
          <w:szCs w:val="28"/>
        </w:rPr>
        <w:t xml:space="preserve">3) ПЛАНИРУЕМЫЕ РЕЗУЛЬТАТЫ ОСВОЕНИЯ ПРОГРАММЫ УЧЕБНОГО ПРЕДМЕТА </w:t>
      </w:r>
      <w:r w:rsidR="001D58EE" w:rsidRPr="001D58EE">
        <w:rPr>
          <w:rFonts w:ascii="Times New Roman" w:hAnsi="Times New Roman" w:cs="Times New Roman"/>
          <w:b/>
          <w:sz w:val="28"/>
          <w:szCs w:val="28"/>
        </w:rPr>
        <w:t>«ОСНОВЫ БЕЗОПАСНОСТИ И ЗАЩИТЫ РОДИНЫ»</w:t>
      </w:r>
      <w:r w:rsidRPr="00340CDA">
        <w:rPr>
          <w:rFonts w:ascii="Times New Roman" w:hAnsi="Times New Roman" w:cs="Times New Roman"/>
          <w:b/>
          <w:sz w:val="28"/>
          <w:szCs w:val="28"/>
        </w:rPr>
        <w:t xml:space="preserve"> НА УРОВНЕ СОО</w:t>
      </w:r>
    </w:p>
    <w:p w:rsidR="00340CDA" w:rsidRPr="00340CDA" w:rsidRDefault="00340CDA" w:rsidP="00340CDA">
      <w:pPr>
        <w:adjustRightInd/>
        <w:ind w:firstLine="709"/>
        <w:outlineLvl w:val="1"/>
        <w:rPr>
          <w:rFonts w:ascii="Times New Roman" w:hAnsi="Times New Roman" w:cs="Times New Roman"/>
          <w:b/>
          <w:sz w:val="28"/>
          <w:szCs w:val="28"/>
          <w:lang w:eastAsia="en-US"/>
        </w:rPr>
      </w:pPr>
      <w:bookmarkStart w:id="319" w:name="_bookmark14"/>
      <w:bookmarkEnd w:id="319"/>
    </w:p>
    <w:p w:rsidR="00340CDA" w:rsidRPr="00340CDA" w:rsidRDefault="00340CDA" w:rsidP="00340CDA">
      <w:pPr>
        <w:widowControl/>
        <w:autoSpaceDE/>
        <w:autoSpaceDN/>
        <w:adjustRightInd/>
        <w:ind w:firstLine="0"/>
        <w:jc w:val="center"/>
        <w:rPr>
          <w:rFonts w:ascii="Times New Roman" w:eastAsiaTheme="minorHAnsi" w:hAnsi="Times New Roman" w:cs="Times New Roman"/>
          <w:b/>
          <w:sz w:val="28"/>
          <w:szCs w:val="28"/>
          <w:lang w:eastAsia="en-US"/>
        </w:rPr>
      </w:pPr>
      <w:r w:rsidRPr="00340CDA">
        <w:rPr>
          <w:rFonts w:ascii="Times New Roman" w:eastAsiaTheme="minorHAnsi" w:hAnsi="Times New Roman" w:cs="Times New Roman"/>
          <w:b/>
          <w:sz w:val="28"/>
          <w:szCs w:val="28"/>
          <w:lang w:eastAsia="en-US"/>
        </w:rPr>
        <w:t>ЛИЧНОСТНЫЕ</w:t>
      </w:r>
      <w:r w:rsidRPr="00340CDA">
        <w:rPr>
          <w:rFonts w:ascii="Times New Roman" w:eastAsiaTheme="minorHAnsi" w:hAnsi="Times New Roman" w:cs="Times New Roman"/>
          <w:b/>
          <w:spacing w:val="-2"/>
          <w:sz w:val="28"/>
          <w:szCs w:val="28"/>
          <w:lang w:eastAsia="en-US"/>
        </w:rPr>
        <w:t>РЕЗУЛЬТАТЫ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Личностные результаты достигаются в единстве учебной и воспитател</w:t>
      </w:r>
      <w:r w:rsidRPr="00340CDA">
        <w:rPr>
          <w:rFonts w:ascii="Times New Roman" w:eastAsiaTheme="minorHAnsi" w:hAnsi="Times New Roman" w:cs="Times New Roman"/>
          <w:sz w:val="28"/>
          <w:szCs w:val="28"/>
          <w:lang w:eastAsia="en-US"/>
        </w:rPr>
        <w:t>ь</w:t>
      </w:r>
      <w:r w:rsidRPr="00340CDA">
        <w:rPr>
          <w:rFonts w:ascii="Times New Roman" w:eastAsiaTheme="minorHAnsi" w:hAnsi="Times New Roman" w:cs="Times New Roman"/>
          <w:sz w:val="28"/>
          <w:szCs w:val="28"/>
          <w:lang w:eastAsia="en-US"/>
        </w:rPr>
        <w:t>ной деятельности в соответствии с традиционными российскими социокул</w:t>
      </w:r>
      <w:r w:rsidRPr="00340CDA">
        <w:rPr>
          <w:rFonts w:ascii="Times New Roman" w:eastAsiaTheme="minorHAnsi" w:hAnsi="Times New Roman" w:cs="Times New Roman"/>
          <w:sz w:val="28"/>
          <w:szCs w:val="28"/>
          <w:lang w:eastAsia="en-US"/>
        </w:rPr>
        <w:t>ь</w:t>
      </w:r>
      <w:r w:rsidRPr="00340CDA">
        <w:rPr>
          <w:rFonts w:ascii="Times New Roman" w:eastAsiaTheme="minorHAnsi" w:hAnsi="Times New Roman" w:cs="Times New Roman"/>
          <w:sz w:val="28"/>
          <w:szCs w:val="28"/>
          <w:lang w:eastAsia="en-US"/>
        </w:rPr>
        <w:t>турнымиидуховно-нравственнымиценностями,принятымивобществеправилами и нормами поведения.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Личностные результаты, формируемые в ходе изучения ОБЗР, должны способствовать процессам самопознания, самовоспитания и саморазвития, ра</w:t>
      </w:r>
      <w:r w:rsidRPr="00340CDA">
        <w:rPr>
          <w:rFonts w:ascii="Times New Roman" w:eastAsiaTheme="minorHAnsi" w:hAnsi="Times New Roman" w:cs="Times New Roman"/>
          <w:sz w:val="28"/>
          <w:szCs w:val="28"/>
          <w:lang w:eastAsia="en-US"/>
        </w:rPr>
        <w:t>з</w:t>
      </w:r>
      <w:r w:rsidRPr="00340CDA">
        <w:rPr>
          <w:rFonts w:ascii="Times New Roman" w:eastAsiaTheme="minorHAnsi" w:hAnsi="Times New Roman" w:cs="Times New Roman"/>
          <w:sz w:val="28"/>
          <w:szCs w:val="28"/>
          <w:lang w:eastAsia="en-US"/>
        </w:rPr>
        <w:lastRenderedPageBreak/>
        <w:t>витиявнутреннейпозицииличности,патриотизма,гражданственности ипроя</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z w:val="28"/>
          <w:szCs w:val="28"/>
          <w:lang w:eastAsia="en-US"/>
        </w:rPr>
        <w:t>ляться,преждевсего,вуважениикпамятизащитниковОтечества и подвигам героев Отечества, закону и правопорядку, человеку труда и старшему поколению, го</w:t>
      </w:r>
      <w:r w:rsidRPr="00340CDA">
        <w:rPr>
          <w:rFonts w:ascii="Times New Roman" w:eastAsiaTheme="minorHAnsi" w:hAnsi="Times New Roman" w:cs="Times New Roman"/>
          <w:sz w:val="28"/>
          <w:szCs w:val="28"/>
          <w:lang w:eastAsia="en-US"/>
        </w:rPr>
        <w:t>р</w:t>
      </w:r>
      <w:r w:rsidRPr="00340CDA">
        <w:rPr>
          <w:rFonts w:ascii="Times New Roman" w:eastAsiaTheme="minorHAnsi" w:hAnsi="Times New Roman" w:cs="Times New Roman"/>
          <w:sz w:val="28"/>
          <w:szCs w:val="28"/>
          <w:lang w:eastAsia="en-US"/>
        </w:rPr>
        <w:t>дости за российские достижения, в готовности к осмысленному применению принципов и правил безопасного поведения в повседневной жизни, соблюд</w:t>
      </w:r>
      <w:r w:rsidRPr="00340CDA">
        <w:rPr>
          <w:rFonts w:ascii="Times New Roman" w:eastAsiaTheme="minorHAnsi" w:hAnsi="Times New Roman" w:cs="Times New Roman"/>
          <w:sz w:val="28"/>
          <w:szCs w:val="28"/>
          <w:lang w:eastAsia="en-US"/>
        </w:rPr>
        <w:t>е</w:t>
      </w:r>
      <w:r w:rsidRPr="00340CDA">
        <w:rPr>
          <w:rFonts w:ascii="Times New Roman" w:eastAsiaTheme="minorHAnsi" w:hAnsi="Times New Roman" w:cs="Times New Roman"/>
          <w:sz w:val="28"/>
          <w:szCs w:val="28"/>
          <w:lang w:eastAsia="en-US"/>
        </w:rPr>
        <w:t>нию правил экологического поведения, защите Отечества, бережном отнош</w:t>
      </w:r>
      <w:r w:rsidRPr="00340CDA">
        <w:rPr>
          <w:rFonts w:ascii="Times New Roman" w:eastAsiaTheme="minorHAnsi" w:hAnsi="Times New Roman" w:cs="Times New Roman"/>
          <w:sz w:val="28"/>
          <w:szCs w:val="28"/>
          <w:lang w:eastAsia="en-US"/>
        </w:rPr>
        <w:t>е</w:t>
      </w:r>
      <w:r w:rsidRPr="00340CDA">
        <w:rPr>
          <w:rFonts w:ascii="Times New Roman" w:eastAsiaTheme="minorHAnsi" w:hAnsi="Times New Roman" w:cs="Times New Roman"/>
          <w:sz w:val="28"/>
          <w:szCs w:val="28"/>
          <w:lang w:eastAsia="en-US"/>
        </w:rPr>
        <w:t>нии к окружающим людям, культурному наследию и уважительном отношенииктрадицияммногонациональногонародаРоссийскойФедерациии к жизни в целом.</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ЛичностныерезультатыизученияОБЗР</w:t>
      </w:r>
      <w:r w:rsidRPr="00340CDA">
        <w:rPr>
          <w:rFonts w:ascii="Times New Roman" w:eastAsiaTheme="minorHAnsi" w:hAnsi="Times New Roman" w:cs="Times New Roman"/>
          <w:b/>
          <w:i/>
          <w:spacing w:val="-2"/>
          <w:sz w:val="28"/>
          <w:szCs w:val="28"/>
          <w:lang w:eastAsia="en-US"/>
        </w:rPr>
        <w:t>включают:</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pacing w:val="-2"/>
          <w:sz w:val="28"/>
          <w:szCs w:val="28"/>
          <w:lang w:eastAsia="en-US"/>
        </w:rPr>
        <w:t>1) гражданскоевоспитание: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активной гражданской позиции обучающегося, гот</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z w:val="28"/>
          <w:szCs w:val="28"/>
          <w:lang w:eastAsia="en-US"/>
        </w:rPr>
        <w:t>вогои способного применять принципы и правила безопасного поведения в т</w:t>
      </w:r>
      <w:r w:rsidRPr="00340CDA">
        <w:rPr>
          <w:rFonts w:ascii="Times New Roman" w:eastAsiaTheme="minorHAnsi" w:hAnsi="Times New Roman" w:cs="Times New Roman"/>
          <w:sz w:val="28"/>
          <w:szCs w:val="28"/>
          <w:lang w:eastAsia="en-US"/>
        </w:rPr>
        <w:t>е</w:t>
      </w:r>
      <w:r w:rsidRPr="00340CDA">
        <w:rPr>
          <w:rFonts w:ascii="Times New Roman" w:eastAsiaTheme="minorHAnsi" w:hAnsi="Times New Roman" w:cs="Times New Roman"/>
          <w:sz w:val="28"/>
          <w:szCs w:val="28"/>
          <w:lang w:eastAsia="en-US"/>
        </w:rPr>
        <w:t>чение всей жизни;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уважениезаконаиправопорядка,осознаниесвоихправ,обязанностей и о</w:t>
      </w:r>
      <w:r w:rsidRPr="00340CDA">
        <w:rPr>
          <w:rFonts w:ascii="Times New Roman" w:eastAsiaTheme="minorHAnsi" w:hAnsi="Times New Roman" w:cs="Times New Roman"/>
          <w:sz w:val="28"/>
          <w:szCs w:val="28"/>
          <w:lang w:eastAsia="en-US"/>
        </w:rPr>
        <w:t>т</w:t>
      </w:r>
      <w:r w:rsidRPr="00340CDA">
        <w:rPr>
          <w:rFonts w:ascii="Times New Roman" w:eastAsiaTheme="minorHAnsi" w:hAnsi="Times New Roman" w:cs="Times New Roman"/>
          <w:sz w:val="28"/>
          <w:szCs w:val="28"/>
          <w:lang w:eastAsia="en-US"/>
        </w:rPr>
        <w:t>ветственности в области защиты населения и территории Российской Федерацииотчрезвычайныхситуацийивдругихобластях,связанныхс безопасн</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z w:val="28"/>
          <w:szCs w:val="28"/>
          <w:lang w:eastAsia="en-US"/>
        </w:rPr>
        <w:t>стью жизнедеятельности;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базового уровня культуры безопасности жизнеде</w:t>
      </w:r>
      <w:r w:rsidRPr="00340CDA">
        <w:rPr>
          <w:rFonts w:ascii="Times New Roman" w:eastAsiaTheme="minorHAnsi" w:hAnsi="Times New Roman" w:cs="Times New Roman"/>
          <w:sz w:val="28"/>
          <w:szCs w:val="28"/>
          <w:lang w:eastAsia="en-US"/>
        </w:rPr>
        <w:t>я</w:t>
      </w:r>
      <w:r w:rsidRPr="00340CDA">
        <w:rPr>
          <w:rFonts w:ascii="Times New Roman" w:eastAsiaTheme="minorHAnsi" w:hAnsi="Times New Roman" w:cs="Times New Roman"/>
          <w:sz w:val="28"/>
          <w:szCs w:val="28"/>
          <w:lang w:eastAsia="en-US"/>
        </w:rPr>
        <w:t>тельности как основы для благополучия и устойчивого развития личности, о</w:t>
      </w:r>
      <w:r w:rsidRPr="00340CDA">
        <w:rPr>
          <w:rFonts w:ascii="Times New Roman" w:eastAsiaTheme="minorHAnsi" w:hAnsi="Times New Roman" w:cs="Times New Roman"/>
          <w:sz w:val="28"/>
          <w:szCs w:val="28"/>
          <w:lang w:eastAsia="en-US"/>
        </w:rPr>
        <w:t>б</w:t>
      </w:r>
      <w:r w:rsidRPr="00340CDA">
        <w:rPr>
          <w:rFonts w:ascii="Times New Roman" w:eastAsiaTheme="minorHAnsi" w:hAnsi="Times New Roman" w:cs="Times New Roman"/>
          <w:sz w:val="28"/>
          <w:szCs w:val="28"/>
          <w:lang w:eastAsia="en-US"/>
        </w:rPr>
        <w:t>щества и государства;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готовность противостоять идеологии экстремизма и терроризма, наци</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z w:val="28"/>
          <w:szCs w:val="28"/>
          <w:lang w:eastAsia="en-US"/>
        </w:rPr>
        <w:t>нализма и ксенофобии, дискриминации по социальным, религиозным, расовым, национальным признакам;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готовность к взаимодействию с обществом и государством в обеспеч</w:t>
      </w:r>
      <w:r w:rsidRPr="00340CDA">
        <w:rPr>
          <w:rFonts w:ascii="Times New Roman" w:eastAsiaTheme="minorHAnsi" w:hAnsi="Times New Roman" w:cs="Times New Roman"/>
          <w:sz w:val="28"/>
          <w:szCs w:val="28"/>
          <w:lang w:eastAsia="en-US"/>
        </w:rPr>
        <w:t>е</w:t>
      </w:r>
      <w:r w:rsidRPr="00340CDA">
        <w:rPr>
          <w:rFonts w:ascii="Times New Roman" w:eastAsiaTheme="minorHAnsi" w:hAnsi="Times New Roman" w:cs="Times New Roman"/>
          <w:sz w:val="28"/>
          <w:szCs w:val="28"/>
          <w:lang w:eastAsia="en-US"/>
        </w:rPr>
        <w:t>нии безопасности жизни и здоровья населения;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готовность к участию в деятельности государственных социальных о</w:t>
      </w:r>
      <w:r w:rsidRPr="00340CDA">
        <w:rPr>
          <w:rFonts w:ascii="Times New Roman" w:eastAsiaTheme="minorHAnsi" w:hAnsi="Times New Roman" w:cs="Times New Roman"/>
          <w:sz w:val="28"/>
          <w:szCs w:val="28"/>
          <w:lang w:eastAsia="en-US"/>
        </w:rPr>
        <w:t>р</w:t>
      </w:r>
      <w:r w:rsidRPr="00340CDA">
        <w:rPr>
          <w:rFonts w:ascii="Times New Roman" w:eastAsiaTheme="minorHAnsi" w:hAnsi="Times New Roman" w:cs="Times New Roman"/>
          <w:sz w:val="28"/>
          <w:szCs w:val="28"/>
          <w:lang w:eastAsia="en-US"/>
        </w:rPr>
        <w:t>ганизаций и институтов гражданского общества в области обеспечения ко</w:t>
      </w:r>
      <w:r w:rsidRPr="00340CDA">
        <w:rPr>
          <w:rFonts w:ascii="Times New Roman" w:eastAsiaTheme="minorHAnsi" w:hAnsi="Times New Roman" w:cs="Times New Roman"/>
          <w:sz w:val="28"/>
          <w:szCs w:val="28"/>
          <w:lang w:eastAsia="en-US"/>
        </w:rPr>
        <w:t>м</w:t>
      </w:r>
      <w:r w:rsidRPr="00340CDA">
        <w:rPr>
          <w:rFonts w:ascii="Times New Roman" w:eastAsiaTheme="minorHAnsi" w:hAnsi="Times New Roman" w:cs="Times New Roman"/>
          <w:sz w:val="28"/>
          <w:szCs w:val="28"/>
          <w:lang w:eastAsia="en-US"/>
        </w:rPr>
        <w:t>плексной безопасности личности, общества и государства;</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pacing w:val="-2"/>
          <w:sz w:val="28"/>
          <w:szCs w:val="28"/>
          <w:lang w:eastAsia="en-US"/>
        </w:rPr>
        <w:t>2) патриотическоевоспитание: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w:t>
      </w:r>
      <w:r w:rsidRPr="00340CDA">
        <w:rPr>
          <w:rFonts w:ascii="Times New Roman" w:eastAsiaTheme="minorHAnsi" w:hAnsi="Times New Roman" w:cs="Times New Roman"/>
          <w:spacing w:val="-2"/>
          <w:sz w:val="28"/>
          <w:szCs w:val="28"/>
          <w:lang w:eastAsia="en-US"/>
        </w:rPr>
        <w:t xml:space="preserve">сформированность российской гражданской идентичности, уважения ксвоему </w:t>
      </w:r>
      <w:r w:rsidRPr="00340CDA">
        <w:rPr>
          <w:rFonts w:ascii="Times New Roman" w:eastAsiaTheme="minorHAnsi" w:hAnsi="Times New Roman" w:cs="Times New Roman"/>
          <w:sz w:val="28"/>
          <w:szCs w:val="28"/>
          <w:lang w:eastAsia="en-US"/>
        </w:rPr>
        <w:t>народу, памяти защитников Родины и боевым подвигам Героев Отеч</w:t>
      </w:r>
      <w:r w:rsidRPr="00340CDA">
        <w:rPr>
          <w:rFonts w:ascii="Times New Roman" w:eastAsiaTheme="minorHAnsi" w:hAnsi="Times New Roman" w:cs="Times New Roman"/>
          <w:sz w:val="28"/>
          <w:szCs w:val="28"/>
          <w:lang w:eastAsia="en-US"/>
        </w:rPr>
        <w:t>е</w:t>
      </w:r>
      <w:r w:rsidRPr="00340CDA">
        <w:rPr>
          <w:rFonts w:ascii="Times New Roman" w:eastAsiaTheme="minorHAnsi" w:hAnsi="Times New Roman" w:cs="Times New Roman"/>
          <w:sz w:val="28"/>
          <w:szCs w:val="28"/>
          <w:lang w:eastAsia="en-US"/>
        </w:rPr>
        <w:t>ства, гордости за свою Родину и Вооруженные Силы Российской Федерации, прошлое и настоящее многонационального народа России, российской армии и флота;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ценностное отношение к государственным и военным символам, ист</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z w:val="28"/>
          <w:szCs w:val="28"/>
          <w:lang w:eastAsia="en-US"/>
        </w:rPr>
        <w:t>рическомуиприродномунаследию,днямвоинской славы,боевымтрадициям Во</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z w:val="28"/>
          <w:szCs w:val="28"/>
          <w:lang w:eastAsia="en-US"/>
        </w:rPr>
        <w:t>руженных Сил Российской Федерации, достижениям государства в области обеспечения безопасности жизни и здоровья людей;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xml:space="preserve">- сформированность чувства ответственности перед Родиной, идейная убежденностьиготовностькслужениюизащитеОтечества,ответственностьзаего </w:t>
      </w:r>
      <w:r w:rsidRPr="00340CDA">
        <w:rPr>
          <w:rFonts w:ascii="Times New Roman" w:eastAsiaTheme="minorHAnsi" w:hAnsi="Times New Roman" w:cs="Times New Roman"/>
          <w:spacing w:val="-2"/>
          <w:sz w:val="28"/>
          <w:szCs w:val="28"/>
          <w:lang w:eastAsia="en-US"/>
        </w:rPr>
        <w:t>судьбу;</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pacing w:val="-2"/>
          <w:sz w:val="28"/>
          <w:szCs w:val="28"/>
          <w:lang w:eastAsia="en-US"/>
        </w:rPr>
        <w:t>3) духовно-нравственноевоспитание: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lastRenderedPageBreak/>
        <w:t>- осознание духовных ценностей российского народа и российского вои</w:t>
      </w:r>
      <w:r w:rsidRPr="00340CDA">
        <w:rPr>
          <w:rFonts w:ascii="Times New Roman" w:eastAsiaTheme="minorHAnsi" w:hAnsi="Times New Roman" w:cs="Times New Roman"/>
          <w:sz w:val="28"/>
          <w:szCs w:val="28"/>
          <w:lang w:eastAsia="en-US"/>
        </w:rPr>
        <w:t>н</w:t>
      </w:r>
      <w:r w:rsidRPr="00340CDA">
        <w:rPr>
          <w:rFonts w:ascii="Times New Roman" w:eastAsiaTheme="minorHAnsi" w:hAnsi="Times New Roman" w:cs="Times New Roman"/>
          <w:sz w:val="28"/>
          <w:szCs w:val="28"/>
          <w:lang w:eastAsia="en-US"/>
        </w:rPr>
        <w:t>ства; сформированностьценностибезопасногоповедения,</w:t>
      </w:r>
      <w:r w:rsidRPr="00340CDA">
        <w:rPr>
          <w:rFonts w:ascii="Times New Roman" w:eastAsiaTheme="minorHAnsi" w:hAnsi="Times New Roman" w:cs="Times New Roman"/>
          <w:spacing w:val="-2"/>
          <w:sz w:val="28"/>
          <w:szCs w:val="28"/>
          <w:lang w:eastAsia="en-US"/>
        </w:rPr>
        <w:t>осознанного</w:t>
      </w:r>
      <w:r w:rsidRPr="00340CDA">
        <w:rPr>
          <w:rFonts w:ascii="Times New Roman" w:eastAsiaTheme="minorHAnsi" w:hAnsi="Times New Roman" w:cs="Times New Roman"/>
          <w:sz w:val="28"/>
          <w:szCs w:val="28"/>
          <w:lang w:eastAsia="en-US"/>
        </w:rPr>
        <w:t xml:space="preserve"> и ответс</w:t>
      </w:r>
      <w:r w:rsidRPr="00340CDA">
        <w:rPr>
          <w:rFonts w:ascii="Times New Roman" w:eastAsiaTheme="minorHAnsi" w:hAnsi="Times New Roman" w:cs="Times New Roman"/>
          <w:sz w:val="28"/>
          <w:szCs w:val="28"/>
          <w:lang w:eastAsia="en-US"/>
        </w:rPr>
        <w:t>т</w:t>
      </w:r>
      <w:r w:rsidRPr="00340CDA">
        <w:rPr>
          <w:rFonts w:ascii="Times New Roman" w:eastAsiaTheme="minorHAnsi" w:hAnsi="Times New Roman" w:cs="Times New Roman"/>
          <w:sz w:val="28"/>
          <w:szCs w:val="28"/>
          <w:lang w:eastAsia="en-US"/>
        </w:rPr>
        <w:t>венного отношения к личной безопасности, безопасности других людей, общ</w:t>
      </w:r>
      <w:r w:rsidRPr="00340CDA">
        <w:rPr>
          <w:rFonts w:ascii="Times New Roman" w:eastAsiaTheme="minorHAnsi" w:hAnsi="Times New Roman" w:cs="Times New Roman"/>
          <w:sz w:val="28"/>
          <w:szCs w:val="28"/>
          <w:lang w:eastAsia="en-US"/>
        </w:rPr>
        <w:t>е</w:t>
      </w:r>
      <w:r w:rsidRPr="00340CDA">
        <w:rPr>
          <w:rFonts w:ascii="Times New Roman" w:eastAsiaTheme="minorHAnsi" w:hAnsi="Times New Roman" w:cs="Times New Roman"/>
          <w:sz w:val="28"/>
          <w:szCs w:val="28"/>
          <w:lang w:eastAsia="en-US"/>
        </w:rPr>
        <w:t>ства и государства;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способность оценивать ситуацию и принимать осознанные решения, г</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z w:val="28"/>
          <w:szCs w:val="28"/>
          <w:lang w:eastAsia="en-US"/>
        </w:rPr>
        <w:t>товностьреализоватьриск-ориентированноеповедение,самостоятельно иответственнодействоватьвразличныхусловияхжизнедеятельности поснижениюрискавозникновенияопасныхситуаций,перерастанияих в чрезв</w:t>
      </w:r>
      <w:r w:rsidRPr="00340CDA">
        <w:rPr>
          <w:rFonts w:ascii="Times New Roman" w:eastAsiaTheme="minorHAnsi" w:hAnsi="Times New Roman" w:cs="Times New Roman"/>
          <w:sz w:val="28"/>
          <w:szCs w:val="28"/>
          <w:lang w:eastAsia="en-US"/>
        </w:rPr>
        <w:t>ы</w:t>
      </w:r>
      <w:r w:rsidRPr="00340CDA">
        <w:rPr>
          <w:rFonts w:ascii="Times New Roman" w:eastAsiaTheme="minorHAnsi" w:hAnsi="Times New Roman" w:cs="Times New Roman"/>
          <w:sz w:val="28"/>
          <w:szCs w:val="28"/>
          <w:lang w:eastAsia="en-US"/>
        </w:rPr>
        <w:t>чайные ситуации, смягчению их последствий;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ответственное отношение к своим родителям, старшему поколению, с</w:t>
      </w:r>
      <w:r w:rsidRPr="00340CDA">
        <w:rPr>
          <w:rFonts w:ascii="Times New Roman" w:eastAsiaTheme="minorHAnsi" w:hAnsi="Times New Roman" w:cs="Times New Roman"/>
          <w:sz w:val="28"/>
          <w:szCs w:val="28"/>
          <w:lang w:eastAsia="en-US"/>
        </w:rPr>
        <w:t>е</w:t>
      </w:r>
      <w:r w:rsidRPr="00340CDA">
        <w:rPr>
          <w:rFonts w:ascii="Times New Roman" w:eastAsiaTheme="minorHAnsi" w:hAnsi="Times New Roman" w:cs="Times New Roman"/>
          <w:sz w:val="28"/>
          <w:szCs w:val="28"/>
          <w:lang w:eastAsia="en-US"/>
        </w:rPr>
        <w:t>мье, культуреитрадициямнародовРоссии,принятиеидейволонтерства и добр</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z w:val="28"/>
          <w:szCs w:val="28"/>
          <w:lang w:eastAsia="en-US"/>
        </w:rPr>
        <w:t>вольчества;</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pacing w:val="-2"/>
          <w:sz w:val="28"/>
          <w:szCs w:val="28"/>
          <w:lang w:eastAsia="en-US"/>
        </w:rPr>
        <w:t>4) эстетическоевоспитание: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xml:space="preserve">- эстетическое отношение к миру в сочетании с культурой безопасности </w:t>
      </w:r>
      <w:r w:rsidRPr="00340CDA">
        <w:rPr>
          <w:rFonts w:ascii="Times New Roman" w:eastAsiaTheme="minorHAnsi" w:hAnsi="Times New Roman" w:cs="Times New Roman"/>
          <w:spacing w:val="-2"/>
          <w:sz w:val="28"/>
          <w:szCs w:val="28"/>
          <w:lang w:eastAsia="en-US"/>
        </w:rPr>
        <w:t>жизнедеятельности;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пониманиевзаимозависимостиуспешностииполноценногоразвитияи безопасного поведения в повседневной жизни;</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5) ценностинаучного</w:t>
      </w:r>
      <w:r w:rsidRPr="00340CDA">
        <w:rPr>
          <w:rFonts w:ascii="Times New Roman" w:eastAsiaTheme="minorHAnsi" w:hAnsi="Times New Roman" w:cs="Times New Roman"/>
          <w:b/>
          <w:i/>
          <w:spacing w:val="-2"/>
          <w:sz w:val="28"/>
          <w:szCs w:val="28"/>
          <w:lang w:eastAsia="en-US"/>
        </w:rPr>
        <w:t>познания: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мировоззрения, соответствующего текущему уровню развитияобщейтеориибезопасности,современныхпредставленийобезопасности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понимание научно-практических основ учебного предмета ОБЗР, осо</w:t>
      </w:r>
      <w:r w:rsidRPr="00340CDA">
        <w:rPr>
          <w:rFonts w:ascii="Times New Roman" w:eastAsiaTheme="minorHAnsi" w:hAnsi="Times New Roman" w:cs="Times New Roman"/>
          <w:sz w:val="28"/>
          <w:szCs w:val="28"/>
          <w:lang w:eastAsia="en-US"/>
        </w:rPr>
        <w:t>з</w:t>
      </w:r>
      <w:r w:rsidRPr="00340CDA">
        <w:rPr>
          <w:rFonts w:ascii="Times New Roman" w:eastAsiaTheme="minorHAnsi" w:hAnsi="Times New Roman" w:cs="Times New Roman"/>
          <w:sz w:val="28"/>
          <w:szCs w:val="28"/>
          <w:lang w:eastAsia="en-US"/>
        </w:rPr>
        <w:t>нание его значения для безопасной и продуктивной жизнедеятельности челов</w:t>
      </w:r>
      <w:r w:rsidRPr="00340CDA">
        <w:rPr>
          <w:rFonts w:ascii="Times New Roman" w:eastAsiaTheme="minorHAnsi" w:hAnsi="Times New Roman" w:cs="Times New Roman"/>
          <w:sz w:val="28"/>
          <w:szCs w:val="28"/>
          <w:lang w:eastAsia="en-US"/>
        </w:rPr>
        <w:t>е</w:t>
      </w:r>
      <w:r w:rsidRPr="00340CDA">
        <w:rPr>
          <w:rFonts w:ascii="Times New Roman" w:eastAsiaTheme="minorHAnsi" w:hAnsi="Times New Roman" w:cs="Times New Roman"/>
          <w:sz w:val="28"/>
          <w:szCs w:val="28"/>
          <w:lang w:eastAsia="en-US"/>
        </w:rPr>
        <w:t>ка, общества и государства;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6)</w:t>
      </w:r>
      <w:r w:rsidRPr="00340CDA">
        <w:rPr>
          <w:rFonts w:ascii="Times New Roman" w:eastAsiaTheme="minorHAnsi" w:hAnsi="Times New Roman" w:cs="Times New Roman"/>
          <w:b/>
          <w:i/>
          <w:sz w:val="28"/>
          <w:szCs w:val="28"/>
          <w:lang w:val="en-US" w:eastAsia="en-US"/>
        </w:rPr>
        <w:t> </w:t>
      </w:r>
      <w:r w:rsidRPr="00340CDA">
        <w:rPr>
          <w:rFonts w:ascii="Times New Roman" w:eastAsiaTheme="minorHAnsi" w:hAnsi="Times New Roman" w:cs="Times New Roman"/>
          <w:b/>
          <w:i/>
          <w:spacing w:val="-2"/>
          <w:sz w:val="28"/>
          <w:szCs w:val="28"/>
          <w:lang w:eastAsia="en-US"/>
        </w:rPr>
        <w:t>физическое воспитание: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осознаниеценностижизни,сформированностьответственногоотношенияк своему здоровью и здоровью окружающих;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xml:space="preserve">- знаниеприемовоказанияпервойпомощииготовностьприменятьихвслучае </w:t>
      </w:r>
      <w:r w:rsidRPr="00340CDA">
        <w:rPr>
          <w:rFonts w:ascii="Times New Roman" w:eastAsiaTheme="minorHAnsi" w:hAnsi="Times New Roman" w:cs="Times New Roman"/>
          <w:spacing w:val="-2"/>
          <w:sz w:val="28"/>
          <w:szCs w:val="28"/>
          <w:lang w:eastAsia="en-US"/>
        </w:rPr>
        <w:t>необходимости;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потребностьврегулярномведенииздоровогообраза</w:t>
      </w:r>
      <w:r w:rsidRPr="00340CDA">
        <w:rPr>
          <w:rFonts w:ascii="Times New Roman" w:eastAsiaTheme="minorHAnsi" w:hAnsi="Times New Roman" w:cs="Times New Roman"/>
          <w:spacing w:val="-2"/>
          <w:sz w:val="28"/>
          <w:szCs w:val="28"/>
          <w:lang w:eastAsia="en-US"/>
        </w:rPr>
        <w:t>жизни;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осознаниепоследствийиактивноенеприятиевредныхпривычекииныхформ пр</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z w:val="28"/>
          <w:szCs w:val="28"/>
          <w:lang w:eastAsia="en-US"/>
        </w:rPr>
        <w:t>чинения вреда физическому и психическому здоровью;</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pacing w:val="-2"/>
          <w:sz w:val="28"/>
          <w:szCs w:val="28"/>
          <w:lang w:eastAsia="en-US"/>
        </w:rPr>
        <w:t>7) трудовоевоспитание: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готовностьктруду,осознаниезначимоститрудовойдеятельностидля ра</w:t>
      </w:r>
      <w:r w:rsidRPr="00340CDA">
        <w:rPr>
          <w:rFonts w:ascii="Times New Roman" w:eastAsiaTheme="minorHAnsi" w:hAnsi="Times New Roman" w:cs="Times New Roman"/>
          <w:sz w:val="28"/>
          <w:szCs w:val="28"/>
          <w:lang w:eastAsia="en-US"/>
        </w:rPr>
        <w:t>з</w:t>
      </w:r>
      <w:r w:rsidRPr="00340CDA">
        <w:rPr>
          <w:rFonts w:ascii="Times New Roman" w:eastAsiaTheme="minorHAnsi" w:hAnsi="Times New Roman" w:cs="Times New Roman"/>
          <w:sz w:val="28"/>
          <w:szCs w:val="28"/>
          <w:lang w:eastAsia="en-US"/>
        </w:rPr>
        <w:t xml:space="preserve">вития личности, общества и государства, обеспечения национальной </w:t>
      </w:r>
      <w:r w:rsidRPr="00340CDA">
        <w:rPr>
          <w:rFonts w:ascii="Times New Roman" w:eastAsiaTheme="minorHAnsi" w:hAnsi="Times New Roman" w:cs="Times New Roman"/>
          <w:spacing w:val="-2"/>
          <w:sz w:val="28"/>
          <w:szCs w:val="28"/>
          <w:lang w:eastAsia="en-US"/>
        </w:rPr>
        <w:t>безопа</w:t>
      </w:r>
      <w:r w:rsidRPr="00340CDA">
        <w:rPr>
          <w:rFonts w:ascii="Times New Roman" w:eastAsiaTheme="minorHAnsi" w:hAnsi="Times New Roman" w:cs="Times New Roman"/>
          <w:spacing w:val="-2"/>
          <w:sz w:val="28"/>
          <w:szCs w:val="28"/>
          <w:lang w:eastAsia="en-US"/>
        </w:rPr>
        <w:t>с</w:t>
      </w:r>
      <w:r w:rsidRPr="00340CDA">
        <w:rPr>
          <w:rFonts w:ascii="Times New Roman" w:eastAsiaTheme="minorHAnsi" w:hAnsi="Times New Roman" w:cs="Times New Roman"/>
          <w:spacing w:val="-2"/>
          <w:sz w:val="28"/>
          <w:szCs w:val="28"/>
          <w:lang w:eastAsia="en-US"/>
        </w:rPr>
        <w:t>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готовность к осознанному и ответственному соблюдению требований безопасности в процессе трудовой деятельности;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lastRenderedPageBreak/>
        <w:t>- интерес к различным сферам профессиональной деятельности, включая военно-профессиональную деятельность;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готовность и способность к образованию и самообразованию на прот</w:t>
      </w:r>
      <w:r w:rsidRPr="00340CDA">
        <w:rPr>
          <w:rFonts w:ascii="Times New Roman" w:eastAsiaTheme="minorHAnsi" w:hAnsi="Times New Roman" w:cs="Times New Roman"/>
          <w:sz w:val="28"/>
          <w:szCs w:val="28"/>
          <w:lang w:eastAsia="en-US"/>
        </w:rPr>
        <w:t>я</w:t>
      </w:r>
      <w:r w:rsidRPr="00340CDA">
        <w:rPr>
          <w:rFonts w:ascii="Times New Roman" w:eastAsiaTheme="minorHAnsi" w:hAnsi="Times New Roman" w:cs="Times New Roman"/>
          <w:sz w:val="28"/>
          <w:szCs w:val="28"/>
          <w:lang w:eastAsia="en-US"/>
        </w:rPr>
        <w:t>жении всей жизни;</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pacing w:val="-2"/>
          <w:sz w:val="28"/>
          <w:szCs w:val="28"/>
          <w:lang w:eastAsia="en-US"/>
        </w:rPr>
        <w:t>8) экологическоевоспитание: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экологической культуры, понимание влияния соц</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z w:val="28"/>
          <w:szCs w:val="28"/>
          <w:lang w:eastAsia="en-US"/>
        </w:rPr>
        <w:t>ально- экономических процессов на состояние природной среды, осознание глобального характера экологическихпроблем, ихроли в обеспечении безопа</w:t>
      </w:r>
      <w:r w:rsidRPr="00340CDA">
        <w:rPr>
          <w:rFonts w:ascii="Times New Roman" w:eastAsiaTheme="minorHAnsi" w:hAnsi="Times New Roman" w:cs="Times New Roman"/>
          <w:sz w:val="28"/>
          <w:szCs w:val="28"/>
          <w:lang w:eastAsia="en-US"/>
        </w:rPr>
        <w:t>с</w:t>
      </w:r>
      <w:r w:rsidRPr="00340CDA">
        <w:rPr>
          <w:rFonts w:ascii="Times New Roman" w:eastAsiaTheme="minorHAnsi" w:hAnsi="Times New Roman" w:cs="Times New Roman"/>
          <w:sz w:val="28"/>
          <w:szCs w:val="28"/>
          <w:lang w:eastAsia="en-US"/>
        </w:rPr>
        <w:t>ности личности, общества и государства;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планирование и осуществление действий в окружающей среде на основе соблюдения экологической грамотности и разумного природопользования;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активное неприятие действий, приносящих вред окружающей среде; умение прогнозировать неблагоприятные экологические последствия предпр</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z w:val="28"/>
          <w:szCs w:val="28"/>
          <w:lang w:eastAsia="en-US"/>
        </w:rPr>
        <w:t>нимаемых действий и предотвращать их;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расширениепредставленийодеятельностиэкологической</w:t>
      </w:r>
      <w:r w:rsidRPr="00340CDA">
        <w:rPr>
          <w:rFonts w:ascii="Times New Roman" w:eastAsiaTheme="minorHAnsi" w:hAnsi="Times New Roman" w:cs="Times New Roman"/>
          <w:spacing w:val="-2"/>
          <w:sz w:val="28"/>
          <w:szCs w:val="28"/>
          <w:lang w:eastAsia="en-US"/>
        </w:rPr>
        <w:t>направленности.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p>
    <w:p w:rsidR="00340CDA" w:rsidRPr="00340CDA" w:rsidRDefault="00340CDA" w:rsidP="00340CDA">
      <w:pPr>
        <w:widowControl/>
        <w:autoSpaceDE/>
        <w:autoSpaceDN/>
        <w:adjustRightInd/>
        <w:ind w:firstLine="0"/>
        <w:jc w:val="center"/>
        <w:rPr>
          <w:rFonts w:ascii="Times New Roman" w:eastAsiaTheme="minorHAnsi" w:hAnsi="Times New Roman" w:cs="Times New Roman"/>
          <w:b/>
          <w:sz w:val="28"/>
          <w:szCs w:val="28"/>
          <w:lang w:eastAsia="en-US"/>
        </w:rPr>
      </w:pPr>
      <w:bookmarkStart w:id="320" w:name="_bookmark15"/>
      <w:bookmarkEnd w:id="320"/>
      <w:r w:rsidRPr="00340CDA">
        <w:rPr>
          <w:rFonts w:ascii="Times New Roman" w:eastAsiaTheme="minorHAnsi" w:hAnsi="Times New Roman" w:cs="Times New Roman"/>
          <w:b/>
          <w:sz w:val="28"/>
          <w:szCs w:val="28"/>
          <w:lang w:eastAsia="en-US"/>
        </w:rPr>
        <w:t>МЕТАПРЕДМЕТНЫЕ</w:t>
      </w:r>
      <w:r w:rsidRPr="00340CDA">
        <w:rPr>
          <w:rFonts w:ascii="Times New Roman" w:eastAsiaTheme="minorHAnsi" w:hAnsi="Times New Roman" w:cs="Times New Roman"/>
          <w:b/>
          <w:spacing w:val="-2"/>
          <w:sz w:val="28"/>
          <w:szCs w:val="28"/>
          <w:lang w:eastAsia="en-US"/>
        </w:rPr>
        <w:t>РЕЗУЛЬТАТЫ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ВрезультатеизученияОБЗРна уровне среднего общего образования у об</w:t>
      </w:r>
      <w:r w:rsidRPr="00340CDA">
        <w:rPr>
          <w:rFonts w:ascii="Times New Roman" w:eastAsiaTheme="minorHAnsi" w:hAnsi="Times New Roman" w:cs="Times New Roman"/>
          <w:i/>
          <w:sz w:val="28"/>
          <w:szCs w:val="28"/>
          <w:lang w:eastAsia="en-US"/>
        </w:rPr>
        <w:t>у</w:t>
      </w:r>
      <w:r w:rsidRPr="00340CDA">
        <w:rPr>
          <w:rFonts w:ascii="Times New Roman" w:eastAsiaTheme="minorHAnsi" w:hAnsi="Times New Roman" w:cs="Times New Roman"/>
          <w:i/>
          <w:sz w:val="28"/>
          <w:szCs w:val="28"/>
          <w:lang w:eastAsia="en-US"/>
        </w:rPr>
        <w:t>чающегося будут сформированы познавательные УУД, коммуникативные УУД, регулятивные УУД, совместная деятельность</w:t>
      </w:r>
      <w:r w:rsidRPr="00340CDA">
        <w:rPr>
          <w:rFonts w:ascii="Times New Roman" w:eastAsiaTheme="minorHAnsi" w:hAnsi="Times New Roman" w:cs="Times New Roman"/>
          <w:sz w:val="28"/>
          <w:szCs w:val="28"/>
          <w:lang w:eastAsia="en-US"/>
        </w:rPr>
        <w:t>.</w:t>
      </w:r>
    </w:p>
    <w:p w:rsidR="00340CDA" w:rsidRPr="00340CDA" w:rsidRDefault="00340CDA" w:rsidP="00340CDA">
      <w:pPr>
        <w:widowControl/>
        <w:autoSpaceDE/>
        <w:autoSpaceDN/>
        <w:adjustRightInd/>
        <w:ind w:firstLine="709"/>
        <w:rPr>
          <w:rFonts w:ascii="Times New Roman" w:hAnsi="Times New Roman" w:cs="Times New Roman"/>
          <w:b/>
          <w:i/>
          <w:sz w:val="28"/>
          <w:szCs w:val="28"/>
          <w:lang w:eastAsia="en-US"/>
        </w:rPr>
      </w:pPr>
      <w:r w:rsidRPr="00340CDA">
        <w:rPr>
          <w:rFonts w:ascii="Times New Roman" w:hAnsi="Times New Roman" w:cs="Times New Roman"/>
          <w:b/>
          <w:i/>
          <w:sz w:val="28"/>
          <w:szCs w:val="28"/>
          <w:lang w:eastAsia="en-US"/>
        </w:rPr>
        <w:t>Познавательные УУД</w:t>
      </w:r>
    </w:p>
    <w:p w:rsidR="00340CDA" w:rsidRPr="00340CDA" w:rsidRDefault="00340CDA" w:rsidP="00340CDA">
      <w:pPr>
        <w:ind w:firstLine="709"/>
        <w:rPr>
          <w:rFonts w:ascii="Times New Roman" w:hAnsi="Times New Roman" w:cs="Times New Roman"/>
          <w:sz w:val="28"/>
          <w:szCs w:val="28"/>
        </w:rPr>
      </w:pPr>
      <w:r w:rsidRPr="00340CDA">
        <w:rPr>
          <w:rFonts w:ascii="Times New Roman" w:hAnsi="Times New Roman" w:cs="Times New Roman"/>
          <w:i/>
          <w:sz w:val="28"/>
          <w:szCs w:val="28"/>
        </w:rPr>
        <w:t>У обучающегося будут сформированы следующие базовые логические действия как частьпознавательных УУД</w:t>
      </w:r>
      <w:r w:rsidRPr="00340CDA">
        <w:rPr>
          <w:rFonts w:ascii="Times New Roman" w:hAnsi="Times New Roman" w:cs="Times New Roman"/>
          <w:sz w:val="28"/>
          <w:szCs w:val="28"/>
        </w:rPr>
        <w:t>:</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самостоятельноопределятьактуальныепроблемныевопросыбезопасности личности,обществаигосударства,обосновыватьихприоритети</w:t>
      </w:r>
      <w:r w:rsidRPr="00340CDA">
        <w:rPr>
          <w:rFonts w:ascii="Times New Roman" w:eastAsiaTheme="minorHAnsi" w:hAnsi="Times New Roman" w:cs="Times New Roman"/>
          <w:spacing w:val="-2"/>
          <w:sz w:val="28"/>
          <w:szCs w:val="28"/>
          <w:lang w:eastAsia="en-US"/>
        </w:rPr>
        <w:t>всесторонне</w:t>
      </w:r>
      <w:r w:rsidRPr="00340CDA">
        <w:rPr>
          <w:rFonts w:ascii="Times New Roman" w:eastAsiaTheme="minorHAnsi" w:hAnsi="Times New Roman" w:cs="Times New Roman"/>
          <w:sz w:val="28"/>
          <w:szCs w:val="28"/>
          <w:lang w:eastAsia="en-US"/>
        </w:rPr>
        <w:t xml:space="preserve"> анал</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z w:val="28"/>
          <w:szCs w:val="28"/>
          <w:lang w:eastAsia="en-US"/>
        </w:rPr>
        <w:t xml:space="preserve">зировать, разрабатывать алгоритмы их возможного решения в различных </w:t>
      </w:r>
      <w:r w:rsidRPr="00340CDA">
        <w:rPr>
          <w:rFonts w:ascii="Times New Roman" w:eastAsiaTheme="minorHAnsi" w:hAnsi="Times New Roman" w:cs="Times New Roman"/>
          <w:spacing w:val="-2"/>
          <w:sz w:val="28"/>
          <w:szCs w:val="28"/>
          <w:lang w:eastAsia="en-US"/>
        </w:rPr>
        <w:t>с</w:t>
      </w:r>
      <w:r w:rsidRPr="00340CDA">
        <w:rPr>
          <w:rFonts w:ascii="Times New Roman" w:eastAsiaTheme="minorHAnsi" w:hAnsi="Times New Roman" w:cs="Times New Roman"/>
          <w:spacing w:val="-2"/>
          <w:sz w:val="28"/>
          <w:szCs w:val="28"/>
          <w:lang w:eastAsia="en-US"/>
        </w:rPr>
        <w:t>и</w:t>
      </w:r>
      <w:r w:rsidRPr="00340CDA">
        <w:rPr>
          <w:rFonts w:ascii="Times New Roman" w:eastAsiaTheme="minorHAnsi" w:hAnsi="Times New Roman" w:cs="Times New Roman"/>
          <w:spacing w:val="-2"/>
          <w:sz w:val="28"/>
          <w:szCs w:val="28"/>
          <w:lang w:eastAsia="en-US"/>
        </w:rPr>
        <w:t>туациях;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устанавливать существенный признак или основания для обобщения, сравнения и классификации событий и явлений в области безопасности жизн</w:t>
      </w:r>
      <w:r w:rsidRPr="00340CDA">
        <w:rPr>
          <w:rFonts w:ascii="Times New Roman" w:eastAsiaTheme="minorHAnsi" w:hAnsi="Times New Roman" w:cs="Times New Roman"/>
          <w:sz w:val="28"/>
          <w:szCs w:val="28"/>
          <w:lang w:eastAsia="en-US"/>
        </w:rPr>
        <w:t>е</w:t>
      </w:r>
      <w:r w:rsidRPr="00340CDA">
        <w:rPr>
          <w:rFonts w:ascii="Times New Roman" w:eastAsiaTheme="minorHAnsi" w:hAnsi="Times New Roman" w:cs="Times New Roman"/>
          <w:sz w:val="28"/>
          <w:szCs w:val="28"/>
          <w:lang w:eastAsia="en-US"/>
        </w:rPr>
        <w:t>деятельности, выявлять их закономерности и противоречия;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определять цели действий применительно к заданной (смоделирова</w:t>
      </w:r>
      <w:r w:rsidRPr="00340CDA">
        <w:rPr>
          <w:rFonts w:ascii="Times New Roman" w:eastAsiaTheme="minorHAnsi" w:hAnsi="Times New Roman" w:cs="Times New Roman"/>
          <w:sz w:val="28"/>
          <w:szCs w:val="28"/>
          <w:lang w:eastAsia="en-US"/>
        </w:rPr>
        <w:t>н</w:t>
      </w:r>
      <w:r w:rsidRPr="00340CDA">
        <w:rPr>
          <w:rFonts w:ascii="Times New Roman" w:eastAsiaTheme="minorHAnsi" w:hAnsi="Times New Roman" w:cs="Times New Roman"/>
          <w:sz w:val="28"/>
          <w:szCs w:val="28"/>
          <w:lang w:eastAsia="en-US"/>
        </w:rPr>
        <w:t>ной) ситу</w:t>
      </w:r>
      <w:r w:rsidRPr="00340CDA">
        <w:rPr>
          <w:rFonts w:ascii="Times New Roman" w:eastAsiaTheme="minorHAnsi" w:hAnsi="Times New Roman" w:cs="Times New Roman"/>
          <w:sz w:val="28"/>
          <w:szCs w:val="28"/>
          <w:lang w:eastAsia="en-US"/>
        </w:rPr>
        <w:t>а</w:t>
      </w:r>
      <w:r w:rsidRPr="00340CDA">
        <w:rPr>
          <w:rFonts w:ascii="Times New Roman" w:eastAsiaTheme="minorHAnsi" w:hAnsi="Times New Roman" w:cs="Times New Roman"/>
          <w:sz w:val="28"/>
          <w:szCs w:val="28"/>
          <w:lang w:eastAsia="en-US"/>
        </w:rPr>
        <w:t>ции,выбиратьспособыихдостижениясучетомсамостоятельновыделенных крит</w:t>
      </w:r>
      <w:r w:rsidRPr="00340CDA">
        <w:rPr>
          <w:rFonts w:ascii="Times New Roman" w:eastAsiaTheme="minorHAnsi" w:hAnsi="Times New Roman" w:cs="Times New Roman"/>
          <w:sz w:val="28"/>
          <w:szCs w:val="28"/>
          <w:lang w:eastAsia="en-US"/>
        </w:rPr>
        <w:t>е</w:t>
      </w:r>
      <w:r w:rsidRPr="00340CDA">
        <w:rPr>
          <w:rFonts w:ascii="Times New Roman" w:eastAsiaTheme="minorHAnsi" w:hAnsi="Times New Roman" w:cs="Times New Roman"/>
          <w:sz w:val="28"/>
          <w:szCs w:val="28"/>
          <w:lang w:eastAsia="en-US"/>
        </w:rPr>
        <w:t>риев в парадигме безопасной жизнедеятельности, оценивать риски возможных последствий для реализации риск-ориентированного поведения;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моделировать объекты (события, явления) в области безопасности ли</w:t>
      </w:r>
      <w:r w:rsidRPr="00340CDA">
        <w:rPr>
          <w:rFonts w:ascii="Times New Roman" w:eastAsiaTheme="minorHAnsi" w:hAnsi="Times New Roman" w:cs="Times New Roman"/>
          <w:sz w:val="28"/>
          <w:szCs w:val="28"/>
          <w:lang w:eastAsia="en-US"/>
        </w:rPr>
        <w:t>ч</w:t>
      </w:r>
      <w:r w:rsidRPr="00340CDA">
        <w:rPr>
          <w:rFonts w:ascii="Times New Roman" w:eastAsiaTheme="minorHAnsi" w:hAnsi="Times New Roman" w:cs="Times New Roman"/>
          <w:sz w:val="28"/>
          <w:szCs w:val="28"/>
          <w:lang w:eastAsia="en-US"/>
        </w:rPr>
        <w:t>ности, общества и государства, анализировать их различные состояния для р</w:t>
      </w:r>
      <w:r w:rsidRPr="00340CDA">
        <w:rPr>
          <w:rFonts w:ascii="Times New Roman" w:eastAsiaTheme="minorHAnsi" w:hAnsi="Times New Roman" w:cs="Times New Roman"/>
          <w:sz w:val="28"/>
          <w:szCs w:val="28"/>
          <w:lang w:eastAsia="en-US"/>
        </w:rPr>
        <w:t>е</w:t>
      </w:r>
      <w:r w:rsidRPr="00340CDA">
        <w:rPr>
          <w:rFonts w:ascii="Times New Roman" w:eastAsiaTheme="minorHAnsi" w:hAnsi="Times New Roman" w:cs="Times New Roman"/>
          <w:sz w:val="28"/>
          <w:szCs w:val="28"/>
          <w:lang w:eastAsia="en-US"/>
        </w:rPr>
        <w:t>шения познавательных задач, переносить приобретенные знания в повседне</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z w:val="28"/>
          <w:szCs w:val="28"/>
          <w:lang w:eastAsia="en-US"/>
        </w:rPr>
        <w:t>ную жизнь;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планировать и осуществлять учебные действия в условиях дефицита информации, необходимой для решения стоящей задачи;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развиватьтворческоемышлениеприрешенииситуационных</w:t>
      </w:r>
      <w:r w:rsidRPr="00340CDA">
        <w:rPr>
          <w:rFonts w:ascii="Times New Roman" w:eastAsiaTheme="minorHAnsi" w:hAnsi="Times New Roman" w:cs="Times New Roman"/>
          <w:spacing w:val="-2"/>
          <w:sz w:val="28"/>
          <w:szCs w:val="28"/>
          <w:lang w:eastAsia="en-US"/>
        </w:rPr>
        <w:t>задач.</w:t>
      </w:r>
    </w:p>
    <w:p w:rsidR="00340CDA" w:rsidRPr="00340CDA" w:rsidRDefault="00340CDA" w:rsidP="00340CDA">
      <w:pPr>
        <w:ind w:firstLine="709"/>
        <w:rPr>
          <w:rFonts w:ascii="Times New Roman" w:hAnsi="Times New Roman" w:cs="Times New Roman"/>
          <w:sz w:val="28"/>
          <w:szCs w:val="28"/>
        </w:rPr>
      </w:pPr>
      <w:r w:rsidRPr="00340CDA">
        <w:rPr>
          <w:rFonts w:ascii="Times New Roman" w:hAnsi="Times New Roman" w:cs="Times New Roman"/>
          <w:i/>
          <w:sz w:val="28"/>
          <w:szCs w:val="28"/>
        </w:rPr>
        <w:t>У обучающегося будут сформированы следующиебазовые исследов</w:t>
      </w:r>
      <w:r w:rsidRPr="00340CDA">
        <w:rPr>
          <w:rFonts w:ascii="Times New Roman" w:hAnsi="Times New Roman" w:cs="Times New Roman"/>
          <w:i/>
          <w:sz w:val="28"/>
          <w:szCs w:val="28"/>
        </w:rPr>
        <w:t>а</w:t>
      </w:r>
      <w:r w:rsidRPr="00340CDA">
        <w:rPr>
          <w:rFonts w:ascii="Times New Roman" w:hAnsi="Times New Roman" w:cs="Times New Roman"/>
          <w:i/>
          <w:sz w:val="28"/>
          <w:szCs w:val="28"/>
        </w:rPr>
        <w:t>тельские действия как часть познавательных УУД</w:t>
      </w:r>
      <w:r w:rsidRPr="00340CDA">
        <w:rPr>
          <w:rFonts w:ascii="Times New Roman" w:hAnsi="Times New Roman" w:cs="Times New Roman"/>
          <w:sz w:val="28"/>
          <w:szCs w:val="28"/>
        </w:rPr>
        <w:t>:</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lastRenderedPageBreak/>
        <w:t>- владетьнаучнойтерминологией,ключевымипонятиямииметодамивобласти безопасности жизнедеятельности;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осуществлятьразличныевидыдеятельностипоприобретениюновогознания, егопреобразованиюиприменениюдлярешенияразличныхучебныхзадач,в том числе при разработке и защите проектных работ;</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анализировать содержание вопросов и заданий и выдвигать новые идеи, самостоятельно выбирать оптимальный способ решения задач с учетом уст</w:t>
      </w:r>
      <w:r w:rsidRPr="00340CDA">
        <w:rPr>
          <w:rFonts w:ascii="Times New Roman" w:eastAsiaTheme="minorHAnsi" w:hAnsi="Times New Roman" w:cs="Times New Roman"/>
          <w:sz w:val="28"/>
          <w:szCs w:val="28"/>
          <w:lang w:eastAsia="en-US"/>
        </w:rPr>
        <w:t>а</w:t>
      </w:r>
      <w:r w:rsidRPr="00340CDA">
        <w:rPr>
          <w:rFonts w:ascii="Times New Roman" w:eastAsiaTheme="minorHAnsi" w:hAnsi="Times New Roman" w:cs="Times New Roman"/>
          <w:sz w:val="28"/>
          <w:szCs w:val="28"/>
          <w:lang w:eastAsia="en-US"/>
        </w:rPr>
        <w:t>новленных (обоснованных) критериев;</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раскрывать проблемные вопросы, отражающие несоответствие между реальным(заданным)инаиболееблагоприятнымсостояниемобъекта(явления) в повседневной жизни;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критическиоцениватьполученныевходерешенияучебныхзадачрезультаты, обосновывать предложения по их корректировке в новых условиях;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характеризовать приобретенные знания и навыки, оценивать возмо</w:t>
      </w:r>
      <w:r w:rsidRPr="00340CDA">
        <w:rPr>
          <w:rFonts w:ascii="Times New Roman" w:eastAsiaTheme="minorHAnsi" w:hAnsi="Times New Roman" w:cs="Times New Roman"/>
          <w:sz w:val="28"/>
          <w:szCs w:val="28"/>
          <w:lang w:eastAsia="en-US"/>
        </w:rPr>
        <w:t>ж</w:t>
      </w:r>
      <w:r w:rsidRPr="00340CDA">
        <w:rPr>
          <w:rFonts w:ascii="Times New Roman" w:eastAsiaTheme="minorHAnsi" w:hAnsi="Times New Roman" w:cs="Times New Roman"/>
          <w:sz w:val="28"/>
          <w:szCs w:val="28"/>
          <w:lang w:eastAsia="en-US"/>
        </w:rPr>
        <w:t>ность их реализации в реальных ситуациях;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использоватьзнаниядругихпредметныхобластейдлярешенияучебныхзадач в</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z w:val="28"/>
          <w:szCs w:val="28"/>
          <w:lang w:eastAsia="en-US"/>
        </w:rPr>
        <w:t>бластибезопасностижизнедеятельности;переноситьприобретенныезнания и н</w:t>
      </w:r>
      <w:r w:rsidRPr="00340CDA">
        <w:rPr>
          <w:rFonts w:ascii="Times New Roman" w:eastAsiaTheme="minorHAnsi" w:hAnsi="Times New Roman" w:cs="Times New Roman"/>
          <w:sz w:val="28"/>
          <w:szCs w:val="28"/>
          <w:lang w:eastAsia="en-US"/>
        </w:rPr>
        <w:t>а</w:t>
      </w:r>
      <w:r w:rsidRPr="00340CDA">
        <w:rPr>
          <w:rFonts w:ascii="Times New Roman" w:eastAsiaTheme="minorHAnsi" w:hAnsi="Times New Roman" w:cs="Times New Roman"/>
          <w:sz w:val="28"/>
          <w:szCs w:val="28"/>
          <w:lang w:eastAsia="en-US"/>
        </w:rPr>
        <w:t>выки в повседневную жизнь.</w:t>
      </w:r>
    </w:p>
    <w:p w:rsidR="00340CDA" w:rsidRPr="00340CDA" w:rsidRDefault="00340CDA" w:rsidP="00340CDA">
      <w:pPr>
        <w:ind w:firstLine="709"/>
        <w:rPr>
          <w:rFonts w:ascii="Times New Roman" w:hAnsi="Times New Roman" w:cs="Times New Roman"/>
          <w:sz w:val="28"/>
          <w:szCs w:val="28"/>
        </w:rPr>
      </w:pPr>
      <w:r w:rsidRPr="00340CDA">
        <w:rPr>
          <w:rFonts w:ascii="Times New Roman" w:hAnsi="Times New Roman" w:cs="Times New Roman"/>
          <w:i/>
          <w:sz w:val="28"/>
          <w:szCs w:val="28"/>
        </w:rPr>
        <w:t>У обучающегося будут сформированы следующиеумения работать с и</w:t>
      </w:r>
      <w:r w:rsidRPr="00340CDA">
        <w:rPr>
          <w:rFonts w:ascii="Times New Roman" w:hAnsi="Times New Roman" w:cs="Times New Roman"/>
          <w:i/>
          <w:sz w:val="28"/>
          <w:szCs w:val="28"/>
        </w:rPr>
        <w:t>н</w:t>
      </w:r>
      <w:r w:rsidRPr="00340CDA">
        <w:rPr>
          <w:rFonts w:ascii="Times New Roman" w:hAnsi="Times New Roman" w:cs="Times New Roman"/>
          <w:i/>
          <w:sz w:val="28"/>
          <w:szCs w:val="28"/>
        </w:rPr>
        <w:t>формацией как часть познавательных УУД</w:t>
      </w:r>
      <w:r w:rsidRPr="00340CDA">
        <w:rPr>
          <w:rFonts w:ascii="Times New Roman" w:hAnsi="Times New Roman" w:cs="Times New Roman"/>
          <w:sz w:val="28"/>
          <w:szCs w:val="28"/>
        </w:rPr>
        <w:t>:</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владеть навыками самостоятельного поиска, сбора, обобщения и анал</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z w:val="28"/>
          <w:szCs w:val="28"/>
          <w:lang w:eastAsia="en-US"/>
        </w:rPr>
        <w:t>за различных видов информации из источников разных типов при обеспечении условий информационной безопасности личности;</w:t>
      </w:r>
    </w:p>
    <w:p w:rsidR="00340CDA" w:rsidRPr="00340CDA" w:rsidRDefault="00340CDA" w:rsidP="00340CDA">
      <w:pPr>
        <w:widowControl/>
        <w:autoSpaceDE/>
        <w:autoSpaceDN/>
        <w:adjustRightInd/>
        <w:ind w:firstLine="709"/>
        <w:rPr>
          <w:rFonts w:ascii="Times New Roman" w:eastAsiaTheme="minorHAnsi" w:hAnsi="Times New Roman" w:cs="Times New Roman"/>
          <w:spacing w:val="-2"/>
          <w:sz w:val="28"/>
          <w:szCs w:val="28"/>
          <w:lang w:eastAsia="en-US"/>
        </w:rPr>
      </w:pPr>
      <w:r w:rsidRPr="00340CDA">
        <w:rPr>
          <w:rFonts w:ascii="Times New Roman" w:eastAsiaTheme="minorHAnsi" w:hAnsi="Times New Roman" w:cs="Times New Roman"/>
          <w:sz w:val="28"/>
          <w:szCs w:val="28"/>
          <w:lang w:eastAsia="en-US"/>
        </w:rPr>
        <w:t>- создавать информационные блоки в различных форматах с учетом х</w:t>
      </w:r>
      <w:r w:rsidRPr="00340CDA">
        <w:rPr>
          <w:rFonts w:ascii="Times New Roman" w:eastAsiaTheme="minorHAnsi" w:hAnsi="Times New Roman" w:cs="Times New Roman"/>
          <w:sz w:val="28"/>
          <w:szCs w:val="28"/>
          <w:lang w:eastAsia="en-US"/>
        </w:rPr>
        <w:t>а</w:t>
      </w:r>
      <w:r w:rsidRPr="00340CDA">
        <w:rPr>
          <w:rFonts w:ascii="Times New Roman" w:eastAsiaTheme="minorHAnsi" w:hAnsi="Times New Roman" w:cs="Times New Roman"/>
          <w:sz w:val="28"/>
          <w:szCs w:val="28"/>
          <w:lang w:eastAsia="en-US"/>
        </w:rPr>
        <w:t xml:space="preserve">рактера решаемой учебной задачи; самостоятельно выбирать оптимальную форму их </w:t>
      </w:r>
      <w:r w:rsidRPr="00340CDA">
        <w:rPr>
          <w:rFonts w:ascii="Times New Roman" w:eastAsiaTheme="minorHAnsi" w:hAnsi="Times New Roman" w:cs="Times New Roman"/>
          <w:spacing w:val="-2"/>
          <w:sz w:val="28"/>
          <w:szCs w:val="28"/>
          <w:lang w:eastAsia="en-US"/>
        </w:rPr>
        <w:t>представления;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оценивать достоверность, легитимность информации, ее соответствие правовым и морально-этическим нормам;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владеть навыками по предотвращению рисков, профилактике угроз и защите от опасностей цифровой среды;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использоватьсредстваинформационныхикоммуникационныхтехнологий вучебномпроцессессоблюдениемтребованийэргономики,техникибезопасности и гигиены.</w:t>
      </w:r>
    </w:p>
    <w:p w:rsidR="00340CDA" w:rsidRPr="00340CDA" w:rsidRDefault="00340CDA" w:rsidP="00340CDA">
      <w:pPr>
        <w:widowControl/>
        <w:autoSpaceDE/>
        <w:autoSpaceDN/>
        <w:adjustRightInd/>
        <w:ind w:firstLine="709"/>
        <w:rPr>
          <w:rFonts w:ascii="Times New Roman" w:hAnsi="Times New Roman" w:cs="Times New Roman"/>
          <w:b/>
          <w:i/>
          <w:sz w:val="28"/>
          <w:szCs w:val="28"/>
          <w:lang w:eastAsia="en-US"/>
        </w:rPr>
      </w:pPr>
      <w:r w:rsidRPr="00340CDA">
        <w:rPr>
          <w:rFonts w:ascii="Times New Roman" w:hAnsi="Times New Roman" w:cs="Times New Roman"/>
          <w:b/>
          <w:i/>
          <w:sz w:val="28"/>
          <w:szCs w:val="28"/>
          <w:lang w:eastAsia="en-US"/>
        </w:rPr>
        <w:t>Коммуникативные УУД</w:t>
      </w:r>
    </w:p>
    <w:p w:rsidR="00340CDA" w:rsidRPr="00340CDA" w:rsidRDefault="00340CDA" w:rsidP="00340CDA">
      <w:pPr>
        <w:ind w:firstLine="709"/>
        <w:rPr>
          <w:rFonts w:ascii="Times New Roman" w:hAnsi="Times New Roman" w:cs="Times New Roman"/>
          <w:sz w:val="28"/>
          <w:szCs w:val="28"/>
        </w:rPr>
      </w:pPr>
      <w:r w:rsidRPr="00340CDA">
        <w:rPr>
          <w:rFonts w:ascii="Times New Roman" w:hAnsi="Times New Roman" w:cs="Times New Roman"/>
          <w:i/>
          <w:sz w:val="28"/>
          <w:szCs w:val="28"/>
        </w:rPr>
        <w:t>У обучающегося будут сформированы следующиеумения общения как часть коммуникативных УУД</w:t>
      </w:r>
      <w:r w:rsidRPr="00340CDA">
        <w:rPr>
          <w:rFonts w:ascii="Times New Roman" w:hAnsi="Times New Roman" w:cs="Times New Roman"/>
          <w:sz w:val="28"/>
          <w:szCs w:val="28"/>
        </w:rPr>
        <w:t>:</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w:t>
      </w:r>
      <w:r w:rsidRPr="00340CDA">
        <w:rPr>
          <w:rFonts w:ascii="Times New Roman" w:eastAsiaTheme="minorHAnsi" w:hAnsi="Times New Roman" w:cs="Times New Roman"/>
          <w:spacing w:val="-2"/>
          <w:sz w:val="28"/>
          <w:szCs w:val="28"/>
          <w:lang w:eastAsia="en-US"/>
        </w:rPr>
        <w:t>осуществлять</w:t>
      </w:r>
      <w:r w:rsidRPr="00340CDA">
        <w:rPr>
          <w:rFonts w:ascii="Times New Roman" w:eastAsiaTheme="minorHAnsi" w:hAnsi="Times New Roman" w:cs="Times New Roman"/>
          <w:spacing w:val="-10"/>
          <w:sz w:val="28"/>
          <w:szCs w:val="28"/>
          <w:lang w:eastAsia="en-US"/>
        </w:rPr>
        <w:t>в</w:t>
      </w:r>
      <w:r w:rsidRPr="00340CDA">
        <w:rPr>
          <w:rFonts w:ascii="Times New Roman" w:eastAsiaTheme="minorHAnsi" w:hAnsi="Times New Roman" w:cs="Times New Roman"/>
          <w:spacing w:val="-4"/>
          <w:sz w:val="28"/>
          <w:szCs w:val="28"/>
          <w:lang w:eastAsia="en-US"/>
        </w:rPr>
        <w:t>ходе</w:t>
      </w:r>
      <w:r w:rsidRPr="00340CDA">
        <w:rPr>
          <w:rFonts w:ascii="Times New Roman" w:eastAsiaTheme="minorHAnsi" w:hAnsi="Times New Roman" w:cs="Times New Roman"/>
          <w:spacing w:val="-2"/>
          <w:sz w:val="28"/>
          <w:szCs w:val="28"/>
          <w:lang w:eastAsia="en-US"/>
        </w:rPr>
        <w:t xml:space="preserve">образовательнойдеятельностибезопасную </w:t>
      </w:r>
      <w:r w:rsidRPr="00340CDA">
        <w:rPr>
          <w:rFonts w:ascii="Times New Roman" w:eastAsiaTheme="minorHAnsi" w:hAnsi="Times New Roman" w:cs="Times New Roman"/>
          <w:sz w:val="28"/>
          <w:szCs w:val="28"/>
          <w:lang w:eastAsia="en-US"/>
        </w:rPr>
        <w:t>коммун</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z w:val="28"/>
          <w:szCs w:val="28"/>
          <w:lang w:eastAsia="en-US"/>
        </w:rPr>
        <w:t>кацию, переносить принципы ее организации в повседневную жизнь;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w:t>
      </w:r>
      <w:r w:rsidRPr="00340CDA">
        <w:rPr>
          <w:rFonts w:ascii="Times New Roman" w:eastAsiaTheme="minorHAnsi" w:hAnsi="Times New Roman" w:cs="Times New Roman"/>
          <w:spacing w:val="-2"/>
          <w:sz w:val="28"/>
          <w:szCs w:val="28"/>
          <w:lang w:eastAsia="en-US"/>
        </w:rPr>
        <w:t>распознаватьвербальные</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pacing w:val="-2"/>
          <w:sz w:val="28"/>
          <w:szCs w:val="28"/>
          <w:lang w:eastAsia="en-US"/>
        </w:rPr>
        <w:t>невербальныесредстваобщения;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lastRenderedPageBreak/>
        <w:t>- </w:t>
      </w:r>
      <w:r w:rsidRPr="00340CDA">
        <w:rPr>
          <w:rFonts w:ascii="Times New Roman" w:eastAsiaTheme="minorHAnsi" w:hAnsi="Times New Roman" w:cs="Times New Roman"/>
          <w:spacing w:val="-2"/>
          <w:sz w:val="28"/>
          <w:szCs w:val="28"/>
          <w:lang w:eastAsia="en-US"/>
        </w:rPr>
        <w:t xml:space="preserve">понимать </w:t>
      </w:r>
      <w:r w:rsidRPr="00340CDA">
        <w:rPr>
          <w:rFonts w:ascii="Times New Roman" w:eastAsiaTheme="minorHAnsi" w:hAnsi="Times New Roman" w:cs="Times New Roman"/>
          <w:sz w:val="28"/>
          <w:szCs w:val="28"/>
          <w:lang w:eastAsia="en-US"/>
        </w:rPr>
        <w:t>значение социальных знаков; определять признаки дестру</w:t>
      </w:r>
      <w:r w:rsidRPr="00340CDA">
        <w:rPr>
          <w:rFonts w:ascii="Times New Roman" w:eastAsiaTheme="minorHAnsi" w:hAnsi="Times New Roman" w:cs="Times New Roman"/>
          <w:sz w:val="28"/>
          <w:szCs w:val="28"/>
          <w:lang w:eastAsia="en-US"/>
        </w:rPr>
        <w:t>к</w:t>
      </w:r>
      <w:r w:rsidRPr="00340CDA">
        <w:rPr>
          <w:rFonts w:ascii="Times New Roman" w:eastAsiaTheme="minorHAnsi" w:hAnsi="Times New Roman" w:cs="Times New Roman"/>
          <w:sz w:val="28"/>
          <w:szCs w:val="28"/>
          <w:lang w:eastAsia="en-US"/>
        </w:rPr>
        <w:t>тивного общения;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владетьприемамибезопасногомежличностногоигрупповогообщения; безопасно действовать по избеганию конфликтных ситуаций;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w:t>
      </w:r>
      <w:r w:rsidRPr="00340CDA">
        <w:rPr>
          <w:rFonts w:ascii="Times New Roman" w:eastAsiaTheme="minorHAnsi" w:hAnsi="Times New Roman" w:cs="Times New Roman"/>
          <w:spacing w:val="-2"/>
          <w:sz w:val="28"/>
          <w:szCs w:val="28"/>
          <w:lang w:eastAsia="en-US"/>
        </w:rPr>
        <w:t>аргументированно,логично</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pacing w:val="-4"/>
          <w:sz w:val="28"/>
          <w:szCs w:val="28"/>
          <w:lang w:eastAsia="en-US"/>
        </w:rPr>
        <w:t>ясно</w:t>
      </w:r>
      <w:r w:rsidRPr="00340CDA">
        <w:rPr>
          <w:rFonts w:ascii="Times New Roman" w:eastAsiaTheme="minorHAnsi" w:hAnsi="Times New Roman" w:cs="Times New Roman"/>
          <w:spacing w:val="-2"/>
          <w:sz w:val="28"/>
          <w:szCs w:val="28"/>
          <w:lang w:eastAsia="en-US"/>
        </w:rPr>
        <w:t>излагать</w:t>
      </w:r>
      <w:r w:rsidRPr="00340CDA">
        <w:rPr>
          <w:rFonts w:ascii="Times New Roman" w:eastAsiaTheme="minorHAnsi" w:hAnsi="Times New Roman" w:cs="Times New Roman"/>
          <w:spacing w:val="-4"/>
          <w:sz w:val="28"/>
          <w:szCs w:val="28"/>
          <w:lang w:eastAsia="en-US"/>
        </w:rPr>
        <w:t>свою</w:t>
      </w:r>
      <w:r w:rsidRPr="00340CDA">
        <w:rPr>
          <w:rFonts w:ascii="Times New Roman" w:eastAsiaTheme="minorHAnsi" w:hAnsi="Times New Roman" w:cs="Times New Roman"/>
          <w:spacing w:val="-2"/>
          <w:sz w:val="28"/>
          <w:szCs w:val="28"/>
          <w:lang w:eastAsia="en-US"/>
        </w:rPr>
        <w:t xml:space="preserve">точкузрения </w:t>
      </w:r>
      <w:r w:rsidRPr="00340CDA">
        <w:rPr>
          <w:rFonts w:ascii="Times New Roman" w:eastAsiaTheme="minorHAnsi" w:hAnsi="Times New Roman" w:cs="Times New Roman"/>
          <w:sz w:val="28"/>
          <w:szCs w:val="28"/>
          <w:lang w:eastAsia="en-US"/>
        </w:rPr>
        <w:t>с использов</w:t>
      </w:r>
      <w:r w:rsidRPr="00340CDA">
        <w:rPr>
          <w:rFonts w:ascii="Times New Roman" w:eastAsiaTheme="minorHAnsi" w:hAnsi="Times New Roman" w:cs="Times New Roman"/>
          <w:sz w:val="28"/>
          <w:szCs w:val="28"/>
          <w:lang w:eastAsia="en-US"/>
        </w:rPr>
        <w:t>а</w:t>
      </w:r>
      <w:r w:rsidRPr="00340CDA">
        <w:rPr>
          <w:rFonts w:ascii="Times New Roman" w:eastAsiaTheme="minorHAnsi" w:hAnsi="Times New Roman" w:cs="Times New Roman"/>
          <w:sz w:val="28"/>
          <w:szCs w:val="28"/>
          <w:lang w:eastAsia="en-US"/>
        </w:rPr>
        <w:t>нием языковых средств.</w:t>
      </w:r>
    </w:p>
    <w:p w:rsidR="00340CDA" w:rsidRPr="00340CDA" w:rsidRDefault="00340CDA" w:rsidP="00340CDA">
      <w:pPr>
        <w:widowControl/>
        <w:autoSpaceDE/>
        <w:autoSpaceDN/>
        <w:adjustRightInd/>
        <w:ind w:firstLine="709"/>
        <w:rPr>
          <w:rFonts w:ascii="Times New Roman" w:hAnsi="Times New Roman" w:cs="Times New Roman"/>
          <w:b/>
          <w:i/>
          <w:sz w:val="28"/>
          <w:szCs w:val="28"/>
          <w:lang w:eastAsia="en-US"/>
        </w:rPr>
      </w:pPr>
      <w:r w:rsidRPr="00340CDA">
        <w:rPr>
          <w:rFonts w:ascii="Times New Roman" w:hAnsi="Times New Roman" w:cs="Times New Roman"/>
          <w:b/>
          <w:i/>
          <w:sz w:val="28"/>
          <w:szCs w:val="28"/>
          <w:lang w:eastAsia="en-US"/>
        </w:rPr>
        <w:t>Регулятивные УУД</w:t>
      </w:r>
    </w:p>
    <w:p w:rsidR="00340CDA" w:rsidRPr="00340CDA" w:rsidRDefault="00340CDA" w:rsidP="00340CDA">
      <w:pPr>
        <w:ind w:firstLine="709"/>
        <w:rPr>
          <w:rFonts w:ascii="Times New Roman" w:hAnsi="Times New Roman" w:cs="Times New Roman"/>
          <w:sz w:val="28"/>
          <w:szCs w:val="28"/>
        </w:rPr>
      </w:pPr>
      <w:r w:rsidRPr="00340CDA">
        <w:rPr>
          <w:rFonts w:ascii="Times New Roman" w:hAnsi="Times New Roman" w:cs="Times New Roman"/>
          <w:i/>
          <w:sz w:val="28"/>
          <w:szCs w:val="28"/>
        </w:rPr>
        <w:t>У обучающегося будут сформированы следующиеумения самоорганиз</w:t>
      </w:r>
      <w:r w:rsidRPr="00340CDA">
        <w:rPr>
          <w:rFonts w:ascii="Times New Roman" w:hAnsi="Times New Roman" w:cs="Times New Roman"/>
          <w:i/>
          <w:sz w:val="28"/>
          <w:szCs w:val="28"/>
        </w:rPr>
        <w:t>а</w:t>
      </w:r>
      <w:r w:rsidRPr="00340CDA">
        <w:rPr>
          <w:rFonts w:ascii="Times New Roman" w:hAnsi="Times New Roman" w:cs="Times New Roman"/>
          <w:i/>
          <w:sz w:val="28"/>
          <w:szCs w:val="28"/>
        </w:rPr>
        <w:t>ции как части регулятивных УУД</w:t>
      </w:r>
      <w:r w:rsidRPr="00340CDA">
        <w:rPr>
          <w:rFonts w:ascii="Times New Roman" w:hAnsi="Times New Roman" w:cs="Times New Roman"/>
          <w:sz w:val="28"/>
          <w:szCs w:val="28"/>
        </w:rPr>
        <w:t>:</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ставитьиформулироватьсобственныезадачивобразовательнойдеятельности и жизненных ситуациях;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w:t>
      </w:r>
      <w:r w:rsidRPr="00340CDA">
        <w:rPr>
          <w:rFonts w:ascii="Times New Roman" w:eastAsiaTheme="minorHAnsi" w:hAnsi="Times New Roman" w:cs="Times New Roman"/>
          <w:spacing w:val="-2"/>
          <w:sz w:val="28"/>
          <w:szCs w:val="28"/>
          <w:lang w:eastAsia="en-US"/>
        </w:rPr>
        <w:t xml:space="preserve">самостоятельновыявлятьпроблемныевопросы,выбиратьоптимальный </w:t>
      </w:r>
      <w:r w:rsidRPr="00340CDA">
        <w:rPr>
          <w:rFonts w:ascii="Times New Roman" w:eastAsiaTheme="minorHAnsi" w:hAnsi="Times New Roman" w:cs="Times New Roman"/>
          <w:sz w:val="28"/>
          <w:szCs w:val="28"/>
          <w:lang w:eastAsia="en-US"/>
        </w:rPr>
        <w:t>способ и составлять план их решения в конкретных условиях;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делатьосознанныйвыборвновойситу</w:t>
      </w:r>
      <w:r w:rsidRPr="00340CDA">
        <w:rPr>
          <w:rFonts w:ascii="Times New Roman" w:eastAsiaTheme="minorHAnsi" w:hAnsi="Times New Roman" w:cs="Times New Roman"/>
          <w:sz w:val="28"/>
          <w:szCs w:val="28"/>
          <w:lang w:eastAsia="en-US"/>
        </w:rPr>
        <w:t>а</w:t>
      </w:r>
      <w:r w:rsidRPr="00340CDA">
        <w:rPr>
          <w:rFonts w:ascii="Times New Roman" w:eastAsiaTheme="minorHAnsi" w:hAnsi="Times New Roman" w:cs="Times New Roman"/>
          <w:sz w:val="28"/>
          <w:szCs w:val="28"/>
          <w:lang w:eastAsia="en-US"/>
        </w:rPr>
        <w:t>ции,аргументироватьего;братьответственность за свое решение;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оцениватьприобретенный</w:t>
      </w:r>
      <w:r w:rsidRPr="00340CDA">
        <w:rPr>
          <w:rFonts w:ascii="Times New Roman" w:eastAsiaTheme="minorHAnsi" w:hAnsi="Times New Roman" w:cs="Times New Roman"/>
          <w:spacing w:val="-4"/>
          <w:sz w:val="28"/>
          <w:szCs w:val="28"/>
          <w:lang w:eastAsia="en-US"/>
        </w:rPr>
        <w:t>опыт;</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расширять познания в области безопасности жизнедеятельности на о</w:t>
      </w:r>
      <w:r w:rsidRPr="00340CDA">
        <w:rPr>
          <w:rFonts w:ascii="Times New Roman" w:eastAsiaTheme="minorHAnsi" w:hAnsi="Times New Roman" w:cs="Times New Roman"/>
          <w:sz w:val="28"/>
          <w:szCs w:val="28"/>
          <w:lang w:eastAsia="en-US"/>
        </w:rPr>
        <w:t>с</w:t>
      </w:r>
      <w:r w:rsidRPr="00340CDA">
        <w:rPr>
          <w:rFonts w:ascii="Times New Roman" w:eastAsiaTheme="minorHAnsi" w:hAnsi="Times New Roman" w:cs="Times New Roman"/>
          <w:sz w:val="28"/>
          <w:szCs w:val="28"/>
          <w:lang w:eastAsia="en-US"/>
        </w:rPr>
        <w:t>нове личных предпочтений и за счет привлечения научно-практических знаний других предметных областей; повышать образовательный и культурный ур</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z w:val="28"/>
          <w:szCs w:val="28"/>
          <w:lang w:eastAsia="en-US"/>
        </w:rPr>
        <w:t>вень.</w:t>
      </w:r>
    </w:p>
    <w:p w:rsidR="00340CDA" w:rsidRPr="00340CDA" w:rsidRDefault="00340CDA" w:rsidP="00340CDA">
      <w:pPr>
        <w:ind w:firstLine="709"/>
        <w:rPr>
          <w:rFonts w:ascii="Times New Roman" w:hAnsi="Times New Roman" w:cs="Times New Roman"/>
          <w:sz w:val="28"/>
          <w:szCs w:val="28"/>
        </w:rPr>
      </w:pPr>
      <w:r w:rsidRPr="00340CDA">
        <w:rPr>
          <w:rFonts w:ascii="Times New Roman" w:hAnsi="Times New Roman" w:cs="Times New Roman"/>
          <w:i/>
          <w:sz w:val="28"/>
          <w:szCs w:val="28"/>
        </w:rPr>
        <w:t>У обучающегося будут сформированы следующиеумения самоконтроля, принятия себя и других как части регулятивных универсальных учебных дейс</w:t>
      </w:r>
      <w:r w:rsidRPr="00340CDA">
        <w:rPr>
          <w:rFonts w:ascii="Times New Roman" w:hAnsi="Times New Roman" w:cs="Times New Roman"/>
          <w:i/>
          <w:sz w:val="28"/>
          <w:szCs w:val="28"/>
        </w:rPr>
        <w:t>т</w:t>
      </w:r>
      <w:r w:rsidRPr="00340CDA">
        <w:rPr>
          <w:rFonts w:ascii="Times New Roman" w:hAnsi="Times New Roman" w:cs="Times New Roman"/>
          <w:i/>
          <w:sz w:val="28"/>
          <w:szCs w:val="28"/>
        </w:rPr>
        <w:t>вий</w:t>
      </w:r>
      <w:r w:rsidRPr="00340CDA">
        <w:rPr>
          <w:rFonts w:ascii="Times New Roman" w:hAnsi="Times New Roman" w:cs="Times New Roman"/>
          <w:sz w:val="28"/>
          <w:szCs w:val="28"/>
        </w:rPr>
        <w:t>:</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xml:space="preserve">- оценивать образовательные ситуации; предвидеть трудности, которые могут возникнуть при их разрешении; </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вносить коррективы в свою деятельность; контролировать соответствие результатов целям;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использовать приемы рефлексии для анализа и оценки образовательной ситуации, выбора оптимального решения;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принимать себя, понимая свои недостатки и достоинства, невозможн</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z w:val="28"/>
          <w:szCs w:val="28"/>
          <w:lang w:eastAsia="en-US"/>
        </w:rPr>
        <w:t>сти контроля всего вокруг;</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принимать мотивы и аргументы других людей при анализе и оценке о</w:t>
      </w:r>
      <w:r w:rsidRPr="00340CDA">
        <w:rPr>
          <w:rFonts w:ascii="Times New Roman" w:eastAsiaTheme="minorHAnsi" w:hAnsi="Times New Roman" w:cs="Times New Roman"/>
          <w:sz w:val="28"/>
          <w:szCs w:val="28"/>
          <w:lang w:eastAsia="en-US"/>
        </w:rPr>
        <w:t>б</w:t>
      </w:r>
      <w:r w:rsidRPr="00340CDA">
        <w:rPr>
          <w:rFonts w:ascii="Times New Roman" w:eastAsiaTheme="minorHAnsi" w:hAnsi="Times New Roman" w:cs="Times New Roman"/>
          <w:sz w:val="28"/>
          <w:szCs w:val="28"/>
          <w:lang w:eastAsia="en-US"/>
        </w:rPr>
        <w:t>разовательной ситуации; признавать право на ошибку свою и чужую.</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пониматьииспользоватьпреимуществакоманднойииндивидуальнойработы в конкретной учебной ситуации;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ставить цели и организовывать совместную деятельность с учетом о</w:t>
      </w:r>
      <w:r w:rsidRPr="00340CDA">
        <w:rPr>
          <w:rFonts w:ascii="Times New Roman" w:eastAsiaTheme="minorHAnsi" w:hAnsi="Times New Roman" w:cs="Times New Roman"/>
          <w:sz w:val="28"/>
          <w:szCs w:val="28"/>
          <w:lang w:eastAsia="en-US"/>
        </w:rPr>
        <w:t>б</w:t>
      </w:r>
      <w:r w:rsidRPr="00340CDA">
        <w:rPr>
          <w:rFonts w:ascii="Times New Roman" w:eastAsiaTheme="minorHAnsi" w:hAnsi="Times New Roman" w:cs="Times New Roman"/>
          <w:sz w:val="28"/>
          <w:szCs w:val="28"/>
          <w:lang w:eastAsia="en-US"/>
        </w:rPr>
        <w:t>щих интересов, мнений и возможностей каждого участника команды (соста</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z w:val="28"/>
          <w:szCs w:val="28"/>
          <w:lang w:eastAsia="en-US"/>
        </w:rPr>
        <w:t>лятьплан, распределять роли, принимать правила учебного взаимодейс</w:t>
      </w:r>
      <w:r w:rsidRPr="00340CDA">
        <w:rPr>
          <w:rFonts w:ascii="Times New Roman" w:eastAsiaTheme="minorHAnsi" w:hAnsi="Times New Roman" w:cs="Times New Roman"/>
          <w:sz w:val="28"/>
          <w:szCs w:val="28"/>
          <w:lang w:eastAsia="en-US"/>
        </w:rPr>
        <w:t>т</w:t>
      </w:r>
      <w:r w:rsidRPr="00340CDA">
        <w:rPr>
          <w:rFonts w:ascii="Times New Roman" w:eastAsiaTheme="minorHAnsi" w:hAnsi="Times New Roman" w:cs="Times New Roman"/>
          <w:sz w:val="28"/>
          <w:szCs w:val="28"/>
          <w:lang w:eastAsia="en-US"/>
        </w:rPr>
        <w:t>вия,обсуждатьпроцессирезультатсовместнойработы,договариваться о результ</w:t>
      </w:r>
      <w:r w:rsidRPr="00340CDA">
        <w:rPr>
          <w:rFonts w:ascii="Times New Roman" w:eastAsiaTheme="minorHAnsi" w:hAnsi="Times New Roman" w:cs="Times New Roman"/>
          <w:sz w:val="28"/>
          <w:szCs w:val="28"/>
          <w:lang w:eastAsia="en-US"/>
        </w:rPr>
        <w:t>а</w:t>
      </w:r>
      <w:r w:rsidRPr="00340CDA">
        <w:rPr>
          <w:rFonts w:ascii="Times New Roman" w:eastAsiaTheme="minorHAnsi" w:hAnsi="Times New Roman" w:cs="Times New Roman"/>
          <w:sz w:val="28"/>
          <w:szCs w:val="28"/>
          <w:lang w:eastAsia="en-US"/>
        </w:rPr>
        <w:t>тах);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lastRenderedPageBreak/>
        <w:t>- оценивать свой вклад и вклад каждогоучастникакоманды вобщий р</w:t>
      </w:r>
      <w:r w:rsidRPr="00340CDA">
        <w:rPr>
          <w:rFonts w:ascii="Times New Roman" w:eastAsiaTheme="minorHAnsi" w:hAnsi="Times New Roman" w:cs="Times New Roman"/>
          <w:sz w:val="28"/>
          <w:szCs w:val="28"/>
          <w:lang w:eastAsia="en-US"/>
        </w:rPr>
        <w:t>е</w:t>
      </w:r>
      <w:r w:rsidRPr="00340CDA">
        <w:rPr>
          <w:rFonts w:ascii="Times New Roman" w:eastAsiaTheme="minorHAnsi" w:hAnsi="Times New Roman" w:cs="Times New Roman"/>
          <w:sz w:val="28"/>
          <w:szCs w:val="28"/>
          <w:lang w:eastAsia="en-US"/>
        </w:rPr>
        <w:t>зультат по совместно разработанным критериям;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осуществлять позитивное стратегическое поведение в различных ситу</w:t>
      </w:r>
      <w:r w:rsidRPr="00340CDA">
        <w:rPr>
          <w:rFonts w:ascii="Times New Roman" w:eastAsiaTheme="minorHAnsi" w:hAnsi="Times New Roman" w:cs="Times New Roman"/>
          <w:sz w:val="28"/>
          <w:szCs w:val="28"/>
          <w:lang w:eastAsia="en-US"/>
        </w:rPr>
        <w:t>а</w:t>
      </w:r>
      <w:r w:rsidRPr="00340CDA">
        <w:rPr>
          <w:rFonts w:ascii="Times New Roman" w:eastAsiaTheme="minorHAnsi" w:hAnsi="Times New Roman" w:cs="Times New Roman"/>
          <w:sz w:val="28"/>
          <w:szCs w:val="28"/>
          <w:lang w:eastAsia="en-US"/>
        </w:rPr>
        <w:t>циях; предлагать новые идеи, оценивать их с позиции новизны и практической значимости; проявлять творчество и разумную инициативу.</w:t>
      </w:r>
    </w:p>
    <w:p w:rsidR="002A43AF" w:rsidRDefault="002A43AF" w:rsidP="002A43AF">
      <w:pPr>
        <w:widowControl/>
        <w:autoSpaceDE/>
        <w:autoSpaceDN/>
        <w:adjustRightInd/>
        <w:ind w:firstLine="0"/>
        <w:jc w:val="center"/>
        <w:rPr>
          <w:rFonts w:ascii="Times New Roman" w:eastAsiaTheme="minorHAnsi" w:hAnsi="Times New Roman" w:cs="Times New Roman"/>
          <w:b/>
          <w:sz w:val="28"/>
          <w:szCs w:val="28"/>
          <w:lang w:eastAsia="en-US"/>
        </w:rPr>
      </w:pPr>
      <w:bookmarkStart w:id="321" w:name="_bookmark16"/>
      <w:bookmarkEnd w:id="321"/>
    </w:p>
    <w:p w:rsidR="00340CDA" w:rsidRPr="00340CDA" w:rsidRDefault="00340CDA" w:rsidP="002A43AF">
      <w:pPr>
        <w:widowControl/>
        <w:autoSpaceDE/>
        <w:autoSpaceDN/>
        <w:adjustRightInd/>
        <w:ind w:firstLine="0"/>
        <w:jc w:val="center"/>
        <w:rPr>
          <w:rFonts w:ascii="Times New Roman" w:eastAsiaTheme="minorHAnsi" w:hAnsi="Times New Roman" w:cs="Times New Roman"/>
          <w:b/>
          <w:sz w:val="28"/>
          <w:szCs w:val="28"/>
          <w:lang w:eastAsia="en-US"/>
        </w:rPr>
      </w:pPr>
      <w:r w:rsidRPr="00340CDA">
        <w:rPr>
          <w:rFonts w:ascii="Times New Roman" w:eastAsiaTheme="minorHAnsi" w:hAnsi="Times New Roman" w:cs="Times New Roman"/>
          <w:b/>
          <w:sz w:val="28"/>
          <w:szCs w:val="28"/>
          <w:lang w:eastAsia="en-US"/>
        </w:rPr>
        <w:t>ПРЕДМЕТНЫЕ</w:t>
      </w:r>
      <w:r w:rsidRPr="00340CDA">
        <w:rPr>
          <w:rFonts w:ascii="Times New Roman" w:eastAsiaTheme="minorHAnsi" w:hAnsi="Times New Roman" w:cs="Times New Roman"/>
          <w:b/>
          <w:spacing w:val="-2"/>
          <w:sz w:val="28"/>
          <w:szCs w:val="28"/>
          <w:lang w:eastAsia="en-US"/>
        </w:rPr>
        <w:t>РЕЗУЛЬТАТЫ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Предметные результаты характеризуют сформированность у обучающи</w:t>
      </w:r>
      <w:r w:rsidRPr="00340CDA">
        <w:rPr>
          <w:rFonts w:ascii="Times New Roman" w:eastAsiaTheme="minorHAnsi" w:hAnsi="Times New Roman" w:cs="Times New Roman"/>
          <w:sz w:val="28"/>
          <w:szCs w:val="28"/>
          <w:lang w:eastAsia="en-US"/>
        </w:rPr>
        <w:t>х</w:t>
      </w:r>
      <w:r w:rsidRPr="00340CDA">
        <w:rPr>
          <w:rFonts w:ascii="Times New Roman" w:eastAsiaTheme="minorHAnsi" w:hAnsi="Times New Roman" w:cs="Times New Roman"/>
          <w:sz w:val="28"/>
          <w:szCs w:val="28"/>
          <w:lang w:eastAsia="en-US"/>
        </w:rPr>
        <w:t xml:space="preserve">ся активнойжизненнойпозиции,осознанноепониманиезначимостиличного и группового безопасного поведения в интересах благополучия и устойчивого развитияличности,обществаигосударства.Приобретаемыйопытпроявляется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w:t>
      </w:r>
      <w:r w:rsidRPr="00340CDA">
        <w:rPr>
          <w:rFonts w:ascii="Times New Roman" w:eastAsiaTheme="minorHAnsi" w:hAnsi="Times New Roman" w:cs="Times New Roman"/>
          <w:spacing w:val="-2"/>
          <w:sz w:val="28"/>
          <w:szCs w:val="28"/>
          <w:lang w:eastAsia="en-US"/>
        </w:rPr>
        <w:t>жизни.</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 xml:space="preserve">Предметные результаты, формируемые в ходе изучения ОБЗР, </w:t>
      </w:r>
      <w:r w:rsidRPr="00340CDA">
        <w:rPr>
          <w:rFonts w:ascii="Times New Roman" w:eastAsiaTheme="minorHAnsi" w:hAnsi="Times New Roman" w:cs="Times New Roman"/>
          <w:b/>
          <w:i/>
          <w:spacing w:val="-2"/>
          <w:sz w:val="28"/>
          <w:szCs w:val="28"/>
          <w:lang w:eastAsia="en-US"/>
        </w:rPr>
        <w:t>обе</w:t>
      </w:r>
      <w:r w:rsidRPr="00340CDA">
        <w:rPr>
          <w:rFonts w:ascii="Times New Roman" w:eastAsiaTheme="minorHAnsi" w:hAnsi="Times New Roman" w:cs="Times New Roman"/>
          <w:b/>
          <w:i/>
          <w:spacing w:val="-2"/>
          <w:sz w:val="28"/>
          <w:szCs w:val="28"/>
          <w:lang w:eastAsia="en-US"/>
        </w:rPr>
        <w:t>с</w:t>
      </w:r>
      <w:r w:rsidRPr="00340CDA">
        <w:rPr>
          <w:rFonts w:ascii="Times New Roman" w:eastAsiaTheme="minorHAnsi" w:hAnsi="Times New Roman" w:cs="Times New Roman"/>
          <w:b/>
          <w:i/>
          <w:spacing w:val="-2"/>
          <w:sz w:val="28"/>
          <w:szCs w:val="28"/>
          <w:lang w:eastAsia="en-US"/>
        </w:rPr>
        <w:t>печивают:</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знание основ законодательства Российской Федерации, обеспечива</w:t>
      </w:r>
      <w:r w:rsidRPr="00340CDA">
        <w:rPr>
          <w:rFonts w:ascii="Times New Roman" w:eastAsiaTheme="minorHAnsi" w:hAnsi="Times New Roman" w:cs="Times New Roman"/>
          <w:sz w:val="28"/>
          <w:szCs w:val="28"/>
          <w:lang w:eastAsia="en-US"/>
        </w:rPr>
        <w:t>ю</w:t>
      </w:r>
      <w:r w:rsidRPr="00340CDA">
        <w:rPr>
          <w:rFonts w:ascii="Times New Roman" w:eastAsiaTheme="minorHAnsi" w:hAnsi="Times New Roman" w:cs="Times New Roman"/>
          <w:sz w:val="28"/>
          <w:szCs w:val="28"/>
          <w:lang w:eastAsia="en-US"/>
        </w:rPr>
        <w:t xml:space="preserve">щих национальную безопасность и защиту населения от внешних и внутренних угроз; </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представлений о государственной политике в обла</w:t>
      </w:r>
      <w:r w:rsidRPr="00340CDA">
        <w:rPr>
          <w:rFonts w:ascii="Times New Roman" w:eastAsiaTheme="minorHAnsi" w:hAnsi="Times New Roman" w:cs="Times New Roman"/>
          <w:sz w:val="28"/>
          <w:szCs w:val="28"/>
          <w:lang w:eastAsia="en-US"/>
        </w:rPr>
        <w:t>с</w:t>
      </w:r>
      <w:r w:rsidRPr="00340CDA">
        <w:rPr>
          <w:rFonts w:ascii="Times New Roman" w:eastAsiaTheme="minorHAnsi" w:hAnsi="Times New Roman" w:cs="Times New Roman"/>
          <w:sz w:val="28"/>
          <w:szCs w:val="28"/>
          <w:lang w:eastAsia="en-US"/>
        </w:rPr>
        <w:t>ти обеспечениягосударственнойиобщественнойбезопасности,защитынаселения и территорий от чрезвычайных ситуаций различного характера;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знание задач и основных принципов организации Единой системы предупрежденияиликвидациипоследствийчрезвычайныхситуаций,прав иоб</w:t>
      </w:r>
      <w:r w:rsidRPr="00340CDA">
        <w:rPr>
          <w:rFonts w:ascii="Times New Roman" w:eastAsiaTheme="minorHAnsi" w:hAnsi="Times New Roman" w:cs="Times New Roman"/>
          <w:sz w:val="28"/>
          <w:szCs w:val="28"/>
          <w:lang w:eastAsia="en-US"/>
        </w:rPr>
        <w:t>я</w:t>
      </w:r>
      <w:r w:rsidRPr="00340CDA">
        <w:rPr>
          <w:rFonts w:ascii="Times New Roman" w:eastAsiaTheme="minorHAnsi" w:hAnsi="Times New Roman" w:cs="Times New Roman"/>
          <w:sz w:val="28"/>
          <w:szCs w:val="28"/>
          <w:lang w:eastAsia="en-US"/>
        </w:rPr>
        <w:t xml:space="preserve">занностейгражданинавэтойобласти;правиобязанностейгражданина в области гражданской обороны; знание о действиях по сигналам гражданской </w:t>
      </w:r>
      <w:r w:rsidRPr="00340CDA">
        <w:rPr>
          <w:rFonts w:ascii="Times New Roman" w:eastAsiaTheme="minorHAnsi" w:hAnsi="Times New Roman" w:cs="Times New Roman"/>
          <w:spacing w:val="-2"/>
          <w:sz w:val="28"/>
          <w:szCs w:val="28"/>
          <w:lang w:eastAsia="en-US"/>
        </w:rPr>
        <w:t>обороны;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xml:space="preserve">- сформированность представлений о роли России в современном мире; угрозахвоенногохарактера;ролиВооруженныхСилРоссийскойФедерации в обеспечении защиты государства; формирование представления о военной </w:t>
      </w:r>
      <w:r w:rsidRPr="00340CDA">
        <w:rPr>
          <w:rFonts w:ascii="Times New Roman" w:eastAsiaTheme="minorHAnsi" w:hAnsi="Times New Roman" w:cs="Times New Roman"/>
          <w:spacing w:val="-2"/>
          <w:sz w:val="28"/>
          <w:szCs w:val="28"/>
          <w:lang w:eastAsia="en-US"/>
        </w:rPr>
        <w:t>службе;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знаний об элементах начальной военной подготовки; овладениезнаниямитребованийбезопасностиприобращениисострелковым ор</w:t>
      </w:r>
      <w:r w:rsidRPr="00340CDA">
        <w:rPr>
          <w:rFonts w:ascii="Times New Roman" w:eastAsiaTheme="minorHAnsi" w:hAnsi="Times New Roman" w:cs="Times New Roman"/>
          <w:sz w:val="28"/>
          <w:szCs w:val="28"/>
          <w:lang w:eastAsia="en-US"/>
        </w:rPr>
        <w:t>у</w:t>
      </w:r>
      <w:r w:rsidRPr="00340CDA">
        <w:rPr>
          <w:rFonts w:ascii="Times New Roman" w:eastAsiaTheme="minorHAnsi" w:hAnsi="Times New Roman" w:cs="Times New Roman"/>
          <w:sz w:val="28"/>
          <w:szCs w:val="28"/>
          <w:lang w:eastAsia="en-US"/>
        </w:rPr>
        <w:t>жием; сформированность представлений о боевых свойствах и поражающем действии оружия массового поражения, а также способах защиты от него;</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представлений о современном общевойсковом бое; понимание о возможностях применения современных достижений научно- те</w:t>
      </w:r>
      <w:r w:rsidRPr="00340CDA">
        <w:rPr>
          <w:rFonts w:ascii="Times New Roman" w:eastAsiaTheme="minorHAnsi" w:hAnsi="Times New Roman" w:cs="Times New Roman"/>
          <w:sz w:val="28"/>
          <w:szCs w:val="28"/>
          <w:lang w:eastAsia="en-US"/>
        </w:rPr>
        <w:t>х</w:t>
      </w:r>
      <w:r w:rsidRPr="00340CDA">
        <w:rPr>
          <w:rFonts w:ascii="Times New Roman" w:eastAsiaTheme="minorHAnsi" w:hAnsi="Times New Roman" w:cs="Times New Roman"/>
          <w:sz w:val="28"/>
          <w:szCs w:val="28"/>
          <w:lang w:eastAsia="en-US"/>
        </w:rPr>
        <w:t>нического прогресса в условиях современного боя;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необходимого уровня военных знаний как фактора построения профессиональной траектории, в том числе и образовательных организацийосуществляющихподготовкукадроввинтересахобороны и безопа</w:t>
      </w:r>
      <w:r w:rsidRPr="00340CDA">
        <w:rPr>
          <w:rFonts w:ascii="Times New Roman" w:eastAsiaTheme="minorHAnsi" w:hAnsi="Times New Roman" w:cs="Times New Roman"/>
          <w:sz w:val="28"/>
          <w:szCs w:val="28"/>
          <w:lang w:eastAsia="en-US"/>
        </w:rPr>
        <w:t>с</w:t>
      </w:r>
      <w:r w:rsidRPr="00340CDA">
        <w:rPr>
          <w:rFonts w:ascii="Times New Roman" w:eastAsiaTheme="minorHAnsi" w:hAnsi="Times New Roman" w:cs="Times New Roman"/>
          <w:sz w:val="28"/>
          <w:szCs w:val="28"/>
          <w:lang w:eastAsia="en-US"/>
        </w:rPr>
        <w:t>ности государства, обеспечении законности и правопорядка;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сформированностьпредставленийоценностибезопасногоповедения дл</w:t>
      </w:r>
      <w:r w:rsidRPr="00340CDA">
        <w:rPr>
          <w:rFonts w:ascii="Times New Roman" w:eastAsiaTheme="minorHAnsi" w:hAnsi="Times New Roman" w:cs="Times New Roman"/>
          <w:sz w:val="28"/>
          <w:szCs w:val="28"/>
          <w:lang w:eastAsia="en-US"/>
        </w:rPr>
        <w:t>я</w:t>
      </w:r>
      <w:r w:rsidRPr="00340CDA">
        <w:rPr>
          <w:rFonts w:ascii="Times New Roman" w:eastAsiaTheme="minorHAnsi" w:hAnsi="Times New Roman" w:cs="Times New Roman"/>
          <w:sz w:val="28"/>
          <w:szCs w:val="28"/>
          <w:lang w:eastAsia="en-US"/>
        </w:rPr>
        <w:t>личности,общества,государства;знаниеправилбезопасногоповеденияи способов их применения в собственном поведении;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lastRenderedPageBreak/>
        <w:t>- сформированностьпредставленийовозможныхисточникахопасностив различных ситуациях (в быту, транспорте, общественных местах, в природной среде, в социуме, в цифровой среде); владение основными способами пред</w:t>
      </w:r>
      <w:r w:rsidRPr="00340CDA">
        <w:rPr>
          <w:rFonts w:ascii="Times New Roman" w:eastAsiaTheme="minorHAnsi" w:hAnsi="Times New Roman" w:cs="Times New Roman"/>
          <w:sz w:val="28"/>
          <w:szCs w:val="28"/>
          <w:lang w:eastAsia="en-US"/>
        </w:rPr>
        <w:t>у</w:t>
      </w:r>
      <w:r w:rsidRPr="00340CDA">
        <w:rPr>
          <w:rFonts w:ascii="Times New Roman" w:eastAsiaTheme="minorHAnsi" w:hAnsi="Times New Roman" w:cs="Times New Roman"/>
          <w:sz w:val="28"/>
          <w:szCs w:val="28"/>
          <w:lang w:eastAsia="en-US"/>
        </w:rPr>
        <w:t>прежденияопасныхситуаций;знаниепорядкадействийвэкстремальных и чрезв</w:t>
      </w:r>
      <w:r w:rsidRPr="00340CDA">
        <w:rPr>
          <w:rFonts w:ascii="Times New Roman" w:eastAsiaTheme="minorHAnsi" w:hAnsi="Times New Roman" w:cs="Times New Roman"/>
          <w:sz w:val="28"/>
          <w:szCs w:val="28"/>
          <w:lang w:eastAsia="en-US"/>
        </w:rPr>
        <w:t>ы</w:t>
      </w:r>
      <w:r w:rsidRPr="00340CDA">
        <w:rPr>
          <w:rFonts w:ascii="Times New Roman" w:eastAsiaTheme="minorHAnsi" w:hAnsi="Times New Roman" w:cs="Times New Roman"/>
          <w:sz w:val="28"/>
          <w:szCs w:val="28"/>
          <w:lang w:eastAsia="en-US"/>
        </w:rPr>
        <w:t>чайных ситуациях;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представлений о важности соблюдения правил дорожногодвижениявсемиучастникамидвижения,правилбезопасности на тран</w:t>
      </w:r>
      <w:r w:rsidRPr="00340CDA">
        <w:rPr>
          <w:rFonts w:ascii="Times New Roman" w:eastAsiaTheme="minorHAnsi" w:hAnsi="Times New Roman" w:cs="Times New Roman"/>
          <w:sz w:val="28"/>
          <w:szCs w:val="28"/>
          <w:lang w:eastAsia="en-US"/>
        </w:rPr>
        <w:t>с</w:t>
      </w:r>
      <w:r w:rsidRPr="00340CDA">
        <w:rPr>
          <w:rFonts w:ascii="Times New Roman" w:eastAsiaTheme="minorHAnsi" w:hAnsi="Times New Roman" w:cs="Times New Roman"/>
          <w:sz w:val="28"/>
          <w:szCs w:val="28"/>
          <w:lang w:eastAsia="en-US"/>
        </w:rPr>
        <w:t>порте. Знание правил безопасного поведения на транспорте, умение применять их на практике, знание о порядке действий в опасных, экстремальныхи чрезв</w:t>
      </w:r>
      <w:r w:rsidRPr="00340CDA">
        <w:rPr>
          <w:rFonts w:ascii="Times New Roman" w:eastAsiaTheme="minorHAnsi" w:hAnsi="Times New Roman" w:cs="Times New Roman"/>
          <w:sz w:val="28"/>
          <w:szCs w:val="28"/>
          <w:lang w:eastAsia="en-US"/>
        </w:rPr>
        <w:t>ы</w:t>
      </w:r>
      <w:r w:rsidRPr="00340CDA">
        <w:rPr>
          <w:rFonts w:ascii="Times New Roman" w:eastAsiaTheme="minorHAnsi" w:hAnsi="Times New Roman" w:cs="Times New Roman"/>
          <w:sz w:val="28"/>
          <w:szCs w:val="28"/>
          <w:lang w:eastAsia="en-US"/>
        </w:rPr>
        <w:t>чайных ситуациях на транспорте;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xml:space="preserve">- знания о способах безопасного поведения в природной среде; умение применятьихнапрактике;знанияпорядкадействийпричрезвычайных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w:t>
      </w:r>
      <w:r w:rsidRPr="00340CDA">
        <w:rPr>
          <w:rFonts w:ascii="Times New Roman" w:eastAsiaTheme="minorHAnsi" w:hAnsi="Times New Roman" w:cs="Times New Roman"/>
          <w:spacing w:val="-2"/>
          <w:sz w:val="28"/>
          <w:szCs w:val="28"/>
          <w:lang w:eastAsia="en-US"/>
        </w:rPr>
        <w:t>природ</w:t>
      </w:r>
      <w:r w:rsidRPr="00340CDA">
        <w:rPr>
          <w:rFonts w:ascii="Times New Roman" w:eastAsiaTheme="minorHAnsi" w:hAnsi="Times New Roman" w:cs="Times New Roman"/>
          <w:spacing w:val="-2"/>
          <w:sz w:val="28"/>
          <w:szCs w:val="28"/>
          <w:lang w:eastAsia="en-US"/>
        </w:rPr>
        <w:t>о</w:t>
      </w:r>
      <w:r w:rsidRPr="00340CDA">
        <w:rPr>
          <w:rFonts w:ascii="Times New Roman" w:eastAsiaTheme="minorHAnsi" w:hAnsi="Times New Roman" w:cs="Times New Roman"/>
          <w:spacing w:val="-2"/>
          <w:sz w:val="28"/>
          <w:szCs w:val="28"/>
          <w:lang w:eastAsia="en-US"/>
        </w:rPr>
        <w:t>пользования;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знания основ пожарной безопасности; умение применять их на практике дляпредупрежденияпожаров;знанияпорядкадействийприугрозепожараипожаре вбыту, общественныхместах, натранспорте, вприроднойсреде;знания прав и обязанностей граждан в области пожарной безопасности;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владение основами медицинских знаний: владение приемами оказания первой помощи при неотложных состояниях, инфекционных и неинфекцио</w:t>
      </w:r>
      <w:r w:rsidRPr="00340CDA">
        <w:rPr>
          <w:rFonts w:ascii="Times New Roman" w:eastAsiaTheme="minorHAnsi" w:hAnsi="Times New Roman" w:cs="Times New Roman"/>
          <w:sz w:val="28"/>
          <w:szCs w:val="28"/>
          <w:lang w:eastAsia="en-US"/>
        </w:rPr>
        <w:t>н</w:t>
      </w:r>
      <w:r w:rsidRPr="00340CDA">
        <w:rPr>
          <w:rFonts w:ascii="Times New Roman" w:eastAsiaTheme="minorHAnsi" w:hAnsi="Times New Roman" w:cs="Times New Roman"/>
          <w:sz w:val="28"/>
          <w:szCs w:val="28"/>
          <w:lang w:eastAsia="en-US"/>
        </w:rPr>
        <w:t>ных заболеваний, сохранения психического здоровья; сформированность представленийоздоровомобразежизнииегороливсохранениипсихического иф</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z w:val="28"/>
          <w:szCs w:val="28"/>
          <w:lang w:eastAsia="en-US"/>
        </w:rPr>
        <w:t>зическогоздоровья,негативногоотношенияквреднымпривычкам;знания онеобходимыхдействияхпричрезвычайныхситуацияхбиолого-социального ив</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z w:val="28"/>
          <w:szCs w:val="28"/>
          <w:lang w:eastAsia="en-US"/>
        </w:rPr>
        <w:t>енногохарактера;умениеприменятьтабельныеиподручныесредства для само- и взаимопомощи;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среде(втомчислекриминогенногохарактера,опасностивовлечения в деструкти</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z w:val="28"/>
          <w:szCs w:val="28"/>
          <w:lang w:eastAsia="en-US"/>
        </w:rPr>
        <w:t>ную деятельность) и противодействовать им;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сформированностьпредставленийобопасностиинегативномвлиянии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w:t>
      </w:r>
      <w:r w:rsidRPr="00340CDA">
        <w:rPr>
          <w:rFonts w:ascii="Times New Roman" w:eastAsiaTheme="minorHAnsi" w:hAnsi="Times New Roman" w:cs="Times New Roman"/>
          <w:sz w:val="28"/>
          <w:szCs w:val="28"/>
          <w:lang w:eastAsia="en-US"/>
        </w:rPr>
        <w:t>р</w:t>
      </w:r>
      <w:r w:rsidRPr="00340CDA">
        <w:rPr>
          <w:rFonts w:ascii="Times New Roman" w:eastAsiaTheme="minorHAnsi" w:hAnsi="Times New Roman" w:cs="Times New Roman"/>
          <w:sz w:val="28"/>
          <w:szCs w:val="28"/>
          <w:lang w:eastAsia="en-US"/>
        </w:rPr>
        <w:t>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опасностиидействийприугрозеиливслучаетеррористическогоакта,проведении контртеррористической операции.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lastRenderedPageBreak/>
        <w:t>Достижение результатов освоения программы ОБЗР обеспечивается посредствомвключениявуказаннуюпрограммупредметныхрезультатовосвоения модулей ОБЗР:</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Предметныерезультатыпомод</w:t>
      </w:r>
      <w:r w:rsidRPr="00340CDA">
        <w:rPr>
          <w:rFonts w:ascii="Times New Roman" w:eastAsiaTheme="minorHAnsi" w:hAnsi="Times New Roman" w:cs="Times New Roman"/>
          <w:b/>
          <w:i/>
          <w:sz w:val="28"/>
          <w:szCs w:val="28"/>
          <w:lang w:eastAsia="en-US"/>
        </w:rPr>
        <w:t>у</w:t>
      </w:r>
      <w:r w:rsidRPr="00340CDA">
        <w:rPr>
          <w:rFonts w:ascii="Times New Roman" w:eastAsiaTheme="minorHAnsi" w:hAnsi="Times New Roman" w:cs="Times New Roman"/>
          <w:b/>
          <w:i/>
          <w:sz w:val="28"/>
          <w:szCs w:val="28"/>
          <w:lang w:eastAsia="en-US"/>
        </w:rPr>
        <w:t xml:space="preserve">лю№1«Безопасноеиустойчивоеразвитие личности, общества, государства». </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i/>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 правовые основы и принципы обеспечения национальной безопасности Российской Федерации;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роль личности, общества и государства в достижении стратегическихнациональныхприоритетов,объяснятьзначениеихреализациив обеспечении комплексной безопасности и устойчивого развития Российской Федерации, приводить 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характеризоватьрольправоохранительныхоргановиспециальныхслужбв обеспечении национальной безопасности;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 роль личности, общества и государства в предупреждении противоправной деятельности;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характеризоватьправовуюосновузащитынаселенияитерриторий от чре</w:t>
      </w:r>
      <w:r w:rsidRPr="00340CDA">
        <w:rPr>
          <w:rFonts w:ascii="Times New Roman" w:eastAsiaTheme="minorHAnsi" w:hAnsi="Times New Roman" w:cs="Times New Roman"/>
          <w:sz w:val="28"/>
          <w:szCs w:val="28"/>
          <w:lang w:eastAsia="en-US"/>
        </w:rPr>
        <w:t>з</w:t>
      </w:r>
      <w:r w:rsidRPr="00340CDA">
        <w:rPr>
          <w:rFonts w:ascii="Times New Roman" w:eastAsiaTheme="minorHAnsi" w:hAnsi="Times New Roman" w:cs="Times New Roman"/>
          <w:sz w:val="28"/>
          <w:szCs w:val="28"/>
          <w:lang w:eastAsia="en-US"/>
        </w:rPr>
        <w:t>вычайных ситуаций природного и техногенного характера;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 назначение, основные задачи и структуру Единой госуда</w:t>
      </w:r>
      <w:r w:rsidRPr="00340CDA">
        <w:rPr>
          <w:rFonts w:ascii="Times New Roman" w:eastAsiaTheme="minorHAnsi" w:hAnsi="Times New Roman" w:cs="Times New Roman"/>
          <w:sz w:val="28"/>
          <w:szCs w:val="28"/>
          <w:lang w:eastAsia="en-US"/>
        </w:rPr>
        <w:t>р</w:t>
      </w:r>
      <w:r w:rsidRPr="00340CDA">
        <w:rPr>
          <w:rFonts w:ascii="Times New Roman" w:eastAsiaTheme="minorHAnsi" w:hAnsi="Times New Roman" w:cs="Times New Roman"/>
          <w:sz w:val="28"/>
          <w:szCs w:val="28"/>
          <w:lang w:eastAsia="en-US"/>
        </w:rPr>
        <w:t xml:space="preserve">ственной системы предупреждения и ликвидации чрезвычайныхситуаций </w:t>
      </w:r>
      <w:r w:rsidRPr="00340CDA">
        <w:rPr>
          <w:rFonts w:ascii="Times New Roman" w:eastAsiaTheme="minorHAnsi" w:hAnsi="Times New Roman" w:cs="Times New Roman"/>
          <w:spacing w:val="-2"/>
          <w:sz w:val="28"/>
          <w:szCs w:val="28"/>
          <w:lang w:eastAsia="en-US"/>
        </w:rPr>
        <w:t>(РСЧС);</w:t>
      </w:r>
    </w:p>
    <w:p w:rsidR="00340CDA" w:rsidRPr="00340CDA" w:rsidRDefault="00340CDA" w:rsidP="00340CDA">
      <w:pPr>
        <w:widowControl/>
        <w:autoSpaceDE/>
        <w:autoSpaceDN/>
        <w:adjustRightInd/>
        <w:ind w:firstLine="709"/>
        <w:rPr>
          <w:rFonts w:ascii="Times New Roman" w:eastAsiaTheme="minorHAnsi" w:hAnsi="Times New Roman" w:cs="Times New Roman"/>
          <w:spacing w:val="-2"/>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 xml:space="preserve">объяснятьправаиобязанностигражданРоссийскойФедерации в области безопасности в условиях чрезвычайных ситуаций мирного и военного </w:t>
      </w:r>
      <w:r w:rsidRPr="00340CDA">
        <w:rPr>
          <w:rFonts w:ascii="Times New Roman" w:eastAsiaTheme="minorHAnsi" w:hAnsi="Times New Roman" w:cs="Times New Roman"/>
          <w:spacing w:val="-2"/>
          <w:sz w:val="28"/>
          <w:szCs w:val="28"/>
          <w:lang w:eastAsia="en-US"/>
        </w:rPr>
        <w:t>времени;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 права и обязанности граждан Российской Федерации в обла</w:t>
      </w:r>
      <w:r w:rsidRPr="00340CDA">
        <w:rPr>
          <w:rFonts w:ascii="Times New Roman" w:eastAsiaTheme="minorHAnsi" w:hAnsi="Times New Roman" w:cs="Times New Roman"/>
          <w:sz w:val="28"/>
          <w:szCs w:val="28"/>
          <w:lang w:eastAsia="en-US"/>
        </w:rPr>
        <w:t>с</w:t>
      </w:r>
      <w:r w:rsidRPr="00340CDA">
        <w:rPr>
          <w:rFonts w:ascii="Times New Roman" w:eastAsiaTheme="minorHAnsi" w:hAnsi="Times New Roman" w:cs="Times New Roman"/>
          <w:sz w:val="28"/>
          <w:szCs w:val="28"/>
          <w:lang w:eastAsia="en-US"/>
        </w:rPr>
        <w:t>ти гражданской обороны;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уметьдействоватьприсигнале«Вниманиевсем!»,втомчисле при химич</w:t>
      </w:r>
      <w:r w:rsidRPr="00340CDA">
        <w:rPr>
          <w:rFonts w:ascii="Times New Roman" w:eastAsiaTheme="minorHAnsi" w:hAnsi="Times New Roman" w:cs="Times New Roman"/>
          <w:sz w:val="28"/>
          <w:szCs w:val="28"/>
          <w:lang w:eastAsia="en-US"/>
        </w:rPr>
        <w:t>е</w:t>
      </w:r>
      <w:r w:rsidRPr="00340CDA">
        <w:rPr>
          <w:rFonts w:ascii="Times New Roman" w:eastAsiaTheme="minorHAnsi" w:hAnsi="Times New Roman" w:cs="Times New Roman"/>
          <w:sz w:val="28"/>
          <w:szCs w:val="28"/>
          <w:lang w:eastAsia="en-US"/>
        </w:rPr>
        <w:t>ской и радиационной опасности;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анализировать угрозы военной безопасности Российской Федерации, обосновывать значение обороны государства для мирного социально- эконом</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z w:val="28"/>
          <w:szCs w:val="28"/>
          <w:lang w:eastAsia="en-US"/>
        </w:rPr>
        <w:t>ческого развития страны;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роль Вооруженных Сил Российской в обеспечении н</w:t>
      </w:r>
      <w:r w:rsidRPr="00340CDA">
        <w:rPr>
          <w:rFonts w:ascii="Times New Roman" w:eastAsiaTheme="minorHAnsi" w:hAnsi="Times New Roman" w:cs="Times New Roman"/>
          <w:sz w:val="28"/>
          <w:szCs w:val="28"/>
          <w:lang w:eastAsia="en-US"/>
        </w:rPr>
        <w:t>а</w:t>
      </w:r>
      <w:r>
        <w:rPr>
          <w:rFonts w:ascii="Times New Roman" w:eastAsiaTheme="minorHAnsi" w:hAnsi="Times New Roman" w:cs="Times New Roman"/>
          <w:sz w:val="28"/>
          <w:szCs w:val="28"/>
          <w:lang w:eastAsia="en-US"/>
        </w:rPr>
        <w:t>циональной безопасности.</w:t>
      </w:r>
    </w:p>
    <w:p w:rsidR="00340CDA" w:rsidRPr="00340CDA" w:rsidRDefault="00340CDA" w:rsidP="00340CDA">
      <w:pPr>
        <w:widowControl/>
        <w:autoSpaceDE/>
        <w:autoSpaceDN/>
        <w:adjustRightInd/>
        <w:ind w:firstLine="709"/>
        <w:rPr>
          <w:rFonts w:ascii="Times New Roman" w:eastAsiaTheme="minorHAnsi" w:hAnsi="Times New Roman" w:cs="Times New Roman"/>
          <w:b/>
          <w:i/>
          <w:spacing w:val="-2"/>
          <w:sz w:val="28"/>
          <w:szCs w:val="28"/>
          <w:lang w:eastAsia="en-US"/>
        </w:rPr>
      </w:pPr>
      <w:r w:rsidRPr="00340CDA">
        <w:rPr>
          <w:rFonts w:ascii="Times New Roman" w:eastAsiaTheme="minorHAnsi" w:hAnsi="Times New Roman" w:cs="Times New Roman"/>
          <w:b/>
          <w:i/>
          <w:sz w:val="28"/>
          <w:szCs w:val="28"/>
          <w:lang w:eastAsia="en-US"/>
        </w:rPr>
        <w:t>Предметныерезультатыпомодулю№2«Основывоенной</w:t>
      </w:r>
      <w:r w:rsidRPr="00340CDA">
        <w:rPr>
          <w:rFonts w:ascii="Times New Roman" w:eastAsiaTheme="minorHAnsi" w:hAnsi="Times New Roman" w:cs="Times New Roman"/>
          <w:b/>
          <w:i/>
          <w:spacing w:val="-2"/>
          <w:sz w:val="28"/>
          <w:szCs w:val="28"/>
          <w:lang w:eastAsia="en-US"/>
        </w:rPr>
        <w:t>подготовки».</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строевые приемы в движении без оружия; выполнять строевые приемы в движении без оружия; иметьпредставлениеобосновахобщевойсковогобоя;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иметьпредставлениеобосновныхвидахобщевойсковогобояиспособах м</w:t>
      </w:r>
      <w:r w:rsidRPr="00340CDA">
        <w:rPr>
          <w:rFonts w:ascii="Times New Roman" w:eastAsiaTheme="minorHAnsi" w:hAnsi="Times New Roman" w:cs="Times New Roman"/>
          <w:sz w:val="28"/>
          <w:szCs w:val="28"/>
          <w:lang w:eastAsia="en-US"/>
        </w:rPr>
        <w:t>а</w:t>
      </w:r>
      <w:r w:rsidRPr="00340CDA">
        <w:rPr>
          <w:rFonts w:ascii="Times New Roman" w:eastAsiaTheme="minorHAnsi" w:hAnsi="Times New Roman" w:cs="Times New Roman"/>
          <w:sz w:val="28"/>
          <w:szCs w:val="28"/>
          <w:lang w:eastAsia="en-US"/>
        </w:rPr>
        <w:t>невра в бою;</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иметьпредставление</w:t>
      </w:r>
      <w:r w:rsidRPr="00340CDA">
        <w:rPr>
          <w:rFonts w:ascii="Times New Roman" w:eastAsiaTheme="minorHAnsi" w:hAnsi="Times New Roman" w:cs="Times New Roman"/>
          <w:spacing w:val="-10"/>
          <w:sz w:val="28"/>
          <w:szCs w:val="28"/>
          <w:lang w:eastAsia="en-US"/>
        </w:rPr>
        <w:t>о</w:t>
      </w:r>
      <w:r w:rsidRPr="00340CDA">
        <w:rPr>
          <w:rFonts w:ascii="Times New Roman" w:eastAsiaTheme="minorHAnsi" w:hAnsi="Times New Roman" w:cs="Times New Roman"/>
          <w:spacing w:val="-2"/>
          <w:sz w:val="28"/>
          <w:szCs w:val="28"/>
          <w:lang w:eastAsia="en-US"/>
        </w:rPr>
        <w:t>походном,предбоевом</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pacing w:val="-2"/>
          <w:sz w:val="28"/>
          <w:szCs w:val="28"/>
          <w:lang w:eastAsia="en-US"/>
        </w:rPr>
        <w:t>боевомпорядке подраздел</w:t>
      </w:r>
      <w:r w:rsidRPr="00340CDA">
        <w:rPr>
          <w:rFonts w:ascii="Times New Roman" w:eastAsiaTheme="minorHAnsi" w:hAnsi="Times New Roman" w:cs="Times New Roman"/>
          <w:spacing w:val="-2"/>
          <w:sz w:val="28"/>
          <w:szCs w:val="28"/>
          <w:lang w:eastAsia="en-US"/>
        </w:rPr>
        <w:t>е</w:t>
      </w:r>
      <w:r w:rsidRPr="00340CDA">
        <w:rPr>
          <w:rFonts w:ascii="Times New Roman" w:eastAsiaTheme="minorHAnsi" w:hAnsi="Times New Roman" w:cs="Times New Roman"/>
          <w:spacing w:val="-2"/>
          <w:sz w:val="28"/>
          <w:szCs w:val="28"/>
          <w:lang w:eastAsia="en-US"/>
        </w:rPr>
        <w:t>ний;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пониматьспособыдействийвоеннослужащегов</w:t>
      </w:r>
      <w:r w:rsidRPr="00340CDA">
        <w:rPr>
          <w:rFonts w:ascii="Times New Roman" w:eastAsiaTheme="minorHAnsi" w:hAnsi="Times New Roman" w:cs="Times New Roman"/>
          <w:spacing w:val="-4"/>
          <w:sz w:val="28"/>
          <w:szCs w:val="28"/>
          <w:lang w:eastAsia="en-US"/>
        </w:rPr>
        <w:t>бою;</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знатьправилаимерыбезопасностиприобращениис</w:t>
      </w:r>
      <w:r w:rsidRPr="00340CDA">
        <w:rPr>
          <w:rFonts w:ascii="Times New Roman" w:eastAsiaTheme="minorHAnsi" w:hAnsi="Times New Roman" w:cs="Times New Roman"/>
          <w:spacing w:val="-2"/>
          <w:sz w:val="28"/>
          <w:szCs w:val="28"/>
          <w:lang w:eastAsia="en-US"/>
        </w:rPr>
        <w:t>оружием;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lastRenderedPageBreak/>
        <w:t>- </w:t>
      </w:r>
      <w:r w:rsidRPr="00340CDA">
        <w:rPr>
          <w:rFonts w:ascii="Times New Roman" w:eastAsiaTheme="minorHAnsi" w:hAnsi="Times New Roman" w:cs="Times New Roman"/>
          <w:sz w:val="28"/>
          <w:szCs w:val="28"/>
          <w:lang w:eastAsia="en-US"/>
        </w:rPr>
        <w:t>приводитьпримерынарушенийправилимербезопасностиприобращении с оружием и их возможных последствий;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применять меры безопасности при проведении занятий побоевой подг</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z w:val="28"/>
          <w:szCs w:val="28"/>
          <w:lang w:eastAsia="en-US"/>
        </w:rPr>
        <w:t>товке и обращении с оружием;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знатьспособыудержанияоружия,правилаприцеливанияипроизводстваметкого выстрела;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определять характерные конструктивные особенностиобразцов стрелк</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z w:val="28"/>
          <w:szCs w:val="28"/>
          <w:lang w:eastAsia="en-US"/>
        </w:rPr>
        <w:t>вого оружия на примере автоматов Калашникова АК-74 и АК-12;</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 xml:space="preserve">иметьпредставлениеосовременныхвидахкороткоствольногострелкового </w:t>
      </w:r>
      <w:r w:rsidRPr="00340CDA">
        <w:rPr>
          <w:rFonts w:ascii="Times New Roman" w:eastAsiaTheme="minorHAnsi" w:hAnsi="Times New Roman" w:cs="Times New Roman"/>
          <w:spacing w:val="-2"/>
          <w:sz w:val="28"/>
          <w:szCs w:val="28"/>
          <w:lang w:eastAsia="en-US"/>
        </w:rPr>
        <w:t>оружия;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иметьпредставление</w:t>
      </w:r>
      <w:r w:rsidRPr="00340CDA">
        <w:rPr>
          <w:rFonts w:ascii="Times New Roman" w:eastAsiaTheme="minorHAnsi" w:hAnsi="Times New Roman" w:cs="Times New Roman"/>
          <w:spacing w:val="-6"/>
          <w:sz w:val="28"/>
          <w:szCs w:val="28"/>
          <w:lang w:eastAsia="en-US"/>
        </w:rPr>
        <w:t>об</w:t>
      </w:r>
      <w:r w:rsidRPr="00340CDA">
        <w:rPr>
          <w:rFonts w:ascii="Times New Roman" w:eastAsiaTheme="minorHAnsi" w:hAnsi="Times New Roman" w:cs="Times New Roman"/>
          <w:spacing w:val="-2"/>
          <w:sz w:val="28"/>
          <w:szCs w:val="28"/>
          <w:lang w:eastAsia="en-US"/>
        </w:rPr>
        <w:t>историивозникновения</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pacing w:val="-2"/>
          <w:sz w:val="28"/>
          <w:szCs w:val="28"/>
          <w:lang w:eastAsia="en-US"/>
        </w:rPr>
        <w:t xml:space="preserve">развития </w:t>
      </w:r>
      <w:r w:rsidRPr="00340CDA">
        <w:rPr>
          <w:rFonts w:ascii="Times New Roman" w:eastAsiaTheme="minorHAnsi" w:hAnsi="Times New Roman" w:cs="Times New Roman"/>
          <w:sz w:val="28"/>
          <w:szCs w:val="28"/>
          <w:lang w:eastAsia="en-US"/>
        </w:rPr>
        <w:t>робототехнич</w:t>
      </w:r>
      <w:r w:rsidRPr="00340CDA">
        <w:rPr>
          <w:rFonts w:ascii="Times New Roman" w:eastAsiaTheme="minorHAnsi" w:hAnsi="Times New Roman" w:cs="Times New Roman"/>
          <w:sz w:val="28"/>
          <w:szCs w:val="28"/>
          <w:lang w:eastAsia="en-US"/>
        </w:rPr>
        <w:t>е</w:t>
      </w:r>
      <w:r w:rsidRPr="00340CDA">
        <w:rPr>
          <w:rFonts w:ascii="Times New Roman" w:eastAsiaTheme="minorHAnsi" w:hAnsi="Times New Roman" w:cs="Times New Roman"/>
          <w:sz w:val="28"/>
          <w:szCs w:val="28"/>
          <w:lang w:eastAsia="en-US"/>
        </w:rPr>
        <w:t>ских комплексов;</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иметьпредставление</w:t>
      </w:r>
      <w:r w:rsidRPr="00340CDA">
        <w:rPr>
          <w:rFonts w:ascii="Times New Roman" w:eastAsiaTheme="minorHAnsi" w:hAnsi="Times New Roman" w:cs="Times New Roman"/>
          <w:spacing w:val="-10"/>
          <w:sz w:val="28"/>
          <w:szCs w:val="28"/>
          <w:lang w:eastAsia="en-US"/>
        </w:rPr>
        <w:t>о</w:t>
      </w:r>
      <w:r w:rsidRPr="00340CDA">
        <w:rPr>
          <w:rFonts w:ascii="Times New Roman" w:eastAsiaTheme="minorHAnsi" w:hAnsi="Times New Roman" w:cs="Times New Roman"/>
          <w:spacing w:val="-2"/>
          <w:sz w:val="28"/>
          <w:szCs w:val="28"/>
          <w:lang w:eastAsia="en-US"/>
        </w:rPr>
        <w:t>конструктивныхособенностях</w:t>
      </w:r>
      <w:r w:rsidRPr="00340CDA">
        <w:rPr>
          <w:rFonts w:ascii="Times New Roman" w:eastAsiaTheme="minorHAnsi" w:hAnsi="Times New Roman" w:cs="Times New Roman"/>
          <w:spacing w:val="-4"/>
          <w:sz w:val="28"/>
          <w:szCs w:val="28"/>
          <w:lang w:eastAsia="en-US"/>
        </w:rPr>
        <w:t xml:space="preserve">БПЛА </w:t>
      </w:r>
      <w:r w:rsidRPr="00340CDA">
        <w:rPr>
          <w:rFonts w:ascii="Times New Roman" w:eastAsiaTheme="minorHAnsi" w:hAnsi="Times New Roman" w:cs="Times New Roman"/>
          <w:sz w:val="28"/>
          <w:szCs w:val="28"/>
          <w:lang w:eastAsia="en-US"/>
        </w:rPr>
        <w:t>квадрокопте</w:t>
      </w:r>
      <w:r w:rsidRPr="00340CDA">
        <w:rPr>
          <w:rFonts w:ascii="Times New Roman" w:eastAsiaTheme="minorHAnsi" w:hAnsi="Times New Roman" w:cs="Times New Roman"/>
          <w:sz w:val="28"/>
          <w:szCs w:val="28"/>
          <w:lang w:eastAsia="en-US"/>
        </w:rPr>
        <w:t>р</w:t>
      </w:r>
      <w:r w:rsidRPr="00340CDA">
        <w:rPr>
          <w:rFonts w:ascii="Times New Roman" w:eastAsiaTheme="minorHAnsi" w:hAnsi="Times New Roman" w:cs="Times New Roman"/>
          <w:sz w:val="28"/>
          <w:szCs w:val="28"/>
          <w:lang w:eastAsia="en-US"/>
        </w:rPr>
        <w:t>ного типа;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представление о способах боевого применения БПЛА; иметьпредставлениеобисториивозникновенияиразвитиясвязи;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иметьпредставление</w:t>
      </w:r>
      <w:r w:rsidRPr="00340CDA">
        <w:rPr>
          <w:rFonts w:ascii="Times New Roman" w:eastAsiaTheme="minorHAnsi" w:hAnsi="Times New Roman" w:cs="Times New Roman"/>
          <w:spacing w:val="-10"/>
          <w:sz w:val="28"/>
          <w:szCs w:val="28"/>
          <w:lang w:eastAsia="en-US"/>
        </w:rPr>
        <w:t>о</w:t>
      </w:r>
      <w:r w:rsidRPr="00340CDA">
        <w:rPr>
          <w:rFonts w:ascii="Times New Roman" w:eastAsiaTheme="minorHAnsi" w:hAnsi="Times New Roman" w:cs="Times New Roman"/>
          <w:spacing w:val="-2"/>
          <w:sz w:val="28"/>
          <w:szCs w:val="28"/>
          <w:lang w:eastAsia="en-US"/>
        </w:rPr>
        <w:t>назначениирадиосвязи</w:t>
      </w:r>
      <w:r w:rsidRPr="00340CDA">
        <w:rPr>
          <w:rFonts w:ascii="Times New Roman" w:eastAsiaTheme="minorHAnsi" w:hAnsi="Times New Roman" w:cs="Times New Roman"/>
          <w:spacing w:val="-10"/>
          <w:sz w:val="28"/>
          <w:szCs w:val="28"/>
          <w:lang w:eastAsia="en-US"/>
        </w:rPr>
        <w:t>ио</w:t>
      </w:r>
      <w:r w:rsidRPr="00340CDA">
        <w:rPr>
          <w:rFonts w:ascii="Times New Roman" w:eastAsiaTheme="minorHAnsi" w:hAnsi="Times New Roman" w:cs="Times New Roman"/>
          <w:spacing w:val="-2"/>
          <w:sz w:val="28"/>
          <w:szCs w:val="28"/>
          <w:lang w:eastAsia="en-US"/>
        </w:rPr>
        <w:t xml:space="preserve">требованиях, </w:t>
      </w:r>
      <w:r w:rsidRPr="00340CDA">
        <w:rPr>
          <w:rFonts w:ascii="Times New Roman" w:eastAsiaTheme="minorHAnsi" w:hAnsi="Times New Roman" w:cs="Times New Roman"/>
          <w:sz w:val="28"/>
          <w:szCs w:val="28"/>
          <w:lang w:eastAsia="en-US"/>
        </w:rPr>
        <w:t>предъявля</w:t>
      </w:r>
      <w:r w:rsidRPr="00340CDA">
        <w:rPr>
          <w:rFonts w:ascii="Times New Roman" w:eastAsiaTheme="minorHAnsi" w:hAnsi="Times New Roman" w:cs="Times New Roman"/>
          <w:sz w:val="28"/>
          <w:szCs w:val="28"/>
          <w:lang w:eastAsia="en-US"/>
        </w:rPr>
        <w:t>е</w:t>
      </w:r>
      <w:r w:rsidRPr="00340CDA">
        <w:rPr>
          <w:rFonts w:ascii="Times New Roman" w:eastAsiaTheme="minorHAnsi" w:hAnsi="Times New Roman" w:cs="Times New Roman"/>
          <w:sz w:val="28"/>
          <w:szCs w:val="28"/>
          <w:lang w:eastAsia="en-US"/>
        </w:rPr>
        <w:t>мых к радиосвязи;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иметьпредставление</w:t>
      </w:r>
      <w:r w:rsidRPr="00340CDA">
        <w:rPr>
          <w:rFonts w:ascii="Times New Roman" w:eastAsiaTheme="minorHAnsi" w:hAnsi="Times New Roman" w:cs="Times New Roman"/>
          <w:spacing w:val="-10"/>
          <w:sz w:val="28"/>
          <w:szCs w:val="28"/>
          <w:lang w:eastAsia="en-US"/>
        </w:rPr>
        <w:t>о</w:t>
      </w:r>
      <w:r w:rsidRPr="00340CDA">
        <w:rPr>
          <w:rFonts w:ascii="Times New Roman" w:eastAsiaTheme="minorHAnsi" w:hAnsi="Times New Roman" w:cs="Times New Roman"/>
          <w:spacing w:val="-2"/>
          <w:sz w:val="28"/>
          <w:szCs w:val="28"/>
          <w:lang w:eastAsia="en-US"/>
        </w:rPr>
        <w:t xml:space="preserve">видах,предназначении,тактико-технических </w:t>
      </w:r>
      <w:r w:rsidRPr="00340CDA">
        <w:rPr>
          <w:rFonts w:ascii="Times New Roman" w:eastAsiaTheme="minorHAnsi" w:hAnsi="Times New Roman" w:cs="Times New Roman"/>
          <w:sz w:val="28"/>
          <w:szCs w:val="28"/>
          <w:lang w:eastAsia="en-US"/>
        </w:rPr>
        <w:t>хара</w:t>
      </w:r>
      <w:r w:rsidRPr="00340CDA">
        <w:rPr>
          <w:rFonts w:ascii="Times New Roman" w:eastAsiaTheme="minorHAnsi" w:hAnsi="Times New Roman" w:cs="Times New Roman"/>
          <w:sz w:val="28"/>
          <w:szCs w:val="28"/>
          <w:lang w:eastAsia="en-US"/>
        </w:rPr>
        <w:t>к</w:t>
      </w:r>
      <w:r w:rsidRPr="00340CDA">
        <w:rPr>
          <w:rFonts w:ascii="Times New Roman" w:eastAsiaTheme="minorHAnsi" w:hAnsi="Times New Roman" w:cs="Times New Roman"/>
          <w:sz w:val="28"/>
          <w:szCs w:val="28"/>
          <w:lang w:eastAsia="en-US"/>
        </w:rPr>
        <w:t>теристиках современных переносных радиостанций;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иметьпредставлениеотактическихсвойствахместностииихвлиянии на боевые действия войск;</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иметьпредставлениеошанцевом</w:t>
      </w:r>
      <w:r w:rsidRPr="00340CDA">
        <w:rPr>
          <w:rFonts w:ascii="Times New Roman" w:eastAsiaTheme="minorHAnsi" w:hAnsi="Times New Roman" w:cs="Times New Roman"/>
          <w:spacing w:val="-2"/>
          <w:sz w:val="28"/>
          <w:szCs w:val="28"/>
          <w:lang w:eastAsia="en-US"/>
        </w:rPr>
        <w:t>инструменте;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иметьпредставлениеопозицииотделенияипорядкеоборудованияокопа для стрелка;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иметьпредставлениеовидахоружиямассовогопораженияи ихпоража</w:t>
      </w:r>
      <w:r w:rsidRPr="00340CDA">
        <w:rPr>
          <w:rFonts w:ascii="Times New Roman" w:eastAsiaTheme="minorHAnsi" w:hAnsi="Times New Roman" w:cs="Times New Roman"/>
          <w:sz w:val="28"/>
          <w:szCs w:val="28"/>
          <w:lang w:eastAsia="en-US"/>
        </w:rPr>
        <w:t>ю</w:t>
      </w:r>
      <w:r w:rsidRPr="00340CDA">
        <w:rPr>
          <w:rFonts w:ascii="Times New Roman" w:eastAsiaTheme="minorHAnsi" w:hAnsi="Times New Roman" w:cs="Times New Roman"/>
          <w:sz w:val="28"/>
          <w:szCs w:val="28"/>
          <w:lang w:eastAsia="en-US"/>
        </w:rPr>
        <w:t xml:space="preserve">щих </w:t>
      </w:r>
      <w:r w:rsidRPr="00340CDA">
        <w:rPr>
          <w:rFonts w:ascii="Times New Roman" w:eastAsiaTheme="minorHAnsi" w:hAnsi="Times New Roman" w:cs="Times New Roman"/>
          <w:spacing w:val="-2"/>
          <w:sz w:val="28"/>
          <w:szCs w:val="28"/>
          <w:lang w:eastAsia="en-US"/>
        </w:rPr>
        <w:t>факторах;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 xml:space="preserve">знатьспособыдействийприприменениипротивникоморужиямассового </w:t>
      </w:r>
      <w:r w:rsidRPr="00340CDA">
        <w:rPr>
          <w:rFonts w:ascii="Times New Roman" w:eastAsiaTheme="minorHAnsi" w:hAnsi="Times New Roman" w:cs="Times New Roman"/>
          <w:spacing w:val="-2"/>
          <w:sz w:val="28"/>
          <w:szCs w:val="28"/>
          <w:lang w:eastAsia="en-US"/>
        </w:rPr>
        <w:t>поражения;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пониматьособенностиоказанияпервойпомощивбою; знать условные з</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z w:val="28"/>
          <w:szCs w:val="28"/>
          <w:lang w:eastAsia="en-US"/>
        </w:rPr>
        <w:t>ны оказания первой помощи в бою; знать приемы самопомощи в бою;</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иметьпредставлениеовоенно-учетных</w:t>
      </w:r>
      <w:r w:rsidRPr="00340CDA">
        <w:rPr>
          <w:rFonts w:ascii="Times New Roman" w:eastAsiaTheme="minorHAnsi" w:hAnsi="Times New Roman" w:cs="Times New Roman"/>
          <w:spacing w:val="-2"/>
          <w:sz w:val="28"/>
          <w:szCs w:val="28"/>
          <w:lang w:eastAsia="en-US"/>
        </w:rPr>
        <w:t>специальностях;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знатьособенностипрохождениевоеннойслужбыпопризывуипоконтракту; иметь представления о военно-учебных заведениях;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иметьпредставление</w:t>
      </w:r>
      <w:r w:rsidRPr="00340CDA">
        <w:rPr>
          <w:rFonts w:ascii="Times New Roman" w:eastAsiaTheme="minorHAnsi" w:hAnsi="Times New Roman" w:cs="Times New Roman"/>
          <w:spacing w:val="-10"/>
          <w:sz w:val="28"/>
          <w:szCs w:val="28"/>
          <w:lang w:eastAsia="en-US"/>
        </w:rPr>
        <w:t>о</w:t>
      </w:r>
      <w:r w:rsidRPr="00340CDA">
        <w:rPr>
          <w:rFonts w:ascii="Times New Roman" w:eastAsiaTheme="minorHAnsi" w:hAnsi="Times New Roman" w:cs="Times New Roman"/>
          <w:spacing w:val="-2"/>
          <w:sz w:val="28"/>
          <w:szCs w:val="28"/>
          <w:lang w:eastAsia="en-US"/>
        </w:rPr>
        <w:t>системевоенно-учебныхцентров</w:t>
      </w:r>
      <w:r w:rsidRPr="00340CDA">
        <w:rPr>
          <w:rFonts w:ascii="Times New Roman" w:eastAsiaTheme="minorHAnsi" w:hAnsi="Times New Roman" w:cs="Times New Roman"/>
          <w:spacing w:val="-4"/>
          <w:sz w:val="28"/>
          <w:szCs w:val="28"/>
          <w:lang w:eastAsia="en-US"/>
        </w:rPr>
        <w:t>при</w:t>
      </w:r>
      <w:r w:rsidRPr="00340CDA">
        <w:rPr>
          <w:rFonts w:ascii="Times New Roman" w:eastAsiaTheme="minorHAnsi" w:hAnsi="Times New Roman" w:cs="Times New Roman"/>
          <w:spacing w:val="-2"/>
          <w:sz w:val="28"/>
          <w:szCs w:val="28"/>
          <w:lang w:eastAsia="en-US"/>
        </w:rPr>
        <w:t xml:space="preserve">учебных </w:t>
      </w:r>
      <w:r w:rsidRPr="00340CDA">
        <w:rPr>
          <w:rFonts w:ascii="Times New Roman" w:eastAsiaTheme="minorHAnsi" w:hAnsi="Times New Roman" w:cs="Times New Roman"/>
          <w:sz w:val="28"/>
          <w:szCs w:val="28"/>
          <w:lang w:eastAsia="en-US"/>
        </w:rPr>
        <w:t>зав</w:t>
      </w:r>
      <w:r w:rsidRPr="00340CDA">
        <w:rPr>
          <w:rFonts w:ascii="Times New Roman" w:eastAsiaTheme="minorHAnsi" w:hAnsi="Times New Roman" w:cs="Times New Roman"/>
          <w:sz w:val="28"/>
          <w:szCs w:val="28"/>
          <w:lang w:eastAsia="en-US"/>
        </w:rPr>
        <w:t>е</w:t>
      </w:r>
      <w:r w:rsidRPr="00340CDA">
        <w:rPr>
          <w:rFonts w:ascii="Times New Roman" w:eastAsiaTheme="minorHAnsi" w:hAnsi="Times New Roman" w:cs="Times New Roman"/>
          <w:sz w:val="28"/>
          <w:szCs w:val="28"/>
          <w:lang w:eastAsia="en-US"/>
        </w:rPr>
        <w:t>дениях высшего образ</w:t>
      </w:r>
      <w:r>
        <w:rPr>
          <w:rFonts w:ascii="Times New Roman" w:eastAsiaTheme="minorHAnsi" w:hAnsi="Times New Roman" w:cs="Times New Roman"/>
          <w:sz w:val="28"/>
          <w:szCs w:val="28"/>
          <w:lang w:eastAsia="en-US"/>
        </w:rPr>
        <w:t>ования.</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Предметные результаты по модулю № 3 «Культура безопасности жизнедеятельности в современном обществе».</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объяснятьсмыслпонятий«опасность»,«безопасность»,«риск</w:t>
      </w:r>
      <w:r w:rsidRPr="00340CDA">
        <w:rPr>
          <w:rFonts w:ascii="Times New Roman" w:eastAsiaTheme="minorHAnsi" w:hAnsi="Times New Roman" w:cs="Times New Roman"/>
          <w:spacing w:val="-2"/>
          <w:sz w:val="28"/>
          <w:szCs w:val="28"/>
          <w:lang w:eastAsia="en-US"/>
        </w:rPr>
        <w:t>(угроза)»,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«культура безопасности», «опасная ситуация», «чрезвычайная ситу</w:t>
      </w:r>
      <w:r w:rsidRPr="00340CDA">
        <w:rPr>
          <w:rFonts w:ascii="Times New Roman" w:eastAsiaTheme="minorHAnsi" w:hAnsi="Times New Roman" w:cs="Times New Roman"/>
          <w:sz w:val="28"/>
          <w:szCs w:val="28"/>
          <w:lang w:eastAsia="en-US"/>
        </w:rPr>
        <w:t>а</w:t>
      </w:r>
      <w:r w:rsidRPr="00340CDA">
        <w:rPr>
          <w:rFonts w:ascii="Times New Roman" w:eastAsiaTheme="minorHAnsi" w:hAnsi="Times New Roman" w:cs="Times New Roman"/>
          <w:sz w:val="28"/>
          <w:szCs w:val="28"/>
          <w:lang w:eastAsia="en-US"/>
        </w:rPr>
        <w:t>ция», объяснять их взаимосвязь;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lastRenderedPageBreak/>
        <w:t>- </w:t>
      </w:r>
      <w:r w:rsidRPr="00340CDA">
        <w:rPr>
          <w:rFonts w:ascii="Times New Roman" w:eastAsiaTheme="minorHAnsi" w:hAnsi="Times New Roman" w:cs="Times New Roman"/>
          <w:sz w:val="28"/>
          <w:szCs w:val="28"/>
          <w:lang w:eastAsia="en-US"/>
        </w:rPr>
        <w:t>приводитьпримерырешениязадачпообеспечениюбезопасности в повс</w:t>
      </w:r>
      <w:r w:rsidRPr="00340CDA">
        <w:rPr>
          <w:rFonts w:ascii="Times New Roman" w:eastAsiaTheme="minorHAnsi" w:hAnsi="Times New Roman" w:cs="Times New Roman"/>
          <w:sz w:val="28"/>
          <w:szCs w:val="28"/>
          <w:lang w:eastAsia="en-US"/>
        </w:rPr>
        <w:t>е</w:t>
      </w:r>
      <w:r w:rsidRPr="00340CDA">
        <w:rPr>
          <w:rFonts w:ascii="Times New Roman" w:eastAsiaTheme="minorHAnsi" w:hAnsi="Times New Roman" w:cs="Times New Roman"/>
          <w:sz w:val="28"/>
          <w:szCs w:val="28"/>
          <w:lang w:eastAsia="en-US"/>
        </w:rPr>
        <w:t>дневной жизни (индивидуальный, групповой и общественно- государственный уровни);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знатьобщиепринципыбезопасногоповедения,приводить</w:t>
      </w:r>
      <w:r w:rsidRPr="00340CDA">
        <w:rPr>
          <w:rFonts w:ascii="Times New Roman" w:eastAsiaTheme="minorHAnsi" w:hAnsi="Times New Roman" w:cs="Times New Roman"/>
          <w:spacing w:val="-2"/>
          <w:sz w:val="28"/>
          <w:szCs w:val="28"/>
          <w:lang w:eastAsia="en-US"/>
        </w:rPr>
        <w:t>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 смысл понятий «виктимное поведение», «безопасное повед</w:t>
      </w:r>
      <w:r w:rsidRPr="00340CDA">
        <w:rPr>
          <w:rFonts w:ascii="Times New Roman" w:eastAsiaTheme="minorHAnsi" w:hAnsi="Times New Roman" w:cs="Times New Roman"/>
          <w:sz w:val="28"/>
          <w:szCs w:val="28"/>
          <w:lang w:eastAsia="en-US"/>
        </w:rPr>
        <w:t>е</w:t>
      </w:r>
      <w:r w:rsidRPr="00340CDA">
        <w:rPr>
          <w:rFonts w:ascii="Times New Roman" w:eastAsiaTheme="minorHAnsi" w:hAnsi="Times New Roman" w:cs="Times New Roman"/>
          <w:sz w:val="28"/>
          <w:szCs w:val="28"/>
          <w:lang w:eastAsia="en-US"/>
        </w:rPr>
        <w:t>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пониматьвлияниеповедениячеловеканаегобезопасность,</w:t>
      </w:r>
      <w:r w:rsidRPr="00340CDA">
        <w:rPr>
          <w:rFonts w:ascii="Times New Roman" w:eastAsiaTheme="minorHAnsi" w:hAnsi="Times New Roman" w:cs="Times New Roman"/>
          <w:spacing w:val="-2"/>
          <w:sz w:val="28"/>
          <w:szCs w:val="28"/>
          <w:lang w:eastAsia="en-US"/>
        </w:rPr>
        <w:t>приводитьпримеры;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иметьнавыкиоценки</w:t>
      </w:r>
      <w:r w:rsidRPr="00340CDA">
        <w:rPr>
          <w:rFonts w:ascii="Times New Roman" w:eastAsiaTheme="minorHAnsi" w:hAnsi="Times New Roman" w:cs="Times New Roman"/>
          <w:spacing w:val="-4"/>
          <w:sz w:val="28"/>
          <w:szCs w:val="28"/>
          <w:lang w:eastAsia="en-US"/>
        </w:rPr>
        <w:t>своих</w:t>
      </w:r>
      <w:r w:rsidRPr="00340CDA">
        <w:rPr>
          <w:rFonts w:ascii="Times New Roman" w:eastAsiaTheme="minorHAnsi" w:hAnsi="Times New Roman" w:cs="Times New Roman"/>
          <w:spacing w:val="-2"/>
          <w:sz w:val="28"/>
          <w:szCs w:val="28"/>
          <w:lang w:eastAsia="en-US"/>
        </w:rPr>
        <w:t>действий</w:t>
      </w:r>
      <w:r w:rsidRPr="00340CDA">
        <w:rPr>
          <w:rFonts w:ascii="Times New Roman" w:eastAsiaTheme="minorHAnsi" w:hAnsi="Times New Roman" w:cs="Times New Roman"/>
          <w:spacing w:val="-10"/>
          <w:sz w:val="28"/>
          <w:szCs w:val="28"/>
          <w:lang w:eastAsia="en-US"/>
        </w:rPr>
        <w:t>с</w:t>
      </w:r>
      <w:r w:rsidRPr="00340CDA">
        <w:rPr>
          <w:rFonts w:ascii="Times New Roman" w:eastAsiaTheme="minorHAnsi" w:hAnsi="Times New Roman" w:cs="Times New Roman"/>
          <w:spacing w:val="-2"/>
          <w:sz w:val="28"/>
          <w:szCs w:val="28"/>
          <w:lang w:eastAsia="en-US"/>
        </w:rPr>
        <w:t>точкизрения</w:t>
      </w:r>
      <w:r w:rsidRPr="00340CDA">
        <w:rPr>
          <w:rFonts w:ascii="Times New Roman" w:eastAsiaTheme="minorHAnsi" w:hAnsi="Times New Roman" w:cs="Times New Roman"/>
          <w:spacing w:val="-6"/>
          <w:sz w:val="28"/>
          <w:szCs w:val="28"/>
          <w:lang w:eastAsia="en-US"/>
        </w:rPr>
        <w:t>их</w:t>
      </w:r>
      <w:r w:rsidRPr="00340CDA">
        <w:rPr>
          <w:rFonts w:ascii="Times New Roman" w:eastAsiaTheme="minorHAnsi" w:hAnsi="Times New Roman" w:cs="Times New Roman"/>
          <w:spacing w:val="-2"/>
          <w:sz w:val="28"/>
          <w:szCs w:val="28"/>
          <w:lang w:eastAsia="en-US"/>
        </w:rPr>
        <w:t xml:space="preserve">влияния </w:t>
      </w:r>
      <w:r w:rsidRPr="00340CDA">
        <w:rPr>
          <w:rFonts w:ascii="Times New Roman" w:eastAsiaTheme="minorHAnsi" w:hAnsi="Times New Roman" w:cs="Times New Roman"/>
          <w:sz w:val="28"/>
          <w:szCs w:val="28"/>
          <w:lang w:eastAsia="en-US"/>
        </w:rPr>
        <w:t>на безопа</w:t>
      </w:r>
      <w:r w:rsidRPr="00340CDA">
        <w:rPr>
          <w:rFonts w:ascii="Times New Roman" w:eastAsiaTheme="minorHAnsi" w:hAnsi="Times New Roman" w:cs="Times New Roman"/>
          <w:sz w:val="28"/>
          <w:szCs w:val="28"/>
          <w:lang w:eastAsia="en-US"/>
        </w:rPr>
        <w:t>с</w:t>
      </w:r>
      <w:r w:rsidRPr="00340CDA">
        <w:rPr>
          <w:rFonts w:ascii="Times New Roman" w:eastAsiaTheme="minorHAnsi" w:hAnsi="Times New Roman" w:cs="Times New Roman"/>
          <w:sz w:val="28"/>
          <w:szCs w:val="28"/>
          <w:lang w:eastAsia="en-US"/>
        </w:rPr>
        <w:t>ность;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раскрывать</w:t>
      </w:r>
      <w:r w:rsidRPr="00340CDA">
        <w:rPr>
          <w:rFonts w:ascii="Times New Roman" w:eastAsiaTheme="minorHAnsi" w:hAnsi="Times New Roman" w:cs="Times New Roman"/>
          <w:spacing w:val="-4"/>
          <w:sz w:val="28"/>
          <w:szCs w:val="28"/>
          <w:lang w:eastAsia="en-US"/>
        </w:rPr>
        <w:t>суть</w:t>
      </w:r>
      <w:r w:rsidRPr="00340CDA">
        <w:rPr>
          <w:rFonts w:ascii="Times New Roman" w:eastAsiaTheme="minorHAnsi" w:hAnsi="Times New Roman" w:cs="Times New Roman"/>
          <w:spacing w:val="-2"/>
          <w:sz w:val="28"/>
          <w:szCs w:val="28"/>
          <w:lang w:eastAsia="en-US"/>
        </w:rPr>
        <w:t>риск-ориентированногоподхода</w:t>
      </w:r>
      <w:r w:rsidRPr="00340CDA">
        <w:rPr>
          <w:rFonts w:ascii="Times New Roman" w:eastAsiaTheme="minorHAnsi" w:hAnsi="Times New Roman" w:cs="Times New Roman"/>
          <w:spacing w:val="-10"/>
          <w:sz w:val="28"/>
          <w:szCs w:val="28"/>
          <w:lang w:eastAsia="en-US"/>
        </w:rPr>
        <w:t>к</w:t>
      </w:r>
      <w:r w:rsidRPr="00340CDA">
        <w:rPr>
          <w:rFonts w:ascii="Times New Roman" w:eastAsiaTheme="minorHAnsi" w:hAnsi="Times New Roman" w:cs="Times New Roman"/>
          <w:spacing w:val="-2"/>
          <w:sz w:val="28"/>
          <w:szCs w:val="28"/>
          <w:lang w:eastAsia="en-US"/>
        </w:rPr>
        <w:t>обеспечению безопасн</w:t>
      </w:r>
      <w:r w:rsidRPr="00340CDA">
        <w:rPr>
          <w:rFonts w:ascii="Times New Roman" w:eastAsiaTheme="minorHAnsi" w:hAnsi="Times New Roman" w:cs="Times New Roman"/>
          <w:spacing w:val="-2"/>
          <w:sz w:val="28"/>
          <w:szCs w:val="28"/>
          <w:lang w:eastAsia="en-US"/>
        </w:rPr>
        <w:t>о</w:t>
      </w:r>
      <w:r w:rsidRPr="00340CDA">
        <w:rPr>
          <w:rFonts w:ascii="Times New Roman" w:eastAsiaTheme="minorHAnsi" w:hAnsi="Times New Roman" w:cs="Times New Roman"/>
          <w:spacing w:val="-2"/>
          <w:sz w:val="28"/>
          <w:szCs w:val="28"/>
          <w:lang w:eastAsia="en-US"/>
        </w:rPr>
        <w:t>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приводитьпримерыреализациириск-ориентированногоподходанауровне л</w:t>
      </w:r>
      <w:r>
        <w:rPr>
          <w:rFonts w:ascii="Times New Roman" w:eastAsiaTheme="minorHAnsi" w:hAnsi="Times New Roman" w:cs="Times New Roman"/>
          <w:sz w:val="28"/>
          <w:szCs w:val="28"/>
          <w:lang w:eastAsia="en-US"/>
        </w:rPr>
        <w:t>ичности, общества, государства.</w:t>
      </w:r>
    </w:p>
    <w:p w:rsidR="00340CDA" w:rsidRPr="00340CDA" w:rsidRDefault="00340CDA" w:rsidP="00340CDA">
      <w:pPr>
        <w:widowControl/>
        <w:autoSpaceDE/>
        <w:autoSpaceDN/>
        <w:adjustRightInd/>
        <w:ind w:firstLine="709"/>
        <w:rPr>
          <w:rFonts w:ascii="Times New Roman" w:eastAsiaTheme="minorHAnsi" w:hAnsi="Times New Roman" w:cs="Times New Roman"/>
          <w:b/>
          <w:i/>
          <w:spacing w:val="-2"/>
          <w:sz w:val="28"/>
          <w:szCs w:val="28"/>
          <w:lang w:eastAsia="en-US"/>
        </w:rPr>
      </w:pPr>
      <w:r w:rsidRPr="00340CDA">
        <w:rPr>
          <w:rFonts w:ascii="Times New Roman" w:eastAsiaTheme="minorHAnsi" w:hAnsi="Times New Roman" w:cs="Times New Roman"/>
          <w:b/>
          <w:i/>
          <w:sz w:val="28"/>
          <w:szCs w:val="28"/>
          <w:lang w:eastAsia="en-US"/>
        </w:rPr>
        <w:t>Предметныерезультатыпомодулю№4«Безопасностьв</w:t>
      </w:r>
      <w:r w:rsidRPr="00340CDA">
        <w:rPr>
          <w:rFonts w:ascii="Times New Roman" w:eastAsiaTheme="minorHAnsi" w:hAnsi="Times New Roman" w:cs="Times New Roman"/>
          <w:b/>
          <w:i/>
          <w:spacing w:val="-2"/>
          <w:sz w:val="28"/>
          <w:szCs w:val="28"/>
          <w:lang w:eastAsia="en-US"/>
        </w:rPr>
        <w:t>быту»:</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раскрыватьисточникииклассифицироватьбытовыеопасности,обосновывать з</w:t>
      </w:r>
      <w:r w:rsidRPr="00340CDA">
        <w:rPr>
          <w:rFonts w:ascii="Times New Roman" w:eastAsiaTheme="minorHAnsi" w:hAnsi="Times New Roman" w:cs="Times New Roman"/>
          <w:sz w:val="28"/>
          <w:szCs w:val="28"/>
          <w:lang w:eastAsia="en-US"/>
        </w:rPr>
        <w:t>а</w:t>
      </w:r>
      <w:r w:rsidRPr="00340CDA">
        <w:rPr>
          <w:rFonts w:ascii="Times New Roman" w:eastAsiaTheme="minorHAnsi" w:hAnsi="Times New Roman" w:cs="Times New Roman"/>
          <w:sz w:val="28"/>
          <w:szCs w:val="28"/>
          <w:lang w:eastAsia="en-US"/>
        </w:rPr>
        <w:t>висимость риска (угрозы) их возникновения от поведения человека;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знатьправаиобязанностипотребителя,правиласовершенияпокупок, вто</w:t>
      </w:r>
      <w:r w:rsidRPr="00340CDA">
        <w:rPr>
          <w:rFonts w:ascii="Times New Roman" w:eastAsiaTheme="minorHAnsi" w:hAnsi="Times New Roman" w:cs="Times New Roman"/>
          <w:sz w:val="28"/>
          <w:szCs w:val="28"/>
          <w:lang w:eastAsia="en-US"/>
        </w:rPr>
        <w:t>м</w:t>
      </w:r>
      <w:r w:rsidRPr="00340CDA">
        <w:rPr>
          <w:rFonts w:ascii="Times New Roman" w:eastAsiaTheme="minorHAnsi" w:hAnsi="Times New Roman" w:cs="Times New Roman"/>
          <w:sz w:val="28"/>
          <w:szCs w:val="28"/>
          <w:lang w:eastAsia="en-US"/>
        </w:rPr>
        <w:t xml:space="preserve">числевИнтернете;оцениватьихрольвсовершениибезопасных </w:t>
      </w:r>
      <w:r w:rsidRPr="00340CDA">
        <w:rPr>
          <w:rFonts w:ascii="Times New Roman" w:eastAsiaTheme="minorHAnsi" w:hAnsi="Times New Roman" w:cs="Times New Roman"/>
          <w:spacing w:val="-2"/>
          <w:sz w:val="28"/>
          <w:szCs w:val="28"/>
          <w:lang w:eastAsia="en-US"/>
        </w:rPr>
        <w:t>покупок;</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 xml:space="preserve">оценивать риски возникновения бытовых отравлений, иметь навыки их </w:t>
      </w:r>
      <w:r w:rsidRPr="00340CDA">
        <w:rPr>
          <w:rFonts w:ascii="Times New Roman" w:eastAsiaTheme="minorHAnsi" w:hAnsi="Times New Roman" w:cs="Times New Roman"/>
          <w:spacing w:val="-2"/>
          <w:sz w:val="28"/>
          <w:szCs w:val="28"/>
          <w:lang w:eastAsia="en-US"/>
        </w:rPr>
        <w:t>профилактики;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навыки первой помощи при бытовых отравлениях; уметь оцен</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z w:val="28"/>
          <w:szCs w:val="28"/>
          <w:lang w:eastAsia="en-US"/>
        </w:rPr>
        <w:t>вать риски получения бытовых травм; пониматьвзаимосвязьповеденияирискаполучитьтравму;</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правила пожарной безопасности и электробезопасности, понимать влияние соблюдения правил на безопасность в быту;</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иметьнавыкибезопасногоповедениявбытуприиспользованиигазовогои электрического оборудования;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иметьнавыкиповеденияприугрозеивозникновении</w:t>
      </w:r>
      <w:r w:rsidRPr="00340CDA">
        <w:rPr>
          <w:rFonts w:ascii="Times New Roman" w:eastAsiaTheme="minorHAnsi" w:hAnsi="Times New Roman" w:cs="Times New Roman"/>
          <w:spacing w:val="-2"/>
          <w:sz w:val="28"/>
          <w:szCs w:val="28"/>
          <w:lang w:eastAsia="en-US"/>
        </w:rPr>
        <w:t>пожара;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навыки первой помощи при бытовых травмах, ожогах, порядок проведения сердечно-легочной реанимации;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правила безопасного поведения в местах общего пользования (подъезд, лифт,придомоваятерритория,детскаяплощадка,площадкадлявыгуласобак и др</w:t>
      </w:r>
      <w:r w:rsidRPr="00340CDA">
        <w:rPr>
          <w:rFonts w:ascii="Times New Roman" w:eastAsiaTheme="minorHAnsi" w:hAnsi="Times New Roman" w:cs="Times New Roman"/>
          <w:sz w:val="28"/>
          <w:szCs w:val="28"/>
          <w:lang w:eastAsia="en-US"/>
        </w:rPr>
        <w:t>у</w:t>
      </w:r>
      <w:r w:rsidRPr="00340CDA">
        <w:rPr>
          <w:rFonts w:ascii="Times New Roman" w:eastAsiaTheme="minorHAnsi" w:hAnsi="Times New Roman" w:cs="Times New Roman"/>
          <w:sz w:val="28"/>
          <w:szCs w:val="28"/>
          <w:lang w:eastAsia="en-US"/>
        </w:rPr>
        <w:t>гие);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 влияние конструктивной коммуникации с соседями на ур</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z w:val="28"/>
          <w:szCs w:val="28"/>
          <w:lang w:eastAsia="en-US"/>
        </w:rPr>
        <w:t>вень безопасности, приводить 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 риски противоправных действий, выработать навыки, сн</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z w:val="28"/>
          <w:szCs w:val="28"/>
          <w:lang w:eastAsia="en-US"/>
        </w:rPr>
        <w:t>жающие криминогенные риски;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 xml:space="preserve">знать правила поведения при возникновении аварии на коммунальной </w:t>
      </w:r>
      <w:r w:rsidRPr="00340CDA">
        <w:rPr>
          <w:rFonts w:ascii="Times New Roman" w:eastAsiaTheme="minorHAnsi" w:hAnsi="Times New Roman" w:cs="Times New Roman"/>
          <w:spacing w:val="-2"/>
          <w:sz w:val="28"/>
          <w:szCs w:val="28"/>
          <w:lang w:eastAsia="en-US"/>
        </w:rPr>
        <w:t>системе;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иметьнавыкивзаимодействияскоммунальными</w:t>
      </w:r>
      <w:r w:rsidRPr="00340CDA">
        <w:rPr>
          <w:rFonts w:ascii="Times New Roman" w:eastAsiaTheme="minorHAnsi" w:hAnsi="Times New Roman" w:cs="Times New Roman"/>
          <w:spacing w:val="-2"/>
          <w:sz w:val="28"/>
          <w:szCs w:val="28"/>
          <w:lang w:eastAsia="en-US"/>
        </w:rPr>
        <w:t>службами.</w:t>
      </w:r>
    </w:p>
    <w:p w:rsidR="00340CDA" w:rsidRPr="00340CDA" w:rsidRDefault="00340CDA" w:rsidP="00340CDA">
      <w:pPr>
        <w:widowControl/>
        <w:autoSpaceDE/>
        <w:autoSpaceDN/>
        <w:adjustRightInd/>
        <w:ind w:firstLine="709"/>
        <w:rPr>
          <w:rFonts w:ascii="Times New Roman" w:eastAsiaTheme="minorHAnsi" w:hAnsi="Times New Roman" w:cs="Times New Roman"/>
          <w:b/>
          <w:i/>
          <w:spacing w:val="-2"/>
          <w:sz w:val="28"/>
          <w:szCs w:val="28"/>
          <w:lang w:eastAsia="en-US"/>
        </w:rPr>
      </w:pPr>
      <w:r w:rsidRPr="00340CDA">
        <w:rPr>
          <w:rFonts w:ascii="Times New Roman" w:eastAsiaTheme="minorHAnsi" w:hAnsi="Times New Roman" w:cs="Times New Roman"/>
          <w:b/>
          <w:i/>
          <w:sz w:val="28"/>
          <w:szCs w:val="28"/>
          <w:lang w:eastAsia="en-US"/>
        </w:rPr>
        <w:lastRenderedPageBreak/>
        <w:t>Предметныерезультатыпомодулю№5«Безопасностьна</w:t>
      </w:r>
      <w:r w:rsidRPr="00340CDA">
        <w:rPr>
          <w:rFonts w:ascii="Times New Roman" w:eastAsiaTheme="minorHAnsi" w:hAnsi="Times New Roman" w:cs="Times New Roman"/>
          <w:b/>
          <w:i/>
          <w:spacing w:val="-2"/>
          <w:sz w:val="28"/>
          <w:szCs w:val="28"/>
          <w:lang w:eastAsia="en-US"/>
        </w:rPr>
        <w:t>транспорте».</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знатьправиладорожного</w:t>
      </w:r>
      <w:r w:rsidRPr="00340CDA">
        <w:rPr>
          <w:rFonts w:ascii="Times New Roman" w:eastAsiaTheme="minorHAnsi" w:hAnsi="Times New Roman" w:cs="Times New Roman"/>
          <w:spacing w:val="-2"/>
          <w:sz w:val="28"/>
          <w:szCs w:val="28"/>
          <w:lang w:eastAsia="en-US"/>
        </w:rPr>
        <w:t>движения;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характеризоватьизменения</w:t>
      </w:r>
      <w:r w:rsidRPr="00340CDA">
        <w:rPr>
          <w:rFonts w:ascii="Times New Roman" w:eastAsiaTheme="minorHAnsi" w:hAnsi="Times New Roman" w:cs="Times New Roman"/>
          <w:sz w:val="28"/>
          <w:szCs w:val="28"/>
          <w:lang w:eastAsia="en-US"/>
        </w:rPr>
        <w:t xml:space="preserve"> правилдорожногодвижения взависимости от изменения уровня рисков (риск-ориентированный подход);</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пониматьрискидляпешеходаприразныхусловиях,выработатьнавыкибезопасного поведения;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пониматьвлияниедействийводителяипассажиранабезопасностьдорожного дв</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z w:val="28"/>
          <w:szCs w:val="28"/>
          <w:lang w:eastAsia="en-US"/>
        </w:rPr>
        <w:t>жения, приводить 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знатьправа,обязанности</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pacing w:val="-2"/>
          <w:sz w:val="28"/>
          <w:szCs w:val="28"/>
          <w:lang w:eastAsia="en-US"/>
        </w:rPr>
        <w:t>иметьпредставление</w:t>
      </w:r>
      <w:r w:rsidRPr="00340CDA">
        <w:rPr>
          <w:rFonts w:ascii="Times New Roman" w:eastAsiaTheme="minorHAnsi" w:hAnsi="Times New Roman" w:cs="Times New Roman"/>
          <w:spacing w:val="-6"/>
          <w:sz w:val="28"/>
          <w:szCs w:val="28"/>
          <w:lang w:eastAsia="en-US"/>
        </w:rPr>
        <w:t>об</w:t>
      </w:r>
      <w:r w:rsidRPr="00340CDA">
        <w:rPr>
          <w:rFonts w:ascii="Times New Roman" w:eastAsiaTheme="minorHAnsi" w:hAnsi="Times New Roman" w:cs="Times New Roman"/>
          <w:spacing w:val="-2"/>
          <w:sz w:val="28"/>
          <w:szCs w:val="28"/>
          <w:lang w:eastAsia="en-US"/>
        </w:rPr>
        <w:t xml:space="preserve">ответственности </w:t>
      </w:r>
      <w:r w:rsidRPr="00340CDA">
        <w:rPr>
          <w:rFonts w:ascii="Times New Roman" w:eastAsiaTheme="minorHAnsi" w:hAnsi="Times New Roman" w:cs="Times New Roman"/>
          <w:sz w:val="28"/>
          <w:szCs w:val="28"/>
          <w:lang w:eastAsia="en-US"/>
        </w:rPr>
        <w:t>пешех</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z w:val="28"/>
          <w:szCs w:val="28"/>
          <w:lang w:eastAsia="en-US"/>
        </w:rPr>
        <w:t>да, пассажира, водителя;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иметьпредставлениеознанияхинавыках,необходимых</w:t>
      </w:r>
      <w:r w:rsidRPr="00340CDA">
        <w:rPr>
          <w:rFonts w:ascii="Times New Roman" w:eastAsiaTheme="minorHAnsi" w:hAnsi="Times New Roman" w:cs="Times New Roman"/>
          <w:spacing w:val="-2"/>
          <w:sz w:val="28"/>
          <w:szCs w:val="28"/>
          <w:lang w:eastAsia="en-US"/>
        </w:rPr>
        <w:t>водителю;</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знатьправилабезопасногоповедения</w:t>
      </w:r>
      <w:r w:rsidRPr="00340CDA">
        <w:rPr>
          <w:rFonts w:ascii="Times New Roman" w:eastAsiaTheme="minorHAnsi" w:hAnsi="Times New Roman" w:cs="Times New Roman"/>
          <w:spacing w:val="-4"/>
          <w:sz w:val="28"/>
          <w:szCs w:val="28"/>
          <w:lang w:eastAsia="en-US"/>
        </w:rPr>
        <w:t>при</w:t>
      </w:r>
      <w:r w:rsidRPr="00340CDA">
        <w:rPr>
          <w:rFonts w:ascii="Times New Roman" w:eastAsiaTheme="minorHAnsi" w:hAnsi="Times New Roman" w:cs="Times New Roman"/>
          <w:spacing w:val="-2"/>
          <w:sz w:val="28"/>
          <w:szCs w:val="28"/>
          <w:lang w:eastAsia="en-US"/>
        </w:rPr>
        <w:t xml:space="preserve">дорожно-транспортных </w:t>
      </w:r>
      <w:r w:rsidRPr="00340CDA">
        <w:rPr>
          <w:rFonts w:ascii="Times New Roman" w:eastAsiaTheme="minorHAnsi" w:hAnsi="Times New Roman" w:cs="Times New Roman"/>
          <w:sz w:val="28"/>
          <w:szCs w:val="28"/>
          <w:lang w:eastAsia="en-US"/>
        </w:rPr>
        <w:t>происш</w:t>
      </w:r>
      <w:r w:rsidRPr="00340CDA">
        <w:rPr>
          <w:rFonts w:ascii="Times New Roman" w:eastAsiaTheme="minorHAnsi" w:hAnsi="Times New Roman" w:cs="Times New Roman"/>
          <w:sz w:val="28"/>
          <w:szCs w:val="28"/>
          <w:lang w:eastAsia="en-US"/>
        </w:rPr>
        <w:t>е</w:t>
      </w:r>
      <w:r w:rsidRPr="00340CDA">
        <w:rPr>
          <w:rFonts w:ascii="Times New Roman" w:eastAsiaTheme="minorHAnsi" w:hAnsi="Times New Roman" w:cs="Times New Roman"/>
          <w:sz w:val="28"/>
          <w:szCs w:val="28"/>
          <w:lang w:eastAsia="en-US"/>
        </w:rPr>
        <w:t>ствиях разного характера;</w:t>
      </w:r>
    </w:p>
    <w:p w:rsidR="00340CDA" w:rsidRPr="00340CDA" w:rsidRDefault="00340CDA" w:rsidP="00340CDA">
      <w:pPr>
        <w:widowControl/>
        <w:autoSpaceDE/>
        <w:autoSpaceDN/>
        <w:adjustRightInd/>
        <w:ind w:firstLine="709"/>
        <w:rPr>
          <w:rFonts w:ascii="Times New Roman" w:eastAsiaTheme="minorHAnsi" w:hAnsi="Times New Roman" w:cs="Times New Roman"/>
          <w:spacing w:val="-2"/>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иметьнавыкиоказанияпервойпомощи,навыкипользования</w:t>
      </w:r>
      <w:r w:rsidRPr="00340CDA">
        <w:rPr>
          <w:rFonts w:ascii="Times New Roman" w:eastAsiaTheme="minorHAnsi" w:hAnsi="Times New Roman" w:cs="Times New Roman"/>
          <w:spacing w:val="-2"/>
          <w:sz w:val="28"/>
          <w:szCs w:val="28"/>
          <w:lang w:eastAsia="en-US"/>
        </w:rPr>
        <w:t>огнетушителем;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знатьисточникиопасностинаразличныхвидахтранспорта,приводить</w:t>
      </w:r>
      <w:r w:rsidRPr="00340CDA">
        <w:rPr>
          <w:rFonts w:ascii="Times New Roman" w:eastAsiaTheme="minorHAnsi" w:hAnsi="Times New Roman" w:cs="Times New Roman"/>
          <w:spacing w:val="-2"/>
          <w:sz w:val="28"/>
          <w:szCs w:val="28"/>
          <w:lang w:eastAsia="en-US"/>
        </w:rPr>
        <w:t>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знатьправилабезопасногоповедениянатранспорте,приводитьпримерывлияния поведения на безопасность;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иметьпредставление</w:t>
      </w:r>
      <w:r w:rsidRPr="00340CDA">
        <w:rPr>
          <w:rFonts w:ascii="Times New Roman" w:eastAsiaTheme="minorHAnsi" w:hAnsi="Times New Roman" w:cs="Times New Roman"/>
          <w:spacing w:val="-10"/>
          <w:sz w:val="28"/>
          <w:szCs w:val="28"/>
          <w:lang w:eastAsia="en-US"/>
        </w:rPr>
        <w:t>о</w:t>
      </w:r>
      <w:r w:rsidRPr="00340CDA">
        <w:rPr>
          <w:rFonts w:ascii="Times New Roman" w:eastAsiaTheme="minorHAnsi" w:hAnsi="Times New Roman" w:cs="Times New Roman"/>
          <w:spacing w:val="-2"/>
          <w:sz w:val="28"/>
          <w:szCs w:val="28"/>
          <w:lang w:eastAsia="en-US"/>
        </w:rPr>
        <w:t>порядкедействий</w:t>
      </w:r>
      <w:r w:rsidRPr="00340CDA">
        <w:rPr>
          <w:rFonts w:ascii="Times New Roman" w:eastAsiaTheme="minorHAnsi" w:hAnsi="Times New Roman" w:cs="Times New Roman"/>
          <w:spacing w:val="-4"/>
          <w:sz w:val="28"/>
          <w:szCs w:val="28"/>
          <w:lang w:eastAsia="en-US"/>
        </w:rPr>
        <w:t>при</w:t>
      </w:r>
      <w:r w:rsidRPr="00340CDA">
        <w:rPr>
          <w:rFonts w:ascii="Times New Roman" w:eastAsiaTheme="minorHAnsi" w:hAnsi="Times New Roman" w:cs="Times New Roman"/>
          <w:spacing w:val="-2"/>
          <w:sz w:val="28"/>
          <w:szCs w:val="28"/>
          <w:lang w:eastAsia="en-US"/>
        </w:rPr>
        <w:t xml:space="preserve">возникновенииопасных </w:t>
      </w:r>
      <w:r w:rsidRPr="00340CDA">
        <w:rPr>
          <w:rFonts w:ascii="Times New Roman" w:eastAsiaTheme="minorHAnsi" w:hAnsi="Times New Roman" w:cs="Times New Roman"/>
          <w:sz w:val="28"/>
          <w:szCs w:val="28"/>
          <w:lang w:eastAsia="en-US"/>
        </w:rPr>
        <w:t>и чре</w:t>
      </w:r>
      <w:r w:rsidRPr="00340CDA">
        <w:rPr>
          <w:rFonts w:ascii="Times New Roman" w:eastAsiaTheme="minorHAnsi" w:hAnsi="Times New Roman" w:cs="Times New Roman"/>
          <w:sz w:val="28"/>
          <w:szCs w:val="28"/>
          <w:lang w:eastAsia="en-US"/>
        </w:rPr>
        <w:t>з</w:t>
      </w:r>
      <w:r w:rsidRPr="00340CDA">
        <w:rPr>
          <w:rFonts w:ascii="Times New Roman" w:eastAsiaTheme="minorHAnsi" w:hAnsi="Times New Roman" w:cs="Times New Roman"/>
          <w:sz w:val="28"/>
          <w:szCs w:val="28"/>
          <w:lang w:eastAsia="en-US"/>
        </w:rPr>
        <w:t>вычайных ситуаций</w:t>
      </w:r>
      <w:r>
        <w:rPr>
          <w:rFonts w:ascii="Times New Roman" w:eastAsiaTheme="minorHAnsi" w:hAnsi="Times New Roman" w:cs="Times New Roman"/>
          <w:sz w:val="28"/>
          <w:szCs w:val="28"/>
          <w:lang w:eastAsia="en-US"/>
        </w:rPr>
        <w:t xml:space="preserve"> на различных видах транспорта.</w:t>
      </w:r>
    </w:p>
    <w:p w:rsidR="00340CDA" w:rsidRPr="00340CDA" w:rsidRDefault="00340CDA" w:rsidP="00340CDA">
      <w:pPr>
        <w:widowControl/>
        <w:autoSpaceDE/>
        <w:autoSpaceDN/>
        <w:adjustRightInd/>
        <w:ind w:firstLine="709"/>
        <w:rPr>
          <w:rFonts w:ascii="Times New Roman" w:eastAsiaTheme="minorHAnsi" w:hAnsi="Times New Roman" w:cs="Times New Roman"/>
          <w:b/>
          <w:i/>
          <w:spacing w:val="-2"/>
          <w:sz w:val="28"/>
          <w:szCs w:val="28"/>
          <w:lang w:eastAsia="en-US"/>
        </w:rPr>
      </w:pPr>
      <w:r w:rsidRPr="00340CDA">
        <w:rPr>
          <w:rFonts w:ascii="Times New Roman" w:eastAsiaTheme="minorHAnsi" w:hAnsi="Times New Roman" w:cs="Times New Roman"/>
          <w:b/>
          <w:i/>
          <w:sz w:val="28"/>
          <w:szCs w:val="28"/>
          <w:lang w:eastAsia="en-US"/>
        </w:rPr>
        <w:t xml:space="preserve">Предметныерезультатыпомодулю№6«Безопасностьвобщественных </w:t>
      </w:r>
      <w:r w:rsidRPr="00340CDA">
        <w:rPr>
          <w:rFonts w:ascii="Times New Roman" w:eastAsiaTheme="minorHAnsi" w:hAnsi="Times New Roman" w:cs="Times New Roman"/>
          <w:b/>
          <w:i/>
          <w:spacing w:val="-2"/>
          <w:sz w:val="28"/>
          <w:szCs w:val="28"/>
          <w:lang w:eastAsia="en-US"/>
        </w:rPr>
        <w:t>местах».</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перечислять</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pacing w:val="-2"/>
          <w:sz w:val="28"/>
          <w:szCs w:val="28"/>
          <w:lang w:eastAsia="en-US"/>
        </w:rPr>
        <w:t xml:space="preserve">классифицироватьосновныеисточникиопасности </w:t>
      </w:r>
      <w:r w:rsidRPr="00340CDA">
        <w:rPr>
          <w:rFonts w:ascii="Times New Roman" w:eastAsiaTheme="minorHAnsi" w:hAnsi="Times New Roman" w:cs="Times New Roman"/>
          <w:sz w:val="28"/>
          <w:szCs w:val="28"/>
          <w:lang w:eastAsia="en-US"/>
        </w:rPr>
        <w:t>в общес</w:t>
      </w:r>
      <w:r w:rsidRPr="00340CDA">
        <w:rPr>
          <w:rFonts w:ascii="Times New Roman" w:eastAsiaTheme="minorHAnsi" w:hAnsi="Times New Roman" w:cs="Times New Roman"/>
          <w:sz w:val="28"/>
          <w:szCs w:val="28"/>
          <w:lang w:eastAsia="en-US"/>
        </w:rPr>
        <w:t>т</w:t>
      </w:r>
      <w:r w:rsidRPr="00340CDA">
        <w:rPr>
          <w:rFonts w:ascii="Times New Roman" w:eastAsiaTheme="minorHAnsi" w:hAnsi="Times New Roman" w:cs="Times New Roman"/>
          <w:sz w:val="28"/>
          <w:szCs w:val="28"/>
          <w:lang w:eastAsia="en-US"/>
        </w:rPr>
        <w:t>венных местах;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знатьобщиеправилабезопасногоповедения</w:t>
      </w:r>
      <w:r w:rsidRPr="00340CDA">
        <w:rPr>
          <w:rFonts w:ascii="Times New Roman" w:eastAsiaTheme="minorHAnsi" w:hAnsi="Times New Roman" w:cs="Times New Roman"/>
          <w:spacing w:val="-10"/>
          <w:sz w:val="28"/>
          <w:szCs w:val="28"/>
          <w:lang w:eastAsia="en-US"/>
        </w:rPr>
        <w:t>в</w:t>
      </w:r>
      <w:r w:rsidRPr="00340CDA">
        <w:rPr>
          <w:rFonts w:ascii="Times New Roman" w:eastAsiaTheme="minorHAnsi" w:hAnsi="Times New Roman" w:cs="Times New Roman"/>
          <w:spacing w:val="-2"/>
          <w:sz w:val="28"/>
          <w:szCs w:val="28"/>
          <w:lang w:eastAsia="en-US"/>
        </w:rPr>
        <w:t xml:space="preserve">общественныхместах, </w:t>
      </w:r>
      <w:r w:rsidRPr="00340CDA">
        <w:rPr>
          <w:rFonts w:ascii="Times New Roman" w:eastAsiaTheme="minorHAnsi" w:hAnsi="Times New Roman" w:cs="Times New Roman"/>
          <w:sz w:val="28"/>
          <w:szCs w:val="28"/>
          <w:lang w:eastAsia="en-US"/>
        </w:rPr>
        <w:t>хара</w:t>
      </w:r>
      <w:r w:rsidRPr="00340CDA">
        <w:rPr>
          <w:rFonts w:ascii="Times New Roman" w:eastAsiaTheme="minorHAnsi" w:hAnsi="Times New Roman" w:cs="Times New Roman"/>
          <w:sz w:val="28"/>
          <w:szCs w:val="28"/>
          <w:lang w:eastAsia="en-US"/>
        </w:rPr>
        <w:t>к</w:t>
      </w:r>
      <w:r w:rsidRPr="00340CDA">
        <w:rPr>
          <w:rFonts w:ascii="Times New Roman" w:eastAsiaTheme="minorHAnsi" w:hAnsi="Times New Roman" w:cs="Times New Roman"/>
          <w:sz w:val="28"/>
          <w:szCs w:val="28"/>
          <w:lang w:eastAsia="en-US"/>
        </w:rPr>
        <w:t>теризовать их влияние на безопасность;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иметьнавыкиоценкирисковвозникновениятолпы,</w:t>
      </w:r>
      <w:r w:rsidRPr="00340CDA">
        <w:rPr>
          <w:rFonts w:ascii="Times New Roman" w:eastAsiaTheme="minorHAnsi" w:hAnsi="Times New Roman" w:cs="Times New Roman"/>
          <w:spacing w:val="-2"/>
          <w:sz w:val="28"/>
          <w:szCs w:val="28"/>
          <w:lang w:eastAsia="en-US"/>
        </w:rPr>
        <w:t>давки;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о действиях, которые минимизируют риски попадания в толпу, давку,иодействиях,которыепозволяютминимизироватьрискполучениятравмыв случае попадания в толпу, давку;</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оцениватьрискивозникновенияситуацийкриминогенногохарактерав о</w:t>
      </w:r>
      <w:r w:rsidRPr="00340CDA">
        <w:rPr>
          <w:rFonts w:ascii="Times New Roman" w:eastAsiaTheme="minorHAnsi" w:hAnsi="Times New Roman" w:cs="Times New Roman"/>
          <w:sz w:val="28"/>
          <w:szCs w:val="28"/>
          <w:lang w:eastAsia="en-US"/>
        </w:rPr>
        <w:t>б</w:t>
      </w:r>
      <w:r w:rsidRPr="00340CDA">
        <w:rPr>
          <w:rFonts w:ascii="Times New Roman" w:eastAsiaTheme="minorHAnsi" w:hAnsi="Times New Roman" w:cs="Times New Roman"/>
          <w:sz w:val="28"/>
          <w:szCs w:val="28"/>
          <w:lang w:eastAsia="en-US"/>
        </w:rPr>
        <w:t>щественных местах;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иметьнавыкибезопасногоповеденияприпроявлении</w:t>
      </w:r>
      <w:r w:rsidRPr="00340CDA">
        <w:rPr>
          <w:rFonts w:ascii="Times New Roman" w:eastAsiaTheme="minorHAnsi" w:hAnsi="Times New Roman" w:cs="Times New Roman"/>
          <w:spacing w:val="-2"/>
          <w:sz w:val="28"/>
          <w:szCs w:val="28"/>
          <w:lang w:eastAsia="en-US"/>
        </w:rPr>
        <w:t>агрессии;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представление о безопасном поведении для снижения рисков криминогенного характера;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оцениватьрискипотерятьсявобщественном</w:t>
      </w:r>
      <w:r w:rsidRPr="00340CDA">
        <w:rPr>
          <w:rFonts w:ascii="Times New Roman" w:eastAsiaTheme="minorHAnsi" w:hAnsi="Times New Roman" w:cs="Times New Roman"/>
          <w:spacing w:val="-2"/>
          <w:sz w:val="28"/>
          <w:szCs w:val="28"/>
          <w:lang w:eastAsia="en-US"/>
        </w:rPr>
        <w:t>месте;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порядок действий в случаях, когда потерялся человек; знатьправилапожарнойбезопасностивобщественных</w:t>
      </w:r>
      <w:r w:rsidRPr="00340CDA">
        <w:rPr>
          <w:rFonts w:ascii="Times New Roman" w:eastAsiaTheme="minorHAnsi" w:hAnsi="Times New Roman" w:cs="Times New Roman"/>
          <w:spacing w:val="-2"/>
          <w:sz w:val="28"/>
          <w:szCs w:val="28"/>
          <w:lang w:eastAsia="en-US"/>
        </w:rPr>
        <w:t>местах;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lastRenderedPageBreak/>
        <w:t>- </w:t>
      </w:r>
      <w:r w:rsidRPr="00340CDA">
        <w:rPr>
          <w:rFonts w:ascii="Times New Roman" w:eastAsiaTheme="minorHAnsi" w:hAnsi="Times New Roman" w:cs="Times New Roman"/>
          <w:spacing w:val="-2"/>
          <w:sz w:val="28"/>
          <w:szCs w:val="28"/>
          <w:lang w:eastAsia="en-US"/>
        </w:rPr>
        <w:t xml:space="preserve">пониматьособенностиповеденияприугрозепожараипожаревобщественных </w:t>
      </w:r>
      <w:r w:rsidRPr="00340CDA">
        <w:rPr>
          <w:rFonts w:ascii="Times New Roman" w:eastAsiaTheme="minorHAnsi" w:hAnsi="Times New Roman" w:cs="Times New Roman"/>
          <w:sz w:val="28"/>
          <w:szCs w:val="28"/>
          <w:lang w:eastAsia="en-US"/>
        </w:rPr>
        <w:t>местах разного типа;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знатьправилаповеденияприугрозеобрушенияилиобрушениизданий или отдельных конструкций;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иметьпредставление</w:t>
      </w:r>
      <w:r w:rsidRPr="00340CDA">
        <w:rPr>
          <w:rFonts w:ascii="Times New Roman" w:eastAsiaTheme="minorHAnsi" w:hAnsi="Times New Roman" w:cs="Times New Roman"/>
          <w:spacing w:val="-10"/>
          <w:sz w:val="28"/>
          <w:szCs w:val="28"/>
          <w:lang w:eastAsia="en-US"/>
        </w:rPr>
        <w:t>о</w:t>
      </w:r>
      <w:r w:rsidRPr="00340CDA">
        <w:rPr>
          <w:rFonts w:ascii="Times New Roman" w:eastAsiaTheme="minorHAnsi" w:hAnsi="Times New Roman" w:cs="Times New Roman"/>
          <w:spacing w:val="-2"/>
          <w:sz w:val="28"/>
          <w:szCs w:val="28"/>
          <w:lang w:eastAsia="en-US"/>
        </w:rPr>
        <w:t>правилахповедения</w:t>
      </w:r>
      <w:r w:rsidRPr="00340CDA">
        <w:rPr>
          <w:rFonts w:ascii="Times New Roman" w:eastAsiaTheme="minorHAnsi" w:hAnsi="Times New Roman" w:cs="Times New Roman"/>
          <w:spacing w:val="-4"/>
          <w:sz w:val="28"/>
          <w:szCs w:val="28"/>
          <w:lang w:eastAsia="en-US"/>
        </w:rPr>
        <w:t>при</w:t>
      </w:r>
      <w:r w:rsidRPr="00340CDA">
        <w:rPr>
          <w:rFonts w:ascii="Times New Roman" w:eastAsiaTheme="minorHAnsi" w:hAnsi="Times New Roman" w:cs="Times New Roman"/>
          <w:spacing w:val="-2"/>
          <w:sz w:val="28"/>
          <w:szCs w:val="28"/>
          <w:lang w:eastAsia="en-US"/>
        </w:rPr>
        <w:t>угрозе</w:t>
      </w:r>
      <w:r w:rsidRPr="00340CDA">
        <w:rPr>
          <w:rFonts w:ascii="Times New Roman" w:eastAsiaTheme="minorHAnsi" w:hAnsi="Times New Roman" w:cs="Times New Roman"/>
          <w:spacing w:val="-4"/>
          <w:sz w:val="28"/>
          <w:szCs w:val="28"/>
          <w:lang w:eastAsia="en-US"/>
        </w:rPr>
        <w:t>или</w:t>
      </w:r>
      <w:r w:rsidRPr="00340CDA">
        <w:rPr>
          <w:rFonts w:ascii="Times New Roman" w:eastAsiaTheme="minorHAnsi" w:hAnsi="Times New Roman" w:cs="Times New Roman"/>
          <w:spacing w:val="-10"/>
          <w:sz w:val="28"/>
          <w:szCs w:val="28"/>
          <w:lang w:eastAsia="en-US"/>
        </w:rPr>
        <w:t>в</w:t>
      </w:r>
      <w:r w:rsidRPr="00340CDA">
        <w:rPr>
          <w:rFonts w:ascii="Times New Roman" w:eastAsiaTheme="minorHAnsi" w:hAnsi="Times New Roman" w:cs="Times New Roman"/>
          <w:spacing w:val="-4"/>
          <w:sz w:val="28"/>
          <w:szCs w:val="28"/>
          <w:lang w:eastAsia="en-US"/>
        </w:rPr>
        <w:t xml:space="preserve">случае </w:t>
      </w:r>
      <w:r w:rsidRPr="00340CDA">
        <w:rPr>
          <w:rFonts w:ascii="Times New Roman" w:eastAsiaTheme="minorHAnsi" w:hAnsi="Times New Roman" w:cs="Times New Roman"/>
          <w:sz w:val="28"/>
          <w:szCs w:val="28"/>
          <w:lang w:eastAsia="en-US"/>
        </w:rPr>
        <w:t>террор</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z w:val="28"/>
          <w:szCs w:val="28"/>
          <w:lang w:eastAsia="en-US"/>
        </w:rPr>
        <w:t>стического акта в общественном месте.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p>
    <w:p w:rsidR="00340CDA" w:rsidRPr="00340CDA" w:rsidRDefault="00340CDA" w:rsidP="00340CDA">
      <w:pPr>
        <w:widowControl/>
        <w:autoSpaceDE/>
        <w:autoSpaceDN/>
        <w:adjustRightInd/>
        <w:ind w:firstLine="709"/>
        <w:rPr>
          <w:rFonts w:ascii="Times New Roman" w:eastAsiaTheme="minorHAnsi" w:hAnsi="Times New Roman" w:cs="Times New Roman"/>
          <w:b/>
          <w:i/>
          <w:spacing w:val="-2"/>
          <w:sz w:val="28"/>
          <w:szCs w:val="28"/>
          <w:lang w:eastAsia="en-US"/>
        </w:rPr>
      </w:pPr>
      <w:r w:rsidRPr="00340CDA">
        <w:rPr>
          <w:rFonts w:ascii="Times New Roman" w:eastAsiaTheme="minorHAnsi" w:hAnsi="Times New Roman" w:cs="Times New Roman"/>
          <w:b/>
          <w:i/>
          <w:sz w:val="28"/>
          <w:szCs w:val="28"/>
          <w:lang w:eastAsia="en-US"/>
        </w:rPr>
        <w:t>Предметныерезультатыпомод</w:t>
      </w:r>
      <w:r w:rsidRPr="00340CDA">
        <w:rPr>
          <w:rFonts w:ascii="Times New Roman" w:eastAsiaTheme="minorHAnsi" w:hAnsi="Times New Roman" w:cs="Times New Roman"/>
          <w:b/>
          <w:i/>
          <w:sz w:val="28"/>
          <w:szCs w:val="28"/>
          <w:lang w:eastAsia="en-US"/>
        </w:rPr>
        <w:t>у</w:t>
      </w:r>
      <w:r w:rsidRPr="00340CDA">
        <w:rPr>
          <w:rFonts w:ascii="Times New Roman" w:eastAsiaTheme="minorHAnsi" w:hAnsi="Times New Roman" w:cs="Times New Roman"/>
          <w:b/>
          <w:i/>
          <w:sz w:val="28"/>
          <w:szCs w:val="28"/>
          <w:lang w:eastAsia="en-US"/>
        </w:rPr>
        <w:t>лю№7«Безопасностьвприродной</w:t>
      </w:r>
      <w:r w:rsidRPr="00340CDA">
        <w:rPr>
          <w:rFonts w:ascii="Times New Roman" w:eastAsiaTheme="minorHAnsi" w:hAnsi="Times New Roman" w:cs="Times New Roman"/>
          <w:b/>
          <w:i/>
          <w:spacing w:val="-2"/>
          <w:sz w:val="28"/>
          <w:szCs w:val="28"/>
          <w:lang w:eastAsia="en-US"/>
        </w:rPr>
        <w:t>среде».</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выделятьиклассифицироватьисточникиопасностивприродной</w:t>
      </w:r>
      <w:r w:rsidRPr="00340CDA">
        <w:rPr>
          <w:rFonts w:ascii="Times New Roman" w:eastAsiaTheme="minorHAnsi" w:hAnsi="Times New Roman" w:cs="Times New Roman"/>
          <w:spacing w:val="-2"/>
          <w:sz w:val="28"/>
          <w:szCs w:val="28"/>
          <w:lang w:eastAsia="en-US"/>
        </w:rPr>
        <w:t>среде;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знатьособенностибезопасногоповеденияпринахождениивприроднойсреде, в том числе в лесу, на водоемах, в горах;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представление о способах ориентирования на местности; знать разные способыориентиров</w:t>
      </w:r>
      <w:r w:rsidRPr="00340CDA">
        <w:rPr>
          <w:rFonts w:ascii="Times New Roman" w:eastAsiaTheme="minorHAnsi" w:hAnsi="Times New Roman" w:cs="Times New Roman"/>
          <w:sz w:val="28"/>
          <w:szCs w:val="28"/>
          <w:lang w:eastAsia="en-US"/>
        </w:rPr>
        <w:t>а</w:t>
      </w:r>
      <w:r w:rsidRPr="00340CDA">
        <w:rPr>
          <w:rFonts w:ascii="Times New Roman" w:eastAsiaTheme="minorHAnsi" w:hAnsi="Times New Roman" w:cs="Times New Roman"/>
          <w:sz w:val="28"/>
          <w:szCs w:val="28"/>
          <w:lang w:eastAsia="en-US"/>
        </w:rPr>
        <w:t>ния,сравниватьихособенности,выделятьпреимуществаи недостатки;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знатьправилабезопасногоповедения,минимизирующиерискипотеряться в природной среде;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знатьопорядкедействий,есличеловекпотерялсявприродной</w:t>
      </w:r>
      <w:r w:rsidRPr="00340CDA">
        <w:rPr>
          <w:rFonts w:ascii="Times New Roman" w:eastAsiaTheme="minorHAnsi" w:hAnsi="Times New Roman" w:cs="Times New Roman"/>
          <w:spacing w:val="-2"/>
          <w:sz w:val="28"/>
          <w:szCs w:val="28"/>
          <w:lang w:eastAsia="en-US"/>
        </w:rPr>
        <w:t>среде;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представление об основных источниках опасности при автоно</w:t>
      </w:r>
      <w:r w:rsidRPr="00340CDA">
        <w:rPr>
          <w:rFonts w:ascii="Times New Roman" w:eastAsiaTheme="minorHAnsi" w:hAnsi="Times New Roman" w:cs="Times New Roman"/>
          <w:sz w:val="28"/>
          <w:szCs w:val="28"/>
          <w:lang w:eastAsia="en-US"/>
        </w:rPr>
        <w:t>м</w:t>
      </w:r>
      <w:r w:rsidRPr="00340CDA">
        <w:rPr>
          <w:rFonts w:ascii="Times New Roman" w:eastAsiaTheme="minorHAnsi" w:hAnsi="Times New Roman" w:cs="Times New Roman"/>
          <w:sz w:val="28"/>
          <w:szCs w:val="28"/>
          <w:lang w:eastAsia="en-US"/>
        </w:rPr>
        <w:t>ном нахождении в природной среде, способах подачи сигнала о помощи;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иметьпредставлениеоспособахсооруженияубежищадлязащитыот пер</w:t>
      </w:r>
      <w:r w:rsidRPr="00340CDA">
        <w:rPr>
          <w:rFonts w:ascii="Times New Roman" w:eastAsiaTheme="minorHAnsi" w:hAnsi="Times New Roman" w:cs="Times New Roman"/>
          <w:sz w:val="28"/>
          <w:szCs w:val="28"/>
          <w:lang w:eastAsia="en-US"/>
        </w:rPr>
        <w:t>е</w:t>
      </w:r>
      <w:r w:rsidRPr="00340CDA">
        <w:rPr>
          <w:rFonts w:ascii="Times New Roman" w:eastAsiaTheme="minorHAnsi" w:hAnsi="Times New Roman" w:cs="Times New Roman"/>
          <w:sz w:val="28"/>
          <w:szCs w:val="28"/>
          <w:lang w:eastAsia="en-US"/>
        </w:rPr>
        <w:t>грева и переохлаждения,полученияводы и пищи, правилах поведенияпри встр</w:t>
      </w:r>
      <w:r w:rsidRPr="00340CDA">
        <w:rPr>
          <w:rFonts w:ascii="Times New Roman" w:eastAsiaTheme="minorHAnsi" w:hAnsi="Times New Roman" w:cs="Times New Roman"/>
          <w:sz w:val="28"/>
          <w:szCs w:val="28"/>
          <w:lang w:eastAsia="en-US"/>
        </w:rPr>
        <w:t>е</w:t>
      </w:r>
      <w:r w:rsidRPr="00340CDA">
        <w:rPr>
          <w:rFonts w:ascii="Times New Roman" w:eastAsiaTheme="minorHAnsi" w:hAnsi="Times New Roman" w:cs="Times New Roman"/>
          <w:sz w:val="28"/>
          <w:szCs w:val="28"/>
          <w:lang w:eastAsia="en-US"/>
        </w:rPr>
        <w:t>че с дикими животными;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иметьнавыкипервойпомощиприперегреве, переохлажд</w:t>
      </w:r>
      <w:r w:rsidRPr="00340CDA">
        <w:rPr>
          <w:rFonts w:ascii="Times New Roman" w:eastAsiaTheme="minorHAnsi" w:hAnsi="Times New Roman" w:cs="Times New Roman"/>
          <w:sz w:val="28"/>
          <w:szCs w:val="28"/>
          <w:lang w:eastAsia="en-US"/>
        </w:rPr>
        <w:t>е</w:t>
      </w:r>
      <w:r w:rsidRPr="00340CDA">
        <w:rPr>
          <w:rFonts w:ascii="Times New Roman" w:eastAsiaTheme="minorHAnsi" w:hAnsi="Times New Roman" w:cs="Times New Roman"/>
          <w:sz w:val="28"/>
          <w:szCs w:val="28"/>
          <w:lang w:eastAsia="en-US"/>
        </w:rPr>
        <w:t>нии,отморожении, навыки транспортировки пострадавших;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называтьихарактеризоватьприродныечрезвычайные</w:t>
      </w:r>
      <w:r w:rsidRPr="00340CDA">
        <w:rPr>
          <w:rFonts w:ascii="Times New Roman" w:eastAsiaTheme="minorHAnsi" w:hAnsi="Times New Roman" w:cs="Times New Roman"/>
          <w:spacing w:val="-2"/>
          <w:sz w:val="28"/>
          <w:szCs w:val="28"/>
          <w:lang w:eastAsia="en-US"/>
        </w:rPr>
        <w:t>ситуации;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выделять наиболее характерные риски для своего региона с учетом ге</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z w:val="28"/>
          <w:szCs w:val="28"/>
          <w:lang w:eastAsia="en-US"/>
        </w:rPr>
        <w:t>графических, климатических особенностей, традиций ведения хозяйственной деятельности, отдыха на природе;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 применение принципов безопасного поведения (предвидеть опасность;повозможностиизбежатьее;принеобходимостидействовать)для пр</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z w:val="28"/>
          <w:szCs w:val="28"/>
          <w:lang w:eastAsia="en-US"/>
        </w:rPr>
        <w:t>родных чрезвычайных ситуаций;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указывать причины и признаки возникновения природных пожаров; пониматьвлияниеповедениячеловеканарискивозникновения</w:t>
      </w:r>
      <w:r w:rsidRPr="00340CDA">
        <w:rPr>
          <w:rFonts w:ascii="Times New Roman" w:eastAsiaTheme="minorHAnsi" w:hAnsi="Times New Roman" w:cs="Times New Roman"/>
          <w:spacing w:val="-2"/>
          <w:sz w:val="28"/>
          <w:szCs w:val="28"/>
          <w:lang w:eastAsia="en-US"/>
        </w:rPr>
        <w:t>природныхпожаров;</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представление о безопасных действиях при угрозе и возникнов</w:t>
      </w:r>
      <w:r w:rsidRPr="00340CDA">
        <w:rPr>
          <w:rFonts w:ascii="Times New Roman" w:eastAsiaTheme="minorHAnsi" w:hAnsi="Times New Roman" w:cs="Times New Roman"/>
          <w:sz w:val="28"/>
          <w:szCs w:val="28"/>
          <w:lang w:eastAsia="en-US"/>
        </w:rPr>
        <w:t>е</w:t>
      </w:r>
      <w:r w:rsidRPr="00340CDA">
        <w:rPr>
          <w:rFonts w:ascii="Times New Roman" w:eastAsiaTheme="minorHAnsi" w:hAnsi="Times New Roman" w:cs="Times New Roman"/>
          <w:sz w:val="28"/>
          <w:szCs w:val="28"/>
          <w:lang w:eastAsia="en-US"/>
        </w:rPr>
        <w:t>нии природного пожара;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называть и характеризовать природные чрезвычайные ситуации, в</w:t>
      </w:r>
      <w:r w:rsidRPr="00340CDA">
        <w:rPr>
          <w:rFonts w:ascii="Times New Roman" w:eastAsiaTheme="minorHAnsi" w:hAnsi="Times New Roman" w:cs="Times New Roman"/>
          <w:sz w:val="28"/>
          <w:szCs w:val="28"/>
          <w:lang w:eastAsia="en-US"/>
        </w:rPr>
        <w:t>ы</w:t>
      </w:r>
      <w:r w:rsidRPr="00340CDA">
        <w:rPr>
          <w:rFonts w:ascii="Times New Roman" w:eastAsiaTheme="minorHAnsi" w:hAnsi="Times New Roman" w:cs="Times New Roman"/>
          <w:sz w:val="28"/>
          <w:szCs w:val="28"/>
          <w:lang w:eastAsia="en-US"/>
        </w:rPr>
        <w:t>званные опасными геологическими явлениями 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 возможности прогнозирования, предупреждения, смягчения последствий природных чрезвычайных ситуаций, вызванных опасными геол</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z w:val="28"/>
          <w:szCs w:val="28"/>
          <w:lang w:eastAsia="en-US"/>
        </w:rPr>
        <w:t>гическими явлениями 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lastRenderedPageBreak/>
        <w:t>- </w:t>
      </w:r>
      <w:r w:rsidRPr="00340CDA">
        <w:rPr>
          <w:rFonts w:ascii="Times New Roman" w:eastAsiaTheme="minorHAnsi" w:hAnsi="Times New Roman" w:cs="Times New Roman"/>
          <w:sz w:val="28"/>
          <w:szCs w:val="28"/>
          <w:lang w:eastAsia="en-US"/>
        </w:rPr>
        <w:t>иметь представление о правилах безопасного поведения при природных чрезвычайныхситуациях,вызванныхопаснымигеологическимиявлениямии пр</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z w:val="28"/>
          <w:szCs w:val="28"/>
          <w:lang w:eastAsia="en-US"/>
        </w:rPr>
        <w:t>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оценивать риски природных чрезвычайных ситуаций, вызванных опа</w:t>
      </w:r>
      <w:r w:rsidRPr="00340CDA">
        <w:rPr>
          <w:rFonts w:ascii="Times New Roman" w:eastAsiaTheme="minorHAnsi" w:hAnsi="Times New Roman" w:cs="Times New Roman"/>
          <w:sz w:val="28"/>
          <w:szCs w:val="28"/>
          <w:lang w:eastAsia="en-US"/>
        </w:rPr>
        <w:t>с</w:t>
      </w:r>
      <w:r w:rsidRPr="00340CDA">
        <w:rPr>
          <w:rFonts w:ascii="Times New Roman" w:eastAsiaTheme="minorHAnsi" w:hAnsi="Times New Roman" w:cs="Times New Roman"/>
          <w:sz w:val="28"/>
          <w:szCs w:val="28"/>
          <w:lang w:eastAsia="en-US"/>
        </w:rPr>
        <w:t>ными геологическимиявлениямиипроцесс</w:t>
      </w:r>
      <w:r w:rsidRPr="00340CDA">
        <w:rPr>
          <w:rFonts w:ascii="Times New Roman" w:eastAsiaTheme="minorHAnsi" w:hAnsi="Times New Roman" w:cs="Times New Roman"/>
          <w:sz w:val="28"/>
          <w:szCs w:val="28"/>
          <w:lang w:eastAsia="en-US"/>
        </w:rPr>
        <w:t>а</w:t>
      </w:r>
      <w:r w:rsidRPr="00340CDA">
        <w:rPr>
          <w:rFonts w:ascii="Times New Roman" w:eastAsiaTheme="minorHAnsi" w:hAnsi="Times New Roman" w:cs="Times New Roman"/>
          <w:sz w:val="28"/>
          <w:szCs w:val="28"/>
          <w:lang w:eastAsia="en-US"/>
        </w:rPr>
        <w:t>ми,длясвоегорегиона,приводитьпримеры риск-ориентированного поведения;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называть и характеризовать природные чрезвычайные ситуации, в</w:t>
      </w:r>
      <w:r w:rsidRPr="00340CDA">
        <w:rPr>
          <w:rFonts w:ascii="Times New Roman" w:eastAsiaTheme="minorHAnsi" w:hAnsi="Times New Roman" w:cs="Times New Roman"/>
          <w:sz w:val="28"/>
          <w:szCs w:val="28"/>
          <w:lang w:eastAsia="en-US"/>
        </w:rPr>
        <w:t>ы</w:t>
      </w:r>
      <w:r w:rsidRPr="00340CDA">
        <w:rPr>
          <w:rFonts w:ascii="Times New Roman" w:eastAsiaTheme="minorHAnsi" w:hAnsi="Times New Roman" w:cs="Times New Roman"/>
          <w:sz w:val="28"/>
          <w:szCs w:val="28"/>
          <w:lang w:eastAsia="en-US"/>
        </w:rPr>
        <w:t>званные опасными гидрологическими явлениями 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 возможности прогнозирования, предупреждения, смягчения последствий природных чрезвычайных ситуаций, вызванных опасными гидр</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z w:val="28"/>
          <w:szCs w:val="28"/>
          <w:lang w:eastAsia="en-US"/>
        </w:rPr>
        <w:t>логическими явлениями 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представление о правилах безопасного поведения при природных чрезвычайныхситуациях,вызванныхопаснымигидрологическимиявлениями 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оценивать риски природных чрезвычайных ситуаций, вызванных опа</w:t>
      </w:r>
      <w:r w:rsidRPr="00340CDA">
        <w:rPr>
          <w:rFonts w:ascii="Times New Roman" w:eastAsiaTheme="minorHAnsi" w:hAnsi="Times New Roman" w:cs="Times New Roman"/>
          <w:sz w:val="28"/>
          <w:szCs w:val="28"/>
          <w:lang w:eastAsia="en-US"/>
        </w:rPr>
        <w:t>с</w:t>
      </w:r>
      <w:r w:rsidRPr="00340CDA">
        <w:rPr>
          <w:rFonts w:ascii="Times New Roman" w:eastAsiaTheme="minorHAnsi" w:hAnsi="Times New Roman" w:cs="Times New Roman"/>
          <w:sz w:val="28"/>
          <w:szCs w:val="28"/>
          <w:lang w:eastAsia="en-US"/>
        </w:rPr>
        <w:t>ными гидрологическими явлениями и процессами, для своего региона, прив</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z w:val="28"/>
          <w:szCs w:val="28"/>
          <w:lang w:eastAsia="en-US"/>
        </w:rPr>
        <w:t>дить примеры риск-ориентированного поведения;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называть и характеризовать природные чрезвычайные ситуации, в</w:t>
      </w:r>
      <w:r w:rsidRPr="00340CDA">
        <w:rPr>
          <w:rFonts w:ascii="Times New Roman" w:eastAsiaTheme="minorHAnsi" w:hAnsi="Times New Roman" w:cs="Times New Roman"/>
          <w:sz w:val="28"/>
          <w:szCs w:val="28"/>
          <w:lang w:eastAsia="en-US"/>
        </w:rPr>
        <w:t>ы</w:t>
      </w:r>
      <w:r w:rsidRPr="00340CDA">
        <w:rPr>
          <w:rFonts w:ascii="Times New Roman" w:eastAsiaTheme="minorHAnsi" w:hAnsi="Times New Roman" w:cs="Times New Roman"/>
          <w:sz w:val="28"/>
          <w:szCs w:val="28"/>
          <w:lang w:eastAsia="en-US"/>
        </w:rPr>
        <w:t>званные опасными метеорологическими явлениями 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 возможности прогнозирования, предупреждения, смягчения последствий природных чрезвычайных ситуаций, вызванных опасными мете</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z w:val="28"/>
          <w:szCs w:val="28"/>
          <w:lang w:eastAsia="en-US"/>
        </w:rPr>
        <w:t>рологическими явлениями 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правила безопасного поведения при природных чрезвычайных с</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z w:val="28"/>
          <w:szCs w:val="28"/>
          <w:lang w:eastAsia="en-US"/>
        </w:rPr>
        <w:t>туациях, вызванных опасными метеорологическими явлениями 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оценивать риски природных чрезвычайных ситуаций, вызванных опа</w:t>
      </w:r>
      <w:r w:rsidRPr="00340CDA">
        <w:rPr>
          <w:rFonts w:ascii="Times New Roman" w:eastAsiaTheme="minorHAnsi" w:hAnsi="Times New Roman" w:cs="Times New Roman"/>
          <w:sz w:val="28"/>
          <w:szCs w:val="28"/>
          <w:lang w:eastAsia="en-US"/>
        </w:rPr>
        <w:t>с</w:t>
      </w:r>
      <w:r w:rsidRPr="00340CDA">
        <w:rPr>
          <w:rFonts w:ascii="Times New Roman" w:eastAsiaTheme="minorHAnsi" w:hAnsi="Times New Roman" w:cs="Times New Roman"/>
          <w:sz w:val="28"/>
          <w:szCs w:val="28"/>
          <w:lang w:eastAsia="en-US"/>
        </w:rPr>
        <w:t>ными метеорологическими явлениями и процессами, для своего региона, пр</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z w:val="28"/>
          <w:szCs w:val="28"/>
          <w:lang w:eastAsia="en-US"/>
        </w:rPr>
        <w:t>водить примеры риск-ориентированного поведения;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источники экологических угроз, обосновывать влияние человеческого фактора на риски их возникновения;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значение риск-ориентированного подхода к обеспеч</w:t>
      </w:r>
      <w:r w:rsidRPr="00340CDA">
        <w:rPr>
          <w:rFonts w:ascii="Times New Roman" w:eastAsiaTheme="minorHAnsi" w:hAnsi="Times New Roman" w:cs="Times New Roman"/>
          <w:sz w:val="28"/>
          <w:szCs w:val="28"/>
          <w:lang w:eastAsia="en-US"/>
        </w:rPr>
        <w:t>е</w:t>
      </w:r>
      <w:r w:rsidRPr="00340CDA">
        <w:rPr>
          <w:rFonts w:ascii="Times New Roman" w:eastAsiaTheme="minorHAnsi" w:hAnsi="Times New Roman" w:cs="Times New Roman"/>
          <w:sz w:val="28"/>
          <w:szCs w:val="28"/>
          <w:lang w:eastAsia="en-US"/>
        </w:rPr>
        <w:t>нию экологической безопасности;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иметьнавыкиэкологическойграмотностииразумного</w:t>
      </w:r>
      <w:r w:rsidRPr="00340CDA">
        <w:rPr>
          <w:rFonts w:ascii="Times New Roman" w:eastAsiaTheme="minorHAnsi" w:hAnsi="Times New Roman" w:cs="Times New Roman"/>
          <w:spacing w:val="-2"/>
          <w:sz w:val="28"/>
          <w:szCs w:val="28"/>
          <w:lang w:eastAsia="en-US"/>
        </w:rPr>
        <w:t>природопользования.</w:t>
      </w:r>
    </w:p>
    <w:p w:rsidR="00340CDA" w:rsidRPr="00340CDA" w:rsidRDefault="00340CDA" w:rsidP="00340CDA">
      <w:pPr>
        <w:widowControl/>
        <w:autoSpaceDE/>
        <w:autoSpaceDN/>
        <w:adjustRightInd/>
        <w:ind w:firstLine="709"/>
        <w:rPr>
          <w:rFonts w:ascii="Times New Roman" w:eastAsiaTheme="minorHAnsi" w:hAnsi="Times New Roman" w:cs="Times New Roman"/>
          <w:b/>
          <w:i/>
          <w:spacing w:val="-2"/>
          <w:sz w:val="28"/>
          <w:szCs w:val="28"/>
          <w:lang w:eastAsia="en-US"/>
        </w:rPr>
      </w:pPr>
      <w:r w:rsidRPr="00340CDA">
        <w:rPr>
          <w:rFonts w:ascii="Times New Roman" w:eastAsiaTheme="minorHAnsi" w:hAnsi="Times New Roman" w:cs="Times New Roman"/>
          <w:b/>
          <w:i/>
          <w:sz w:val="28"/>
          <w:szCs w:val="28"/>
          <w:lang w:eastAsia="en-US"/>
        </w:rPr>
        <w:t>Предметныерезультатыпомодулю№8«Основымедицинских</w:t>
      </w:r>
      <w:r w:rsidRPr="00340CDA">
        <w:rPr>
          <w:rFonts w:ascii="Times New Roman" w:eastAsiaTheme="minorHAnsi" w:hAnsi="Times New Roman" w:cs="Times New Roman"/>
          <w:b/>
          <w:i/>
          <w:spacing w:val="-2"/>
          <w:sz w:val="28"/>
          <w:szCs w:val="28"/>
          <w:lang w:eastAsia="en-US"/>
        </w:rPr>
        <w:t xml:space="preserve">знаний. </w:t>
      </w:r>
      <w:r w:rsidRPr="00340CDA">
        <w:rPr>
          <w:rFonts w:ascii="Times New Roman" w:eastAsiaTheme="minorHAnsi" w:hAnsi="Times New Roman" w:cs="Times New Roman"/>
          <w:b/>
          <w:i/>
          <w:sz w:val="28"/>
          <w:szCs w:val="28"/>
          <w:lang w:eastAsia="en-US"/>
        </w:rPr>
        <w:t>Оказаниепервой</w:t>
      </w:r>
      <w:r w:rsidRPr="00340CDA">
        <w:rPr>
          <w:rFonts w:ascii="Times New Roman" w:eastAsiaTheme="minorHAnsi" w:hAnsi="Times New Roman" w:cs="Times New Roman"/>
          <w:b/>
          <w:i/>
          <w:spacing w:val="-2"/>
          <w:sz w:val="28"/>
          <w:szCs w:val="28"/>
          <w:lang w:eastAsia="en-US"/>
        </w:rPr>
        <w:t xml:space="preserve"> помощи.</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объяснятьсмыслпонятий«здоровье»,«охраназдоровья»,«здоровыйобраз жизни», «лечение», «профилактика» и выявлять взаимосвязь между ними;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 xml:space="preserve">пониматьстепеньвлияниябиологических,социально-экономических, </w:t>
      </w:r>
      <w:r w:rsidRPr="00340CDA">
        <w:rPr>
          <w:rFonts w:ascii="Times New Roman" w:eastAsiaTheme="minorHAnsi" w:hAnsi="Times New Roman" w:cs="Times New Roman"/>
          <w:sz w:val="28"/>
          <w:szCs w:val="28"/>
          <w:lang w:eastAsia="en-US"/>
        </w:rPr>
        <w:t>эк</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z w:val="28"/>
          <w:szCs w:val="28"/>
          <w:lang w:eastAsia="en-US"/>
        </w:rPr>
        <w:t>логических, психологических факторов на здоровье;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пониматьзначениездоровогообразажизнииегоэлементовдлячеловека, приводить примеры из собственного опыта;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 xml:space="preserve">характеризоватьинфекционныезаболевания,знатьосновныеспособы </w:t>
      </w:r>
      <w:r w:rsidRPr="00340CDA">
        <w:rPr>
          <w:rFonts w:ascii="Times New Roman" w:eastAsiaTheme="minorHAnsi" w:hAnsi="Times New Roman" w:cs="Times New Roman"/>
          <w:sz w:val="28"/>
          <w:szCs w:val="28"/>
          <w:lang w:eastAsia="en-US"/>
        </w:rPr>
        <w:t>ра</w:t>
      </w:r>
      <w:r w:rsidRPr="00340CDA">
        <w:rPr>
          <w:rFonts w:ascii="Times New Roman" w:eastAsiaTheme="minorHAnsi" w:hAnsi="Times New Roman" w:cs="Times New Roman"/>
          <w:sz w:val="28"/>
          <w:szCs w:val="28"/>
          <w:lang w:eastAsia="en-US"/>
        </w:rPr>
        <w:t>с</w:t>
      </w:r>
      <w:r w:rsidRPr="00340CDA">
        <w:rPr>
          <w:rFonts w:ascii="Times New Roman" w:eastAsiaTheme="minorHAnsi" w:hAnsi="Times New Roman" w:cs="Times New Roman"/>
          <w:sz w:val="28"/>
          <w:szCs w:val="28"/>
          <w:lang w:eastAsia="en-US"/>
        </w:rPr>
        <w:t>пространения и передачи инфекционных заболеваний;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иметьнавыкисоблюдениямерличной</w:t>
      </w:r>
      <w:r w:rsidRPr="00340CDA">
        <w:rPr>
          <w:rFonts w:ascii="Times New Roman" w:eastAsiaTheme="minorHAnsi" w:hAnsi="Times New Roman" w:cs="Times New Roman"/>
          <w:spacing w:val="-2"/>
          <w:sz w:val="28"/>
          <w:szCs w:val="28"/>
          <w:lang w:eastAsia="en-US"/>
        </w:rPr>
        <w:t>профилактики;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lastRenderedPageBreak/>
        <w:t>- </w:t>
      </w:r>
      <w:r w:rsidRPr="00340CDA">
        <w:rPr>
          <w:rFonts w:ascii="Times New Roman" w:eastAsiaTheme="minorHAnsi" w:hAnsi="Times New Roman" w:cs="Times New Roman"/>
          <w:sz w:val="28"/>
          <w:szCs w:val="28"/>
          <w:lang w:eastAsia="en-US"/>
        </w:rPr>
        <w:t>пониматьрольвакцинациивпрофилактикеинфекционныхзаболеваний, приводить 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пониматьзначениенациональногокалендаряпрофилактическихпрививоки вакцинации населения, роль вакцинации для общества в целом;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объяснять смысл понятия «вакцинация по эпидемиологическим показ</w:t>
      </w:r>
      <w:r w:rsidRPr="00340CDA">
        <w:rPr>
          <w:rFonts w:ascii="Times New Roman" w:eastAsiaTheme="minorHAnsi" w:hAnsi="Times New Roman" w:cs="Times New Roman"/>
          <w:sz w:val="28"/>
          <w:szCs w:val="28"/>
          <w:lang w:eastAsia="en-US"/>
        </w:rPr>
        <w:t>а</w:t>
      </w:r>
      <w:r w:rsidRPr="00340CDA">
        <w:rPr>
          <w:rFonts w:ascii="Times New Roman" w:eastAsiaTheme="minorHAnsi" w:hAnsi="Times New Roman" w:cs="Times New Roman"/>
          <w:sz w:val="28"/>
          <w:szCs w:val="28"/>
          <w:lang w:eastAsia="en-US"/>
        </w:rPr>
        <w:t xml:space="preserve">ниям»; </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иметь представление о чрезвычайных ситуациях биолого-социального характера, действиях при чрезвычайных ситуациях биолого-социального хара</w:t>
      </w:r>
      <w:r w:rsidRPr="00340CDA">
        <w:rPr>
          <w:rFonts w:ascii="Times New Roman" w:eastAsiaTheme="minorHAnsi" w:hAnsi="Times New Roman" w:cs="Times New Roman"/>
          <w:sz w:val="28"/>
          <w:szCs w:val="28"/>
          <w:lang w:eastAsia="en-US"/>
        </w:rPr>
        <w:t>к</w:t>
      </w:r>
      <w:r w:rsidRPr="00340CDA">
        <w:rPr>
          <w:rFonts w:ascii="Times New Roman" w:eastAsiaTheme="minorHAnsi" w:hAnsi="Times New Roman" w:cs="Times New Roman"/>
          <w:sz w:val="28"/>
          <w:szCs w:val="28"/>
          <w:lang w:eastAsia="en-US"/>
        </w:rPr>
        <w:t>тера (на примере эпидемии);</w:t>
      </w:r>
    </w:p>
    <w:p w:rsidR="00340CDA" w:rsidRPr="00340CDA" w:rsidRDefault="00340CDA" w:rsidP="00340CDA">
      <w:pPr>
        <w:widowControl/>
        <w:autoSpaceDE/>
        <w:autoSpaceDN/>
        <w:adjustRightInd/>
        <w:ind w:firstLine="709"/>
        <w:rPr>
          <w:rFonts w:ascii="Times New Roman" w:eastAsiaTheme="minorHAnsi" w:hAnsi="Times New Roman" w:cs="Times New Roman"/>
          <w:spacing w:val="-2"/>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приводить примеры реализации риск-ориентированного подхода к обе</w:t>
      </w:r>
      <w:r w:rsidRPr="00340CDA">
        <w:rPr>
          <w:rFonts w:ascii="Times New Roman" w:eastAsiaTheme="minorHAnsi" w:hAnsi="Times New Roman" w:cs="Times New Roman"/>
          <w:sz w:val="28"/>
          <w:szCs w:val="28"/>
          <w:lang w:eastAsia="en-US"/>
        </w:rPr>
        <w:t>с</w:t>
      </w:r>
      <w:r w:rsidRPr="00340CDA">
        <w:rPr>
          <w:rFonts w:ascii="Times New Roman" w:eastAsiaTheme="minorHAnsi" w:hAnsi="Times New Roman" w:cs="Times New Roman"/>
          <w:sz w:val="28"/>
          <w:szCs w:val="28"/>
          <w:lang w:eastAsia="en-US"/>
        </w:rPr>
        <w:t xml:space="preserve">печению безопасности при чрезвычайных ситуациях биолого-социального </w:t>
      </w:r>
      <w:r w:rsidRPr="00340CDA">
        <w:rPr>
          <w:rFonts w:ascii="Times New Roman" w:eastAsiaTheme="minorHAnsi" w:hAnsi="Times New Roman" w:cs="Times New Roman"/>
          <w:spacing w:val="-2"/>
          <w:sz w:val="28"/>
          <w:szCs w:val="28"/>
          <w:lang w:eastAsia="en-US"/>
        </w:rPr>
        <w:t>х</w:t>
      </w:r>
      <w:r w:rsidRPr="00340CDA">
        <w:rPr>
          <w:rFonts w:ascii="Times New Roman" w:eastAsiaTheme="minorHAnsi" w:hAnsi="Times New Roman" w:cs="Times New Roman"/>
          <w:spacing w:val="-2"/>
          <w:sz w:val="28"/>
          <w:szCs w:val="28"/>
          <w:lang w:eastAsia="en-US"/>
        </w:rPr>
        <w:t>а</w:t>
      </w:r>
      <w:r w:rsidRPr="00340CDA">
        <w:rPr>
          <w:rFonts w:ascii="Times New Roman" w:eastAsiaTheme="minorHAnsi" w:hAnsi="Times New Roman" w:cs="Times New Roman"/>
          <w:spacing w:val="-2"/>
          <w:sz w:val="28"/>
          <w:szCs w:val="28"/>
          <w:lang w:eastAsia="en-US"/>
        </w:rPr>
        <w:t>рактера;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наиболее распространенные неинфекционные забол</w:t>
      </w:r>
      <w:r w:rsidRPr="00340CDA">
        <w:rPr>
          <w:rFonts w:ascii="Times New Roman" w:eastAsiaTheme="minorHAnsi" w:hAnsi="Times New Roman" w:cs="Times New Roman"/>
          <w:sz w:val="28"/>
          <w:szCs w:val="28"/>
          <w:lang w:eastAsia="en-US"/>
        </w:rPr>
        <w:t>е</w:t>
      </w:r>
      <w:r w:rsidRPr="00340CDA">
        <w:rPr>
          <w:rFonts w:ascii="Times New Roman" w:eastAsiaTheme="minorHAnsi" w:hAnsi="Times New Roman" w:cs="Times New Roman"/>
          <w:sz w:val="28"/>
          <w:szCs w:val="28"/>
          <w:lang w:eastAsia="en-US"/>
        </w:rPr>
        <w:t>вания (сердечно-сосудистые, онкологические, эндокринные и другие), оцен</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z w:val="28"/>
          <w:szCs w:val="28"/>
          <w:lang w:eastAsia="en-US"/>
        </w:rPr>
        <w:t>вать основные факторы риска их возникновения и степень опасности;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признаки угрожающих жизни и здоровью состояний (инсульт, сердечный приступ и другие);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иметьнавыкивызоваскороймедицинской</w:t>
      </w:r>
      <w:r w:rsidRPr="00340CDA">
        <w:rPr>
          <w:rFonts w:ascii="Times New Roman" w:eastAsiaTheme="minorHAnsi" w:hAnsi="Times New Roman" w:cs="Times New Roman"/>
          <w:spacing w:val="-2"/>
          <w:sz w:val="28"/>
          <w:szCs w:val="28"/>
          <w:lang w:eastAsia="en-US"/>
        </w:rPr>
        <w:t>помощи;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пониматьзначениеобраза</w:t>
      </w:r>
      <w:r w:rsidRPr="00340CDA">
        <w:rPr>
          <w:rFonts w:ascii="Times New Roman" w:eastAsiaTheme="minorHAnsi" w:hAnsi="Times New Roman" w:cs="Times New Roman"/>
          <w:spacing w:val="-4"/>
          <w:sz w:val="28"/>
          <w:szCs w:val="28"/>
          <w:lang w:eastAsia="en-US"/>
        </w:rPr>
        <w:t>жизни</w:t>
      </w:r>
      <w:r w:rsidRPr="00340CDA">
        <w:rPr>
          <w:rFonts w:ascii="Times New Roman" w:eastAsiaTheme="minorHAnsi" w:hAnsi="Times New Roman" w:cs="Times New Roman"/>
          <w:spacing w:val="-10"/>
          <w:sz w:val="28"/>
          <w:szCs w:val="28"/>
          <w:lang w:eastAsia="en-US"/>
        </w:rPr>
        <w:t>в</w:t>
      </w:r>
      <w:r w:rsidRPr="00340CDA">
        <w:rPr>
          <w:rFonts w:ascii="Times New Roman" w:eastAsiaTheme="minorHAnsi" w:hAnsi="Times New Roman" w:cs="Times New Roman"/>
          <w:spacing w:val="-2"/>
          <w:sz w:val="28"/>
          <w:szCs w:val="28"/>
          <w:lang w:eastAsia="en-US"/>
        </w:rPr>
        <w:t>профилактике</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pacing w:val="-2"/>
          <w:sz w:val="28"/>
          <w:szCs w:val="28"/>
          <w:lang w:eastAsia="en-US"/>
        </w:rPr>
        <w:t xml:space="preserve">защите </w:t>
      </w:r>
      <w:r w:rsidRPr="00340CDA">
        <w:rPr>
          <w:rFonts w:ascii="Times New Roman" w:eastAsiaTheme="minorHAnsi" w:hAnsi="Times New Roman" w:cs="Times New Roman"/>
          <w:sz w:val="28"/>
          <w:szCs w:val="28"/>
          <w:lang w:eastAsia="en-US"/>
        </w:rPr>
        <w:t>от неинфекцио</w:t>
      </w:r>
      <w:r w:rsidRPr="00340CDA">
        <w:rPr>
          <w:rFonts w:ascii="Times New Roman" w:eastAsiaTheme="minorHAnsi" w:hAnsi="Times New Roman" w:cs="Times New Roman"/>
          <w:sz w:val="28"/>
          <w:szCs w:val="28"/>
          <w:lang w:eastAsia="en-US"/>
        </w:rPr>
        <w:t>н</w:t>
      </w:r>
      <w:r w:rsidRPr="00340CDA">
        <w:rPr>
          <w:rFonts w:ascii="Times New Roman" w:eastAsiaTheme="minorHAnsi" w:hAnsi="Times New Roman" w:cs="Times New Roman"/>
          <w:sz w:val="28"/>
          <w:szCs w:val="28"/>
          <w:lang w:eastAsia="en-US"/>
        </w:rPr>
        <w:t>ных заболеваний;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раскрыватьзначениедиспансеризации</w:t>
      </w:r>
      <w:r w:rsidRPr="00340CDA">
        <w:rPr>
          <w:rFonts w:ascii="Times New Roman" w:eastAsiaTheme="minorHAnsi" w:hAnsi="Times New Roman" w:cs="Times New Roman"/>
          <w:spacing w:val="-4"/>
          <w:sz w:val="28"/>
          <w:szCs w:val="28"/>
          <w:lang w:eastAsia="en-US"/>
        </w:rPr>
        <w:t>для</w:t>
      </w:r>
      <w:r w:rsidRPr="00340CDA">
        <w:rPr>
          <w:rFonts w:ascii="Times New Roman" w:eastAsiaTheme="minorHAnsi" w:hAnsi="Times New Roman" w:cs="Times New Roman"/>
          <w:spacing w:val="-2"/>
          <w:sz w:val="28"/>
          <w:szCs w:val="28"/>
          <w:lang w:eastAsia="en-US"/>
        </w:rPr>
        <w:t xml:space="preserve">раннейдиагностики </w:t>
      </w:r>
      <w:r w:rsidRPr="00340CDA">
        <w:rPr>
          <w:rFonts w:ascii="Times New Roman" w:eastAsiaTheme="minorHAnsi" w:hAnsi="Times New Roman" w:cs="Times New Roman"/>
          <w:sz w:val="28"/>
          <w:szCs w:val="28"/>
          <w:lang w:eastAsia="en-US"/>
        </w:rPr>
        <w:t>неинфекц</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z w:val="28"/>
          <w:szCs w:val="28"/>
          <w:lang w:eastAsia="en-US"/>
        </w:rPr>
        <w:t>онных заболеваний, знать порядок прохождения диспансеризации;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объяснять</w:t>
      </w:r>
      <w:r w:rsidRPr="00340CDA">
        <w:rPr>
          <w:rFonts w:ascii="Times New Roman" w:eastAsiaTheme="minorHAnsi" w:hAnsi="Times New Roman" w:cs="Times New Roman"/>
          <w:spacing w:val="-4"/>
          <w:sz w:val="28"/>
          <w:szCs w:val="28"/>
          <w:lang w:eastAsia="en-US"/>
        </w:rPr>
        <w:t>смысл</w:t>
      </w:r>
      <w:r w:rsidRPr="00340CDA">
        <w:rPr>
          <w:rFonts w:ascii="Times New Roman" w:eastAsiaTheme="minorHAnsi" w:hAnsi="Times New Roman" w:cs="Times New Roman"/>
          <w:spacing w:val="-2"/>
          <w:sz w:val="28"/>
          <w:szCs w:val="28"/>
          <w:lang w:eastAsia="en-US"/>
        </w:rPr>
        <w:t>понятий«психическоездоровье»</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pacing w:val="-2"/>
          <w:sz w:val="28"/>
          <w:szCs w:val="28"/>
          <w:lang w:eastAsia="en-US"/>
        </w:rPr>
        <w:t xml:space="preserve">«психологическое </w:t>
      </w:r>
      <w:r w:rsidRPr="00340CDA">
        <w:rPr>
          <w:rFonts w:ascii="Times New Roman" w:eastAsiaTheme="minorHAnsi" w:hAnsi="Times New Roman" w:cs="Times New Roman"/>
          <w:sz w:val="28"/>
          <w:szCs w:val="28"/>
          <w:lang w:eastAsia="en-US"/>
        </w:rPr>
        <w:t>бл</w:t>
      </w:r>
      <w:r w:rsidRPr="00340CDA">
        <w:rPr>
          <w:rFonts w:ascii="Times New Roman" w:eastAsiaTheme="minorHAnsi" w:hAnsi="Times New Roman" w:cs="Times New Roman"/>
          <w:sz w:val="28"/>
          <w:szCs w:val="28"/>
          <w:lang w:eastAsia="en-US"/>
        </w:rPr>
        <w:t>а</w:t>
      </w:r>
      <w:r w:rsidRPr="00340CDA">
        <w:rPr>
          <w:rFonts w:ascii="Times New Roman" w:eastAsiaTheme="minorHAnsi" w:hAnsi="Times New Roman" w:cs="Times New Roman"/>
          <w:sz w:val="28"/>
          <w:szCs w:val="28"/>
          <w:lang w:eastAsia="en-US"/>
        </w:rPr>
        <w:t>гополучие», характеризовать их влияние на жизнь человека;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знатьосновныекритериипсихическогоздоровья</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pacing w:val="-2"/>
          <w:sz w:val="28"/>
          <w:szCs w:val="28"/>
          <w:lang w:eastAsia="en-US"/>
        </w:rPr>
        <w:t>психологического благ</w:t>
      </w:r>
      <w:r w:rsidRPr="00340CDA">
        <w:rPr>
          <w:rFonts w:ascii="Times New Roman" w:eastAsiaTheme="minorHAnsi" w:hAnsi="Times New Roman" w:cs="Times New Roman"/>
          <w:spacing w:val="-2"/>
          <w:sz w:val="28"/>
          <w:szCs w:val="28"/>
          <w:lang w:eastAsia="en-US"/>
        </w:rPr>
        <w:t>о</w:t>
      </w:r>
      <w:r w:rsidRPr="00340CDA">
        <w:rPr>
          <w:rFonts w:ascii="Times New Roman" w:eastAsiaTheme="minorHAnsi" w:hAnsi="Times New Roman" w:cs="Times New Roman"/>
          <w:spacing w:val="-2"/>
          <w:sz w:val="28"/>
          <w:szCs w:val="28"/>
          <w:lang w:eastAsia="en-US"/>
        </w:rPr>
        <w:t>получия;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характеризоватьфакторы,влияющие</w:t>
      </w:r>
      <w:r w:rsidRPr="00340CDA">
        <w:rPr>
          <w:rFonts w:ascii="Times New Roman" w:eastAsiaTheme="minorHAnsi" w:hAnsi="Times New Roman" w:cs="Times New Roman"/>
          <w:spacing w:val="-6"/>
          <w:sz w:val="28"/>
          <w:szCs w:val="28"/>
          <w:lang w:eastAsia="en-US"/>
        </w:rPr>
        <w:t>на</w:t>
      </w:r>
      <w:r w:rsidRPr="00340CDA">
        <w:rPr>
          <w:rFonts w:ascii="Times New Roman" w:eastAsiaTheme="minorHAnsi" w:hAnsi="Times New Roman" w:cs="Times New Roman"/>
          <w:spacing w:val="-2"/>
          <w:sz w:val="28"/>
          <w:szCs w:val="28"/>
          <w:lang w:eastAsia="en-US"/>
        </w:rPr>
        <w:t xml:space="preserve">психическоездоровье </w:t>
      </w:r>
      <w:r w:rsidRPr="00340CDA">
        <w:rPr>
          <w:rFonts w:ascii="Times New Roman" w:eastAsiaTheme="minorHAnsi" w:hAnsi="Times New Roman" w:cs="Times New Roman"/>
          <w:sz w:val="28"/>
          <w:szCs w:val="28"/>
          <w:lang w:eastAsia="en-US"/>
        </w:rPr>
        <w:t>и психолог</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z w:val="28"/>
          <w:szCs w:val="28"/>
          <w:lang w:eastAsia="en-US"/>
        </w:rPr>
        <w:t>ческое благополучие;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иметьпредставлениеобосновныхнаправлениясохраненияиукрепления психического здоровья и психологического благополучия;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характеризоватьнегативноевлияниевредныхпривычек наумственную и физическую работоспособность, благополучие человека;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характеризоватьрольраннеговыявленияпсихическихрасстройствисоздания бл</w:t>
      </w:r>
      <w:r w:rsidRPr="00340CDA">
        <w:rPr>
          <w:rFonts w:ascii="Times New Roman" w:eastAsiaTheme="minorHAnsi" w:hAnsi="Times New Roman" w:cs="Times New Roman"/>
          <w:sz w:val="28"/>
          <w:szCs w:val="28"/>
          <w:lang w:eastAsia="en-US"/>
        </w:rPr>
        <w:t>а</w:t>
      </w:r>
      <w:r w:rsidRPr="00340CDA">
        <w:rPr>
          <w:rFonts w:ascii="Times New Roman" w:eastAsiaTheme="minorHAnsi" w:hAnsi="Times New Roman" w:cs="Times New Roman"/>
          <w:sz w:val="28"/>
          <w:szCs w:val="28"/>
          <w:lang w:eastAsia="en-US"/>
        </w:rPr>
        <w:t>гоприятных условий для развития;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объяснятьсмыслпонятия«инклюзивное</w:t>
      </w:r>
      <w:r w:rsidRPr="00340CDA">
        <w:rPr>
          <w:rFonts w:ascii="Times New Roman" w:eastAsiaTheme="minorHAnsi" w:hAnsi="Times New Roman" w:cs="Times New Roman"/>
          <w:spacing w:val="-2"/>
          <w:sz w:val="28"/>
          <w:szCs w:val="28"/>
          <w:lang w:eastAsia="en-US"/>
        </w:rPr>
        <w:t>обучение»;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навыки, позволяющие минимизировать влияние хронического стресса; характеризоватьпризнакипсихологическогонеблагополучияикритерии обращенияза</w:t>
      </w:r>
      <w:r w:rsidRPr="00340CDA">
        <w:rPr>
          <w:rFonts w:ascii="Times New Roman" w:eastAsiaTheme="minorHAnsi" w:hAnsi="Times New Roman" w:cs="Times New Roman"/>
          <w:spacing w:val="-2"/>
          <w:sz w:val="28"/>
          <w:szCs w:val="28"/>
          <w:lang w:eastAsia="en-US"/>
        </w:rPr>
        <w:t>помощью;</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правовые основы оказания первой помощи в Российской Федер</w:t>
      </w:r>
      <w:r w:rsidRPr="00340CDA">
        <w:rPr>
          <w:rFonts w:ascii="Times New Roman" w:eastAsiaTheme="minorHAnsi" w:hAnsi="Times New Roman" w:cs="Times New Roman"/>
          <w:sz w:val="28"/>
          <w:szCs w:val="28"/>
          <w:lang w:eastAsia="en-US"/>
        </w:rPr>
        <w:t>а</w:t>
      </w:r>
      <w:r w:rsidRPr="00340CDA">
        <w:rPr>
          <w:rFonts w:ascii="Times New Roman" w:eastAsiaTheme="minorHAnsi" w:hAnsi="Times New Roman" w:cs="Times New Roman"/>
          <w:sz w:val="28"/>
          <w:szCs w:val="28"/>
          <w:lang w:eastAsia="en-US"/>
        </w:rPr>
        <w:t>ции; объяснять смысл понятий «первая помощь», «скорая медицинская п</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z w:val="28"/>
          <w:szCs w:val="28"/>
          <w:lang w:eastAsia="en-US"/>
        </w:rPr>
        <w:t>мощь», их</w:t>
      </w:r>
      <w:r w:rsidRPr="00340CDA">
        <w:rPr>
          <w:rFonts w:ascii="Times New Roman" w:eastAsiaTheme="minorHAnsi" w:hAnsi="Times New Roman" w:cs="Times New Roman"/>
          <w:spacing w:val="-2"/>
          <w:sz w:val="28"/>
          <w:szCs w:val="28"/>
          <w:lang w:eastAsia="en-US"/>
        </w:rPr>
        <w:t>соотношение;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о состояниях, при которых оказывается первая помощь, и дейс</w:t>
      </w:r>
      <w:r w:rsidRPr="00340CDA">
        <w:rPr>
          <w:rFonts w:ascii="Times New Roman" w:eastAsiaTheme="minorHAnsi" w:hAnsi="Times New Roman" w:cs="Times New Roman"/>
          <w:sz w:val="28"/>
          <w:szCs w:val="28"/>
          <w:lang w:eastAsia="en-US"/>
        </w:rPr>
        <w:t>т</w:t>
      </w:r>
      <w:r w:rsidRPr="00340CDA">
        <w:rPr>
          <w:rFonts w:ascii="Times New Roman" w:eastAsiaTheme="minorHAnsi" w:hAnsi="Times New Roman" w:cs="Times New Roman"/>
          <w:sz w:val="28"/>
          <w:szCs w:val="28"/>
          <w:lang w:eastAsia="en-US"/>
        </w:rPr>
        <w:t>виях при оказании первой помощи;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lastRenderedPageBreak/>
        <w:t>- </w:t>
      </w:r>
      <w:r w:rsidRPr="00340CDA">
        <w:rPr>
          <w:rFonts w:ascii="Times New Roman" w:eastAsiaTheme="minorHAnsi" w:hAnsi="Times New Roman" w:cs="Times New Roman"/>
          <w:sz w:val="28"/>
          <w:szCs w:val="28"/>
          <w:lang w:eastAsia="en-US"/>
        </w:rPr>
        <w:t>иметьнавыкипримененияалгоритмапервой</w:t>
      </w:r>
      <w:r w:rsidRPr="00340CDA">
        <w:rPr>
          <w:rFonts w:ascii="Times New Roman" w:eastAsiaTheme="minorHAnsi" w:hAnsi="Times New Roman" w:cs="Times New Roman"/>
          <w:spacing w:val="-2"/>
          <w:sz w:val="28"/>
          <w:szCs w:val="28"/>
          <w:lang w:eastAsia="en-US"/>
        </w:rPr>
        <w:t>помощи;</w:t>
      </w:r>
    </w:p>
    <w:p w:rsidR="00340CDA" w:rsidRPr="00340CDA" w:rsidRDefault="00340CDA" w:rsidP="00340CDA">
      <w:pPr>
        <w:widowControl/>
        <w:autoSpaceDE/>
        <w:autoSpaceDN/>
        <w:adjustRightInd/>
        <w:ind w:firstLine="709"/>
        <w:rPr>
          <w:rFonts w:ascii="Times New Roman" w:eastAsiaTheme="minorHAnsi" w:hAnsi="Times New Roman" w:cs="Times New Roman"/>
          <w:spacing w:val="40"/>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иметьпредставлениеобезопасныхдействияхпооказаниюпервойпомощи вразличныхусловиях(травмыглаза;«сложные»кровотечения;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 xml:space="preserve">перваяпомощь с использованием подручных средств; первая помощь при нескольких травмах </w:t>
      </w:r>
      <w:r w:rsidRPr="00340CDA">
        <w:rPr>
          <w:rFonts w:ascii="Times New Roman" w:eastAsiaTheme="minorHAnsi" w:hAnsi="Times New Roman" w:cs="Times New Roman"/>
          <w:spacing w:val="-2"/>
          <w:sz w:val="28"/>
          <w:szCs w:val="28"/>
          <w:lang w:eastAsia="en-US"/>
        </w:rPr>
        <w:t>одновременно).</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p>
    <w:p w:rsid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p>
    <w:p w:rsidR="00340CDA" w:rsidRDefault="00340CDA" w:rsidP="00340CDA">
      <w:pPr>
        <w:widowControl/>
        <w:autoSpaceDE/>
        <w:autoSpaceDN/>
        <w:adjustRightInd/>
        <w:ind w:firstLine="709"/>
        <w:rPr>
          <w:rFonts w:ascii="Times New Roman" w:eastAsiaTheme="minorHAnsi" w:hAnsi="Times New Roman" w:cs="Times New Roman"/>
          <w:b/>
          <w:i/>
          <w:spacing w:val="-2"/>
          <w:sz w:val="28"/>
          <w:szCs w:val="28"/>
          <w:lang w:eastAsia="en-US"/>
        </w:rPr>
      </w:pPr>
      <w:r w:rsidRPr="00340CDA">
        <w:rPr>
          <w:rFonts w:ascii="Times New Roman" w:eastAsiaTheme="minorHAnsi" w:hAnsi="Times New Roman" w:cs="Times New Roman"/>
          <w:b/>
          <w:i/>
          <w:sz w:val="28"/>
          <w:szCs w:val="28"/>
          <w:lang w:eastAsia="en-US"/>
        </w:rPr>
        <w:t>Предметныерезультатыпомодулю№9«Безопасностьв</w:t>
      </w:r>
      <w:r>
        <w:rPr>
          <w:rFonts w:ascii="Times New Roman" w:eastAsiaTheme="minorHAnsi" w:hAnsi="Times New Roman" w:cs="Times New Roman"/>
          <w:b/>
          <w:i/>
          <w:spacing w:val="-2"/>
          <w:sz w:val="28"/>
          <w:szCs w:val="28"/>
          <w:lang w:eastAsia="en-US"/>
        </w:rPr>
        <w:t>социуме».</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объяснятьсмыслпонятия«общение»; характеризоватьроль общения</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z w:val="28"/>
          <w:szCs w:val="28"/>
          <w:lang w:eastAsia="en-US"/>
        </w:rPr>
        <w:t>жизни человека, приводить примеры межличностного общения и общения в группе;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иметьнавыкиконструктивного</w:t>
      </w:r>
      <w:r w:rsidRPr="00340CDA">
        <w:rPr>
          <w:rFonts w:ascii="Times New Roman" w:eastAsiaTheme="minorHAnsi" w:hAnsi="Times New Roman" w:cs="Times New Roman"/>
          <w:spacing w:val="-2"/>
          <w:sz w:val="28"/>
          <w:szCs w:val="28"/>
          <w:lang w:eastAsia="en-US"/>
        </w:rPr>
        <w:t>общения;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 xml:space="preserve">объяснятьсмыслпонятий«социальнаягруппа»,«малаягруппа»,«большая </w:t>
      </w:r>
      <w:r w:rsidRPr="00340CDA">
        <w:rPr>
          <w:rFonts w:ascii="Times New Roman" w:eastAsiaTheme="minorHAnsi" w:hAnsi="Times New Roman" w:cs="Times New Roman"/>
          <w:spacing w:val="-2"/>
          <w:sz w:val="28"/>
          <w:szCs w:val="28"/>
          <w:lang w:eastAsia="en-US"/>
        </w:rPr>
        <w:t>группа»;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характеризоватьвзаимодействиев</w:t>
      </w:r>
      <w:r w:rsidRPr="00340CDA">
        <w:rPr>
          <w:rFonts w:ascii="Times New Roman" w:eastAsiaTheme="minorHAnsi" w:hAnsi="Times New Roman" w:cs="Times New Roman"/>
          <w:spacing w:val="-2"/>
          <w:sz w:val="28"/>
          <w:szCs w:val="28"/>
          <w:lang w:eastAsia="en-US"/>
        </w:rPr>
        <w:t>группе;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 влияние групповых норм и ценностей на комфортное и без</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z w:val="28"/>
          <w:szCs w:val="28"/>
          <w:lang w:eastAsia="en-US"/>
        </w:rPr>
        <w:t>пасное взаимодействие в группе, приводить 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объяснятьсмыслпонятия</w:t>
      </w:r>
      <w:r w:rsidRPr="00340CDA">
        <w:rPr>
          <w:rFonts w:ascii="Times New Roman" w:eastAsiaTheme="minorHAnsi" w:hAnsi="Times New Roman" w:cs="Times New Roman"/>
          <w:spacing w:val="-2"/>
          <w:sz w:val="28"/>
          <w:szCs w:val="28"/>
          <w:lang w:eastAsia="en-US"/>
        </w:rPr>
        <w:t>«конфликт»;</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знатьстадииразвитияконфликта,приводить</w:t>
      </w:r>
      <w:r w:rsidRPr="00340CDA">
        <w:rPr>
          <w:rFonts w:ascii="Times New Roman" w:eastAsiaTheme="minorHAnsi" w:hAnsi="Times New Roman" w:cs="Times New Roman"/>
          <w:spacing w:val="-2"/>
          <w:sz w:val="28"/>
          <w:szCs w:val="28"/>
          <w:lang w:eastAsia="en-US"/>
        </w:rPr>
        <w:t>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 xml:space="preserve">характеризоватьфакторы,способствующиеипрепятствующиеразвитию </w:t>
      </w:r>
      <w:r w:rsidRPr="00340CDA">
        <w:rPr>
          <w:rFonts w:ascii="Times New Roman" w:eastAsiaTheme="minorHAnsi" w:hAnsi="Times New Roman" w:cs="Times New Roman"/>
          <w:spacing w:val="-2"/>
          <w:sz w:val="28"/>
          <w:szCs w:val="28"/>
          <w:lang w:eastAsia="en-US"/>
        </w:rPr>
        <w:t>конфликта;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иметьнавыкиконструктивногоразрешения</w:t>
      </w:r>
      <w:r w:rsidRPr="00340CDA">
        <w:rPr>
          <w:rFonts w:ascii="Times New Roman" w:eastAsiaTheme="minorHAnsi" w:hAnsi="Times New Roman" w:cs="Times New Roman"/>
          <w:spacing w:val="-2"/>
          <w:sz w:val="28"/>
          <w:szCs w:val="28"/>
          <w:lang w:eastAsia="en-US"/>
        </w:rPr>
        <w:t>конфликта;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условия привлечения третьей стороны для разрешения конфликта; иметьпредставлениеоспособахпресеченияопасныхпроявленийконфликтов; ра</w:t>
      </w:r>
      <w:r w:rsidRPr="00340CDA">
        <w:rPr>
          <w:rFonts w:ascii="Times New Roman" w:eastAsiaTheme="minorHAnsi" w:hAnsi="Times New Roman" w:cs="Times New Roman"/>
          <w:sz w:val="28"/>
          <w:szCs w:val="28"/>
          <w:lang w:eastAsia="en-US"/>
        </w:rPr>
        <w:t>с</w:t>
      </w:r>
      <w:r w:rsidRPr="00340CDA">
        <w:rPr>
          <w:rFonts w:ascii="Times New Roman" w:eastAsiaTheme="minorHAnsi" w:hAnsi="Times New Roman" w:cs="Times New Roman"/>
          <w:sz w:val="28"/>
          <w:szCs w:val="28"/>
          <w:lang w:eastAsia="en-US"/>
        </w:rPr>
        <w:t>крывать способы противодействия буллингу, проявлениям насилия; характер</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z w:val="28"/>
          <w:szCs w:val="28"/>
          <w:lang w:eastAsia="en-US"/>
        </w:rPr>
        <w:t>зовать способы психологического воздействия;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характеризоватьособенностиубеждающейкоммуникации; объяснять смысл понятия «манипуляция»;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называтьхарактеристикиманипулятивноговоздействия,приводитьпримеры; иметь представления о способах противодействия манипуляции;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раскрыватьмеханизмывоздействия</w:t>
      </w:r>
      <w:r w:rsidRPr="00340CDA">
        <w:rPr>
          <w:rFonts w:ascii="Times New Roman" w:eastAsiaTheme="minorHAnsi" w:hAnsi="Times New Roman" w:cs="Times New Roman"/>
          <w:spacing w:val="-6"/>
          <w:sz w:val="28"/>
          <w:szCs w:val="28"/>
          <w:lang w:eastAsia="en-US"/>
        </w:rPr>
        <w:t>на</w:t>
      </w:r>
      <w:r w:rsidRPr="00340CDA">
        <w:rPr>
          <w:rFonts w:ascii="Times New Roman" w:eastAsiaTheme="minorHAnsi" w:hAnsi="Times New Roman" w:cs="Times New Roman"/>
          <w:spacing w:val="-2"/>
          <w:sz w:val="28"/>
          <w:szCs w:val="28"/>
          <w:lang w:eastAsia="en-US"/>
        </w:rPr>
        <w:t xml:space="preserve">большуюгруппу(заражение, </w:t>
      </w:r>
      <w:r w:rsidRPr="00340CDA">
        <w:rPr>
          <w:rFonts w:ascii="Times New Roman" w:eastAsiaTheme="minorHAnsi" w:hAnsi="Times New Roman" w:cs="Times New Roman"/>
          <w:sz w:val="28"/>
          <w:szCs w:val="28"/>
          <w:lang w:eastAsia="en-US"/>
        </w:rPr>
        <w:t>убежд</w:t>
      </w:r>
      <w:r w:rsidRPr="00340CDA">
        <w:rPr>
          <w:rFonts w:ascii="Times New Roman" w:eastAsiaTheme="minorHAnsi" w:hAnsi="Times New Roman" w:cs="Times New Roman"/>
          <w:sz w:val="28"/>
          <w:szCs w:val="28"/>
          <w:lang w:eastAsia="en-US"/>
        </w:rPr>
        <w:t>е</w:t>
      </w:r>
      <w:r w:rsidRPr="00340CDA">
        <w:rPr>
          <w:rFonts w:ascii="Times New Roman" w:eastAsiaTheme="minorHAnsi" w:hAnsi="Times New Roman" w:cs="Times New Roman"/>
          <w:sz w:val="28"/>
          <w:szCs w:val="28"/>
          <w:lang w:eastAsia="en-US"/>
        </w:rPr>
        <w:t>ние, внушение, подражание и другие), приводить 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иметьпредставлениеодеструктивныхипсевдопсихологическихтехнолог</w:t>
      </w:r>
      <w:r>
        <w:rPr>
          <w:rFonts w:ascii="Times New Roman" w:eastAsiaTheme="minorHAnsi" w:hAnsi="Times New Roman" w:cs="Times New Roman"/>
          <w:sz w:val="28"/>
          <w:szCs w:val="28"/>
          <w:lang w:eastAsia="en-US"/>
        </w:rPr>
        <w:t>иях и способах противодействия.</w:t>
      </w:r>
    </w:p>
    <w:p w:rsidR="00340CDA" w:rsidRPr="00340CDA" w:rsidRDefault="00340CDA" w:rsidP="00340CDA">
      <w:pPr>
        <w:widowControl/>
        <w:autoSpaceDE/>
        <w:autoSpaceDN/>
        <w:adjustRightInd/>
        <w:ind w:firstLine="709"/>
        <w:rPr>
          <w:rFonts w:ascii="Times New Roman" w:eastAsiaTheme="minorHAnsi" w:hAnsi="Times New Roman" w:cs="Times New Roman"/>
          <w:b/>
          <w:i/>
          <w:spacing w:val="-2"/>
          <w:sz w:val="28"/>
          <w:szCs w:val="28"/>
          <w:lang w:eastAsia="en-US"/>
        </w:rPr>
      </w:pPr>
      <w:r w:rsidRPr="00340CDA">
        <w:rPr>
          <w:rFonts w:ascii="Times New Roman" w:eastAsiaTheme="minorHAnsi" w:hAnsi="Times New Roman" w:cs="Times New Roman"/>
          <w:b/>
          <w:i/>
          <w:sz w:val="28"/>
          <w:szCs w:val="28"/>
          <w:lang w:eastAsia="en-US"/>
        </w:rPr>
        <w:t>Предметныерезультатыпомод</w:t>
      </w:r>
      <w:r w:rsidRPr="00340CDA">
        <w:rPr>
          <w:rFonts w:ascii="Times New Roman" w:eastAsiaTheme="minorHAnsi" w:hAnsi="Times New Roman" w:cs="Times New Roman"/>
          <w:b/>
          <w:i/>
          <w:sz w:val="28"/>
          <w:szCs w:val="28"/>
          <w:lang w:eastAsia="en-US"/>
        </w:rPr>
        <w:t>у</w:t>
      </w:r>
      <w:r w:rsidRPr="00340CDA">
        <w:rPr>
          <w:rFonts w:ascii="Times New Roman" w:eastAsiaTheme="minorHAnsi" w:hAnsi="Times New Roman" w:cs="Times New Roman"/>
          <w:b/>
          <w:i/>
          <w:sz w:val="28"/>
          <w:szCs w:val="28"/>
          <w:lang w:eastAsia="en-US"/>
        </w:rPr>
        <w:t xml:space="preserve">лю№10«Безопасностьвинформационном </w:t>
      </w:r>
      <w:r w:rsidRPr="00340CDA">
        <w:rPr>
          <w:rFonts w:ascii="Times New Roman" w:eastAsiaTheme="minorHAnsi" w:hAnsi="Times New Roman" w:cs="Times New Roman"/>
          <w:b/>
          <w:i/>
          <w:spacing w:val="-2"/>
          <w:sz w:val="28"/>
          <w:szCs w:val="28"/>
          <w:lang w:eastAsia="en-US"/>
        </w:rPr>
        <w:t>пространстве».</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характеризоватьцифровуюсреду,еевлияниенажизнь</w:t>
      </w:r>
      <w:r w:rsidRPr="00340CDA">
        <w:rPr>
          <w:rFonts w:ascii="Times New Roman" w:eastAsiaTheme="minorHAnsi" w:hAnsi="Times New Roman" w:cs="Times New Roman"/>
          <w:spacing w:val="-2"/>
          <w:sz w:val="28"/>
          <w:szCs w:val="28"/>
          <w:lang w:eastAsia="en-US"/>
        </w:rPr>
        <w:t>человека;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объяснятьсмыслпон</w:t>
      </w:r>
      <w:r w:rsidRPr="00340CDA">
        <w:rPr>
          <w:rFonts w:ascii="Times New Roman" w:eastAsiaTheme="minorHAnsi" w:hAnsi="Times New Roman" w:cs="Times New Roman"/>
          <w:sz w:val="28"/>
          <w:szCs w:val="28"/>
          <w:lang w:eastAsia="en-US"/>
        </w:rPr>
        <w:t>я</w:t>
      </w:r>
      <w:r w:rsidRPr="00340CDA">
        <w:rPr>
          <w:rFonts w:ascii="Times New Roman" w:eastAsiaTheme="minorHAnsi" w:hAnsi="Times New Roman" w:cs="Times New Roman"/>
          <w:sz w:val="28"/>
          <w:szCs w:val="28"/>
          <w:lang w:eastAsia="en-US"/>
        </w:rPr>
        <w:t>тий«цифроваясреда»,«цифровой</w:t>
      </w:r>
      <w:r w:rsidRPr="00340CDA">
        <w:rPr>
          <w:rFonts w:ascii="Times New Roman" w:eastAsiaTheme="minorHAnsi" w:hAnsi="Times New Roman" w:cs="Times New Roman"/>
          <w:spacing w:val="-2"/>
          <w:sz w:val="28"/>
          <w:szCs w:val="28"/>
          <w:lang w:eastAsia="en-US"/>
        </w:rPr>
        <w:t>след»,«персональныеданные»;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lastRenderedPageBreak/>
        <w:t>- </w:t>
      </w:r>
      <w:r w:rsidRPr="00340CDA">
        <w:rPr>
          <w:rFonts w:ascii="Times New Roman" w:eastAsiaTheme="minorHAnsi" w:hAnsi="Times New Roman" w:cs="Times New Roman"/>
          <w:sz w:val="28"/>
          <w:szCs w:val="28"/>
          <w:lang w:eastAsia="en-US"/>
        </w:rPr>
        <w:t>анализировать угрозы цифровой среды (цифровая зависимость, вред</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z w:val="28"/>
          <w:szCs w:val="28"/>
          <w:lang w:eastAsia="en-US"/>
        </w:rPr>
        <w:t>носное программноеобеспечение,сетевоемошенничествоитравля,вовлечение в деструктивные сообщества, запрещенный контент и другие), раскрывать их х</w:t>
      </w:r>
      <w:r w:rsidRPr="00340CDA">
        <w:rPr>
          <w:rFonts w:ascii="Times New Roman" w:eastAsiaTheme="minorHAnsi" w:hAnsi="Times New Roman" w:cs="Times New Roman"/>
          <w:sz w:val="28"/>
          <w:szCs w:val="28"/>
          <w:lang w:eastAsia="en-US"/>
        </w:rPr>
        <w:t>а</w:t>
      </w:r>
      <w:r w:rsidRPr="00340CDA">
        <w:rPr>
          <w:rFonts w:ascii="Times New Roman" w:eastAsiaTheme="minorHAnsi" w:hAnsi="Times New Roman" w:cs="Times New Roman"/>
          <w:sz w:val="28"/>
          <w:szCs w:val="28"/>
          <w:lang w:eastAsia="en-US"/>
        </w:rPr>
        <w:t>рактерные признаки;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иметьнавыкибезопасныхдействийпоснижениюрисков,изащитеот опа</w:t>
      </w:r>
      <w:r w:rsidRPr="00340CDA">
        <w:rPr>
          <w:rFonts w:ascii="Times New Roman" w:eastAsiaTheme="minorHAnsi" w:hAnsi="Times New Roman" w:cs="Times New Roman"/>
          <w:sz w:val="28"/>
          <w:szCs w:val="28"/>
          <w:lang w:eastAsia="en-US"/>
        </w:rPr>
        <w:t>с</w:t>
      </w:r>
      <w:r w:rsidRPr="00340CDA">
        <w:rPr>
          <w:rFonts w:ascii="Times New Roman" w:eastAsiaTheme="minorHAnsi" w:hAnsi="Times New Roman" w:cs="Times New Roman"/>
          <w:sz w:val="28"/>
          <w:szCs w:val="28"/>
          <w:lang w:eastAsia="en-US"/>
        </w:rPr>
        <w:t>ностей цифровой среды;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 смысл понятий «программное обеспечение», «вредоносное программное обеспечение»;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и классифицировать опасности, анализировать риски, источником которых является вредоносное программное обеспечение;</w:t>
      </w:r>
    </w:p>
    <w:p w:rsidR="00340CDA" w:rsidRPr="00340CDA" w:rsidRDefault="00340CDA" w:rsidP="00340CDA">
      <w:pPr>
        <w:widowControl/>
        <w:autoSpaceDE/>
        <w:autoSpaceDN/>
        <w:adjustRightInd/>
        <w:ind w:firstLine="709"/>
        <w:rPr>
          <w:rFonts w:ascii="Times New Roman" w:eastAsiaTheme="minorHAnsi" w:hAnsi="Times New Roman" w:cs="Times New Roman"/>
          <w:spacing w:val="-2"/>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иметьнавыкибезопасногоиспользованияустройстви</w:t>
      </w:r>
      <w:r w:rsidRPr="00340CDA">
        <w:rPr>
          <w:rFonts w:ascii="Times New Roman" w:eastAsiaTheme="minorHAnsi" w:hAnsi="Times New Roman" w:cs="Times New Roman"/>
          <w:spacing w:val="-2"/>
          <w:sz w:val="28"/>
          <w:szCs w:val="28"/>
          <w:lang w:eastAsia="en-US"/>
        </w:rPr>
        <w:t>программ;</w:t>
      </w:r>
    </w:p>
    <w:p w:rsidR="00340CDA" w:rsidRPr="00340CDA" w:rsidRDefault="00340CDA" w:rsidP="00340CDA">
      <w:pPr>
        <w:widowControl/>
        <w:autoSpaceDE/>
        <w:autoSpaceDN/>
        <w:adjustRightInd/>
        <w:ind w:firstLine="709"/>
        <w:rPr>
          <w:rFonts w:ascii="Times New Roman" w:eastAsiaTheme="minorHAnsi" w:hAnsi="Times New Roman" w:cs="Times New Roman"/>
          <w:spacing w:val="-2"/>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перечислять и классифицировать опасности, связанные с поведением людейв цифровой среде;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риски, связанные с коммуникацией в цифровой среде (имитация близких социальных отношений; травля; шантаж разглашением св</w:t>
      </w:r>
      <w:r w:rsidRPr="00340CDA">
        <w:rPr>
          <w:rFonts w:ascii="Times New Roman" w:eastAsiaTheme="minorHAnsi" w:hAnsi="Times New Roman" w:cs="Times New Roman"/>
          <w:sz w:val="28"/>
          <w:szCs w:val="28"/>
          <w:lang w:eastAsia="en-US"/>
        </w:rPr>
        <w:t>е</w:t>
      </w:r>
      <w:r w:rsidRPr="00340CDA">
        <w:rPr>
          <w:rFonts w:ascii="Times New Roman" w:eastAsiaTheme="minorHAnsi" w:hAnsi="Times New Roman" w:cs="Times New Roman"/>
          <w:sz w:val="28"/>
          <w:szCs w:val="28"/>
          <w:lang w:eastAsia="en-US"/>
        </w:rPr>
        <w:t>дений; вовлечение в деструктивную, противоправную деятельность), способы их выявления и противодействия им;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иметьнавыкибезопаснойкоммуникациивцифровой</w:t>
      </w:r>
      <w:r w:rsidRPr="00340CDA">
        <w:rPr>
          <w:rFonts w:ascii="Times New Roman" w:eastAsiaTheme="minorHAnsi" w:hAnsi="Times New Roman" w:cs="Times New Roman"/>
          <w:spacing w:val="-2"/>
          <w:sz w:val="28"/>
          <w:szCs w:val="28"/>
          <w:lang w:eastAsia="en-US"/>
        </w:rPr>
        <w:t>среде;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объяснятьсмысливзаимосвязьпонятий«достоверность</w:t>
      </w:r>
      <w:r w:rsidRPr="00340CDA">
        <w:rPr>
          <w:rFonts w:ascii="Times New Roman" w:eastAsiaTheme="minorHAnsi" w:hAnsi="Times New Roman" w:cs="Times New Roman"/>
          <w:spacing w:val="-2"/>
          <w:sz w:val="28"/>
          <w:szCs w:val="28"/>
          <w:lang w:eastAsia="en-US"/>
        </w:rPr>
        <w:t>информации»,</w:t>
      </w:r>
      <w:r w:rsidRPr="00340CDA">
        <w:rPr>
          <w:rFonts w:ascii="Times New Roman" w:eastAsiaTheme="minorHAnsi" w:hAnsi="Times New Roman" w:cs="Times New Roman"/>
          <w:sz w:val="28"/>
          <w:szCs w:val="28"/>
          <w:lang w:eastAsia="en-US"/>
        </w:rPr>
        <w:t xml:space="preserve"> «информационныйпузырь»,</w:t>
      </w:r>
      <w:r w:rsidRPr="00340CDA">
        <w:rPr>
          <w:rFonts w:ascii="Times New Roman" w:eastAsiaTheme="minorHAnsi" w:hAnsi="Times New Roman" w:cs="Times New Roman"/>
          <w:spacing w:val="-2"/>
          <w:sz w:val="28"/>
          <w:szCs w:val="28"/>
          <w:lang w:eastAsia="en-US"/>
        </w:rPr>
        <w:t>«фейк»;</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иметьпредставлениеоспособахпроверкидостоверности,легитимности информации, ее соответствия правовым и морально-этическим нормам;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раскрыватьправовыеосновывзаимодействиясцифровойсредой,выработать н</w:t>
      </w:r>
      <w:r w:rsidRPr="00340CDA">
        <w:rPr>
          <w:rFonts w:ascii="Times New Roman" w:eastAsiaTheme="minorHAnsi" w:hAnsi="Times New Roman" w:cs="Times New Roman"/>
          <w:sz w:val="28"/>
          <w:szCs w:val="28"/>
          <w:lang w:eastAsia="en-US"/>
        </w:rPr>
        <w:t>а</w:t>
      </w:r>
      <w:r w:rsidRPr="00340CDA">
        <w:rPr>
          <w:rFonts w:ascii="Times New Roman" w:eastAsiaTheme="minorHAnsi" w:hAnsi="Times New Roman" w:cs="Times New Roman"/>
          <w:sz w:val="28"/>
          <w:szCs w:val="28"/>
          <w:lang w:eastAsia="en-US"/>
        </w:rPr>
        <w:t>выки безопасных действий по защите прав в цифровой среде;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объяснятьправа,обязанностиииметьпредставлениеобответственностиграждан и юридических лиц в инфо</w:t>
      </w:r>
      <w:r>
        <w:rPr>
          <w:rFonts w:ascii="Times New Roman" w:eastAsiaTheme="minorHAnsi" w:hAnsi="Times New Roman" w:cs="Times New Roman"/>
          <w:sz w:val="28"/>
          <w:szCs w:val="28"/>
          <w:lang w:eastAsia="en-US"/>
        </w:rPr>
        <w:t>рмационном пространстве.</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Предметныерезультатыпомод</w:t>
      </w:r>
      <w:r w:rsidRPr="00340CDA">
        <w:rPr>
          <w:rFonts w:ascii="Times New Roman" w:eastAsiaTheme="minorHAnsi" w:hAnsi="Times New Roman" w:cs="Times New Roman"/>
          <w:b/>
          <w:i/>
          <w:sz w:val="28"/>
          <w:szCs w:val="28"/>
          <w:lang w:eastAsia="en-US"/>
        </w:rPr>
        <w:t>у</w:t>
      </w:r>
      <w:r w:rsidRPr="00340CDA">
        <w:rPr>
          <w:rFonts w:ascii="Times New Roman" w:eastAsiaTheme="minorHAnsi" w:hAnsi="Times New Roman" w:cs="Times New Roman"/>
          <w:b/>
          <w:i/>
          <w:sz w:val="28"/>
          <w:szCs w:val="28"/>
          <w:lang w:eastAsia="en-US"/>
        </w:rPr>
        <w:t>лю№11«Основыпротиводействияэкстремизму и терроризму».</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экстремизм и терроризм как угрозублагополучию чел</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z w:val="28"/>
          <w:szCs w:val="28"/>
          <w:lang w:eastAsia="en-US"/>
        </w:rPr>
        <w:t>века, стабильности общества и государства;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объяснять</w:t>
      </w:r>
      <w:r w:rsidRPr="00340CDA">
        <w:rPr>
          <w:rFonts w:ascii="Times New Roman" w:eastAsiaTheme="minorHAnsi" w:hAnsi="Times New Roman" w:cs="Times New Roman"/>
          <w:sz w:val="28"/>
          <w:szCs w:val="28"/>
          <w:lang w:eastAsia="en-US"/>
        </w:rPr>
        <w:t xml:space="preserve"> смысливзаимосвязь </w:t>
      </w:r>
      <w:r w:rsidRPr="00340CDA">
        <w:rPr>
          <w:rFonts w:ascii="Times New Roman" w:eastAsiaTheme="minorHAnsi" w:hAnsi="Times New Roman" w:cs="Times New Roman"/>
          <w:spacing w:val="-2"/>
          <w:sz w:val="28"/>
          <w:szCs w:val="28"/>
          <w:lang w:eastAsia="en-US"/>
        </w:rPr>
        <w:t>понятий</w:t>
      </w:r>
      <w:r w:rsidRPr="00340CDA">
        <w:rPr>
          <w:rFonts w:ascii="Times New Roman" w:eastAsiaTheme="minorHAnsi" w:hAnsi="Times New Roman" w:cs="Times New Roman"/>
          <w:sz w:val="28"/>
          <w:szCs w:val="28"/>
          <w:lang w:eastAsia="en-US"/>
        </w:rPr>
        <w:t xml:space="preserve"> «экстремизм»и </w:t>
      </w:r>
      <w:r w:rsidRPr="00340CDA">
        <w:rPr>
          <w:rFonts w:ascii="Times New Roman" w:eastAsiaTheme="minorHAnsi" w:hAnsi="Times New Roman" w:cs="Times New Roman"/>
          <w:spacing w:val="-4"/>
          <w:sz w:val="28"/>
          <w:szCs w:val="28"/>
          <w:lang w:eastAsia="en-US"/>
        </w:rPr>
        <w:t xml:space="preserve">«терроризм»; </w:t>
      </w:r>
      <w:r w:rsidRPr="00340CDA">
        <w:rPr>
          <w:rFonts w:ascii="Times New Roman" w:eastAsiaTheme="minorHAnsi" w:hAnsi="Times New Roman" w:cs="Times New Roman"/>
          <w:sz w:val="28"/>
          <w:szCs w:val="28"/>
          <w:lang w:eastAsia="en-US"/>
        </w:rPr>
        <w:t>анализировать варианты их проявления и возможные последствия;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характеризоватьпризнакивовлечениявэкстремистскуюитеррористическую де</w:t>
      </w:r>
      <w:r w:rsidRPr="00340CDA">
        <w:rPr>
          <w:rFonts w:ascii="Times New Roman" w:eastAsiaTheme="minorHAnsi" w:hAnsi="Times New Roman" w:cs="Times New Roman"/>
          <w:sz w:val="28"/>
          <w:szCs w:val="28"/>
          <w:lang w:eastAsia="en-US"/>
        </w:rPr>
        <w:t>я</w:t>
      </w:r>
      <w:r w:rsidRPr="00340CDA">
        <w:rPr>
          <w:rFonts w:ascii="Times New Roman" w:eastAsiaTheme="minorHAnsi" w:hAnsi="Times New Roman" w:cs="Times New Roman"/>
          <w:sz w:val="28"/>
          <w:szCs w:val="28"/>
          <w:lang w:eastAsia="en-US"/>
        </w:rPr>
        <w:t>тельность, выработать навыки безопасных действий при их обнаружении;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 xml:space="preserve">иметь представление о методах и видах террористической деятельности; </w:t>
      </w:r>
      <w:r w:rsidRPr="00340CDA">
        <w:rPr>
          <w:rFonts w:ascii="Times New Roman" w:eastAsiaTheme="minorHAnsi" w:hAnsi="Times New Roman" w:cs="Times New Roman"/>
          <w:spacing w:val="-2"/>
          <w:sz w:val="28"/>
          <w:szCs w:val="28"/>
          <w:lang w:eastAsia="en-US"/>
        </w:rPr>
        <w:t>знатьуровнитеррористическойопасности,иметьнавыкибезопасных</w:t>
      </w:r>
      <w:r w:rsidRPr="00340CDA">
        <w:rPr>
          <w:rFonts w:ascii="Times New Roman" w:eastAsiaTheme="minorHAnsi" w:hAnsi="Times New Roman" w:cs="Times New Roman"/>
          <w:sz w:val="28"/>
          <w:szCs w:val="28"/>
          <w:lang w:eastAsia="en-US"/>
        </w:rPr>
        <w:t xml:space="preserve"> действий</w:t>
      </w:r>
      <w:r w:rsidRPr="00340CDA">
        <w:rPr>
          <w:rFonts w:ascii="Times New Roman" w:eastAsiaTheme="minorHAnsi" w:hAnsi="Times New Roman" w:cs="Times New Roman"/>
          <w:sz w:val="28"/>
          <w:szCs w:val="28"/>
          <w:lang w:eastAsia="en-US"/>
        </w:rPr>
        <w:t>п</w:t>
      </w:r>
      <w:r w:rsidRPr="00340CDA">
        <w:rPr>
          <w:rFonts w:ascii="Times New Roman" w:eastAsiaTheme="minorHAnsi" w:hAnsi="Times New Roman" w:cs="Times New Roman"/>
          <w:sz w:val="28"/>
          <w:szCs w:val="28"/>
          <w:lang w:eastAsia="en-US"/>
        </w:rPr>
        <w:t>риих</w:t>
      </w:r>
      <w:r w:rsidRPr="00340CDA">
        <w:rPr>
          <w:rFonts w:ascii="Times New Roman" w:eastAsiaTheme="minorHAnsi" w:hAnsi="Times New Roman" w:cs="Times New Roman"/>
          <w:spacing w:val="-2"/>
          <w:sz w:val="28"/>
          <w:szCs w:val="28"/>
          <w:lang w:eastAsia="en-US"/>
        </w:rPr>
        <w:t>объявлении;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представление о безопасных действиях при угрозе (обнаружение бесхозных вещей, подозрительных предметов и другие) и в случае террорист</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z w:val="28"/>
          <w:szCs w:val="28"/>
          <w:lang w:eastAsia="en-US"/>
        </w:rPr>
        <w:lastRenderedPageBreak/>
        <w:t>ческого акта (подрыв взрывного устройства, наезд транспортного средства, п</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z w:val="28"/>
          <w:szCs w:val="28"/>
          <w:lang w:eastAsia="en-US"/>
        </w:rPr>
        <w:t xml:space="preserve">падание в заложники и другие), проведении контртеррористической </w:t>
      </w:r>
      <w:r w:rsidRPr="00340CDA">
        <w:rPr>
          <w:rFonts w:ascii="Times New Roman" w:eastAsiaTheme="minorHAnsi" w:hAnsi="Times New Roman" w:cs="Times New Roman"/>
          <w:spacing w:val="-2"/>
          <w:sz w:val="28"/>
          <w:szCs w:val="28"/>
          <w:lang w:eastAsia="en-US"/>
        </w:rPr>
        <w:t>операции;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 правовые основы, структуру и задачи государственной си</w:t>
      </w:r>
      <w:r w:rsidRPr="00340CDA">
        <w:rPr>
          <w:rFonts w:ascii="Times New Roman" w:eastAsiaTheme="minorHAnsi" w:hAnsi="Times New Roman" w:cs="Times New Roman"/>
          <w:sz w:val="28"/>
          <w:szCs w:val="28"/>
          <w:lang w:eastAsia="en-US"/>
        </w:rPr>
        <w:t>с</w:t>
      </w:r>
      <w:r w:rsidRPr="00340CDA">
        <w:rPr>
          <w:rFonts w:ascii="Times New Roman" w:eastAsiaTheme="minorHAnsi" w:hAnsi="Times New Roman" w:cs="Times New Roman"/>
          <w:sz w:val="28"/>
          <w:szCs w:val="28"/>
          <w:lang w:eastAsia="en-US"/>
        </w:rPr>
        <w:t>темы противодействия экстремизму и терроризму;</w:t>
      </w:r>
    </w:p>
    <w:p w:rsidR="00340CDA" w:rsidRPr="002A43AF"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 права, обязанности и иметь представление об ответственн</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z w:val="28"/>
          <w:szCs w:val="28"/>
          <w:lang w:eastAsia="en-US"/>
        </w:rPr>
        <w:t xml:space="preserve">сти </w:t>
      </w:r>
      <w:r w:rsidRPr="00340CDA">
        <w:rPr>
          <w:rFonts w:ascii="Times New Roman" w:eastAsiaTheme="minorHAnsi" w:hAnsi="Times New Roman" w:cs="Times New Roman"/>
          <w:spacing w:val="-2"/>
          <w:sz w:val="28"/>
          <w:szCs w:val="28"/>
          <w:lang w:eastAsia="en-US"/>
        </w:rPr>
        <w:t>гражданиюридическихлицвобластипротиводействияэкстремизмуитерроризму.</w:t>
      </w:r>
    </w:p>
    <w:p w:rsidR="00340CDA" w:rsidRPr="002A43AF" w:rsidRDefault="00340CDA" w:rsidP="00340CDA">
      <w:pPr>
        <w:widowControl/>
        <w:autoSpaceDE/>
        <w:autoSpaceDN/>
        <w:adjustRightInd/>
        <w:ind w:firstLine="709"/>
        <w:rPr>
          <w:rFonts w:ascii="Times New Roman" w:eastAsiaTheme="minorHAnsi" w:hAnsi="Times New Roman" w:cs="Times New Roman"/>
          <w:i/>
          <w:sz w:val="28"/>
          <w:szCs w:val="28"/>
          <w:lang w:eastAsia="en-US"/>
        </w:rPr>
      </w:pPr>
      <w:r w:rsidRPr="002A43AF">
        <w:rPr>
          <w:rFonts w:ascii="Times New Roman" w:eastAsiaTheme="minorHAnsi" w:hAnsi="Times New Roman" w:cs="Times New Roman"/>
          <w:i/>
          <w:spacing w:val="-2"/>
          <w:sz w:val="28"/>
          <w:szCs w:val="28"/>
          <w:lang w:eastAsia="en-US"/>
        </w:rPr>
        <w:t xml:space="preserve">Образовательнаяорганизациявправесамостоятельноопределять </w:t>
      </w:r>
      <w:r w:rsidRPr="002A43AF">
        <w:rPr>
          <w:rFonts w:ascii="Times New Roman" w:eastAsiaTheme="minorHAnsi" w:hAnsi="Times New Roman" w:cs="Times New Roman"/>
          <w:i/>
          <w:sz w:val="28"/>
          <w:szCs w:val="28"/>
          <w:lang w:eastAsia="en-US"/>
        </w:rPr>
        <w:t>послед</w:t>
      </w:r>
      <w:r w:rsidRPr="002A43AF">
        <w:rPr>
          <w:rFonts w:ascii="Times New Roman" w:eastAsiaTheme="minorHAnsi" w:hAnsi="Times New Roman" w:cs="Times New Roman"/>
          <w:i/>
          <w:sz w:val="28"/>
          <w:szCs w:val="28"/>
          <w:lang w:eastAsia="en-US"/>
        </w:rPr>
        <w:t>о</w:t>
      </w:r>
      <w:r w:rsidRPr="002A43AF">
        <w:rPr>
          <w:rFonts w:ascii="Times New Roman" w:eastAsiaTheme="minorHAnsi" w:hAnsi="Times New Roman" w:cs="Times New Roman"/>
          <w:i/>
          <w:sz w:val="28"/>
          <w:szCs w:val="28"/>
          <w:lang w:eastAsia="en-US"/>
        </w:rPr>
        <w:t>вательность освоения обучающимися модулей ОБЗР.</w:t>
      </w:r>
    </w:p>
    <w:p w:rsidR="00071A2F" w:rsidRPr="005D4B91" w:rsidRDefault="000B1C00" w:rsidP="005D4B91">
      <w:pPr>
        <w:ind w:firstLine="709"/>
        <w:rPr>
          <w:rFonts w:ascii="Times New Roman" w:hAnsi="Times New Roman" w:cs="Times New Roman"/>
          <w:b/>
          <w:sz w:val="28"/>
          <w:szCs w:val="28"/>
        </w:rPr>
      </w:pPr>
      <w:bookmarkStart w:id="322" w:name="sub_1025"/>
      <w:bookmarkEnd w:id="305"/>
      <w:r w:rsidRPr="002A43AF">
        <w:rPr>
          <w:rFonts w:ascii="Times New Roman" w:hAnsi="Times New Roman" w:cs="Times New Roman"/>
          <w:sz w:val="28"/>
          <w:szCs w:val="28"/>
        </w:rPr>
        <w:br w:type="page"/>
      </w:r>
      <w:r w:rsidR="0097018A" w:rsidRPr="005D4B91">
        <w:rPr>
          <w:rFonts w:ascii="Times New Roman" w:hAnsi="Times New Roman" w:cs="Times New Roman"/>
          <w:b/>
          <w:sz w:val="28"/>
          <w:szCs w:val="28"/>
        </w:rPr>
        <w:lastRenderedPageBreak/>
        <w:t>2.2. </w:t>
      </w:r>
      <w:r w:rsidR="000F3AB3" w:rsidRPr="005D4B91">
        <w:rPr>
          <w:rFonts w:ascii="Times New Roman" w:hAnsi="Times New Roman" w:cs="Times New Roman"/>
          <w:b/>
          <w:sz w:val="28"/>
          <w:szCs w:val="28"/>
        </w:rPr>
        <w:t>ПРОГРАММА ФОРМИРОВАНИЯ УНИВЕРСАЛЬНЫХ УЧЕ</w:t>
      </w:r>
      <w:r w:rsidR="000F3AB3" w:rsidRPr="005D4B91">
        <w:rPr>
          <w:rFonts w:ascii="Times New Roman" w:hAnsi="Times New Roman" w:cs="Times New Roman"/>
          <w:b/>
          <w:sz w:val="28"/>
          <w:szCs w:val="28"/>
        </w:rPr>
        <w:t>Б</w:t>
      </w:r>
      <w:r w:rsidR="000F3AB3" w:rsidRPr="005D4B91">
        <w:rPr>
          <w:rFonts w:ascii="Times New Roman" w:hAnsi="Times New Roman" w:cs="Times New Roman"/>
          <w:b/>
          <w:sz w:val="28"/>
          <w:szCs w:val="28"/>
        </w:rPr>
        <w:t>НЫХ ДЕЙСТВИЙ.</w:t>
      </w:r>
    </w:p>
    <w:p w:rsidR="000F3AB3" w:rsidRPr="005D4B91" w:rsidRDefault="000F3AB3" w:rsidP="005D4B91">
      <w:pPr>
        <w:ind w:firstLine="709"/>
        <w:rPr>
          <w:rFonts w:ascii="Times New Roman" w:hAnsi="Times New Roman" w:cs="Times New Roman"/>
          <w:sz w:val="28"/>
          <w:szCs w:val="28"/>
        </w:rPr>
      </w:pPr>
      <w:bookmarkStart w:id="323" w:name="sub_1251"/>
      <w:bookmarkEnd w:id="322"/>
    </w:p>
    <w:p w:rsidR="002305EE" w:rsidRPr="005D4B91" w:rsidRDefault="002305EE" w:rsidP="00340CDA">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1. ЦЕЛЕВОЙ РАЗДЕЛ</w:t>
      </w:r>
    </w:p>
    <w:p w:rsidR="00071A2F" w:rsidRPr="005D4B91" w:rsidRDefault="00071A2F" w:rsidP="005D4B91">
      <w:pPr>
        <w:ind w:firstLine="709"/>
        <w:rPr>
          <w:rFonts w:ascii="Times New Roman" w:hAnsi="Times New Roman" w:cs="Times New Roman"/>
          <w:sz w:val="28"/>
          <w:szCs w:val="28"/>
        </w:rPr>
      </w:pPr>
      <w:bookmarkStart w:id="324" w:name="sub_12511"/>
      <w:bookmarkEnd w:id="323"/>
      <w:r w:rsidRPr="005D4B91">
        <w:rPr>
          <w:rFonts w:ascii="Times New Roman" w:hAnsi="Times New Roman" w:cs="Times New Roman"/>
          <w:sz w:val="28"/>
          <w:szCs w:val="28"/>
        </w:rPr>
        <w:t>На уровне среднего общего образования продолжается формирование универсальных учебных действий (далее - УУД), систематизированный ко</w:t>
      </w:r>
      <w:r w:rsidRPr="005D4B91">
        <w:rPr>
          <w:rFonts w:ascii="Times New Roman" w:hAnsi="Times New Roman" w:cs="Times New Roman"/>
          <w:sz w:val="28"/>
          <w:szCs w:val="28"/>
        </w:rPr>
        <w:t>м</w:t>
      </w:r>
      <w:r w:rsidRPr="005D4B91">
        <w:rPr>
          <w:rFonts w:ascii="Times New Roman" w:hAnsi="Times New Roman" w:cs="Times New Roman"/>
          <w:sz w:val="28"/>
          <w:szCs w:val="28"/>
        </w:rPr>
        <w:t xml:space="preserve">плекс которых закреплен во </w:t>
      </w:r>
      <w:r w:rsidRPr="005D4B91">
        <w:rPr>
          <w:rStyle w:val="a5"/>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w:t>
      </w:r>
    </w:p>
    <w:p w:rsidR="0097018A" w:rsidRPr="005D4B91" w:rsidRDefault="00071A2F" w:rsidP="005D4B91">
      <w:pPr>
        <w:ind w:firstLine="709"/>
        <w:rPr>
          <w:rFonts w:ascii="Times New Roman" w:hAnsi="Times New Roman" w:cs="Times New Roman"/>
          <w:sz w:val="28"/>
          <w:szCs w:val="28"/>
        </w:rPr>
      </w:pPr>
      <w:bookmarkStart w:id="325" w:name="sub_12512"/>
      <w:bookmarkEnd w:id="324"/>
      <w:r w:rsidRPr="005D4B91">
        <w:rPr>
          <w:rFonts w:ascii="Times New Roman" w:hAnsi="Times New Roman" w:cs="Times New Roman"/>
          <w:sz w:val="28"/>
          <w:szCs w:val="28"/>
        </w:rPr>
        <w:t>Формирование системы УУД осуществляется с учетом возрастных ос</w:t>
      </w:r>
      <w:r w:rsidRPr="005D4B91">
        <w:rPr>
          <w:rFonts w:ascii="Times New Roman" w:hAnsi="Times New Roman" w:cs="Times New Roman"/>
          <w:sz w:val="28"/>
          <w:szCs w:val="28"/>
        </w:rPr>
        <w:t>о</w:t>
      </w:r>
      <w:r w:rsidRPr="005D4B91">
        <w:rPr>
          <w:rFonts w:ascii="Times New Roman" w:hAnsi="Times New Roman" w:cs="Times New Roman"/>
          <w:sz w:val="28"/>
          <w:szCs w:val="28"/>
        </w:rPr>
        <w:t>бенностей развития личностной и познавательной сфер обучающихся. УУД ц</w:t>
      </w:r>
      <w:r w:rsidRPr="005D4B91">
        <w:rPr>
          <w:rFonts w:ascii="Times New Roman" w:hAnsi="Times New Roman" w:cs="Times New Roman"/>
          <w:sz w:val="28"/>
          <w:szCs w:val="28"/>
        </w:rPr>
        <w:t>е</w:t>
      </w:r>
      <w:r w:rsidRPr="005D4B91">
        <w:rPr>
          <w:rFonts w:ascii="Times New Roman" w:hAnsi="Times New Roman" w:cs="Times New Roman"/>
          <w:sz w:val="28"/>
          <w:szCs w:val="28"/>
        </w:rPr>
        <w:t>ленаправленно формируются в дошкольном, младшем школьном, подростк</w:t>
      </w:r>
      <w:r w:rsidRPr="005D4B91">
        <w:rPr>
          <w:rFonts w:ascii="Times New Roman" w:hAnsi="Times New Roman" w:cs="Times New Roman"/>
          <w:sz w:val="28"/>
          <w:szCs w:val="28"/>
        </w:rPr>
        <w:t>о</w:t>
      </w:r>
      <w:r w:rsidRPr="005D4B91">
        <w:rPr>
          <w:rFonts w:ascii="Times New Roman" w:hAnsi="Times New Roman" w:cs="Times New Roman"/>
          <w:sz w:val="28"/>
          <w:szCs w:val="28"/>
        </w:rPr>
        <w:t>вом возрастах и достигают высокого уровня развития к моменту перехода об</w:t>
      </w:r>
      <w:r w:rsidRPr="005D4B91">
        <w:rPr>
          <w:rFonts w:ascii="Times New Roman" w:hAnsi="Times New Roman" w:cs="Times New Roman"/>
          <w:sz w:val="28"/>
          <w:szCs w:val="28"/>
        </w:rPr>
        <w:t>у</w:t>
      </w:r>
      <w:r w:rsidRPr="005D4B91">
        <w:rPr>
          <w:rFonts w:ascii="Times New Roman" w:hAnsi="Times New Roman" w:cs="Times New Roman"/>
          <w:sz w:val="28"/>
          <w:szCs w:val="28"/>
        </w:rPr>
        <w:t xml:space="preserve">чающихся на уровень среднего общего образования. </w:t>
      </w:r>
    </w:p>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Помимо возрастания сложности выполняемых действий повышается ур</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вень их рефлексивности (осознанности). </w:t>
      </w:r>
    </w:p>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Именно переход на качественно новый уровень рефлексии выделяет старший школьный возраст как особенный этап в становлении УУД. </w:t>
      </w:r>
    </w:p>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УУД в процессе взросления из средства успешности решения предметных задач постепенно превращаются в объект рассмотрения, анализа.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Развивается также способность осуществлять широкий перенос сформ</w:t>
      </w:r>
      <w:r w:rsidRPr="005D4B91">
        <w:rPr>
          <w:rFonts w:ascii="Times New Roman" w:hAnsi="Times New Roman" w:cs="Times New Roman"/>
          <w:sz w:val="28"/>
          <w:szCs w:val="28"/>
        </w:rPr>
        <w:t>и</w:t>
      </w:r>
      <w:r w:rsidRPr="005D4B91">
        <w:rPr>
          <w:rFonts w:ascii="Times New Roman" w:hAnsi="Times New Roman" w:cs="Times New Roman"/>
          <w:sz w:val="28"/>
          <w:szCs w:val="28"/>
        </w:rPr>
        <w:t>рованных УУД на внеучебные ситуации. Выработанные на базе предметного обучения и отрефлексированные, УУД начинают использоваться как униве</w:t>
      </w:r>
      <w:r w:rsidRPr="005D4B91">
        <w:rPr>
          <w:rFonts w:ascii="Times New Roman" w:hAnsi="Times New Roman" w:cs="Times New Roman"/>
          <w:sz w:val="28"/>
          <w:szCs w:val="28"/>
        </w:rPr>
        <w:t>р</w:t>
      </w:r>
      <w:r w:rsidRPr="005D4B91">
        <w:rPr>
          <w:rFonts w:ascii="Times New Roman" w:hAnsi="Times New Roman" w:cs="Times New Roman"/>
          <w:sz w:val="28"/>
          <w:szCs w:val="28"/>
        </w:rPr>
        <w:t>сальные в различных жизненных контекстах.</w:t>
      </w:r>
    </w:p>
    <w:p w:rsidR="0097018A" w:rsidRPr="005D4B91" w:rsidRDefault="00071A2F" w:rsidP="005D4B91">
      <w:pPr>
        <w:ind w:firstLine="709"/>
        <w:rPr>
          <w:rFonts w:ascii="Times New Roman" w:hAnsi="Times New Roman" w:cs="Times New Roman"/>
          <w:sz w:val="28"/>
          <w:szCs w:val="28"/>
        </w:rPr>
      </w:pPr>
      <w:bookmarkStart w:id="326" w:name="sub_12513"/>
      <w:bookmarkEnd w:id="325"/>
      <w:r w:rsidRPr="005D4B91">
        <w:rPr>
          <w:rFonts w:ascii="Times New Roman" w:hAnsi="Times New Roman" w:cs="Times New Roman"/>
          <w:sz w:val="28"/>
          <w:szCs w:val="28"/>
        </w:rPr>
        <w:t xml:space="preserve">На уровне среднего общего образования </w:t>
      </w:r>
      <w:r w:rsidRPr="005D4B91">
        <w:rPr>
          <w:rFonts w:ascii="Times New Roman" w:hAnsi="Times New Roman" w:cs="Times New Roman"/>
          <w:i/>
          <w:sz w:val="28"/>
          <w:szCs w:val="28"/>
        </w:rPr>
        <w:t xml:space="preserve">регулятивные </w:t>
      </w:r>
      <w:r w:rsidR="0097018A" w:rsidRPr="005D4B91">
        <w:rPr>
          <w:rFonts w:ascii="Times New Roman" w:hAnsi="Times New Roman" w:cs="Times New Roman"/>
          <w:i/>
          <w:sz w:val="28"/>
          <w:szCs w:val="28"/>
        </w:rPr>
        <w:t xml:space="preserve">УУД </w:t>
      </w:r>
      <w:r w:rsidRPr="005D4B91">
        <w:rPr>
          <w:rFonts w:ascii="Times New Roman" w:hAnsi="Times New Roman" w:cs="Times New Roman"/>
          <w:sz w:val="28"/>
          <w:szCs w:val="28"/>
        </w:rPr>
        <w:t>должны пр</w:t>
      </w:r>
      <w:r w:rsidRPr="005D4B91">
        <w:rPr>
          <w:rFonts w:ascii="Times New Roman" w:hAnsi="Times New Roman" w:cs="Times New Roman"/>
          <w:sz w:val="28"/>
          <w:szCs w:val="28"/>
        </w:rPr>
        <w:t>и</w:t>
      </w:r>
      <w:r w:rsidRPr="005D4B91">
        <w:rPr>
          <w:rFonts w:ascii="Times New Roman" w:hAnsi="Times New Roman" w:cs="Times New Roman"/>
          <w:sz w:val="28"/>
          <w:szCs w:val="28"/>
        </w:rPr>
        <w:t>расти за счет умения выбирать успешные стратегии в трудных ситуациях, в к</w:t>
      </w:r>
      <w:r w:rsidRPr="005D4B91">
        <w:rPr>
          <w:rFonts w:ascii="Times New Roman" w:hAnsi="Times New Roman" w:cs="Times New Roman"/>
          <w:sz w:val="28"/>
          <w:szCs w:val="28"/>
        </w:rPr>
        <w:t>о</w:t>
      </w:r>
      <w:r w:rsidRPr="005D4B91">
        <w:rPr>
          <w:rFonts w:ascii="Times New Roman" w:hAnsi="Times New Roman" w:cs="Times New Roman"/>
          <w:sz w:val="28"/>
          <w:szCs w:val="28"/>
        </w:rPr>
        <w:t>нечном счете, управлять своей деятельностью в открытом образовательном пространстве.</w:t>
      </w:r>
    </w:p>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Развитие регулятивных действий тесно переплетается с развитием </w:t>
      </w:r>
      <w:r w:rsidRPr="005D4B91">
        <w:rPr>
          <w:rFonts w:ascii="Times New Roman" w:hAnsi="Times New Roman" w:cs="Times New Roman"/>
          <w:i/>
          <w:sz w:val="28"/>
          <w:szCs w:val="28"/>
        </w:rPr>
        <w:t>ко</w:t>
      </w:r>
      <w:r w:rsidRPr="005D4B91">
        <w:rPr>
          <w:rFonts w:ascii="Times New Roman" w:hAnsi="Times New Roman" w:cs="Times New Roman"/>
          <w:i/>
          <w:sz w:val="28"/>
          <w:szCs w:val="28"/>
        </w:rPr>
        <w:t>м</w:t>
      </w:r>
      <w:r w:rsidRPr="005D4B91">
        <w:rPr>
          <w:rFonts w:ascii="Times New Roman" w:hAnsi="Times New Roman" w:cs="Times New Roman"/>
          <w:i/>
          <w:sz w:val="28"/>
          <w:szCs w:val="28"/>
        </w:rPr>
        <w:t>муникативных УУД.</w:t>
      </w:r>
      <w:r w:rsidRPr="005D4B91">
        <w:rPr>
          <w:rFonts w:ascii="Times New Roman" w:hAnsi="Times New Roman" w:cs="Times New Roman"/>
          <w:sz w:val="28"/>
          <w:szCs w:val="28"/>
        </w:rPr>
        <w:t xml:space="preserve"> Обучающиеся осознанно используют коллективно-распределенную деятельность для решения разноплановых учебных, познав</w:t>
      </w:r>
      <w:r w:rsidRPr="005D4B91">
        <w:rPr>
          <w:rFonts w:ascii="Times New Roman" w:hAnsi="Times New Roman" w:cs="Times New Roman"/>
          <w:sz w:val="28"/>
          <w:szCs w:val="28"/>
        </w:rPr>
        <w:t>а</w:t>
      </w:r>
      <w:r w:rsidRPr="005D4B91">
        <w:rPr>
          <w:rFonts w:ascii="Times New Roman" w:hAnsi="Times New Roman" w:cs="Times New Roman"/>
          <w:sz w:val="28"/>
          <w:szCs w:val="28"/>
        </w:rPr>
        <w:t>тельных, исследовательских, проектных, профессиональных задач, для эффе</w:t>
      </w:r>
      <w:r w:rsidRPr="005D4B91">
        <w:rPr>
          <w:rFonts w:ascii="Times New Roman" w:hAnsi="Times New Roman" w:cs="Times New Roman"/>
          <w:sz w:val="28"/>
          <w:szCs w:val="28"/>
        </w:rPr>
        <w:t>к</w:t>
      </w:r>
      <w:r w:rsidRPr="005D4B91">
        <w:rPr>
          <w:rFonts w:ascii="Times New Roman" w:hAnsi="Times New Roman" w:cs="Times New Roman"/>
          <w:sz w:val="28"/>
          <w:szCs w:val="28"/>
        </w:rPr>
        <w:t xml:space="preserve">тивного разрешения конфликтов. </w:t>
      </w:r>
    </w:p>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Старший школьный возраст является ключевым для развития </w:t>
      </w:r>
      <w:r w:rsidRPr="005D4B91">
        <w:rPr>
          <w:rFonts w:ascii="Times New Roman" w:hAnsi="Times New Roman" w:cs="Times New Roman"/>
          <w:i/>
          <w:sz w:val="28"/>
          <w:szCs w:val="28"/>
        </w:rPr>
        <w:t>познав</w:t>
      </w:r>
      <w:r w:rsidRPr="005D4B91">
        <w:rPr>
          <w:rFonts w:ascii="Times New Roman" w:hAnsi="Times New Roman" w:cs="Times New Roman"/>
          <w:i/>
          <w:sz w:val="28"/>
          <w:szCs w:val="28"/>
        </w:rPr>
        <w:t>а</w:t>
      </w:r>
      <w:r w:rsidRPr="005D4B91">
        <w:rPr>
          <w:rFonts w:ascii="Times New Roman" w:hAnsi="Times New Roman" w:cs="Times New Roman"/>
          <w:i/>
          <w:sz w:val="28"/>
          <w:szCs w:val="28"/>
        </w:rPr>
        <w:t xml:space="preserve">тельных УУД </w:t>
      </w:r>
      <w:r w:rsidRPr="005D4B91">
        <w:rPr>
          <w:rFonts w:ascii="Times New Roman" w:hAnsi="Times New Roman" w:cs="Times New Roman"/>
          <w:sz w:val="28"/>
          <w:szCs w:val="28"/>
        </w:rPr>
        <w:t>и формирования собственной образовательной стратегии. Поя</w:t>
      </w:r>
      <w:r w:rsidRPr="005D4B91">
        <w:rPr>
          <w:rFonts w:ascii="Times New Roman" w:hAnsi="Times New Roman" w:cs="Times New Roman"/>
          <w:sz w:val="28"/>
          <w:szCs w:val="28"/>
        </w:rPr>
        <w:t>в</w:t>
      </w:r>
      <w:r w:rsidRPr="005D4B91">
        <w:rPr>
          <w:rFonts w:ascii="Times New Roman" w:hAnsi="Times New Roman" w:cs="Times New Roman"/>
          <w:sz w:val="28"/>
          <w:szCs w:val="28"/>
        </w:rPr>
        <w:t xml:space="preserve">ляется сознательное и развернутое формирование образовательного запроса.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Это особенно важно с учетом повышения вариативности на уровне сре</w:t>
      </w:r>
      <w:r w:rsidRPr="005D4B91">
        <w:rPr>
          <w:rFonts w:ascii="Times New Roman" w:hAnsi="Times New Roman" w:cs="Times New Roman"/>
          <w:sz w:val="28"/>
          <w:szCs w:val="28"/>
        </w:rPr>
        <w:t>д</w:t>
      </w:r>
      <w:r w:rsidRPr="005D4B91">
        <w:rPr>
          <w:rFonts w:ascii="Times New Roman" w:hAnsi="Times New Roman" w:cs="Times New Roman"/>
          <w:sz w:val="28"/>
          <w:szCs w:val="28"/>
        </w:rPr>
        <w:t>него общего образования, когда обучающийся оказывается в ситуации выбора уровня изучения предметов, профиля и подготовки к выбору будущей профе</w:t>
      </w:r>
      <w:r w:rsidRPr="005D4B91">
        <w:rPr>
          <w:rFonts w:ascii="Times New Roman" w:hAnsi="Times New Roman" w:cs="Times New Roman"/>
          <w:sz w:val="28"/>
          <w:szCs w:val="28"/>
        </w:rPr>
        <w:t>с</w:t>
      </w:r>
      <w:r w:rsidRPr="005D4B91">
        <w:rPr>
          <w:rFonts w:ascii="Times New Roman" w:hAnsi="Times New Roman" w:cs="Times New Roman"/>
          <w:sz w:val="28"/>
          <w:szCs w:val="28"/>
        </w:rPr>
        <w:t>сии.</w:t>
      </w:r>
    </w:p>
    <w:p w:rsidR="00071A2F" w:rsidRPr="005D4B91" w:rsidRDefault="00071A2F" w:rsidP="005D4B91">
      <w:pPr>
        <w:ind w:firstLine="709"/>
        <w:rPr>
          <w:rFonts w:ascii="Times New Roman" w:hAnsi="Times New Roman" w:cs="Times New Roman"/>
          <w:sz w:val="28"/>
          <w:szCs w:val="28"/>
        </w:rPr>
      </w:pPr>
      <w:bookmarkStart w:id="327" w:name="sub_12514"/>
      <w:bookmarkEnd w:id="326"/>
      <w:r w:rsidRPr="005D4B91">
        <w:rPr>
          <w:rFonts w:ascii="Times New Roman" w:hAnsi="Times New Roman" w:cs="Times New Roman"/>
          <w:sz w:val="28"/>
          <w:szCs w:val="28"/>
        </w:rPr>
        <w:t>Программа развития УУД направлена на повышение эффективности о</w:t>
      </w:r>
      <w:r w:rsidRPr="005D4B91">
        <w:rPr>
          <w:rFonts w:ascii="Times New Roman" w:hAnsi="Times New Roman" w:cs="Times New Roman"/>
          <w:sz w:val="28"/>
          <w:szCs w:val="28"/>
        </w:rPr>
        <w:t>с</w:t>
      </w:r>
      <w:r w:rsidRPr="005D4B91">
        <w:rPr>
          <w:rFonts w:ascii="Times New Roman" w:hAnsi="Times New Roman" w:cs="Times New Roman"/>
          <w:sz w:val="28"/>
          <w:szCs w:val="28"/>
        </w:rPr>
        <w:t>воения обучающимися основной образовательной программы, а также усвоение знаний и учебных действий; формирование у обучающихся системных пре</w:t>
      </w:r>
      <w:r w:rsidRPr="005D4B91">
        <w:rPr>
          <w:rFonts w:ascii="Times New Roman" w:hAnsi="Times New Roman" w:cs="Times New Roman"/>
          <w:sz w:val="28"/>
          <w:szCs w:val="28"/>
        </w:rPr>
        <w:t>д</w:t>
      </w:r>
      <w:r w:rsidRPr="005D4B91">
        <w:rPr>
          <w:rFonts w:ascii="Times New Roman" w:hAnsi="Times New Roman" w:cs="Times New Roman"/>
          <w:sz w:val="28"/>
          <w:szCs w:val="28"/>
        </w:rPr>
        <w:t>ставлений и опыта применения методов, технологий и форм организации пр</w:t>
      </w:r>
      <w:r w:rsidRPr="005D4B91">
        <w:rPr>
          <w:rFonts w:ascii="Times New Roman" w:hAnsi="Times New Roman" w:cs="Times New Roman"/>
          <w:sz w:val="28"/>
          <w:szCs w:val="28"/>
        </w:rPr>
        <w:t>о</w:t>
      </w:r>
      <w:r w:rsidRPr="005D4B91">
        <w:rPr>
          <w:rFonts w:ascii="Times New Roman" w:hAnsi="Times New Roman" w:cs="Times New Roman"/>
          <w:sz w:val="28"/>
          <w:szCs w:val="28"/>
        </w:rPr>
        <w:t>ектной и учебно-исследовательской деятельности для достижения практико-ориентированных результатов образования.</w:t>
      </w:r>
    </w:p>
    <w:p w:rsidR="00071A2F" w:rsidRPr="005D4B91" w:rsidRDefault="00071A2F" w:rsidP="005D4B91">
      <w:pPr>
        <w:ind w:firstLine="709"/>
        <w:rPr>
          <w:rFonts w:ascii="Times New Roman" w:hAnsi="Times New Roman" w:cs="Times New Roman"/>
          <w:i/>
          <w:sz w:val="28"/>
          <w:szCs w:val="28"/>
        </w:rPr>
      </w:pPr>
      <w:bookmarkStart w:id="328" w:name="sub_12515"/>
      <w:bookmarkEnd w:id="327"/>
      <w:r w:rsidRPr="005D4B91">
        <w:rPr>
          <w:rFonts w:ascii="Times New Roman" w:hAnsi="Times New Roman" w:cs="Times New Roman"/>
          <w:i/>
          <w:sz w:val="28"/>
          <w:szCs w:val="28"/>
        </w:rPr>
        <w:lastRenderedPageBreak/>
        <w:t>Программа формирования УУД призвана обеспечить:</w:t>
      </w:r>
    </w:p>
    <w:bookmarkEnd w:id="328"/>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развитие у обучающихся способности к самопознанию, саморазвитию и самоопределению; формирование личностных ценностно-смысловых ориент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ров и установок, системы значимых социальных и межличностных отношений;</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умений самостоятельного планирования и осуществл</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учебной деятельности и организации учебного сотрудничества с педагог</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ми и сверстниками;</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повышение эффективности усвоения обучающимися знаний и учебных действий, формирование научного типа мышления, компетентностей в пре</w:t>
      </w:r>
      <w:r w:rsidR="00071A2F" w:rsidRPr="005D4B91">
        <w:rPr>
          <w:rFonts w:ascii="Times New Roman" w:hAnsi="Times New Roman" w:cs="Times New Roman"/>
          <w:sz w:val="28"/>
          <w:szCs w:val="28"/>
        </w:rPr>
        <w:t>д</w:t>
      </w:r>
      <w:r w:rsidR="00071A2F" w:rsidRPr="005D4B91">
        <w:rPr>
          <w:rFonts w:ascii="Times New Roman" w:hAnsi="Times New Roman" w:cs="Times New Roman"/>
          <w:sz w:val="28"/>
          <w:szCs w:val="28"/>
        </w:rPr>
        <w:t>метных областях, учебно-исследовательской, проектной, социальной деятел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ности;</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создание условий для интеграции урочных и внеурочных форм учебно-исследовательской и проектной деятельности обучающихся;</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навыков участия в различных формах организации уче</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но-исследовательской и проектной деятельности (творческих конкурсах, нау</w:t>
      </w:r>
      <w:r w:rsidR="00071A2F" w:rsidRPr="005D4B91">
        <w:rPr>
          <w:rFonts w:ascii="Times New Roman" w:hAnsi="Times New Roman" w:cs="Times New Roman"/>
          <w:sz w:val="28"/>
          <w:szCs w:val="28"/>
        </w:rPr>
        <w:t>ч</w:t>
      </w:r>
      <w:r w:rsidR="00071A2F" w:rsidRPr="005D4B91">
        <w:rPr>
          <w:rFonts w:ascii="Times New Roman" w:hAnsi="Times New Roman" w:cs="Times New Roman"/>
          <w:sz w:val="28"/>
          <w:szCs w:val="28"/>
        </w:rPr>
        <w:t>ных обществах, научно-практических конференциях, олимпиадах и других), возможность получения практико-ориентированного результата;</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и развитие компетенций обучающихся в области испол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зования ИКТ, включая владение ИКТ, поиском, анализом и передачей инфо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мации, презентацией выполненных;</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работ, основами информационной безопасности, умением безопасного использования ИКТ;</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знаний и навыков в области финансовой грамотности и устойчивого развития общества.</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возможность практического использования приобретенных обучающ</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мися коммуникативных навыков, навыков целеполагания, планирования и с</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моконтроля;</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подготовку к осознанному выбору дальнейшего образования и профе</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сиональной деятельности.</w:t>
      </w:r>
    </w:p>
    <w:p w:rsidR="0097018A" w:rsidRPr="005D4B91" w:rsidRDefault="0097018A" w:rsidP="005D4B91">
      <w:pPr>
        <w:ind w:firstLine="709"/>
        <w:rPr>
          <w:rFonts w:ascii="Times New Roman" w:hAnsi="Times New Roman" w:cs="Times New Roman"/>
          <w:sz w:val="28"/>
          <w:szCs w:val="28"/>
        </w:rPr>
      </w:pPr>
    </w:p>
    <w:p w:rsidR="002305EE" w:rsidRDefault="0097018A" w:rsidP="00340CDA">
      <w:pPr>
        <w:ind w:firstLine="0"/>
        <w:jc w:val="center"/>
        <w:rPr>
          <w:rFonts w:ascii="Times New Roman" w:hAnsi="Times New Roman" w:cs="Times New Roman"/>
          <w:b/>
          <w:sz w:val="28"/>
          <w:szCs w:val="28"/>
        </w:rPr>
      </w:pPr>
      <w:bookmarkStart w:id="329" w:name="sub_1252"/>
      <w:r w:rsidRPr="005D4B91">
        <w:rPr>
          <w:rFonts w:ascii="Times New Roman" w:hAnsi="Times New Roman" w:cs="Times New Roman"/>
          <w:b/>
          <w:sz w:val="28"/>
          <w:szCs w:val="28"/>
        </w:rPr>
        <w:t>2.</w:t>
      </w:r>
      <w:r w:rsidRPr="005D4B91">
        <w:rPr>
          <w:rFonts w:ascii="Times New Roman" w:hAnsi="Times New Roman" w:cs="Times New Roman"/>
          <w:b/>
          <w:sz w:val="28"/>
          <w:szCs w:val="28"/>
          <w:lang w:val="en-US"/>
        </w:rPr>
        <w:t> </w:t>
      </w:r>
      <w:r w:rsidRPr="005D4B91">
        <w:rPr>
          <w:rFonts w:ascii="Times New Roman" w:hAnsi="Times New Roman" w:cs="Times New Roman"/>
          <w:b/>
          <w:sz w:val="28"/>
          <w:szCs w:val="28"/>
        </w:rPr>
        <w:t>СОДЕРЖАТЕЛЬНЫЙ РАЗДЕЛ</w:t>
      </w:r>
    </w:p>
    <w:p w:rsidR="00340CDA" w:rsidRPr="005D4B91" w:rsidRDefault="00340CDA" w:rsidP="00340CDA">
      <w:pPr>
        <w:ind w:firstLine="709"/>
        <w:jc w:val="center"/>
        <w:rPr>
          <w:rFonts w:ascii="Times New Roman" w:hAnsi="Times New Roman" w:cs="Times New Roman"/>
          <w:b/>
          <w:sz w:val="28"/>
          <w:szCs w:val="28"/>
        </w:rPr>
      </w:pPr>
    </w:p>
    <w:p w:rsidR="00071A2F" w:rsidRPr="005D4B91" w:rsidRDefault="00071A2F" w:rsidP="005D4B91">
      <w:pPr>
        <w:ind w:firstLine="709"/>
        <w:rPr>
          <w:rFonts w:ascii="Times New Roman" w:hAnsi="Times New Roman" w:cs="Times New Roman"/>
          <w:i/>
          <w:sz w:val="28"/>
          <w:szCs w:val="28"/>
        </w:rPr>
      </w:pPr>
      <w:bookmarkStart w:id="330" w:name="sub_12521"/>
      <w:bookmarkEnd w:id="329"/>
      <w:r w:rsidRPr="005D4B91">
        <w:rPr>
          <w:rFonts w:ascii="Times New Roman" w:hAnsi="Times New Roman" w:cs="Times New Roman"/>
          <w:i/>
          <w:sz w:val="28"/>
          <w:szCs w:val="28"/>
        </w:rPr>
        <w:t>Программа формирования УУД у обучающихся содержит:</w:t>
      </w:r>
    </w:p>
    <w:bookmarkEnd w:id="330"/>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описание взаимосвязи УУД с содержанием учебных предметов;</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описание особенностей реализации основных направлений и форм</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учебно-исследовательской и проектной деятельности.</w:t>
      </w:r>
    </w:p>
    <w:p w:rsidR="002305EE" w:rsidRPr="005D4B91" w:rsidRDefault="002305EE" w:rsidP="005D4B91">
      <w:pPr>
        <w:ind w:firstLine="709"/>
        <w:rPr>
          <w:rFonts w:ascii="Times New Roman" w:hAnsi="Times New Roman" w:cs="Times New Roman"/>
          <w:sz w:val="28"/>
          <w:szCs w:val="28"/>
        </w:rPr>
      </w:pPr>
    </w:p>
    <w:p w:rsidR="00071A2F" w:rsidRPr="005D4B91" w:rsidRDefault="0097018A" w:rsidP="005D4B91">
      <w:pPr>
        <w:ind w:firstLine="709"/>
        <w:rPr>
          <w:rFonts w:ascii="Times New Roman" w:hAnsi="Times New Roman" w:cs="Times New Roman"/>
          <w:b/>
          <w:sz w:val="28"/>
          <w:szCs w:val="28"/>
        </w:rPr>
      </w:pPr>
      <w:bookmarkStart w:id="331" w:name="sub_12522"/>
      <w:r w:rsidRPr="005D4B91">
        <w:rPr>
          <w:rFonts w:ascii="Times New Roman" w:hAnsi="Times New Roman" w:cs="Times New Roman"/>
          <w:b/>
          <w:sz w:val="28"/>
          <w:szCs w:val="28"/>
        </w:rPr>
        <w:t>2.1. </w:t>
      </w:r>
      <w:r w:rsidR="00071A2F" w:rsidRPr="005D4B91">
        <w:rPr>
          <w:rFonts w:ascii="Times New Roman" w:hAnsi="Times New Roman" w:cs="Times New Roman"/>
          <w:b/>
          <w:sz w:val="28"/>
          <w:szCs w:val="28"/>
        </w:rPr>
        <w:t xml:space="preserve">Описание взаимосвязи УУД </w:t>
      </w:r>
      <w:r w:rsidRPr="005D4B91">
        <w:rPr>
          <w:rFonts w:ascii="Times New Roman" w:hAnsi="Times New Roman" w:cs="Times New Roman"/>
          <w:b/>
          <w:sz w:val="28"/>
          <w:szCs w:val="28"/>
        </w:rPr>
        <w:t>с содержанием учебных предметов</w:t>
      </w:r>
    </w:p>
    <w:bookmarkEnd w:id="331"/>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Содержание</w:t>
      </w:r>
      <w:r w:rsidR="0097018A" w:rsidRPr="005D4B91">
        <w:rPr>
          <w:rFonts w:ascii="Times New Roman" w:hAnsi="Times New Roman" w:cs="Times New Roman"/>
          <w:sz w:val="28"/>
          <w:szCs w:val="28"/>
        </w:rPr>
        <w:t xml:space="preserve"> среднего</w:t>
      </w:r>
      <w:r w:rsidRPr="005D4B91">
        <w:rPr>
          <w:rFonts w:ascii="Times New Roman" w:hAnsi="Times New Roman" w:cs="Times New Roman"/>
          <w:sz w:val="28"/>
          <w:szCs w:val="28"/>
        </w:rPr>
        <w:t xml:space="preserve"> общего образования определяется программой </w:t>
      </w:r>
      <w:r w:rsidR="0097018A" w:rsidRPr="005D4B91">
        <w:rPr>
          <w:rFonts w:ascii="Times New Roman" w:hAnsi="Times New Roman" w:cs="Times New Roman"/>
          <w:sz w:val="28"/>
          <w:szCs w:val="28"/>
        </w:rPr>
        <w:t>среднего</w:t>
      </w:r>
      <w:r w:rsidRPr="005D4B91">
        <w:rPr>
          <w:rFonts w:ascii="Times New Roman" w:hAnsi="Times New Roman" w:cs="Times New Roman"/>
          <w:sz w:val="28"/>
          <w:szCs w:val="28"/>
        </w:rPr>
        <w:t xml:space="preserve"> общего образования.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Предметное учебное содержание фиксируется в рабочих программах.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Разработанные по всем учебным предметам федеральные рабочие пр</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граммы (далее - ФРП) отражают определенные во </w:t>
      </w:r>
      <w:r w:rsidRPr="005D4B91">
        <w:rPr>
          <w:rStyle w:val="a5"/>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УУД в трех св</w:t>
      </w:r>
      <w:r w:rsidRPr="005D4B91">
        <w:rPr>
          <w:rFonts w:ascii="Times New Roman" w:hAnsi="Times New Roman" w:cs="Times New Roman"/>
          <w:sz w:val="28"/>
          <w:szCs w:val="28"/>
        </w:rPr>
        <w:t>о</w:t>
      </w:r>
      <w:r w:rsidRPr="005D4B91">
        <w:rPr>
          <w:rFonts w:ascii="Times New Roman" w:hAnsi="Times New Roman" w:cs="Times New Roman"/>
          <w:sz w:val="28"/>
          <w:szCs w:val="28"/>
        </w:rPr>
        <w:t>их компонентах:</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как часть метапредметных результатов обучения в разделе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Планиру</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 xml:space="preserve">мые результаты освоения учебного предмета на уровне </w:t>
      </w:r>
      <w:r w:rsidR="0097018A" w:rsidRPr="005D4B91">
        <w:rPr>
          <w:rFonts w:ascii="Times New Roman" w:hAnsi="Times New Roman" w:cs="Times New Roman"/>
          <w:sz w:val="28"/>
          <w:szCs w:val="28"/>
        </w:rPr>
        <w:t>среднего</w:t>
      </w:r>
      <w:r w:rsidR="00071A2F" w:rsidRPr="005D4B91">
        <w:rPr>
          <w:rFonts w:ascii="Times New Roman" w:hAnsi="Times New Roman" w:cs="Times New Roman"/>
          <w:sz w:val="28"/>
          <w:szCs w:val="28"/>
        </w:rPr>
        <w:t xml:space="preserve"> общего обр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зования</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 соотнесении с предметными результатами по основным разделам и темам учебного содержания;</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 разделе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Основные виды деятельности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тематического планирования.</w:t>
      </w:r>
    </w:p>
    <w:p w:rsidR="002305EE" w:rsidRPr="005D4B91" w:rsidRDefault="002305EE" w:rsidP="005D4B91">
      <w:pPr>
        <w:ind w:firstLine="709"/>
        <w:rPr>
          <w:rFonts w:ascii="Times New Roman" w:hAnsi="Times New Roman" w:cs="Times New Roman"/>
          <w:sz w:val="28"/>
          <w:szCs w:val="28"/>
        </w:rPr>
      </w:pPr>
    </w:p>
    <w:p w:rsidR="002305EE" w:rsidRPr="005D4B91" w:rsidRDefault="0097018A" w:rsidP="005D4B91">
      <w:pPr>
        <w:ind w:firstLine="709"/>
        <w:rPr>
          <w:rFonts w:ascii="Times New Roman" w:hAnsi="Times New Roman" w:cs="Times New Roman"/>
          <w:b/>
          <w:sz w:val="28"/>
          <w:szCs w:val="28"/>
        </w:rPr>
      </w:pPr>
      <w:bookmarkStart w:id="332" w:name="sub_12523"/>
      <w:r w:rsidRPr="005D4B91">
        <w:rPr>
          <w:rFonts w:ascii="Times New Roman" w:hAnsi="Times New Roman" w:cs="Times New Roman"/>
          <w:b/>
          <w:sz w:val="28"/>
          <w:szCs w:val="28"/>
        </w:rPr>
        <w:t>2.2. Характеристика познавательных, коммуникативных и регул</w:t>
      </w:r>
      <w:r w:rsidRPr="005D4B91">
        <w:rPr>
          <w:rFonts w:ascii="Times New Roman" w:hAnsi="Times New Roman" w:cs="Times New Roman"/>
          <w:b/>
          <w:sz w:val="28"/>
          <w:szCs w:val="28"/>
        </w:rPr>
        <w:t>я</w:t>
      </w:r>
      <w:r w:rsidRPr="005D4B91">
        <w:rPr>
          <w:rFonts w:ascii="Times New Roman" w:hAnsi="Times New Roman" w:cs="Times New Roman"/>
          <w:b/>
          <w:sz w:val="28"/>
          <w:szCs w:val="28"/>
        </w:rPr>
        <w:t xml:space="preserve">тивных универсальных учебных действий </w:t>
      </w:r>
    </w:p>
    <w:p w:rsidR="00071A2F" w:rsidRPr="005D4B91" w:rsidRDefault="00071A2F" w:rsidP="005D4B91">
      <w:pPr>
        <w:ind w:firstLine="709"/>
        <w:rPr>
          <w:rFonts w:ascii="Times New Roman" w:hAnsi="Times New Roman" w:cs="Times New Roman"/>
          <w:b/>
          <w:sz w:val="28"/>
          <w:szCs w:val="28"/>
        </w:rPr>
      </w:pPr>
      <w:r w:rsidRPr="005D4B91">
        <w:rPr>
          <w:rFonts w:ascii="Times New Roman" w:hAnsi="Times New Roman" w:cs="Times New Roman"/>
          <w:b/>
          <w:i/>
          <w:sz w:val="28"/>
          <w:szCs w:val="28"/>
        </w:rPr>
        <w:t>Описание реализации требований формирования УУД в предметных результатах и тематическом планировании п</w:t>
      </w:r>
      <w:r w:rsidR="0097018A" w:rsidRPr="005D4B91">
        <w:rPr>
          <w:rFonts w:ascii="Times New Roman" w:hAnsi="Times New Roman" w:cs="Times New Roman"/>
          <w:b/>
          <w:i/>
          <w:sz w:val="28"/>
          <w:szCs w:val="28"/>
        </w:rPr>
        <w:t>о отдельным предметным областям</w:t>
      </w:r>
    </w:p>
    <w:p w:rsidR="00071A2F" w:rsidRPr="005D4B91" w:rsidRDefault="0097018A" w:rsidP="005D4B91">
      <w:pPr>
        <w:ind w:firstLine="709"/>
        <w:rPr>
          <w:rFonts w:ascii="Times New Roman" w:hAnsi="Times New Roman" w:cs="Times New Roman"/>
          <w:b/>
          <w:i/>
          <w:sz w:val="28"/>
          <w:szCs w:val="28"/>
        </w:rPr>
      </w:pPr>
      <w:bookmarkStart w:id="333" w:name="sub_125231"/>
      <w:bookmarkEnd w:id="332"/>
      <w:r w:rsidRPr="005D4B91">
        <w:rPr>
          <w:rFonts w:ascii="Times New Roman" w:hAnsi="Times New Roman" w:cs="Times New Roman"/>
          <w:b/>
          <w:i/>
          <w:sz w:val="28"/>
          <w:szCs w:val="28"/>
        </w:rPr>
        <w:t>Русский язык и литература</w:t>
      </w:r>
    </w:p>
    <w:p w:rsidR="00071A2F" w:rsidRPr="005D4B91" w:rsidRDefault="00071A2F" w:rsidP="005D4B91">
      <w:pPr>
        <w:ind w:firstLine="709"/>
        <w:rPr>
          <w:rFonts w:ascii="Times New Roman" w:hAnsi="Times New Roman" w:cs="Times New Roman"/>
          <w:i/>
          <w:sz w:val="28"/>
          <w:szCs w:val="28"/>
        </w:rPr>
      </w:pPr>
      <w:bookmarkStart w:id="334" w:name="sub_1252311"/>
      <w:bookmarkEnd w:id="333"/>
      <w:r w:rsidRPr="005D4B91">
        <w:rPr>
          <w:rFonts w:ascii="Times New Roman" w:hAnsi="Times New Roman" w:cs="Times New Roman"/>
          <w:i/>
          <w:sz w:val="28"/>
          <w:szCs w:val="28"/>
        </w:rPr>
        <w:t xml:space="preserve">Формирование </w:t>
      </w:r>
      <w:r w:rsidR="0097018A" w:rsidRPr="005D4B91">
        <w:rPr>
          <w:rFonts w:ascii="Times New Roman" w:hAnsi="Times New Roman" w:cs="Times New Roman"/>
          <w:i/>
          <w:sz w:val="28"/>
          <w:szCs w:val="28"/>
        </w:rPr>
        <w:t>познавательных УУД</w:t>
      </w:r>
      <w:r w:rsidRPr="005D4B91">
        <w:rPr>
          <w:rFonts w:ascii="Times New Roman" w:hAnsi="Times New Roman" w:cs="Times New Roman"/>
          <w:i/>
          <w:sz w:val="28"/>
          <w:szCs w:val="28"/>
        </w:rPr>
        <w:t xml:space="preserve"> включает базовые логические де</w:t>
      </w:r>
      <w:r w:rsidRPr="005D4B91">
        <w:rPr>
          <w:rFonts w:ascii="Times New Roman" w:hAnsi="Times New Roman" w:cs="Times New Roman"/>
          <w:i/>
          <w:sz w:val="28"/>
          <w:szCs w:val="28"/>
        </w:rPr>
        <w:t>й</w:t>
      </w:r>
      <w:r w:rsidRPr="005D4B91">
        <w:rPr>
          <w:rFonts w:ascii="Times New Roman" w:hAnsi="Times New Roman" w:cs="Times New Roman"/>
          <w:i/>
          <w:sz w:val="28"/>
          <w:szCs w:val="28"/>
        </w:rPr>
        <w:t>ствия:</w:t>
      </w:r>
    </w:p>
    <w:bookmarkEnd w:id="334"/>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ных героев, художественных произведений и их фрагментов, классификации и обобщения литературных фактов; сопоставлять текст с другими произведени</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ми русской и зарубежной литературы, интерпретациями в различных видах 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кусств;</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закономерности и противоречия в языковых фактах, данных в наблюдении (например, традиционный принцип русской орфографии и прав</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писание чередующихся гласных и другие); при изучении литературных прои</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ведений, направлений, фактов историко-литературного процесса; анализир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вать изменения (например, в лексическом составе русского языка) и находить закономерности; формулировать и использовать определения понятий; толк</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вать лексическое значение слова путём установления родовых и видовых см</w:t>
      </w:r>
      <w:r w:rsidR="00071A2F" w:rsidRPr="005D4B91">
        <w:rPr>
          <w:rFonts w:ascii="Times New Roman" w:hAnsi="Times New Roman" w:cs="Times New Roman"/>
          <w:sz w:val="28"/>
          <w:szCs w:val="28"/>
        </w:rPr>
        <w:t>ы</w:t>
      </w:r>
      <w:r w:rsidR="00071A2F" w:rsidRPr="005D4B91">
        <w:rPr>
          <w:rFonts w:ascii="Times New Roman" w:hAnsi="Times New Roman" w:cs="Times New Roman"/>
          <w:sz w:val="28"/>
          <w:szCs w:val="28"/>
        </w:rPr>
        <w:t>словых компонентов, отражающих основные родо-видовые признаки реалии;</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выражать отношения, зависимости, правила, закономерности с пом</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щью схем (например, схем сложного предложения с разными видами связи); графических моделей (например, при объяснении правописания гласных в ко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 xml:space="preserve">не слова, правописании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н</w:t>
      </w:r>
      <w:r w:rsidR="00501732" w:rsidRPr="005D4B91">
        <w:rPr>
          <w:rFonts w:ascii="Times New Roman" w:hAnsi="Times New Roman" w:cs="Times New Roman"/>
          <w:i/>
          <w:sz w:val="28"/>
          <w:szCs w:val="28"/>
        </w:rPr>
        <w:t>»</w:t>
      </w:r>
      <w:r w:rsidR="00071A2F" w:rsidRPr="005D4B91">
        <w:rPr>
          <w:rFonts w:ascii="Times New Roman" w:hAnsi="Times New Roman" w:cs="Times New Roman"/>
          <w:sz w:val="28"/>
          <w:szCs w:val="28"/>
        </w:rPr>
        <w:t xml:space="preserve"> и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нн</w:t>
      </w:r>
      <w:r w:rsidR="00501732" w:rsidRPr="005D4B91">
        <w:rPr>
          <w:rFonts w:ascii="Times New Roman" w:hAnsi="Times New Roman" w:cs="Times New Roman"/>
          <w:i/>
          <w:sz w:val="28"/>
          <w:szCs w:val="28"/>
        </w:rPr>
        <w:t>»</w:t>
      </w:r>
      <w:r w:rsidR="00071A2F" w:rsidRPr="005D4B91">
        <w:rPr>
          <w:rFonts w:ascii="Times New Roman" w:hAnsi="Times New Roman" w:cs="Times New Roman"/>
          <w:sz w:val="28"/>
          <w:szCs w:val="28"/>
        </w:rPr>
        <w:t xml:space="preserve"> в словах различных частей речи) и другие;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разрабатывать план решения языковой и речевой задачи с учётом анал</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за имеющихся данных, представленных в виде текста, таблицы, графики и др</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гие;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соответствие результатов деятельности её целям; различать верные и неверные суждения, устанавливать противоречия в суждениях и ко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ректировать текст;</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развивать критическое мышление при решении жизненных проблем с учётом собственного речевого и читательского опыта.</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и актуализировать проблему, заложе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lastRenderedPageBreak/>
        <w:t>ную в художественном произведении, рассматривать ее всесторонне;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основания для сравнения литературных героев, худож</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ственных произведений и их фрагментов, классификации и обобщения литер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турных фактов; сопоставлять текст с другими произведениями русской и зар</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бежной литературы, интерпретациями в различных видах искусств;</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выявлять закономерности и противоречия в рассматриваемых явлениях, </w:t>
      </w:r>
      <w:r w:rsidR="0097018A"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изучении литературных произведений, направлений, фактов истор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ко-литературного процесса.</w:t>
      </w:r>
    </w:p>
    <w:p w:rsidR="00071A2F" w:rsidRPr="005D4B91" w:rsidRDefault="00071A2F" w:rsidP="005D4B91">
      <w:pPr>
        <w:ind w:firstLine="709"/>
        <w:rPr>
          <w:rFonts w:ascii="Times New Roman" w:hAnsi="Times New Roman" w:cs="Times New Roman"/>
          <w:i/>
          <w:sz w:val="28"/>
          <w:szCs w:val="28"/>
        </w:rPr>
      </w:pPr>
      <w:bookmarkStart w:id="335" w:name="sub_1252312"/>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базовые исследовател</w:t>
      </w:r>
      <w:r w:rsidRPr="005D4B91">
        <w:rPr>
          <w:rFonts w:ascii="Times New Roman" w:hAnsi="Times New Roman" w:cs="Times New Roman"/>
          <w:i/>
          <w:sz w:val="28"/>
          <w:szCs w:val="28"/>
        </w:rPr>
        <w:t>ь</w:t>
      </w:r>
      <w:r w:rsidRPr="005D4B91">
        <w:rPr>
          <w:rFonts w:ascii="Times New Roman" w:hAnsi="Times New Roman" w:cs="Times New Roman"/>
          <w:i/>
          <w:sz w:val="28"/>
          <w:szCs w:val="28"/>
        </w:rPr>
        <w:t>ские действия:</w:t>
      </w:r>
    </w:p>
    <w:bookmarkEnd w:id="335"/>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тировать суждения;</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результаты, полученные в ходе решения языковой и 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чевой задачи, критически оценивать их достоверность;</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интегрировать знания из разных предметных областей (например, при подборе примеров о роли русского языка как государственного языка Ро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сийской Федерации, средства межнационального общения, национального яз</w:t>
      </w:r>
      <w:r w:rsidR="00071A2F" w:rsidRPr="005D4B91">
        <w:rPr>
          <w:rFonts w:ascii="Times New Roman" w:hAnsi="Times New Roman" w:cs="Times New Roman"/>
          <w:sz w:val="28"/>
          <w:szCs w:val="28"/>
        </w:rPr>
        <w:t>ы</w:t>
      </w:r>
      <w:r w:rsidR="00071A2F" w:rsidRPr="005D4B91">
        <w:rPr>
          <w:rFonts w:ascii="Times New Roman" w:hAnsi="Times New Roman" w:cs="Times New Roman"/>
          <w:sz w:val="28"/>
          <w:szCs w:val="28"/>
        </w:rPr>
        <w:t>ка русского народа, одного из мировых языков и другие);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переносить знания в практическую область, освоенные средства и способы действия в собственную речевую практику (например, применять зн</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 xml:space="preserve">ния о нормах произношения и правописания, лексических, морфологических и других нормах); уметь переносить знания,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полученные в результате чт</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и изучения литературных произведений, в познавательную и практическую области жизнедеятельности;</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научным типом мышления, научной терминологией, ключев</w:t>
      </w:r>
      <w:r w:rsidR="00071A2F" w:rsidRPr="005D4B91">
        <w:rPr>
          <w:rFonts w:ascii="Times New Roman" w:hAnsi="Times New Roman" w:cs="Times New Roman"/>
          <w:sz w:val="28"/>
          <w:szCs w:val="28"/>
        </w:rPr>
        <w:t>ы</w:t>
      </w:r>
      <w:r w:rsidR="00071A2F" w:rsidRPr="005D4B91">
        <w:rPr>
          <w:rFonts w:ascii="Times New Roman" w:hAnsi="Times New Roman" w:cs="Times New Roman"/>
          <w:sz w:val="28"/>
          <w:szCs w:val="28"/>
        </w:rPr>
        <w:t>ми понятиями и методами современного литературоведения; определять и уч</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тывать историко-культурный контекст и контекст творчества писателя в пр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цессе анализа художественных произведений.</w:t>
      </w:r>
    </w:p>
    <w:p w:rsidR="00071A2F" w:rsidRPr="005D4B91" w:rsidRDefault="00071A2F" w:rsidP="005D4B91">
      <w:pPr>
        <w:ind w:firstLine="709"/>
        <w:rPr>
          <w:rFonts w:ascii="Times New Roman" w:hAnsi="Times New Roman" w:cs="Times New Roman"/>
          <w:i/>
          <w:sz w:val="28"/>
          <w:szCs w:val="28"/>
        </w:rPr>
      </w:pPr>
      <w:bookmarkStart w:id="336" w:name="sub_1252313"/>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работу с информацией:</w:t>
      </w:r>
    </w:p>
    <w:bookmarkEnd w:id="336"/>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осуществлять поиск, анализ, систематизацию и инте</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претацию информации из энциклопедий, словарей, справочников; средств ма</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совой информации, государственных электронных ресурсов учебного назнач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оценивать достоверность информации, её соответствие правовым и м</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рально-этическим нормам;</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создавать тексты в различных форматах с учётом назначения информ</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 xml:space="preserve">ции и её целевой аудитории, выбирать оптимальную форму её представления и </w:t>
      </w:r>
      <w:r w:rsidR="00071A2F" w:rsidRPr="005D4B91">
        <w:rPr>
          <w:rFonts w:ascii="Times New Roman" w:hAnsi="Times New Roman" w:cs="Times New Roman"/>
          <w:sz w:val="28"/>
          <w:szCs w:val="28"/>
        </w:rPr>
        <w:lastRenderedPageBreak/>
        <w:t>визуализации (презентация, таблица, схема и другие);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защиты личной информации, соблюдать требования информационной безопасности.</w:t>
      </w:r>
    </w:p>
    <w:p w:rsidR="00071A2F" w:rsidRPr="005D4B91" w:rsidRDefault="00071A2F" w:rsidP="005D4B91">
      <w:pPr>
        <w:ind w:firstLine="709"/>
        <w:rPr>
          <w:rFonts w:ascii="Times New Roman" w:hAnsi="Times New Roman" w:cs="Times New Roman"/>
          <w:i/>
          <w:sz w:val="28"/>
          <w:szCs w:val="28"/>
        </w:rPr>
      </w:pPr>
      <w:bookmarkStart w:id="337" w:name="sub_1252314"/>
      <w:r w:rsidRPr="005D4B91">
        <w:rPr>
          <w:rFonts w:ascii="Times New Roman" w:hAnsi="Times New Roman" w:cs="Times New Roman"/>
          <w:i/>
          <w:sz w:val="28"/>
          <w:szCs w:val="28"/>
        </w:rPr>
        <w:t xml:space="preserve">Формирование коммуникативных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умения:</w:t>
      </w:r>
    </w:p>
    <w:bookmarkEnd w:id="337"/>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различными видами монолога и диалога, формулировать в ус</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ной и письменной форме суждения на социально-культурные, нравственно-этические, бытовые, учебные темы в соответствии с темой, целью, сферой и с</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туацией общения; правильно, логично, аргументированно излагать свою точку зрения по поставленной проблеме;</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пользоваться невербальными средствами общения, понимать значение социальных знаков;</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логично и корректно с точки зрения культуры речи излагать свою точку зрения; самостоятельно выбирать формат публичного выступления и соста</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лять устные и письменные тексты с учётом цели и особенностей аудитории;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совместную деятельность, включая взаимодействие с людьми иной культуры, национальной и религиозной принадлежности на осн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ве гуманистических ценностей, взаимопонимания между людьми разных кул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тур;</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цели совместной деятельности, организовывать, координ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ровать действия по их достижению;</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качество своего вклада и вклада каждого участника команды в общий результат;</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обобщать мнения нескольких людей и выражать это обобщение в устной и письменной форме;</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предлагать новые проекты, оценивать идеи с позиции новизны, ориг</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нальности, практической значимости; проявлять творческие способности и в</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ображение, быть инициативным;</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участвовать в дискуссии на литературные темы, в коллективном диал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ге, разрабатывать индивидуальный и (или) коллективный учебный проект.</w:t>
      </w:r>
    </w:p>
    <w:p w:rsidR="00071A2F" w:rsidRPr="005D4B91" w:rsidRDefault="00071A2F" w:rsidP="005D4B91">
      <w:pPr>
        <w:ind w:firstLine="709"/>
        <w:rPr>
          <w:rFonts w:ascii="Times New Roman" w:hAnsi="Times New Roman" w:cs="Times New Roman"/>
          <w:i/>
          <w:sz w:val="28"/>
          <w:szCs w:val="28"/>
        </w:rPr>
      </w:pPr>
      <w:bookmarkStart w:id="338" w:name="sub_1252315"/>
      <w:r w:rsidRPr="005D4B91">
        <w:rPr>
          <w:rFonts w:ascii="Times New Roman" w:hAnsi="Times New Roman" w:cs="Times New Roman"/>
          <w:i/>
          <w:sz w:val="28"/>
          <w:szCs w:val="28"/>
        </w:rPr>
        <w:t>Формирование регулятивны</w:t>
      </w:r>
      <w:r w:rsidR="0097018A" w:rsidRPr="005D4B91">
        <w:rPr>
          <w:rFonts w:ascii="Times New Roman" w:hAnsi="Times New Roman" w:cs="Times New Roman"/>
          <w:i/>
          <w:sz w:val="28"/>
          <w:szCs w:val="28"/>
        </w:rPr>
        <w:t>х УУД</w:t>
      </w:r>
      <w:r w:rsidRPr="005D4B91">
        <w:rPr>
          <w:rFonts w:ascii="Times New Roman" w:hAnsi="Times New Roman" w:cs="Times New Roman"/>
          <w:i/>
          <w:sz w:val="28"/>
          <w:szCs w:val="28"/>
        </w:rPr>
        <w:t xml:space="preserve"> включает умения:</w:t>
      </w:r>
    </w:p>
    <w:bookmarkEnd w:id="338"/>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составлять план действий при анализе и создании те</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ста, вносить необходимые коррективы;</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оценивать приобретённый опыт,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речевой; анализировать и оцен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вать собственную работу: меру самостоятельности, затруднения, дефициты, ошибки и другие;</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речевую рефлексию (выявлять коммуникативные неудачи и их причины, уметь предупреждать их), давать оценку приобретённому реч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вому опыту и корректировать собственную речь с учётом целей и условий о</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щения;</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давать оценку новым ситуациям,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изображённым в художестве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lastRenderedPageBreak/>
        <w:t>ной литературе; оценивать приобретенный опыт с учетом литературных зн</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ний;</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осознавать ценностное отношение к литературе как неотъемлемой части культуры; выявлять взаимосвязи между языковым, литературным, интеллект</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альным, духовно-нравственным развитием личности;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мотивы и аргументы других при анализе результатов де</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 xml:space="preserve">тельности, </w:t>
      </w:r>
      <w:r w:rsidR="0097018A"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процессе чтения художественной литературы и обсуждения литературных героев и проблем, поставленных в художественных произвед</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ниях.</w:t>
      </w:r>
    </w:p>
    <w:p w:rsidR="00071A2F" w:rsidRPr="005D4B91" w:rsidRDefault="0097018A" w:rsidP="005D4B91">
      <w:pPr>
        <w:ind w:firstLine="709"/>
        <w:rPr>
          <w:rFonts w:ascii="Times New Roman" w:hAnsi="Times New Roman" w:cs="Times New Roman"/>
          <w:b/>
          <w:i/>
          <w:sz w:val="28"/>
          <w:szCs w:val="28"/>
        </w:rPr>
      </w:pPr>
      <w:bookmarkStart w:id="339" w:name="sub_125232"/>
      <w:r w:rsidRPr="005D4B91">
        <w:rPr>
          <w:rFonts w:ascii="Times New Roman" w:hAnsi="Times New Roman" w:cs="Times New Roman"/>
          <w:b/>
          <w:i/>
          <w:sz w:val="28"/>
          <w:szCs w:val="28"/>
        </w:rPr>
        <w:t>Иностранный язык</w:t>
      </w:r>
    </w:p>
    <w:p w:rsidR="00071A2F" w:rsidRPr="005D4B91" w:rsidRDefault="00071A2F" w:rsidP="005D4B91">
      <w:pPr>
        <w:ind w:firstLine="709"/>
        <w:rPr>
          <w:rFonts w:ascii="Times New Roman" w:hAnsi="Times New Roman" w:cs="Times New Roman"/>
          <w:i/>
          <w:sz w:val="28"/>
          <w:szCs w:val="28"/>
        </w:rPr>
      </w:pPr>
      <w:bookmarkStart w:id="340" w:name="sub_1252321"/>
      <w:bookmarkEnd w:id="339"/>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базовые логические и и</w:t>
      </w:r>
      <w:r w:rsidRPr="005D4B91">
        <w:rPr>
          <w:rFonts w:ascii="Times New Roman" w:hAnsi="Times New Roman" w:cs="Times New Roman"/>
          <w:i/>
          <w:sz w:val="28"/>
          <w:szCs w:val="28"/>
        </w:rPr>
        <w:t>с</w:t>
      </w:r>
      <w:r w:rsidRPr="005D4B91">
        <w:rPr>
          <w:rFonts w:ascii="Times New Roman" w:hAnsi="Times New Roman" w:cs="Times New Roman"/>
          <w:i/>
          <w:sz w:val="28"/>
          <w:szCs w:val="28"/>
        </w:rPr>
        <w:t>следовательские действия:</w:t>
      </w:r>
    </w:p>
    <w:bookmarkEnd w:id="340"/>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устанавливать аналогии между способами выражения мысли средствами иностранного и родного языков;</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распознавать свойства и признаки языковых единиц и языковых явлений иностранного языка; сравнивать, классифицировать и обобщать их;</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признаки и свойства языковых единиц и языковых явлений иностранного языка (например, грамматических конструкции и их функций);</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сравнивать разные типы и жанры устных и письменных высказываний на иностранном языке;</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различать в иноязычном устном и письменном тексте - факт и мнение;</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структурно и содержательно разные типы и жанры ус</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ных и письменных высказываний на иностранном языке с целью дальнейшего использования результатов анализа в собственных высказывания;</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по предложенному плану небольшое исследование по уст</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новлению особенностей единиц изучаемого языка, языковых явлений (лексич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ских, грамматических), социокультурных явлений;</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обобщения и выводы по результатам проведённого наблюдения за языковыми явлениями;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небольшое исследование межкультурного характера по уст</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новлению соответствий и различий в культурных особенностях родной страны и страны изучаемого языка.</w:t>
      </w:r>
    </w:p>
    <w:p w:rsidR="00071A2F" w:rsidRPr="005D4B91" w:rsidRDefault="00071A2F" w:rsidP="005D4B91">
      <w:pPr>
        <w:ind w:firstLine="709"/>
        <w:rPr>
          <w:rFonts w:ascii="Times New Roman" w:hAnsi="Times New Roman" w:cs="Times New Roman"/>
          <w:i/>
          <w:sz w:val="28"/>
          <w:szCs w:val="28"/>
        </w:rPr>
      </w:pPr>
      <w:bookmarkStart w:id="341" w:name="sub_1252322"/>
      <w:r w:rsidRPr="005D4B91">
        <w:rPr>
          <w:rFonts w:ascii="Times New Roman" w:hAnsi="Times New Roman" w:cs="Times New Roman"/>
          <w:i/>
          <w:sz w:val="28"/>
          <w:szCs w:val="28"/>
        </w:rPr>
        <w:t>Формирование познавательных</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работу с информацией:</w:t>
      </w:r>
    </w:p>
    <w:bookmarkEnd w:id="341"/>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новного содержания, с пониманием запрашиваемой информации, с полным 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ниманием);</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полно и точно понимать прочитанный текст на основе его информац</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lastRenderedPageBreak/>
        <w:t>онной переработки (смыслового и структурного анализа отдельных частей те</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ста, выборочного перевода);</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фиксировать информацию доступными средствами (в виде ключевых слов, плана, тезисов);</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достоверность информации, полученной из иноязычных 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точников, критически оценивать и интерпретировать информацию с разных 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зиций, распознавать и фиксировать противоречия в информационных источн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ках;</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соблюдать информационную безопасность при работе в сети Интернет.</w:t>
      </w:r>
    </w:p>
    <w:p w:rsidR="00071A2F" w:rsidRPr="005D4B91" w:rsidRDefault="00071A2F" w:rsidP="005D4B91">
      <w:pPr>
        <w:ind w:firstLine="709"/>
        <w:rPr>
          <w:rFonts w:ascii="Times New Roman" w:hAnsi="Times New Roman" w:cs="Times New Roman"/>
          <w:i/>
          <w:sz w:val="28"/>
          <w:szCs w:val="28"/>
        </w:rPr>
      </w:pPr>
      <w:bookmarkStart w:id="342" w:name="sub_1252323"/>
      <w:r w:rsidRPr="005D4B91">
        <w:rPr>
          <w:rFonts w:ascii="Times New Roman" w:hAnsi="Times New Roman" w:cs="Times New Roman"/>
          <w:i/>
          <w:sz w:val="28"/>
          <w:szCs w:val="28"/>
        </w:rPr>
        <w:t xml:space="preserve">Формирование коммуникативных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действий включает умения:</w:t>
      </w:r>
    </w:p>
    <w:bookmarkEnd w:id="342"/>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воспринимать и создавать собственные диалогические и монологич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ские высказывания на иностранном языке, участвовать в обсуждениях, высту</w:t>
      </w:r>
      <w:r w:rsidR="00071A2F" w:rsidRPr="005D4B91">
        <w:rPr>
          <w:rFonts w:ascii="Times New Roman" w:hAnsi="Times New Roman" w:cs="Times New Roman"/>
          <w:sz w:val="28"/>
          <w:szCs w:val="28"/>
        </w:rPr>
        <w:t>п</w:t>
      </w:r>
      <w:r w:rsidR="00071A2F" w:rsidRPr="005D4B91">
        <w:rPr>
          <w:rFonts w:ascii="Times New Roman" w:hAnsi="Times New Roman" w:cs="Times New Roman"/>
          <w:sz w:val="28"/>
          <w:szCs w:val="28"/>
        </w:rPr>
        <w:t>лениях в соответствии с условиями и целями общения;</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развернуто, логично и точно излагать свою точку зрения с использов</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нием адекватных языковых средств изучаемого иностранного языка;</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и использовать выразительные средства языка и знаковых си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тем (текст, таблица, схема и другие) в соответствии с коммуникативной зад</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чей;</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смысловое чтение текста с учетом коммуникативной 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дачи и вида текста, используя разные стратегии чтения (с пониманием основн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го содержания, с полным пониманием, с нахождением интересующей инфо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мации);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выстраивать и представлять в письменной форме логику решения ко</w:t>
      </w:r>
      <w:r w:rsidR="00071A2F" w:rsidRPr="005D4B91">
        <w:rPr>
          <w:rFonts w:ascii="Times New Roman" w:hAnsi="Times New Roman" w:cs="Times New Roman"/>
          <w:sz w:val="28"/>
          <w:szCs w:val="28"/>
        </w:rPr>
        <w:t>м</w:t>
      </w:r>
      <w:r w:rsidR="00071A2F" w:rsidRPr="005D4B91">
        <w:rPr>
          <w:rFonts w:ascii="Times New Roman" w:hAnsi="Times New Roman" w:cs="Times New Roman"/>
          <w:sz w:val="28"/>
          <w:szCs w:val="28"/>
        </w:rPr>
        <w:t>муникативной задачи (например, в виде плана высказывания, состоящего из вопросов или утверждений);</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публично представлять на иностранном языке результаты выполненной проектной работы, самостоятельно выбирая формат выступления с учетом ос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бенностей аудитории;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деловую коммуникацию на иностранном языке в рамках выбранного профиля с целью решения поставленной коммуникативной задачи.</w:t>
      </w:r>
    </w:p>
    <w:p w:rsidR="00071A2F" w:rsidRPr="005D4B91" w:rsidRDefault="00071A2F" w:rsidP="005D4B91">
      <w:pPr>
        <w:ind w:firstLine="709"/>
        <w:rPr>
          <w:rFonts w:ascii="Times New Roman" w:hAnsi="Times New Roman" w:cs="Times New Roman"/>
          <w:i/>
          <w:sz w:val="28"/>
          <w:szCs w:val="28"/>
        </w:rPr>
      </w:pPr>
      <w:bookmarkStart w:id="343" w:name="sub_1252324"/>
      <w:r w:rsidRPr="005D4B91">
        <w:rPr>
          <w:rFonts w:ascii="Times New Roman" w:hAnsi="Times New Roman" w:cs="Times New Roman"/>
          <w:i/>
          <w:sz w:val="28"/>
          <w:szCs w:val="28"/>
        </w:rPr>
        <w:t xml:space="preserve">Формирование регулятивных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умения:</w:t>
      </w:r>
    </w:p>
    <w:bookmarkEnd w:id="343"/>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планировать организацию совместной работы, распределять задачи, о</w:t>
      </w:r>
      <w:r w:rsidR="00071A2F" w:rsidRPr="005D4B91">
        <w:rPr>
          <w:rFonts w:ascii="Times New Roman" w:hAnsi="Times New Roman" w:cs="Times New Roman"/>
          <w:sz w:val="28"/>
          <w:szCs w:val="28"/>
        </w:rPr>
        <w:t>п</w:t>
      </w:r>
      <w:r w:rsidR="00071A2F" w:rsidRPr="005D4B91">
        <w:rPr>
          <w:rFonts w:ascii="Times New Roman" w:hAnsi="Times New Roman" w:cs="Times New Roman"/>
          <w:sz w:val="28"/>
          <w:szCs w:val="28"/>
        </w:rPr>
        <w:t>ределять свою роль и координировать свои действия с другими членами кома</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ды;</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выполнять работу в условиях реального, виртуального и комбинирова</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ного взаимодействия;</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корректировать совместную деятельность с учетом возникших трудн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стей, новых данных или информации;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взаимодействие в ситуациях общения, соблюдая этике</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ные нормы межкультурного общения.</w:t>
      </w:r>
    </w:p>
    <w:p w:rsidR="00071A2F" w:rsidRPr="005D4B91" w:rsidRDefault="0097018A" w:rsidP="005D4B91">
      <w:pPr>
        <w:ind w:firstLine="709"/>
        <w:rPr>
          <w:rFonts w:ascii="Times New Roman" w:hAnsi="Times New Roman" w:cs="Times New Roman"/>
          <w:b/>
          <w:i/>
          <w:sz w:val="28"/>
          <w:szCs w:val="28"/>
        </w:rPr>
      </w:pPr>
      <w:bookmarkStart w:id="344" w:name="sub_125233"/>
      <w:r w:rsidRPr="005D4B91">
        <w:rPr>
          <w:rFonts w:ascii="Times New Roman" w:hAnsi="Times New Roman" w:cs="Times New Roman"/>
          <w:b/>
          <w:i/>
          <w:sz w:val="28"/>
          <w:szCs w:val="28"/>
        </w:rPr>
        <w:t>Математика и информатика</w:t>
      </w:r>
    </w:p>
    <w:p w:rsidR="00071A2F" w:rsidRPr="005D4B91" w:rsidRDefault="00071A2F" w:rsidP="005D4B91">
      <w:pPr>
        <w:ind w:firstLine="709"/>
        <w:rPr>
          <w:rFonts w:ascii="Times New Roman" w:hAnsi="Times New Roman" w:cs="Times New Roman"/>
          <w:i/>
          <w:sz w:val="28"/>
          <w:szCs w:val="28"/>
        </w:rPr>
      </w:pPr>
      <w:bookmarkStart w:id="345" w:name="sub_1252331"/>
      <w:bookmarkEnd w:id="344"/>
      <w:r w:rsidRPr="005D4B91">
        <w:rPr>
          <w:rFonts w:ascii="Times New Roman" w:hAnsi="Times New Roman" w:cs="Times New Roman"/>
          <w:i/>
          <w:sz w:val="28"/>
          <w:szCs w:val="28"/>
        </w:rPr>
        <w:t>Формирование познавательных</w:t>
      </w:r>
      <w:r w:rsidR="0097018A" w:rsidRPr="005D4B91">
        <w:rPr>
          <w:rFonts w:ascii="Times New Roman" w:hAnsi="Times New Roman" w:cs="Times New Roman"/>
          <w:i/>
          <w:sz w:val="28"/>
          <w:szCs w:val="28"/>
        </w:rPr>
        <w:t xml:space="preserve"> УУД </w:t>
      </w:r>
      <w:r w:rsidRPr="005D4B91">
        <w:rPr>
          <w:rFonts w:ascii="Times New Roman" w:hAnsi="Times New Roman" w:cs="Times New Roman"/>
          <w:i/>
          <w:sz w:val="28"/>
          <w:szCs w:val="28"/>
        </w:rPr>
        <w:t>включает базовые логические де</w:t>
      </w:r>
      <w:r w:rsidRPr="005D4B91">
        <w:rPr>
          <w:rFonts w:ascii="Times New Roman" w:hAnsi="Times New Roman" w:cs="Times New Roman"/>
          <w:i/>
          <w:sz w:val="28"/>
          <w:szCs w:val="28"/>
        </w:rPr>
        <w:t>й</w:t>
      </w:r>
      <w:r w:rsidRPr="005D4B91">
        <w:rPr>
          <w:rFonts w:ascii="Times New Roman" w:hAnsi="Times New Roman" w:cs="Times New Roman"/>
          <w:i/>
          <w:sz w:val="28"/>
          <w:szCs w:val="28"/>
        </w:rPr>
        <w:lastRenderedPageBreak/>
        <w:t>ствия:</w:t>
      </w:r>
    </w:p>
    <w:bookmarkEnd w:id="345"/>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качества, характеристики математических понятий и отнош</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ний между понятиями; формулировать определения понятий;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существенный признак классификации, основания для обобщения и сравнения, критерии проводимого анализа;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математические закономерности, проводить аналогии, вскр</w:t>
      </w:r>
      <w:r w:rsidR="00071A2F" w:rsidRPr="005D4B91">
        <w:rPr>
          <w:rFonts w:ascii="Times New Roman" w:hAnsi="Times New Roman" w:cs="Times New Roman"/>
          <w:sz w:val="28"/>
          <w:szCs w:val="28"/>
        </w:rPr>
        <w:t>ы</w:t>
      </w:r>
      <w:r w:rsidR="00071A2F" w:rsidRPr="005D4B91">
        <w:rPr>
          <w:rFonts w:ascii="Times New Roman" w:hAnsi="Times New Roman" w:cs="Times New Roman"/>
          <w:sz w:val="28"/>
          <w:szCs w:val="28"/>
        </w:rPr>
        <w:t>вать взаимосвязи и противоречия в фактах, данных, наблюдениях и утвержд</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ниях; предлагать критерии для выявления закономерностей и противоречий;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воспринимать, формулировать и преобразовывать суждения: утверд</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тельные и отрицательные, единичные, частные и общие; условные;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делать выводы с использованием законов логики, дедуктивных и инду</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тивных умозаключений, умозаключений по аналогии;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способ решения учебной задачи (сравнивать несколько вар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антов решения, выбирать наиболее подходящий с учетом самостоятельно выд</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ленных критериев).</w:t>
      </w:r>
    </w:p>
    <w:p w:rsidR="00071A2F" w:rsidRPr="005D4B91" w:rsidRDefault="00071A2F" w:rsidP="005D4B91">
      <w:pPr>
        <w:ind w:firstLine="709"/>
        <w:rPr>
          <w:rFonts w:ascii="Times New Roman" w:hAnsi="Times New Roman" w:cs="Times New Roman"/>
          <w:i/>
          <w:sz w:val="28"/>
          <w:szCs w:val="28"/>
        </w:rPr>
      </w:pPr>
      <w:bookmarkStart w:id="346" w:name="sub_1252332"/>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базовые исследовател</w:t>
      </w:r>
      <w:r w:rsidRPr="005D4B91">
        <w:rPr>
          <w:rFonts w:ascii="Times New Roman" w:hAnsi="Times New Roman" w:cs="Times New Roman"/>
          <w:i/>
          <w:sz w:val="28"/>
          <w:szCs w:val="28"/>
        </w:rPr>
        <w:t>ь</w:t>
      </w:r>
      <w:r w:rsidRPr="005D4B91">
        <w:rPr>
          <w:rFonts w:ascii="Times New Roman" w:hAnsi="Times New Roman" w:cs="Times New Roman"/>
          <w:i/>
          <w:sz w:val="28"/>
          <w:szCs w:val="28"/>
        </w:rPr>
        <w:t>ские действия:</w:t>
      </w:r>
    </w:p>
    <w:bookmarkEnd w:id="346"/>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вопросы как исследовательский инструмент познания;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вопросы, фиксирующие противоречие, проблему, уст</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навливать искомое и данное, формировать гипотезу, аргументировать свою 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зицию, мнение;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пользовать различные методы;</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обобщения и выводы по результатам проведенного наблюдения, исследования, оценивать достоверность получе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ных результатов, выводов и обобщений, прогнозировать возможное их разв</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тие в новых условиях.</w:t>
      </w:r>
    </w:p>
    <w:p w:rsidR="00071A2F" w:rsidRPr="005D4B91" w:rsidRDefault="00071A2F" w:rsidP="005D4B91">
      <w:pPr>
        <w:ind w:firstLine="709"/>
        <w:rPr>
          <w:rFonts w:ascii="Times New Roman" w:hAnsi="Times New Roman" w:cs="Times New Roman"/>
          <w:i/>
          <w:sz w:val="28"/>
          <w:szCs w:val="28"/>
        </w:rPr>
      </w:pPr>
      <w:bookmarkStart w:id="347" w:name="sub_1252333"/>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работу с информацией:</w:t>
      </w:r>
    </w:p>
    <w:bookmarkEnd w:id="347"/>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информацию из источников различных типов, анализировать и интерпретировать информацию различных видов и форм представления; си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тематизировать и структурировать информацию, представлять ее в различных формах;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надежность информации по самостоятельно сформулирова</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ным критериям, воспринимать ее критически;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дефициты информации, данных, необходимых для ответа на вопрос и для решения задачи;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прямые и обратные утверждения, отрицание, выводить следствия; распознавать неверные утверждения и находить в них ошибки;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математические эксперименты, решать задачи исследов</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тельского характера, выдвигать предположения, доказывать или опровергать их, применяя индукцию, дедукцию, аналогию, математические методы;</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создавать структурированные текстовые материалы с использованием возможностей современных программных средств и облачных технологий, 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пользовать табличные базы данных;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компьютерно-математические модели для анализа объе</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тов и процессов, оценивать адекватность модели моделируемому объекту или процессу; представлять результаты моделирования в наглядном виде.</w:t>
      </w:r>
    </w:p>
    <w:p w:rsidR="00071A2F" w:rsidRPr="005D4B91" w:rsidRDefault="00071A2F" w:rsidP="005D4B91">
      <w:pPr>
        <w:ind w:firstLine="709"/>
        <w:rPr>
          <w:rFonts w:ascii="Times New Roman" w:hAnsi="Times New Roman" w:cs="Times New Roman"/>
          <w:i/>
          <w:sz w:val="28"/>
          <w:szCs w:val="28"/>
        </w:rPr>
      </w:pPr>
      <w:bookmarkStart w:id="348" w:name="sub_1252334"/>
      <w:r w:rsidRPr="005D4B91">
        <w:rPr>
          <w:rFonts w:ascii="Times New Roman" w:hAnsi="Times New Roman" w:cs="Times New Roman"/>
          <w:i/>
          <w:sz w:val="28"/>
          <w:szCs w:val="28"/>
        </w:rPr>
        <w:t>Формирование коммуникативных</w:t>
      </w:r>
      <w:r w:rsidR="0097018A" w:rsidRPr="005D4B91">
        <w:rPr>
          <w:rFonts w:ascii="Times New Roman" w:hAnsi="Times New Roman" w:cs="Times New Roman"/>
          <w:i/>
          <w:sz w:val="28"/>
          <w:szCs w:val="28"/>
        </w:rPr>
        <w:t xml:space="preserve"> УУД</w:t>
      </w:r>
      <w:r w:rsidRPr="005D4B91">
        <w:rPr>
          <w:rFonts w:ascii="Times New Roman" w:hAnsi="Times New Roman" w:cs="Times New Roman"/>
          <w:i/>
          <w:sz w:val="28"/>
          <w:szCs w:val="28"/>
        </w:rPr>
        <w:t xml:space="preserve"> включает умения:</w:t>
      </w:r>
    </w:p>
    <w:bookmarkEnd w:id="348"/>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воспринимать и формулировать суждения, ясно, точно, грамотно выр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жать свою точку зрения в устных и письменных текстах;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ректной форме формулировать разногласия и возражения;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представлять логику решения задачи, доказательства утверждения, 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ции и особенностей аудитории;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участвовать в групповых формах работы (обсуждения, обмен мнений,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мозговые штурмы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и другие), используя преимущества командной и индив</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дуальной работы при решении учебных задач; планировать организацию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вместной работы, распределять виды работ, договариваться, обсуждать процесс и результат работы; обобщать мнения нескольких людей;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выполнять свою часть работы и координировать свои действия с друг</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ми членами команды; оценивать качество своего вклада в общий продукт по критериям, сформулированным участниками взаимодействия.</w:t>
      </w:r>
    </w:p>
    <w:p w:rsidR="00071A2F" w:rsidRPr="005D4B91" w:rsidRDefault="00071A2F" w:rsidP="005D4B91">
      <w:pPr>
        <w:ind w:firstLine="709"/>
        <w:rPr>
          <w:rFonts w:ascii="Times New Roman" w:hAnsi="Times New Roman" w:cs="Times New Roman"/>
          <w:i/>
          <w:sz w:val="28"/>
          <w:szCs w:val="28"/>
        </w:rPr>
      </w:pPr>
      <w:bookmarkStart w:id="349" w:name="sub_1252335"/>
      <w:r w:rsidRPr="005D4B91">
        <w:rPr>
          <w:rFonts w:ascii="Times New Roman" w:hAnsi="Times New Roman" w:cs="Times New Roman"/>
          <w:i/>
          <w:sz w:val="28"/>
          <w:szCs w:val="28"/>
        </w:rPr>
        <w:t xml:space="preserve">Формирование регулятивных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умения:</w:t>
      </w:r>
    </w:p>
    <w:bookmarkEnd w:id="349"/>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познавательной рефлексии как осознания соверша</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оценивать соответствие результата цели и условиям, меру собственной самостоятельности, затруднения, дефициты, ошибки, приобретенный опыт; </w:t>
      </w:r>
      <w:r w:rsidR="00071A2F" w:rsidRPr="005D4B91">
        <w:rPr>
          <w:rFonts w:ascii="Times New Roman" w:hAnsi="Times New Roman" w:cs="Times New Roman"/>
          <w:sz w:val="28"/>
          <w:szCs w:val="28"/>
        </w:rPr>
        <w:lastRenderedPageBreak/>
        <w:t>объяснять причины достижения или недостижения результатов деятельности.</w:t>
      </w:r>
    </w:p>
    <w:p w:rsidR="00340CDA" w:rsidRDefault="00340CDA" w:rsidP="005D4B91">
      <w:pPr>
        <w:ind w:firstLine="709"/>
        <w:rPr>
          <w:rFonts w:ascii="Times New Roman" w:hAnsi="Times New Roman" w:cs="Times New Roman"/>
          <w:b/>
          <w:i/>
          <w:sz w:val="28"/>
          <w:szCs w:val="28"/>
        </w:rPr>
      </w:pPr>
      <w:bookmarkStart w:id="350" w:name="sub_125234"/>
    </w:p>
    <w:p w:rsidR="00340CDA" w:rsidRDefault="00340CDA" w:rsidP="005D4B91">
      <w:pPr>
        <w:ind w:firstLine="709"/>
        <w:rPr>
          <w:rFonts w:ascii="Times New Roman" w:hAnsi="Times New Roman" w:cs="Times New Roman"/>
          <w:b/>
          <w:i/>
          <w:sz w:val="28"/>
          <w:szCs w:val="28"/>
        </w:rPr>
      </w:pPr>
    </w:p>
    <w:p w:rsidR="00071A2F" w:rsidRPr="005D4B91" w:rsidRDefault="0097018A"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Естественнонаучные предметы</w:t>
      </w:r>
    </w:p>
    <w:p w:rsidR="00071A2F" w:rsidRPr="005D4B91" w:rsidRDefault="00071A2F" w:rsidP="005D4B91">
      <w:pPr>
        <w:ind w:firstLine="709"/>
        <w:rPr>
          <w:rFonts w:ascii="Times New Roman" w:hAnsi="Times New Roman" w:cs="Times New Roman"/>
          <w:i/>
          <w:sz w:val="28"/>
          <w:szCs w:val="28"/>
        </w:rPr>
      </w:pPr>
      <w:bookmarkStart w:id="351" w:name="sub_1252341"/>
      <w:bookmarkEnd w:id="350"/>
      <w:r w:rsidRPr="005D4B91">
        <w:rPr>
          <w:rFonts w:ascii="Times New Roman" w:hAnsi="Times New Roman" w:cs="Times New Roman"/>
          <w:i/>
          <w:sz w:val="28"/>
          <w:szCs w:val="28"/>
        </w:rPr>
        <w:t>Формирование познавательных</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базовые логические дейс</w:t>
      </w:r>
      <w:r w:rsidRPr="005D4B91">
        <w:rPr>
          <w:rFonts w:ascii="Times New Roman" w:hAnsi="Times New Roman" w:cs="Times New Roman"/>
          <w:i/>
          <w:sz w:val="28"/>
          <w:szCs w:val="28"/>
        </w:rPr>
        <w:t>т</w:t>
      </w:r>
      <w:r w:rsidRPr="005D4B91">
        <w:rPr>
          <w:rFonts w:ascii="Times New Roman" w:hAnsi="Times New Roman" w:cs="Times New Roman"/>
          <w:i/>
          <w:sz w:val="28"/>
          <w:szCs w:val="28"/>
        </w:rPr>
        <w:t>вия:</w:t>
      </w:r>
    </w:p>
    <w:bookmarkEnd w:id="351"/>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закономерности и противоречия в рассматриваемых физич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ских, химических, биологических явлениях, например, анализировать физич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ские процессы и явления с использованием физических законов и теорий, н</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пример, закона сохранения механической энергии, закона сохранения импул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са, газовых законов, закона Кулона, молекулярно-кинетической теории стро</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вещества, выявлять закономерности в проявлении общих свойств у в</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ществ, относящихся к одному классу химических соединений;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определять условия применимости моделей физических тел и процессов (явлений), например, инерциальная система отсчёта, абсолютно упругая д</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формация, моделей газа, жидкости и твёрдого (кристаллического) тела, идеал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ного газа;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основания и критерии для классификации веществ и химич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ских реакций;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применять используемые в химии символические (знаковые) модели, уметь преобразовывать модельные представления при решении учебных позн</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вательных и практических задач, применять модельные представления для в</w:t>
      </w:r>
      <w:r w:rsidR="00071A2F" w:rsidRPr="005D4B91">
        <w:rPr>
          <w:rFonts w:ascii="Times New Roman" w:hAnsi="Times New Roman" w:cs="Times New Roman"/>
          <w:sz w:val="28"/>
          <w:szCs w:val="28"/>
        </w:rPr>
        <w:t>ы</w:t>
      </w:r>
      <w:r w:rsidR="00071A2F" w:rsidRPr="005D4B91">
        <w:rPr>
          <w:rFonts w:ascii="Times New Roman" w:hAnsi="Times New Roman" w:cs="Times New Roman"/>
          <w:sz w:val="28"/>
          <w:szCs w:val="28"/>
        </w:rPr>
        <w:t>явления характерных признаков изучаемых веществ и химических реакций;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наиболее эффективный способ решения расчетных задач с учетом получения новых знаний о веществах и химических реакциях;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грязнения окружающей среды с позиций экологической безопасности; влияния радиоактивности на живые организмы безопасности; представлений о раци</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нальном природопользовании (в процессе подготовки сообщений, выполнения групповых проектов);</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развивать креативное мышление при решении жизненных проблем, н</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пример, объяснять основные принципы действия технических устройств и те</w:t>
      </w:r>
      <w:r w:rsidR="00071A2F" w:rsidRPr="005D4B91">
        <w:rPr>
          <w:rFonts w:ascii="Times New Roman" w:hAnsi="Times New Roman" w:cs="Times New Roman"/>
          <w:sz w:val="28"/>
          <w:szCs w:val="28"/>
        </w:rPr>
        <w:t>х</w:t>
      </w:r>
      <w:r w:rsidR="00071A2F" w:rsidRPr="005D4B91">
        <w:rPr>
          <w:rFonts w:ascii="Times New Roman" w:hAnsi="Times New Roman" w:cs="Times New Roman"/>
          <w:sz w:val="28"/>
          <w:szCs w:val="28"/>
        </w:rPr>
        <w:t>нологий, таких как: ультразвуковая диагностика в технике и медицине, радар, радиоприёмник, телевизор, телефон, СВЧ-печь; и условий их безопасного пр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менения в практической жизни.</w:t>
      </w:r>
    </w:p>
    <w:p w:rsidR="00071A2F" w:rsidRPr="005D4B91" w:rsidRDefault="00071A2F" w:rsidP="005D4B91">
      <w:pPr>
        <w:ind w:firstLine="709"/>
        <w:rPr>
          <w:rFonts w:ascii="Times New Roman" w:hAnsi="Times New Roman" w:cs="Times New Roman"/>
          <w:i/>
          <w:sz w:val="28"/>
          <w:szCs w:val="28"/>
        </w:rPr>
      </w:pPr>
      <w:bookmarkStart w:id="352" w:name="sub_1252342"/>
      <w:r w:rsidRPr="005D4B91">
        <w:rPr>
          <w:rFonts w:ascii="Times New Roman" w:hAnsi="Times New Roman" w:cs="Times New Roman"/>
          <w:i/>
          <w:sz w:val="28"/>
          <w:szCs w:val="28"/>
        </w:rPr>
        <w:t>Формирование познавательных</w:t>
      </w:r>
      <w:r w:rsidR="0097018A" w:rsidRPr="005D4B91">
        <w:rPr>
          <w:rFonts w:ascii="Times New Roman" w:hAnsi="Times New Roman" w:cs="Times New Roman"/>
          <w:i/>
          <w:sz w:val="28"/>
          <w:szCs w:val="28"/>
        </w:rPr>
        <w:t xml:space="preserve"> УУД</w:t>
      </w:r>
      <w:r w:rsidRPr="005D4B91">
        <w:rPr>
          <w:rFonts w:ascii="Times New Roman" w:hAnsi="Times New Roman" w:cs="Times New Roman"/>
          <w:i/>
          <w:sz w:val="28"/>
          <w:szCs w:val="28"/>
        </w:rPr>
        <w:t xml:space="preserve"> включает базовые исследовател</w:t>
      </w:r>
      <w:r w:rsidRPr="005D4B91">
        <w:rPr>
          <w:rFonts w:ascii="Times New Roman" w:hAnsi="Times New Roman" w:cs="Times New Roman"/>
          <w:i/>
          <w:sz w:val="28"/>
          <w:szCs w:val="28"/>
        </w:rPr>
        <w:t>ь</w:t>
      </w:r>
      <w:r w:rsidRPr="005D4B91">
        <w:rPr>
          <w:rFonts w:ascii="Times New Roman" w:hAnsi="Times New Roman" w:cs="Times New Roman"/>
          <w:i/>
          <w:sz w:val="28"/>
          <w:szCs w:val="28"/>
        </w:rPr>
        <w:t>ские действия:</w:t>
      </w:r>
    </w:p>
    <w:bookmarkEnd w:id="352"/>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эксперименты и исследования, например, действия постоя</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ного магнита на рамку с током; явления электромагнитной индукции, завис</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мости периода малых колебаний математического маятника от параметров к</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лебательной системы;</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проводить исследования зависимостей между физическими величинами, </w:t>
      </w:r>
      <w:r w:rsidR="00071A2F" w:rsidRPr="005D4B91">
        <w:rPr>
          <w:rFonts w:ascii="Times New Roman" w:hAnsi="Times New Roman" w:cs="Times New Roman"/>
          <w:sz w:val="28"/>
          <w:szCs w:val="28"/>
        </w:rPr>
        <w:lastRenderedPageBreak/>
        <w:t>например: зависимости периода обращения конического маятника от его пар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метров; зависимости силы упругости от деформации для пружины и резинового образца; исследование остывания вещества; исследование зависимости поле</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ной мощности источника тока от силы тока;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опыты по проверке предложенных гипотез, например, гип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тезы о прямой пропорциональной зависимости между дальностью полёта и н</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чальной скоростью тела; о независимости времени движения бруска по накло</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ной плоскости на заданное расстояние от его массы; проверка законов для из</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процессов в газе (на углубленном уровне);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формировать научный тип мышления, владеть научной терминологией, ключевыми понятиями и методами, например, описывать изученные физич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ские явления и процессы с использованием физических величин, например: скорость электромагнитных волн, длина волны и частота света, энергия и и</w:t>
      </w:r>
      <w:r w:rsidR="00071A2F" w:rsidRPr="005D4B91">
        <w:rPr>
          <w:rFonts w:ascii="Times New Roman" w:hAnsi="Times New Roman" w:cs="Times New Roman"/>
          <w:sz w:val="28"/>
          <w:szCs w:val="28"/>
        </w:rPr>
        <w:t>м</w:t>
      </w:r>
      <w:r w:rsidR="00071A2F" w:rsidRPr="005D4B91">
        <w:rPr>
          <w:rFonts w:ascii="Times New Roman" w:hAnsi="Times New Roman" w:cs="Times New Roman"/>
          <w:sz w:val="28"/>
          <w:szCs w:val="28"/>
        </w:rPr>
        <w:t>пульс фотона;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переносить знания в познавательную и практическую области деятельности, например, распознавать физические явления в опытах и окр</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жающей жизни, например: отражение, преломление, интерференция, дифра</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ция и поляризация света, дисперсия света (на базовом уровне);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уметь интегрировать знания из разных предметных областей, например, решать качественные задачи,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интегрированного и межпредметного х</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рактера; решать расчётные задачи с неявно заданной физической моделью, тр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бующие применения знаний из разных разделов школьного курса физики, а также интеграции знаний из других предметов естественно-научного цикла;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выдвигать новые идеи, предлагать оригинальные подходы и решения, например, решать качественные задачи с опорой на изученные физические 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коны, закономерности и физические явления (на базовом уровне);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071A2F" w:rsidRPr="005D4B91" w:rsidRDefault="00071A2F" w:rsidP="005D4B91">
      <w:pPr>
        <w:ind w:firstLine="709"/>
        <w:rPr>
          <w:rFonts w:ascii="Times New Roman" w:hAnsi="Times New Roman" w:cs="Times New Roman"/>
          <w:i/>
          <w:sz w:val="28"/>
          <w:szCs w:val="28"/>
        </w:rPr>
      </w:pPr>
      <w:bookmarkStart w:id="353" w:name="sub_1252343"/>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работу с информацией:</w:t>
      </w:r>
    </w:p>
    <w:bookmarkEnd w:id="353"/>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создавать тексты в различных форматах с учетом назначения информ</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ции и целевой аудитории, выбирая оптимальную форму представления и визу</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лизации, подготавливать сообщения о методах получения естественнонаучных знаний, открытиях в современной науке;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средства информационных и коммуникационных технол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гий в решении когнитивных, коммуникативных и организационных задач, 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пользовать информационные. технологии для поиска, структурирования, и</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терпретации и представления информации при подготовке сообщений о прим</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нении законов физики, химии в технике и технологиях;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IT-технологии при работе с дополнительными источник</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ми информации в области естественнонаучного знания, проводить их критич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ский анализ и оценку достоверности.</w:t>
      </w:r>
    </w:p>
    <w:p w:rsidR="00071A2F" w:rsidRPr="005D4B91" w:rsidRDefault="00071A2F" w:rsidP="005D4B91">
      <w:pPr>
        <w:ind w:firstLine="709"/>
        <w:rPr>
          <w:rFonts w:ascii="Times New Roman" w:hAnsi="Times New Roman" w:cs="Times New Roman"/>
          <w:i/>
          <w:sz w:val="28"/>
          <w:szCs w:val="28"/>
        </w:rPr>
      </w:pPr>
      <w:bookmarkStart w:id="354" w:name="sub_1252344"/>
      <w:r w:rsidRPr="005D4B91">
        <w:rPr>
          <w:rFonts w:ascii="Times New Roman" w:hAnsi="Times New Roman" w:cs="Times New Roman"/>
          <w:i/>
          <w:sz w:val="28"/>
          <w:szCs w:val="28"/>
        </w:rPr>
        <w:t>Формирование коммуникативных</w:t>
      </w:r>
      <w:r w:rsidR="0097018A" w:rsidRPr="005D4B91">
        <w:rPr>
          <w:rFonts w:ascii="Times New Roman" w:hAnsi="Times New Roman" w:cs="Times New Roman"/>
          <w:i/>
          <w:sz w:val="28"/>
          <w:szCs w:val="28"/>
        </w:rPr>
        <w:t xml:space="preserve"> УУД</w:t>
      </w:r>
      <w:r w:rsidRPr="005D4B91">
        <w:rPr>
          <w:rFonts w:ascii="Times New Roman" w:hAnsi="Times New Roman" w:cs="Times New Roman"/>
          <w:i/>
          <w:sz w:val="28"/>
          <w:szCs w:val="28"/>
        </w:rPr>
        <w:t xml:space="preserve"> включает умения:</w:t>
      </w:r>
    </w:p>
    <w:bookmarkEnd w:id="354"/>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аргументированно вести диалог, развернуто и логично излагать свою </w:t>
      </w:r>
      <w:r w:rsidR="00071A2F" w:rsidRPr="005D4B91">
        <w:rPr>
          <w:rFonts w:ascii="Times New Roman" w:hAnsi="Times New Roman" w:cs="Times New Roman"/>
          <w:sz w:val="28"/>
          <w:szCs w:val="28"/>
        </w:rPr>
        <w:lastRenderedPageBreak/>
        <w:t>точку зрения;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 обсуждении физических, химических, биологических проблем, сп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точников информации; при обсуждении вопросов межпредметного характера (например, по темам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Движение в природе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Теплообмен в живой природе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Электромагнитные явления в природе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Световые явления в природе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i/>
          <w:sz w:val="28"/>
          <w:szCs w:val="28"/>
        </w:rPr>
      </w:pPr>
      <w:bookmarkStart w:id="355" w:name="sub_1252345"/>
      <w:r w:rsidRPr="005D4B91">
        <w:rPr>
          <w:rFonts w:ascii="Times New Roman" w:hAnsi="Times New Roman" w:cs="Times New Roman"/>
          <w:i/>
          <w:sz w:val="28"/>
          <w:szCs w:val="28"/>
        </w:rPr>
        <w:t xml:space="preserve">Формирование регулятивных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умения:</w:t>
      </w:r>
    </w:p>
    <w:bookmarkEnd w:id="355"/>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осуществлять познавательную деятельность в области физики, химии, биологии, выявлять проблемы, ставить и формулировать зад</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чи;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составлять план решения расчётных и качественных 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дач по физике и химии, план выполнения практической или исследовательской работы с учетом имеющихся ресурсов и собственных возможностей;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делать осознанный выбор, аргументировать его, брать на себя ответс</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венность за решение в групповой работе над учебным проектом или исследов</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приёмы рефлексии для оценки ситуации, выбора верного решения при решении качественных и расчетных задач;</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принимать мотивы и аргументы других участников при анализе и обсу</w:t>
      </w:r>
      <w:r w:rsidRPr="005D4B91">
        <w:rPr>
          <w:rFonts w:ascii="Times New Roman" w:hAnsi="Times New Roman" w:cs="Times New Roman"/>
          <w:sz w:val="28"/>
          <w:szCs w:val="28"/>
        </w:rPr>
        <w:t>ж</w:t>
      </w:r>
      <w:r w:rsidRPr="005D4B91">
        <w:rPr>
          <w:rFonts w:ascii="Times New Roman" w:hAnsi="Times New Roman" w:cs="Times New Roman"/>
          <w:sz w:val="28"/>
          <w:szCs w:val="28"/>
        </w:rPr>
        <w:t>дении результатов учебных исследований или решения физических задач.</w:t>
      </w:r>
    </w:p>
    <w:p w:rsidR="00071A2F" w:rsidRPr="005D4B91" w:rsidRDefault="0097018A" w:rsidP="005D4B91">
      <w:pPr>
        <w:ind w:firstLine="709"/>
        <w:rPr>
          <w:rFonts w:ascii="Times New Roman" w:hAnsi="Times New Roman" w:cs="Times New Roman"/>
          <w:b/>
          <w:i/>
          <w:sz w:val="28"/>
          <w:szCs w:val="28"/>
        </w:rPr>
      </w:pPr>
      <w:bookmarkStart w:id="356" w:name="sub_125235"/>
      <w:r w:rsidRPr="005D4B91">
        <w:rPr>
          <w:rFonts w:ascii="Times New Roman" w:hAnsi="Times New Roman" w:cs="Times New Roman"/>
          <w:b/>
          <w:i/>
          <w:sz w:val="28"/>
          <w:szCs w:val="28"/>
        </w:rPr>
        <w:t>Общественно-научные предметы</w:t>
      </w:r>
    </w:p>
    <w:p w:rsidR="00071A2F" w:rsidRPr="005D4B91" w:rsidRDefault="00071A2F" w:rsidP="005D4B91">
      <w:pPr>
        <w:ind w:firstLine="709"/>
        <w:rPr>
          <w:rFonts w:ascii="Times New Roman" w:hAnsi="Times New Roman" w:cs="Times New Roman"/>
          <w:i/>
          <w:sz w:val="28"/>
          <w:szCs w:val="28"/>
        </w:rPr>
      </w:pPr>
      <w:bookmarkStart w:id="357" w:name="sub_1252351"/>
      <w:bookmarkEnd w:id="356"/>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базовые логические де</w:t>
      </w:r>
      <w:r w:rsidRPr="005D4B91">
        <w:rPr>
          <w:rFonts w:ascii="Times New Roman" w:hAnsi="Times New Roman" w:cs="Times New Roman"/>
          <w:i/>
          <w:sz w:val="28"/>
          <w:szCs w:val="28"/>
        </w:rPr>
        <w:t>й</w:t>
      </w:r>
      <w:r w:rsidRPr="005D4B91">
        <w:rPr>
          <w:rFonts w:ascii="Times New Roman" w:hAnsi="Times New Roman" w:cs="Times New Roman"/>
          <w:i/>
          <w:sz w:val="28"/>
          <w:szCs w:val="28"/>
        </w:rPr>
        <w:t>ствия:</w:t>
      </w:r>
    </w:p>
    <w:bookmarkEnd w:id="357"/>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характеризовать, опираясь на социально-гуманитарные знания, росси</w:t>
      </w:r>
      <w:r w:rsidR="00071A2F" w:rsidRPr="005D4B91">
        <w:rPr>
          <w:rFonts w:ascii="Times New Roman" w:hAnsi="Times New Roman" w:cs="Times New Roman"/>
          <w:sz w:val="28"/>
          <w:szCs w:val="28"/>
        </w:rPr>
        <w:t>й</w:t>
      </w:r>
      <w:r w:rsidR="00071A2F" w:rsidRPr="005D4B91">
        <w:rPr>
          <w:rFonts w:ascii="Times New Roman" w:hAnsi="Times New Roman" w:cs="Times New Roman"/>
          <w:sz w:val="28"/>
          <w:szCs w:val="28"/>
        </w:rPr>
        <w:t>ские духовно-нравственные ценности, раскрывать их взаимосвязь, историч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скую обусловленность, актуальность в современных условиях;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существенные признак или основания для классификации и типологизации социальных явлений прошлого и современности; группир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вать, систематизировать исторические факты по самостоятельно определяем</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му признаку, например, по хронологии, принадлежности к историческим пр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цессам, типологическим основаниям, проводить классификацию стран по ос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бенностям географического положения, формам правления и типам государс</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венного устройства;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выявлять причинно-следственные, функциональные, иерархические и </w:t>
      </w:r>
      <w:r w:rsidR="00071A2F" w:rsidRPr="005D4B91">
        <w:rPr>
          <w:rFonts w:ascii="Times New Roman" w:hAnsi="Times New Roman" w:cs="Times New Roman"/>
          <w:sz w:val="28"/>
          <w:szCs w:val="28"/>
        </w:rPr>
        <w:lastRenderedPageBreak/>
        <w:t>другие связи подсистем и элементов общества, например, мышления и деятел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ности, экономической деятельности и проблем устойчивого развития, макр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экономических показателей и качества жизни, изменениями содержания парн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ковых газов в атмосфере и наблюдаемыми климатическими изменениями;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с опорой на полученные социально-гуманитарные знания,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циальные явления и события, их роль и последствия, например, значение ге</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связанные с 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пытками фальсификации исторических фактов, отражающих важнейшие соб</w:t>
      </w:r>
      <w:r w:rsidR="00071A2F" w:rsidRPr="005D4B91">
        <w:rPr>
          <w:rFonts w:ascii="Times New Roman" w:hAnsi="Times New Roman" w:cs="Times New Roman"/>
          <w:sz w:val="28"/>
          <w:szCs w:val="28"/>
        </w:rPr>
        <w:t>ы</w:t>
      </w:r>
      <w:r w:rsidR="00071A2F" w:rsidRPr="005D4B91">
        <w:rPr>
          <w:rFonts w:ascii="Times New Roman" w:hAnsi="Times New Roman" w:cs="Times New Roman"/>
          <w:sz w:val="28"/>
          <w:szCs w:val="28"/>
        </w:rPr>
        <w:t>тия истории России.</w:t>
      </w:r>
    </w:p>
    <w:p w:rsidR="00071A2F" w:rsidRPr="005D4B91" w:rsidRDefault="00071A2F" w:rsidP="005D4B91">
      <w:pPr>
        <w:ind w:firstLine="709"/>
        <w:rPr>
          <w:rFonts w:ascii="Times New Roman" w:hAnsi="Times New Roman" w:cs="Times New Roman"/>
          <w:i/>
          <w:sz w:val="28"/>
          <w:szCs w:val="28"/>
        </w:rPr>
      </w:pPr>
      <w:bookmarkStart w:id="358" w:name="sub_1252352"/>
      <w:r w:rsidRPr="005D4B91">
        <w:rPr>
          <w:rFonts w:ascii="Times New Roman" w:hAnsi="Times New Roman" w:cs="Times New Roman"/>
          <w:i/>
          <w:sz w:val="28"/>
          <w:szCs w:val="28"/>
        </w:rPr>
        <w:t>Формирование познавательных</w:t>
      </w:r>
      <w:r w:rsidR="001F7C68" w:rsidRPr="005D4B91">
        <w:rPr>
          <w:rFonts w:ascii="Times New Roman" w:hAnsi="Times New Roman" w:cs="Times New Roman"/>
          <w:i/>
          <w:sz w:val="28"/>
          <w:szCs w:val="28"/>
        </w:rPr>
        <w:t xml:space="preserve"> УУД</w:t>
      </w:r>
      <w:r w:rsidRPr="005D4B91">
        <w:rPr>
          <w:rFonts w:ascii="Times New Roman" w:hAnsi="Times New Roman" w:cs="Times New Roman"/>
          <w:i/>
          <w:sz w:val="28"/>
          <w:szCs w:val="28"/>
        </w:rPr>
        <w:t xml:space="preserve"> включает базовые исследовател</w:t>
      </w:r>
      <w:r w:rsidRPr="005D4B91">
        <w:rPr>
          <w:rFonts w:ascii="Times New Roman" w:hAnsi="Times New Roman" w:cs="Times New Roman"/>
          <w:i/>
          <w:sz w:val="28"/>
          <w:szCs w:val="28"/>
        </w:rPr>
        <w:t>ь</w:t>
      </w:r>
      <w:r w:rsidRPr="005D4B91">
        <w:rPr>
          <w:rFonts w:ascii="Times New Roman" w:hAnsi="Times New Roman" w:cs="Times New Roman"/>
          <w:i/>
          <w:sz w:val="28"/>
          <w:szCs w:val="28"/>
        </w:rPr>
        <w:t>ские действия:</w:t>
      </w:r>
    </w:p>
    <w:bookmarkEnd w:id="358"/>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используя источники социальной и</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формации разных типов; представлять ее результаты в виде завершенных пр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ектов, презентаций, творческих работ социальной и междисциплинарной н</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правленности;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полученные в ходе решения задачи результаты для оп</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сания (реконструкции) в устной и письменной форме исторических событий, явлений, процессов истории родного края, истории России и всемирной ист</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рии;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аргументы для подтверждения/опровержения собстве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ной или предложенной точки зрения по дискуссионной проблеме из истории России и всемирной истории и сравнивать предложенную аргументацию, в</w:t>
      </w:r>
      <w:r w:rsidR="00071A2F" w:rsidRPr="005D4B91">
        <w:rPr>
          <w:rFonts w:ascii="Times New Roman" w:hAnsi="Times New Roman" w:cs="Times New Roman"/>
          <w:sz w:val="28"/>
          <w:szCs w:val="28"/>
        </w:rPr>
        <w:t>ы</w:t>
      </w:r>
      <w:r w:rsidR="00071A2F" w:rsidRPr="005D4B91">
        <w:rPr>
          <w:rFonts w:ascii="Times New Roman" w:hAnsi="Times New Roman" w:cs="Times New Roman"/>
          <w:sz w:val="28"/>
          <w:szCs w:val="28"/>
        </w:rPr>
        <w:t>бирать наиболее аргументированную позицию;</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актуализировать познавательную задачу, выдвигать гипотезу ее реш</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находить аргументы для доказательства своих утверждений, задавать п</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раметры и критерии решения; самостоятельно составлять алгоритм решения географических задач и выбирать способ их решения с учётом имеющихся 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сурсов и собственных возможностей, аргументировать предлагаемые варианты решений при выполнении практических работ;</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проявлять способность и готовность к самостоятельному поиску мет</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 xml:space="preserve">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071A2F" w:rsidRPr="005D4B91" w:rsidRDefault="00071A2F" w:rsidP="005D4B91">
      <w:pPr>
        <w:ind w:firstLine="709"/>
        <w:rPr>
          <w:rFonts w:ascii="Times New Roman" w:hAnsi="Times New Roman" w:cs="Times New Roman"/>
          <w:i/>
          <w:sz w:val="28"/>
          <w:szCs w:val="28"/>
        </w:rPr>
      </w:pPr>
      <w:bookmarkStart w:id="359" w:name="sub_1252353"/>
      <w:r w:rsidRPr="005D4B91">
        <w:rPr>
          <w:rFonts w:ascii="Times New Roman" w:hAnsi="Times New Roman" w:cs="Times New Roman"/>
          <w:i/>
          <w:sz w:val="28"/>
          <w:szCs w:val="28"/>
        </w:rPr>
        <w:t xml:space="preserve">Формирование познавательных </w:t>
      </w:r>
      <w:r w:rsidR="001F7C68"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работу с информацией:</w:t>
      </w:r>
    </w:p>
    <w:bookmarkEnd w:id="359"/>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владеть навыками получения социальной информации из источников </w:t>
      </w:r>
      <w:r w:rsidR="00071A2F" w:rsidRPr="005D4B91">
        <w:rPr>
          <w:rFonts w:ascii="Times New Roman" w:hAnsi="Times New Roman" w:cs="Times New Roman"/>
          <w:sz w:val="28"/>
          <w:szCs w:val="28"/>
        </w:rPr>
        <w:lastRenderedPageBreak/>
        <w:t>разных типов и различать в ней события, явления, процессы; факты и мнения, описания и объяснения, гипотезы и теории, обобщать историческую информ</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цию по истории России и зарубежных стран;</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извлекать социальную информацию из неадаптированных источников, вести целенаправленный поиск необходимых сведений для восполнения недо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тающих звеньев, делать обоснованные выводы, различать отдельные компоне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ты в информационном сообщении, осуществлять анализ, систематизацию и и</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терпретацию информации различных видов и форм представления;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средства информационных и коммуникационных технол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гий для анализа социальной информации о социальном и политическом разв</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тии российского общества, направлениях государственной политики в Росси</w:t>
      </w:r>
      <w:r w:rsidR="00071A2F" w:rsidRPr="005D4B91">
        <w:rPr>
          <w:rFonts w:ascii="Times New Roman" w:hAnsi="Times New Roman" w:cs="Times New Roman"/>
          <w:sz w:val="28"/>
          <w:szCs w:val="28"/>
        </w:rPr>
        <w:t>й</w:t>
      </w:r>
      <w:r w:rsidR="00071A2F" w:rsidRPr="005D4B91">
        <w:rPr>
          <w:rFonts w:ascii="Times New Roman" w:hAnsi="Times New Roman" w:cs="Times New Roman"/>
          <w:sz w:val="28"/>
          <w:szCs w:val="28"/>
        </w:rPr>
        <w:t>ской Федерации, правовом регулировании общественных процессов в Росси</w:t>
      </w:r>
      <w:r w:rsidR="00071A2F" w:rsidRPr="005D4B91">
        <w:rPr>
          <w:rFonts w:ascii="Times New Roman" w:hAnsi="Times New Roman" w:cs="Times New Roman"/>
          <w:sz w:val="28"/>
          <w:szCs w:val="28"/>
        </w:rPr>
        <w:t>й</w:t>
      </w:r>
      <w:r w:rsidR="00071A2F" w:rsidRPr="005D4B91">
        <w:rPr>
          <w:rFonts w:ascii="Times New Roman" w:hAnsi="Times New Roman" w:cs="Times New Roman"/>
          <w:sz w:val="28"/>
          <w:szCs w:val="28"/>
        </w:rPr>
        <w:t>ской Федерации, полученной из источников разного типа в решении когнити</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достоверность, легитимность информации на основе различ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видов письменных исторических источников по истории России и всеми</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ной истории, выявления позиции автора документа и участников событий, 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новной мысли, основной и дополнительной информации, достоверности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держания.</w:t>
      </w:r>
    </w:p>
    <w:p w:rsidR="00071A2F" w:rsidRPr="005D4B91" w:rsidRDefault="00071A2F" w:rsidP="005D4B91">
      <w:pPr>
        <w:ind w:firstLine="709"/>
        <w:rPr>
          <w:rFonts w:ascii="Times New Roman" w:hAnsi="Times New Roman" w:cs="Times New Roman"/>
          <w:i/>
          <w:sz w:val="28"/>
          <w:szCs w:val="28"/>
        </w:rPr>
      </w:pPr>
      <w:bookmarkStart w:id="360" w:name="sub_1252354"/>
      <w:r w:rsidRPr="005D4B91">
        <w:rPr>
          <w:rFonts w:ascii="Times New Roman" w:hAnsi="Times New Roman" w:cs="Times New Roman"/>
          <w:i/>
          <w:sz w:val="28"/>
          <w:szCs w:val="28"/>
        </w:rPr>
        <w:t xml:space="preserve">Формирование коммуникативных </w:t>
      </w:r>
      <w:r w:rsidR="001F7C68"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умения:</w:t>
      </w:r>
    </w:p>
    <w:bookmarkEnd w:id="360"/>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различными способами общения и взаимодействия с учетом 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тематику и методы совместных действий с учетом возможн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стей каждого члена коллектива при участии в диалогическом и полилогическом общении по вопросам развития общества в прошлом и сегодня;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ориентироваться в направлениях профессиональной деятельности, св</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занных с социально-гуманитарной подготовкой.</w:t>
      </w:r>
    </w:p>
    <w:p w:rsidR="00071A2F" w:rsidRPr="005D4B91" w:rsidRDefault="00071A2F" w:rsidP="005D4B91">
      <w:pPr>
        <w:ind w:firstLine="709"/>
        <w:rPr>
          <w:rFonts w:ascii="Times New Roman" w:hAnsi="Times New Roman" w:cs="Times New Roman"/>
          <w:i/>
          <w:sz w:val="28"/>
          <w:szCs w:val="28"/>
        </w:rPr>
      </w:pPr>
      <w:bookmarkStart w:id="361" w:name="sub_1252355"/>
      <w:r w:rsidRPr="005D4B91">
        <w:rPr>
          <w:rFonts w:ascii="Times New Roman" w:hAnsi="Times New Roman" w:cs="Times New Roman"/>
          <w:i/>
          <w:sz w:val="28"/>
          <w:szCs w:val="28"/>
        </w:rPr>
        <w:t xml:space="preserve">Формирование регулятивных </w:t>
      </w:r>
      <w:r w:rsidR="001F7C68"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умения:</w:t>
      </w:r>
    </w:p>
    <w:bookmarkEnd w:id="361"/>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с использованием 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торических примеров эффективного взаимодействия народов нашей страны для защиты Родины от внешних врагов, достижения общих целей в деле политич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ского, социально-экономического и культурного развития России;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w:t>
      </w:r>
      <w:r w:rsidR="00071A2F" w:rsidRPr="005D4B91">
        <w:rPr>
          <w:rFonts w:ascii="Times New Roman" w:hAnsi="Times New Roman" w:cs="Times New Roman"/>
          <w:sz w:val="28"/>
          <w:szCs w:val="28"/>
        </w:rPr>
        <w:t>л</w:t>
      </w:r>
      <w:r w:rsidR="00071A2F" w:rsidRPr="005D4B91">
        <w:rPr>
          <w:rFonts w:ascii="Times New Roman" w:hAnsi="Times New Roman" w:cs="Times New Roman"/>
          <w:sz w:val="28"/>
          <w:szCs w:val="28"/>
        </w:rPr>
        <w:t>нения типичных социальных ролей, ориентации в актуальных общественных событиях, определения личной гражданской позиции.</w:t>
      </w:r>
    </w:p>
    <w:p w:rsidR="002305EE" w:rsidRPr="005D4B91" w:rsidRDefault="002305EE" w:rsidP="005D4B91">
      <w:pPr>
        <w:ind w:firstLine="709"/>
        <w:rPr>
          <w:rFonts w:ascii="Times New Roman" w:hAnsi="Times New Roman" w:cs="Times New Roman"/>
          <w:sz w:val="28"/>
          <w:szCs w:val="28"/>
        </w:rPr>
      </w:pPr>
    </w:p>
    <w:p w:rsidR="00071A2F" w:rsidRPr="005D4B91" w:rsidRDefault="001F7C68" w:rsidP="005D4B91">
      <w:pPr>
        <w:ind w:firstLine="709"/>
        <w:rPr>
          <w:rFonts w:ascii="Times New Roman" w:hAnsi="Times New Roman" w:cs="Times New Roman"/>
          <w:b/>
          <w:sz w:val="28"/>
          <w:szCs w:val="28"/>
        </w:rPr>
      </w:pPr>
      <w:bookmarkStart w:id="362" w:name="sub_12524"/>
      <w:r w:rsidRPr="005D4B91">
        <w:rPr>
          <w:rFonts w:ascii="Times New Roman" w:hAnsi="Times New Roman" w:cs="Times New Roman"/>
          <w:b/>
          <w:sz w:val="28"/>
          <w:szCs w:val="28"/>
        </w:rPr>
        <w:t>2</w:t>
      </w:r>
      <w:r w:rsidR="002305EE" w:rsidRPr="005D4B91">
        <w:rPr>
          <w:rFonts w:ascii="Times New Roman" w:hAnsi="Times New Roman" w:cs="Times New Roman"/>
          <w:b/>
          <w:sz w:val="28"/>
          <w:szCs w:val="28"/>
        </w:rPr>
        <w:t>.3</w:t>
      </w:r>
      <w:r w:rsidRPr="005D4B91">
        <w:rPr>
          <w:rFonts w:ascii="Times New Roman" w:hAnsi="Times New Roman" w:cs="Times New Roman"/>
          <w:b/>
          <w:sz w:val="28"/>
          <w:szCs w:val="28"/>
        </w:rPr>
        <w:t>.</w:t>
      </w:r>
      <w:r w:rsidR="00983857" w:rsidRPr="005D4B91">
        <w:rPr>
          <w:rFonts w:ascii="Times New Roman" w:hAnsi="Times New Roman" w:cs="Times New Roman"/>
          <w:b/>
          <w:sz w:val="28"/>
          <w:szCs w:val="28"/>
        </w:rPr>
        <w:t> </w:t>
      </w:r>
      <w:r w:rsidR="00071A2F" w:rsidRPr="005D4B91">
        <w:rPr>
          <w:rFonts w:ascii="Times New Roman" w:hAnsi="Times New Roman" w:cs="Times New Roman"/>
          <w:b/>
          <w:sz w:val="28"/>
          <w:szCs w:val="28"/>
        </w:rPr>
        <w:t>Особенности реализации основных направлений и форм учебно-</w:t>
      </w:r>
      <w:r w:rsidR="00071A2F" w:rsidRPr="005D4B91">
        <w:rPr>
          <w:rFonts w:ascii="Times New Roman" w:hAnsi="Times New Roman" w:cs="Times New Roman"/>
          <w:b/>
          <w:sz w:val="28"/>
          <w:szCs w:val="28"/>
        </w:rPr>
        <w:lastRenderedPageBreak/>
        <w:t>исследовательской и проектной деятельности в рамках ур</w:t>
      </w:r>
      <w:r w:rsidRPr="005D4B91">
        <w:rPr>
          <w:rFonts w:ascii="Times New Roman" w:hAnsi="Times New Roman" w:cs="Times New Roman"/>
          <w:b/>
          <w:sz w:val="28"/>
          <w:szCs w:val="28"/>
        </w:rPr>
        <w:t>очной и вн</w:t>
      </w:r>
      <w:r w:rsidRPr="005D4B91">
        <w:rPr>
          <w:rFonts w:ascii="Times New Roman" w:hAnsi="Times New Roman" w:cs="Times New Roman"/>
          <w:b/>
          <w:sz w:val="28"/>
          <w:szCs w:val="28"/>
        </w:rPr>
        <w:t>е</w:t>
      </w:r>
      <w:r w:rsidRPr="005D4B91">
        <w:rPr>
          <w:rFonts w:ascii="Times New Roman" w:hAnsi="Times New Roman" w:cs="Times New Roman"/>
          <w:b/>
          <w:sz w:val="28"/>
          <w:szCs w:val="28"/>
        </w:rPr>
        <w:t>урочной деятельности</w:t>
      </w:r>
    </w:p>
    <w:p w:rsidR="00071A2F" w:rsidRPr="005D4B91" w:rsidRDefault="00071A2F" w:rsidP="005D4B91">
      <w:pPr>
        <w:ind w:firstLine="709"/>
        <w:rPr>
          <w:rFonts w:ascii="Times New Roman" w:hAnsi="Times New Roman" w:cs="Times New Roman"/>
          <w:sz w:val="28"/>
          <w:szCs w:val="28"/>
        </w:rPr>
      </w:pPr>
      <w:bookmarkStart w:id="363" w:name="sub_125241"/>
      <w:bookmarkEnd w:id="362"/>
      <w:r w:rsidRPr="005D4B91">
        <w:rPr>
          <w:rStyle w:val="a5"/>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определяет </w:t>
      </w:r>
      <w:r w:rsidRPr="005D4B91">
        <w:rPr>
          <w:rFonts w:ascii="Times New Roman" w:hAnsi="Times New Roman" w:cs="Times New Roman"/>
          <w:i/>
          <w:sz w:val="28"/>
          <w:szCs w:val="28"/>
        </w:rPr>
        <w:t>индивидуальный проект</w:t>
      </w:r>
      <w:r w:rsidRPr="005D4B91">
        <w:rPr>
          <w:rFonts w:ascii="Times New Roman" w:hAnsi="Times New Roman" w:cs="Times New Roman"/>
          <w:sz w:val="28"/>
          <w:szCs w:val="28"/>
        </w:rPr>
        <w:t xml:space="preserve"> как особую форму орг</w:t>
      </w:r>
      <w:r w:rsidRPr="005D4B91">
        <w:rPr>
          <w:rFonts w:ascii="Times New Roman" w:hAnsi="Times New Roman" w:cs="Times New Roman"/>
          <w:sz w:val="28"/>
          <w:szCs w:val="28"/>
        </w:rPr>
        <w:t>а</w:t>
      </w:r>
      <w:r w:rsidRPr="005D4B91">
        <w:rPr>
          <w:rFonts w:ascii="Times New Roman" w:hAnsi="Times New Roman" w:cs="Times New Roman"/>
          <w:sz w:val="28"/>
          <w:szCs w:val="28"/>
        </w:rPr>
        <w:t>низации деятельности обучающихся (учебное исследование или учебный пр</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ект). </w:t>
      </w:r>
      <w:r w:rsidRPr="005D4B91">
        <w:rPr>
          <w:rFonts w:ascii="Times New Roman" w:hAnsi="Times New Roman" w:cs="Times New Roman"/>
          <w:i/>
          <w:sz w:val="28"/>
          <w:szCs w:val="28"/>
        </w:rPr>
        <w:t>Индивидуальный проект</w:t>
      </w:r>
      <w:r w:rsidRPr="005D4B91">
        <w:rPr>
          <w:rFonts w:ascii="Times New Roman" w:hAnsi="Times New Roman" w:cs="Times New Roman"/>
          <w:sz w:val="28"/>
          <w:szCs w:val="28"/>
        </w:rPr>
        <w:t xml:space="preserve"> выполняется обучающимся самостоятельно под руководством учителя (тьютора) по выбранной теме в рамках одного или н</w:t>
      </w:r>
      <w:r w:rsidRPr="005D4B91">
        <w:rPr>
          <w:rFonts w:ascii="Times New Roman" w:hAnsi="Times New Roman" w:cs="Times New Roman"/>
          <w:sz w:val="28"/>
          <w:szCs w:val="28"/>
        </w:rPr>
        <w:t>е</w:t>
      </w:r>
      <w:r w:rsidRPr="005D4B91">
        <w:rPr>
          <w:rFonts w:ascii="Times New Roman" w:hAnsi="Times New Roman" w:cs="Times New Roman"/>
          <w:sz w:val="28"/>
          <w:szCs w:val="28"/>
        </w:rPr>
        <w:t>скольких изучаемых учебных предметов, курсов в любой избранной области деятельности (познавательной, практической, учебно-исследовательской, соц</w:t>
      </w:r>
      <w:r w:rsidRPr="005D4B91">
        <w:rPr>
          <w:rFonts w:ascii="Times New Roman" w:hAnsi="Times New Roman" w:cs="Times New Roman"/>
          <w:sz w:val="28"/>
          <w:szCs w:val="28"/>
        </w:rPr>
        <w:t>и</w:t>
      </w:r>
      <w:r w:rsidRPr="005D4B91">
        <w:rPr>
          <w:rFonts w:ascii="Times New Roman" w:hAnsi="Times New Roman" w:cs="Times New Roman"/>
          <w:sz w:val="28"/>
          <w:szCs w:val="28"/>
        </w:rPr>
        <w:t>альной, художественно-творческой, иной).</w:t>
      </w:r>
    </w:p>
    <w:p w:rsidR="00071A2F" w:rsidRPr="005D4B91" w:rsidRDefault="00071A2F" w:rsidP="005D4B91">
      <w:pPr>
        <w:ind w:firstLine="709"/>
        <w:rPr>
          <w:rFonts w:ascii="Times New Roman" w:hAnsi="Times New Roman" w:cs="Times New Roman"/>
          <w:i/>
          <w:sz w:val="28"/>
          <w:szCs w:val="28"/>
        </w:rPr>
      </w:pPr>
      <w:bookmarkStart w:id="364" w:name="sub_125242"/>
      <w:bookmarkEnd w:id="363"/>
      <w:r w:rsidRPr="005D4B91">
        <w:rPr>
          <w:rFonts w:ascii="Times New Roman" w:hAnsi="Times New Roman" w:cs="Times New Roman"/>
          <w:i/>
          <w:sz w:val="28"/>
          <w:szCs w:val="28"/>
        </w:rPr>
        <w:t>Результаты выполнения индивидуального проекта должны отражать:</w:t>
      </w:r>
    </w:p>
    <w:bookmarkEnd w:id="364"/>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навыков коммуникативной, учебно-исследовательской деятельности, критического мышления;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к инновационной, аналитической, творческой, интеллект</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альной деятельности;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навыков проектной деятельности, а также самосто</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постановки цели и формулирования гипотезы исследов</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ния, планирования работы, отбора и интерпретации необходимой информации, структурирования аргументации результатов исследования на основе собра</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ных данных, презентации результатов.</w:t>
      </w:r>
    </w:p>
    <w:p w:rsidR="00071A2F" w:rsidRPr="005D4B91" w:rsidRDefault="00071A2F" w:rsidP="005D4B91">
      <w:pPr>
        <w:ind w:firstLine="709"/>
        <w:rPr>
          <w:rFonts w:ascii="Times New Roman" w:hAnsi="Times New Roman" w:cs="Times New Roman"/>
          <w:sz w:val="28"/>
          <w:szCs w:val="28"/>
        </w:rPr>
      </w:pPr>
      <w:bookmarkStart w:id="365" w:name="sub_125243"/>
      <w:r w:rsidRPr="005D4B91">
        <w:rPr>
          <w:rFonts w:ascii="Times New Roman" w:hAnsi="Times New Roman" w:cs="Times New Roman"/>
          <w:sz w:val="28"/>
          <w:szCs w:val="28"/>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w:t>
      </w:r>
      <w:r w:rsidRPr="005D4B91">
        <w:rPr>
          <w:rFonts w:ascii="Times New Roman" w:hAnsi="Times New Roman" w:cs="Times New Roman"/>
          <w:sz w:val="28"/>
          <w:szCs w:val="28"/>
        </w:rPr>
        <w:t>а</w:t>
      </w:r>
      <w:r w:rsidRPr="005D4B91">
        <w:rPr>
          <w:rFonts w:ascii="Times New Roman" w:hAnsi="Times New Roman" w:cs="Times New Roman"/>
          <w:sz w:val="28"/>
          <w:szCs w:val="28"/>
        </w:rPr>
        <w:t>ния или разработанного проекта: информационного, творческого, социального, прикладного, инновационного, конструкторского, инженерного.</w:t>
      </w:r>
    </w:p>
    <w:p w:rsidR="00071A2F" w:rsidRPr="005D4B91" w:rsidRDefault="00071A2F" w:rsidP="005D4B91">
      <w:pPr>
        <w:ind w:firstLine="709"/>
        <w:rPr>
          <w:rFonts w:ascii="Times New Roman" w:hAnsi="Times New Roman" w:cs="Times New Roman"/>
          <w:sz w:val="28"/>
          <w:szCs w:val="28"/>
        </w:rPr>
      </w:pPr>
      <w:bookmarkStart w:id="366" w:name="sub_125244"/>
      <w:bookmarkEnd w:id="365"/>
      <w:r w:rsidRPr="005D4B91">
        <w:rPr>
          <w:rFonts w:ascii="Times New Roman" w:hAnsi="Times New Roman" w:cs="Times New Roman"/>
          <w:sz w:val="28"/>
          <w:szCs w:val="28"/>
        </w:rPr>
        <w:t>Включение обучающихся в учебно-исследовательскую и проектную де</w:t>
      </w:r>
      <w:r w:rsidRPr="005D4B91">
        <w:rPr>
          <w:rFonts w:ascii="Times New Roman" w:hAnsi="Times New Roman" w:cs="Times New Roman"/>
          <w:sz w:val="28"/>
          <w:szCs w:val="28"/>
        </w:rPr>
        <w:t>я</w:t>
      </w:r>
      <w:r w:rsidRPr="005D4B91">
        <w:rPr>
          <w:rFonts w:ascii="Times New Roman" w:hAnsi="Times New Roman" w:cs="Times New Roman"/>
          <w:sz w:val="28"/>
          <w:szCs w:val="28"/>
        </w:rPr>
        <w:t>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w:t>
      </w:r>
      <w:r w:rsidRPr="005D4B91">
        <w:rPr>
          <w:rFonts w:ascii="Times New Roman" w:hAnsi="Times New Roman" w:cs="Times New Roman"/>
          <w:sz w:val="28"/>
          <w:szCs w:val="28"/>
        </w:rPr>
        <w:t>с</w:t>
      </w:r>
      <w:r w:rsidRPr="005D4B91">
        <w:rPr>
          <w:rFonts w:ascii="Times New Roman" w:hAnsi="Times New Roman" w:cs="Times New Roman"/>
          <w:sz w:val="28"/>
          <w:szCs w:val="28"/>
        </w:rPr>
        <w:t>та, взрослыми, на уровне среднего общего образования, имеет свои особенн</w:t>
      </w:r>
      <w:r w:rsidRPr="005D4B91">
        <w:rPr>
          <w:rFonts w:ascii="Times New Roman" w:hAnsi="Times New Roman" w:cs="Times New Roman"/>
          <w:sz w:val="28"/>
          <w:szCs w:val="28"/>
        </w:rPr>
        <w:t>о</w:t>
      </w:r>
      <w:r w:rsidRPr="005D4B91">
        <w:rPr>
          <w:rFonts w:ascii="Times New Roman" w:hAnsi="Times New Roman" w:cs="Times New Roman"/>
          <w:sz w:val="28"/>
          <w:szCs w:val="28"/>
        </w:rPr>
        <w:t>сти.</w:t>
      </w:r>
    </w:p>
    <w:p w:rsidR="00071A2F" w:rsidRPr="005D4B91" w:rsidRDefault="00071A2F" w:rsidP="005D4B91">
      <w:pPr>
        <w:ind w:firstLine="709"/>
        <w:rPr>
          <w:rFonts w:ascii="Times New Roman" w:hAnsi="Times New Roman" w:cs="Times New Roman"/>
          <w:sz w:val="28"/>
          <w:szCs w:val="28"/>
        </w:rPr>
      </w:pPr>
      <w:bookmarkStart w:id="367" w:name="sub_125245"/>
      <w:bookmarkEnd w:id="366"/>
      <w:r w:rsidRPr="005D4B91">
        <w:rPr>
          <w:rFonts w:ascii="Times New Roman" w:hAnsi="Times New Roman" w:cs="Times New Roman"/>
          <w:sz w:val="28"/>
          <w:szCs w:val="28"/>
        </w:rPr>
        <w:t xml:space="preserve">На уровне </w:t>
      </w:r>
      <w:r w:rsidR="001F7C68" w:rsidRPr="005D4B91">
        <w:rPr>
          <w:rFonts w:ascii="Times New Roman" w:hAnsi="Times New Roman" w:cs="Times New Roman"/>
          <w:sz w:val="28"/>
          <w:szCs w:val="28"/>
        </w:rPr>
        <w:t>СОО</w:t>
      </w:r>
      <w:r w:rsidRPr="005D4B91">
        <w:rPr>
          <w:rFonts w:ascii="Times New Roman" w:hAnsi="Times New Roman" w:cs="Times New Roman"/>
          <w:i/>
          <w:sz w:val="28"/>
          <w:szCs w:val="28"/>
        </w:rPr>
        <w:t>исследование и проект выполняют в значительной степ</w:t>
      </w:r>
      <w:r w:rsidRPr="005D4B91">
        <w:rPr>
          <w:rFonts w:ascii="Times New Roman" w:hAnsi="Times New Roman" w:cs="Times New Roman"/>
          <w:i/>
          <w:sz w:val="28"/>
          <w:szCs w:val="28"/>
        </w:rPr>
        <w:t>е</w:t>
      </w:r>
      <w:r w:rsidRPr="005D4B91">
        <w:rPr>
          <w:rFonts w:ascii="Times New Roman" w:hAnsi="Times New Roman" w:cs="Times New Roman"/>
          <w:i/>
          <w:sz w:val="28"/>
          <w:szCs w:val="28"/>
        </w:rPr>
        <w:t>ни функции инструментов учебной деятельности полидисциплинарного хара</w:t>
      </w:r>
      <w:r w:rsidRPr="005D4B91">
        <w:rPr>
          <w:rFonts w:ascii="Times New Roman" w:hAnsi="Times New Roman" w:cs="Times New Roman"/>
          <w:i/>
          <w:sz w:val="28"/>
          <w:szCs w:val="28"/>
        </w:rPr>
        <w:t>к</w:t>
      </w:r>
      <w:r w:rsidRPr="005D4B91">
        <w:rPr>
          <w:rFonts w:ascii="Times New Roman" w:hAnsi="Times New Roman" w:cs="Times New Roman"/>
          <w:i/>
          <w:sz w:val="28"/>
          <w:szCs w:val="28"/>
        </w:rPr>
        <w:t>тера</w:t>
      </w:r>
      <w:r w:rsidRPr="005D4B91">
        <w:rPr>
          <w:rFonts w:ascii="Times New Roman" w:hAnsi="Times New Roman" w:cs="Times New Roman"/>
          <w:sz w:val="28"/>
          <w:szCs w:val="28"/>
        </w:rPr>
        <w:t>, необходимых для освоения социальной жизни и культуры. Более акти</w:t>
      </w:r>
      <w:r w:rsidRPr="005D4B91">
        <w:rPr>
          <w:rFonts w:ascii="Times New Roman" w:hAnsi="Times New Roman" w:cs="Times New Roman"/>
          <w:sz w:val="28"/>
          <w:szCs w:val="28"/>
        </w:rPr>
        <w:t>в</w:t>
      </w:r>
      <w:r w:rsidRPr="005D4B91">
        <w:rPr>
          <w:rFonts w:ascii="Times New Roman" w:hAnsi="Times New Roman" w:cs="Times New Roman"/>
          <w:sz w:val="28"/>
          <w:szCs w:val="28"/>
        </w:rPr>
        <w:t>ной становится роль самих обучающихся, которые самостоятельно формул</w:t>
      </w:r>
      <w:r w:rsidRPr="005D4B91">
        <w:rPr>
          <w:rFonts w:ascii="Times New Roman" w:hAnsi="Times New Roman" w:cs="Times New Roman"/>
          <w:sz w:val="28"/>
          <w:szCs w:val="28"/>
        </w:rPr>
        <w:t>и</w:t>
      </w:r>
      <w:r w:rsidRPr="005D4B91">
        <w:rPr>
          <w:rFonts w:ascii="Times New Roman" w:hAnsi="Times New Roman" w:cs="Times New Roman"/>
          <w:sz w:val="28"/>
          <w:szCs w:val="28"/>
        </w:rPr>
        <w:t>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w:t>
      </w:r>
      <w:r w:rsidRPr="005D4B91">
        <w:rPr>
          <w:rFonts w:ascii="Times New Roman" w:hAnsi="Times New Roman" w:cs="Times New Roman"/>
          <w:sz w:val="28"/>
          <w:szCs w:val="28"/>
        </w:rPr>
        <w:t>о</w:t>
      </w:r>
      <w:r w:rsidRPr="005D4B91">
        <w:rPr>
          <w:rFonts w:ascii="Times New Roman" w:hAnsi="Times New Roman" w:cs="Times New Roman"/>
          <w:sz w:val="28"/>
          <w:szCs w:val="28"/>
        </w:rPr>
        <w:t>ваны на интеграцию знаний и использование методов двух и более учебных предметов одной или нескольких предметных областей.</w:t>
      </w:r>
    </w:p>
    <w:p w:rsidR="00071A2F" w:rsidRPr="005D4B91" w:rsidRDefault="00071A2F" w:rsidP="005D4B91">
      <w:pPr>
        <w:ind w:firstLine="709"/>
        <w:rPr>
          <w:rFonts w:ascii="Times New Roman" w:hAnsi="Times New Roman" w:cs="Times New Roman"/>
          <w:sz w:val="28"/>
          <w:szCs w:val="28"/>
        </w:rPr>
      </w:pPr>
      <w:bookmarkStart w:id="368" w:name="sub_125246"/>
      <w:bookmarkEnd w:id="367"/>
      <w:r w:rsidRPr="005D4B91">
        <w:rPr>
          <w:rFonts w:ascii="Times New Roman" w:hAnsi="Times New Roman" w:cs="Times New Roman"/>
          <w:sz w:val="28"/>
          <w:szCs w:val="28"/>
        </w:rPr>
        <w:t xml:space="preserve">На уровне </w:t>
      </w:r>
      <w:r w:rsidR="001F7C68" w:rsidRPr="005D4B91">
        <w:rPr>
          <w:rFonts w:ascii="Times New Roman" w:hAnsi="Times New Roman" w:cs="Times New Roman"/>
          <w:sz w:val="28"/>
          <w:szCs w:val="28"/>
        </w:rPr>
        <w:t>СОО</w:t>
      </w:r>
      <w:r w:rsidRPr="005D4B91">
        <w:rPr>
          <w:rFonts w:ascii="Times New Roman" w:hAnsi="Times New Roman" w:cs="Times New Roman"/>
          <w:sz w:val="28"/>
          <w:szCs w:val="28"/>
        </w:rPr>
        <w:t xml:space="preserve"> обучающиеся </w:t>
      </w:r>
      <w:r w:rsidRPr="005D4B91">
        <w:rPr>
          <w:rFonts w:ascii="Times New Roman" w:hAnsi="Times New Roman" w:cs="Times New Roman"/>
          <w:i/>
          <w:sz w:val="28"/>
          <w:szCs w:val="28"/>
        </w:rPr>
        <w:t>определяют параметры и критерии у</w:t>
      </w:r>
      <w:r w:rsidRPr="005D4B91">
        <w:rPr>
          <w:rFonts w:ascii="Times New Roman" w:hAnsi="Times New Roman" w:cs="Times New Roman"/>
          <w:i/>
          <w:sz w:val="28"/>
          <w:szCs w:val="28"/>
        </w:rPr>
        <w:t>с</w:t>
      </w:r>
      <w:r w:rsidRPr="005D4B91">
        <w:rPr>
          <w:rFonts w:ascii="Times New Roman" w:hAnsi="Times New Roman" w:cs="Times New Roman"/>
          <w:i/>
          <w:sz w:val="28"/>
          <w:szCs w:val="28"/>
        </w:rPr>
        <w:lastRenderedPageBreak/>
        <w:t xml:space="preserve">пешности реализации проекта. </w:t>
      </w:r>
      <w:r w:rsidRPr="005D4B91">
        <w:rPr>
          <w:rFonts w:ascii="Times New Roman" w:hAnsi="Times New Roman" w:cs="Times New Roman"/>
          <w:sz w:val="28"/>
          <w:szCs w:val="28"/>
        </w:rPr>
        <w:t>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w:t>
      </w:r>
      <w:r w:rsidRPr="005D4B91">
        <w:rPr>
          <w:rFonts w:ascii="Times New Roman" w:hAnsi="Times New Roman" w:cs="Times New Roman"/>
          <w:sz w:val="28"/>
          <w:szCs w:val="28"/>
        </w:rPr>
        <w:t>р</w:t>
      </w:r>
      <w:r w:rsidRPr="005D4B91">
        <w:rPr>
          <w:rFonts w:ascii="Times New Roman" w:hAnsi="Times New Roman" w:cs="Times New Roman"/>
          <w:sz w:val="28"/>
          <w:szCs w:val="28"/>
        </w:rPr>
        <w:t>ских организаций. Если бизнес-проект - сообществу бизнесменов, деловых л</w:t>
      </w:r>
      <w:r w:rsidRPr="005D4B91">
        <w:rPr>
          <w:rFonts w:ascii="Times New Roman" w:hAnsi="Times New Roman" w:cs="Times New Roman"/>
          <w:sz w:val="28"/>
          <w:szCs w:val="28"/>
        </w:rPr>
        <w:t>ю</w:t>
      </w:r>
      <w:r w:rsidRPr="005D4B91">
        <w:rPr>
          <w:rFonts w:ascii="Times New Roman" w:hAnsi="Times New Roman" w:cs="Times New Roman"/>
          <w:sz w:val="28"/>
          <w:szCs w:val="28"/>
        </w:rPr>
        <w:t>дей.</w:t>
      </w:r>
    </w:p>
    <w:p w:rsidR="001F7C68" w:rsidRPr="005D4B91" w:rsidRDefault="00071A2F" w:rsidP="005D4B91">
      <w:pPr>
        <w:ind w:firstLine="709"/>
        <w:rPr>
          <w:rFonts w:ascii="Times New Roman" w:hAnsi="Times New Roman" w:cs="Times New Roman"/>
          <w:i/>
          <w:sz w:val="28"/>
          <w:szCs w:val="28"/>
        </w:rPr>
      </w:pPr>
      <w:bookmarkStart w:id="369" w:name="sub_125247"/>
      <w:bookmarkEnd w:id="368"/>
      <w:r w:rsidRPr="005D4B91">
        <w:rPr>
          <w:rFonts w:ascii="Times New Roman" w:hAnsi="Times New Roman" w:cs="Times New Roman"/>
          <w:i/>
          <w:sz w:val="28"/>
          <w:szCs w:val="28"/>
        </w:rPr>
        <w:t xml:space="preserve">На уровне </w:t>
      </w:r>
      <w:r w:rsidR="001F7C68" w:rsidRPr="005D4B91">
        <w:rPr>
          <w:rFonts w:ascii="Times New Roman" w:hAnsi="Times New Roman" w:cs="Times New Roman"/>
          <w:i/>
          <w:sz w:val="28"/>
          <w:szCs w:val="28"/>
        </w:rPr>
        <w:t>СОО</w:t>
      </w:r>
      <w:r w:rsidRPr="005D4B91">
        <w:rPr>
          <w:rFonts w:ascii="Times New Roman" w:hAnsi="Times New Roman" w:cs="Times New Roman"/>
          <w:i/>
          <w:sz w:val="28"/>
          <w:szCs w:val="28"/>
        </w:rPr>
        <w:t xml:space="preserve"> приоритетными направлениями проектной и исследов</w:t>
      </w:r>
      <w:r w:rsidRPr="005D4B91">
        <w:rPr>
          <w:rFonts w:ascii="Times New Roman" w:hAnsi="Times New Roman" w:cs="Times New Roman"/>
          <w:i/>
          <w:sz w:val="28"/>
          <w:szCs w:val="28"/>
        </w:rPr>
        <w:t>а</w:t>
      </w:r>
      <w:r w:rsidRPr="005D4B91">
        <w:rPr>
          <w:rFonts w:ascii="Times New Roman" w:hAnsi="Times New Roman" w:cs="Times New Roman"/>
          <w:i/>
          <w:sz w:val="28"/>
          <w:szCs w:val="28"/>
        </w:rPr>
        <w:t>тельской деятельности являются:</w:t>
      </w:r>
    </w:p>
    <w:p w:rsidR="001F7C68" w:rsidRPr="005D4B91" w:rsidRDefault="001F7C68"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социальное; </w:t>
      </w:r>
    </w:p>
    <w:p w:rsidR="001F7C68" w:rsidRPr="005D4B91" w:rsidRDefault="001F7C68"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бизнес-проектирование; </w:t>
      </w:r>
    </w:p>
    <w:p w:rsidR="001F7C68" w:rsidRPr="005D4B91" w:rsidRDefault="001F7C68"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исследовательское; </w:t>
      </w:r>
    </w:p>
    <w:p w:rsidR="001F7C68" w:rsidRPr="005D4B91" w:rsidRDefault="001F7C68"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инженерное; </w:t>
      </w:r>
    </w:p>
    <w:p w:rsidR="00071A2F" w:rsidRPr="005D4B91" w:rsidRDefault="001F7C68"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информационное.</w:t>
      </w:r>
    </w:p>
    <w:p w:rsidR="00071A2F" w:rsidRPr="005D4B91" w:rsidRDefault="00071A2F" w:rsidP="005D4B91">
      <w:pPr>
        <w:ind w:firstLine="709"/>
        <w:rPr>
          <w:rFonts w:ascii="Times New Roman" w:hAnsi="Times New Roman" w:cs="Times New Roman"/>
          <w:sz w:val="28"/>
          <w:szCs w:val="28"/>
        </w:rPr>
      </w:pPr>
      <w:bookmarkStart w:id="370" w:name="sub_125248"/>
      <w:bookmarkEnd w:id="369"/>
      <w:r w:rsidRPr="005D4B91">
        <w:rPr>
          <w:rFonts w:ascii="Times New Roman" w:hAnsi="Times New Roman" w:cs="Times New Roman"/>
          <w:i/>
          <w:sz w:val="28"/>
          <w:szCs w:val="28"/>
        </w:rPr>
        <w:t>Результатами учебного исследованиями</w:t>
      </w:r>
      <w:r w:rsidRPr="005D4B91">
        <w:rPr>
          <w:rFonts w:ascii="Times New Roman" w:hAnsi="Times New Roman" w:cs="Times New Roman"/>
          <w:sz w:val="28"/>
          <w:szCs w:val="28"/>
        </w:rPr>
        <w:t xml:space="preserve"> могут быть научный доклад, р</w:t>
      </w:r>
      <w:r w:rsidRPr="005D4B91">
        <w:rPr>
          <w:rFonts w:ascii="Times New Roman" w:hAnsi="Times New Roman" w:cs="Times New Roman"/>
          <w:sz w:val="28"/>
          <w:szCs w:val="28"/>
        </w:rPr>
        <w:t>е</w:t>
      </w:r>
      <w:r w:rsidRPr="005D4B91">
        <w:rPr>
          <w:rFonts w:ascii="Times New Roman" w:hAnsi="Times New Roman" w:cs="Times New Roman"/>
          <w:sz w:val="28"/>
          <w:szCs w:val="28"/>
        </w:rPr>
        <w:t>ферат, макет, опытный образец, разработка, информационный продукт, а также образовательное событие, социальное мероприятие (акция).</w:t>
      </w:r>
    </w:p>
    <w:p w:rsidR="001F7C68" w:rsidRPr="005D4B91" w:rsidRDefault="00071A2F" w:rsidP="005D4B91">
      <w:pPr>
        <w:ind w:firstLine="709"/>
        <w:rPr>
          <w:rFonts w:ascii="Times New Roman" w:hAnsi="Times New Roman" w:cs="Times New Roman"/>
          <w:sz w:val="28"/>
          <w:szCs w:val="28"/>
        </w:rPr>
      </w:pPr>
      <w:bookmarkStart w:id="371" w:name="sub_125249"/>
      <w:bookmarkEnd w:id="370"/>
      <w:r w:rsidRPr="005D4B91">
        <w:rPr>
          <w:rFonts w:ascii="Times New Roman" w:hAnsi="Times New Roman" w:cs="Times New Roman"/>
          <w:i/>
          <w:sz w:val="28"/>
          <w:szCs w:val="28"/>
        </w:rPr>
        <w:t>Результаты работы оцениваются по определенным критериям.</w:t>
      </w:r>
    </w:p>
    <w:p w:rsidR="001F7C68"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Для учебного исследования главное заключается в актуальности избра</w:t>
      </w:r>
      <w:r w:rsidRPr="005D4B91">
        <w:rPr>
          <w:rFonts w:ascii="Times New Roman" w:hAnsi="Times New Roman" w:cs="Times New Roman"/>
          <w:sz w:val="28"/>
          <w:szCs w:val="28"/>
        </w:rPr>
        <w:t>н</w:t>
      </w:r>
      <w:r w:rsidRPr="005D4B91">
        <w:rPr>
          <w:rFonts w:ascii="Times New Roman" w:hAnsi="Times New Roman" w:cs="Times New Roman"/>
          <w:sz w:val="28"/>
          <w:szCs w:val="28"/>
        </w:rPr>
        <w:t>ной проблемы, полноте, последовательности, обоснованности решения поста</w:t>
      </w:r>
      <w:r w:rsidRPr="005D4B91">
        <w:rPr>
          <w:rFonts w:ascii="Times New Roman" w:hAnsi="Times New Roman" w:cs="Times New Roman"/>
          <w:sz w:val="28"/>
          <w:szCs w:val="28"/>
        </w:rPr>
        <w:t>в</w:t>
      </w:r>
      <w:r w:rsidRPr="005D4B91">
        <w:rPr>
          <w:rFonts w:ascii="Times New Roman" w:hAnsi="Times New Roman" w:cs="Times New Roman"/>
          <w:sz w:val="28"/>
          <w:szCs w:val="28"/>
        </w:rPr>
        <w:t xml:space="preserve">ленных задач.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Для учебного проекта важно, в какой мере практически значим получе</w:t>
      </w:r>
      <w:r w:rsidRPr="005D4B91">
        <w:rPr>
          <w:rFonts w:ascii="Times New Roman" w:hAnsi="Times New Roman" w:cs="Times New Roman"/>
          <w:sz w:val="28"/>
          <w:szCs w:val="28"/>
        </w:rPr>
        <w:t>н</w:t>
      </w:r>
      <w:r w:rsidRPr="005D4B91">
        <w:rPr>
          <w:rFonts w:ascii="Times New Roman" w:hAnsi="Times New Roman" w:cs="Times New Roman"/>
          <w:sz w:val="28"/>
          <w:szCs w:val="28"/>
        </w:rPr>
        <w:t>ный результат, насколько эффективно техническое устройство, программный продукт, инженерная конструкция и другие.</w:t>
      </w:r>
    </w:p>
    <w:p w:rsidR="00071A2F" w:rsidRPr="005D4B91" w:rsidRDefault="00071A2F" w:rsidP="005D4B91">
      <w:pPr>
        <w:ind w:firstLine="709"/>
        <w:rPr>
          <w:rFonts w:ascii="Times New Roman" w:hAnsi="Times New Roman" w:cs="Times New Roman"/>
          <w:sz w:val="28"/>
          <w:szCs w:val="28"/>
        </w:rPr>
      </w:pPr>
      <w:bookmarkStart w:id="372" w:name="sub_1252410"/>
      <w:bookmarkEnd w:id="371"/>
      <w:r w:rsidRPr="005D4B91">
        <w:rPr>
          <w:rFonts w:ascii="Times New Roman" w:hAnsi="Times New Roman" w:cs="Times New Roman"/>
          <w:i/>
          <w:sz w:val="28"/>
          <w:szCs w:val="28"/>
        </w:rPr>
        <w:t>Организация педагогического сопровождения индивидуального проекта</w:t>
      </w:r>
      <w:r w:rsidRPr="005D4B91">
        <w:rPr>
          <w:rFonts w:ascii="Times New Roman" w:hAnsi="Times New Roman" w:cs="Times New Roman"/>
          <w:sz w:val="28"/>
          <w:szCs w:val="28"/>
        </w:rPr>
        <w:t xml:space="preserve"> должна осуществляться с учетом специфики профиля обучения, а также обр</w:t>
      </w:r>
      <w:r w:rsidRPr="005D4B91">
        <w:rPr>
          <w:rFonts w:ascii="Times New Roman" w:hAnsi="Times New Roman" w:cs="Times New Roman"/>
          <w:sz w:val="28"/>
          <w:szCs w:val="28"/>
        </w:rPr>
        <w:t>а</w:t>
      </w:r>
      <w:r w:rsidRPr="005D4B91">
        <w:rPr>
          <w:rFonts w:ascii="Times New Roman" w:hAnsi="Times New Roman" w:cs="Times New Roman"/>
          <w:sz w:val="28"/>
          <w:szCs w:val="28"/>
        </w:rPr>
        <w:t>зовательных интересов обучающихся. При этом целесообразно соблюдать н</w:t>
      </w:r>
      <w:r w:rsidRPr="005D4B91">
        <w:rPr>
          <w:rFonts w:ascii="Times New Roman" w:hAnsi="Times New Roman" w:cs="Times New Roman"/>
          <w:sz w:val="28"/>
          <w:szCs w:val="28"/>
        </w:rPr>
        <w:t>е</w:t>
      </w:r>
      <w:r w:rsidRPr="005D4B91">
        <w:rPr>
          <w:rFonts w:ascii="Times New Roman" w:hAnsi="Times New Roman" w:cs="Times New Roman"/>
          <w:sz w:val="28"/>
          <w:szCs w:val="28"/>
        </w:rPr>
        <w:t>кий общий алгоритм педагогического сопровождения индивидуального прое</w:t>
      </w:r>
      <w:r w:rsidRPr="005D4B91">
        <w:rPr>
          <w:rFonts w:ascii="Times New Roman" w:hAnsi="Times New Roman" w:cs="Times New Roman"/>
          <w:sz w:val="28"/>
          <w:szCs w:val="28"/>
        </w:rPr>
        <w:t>к</w:t>
      </w:r>
      <w:r w:rsidRPr="005D4B91">
        <w:rPr>
          <w:rFonts w:ascii="Times New Roman" w:hAnsi="Times New Roman" w:cs="Times New Roman"/>
          <w:sz w:val="28"/>
          <w:szCs w:val="28"/>
        </w:rPr>
        <w:t>та, включающий вычленение проблемы и формулирование темы проекта, п</w:t>
      </w:r>
      <w:r w:rsidRPr="005D4B91">
        <w:rPr>
          <w:rFonts w:ascii="Times New Roman" w:hAnsi="Times New Roman" w:cs="Times New Roman"/>
          <w:sz w:val="28"/>
          <w:szCs w:val="28"/>
        </w:rPr>
        <w:t>о</w:t>
      </w:r>
      <w:r w:rsidRPr="005D4B91">
        <w:rPr>
          <w:rFonts w:ascii="Times New Roman" w:hAnsi="Times New Roman" w:cs="Times New Roman"/>
          <w:sz w:val="28"/>
          <w:szCs w:val="28"/>
        </w:rPr>
        <w:t>становку целей и задач, сбор информации/исследование/разработка образца, подготовку и защиту проекта, анализ результатов выполнения проекта, оценку качества выполнения.</w:t>
      </w:r>
    </w:p>
    <w:p w:rsidR="001F7C68" w:rsidRPr="005D4B91" w:rsidRDefault="00071A2F" w:rsidP="005D4B91">
      <w:pPr>
        <w:ind w:firstLine="709"/>
        <w:rPr>
          <w:rFonts w:ascii="Times New Roman" w:hAnsi="Times New Roman" w:cs="Times New Roman"/>
          <w:sz w:val="28"/>
          <w:szCs w:val="28"/>
        </w:rPr>
      </w:pPr>
      <w:bookmarkStart w:id="373" w:name="sub_1252411"/>
      <w:bookmarkEnd w:id="372"/>
      <w:r w:rsidRPr="005D4B91">
        <w:rPr>
          <w:rFonts w:ascii="Times New Roman" w:hAnsi="Times New Roman" w:cs="Times New Roman"/>
          <w:i/>
          <w:sz w:val="28"/>
          <w:szCs w:val="28"/>
        </w:rPr>
        <w:t>Процедура публичной защиты индивидуального проекта</w:t>
      </w:r>
      <w:r w:rsidRPr="005D4B91">
        <w:rPr>
          <w:rFonts w:ascii="Times New Roman" w:hAnsi="Times New Roman" w:cs="Times New Roman"/>
          <w:sz w:val="28"/>
          <w:szCs w:val="28"/>
        </w:rPr>
        <w:t xml:space="preserve"> может быть о</w:t>
      </w:r>
      <w:r w:rsidRPr="005D4B91">
        <w:rPr>
          <w:rFonts w:ascii="Times New Roman" w:hAnsi="Times New Roman" w:cs="Times New Roman"/>
          <w:sz w:val="28"/>
          <w:szCs w:val="28"/>
        </w:rPr>
        <w:t>р</w:t>
      </w:r>
      <w:r w:rsidRPr="005D4B91">
        <w:rPr>
          <w:rFonts w:ascii="Times New Roman" w:hAnsi="Times New Roman" w:cs="Times New Roman"/>
          <w:sz w:val="28"/>
          <w:szCs w:val="28"/>
        </w:rPr>
        <w:t xml:space="preserve">ганизована по-разному: в рамках специально организуемых в образовательной организации проектных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дней</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или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недель</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в рамках проведения ученич</w:t>
      </w:r>
      <w:r w:rsidRPr="005D4B91">
        <w:rPr>
          <w:rFonts w:ascii="Times New Roman" w:hAnsi="Times New Roman" w:cs="Times New Roman"/>
          <w:sz w:val="28"/>
          <w:szCs w:val="28"/>
        </w:rPr>
        <w:t>е</w:t>
      </w:r>
      <w:r w:rsidRPr="005D4B91">
        <w:rPr>
          <w:rFonts w:ascii="Times New Roman" w:hAnsi="Times New Roman" w:cs="Times New Roman"/>
          <w:sz w:val="28"/>
          <w:szCs w:val="28"/>
        </w:rPr>
        <w:t xml:space="preserve">ских научных конференций, в рамках специальных итоговых аттестационных испытаний. </w:t>
      </w:r>
    </w:p>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sz w:val="28"/>
          <w:szCs w:val="28"/>
        </w:rPr>
        <w:t xml:space="preserve">Однако, независимо от формата мероприятий, </w:t>
      </w:r>
      <w:r w:rsidRPr="005D4B91">
        <w:rPr>
          <w:rFonts w:ascii="Times New Roman" w:hAnsi="Times New Roman" w:cs="Times New Roman"/>
          <w:i/>
          <w:sz w:val="28"/>
          <w:szCs w:val="28"/>
        </w:rPr>
        <w:t>на заключительном мер</w:t>
      </w:r>
      <w:r w:rsidRPr="005D4B91">
        <w:rPr>
          <w:rFonts w:ascii="Times New Roman" w:hAnsi="Times New Roman" w:cs="Times New Roman"/>
          <w:i/>
          <w:sz w:val="28"/>
          <w:szCs w:val="28"/>
        </w:rPr>
        <w:t>о</w:t>
      </w:r>
      <w:r w:rsidRPr="005D4B91">
        <w:rPr>
          <w:rFonts w:ascii="Times New Roman" w:hAnsi="Times New Roman" w:cs="Times New Roman"/>
          <w:i/>
          <w:sz w:val="28"/>
          <w:szCs w:val="28"/>
        </w:rPr>
        <w:t>приятии отчетного этапа школьникам должна быть обеспечена возмо</w:t>
      </w:r>
      <w:r w:rsidRPr="005D4B91">
        <w:rPr>
          <w:rFonts w:ascii="Times New Roman" w:hAnsi="Times New Roman" w:cs="Times New Roman"/>
          <w:i/>
          <w:sz w:val="28"/>
          <w:szCs w:val="28"/>
        </w:rPr>
        <w:t>ж</w:t>
      </w:r>
      <w:r w:rsidRPr="005D4B91">
        <w:rPr>
          <w:rFonts w:ascii="Times New Roman" w:hAnsi="Times New Roman" w:cs="Times New Roman"/>
          <w:i/>
          <w:sz w:val="28"/>
          <w:szCs w:val="28"/>
        </w:rPr>
        <w:t>ность:</w:t>
      </w:r>
    </w:p>
    <w:bookmarkEnd w:id="373"/>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представить результаты своей работы в форме письменных отчетных материалов, готового проектного продукта, устного выступления и электро</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ной презентации;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публично обсудить результаты деятельности со школьниками, педаг</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гами, родителями, специалистами-экспертами, организациями-партнерами;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1F7C68"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Регламент проведения защиты проекта, параметры и критерии оценки проектной деятельности должны быть известны обучающимся заранее. </w:t>
      </w:r>
    </w:p>
    <w:p w:rsidR="001F7C68"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По возможности, параметры и критерии оценки проектной деятельности должны разрабатываться и обсуждаться с обучающимися.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w:t>
      </w:r>
      <w:r w:rsidRPr="005D4B91">
        <w:rPr>
          <w:rFonts w:ascii="Times New Roman" w:hAnsi="Times New Roman" w:cs="Times New Roman"/>
          <w:sz w:val="28"/>
          <w:szCs w:val="28"/>
        </w:rPr>
        <w:t>е</w:t>
      </w:r>
      <w:r w:rsidRPr="005D4B91">
        <w:rPr>
          <w:rFonts w:ascii="Times New Roman" w:hAnsi="Times New Roman" w:cs="Times New Roman"/>
          <w:sz w:val="28"/>
          <w:szCs w:val="28"/>
        </w:rPr>
        <w:t>сообразность, уместность, полнота этих изменений, соотнесенные с сохранен</w:t>
      </w:r>
      <w:r w:rsidRPr="005D4B91">
        <w:rPr>
          <w:rFonts w:ascii="Times New Roman" w:hAnsi="Times New Roman" w:cs="Times New Roman"/>
          <w:sz w:val="28"/>
          <w:szCs w:val="28"/>
        </w:rPr>
        <w:t>и</w:t>
      </w:r>
      <w:r w:rsidRPr="005D4B91">
        <w:rPr>
          <w:rFonts w:ascii="Times New Roman" w:hAnsi="Times New Roman" w:cs="Times New Roman"/>
          <w:sz w:val="28"/>
          <w:szCs w:val="28"/>
        </w:rPr>
        <w:t>ем исходного замысла проекта. Для оценки проектной работы создается эк</w:t>
      </w:r>
      <w:r w:rsidRPr="005D4B91">
        <w:rPr>
          <w:rFonts w:ascii="Times New Roman" w:hAnsi="Times New Roman" w:cs="Times New Roman"/>
          <w:sz w:val="28"/>
          <w:szCs w:val="28"/>
        </w:rPr>
        <w:t>с</w:t>
      </w:r>
      <w:r w:rsidRPr="005D4B91">
        <w:rPr>
          <w:rFonts w:ascii="Times New Roman" w:hAnsi="Times New Roman" w:cs="Times New Roman"/>
          <w:sz w:val="28"/>
          <w:szCs w:val="28"/>
        </w:rPr>
        <w:t>пертная комиссия, в которую входят педагоги и представители администрации образовательных организаций, где учатся дети, представители местного соо</w:t>
      </w:r>
      <w:r w:rsidRPr="005D4B91">
        <w:rPr>
          <w:rFonts w:ascii="Times New Roman" w:hAnsi="Times New Roman" w:cs="Times New Roman"/>
          <w:sz w:val="28"/>
          <w:szCs w:val="28"/>
        </w:rPr>
        <w:t>б</w:t>
      </w:r>
      <w:r w:rsidRPr="005D4B91">
        <w:rPr>
          <w:rFonts w:ascii="Times New Roman" w:hAnsi="Times New Roman" w:cs="Times New Roman"/>
          <w:sz w:val="28"/>
          <w:szCs w:val="28"/>
        </w:rPr>
        <w:t>щества и тех сфер деятельности, в рамках которых выполняются проектные р</w:t>
      </w:r>
      <w:r w:rsidRPr="005D4B91">
        <w:rPr>
          <w:rFonts w:ascii="Times New Roman" w:hAnsi="Times New Roman" w:cs="Times New Roman"/>
          <w:sz w:val="28"/>
          <w:szCs w:val="28"/>
        </w:rPr>
        <w:t>а</w:t>
      </w:r>
      <w:r w:rsidRPr="005D4B91">
        <w:rPr>
          <w:rFonts w:ascii="Times New Roman" w:hAnsi="Times New Roman" w:cs="Times New Roman"/>
          <w:sz w:val="28"/>
          <w:szCs w:val="28"/>
        </w:rPr>
        <w:t>боты;</w:t>
      </w:r>
    </w:p>
    <w:p w:rsidR="00CA5F9A" w:rsidRDefault="00CA5F9A" w:rsidP="005D4B91">
      <w:pPr>
        <w:ind w:firstLine="709"/>
        <w:jc w:val="center"/>
        <w:rPr>
          <w:rFonts w:ascii="Times New Roman" w:hAnsi="Times New Roman" w:cs="Times New Roman"/>
          <w:b/>
          <w:sz w:val="28"/>
          <w:szCs w:val="28"/>
        </w:rPr>
      </w:pPr>
      <w:bookmarkStart w:id="374" w:name="sub_1253"/>
    </w:p>
    <w:p w:rsidR="00071A2F" w:rsidRPr="005D4B91" w:rsidRDefault="001F7C68" w:rsidP="00CA5F9A">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3. ОРГАНИЗАЦИОННЫЙ РАЗДЕЛ</w:t>
      </w:r>
    </w:p>
    <w:p w:rsidR="002305EE" w:rsidRPr="005D4B91" w:rsidRDefault="002305EE" w:rsidP="005D4B91">
      <w:pPr>
        <w:ind w:firstLine="709"/>
        <w:jc w:val="center"/>
        <w:rPr>
          <w:rFonts w:ascii="Times New Roman" w:hAnsi="Times New Roman" w:cs="Times New Roman"/>
          <w:b/>
          <w:sz w:val="28"/>
          <w:szCs w:val="28"/>
        </w:rPr>
      </w:pPr>
    </w:p>
    <w:p w:rsidR="00071A2F" w:rsidRPr="005D4B91" w:rsidRDefault="00071A2F" w:rsidP="005D4B91">
      <w:pPr>
        <w:ind w:firstLine="709"/>
        <w:rPr>
          <w:rFonts w:ascii="Times New Roman" w:hAnsi="Times New Roman" w:cs="Times New Roman"/>
          <w:sz w:val="28"/>
          <w:szCs w:val="28"/>
        </w:rPr>
      </w:pPr>
      <w:bookmarkStart w:id="375" w:name="sub_12531"/>
      <w:bookmarkEnd w:id="374"/>
      <w:r w:rsidRPr="005D4B91">
        <w:rPr>
          <w:rFonts w:ascii="Times New Roman" w:hAnsi="Times New Roman" w:cs="Times New Roman"/>
          <w:sz w:val="28"/>
          <w:szCs w:val="28"/>
        </w:rPr>
        <w:t xml:space="preserve">Условия реализации программы формирования УУД </w:t>
      </w:r>
      <w:r w:rsidR="001F7C68" w:rsidRPr="005D4B91">
        <w:rPr>
          <w:rFonts w:ascii="Times New Roman" w:hAnsi="Times New Roman" w:cs="Times New Roman"/>
          <w:sz w:val="28"/>
          <w:szCs w:val="28"/>
        </w:rPr>
        <w:t>обеспечивают</w:t>
      </w:r>
      <w:r w:rsidRPr="005D4B91">
        <w:rPr>
          <w:rFonts w:ascii="Times New Roman" w:hAnsi="Times New Roman" w:cs="Times New Roman"/>
          <w:sz w:val="28"/>
          <w:szCs w:val="28"/>
        </w:rPr>
        <w:t xml:space="preserve"> с</w:t>
      </w:r>
      <w:r w:rsidRPr="005D4B91">
        <w:rPr>
          <w:rFonts w:ascii="Times New Roman" w:hAnsi="Times New Roman" w:cs="Times New Roman"/>
          <w:sz w:val="28"/>
          <w:szCs w:val="28"/>
        </w:rPr>
        <w:t>о</w:t>
      </w:r>
      <w:r w:rsidRPr="005D4B91">
        <w:rPr>
          <w:rFonts w:ascii="Times New Roman" w:hAnsi="Times New Roman" w:cs="Times New Roman"/>
          <w:sz w:val="28"/>
          <w:szCs w:val="28"/>
        </w:rPr>
        <w:t>вершенствование компетенций проектной и учебно-исследовательской де</w:t>
      </w:r>
      <w:r w:rsidRPr="005D4B91">
        <w:rPr>
          <w:rFonts w:ascii="Times New Roman" w:hAnsi="Times New Roman" w:cs="Times New Roman"/>
          <w:sz w:val="28"/>
          <w:szCs w:val="28"/>
        </w:rPr>
        <w:t>я</w:t>
      </w:r>
      <w:r w:rsidRPr="005D4B91">
        <w:rPr>
          <w:rFonts w:ascii="Times New Roman" w:hAnsi="Times New Roman" w:cs="Times New Roman"/>
          <w:sz w:val="28"/>
          <w:szCs w:val="28"/>
        </w:rPr>
        <w:t>тельности обучающихся.</w:t>
      </w:r>
    </w:p>
    <w:p w:rsidR="00071A2F" w:rsidRPr="005D4B91" w:rsidRDefault="00071A2F" w:rsidP="005D4B91">
      <w:pPr>
        <w:ind w:firstLine="709"/>
        <w:rPr>
          <w:rFonts w:ascii="Times New Roman" w:hAnsi="Times New Roman" w:cs="Times New Roman"/>
          <w:i/>
          <w:sz w:val="28"/>
          <w:szCs w:val="28"/>
        </w:rPr>
      </w:pPr>
      <w:bookmarkStart w:id="376" w:name="sub_12532"/>
      <w:bookmarkEnd w:id="375"/>
      <w:r w:rsidRPr="005D4B91">
        <w:rPr>
          <w:rFonts w:ascii="Times New Roman" w:hAnsi="Times New Roman" w:cs="Times New Roman"/>
          <w:i/>
          <w:sz w:val="28"/>
          <w:szCs w:val="28"/>
        </w:rPr>
        <w:t>Условия реализации программы формирования УУД включают:</w:t>
      </w:r>
    </w:p>
    <w:bookmarkEnd w:id="376"/>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укомплектованность образовательной организации педагогическими, руководящими и иными работниками;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уровень квалификации педагогических и иных работников образов</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тельной организации;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непрерывность профессионального развития педагогических работн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ков образовательной организации, реализующей образовательную программу среднего общего образования.</w:t>
      </w:r>
    </w:p>
    <w:p w:rsidR="00071A2F" w:rsidRPr="005D4B91" w:rsidRDefault="00071A2F" w:rsidP="005D4B91">
      <w:pPr>
        <w:ind w:firstLine="709"/>
        <w:rPr>
          <w:rFonts w:ascii="Times New Roman" w:hAnsi="Times New Roman" w:cs="Times New Roman"/>
          <w:i/>
          <w:sz w:val="28"/>
          <w:szCs w:val="28"/>
        </w:rPr>
      </w:pPr>
      <w:bookmarkStart w:id="377" w:name="sub_12533"/>
      <w:r w:rsidRPr="005D4B91">
        <w:rPr>
          <w:rFonts w:ascii="Times New Roman" w:hAnsi="Times New Roman" w:cs="Times New Roman"/>
          <w:i/>
          <w:sz w:val="28"/>
          <w:szCs w:val="28"/>
        </w:rPr>
        <w:t>Педагогические кадры должны иметь необходимый уровень подготовки для реализации программы формирования УУД, что может включать следу</w:t>
      </w:r>
      <w:r w:rsidRPr="005D4B91">
        <w:rPr>
          <w:rFonts w:ascii="Times New Roman" w:hAnsi="Times New Roman" w:cs="Times New Roman"/>
          <w:i/>
          <w:sz w:val="28"/>
          <w:szCs w:val="28"/>
        </w:rPr>
        <w:t>ю</w:t>
      </w:r>
      <w:r w:rsidRPr="005D4B91">
        <w:rPr>
          <w:rFonts w:ascii="Times New Roman" w:hAnsi="Times New Roman" w:cs="Times New Roman"/>
          <w:i/>
          <w:sz w:val="28"/>
          <w:szCs w:val="28"/>
        </w:rPr>
        <w:t>щее:</w:t>
      </w:r>
    </w:p>
    <w:bookmarkEnd w:id="377"/>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владеют представлениями о возрастных особенностях об</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чающихся начальной, основной и старшей школы;</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педагоги прошли курсы повышения квалификации, посвященные </w:t>
      </w:r>
      <w:r w:rsidR="00071A2F" w:rsidRPr="005D4B91">
        <w:rPr>
          <w:rStyle w:val="a5"/>
          <w:rFonts w:ascii="Times New Roman" w:hAnsi="Times New Roman" w:cs="Times New Roman"/>
          <w:color w:val="auto"/>
          <w:sz w:val="28"/>
          <w:szCs w:val="28"/>
        </w:rPr>
        <w:t>ФГОС</w:t>
      </w:r>
      <w:r w:rsidR="00071A2F" w:rsidRPr="005D4B91">
        <w:rPr>
          <w:rFonts w:ascii="Times New Roman" w:hAnsi="Times New Roman" w:cs="Times New Roman"/>
          <w:sz w:val="28"/>
          <w:szCs w:val="28"/>
        </w:rPr>
        <w:t xml:space="preserve"> СОО;</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могут строить образовательную деятельность в рамках учебн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го предмета в соответствии с особенностями формирования конкретных УУД;</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осуществляют формирование УУД в рамках проектной, иссл</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довательской деятельности;</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владеют методиками формирующего оценивания;</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умеют применять инструментарий для оценки качества фо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мирования УУД в рамках одного или нескольких предметов.</w:t>
      </w:r>
    </w:p>
    <w:p w:rsidR="00071A2F" w:rsidRPr="005D4B91" w:rsidRDefault="001F7C68" w:rsidP="005D4B91">
      <w:pPr>
        <w:ind w:firstLine="709"/>
        <w:rPr>
          <w:rFonts w:ascii="Times New Roman" w:hAnsi="Times New Roman" w:cs="Times New Roman"/>
          <w:i/>
          <w:sz w:val="28"/>
          <w:szCs w:val="28"/>
        </w:rPr>
      </w:pPr>
      <w:bookmarkStart w:id="378" w:name="sub_12534"/>
      <w:r w:rsidRPr="005D4B91">
        <w:rPr>
          <w:rFonts w:ascii="Times New Roman" w:hAnsi="Times New Roman" w:cs="Times New Roman"/>
          <w:i/>
          <w:sz w:val="28"/>
          <w:szCs w:val="28"/>
        </w:rPr>
        <w:t>С</w:t>
      </w:r>
      <w:r w:rsidR="00071A2F" w:rsidRPr="005D4B91">
        <w:rPr>
          <w:rFonts w:ascii="Times New Roman" w:hAnsi="Times New Roman" w:cs="Times New Roman"/>
          <w:i/>
          <w:sz w:val="28"/>
          <w:szCs w:val="28"/>
        </w:rPr>
        <w:t>пецифичес</w:t>
      </w:r>
      <w:r w:rsidRPr="005D4B91">
        <w:rPr>
          <w:rFonts w:ascii="Times New Roman" w:hAnsi="Times New Roman" w:cs="Times New Roman"/>
          <w:i/>
          <w:sz w:val="28"/>
          <w:szCs w:val="28"/>
        </w:rPr>
        <w:t>и</w:t>
      </w:r>
      <w:r w:rsidR="00071A2F" w:rsidRPr="005D4B91">
        <w:rPr>
          <w:rFonts w:ascii="Times New Roman" w:hAnsi="Times New Roman" w:cs="Times New Roman"/>
          <w:i/>
          <w:sz w:val="28"/>
          <w:szCs w:val="28"/>
        </w:rPr>
        <w:t>к</w:t>
      </w:r>
      <w:r w:rsidRPr="005D4B91">
        <w:rPr>
          <w:rFonts w:ascii="Times New Roman" w:hAnsi="Times New Roman" w:cs="Times New Roman"/>
          <w:i/>
          <w:sz w:val="28"/>
          <w:szCs w:val="28"/>
        </w:rPr>
        <w:t>е</w:t>
      </w:r>
      <w:r w:rsidR="00071A2F" w:rsidRPr="005D4B91">
        <w:rPr>
          <w:rFonts w:ascii="Times New Roman" w:hAnsi="Times New Roman" w:cs="Times New Roman"/>
          <w:i/>
          <w:sz w:val="28"/>
          <w:szCs w:val="28"/>
        </w:rPr>
        <w:t xml:space="preserve"> характеристик</w:t>
      </w:r>
      <w:r w:rsidRPr="005D4B91">
        <w:rPr>
          <w:rFonts w:ascii="Times New Roman" w:hAnsi="Times New Roman" w:cs="Times New Roman"/>
          <w:i/>
          <w:sz w:val="28"/>
          <w:szCs w:val="28"/>
        </w:rPr>
        <w:t>и</w:t>
      </w:r>
      <w:r w:rsidR="00071A2F" w:rsidRPr="005D4B91">
        <w:rPr>
          <w:rFonts w:ascii="Times New Roman" w:hAnsi="Times New Roman" w:cs="Times New Roman"/>
          <w:i/>
          <w:sz w:val="28"/>
          <w:szCs w:val="28"/>
        </w:rPr>
        <w:t xml:space="preserve"> организации образовательного пр</w:t>
      </w:r>
      <w:r w:rsidR="00071A2F" w:rsidRPr="005D4B91">
        <w:rPr>
          <w:rFonts w:ascii="Times New Roman" w:hAnsi="Times New Roman" w:cs="Times New Roman"/>
          <w:i/>
          <w:sz w:val="28"/>
          <w:szCs w:val="28"/>
        </w:rPr>
        <w:t>о</w:t>
      </w:r>
      <w:r w:rsidR="00071A2F" w:rsidRPr="005D4B91">
        <w:rPr>
          <w:rFonts w:ascii="Times New Roman" w:hAnsi="Times New Roman" w:cs="Times New Roman"/>
          <w:i/>
          <w:sz w:val="28"/>
          <w:szCs w:val="28"/>
        </w:rPr>
        <w:t>странст</w:t>
      </w:r>
      <w:r w:rsidRPr="005D4B91">
        <w:rPr>
          <w:rFonts w:ascii="Times New Roman" w:hAnsi="Times New Roman" w:cs="Times New Roman"/>
          <w:i/>
          <w:sz w:val="28"/>
          <w:szCs w:val="28"/>
        </w:rPr>
        <w:t>ва старшей школы, обеспечивающие</w:t>
      </w:r>
      <w:r w:rsidR="00071A2F" w:rsidRPr="005D4B91">
        <w:rPr>
          <w:rFonts w:ascii="Times New Roman" w:hAnsi="Times New Roman" w:cs="Times New Roman"/>
          <w:i/>
          <w:sz w:val="28"/>
          <w:szCs w:val="28"/>
        </w:rPr>
        <w:t xml:space="preserve"> формирование УУД в открытом образовательном пространстве:</w:t>
      </w:r>
    </w:p>
    <w:bookmarkEnd w:id="378"/>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сетевое взаимодействие образовательной организации с другими орг</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низациями общего и дополнительного образования, с учреждениями культуры;</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теля, учебной группы);</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использование дистанционных форм получения образования как эл</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мента индивидуальной образовательной траектории обучающихся;</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обеспечение возможности вовлечения обучающихся в проектную де</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 xml:space="preserve">тельность, </w:t>
      </w:r>
      <w:r w:rsidR="001F7C68"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деятельность социального проектирования и социального предпринимательства;</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обеспечение возможности вовлечения обучающихся в разнообразную исследовательскую деятельность;</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обеспечение широкой социализации обучающихся как через реализ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цию социальных проектов, так и через организованную разнообразную соц</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альную практику: работу в волонтерских организациях, участие в благотвор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тельных акциях, марафонах и проектах.</w:t>
      </w:r>
    </w:p>
    <w:p w:rsidR="00071A2F" w:rsidRPr="005D4B91" w:rsidRDefault="00071A2F" w:rsidP="005D4B91">
      <w:pPr>
        <w:ind w:firstLine="709"/>
        <w:rPr>
          <w:rFonts w:ascii="Times New Roman" w:hAnsi="Times New Roman" w:cs="Times New Roman"/>
          <w:i/>
          <w:sz w:val="28"/>
          <w:szCs w:val="28"/>
        </w:rPr>
      </w:pPr>
      <w:bookmarkStart w:id="379" w:name="sub_12535"/>
      <w:r w:rsidRPr="005D4B91">
        <w:rPr>
          <w:rFonts w:ascii="Times New Roman" w:hAnsi="Times New Roman" w:cs="Times New Roman"/>
          <w:i/>
          <w:sz w:val="28"/>
          <w:szCs w:val="28"/>
        </w:rPr>
        <w:t>К обязательным условиям успешного формирования УУД относится со</w:t>
      </w:r>
      <w:r w:rsidRPr="005D4B91">
        <w:rPr>
          <w:rFonts w:ascii="Times New Roman" w:hAnsi="Times New Roman" w:cs="Times New Roman"/>
          <w:i/>
          <w:sz w:val="28"/>
          <w:szCs w:val="28"/>
        </w:rPr>
        <w:t>з</w:t>
      </w:r>
      <w:r w:rsidRPr="005D4B91">
        <w:rPr>
          <w:rFonts w:ascii="Times New Roman" w:hAnsi="Times New Roman" w:cs="Times New Roman"/>
          <w:i/>
          <w:sz w:val="28"/>
          <w:szCs w:val="28"/>
        </w:rPr>
        <w:t>дание методически единого пространства внутри образовательной организ</w:t>
      </w:r>
      <w:r w:rsidRPr="005D4B91">
        <w:rPr>
          <w:rFonts w:ascii="Times New Roman" w:hAnsi="Times New Roman" w:cs="Times New Roman"/>
          <w:i/>
          <w:sz w:val="28"/>
          <w:szCs w:val="28"/>
        </w:rPr>
        <w:t>а</w:t>
      </w:r>
      <w:r w:rsidRPr="005D4B91">
        <w:rPr>
          <w:rFonts w:ascii="Times New Roman" w:hAnsi="Times New Roman" w:cs="Times New Roman"/>
          <w:i/>
          <w:sz w:val="28"/>
          <w:szCs w:val="28"/>
        </w:rPr>
        <w:t>ции как во время уроков, так и вне их.</w:t>
      </w:r>
    </w:p>
    <w:p w:rsidR="00071A2F" w:rsidRPr="005D4B91" w:rsidRDefault="005B1881" w:rsidP="005D4B91">
      <w:pPr>
        <w:ind w:firstLine="709"/>
        <w:rPr>
          <w:rFonts w:ascii="Times New Roman" w:hAnsi="Times New Roman" w:cs="Times New Roman"/>
          <w:b/>
          <w:sz w:val="28"/>
          <w:szCs w:val="28"/>
        </w:rPr>
      </w:pPr>
      <w:bookmarkStart w:id="380" w:name="sub_1026"/>
      <w:bookmarkEnd w:id="379"/>
      <w:r w:rsidRPr="005D4B91">
        <w:rPr>
          <w:rFonts w:ascii="Times New Roman" w:hAnsi="Times New Roman" w:cs="Times New Roman"/>
          <w:sz w:val="28"/>
          <w:szCs w:val="28"/>
        </w:rPr>
        <w:br w:type="page"/>
      </w:r>
      <w:r w:rsidR="001F7C68" w:rsidRPr="005D4B91">
        <w:rPr>
          <w:rFonts w:ascii="Times New Roman" w:hAnsi="Times New Roman" w:cs="Times New Roman"/>
          <w:b/>
          <w:sz w:val="28"/>
          <w:szCs w:val="28"/>
        </w:rPr>
        <w:lastRenderedPageBreak/>
        <w:t>2.3</w:t>
      </w:r>
      <w:r w:rsidR="002305EE" w:rsidRPr="005D4B91">
        <w:rPr>
          <w:rFonts w:ascii="Times New Roman" w:hAnsi="Times New Roman" w:cs="Times New Roman"/>
          <w:b/>
          <w:sz w:val="28"/>
          <w:szCs w:val="28"/>
        </w:rPr>
        <w:t>. </w:t>
      </w:r>
      <w:r w:rsidRPr="005D4B91">
        <w:rPr>
          <w:rFonts w:ascii="Times New Roman" w:hAnsi="Times New Roman" w:cs="Times New Roman"/>
          <w:b/>
          <w:sz w:val="28"/>
          <w:szCs w:val="28"/>
        </w:rPr>
        <w:t>РАБОЧ</w:t>
      </w:r>
      <w:r w:rsidR="002305EE" w:rsidRPr="005D4B91">
        <w:rPr>
          <w:rFonts w:ascii="Times New Roman" w:hAnsi="Times New Roman" w:cs="Times New Roman"/>
          <w:b/>
          <w:sz w:val="28"/>
          <w:szCs w:val="28"/>
        </w:rPr>
        <w:t>АЯ ПРОГРАММА ВОСПИТАНИЯ</w:t>
      </w:r>
    </w:p>
    <w:p w:rsidR="001F7C68" w:rsidRPr="005D4B91" w:rsidRDefault="001F7C68" w:rsidP="005D4B91">
      <w:pPr>
        <w:ind w:firstLine="709"/>
        <w:rPr>
          <w:rFonts w:ascii="Times New Roman" w:hAnsi="Times New Roman" w:cs="Times New Roman"/>
          <w:b/>
          <w:sz w:val="28"/>
          <w:szCs w:val="28"/>
        </w:rPr>
      </w:pPr>
      <w:bookmarkStart w:id="381" w:name="sub_1261"/>
      <w:bookmarkEnd w:id="380"/>
    </w:p>
    <w:p w:rsidR="001F7C68" w:rsidRPr="002A43AF" w:rsidRDefault="001F7C68" w:rsidP="005D4B91">
      <w:pPr>
        <w:widowControl/>
        <w:autoSpaceDE/>
        <w:autoSpaceDN/>
        <w:adjustRightInd/>
        <w:ind w:firstLine="709"/>
        <w:rPr>
          <w:rFonts w:ascii="Times New Roman" w:hAnsi="Times New Roman" w:cs="Times New Roman"/>
          <w:iCs/>
          <w:sz w:val="28"/>
          <w:szCs w:val="28"/>
          <w:lang w:eastAsia="en-US"/>
        </w:rPr>
      </w:pPr>
      <w:r w:rsidRPr="002A43AF">
        <w:rPr>
          <w:rFonts w:ascii="Times New Roman" w:hAnsi="Times New Roman" w:cs="Times New Roman"/>
          <w:iCs/>
          <w:sz w:val="28"/>
          <w:szCs w:val="28"/>
          <w:lang w:eastAsia="en-US"/>
        </w:rPr>
        <w:t>Рабочая программа воспитания (далее – Программа воспитания) соотве</w:t>
      </w:r>
      <w:r w:rsidRPr="002A43AF">
        <w:rPr>
          <w:rFonts w:ascii="Times New Roman" w:hAnsi="Times New Roman" w:cs="Times New Roman"/>
          <w:iCs/>
          <w:sz w:val="28"/>
          <w:szCs w:val="28"/>
          <w:lang w:eastAsia="en-US"/>
        </w:rPr>
        <w:t>т</w:t>
      </w:r>
      <w:r w:rsidRPr="002A43AF">
        <w:rPr>
          <w:rFonts w:ascii="Times New Roman" w:hAnsi="Times New Roman" w:cs="Times New Roman"/>
          <w:iCs/>
          <w:sz w:val="28"/>
          <w:szCs w:val="28"/>
          <w:lang w:eastAsia="en-US"/>
        </w:rPr>
        <w:t>ствует требованиям ФГОС СОО.</w:t>
      </w:r>
    </w:p>
    <w:p w:rsidR="001F7C68" w:rsidRPr="002A43AF" w:rsidRDefault="001F7C68" w:rsidP="005D4B91">
      <w:pPr>
        <w:widowControl/>
        <w:autoSpaceDE/>
        <w:autoSpaceDN/>
        <w:adjustRightInd/>
        <w:ind w:firstLine="709"/>
        <w:rPr>
          <w:rFonts w:ascii="Times New Roman" w:hAnsi="Times New Roman" w:cs="Times New Roman"/>
          <w:i/>
          <w:sz w:val="28"/>
          <w:szCs w:val="28"/>
          <w:lang w:eastAsia="en-US"/>
        </w:rPr>
      </w:pPr>
      <w:r w:rsidRPr="002A43AF">
        <w:rPr>
          <w:rFonts w:ascii="Times New Roman" w:hAnsi="Times New Roman" w:cs="Times New Roman"/>
          <w:i/>
          <w:iCs/>
          <w:sz w:val="28"/>
          <w:szCs w:val="28"/>
          <w:lang w:eastAsia="en-US"/>
        </w:rPr>
        <w:t>Рабочая программа воспитания разработана на основе федеральной р</w:t>
      </w:r>
      <w:r w:rsidRPr="002A43AF">
        <w:rPr>
          <w:rFonts w:ascii="Times New Roman" w:hAnsi="Times New Roman" w:cs="Times New Roman"/>
          <w:i/>
          <w:iCs/>
          <w:sz w:val="28"/>
          <w:szCs w:val="28"/>
          <w:lang w:eastAsia="en-US"/>
        </w:rPr>
        <w:t>а</w:t>
      </w:r>
      <w:r w:rsidRPr="002A43AF">
        <w:rPr>
          <w:rFonts w:ascii="Times New Roman" w:hAnsi="Times New Roman" w:cs="Times New Roman"/>
          <w:i/>
          <w:iCs/>
          <w:sz w:val="28"/>
          <w:szCs w:val="28"/>
          <w:lang w:eastAsia="en-US"/>
        </w:rPr>
        <w:t>бочей программы воспитания (</w:t>
      </w:r>
      <w:r w:rsidR="00CA5F9A" w:rsidRPr="002A43AF">
        <w:rPr>
          <w:rFonts w:ascii="Times New Roman" w:hAnsi="Times New Roman" w:cs="Times New Roman"/>
          <w:i/>
          <w:sz w:val="28"/>
          <w:szCs w:val="28"/>
          <w:lang w:eastAsia="en-US"/>
        </w:rPr>
        <w:t>п. 130</w:t>
      </w:r>
      <w:r w:rsidRPr="002A43AF">
        <w:rPr>
          <w:rFonts w:ascii="Times New Roman" w:hAnsi="Times New Roman" w:cs="Times New Roman"/>
          <w:i/>
          <w:sz w:val="28"/>
          <w:szCs w:val="28"/>
          <w:lang w:eastAsia="en-US"/>
        </w:rPr>
        <w:t xml:space="preserve"> «Федеральная рабочая программа восп</w:t>
      </w:r>
      <w:r w:rsidRPr="002A43AF">
        <w:rPr>
          <w:rFonts w:ascii="Times New Roman" w:hAnsi="Times New Roman" w:cs="Times New Roman"/>
          <w:i/>
          <w:sz w:val="28"/>
          <w:szCs w:val="28"/>
          <w:lang w:eastAsia="en-US"/>
        </w:rPr>
        <w:t>и</w:t>
      </w:r>
      <w:r w:rsidRPr="002A43AF">
        <w:rPr>
          <w:rFonts w:ascii="Times New Roman" w:hAnsi="Times New Roman" w:cs="Times New Roman"/>
          <w:i/>
          <w:sz w:val="28"/>
          <w:szCs w:val="28"/>
          <w:lang w:eastAsia="en-US"/>
        </w:rPr>
        <w:t>тания» Федеральной образовательной программы СОО).</w:t>
      </w:r>
    </w:p>
    <w:p w:rsidR="00071A2F" w:rsidRPr="002A43AF" w:rsidRDefault="00071A2F" w:rsidP="005D4B91">
      <w:pPr>
        <w:ind w:firstLine="709"/>
        <w:rPr>
          <w:rFonts w:ascii="Times New Roman" w:hAnsi="Times New Roman" w:cs="Times New Roman"/>
          <w:sz w:val="28"/>
          <w:szCs w:val="28"/>
        </w:rPr>
      </w:pPr>
      <w:bookmarkStart w:id="382" w:name="sub_12611"/>
      <w:bookmarkEnd w:id="381"/>
      <w:r w:rsidRPr="002A43AF">
        <w:rPr>
          <w:rFonts w:ascii="Times New Roman" w:hAnsi="Times New Roman" w:cs="Times New Roman"/>
          <w:sz w:val="28"/>
          <w:szCs w:val="28"/>
        </w:rPr>
        <w:t>Программа воспитания основывается на единстве и преемственности о</w:t>
      </w:r>
      <w:r w:rsidRPr="002A43AF">
        <w:rPr>
          <w:rFonts w:ascii="Times New Roman" w:hAnsi="Times New Roman" w:cs="Times New Roman"/>
          <w:sz w:val="28"/>
          <w:szCs w:val="28"/>
        </w:rPr>
        <w:t>б</w:t>
      </w:r>
      <w:r w:rsidRPr="002A43AF">
        <w:rPr>
          <w:rFonts w:ascii="Times New Roman" w:hAnsi="Times New Roman" w:cs="Times New Roman"/>
          <w:sz w:val="28"/>
          <w:szCs w:val="28"/>
        </w:rPr>
        <w:t>разовательного процесса всех уровней общего образования, соотносится с р</w:t>
      </w:r>
      <w:r w:rsidRPr="002A43AF">
        <w:rPr>
          <w:rFonts w:ascii="Times New Roman" w:hAnsi="Times New Roman" w:cs="Times New Roman"/>
          <w:sz w:val="28"/>
          <w:szCs w:val="28"/>
        </w:rPr>
        <w:t>а</w:t>
      </w:r>
      <w:r w:rsidRPr="002A43AF">
        <w:rPr>
          <w:rFonts w:ascii="Times New Roman" w:hAnsi="Times New Roman" w:cs="Times New Roman"/>
          <w:sz w:val="28"/>
          <w:szCs w:val="28"/>
        </w:rPr>
        <w:t xml:space="preserve">бочими программами воспитания </w:t>
      </w:r>
      <w:r w:rsidR="001F7C68" w:rsidRPr="002A43AF">
        <w:rPr>
          <w:rFonts w:ascii="Times New Roman" w:hAnsi="Times New Roman" w:cs="Times New Roman"/>
          <w:sz w:val="28"/>
          <w:szCs w:val="28"/>
        </w:rPr>
        <w:t xml:space="preserve">основного общего </w:t>
      </w:r>
      <w:r w:rsidRPr="002A43AF">
        <w:rPr>
          <w:rFonts w:ascii="Times New Roman" w:hAnsi="Times New Roman" w:cs="Times New Roman"/>
          <w:sz w:val="28"/>
          <w:szCs w:val="28"/>
        </w:rPr>
        <w:t>и среднего професси</w:t>
      </w:r>
      <w:r w:rsidRPr="002A43AF">
        <w:rPr>
          <w:rFonts w:ascii="Times New Roman" w:hAnsi="Times New Roman" w:cs="Times New Roman"/>
          <w:sz w:val="28"/>
          <w:szCs w:val="28"/>
        </w:rPr>
        <w:t>о</w:t>
      </w:r>
      <w:r w:rsidRPr="002A43AF">
        <w:rPr>
          <w:rFonts w:ascii="Times New Roman" w:hAnsi="Times New Roman" w:cs="Times New Roman"/>
          <w:sz w:val="28"/>
          <w:szCs w:val="28"/>
        </w:rPr>
        <w:t>нального образования.</w:t>
      </w:r>
    </w:p>
    <w:p w:rsidR="00071A2F" w:rsidRPr="002A43AF" w:rsidRDefault="00071A2F" w:rsidP="005D4B91">
      <w:pPr>
        <w:ind w:firstLine="709"/>
        <w:rPr>
          <w:rFonts w:ascii="Times New Roman" w:hAnsi="Times New Roman" w:cs="Times New Roman"/>
          <w:b/>
          <w:i/>
          <w:sz w:val="28"/>
          <w:szCs w:val="28"/>
        </w:rPr>
      </w:pPr>
      <w:bookmarkStart w:id="383" w:name="sub_12612"/>
      <w:bookmarkEnd w:id="382"/>
      <w:r w:rsidRPr="002A43AF">
        <w:rPr>
          <w:rFonts w:ascii="Times New Roman" w:hAnsi="Times New Roman" w:cs="Times New Roman"/>
          <w:b/>
          <w:i/>
          <w:sz w:val="28"/>
          <w:szCs w:val="28"/>
        </w:rPr>
        <w:t>Программа воспитания:</w:t>
      </w:r>
    </w:p>
    <w:bookmarkEnd w:id="383"/>
    <w:p w:rsidR="00071A2F" w:rsidRPr="002A43AF" w:rsidRDefault="005B1881" w:rsidP="005D4B91">
      <w:pPr>
        <w:ind w:firstLine="709"/>
        <w:rPr>
          <w:rFonts w:ascii="Times New Roman" w:hAnsi="Times New Roman" w:cs="Times New Roman"/>
          <w:sz w:val="28"/>
          <w:szCs w:val="28"/>
        </w:rPr>
      </w:pPr>
      <w:r w:rsidRPr="002A43AF">
        <w:rPr>
          <w:rFonts w:ascii="Times New Roman" w:hAnsi="Times New Roman" w:cs="Times New Roman"/>
          <w:sz w:val="28"/>
          <w:szCs w:val="28"/>
        </w:rPr>
        <w:t>-</w:t>
      </w:r>
      <w:r w:rsidRPr="002A43AF">
        <w:rPr>
          <w:rFonts w:ascii="Times New Roman" w:hAnsi="Times New Roman" w:cs="Times New Roman"/>
          <w:sz w:val="28"/>
          <w:szCs w:val="28"/>
          <w:lang w:val="en-US"/>
        </w:rPr>
        <w:t> </w:t>
      </w:r>
      <w:r w:rsidR="00071A2F" w:rsidRPr="002A43AF">
        <w:rPr>
          <w:rFonts w:ascii="Times New Roman" w:hAnsi="Times New Roman" w:cs="Times New Roman"/>
          <w:sz w:val="28"/>
          <w:szCs w:val="28"/>
        </w:rPr>
        <w:t>предназначена для планирования и организации системной воспит</w:t>
      </w:r>
      <w:r w:rsidR="00071A2F" w:rsidRPr="002A43AF">
        <w:rPr>
          <w:rFonts w:ascii="Times New Roman" w:hAnsi="Times New Roman" w:cs="Times New Roman"/>
          <w:sz w:val="28"/>
          <w:szCs w:val="28"/>
        </w:rPr>
        <w:t>а</w:t>
      </w:r>
      <w:r w:rsidR="00071A2F" w:rsidRPr="002A43AF">
        <w:rPr>
          <w:rFonts w:ascii="Times New Roman" w:hAnsi="Times New Roman" w:cs="Times New Roman"/>
          <w:sz w:val="28"/>
          <w:szCs w:val="28"/>
        </w:rPr>
        <w:t>тельной деятельности в образовательной организации;</w:t>
      </w:r>
    </w:p>
    <w:p w:rsidR="00071A2F" w:rsidRPr="002A43AF" w:rsidRDefault="005B1881" w:rsidP="005D4B91">
      <w:pPr>
        <w:ind w:firstLine="709"/>
        <w:rPr>
          <w:rFonts w:ascii="Times New Roman" w:hAnsi="Times New Roman" w:cs="Times New Roman"/>
          <w:sz w:val="28"/>
          <w:szCs w:val="28"/>
        </w:rPr>
      </w:pPr>
      <w:r w:rsidRPr="002A43AF">
        <w:rPr>
          <w:rFonts w:ascii="Times New Roman" w:hAnsi="Times New Roman" w:cs="Times New Roman"/>
          <w:sz w:val="28"/>
          <w:szCs w:val="28"/>
        </w:rPr>
        <w:t>-</w:t>
      </w:r>
      <w:r w:rsidRPr="002A43AF">
        <w:rPr>
          <w:rFonts w:ascii="Times New Roman" w:hAnsi="Times New Roman" w:cs="Times New Roman"/>
          <w:sz w:val="28"/>
          <w:szCs w:val="28"/>
          <w:lang w:val="en-US"/>
        </w:rPr>
        <w:t> </w:t>
      </w:r>
      <w:r w:rsidR="00071A2F" w:rsidRPr="002A43AF">
        <w:rPr>
          <w:rFonts w:ascii="Times New Roman" w:hAnsi="Times New Roman" w:cs="Times New Roman"/>
          <w:sz w:val="28"/>
          <w:szCs w:val="28"/>
        </w:rPr>
        <w:t xml:space="preserve">разрабатывается и утверждается с участием коллегиальных органов управления образовательной организацией, </w:t>
      </w:r>
      <w:r w:rsidR="001F7C68" w:rsidRPr="002A43AF">
        <w:rPr>
          <w:rFonts w:ascii="Times New Roman" w:hAnsi="Times New Roman" w:cs="Times New Roman"/>
          <w:sz w:val="28"/>
          <w:szCs w:val="28"/>
        </w:rPr>
        <w:t>в т.</w:t>
      </w:r>
      <w:r w:rsidR="00890A45" w:rsidRPr="002A43AF">
        <w:rPr>
          <w:rFonts w:ascii="Times New Roman" w:hAnsi="Times New Roman" w:cs="Times New Roman"/>
          <w:sz w:val="28"/>
          <w:szCs w:val="28"/>
        </w:rPr>
        <w:t>ч.</w:t>
      </w:r>
      <w:r w:rsidR="00071A2F" w:rsidRPr="002A43AF">
        <w:rPr>
          <w:rFonts w:ascii="Times New Roman" w:hAnsi="Times New Roman" w:cs="Times New Roman"/>
          <w:sz w:val="28"/>
          <w:szCs w:val="28"/>
        </w:rPr>
        <w:t xml:space="preserve"> советов обучающихся, сов</w:t>
      </w:r>
      <w:r w:rsidR="00071A2F" w:rsidRPr="002A43AF">
        <w:rPr>
          <w:rFonts w:ascii="Times New Roman" w:hAnsi="Times New Roman" w:cs="Times New Roman"/>
          <w:sz w:val="28"/>
          <w:szCs w:val="28"/>
        </w:rPr>
        <w:t>е</w:t>
      </w:r>
      <w:r w:rsidR="00071A2F" w:rsidRPr="002A43AF">
        <w:rPr>
          <w:rFonts w:ascii="Times New Roman" w:hAnsi="Times New Roman" w:cs="Times New Roman"/>
          <w:sz w:val="28"/>
          <w:szCs w:val="28"/>
        </w:rPr>
        <w:t>тов родителей (законных представителей);</w:t>
      </w:r>
    </w:p>
    <w:p w:rsidR="00071A2F" w:rsidRPr="002A43AF" w:rsidRDefault="005B1881" w:rsidP="005D4B91">
      <w:pPr>
        <w:ind w:firstLine="709"/>
        <w:rPr>
          <w:rFonts w:ascii="Times New Roman" w:hAnsi="Times New Roman" w:cs="Times New Roman"/>
          <w:sz w:val="28"/>
          <w:szCs w:val="28"/>
        </w:rPr>
      </w:pPr>
      <w:r w:rsidRPr="002A43AF">
        <w:rPr>
          <w:rFonts w:ascii="Times New Roman" w:hAnsi="Times New Roman" w:cs="Times New Roman"/>
          <w:sz w:val="28"/>
          <w:szCs w:val="28"/>
        </w:rPr>
        <w:t>-</w:t>
      </w:r>
      <w:r w:rsidRPr="002A43AF">
        <w:rPr>
          <w:rFonts w:ascii="Times New Roman" w:hAnsi="Times New Roman" w:cs="Times New Roman"/>
          <w:sz w:val="28"/>
          <w:szCs w:val="28"/>
          <w:lang w:val="en-US"/>
        </w:rPr>
        <w:t> </w:t>
      </w:r>
      <w:r w:rsidR="00071A2F" w:rsidRPr="002A43AF">
        <w:rPr>
          <w:rFonts w:ascii="Times New Roman" w:hAnsi="Times New Roman" w:cs="Times New Roman"/>
          <w:sz w:val="28"/>
          <w:szCs w:val="28"/>
        </w:rPr>
        <w:t>реализуется в единстве урочной и внеурочной деятельности, осущест</w:t>
      </w:r>
      <w:r w:rsidR="00071A2F" w:rsidRPr="002A43AF">
        <w:rPr>
          <w:rFonts w:ascii="Times New Roman" w:hAnsi="Times New Roman" w:cs="Times New Roman"/>
          <w:sz w:val="28"/>
          <w:szCs w:val="28"/>
        </w:rPr>
        <w:t>в</w:t>
      </w:r>
      <w:r w:rsidR="00071A2F" w:rsidRPr="002A43AF">
        <w:rPr>
          <w:rFonts w:ascii="Times New Roman" w:hAnsi="Times New Roman" w:cs="Times New Roman"/>
          <w:sz w:val="28"/>
          <w:szCs w:val="28"/>
        </w:rPr>
        <w:t>ляемой совместно с семьёй и другими участниками образовательных отнош</w:t>
      </w:r>
      <w:r w:rsidR="00071A2F" w:rsidRPr="002A43AF">
        <w:rPr>
          <w:rFonts w:ascii="Times New Roman" w:hAnsi="Times New Roman" w:cs="Times New Roman"/>
          <w:sz w:val="28"/>
          <w:szCs w:val="28"/>
        </w:rPr>
        <w:t>е</w:t>
      </w:r>
      <w:r w:rsidR="00071A2F" w:rsidRPr="002A43AF">
        <w:rPr>
          <w:rFonts w:ascii="Times New Roman" w:hAnsi="Times New Roman" w:cs="Times New Roman"/>
          <w:sz w:val="28"/>
          <w:szCs w:val="28"/>
        </w:rPr>
        <w:t>ний, социальными институтами воспитания;</w:t>
      </w:r>
    </w:p>
    <w:p w:rsidR="00071A2F" w:rsidRPr="002A43AF" w:rsidRDefault="005B1881" w:rsidP="005D4B91">
      <w:pPr>
        <w:ind w:firstLine="709"/>
        <w:rPr>
          <w:rFonts w:ascii="Times New Roman" w:hAnsi="Times New Roman" w:cs="Times New Roman"/>
          <w:sz w:val="28"/>
          <w:szCs w:val="28"/>
        </w:rPr>
      </w:pPr>
      <w:r w:rsidRPr="002A43AF">
        <w:rPr>
          <w:rFonts w:ascii="Times New Roman" w:hAnsi="Times New Roman" w:cs="Times New Roman"/>
          <w:sz w:val="28"/>
          <w:szCs w:val="28"/>
        </w:rPr>
        <w:t>-</w:t>
      </w:r>
      <w:r w:rsidRPr="002A43AF">
        <w:rPr>
          <w:rFonts w:ascii="Times New Roman" w:hAnsi="Times New Roman" w:cs="Times New Roman"/>
          <w:sz w:val="28"/>
          <w:szCs w:val="28"/>
          <w:lang w:val="en-US"/>
        </w:rPr>
        <w:t> </w:t>
      </w:r>
      <w:r w:rsidR="00071A2F" w:rsidRPr="002A43AF">
        <w:rPr>
          <w:rFonts w:ascii="Times New Roman" w:hAnsi="Times New Roman" w:cs="Times New Roman"/>
          <w:sz w:val="28"/>
          <w:szCs w:val="28"/>
        </w:rPr>
        <w:t>предусматривает приобщение обучающихся к российским традицио</w:t>
      </w:r>
      <w:r w:rsidR="00071A2F" w:rsidRPr="002A43AF">
        <w:rPr>
          <w:rFonts w:ascii="Times New Roman" w:hAnsi="Times New Roman" w:cs="Times New Roman"/>
          <w:sz w:val="28"/>
          <w:szCs w:val="28"/>
        </w:rPr>
        <w:t>н</w:t>
      </w:r>
      <w:r w:rsidR="00071A2F" w:rsidRPr="002A43AF">
        <w:rPr>
          <w:rFonts w:ascii="Times New Roman" w:hAnsi="Times New Roman" w:cs="Times New Roman"/>
          <w:sz w:val="28"/>
          <w:szCs w:val="28"/>
        </w:rPr>
        <w:t>ным духовным ценностям, включая ценности своей этнической группы, прав</w:t>
      </w:r>
      <w:r w:rsidR="00071A2F" w:rsidRPr="002A43AF">
        <w:rPr>
          <w:rFonts w:ascii="Times New Roman" w:hAnsi="Times New Roman" w:cs="Times New Roman"/>
          <w:sz w:val="28"/>
          <w:szCs w:val="28"/>
        </w:rPr>
        <w:t>и</w:t>
      </w:r>
      <w:r w:rsidR="00071A2F" w:rsidRPr="002A43AF">
        <w:rPr>
          <w:rFonts w:ascii="Times New Roman" w:hAnsi="Times New Roman" w:cs="Times New Roman"/>
          <w:sz w:val="28"/>
          <w:szCs w:val="28"/>
        </w:rPr>
        <w:t>лам и нормам поведения, принятым в российском обществе на основе росси</w:t>
      </w:r>
      <w:r w:rsidR="00071A2F" w:rsidRPr="002A43AF">
        <w:rPr>
          <w:rFonts w:ascii="Times New Roman" w:hAnsi="Times New Roman" w:cs="Times New Roman"/>
          <w:sz w:val="28"/>
          <w:szCs w:val="28"/>
        </w:rPr>
        <w:t>й</w:t>
      </w:r>
      <w:r w:rsidR="00071A2F" w:rsidRPr="002A43AF">
        <w:rPr>
          <w:rFonts w:ascii="Times New Roman" w:hAnsi="Times New Roman" w:cs="Times New Roman"/>
          <w:sz w:val="28"/>
          <w:szCs w:val="28"/>
        </w:rPr>
        <w:t>ских базовых конституционных норм и ценностей;</w:t>
      </w:r>
    </w:p>
    <w:p w:rsidR="00071A2F" w:rsidRPr="002A43AF" w:rsidRDefault="005B1881" w:rsidP="005D4B91">
      <w:pPr>
        <w:ind w:firstLine="709"/>
        <w:rPr>
          <w:rFonts w:ascii="Times New Roman" w:hAnsi="Times New Roman" w:cs="Times New Roman"/>
          <w:sz w:val="28"/>
          <w:szCs w:val="28"/>
        </w:rPr>
      </w:pPr>
      <w:r w:rsidRPr="002A43AF">
        <w:rPr>
          <w:rFonts w:ascii="Times New Roman" w:hAnsi="Times New Roman" w:cs="Times New Roman"/>
          <w:sz w:val="28"/>
          <w:szCs w:val="28"/>
        </w:rPr>
        <w:t>-</w:t>
      </w:r>
      <w:r w:rsidRPr="002A43AF">
        <w:rPr>
          <w:rFonts w:ascii="Times New Roman" w:hAnsi="Times New Roman" w:cs="Times New Roman"/>
          <w:sz w:val="28"/>
          <w:szCs w:val="28"/>
          <w:lang w:val="en-US"/>
        </w:rPr>
        <w:t> </w:t>
      </w:r>
      <w:r w:rsidR="00071A2F" w:rsidRPr="002A43AF">
        <w:rPr>
          <w:rFonts w:ascii="Times New Roman" w:hAnsi="Times New Roman" w:cs="Times New Roman"/>
          <w:sz w:val="28"/>
          <w:szCs w:val="28"/>
        </w:rPr>
        <w:t>предусматривает историческое просвещение, формирование российской культурной и гражданской идентичности обучающихся.</w:t>
      </w:r>
    </w:p>
    <w:p w:rsidR="00071A2F" w:rsidRPr="002A43AF" w:rsidRDefault="00071A2F" w:rsidP="005D4B91">
      <w:pPr>
        <w:ind w:firstLine="709"/>
        <w:rPr>
          <w:rFonts w:ascii="Times New Roman" w:hAnsi="Times New Roman" w:cs="Times New Roman"/>
          <w:i/>
          <w:sz w:val="28"/>
          <w:szCs w:val="28"/>
        </w:rPr>
      </w:pPr>
      <w:bookmarkStart w:id="384" w:name="sub_12613"/>
      <w:r w:rsidRPr="002A43AF">
        <w:rPr>
          <w:rFonts w:ascii="Times New Roman" w:hAnsi="Times New Roman" w:cs="Times New Roman"/>
          <w:i/>
          <w:sz w:val="28"/>
          <w:szCs w:val="28"/>
        </w:rPr>
        <w:t>Программа воспитания включает три раздела: целевой, содержател</w:t>
      </w:r>
      <w:r w:rsidRPr="002A43AF">
        <w:rPr>
          <w:rFonts w:ascii="Times New Roman" w:hAnsi="Times New Roman" w:cs="Times New Roman"/>
          <w:i/>
          <w:sz w:val="28"/>
          <w:szCs w:val="28"/>
        </w:rPr>
        <w:t>ь</w:t>
      </w:r>
      <w:r w:rsidRPr="002A43AF">
        <w:rPr>
          <w:rFonts w:ascii="Times New Roman" w:hAnsi="Times New Roman" w:cs="Times New Roman"/>
          <w:i/>
          <w:sz w:val="28"/>
          <w:szCs w:val="28"/>
        </w:rPr>
        <w:t>ный, организационный.</w:t>
      </w:r>
    </w:p>
    <w:p w:rsidR="00071A2F" w:rsidRPr="002A43AF" w:rsidRDefault="00071A2F" w:rsidP="005D4B91">
      <w:pPr>
        <w:ind w:firstLine="709"/>
        <w:rPr>
          <w:rFonts w:ascii="Times New Roman" w:hAnsi="Times New Roman" w:cs="Times New Roman"/>
          <w:i/>
          <w:sz w:val="28"/>
          <w:szCs w:val="28"/>
        </w:rPr>
      </w:pPr>
      <w:bookmarkStart w:id="385" w:name="sub_12614"/>
      <w:bookmarkEnd w:id="384"/>
      <w:r w:rsidRPr="002A43AF">
        <w:rPr>
          <w:rFonts w:ascii="Times New Roman" w:hAnsi="Times New Roman" w:cs="Times New Roman"/>
          <w:i/>
          <w:sz w:val="28"/>
          <w:szCs w:val="28"/>
        </w:rPr>
        <w:t>При разработке или обновлении рабочей программы воспитания её с</w:t>
      </w:r>
      <w:r w:rsidRPr="002A43AF">
        <w:rPr>
          <w:rFonts w:ascii="Times New Roman" w:hAnsi="Times New Roman" w:cs="Times New Roman"/>
          <w:i/>
          <w:sz w:val="28"/>
          <w:szCs w:val="28"/>
        </w:rPr>
        <w:t>о</w:t>
      </w:r>
      <w:r w:rsidRPr="002A43AF">
        <w:rPr>
          <w:rFonts w:ascii="Times New Roman" w:hAnsi="Times New Roman" w:cs="Times New Roman"/>
          <w:i/>
          <w:sz w:val="28"/>
          <w:szCs w:val="28"/>
        </w:rPr>
        <w:t>держание, за исключением целевого раздела, может изменяться в соответс</w:t>
      </w:r>
      <w:r w:rsidRPr="002A43AF">
        <w:rPr>
          <w:rFonts w:ascii="Times New Roman" w:hAnsi="Times New Roman" w:cs="Times New Roman"/>
          <w:i/>
          <w:sz w:val="28"/>
          <w:szCs w:val="28"/>
        </w:rPr>
        <w:t>т</w:t>
      </w:r>
      <w:r w:rsidRPr="002A43AF">
        <w:rPr>
          <w:rFonts w:ascii="Times New Roman" w:hAnsi="Times New Roman" w:cs="Times New Roman"/>
          <w:i/>
          <w:sz w:val="28"/>
          <w:szCs w:val="28"/>
        </w:rPr>
        <w:t>вии с особенностями образовательной организации: организационно-правовой формой, контингентом обучающихся и их родителей (законных представит</w:t>
      </w:r>
      <w:r w:rsidRPr="002A43AF">
        <w:rPr>
          <w:rFonts w:ascii="Times New Roman" w:hAnsi="Times New Roman" w:cs="Times New Roman"/>
          <w:i/>
          <w:sz w:val="28"/>
          <w:szCs w:val="28"/>
        </w:rPr>
        <w:t>е</w:t>
      </w:r>
      <w:r w:rsidRPr="002A43AF">
        <w:rPr>
          <w:rFonts w:ascii="Times New Roman" w:hAnsi="Times New Roman" w:cs="Times New Roman"/>
          <w:i/>
          <w:sz w:val="28"/>
          <w:szCs w:val="28"/>
        </w:rPr>
        <w:t xml:space="preserve">лей), направленностью образовательной программы, </w:t>
      </w:r>
      <w:r w:rsidR="001F7C68" w:rsidRPr="002A43AF">
        <w:rPr>
          <w:rFonts w:ascii="Times New Roman" w:hAnsi="Times New Roman" w:cs="Times New Roman"/>
          <w:i/>
          <w:sz w:val="28"/>
          <w:szCs w:val="28"/>
        </w:rPr>
        <w:t>в т.</w:t>
      </w:r>
      <w:r w:rsidR="00890A45" w:rsidRPr="002A43AF">
        <w:rPr>
          <w:rFonts w:ascii="Times New Roman" w:hAnsi="Times New Roman" w:cs="Times New Roman"/>
          <w:i/>
          <w:sz w:val="28"/>
          <w:szCs w:val="28"/>
        </w:rPr>
        <w:t>ч.</w:t>
      </w:r>
      <w:r w:rsidRPr="002A43AF">
        <w:rPr>
          <w:rFonts w:ascii="Times New Roman" w:hAnsi="Times New Roman" w:cs="Times New Roman"/>
          <w:i/>
          <w:sz w:val="28"/>
          <w:szCs w:val="28"/>
        </w:rPr>
        <w:t xml:space="preserve"> предусматрива</w:t>
      </w:r>
      <w:r w:rsidRPr="002A43AF">
        <w:rPr>
          <w:rFonts w:ascii="Times New Roman" w:hAnsi="Times New Roman" w:cs="Times New Roman"/>
          <w:i/>
          <w:sz w:val="28"/>
          <w:szCs w:val="28"/>
        </w:rPr>
        <w:t>ю</w:t>
      </w:r>
      <w:r w:rsidRPr="002A43AF">
        <w:rPr>
          <w:rFonts w:ascii="Times New Roman" w:hAnsi="Times New Roman" w:cs="Times New Roman"/>
          <w:i/>
          <w:sz w:val="28"/>
          <w:szCs w:val="28"/>
        </w:rPr>
        <w:t>щей углублённое изучение отдельных учебных предметов, учитывающей этн</w:t>
      </w:r>
      <w:r w:rsidRPr="002A43AF">
        <w:rPr>
          <w:rFonts w:ascii="Times New Roman" w:hAnsi="Times New Roman" w:cs="Times New Roman"/>
          <w:i/>
          <w:sz w:val="28"/>
          <w:szCs w:val="28"/>
        </w:rPr>
        <w:t>о</w:t>
      </w:r>
      <w:r w:rsidRPr="002A43AF">
        <w:rPr>
          <w:rFonts w:ascii="Times New Roman" w:hAnsi="Times New Roman" w:cs="Times New Roman"/>
          <w:i/>
          <w:sz w:val="28"/>
          <w:szCs w:val="28"/>
        </w:rPr>
        <w:t>культурные интересы, особые образовательные потребности обучающихся.</w:t>
      </w:r>
    </w:p>
    <w:p w:rsidR="001F7C68" w:rsidRPr="005D4B91" w:rsidRDefault="001F7C68" w:rsidP="005D4B91">
      <w:pPr>
        <w:ind w:firstLine="709"/>
        <w:rPr>
          <w:rFonts w:ascii="Times New Roman" w:hAnsi="Times New Roman" w:cs="Times New Roman"/>
          <w:i/>
          <w:sz w:val="28"/>
          <w:szCs w:val="28"/>
        </w:rPr>
      </w:pPr>
    </w:p>
    <w:p w:rsidR="00071A2F" w:rsidRPr="005D4B91" w:rsidRDefault="00366BAA" w:rsidP="005D4B91">
      <w:pPr>
        <w:ind w:firstLine="709"/>
        <w:jc w:val="center"/>
        <w:rPr>
          <w:rFonts w:ascii="Times New Roman" w:hAnsi="Times New Roman" w:cs="Times New Roman"/>
          <w:b/>
          <w:sz w:val="28"/>
          <w:szCs w:val="28"/>
        </w:rPr>
      </w:pPr>
      <w:bookmarkStart w:id="386" w:name="sub_1262"/>
      <w:bookmarkEnd w:id="385"/>
      <w:r w:rsidRPr="005D4B91">
        <w:rPr>
          <w:rFonts w:ascii="Times New Roman" w:hAnsi="Times New Roman" w:cs="Times New Roman"/>
          <w:b/>
          <w:sz w:val="28"/>
          <w:szCs w:val="28"/>
        </w:rPr>
        <w:t>1. </w:t>
      </w:r>
      <w:r w:rsidR="001F7C68" w:rsidRPr="005D4B91">
        <w:rPr>
          <w:rFonts w:ascii="Times New Roman" w:hAnsi="Times New Roman" w:cs="Times New Roman"/>
          <w:b/>
          <w:sz w:val="28"/>
          <w:szCs w:val="28"/>
        </w:rPr>
        <w:t>ЦЕЛЕВОЙ РАЗДЕЛ</w:t>
      </w:r>
    </w:p>
    <w:p w:rsidR="00366BAA" w:rsidRPr="005D4B91" w:rsidRDefault="00366BAA" w:rsidP="005D4B91">
      <w:pPr>
        <w:ind w:firstLine="709"/>
        <w:rPr>
          <w:rFonts w:ascii="Times New Roman" w:hAnsi="Times New Roman" w:cs="Times New Roman"/>
          <w:b/>
          <w:sz w:val="28"/>
          <w:szCs w:val="28"/>
        </w:rPr>
      </w:pPr>
    </w:p>
    <w:p w:rsidR="00366BAA" w:rsidRPr="005D4B91" w:rsidRDefault="00366BAA"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1.1. Цель и задачи воспитания</w:t>
      </w:r>
    </w:p>
    <w:p w:rsidR="001F7C68" w:rsidRPr="005D4B91" w:rsidRDefault="00071A2F" w:rsidP="005D4B91">
      <w:pPr>
        <w:ind w:firstLine="709"/>
        <w:rPr>
          <w:rFonts w:ascii="Times New Roman" w:hAnsi="Times New Roman" w:cs="Times New Roman"/>
          <w:sz w:val="28"/>
          <w:szCs w:val="28"/>
        </w:rPr>
      </w:pPr>
      <w:bookmarkStart w:id="387" w:name="sub_12621"/>
      <w:bookmarkEnd w:id="386"/>
      <w:r w:rsidRPr="005D4B91">
        <w:rPr>
          <w:rFonts w:ascii="Times New Roman" w:hAnsi="Times New Roman" w:cs="Times New Roman"/>
          <w:sz w:val="28"/>
          <w:szCs w:val="28"/>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r w:rsidRPr="005D4B91">
        <w:rPr>
          <w:rStyle w:val="a5"/>
          <w:rFonts w:ascii="Times New Roman" w:hAnsi="Times New Roman" w:cs="Times New Roman"/>
          <w:color w:val="auto"/>
          <w:sz w:val="28"/>
          <w:szCs w:val="28"/>
        </w:rPr>
        <w:t>Конституции</w:t>
      </w:r>
      <w:r w:rsidRPr="005D4B91">
        <w:rPr>
          <w:rFonts w:ascii="Times New Roman" w:hAnsi="Times New Roman" w:cs="Times New Roman"/>
          <w:sz w:val="28"/>
          <w:szCs w:val="28"/>
        </w:rPr>
        <w:t xml:space="preserve"> Российской Федерации. Эти ценности и нормы определяют инвариантное содержание воспитания об</w:t>
      </w:r>
      <w:r w:rsidRPr="005D4B91">
        <w:rPr>
          <w:rFonts w:ascii="Times New Roman" w:hAnsi="Times New Roman" w:cs="Times New Roman"/>
          <w:sz w:val="28"/>
          <w:szCs w:val="28"/>
        </w:rPr>
        <w:t>у</w:t>
      </w:r>
      <w:r w:rsidRPr="005D4B91">
        <w:rPr>
          <w:rFonts w:ascii="Times New Roman" w:hAnsi="Times New Roman" w:cs="Times New Roman"/>
          <w:sz w:val="28"/>
          <w:szCs w:val="28"/>
        </w:rPr>
        <w:t xml:space="preserve">чающихся.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F7C68" w:rsidRPr="005D4B91" w:rsidRDefault="00071A2F" w:rsidP="005D4B91">
      <w:pPr>
        <w:ind w:firstLine="709"/>
        <w:rPr>
          <w:rFonts w:ascii="Times New Roman" w:hAnsi="Times New Roman" w:cs="Times New Roman"/>
          <w:sz w:val="28"/>
          <w:szCs w:val="28"/>
        </w:rPr>
      </w:pPr>
      <w:bookmarkStart w:id="388" w:name="sub_12622"/>
      <w:bookmarkEnd w:id="387"/>
      <w:r w:rsidRPr="005D4B91">
        <w:rPr>
          <w:rFonts w:ascii="Times New Roman" w:hAnsi="Times New Roman" w:cs="Times New Roman"/>
          <w:sz w:val="28"/>
          <w:szCs w:val="28"/>
        </w:rPr>
        <w:t>Воспитательная деятельность в общеобразовательной организации пл</w:t>
      </w:r>
      <w:r w:rsidRPr="005D4B91">
        <w:rPr>
          <w:rFonts w:ascii="Times New Roman" w:hAnsi="Times New Roman" w:cs="Times New Roman"/>
          <w:sz w:val="28"/>
          <w:szCs w:val="28"/>
        </w:rPr>
        <w:t>а</w:t>
      </w:r>
      <w:r w:rsidRPr="005D4B91">
        <w:rPr>
          <w:rFonts w:ascii="Times New Roman" w:hAnsi="Times New Roman" w:cs="Times New Roman"/>
          <w:sz w:val="28"/>
          <w:szCs w:val="28"/>
        </w:rPr>
        <w:t xml:space="preserve">нируется и осуществляется в соответствии с приоритетами государственной политики в сфере воспитания. </w:t>
      </w:r>
    </w:p>
    <w:p w:rsidR="001F7C68"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Приоритетной задачей Российской Федерации в сфере воспитания д</w:t>
      </w:r>
      <w:r w:rsidRPr="005D4B91">
        <w:rPr>
          <w:rFonts w:ascii="Times New Roman" w:hAnsi="Times New Roman" w:cs="Times New Roman"/>
          <w:i/>
          <w:sz w:val="28"/>
          <w:szCs w:val="28"/>
        </w:rPr>
        <w:t>е</w:t>
      </w:r>
      <w:r w:rsidRPr="005D4B91">
        <w:rPr>
          <w:rFonts w:ascii="Times New Roman" w:hAnsi="Times New Roman" w:cs="Times New Roman"/>
          <w:i/>
          <w:sz w:val="28"/>
          <w:szCs w:val="28"/>
        </w:rPr>
        <w:t>тей является развитие высоконравственной личности, разделяющей росси</w:t>
      </w:r>
      <w:r w:rsidRPr="005D4B91">
        <w:rPr>
          <w:rFonts w:ascii="Times New Roman" w:hAnsi="Times New Roman" w:cs="Times New Roman"/>
          <w:i/>
          <w:sz w:val="28"/>
          <w:szCs w:val="28"/>
        </w:rPr>
        <w:t>й</w:t>
      </w:r>
      <w:r w:rsidRPr="005D4B91">
        <w:rPr>
          <w:rFonts w:ascii="Times New Roman" w:hAnsi="Times New Roman" w:cs="Times New Roman"/>
          <w:i/>
          <w:sz w:val="28"/>
          <w:szCs w:val="28"/>
        </w:rPr>
        <w:t>ские традиционные духовные ценности, обладающей актуальными знаниями и умениями, способной реализовать свой потенциал в условиях современного о</w:t>
      </w:r>
      <w:r w:rsidRPr="005D4B91">
        <w:rPr>
          <w:rFonts w:ascii="Times New Roman" w:hAnsi="Times New Roman" w:cs="Times New Roman"/>
          <w:i/>
          <w:sz w:val="28"/>
          <w:szCs w:val="28"/>
        </w:rPr>
        <w:t>б</w:t>
      </w:r>
      <w:r w:rsidRPr="005D4B91">
        <w:rPr>
          <w:rFonts w:ascii="Times New Roman" w:hAnsi="Times New Roman" w:cs="Times New Roman"/>
          <w:i/>
          <w:sz w:val="28"/>
          <w:szCs w:val="28"/>
        </w:rPr>
        <w:t>щества, готовой к мирному со</w:t>
      </w:r>
      <w:r w:rsidR="00366BAA" w:rsidRPr="005D4B91">
        <w:rPr>
          <w:rFonts w:ascii="Times New Roman" w:hAnsi="Times New Roman" w:cs="Times New Roman"/>
          <w:i/>
          <w:sz w:val="28"/>
          <w:szCs w:val="28"/>
        </w:rPr>
        <w:t>зиданию и защите Родины.</w:t>
      </w:r>
    </w:p>
    <w:p w:rsidR="001F7C68" w:rsidRPr="005D4B91" w:rsidRDefault="00071A2F" w:rsidP="005D4B91">
      <w:pPr>
        <w:ind w:firstLine="709"/>
        <w:rPr>
          <w:rFonts w:ascii="Times New Roman" w:hAnsi="Times New Roman" w:cs="Times New Roman"/>
          <w:sz w:val="28"/>
          <w:szCs w:val="28"/>
        </w:rPr>
      </w:pPr>
      <w:bookmarkStart w:id="389" w:name="sub_126231"/>
      <w:bookmarkEnd w:id="388"/>
      <w:r w:rsidRPr="005D4B91">
        <w:rPr>
          <w:rFonts w:ascii="Times New Roman" w:hAnsi="Times New Roman" w:cs="Times New Roman"/>
          <w:b/>
          <w:i/>
          <w:sz w:val="28"/>
          <w:szCs w:val="28"/>
        </w:rPr>
        <w:t>Цель воспитания обучающихся:</w:t>
      </w:r>
      <w:r w:rsidRPr="005D4B91">
        <w:rPr>
          <w:rFonts w:ascii="Times New Roman" w:hAnsi="Times New Roman" w:cs="Times New Roman"/>
          <w:sz w:val="28"/>
          <w:szCs w:val="28"/>
        </w:rPr>
        <w:t xml:space="preserve">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w:t>
      </w:r>
      <w:r w:rsidRPr="005D4B91">
        <w:rPr>
          <w:rFonts w:ascii="Times New Roman" w:hAnsi="Times New Roman" w:cs="Times New Roman"/>
          <w:sz w:val="28"/>
          <w:szCs w:val="28"/>
        </w:rPr>
        <w:t>н</w:t>
      </w:r>
      <w:r w:rsidRPr="005D4B91">
        <w:rPr>
          <w:rFonts w:ascii="Times New Roman" w:hAnsi="Times New Roman" w:cs="Times New Roman"/>
          <w:sz w:val="28"/>
          <w:szCs w:val="28"/>
        </w:rPr>
        <w:t>ственности, служения Отечеству и ответственности за его судьбу, высоких нравственных идеалов, крепкой семьи, созидательного труда, приоритета д</w:t>
      </w:r>
      <w:r w:rsidRPr="005D4B91">
        <w:rPr>
          <w:rFonts w:ascii="Times New Roman" w:hAnsi="Times New Roman" w:cs="Times New Roman"/>
          <w:sz w:val="28"/>
          <w:szCs w:val="28"/>
        </w:rPr>
        <w:t>у</w:t>
      </w:r>
      <w:r w:rsidRPr="005D4B91">
        <w:rPr>
          <w:rFonts w:ascii="Times New Roman" w:hAnsi="Times New Roman" w:cs="Times New Roman"/>
          <w:sz w:val="28"/>
          <w:szCs w:val="28"/>
        </w:rPr>
        <w:t>ховного над материальным, гуманизма, милосердия, справедливости, коллект</w:t>
      </w:r>
      <w:r w:rsidRPr="005D4B91">
        <w:rPr>
          <w:rFonts w:ascii="Times New Roman" w:hAnsi="Times New Roman" w:cs="Times New Roman"/>
          <w:sz w:val="28"/>
          <w:szCs w:val="28"/>
        </w:rPr>
        <w:t>и</w:t>
      </w:r>
      <w:r w:rsidRPr="005D4B91">
        <w:rPr>
          <w:rFonts w:ascii="Times New Roman" w:hAnsi="Times New Roman" w:cs="Times New Roman"/>
          <w:sz w:val="28"/>
          <w:szCs w:val="28"/>
        </w:rPr>
        <w:t>визма, взаимопомощи и взаимоуважения, исторической памяти и преемстве</w:t>
      </w:r>
      <w:r w:rsidRPr="005D4B91">
        <w:rPr>
          <w:rFonts w:ascii="Times New Roman" w:hAnsi="Times New Roman" w:cs="Times New Roman"/>
          <w:sz w:val="28"/>
          <w:szCs w:val="28"/>
        </w:rPr>
        <w:t>н</w:t>
      </w:r>
      <w:r w:rsidRPr="005D4B91">
        <w:rPr>
          <w:rFonts w:ascii="Times New Roman" w:hAnsi="Times New Roman" w:cs="Times New Roman"/>
          <w:sz w:val="28"/>
          <w:szCs w:val="28"/>
        </w:rPr>
        <w:t>ности поколений, единства народов России), а также принятых в российском обществе правил и норм поведения в интересах человека, семьи, общества и г</w:t>
      </w:r>
      <w:r w:rsidRPr="005D4B91">
        <w:rPr>
          <w:rFonts w:ascii="Times New Roman" w:hAnsi="Times New Roman" w:cs="Times New Roman"/>
          <w:sz w:val="28"/>
          <w:szCs w:val="28"/>
        </w:rPr>
        <w:t>о</w:t>
      </w:r>
      <w:r w:rsidRPr="005D4B91">
        <w:rPr>
          <w:rFonts w:ascii="Times New Roman" w:hAnsi="Times New Roman" w:cs="Times New Roman"/>
          <w:sz w:val="28"/>
          <w:szCs w:val="28"/>
        </w:rPr>
        <w:t>сударства.</w:t>
      </w:r>
    </w:p>
    <w:p w:rsidR="00071A2F" w:rsidRPr="005D4B91" w:rsidRDefault="00071A2F" w:rsidP="005D4B91">
      <w:pPr>
        <w:ind w:firstLine="709"/>
        <w:rPr>
          <w:rFonts w:ascii="Times New Roman" w:hAnsi="Times New Roman" w:cs="Times New Roman"/>
          <w:i/>
          <w:sz w:val="28"/>
          <w:szCs w:val="28"/>
        </w:rPr>
      </w:pPr>
      <w:bookmarkStart w:id="390" w:name="sub_126232"/>
      <w:bookmarkEnd w:id="389"/>
      <w:r w:rsidRPr="005D4B91">
        <w:rPr>
          <w:rFonts w:ascii="Times New Roman" w:hAnsi="Times New Roman" w:cs="Times New Roman"/>
          <w:b/>
          <w:i/>
          <w:sz w:val="28"/>
          <w:szCs w:val="28"/>
        </w:rPr>
        <w:t>Задачи воспитания:</w:t>
      </w:r>
    </w:p>
    <w:bookmarkEnd w:id="390"/>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усвоение обучающимися знаний норм, духовно-нравственных ценн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стей, традиций, которые выработало российское общество (социально знач</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мых знаний);</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и развитие личностных отношений к этим нормам, це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ностям, традициям (их освоение, принятие);</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приобретение соответствующего этим нормам, ценностям, традициям социокультурного опыта поведения, общения, межличностных социальных о</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ношений, применения полученных знаний;</w:t>
      </w:r>
    </w:p>
    <w:p w:rsidR="001F7C68"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достижение личностных результатов освоения общеобразовательных программ в соответствии с </w:t>
      </w:r>
      <w:r w:rsidR="00071A2F" w:rsidRPr="005D4B91">
        <w:rPr>
          <w:rStyle w:val="a5"/>
          <w:rFonts w:ascii="Times New Roman" w:hAnsi="Times New Roman" w:cs="Times New Roman"/>
          <w:color w:val="auto"/>
          <w:sz w:val="28"/>
          <w:szCs w:val="28"/>
        </w:rPr>
        <w:t>ФГОС</w:t>
      </w:r>
      <w:r w:rsidR="00071A2F" w:rsidRPr="005D4B91">
        <w:rPr>
          <w:rFonts w:ascii="Times New Roman" w:hAnsi="Times New Roman" w:cs="Times New Roman"/>
          <w:sz w:val="28"/>
          <w:szCs w:val="28"/>
        </w:rPr>
        <w:t xml:space="preserve"> СОО.</w:t>
      </w:r>
    </w:p>
    <w:p w:rsidR="00071A2F" w:rsidRPr="005D4B91" w:rsidRDefault="00071A2F" w:rsidP="005D4B91">
      <w:pPr>
        <w:ind w:firstLine="709"/>
        <w:rPr>
          <w:rFonts w:ascii="Times New Roman" w:hAnsi="Times New Roman" w:cs="Times New Roman"/>
          <w:b/>
          <w:i/>
          <w:sz w:val="28"/>
          <w:szCs w:val="28"/>
        </w:rPr>
      </w:pPr>
      <w:bookmarkStart w:id="391" w:name="sub_126233"/>
      <w:r w:rsidRPr="005D4B91">
        <w:rPr>
          <w:rFonts w:ascii="Times New Roman" w:hAnsi="Times New Roman" w:cs="Times New Roman"/>
          <w:b/>
          <w:i/>
          <w:sz w:val="28"/>
          <w:szCs w:val="28"/>
        </w:rPr>
        <w:t>Личностные результаты освоения обучающимися образовательных программ включают:</w:t>
      </w:r>
    </w:p>
    <w:bookmarkEnd w:id="391"/>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российской гражданской идентичности;</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ценностей самостоятельности и инициативы;</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обучающихся к саморазвитию, самостоятельности и личн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стному самоопределению;</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наличие мотивации к целенаправленной социально значимой деятельн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сти;</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внутренней позиции личности как особого ценнос</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ного отношения к себе, окружающим людям и жизни в целом.</w:t>
      </w:r>
    </w:p>
    <w:p w:rsidR="001F7C68" w:rsidRPr="005D4B91" w:rsidRDefault="001F7C68" w:rsidP="005D4B91">
      <w:pPr>
        <w:ind w:firstLine="709"/>
        <w:rPr>
          <w:rFonts w:ascii="Times New Roman" w:hAnsi="Times New Roman" w:cs="Times New Roman"/>
          <w:sz w:val="28"/>
          <w:szCs w:val="28"/>
        </w:rPr>
      </w:pPr>
    </w:p>
    <w:p w:rsidR="00366BAA" w:rsidRPr="005D4B91" w:rsidRDefault="00366BAA" w:rsidP="005D4B91">
      <w:pPr>
        <w:ind w:firstLine="709"/>
        <w:rPr>
          <w:rFonts w:ascii="Times New Roman" w:hAnsi="Times New Roman" w:cs="Times New Roman"/>
          <w:sz w:val="28"/>
          <w:szCs w:val="28"/>
        </w:rPr>
      </w:pPr>
    </w:p>
    <w:p w:rsidR="00366BAA" w:rsidRPr="005D4B91" w:rsidRDefault="00366BAA" w:rsidP="005D4B91">
      <w:pPr>
        <w:ind w:firstLine="709"/>
        <w:rPr>
          <w:rFonts w:ascii="Times New Roman" w:hAnsi="Times New Roman" w:cs="Times New Roman"/>
          <w:sz w:val="28"/>
          <w:szCs w:val="28"/>
        </w:rPr>
      </w:pPr>
    </w:p>
    <w:p w:rsidR="00366BAA" w:rsidRPr="005D4B91" w:rsidRDefault="00366BAA" w:rsidP="005D4B91">
      <w:pPr>
        <w:ind w:firstLine="709"/>
        <w:rPr>
          <w:rFonts w:ascii="Times New Roman" w:hAnsi="Times New Roman" w:cs="Times New Roman"/>
          <w:b/>
          <w:sz w:val="28"/>
          <w:szCs w:val="28"/>
        </w:rPr>
      </w:pPr>
      <w:bookmarkStart w:id="392" w:name="sub_126234"/>
      <w:r w:rsidRPr="005D4B91">
        <w:rPr>
          <w:rFonts w:ascii="Times New Roman" w:hAnsi="Times New Roman" w:cs="Times New Roman"/>
          <w:b/>
          <w:sz w:val="28"/>
          <w:szCs w:val="28"/>
        </w:rPr>
        <w:t>1.2. Подходы и принципы планирования и организации воспитател</w:t>
      </w:r>
      <w:r w:rsidRPr="005D4B91">
        <w:rPr>
          <w:rFonts w:ascii="Times New Roman" w:hAnsi="Times New Roman" w:cs="Times New Roman"/>
          <w:b/>
          <w:sz w:val="28"/>
          <w:szCs w:val="28"/>
        </w:rPr>
        <w:t>ь</w:t>
      </w:r>
      <w:r w:rsidRPr="005D4B91">
        <w:rPr>
          <w:rFonts w:ascii="Times New Roman" w:hAnsi="Times New Roman" w:cs="Times New Roman"/>
          <w:b/>
          <w:sz w:val="28"/>
          <w:szCs w:val="28"/>
        </w:rPr>
        <w:t>ной деятельности</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Воспитательная деятельность в образовательной организации планируе</w:t>
      </w:r>
      <w:r w:rsidRPr="005D4B91">
        <w:rPr>
          <w:rFonts w:ascii="Times New Roman" w:hAnsi="Times New Roman" w:cs="Times New Roman"/>
          <w:sz w:val="28"/>
          <w:szCs w:val="28"/>
        </w:rPr>
        <w:t>т</w:t>
      </w:r>
      <w:r w:rsidRPr="005D4B91">
        <w:rPr>
          <w:rFonts w:ascii="Times New Roman" w:hAnsi="Times New Roman" w:cs="Times New Roman"/>
          <w:sz w:val="28"/>
          <w:szCs w:val="28"/>
        </w:rPr>
        <w:t xml:space="preserve">ся и осуществляется </w:t>
      </w:r>
      <w:r w:rsidRPr="005D4B91">
        <w:rPr>
          <w:rFonts w:ascii="Times New Roman" w:hAnsi="Times New Roman" w:cs="Times New Roman"/>
          <w:i/>
          <w:sz w:val="28"/>
          <w:szCs w:val="28"/>
        </w:rPr>
        <w:t>на основе следующих подходов</w:t>
      </w:r>
      <w:r w:rsidRPr="005D4B91">
        <w:rPr>
          <w:rFonts w:ascii="Times New Roman" w:hAnsi="Times New Roman" w:cs="Times New Roman"/>
          <w:sz w:val="28"/>
          <w:szCs w:val="28"/>
        </w:rPr>
        <w:t>:</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 xml:space="preserve">аксиологического,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антропологического,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культурно-исторического,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системно-деятельностного,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личностно-ориентированного </w:t>
      </w:r>
    </w:p>
    <w:p w:rsidR="00366BAA" w:rsidRPr="005D4B91" w:rsidRDefault="00366BAA"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и с учётом принципов воспитания: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гуманистической направленности воспитания,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совместной деятельности детей и взрослых,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следования нравственному примеру,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безопасной жизнедеятельности,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инклюзивности,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возрастосообразности.</w:t>
      </w:r>
    </w:p>
    <w:p w:rsidR="001F7C68" w:rsidRPr="005D4B91" w:rsidRDefault="001F7C68" w:rsidP="005D4B91">
      <w:pPr>
        <w:ind w:firstLine="709"/>
        <w:rPr>
          <w:rFonts w:ascii="Times New Roman" w:hAnsi="Times New Roman" w:cs="Times New Roman"/>
          <w:sz w:val="28"/>
          <w:szCs w:val="28"/>
        </w:rPr>
      </w:pPr>
    </w:p>
    <w:p w:rsidR="001F7C68" w:rsidRPr="005D4B91" w:rsidRDefault="00366BAA" w:rsidP="005D4B91">
      <w:pPr>
        <w:ind w:firstLine="709"/>
        <w:rPr>
          <w:rFonts w:ascii="Times New Roman" w:hAnsi="Times New Roman" w:cs="Times New Roman"/>
          <w:b/>
          <w:sz w:val="28"/>
          <w:szCs w:val="28"/>
        </w:rPr>
      </w:pPr>
      <w:bookmarkStart w:id="393" w:name="sub_102065"/>
      <w:r w:rsidRPr="005D4B91">
        <w:rPr>
          <w:rFonts w:ascii="Times New Roman" w:hAnsi="Times New Roman" w:cs="Times New Roman"/>
          <w:b/>
          <w:sz w:val="28"/>
          <w:szCs w:val="28"/>
        </w:rPr>
        <w:t>1.3</w:t>
      </w:r>
      <w:r w:rsidR="001F7C68" w:rsidRPr="005D4B91">
        <w:rPr>
          <w:rFonts w:ascii="Times New Roman" w:hAnsi="Times New Roman" w:cs="Times New Roman"/>
          <w:b/>
          <w:sz w:val="28"/>
          <w:szCs w:val="28"/>
        </w:rPr>
        <w:t>. Направления воспитания</w:t>
      </w:r>
      <w:bookmarkEnd w:id="393"/>
    </w:p>
    <w:p w:rsidR="00071A2F" w:rsidRPr="005D4B91" w:rsidRDefault="00071A2F" w:rsidP="005D4B91">
      <w:pPr>
        <w:ind w:firstLine="709"/>
        <w:rPr>
          <w:rFonts w:ascii="Times New Roman" w:hAnsi="Times New Roman" w:cs="Times New Roman"/>
          <w:sz w:val="28"/>
          <w:szCs w:val="28"/>
        </w:rPr>
      </w:pPr>
      <w:bookmarkStart w:id="394" w:name="sub_126241"/>
      <w:bookmarkEnd w:id="392"/>
      <w:r w:rsidRPr="005D4B91">
        <w:rPr>
          <w:rFonts w:ascii="Times New Roman" w:hAnsi="Times New Roman" w:cs="Times New Roman"/>
          <w:sz w:val="28"/>
          <w:szCs w:val="28"/>
        </w:rPr>
        <w:t>Программа воспитания реализуется в единстве учебной и воспитательной деятельности образовательной организации по основным направлениям восп</w:t>
      </w:r>
      <w:r w:rsidRPr="005D4B91">
        <w:rPr>
          <w:rFonts w:ascii="Times New Roman" w:hAnsi="Times New Roman" w:cs="Times New Roman"/>
          <w:sz w:val="28"/>
          <w:szCs w:val="28"/>
        </w:rPr>
        <w:t>и</w:t>
      </w:r>
      <w:r w:rsidRPr="005D4B91">
        <w:rPr>
          <w:rFonts w:ascii="Times New Roman" w:hAnsi="Times New Roman" w:cs="Times New Roman"/>
          <w:sz w:val="28"/>
          <w:szCs w:val="28"/>
        </w:rPr>
        <w:t xml:space="preserve">тания в соответствии с </w:t>
      </w:r>
      <w:r w:rsidRPr="005D4B91">
        <w:rPr>
          <w:rStyle w:val="a5"/>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и отражает готовность обучающихся рук</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водствоваться ценностями и приобретать первоначальный опыт деятельности на их основе, </w:t>
      </w:r>
      <w:r w:rsidR="001F7C68"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Pr="005D4B91">
        <w:rPr>
          <w:rFonts w:ascii="Times New Roman" w:hAnsi="Times New Roman" w:cs="Times New Roman"/>
          <w:sz w:val="28"/>
          <w:szCs w:val="28"/>
        </w:rPr>
        <w:t xml:space="preserve"> в части:</w:t>
      </w:r>
    </w:p>
    <w:p w:rsidR="00071A2F" w:rsidRPr="005D4B91" w:rsidRDefault="001F7C68" w:rsidP="005D4B91">
      <w:pPr>
        <w:ind w:firstLine="709"/>
        <w:rPr>
          <w:rFonts w:ascii="Times New Roman" w:hAnsi="Times New Roman" w:cs="Times New Roman"/>
          <w:sz w:val="28"/>
          <w:szCs w:val="28"/>
        </w:rPr>
      </w:pPr>
      <w:bookmarkStart w:id="395" w:name="sub_1262411"/>
      <w:bookmarkEnd w:id="394"/>
      <w:r w:rsidRPr="005D4B91">
        <w:rPr>
          <w:rFonts w:ascii="Times New Roman" w:hAnsi="Times New Roman" w:cs="Times New Roman"/>
          <w:sz w:val="28"/>
          <w:szCs w:val="28"/>
        </w:rPr>
        <w:t>1) </w:t>
      </w:r>
      <w:r w:rsidR="00071A2F" w:rsidRPr="005D4B91">
        <w:rPr>
          <w:rFonts w:ascii="Times New Roman" w:hAnsi="Times New Roman" w:cs="Times New Roman"/>
          <w:b/>
          <w:i/>
          <w:sz w:val="28"/>
          <w:szCs w:val="28"/>
        </w:rPr>
        <w:t>Гражданского воспитания</w:t>
      </w:r>
      <w:r w:rsidR="00071A2F" w:rsidRPr="005D4B91">
        <w:rPr>
          <w:rFonts w:ascii="Times New Roman" w:hAnsi="Times New Roman" w:cs="Times New Roman"/>
          <w:sz w:val="28"/>
          <w:szCs w:val="28"/>
        </w:rPr>
        <w:t>, способствующего формированию росси</w:t>
      </w:r>
      <w:r w:rsidR="00071A2F" w:rsidRPr="005D4B91">
        <w:rPr>
          <w:rFonts w:ascii="Times New Roman" w:hAnsi="Times New Roman" w:cs="Times New Roman"/>
          <w:sz w:val="28"/>
          <w:szCs w:val="28"/>
        </w:rPr>
        <w:t>й</w:t>
      </w:r>
      <w:r w:rsidR="00071A2F" w:rsidRPr="005D4B91">
        <w:rPr>
          <w:rFonts w:ascii="Times New Roman" w:hAnsi="Times New Roman" w:cs="Times New Roman"/>
          <w:sz w:val="28"/>
          <w:szCs w:val="28"/>
        </w:rPr>
        <w:t>ской гражданской идентичности, принадлежности к общности граждан Росси</w:t>
      </w:r>
      <w:r w:rsidR="00071A2F" w:rsidRPr="005D4B91">
        <w:rPr>
          <w:rFonts w:ascii="Times New Roman" w:hAnsi="Times New Roman" w:cs="Times New Roman"/>
          <w:sz w:val="28"/>
          <w:szCs w:val="28"/>
        </w:rPr>
        <w:t>й</w:t>
      </w:r>
      <w:r w:rsidR="00071A2F" w:rsidRPr="005D4B91">
        <w:rPr>
          <w:rFonts w:ascii="Times New Roman" w:hAnsi="Times New Roman" w:cs="Times New Roman"/>
          <w:sz w:val="28"/>
          <w:szCs w:val="28"/>
        </w:rPr>
        <w:t>ской Федерации, к народу России как источнику власти в Российском госуда</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стве и субъекту тысячелетней российской государственности, уважения к пр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вам, свободам и обязанностям гражданина России, правовой и политической культуры.</w:t>
      </w:r>
    </w:p>
    <w:p w:rsidR="00071A2F" w:rsidRPr="005D4B91" w:rsidRDefault="001F7C68" w:rsidP="005D4B91">
      <w:pPr>
        <w:ind w:firstLine="709"/>
        <w:rPr>
          <w:rFonts w:ascii="Times New Roman" w:hAnsi="Times New Roman" w:cs="Times New Roman"/>
          <w:sz w:val="28"/>
          <w:szCs w:val="28"/>
        </w:rPr>
      </w:pPr>
      <w:bookmarkStart w:id="396" w:name="sub_1262412"/>
      <w:bookmarkEnd w:id="395"/>
      <w:r w:rsidRPr="005D4B91">
        <w:rPr>
          <w:rFonts w:ascii="Times New Roman" w:hAnsi="Times New Roman" w:cs="Times New Roman"/>
          <w:sz w:val="28"/>
          <w:szCs w:val="28"/>
        </w:rPr>
        <w:t>2) </w:t>
      </w:r>
      <w:r w:rsidR="00D64F05"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Патриотического воспитания</w:t>
      </w:r>
      <w:r w:rsidR="00071A2F" w:rsidRPr="005D4B91">
        <w:rPr>
          <w:rFonts w:ascii="Times New Roman" w:hAnsi="Times New Roman" w:cs="Times New Roman"/>
          <w:sz w:val="28"/>
          <w:szCs w:val="28"/>
        </w:rPr>
        <w:t>, основанного на воспитании любви к родному краю, Родине, своему народу, уважения к другим народам России; 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торическое просвещение, формирование российского национального историч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ского сознания, российской культурной идентичности.</w:t>
      </w:r>
    </w:p>
    <w:p w:rsidR="00071A2F" w:rsidRPr="005D4B91" w:rsidRDefault="001F7C68" w:rsidP="005D4B91">
      <w:pPr>
        <w:ind w:firstLine="709"/>
        <w:rPr>
          <w:rFonts w:ascii="Times New Roman" w:hAnsi="Times New Roman" w:cs="Times New Roman"/>
          <w:sz w:val="28"/>
          <w:szCs w:val="28"/>
        </w:rPr>
      </w:pPr>
      <w:bookmarkStart w:id="397" w:name="sub_1262413"/>
      <w:bookmarkEnd w:id="396"/>
      <w:r w:rsidRPr="005D4B91">
        <w:rPr>
          <w:rFonts w:ascii="Times New Roman" w:hAnsi="Times New Roman" w:cs="Times New Roman"/>
          <w:sz w:val="28"/>
          <w:szCs w:val="28"/>
        </w:rPr>
        <w:t>3) </w:t>
      </w:r>
      <w:r w:rsidR="00D64F05"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Духовно-нравственного воспитания</w:t>
      </w:r>
      <w:r w:rsidR="00071A2F" w:rsidRPr="005D4B91">
        <w:rPr>
          <w:rFonts w:ascii="Times New Roman" w:hAnsi="Times New Roman" w:cs="Times New Roman"/>
          <w:sz w:val="28"/>
          <w:szCs w:val="28"/>
        </w:rPr>
        <w:t xml:space="preserve"> на основе духовно-нравственной культуры народов России, традиционных религий народов Ро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сии, формирование традиционных российских семейных ценностей; воспит</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ние честности, доброты, милосердия, справедливости, дружелюбия и взаим</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помощи, уважения к старшим, к памяти предков.</w:t>
      </w:r>
    </w:p>
    <w:p w:rsidR="00071A2F" w:rsidRPr="005D4B91" w:rsidRDefault="001F7C68" w:rsidP="005D4B91">
      <w:pPr>
        <w:ind w:firstLine="709"/>
        <w:rPr>
          <w:rFonts w:ascii="Times New Roman" w:hAnsi="Times New Roman" w:cs="Times New Roman"/>
          <w:sz w:val="28"/>
          <w:szCs w:val="28"/>
        </w:rPr>
      </w:pPr>
      <w:bookmarkStart w:id="398" w:name="sub_1262414"/>
      <w:bookmarkEnd w:id="397"/>
      <w:r w:rsidRPr="005D4B91">
        <w:rPr>
          <w:rFonts w:ascii="Times New Roman" w:hAnsi="Times New Roman" w:cs="Times New Roman"/>
          <w:sz w:val="28"/>
          <w:szCs w:val="28"/>
        </w:rPr>
        <w:t>4)</w:t>
      </w:r>
      <w:r w:rsidR="00D64F05"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Эстетического воспитания</w:t>
      </w:r>
      <w:r w:rsidR="00071A2F" w:rsidRPr="005D4B91">
        <w:rPr>
          <w:rFonts w:ascii="Times New Roman" w:hAnsi="Times New Roman" w:cs="Times New Roman"/>
          <w:sz w:val="28"/>
          <w:szCs w:val="28"/>
        </w:rPr>
        <w:t>, способствующего формированию эст</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тической культуры на основе российских традиционных духовных ценностей, приобщение к лучшим образцам отечественного и мирового искусства.</w:t>
      </w:r>
    </w:p>
    <w:p w:rsidR="00071A2F" w:rsidRPr="005D4B91" w:rsidRDefault="001F7C68" w:rsidP="005D4B91">
      <w:pPr>
        <w:ind w:firstLine="709"/>
        <w:rPr>
          <w:rFonts w:ascii="Times New Roman" w:hAnsi="Times New Roman" w:cs="Times New Roman"/>
          <w:sz w:val="28"/>
          <w:szCs w:val="28"/>
        </w:rPr>
      </w:pPr>
      <w:bookmarkStart w:id="399" w:name="sub_1262415"/>
      <w:bookmarkEnd w:id="398"/>
      <w:r w:rsidRPr="005D4B91">
        <w:rPr>
          <w:rFonts w:ascii="Times New Roman" w:hAnsi="Times New Roman" w:cs="Times New Roman"/>
          <w:sz w:val="28"/>
          <w:szCs w:val="28"/>
        </w:rPr>
        <w:t>5)</w:t>
      </w:r>
      <w:r w:rsidR="00D64F05"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Физического воспитания</w:t>
      </w:r>
      <w:r w:rsidR="00071A2F" w:rsidRPr="005D4B91">
        <w:rPr>
          <w:rFonts w:ascii="Times New Roman" w:hAnsi="Times New Roman" w:cs="Times New Roman"/>
          <w:sz w:val="28"/>
          <w:szCs w:val="28"/>
        </w:rPr>
        <w:t>, ориентированного на формирование кул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туры здорового образа жизни и эмоционального благополучия - развитие физ</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lastRenderedPageBreak/>
        <w:t>ческих способностей с учётом возможностей и состояния здоровья, навыков безопасного поведения в природной и социальной среде, чрезвычайных ситу</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циях.</w:t>
      </w:r>
    </w:p>
    <w:p w:rsidR="00071A2F" w:rsidRPr="005D4B91" w:rsidRDefault="001F7C68" w:rsidP="005D4B91">
      <w:pPr>
        <w:ind w:firstLine="709"/>
        <w:rPr>
          <w:rFonts w:ascii="Times New Roman" w:hAnsi="Times New Roman" w:cs="Times New Roman"/>
          <w:sz w:val="28"/>
          <w:szCs w:val="28"/>
        </w:rPr>
      </w:pPr>
      <w:bookmarkStart w:id="400" w:name="sub_1262416"/>
      <w:bookmarkEnd w:id="399"/>
      <w:r w:rsidRPr="005D4B91">
        <w:rPr>
          <w:rFonts w:ascii="Times New Roman" w:hAnsi="Times New Roman" w:cs="Times New Roman"/>
          <w:sz w:val="28"/>
          <w:szCs w:val="28"/>
        </w:rPr>
        <w:t>6)</w:t>
      </w:r>
      <w:r w:rsidR="00D64F05"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Трудового воспитания</w:t>
      </w:r>
      <w:r w:rsidR="00071A2F" w:rsidRPr="005D4B91">
        <w:rPr>
          <w:rFonts w:ascii="Times New Roman" w:hAnsi="Times New Roman" w:cs="Times New Roman"/>
          <w:sz w:val="28"/>
          <w:szCs w:val="28"/>
        </w:rPr>
        <w:t>, основанного на воспитании уважения к труду, трудящимся, результатам труда (своего и других людей), ориентации на труд</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вую деятельность, получение профессии, личностное самовыражение в проду</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тивном, нравственно достойном труде в российском обществе, достижение в</w:t>
      </w:r>
      <w:r w:rsidR="00071A2F" w:rsidRPr="005D4B91">
        <w:rPr>
          <w:rFonts w:ascii="Times New Roman" w:hAnsi="Times New Roman" w:cs="Times New Roman"/>
          <w:sz w:val="28"/>
          <w:szCs w:val="28"/>
        </w:rPr>
        <w:t>ы</w:t>
      </w:r>
      <w:r w:rsidR="00071A2F" w:rsidRPr="005D4B91">
        <w:rPr>
          <w:rFonts w:ascii="Times New Roman" w:hAnsi="Times New Roman" w:cs="Times New Roman"/>
          <w:sz w:val="28"/>
          <w:szCs w:val="28"/>
        </w:rPr>
        <w:t>дающихся результатов в профессиональной деятельности.</w:t>
      </w:r>
    </w:p>
    <w:p w:rsidR="00071A2F" w:rsidRPr="005D4B91" w:rsidRDefault="001F7C68" w:rsidP="005D4B91">
      <w:pPr>
        <w:ind w:firstLine="709"/>
        <w:rPr>
          <w:rFonts w:ascii="Times New Roman" w:hAnsi="Times New Roman" w:cs="Times New Roman"/>
          <w:sz w:val="28"/>
          <w:szCs w:val="28"/>
        </w:rPr>
      </w:pPr>
      <w:bookmarkStart w:id="401" w:name="sub_1262417"/>
      <w:bookmarkEnd w:id="400"/>
      <w:r w:rsidRPr="005D4B91">
        <w:rPr>
          <w:rFonts w:ascii="Times New Roman" w:hAnsi="Times New Roman" w:cs="Times New Roman"/>
          <w:sz w:val="28"/>
          <w:szCs w:val="28"/>
        </w:rPr>
        <w:t>7)</w:t>
      </w:r>
      <w:r w:rsidR="00D64F05"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Экологического воспитания</w:t>
      </w:r>
      <w:r w:rsidR="00071A2F" w:rsidRPr="005D4B91">
        <w:rPr>
          <w:rFonts w:ascii="Times New Roman" w:hAnsi="Times New Roman" w:cs="Times New Roman"/>
          <w:sz w:val="28"/>
          <w:szCs w:val="28"/>
        </w:rPr>
        <w:t>, способствующего формированию экол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гической культуры, ответственного, бережного отношения к природе, окр</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жающей среде на основе российских традиционных духовных ценностей, н</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выков охраны, защиты, восстановления природы, окружающей среды.</w:t>
      </w:r>
    </w:p>
    <w:p w:rsidR="00071A2F" w:rsidRPr="005D4B91" w:rsidRDefault="001F7C68" w:rsidP="005D4B91">
      <w:pPr>
        <w:ind w:firstLine="709"/>
        <w:rPr>
          <w:rFonts w:ascii="Times New Roman" w:hAnsi="Times New Roman" w:cs="Times New Roman"/>
          <w:sz w:val="28"/>
          <w:szCs w:val="28"/>
        </w:rPr>
      </w:pPr>
      <w:bookmarkStart w:id="402" w:name="sub_1262418"/>
      <w:bookmarkEnd w:id="401"/>
      <w:r w:rsidRPr="005D4B91">
        <w:rPr>
          <w:rFonts w:ascii="Times New Roman" w:hAnsi="Times New Roman" w:cs="Times New Roman"/>
          <w:sz w:val="28"/>
          <w:szCs w:val="28"/>
        </w:rPr>
        <w:t>8)</w:t>
      </w:r>
      <w:r w:rsidR="00D64F05"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Ценности научного познания</w:t>
      </w:r>
      <w:r w:rsidR="00071A2F" w:rsidRPr="005D4B91">
        <w:rPr>
          <w:rFonts w:ascii="Times New Roman" w:hAnsi="Times New Roman" w:cs="Times New Roman"/>
          <w:sz w:val="28"/>
          <w:szCs w:val="28"/>
        </w:rPr>
        <w:t>, ориентированного на воспитание стремления к познанию себя и других людей, природы и общества, к получ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нию знаний, качественного образования с учётом личностных интересов и о</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щественных потребностей.</w:t>
      </w:r>
    </w:p>
    <w:p w:rsidR="001F7C68" w:rsidRPr="005D4B91" w:rsidRDefault="001F7C68" w:rsidP="005D4B91">
      <w:pPr>
        <w:ind w:firstLine="709"/>
        <w:rPr>
          <w:rFonts w:ascii="Times New Roman" w:hAnsi="Times New Roman" w:cs="Times New Roman"/>
          <w:sz w:val="28"/>
          <w:szCs w:val="28"/>
        </w:rPr>
      </w:pPr>
    </w:p>
    <w:p w:rsidR="001F7C68" w:rsidRPr="005D4B91" w:rsidRDefault="00366BAA" w:rsidP="005D4B91">
      <w:pPr>
        <w:ind w:firstLine="709"/>
        <w:rPr>
          <w:rFonts w:ascii="Times New Roman" w:hAnsi="Times New Roman" w:cs="Times New Roman"/>
          <w:sz w:val="28"/>
          <w:szCs w:val="28"/>
        </w:rPr>
      </w:pPr>
      <w:bookmarkStart w:id="403" w:name="sub_12625"/>
      <w:bookmarkEnd w:id="402"/>
      <w:r w:rsidRPr="005D4B91">
        <w:rPr>
          <w:rFonts w:ascii="Times New Roman" w:hAnsi="Times New Roman" w:cs="Times New Roman"/>
          <w:b/>
          <w:sz w:val="28"/>
          <w:szCs w:val="28"/>
        </w:rPr>
        <w:t>1.4</w:t>
      </w:r>
      <w:r w:rsidR="001F7C68" w:rsidRPr="005D4B91">
        <w:rPr>
          <w:rFonts w:ascii="Times New Roman" w:hAnsi="Times New Roman" w:cs="Times New Roman"/>
          <w:b/>
          <w:sz w:val="28"/>
          <w:szCs w:val="28"/>
        </w:rPr>
        <w:t>. Целевые ориентиры результатов воспитания на уровне СОО</w:t>
      </w:r>
    </w:p>
    <w:p w:rsidR="00071A2F" w:rsidRPr="005D4B91" w:rsidRDefault="00071A2F" w:rsidP="005D4B91">
      <w:pPr>
        <w:ind w:firstLine="709"/>
        <w:rPr>
          <w:rFonts w:ascii="Times New Roman" w:hAnsi="Times New Roman" w:cs="Times New Roman"/>
          <w:sz w:val="28"/>
          <w:szCs w:val="28"/>
        </w:rPr>
      </w:pPr>
      <w:bookmarkStart w:id="404" w:name="sub_126251"/>
      <w:bookmarkEnd w:id="403"/>
      <w:r w:rsidRPr="005D4B91">
        <w:rPr>
          <w:rFonts w:ascii="Times New Roman" w:hAnsi="Times New Roman" w:cs="Times New Roman"/>
          <w:sz w:val="28"/>
          <w:szCs w:val="28"/>
        </w:rPr>
        <w:t xml:space="preserve">Требования к личностным результатам освоения обучающимися ООП СОО установлены </w:t>
      </w:r>
      <w:r w:rsidRPr="005D4B91">
        <w:rPr>
          <w:rStyle w:val="a5"/>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w:t>
      </w:r>
    </w:p>
    <w:bookmarkEnd w:id="404"/>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 основании этих требований в данном разделе представлены целевые ориентиры результатов в воспитании, развитии личности обучающихся, на до</w:t>
      </w:r>
      <w:r w:rsidRPr="005D4B91">
        <w:rPr>
          <w:rFonts w:ascii="Times New Roman" w:hAnsi="Times New Roman" w:cs="Times New Roman"/>
          <w:sz w:val="28"/>
          <w:szCs w:val="28"/>
        </w:rPr>
        <w:t>с</w:t>
      </w:r>
      <w:r w:rsidRPr="005D4B91">
        <w:rPr>
          <w:rFonts w:ascii="Times New Roman" w:hAnsi="Times New Roman" w:cs="Times New Roman"/>
          <w:sz w:val="28"/>
          <w:szCs w:val="28"/>
        </w:rPr>
        <w:t>тижение которых должна быть направлена деятельность педагогического ко</w:t>
      </w:r>
      <w:r w:rsidRPr="005D4B91">
        <w:rPr>
          <w:rFonts w:ascii="Times New Roman" w:hAnsi="Times New Roman" w:cs="Times New Roman"/>
          <w:sz w:val="28"/>
          <w:szCs w:val="28"/>
        </w:rPr>
        <w:t>л</w:t>
      </w:r>
      <w:r w:rsidRPr="005D4B91">
        <w:rPr>
          <w:rFonts w:ascii="Times New Roman" w:hAnsi="Times New Roman" w:cs="Times New Roman"/>
          <w:sz w:val="28"/>
          <w:szCs w:val="28"/>
        </w:rPr>
        <w:t xml:space="preserve">лектива для выполнения требований </w:t>
      </w:r>
      <w:r w:rsidRPr="005D4B91">
        <w:rPr>
          <w:rStyle w:val="a5"/>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w:t>
      </w:r>
    </w:p>
    <w:p w:rsidR="00071A2F" w:rsidRPr="005D4B91" w:rsidRDefault="00071A2F" w:rsidP="005D4B91">
      <w:pPr>
        <w:ind w:firstLine="709"/>
        <w:rPr>
          <w:rFonts w:ascii="Times New Roman" w:hAnsi="Times New Roman" w:cs="Times New Roman"/>
          <w:sz w:val="28"/>
          <w:szCs w:val="28"/>
        </w:rPr>
      </w:pPr>
      <w:bookmarkStart w:id="405" w:name="sub_126252"/>
      <w:r w:rsidRPr="005D4B91">
        <w:rPr>
          <w:rFonts w:ascii="Times New Roman" w:hAnsi="Times New Roman" w:cs="Times New Roman"/>
          <w:sz w:val="28"/>
          <w:szCs w:val="28"/>
        </w:rPr>
        <w:t>Целевые ориентиры определены в соответствии с инвариантным соде</w:t>
      </w:r>
      <w:r w:rsidRPr="005D4B91">
        <w:rPr>
          <w:rFonts w:ascii="Times New Roman" w:hAnsi="Times New Roman" w:cs="Times New Roman"/>
          <w:sz w:val="28"/>
          <w:szCs w:val="28"/>
        </w:rPr>
        <w:t>р</w:t>
      </w:r>
      <w:r w:rsidRPr="005D4B91">
        <w:rPr>
          <w:rFonts w:ascii="Times New Roman" w:hAnsi="Times New Roman" w:cs="Times New Roman"/>
          <w:sz w:val="28"/>
          <w:szCs w:val="28"/>
        </w:rPr>
        <w:t>жанием воспитания обучающихся на основе российских базовых (гражданских, конституциональных) ценностей, обеспечивают единство воспитания, воспит</w:t>
      </w:r>
      <w:r w:rsidRPr="005D4B91">
        <w:rPr>
          <w:rFonts w:ascii="Times New Roman" w:hAnsi="Times New Roman" w:cs="Times New Roman"/>
          <w:sz w:val="28"/>
          <w:szCs w:val="28"/>
        </w:rPr>
        <w:t>а</w:t>
      </w:r>
      <w:r w:rsidRPr="005D4B91">
        <w:rPr>
          <w:rFonts w:ascii="Times New Roman" w:hAnsi="Times New Roman" w:cs="Times New Roman"/>
          <w:sz w:val="28"/>
          <w:szCs w:val="28"/>
        </w:rPr>
        <w:t>тельного пространства.</w:t>
      </w:r>
    </w:p>
    <w:p w:rsidR="00071A2F" w:rsidRPr="005D4B91" w:rsidRDefault="00071A2F" w:rsidP="005D4B91">
      <w:pPr>
        <w:ind w:firstLine="709"/>
        <w:rPr>
          <w:rFonts w:ascii="Times New Roman" w:hAnsi="Times New Roman" w:cs="Times New Roman"/>
          <w:b/>
          <w:i/>
          <w:sz w:val="28"/>
          <w:szCs w:val="28"/>
        </w:rPr>
      </w:pPr>
      <w:bookmarkStart w:id="406" w:name="sub_1262531"/>
      <w:bookmarkEnd w:id="405"/>
      <w:r w:rsidRPr="005D4B91">
        <w:rPr>
          <w:rFonts w:ascii="Times New Roman" w:hAnsi="Times New Roman" w:cs="Times New Roman"/>
          <w:sz w:val="28"/>
          <w:szCs w:val="28"/>
        </w:rPr>
        <w:t>1</w:t>
      </w:r>
      <w:r w:rsidR="00D64F05" w:rsidRPr="005D4B91">
        <w:rPr>
          <w:rFonts w:ascii="Times New Roman" w:hAnsi="Times New Roman" w:cs="Times New Roman"/>
          <w:sz w:val="28"/>
          <w:szCs w:val="28"/>
        </w:rPr>
        <w:t>.</w:t>
      </w:r>
      <w:r w:rsidR="00D64F05" w:rsidRPr="005D4B91">
        <w:rPr>
          <w:rFonts w:ascii="Times New Roman" w:hAnsi="Times New Roman" w:cs="Times New Roman"/>
          <w:b/>
          <w:i/>
          <w:sz w:val="28"/>
          <w:szCs w:val="28"/>
        </w:rPr>
        <w:t> </w:t>
      </w:r>
      <w:r w:rsidRPr="005D4B91">
        <w:rPr>
          <w:rFonts w:ascii="Times New Roman" w:hAnsi="Times New Roman" w:cs="Times New Roman"/>
          <w:b/>
          <w:i/>
          <w:sz w:val="28"/>
          <w:szCs w:val="28"/>
        </w:rPr>
        <w:t>Гражданско-патриотическое воспитание:</w:t>
      </w:r>
    </w:p>
    <w:bookmarkEnd w:id="406"/>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знающий и любящий свою малую родину, свой край, имеющий пре</w:t>
      </w:r>
      <w:r w:rsidR="00071A2F" w:rsidRPr="005D4B91">
        <w:rPr>
          <w:rFonts w:ascii="Times New Roman" w:hAnsi="Times New Roman" w:cs="Times New Roman"/>
          <w:sz w:val="28"/>
          <w:szCs w:val="28"/>
        </w:rPr>
        <w:t>д</w:t>
      </w:r>
      <w:r w:rsidR="00071A2F" w:rsidRPr="005D4B91">
        <w:rPr>
          <w:rFonts w:ascii="Times New Roman" w:hAnsi="Times New Roman" w:cs="Times New Roman"/>
          <w:sz w:val="28"/>
          <w:szCs w:val="28"/>
        </w:rPr>
        <w:t>ставление о Родине - России, её территории, расположении;</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сознающий принадлежность к своему народу и к общности граждан России, проявляющий уважение к своему и другим народам;</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понимающий свою сопричастность к прошлому, настоящему и будущ</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му родного края, своей Родины - России, Российского государства;</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понимающий значение гражданских символов (государственная симв</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лика России, своего региона), праздников, мест почитания героев и защитников Отечества, проявляющий к ним уважение;</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имеющий первоначальные представления о правах и ответственности человека в обществе, гражданских правах и обязанностях;</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принимающий участие в жизни класса, общеобразовательной организ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ции, в доступной по возрасту социально значимой деятельности.</w:t>
      </w:r>
    </w:p>
    <w:p w:rsidR="00071A2F" w:rsidRPr="005D4B91" w:rsidRDefault="00D64F05" w:rsidP="005D4B91">
      <w:pPr>
        <w:ind w:firstLine="709"/>
        <w:rPr>
          <w:rFonts w:ascii="Times New Roman" w:hAnsi="Times New Roman" w:cs="Times New Roman"/>
          <w:b/>
          <w:i/>
          <w:sz w:val="28"/>
          <w:szCs w:val="28"/>
        </w:rPr>
      </w:pPr>
      <w:bookmarkStart w:id="407" w:name="sub_1262532"/>
      <w:r w:rsidRPr="005D4B91">
        <w:rPr>
          <w:rFonts w:ascii="Times New Roman" w:hAnsi="Times New Roman" w:cs="Times New Roman"/>
          <w:sz w:val="28"/>
          <w:szCs w:val="28"/>
        </w:rPr>
        <w:t>2.</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Духовно-нравственное воспитание:</w:t>
      </w:r>
    </w:p>
    <w:bookmarkEnd w:id="407"/>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уважающий духовно-нравственную культуру своей семьи, своего нар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lastRenderedPageBreak/>
        <w:t>да, семейные ценности с учётом национальной, религиозной принадлежности;</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сознающий ценность каждой человеческой жизни, признающий инд</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видуальность и достоинство каждого человека;</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доброжелательный, проявляющий сопереживание, готовность оказывать помощь, выражающий неприятие поведения, причиняющего физический и м</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ральный вред другим людям, уважающий старших;</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6A1F79" w:rsidRPr="005D4B91">
        <w:rPr>
          <w:rFonts w:ascii="Times New Roman" w:hAnsi="Times New Roman" w:cs="Times New Roman"/>
          <w:sz w:val="28"/>
          <w:szCs w:val="28"/>
        </w:rPr>
        <w:t>у</w:t>
      </w:r>
      <w:r w:rsidR="00071A2F" w:rsidRPr="005D4B91">
        <w:rPr>
          <w:rFonts w:ascii="Times New Roman" w:hAnsi="Times New Roman" w:cs="Times New Roman"/>
          <w:sz w:val="28"/>
          <w:szCs w:val="28"/>
        </w:rPr>
        <w:t>меющий оценивать поступки с позиции их соответствия нравственным нормам, осознающий ответственность за свои поступки.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в</w:t>
      </w:r>
      <w:r w:rsidR="00071A2F" w:rsidRPr="005D4B91">
        <w:rPr>
          <w:rFonts w:ascii="Times New Roman" w:hAnsi="Times New Roman" w:cs="Times New Roman"/>
          <w:sz w:val="28"/>
          <w:szCs w:val="28"/>
        </w:rPr>
        <w:t>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ознающий нравственную и эстетическую ценность литературы, родн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го языка, русского языка, проявляющий интерес к чтению.</w:t>
      </w:r>
    </w:p>
    <w:p w:rsidR="00071A2F" w:rsidRPr="005D4B91" w:rsidRDefault="006A1F79" w:rsidP="005D4B91">
      <w:pPr>
        <w:ind w:firstLine="709"/>
        <w:rPr>
          <w:rFonts w:ascii="Times New Roman" w:hAnsi="Times New Roman" w:cs="Times New Roman"/>
          <w:b/>
          <w:i/>
          <w:sz w:val="28"/>
          <w:szCs w:val="28"/>
        </w:rPr>
      </w:pPr>
      <w:bookmarkStart w:id="408" w:name="sub_1262533"/>
      <w:r w:rsidRPr="005D4B91">
        <w:rPr>
          <w:rFonts w:ascii="Times New Roman" w:hAnsi="Times New Roman" w:cs="Times New Roman"/>
          <w:sz w:val="28"/>
          <w:szCs w:val="28"/>
        </w:rPr>
        <w:t>3.</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Эстетическое воспитание:</w:t>
      </w:r>
    </w:p>
    <w:bookmarkEnd w:id="408"/>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способный воспринимать и чувствовать прекрасное в быту, природе, 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кусстве, творчестве людей;</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проявляющий интерес и уважение к отечественной и мировой худож</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ственной культуре;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проявляющий стремление к самовыражению в разных видах художес</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венной деятельности, искусстве.</w:t>
      </w:r>
    </w:p>
    <w:p w:rsidR="00071A2F" w:rsidRPr="005D4B91" w:rsidRDefault="006A1F79" w:rsidP="005D4B91">
      <w:pPr>
        <w:ind w:firstLine="709"/>
        <w:rPr>
          <w:rFonts w:ascii="Times New Roman" w:hAnsi="Times New Roman" w:cs="Times New Roman"/>
          <w:b/>
          <w:i/>
          <w:sz w:val="28"/>
          <w:szCs w:val="28"/>
        </w:rPr>
      </w:pPr>
      <w:bookmarkStart w:id="409" w:name="sub_1262534"/>
      <w:r w:rsidRPr="005D4B91">
        <w:rPr>
          <w:rFonts w:ascii="Times New Roman" w:hAnsi="Times New Roman" w:cs="Times New Roman"/>
          <w:sz w:val="28"/>
          <w:szCs w:val="28"/>
        </w:rPr>
        <w:t>4</w:t>
      </w:r>
      <w:r w:rsidRPr="005D4B91">
        <w:rPr>
          <w:rFonts w:ascii="Times New Roman" w:hAnsi="Times New Roman" w:cs="Times New Roman"/>
          <w:i/>
          <w:sz w:val="28"/>
          <w:szCs w:val="28"/>
        </w:rPr>
        <w:t>.</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Физическое воспитание, формирование культуры здоровья и эм</w:t>
      </w:r>
      <w:r w:rsidR="00071A2F" w:rsidRPr="005D4B91">
        <w:rPr>
          <w:rFonts w:ascii="Times New Roman" w:hAnsi="Times New Roman" w:cs="Times New Roman"/>
          <w:b/>
          <w:i/>
          <w:sz w:val="28"/>
          <w:szCs w:val="28"/>
        </w:rPr>
        <w:t>о</w:t>
      </w:r>
      <w:r w:rsidR="00071A2F" w:rsidRPr="005D4B91">
        <w:rPr>
          <w:rFonts w:ascii="Times New Roman" w:hAnsi="Times New Roman" w:cs="Times New Roman"/>
          <w:b/>
          <w:i/>
          <w:sz w:val="28"/>
          <w:szCs w:val="28"/>
        </w:rPr>
        <w:t>ционального благополучия:</w:t>
      </w:r>
    </w:p>
    <w:bookmarkEnd w:id="409"/>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бережно относящийся к физическому здоровью, соблюдающий осно</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 xml:space="preserve">ные правила здорового и безопасного для себя и других людей образа жизни,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информационной среде;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владеющий основными навыками личной и общественной гигиены, безопасного поведения в быту, природе, обществе;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ориентированный на физическое развитие с учётом возможностей зд</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ровья, занятия физкультурой и спортом;</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сознающий и принимающий свою половую принадлежность, соответс</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вующие ей психофизические и поведенческие особенности с учётом возраста.</w:t>
      </w:r>
    </w:p>
    <w:p w:rsidR="00071A2F" w:rsidRPr="005D4B91" w:rsidRDefault="006A1F79" w:rsidP="005D4B91">
      <w:pPr>
        <w:ind w:firstLine="709"/>
        <w:rPr>
          <w:rFonts w:ascii="Times New Roman" w:hAnsi="Times New Roman" w:cs="Times New Roman"/>
          <w:b/>
          <w:i/>
          <w:sz w:val="28"/>
          <w:szCs w:val="28"/>
        </w:rPr>
      </w:pPr>
      <w:bookmarkStart w:id="410" w:name="sub_1262535"/>
      <w:r w:rsidRPr="005D4B91">
        <w:rPr>
          <w:rFonts w:ascii="Times New Roman" w:hAnsi="Times New Roman" w:cs="Times New Roman"/>
          <w:sz w:val="28"/>
          <w:szCs w:val="28"/>
        </w:rPr>
        <w:t>5.</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Трудовое воспитание:</w:t>
      </w:r>
    </w:p>
    <w:bookmarkEnd w:id="410"/>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сознающий ценность труда в жизни человека, семьи, общества;</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проявляющий уважение к труду, людям труда, бережное отношение к результатам труда, ответственное потребление;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проявляющий интерес к разным профессиям;</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участвующий в различных видах доступного по возрасту труда, труд</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вой деятельности.</w:t>
      </w:r>
    </w:p>
    <w:p w:rsidR="00071A2F" w:rsidRPr="005D4B91" w:rsidRDefault="006A1F79" w:rsidP="005D4B91">
      <w:pPr>
        <w:ind w:firstLine="709"/>
        <w:rPr>
          <w:rFonts w:ascii="Times New Roman" w:hAnsi="Times New Roman" w:cs="Times New Roman"/>
          <w:b/>
          <w:i/>
          <w:sz w:val="28"/>
          <w:szCs w:val="28"/>
        </w:rPr>
      </w:pPr>
      <w:bookmarkStart w:id="411" w:name="sub_1262536"/>
      <w:r w:rsidRPr="005D4B91">
        <w:rPr>
          <w:rFonts w:ascii="Times New Roman" w:hAnsi="Times New Roman" w:cs="Times New Roman"/>
          <w:sz w:val="28"/>
          <w:szCs w:val="28"/>
        </w:rPr>
        <w:t>6.</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Экологическое воспитание:</w:t>
      </w:r>
    </w:p>
    <w:bookmarkEnd w:id="411"/>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понимающий ценность природы, зависимость жизни людей от природы, влияние людей на природу, окружающую среду;</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проявляющий любовь и бережное отношение к природе, неприятие де</w:t>
      </w:r>
      <w:r w:rsidR="00071A2F" w:rsidRPr="005D4B91">
        <w:rPr>
          <w:rFonts w:ascii="Times New Roman" w:hAnsi="Times New Roman" w:cs="Times New Roman"/>
          <w:sz w:val="28"/>
          <w:szCs w:val="28"/>
        </w:rPr>
        <w:t>й</w:t>
      </w:r>
      <w:r w:rsidR="00071A2F" w:rsidRPr="005D4B91">
        <w:rPr>
          <w:rFonts w:ascii="Times New Roman" w:hAnsi="Times New Roman" w:cs="Times New Roman"/>
          <w:sz w:val="28"/>
          <w:szCs w:val="28"/>
        </w:rPr>
        <w:t>ствий, приносящих вред природе, особенно живым существам;</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выражающий готовность в своей деятельности придерживаться экол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lastRenderedPageBreak/>
        <w:t>гических норм.</w:t>
      </w:r>
    </w:p>
    <w:p w:rsidR="00071A2F" w:rsidRPr="005D4B91" w:rsidRDefault="006A1F79" w:rsidP="005D4B91">
      <w:pPr>
        <w:ind w:firstLine="709"/>
        <w:rPr>
          <w:rFonts w:ascii="Times New Roman" w:hAnsi="Times New Roman" w:cs="Times New Roman"/>
          <w:b/>
          <w:i/>
          <w:sz w:val="28"/>
          <w:szCs w:val="28"/>
        </w:rPr>
      </w:pPr>
      <w:bookmarkStart w:id="412" w:name="sub_1262537"/>
      <w:r w:rsidRPr="005D4B91">
        <w:rPr>
          <w:rFonts w:ascii="Times New Roman" w:hAnsi="Times New Roman" w:cs="Times New Roman"/>
          <w:sz w:val="28"/>
          <w:szCs w:val="28"/>
        </w:rPr>
        <w:t>7.</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Ценности научного познания:</w:t>
      </w:r>
    </w:p>
    <w:bookmarkEnd w:id="412"/>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выражающий познавательные интересы, активность, любознательность и самостоятельность в познании, интерес и уважение к научным знаниям, на</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ке;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обладающий первоначальными представлениями о природных и соц</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альных объектах, многообразии объектов и явлений природы, связи живой и неживой природы, о науке, научном знании;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имеющий первоначальные навыки наблюдений, систематизации и 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мысления опыта в естественно-научной и гуманитарной областях знания.</w:t>
      </w:r>
    </w:p>
    <w:p w:rsidR="001F7C68" w:rsidRPr="005D4B91" w:rsidRDefault="001F7C68" w:rsidP="005D4B91">
      <w:pPr>
        <w:ind w:firstLine="709"/>
        <w:rPr>
          <w:rFonts w:ascii="Times New Roman" w:hAnsi="Times New Roman" w:cs="Times New Roman"/>
          <w:sz w:val="28"/>
          <w:szCs w:val="28"/>
        </w:rPr>
      </w:pPr>
    </w:p>
    <w:p w:rsidR="001F7C68" w:rsidRPr="005D4B91" w:rsidRDefault="00366BAA" w:rsidP="005D4B91">
      <w:pPr>
        <w:ind w:firstLine="709"/>
        <w:jc w:val="center"/>
        <w:rPr>
          <w:rFonts w:ascii="Times New Roman" w:hAnsi="Times New Roman" w:cs="Times New Roman"/>
          <w:b/>
          <w:sz w:val="28"/>
          <w:szCs w:val="28"/>
        </w:rPr>
      </w:pPr>
      <w:bookmarkStart w:id="413" w:name="sub_1263"/>
      <w:r w:rsidRPr="005D4B91">
        <w:rPr>
          <w:rFonts w:ascii="Times New Roman" w:hAnsi="Times New Roman" w:cs="Times New Roman"/>
          <w:b/>
          <w:sz w:val="28"/>
          <w:szCs w:val="28"/>
        </w:rPr>
        <w:t>2</w:t>
      </w:r>
      <w:r w:rsidR="001F7C68" w:rsidRPr="005D4B91">
        <w:rPr>
          <w:rFonts w:ascii="Times New Roman" w:hAnsi="Times New Roman" w:cs="Times New Roman"/>
          <w:b/>
          <w:sz w:val="28"/>
          <w:szCs w:val="28"/>
        </w:rPr>
        <w:t>. СОДЕРЖАТЕЛЬНЫЙ РАЗДЕЛ</w:t>
      </w:r>
    </w:p>
    <w:p w:rsidR="00366BAA" w:rsidRPr="005D4B91" w:rsidRDefault="00366BAA" w:rsidP="005D4B91">
      <w:pPr>
        <w:ind w:firstLine="709"/>
        <w:jc w:val="center"/>
        <w:rPr>
          <w:rFonts w:ascii="Times New Roman" w:hAnsi="Times New Roman" w:cs="Times New Roman"/>
          <w:b/>
          <w:sz w:val="28"/>
          <w:szCs w:val="28"/>
        </w:rPr>
      </w:pPr>
    </w:p>
    <w:p w:rsidR="00071A2F" w:rsidRPr="005D4B91" w:rsidRDefault="00366BAA" w:rsidP="005D4B91">
      <w:pPr>
        <w:ind w:firstLine="709"/>
        <w:rPr>
          <w:rFonts w:ascii="Times New Roman" w:hAnsi="Times New Roman" w:cs="Times New Roman"/>
          <w:b/>
          <w:sz w:val="28"/>
          <w:szCs w:val="28"/>
        </w:rPr>
      </w:pPr>
      <w:bookmarkStart w:id="414" w:name="sub_12631"/>
      <w:bookmarkEnd w:id="413"/>
      <w:r w:rsidRPr="005D4B91">
        <w:rPr>
          <w:rFonts w:ascii="Times New Roman" w:hAnsi="Times New Roman" w:cs="Times New Roman"/>
          <w:b/>
          <w:sz w:val="28"/>
          <w:szCs w:val="28"/>
        </w:rPr>
        <w:t>2.</w:t>
      </w:r>
      <w:r w:rsidR="006A1F79" w:rsidRPr="005D4B91">
        <w:rPr>
          <w:rFonts w:ascii="Times New Roman" w:hAnsi="Times New Roman" w:cs="Times New Roman"/>
          <w:b/>
          <w:sz w:val="28"/>
          <w:szCs w:val="28"/>
        </w:rPr>
        <w:t>1. </w:t>
      </w:r>
      <w:r w:rsidR="00071A2F" w:rsidRPr="005D4B91">
        <w:rPr>
          <w:rFonts w:ascii="Times New Roman" w:hAnsi="Times New Roman" w:cs="Times New Roman"/>
          <w:b/>
          <w:sz w:val="28"/>
          <w:szCs w:val="28"/>
        </w:rPr>
        <w:t>Ук</w:t>
      </w:r>
      <w:r w:rsidR="001F7C68" w:rsidRPr="005D4B91">
        <w:rPr>
          <w:rFonts w:ascii="Times New Roman" w:hAnsi="Times New Roman" w:cs="Times New Roman"/>
          <w:b/>
          <w:sz w:val="28"/>
          <w:szCs w:val="28"/>
        </w:rPr>
        <w:t>лад образовательной организации</w:t>
      </w:r>
    </w:p>
    <w:p w:rsidR="00146C5F" w:rsidRPr="005D4B91" w:rsidRDefault="00071A2F" w:rsidP="005D4B91">
      <w:pPr>
        <w:ind w:firstLine="709"/>
        <w:rPr>
          <w:rFonts w:ascii="Times New Roman" w:hAnsi="Times New Roman" w:cs="Times New Roman"/>
          <w:sz w:val="28"/>
          <w:szCs w:val="28"/>
        </w:rPr>
      </w:pPr>
      <w:bookmarkStart w:id="415" w:name="sub_126312"/>
      <w:bookmarkEnd w:id="414"/>
      <w:r w:rsidRPr="005D4B91">
        <w:rPr>
          <w:rFonts w:ascii="Times New Roman" w:hAnsi="Times New Roman" w:cs="Times New Roman"/>
          <w:sz w:val="28"/>
          <w:szCs w:val="28"/>
        </w:rPr>
        <w:t>Уклад задаёт порядок жизни образовательной организации и аккумулир</w:t>
      </w:r>
      <w:r w:rsidRPr="005D4B91">
        <w:rPr>
          <w:rFonts w:ascii="Times New Roman" w:hAnsi="Times New Roman" w:cs="Times New Roman"/>
          <w:sz w:val="28"/>
          <w:szCs w:val="28"/>
        </w:rPr>
        <w:t>у</w:t>
      </w:r>
      <w:r w:rsidRPr="005D4B91">
        <w:rPr>
          <w:rFonts w:ascii="Times New Roman" w:hAnsi="Times New Roman" w:cs="Times New Roman"/>
          <w:sz w:val="28"/>
          <w:szCs w:val="28"/>
        </w:rPr>
        <w:t xml:space="preserve">ет ключевые характеристики, определяющие особенности воспитательного процесса. </w:t>
      </w:r>
    </w:p>
    <w:p w:rsidR="00071A2F" w:rsidRPr="000016A0"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Уклад образовательной организации удерживает ценности, принципы, нравственную культуру взаимоотношений, традиции воспитания, в основе к</w:t>
      </w:r>
      <w:r w:rsidRPr="005D4B91">
        <w:rPr>
          <w:rFonts w:ascii="Times New Roman" w:hAnsi="Times New Roman" w:cs="Times New Roman"/>
          <w:sz w:val="28"/>
          <w:szCs w:val="28"/>
        </w:rPr>
        <w:t>о</w:t>
      </w:r>
      <w:r w:rsidRPr="005D4B91">
        <w:rPr>
          <w:rFonts w:ascii="Times New Roman" w:hAnsi="Times New Roman" w:cs="Times New Roman"/>
          <w:sz w:val="28"/>
          <w:szCs w:val="28"/>
        </w:rPr>
        <w:t>торых лежат российские базовые ценности, определяет условия и средства во</w:t>
      </w:r>
      <w:r w:rsidRPr="005D4B91">
        <w:rPr>
          <w:rFonts w:ascii="Times New Roman" w:hAnsi="Times New Roman" w:cs="Times New Roman"/>
          <w:sz w:val="28"/>
          <w:szCs w:val="28"/>
        </w:rPr>
        <w:t>с</w:t>
      </w:r>
      <w:r w:rsidRPr="005D4B91">
        <w:rPr>
          <w:rFonts w:ascii="Times New Roman" w:hAnsi="Times New Roman" w:cs="Times New Roman"/>
          <w:sz w:val="28"/>
          <w:szCs w:val="28"/>
        </w:rPr>
        <w:t xml:space="preserve">питания, отражающие самобытный облик общеобразовательной организации и её </w:t>
      </w:r>
      <w:r w:rsidRPr="000016A0">
        <w:rPr>
          <w:rFonts w:ascii="Times New Roman" w:hAnsi="Times New Roman" w:cs="Times New Roman"/>
          <w:sz w:val="28"/>
          <w:szCs w:val="28"/>
        </w:rPr>
        <w:t>репутацию в окружающем образовательном пространстве, социуме.</w:t>
      </w:r>
    </w:p>
    <w:p w:rsidR="000016A0" w:rsidRPr="000016A0" w:rsidRDefault="000016A0" w:rsidP="000016A0">
      <w:pPr>
        <w:rPr>
          <w:rFonts w:ascii="Times New Roman" w:hAnsi="Times New Roman" w:cs="Times New Roman"/>
          <w:sz w:val="28"/>
          <w:szCs w:val="28"/>
        </w:rPr>
      </w:pPr>
      <w:r w:rsidRPr="000016A0">
        <w:rPr>
          <w:rFonts w:ascii="Times New Roman" w:hAnsi="Times New Roman" w:cs="Times New Roman"/>
          <w:sz w:val="28"/>
          <w:szCs w:val="28"/>
        </w:rPr>
        <w:t>Определяющим способом деятельности по духовно-нравственному ра</w:t>
      </w:r>
      <w:r w:rsidRPr="000016A0">
        <w:rPr>
          <w:rFonts w:ascii="Times New Roman" w:hAnsi="Times New Roman" w:cs="Times New Roman"/>
          <w:sz w:val="28"/>
          <w:szCs w:val="28"/>
        </w:rPr>
        <w:t>з</w:t>
      </w:r>
      <w:r w:rsidRPr="000016A0">
        <w:rPr>
          <w:rFonts w:ascii="Times New Roman" w:hAnsi="Times New Roman" w:cs="Times New Roman"/>
          <w:sz w:val="28"/>
          <w:szCs w:val="28"/>
        </w:rPr>
        <w:t xml:space="preserve">витию, воспитанию и социализации является формирование </w:t>
      </w:r>
      <w:r w:rsidRPr="000016A0">
        <w:rPr>
          <w:rFonts w:ascii="Times New Roman" w:hAnsi="Times New Roman" w:cs="Times New Roman"/>
          <w:b/>
          <w:bCs/>
          <w:sz w:val="28"/>
          <w:szCs w:val="28"/>
        </w:rPr>
        <w:t>уклада школьной жизни</w:t>
      </w:r>
      <w:r w:rsidRPr="000016A0">
        <w:rPr>
          <w:rFonts w:ascii="Times New Roman" w:hAnsi="Times New Roman" w:cs="Times New Roman"/>
          <w:sz w:val="28"/>
          <w:szCs w:val="28"/>
        </w:rPr>
        <w:t xml:space="preserve">: </w:t>
      </w:r>
    </w:p>
    <w:p w:rsidR="000016A0" w:rsidRPr="000016A0" w:rsidRDefault="000016A0" w:rsidP="007231EE">
      <w:pPr>
        <w:widowControl/>
        <w:numPr>
          <w:ilvl w:val="0"/>
          <w:numId w:val="2"/>
        </w:numPr>
        <w:tabs>
          <w:tab w:val="left" w:pos="567"/>
        </w:tabs>
        <w:suppressAutoHyphens/>
        <w:autoSpaceDE/>
        <w:autoSpaceDN/>
        <w:adjustRightInd/>
        <w:ind w:left="0" w:firstLine="142"/>
        <w:rPr>
          <w:rFonts w:ascii="Times New Roman" w:hAnsi="Times New Roman" w:cs="Times New Roman"/>
          <w:sz w:val="28"/>
          <w:szCs w:val="28"/>
        </w:rPr>
      </w:pPr>
      <w:r w:rsidRPr="000016A0">
        <w:rPr>
          <w:rFonts w:ascii="Times New Roman" w:hAnsi="Times New Roman" w:cs="Times New Roman"/>
          <w:sz w:val="28"/>
          <w:szCs w:val="28"/>
        </w:rPr>
        <w:t xml:space="preserve">обеспечивающего создание социальной среды развития обучающихся; </w:t>
      </w:r>
    </w:p>
    <w:p w:rsidR="000016A0" w:rsidRPr="000016A0" w:rsidRDefault="000016A0" w:rsidP="007231EE">
      <w:pPr>
        <w:widowControl/>
        <w:numPr>
          <w:ilvl w:val="0"/>
          <w:numId w:val="2"/>
        </w:numPr>
        <w:tabs>
          <w:tab w:val="left" w:pos="567"/>
        </w:tabs>
        <w:suppressAutoHyphens/>
        <w:autoSpaceDE/>
        <w:autoSpaceDN/>
        <w:adjustRightInd/>
        <w:ind w:left="0" w:firstLine="142"/>
        <w:rPr>
          <w:rFonts w:ascii="Times New Roman" w:hAnsi="Times New Roman" w:cs="Times New Roman"/>
          <w:sz w:val="28"/>
          <w:szCs w:val="28"/>
        </w:rPr>
      </w:pPr>
      <w:r w:rsidRPr="000016A0">
        <w:rPr>
          <w:rFonts w:ascii="Times New Roman" w:hAnsi="Times New Roman" w:cs="Times New Roman"/>
          <w:sz w:val="28"/>
          <w:szCs w:val="28"/>
        </w:rPr>
        <w:t xml:space="preserve">включающего урочную и внеурочную деятельность (общественно значимую работу, систему воспитательных мероприятий, культурных и социальных практик); </w:t>
      </w:r>
    </w:p>
    <w:p w:rsidR="000016A0" w:rsidRPr="000016A0" w:rsidRDefault="000016A0" w:rsidP="007231EE">
      <w:pPr>
        <w:widowControl/>
        <w:numPr>
          <w:ilvl w:val="0"/>
          <w:numId w:val="2"/>
        </w:numPr>
        <w:tabs>
          <w:tab w:val="left" w:pos="567"/>
        </w:tabs>
        <w:suppressAutoHyphens/>
        <w:autoSpaceDE/>
        <w:autoSpaceDN/>
        <w:adjustRightInd/>
        <w:ind w:left="0" w:firstLine="142"/>
        <w:rPr>
          <w:rFonts w:ascii="Times New Roman" w:hAnsi="Times New Roman" w:cs="Times New Roman"/>
          <w:sz w:val="28"/>
          <w:szCs w:val="28"/>
        </w:rPr>
      </w:pPr>
      <w:r w:rsidRPr="000016A0">
        <w:rPr>
          <w:rFonts w:ascii="Times New Roman" w:hAnsi="Times New Roman" w:cs="Times New Roman"/>
          <w:sz w:val="28"/>
          <w:szCs w:val="28"/>
        </w:rPr>
        <w:t xml:space="preserve">основанного на системе базовых национальных ценностей российского общества; </w:t>
      </w:r>
    </w:p>
    <w:p w:rsidR="000016A0" w:rsidRPr="000016A0" w:rsidRDefault="000016A0" w:rsidP="007231EE">
      <w:pPr>
        <w:widowControl/>
        <w:numPr>
          <w:ilvl w:val="0"/>
          <w:numId w:val="2"/>
        </w:numPr>
        <w:tabs>
          <w:tab w:val="left" w:pos="567"/>
        </w:tabs>
        <w:suppressAutoHyphens/>
        <w:autoSpaceDE/>
        <w:autoSpaceDN/>
        <w:adjustRightInd/>
        <w:ind w:left="0" w:firstLine="142"/>
        <w:rPr>
          <w:rFonts w:ascii="Times New Roman" w:hAnsi="Times New Roman" w:cs="Times New Roman"/>
          <w:sz w:val="28"/>
          <w:szCs w:val="28"/>
        </w:rPr>
      </w:pPr>
      <w:r w:rsidRPr="000016A0">
        <w:rPr>
          <w:rFonts w:ascii="Times New Roman" w:hAnsi="Times New Roman" w:cs="Times New Roman"/>
          <w:sz w:val="28"/>
          <w:szCs w:val="28"/>
        </w:rPr>
        <w:t>учитывающего историко-культурную и этническую специфику региона, потребности обучающихся и их родителей (законных представителей).</w:t>
      </w:r>
    </w:p>
    <w:p w:rsidR="000016A0" w:rsidRPr="000016A0" w:rsidRDefault="000016A0" w:rsidP="000016A0">
      <w:pPr>
        <w:rPr>
          <w:rFonts w:ascii="Times New Roman" w:hAnsi="Times New Roman" w:cs="Times New Roman"/>
          <w:sz w:val="28"/>
          <w:szCs w:val="28"/>
        </w:rPr>
      </w:pPr>
      <w:r w:rsidRPr="000016A0">
        <w:rPr>
          <w:rFonts w:ascii="Times New Roman" w:hAnsi="Times New Roman" w:cs="Times New Roman"/>
          <w:sz w:val="28"/>
          <w:szCs w:val="28"/>
        </w:rPr>
        <w:t>В формировании уклада жизни организации, осуществляющей образов</w:t>
      </w:r>
      <w:r w:rsidRPr="000016A0">
        <w:rPr>
          <w:rFonts w:ascii="Times New Roman" w:hAnsi="Times New Roman" w:cs="Times New Roman"/>
          <w:sz w:val="28"/>
          <w:szCs w:val="28"/>
        </w:rPr>
        <w:t>а</w:t>
      </w:r>
      <w:r w:rsidRPr="000016A0">
        <w:rPr>
          <w:rFonts w:ascii="Times New Roman" w:hAnsi="Times New Roman" w:cs="Times New Roman"/>
          <w:sz w:val="28"/>
          <w:szCs w:val="28"/>
        </w:rPr>
        <w:t>тельную деятельность, определяющую роль призвана играть общность учас</w:t>
      </w:r>
      <w:r w:rsidRPr="000016A0">
        <w:rPr>
          <w:rFonts w:ascii="Times New Roman" w:hAnsi="Times New Roman" w:cs="Times New Roman"/>
          <w:sz w:val="28"/>
          <w:szCs w:val="28"/>
        </w:rPr>
        <w:t>т</w:t>
      </w:r>
      <w:r w:rsidRPr="000016A0">
        <w:rPr>
          <w:rFonts w:ascii="Times New Roman" w:hAnsi="Times New Roman" w:cs="Times New Roman"/>
          <w:sz w:val="28"/>
          <w:szCs w:val="28"/>
        </w:rPr>
        <w:t>ников образовательных отношений: обучающихся, ученических коллективов, педагогического коллектива школы, администрации, учредителя МАОУ «</w:t>
      </w:r>
      <w:r w:rsidR="001F7449">
        <w:rPr>
          <w:rFonts w:ascii="Times New Roman" w:hAnsi="Times New Roman" w:cs="Times New Roman"/>
          <w:sz w:val="28"/>
          <w:szCs w:val="28"/>
        </w:rPr>
        <w:t>По</w:t>
      </w:r>
      <w:r w:rsidR="001F7449">
        <w:rPr>
          <w:rFonts w:ascii="Times New Roman" w:hAnsi="Times New Roman" w:cs="Times New Roman"/>
          <w:sz w:val="28"/>
          <w:szCs w:val="28"/>
        </w:rPr>
        <w:t>д</w:t>
      </w:r>
      <w:r w:rsidR="001F7449">
        <w:rPr>
          <w:rFonts w:ascii="Times New Roman" w:hAnsi="Times New Roman" w:cs="Times New Roman"/>
          <w:sz w:val="28"/>
          <w:szCs w:val="28"/>
        </w:rPr>
        <w:t>березская</w:t>
      </w:r>
      <w:r w:rsidRPr="000016A0">
        <w:rPr>
          <w:rFonts w:ascii="Times New Roman" w:hAnsi="Times New Roman" w:cs="Times New Roman"/>
          <w:sz w:val="28"/>
          <w:szCs w:val="28"/>
        </w:rPr>
        <w:t xml:space="preserve"> СОШ», родительского сообщества, общественности. Важным эл</w:t>
      </w:r>
      <w:r w:rsidRPr="000016A0">
        <w:rPr>
          <w:rFonts w:ascii="Times New Roman" w:hAnsi="Times New Roman" w:cs="Times New Roman"/>
          <w:sz w:val="28"/>
          <w:szCs w:val="28"/>
        </w:rPr>
        <w:t>е</w:t>
      </w:r>
      <w:r w:rsidRPr="000016A0">
        <w:rPr>
          <w:rFonts w:ascii="Times New Roman" w:hAnsi="Times New Roman" w:cs="Times New Roman"/>
          <w:sz w:val="28"/>
          <w:szCs w:val="28"/>
        </w:rPr>
        <w:t>ментом формирования уклада школьной жизни являются коллективные обсу</w:t>
      </w:r>
      <w:r w:rsidRPr="000016A0">
        <w:rPr>
          <w:rFonts w:ascii="Times New Roman" w:hAnsi="Times New Roman" w:cs="Times New Roman"/>
          <w:sz w:val="28"/>
          <w:szCs w:val="28"/>
        </w:rPr>
        <w:t>ж</w:t>
      </w:r>
      <w:r w:rsidRPr="000016A0">
        <w:rPr>
          <w:rFonts w:ascii="Times New Roman" w:hAnsi="Times New Roman" w:cs="Times New Roman"/>
          <w:sz w:val="28"/>
          <w:szCs w:val="28"/>
        </w:rPr>
        <w:t>дения, дискуссии, позволяющие наиболее точно определить специфику ценн</w:t>
      </w:r>
      <w:r w:rsidRPr="000016A0">
        <w:rPr>
          <w:rFonts w:ascii="Times New Roman" w:hAnsi="Times New Roman" w:cs="Times New Roman"/>
          <w:sz w:val="28"/>
          <w:szCs w:val="28"/>
        </w:rPr>
        <w:t>о</w:t>
      </w:r>
      <w:r w:rsidRPr="000016A0">
        <w:rPr>
          <w:rFonts w:ascii="Times New Roman" w:hAnsi="Times New Roman" w:cs="Times New Roman"/>
          <w:sz w:val="28"/>
          <w:szCs w:val="28"/>
        </w:rPr>
        <w:t>стных и целевых ориентиров организации, осуществляющей образовательную деятельность, элементов коллективной жизнедеятельности, обеспечивающих реализацию ценностей и целей.</w:t>
      </w:r>
    </w:p>
    <w:p w:rsidR="00146C5F" w:rsidRPr="000016A0" w:rsidRDefault="00146C5F" w:rsidP="005D4B91">
      <w:pPr>
        <w:ind w:firstLine="709"/>
        <w:rPr>
          <w:rFonts w:ascii="Times New Roman" w:hAnsi="Times New Roman" w:cs="Times New Roman"/>
          <w:sz w:val="28"/>
          <w:szCs w:val="28"/>
        </w:rPr>
      </w:pPr>
    </w:p>
    <w:p w:rsidR="00146C5F" w:rsidRPr="005D4B91" w:rsidRDefault="00366BAA" w:rsidP="005D4B91">
      <w:pPr>
        <w:ind w:firstLine="709"/>
        <w:rPr>
          <w:rFonts w:ascii="Times New Roman" w:hAnsi="Times New Roman" w:cs="Times New Roman"/>
          <w:b/>
          <w:sz w:val="28"/>
          <w:szCs w:val="28"/>
        </w:rPr>
      </w:pPr>
      <w:bookmarkStart w:id="416" w:name="sub_12632"/>
      <w:bookmarkStart w:id="417" w:name="sub_102091"/>
      <w:bookmarkEnd w:id="415"/>
      <w:r w:rsidRPr="005D4B91">
        <w:rPr>
          <w:rFonts w:ascii="Times New Roman" w:hAnsi="Times New Roman" w:cs="Times New Roman"/>
          <w:b/>
          <w:sz w:val="28"/>
          <w:szCs w:val="28"/>
        </w:rPr>
        <w:lastRenderedPageBreak/>
        <w:t>2.</w:t>
      </w:r>
      <w:r w:rsidR="00146C5F" w:rsidRPr="005D4B91">
        <w:rPr>
          <w:rFonts w:ascii="Times New Roman" w:hAnsi="Times New Roman" w:cs="Times New Roman"/>
          <w:b/>
          <w:sz w:val="28"/>
          <w:szCs w:val="28"/>
        </w:rPr>
        <w:t>2.</w:t>
      </w:r>
      <w:r w:rsidR="00146C5F" w:rsidRPr="005D4B91">
        <w:rPr>
          <w:rFonts w:ascii="Times New Roman" w:hAnsi="Times New Roman" w:cs="Times New Roman"/>
          <w:sz w:val="28"/>
          <w:szCs w:val="28"/>
        </w:rPr>
        <w:t> </w:t>
      </w:r>
      <w:r w:rsidR="00146C5F" w:rsidRPr="005D4B91">
        <w:rPr>
          <w:rFonts w:ascii="Times New Roman" w:hAnsi="Times New Roman" w:cs="Times New Roman"/>
          <w:b/>
          <w:sz w:val="28"/>
          <w:szCs w:val="28"/>
        </w:rPr>
        <w:t>Виды, формы и содержание воспитательной деятельности</w:t>
      </w:r>
    </w:p>
    <w:p w:rsidR="00071A2F" w:rsidRPr="005D4B91" w:rsidRDefault="00071A2F" w:rsidP="005D4B91">
      <w:pPr>
        <w:ind w:firstLine="709"/>
        <w:rPr>
          <w:rFonts w:ascii="Times New Roman" w:hAnsi="Times New Roman" w:cs="Times New Roman"/>
          <w:b/>
          <w:i/>
          <w:sz w:val="28"/>
          <w:szCs w:val="28"/>
        </w:rPr>
      </w:pPr>
      <w:bookmarkStart w:id="418" w:name="sub_126321"/>
      <w:bookmarkEnd w:id="416"/>
      <w:bookmarkEnd w:id="417"/>
      <w:r w:rsidRPr="005D4B91">
        <w:rPr>
          <w:rFonts w:ascii="Times New Roman" w:hAnsi="Times New Roman" w:cs="Times New Roman"/>
          <w:b/>
          <w:i/>
          <w:sz w:val="28"/>
          <w:szCs w:val="28"/>
        </w:rPr>
        <w:t>Виды, формы и содержание воспитательной деятельности в этом разделе планируются, представляются по модулям.</w:t>
      </w:r>
    </w:p>
    <w:bookmarkEnd w:id="418"/>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 модуле описываются виды, формы и содержание воспитательной раб</w:t>
      </w:r>
      <w:r w:rsidRPr="005D4B91">
        <w:rPr>
          <w:rFonts w:ascii="Times New Roman" w:hAnsi="Times New Roman" w:cs="Times New Roman"/>
          <w:sz w:val="28"/>
          <w:szCs w:val="28"/>
        </w:rPr>
        <w:t>о</w:t>
      </w:r>
      <w:r w:rsidRPr="005D4B91">
        <w:rPr>
          <w:rFonts w:ascii="Times New Roman" w:hAnsi="Times New Roman" w:cs="Times New Roman"/>
          <w:sz w:val="28"/>
          <w:szCs w:val="28"/>
        </w:rPr>
        <w:t>ты в учебном году в рамках определённого направления деятельности в образ</w:t>
      </w:r>
      <w:r w:rsidRPr="005D4B91">
        <w:rPr>
          <w:rFonts w:ascii="Times New Roman" w:hAnsi="Times New Roman" w:cs="Times New Roman"/>
          <w:sz w:val="28"/>
          <w:szCs w:val="28"/>
        </w:rPr>
        <w:t>о</w:t>
      </w:r>
      <w:r w:rsidRPr="005D4B91">
        <w:rPr>
          <w:rFonts w:ascii="Times New Roman" w:hAnsi="Times New Roman" w:cs="Times New Roman"/>
          <w:sz w:val="28"/>
          <w:szCs w:val="28"/>
        </w:rPr>
        <w:t>вательной организации. Каждый из модулей обладает воспитательным поте</w:t>
      </w:r>
      <w:r w:rsidRPr="005D4B91">
        <w:rPr>
          <w:rFonts w:ascii="Times New Roman" w:hAnsi="Times New Roman" w:cs="Times New Roman"/>
          <w:sz w:val="28"/>
          <w:szCs w:val="28"/>
        </w:rPr>
        <w:t>н</w:t>
      </w:r>
      <w:r w:rsidRPr="005D4B91">
        <w:rPr>
          <w:rFonts w:ascii="Times New Roman" w:hAnsi="Times New Roman" w:cs="Times New Roman"/>
          <w:sz w:val="28"/>
          <w:szCs w:val="28"/>
        </w:rPr>
        <w:t>циалом с особыми условиями, средствами, возможностями воспитания (уро</w:t>
      </w:r>
      <w:r w:rsidRPr="005D4B91">
        <w:rPr>
          <w:rFonts w:ascii="Times New Roman" w:hAnsi="Times New Roman" w:cs="Times New Roman"/>
          <w:sz w:val="28"/>
          <w:szCs w:val="28"/>
        </w:rPr>
        <w:t>ч</w:t>
      </w:r>
      <w:r w:rsidRPr="005D4B91">
        <w:rPr>
          <w:rFonts w:ascii="Times New Roman" w:hAnsi="Times New Roman" w:cs="Times New Roman"/>
          <w:sz w:val="28"/>
          <w:szCs w:val="28"/>
        </w:rPr>
        <w:t>ная деятельность, внеурочная деятельность, взаимодействие с родителями и другое).</w:t>
      </w:r>
    </w:p>
    <w:p w:rsidR="00146C5F" w:rsidRPr="005D4B91" w:rsidRDefault="00071A2F" w:rsidP="005D4B91">
      <w:pPr>
        <w:ind w:firstLine="709"/>
        <w:rPr>
          <w:rFonts w:ascii="Times New Roman" w:hAnsi="Times New Roman" w:cs="Times New Roman"/>
          <w:sz w:val="28"/>
          <w:szCs w:val="28"/>
        </w:rPr>
      </w:pPr>
      <w:bookmarkStart w:id="419" w:name="sub_126322"/>
      <w:r w:rsidRPr="005D4B91">
        <w:rPr>
          <w:rFonts w:ascii="Times New Roman" w:hAnsi="Times New Roman" w:cs="Times New Roman"/>
          <w:sz w:val="28"/>
          <w:szCs w:val="28"/>
        </w:rPr>
        <w:t>В Программе воспитания представлены описания воспитательной работы в рамках основных (инвариантных) модулей, согласно правовым условиям ре</w:t>
      </w:r>
      <w:r w:rsidRPr="005D4B91">
        <w:rPr>
          <w:rFonts w:ascii="Times New Roman" w:hAnsi="Times New Roman" w:cs="Times New Roman"/>
          <w:sz w:val="28"/>
          <w:szCs w:val="28"/>
        </w:rPr>
        <w:t>а</w:t>
      </w:r>
      <w:r w:rsidRPr="005D4B91">
        <w:rPr>
          <w:rFonts w:ascii="Times New Roman" w:hAnsi="Times New Roman" w:cs="Times New Roman"/>
          <w:sz w:val="28"/>
          <w:szCs w:val="28"/>
        </w:rPr>
        <w:t>лизации образовательных программ (урочная деятельность, внеурочная де</w:t>
      </w:r>
      <w:r w:rsidRPr="005D4B91">
        <w:rPr>
          <w:rFonts w:ascii="Times New Roman" w:hAnsi="Times New Roman" w:cs="Times New Roman"/>
          <w:sz w:val="28"/>
          <w:szCs w:val="28"/>
        </w:rPr>
        <w:t>я</w:t>
      </w:r>
      <w:r w:rsidRPr="005D4B91">
        <w:rPr>
          <w:rFonts w:ascii="Times New Roman" w:hAnsi="Times New Roman" w:cs="Times New Roman"/>
          <w:sz w:val="28"/>
          <w:szCs w:val="28"/>
        </w:rPr>
        <w:t xml:space="preserve">тельность и другое). </w:t>
      </w:r>
    </w:p>
    <w:p w:rsidR="00146C5F" w:rsidRPr="005D4B91" w:rsidRDefault="00146C5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Основные (инвариантные) модули соответствуют федеральной пр</w:t>
      </w:r>
      <w:r w:rsidRPr="005D4B91">
        <w:rPr>
          <w:rFonts w:ascii="Times New Roman" w:hAnsi="Times New Roman" w:cs="Times New Roman"/>
          <w:b/>
          <w:i/>
          <w:sz w:val="28"/>
          <w:szCs w:val="28"/>
        </w:rPr>
        <w:t>о</w:t>
      </w:r>
      <w:r w:rsidRPr="005D4B91">
        <w:rPr>
          <w:rFonts w:ascii="Times New Roman" w:hAnsi="Times New Roman" w:cs="Times New Roman"/>
          <w:b/>
          <w:i/>
          <w:sz w:val="28"/>
          <w:szCs w:val="28"/>
        </w:rPr>
        <w:t>граммой воспитания: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lang w:eastAsia="en-US"/>
        </w:rPr>
        <w:t>- модуль «Урочная деятельность»;</w:t>
      </w:r>
    </w:p>
    <w:p w:rsidR="00146C5F" w:rsidRPr="005D4B91" w:rsidRDefault="00146C5F"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модуль «Внеурочная деятельность»;</w:t>
      </w:r>
    </w:p>
    <w:p w:rsidR="00146C5F" w:rsidRPr="005D4B91" w:rsidRDefault="00146C5F"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модуль «Классное руководство»;</w:t>
      </w:r>
    </w:p>
    <w:p w:rsidR="00146C5F" w:rsidRPr="005D4B91" w:rsidRDefault="00146C5F"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модуль «Основные школьные дела»;</w:t>
      </w:r>
    </w:p>
    <w:p w:rsidR="00146C5F" w:rsidRPr="005D4B91" w:rsidRDefault="00146C5F"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модуль «Внешкольные мероприятия»;</w:t>
      </w:r>
    </w:p>
    <w:p w:rsidR="00146C5F" w:rsidRPr="005D4B91" w:rsidRDefault="00146C5F"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модуль «Организация предметно-пространственной среды»;</w:t>
      </w:r>
    </w:p>
    <w:p w:rsidR="00146C5F" w:rsidRPr="005D4B91" w:rsidRDefault="00146C5F"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модуль «Взаимодействие с родителями (законными представителями)»;</w:t>
      </w:r>
    </w:p>
    <w:p w:rsidR="00146C5F" w:rsidRPr="005D4B91" w:rsidRDefault="00146C5F"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модуль «Самоуправление»;</w:t>
      </w:r>
    </w:p>
    <w:p w:rsidR="00146C5F" w:rsidRPr="005D4B91" w:rsidRDefault="00146C5F"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модуль «Профилактика и безопасность»;</w:t>
      </w:r>
    </w:p>
    <w:p w:rsidR="00146C5F" w:rsidRPr="005D4B91" w:rsidRDefault="00146C5F"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модуль «Социальное партнёрство»;</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lang w:eastAsia="en-US"/>
        </w:rPr>
        <w:t>- модуль «Профориентация».</w:t>
      </w:r>
    </w:p>
    <w:p w:rsidR="00146C5F" w:rsidRPr="005D4B91" w:rsidRDefault="00146C5F" w:rsidP="005D4B91">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sz w:val="28"/>
          <w:szCs w:val="28"/>
        </w:rPr>
      </w:pPr>
      <w:bookmarkStart w:id="420" w:name="sub_126324"/>
      <w:bookmarkEnd w:id="419"/>
      <w:r w:rsidRPr="005D4B91">
        <w:rPr>
          <w:rFonts w:ascii="Times New Roman" w:hAnsi="Times New Roman" w:cs="Times New Roman"/>
          <w:b/>
          <w:sz w:val="28"/>
          <w:szCs w:val="28"/>
        </w:rPr>
        <w:t xml:space="preserve">Модуль </w:t>
      </w:r>
      <w:r w:rsidR="00501732" w:rsidRPr="005D4B91">
        <w:rPr>
          <w:rFonts w:ascii="Times New Roman" w:hAnsi="Times New Roman" w:cs="Times New Roman"/>
          <w:b/>
          <w:sz w:val="28"/>
          <w:szCs w:val="28"/>
        </w:rPr>
        <w:t>«</w:t>
      </w:r>
      <w:r w:rsidRPr="005D4B91">
        <w:rPr>
          <w:rFonts w:ascii="Times New Roman" w:hAnsi="Times New Roman" w:cs="Times New Roman"/>
          <w:b/>
          <w:sz w:val="28"/>
          <w:szCs w:val="28"/>
        </w:rPr>
        <w:t>Урочная деятельность</w:t>
      </w:r>
      <w:r w:rsidR="00501732" w:rsidRPr="005D4B91">
        <w:rPr>
          <w:rFonts w:ascii="Times New Roman" w:hAnsi="Times New Roman" w:cs="Times New Roman"/>
          <w:b/>
          <w:sz w:val="28"/>
          <w:szCs w:val="28"/>
        </w:rPr>
        <w:t>»</w:t>
      </w:r>
    </w:p>
    <w:bookmarkEnd w:id="420"/>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м</w:t>
      </w:r>
      <w:r w:rsidRPr="005D4B91">
        <w:rPr>
          <w:rFonts w:ascii="Times New Roman" w:hAnsi="Times New Roman" w:cs="Times New Roman"/>
          <w:sz w:val="28"/>
          <w:szCs w:val="28"/>
        </w:rPr>
        <w:t>о</w:t>
      </w:r>
      <w:r w:rsidRPr="005D4B91">
        <w:rPr>
          <w:rFonts w:ascii="Times New Roman" w:hAnsi="Times New Roman" w:cs="Times New Roman"/>
          <w:sz w:val="28"/>
          <w:szCs w:val="28"/>
        </w:rPr>
        <w:t>жет предусматривать (указываются конкретные позиции, имеющиеся в образ</w:t>
      </w:r>
      <w:r w:rsidRPr="005D4B91">
        <w:rPr>
          <w:rFonts w:ascii="Times New Roman" w:hAnsi="Times New Roman" w:cs="Times New Roman"/>
          <w:sz w:val="28"/>
          <w:szCs w:val="28"/>
        </w:rPr>
        <w:t>о</w:t>
      </w:r>
      <w:r w:rsidRPr="005D4B91">
        <w:rPr>
          <w:rFonts w:ascii="Times New Roman" w:hAnsi="Times New Roman" w:cs="Times New Roman"/>
          <w:sz w:val="28"/>
          <w:szCs w:val="28"/>
        </w:rPr>
        <w:t>вательной организации или запланированные):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максимальное использование воспитательных возможностей содерж</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ния учебных предметов для формирования у обучающихся российских трад</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ционных духовно-нравственных и социокультурных ценностей, российского исторического сознания на основе исторического просвещения; подбор соо</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ветствующего содержания уроков, заданий, вспомогательных материалов, пр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блемных ситуаций для обсуждений;</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включение учителями в рабочие программы по учебным предметам, курсам, модулям целевых ориентиров результатов воспитания, их учёт в опр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делении воспитательных задач уроков, занятий;</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ты;</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зацию приоритета воспитания в учебной деятельности;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зываний своего мнения, выработки своего личностного отношения к изуча</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мым событиям, явлениям, лицам;</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побуждение обучающихся соблюдать нормы поведения, правила общ</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со сверстниками и педагогическими работниками, соответствующие укладу общеобразовательной организации, установление и поддержку доброжелател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ной атмосферы;</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организацию наставничества мотивированных и эрудированных об</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 xml:space="preserve">чающихся над неуспевающими одноклассниками, </w:t>
      </w:r>
      <w:r w:rsidR="00146C5F"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 особыми образов</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тельными потребностями, дающего обучающимся социально значимый опыт сотрудничества и взаимной помощи;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инициирование и поддержку исследовательской деятельности обуча</w:t>
      </w:r>
      <w:r w:rsidR="00071A2F" w:rsidRPr="005D4B91">
        <w:rPr>
          <w:rFonts w:ascii="Times New Roman" w:hAnsi="Times New Roman" w:cs="Times New Roman"/>
          <w:sz w:val="28"/>
          <w:szCs w:val="28"/>
        </w:rPr>
        <w:t>ю</w:t>
      </w:r>
      <w:r w:rsidR="00071A2F" w:rsidRPr="005D4B91">
        <w:rPr>
          <w:rFonts w:ascii="Times New Roman" w:hAnsi="Times New Roman" w:cs="Times New Roman"/>
          <w:sz w:val="28"/>
          <w:szCs w:val="28"/>
        </w:rPr>
        <w:t>щихся, планирование и выполнение индивидуальных и групповых проектов воспитательной направленности.</w:t>
      </w:r>
    </w:p>
    <w:p w:rsidR="00146C5F" w:rsidRPr="005D4B91" w:rsidRDefault="00146C5F" w:rsidP="005D4B91">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sz w:val="28"/>
          <w:szCs w:val="28"/>
        </w:rPr>
      </w:pPr>
      <w:bookmarkStart w:id="421" w:name="sub_126325"/>
      <w:r w:rsidRPr="005D4B91">
        <w:rPr>
          <w:rFonts w:ascii="Times New Roman" w:hAnsi="Times New Roman" w:cs="Times New Roman"/>
          <w:b/>
          <w:sz w:val="28"/>
          <w:szCs w:val="28"/>
        </w:rPr>
        <w:t xml:space="preserve">Модуль </w:t>
      </w:r>
      <w:r w:rsidR="00501732" w:rsidRPr="005D4B91">
        <w:rPr>
          <w:rFonts w:ascii="Times New Roman" w:hAnsi="Times New Roman" w:cs="Times New Roman"/>
          <w:b/>
          <w:sz w:val="28"/>
          <w:szCs w:val="28"/>
        </w:rPr>
        <w:t>«</w:t>
      </w:r>
      <w:r w:rsidRPr="005D4B91">
        <w:rPr>
          <w:rFonts w:ascii="Times New Roman" w:hAnsi="Times New Roman" w:cs="Times New Roman"/>
          <w:b/>
          <w:sz w:val="28"/>
          <w:szCs w:val="28"/>
        </w:rPr>
        <w:t>Внеурочная деятельность</w:t>
      </w:r>
      <w:r w:rsidR="00501732" w:rsidRPr="005D4B91">
        <w:rPr>
          <w:rFonts w:ascii="Times New Roman" w:hAnsi="Times New Roman" w:cs="Times New Roman"/>
          <w:b/>
          <w:sz w:val="28"/>
          <w:szCs w:val="28"/>
        </w:rPr>
        <w:t>»</w:t>
      </w:r>
    </w:p>
    <w:bookmarkEnd w:id="421"/>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внеурочной деятельности в ц</w:t>
      </w:r>
      <w:r w:rsidRPr="005D4B91">
        <w:rPr>
          <w:rFonts w:ascii="Times New Roman" w:hAnsi="Times New Roman" w:cs="Times New Roman"/>
          <w:sz w:val="28"/>
          <w:szCs w:val="28"/>
        </w:rPr>
        <w:t>е</w:t>
      </w:r>
      <w:r w:rsidRPr="005D4B91">
        <w:rPr>
          <w:rFonts w:ascii="Times New Roman" w:hAnsi="Times New Roman" w:cs="Times New Roman"/>
          <w:sz w:val="28"/>
          <w:szCs w:val="28"/>
        </w:rPr>
        <w:t>лях обеспечения индивидуальных потребностей обучающихся осуществляется в рамках выбранных ими курсов, занятий:</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курсы, занятия патриотической, гражданско-патриотической, военно-патриотической, краеведческой, историко-культурной направленности;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курсы, занятия познавательной, научной, исследовательской, просвет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тельской направленности;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курсы, занятия экологической, природоохранной направленности;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курсы, занятия в области искусств, художественного творчества разных видов и жанров;</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курсы, занятия туристско-краеведческой направленности;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курсы, занятия оздоровительной и спортивной направленности.</w:t>
      </w:r>
    </w:p>
    <w:p w:rsidR="00146C5F" w:rsidRPr="005D4B91" w:rsidRDefault="00146C5F" w:rsidP="005D4B91">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sz w:val="28"/>
          <w:szCs w:val="28"/>
        </w:rPr>
      </w:pPr>
      <w:bookmarkStart w:id="422" w:name="sub_126326"/>
      <w:r w:rsidRPr="005D4B91">
        <w:rPr>
          <w:rFonts w:ascii="Times New Roman" w:hAnsi="Times New Roman" w:cs="Times New Roman"/>
          <w:b/>
          <w:sz w:val="28"/>
          <w:szCs w:val="28"/>
        </w:rPr>
        <w:t xml:space="preserve">Модуль </w:t>
      </w:r>
      <w:r w:rsidR="00501732" w:rsidRPr="005D4B91">
        <w:rPr>
          <w:rFonts w:ascii="Times New Roman" w:hAnsi="Times New Roman" w:cs="Times New Roman"/>
          <w:b/>
          <w:sz w:val="28"/>
          <w:szCs w:val="28"/>
        </w:rPr>
        <w:t>«</w:t>
      </w:r>
      <w:r w:rsidRPr="005D4B91">
        <w:rPr>
          <w:rFonts w:ascii="Times New Roman" w:hAnsi="Times New Roman" w:cs="Times New Roman"/>
          <w:b/>
          <w:sz w:val="28"/>
          <w:szCs w:val="28"/>
        </w:rPr>
        <w:t>Классное руководство</w:t>
      </w:r>
      <w:r w:rsidR="00501732" w:rsidRPr="005D4B91">
        <w:rPr>
          <w:rFonts w:ascii="Times New Roman" w:hAnsi="Times New Roman" w:cs="Times New Roman"/>
          <w:b/>
          <w:sz w:val="28"/>
          <w:szCs w:val="28"/>
        </w:rPr>
        <w:t>»</w:t>
      </w:r>
    </w:p>
    <w:bookmarkEnd w:id="422"/>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классного руководства как ос</w:t>
      </w:r>
      <w:r w:rsidRPr="005D4B91">
        <w:rPr>
          <w:rFonts w:ascii="Times New Roman" w:hAnsi="Times New Roman" w:cs="Times New Roman"/>
          <w:sz w:val="28"/>
          <w:szCs w:val="28"/>
        </w:rPr>
        <w:t>о</w:t>
      </w:r>
      <w:r w:rsidRPr="005D4B91">
        <w:rPr>
          <w:rFonts w:ascii="Times New Roman" w:hAnsi="Times New Roman" w:cs="Times New Roman"/>
          <w:sz w:val="28"/>
          <w:szCs w:val="28"/>
        </w:rPr>
        <w:lastRenderedPageBreak/>
        <w:t>бого вида педагогической деятельности, направленной, в первую очередь, на решение задач воспитания и социализации обучающихся, может предусматр</w:t>
      </w:r>
      <w:r w:rsidRPr="005D4B91">
        <w:rPr>
          <w:rFonts w:ascii="Times New Roman" w:hAnsi="Times New Roman" w:cs="Times New Roman"/>
          <w:sz w:val="28"/>
          <w:szCs w:val="28"/>
        </w:rPr>
        <w:t>и</w:t>
      </w:r>
      <w:r w:rsidRPr="005D4B91">
        <w:rPr>
          <w:rFonts w:ascii="Times New Roman" w:hAnsi="Times New Roman" w:cs="Times New Roman"/>
          <w:sz w:val="28"/>
          <w:szCs w:val="28"/>
        </w:rPr>
        <w:t>вать:</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планирование и проведение классных часов целевой воспитательной т</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матической направленности;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инициирование и поддержку классными руководителями участия кла</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сов в общешкольных делах, мероприятиях, оказание необходимой помощи обучающимся в их подготовке, проведении и анализе;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организацию интересных и полезных для личностного развития об</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чающихся совместных дел, позволяющих вовлекать в них обучающихся с ра</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сплочение коллектива класса через игры и тренинги на командообраз</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вание, внеучебные и внешкольные мероприятия, походы, экскурсии, праздн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вания дней рождения обучающихся, классные вечера;</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выработку совместно с обучающимися правил поведения класса, уч</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стие в выработке таких правил поведения в образовательной организации;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изучение особенностей личностного развития обучающихся путём н</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блюдения за их поведением, в специально создаваемых педагогических ситу</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циях, в играх, беседах по нравственным проблемам; результаты наблюдения сверяются с результатами бесед с родителями, учителями, а также (при необх</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димости) с педагогом-психологом;</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w:t>
      </w:r>
      <w:r w:rsidR="00071A2F" w:rsidRPr="005D4B91">
        <w:rPr>
          <w:rFonts w:ascii="Times New Roman" w:hAnsi="Times New Roman" w:cs="Times New Roman"/>
          <w:sz w:val="28"/>
          <w:szCs w:val="28"/>
        </w:rPr>
        <w:t>ю</w:t>
      </w:r>
      <w:r w:rsidR="00071A2F" w:rsidRPr="005D4B91">
        <w:rPr>
          <w:rFonts w:ascii="Times New Roman" w:hAnsi="Times New Roman" w:cs="Times New Roman"/>
          <w:sz w:val="28"/>
          <w:szCs w:val="28"/>
        </w:rPr>
        <w:t>щимися;</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влечение учителей-предметников к участию в классных делах, дающих им во</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можность лучше узнавать и понимать обучающихся, общаясь и наблюдая их во внеучебной обстановке, участвовать в родительских собраниях класса;</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организацию и проведение регулярных родительских собраний, инфо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мирование родителей об успехах и проблемах обучающихся, их положении в классе, жизни класса в целом, помощь родителям и иным членам семьи в отн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шениях с учителями, администрацией;</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создание и организацию работы родительского комитета класса, учас</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вующего в решении вопросов воспитания и обучения в классе, общеобразов</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тельной организации;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привлечение родителей (законных представителей), членов семей об</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чающихся к организации и проведению воспитательных дел, мероприятий в классе и общеобразовательной организации;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проведение в классе праздников, конкурсов, соревнований и других м</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роприятий.</w:t>
      </w:r>
    </w:p>
    <w:p w:rsidR="00146C5F" w:rsidRPr="005D4B91" w:rsidRDefault="00146C5F" w:rsidP="005D4B91">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sz w:val="28"/>
          <w:szCs w:val="28"/>
        </w:rPr>
      </w:pPr>
      <w:bookmarkStart w:id="423" w:name="sub_126327"/>
      <w:r w:rsidRPr="005D4B91">
        <w:rPr>
          <w:rFonts w:ascii="Times New Roman" w:hAnsi="Times New Roman" w:cs="Times New Roman"/>
          <w:b/>
          <w:sz w:val="28"/>
          <w:szCs w:val="28"/>
        </w:rPr>
        <w:t xml:space="preserve">Модуль </w:t>
      </w:r>
      <w:r w:rsidR="00501732" w:rsidRPr="005D4B91">
        <w:rPr>
          <w:rFonts w:ascii="Times New Roman" w:hAnsi="Times New Roman" w:cs="Times New Roman"/>
          <w:b/>
          <w:sz w:val="28"/>
          <w:szCs w:val="28"/>
        </w:rPr>
        <w:t>«</w:t>
      </w:r>
      <w:r w:rsidRPr="005D4B91">
        <w:rPr>
          <w:rFonts w:ascii="Times New Roman" w:hAnsi="Times New Roman" w:cs="Times New Roman"/>
          <w:b/>
          <w:sz w:val="28"/>
          <w:szCs w:val="28"/>
        </w:rPr>
        <w:t>Основные школьные дела</w:t>
      </w:r>
      <w:r w:rsidR="00501732" w:rsidRPr="005D4B91">
        <w:rPr>
          <w:rFonts w:ascii="Times New Roman" w:hAnsi="Times New Roman" w:cs="Times New Roman"/>
          <w:b/>
          <w:sz w:val="28"/>
          <w:szCs w:val="28"/>
        </w:rPr>
        <w:t>»</w:t>
      </w:r>
    </w:p>
    <w:bookmarkEnd w:id="423"/>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основных школьных дел может предусматривать:</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общешкольные праздники, ежегодные творческие (театрализованные, музыкальные, литературные и другие) мероприятия, связанные с общеросси</w:t>
      </w:r>
      <w:r w:rsidR="00071A2F" w:rsidRPr="005D4B91">
        <w:rPr>
          <w:rFonts w:ascii="Times New Roman" w:hAnsi="Times New Roman" w:cs="Times New Roman"/>
          <w:sz w:val="28"/>
          <w:szCs w:val="28"/>
        </w:rPr>
        <w:t>й</w:t>
      </w:r>
      <w:r w:rsidR="00071A2F" w:rsidRPr="005D4B91">
        <w:rPr>
          <w:rFonts w:ascii="Times New Roman" w:hAnsi="Times New Roman" w:cs="Times New Roman"/>
          <w:sz w:val="28"/>
          <w:szCs w:val="28"/>
        </w:rPr>
        <w:t>скими, региональными праздниками, памятными датами, в которых участвуют все классы;</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участие во всероссийских акциях, посвященных значимым событиям в России, мире;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ние новых социальных статусов в образовательной организации, обществе;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церемонии награждения (по итогам учебного периода, года) обуча</w:t>
      </w:r>
      <w:r w:rsidR="00071A2F" w:rsidRPr="005D4B91">
        <w:rPr>
          <w:rFonts w:ascii="Times New Roman" w:hAnsi="Times New Roman" w:cs="Times New Roman"/>
          <w:sz w:val="28"/>
          <w:szCs w:val="28"/>
        </w:rPr>
        <w:t>ю</w:t>
      </w:r>
      <w:r w:rsidR="00071A2F" w:rsidRPr="005D4B91">
        <w:rPr>
          <w:rFonts w:ascii="Times New Roman" w:hAnsi="Times New Roman" w:cs="Times New Roman"/>
          <w:sz w:val="28"/>
          <w:szCs w:val="28"/>
        </w:rPr>
        <w:t>щихся и педагогов за участие в жизни образовательной организации, достиж</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в конкурсах, соревнованиях, олимпиадах, вклад в развитие образовател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ной организации, своей местности;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социальные проекты в образовательной организации, совместно разр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 xml:space="preserve">батываемые и реализуемые обучающимися и педагогическими работниками, </w:t>
      </w:r>
      <w:r w:rsidR="00146C5F"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 участием социальных партнёров, комплексы дел благотворительной, эк</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логической, патриотической, трудовой и другой направленности;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проводимые для жителей населенного пункта и организуемые совместно с семьями обучающихся праздники, фестивали, представления в связи с памя</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ными датами, значимыми событиями для жителей населенного пункта;</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w:t>
      </w:r>
      <w:r w:rsidR="00071A2F" w:rsidRPr="005D4B91">
        <w:rPr>
          <w:rFonts w:ascii="Times New Roman" w:hAnsi="Times New Roman" w:cs="Times New Roman"/>
          <w:sz w:val="28"/>
          <w:szCs w:val="28"/>
        </w:rPr>
        <w:t>ю</w:t>
      </w:r>
      <w:r w:rsidR="00071A2F" w:rsidRPr="005D4B91">
        <w:rPr>
          <w:rFonts w:ascii="Times New Roman" w:hAnsi="Times New Roman" w:cs="Times New Roman"/>
          <w:sz w:val="28"/>
          <w:szCs w:val="28"/>
        </w:rPr>
        <w:t>щимся в освоении навыков подготовки, проведения, анализа общешкольных дел;</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наблюдение за поведением обучающихся в ситуациях подготовки, пр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 xml:space="preserve">ведения, анализа основных школьных дел, мероприятий, их отношениями с </w:t>
      </w:r>
      <w:r w:rsidR="00071A2F" w:rsidRPr="005D4B91">
        <w:rPr>
          <w:rFonts w:ascii="Times New Roman" w:hAnsi="Times New Roman" w:cs="Times New Roman"/>
          <w:sz w:val="28"/>
          <w:szCs w:val="28"/>
        </w:rPr>
        <w:lastRenderedPageBreak/>
        <w:t>обучающимися разных возрастов, с педагогическими работниками и другими взрослыми.</w:t>
      </w:r>
    </w:p>
    <w:p w:rsidR="00146C5F" w:rsidRPr="005D4B91" w:rsidRDefault="00146C5F" w:rsidP="005D4B91">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sz w:val="28"/>
          <w:szCs w:val="28"/>
        </w:rPr>
      </w:pPr>
      <w:bookmarkStart w:id="424" w:name="sub_126328"/>
      <w:r w:rsidRPr="005D4B91">
        <w:rPr>
          <w:rFonts w:ascii="Times New Roman" w:hAnsi="Times New Roman" w:cs="Times New Roman"/>
          <w:b/>
          <w:sz w:val="28"/>
          <w:szCs w:val="28"/>
        </w:rPr>
        <w:t xml:space="preserve">Модуль </w:t>
      </w:r>
      <w:r w:rsidR="00501732" w:rsidRPr="005D4B91">
        <w:rPr>
          <w:rFonts w:ascii="Times New Roman" w:hAnsi="Times New Roman" w:cs="Times New Roman"/>
          <w:b/>
          <w:sz w:val="28"/>
          <w:szCs w:val="28"/>
        </w:rPr>
        <w:t>«</w:t>
      </w:r>
      <w:r w:rsidRPr="005D4B91">
        <w:rPr>
          <w:rFonts w:ascii="Times New Roman" w:hAnsi="Times New Roman" w:cs="Times New Roman"/>
          <w:b/>
          <w:sz w:val="28"/>
          <w:szCs w:val="28"/>
        </w:rPr>
        <w:t>Внешкольные мероприятия</w:t>
      </w:r>
      <w:r w:rsidR="00501732" w:rsidRPr="005D4B91">
        <w:rPr>
          <w:rFonts w:ascii="Times New Roman" w:hAnsi="Times New Roman" w:cs="Times New Roman"/>
          <w:b/>
          <w:sz w:val="28"/>
          <w:szCs w:val="28"/>
        </w:rPr>
        <w:t>»</w:t>
      </w:r>
    </w:p>
    <w:bookmarkEnd w:id="424"/>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внешкольных мероприятий м</w:t>
      </w:r>
      <w:r w:rsidRPr="005D4B91">
        <w:rPr>
          <w:rFonts w:ascii="Times New Roman" w:hAnsi="Times New Roman" w:cs="Times New Roman"/>
          <w:sz w:val="28"/>
          <w:szCs w:val="28"/>
        </w:rPr>
        <w:t>о</w:t>
      </w:r>
      <w:r w:rsidRPr="005D4B91">
        <w:rPr>
          <w:rFonts w:ascii="Times New Roman" w:hAnsi="Times New Roman" w:cs="Times New Roman"/>
          <w:sz w:val="28"/>
          <w:szCs w:val="28"/>
        </w:rPr>
        <w:t>жет предусматривать:</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общие внешкольные мероприятия, </w:t>
      </w:r>
      <w:r w:rsidR="00146C5F"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организуемые совместно с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циальными партнёрами образовательной организации;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внешкольные тематические мероприятия воспитательной направленн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сти, организуемые педагогами по изучаемым в образовательной организации учебным предметам, курсам, модулям;</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экскурсии, походы выходного дня (в музей, картинную галерею, техн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парк, на предприятие и другое), организуемые в классах классными руковод</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 xml:space="preserve">телями,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совместно с родителями (законными представителями) обуча</w:t>
      </w:r>
      <w:r w:rsidR="00071A2F" w:rsidRPr="005D4B91">
        <w:rPr>
          <w:rFonts w:ascii="Times New Roman" w:hAnsi="Times New Roman" w:cs="Times New Roman"/>
          <w:sz w:val="28"/>
          <w:szCs w:val="28"/>
        </w:rPr>
        <w:t>ю</w:t>
      </w:r>
      <w:r w:rsidR="00071A2F" w:rsidRPr="005D4B91">
        <w:rPr>
          <w:rFonts w:ascii="Times New Roman" w:hAnsi="Times New Roman" w:cs="Times New Roman"/>
          <w:sz w:val="28"/>
          <w:szCs w:val="28"/>
        </w:rPr>
        <w:t>щихся с привлечением их к планированию, организации, проведению, оценке мероприятия;</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литературные, исторические, экологические и другие походы, экску</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 xml:space="preserve">сии, экспедиции, слёты и другие, организуемые педагогическими работниками,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рико-культурных ландшафтов, флоры и фауны и другого;</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выездные события, включающие в себя комплекс коллективных творч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ских дел, в процессе которых складывается детско-взрослая общность, характ</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ризующаяся доверительными взаимоотношениями, ответственным отношением к делу, атмосферой эмоционально-психологического комфорта.</w:t>
      </w:r>
    </w:p>
    <w:p w:rsidR="00146C5F" w:rsidRPr="005D4B91" w:rsidRDefault="00146C5F" w:rsidP="005D4B91">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i/>
          <w:sz w:val="28"/>
          <w:szCs w:val="28"/>
        </w:rPr>
      </w:pPr>
      <w:bookmarkStart w:id="425" w:name="sub_126329"/>
      <w:r w:rsidRPr="005D4B91">
        <w:rPr>
          <w:rFonts w:ascii="Times New Roman" w:hAnsi="Times New Roman" w:cs="Times New Roman"/>
          <w:b/>
          <w:sz w:val="28"/>
          <w:szCs w:val="28"/>
        </w:rPr>
        <w:t xml:space="preserve">Модуль </w:t>
      </w:r>
      <w:r w:rsidR="00501732" w:rsidRPr="005D4B91">
        <w:rPr>
          <w:rFonts w:ascii="Times New Roman" w:hAnsi="Times New Roman" w:cs="Times New Roman"/>
          <w:b/>
          <w:sz w:val="28"/>
          <w:szCs w:val="28"/>
        </w:rPr>
        <w:t>«</w:t>
      </w:r>
      <w:r w:rsidRPr="005D4B91">
        <w:rPr>
          <w:rFonts w:ascii="Times New Roman" w:hAnsi="Times New Roman" w:cs="Times New Roman"/>
          <w:b/>
          <w:sz w:val="28"/>
          <w:szCs w:val="28"/>
        </w:rPr>
        <w:t>Организация предметно-пространственной среды</w:t>
      </w:r>
      <w:r w:rsidR="00501732" w:rsidRPr="005D4B91">
        <w:rPr>
          <w:rFonts w:ascii="Times New Roman" w:hAnsi="Times New Roman" w:cs="Times New Roman"/>
          <w:b/>
          <w:sz w:val="28"/>
          <w:szCs w:val="28"/>
        </w:rPr>
        <w:t>»</w:t>
      </w:r>
    </w:p>
    <w:bookmarkEnd w:id="425"/>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w:t>
      </w:r>
      <w:r w:rsidRPr="005D4B91">
        <w:rPr>
          <w:rFonts w:ascii="Times New Roman" w:hAnsi="Times New Roman" w:cs="Times New Roman"/>
          <w:sz w:val="28"/>
          <w:szCs w:val="28"/>
        </w:rPr>
        <w:t>ю</w:t>
      </w:r>
      <w:r w:rsidRPr="005D4B91">
        <w:rPr>
          <w:rFonts w:ascii="Times New Roman" w:hAnsi="Times New Roman" w:cs="Times New Roman"/>
          <w:sz w:val="28"/>
          <w:szCs w:val="28"/>
        </w:rPr>
        <w:t>щихся, других участников образовательных отношений по её созданию, по</w:t>
      </w:r>
      <w:r w:rsidRPr="005D4B91">
        <w:rPr>
          <w:rFonts w:ascii="Times New Roman" w:hAnsi="Times New Roman" w:cs="Times New Roman"/>
          <w:sz w:val="28"/>
          <w:szCs w:val="28"/>
        </w:rPr>
        <w:t>д</w:t>
      </w:r>
      <w:r w:rsidRPr="005D4B91">
        <w:rPr>
          <w:rFonts w:ascii="Times New Roman" w:hAnsi="Times New Roman" w:cs="Times New Roman"/>
          <w:sz w:val="28"/>
          <w:szCs w:val="28"/>
        </w:rPr>
        <w:t>держанию, использованию в воспитательном процессе: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оформление внешнего вида здания, фасада, холла при входе в образов</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летней истории, исторической символики региона;</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организацию и проведение церемоний поднятия (спуска) государстве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ного флага Российской Федерации;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размещение карт России, регионов, муниципальных образований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временных и исторических, точных и стилизованных, географических, приро</w:t>
      </w:r>
      <w:r w:rsidR="00071A2F" w:rsidRPr="005D4B91">
        <w:rPr>
          <w:rFonts w:ascii="Times New Roman" w:hAnsi="Times New Roman" w:cs="Times New Roman"/>
          <w:sz w:val="28"/>
          <w:szCs w:val="28"/>
        </w:rPr>
        <w:t>д</w:t>
      </w:r>
      <w:r w:rsidR="00071A2F" w:rsidRPr="005D4B91">
        <w:rPr>
          <w:rFonts w:ascii="Times New Roman" w:hAnsi="Times New Roman" w:cs="Times New Roman"/>
          <w:sz w:val="28"/>
          <w:szCs w:val="28"/>
        </w:rPr>
        <w:t xml:space="preserve">ных, культурологических, художественно оформленных, </w:t>
      </w:r>
      <w:r w:rsidR="00146C5F"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материалами, подготовленными обучающимися) с изображениями значимых культурных объектов местности, региона, России, памятных исторических, гражданских, </w:t>
      </w:r>
      <w:r w:rsidR="00071A2F" w:rsidRPr="005D4B91">
        <w:rPr>
          <w:rFonts w:ascii="Times New Roman" w:hAnsi="Times New Roman" w:cs="Times New Roman"/>
          <w:sz w:val="28"/>
          <w:szCs w:val="28"/>
        </w:rPr>
        <w:lastRenderedPageBreak/>
        <w:t>народных, религиозных мест почитания, портретов выдающихся государстве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ных деятелей России, деятелей культуры, науки, производства, искусства, в</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енных, героев и защитников Отечества;</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изготовление, размещение, обновление художественных изображений (символических, живописных, фотографических, интерактивных аудио и в</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део) природы России, региона, местности, предметов традиционной культуры и быта, духовной культуры народов России;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разработку, оформление, поддержание, использование в воспитательном процессе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мест гражданского почитания</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если образовательная орган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зация носит имя выдающегося исторического деятеля, учёного, героя, защитн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оформление и обновление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мест новостей</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ховно-нравственного содержания, фотоотчёты об интересных событиях, 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здравления педагогов и обучающихся и другое;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разработку и популяризацию символики образовательной организации (эмблема, флаг, логотип, элементы костюма обучающихся и другое), испол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зуемой как повседневно, так и в торжественные моменты;</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собности, знакомящих с работами друг друга;</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разработку, оформление, поддержание и использование игровых пр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странств, спортивных и игровых площадок, зон активного и тихого отдыха;</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создание и поддержание в вестибюле или библиотеке стеллажей св</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бодного книгообмена, на которые обучающиеся, родители, педагоги могут в</w:t>
      </w:r>
      <w:r w:rsidR="00071A2F" w:rsidRPr="005D4B91">
        <w:rPr>
          <w:rFonts w:ascii="Times New Roman" w:hAnsi="Times New Roman" w:cs="Times New Roman"/>
          <w:sz w:val="28"/>
          <w:szCs w:val="28"/>
        </w:rPr>
        <w:t>ы</w:t>
      </w:r>
      <w:r w:rsidR="00071A2F" w:rsidRPr="005D4B91">
        <w:rPr>
          <w:rFonts w:ascii="Times New Roman" w:hAnsi="Times New Roman" w:cs="Times New Roman"/>
          <w:sz w:val="28"/>
          <w:szCs w:val="28"/>
        </w:rPr>
        <w:t>ставлять для общего использования свои книги, брать для чтения другие;</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деятельность классных руководителей и других педагогов вместе с об</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чающимися, их родителями по благоустройству, оформлению школьных ауд</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торий, пришкольной территории;</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w:t>
      </w:r>
      <w:r w:rsidR="00071A2F" w:rsidRPr="005D4B91">
        <w:rPr>
          <w:rFonts w:ascii="Times New Roman" w:hAnsi="Times New Roman" w:cs="Times New Roman"/>
          <w:sz w:val="28"/>
          <w:szCs w:val="28"/>
        </w:rPr>
        <w:t>й</w:t>
      </w:r>
      <w:r w:rsidR="00071A2F" w:rsidRPr="005D4B91">
        <w:rPr>
          <w:rFonts w:ascii="Times New Roman" w:hAnsi="Times New Roman" w:cs="Times New Roman"/>
          <w:sz w:val="28"/>
          <w:szCs w:val="28"/>
        </w:rPr>
        <w:t>ный дизайн);</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разработку и обновление материалов (стендов, плакатов, инсталляций и </w:t>
      </w:r>
      <w:r w:rsidR="00071A2F" w:rsidRPr="005D4B91">
        <w:rPr>
          <w:rFonts w:ascii="Times New Roman" w:hAnsi="Times New Roman" w:cs="Times New Roman"/>
          <w:sz w:val="28"/>
          <w:szCs w:val="28"/>
        </w:rPr>
        <w:lastRenderedPageBreak/>
        <w:t>других), акцентирующих внимание обучающихся на важных для воспитания ценностях, правилах, традициях, укладе образовательной организации, акт</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альных вопросах профилактики и безопасности.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146C5F" w:rsidRPr="005D4B91" w:rsidRDefault="00146C5F" w:rsidP="005D4B91">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sz w:val="28"/>
          <w:szCs w:val="28"/>
        </w:rPr>
      </w:pPr>
      <w:bookmarkStart w:id="426" w:name="sub_1263210"/>
      <w:r w:rsidRPr="005D4B91">
        <w:rPr>
          <w:rFonts w:ascii="Times New Roman" w:hAnsi="Times New Roman" w:cs="Times New Roman"/>
          <w:b/>
          <w:sz w:val="28"/>
          <w:szCs w:val="28"/>
        </w:rPr>
        <w:t xml:space="preserve">Модуль </w:t>
      </w:r>
      <w:r w:rsidR="00501732" w:rsidRPr="005D4B91">
        <w:rPr>
          <w:rFonts w:ascii="Times New Roman" w:hAnsi="Times New Roman" w:cs="Times New Roman"/>
          <w:b/>
          <w:sz w:val="28"/>
          <w:szCs w:val="28"/>
        </w:rPr>
        <w:t>«</w:t>
      </w:r>
      <w:r w:rsidRPr="005D4B91">
        <w:rPr>
          <w:rFonts w:ascii="Times New Roman" w:hAnsi="Times New Roman" w:cs="Times New Roman"/>
          <w:b/>
          <w:sz w:val="28"/>
          <w:szCs w:val="28"/>
        </w:rPr>
        <w:t>Взаимодействие с родителями (законными представител</w:t>
      </w:r>
      <w:r w:rsidRPr="005D4B91">
        <w:rPr>
          <w:rFonts w:ascii="Times New Roman" w:hAnsi="Times New Roman" w:cs="Times New Roman"/>
          <w:b/>
          <w:sz w:val="28"/>
          <w:szCs w:val="28"/>
        </w:rPr>
        <w:t>я</w:t>
      </w:r>
      <w:r w:rsidRPr="005D4B91">
        <w:rPr>
          <w:rFonts w:ascii="Times New Roman" w:hAnsi="Times New Roman" w:cs="Times New Roman"/>
          <w:b/>
          <w:sz w:val="28"/>
          <w:szCs w:val="28"/>
        </w:rPr>
        <w:t>ми)</w:t>
      </w:r>
      <w:r w:rsidR="00501732" w:rsidRPr="005D4B91">
        <w:rPr>
          <w:rFonts w:ascii="Times New Roman" w:hAnsi="Times New Roman" w:cs="Times New Roman"/>
          <w:b/>
          <w:sz w:val="28"/>
          <w:szCs w:val="28"/>
        </w:rPr>
        <w:t>»</w:t>
      </w:r>
    </w:p>
    <w:bookmarkEnd w:id="426"/>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взаимодействия с родителями (законными представителями) обучающихся может предусматривать</w:t>
      </w:r>
      <w:r w:rsidR="00695FAC">
        <w:rPr>
          <w:rFonts w:ascii="Times New Roman" w:hAnsi="Times New Roman" w:cs="Times New Roman"/>
          <w:sz w:val="28"/>
          <w:szCs w:val="28"/>
        </w:rPr>
        <w:t>:</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тематические родительские собрания в классах, общешкольные род</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тельские собрания по вопросам воспитания, взаимоотношений обучающихся и педагогов, условий обучения и воспитания;</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родительские дни, в которые родители (законные представители) могут посещать уроки и внеурочные занятия;</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работу семейных клубов, родительских гостиных, предоставляющих 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дителям, педагогам и обучающимся площадку для совместного досуга и общ</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с обсуждением актуальных вопросов воспитания;</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проведение тематических собраний (</w:t>
      </w:r>
      <w:r w:rsidR="00146C5F" w:rsidRPr="005D4B91">
        <w:rPr>
          <w:rFonts w:ascii="Times New Roman" w:hAnsi="Times New Roman" w:cs="Times New Roman"/>
          <w:sz w:val="28"/>
          <w:szCs w:val="28"/>
        </w:rPr>
        <w:t>в т.</w:t>
      </w:r>
      <w:r w:rsidR="00340CDA">
        <w:rPr>
          <w:rFonts w:ascii="Times New Roman" w:hAnsi="Times New Roman" w:cs="Times New Roman"/>
          <w:sz w:val="28"/>
          <w:szCs w:val="28"/>
        </w:rPr>
        <w:t>ч</w:t>
      </w:r>
      <w:r w:rsidR="00890A45"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по инициативе родителей), на которых родители могут получать советы по вопросам воспитания, консульт</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ции психологов, врачей, социальных работников, служителей традиционных российских религий, обмениваться опытом;</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родительские форумы на официальном сайте образовательной орган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 xml:space="preserve">зации в информационно-коммуникационной сети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Интернет</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интернет-сообщества, группы с участием педагогов, на которых обсуждаются интер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сующие родителей вопросы, согласуется совместная деятельность;</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чения родителей (законных представителей);</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привлечение родителей (законных представителей) к подготовке и пр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ведению классных и общешкольных мероприятий;</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 наличии среди обучающихся детей-сирот, оставшихся без попеч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родителей, приёмных детей целевое взаимодействие с их законными пре</w:t>
      </w:r>
      <w:r w:rsidR="00071A2F" w:rsidRPr="005D4B91">
        <w:rPr>
          <w:rFonts w:ascii="Times New Roman" w:hAnsi="Times New Roman" w:cs="Times New Roman"/>
          <w:sz w:val="28"/>
          <w:szCs w:val="28"/>
        </w:rPr>
        <w:t>д</w:t>
      </w:r>
      <w:r w:rsidR="00071A2F" w:rsidRPr="005D4B91">
        <w:rPr>
          <w:rFonts w:ascii="Times New Roman" w:hAnsi="Times New Roman" w:cs="Times New Roman"/>
          <w:sz w:val="28"/>
          <w:szCs w:val="28"/>
        </w:rPr>
        <w:t>ставителями.</w:t>
      </w:r>
    </w:p>
    <w:p w:rsidR="00145061" w:rsidRPr="00145061" w:rsidRDefault="00145061" w:rsidP="00145061">
      <w:pPr>
        <w:rPr>
          <w:sz w:val="28"/>
          <w:szCs w:val="28"/>
        </w:rPr>
      </w:pPr>
      <w:r w:rsidRPr="00145061">
        <w:rPr>
          <w:sz w:val="28"/>
          <w:szCs w:val="28"/>
        </w:rPr>
        <w:t>Повышение педагогической культуры родителей (законных представит</w:t>
      </w:r>
      <w:r w:rsidRPr="00145061">
        <w:rPr>
          <w:sz w:val="28"/>
          <w:szCs w:val="28"/>
        </w:rPr>
        <w:t>е</w:t>
      </w:r>
      <w:r w:rsidRPr="00145061">
        <w:rPr>
          <w:sz w:val="28"/>
          <w:szCs w:val="28"/>
        </w:rPr>
        <w:t>лей) обучающихся осуществляется с учетом многообразия их позиций и соц</w:t>
      </w:r>
      <w:r w:rsidRPr="00145061">
        <w:rPr>
          <w:sz w:val="28"/>
          <w:szCs w:val="28"/>
        </w:rPr>
        <w:t>и</w:t>
      </w:r>
      <w:r w:rsidRPr="00145061">
        <w:rPr>
          <w:sz w:val="28"/>
          <w:szCs w:val="28"/>
        </w:rPr>
        <w:t xml:space="preserve">альных ролей: </w:t>
      </w:r>
    </w:p>
    <w:p w:rsidR="00145061" w:rsidRPr="00145061" w:rsidRDefault="00145061" w:rsidP="007231EE">
      <w:pPr>
        <w:widowControl/>
        <w:numPr>
          <w:ilvl w:val="0"/>
          <w:numId w:val="1"/>
        </w:numPr>
        <w:tabs>
          <w:tab w:val="left" w:pos="993"/>
        </w:tabs>
        <w:suppressAutoHyphens/>
        <w:autoSpaceDE/>
        <w:autoSpaceDN/>
        <w:adjustRightInd/>
        <w:ind w:left="0" w:firstLine="709"/>
        <w:rPr>
          <w:sz w:val="28"/>
          <w:szCs w:val="28"/>
        </w:rPr>
      </w:pPr>
      <w:r w:rsidRPr="00145061">
        <w:rPr>
          <w:sz w:val="28"/>
          <w:szCs w:val="28"/>
        </w:rPr>
        <w:lastRenderedPageBreak/>
        <w:t>как источника родительского запроса к школе на физическое, социально-психологическое, академическое (в сфере обучения) благополучие ребенка; эксперта результатов деятельности МАОУ «</w:t>
      </w:r>
      <w:r w:rsidR="001F7449">
        <w:rPr>
          <w:sz w:val="28"/>
          <w:szCs w:val="28"/>
        </w:rPr>
        <w:t>Подберезская</w:t>
      </w:r>
      <w:r w:rsidRPr="00145061">
        <w:rPr>
          <w:sz w:val="28"/>
          <w:szCs w:val="28"/>
        </w:rPr>
        <w:t xml:space="preserve"> СОШ»;</w:t>
      </w:r>
    </w:p>
    <w:p w:rsidR="00145061" w:rsidRPr="00145061" w:rsidRDefault="00145061" w:rsidP="007231EE">
      <w:pPr>
        <w:widowControl/>
        <w:numPr>
          <w:ilvl w:val="0"/>
          <w:numId w:val="1"/>
        </w:numPr>
        <w:tabs>
          <w:tab w:val="left" w:pos="993"/>
        </w:tabs>
        <w:suppressAutoHyphens/>
        <w:autoSpaceDE/>
        <w:autoSpaceDN/>
        <w:adjustRightInd/>
        <w:ind w:left="0" w:firstLine="709"/>
        <w:rPr>
          <w:sz w:val="28"/>
          <w:szCs w:val="28"/>
        </w:rPr>
      </w:pPr>
      <w:r w:rsidRPr="00145061">
        <w:rPr>
          <w:sz w:val="28"/>
          <w:szCs w:val="28"/>
        </w:rPr>
        <w:t>как обладателя и распорядителя ресурсов для воспитания и социализации;</w:t>
      </w:r>
    </w:p>
    <w:p w:rsidR="00145061" w:rsidRPr="00145061" w:rsidRDefault="00145061" w:rsidP="007231EE">
      <w:pPr>
        <w:widowControl/>
        <w:numPr>
          <w:ilvl w:val="0"/>
          <w:numId w:val="1"/>
        </w:numPr>
        <w:tabs>
          <w:tab w:val="left" w:pos="993"/>
        </w:tabs>
        <w:suppressAutoHyphens/>
        <w:autoSpaceDE/>
        <w:autoSpaceDN/>
        <w:adjustRightInd/>
        <w:ind w:left="0" w:firstLine="709"/>
        <w:rPr>
          <w:sz w:val="28"/>
          <w:szCs w:val="28"/>
        </w:rPr>
      </w:pPr>
      <w:r w:rsidRPr="00145061">
        <w:rPr>
          <w:sz w:val="28"/>
          <w:szCs w:val="28"/>
        </w:rPr>
        <w:t>как непосредственного воспитателя (в рамках школьного и семейного воспитания).</w:t>
      </w:r>
    </w:p>
    <w:p w:rsidR="00145061" w:rsidRPr="00145061" w:rsidRDefault="00145061" w:rsidP="00145061">
      <w:pPr>
        <w:rPr>
          <w:sz w:val="28"/>
          <w:szCs w:val="28"/>
        </w:rPr>
      </w:pPr>
      <w:r w:rsidRPr="00145061">
        <w:rPr>
          <w:b/>
          <w:bCs/>
          <w:sz w:val="28"/>
          <w:szCs w:val="28"/>
        </w:rPr>
        <w:t xml:space="preserve">Формами и методами </w:t>
      </w:r>
      <w:r w:rsidRPr="00145061">
        <w:rPr>
          <w:sz w:val="28"/>
          <w:szCs w:val="28"/>
        </w:rPr>
        <w:t>повышения педагогической культуры родителей (законных представителей) обучающихся являются:</w:t>
      </w:r>
    </w:p>
    <w:p w:rsidR="00145061" w:rsidRPr="00145061" w:rsidRDefault="00145061" w:rsidP="007231EE">
      <w:pPr>
        <w:widowControl/>
        <w:numPr>
          <w:ilvl w:val="0"/>
          <w:numId w:val="1"/>
        </w:numPr>
        <w:tabs>
          <w:tab w:val="left" w:pos="851"/>
        </w:tabs>
        <w:suppressAutoHyphens/>
        <w:autoSpaceDE/>
        <w:autoSpaceDN/>
        <w:adjustRightInd/>
        <w:ind w:left="0" w:firstLine="567"/>
        <w:rPr>
          <w:sz w:val="28"/>
          <w:szCs w:val="28"/>
        </w:rPr>
      </w:pPr>
      <w:r w:rsidRPr="00145061">
        <w:rPr>
          <w:sz w:val="28"/>
          <w:szCs w:val="28"/>
        </w:rPr>
        <w:t>вовлечение родителей в управление образовательной деятельностью, решение проблем, возникающих в жизни МАОУ «</w:t>
      </w:r>
      <w:r w:rsidR="001F7449">
        <w:rPr>
          <w:sz w:val="28"/>
          <w:szCs w:val="28"/>
        </w:rPr>
        <w:t>Подберезская</w:t>
      </w:r>
      <w:r w:rsidRPr="00145061">
        <w:rPr>
          <w:sz w:val="28"/>
          <w:szCs w:val="28"/>
        </w:rPr>
        <w:t xml:space="preserve"> СОШ»; участие в решении и анализе проблем, принятии решений и даже их реализации в той или иной форме;</w:t>
      </w:r>
    </w:p>
    <w:p w:rsidR="00145061" w:rsidRPr="00145061" w:rsidRDefault="00145061" w:rsidP="007231EE">
      <w:pPr>
        <w:widowControl/>
        <w:numPr>
          <w:ilvl w:val="0"/>
          <w:numId w:val="1"/>
        </w:numPr>
        <w:tabs>
          <w:tab w:val="left" w:pos="851"/>
        </w:tabs>
        <w:suppressAutoHyphens/>
        <w:autoSpaceDE/>
        <w:autoSpaceDN/>
        <w:adjustRightInd/>
        <w:ind w:left="0" w:firstLine="567"/>
        <w:rPr>
          <w:sz w:val="28"/>
          <w:szCs w:val="28"/>
        </w:rPr>
      </w:pPr>
      <w:r w:rsidRPr="00145061">
        <w:rPr>
          <w:sz w:val="28"/>
          <w:szCs w:val="28"/>
        </w:rPr>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rsidR="00145061" w:rsidRPr="00145061" w:rsidRDefault="00145061" w:rsidP="007231EE">
      <w:pPr>
        <w:widowControl/>
        <w:numPr>
          <w:ilvl w:val="0"/>
          <w:numId w:val="1"/>
        </w:numPr>
        <w:tabs>
          <w:tab w:val="left" w:pos="851"/>
        </w:tabs>
        <w:suppressAutoHyphens/>
        <w:autoSpaceDE/>
        <w:autoSpaceDN/>
        <w:adjustRightInd/>
        <w:ind w:left="0" w:firstLine="567"/>
        <w:rPr>
          <w:rFonts w:ascii="Times New Roman" w:hAnsi="Times New Roman" w:cs="Times New Roman"/>
          <w:sz w:val="28"/>
          <w:szCs w:val="28"/>
        </w:rPr>
      </w:pPr>
      <w:r w:rsidRPr="00145061">
        <w:rPr>
          <w:sz w:val="28"/>
          <w:szCs w:val="28"/>
        </w:rPr>
        <w:t>консультирование педагогическими работниками родителей (только в случае вербализованного запроса со стороны родителей);</w:t>
      </w:r>
    </w:p>
    <w:p w:rsidR="00146C5F" w:rsidRPr="00145061" w:rsidRDefault="00145061" w:rsidP="007231EE">
      <w:pPr>
        <w:widowControl/>
        <w:numPr>
          <w:ilvl w:val="0"/>
          <w:numId w:val="1"/>
        </w:numPr>
        <w:tabs>
          <w:tab w:val="left" w:pos="851"/>
        </w:tabs>
        <w:suppressAutoHyphens/>
        <w:autoSpaceDE/>
        <w:autoSpaceDN/>
        <w:adjustRightInd/>
        <w:ind w:left="0" w:firstLine="567"/>
        <w:rPr>
          <w:rFonts w:ascii="Times New Roman" w:hAnsi="Times New Roman" w:cs="Times New Roman"/>
          <w:sz w:val="28"/>
          <w:szCs w:val="28"/>
        </w:rPr>
      </w:pPr>
      <w:r w:rsidRPr="00145061">
        <w:rPr>
          <w:sz w:val="28"/>
          <w:szCs w:val="28"/>
        </w:rPr>
        <w:t>содействие в формулировании родительского запроса МАОУ «</w:t>
      </w:r>
      <w:r w:rsidR="001F7449">
        <w:rPr>
          <w:sz w:val="28"/>
          <w:szCs w:val="28"/>
        </w:rPr>
        <w:t>Подберезская</w:t>
      </w:r>
      <w:r w:rsidRPr="00145061">
        <w:rPr>
          <w:sz w:val="28"/>
          <w:szCs w:val="28"/>
        </w:rPr>
        <w:t xml:space="preserve"> СОШ»,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145061" w:rsidRPr="005D4B91" w:rsidRDefault="00145061" w:rsidP="005D4B91">
      <w:pPr>
        <w:ind w:firstLine="709"/>
        <w:rPr>
          <w:rFonts w:ascii="Times New Roman" w:hAnsi="Times New Roman" w:cs="Times New Roman"/>
          <w:sz w:val="28"/>
          <w:szCs w:val="28"/>
        </w:rPr>
      </w:pPr>
    </w:p>
    <w:p w:rsidR="00071A2F" w:rsidRPr="00743446" w:rsidRDefault="00071A2F" w:rsidP="005D4B91">
      <w:pPr>
        <w:ind w:firstLine="709"/>
        <w:rPr>
          <w:rFonts w:ascii="Times New Roman" w:hAnsi="Times New Roman" w:cs="Times New Roman"/>
          <w:b/>
          <w:sz w:val="28"/>
          <w:szCs w:val="28"/>
        </w:rPr>
      </w:pPr>
      <w:bookmarkStart w:id="427" w:name="sub_1263211"/>
      <w:r w:rsidRPr="00743446">
        <w:rPr>
          <w:rFonts w:ascii="Times New Roman" w:hAnsi="Times New Roman" w:cs="Times New Roman"/>
          <w:b/>
          <w:sz w:val="28"/>
          <w:szCs w:val="28"/>
        </w:rPr>
        <w:t xml:space="preserve">Модуль </w:t>
      </w:r>
      <w:r w:rsidR="00501732" w:rsidRPr="00743446">
        <w:rPr>
          <w:rFonts w:ascii="Times New Roman" w:hAnsi="Times New Roman" w:cs="Times New Roman"/>
          <w:b/>
          <w:sz w:val="28"/>
          <w:szCs w:val="28"/>
        </w:rPr>
        <w:t>«</w:t>
      </w:r>
      <w:r w:rsidRPr="00743446">
        <w:rPr>
          <w:rFonts w:ascii="Times New Roman" w:hAnsi="Times New Roman" w:cs="Times New Roman"/>
          <w:b/>
          <w:sz w:val="28"/>
          <w:szCs w:val="28"/>
        </w:rPr>
        <w:t>Самоуправление</w:t>
      </w:r>
      <w:r w:rsidR="00501732" w:rsidRPr="00743446">
        <w:rPr>
          <w:rFonts w:ascii="Times New Roman" w:hAnsi="Times New Roman" w:cs="Times New Roman"/>
          <w:b/>
          <w:sz w:val="28"/>
          <w:szCs w:val="28"/>
        </w:rPr>
        <w:t>»</w:t>
      </w:r>
    </w:p>
    <w:bookmarkEnd w:id="427"/>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ученического самоуправления в образовательной организации может предусматривать:</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организацию и деятельность органов ученического самоуправления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вет обучающихся или других), избранных обучающимися;</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представление органами ученического самоуправления интересов об</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чающихся в процессе управления образовательной организацией;</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защиту органами ученического самоуправления законных интересов и прав обучающихся;</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участие представителей органов ученического самоуправления в разр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ботке, обсуждении и реализации рабочей программы воспитания, календарного плана воспитательной работы, в анализе воспитательной деятельности в обр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зовательной организации.</w:t>
      </w:r>
    </w:p>
    <w:p w:rsidR="00146C5F" w:rsidRPr="005D4B91" w:rsidRDefault="00146C5F" w:rsidP="005D4B91">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sz w:val="28"/>
          <w:szCs w:val="28"/>
        </w:rPr>
      </w:pPr>
      <w:bookmarkStart w:id="428" w:name="sub_1263212"/>
      <w:r w:rsidRPr="005D4B91">
        <w:rPr>
          <w:rFonts w:ascii="Times New Roman" w:hAnsi="Times New Roman" w:cs="Times New Roman"/>
          <w:b/>
          <w:sz w:val="28"/>
          <w:szCs w:val="28"/>
        </w:rPr>
        <w:t xml:space="preserve">Модуль </w:t>
      </w:r>
      <w:r w:rsidR="00501732" w:rsidRPr="005D4B91">
        <w:rPr>
          <w:rFonts w:ascii="Times New Roman" w:hAnsi="Times New Roman" w:cs="Times New Roman"/>
          <w:b/>
          <w:sz w:val="28"/>
          <w:szCs w:val="28"/>
        </w:rPr>
        <w:t>«</w:t>
      </w:r>
      <w:r w:rsidRPr="005D4B91">
        <w:rPr>
          <w:rFonts w:ascii="Times New Roman" w:hAnsi="Times New Roman" w:cs="Times New Roman"/>
          <w:b/>
          <w:sz w:val="28"/>
          <w:szCs w:val="28"/>
        </w:rPr>
        <w:t>Профилактика и безопасность</w:t>
      </w:r>
      <w:r w:rsidR="00501732" w:rsidRPr="005D4B91">
        <w:rPr>
          <w:rFonts w:ascii="Times New Roman" w:hAnsi="Times New Roman" w:cs="Times New Roman"/>
          <w:b/>
          <w:sz w:val="28"/>
          <w:szCs w:val="28"/>
        </w:rPr>
        <w:t>»</w:t>
      </w:r>
    </w:p>
    <w:bookmarkEnd w:id="428"/>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образ</w:t>
      </w:r>
      <w:r w:rsidRPr="005D4B91">
        <w:rPr>
          <w:rFonts w:ascii="Times New Roman" w:hAnsi="Times New Roman" w:cs="Times New Roman"/>
          <w:sz w:val="28"/>
          <w:szCs w:val="28"/>
        </w:rPr>
        <w:t>о</w:t>
      </w:r>
      <w:r w:rsidRPr="005D4B91">
        <w:rPr>
          <w:rFonts w:ascii="Times New Roman" w:hAnsi="Times New Roman" w:cs="Times New Roman"/>
          <w:sz w:val="28"/>
          <w:szCs w:val="28"/>
        </w:rPr>
        <w:t>вательной организации может предусматривать:</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организацию деятельности педагогического коллектива по созданию в образовательной организации эффективной профилактической среды обесп</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lastRenderedPageBreak/>
        <w:t>чения безопасности жизнедеятельности как условия успешной воспитательной деятельности;</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ние групп риска обучающихся по разным направлениям (агрессивное повед</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ние, зависимости и другое);</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ников социальных служб, правоохранительных органов, опеки и других);</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цию межведомственного взаимодействия;</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вовлечение обучающихся в воспитательную деятельность, проекты, программы профилактической направленности социальных и природных ри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ков в образовательной организации и в социокультурном окружении с педаг</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гами, родителями, социальными партнёрами (антинаркотические, антиалк</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гольные, против курения, вовлечения в деструктивные детские и молодёжные объединения, культы, субкультуры, группы в социальных сетях; по безопасн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сти в цифровой среде, на транспорте, на воде, безопасности дорожного движ</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противопожарной безопасности, антитеррористической и антиэкстремис</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ской безопасности, гражданской обороне и другие);</w:t>
      </w:r>
    </w:p>
    <w:p w:rsidR="00071A2F" w:rsidRPr="005D4B91" w:rsidRDefault="007F1B0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организацию превентивной работы с обучающимися со сценариями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циально одобряемого поведения, по развитию навыков саморефлексии, сам</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контроля, устойчивости к негативным воздействиям, групповому давлению;</w:t>
      </w:r>
    </w:p>
    <w:p w:rsidR="00071A2F" w:rsidRPr="005D4B91" w:rsidRDefault="007F1B0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профилактику правонарушений, девиаций посредством организации деятельности, альтернативной девиантному поведению, познания (путешес</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вия), испытания себя (походы, спорт), значимого общения, творчества, де</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тельности (</w:t>
      </w:r>
      <w:r w:rsidR="00146C5F"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профессиональной, религиозно-духовной, благотворительной, художественной и другой);</w:t>
      </w:r>
    </w:p>
    <w:p w:rsidR="00071A2F" w:rsidRPr="005D4B91" w:rsidRDefault="007F1B0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гинальных групп обучающихся (оставивших обучение, криминальной напра</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ленности, с агрессивным поведением и других);</w:t>
      </w:r>
    </w:p>
    <w:p w:rsidR="00071A2F" w:rsidRPr="005D4B91" w:rsidRDefault="007F1B0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профилактику расширения групп, семей обучающихся, требующих сп</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циальной психолого-педагогической поддержки и сопровождения (слабоусп</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вающие, социально запущенные, социально неадаптированные дети-мигранты, обучающиеся с ОВЗ и другие).</w:t>
      </w:r>
    </w:p>
    <w:p w:rsidR="00146C5F" w:rsidRPr="005D4B91" w:rsidRDefault="00146C5F" w:rsidP="005D4B91">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sz w:val="28"/>
          <w:szCs w:val="28"/>
        </w:rPr>
      </w:pPr>
      <w:bookmarkStart w:id="429" w:name="sub_1263213"/>
      <w:r w:rsidRPr="005D4B91">
        <w:rPr>
          <w:rFonts w:ascii="Times New Roman" w:hAnsi="Times New Roman" w:cs="Times New Roman"/>
          <w:b/>
          <w:sz w:val="28"/>
          <w:szCs w:val="28"/>
        </w:rPr>
        <w:t xml:space="preserve">Модуль </w:t>
      </w:r>
      <w:r w:rsidR="00501732" w:rsidRPr="005D4B91">
        <w:rPr>
          <w:rFonts w:ascii="Times New Roman" w:hAnsi="Times New Roman" w:cs="Times New Roman"/>
          <w:b/>
          <w:sz w:val="28"/>
          <w:szCs w:val="28"/>
        </w:rPr>
        <w:t>«</w:t>
      </w:r>
      <w:r w:rsidRPr="005D4B91">
        <w:rPr>
          <w:rFonts w:ascii="Times New Roman" w:hAnsi="Times New Roman" w:cs="Times New Roman"/>
          <w:b/>
          <w:sz w:val="28"/>
          <w:szCs w:val="28"/>
        </w:rPr>
        <w:t>Социальное партнёрство</w:t>
      </w:r>
      <w:r w:rsidR="00501732" w:rsidRPr="005D4B91">
        <w:rPr>
          <w:rFonts w:ascii="Times New Roman" w:hAnsi="Times New Roman" w:cs="Times New Roman"/>
          <w:b/>
          <w:sz w:val="28"/>
          <w:szCs w:val="28"/>
        </w:rPr>
        <w:t>»</w:t>
      </w:r>
    </w:p>
    <w:bookmarkEnd w:id="429"/>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социального партнёрства может предусматривать:</w:t>
      </w:r>
    </w:p>
    <w:p w:rsidR="00071A2F" w:rsidRPr="005D4B91" w:rsidRDefault="007F1B0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участие представителей организаций-партнёров, </w:t>
      </w:r>
      <w:r w:rsidR="00146C5F"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соответствии с договорами о сотрудничестве, в проведении отдельных мероприятий в рамках </w:t>
      </w:r>
      <w:r w:rsidR="00071A2F" w:rsidRPr="005D4B91">
        <w:rPr>
          <w:rFonts w:ascii="Times New Roman" w:hAnsi="Times New Roman" w:cs="Times New Roman"/>
          <w:sz w:val="28"/>
          <w:szCs w:val="28"/>
        </w:rPr>
        <w:lastRenderedPageBreak/>
        <w:t>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071A2F" w:rsidRPr="005D4B91" w:rsidRDefault="007F1B0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участие представителей организаций-партнёров в проведении отдел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ных уроков, внеурочных занятий, внешкольных мероприятий соответствующей тематической направленности;</w:t>
      </w:r>
    </w:p>
    <w:p w:rsidR="00071A2F" w:rsidRPr="005D4B91" w:rsidRDefault="007F1B0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071A2F" w:rsidRPr="005D4B91" w:rsidRDefault="007F1B0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проведение открытых дискуссионных площадок (детских, педагогич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ских, родительских) с представителями организаций-партнёров для обсуждений актуальных проблем, касающихся жизни образовательной организации, мун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ципального образования, региона, страны;</w:t>
      </w:r>
    </w:p>
    <w:p w:rsidR="00071A2F" w:rsidRDefault="007F1B0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реализация социальных проектов, совместно разрабатываемых обуча</w:t>
      </w:r>
      <w:r w:rsidR="00071A2F" w:rsidRPr="005D4B91">
        <w:rPr>
          <w:rFonts w:ascii="Times New Roman" w:hAnsi="Times New Roman" w:cs="Times New Roman"/>
          <w:sz w:val="28"/>
          <w:szCs w:val="28"/>
        </w:rPr>
        <w:t>ю</w:t>
      </w:r>
      <w:r w:rsidR="00071A2F" w:rsidRPr="005D4B91">
        <w:rPr>
          <w:rFonts w:ascii="Times New Roman" w:hAnsi="Times New Roman" w:cs="Times New Roman"/>
          <w:sz w:val="28"/>
          <w:szCs w:val="28"/>
        </w:rPr>
        <w:t>щимися, педагогами с организациями-партнёрами благотворительной, эколог</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ческой, патриотической, трудовой и другой направленности, ориентированных на воспитание обучающихся, преобразование окружающего социума, позити</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ное воздействие на социальное окружение.</w:t>
      </w:r>
    </w:p>
    <w:p w:rsidR="0078322C" w:rsidRPr="00145061" w:rsidRDefault="0078322C" w:rsidP="0078322C">
      <w:pPr>
        <w:rPr>
          <w:sz w:val="28"/>
          <w:szCs w:val="28"/>
        </w:rPr>
      </w:pPr>
      <w:r w:rsidRPr="00145061">
        <w:rPr>
          <w:sz w:val="28"/>
          <w:szCs w:val="28"/>
        </w:rPr>
        <w:t>Технологии взаимодействия субъектов воспитательного процесса и соц</w:t>
      </w:r>
      <w:r w:rsidRPr="00145061">
        <w:rPr>
          <w:sz w:val="28"/>
          <w:szCs w:val="28"/>
        </w:rPr>
        <w:t>и</w:t>
      </w:r>
      <w:r w:rsidRPr="00145061">
        <w:rPr>
          <w:sz w:val="28"/>
          <w:szCs w:val="28"/>
        </w:rPr>
        <w:t>альных институтов разворачиваются в рамках двух парадигм: парадигмы тр</w:t>
      </w:r>
      <w:r w:rsidRPr="00145061">
        <w:rPr>
          <w:sz w:val="28"/>
          <w:szCs w:val="28"/>
        </w:rPr>
        <w:t>а</w:t>
      </w:r>
      <w:r w:rsidRPr="00145061">
        <w:rPr>
          <w:sz w:val="28"/>
          <w:szCs w:val="28"/>
        </w:rPr>
        <w:t>диционного содружества и парадигмы взаимовыгодного партнерства.</w:t>
      </w:r>
    </w:p>
    <w:p w:rsidR="0078322C" w:rsidRPr="00145061" w:rsidRDefault="0078322C" w:rsidP="0078322C">
      <w:pPr>
        <w:rPr>
          <w:sz w:val="28"/>
          <w:szCs w:val="28"/>
        </w:rPr>
      </w:pPr>
      <w:r w:rsidRPr="00145061">
        <w:rPr>
          <w:b/>
          <w:bCs/>
          <w:sz w:val="28"/>
          <w:szCs w:val="28"/>
        </w:rPr>
        <w:t>Парадигма традиционного содружества</w:t>
      </w:r>
      <w:r w:rsidRPr="00145061">
        <w:rPr>
          <w:sz w:val="28"/>
          <w:szCs w:val="28"/>
        </w:rPr>
        <w:t xml:space="preserve"> субъектов воспитательного 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 Примером традиционного содр</w:t>
      </w:r>
      <w:r w:rsidRPr="00145061">
        <w:rPr>
          <w:sz w:val="28"/>
          <w:szCs w:val="28"/>
        </w:rPr>
        <w:t>у</w:t>
      </w:r>
      <w:r w:rsidRPr="00145061">
        <w:rPr>
          <w:sz w:val="28"/>
          <w:szCs w:val="28"/>
        </w:rPr>
        <w:t>жества выступает шефство школы над дошкольными группами МАОУ «</w:t>
      </w:r>
      <w:r w:rsidR="001F7449">
        <w:rPr>
          <w:sz w:val="28"/>
          <w:szCs w:val="28"/>
        </w:rPr>
        <w:t>Подб</w:t>
      </w:r>
      <w:r w:rsidR="001F7449">
        <w:rPr>
          <w:sz w:val="28"/>
          <w:szCs w:val="28"/>
        </w:rPr>
        <w:t>е</w:t>
      </w:r>
      <w:r w:rsidR="001F7449">
        <w:rPr>
          <w:sz w:val="28"/>
          <w:szCs w:val="28"/>
        </w:rPr>
        <w:t>резская</w:t>
      </w:r>
      <w:r w:rsidRPr="00145061">
        <w:rPr>
          <w:sz w:val="28"/>
          <w:szCs w:val="28"/>
        </w:rPr>
        <w:t xml:space="preserve"> СОШ». В рамках традиционного содружества реализуется технология разовых акций, когда обучающиеся под руководством педагогических работн</w:t>
      </w:r>
      <w:r w:rsidRPr="00145061">
        <w:rPr>
          <w:sz w:val="28"/>
          <w:szCs w:val="28"/>
        </w:rPr>
        <w:t>и</w:t>
      </w:r>
      <w:r w:rsidRPr="00145061">
        <w:rPr>
          <w:sz w:val="28"/>
          <w:szCs w:val="28"/>
        </w:rPr>
        <w:t>ков в качестве подарка воспитанникам организуют праздник, экскурсию, орг</w:t>
      </w:r>
      <w:r w:rsidRPr="00145061">
        <w:rPr>
          <w:sz w:val="28"/>
          <w:szCs w:val="28"/>
        </w:rPr>
        <w:t>а</w:t>
      </w:r>
      <w:r w:rsidRPr="00145061">
        <w:rPr>
          <w:sz w:val="28"/>
          <w:szCs w:val="28"/>
        </w:rPr>
        <w:t>низуют субботник на территории и пр. Парадигма традиционного содружества может реализовываться как обмен подарками. Если отношения между МАОУ «</w:t>
      </w:r>
      <w:r w:rsidR="001F7449">
        <w:rPr>
          <w:sz w:val="28"/>
          <w:szCs w:val="28"/>
        </w:rPr>
        <w:t>Подберезская</w:t>
      </w:r>
      <w:r w:rsidRPr="00145061">
        <w:rPr>
          <w:sz w:val="28"/>
          <w:szCs w:val="28"/>
        </w:rPr>
        <w:t xml:space="preserve"> СОШ» и подшефными становятся регулярными (в дни тех или иных праздников или памятных дат), то они воспринимают друг друга как х</w:t>
      </w:r>
      <w:r w:rsidRPr="00145061">
        <w:rPr>
          <w:sz w:val="28"/>
          <w:szCs w:val="28"/>
        </w:rPr>
        <w:t>о</w:t>
      </w:r>
      <w:r w:rsidRPr="00145061">
        <w:rPr>
          <w:sz w:val="28"/>
          <w:szCs w:val="28"/>
        </w:rPr>
        <w:t>роших знакомых, стараются порадовать добрых знакомых. Такая практика м</w:t>
      </w:r>
      <w:r w:rsidRPr="00145061">
        <w:rPr>
          <w:sz w:val="28"/>
          <w:szCs w:val="28"/>
        </w:rPr>
        <w:t>о</w:t>
      </w:r>
      <w:r w:rsidRPr="00145061">
        <w:rPr>
          <w:sz w:val="28"/>
          <w:szCs w:val="28"/>
        </w:rPr>
        <w:t>жет быть описана как технология дружеского общения. В случае дружеского общения взаимодействие с шефами (подшефными) становится важным атриб</w:t>
      </w:r>
      <w:r w:rsidRPr="00145061">
        <w:rPr>
          <w:sz w:val="28"/>
          <w:szCs w:val="28"/>
        </w:rPr>
        <w:t>у</w:t>
      </w:r>
      <w:r w:rsidRPr="00145061">
        <w:rPr>
          <w:sz w:val="28"/>
          <w:szCs w:val="28"/>
        </w:rPr>
        <w:t>том уклада жизни МАОУ «</w:t>
      </w:r>
      <w:r w:rsidR="001F7449">
        <w:rPr>
          <w:sz w:val="28"/>
          <w:szCs w:val="28"/>
        </w:rPr>
        <w:t>Подберезская</w:t>
      </w:r>
      <w:r w:rsidRPr="00145061">
        <w:rPr>
          <w:sz w:val="28"/>
          <w:szCs w:val="28"/>
        </w:rPr>
        <w:t xml:space="preserve"> СОШ. Технологии разовых благотв</w:t>
      </w:r>
      <w:r w:rsidRPr="00145061">
        <w:rPr>
          <w:sz w:val="28"/>
          <w:szCs w:val="28"/>
        </w:rPr>
        <w:t>о</w:t>
      </w:r>
      <w:r w:rsidRPr="00145061">
        <w:rPr>
          <w:sz w:val="28"/>
          <w:szCs w:val="28"/>
        </w:rPr>
        <w:t>рительных акций и дружеского общения могут реализовываться во взаимоде</w:t>
      </w:r>
      <w:r w:rsidRPr="00145061">
        <w:rPr>
          <w:sz w:val="28"/>
          <w:szCs w:val="28"/>
        </w:rPr>
        <w:t>й</w:t>
      </w:r>
      <w:r w:rsidRPr="00145061">
        <w:rPr>
          <w:sz w:val="28"/>
          <w:szCs w:val="28"/>
        </w:rPr>
        <w:t>ствии родительского сообщества и сообщества обучающихся, роль классного руководителя будет состоять в формировании положительных социальных ожиданий, стимулировании доверия и искренности.</w:t>
      </w:r>
    </w:p>
    <w:p w:rsidR="0078322C" w:rsidRPr="00145061" w:rsidRDefault="0078322C" w:rsidP="0078322C">
      <w:pPr>
        <w:rPr>
          <w:sz w:val="28"/>
          <w:szCs w:val="28"/>
        </w:rPr>
      </w:pPr>
      <w:r w:rsidRPr="00145061">
        <w:rPr>
          <w:b/>
          <w:bCs/>
          <w:sz w:val="28"/>
          <w:szCs w:val="28"/>
        </w:rPr>
        <w:t>Парадигма взаимовыгодного партнерства</w:t>
      </w:r>
      <w:r w:rsidRPr="00145061">
        <w:rPr>
          <w:sz w:val="28"/>
          <w:szCs w:val="28"/>
        </w:rPr>
        <w:t xml:space="preserve"> предусматривает признание неполного совпадения взглядов и интересов участников отношений, более того, наличие взаимоисключающих интересов; в то же время допускается возмо</w:t>
      </w:r>
      <w:r w:rsidRPr="00145061">
        <w:rPr>
          <w:sz w:val="28"/>
          <w:szCs w:val="28"/>
        </w:rPr>
        <w:t>ж</w:t>
      </w:r>
      <w:r w:rsidRPr="00145061">
        <w:rPr>
          <w:sz w:val="28"/>
          <w:szCs w:val="28"/>
        </w:rPr>
        <w:t>ность нахождения отдельных ситуаций, когда цели участников близки или м</w:t>
      </w:r>
      <w:r w:rsidRPr="00145061">
        <w:rPr>
          <w:sz w:val="28"/>
          <w:szCs w:val="28"/>
        </w:rPr>
        <w:t>о</w:t>
      </w:r>
      <w:r w:rsidRPr="00145061">
        <w:rPr>
          <w:sz w:val="28"/>
          <w:szCs w:val="28"/>
        </w:rPr>
        <w:lastRenderedPageBreak/>
        <w:t>жет быть достигнут временный компромисс. В этом случае в ходе переговоров достигаются договоренности, разрабатываются и реализуются отдельные соц</w:t>
      </w:r>
      <w:r w:rsidRPr="00145061">
        <w:rPr>
          <w:sz w:val="28"/>
          <w:szCs w:val="28"/>
        </w:rPr>
        <w:t>и</w:t>
      </w:r>
      <w:r w:rsidRPr="00145061">
        <w:rPr>
          <w:sz w:val="28"/>
          <w:szCs w:val="28"/>
        </w:rPr>
        <w:t>альные проекты. Потребность в переговорах субъектов воспитательного пр</w:t>
      </w:r>
      <w:r w:rsidRPr="00145061">
        <w:rPr>
          <w:sz w:val="28"/>
          <w:szCs w:val="28"/>
        </w:rPr>
        <w:t>о</w:t>
      </w:r>
      <w:r w:rsidRPr="00145061">
        <w:rPr>
          <w:sz w:val="28"/>
          <w:szCs w:val="28"/>
        </w:rPr>
        <w:t>цесса и представителей социальных институтов возникает регулярно, поэтому технология достижения соглашения постоянно является актуальной. Технол</w:t>
      </w:r>
      <w:r w:rsidRPr="00145061">
        <w:rPr>
          <w:sz w:val="28"/>
          <w:szCs w:val="28"/>
        </w:rPr>
        <w:t>о</w:t>
      </w:r>
      <w:r w:rsidRPr="00145061">
        <w:rPr>
          <w:sz w:val="28"/>
          <w:szCs w:val="28"/>
        </w:rPr>
        <w:t>гия социального проектирования в этом случае призвана обеспечить эффекти</w:t>
      </w:r>
      <w:r w:rsidRPr="00145061">
        <w:rPr>
          <w:sz w:val="28"/>
          <w:szCs w:val="28"/>
        </w:rPr>
        <w:t>в</w:t>
      </w:r>
      <w:r w:rsidRPr="00145061">
        <w:rPr>
          <w:sz w:val="28"/>
          <w:szCs w:val="28"/>
        </w:rPr>
        <w:t>ность расходования ресурсов всеми партнерами, так как каждый ориентирован на наиболее полную реализацию своих интересов. Так может складываться взаимодействие между педагогическими работниками МАОУ «</w:t>
      </w:r>
      <w:r w:rsidR="001F7449">
        <w:rPr>
          <w:sz w:val="28"/>
          <w:szCs w:val="28"/>
        </w:rPr>
        <w:t>Подберезская</w:t>
      </w:r>
      <w:r w:rsidRPr="00145061">
        <w:rPr>
          <w:sz w:val="28"/>
          <w:szCs w:val="28"/>
        </w:rPr>
        <w:t xml:space="preserve"> СОШ» и семьей обучающегося в этой организации. </w:t>
      </w:r>
    </w:p>
    <w:p w:rsidR="0078322C" w:rsidRPr="005D4B91" w:rsidRDefault="0078322C" w:rsidP="005D4B91">
      <w:pPr>
        <w:ind w:firstLine="709"/>
        <w:rPr>
          <w:rFonts w:ascii="Times New Roman" w:hAnsi="Times New Roman" w:cs="Times New Roman"/>
          <w:sz w:val="28"/>
          <w:szCs w:val="28"/>
        </w:rPr>
      </w:pPr>
    </w:p>
    <w:p w:rsidR="00071A2F" w:rsidRPr="0078322C" w:rsidRDefault="00071A2F" w:rsidP="005D4B91">
      <w:pPr>
        <w:ind w:firstLine="709"/>
        <w:rPr>
          <w:rFonts w:ascii="Times New Roman" w:hAnsi="Times New Roman" w:cs="Times New Roman"/>
          <w:b/>
          <w:sz w:val="28"/>
          <w:szCs w:val="28"/>
        </w:rPr>
      </w:pPr>
      <w:bookmarkStart w:id="430" w:name="sub_1263214"/>
      <w:r w:rsidRPr="0078322C">
        <w:rPr>
          <w:rFonts w:ascii="Times New Roman" w:hAnsi="Times New Roman" w:cs="Times New Roman"/>
          <w:b/>
          <w:sz w:val="28"/>
          <w:szCs w:val="28"/>
        </w:rPr>
        <w:t xml:space="preserve">Модуль </w:t>
      </w:r>
      <w:r w:rsidR="00501732" w:rsidRPr="0078322C">
        <w:rPr>
          <w:rFonts w:ascii="Times New Roman" w:hAnsi="Times New Roman" w:cs="Times New Roman"/>
          <w:b/>
          <w:sz w:val="28"/>
          <w:szCs w:val="28"/>
        </w:rPr>
        <w:t>«</w:t>
      </w:r>
      <w:r w:rsidRPr="0078322C">
        <w:rPr>
          <w:rFonts w:ascii="Times New Roman" w:hAnsi="Times New Roman" w:cs="Times New Roman"/>
          <w:b/>
          <w:sz w:val="28"/>
          <w:szCs w:val="28"/>
        </w:rPr>
        <w:t>Профориентация</w:t>
      </w:r>
      <w:r w:rsidR="00501732" w:rsidRPr="0078322C">
        <w:rPr>
          <w:rFonts w:ascii="Times New Roman" w:hAnsi="Times New Roman" w:cs="Times New Roman"/>
          <w:b/>
          <w:sz w:val="28"/>
          <w:szCs w:val="28"/>
        </w:rPr>
        <w:t>»</w:t>
      </w:r>
    </w:p>
    <w:bookmarkEnd w:id="430"/>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профориентационной работы образовательной организации может предусматривать: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проведение циклов профориентационных часов, направленных на подг</w:t>
      </w:r>
      <w:r w:rsidRPr="005D4B91">
        <w:rPr>
          <w:rFonts w:ascii="Times New Roman" w:hAnsi="Times New Roman" w:cs="Times New Roman"/>
          <w:sz w:val="28"/>
          <w:szCs w:val="28"/>
        </w:rPr>
        <w:t>о</w:t>
      </w:r>
      <w:r w:rsidRPr="005D4B91">
        <w:rPr>
          <w:rFonts w:ascii="Times New Roman" w:hAnsi="Times New Roman" w:cs="Times New Roman"/>
          <w:sz w:val="28"/>
          <w:szCs w:val="28"/>
        </w:rPr>
        <w:t>товку обучающегося к осознанному планированию и реализации своего пр</w:t>
      </w:r>
      <w:r w:rsidRPr="005D4B91">
        <w:rPr>
          <w:rFonts w:ascii="Times New Roman" w:hAnsi="Times New Roman" w:cs="Times New Roman"/>
          <w:sz w:val="28"/>
          <w:szCs w:val="28"/>
        </w:rPr>
        <w:t>о</w:t>
      </w:r>
      <w:r w:rsidRPr="005D4B91">
        <w:rPr>
          <w:rFonts w:ascii="Times New Roman" w:hAnsi="Times New Roman" w:cs="Times New Roman"/>
          <w:sz w:val="28"/>
          <w:szCs w:val="28"/>
        </w:rPr>
        <w:t>фессионального будущего;</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профориентационные игры (игры-симуляции, деловые игры, квесты, ке</w:t>
      </w:r>
      <w:r w:rsidRPr="005D4B91">
        <w:rPr>
          <w:rFonts w:ascii="Times New Roman" w:hAnsi="Times New Roman" w:cs="Times New Roman"/>
          <w:sz w:val="28"/>
          <w:szCs w:val="28"/>
        </w:rPr>
        <w:t>й</w:t>
      </w:r>
      <w:r w:rsidRPr="005D4B91">
        <w:rPr>
          <w:rFonts w:ascii="Times New Roman" w:hAnsi="Times New Roman" w:cs="Times New Roman"/>
          <w:sz w:val="28"/>
          <w:szCs w:val="28"/>
        </w:rPr>
        <w:t>сы), расширяющие знания о профессиях, способах выбора профессий, особе</w:t>
      </w:r>
      <w:r w:rsidRPr="005D4B91">
        <w:rPr>
          <w:rFonts w:ascii="Times New Roman" w:hAnsi="Times New Roman" w:cs="Times New Roman"/>
          <w:sz w:val="28"/>
          <w:szCs w:val="28"/>
        </w:rPr>
        <w:t>н</w:t>
      </w:r>
      <w:r w:rsidRPr="005D4B91">
        <w:rPr>
          <w:rFonts w:ascii="Times New Roman" w:hAnsi="Times New Roman" w:cs="Times New Roman"/>
          <w:sz w:val="28"/>
          <w:szCs w:val="28"/>
        </w:rPr>
        <w:t>ностях, условиях разной профессиональной деятельности;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экскурсии на предприятия, в организации, дающие начальные предста</w:t>
      </w:r>
      <w:r w:rsidRPr="005D4B91">
        <w:rPr>
          <w:rFonts w:ascii="Times New Roman" w:hAnsi="Times New Roman" w:cs="Times New Roman"/>
          <w:sz w:val="28"/>
          <w:szCs w:val="28"/>
        </w:rPr>
        <w:t>в</w:t>
      </w:r>
      <w:r w:rsidRPr="005D4B91">
        <w:rPr>
          <w:rFonts w:ascii="Times New Roman" w:hAnsi="Times New Roman" w:cs="Times New Roman"/>
          <w:sz w:val="28"/>
          <w:szCs w:val="28"/>
        </w:rPr>
        <w:t>ления о существующих профессиях и условиях работы;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посещение профориентационных выставок, ярмарок профессий, темат</w:t>
      </w:r>
      <w:r w:rsidRPr="005D4B91">
        <w:rPr>
          <w:rFonts w:ascii="Times New Roman" w:hAnsi="Times New Roman" w:cs="Times New Roman"/>
          <w:sz w:val="28"/>
          <w:szCs w:val="28"/>
        </w:rPr>
        <w:t>и</w:t>
      </w:r>
      <w:r w:rsidRPr="005D4B91">
        <w:rPr>
          <w:rFonts w:ascii="Times New Roman" w:hAnsi="Times New Roman" w:cs="Times New Roman"/>
          <w:sz w:val="28"/>
          <w:szCs w:val="28"/>
        </w:rPr>
        <w:t>ческих профориентационных парков, лагерей, дней открытых дверей в орган</w:t>
      </w:r>
      <w:r w:rsidRPr="005D4B91">
        <w:rPr>
          <w:rFonts w:ascii="Times New Roman" w:hAnsi="Times New Roman" w:cs="Times New Roman"/>
          <w:sz w:val="28"/>
          <w:szCs w:val="28"/>
        </w:rPr>
        <w:t>и</w:t>
      </w:r>
      <w:r w:rsidRPr="005D4B91">
        <w:rPr>
          <w:rFonts w:ascii="Times New Roman" w:hAnsi="Times New Roman" w:cs="Times New Roman"/>
          <w:sz w:val="28"/>
          <w:szCs w:val="28"/>
        </w:rPr>
        <w:t>зациях профессионального, высшего образования;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совместное с педагогами изучение обучающимися интернет-ресурсов, п</w:t>
      </w:r>
      <w:r w:rsidRPr="005D4B91">
        <w:rPr>
          <w:rFonts w:ascii="Times New Roman" w:hAnsi="Times New Roman" w:cs="Times New Roman"/>
          <w:sz w:val="28"/>
          <w:szCs w:val="28"/>
        </w:rPr>
        <w:t>о</w:t>
      </w:r>
      <w:r w:rsidRPr="005D4B91">
        <w:rPr>
          <w:rFonts w:ascii="Times New Roman" w:hAnsi="Times New Roman" w:cs="Times New Roman"/>
          <w:sz w:val="28"/>
          <w:szCs w:val="28"/>
        </w:rPr>
        <w:t>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участие в работе всероссийских профориентационных проектов;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индивидуальное консультирование психологом обучающихся и их род</w:t>
      </w:r>
      <w:r w:rsidRPr="005D4B91">
        <w:rPr>
          <w:rFonts w:ascii="Times New Roman" w:hAnsi="Times New Roman" w:cs="Times New Roman"/>
          <w:sz w:val="28"/>
          <w:szCs w:val="28"/>
        </w:rPr>
        <w:t>и</w:t>
      </w:r>
      <w:r w:rsidRPr="005D4B91">
        <w:rPr>
          <w:rFonts w:ascii="Times New Roman" w:hAnsi="Times New Roman" w:cs="Times New Roman"/>
          <w:sz w:val="28"/>
          <w:szCs w:val="28"/>
        </w:rPr>
        <w:t>телей (законных представителей) по вопросам склонностей, способностей, иных индивидуальных особенностей обучающихся, которые могут иметь зн</w:t>
      </w:r>
      <w:r w:rsidRPr="005D4B91">
        <w:rPr>
          <w:rFonts w:ascii="Times New Roman" w:hAnsi="Times New Roman" w:cs="Times New Roman"/>
          <w:sz w:val="28"/>
          <w:szCs w:val="28"/>
        </w:rPr>
        <w:t>а</w:t>
      </w:r>
      <w:r w:rsidRPr="005D4B91">
        <w:rPr>
          <w:rFonts w:ascii="Times New Roman" w:hAnsi="Times New Roman" w:cs="Times New Roman"/>
          <w:sz w:val="28"/>
          <w:szCs w:val="28"/>
        </w:rPr>
        <w:t>чение в выборе ими будущей профессии;</w:t>
      </w:r>
    </w:p>
    <w:p w:rsidR="00071A2F"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освоение обучающимися основ профессии в рамках различных курсов, включённых в обязательную часть образовательной программы, в рамках ко</w:t>
      </w:r>
      <w:r w:rsidRPr="005D4B91">
        <w:rPr>
          <w:rFonts w:ascii="Times New Roman" w:hAnsi="Times New Roman" w:cs="Times New Roman"/>
          <w:sz w:val="28"/>
          <w:szCs w:val="28"/>
        </w:rPr>
        <w:t>м</w:t>
      </w:r>
      <w:r w:rsidRPr="005D4B91">
        <w:rPr>
          <w:rFonts w:ascii="Times New Roman" w:hAnsi="Times New Roman" w:cs="Times New Roman"/>
          <w:sz w:val="28"/>
          <w:szCs w:val="28"/>
        </w:rPr>
        <w:t>понента участников образовательных отношений, внеурочной деятельности, дополнительного образования.</w:t>
      </w:r>
    </w:p>
    <w:p w:rsidR="00695FAC" w:rsidRPr="00695FAC" w:rsidRDefault="00695FAC" w:rsidP="00695FAC">
      <w:pPr>
        <w:rPr>
          <w:sz w:val="28"/>
          <w:szCs w:val="28"/>
        </w:rPr>
      </w:pPr>
      <w:r w:rsidRPr="00695FAC">
        <w:rPr>
          <w:sz w:val="28"/>
          <w:szCs w:val="28"/>
        </w:rPr>
        <w:t xml:space="preserve">Методами профессиональной ориентации обучающихся в организации, </w:t>
      </w:r>
      <w:r w:rsidRPr="00695FAC">
        <w:rPr>
          <w:sz w:val="28"/>
          <w:szCs w:val="28"/>
        </w:rPr>
        <w:lastRenderedPageBreak/>
        <w:t>осуществляющей образовательную деятельность, являются следующие.</w:t>
      </w:r>
    </w:p>
    <w:p w:rsidR="00695FAC" w:rsidRPr="00695FAC" w:rsidRDefault="00695FAC" w:rsidP="00695FAC">
      <w:pPr>
        <w:rPr>
          <w:sz w:val="28"/>
          <w:szCs w:val="28"/>
        </w:rPr>
      </w:pPr>
      <w:r w:rsidRPr="00695FAC">
        <w:rPr>
          <w:b/>
          <w:bCs/>
          <w:sz w:val="28"/>
          <w:szCs w:val="28"/>
        </w:rPr>
        <w:t>Метод профконсультирования</w:t>
      </w:r>
      <w:r w:rsidRPr="00695FAC">
        <w:rPr>
          <w:sz w:val="28"/>
          <w:szCs w:val="28"/>
        </w:rPr>
        <w:t xml:space="preserve"> обучающихся – организация коммун</w:t>
      </w:r>
      <w:r w:rsidRPr="00695FAC">
        <w:rPr>
          <w:sz w:val="28"/>
          <w:szCs w:val="28"/>
        </w:rPr>
        <w:t>и</w:t>
      </w:r>
      <w:r w:rsidRPr="00695FAC">
        <w:rPr>
          <w:sz w:val="28"/>
          <w:szCs w:val="28"/>
        </w:rPr>
        <w:t xml:space="preserve">кации относительно позиционирования обучающегося в профессионально-трудовой области. Для осуществления профконсультирования привлекаются квалифицированные специалисты – работники соответствующих служб. </w:t>
      </w:r>
    </w:p>
    <w:p w:rsidR="00695FAC" w:rsidRPr="00695FAC" w:rsidRDefault="00695FAC" w:rsidP="00695FAC">
      <w:pPr>
        <w:rPr>
          <w:sz w:val="28"/>
          <w:szCs w:val="28"/>
        </w:rPr>
      </w:pPr>
      <w:r w:rsidRPr="00695FAC">
        <w:rPr>
          <w:b/>
          <w:bCs/>
          <w:sz w:val="28"/>
          <w:szCs w:val="28"/>
        </w:rPr>
        <w:t>Метод исследования</w:t>
      </w:r>
      <w:r w:rsidRPr="00695FAC">
        <w:rPr>
          <w:sz w:val="28"/>
          <w:szCs w:val="28"/>
        </w:rPr>
        <w:t xml:space="preserve"> обучающимся профессионально-трудовой области и себя как потенциального участника этих отношений (активное познание).</w:t>
      </w:r>
    </w:p>
    <w:p w:rsidR="00695FAC" w:rsidRPr="00695FAC" w:rsidRDefault="00695FAC" w:rsidP="00695FAC">
      <w:pPr>
        <w:rPr>
          <w:sz w:val="28"/>
          <w:szCs w:val="28"/>
        </w:rPr>
      </w:pPr>
      <w:r w:rsidRPr="00695FAC">
        <w:rPr>
          <w:b/>
          <w:bCs/>
          <w:sz w:val="28"/>
          <w:szCs w:val="28"/>
        </w:rPr>
        <w:t>Метод предъявления обучающемуся сведений о профессиях, спец</w:t>
      </w:r>
      <w:r w:rsidRPr="00695FAC">
        <w:rPr>
          <w:b/>
          <w:bCs/>
          <w:sz w:val="28"/>
          <w:szCs w:val="28"/>
        </w:rPr>
        <w:t>и</w:t>
      </w:r>
      <w:r w:rsidRPr="00695FAC">
        <w:rPr>
          <w:b/>
          <w:bCs/>
          <w:sz w:val="28"/>
          <w:szCs w:val="28"/>
        </w:rPr>
        <w:t xml:space="preserve">фике труда </w:t>
      </w:r>
      <w:r w:rsidRPr="00695FAC">
        <w:rPr>
          <w:sz w:val="28"/>
          <w:szCs w:val="28"/>
        </w:rPr>
        <w:t>и т.д. (реактивное познание). «Ярмарка профессий» как форма о</w:t>
      </w:r>
      <w:r w:rsidRPr="00695FAC">
        <w:rPr>
          <w:sz w:val="28"/>
          <w:szCs w:val="28"/>
        </w:rPr>
        <w:t>р</w:t>
      </w:r>
      <w:r w:rsidRPr="00695FAC">
        <w:rPr>
          <w:sz w:val="28"/>
          <w:szCs w:val="28"/>
        </w:rPr>
        <w:t>ганизации профессиональной ориентации обучающихся предполагает публи</w:t>
      </w:r>
      <w:r w:rsidRPr="00695FAC">
        <w:rPr>
          <w:sz w:val="28"/>
          <w:szCs w:val="28"/>
        </w:rPr>
        <w:t>ч</w:t>
      </w:r>
      <w:r w:rsidRPr="00695FAC">
        <w:rPr>
          <w:sz w:val="28"/>
          <w:szCs w:val="28"/>
        </w:rPr>
        <w:t>ную презентацию различных профессиональных занятий с целью актуализир</w:t>
      </w:r>
      <w:r w:rsidRPr="00695FAC">
        <w:rPr>
          <w:sz w:val="28"/>
          <w:szCs w:val="28"/>
        </w:rPr>
        <w:t>о</w:t>
      </w:r>
      <w:r w:rsidRPr="00695FAC">
        <w:rPr>
          <w:sz w:val="28"/>
          <w:szCs w:val="28"/>
        </w:rPr>
        <w:t>вать, расширить, уточнить, закрепить у школьников представления о професс</w:t>
      </w:r>
      <w:r w:rsidRPr="00695FAC">
        <w:rPr>
          <w:sz w:val="28"/>
          <w:szCs w:val="28"/>
        </w:rPr>
        <w:t>и</w:t>
      </w:r>
      <w:r w:rsidRPr="00695FAC">
        <w:rPr>
          <w:sz w:val="28"/>
          <w:szCs w:val="28"/>
        </w:rPr>
        <w:t>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 передвигаться по территории ярмарки от пл</w:t>
      </w:r>
      <w:r w:rsidRPr="00695FAC">
        <w:rPr>
          <w:sz w:val="28"/>
          <w:szCs w:val="28"/>
        </w:rPr>
        <w:t>о</w:t>
      </w:r>
      <w:r w:rsidRPr="00695FAC">
        <w:rPr>
          <w:sz w:val="28"/>
          <w:szCs w:val="28"/>
        </w:rPr>
        <w:t>щадки к площадке в произвольном порядке. В «Ярмарке профессий» могут принимать участие не только обучающиеся, но и их родители, специально пр</w:t>
      </w:r>
      <w:r w:rsidRPr="00695FAC">
        <w:rPr>
          <w:sz w:val="28"/>
          <w:szCs w:val="28"/>
        </w:rPr>
        <w:t>и</w:t>
      </w:r>
      <w:r w:rsidRPr="00695FAC">
        <w:rPr>
          <w:sz w:val="28"/>
          <w:szCs w:val="28"/>
        </w:rPr>
        <w:t>глашенные квалифицированные признанные специалисты. Дни открытых дв</w:t>
      </w:r>
      <w:r w:rsidRPr="00695FAC">
        <w:rPr>
          <w:sz w:val="28"/>
          <w:szCs w:val="28"/>
        </w:rPr>
        <w:t>е</w:t>
      </w:r>
      <w:r w:rsidRPr="00695FAC">
        <w:rPr>
          <w:sz w:val="28"/>
          <w:szCs w:val="28"/>
        </w:rPr>
        <w:t>рей в качестве формы организации профессиональной ориентации обучающи</w:t>
      </w:r>
      <w:r w:rsidRPr="00695FAC">
        <w:rPr>
          <w:sz w:val="28"/>
          <w:szCs w:val="28"/>
        </w:rPr>
        <w:t>х</w:t>
      </w:r>
      <w:r w:rsidRPr="00695FAC">
        <w:rPr>
          <w:sz w:val="28"/>
          <w:szCs w:val="28"/>
        </w:rPr>
        <w:t>ся наиболее часто проводятся на базе организаций профессионального образ</w:t>
      </w:r>
      <w:r w:rsidRPr="00695FAC">
        <w:rPr>
          <w:sz w:val="28"/>
          <w:szCs w:val="28"/>
        </w:rPr>
        <w:t>о</w:t>
      </w:r>
      <w:r w:rsidRPr="00695FAC">
        <w:rPr>
          <w:sz w:val="28"/>
          <w:szCs w:val="28"/>
        </w:rPr>
        <w:t>вания и организаций высшего образования и призваны представить спектр ре</w:t>
      </w:r>
      <w:r w:rsidRPr="00695FAC">
        <w:rPr>
          <w:sz w:val="28"/>
          <w:szCs w:val="28"/>
        </w:rPr>
        <w:t>а</w:t>
      </w:r>
      <w:r w:rsidRPr="00695FAC">
        <w:rPr>
          <w:sz w:val="28"/>
          <w:szCs w:val="28"/>
        </w:rPr>
        <w:t>лизуемых образовательных программ. В ходе такого рода мероприятий проп</w:t>
      </w:r>
      <w:r w:rsidRPr="00695FAC">
        <w:rPr>
          <w:sz w:val="28"/>
          <w:szCs w:val="28"/>
        </w:rPr>
        <w:t>а</w:t>
      </w:r>
      <w:r w:rsidRPr="00695FAC">
        <w:rPr>
          <w:sz w:val="28"/>
          <w:szCs w:val="28"/>
        </w:rPr>
        <w:t>гандируются различные варианты профессионального образования, которое осуществляется в этой образовательной организации.</w:t>
      </w:r>
    </w:p>
    <w:p w:rsidR="00695FAC" w:rsidRPr="00695FAC" w:rsidRDefault="00695FAC" w:rsidP="00695FAC">
      <w:pPr>
        <w:rPr>
          <w:sz w:val="28"/>
          <w:szCs w:val="28"/>
        </w:rPr>
      </w:pPr>
      <w:r w:rsidRPr="00695FAC">
        <w:rPr>
          <w:sz w:val="28"/>
          <w:szCs w:val="28"/>
        </w:rPr>
        <w:t>Экскурсия как форма организации профессиональной ориентации об</w:t>
      </w:r>
      <w:r w:rsidRPr="00695FAC">
        <w:rPr>
          <w:sz w:val="28"/>
          <w:szCs w:val="28"/>
        </w:rPr>
        <w:t>у</w:t>
      </w:r>
      <w:r w:rsidRPr="00695FAC">
        <w:rPr>
          <w:sz w:val="28"/>
          <w:szCs w:val="28"/>
        </w:rPr>
        <w:t>чающихся представляет собой путешествие с познавательной целью, в ходе к</w:t>
      </w:r>
      <w:r w:rsidRPr="00695FAC">
        <w:rPr>
          <w:sz w:val="28"/>
          <w:szCs w:val="28"/>
        </w:rPr>
        <w:t>о</w:t>
      </w:r>
      <w:r w:rsidRPr="00695FAC">
        <w:rPr>
          <w:sz w:val="28"/>
          <w:szCs w:val="28"/>
        </w:rPr>
        <w:t>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в музеи или на тем</w:t>
      </w:r>
      <w:r w:rsidRPr="00695FAC">
        <w:rPr>
          <w:sz w:val="28"/>
          <w:szCs w:val="28"/>
        </w:rPr>
        <w:t>а</w:t>
      </w:r>
      <w:r w:rsidRPr="00695FAC">
        <w:rPr>
          <w:sz w:val="28"/>
          <w:szCs w:val="28"/>
        </w:rPr>
        <w:t>тические экспозиции, в организации профессионального образования. Опир</w:t>
      </w:r>
      <w:r w:rsidRPr="00695FAC">
        <w:rPr>
          <w:sz w:val="28"/>
          <w:szCs w:val="28"/>
        </w:rPr>
        <w:t>а</w:t>
      </w:r>
      <w:r w:rsidRPr="00695FAC">
        <w:rPr>
          <w:sz w:val="28"/>
          <w:szCs w:val="28"/>
        </w:rPr>
        <w:t>ясь на возможности современных электронных устройств, следует использ</w:t>
      </w:r>
      <w:r w:rsidRPr="00695FAC">
        <w:rPr>
          <w:sz w:val="28"/>
          <w:szCs w:val="28"/>
        </w:rPr>
        <w:t>о</w:t>
      </w:r>
      <w:r w:rsidRPr="00695FAC">
        <w:rPr>
          <w:sz w:val="28"/>
          <w:szCs w:val="28"/>
        </w:rPr>
        <w:t>вать такую форму, как виртуальная экскурсия по производствам, образовател</w:t>
      </w:r>
      <w:r w:rsidRPr="00695FAC">
        <w:rPr>
          <w:sz w:val="28"/>
          <w:szCs w:val="28"/>
        </w:rPr>
        <w:t>ь</w:t>
      </w:r>
      <w:r w:rsidRPr="00695FAC">
        <w:rPr>
          <w:sz w:val="28"/>
          <w:szCs w:val="28"/>
        </w:rPr>
        <w:t>ным организациям.</w:t>
      </w:r>
    </w:p>
    <w:p w:rsidR="00695FAC" w:rsidRPr="00695FAC" w:rsidRDefault="00695FAC" w:rsidP="00695FAC">
      <w:pPr>
        <w:rPr>
          <w:sz w:val="28"/>
          <w:szCs w:val="28"/>
        </w:rPr>
      </w:pPr>
      <w:r w:rsidRPr="00695FAC">
        <w:rPr>
          <w:b/>
          <w:bCs/>
          <w:sz w:val="28"/>
          <w:szCs w:val="28"/>
        </w:rPr>
        <w:t>Метод публичной демонстрации</w:t>
      </w:r>
      <w:r w:rsidRPr="00695FAC">
        <w:rPr>
          <w:sz w:val="28"/>
          <w:szCs w:val="28"/>
        </w:rPr>
        <w:t xml:space="preserve"> самим обучающимся своих профе</w:t>
      </w:r>
      <w:r w:rsidRPr="00695FAC">
        <w:rPr>
          <w:sz w:val="28"/>
          <w:szCs w:val="28"/>
        </w:rPr>
        <w:t>с</w:t>
      </w:r>
      <w:r w:rsidRPr="00695FAC">
        <w:rPr>
          <w:sz w:val="28"/>
          <w:szCs w:val="28"/>
        </w:rPr>
        <w:t>сиональных планов, предпочтений либо способностей в той или иной сфере.</w:t>
      </w:r>
    </w:p>
    <w:p w:rsidR="00695FAC" w:rsidRPr="00695FAC" w:rsidRDefault="00695FAC" w:rsidP="00695FAC">
      <w:pPr>
        <w:rPr>
          <w:sz w:val="28"/>
          <w:szCs w:val="28"/>
        </w:rPr>
      </w:pPr>
      <w:r w:rsidRPr="00695FAC">
        <w:rPr>
          <w:sz w:val="28"/>
          <w:szCs w:val="28"/>
        </w:rPr>
        <w:t>Предметная неделя в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 Содержательно предметная нед</w:t>
      </w:r>
      <w:r w:rsidRPr="00695FAC">
        <w:rPr>
          <w:sz w:val="28"/>
          <w:szCs w:val="28"/>
        </w:rPr>
        <w:t>е</w:t>
      </w:r>
      <w:r w:rsidRPr="00695FAC">
        <w:rPr>
          <w:sz w:val="28"/>
          <w:szCs w:val="28"/>
        </w:rPr>
        <w:t>ля связана с каким-либо предметом или предметной областью («Неделя мат</w:t>
      </w:r>
      <w:r w:rsidRPr="00695FAC">
        <w:rPr>
          <w:sz w:val="28"/>
          <w:szCs w:val="28"/>
        </w:rPr>
        <w:t>е</w:t>
      </w:r>
      <w:r w:rsidRPr="00695FAC">
        <w:rPr>
          <w:sz w:val="28"/>
          <w:szCs w:val="28"/>
        </w:rPr>
        <w:t>матики», «Неделя биологии», «Неделя истории»). Предметная неделя может состоять из презентаций проектов и публичных отчетов об их реализации, ко</w:t>
      </w:r>
      <w:r w:rsidRPr="00695FAC">
        <w:rPr>
          <w:sz w:val="28"/>
          <w:szCs w:val="28"/>
        </w:rPr>
        <w:t>н</w:t>
      </w:r>
      <w:r w:rsidRPr="00695FAC">
        <w:rPr>
          <w:sz w:val="28"/>
          <w:szCs w:val="28"/>
        </w:rPr>
        <w:t>курсов знатоков по предмету/предметам, встреч с интересными людьми, и</w:t>
      </w:r>
      <w:r w:rsidRPr="00695FAC">
        <w:rPr>
          <w:sz w:val="28"/>
          <w:szCs w:val="28"/>
        </w:rPr>
        <w:t>з</w:t>
      </w:r>
      <w:r w:rsidRPr="00695FAC">
        <w:rPr>
          <w:sz w:val="28"/>
          <w:szCs w:val="28"/>
        </w:rPr>
        <w:lastRenderedPageBreak/>
        <w:t xml:space="preserve">бравшими профессию, близкую к этой предметной сфере. </w:t>
      </w:r>
    </w:p>
    <w:p w:rsidR="00695FAC" w:rsidRPr="00695FAC" w:rsidRDefault="00695FAC" w:rsidP="00695FAC">
      <w:pPr>
        <w:rPr>
          <w:sz w:val="28"/>
          <w:szCs w:val="28"/>
        </w:rPr>
      </w:pPr>
      <w:r w:rsidRPr="00695FAC">
        <w:rPr>
          <w:b/>
          <w:bCs/>
          <w:sz w:val="28"/>
          <w:szCs w:val="28"/>
        </w:rPr>
        <w:t>Метод профессиональных проб</w:t>
      </w:r>
      <w:r w:rsidRPr="00695FAC">
        <w:rPr>
          <w:sz w:val="28"/>
          <w:szCs w:val="28"/>
        </w:rPr>
        <w:t xml:space="preserve"> – кратковременное исполнение об</w:t>
      </w:r>
      <w:r w:rsidRPr="00695FAC">
        <w:rPr>
          <w:sz w:val="28"/>
          <w:szCs w:val="28"/>
        </w:rPr>
        <w:t>у</w:t>
      </w:r>
      <w:r w:rsidRPr="00695FAC">
        <w:rPr>
          <w:sz w:val="28"/>
          <w:szCs w:val="28"/>
        </w:rPr>
        <w:t>чающимся обязанностей работника на его рабочем месте; профессиональные пробы могут реализовываться в ходе производственной практики, при орган</w:t>
      </w:r>
      <w:r w:rsidRPr="00695FAC">
        <w:rPr>
          <w:sz w:val="28"/>
          <w:szCs w:val="28"/>
        </w:rPr>
        <w:t>и</w:t>
      </w:r>
      <w:r w:rsidRPr="00695FAC">
        <w:rPr>
          <w:sz w:val="28"/>
          <w:szCs w:val="28"/>
        </w:rPr>
        <w:t xml:space="preserve">зации детско-взрослых производств на базе образовательных организаций. </w:t>
      </w:r>
    </w:p>
    <w:p w:rsidR="00695FAC" w:rsidRPr="00695FAC" w:rsidRDefault="00695FAC" w:rsidP="00695FAC">
      <w:pPr>
        <w:rPr>
          <w:sz w:val="28"/>
          <w:szCs w:val="28"/>
        </w:rPr>
      </w:pPr>
      <w:r w:rsidRPr="00695FAC">
        <w:rPr>
          <w:sz w:val="28"/>
          <w:szCs w:val="28"/>
        </w:rPr>
        <w:t>Конкурсы профессионального мастерства как форма организации пр</w:t>
      </w:r>
      <w:r w:rsidRPr="00695FAC">
        <w:rPr>
          <w:sz w:val="28"/>
          <w:szCs w:val="28"/>
        </w:rPr>
        <w:t>о</w:t>
      </w:r>
      <w:r w:rsidRPr="00695FAC">
        <w:rPr>
          <w:sz w:val="28"/>
          <w:szCs w:val="28"/>
        </w:rPr>
        <w:t>фессиональной ориентации обучающихся строятся как соревнование лиц, раб</w:t>
      </w:r>
      <w:r w:rsidRPr="00695FAC">
        <w:rPr>
          <w:sz w:val="28"/>
          <w:szCs w:val="28"/>
        </w:rPr>
        <w:t>о</w:t>
      </w:r>
      <w:r w:rsidRPr="00695FAC">
        <w:rPr>
          <w:sz w:val="28"/>
          <w:szCs w:val="28"/>
        </w:rPr>
        <w:t>тающих по одной специальности, с целью определить наиболее высоко квал</w:t>
      </w:r>
      <w:r w:rsidRPr="00695FAC">
        <w:rPr>
          <w:sz w:val="28"/>
          <w:szCs w:val="28"/>
        </w:rPr>
        <w:t>и</w:t>
      </w:r>
      <w:r w:rsidRPr="00695FAC">
        <w:rPr>
          <w:sz w:val="28"/>
          <w:szCs w:val="28"/>
        </w:rPr>
        <w:t>фицированного работника. Обучающиеся, созерцая представление, имеют во</w:t>
      </w:r>
      <w:r w:rsidRPr="00695FAC">
        <w:rPr>
          <w:sz w:val="28"/>
          <w:szCs w:val="28"/>
        </w:rPr>
        <w:t>з</w:t>
      </w:r>
      <w:r w:rsidRPr="00695FAC">
        <w:rPr>
          <w:sz w:val="28"/>
          <w:szCs w:val="28"/>
        </w:rPr>
        <w:t>можность увидеть ту или иную профессию в позитивном свете. В процессе с</w:t>
      </w:r>
      <w:r w:rsidRPr="00695FAC">
        <w:rPr>
          <w:sz w:val="28"/>
          <w:szCs w:val="28"/>
        </w:rPr>
        <w:t>о</w:t>
      </w:r>
      <w:r w:rsidRPr="00695FAC">
        <w:rPr>
          <w:sz w:val="28"/>
          <w:szCs w:val="28"/>
        </w:rPr>
        <w:t>переживания конкурсанту у школьников возникает интерес к какой-либо пр</w:t>
      </w:r>
      <w:r w:rsidRPr="00695FAC">
        <w:rPr>
          <w:sz w:val="28"/>
          <w:szCs w:val="28"/>
        </w:rPr>
        <w:t>о</w:t>
      </w:r>
      <w:r w:rsidRPr="00695FAC">
        <w:rPr>
          <w:sz w:val="28"/>
          <w:szCs w:val="28"/>
        </w:rPr>
        <w:t xml:space="preserve">фессии. </w:t>
      </w:r>
    </w:p>
    <w:p w:rsidR="00695FAC" w:rsidRPr="00695FAC" w:rsidRDefault="00695FAC" w:rsidP="00695FAC">
      <w:pPr>
        <w:rPr>
          <w:sz w:val="28"/>
          <w:szCs w:val="28"/>
        </w:rPr>
      </w:pPr>
      <w:r w:rsidRPr="00695FAC">
        <w:rPr>
          <w:b/>
          <w:bCs/>
          <w:sz w:val="28"/>
          <w:szCs w:val="28"/>
        </w:rPr>
        <w:t>Метод моделирования условий труда и имитации обучающимся р</w:t>
      </w:r>
      <w:r w:rsidRPr="00695FAC">
        <w:rPr>
          <w:b/>
          <w:bCs/>
          <w:sz w:val="28"/>
          <w:szCs w:val="28"/>
        </w:rPr>
        <w:t>е</w:t>
      </w:r>
      <w:r w:rsidRPr="00695FAC">
        <w:rPr>
          <w:b/>
          <w:bCs/>
          <w:sz w:val="28"/>
          <w:szCs w:val="28"/>
        </w:rPr>
        <w:t>шения производственных задач</w:t>
      </w:r>
      <w:r w:rsidRPr="00695FAC">
        <w:rPr>
          <w:sz w:val="28"/>
          <w:szCs w:val="28"/>
        </w:rPr>
        <w:t xml:space="preserve"> – деловая игра, в ходе которой имитируется исполнение обучающимся обязанностей работника.</w:t>
      </w:r>
    </w:p>
    <w:p w:rsidR="00695FAC" w:rsidRPr="00695FAC" w:rsidRDefault="00695FAC" w:rsidP="00695FAC">
      <w:pPr>
        <w:rPr>
          <w:sz w:val="28"/>
          <w:szCs w:val="28"/>
        </w:rPr>
      </w:pPr>
      <w:r w:rsidRPr="00695FAC">
        <w:rPr>
          <w:sz w:val="28"/>
          <w:szCs w:val="28"/>
        </w:rPr>
        <w:t>Олимпиады по предметам (предметным областям) в качестве формы о</w:t>
      </w:r>
      <w:r w:rsidRPr="00695FAC">
        <w:rPr>
          <w:sz w:val="28"/>
          <w:szCs w:val="28"/>
        </w:rPr>
        <w:t>р</w:t>
      </w:r>
      <w:r w:rsidRPr="00695FAC">
        <w:rPr>
          <w:sz w:val="28"/>
          <w:szCs w:val="28"/>
        </w:rPr>
        <w:t>ганизации профессиональной ориентации обучающихся предусматривают уч</w:t>
      </w:r>
      <w:r w:rsidRPr="00695FAC">
        <w:rPr>
          <w:sz w:val="28"/>
          <w:szCs w:val="28"/>
        </w:rPr>
        <w:t>а</w:t>
      </w:r>
      <w:r w:rsidRPr="00695FAC">
        <w:rPr>
          <w:sz w:val="28"/>
          <w:szCs w:val="28"/>
        </w:rPr>
        <w:t xml:space="preserve">стие наиболее подготовленных или способных в данной сфере. Олимпиады по предмету (предметным областям) стимулируют познавательный интерес. </w:t>
      </w:r>
    </w:p>
    <w:p w:rsidR="00366BAA" w:rsidRPr="005D4B91" w:rsidRDefault="00366BAA" w:rsidP="00CA5F9A">
      <w:pPr>
        <w:ind w:firstLine="0"/>
        <w:rPr>
          <w:rFonts w:ascii="Times New Roman" w:hAnsi="Times New Roman" w:cs="Times New Roman"/>
          <w:sz w:val="28"/>
          <w:szCs w:val="28"/>
        </w:rPr>
      </w:pPr>
    </w:p>
    <w:p w:rsidR="00146C5F" w:rsidRPr="005D4B91" w:rsidRDefault="009B32F7" w:rsidP="005D4B91">
      <w:pPr>
        <w:ind w:firstLine="709"/>
        <w:rPr>
          <w:rFonts w:ascii="Times New Roman" w:hAnsi="Times New Roman" w:cs="Times New Roman"/>
          <w:b/>
          <w:sz w:val="28"/>
          <w:szCs w:val="28"/>
        </w:rPr>
      </w:pPr>
      <w:bookmarkStart w:id="431" w:name="sub_102113"/>
      <w:bookmarkStart w:id="432" w:name="sub_1264"/>
      <w:r>
        <w:rPr>
          <w:rFonts w:ascii="Times New Roman" w:hAnsi="Times New Roman" w:cs="Times New Roman"/>
          <w:b/>
          <w:sz w:val="28"/>
          <w:szCs w:val="28"/>
        </w:rPr>
        <w:t>2</w:t>
      </w:r>
      <w:r w:rsidR="00366BAA" w:rsidRPr="005D4B91">
        <w:rPr>
          <w:rFonts w:ascii="Times New Roman" w:hAnsi="Times New Roman" w:cs="Times New Roman"/>
          <w:b/>
          <w:sz w:val="28"/>
          <w:szCs w:val="28"/>
        </w:rPr>
        <w:t>.3. </w:t>
      </w:r>
      <w:r w:rsidR="00146C5F" w:rsidRPr="005D4B91">
        <w:rPr>
          <w:rFonts w:ascii="Times New Roman" w:hAnsi="Times New Roman" w:cs="Times New Roman"/>
          <w:b/>
          <w:sz w:val="28"/>
          <w:szCs w:val="28"/>
        </w:rPr>
        <w:t>Условия работы с обучающимися с особыми образовательными потребностями</w:t>
      </w:r>
    </w:p>
    <w:p w:rsidR="00146C5F" w:rsidRPr="005D4B91" w:rsidRDefault="00146C5F" w:rsidP="005D4B91">
      <w:pPr>
        <w:ind w:firstLine="709"/>
        <w:rPr>
          <w:rFonts w:ascii="Times New Roman" w:hAnsi="Times New Roman" w:cs="Times New Roman"/>
          <w:b/>
          <w:i/>
          <w:sz w:val="28"/>
          <w:szCs w:val="28"/>
        </w:rPr>
      </w:pPr>
      <w:bookmarkStart w:id="433" w:name="sub_102120"/>
      <w:bookmarkEnd w:id="431"/>
      <w:r w:rsidRPr="005D4B91">
        <w:rPr>
          <w:rFonts w:ascii="Times New Roman" w:hAnsi="Times New Roman" w:cs="Times New Roman"/>
          <w:b/>
          <w:i/>
          <w:sz w:val="28"/>
          <w:szCs w:val="28"/>
        </w:rPr>
        <w:t>Особыми задачами воспитания обучающихся с особыми образов</w:t>
      </w:r>
      <w:r w:rsidRPr="005D4B91">
        <w:rPr>
          <w:rFonts w:ascii="Times New Roman" w:hAnsi="Times New Roman" w:cs="Times New Roman"/>
          <w:b/>
          <w:i/>
          <w:sz w:val="28"/>
          <w:szCs w:val="28"/>
        </w:rPr>
        <w:t>а</w:t>
      </w:r>
      <w:r w:rsidRPr="005D4B91">
        <w:rPr>
          <w:rFonts w:ascii="Times New Roman" w:hAnsi="Times New Roman" w:cs="Times New Roman"/>
          <w:b/>
          <w:i/>
          <w:sz w:val="28"/>
          <w:szCs w:val="28"/>
        </w:rPr>
        <w:t>тельными потребностями являются:</w:t>
      </w:r>
    </w:p>
    <w:bookmarkEnd w:id="433"/>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налаживание эмоционально-положительного взаимодействия с окр</w:t>
      </w:r>
      <w:r w:rsidRPr="005D4B91">
        <w:rPr>
          <w:rFonts w:ascii="Times New Roman" w:hAnsi="Times New Roman" w:cs="Times New Roman"/>
          <w:sz w:val="28"/>
          <w:szCs w:val="28"/>
        </w:rPr>
        <w:t>у</w:t>
      </w:r>
      <w:r w:rsidRPr="005D4B91">
        <w:rPr>
          <w:rFonts w:ascii="Times New Roman" w:hAnsi="Times New Roman" w:cs="Times New Roman"/>
          <w:sz w:val="28"/>
          <w:szCs w:val="28"/>
        </w:rPr>
        <w:t>жающими для их успешной социальной адаптации и интеграции в общеобраз</w:t>
      </w:r>
      <w:r w:rsidRPr="005D4B91">
        <w:rPr>
          <w:rFonts w:ascii="Times New Roman" w:hAnsi="Times New Roman" w:cs="Times New Roman"/>
          <w:sz w:val="28"/>
          <w:szCs w:val="28"/>
        </w:rPr>
        <w:t>о</w:t>
      </w:r>
      <w:r w:rsidRPr="005D4B91">
        <w:rPr>
          <w:rFonts w:ascii="Times New Roman" w:hAnsi="Times New Roman" w:cs="Times New Roman"/>
          <w:sz w:val="28"/>
          <w:szCs w:val="28"/>
        </w:rPr>
        <w:t>вательной организации;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формирование доброжелательного отношения к обучающимся и их семьям со стороны всех участников образовательных отношений;</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построение воспитательной деятельности с учётом индивидуальных особенностей и возможностей каждого обучающегося;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При организации воспитания обучающихся с особыми образовательными потребностями осуществляется ориентация на:</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формирование личности ребёнка с особыми образовательными потре</w:t>
      </w:r>
      <w:r w:rsidRPr="005D4B91">
        <w:rPr>
          <w:rFonts w:ascii="Times New Roman" w:hAnsi="Times New Roman" w:cs="Times New Roman"/>
          <w:sz w:val="28"/>
          <w:szCs w:val="28"/>
        </w:rPr>
        <w:t>б</w:t>
      </w:r>
      <w:r w:rsidRPr="005D4B91">
        <w:rPr>
          <w:rFonts w:ascii="Times New Roman" w:hAnsi="Times New Roman" w:cs="Times New Roman"/>
          <w:sz w:val="28"/>
          <w:szCs w:val="28"/>
        </w:rPr>
        <w:t>ностями с использованием адекватных возрасту и физическому и (или) псих</w:t>
      </w:r>
      <w:r w:rsidRPr="005D4B91">
        <w:rPr>
          <w:rFonts w:ascii="Times New Roman" w:hAnsi="Times New Roman" w:cs="Times New Roman"/>
          <w:sz w:val="28"/>
          <w:szCs w:val="28"/>
        </w:rPr>
        <w:t>и</w:t>
      </w:r>
      <w:r w:rsidRPr="005D4B91">
        <w:rPr>
          <w:rFonts w:ascii="Times New Roman" w:hAnsi="Times New Roman" w:cs="Times New Roman"/>
          <w:sz w:val="28"/>
          <w:szCs w:val="28"/>
        </w:rPr>
        <w:t>ческому состоянию методов воспитания;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w:t>
      </w:r>
      <w:r w:rsidRPr="005D4B91">
        <w:rPr>
          <w:rFonts w:ascii="Times New Roman" w:hAnsi="Times New Roman" w:cs="Times New Roman"/>
          <w:sz w:val="28"/>
          <w:szCs w:val="28"/>
        </w:rPr>
        <w:t>ё</w:t>
      </w:r>
      <w:r w:rsidRPr="005D4B91">
        <w:rPr>
          <w:rFonts w:ascii="Times New Roman" w:hAnsi="Times New Roman" w:cs="Times New Roman"/>
          <w:sz w:val="28"/>
          <w:szCs w:val="28"/>
        </w:rPr>
        <w:t>мов, организацией совместных форм работы воспитателей, педагогов-психологов, учителей-логопедов, учителей-дефектологов;</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личностно-ориентированный подход в организации всех видов деятел</w:t>
      </w:r>
      <w:r w:rsidRPr="005D4B91">
        <w:rPr>
          <w:rFonts w:ascii="Times New Roman" w:hAnsi="Times New Roman" w:cs="Times New Roman"/>
          <w:sz w:val="28"/>
          <w:szCs w:val="28"/>
        </w:rPr>
        <w:t>ь</w:t>
      </w:r>
      <w:r w:rsidRPr="005D4B91">
        <w:rPr>
          <w:rFonts w:ascii="Times New Roman" w:hAnsi="Times New Roman" w:cs="Times New Roman"/>
          <w:sz w:val="28"/>
          <w:szCs w:val="28"/>
        </w:rPr>
        <w:t>ности обучающихся с особыми образовательными потребностями.</w:t>
      </w:r>
    </w:p>
    <w:p w:rsidR="00146C5F" w:rsidRPr="005D4B91" w:rsidRDefault="00146C5F" w:rsidP="005D4B91">
      <w:pPr>
        <w:ind w:firstLine="709"/>
        <w:rPr>
          <w:rFonts w:ascii="Times New Roman" w:hAnsi="Times New Roman" w:cs="Times New Roman"/>
          <w:sz w:val="28"/>
          <w:szCs w:val="28"/>
        </w:rPr>
      </w:pPr>
    </w:p>
    <w:p w:rsidR="00146C5F" w:rsidRPr="005D4B91" w:rsidRDefault="004A2590" w:rsidP="005D4B91">
      <w:pPr>
        <w:ind w:firstLine="709"/>
        <w:rPr>
          <w:rFonts w:ascii="Times New Roman" w:hAnsi="Times New Roman" w:cs="Times New Roman"/>
          <w:b/>
          <w:sz w:val="28"/>
          <w:szCs w:val="28"/>
        </w:rPr>
      </w:pPr>
      <w:bookmarkStart w:id="434" w:name="sub_102114"/>
      <w:r>
        <w:rPr>
          <w:rFonts w:ascii="Times New Roman" w:hAnsi="Times New Roman" w:cs="Times New Roman"/>
          <w:b/>
          <w:sz w:val="28"/>
          <w:szCs w:val="28"/>
        </w:rPr>
        <w:t>2</w:t>
      </w:r>
      <w:r w:rsidR="00366BAA" w:rsidRPr="005D4B91">
        <w:rPr>
          <w:rFonts w:ascii="Times New Roman" w:hAnsi="Times New Roman" w:cs="Times New Roman"/>
          <w:b/>
          <w:sz w:val="28"/>
          <w:szCs w:val="28"/>
        </w:rPr>
        <w:t>.</w:t>
      </w:r>
      <w:r w:rsidR="00146C5F" w:rsidRPr="005D4B91">
        <w:rPr>
          <w:rFonts w:ascii="Times New Roman" w:hAnsi="Times New Roman" w:cs="Times New Roman"/>
          <w:b/>
          <w:sz w:val="28"/>
          <w:szCs w:val="28"/>
        </w:rPr>
        <w:t>4. Система поощрения социальной успешности и проявлений а</w:t>
      </w:r>
      <w:r w:rsidR="00146C5F" w:rsidRPr="005D4B91">
        <w:rPr>
          <w:rFonts w:ascii="Times New Roman" w:hAnsi="Times New Roman" w:cs="Times New Roman"/>
          <w:b/>
          <w:sz w:val="28"/>
          <w:szCs w:val="28"/>
        </w:rPr>
        <w:t>к</w:t>
      </w:r>
      <w:r w:rsidR="00146C5F" w:rsidRPr="005D4B91">
        <w:rPr>
          <w:rFonts w:ascii="Times New Roman" w:hAnsi="Times New Roman" w:cs="Times New Roman"/>
          <w:b/>
          <w:sz w:val="28"/>
          <w:szCs w:val="28"/>
        </w:rPr>
        <w:t>тивной жизненной позиции обучающихся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Система поощрения проявлений активной жизненной позиции и социал</w:t>
      </w:r>
      <w:r w:rsidRPr="005D4B91">
        <w:rPr>
          <w:rFonts w:ascii="Times New Roman" w:hAnsi="Times New Roman" w:cs="Times New Roman"/>
          <w:sz w:val="28"/>
          <w:szCs w:val="28"/>
        </w:rPr>
        <w:t>ь</w:t>
      </w:r>
      <w:r w:rsidRPr="005D4B91">
        <w:rPr>
          <w:rFonts w:ascii="Times New Roman" w:hAnsi="Times New Roman" w:cs="Times New Roman"/>
          <w:sz w:val="28"/>
          <w:szCs w:val="28"/>
        </w:rPr>
        <w:t>ной успешности обучающихся призвана способствовать формированию у об</w:t>
      </w:r>
      <w:r w:rsidRPr="005D4B91">
        <w:rPr>
          <w:rFonts w:ascii="Times New Roman" w:hAnsi="Times New Roman" w:cs="Times New Roman"/>
          <w:sz w:val="28"/>
          <w:szCs w:val="28"/>
        </w:rPr>
        <w:t>у</w:t>
      </w:r>
      <w:r w:rsidRPr="005D4B91">
        <w:rPr>
          <w:rFonts w:ascii="Times New Roman" w:hAnsi="Times New Roman" w:cs="Times New Roman"/>
          <w:sz w:val="28"/>
          <w:szCs w:val="28"/>
        </w:rPr>
        <w:t>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Система проявлений активной жизненной позиции и поощрения социал</w:t>
      </w:r>
      <w:r w:rsidRPr="005D4B91">
        <w:rPr>
          <w:rFonts w:ascii="Times New Roman" w:hAnsi="Times New Roman" w:cs="Times New Roman"/>
          <w:i/>
          <w:sz w:val="28"/>
          <w:szCs w:val="28"/>
        </w:rPr>
        <w:t>ь</w:t>
      </w:r>
      <w:r w:rsidRPr="005D4B91">
        <w:rPr>
          <w:rFonts w:ascii="Times New Roman" w:hAnsi="Times New Roman" w:cs="Times New Roman"/>
          <w:i/>
          <w:sz w:val="28"/>
          <w:szCs w:val="28"/>
        </w:rPr>
        <w:t>ной успешности обучающихся строится на принципах:</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публичности, открытости поощрений (информирование всех обуча</w:t>
      </w:r>
      <w:r w:rsidRPr="005D4B91">
        <w:rPr>
          <w:rFonts w:ascii="Times New Roman" w:hAnsi="Times New Roman" w:cs="Times New Roman"/>
          <w:sz w:val="28"/>
          <w:szCs w:val="28"/>
        </w:rPr>
        <w:t>ю</w:t>
      </w:r>
      <w:r w:rsidRPr="005D4B91">
        <w:rPr>
          <w:rFonts w:ascii="Times New Roman" w:hAnsi="Times New Roman" w:cs="Times New Roman"/>
          <w:sz w:val="28"/>
          <w:szCs w:val="28"/>
        </w:rPr>
        <w:t>щихся о награждении, проведение награждений в присутствии значительного числа обучающихся);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соответствия артефактов и процедур награждения укладу общеобраз</w:t>
      </w:r>
      <w:r w:rsidRPr="005D4B91">
        <w:rPr>
          <w:rFonts w:ascii="Times New Roman" w:hAnsi="Times New Roman" w:cs="Times New Roman"/>
          <w:sz w:val="28"/>
          <w:szCs w:val="28"/>
        </w:rPr>
        <w:t>о</w:t>
      </w:r>
      <w:r w:rsidRPr="005D4B91">
        <w:rPr>
          <w:rFonts w:ascii="Times New Roman" w:hAnsi="Times New Roman" w:cs="Times New Roman"/>
          <w:sz w:val="28"/>
          <w:szCs w:val="28"/>
        </w:rPr>
        <w:t>вательной организации, качеству воспитывающей среды, символике общеобр</w:t>
      </w:r>
      <w:r w:rsidRPr="005D4B91">
        <w:rPr>
          <w:rFonts w:ascii="Times New Roman" w:hAnsi="Times New Roman" w:cs="Times New Roman"/>
          <w:sz w:val="28"/>
          <w:szCs w:val="28"/>
        </w:rPr>
        <w:t>а</w:t>
      </w:r>
      <w:r w:rsidRPr="005D4B91">
        <w:rPr>
          <w:rFonts w:ascii="Times New Roman" w:hAnsi="Times New Roman" w:cs="Times New Roman"/>
          <w:sz w:val="28"/>
          <w:szCs w:val="28"/>
        </w:rPr>
        <w:t>зовательной организации;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прозрачности правил поощрения (наличие положения о награждениях, неукоснительное следование порядку, зафиксированному в этом документе, с</w:t>
      </w:r>
      <w:r w:rsidRPr="005D4B91">
        <w:rPr>
          <w:rFonts w:ascii="Times New Roman" w:hAnsi="Times New Roman" w:cs="Times New Roman"/>
          <w:sz w:val="28"/>
          <w:szCs w:val="28"/>
        </w:rPr>
        <w:t>о</w:t>
      </w:r>
      <w:r w:rsidRPr="005D4B91">
        <w:rPr>
          <w:rFonts w:ascii="Times New Roman" w:hAnsi="Times New Roman" w:cs="Times New Roman"/>
          <w:sz w:val="28"/>
          <w:szCs w:val="28"/>
        </w:rPr>
        <w:t>блюдение справедливости при выдвижении кандидатур);</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регулирования частоты награждений (недопущение избыточности в п</w:t>
      </w:r>
      <w:r w:rsidRPr="005D4B91">
        <w:rPr>
          <w:rFonts w:ascii="Times New Roman" w:hAnsi="Times New Roman" w:cs="Times New Roman"/>
          <w:sz w:val="28"/>
          <w:szCs w:val="28"/>
        </w:rPr>
        <w:t>о</w:t>
      </w:r>
      <w:r w:rsidRPr="005D4B91">
        <w:rPr>
          <w:rFonts w:ascii="Times New Roman" w:hAnsi="Times New Roman" w:cs="Times New Roman"/>
          <w:sz w:val="28"/>
          <w:szCs w:val="28"/>
        </w:rPr>
        <w:t>ощрениях, чрезмерно больших групп поощряемых и другое);</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сочетания индивидуального и коллективного поощрения (использование индивидуальных и коллективных наград даёт возможность стимулировать и</w:t>
      </w:r>
      <w:r w:rsidRPr="005D4B91">
        <w:rPr>
          <w:rFonts w:ascii="Times New Roman" w:hAnsi="Times New Roman" w:cs="Times New Roman"/>
          <w:sz w:val="28"/>
          <w:szCs w:val="28"/>
        </w:rPr>
        <w:t>н</w:t>
      </w:r>
      <w:r w:rsidRPr="005D4B91">
        <w:rPr>
          <w:rFonts w:ascii="Times New Roman" w:hAnsi="Times New Roman" w:cs="Times New Roman"/>
          <w:sz w:val="28"/>
          <w:szCs w:val="28"/>
        </w:rPr>
        <w:t>дивидуальную и коллективную активность обучающихся, преодолевать ме</w:t>
      </w:r>
      <w:r w:rsidRPr="005D4B91">
        <w:rPr>
          <w:rFonts w:ascii="Times New Roman" w:hAnsi="Times New Roman" w:cs="Times New Roman"/>
          <w:sz w:val="28"/>
          <w:szCs w:val="28"/>
        </w:rPr>
        <w:t>ж</w:t>
      </w:r>
      <w:r w:rsidRPr="005D4B91">
        <w:rPr>
          <w:rFonts w:ascii="Times New Roman" w:hAnsi="Times New Roman" w:cs="Times New Roman"/>
          <w:sz w:val="28"/>
          <w:szCs w:val="28"/>
        </w:rPr>
        <w:t>личностные противоречия между обучающимися, получившими и не получи</w:t>
      </w:r>
      <w:r w:rsidRPr="005D4B91">
        <w:rPr>
          <w:rFonts w:ascii="Times New Roman" w:hAnsi="Times New Roman" w:cs="Times New Roman"/>
          <w:sz w:val="28"/>
          <w:szCs w:val="28"/>
        </w:rPr>
        <w:t>в</w:t>
      </w:r>
      <w:r w:rsidRPr="005D4B91">
        <w:rPr>
          <w:rFonts w:ascii="Times New Roman" w:hAnsi="Times New Roman" w:cs="Times New Roman"/>
          <w:sz w:val="28"/>
          <w:szCs w:val="28"/>
        </w:rPr>
        <w:t>шими награды);</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привлечения к участию в системе поощрений на всех стадиях родителей (законных представителей) обучающихся, представителей родительского с</w:t>
      </w:r>
      <w:r w:rsidRPr="005D4B91">
        <w:rPr>
          <w:rFonts w:ascii="Times New Roman" w:hAnsi="Times New Roman" w:cs="Times New Roman"/>
          <w:sz w:val="28"/>
          <w:szCs w:val="28"/>
        </w:rPr>
        <w:t>о</w:t>
      </w:r>
      <w:r w:rsidRPr="005D4B91">
        <w:rPr>
          <w:rFonts w:ascii="Times New Roman" w:hAnsi="Times New Roman" w:cs="Times New Roman"/>
          <w:sz w:val="28"/>
          <w:szCs w:val="28"/>
        </w:rPr>
        <w:t>общества, самих обучающихся, их представителей (с учётом наличия ученич</w:t>
      </w:r>
      <w:r w:rsidRPr="005D4B91">
        <w:rPr>
          <w:rFonts w:ascii="Times New Roman" w:hAnsi="Times New Roman" w:cs="Times New Roman"/>
          <w:sz w:val="28"/>
          <w:szCs w:val="28"/>
        </w:rPr>
        <w:t>е</w:t>
      </w:r>
      <w:r w:rsidRPr="005D4B91">
        <w:rPr>
          <w:rFonts w:ascii="Times New Roman" w:hAnsi="Times New Roman" w:cs="Times New Roman"/>
          <w:sz w:val="28"/>
          <w:szCs w:val="28"/>
        </w:rPr>
        <w:t>ского самоуправления), сторонних организаций, их статусных представителей;</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дифференцированности поощрений (наличие уровней и типов наград позволяет продлить стимулирующее действие системы поощрения).</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Формы поощрения проявлений активной жизненной позиции обучающи</w:t>
      </w:r>
      <w:r w:rsidRPr="005D4B91">
        <w:rPr>
          <w:rFonts w:ascii="Times New Roman" w:hAnsi="Times New Roman" w:cs="Times New Roman"/>
          <w:i/>
          <w:sz w:val="28"/>
          <w:szCs w:val="28"/>
        </w:rPr>
        <w:t>х</w:t>
      </w:r>
      <w:r w:rsidRPr="005D4B91">
        <w:rPr>
          <w:rFonts w:ascii="Times New Roman" w:hAnsi="Times New Roman" w:cs="Times New Roman"/>
          <w:i/>
          <w:sz w:val="28"/>
          <w:szCs w:val="28"/>
        </w:rPr>
        <w:t xml:space="preserve">ся и социальной успешности: </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 xml:space="preserve">индивидуальные и групповые портфолио, </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рейтинги,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благотворительная поддержка.</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Ведение портфолио</w:t>
      </w:r>
      <w:r w:rsidRPr="005D4B91">
        <w:rPr>
          <w:rFonts w:ascii="Times New Roman" w:hAnsi="Times New Roman" w:cs="Times New Roman"/>
          <w:sz w:val="28"/>
          <w:szCs w:val="28"/>
        </w:rPr>
        <w:t xml:space="preserve"> отражает деятельность обучающихся при её орган</w:t>
      </w:r>
      <w:r w:rsidRPr="005D4B91">
        <w:rPr>
          <w:rFonts w:ascii="Times New Roman" w:hAnsi="Times New Roman" w:cs="Times New Roman"/>
          <w:sz w:val="28"/>
          <w:szCs w:val="28"/>
        </w:rPr>
        <w:t>и</w:t>
      </w:r>
      <w:r w:rsidRPr="005D4B91">
        <w:rPr>
          <w:rFonts w:ascii="Times New Roman" w:hAnsi="Times New Roman" w:cs="Times New Roman"/>
          <w:sz w:val="28"/>
          <w:szCs w:val="28"/>
        </w:rPr>
        <w:t>зации и регулярном поощрении классными руководителями, поддержке род</w:t>
      </w:r>
      <w:r w:rsidRPr="005D4B91">
        <w:rPr>
          <w:rFonts w:ascii="Times New Roman" w:hAnsi="Times New Roman" w:cs="Times New Roman"/>
          <w:sz w:val="28"/>
          <w:szCs w:val="28"/>
        </w:rPr>
        <w:t>и</w:t>
      </w:r>
      <w:r w:rsidRPr="005D4B91">
        <w:rPr>
          <w:rFonts w:ascii="Times New Roman" w:hAnsi="Times New Roman" w:cs="Times New Roman"/>
          <w:sz w:val="28"/>
          <w:szCs w:val="28"/>
        </w:rPr>
        <w:t>телями (законными представителями) по собиранию (накоплению) артефактов, фиксирующих и символизирующих достижения обучающегося.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Портфолио может включать артефакты признания личностных достиж</w:t>
      </w:r>
      <w:r w:rsidRPr="005D4B91">
        <w:rPr>
          <w:rFonts w:ascii="Times New Roman" w:hAnsi="Times New Roman" w:cs="Times New Roman"/>
          <w:sz w:val="28"/>
          <w:szCs w:val="28"/>
        </w:rPr>
        <w:t>е</w:t>
      </w:r>
      <w:r w:rsidRPr="005D4B91">
        <w:rPr>
          <w:rFonts w:ascii="Times New Roman" w:hAnsi="Times New Roman" w:cs="Times New Roman"/>
          <w:sz w:val="28"/>
          <w:szCs w:val="28"/>
        </w:rPr>
        <w:t xml:space="preserve">ний, достижений в группе, участия в деятельности (грамоты, поощрительные </w:t>
      </w:r>
      <w:r w:rsidRPr="005D4B91">
        <w:rPr>
          <w:rFonts w:ascii="Times New Roman" w:hAnsi="Times New Roman" w:cs="Times New Roman"/>
          <w:sz w:val="28"/>
          <w:szCs w:val="28"/>
        </w:rPr>
        <w:lastRenderedPageBreak/>
        <w:t>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 xml:space="preserve">Рейтинги </w:t>
      </w:r>
      <w:r w:rsidRPr="005D4B91">
        <w:rPr>
          <w:rFonts w:ascii="Times New Roman" w:hAnsi="Times New Roman" w:cs="Times New Roman"/>
          <w:sz w:val="28"/>
          <w:szCs w:val="28"/>
        </w:rPr>
        <w:t>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Благотворительная поддержка обучающихся</w:t>
      </w:r>
      <w:r w:rsidRPr="005D4B91">
        <w:rPr>
          <w:rFonts w:ascii="Times New Roman" w:hAnsi="Times New Roman" w:cs="Times New Roman"/>
          <w:sz w:val="28"/>
          <w:szCs w:val="28"/>
        </w:rPr>
        <w:t>, групп обучающихся (кла</w:t>
      </w:r>
      <w:r w:rsidRPr="005D4B91">
        <w:rPr>
          <w:rFonts w:ascii="Times New Roman" w:hAnsi="Times New Roman" w:cs="Times New Roman"/>
          <w:sz w:val="28"/>
          <w:szCs w:val="28"/>
        </w:rPr>
        <w:t>с</w:t>
      </w:r>
      <w:r w:rsidRPr="005D4B91">
        <w:rPr>
          <w:rFonts w:ascii="Times New Roman" w:hAnsi="Times New Roman" w:cs="Times New Roman"/>
          <w:sz w:val="28"/>
          <w:szCs w:val="28"/>
        </w:rPr>
        <w:t>сов) заключается в материальной поддержке проведения в образовательной о</w:t>
      </w:r>
      <w:r w:rsidRPr="005D4B91">
        <w:rPr>
          <w:rFonts w:ascii="Times New Roman" w:hAnsi="Times New Roman" w:cs="Times New Roman"/>
          <w:sz w:val="28"/>
          <w:szCs w:val="28"/>
        </w:rPr>
        <w:t>р</w:t>
      </w:r>
      <w:r w:rsidRPr="005D4B91">
        <w:rPr>
          <w:rFonts w:ascii="Times New Roman" w:hAnsi="Times New Roman" w:cs="Times New Roman"/>
          <w:sz w:val="28"/>
          <w:szCs w:val="28"/>
        </w:rPr>
        <w:t>ганизации воспитательных дел, мероприятий, проведения внешкольных мер</w:t>
      </w:r>
      <w:r w:rsidRPr="005D4B91">
        <w:rPr>
          <w:rFonts w:ascii="Times New Roman" w:hAnsi="Times New Roman" w:cs="Times New Roman"/>
          <w:sz w:val="28"/>
          <w:szCs w:val="28"/>
        </w:rPr>
        <w:t>о</w:t>
      </w:r>
      <w:r w:rsidRPr="005D4B91">
        <w:rPr>
          <w:rFonts w:ascii="Times New Roman" w:hAnsi="Times New Roman" w:cs="Times New Roman"/>
          <w:sz w:val="28"/>
          <w:szCs w:val="28"/>
        </w:rPr>
        <w:t>приятий, различных форм совместной деятельности воспитательной напра</w:t>
      </w:r>
      <w:r w:rsidRPr="005D4B91">
        <w:rPr>
          <w:rFonts w:ascii="Times New Roman" w:hAnsi="Times New Roman" w:cs="Times New Roman"/>
          <w:sz w:val="28"/>
          <w:szCs w:val="28"/>
        </w:rPr>
        <w:t>в</w:t>
      </w:r>
      <w:r w:rsidRPr="005D4B91">
        <w:rPr>
          <w:rFonts w:ascii="Times New Roman" w:hAnsi="Times New Roman" w:cs="Times New Roman"/>
          <w:sz w:val="28"/>
          <w:szCs w:val="28"/>
        </w:rPr>
        <w:t>ленности, в индивидуальной поддержке нуждающихся в помощи обучающихся, семей, педагогических работников.</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Благотворительность предусматривает публичную презентацию благ</w:t>
      </w:r>
      <w:r w:rsidRPr="005D4B91">
        <w:rPr>
          <w:rFonts w:ascii="Times New Roman" w:hAnsi="Times New Roman" w:cs="Times New Roman"/>
          <w:sz w:val="28"/>
          <w:szCs w:val="28"/>
        </w:rPr>
        <w:t>о</w:t>
      </w:r>
      <w:r w:rsidRPr="005D4B91">
        <w:rPr>
          <w:rFonts w:ascii="Times New Roman" w:hAnsi="Times New Roman" w:cs="Times New Roman"/>
          <w:sz w:val="28"/>
          <w:szCs w:val="28"/>
        </w:rPr>
        <w:t>творителей и их деятельности.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Использование рейтингов, их форма, публичность, привлечение благ</w:t>
      </w:r>
      <w:r w:rsidRPr="005D4B91">
        <w:rPr>
          <w:rFonts w:ascii="Times New Roman" w:hAnsi="Times New Roman" w:cs="Times New Roman"/>
          <w:sz w:val="28"/>
          <w:szCs w:val="28"/>
        </w:rPr>
        <w:t>о</w:t>
      </w:r>
      <w:r w:rsidRPr="005D4B91">
        <w:rPr>
          <w:rFonts w:ascii="Times New Roman" w:hAnsi="Times New Roman" w:cs="Times New Roman"/>
          <w:sz w:val="28"/>
          <w:szCs w:val="28"/>
        </w:rPr>
        <w:t>творителей, в т.ч. из социальных партнёров, их статус, акции, деятельность с</w:t>
      </w:r>
      <w:r w:rsidRPr="005D4B91">
        <w:rPr>
          <w:rFonts w:ascii="Times New Roman" w:hAnsi="Times New Roman" w:cs="Times New Roman"/>
          <w:sz w:val="28"/>
          <w:szCs w:val="28"/>
        </w:rPr>
        <w:t>о</w:t>
      </w:r>
      <w:r w:rsidRPr="005D4B91">
        <w:rPr>
          <w:rFonts w:ascii="Times New Roman" w:hAnsi="Times New Roman" w:cs="Times New Roman"/>
          <w:sz w:val="28"/>
          <w:szCs w:val="28"/>
        </w:rPr>
        <w:t>ответствовуют укладу общеобразовательной организации, цели, задачам, тр</w:t>
      </w:r>
      <w:r w:rsidRPr="005D4B91">
        <w:rPr>
          <w:rFonts w:ascii="Times New Roman" w:hAnsi="Times New Roman" w:cs="Times New Roman"/>
          <w:sz w:val="28"/>
          <w:szCs w:val="28"/>
        </w:rPr>
        <w:t>а</w:t>
      </w:r>
      <w:r w:rsidRPr="005D4B91">
        <w:rPr>
          <w:rFonts w:ascii="Times New Roman" w:hAnsi="Times New Roman" w:cs="Times New Roman"/>
          <w:sz w:val="28"/>
          <w:szCs w:val="28"/>
        </w:rPr>
        <w:t>дициям воспитания, согласовываются с представителями родительского соо</w:t>
      </w:r>
      <w:r w:rsidRPr="005D4B91">
        <w:rPr>
          <w:rFonts w:ascii="Times New Roman" w:hAnsi="Times New Roman" w:cs="Times New Roman"/>
          <w:sz w:val="28"/>
          <w:szCs w:val="28"/>
        </w:rPr>
        <w:t>б</w:t>
      </w:r>
      <w:r w:rsidRPr="005D4B91">
        <w:rPr>
          <w:rFonts w:ascii="Times New Roman" w:hAnsi="Times New Roman" w:cs="Times New Roman"/>
          <w:sz w:val="28"/>
          <w:szCs w:val="28"/>
        </w:rPr>
        <w:t>щества во избежание деструктивного воздействия на взаимоотношения в обр</w:t>
      </w:r>
      <w:r w:rsidRPr="005D4B91">
        <w:rPr>
          <w:rFonts w:ascii="Times New Roman" w:hAnsi="Times New Roman" w:cs="Times New Roman"/>
          <w:sz w:val="28"/>
          <w:szCs w:val="28"/>
        </w:rPr>
        <w:t>а</w:t>
      </w:r>
      <w:r w:rsidRPr="005D4B91">
        <w:rPr>
          <w:rFonts w:ascii="Times New Roman" w:hAnsi="Times New Roman" w:cs="Times New Roman"/>
          <w:sz w:val="28"/>
          <w:szCs w:val="28"/>
        </w:rPr>
        <w:t>зовательной организации.</w:t>
      </w:r>
    </w:p>
    <w:p w:rsidR="00146C5F" w:rsidRPr="005D4B91" w:rsidRDefault="00146C5F" w:rsidP="005D4B91">
      <w:pPr>
        <w:ind w:firstLine="709"/>
        <w:rPr>
          <w:rFonts w:ascii="Times New Roman" w:hAnsi="Times New Roman" w:cs="Times New Roman"/>
          <w:sz w:val="28"/>
          <w:szCs w:val="28"/>
        </w:rPr>
      </w:pPr>
    </w:p>
    <w:p w:rsidR="00146C5F" w:rsidRPr="005D4B91" w:rsidRDefault="004A2590" w:rsidP="005D4B91">
      <w:pPr>
        <w:ind w:firstLine="709"/>
        <w:rPr>
          <w:rFonts w:ascii="Times New Roman" w:hAnsi="Times New Roman" w:cs="Times New Roman"/>
          <w:b/>
          <w:sz w:val="28"/>
          <w:szCs w:val="28"/>
        </w:rPr>
      </w:pPr>
      <w:bookmarkStart w:id="435" w:name="sub_102115"/>
      <w:bookmarkEnd w:id="434"/>
      <w:r>
        <w:rPr>
          <w:rFonts w:ascii="Times New Roman" w:hAnsi="Times New Roman" w:cs="Times New Roman"/>
          <w:b/>
          <w:sz w:val="28"/>
          <w:szCs w:val="28"/>
        </w:rPr>
        <w:t>2</w:t>
      </w:r>
      <w:r w:rsidR="00366BAA" w:rsidRPr="005D4B91">
        <w:rPr>
          <w:rFonts w:ascii="Times New Roman" w:hAnsi="Times New Roman" w:cs="Times New Roman"/>
          <w:b/>
          <w:sz w:val="28"/>
          <w:szCs w:val="28"/>
        </w:rPr>
        <w:t>.</w:t>
      </w:r>
      <w:r w:rsidR="00146C5F" w:rsidRPr="005D4B91">
        <w:rPr>
          <w:rFonts w:ascii="Times New Roman" w:hAnsi="Times New Roman" w:cs="Times New Roman"/>
          <w:b/>
          <w:sz w:val="28"/>
          <w:szCs w:val="28"/>
        </w:rPr>
        <w:t>5. Анализ воспитательного процесса</w:t>
      </w:r>
    </w:p>
    <w:p w:rsidR="00146C5F" w:rsidRPr="005D4B91" w:rsidRDefault="00146C5F" w:rsidP="005D4B91">
      <w:pPr>
        <w:ind w:firstLine="709"/>
        <w:rPr>
          <w:rFonts w:ascii="Times New Roman" w:hAnsi="Times New Roman" w:cs="Times New Roman"/>
          <w:b/>
          <w:sz w:val="28"/>
          <w:szCs w:val="28"/>
        </w:rPr>
      </w:pPr>
      <w:r w:rsidRPr="005D4B91">
        <w:rPr>
          <w:rFonts w:ascii="Times New Roman" w:hAnsi="Times New Roman" w:cs="Times New Roman"/>
          <w:sz w:val="28"/>
          <w:szCs w:val="28"/>
        </w:rPr>
        <w:t>Анализ воспитательного процесса осуществляется в соответствии с цел</w:t>
      </w:r>
      <w:r w:rsidRPr="005D4B91">
        <w:rPr>
          <w:rFonts w:ascii="Times New Roman" w:hAnsi="Times New Roman" w:cs="Times New Roman"/>
          <w:sz w:val="28"/>
          <w:szCs w:val="28"/>
        </w:rPr>
        <w:t>е</w:t>
      </w:r>
      <w:r w:rsidRPr="005D4B91">
        <w:rPr>
          <w:rFonts w:ascii="Times New Roman" w:hAnsi="Times New Roman" w:cs="Times New Roman"/>
          <w:sz w:val="28"/>
          <w:szCs w:val="28"/>
        </w:rPr>
        <w:t>выми ориентирами результатов воспитания, личностными результатами об</w:t>
      </w:r>
      <w:r w:rsidRPr="005D4B91">
        <w:rPr>
          <w:rFonts w:ascii="Times New Roman" w:hAnsi="Times New Roman" w:cs="Times New Roman"/>
          <w:sz w:val="28"/>
          <w:szCs w:val="28"/>
        </w:rPr>
        <w:t>у</w:t>
      </w:r>
      <w:r w:rsidRPr="005D4B91">
        <w:rPr>
          <w:rFonts w:ascii="Times New Roman" w:hAnsi="Times New Roman" w:cs="Times New Roman"/>
          <w:sz w:val="28"/>
          <w:szCs w:val="28"/>
        </w:rPr>
        <w:t>чающихся на уровне основного общего об</w:t>
      </w:r>
      <w:r w:rsidR="00366BAA" w:rsidRPr="005D4B91">
        <w:rPr>
          <w:rFonts w:ascii="Times New Roman" w:hAnsi="Times New Roman" w:cs="Times New Roman"/>
          <w:sz w:val="28"/>
          <w:szCs w:val="28"/>
        </w:rPr>
        <w:t>разования, установленными ФГОС С</w:t>
      </w:r>
      <w:r w:rsidRPr="005D4B91">
        <w:rPr>
          <w:rFonts w:ascii="Times New Roman" w:hAnsi="Times New Roman" w:cs="Times New Roman"/>
          <w:sz w:val="28"/>
          <w:szCs w:val="28"/>
        </w:rPr>
        <w:t>ОО.</w:t>
      </w:r>
    </w:p>
    <w:bookmarkEnd w:id="435"/>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Основным методом анализа воспитательного процесса в образовательной организации является </w:t>
      </w:r>
      <w:r w:rsidRPr="005D4B91">
        <w:rPr>
          <w:rFonts w:ascii="Times New Roman" w:hAnsi="Times New Roman" w:cs="Times New Roman"/>
          <w:i/>
          <w:sz w:val="28"/>
          <w:szCs w:val="28"/>
        </w:rPr>
        <w:t>ежегодный самоанализ воспитательной работы</w:t>
      </w:r>
      <w:r w:rsidRPr="005D4B91">
        <w:rPr>
          <w:rFonts w:ascii="Times New Roman" w:hAnsi="Times New Roman" w:cs="Times New Roman"/>
          <w:sz w:val="28"/>
          <w:szCs w:val="28"/>
        </w:rPr>
        <w:t xml:space="preserve"> с целью выявления основных проблем и последующего их решения с привлечением (при необходимости) внешних экспертов, специалистов.</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Планирование анализа воспитательного процесса включается в календа</w:t>
      </w:r>
      <w:r w:rsidRPr="005D4B91">
        <w:rPr>
          <w:rFonts w:ascii="Times New Roman" w:hAnsi="Times New Roman" w:cs="Times New Roman"/>
          <w:sz w:val="28"/>
          <w:szCs w:val="28"/>
        </w:rPr>
        <w:t>р</w:t>
      </w:r>
      <w:r w:rsidRPr="005D4B91">
        <w:rPr>
          <w:rFonts w:ascii="Times New Roman" w:hAnsi="Times New Roman" w:cs="Times New Roman"/>
          <w:sz w:val="28"/>
          <w:szCs w:val="28"/>
        </w:rPr>
        <w:t>ный план воспитательной работы.</w:t>
      </w:r>
    </w:p>
    <w:p w:rsidR="00146C5F" w:rsidRPr="005D4B91" w:rsidRDefault="00146C5F" w:rsidP="005D4B91">
      <w:pPr>
        <w:ind w:firstLine="709"/>
        <w:rPr>
          <w:rFonts w:ascii="Times New Roman" w:hAnsi="Times New Roman" w:cs="Times New Roman"/>
          <w:b/>
          <w:i/>
          <w:sz w:val="28"/>
          <w:szCs w:val="28"/>
        </w:rPr>
      </w:pPr>
      <w:bookmarkStart w:id="436" w:name="sub_102116"/>
      <w:r w:rsidRPr="005D4B91">
        <w:rPr>
          <w:rFonts w:ascii="Times New Roman" w:hAnsi="Times New Roman" w:cs="Times New Roman"/>
          <w:b/>
          <w:i/>
          <w:sz w:val="28"/>
          <w:szCs w:val="28"/>
        </w:rPr>
        <w:t>Основные принципы самоанализа воспитательной работы:</w:t>
      </w:r>
    </w:p>
    <w:bookmarkEnd w:id="436"/>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взаимное уважение всех участников образовательных отношений;</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приоритет анализа сущностных сторон воспитания ориентирует на из</w:t>
      </w:r>
      <w:r w:rsidRPr="005D4B91">
        <w:rPr>
          <w:rFonts w:ascii="Times New Roman" w:hAnsi="Times New Roman" w:cs="Times New Roman"/>
          <w:sz w:val="28"/>
          <w:szCs w:val="28"/>
        </w:rPr>
        <w:t>у</w:t>
      </w:r>
      <w:r w:rsidRPr="005D4B91">
        <w:rPr>
          <w:rFonts w:ascii="Times New Roman" w:hAnsi="Times New Roman" w:cs="Times New Roman"/>
          <w:sz w:val="28"/>
          <w:szCs w:val="28"/>
        </w:rPr>
        <w:t>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w:t>
      </w:r>
      <w:r w:rsidRPr="005D4B91">
        <w:rPr>
          <w:rFonts w:ascii="Times New Roman" w:hAnsi="Times New Roman" w:cs="Times New Roman"/>
          <w:sz w:val="28"/>
          <w:szCs w:val="28"/>
        </w:rPr>
        <w:t>а</w:t>
      </w:r>
      <w:r w:rsidRPr="005D4B91">
        <w:rPr>
          <w:rFonts w:ascii="Times New Roman" w:hAnsi="Times New Roman" w:cs="Times New Roman"/>
          <w:sz w:val="28"/>
          <w:szCs w:val="28"/>
        </w:rPr>
        <w:t>ми, обучающимися и родителями;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развивающий характер осуществляемого анализа ориентирует на и</w:t>
      </w:r>
      <w:r w:rsidRPr="005D4B91">
        <w:rPr>
          <w:rFonts w:ascii="Times New Roman" w:hAnsi="Times New Roman" w:cs="Times New Roman"/>
          <w:sz w:val="28"/>
          <w:szCs w:val="28"/>
        </w:rPr>
        <w:t>с</w:t>
      </w:r>
      <w:r w:rsidRPr="005D4B91">
        <w:rPr>
          <w:rFonts w:ascii="Times New Roman" w:hAnsi="Times New Roman" w:cs="Times New Roman"/>
          <w:sz w:val="28"/>
          <w:szCs w:val="28"/>
        </w:rPr>
        <w:t>пользование его результатов для совершенствования воспитательной деятел</w:t>
      </w:r>
      <w:r w:rsidRPr="005D4B91">
        <w:rPr>
          <w:rFonts w:ascii="Times New Roman" w:hAnsi="Times New Roman" w:cs="Times New Roman"/>
          <w:sz w:val="28"/>
          <w:szCs w:val="28"/>
        </w:rPr>
        <w:t>ь</w:t>
      </w:r>
      <w:r w:rsidRPr="005D4B91">
        <w:rPr>
          <w:rFonts w:ascii="Times New Roman" w:hAnsi="Times New Roman" w:cs="Times New Roman"/>
          <w:sz w:val="28"/>
          <w:szCs w:val="28"/>
        </w:rPr>
        <w:t>ности педагогических работников (знания и сохранения в работе цели и задач воспитания, умелого планирования воспитательной работы, адекватного по</w:t>
      </w:r>
      <w:r w:rsidRPr="005D4B91">
        <w:rPr>
          <w:rFonts w:ascii="Times New Roman" w:hAnsi="Times New Roman" w:cs="Times New Roman"/>
          <w:sz w:val="28"/>
          <w:szCs w:val="28"/>
        </w:rPr>
        <w:t>д</w:t>
      </w:r>
      <w:r w:rsidRPr="005D4B91">
        <w:rPr>
          <w:rFonts w:ascii="Times New Roman" w:hAnsi="Times New Roman" w:cs="Times New Roman"/>
          <w:sz w:val="28"/>
          <w:szCs w:val="28"/>
        </w:rPr>
        <w:t xml:space="preserve">бора видов, форм и содержания совместной деятельности с обучающимися, </w:t>
      </w:r>
      <w:r w:rsidRPr="005D4B91">
        <w:rPr>
          <w:rFonts w:ascii="Times New Roman" w:hAnsi="Times New Roman" w:cs="Times New Roman"/>
          <w:sz w:val="28"/>
          <w:szCs w:val="28"/>
        </w:rPr>
        <w:lastRenderedPageBreak/>
        <w:t>коллегами, социальными партнёрами);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w:t>
      </w:r>
      <w:r w:rsidRPr="005D4B91">
        <w:rPr>
          <w:rFonts w:ascii="Times New Roman" w:hAnsi="Times New Roman" w:cs="Times New Roman"/>
          <w:sz w:val="28"/>
          <w:szCs w:val="28"/>
        </w:rPr>
        <w:t>а</w:t>
      </w:r>
      <w:r w:rsidRPr="005D4B91">
        <w:rPr>
          <w:rFonts w:ascii="Times New Roman" w:hAnsi="Times New Roman" w:cs="Times New Roman"/>
          <w:sz w:val="28"/>
          <w:szCs w:val="28"/>
        </w:rPr>
        <w:t>тельная организация участвует наряду с другими социальными институтами, так и стихийной социализации, и саморазвития.</w:t>
      </w:r>
    </w:p>
    <w:p w:rsidR="00146C5F" w:rsidRPr="005D4B91" w:rsidRDefault="00146C5F" w:rsidP="005D4B91">
      <w:pPr>
        <w:ind w:firstLine="709"/>
        <w:rPr>
          <w:rFonts w:ascii="Times New Roman" w:hAnsi="Times New Roman" w:cs="Times New Roman"/>
          <w:sz w:val="28"/>
          <w:szCs w:val="28"/>
        </w:rPr>
      </w:pPr>
    </w:p>
    <w:p w:rsidR="00146C5F" w:rsidRPr="005D4B91" w:rsidRDefault="00146C5F" w:rsidP="005D4B91">
      <w:pPr>
        <w:ind w:firstLine="709"/>
        <w:rPr>
          <w:rFonts w:ascii="Times New Roman" w:hAnsi="Times New Roman" w:cs="Times New Roman"/>
          <w:b/>
          <w:i/>
          <w:sz w:val="28"/>
          <w:szCs w:val="28"/>
        </w:rPr>
      </w:pPr>
      <w:bookmarkStart w:id="437" w:name="sub_102117"/>
      <w:r w:rsidRPr="005D4B91">
        <w:rPr>
          <w:rFonts w:ascii="Times New Roman" w:hAnsi="Times New Roman" w:cs="Times New Roman"/>
          <w:b/>
          <w:i/>
          <w:sz w:val="28"/>
          <w:szCs w:val="28"/>
        </w:rPr>
        <w:t>Основные направления анализа воспитательного процесса:</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1. Результаты воспитания, социализации и саморазвития обучающихся.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Критерий: динамика личностного развития обучающихся в каждом кла</w:t>
      </w:r>
      <w:r w:rsidRPr="005D4B91">
        <w:rPr>
          <w:rFonts w:ascii="Times New Roman" w:hAnsi="Times New Roman" w:cs="Times New Roman"/>
          <w:sz w:val="28"/>
          <w:szCs w:val="28"/>
        </w:rPr>
        <w:t>с</w:t>
      </w:r>
      <w:r w:rsidRPr="005D4B91">
        <w:rPr>
          <w:rFonts w:ascii="Times New Roman" w:hAnsi="Times New Roman" w:cs="Times New Roman"/>
          <w:sz w:val="28"/>
          <w:szCs w:val="28"/>
        </w:rPr>
        <w:t>се.</w:t>
      </w:r>
    </w:p>
    <w:p w:rsidR="00146C5F" w:rsidRPr="004A2590"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Анализ проводится классными </w:t>
      </w:r>
      <w:r w:rsidRPr="004A2590">
        <w:rPr>
          <w:rFonts w:ascii="Times New Roman" w:hAnsi="Times New Roman" w:cs="Times New Roman"/>
          <w:sz w:val="28"/>
          <w:szCs w:val="28"/>
        </w:rPr>
        <w:t>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w:t>
      </w:r>
      <w:r w:rsidRPr="004A2590">
        <w:rPr>
          <w:rFonts w:ascii="Times New Roman" w:hAnsi="Times New Roman" w:cs="Times New Roman"/>
          <w:sz w:val="28"/>
          <w:szCs w:val="28"/>
        </w:rPr>
        <w:t>е</w:t>
      </w:r>
      <w:r w:rsidRPr="004A2590">
        <w:rPr>
          <w:rFonts w:ascii="Times New Roman" w:hAnsi="Times New Roman" w:cs="Times New Roman"/>
          <w:sz w:val="28"/>
          <w:szCs w:val="28"/>
        </w:rPr>
        <w:t>лей или педагогическом совете.</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Основной способ получения информации о результатах воспитания, с</w:t>
      </w:r>
      <w:r w:rsidRPr="005D4B91">
        <w:rPr>
          <w:rFonts w:ascii="Times New Roman" w:hAnsi="Times New Roman" w:cs="Times New Roman"/>
          <w:sz w:val="28"/>
          <w:szCs w:val="28"/>
        </w:rPr>
        <w:t>о</w:t>
      </w:r>
      <w:r w:rsidRPr="005D4B91">
        <w:rPr>
          <w:rFonts w:ascii="Times New Roman" w:hAnsi="Times New Roman" w:cs="Times New Roman"/>
          <w:sz w:val="28"/>
          <w:szCs w:val="28"/>
        </w:rPr>
        <w:t>циализации и саморазвития обучающихся является педагогическое наблюд</w:t>
      </w:r>
      <w:r w:rsidRPr="005D4B91">
        <w:rPr>
          <w:rFonts w:ascii="Times New Roman" w:hAnsi="Times New Roman" w:cs="Times New Roman"/>
          <w:sz w:val="28"/>
          <w:szCs w:val="28"/>
        </w:rPr>
        <w:t>е</w:t>
      </w:r>
      <w:r w:rsidRPr="005D4B91">
        <w:rPr>
          <w:rFonts w:ascii="Times New Roman" w:hAnsi="Times New Roman" w:cs="Times New Roman"/>
          <w:sz w:val="28"/>
          <w:szCs w:val="28"/>
        </w:rPr>
        <w:t>ние.</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Внимание педагогических работников сосредоточивается на вопросах:</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какие проблемы, затруднения в личностном развитии обучающихся удалось решить за прошедший учебный год;</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какие проблемы, затруднения решить не удалось и почему;</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какие новые проблемы, трудности появились, над чем предстоит раб</w:t>
      </w:r>
      <w:r w:rsidRPr="005D4B91">
        <w:rPr>
          <w:rFonts w:ascii="Times New Roman" w:hAnsi="Times New Roman" w:cs="Times New Roman"/>
          <w:sz w:val="28"/>
          <w:szCs w:val="28"/>
        </w:rPr>
        <w:t>о</w:t>
      </w:r>
      <w:r w:rsidRPr="005D4B91">
        <w:rPr>
          <w:rFonts w:ascii="Times New Roman" w:hAnsi="Times New Roman" w:cs="Times New Roman"/>
          <w:sz w:val="28"/>
          <w:szCs w:val="28"/>
        </w:rPr>
        <w:t>тать педагогическому коллективу.</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2. Состояние совместной деятельности обучающихся и взрослых.</w:t>
      </w:r>
    </w:p>
    <w:p w:rsidR="00146C5F" w:rsidRPr="004A2590"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Критерий: наличие интересной, событийно насыщенной и личностно ра</w:t>
      </w:r>
      <w:r w:rsidRPr="005D4B91">
        <w:rPr>
          <w:rFonts w:ascii="Times New Roman" w:hAnsi="Times New Roman" w:cs="Times New Roman"/>
          <w:sz w:val="28"/>
          <w:szCs w:val="28"/>
        </w:rPr>
        <w:t>з</w:t>
      </w:r>
      <w:r w:rsidRPr="005D4B91">
        <w:rPr>
          <w:rFonts w:ascii="Times New Roman" w:hAnsi="Times New Roman" w:cs="Times New Roman"/>
          <w:sz w:val="28"/>
          <w:szCs w:val="28"/>
        </w:rPr>
        <w:t xml:space="preserve">вивающей </w:t>
      </w:r>
      <w:r w:rsidRPr="004A2590">
        <w:rPr>
          <w:rFonts w:ascii="Times New Roman" w:hAnsi="Times New Roman" w:cs="Times New Roman"/>
          <w:sz w:val="28"/>
          <w:szCs w:val="28"/>
        </w:rPr>
        <w:t>совместной деятельности обучающихся и взрослых.</w:t>
      </w:r>
    </w:p>
    <w:p w:rsidR="00146C5F" w:rsidRPr="004A2590" w:rsidRDefault="00146C5F" w:rsidP="005D4B91">
      <w:pPr>
        <w:ind w:firstLine="709"/>
        <w:rPr>
          <w:rFonts w:ascii="Times New Roman" w:hAnsi="Times New Roman" w:cs="Times New Roman"/>
          <w:sz w:val="28"/>
          <w:szCs w:val="28"/>
        </w:rPr>
      </w:pPr>
      <w:r w:rsidRPr="004A2590">
        <w:rPr>
          <w:rFonts w:ascii="Times New Roman" w:hAnsi="Times New Roman" w:cs="Times New Roman"/>
          <w:sz w:val="28"/>
          <w:szCs w:val="28"/>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w:t>
      </w:r>
      <w:r w:rsidR="00366BAA" w:rsidRPr="004A2590">
        <w:rPr>
          <w:rFonts w:ascii="Times New Roman" w:hAnsi="Times New Roman" w:cs="Times New Roman"/>
          <w:sz w:val="28"/>
          <w:szCs w:val="28"/>
        </w:rPr>
        <w:t>)</w:t>
      </w:r>
      <w:r w:rsidRPr="004A2590">
        <w:rPr>
          <w:rFonts w:ascii="Times New Roman" w:hAnsi="Times New Roman" w:cs="Times New Roman"/>
          <w:sz w:val="28"/>
          <w:szCs w:val="28"/>
        </w:rPr>
        <w:t>, классными руководителями с привлечением актива родителей (законных представителей) обучающихся, совета обучающихся.</w:t>
      </w:r>
    </w:p>
    <w:p w:rsidR="00146C5F" w:rsidRPr="005D4B91" w:rsidRDefault="00146C5F" w:rsidP="005D4B91">
      <w:pPr>
        <w:ind w:firstLine="709"/>
        <w:rPr>
          <w:rFonts w:ascii="Times New Roman" w:hAnsi="Times New Roman" w:cs="Times New Roman"/>
          <w:sz w:val="28"/>
          <w:szCs w:val="28"/>
        </w:rPr>
      </w:pPr>
      <w:r w:rsidRPr="004A2590">
        <w:rPr>
          <w:rFonts w:ascii="Times New Roman" w:hAnsi="Times New Roman" w:cs="Times New Roman"/>
          <w:sz w:val="28"/>
          <w:szCs w:val="28"/>
        </w:rPr>
        <w:t xml:space="preserve">Способами получения информации </w:t>
      </w:r>
      <w:r w:rsidRPr="005D4B91">
        <w:rPr>
          <w:rFonts w:ascii="Times New Roman" w:hAnsi="Times New Roman" w:cs="Times New Roman"/>
          <w:sz w:val="28"/>
          <w:szCs w:val="28"/>
        </w:rPr>
        <w:t>о состоянии организуемой совмес</w:t>
      </w:r>
      <w:r w:rsidRPr="005D4B91">
        <w:rPr>
          <w:rFonts w:ascii="Times New Roman" w:hAnsi="Times New Roman" w:cs="Times New Roman"/>
          <w:sz w:val="28"/>
          <w:szCs w:val="28"/>
        </w:rPr>
        <w:t>т</w:t>
      </w:r>
      <w:r w:rsidRPr="005D4B91">
        <w:rPr>
          <w:rFonts w:ascii="Times New Roman" w:hAnsi="Times New Roman" w:cs="Times New Roman"/>
          <w:sz w:val="28"/>
          <w:szCs w:val="28"/>
        </w:rPr>
        <w:t>ной деятельности обучающихся и педагогических работников могут быть анк</w:t>
      </w:r>
      <w:r w:rsidRPr="005D4B91">
        <w:rPr>
          <w:rFonts w:ascii="Times New Roman" w:hAnsi="Times New Roman" w:cs="Times New Roman"/>
          <w:sz w:val="28"/>
          <w:szCs w:val="28"/>
        </w:rPr>
        <w:t>е</w:t>
      </w:r>
      <w:r w:rsidRPr="005D4B91">
        <w:rPr>
          <w:rFonts w:ascii="Times New Roman" w:hAnsi="Times New Roman" w:cs="Times New Roman"/>
          <w:sz w:val="28"/>
          <w:szCs w:val="28"/>
        </w:rPr>
        <w:t>тирования и беседы с обучающимися и их родителями (законными представ</w:t>
      </w:r>
      <w:r w:rsidRPr="005D4B91">
        <w:rPr>
          <w:rFonts w:ascii="Times New Roman" w:hAnsi="Times New Roman" w:cs="Times New Roman"/>
          <w:sz w:val="28"/>
          <w:szCs w:val="28"/>
        </w:rPr>
        <w:t>и</w:t>
      </w:r>
      <w:r w:rsidRPr="005D4B91">
        <w:rPr>
          <w:rFonts w:ascii="Times New Roman" w:hAnsi="Times New Roman" w:cs="Times New Roman"/>
          <w:sz w:val="28"/>
          <w:szCs w:val="28"/>
        </w:rPr>
        <w:t>телями), педагогическими работниками, представителями совета обучающихся.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Результаты обсуждаются на заседании методических объединений клас</w:t>
      </w:r>
      <w:r w:rsidRPr="005D4B91">
        <w:rPr>
          <w:rFonts w:ascii="Times New Roman" w:hAnsi="Times New Roman" w:cs="Times New Roman"/>
          <w:sz w:val="28"/>
          <w:szCs w:val="28"/>
        </w:rPr>
        <w:t>с</w:t>
      </w:r>
      <w:r w:rsidRPr="005D4B91">
        <w:rPr>
          <w:rFonts w:ascii="Times New Roman" w:hAnsi="Times New Roman" w:cs="Times New Roman"/>
          <w:sz w:val="28"/>
          <w:szCs w:val="28"/>
        </w:rPr>
        <w:t>ных руководителей или педагогическом совете.</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Внимание сосредотачивается на вопросах, связанных с качеством (выб</w:t>
      </w:r>
      <w:r w:rsidRPr="005D4B91">
        <w:rPr>
          <w:rFonts w:ascii="Times New Roman" w:hAnsi="Times New Roman" w:cs="Times New Roman"/>
          <w:sz w:val="28"/>
          <w:szCs w:val="28"/>
        </w:rPr>
        <w:t>и</w:t>
      </w:r>
      <w:r w:rsidRPr="005D4B91">
        <w:rPr>
          <w:rFonts w:ascii="Times New Roman" w:hAnsi="Times New Roman" w:cs="Times New Roman"/>
          <w:sz w:val="28"/>
          <w:szCs w:val="28"/>
        </w:rPr>
        <w:t>раются вопросы, которые помогут проанализировать проделанную работу):</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реализации воспитательного потенциала урочной деятельности;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организуемой внеурочной деятельности обучающихся;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деятельности классных руководителей и их классов;</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проводимых общешкольных основных дел, мероприятий;</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внешкольных мероприятий;</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создания и поддержки предметно-пространственной среды;</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взаимодействия с родительским сообществом;</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деятельности ученического самоуправления;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деятельности по профилактике и безопасности;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реализации потенциала социального партнёрства;</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деятельности по профориентации обучающихся;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Итогом самоанализа является перечень выявленных проблем, над реш</w:t>
      </w:r>
      <w:r w:rsidRPr="005D4B91">
        <w:rPr>
          <w:rFonts w:ascii="Times New Roman" w:hAnsi="Times New Roman" w:cs="Times New Roman"/>
          <w:sz w:val="28"/>
          <w:szCs w:val="28"/>
        </w:rPr>
        <w:t>е</w:t>
      </w:r>
      <w:r w:rsidRPr="005D4B91">
        <w:rPr>
          <w:rFonts w:ascii="Times New Roman" w:hAnsi="Times New Roman" w:cs="Times New Roman"/>
          <w:sz w:val="28"/>
          <w:szCs w:val="28"/>
        </w:rPr>
        <w:t>нием которых предстоит работать педагогическому коллективу.</w:t>
      </w:r>
    </w:p>
    <w:p w:rsidR="00146C5F" w:rsidRPr="004A2590"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Итоги самоанализа оформляются в виде отчёта, составляемого заместит</w:t>
      </w:r>
      <w:r w:rsidRPr="005D4B91">
        <w:rPr>
          <w:rFonts w:ascii="Times New Roman" w:hAnsi="Times New Roman" w:cs="Times New Roman"/>
          <w:sz w:val="28"/>
          <w:szCs w:val="28"/>
        </w:rPr>
        <w:t>е</w:t>
      </w:r>
      <w:r w:rsidRPr="005D4B91">
        <w:rPr>
          <w:rFonts w:ascii="Times New Roman" w:hAnsi="Times New Roman" w:cs="Times New Roman"/>
          <w:sz w:val="28"/>
          <w:szCs w:val="28"/>
        </w:rPr>
        <w:t xml:space="preserve">лем директора по воспитательной </w:t>
      </w:r>
      <w:r w:rsidRPr="004A2590">
        <w:rPr>
          <w:rFonts w:ascii="Times New Roman" w:hAnsi="Times New Roman" w:cs="Times New Roman"/>
          <w:sz w:val="28"/>
          <w:szCs w:val="28"/>
        </w:rPr>
        <w:t>работе (совместно с советником директора по воспитательной работе при его наличии) в конце учебного года, рассматрив</w:t>
      </w:r>
      <w:r w:rsidRPr="004A2590">
        <w:rPr>
          <w:rFonts w:ascii="Times New Roman" w:hAnsi="Times New Roman" w:cs="Times New Roman"/>
          <w:sz w:val="28"/>
          <w:szCs w:val="28"/>
        </w:rPr>
        <w:t>а</w:t>
      </w:r>
      <w:r w:rsidRPr="004A2590">
        <w:rPr>
          <w:rFonts w:ascii="Times New Roman" w:hAnsi="Times New Roman" w:cs="Times New Roman"/>
          <w:sz w:val="28"/>
          <w:szCs w:val="28"/>
        </w:rPr>
        <w:t>ются и утверждаются педагогическим советом или иным коллегиальным орг</w:t>
      </w:r>
      <w:r w:rsidRPr="004A2590">
        <w:rPr>
          <w:rFonts w:ascii="Times New Roman" w:hAnsi="Times New Roman" w:cs="Times New Roman"/>
          <w:sz w:val="28"/>
          <w:szCs w:val="28"/>
        </w:rPr>
        <w:t>а</w:t>
      </w:r>
      <w:r w:rsidRPr="004A2590">
        <w:rPr>
          <w:rFonts w:ascii="Times New Roman" w:hAnsi="Times New Roman" w:cs="Times New Roman"/>
          <w:sz w:val="28"/>
          <w:szCs w:val="28"/>
        </w:rPr>
        <w:t>ном управления в образовательной организации.</w:t>
      </w:r>
    </w:p>
    <w:p w:rsidR="004A2590" w:rsidRPr="004A2590" w:rsidRDefault="004A2590" w:rsidP="004A2590">
      <w:pPr>
        <w:pStyle w:val="3"/>
        <w:ind w:left="426"/>
        <w:jc w:val="both"/>
      </w:pPr>
      <w:r w:rsidRPr="004A2590">
        <w:t>Критерии и показатели эффективности деятельности организации, осуществляющей образовательную деятельность, по обеспечению во</w:t>
      </w:r>
      <w:r w:rsidRPr="004A2590">
        <w:t>с</w:t>
      </w:r>
      <w:r w:rsidRPr="004A2590">
        <w:t>питания и социализации обучающихся</w:t>
      </w:r>
    </w:p>
    <w:p w:rsidR="004A2590" w:rsidRPr="004A2590" w:rsidRDefault="004A2590" w:rsidP="004A2590">
      <w:pPr>
        <w:rPr>
          <w:rFonts w:ascii="Times New Roman" w:hAnsi="Times New Roman" w:cs="Times New Roman"/>
          <w:sz w:val="28"/>
          <w:szCs w:val="28"/>
        </w:rPr>
      </w:pPr>
      <w:r w:rsidRPr="004A2590">
        <w:rPr>
          <w:rFonts w:ascii="Times New Roman" w:hAnsi="Times New Roman" w:cs="Times New Roman"/>
          <w:sz w:val="28"/>
          <w:szCs w:val="28"/>
        </w:rPr>
        <w:t>Уровень обеспечения в МАОУ «</w:t>
      </w:r>
      <w:r w:rsidR="001F7449">
        <w:rPr>
          <w:rFonts w:ascii="Times New Roman" w:hAnsi="Times New Roman" w:cs="Times New Roman"/>
          <w:sz w:val="28"/>
          <w:szCs w:val="28"/>
        </w:rPr>
        <w:t>Подберезская</w:t>
      </w:r>
      <w:r w:rsidRPr="004A2590">
        <w:rPr>
          <w:rFonts w:ascii="Times New Roman" w:hAnsi="Times New Roman" w:cs="Times New Roman"/>
          <w:sz w:val="28"/>
          <w:szCs w:val="28"/>
        </w:rPr>
        <w:t xml:space="preserve"> СОШ» сохранения и укр</w:t>
      </w:r>
      <w:r w:rsidRPr="004A2590">
        <w:rPr>
          <w:rFonts w:ascii="Times New Roman" w:hAnsi="Times New Roman" w:cs="Times New Roman"/>
          <w:sz w:val="28"/>
          <w:szCs w:val="28"/>
        </w:rPr>
        <w:t>е</w:t>
      </w:r>
      <w:r w:rsidRPr="004A2590">
        <w:rPr>
          <w:rFonts w:ascii="Times New Roman" w:hAnsi="Times New Roman" w:cs="Times New Roman"/>
          <w:sz w:val="28"/>
          <w:szCs w:val="28"/>
        </w:rPr>
        <w:t xml:space="preserve">пления физического, психологического здоровья и социального благополучия обучающихся выражается в следующих показателях: </w:t>
      </w:r>
    </w:p>
    <w:p w:rsidR="004A2590" w:rsidRPr="004A2590" w:rsidRDefault="004A2590" w:rsidP="007231EE">
      <w:pPr>
        <w:widowControl/>
        <w:numPr>
          <w:ilvl w:val="0"/>
          <w:numId w:val="1"/>
        </w:numPr>
        <w:tabs>
          <w:tab w:val="left" w:pos="851"/>
        </w:tabs>
        <w:suppressAutoHyphens/>
        <w:autoSpaceDE/>
        <w:autoSpaceDN/>
        <w:adjustRightInd/>
        <w:ind w:left="0" w:firstLine="567"/>
        <w:rPr>
          <w:rFonts w:ascii="Times New Roman" w:hAnsi="Times New Roman" w:cs="Times New Roman"/>
          <w:sz w:val="28"/>
          <w:szCs w:val="28"/>
        </w:rPr>
      </w:pPr>
      <w:r w:rsidRPr="004A2590">
        <w:rPr>
          <w:rFonts w:ascii="Times New Roman" w:hAnsi="Times New Roman" w:cs="Times New Roman"/>
          <w:sz w:val="28"/>
          <w:szCs w:val="28"/>
        </w:rPr>
        <w:t xml:space="preserve">степень учета в организации образовательной деятельности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4A2590" w:rsidRPr="004A2590" w:rsidRDefault="004A2590" w:rsidP="007231EE">
      <w:pPr>
        <w:widowControl/>
        <w:numPr>
          <w:ilvl w:val="0"/>
          <w:numId w:val="1"/>
        </w:numPr>
        <w:tabs>
          <w:tab w:val="left" w:pos="851"/>
        </w:tabs>
        <w:suppressAutoHyphens/>
        <w:autoSpaceDE/>
        <w:autoSpaceDN/>
        <w:adjustRightInd/>
        <w:ind w:left="0" w:firstLine="567"/>
        <w:rPr>
          <w:rFonts w:ascii="Times New Roman" w:hAnsi="Times New Roman" w:cs="Times New Roman"/>
          <w:sz w:val="28"/>
          <w:szCs w:val="28"/>
        </w:rPr>
      </w:pPr>
      <w:r w:rsidRPr="004A2590">
        <w:rPr>
          <w:rFonts w:ascii="Times New Roman" w:hAnsi="Times New Roman" w:cs="Times New Roman"/>
          <w:sz w:val="28"/>
          <w:szCs w:val="28"/>
        </w:rPr>
        <w:t>степень конкретности и измеримости задач по обеспечению жизни и здоровья обучающихся; уровень обусловленности задач анализом ситуации в МАОУ «</w:t>
      </w:r>
      <w:r w:rsidR="001F7449">
        <w:rPr>
          <w:rFonts w:ascii="Times New Roman" w:hAnsi="Times New Roman" w:cs="Times New Roman"/>
          <w:sz w:val="28"/>
          <w:szCs w:val="28"/>
        </w:rPr>
        <w:t>Подберезская</w:t>
      </w:r>
      <w:r w:rsidRPr="004A2590">
        <w:rPr>
          <w:rFonts w:ascii="Times New Roman" w:hAnsi="Times New Roman" w:cs="Times New Roman"/>
          <w:sz w:val="28"/>
          <w:szCs w:val="28"/>
        </w:rPr>
        <w:t xml:space="preserve"> СОШ», ученическом классе, учебной группе; уровень дифференциации работы исходя из состояния здоровья отдельных категорий обучающихся;</w:t>
      </w:r>
    </w:p>
    <w:p w:rsidR="004A2590" w:rsidRPr="004A2590" w:rsidRDefault="004A2590" w:rsidP="007231EE">
      <w:pPr>
        <w:widowControl/>
        <w:numPr>
          <w:ilvl w:val="0"/>
          <w:numId w:val="1"/>
        </w:numPr>
        <w:tabs>
          <w:tab w:val="left" w:pos="851"/>
        </w:tabs>
        <w:suppressAutoHyphens/>
        <w:autoSpaceDE/>
        <w:autoSpaceDN/>
        <w:adjustRightInd/>
        <w:ind w:left="0" w:firstLine="567"/>
        <w:rPr>
          <w:rFonts w:ascii="Times New Roman" w:hAnsi="Times New Roman" w:cs="Times New Roman"/>
          <w:sz w:val="28"/>
          <w:szCs w:val="28"/>
        </w:rPr>
      </w:pPr>
      <w:r w:rsidRPr="004A2590">
        <w:rPr>
          <w:rFonts w:ascii="Times New Roman" w:hAnsi="Times New Roman" w:cs="Times New Roman"/>
          <w:sz w:val="28"/>
          <w:szCs w:val="28"/>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4A2590" w:rsidRPr="004A2590" w:rsidRDefault="004A2590" w:rsidP="007231EE">
      <w:pPr>
        <w:widowControl/>
        <w:numPr>
          <w:ilvl w:val="0"/>
          <w:numId w:val="1"/>
        </w:numPr>
        <w:tabs>
          <w:tab w:val="left" w:pos="851"/>
        </w:tabs>
        <w:suppressAutoHyphens/>
        <w:autoSpaceDE/>
        <w:autoSpaceDN/>
        <w:adjustRightInd/>
        <w:ind w:left="0" w:firstLine="567"/>
        <w:rPr>
          <w:rFonts w:ascii="Times New Roman" w:hAnsi="Times New Roman" w:cs="Times New Roman"/>
          <w:sz w:val="28"/>
          <w:szCs w:val="28"/>
        </w:rPr>
      </w:pPr>
      <w:r w:rsidRPr="004A2590">
        <w:rPr>
          <w:rFonts w:ascii="Times New Roman" w:hAnsi="Times New Roman" w:cs="Times New Roman"/>
          <w:sz w:val="28"/>
          <w:szCs w:val="28"/>
        </w:rPr>
        <w:t>уровень безопасности для обучающихся среды МАОУ «</w:t>
      </w:r>
      <w:r w:rsidR="001F7449">
        <w:rPr>
          <w:rFonts w:ascii="Times New Roman" w:hAnsi="Times New Roman" w:cs="Times New Roman"/>
          <w:sz w:val="28"/>
          <w:szCs w:val="28"/>
        </w:rPr>
        <w:t>Подберезская</w:t>
      </w:r>
      <w:r w:rsidRPr="004A2590">
        <w:rPr>
          <w:rFonts w:ascii="Times New Roman" w:hAnsi="Times New Roman" w:cs="Times New Roman"/>
          <w:sz w:val="28"/>
          <w:szCs w:val="28"/>
        </w:rPr>
        <w:t xml:space="preserve"> СОШ», реалистичность количества и достаточность мероприятий; </w:t>
      </w:r>
    </w:p>
    <w:p w:rsidR="004A2590" w:rsidRPr="004A2590" w:rsidRDefault="004A2590" w:rsidP="007231EE">
      <w:pPr>
        <w:widowControl/>
        <w:numPr>
          <w:ilvl w:val="0"/>
          <w:numId w:val="1"/>
        </w:numPr>
        <w:tabs>
          <w:tab w:val="left" w:pos="851"/>
        </w:tabs>
        <w:suppressAutoHyphens/>
        <w:autoSpaceDE/>
        <w:autoSpaceDN/>
        <w:adjustRightInd/>
        <w:ind w:left="0" w:firstLine="567"/>
        <w:rPr>
          <w:rFonts w:ascii="Times New Roman" w:hAnsi="Times New Roman" w:cs="Times New Roman"/>
          <w:sz w:val="28"/>
          <w:szCs w:val="28"/>
        </w:rPr>
      </w:pPr>
      <w:r w:rsidRPr="004A2590">
        <w:rPr>
          <w:rFonts w:ascii="Times New Roman" w:hAnsi="Times New Roman" w:cs="Times New Roman"/>
          <w:sz w:val="28"/>
          <w:szCs w:val="28"/>
        </w:rPr>
        <w:t xml:space="preserve">согласованность мероприятий, обеспечивающих жизнь и здоровье обучающихся, формирование здорового и безопасного образа жизни с участием </w:t>
      </w:r>
      <w:r w:rsidRPr="004A2590">
        <w:rPr>
          <w:rFonts w:ascii="Times New Roman" w:hAnsi="Times New Roman" w:cs="Times New Roman"/>
          <w:sz w:val="28"/>
          <w:szCs w:val="28"/>
        </w:rPr>
        <w:lastRenderedPageBreak/>
        <w:t xml:space="preserve">медиков и родителей обучающихся, привлечение профильных организаций, родителей, общественности и др. к организации мероприятий; </w:t>
      </w:r>
    </w:p>
    <w:p w:rsidR="004A2590" w:rsidRPr="004A2590" w:rsidRDefault="004A2590" w:rsidP="007231EE">
      <w:pPr>
        <w:widowControl/>
        <w:numPr>
          <w:ilvl w:val="0"/>
          <w:numId w:val="1"/>
        </w:numPr>
        <w:tabs>
          <w:tab w:val="left" w:pos="851"/>
        </w:tabs>
        <w:suppressAutoHyphens/>
        <w:autoSpaceDE/>
        <w:autoSpaceDN/>
        <w:adjustRightInd/>
        <w:ind w:left="0" w:firstLine="567"/>
        <w:rPr>
          <w:rFonts w:ascii="Times New Roman" w:hAnsi="Times New Roman" w:cs="Times New Roman"/>
          <w:sz w:val="28"/>
          <w:szCs w:val="28"/>
        </w:rPr>
      </w:pPr>
      <w:r w:rsidRPr="004A2590">
        <w:rPr>
          <w:rFonts w:ascii="Times New Roman" w:hAnsi="Times New Roman" w:cs="Times New Roman"/>
          <w:sz w:val="28"/>
          <w:szCs w:val="28"/>
        </w:rPr>
        <w:t>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МАОУ «</w:t>
      </w:r>
      <w:r w:rsidR="001F7449">
        <w:rPr>
          <w:rFonts w:ascii="Times New Roman" w:hAnsi="Times New Roman" w:cs="Times New Roman"/>
          <w:sz w:val="28"/>
          <w:szCs w:val="28"/>
        </w:rPr>
        <w:t>Подберезская</w:t>
      </w:r>
      <w:r w:rsidRPr="004A2590">
        <w:rPr>
          <w:rFonts w:ascii="Times New Roman" w:hAnsi="Times New Roman" w:cs="Times New Roman"/>
          <w:sz w:val="28"/>
          <w:szCs w:val="28"/>
        </w:rPr>
        <w:t xml:space="preserve"> СОШ», ученическом классе, учебной группе; 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 </w:t>
      </w:r>
    </w:p>
    <w:p w:rsidR="004A2590" w:rsidRPr="004A2590" w:rsidRDefault="004A2590" w:rsidP="007231EE">
      <w:pPr>
        <w:widowControl/>
        <w:numPr>
          <w:ilvl w:val="0"/>
          <w:numId w:val="1"/>
        </w:numPr>
        <w:tabs>
          <w:tab w:val="left" w:pos="851"/>
        </w:tabs>
        <w:suppressAutoHyphens/>
        <w:autoSpaceDE/>
        <w:autoSpaceDN/>
        <w:adjustRightInd/>
        <w:ind w:left="0" w:firstLine="567"/>
        <w:rPr>
          <w:rFonts w:ascii="Times New Roman" w:hAnsi="Times New Roman" w:cs="Times New Roman"/>
          <w:sz w:val="28"/>
          <w:szCs w:val="28"/>
        </w:rPr>
      </w:pPr>
      <w:r w:rsidRPr="004A2590">
        <w:rPr>
          <w:rFonts w:ascii="Times New Roman" w:hAnsi="Times New Roman" w:cs="Times New Roman"/>
          <w:sz w:val="28"/>
          <w:szCs w:val="28"/>
        </w:rPr>
        <w:t xml:space="preserve">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обучающимися и учителями; </w:t>
      </w:r>
    </w:p>
    <w:p w:rsidR="004A2590" w:rsidRPr="004A2590" w:rsidRDefault="004A2590" w:rsidP="007231EE">
      <w:pPr>
        <w:widowControl/>
        <w:numPr>
          <w:ilvl w:val="0"/>
          <w:numId w:val="1"/>
        </w:numPr>
        <w:tabs>
          <w:tab w:val="left" w:pos="851"/>
        </w:tabs>
        <w:suppressAutoHyphens/>
        <w:autoSpaceDE/>
        <w:autoSpaceDN/>
        <w:adjustRightInd/>
        <w:ind w:left="0" w:firstLine="567"/>
        <w:rPr>
          <w:rFonts w:ascii="Times New Roman" w:hAnsi="Times New Roman" w:cs="Times New Roman"/>
          <w:sz w:val="28"/>
          <w:szCs w:val="28"/>
        </w:rPr>
      </w:pPr>
      <w:r w:rsidRPr="004A2590">
        <w:rPr>
          <w:rFonts w:ascii="Times New Roman" w:hAnsi="Times New Roman" w:cs="Times New Roman"/>
          <w:sz w:val="28"/>
          <w:szCs w:val="28"/>
        </w:rPr>
        <w:t xml:space="preserve">согласованность с психологом мероприятий, обеспечивающих позитивные межличностные отношения обучающихся, с психологом; </w:t>
      </w:r>
    </w:p>
    <w:p w:rsidR="004A2590" w:rsidRPr="004A2590" w:rsidRDefault="004A2590" w:rsidP="007231EE">
      <w:pPr>
        <w:widowControl/>
        <w:numPr>
          <w:ilvl w:val="0"/>
          <w:numId w:val="1"/>
        </w:numPr>
        <w:tabs>
          <w:tab w:val="left" w:pos="851"/>
        </w:tabs>
        <w:suppressAutoHyphens/>
        <w:autoSpaceDE/>
        <w:autoSpaceDN/>
        <w:adjustRightInd/>
        <w:ind w:left="0" w:firstLine="567"/>
        <w:rPr>
          <w:rFonts w:ascii="Times New Roman" w:hAnsi="Times New Roman" w:cs="Times New Roman"/>
          <w:sz w:val="28"/>
          <w:szCs w:val="28"/>
        </w:rPr>
      </w:pPr>
      <w:r w:rsidRPr="004A2590">
        <w:rPr>
          <w:rFonts w:ascii="Times New Roman" w:hAnsi="Times New Roman" w:cs="Times New Roman"/>
          <w:sz w:val="28"/>
          <w:szCs w:val="28"/>
        </w:rPr>
        <w:t>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обучающимися содержания образования);</w:t>
      </w:r>
    </w:p>
    <w:p w:rsidR="004A2590" w:rsidRPr="004A2590" w:rsidRDefault="004A2590" w:rsidP="007231EE">
      <w:pPr>
        <w:widowControl/>
        <w:numPr>
          <w:ilvl w:val="0"/>
          <w:numId w:val="1"/>
        </w:numPr>
        <w:tabs>
          <w:tab w:val="left" w:pos="851"/>
        </w:tabs>
        <w:suppressAutoHyphens/>
        <w:autoSpaceDE/>
        <w:autoSpaceDN/>
        <w:adjustRightInd/>
        <w:ind w:left="0" w:firstLine="567"/>
        <w:rPr>
          <w:rFonts w:ascii="Times New Roman" w:hAnsi="Times New Roman" w:cs="Times New Roman"/>
          <w:sz w:val="28"/>
          <w:szCs w:val="28"/>
        </w:rPr>
      </w:pPr>
      <w:r w:rsidRPr="004A2590">
        <w:rPr>
          <w:rFonts w:ascii="Times New Roman" w:hAnsi="Times New Roman" w:cs="Times New Roman"/>
          <w:sz w:val="28"/>
          <w:szCs w:val="28"/>
        </w:rPr>
        <w:t xml:space="preserve">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 </w:t>
      </w:r>
    </w:p>
    <w:p w:rsidR="004A2590" w:rsidRPr="004A2590" w:rsidRDefault="004A2590" w:rsidP="007231EE">
      <w:pPr>
        <w:widowControl/>
        <w:numPr>
          <w:ilvl w:val="0"/>
          <w:numId w:val="1"/>
        </w:numPr>
        <w:tabs>
          <w:tab w:val="left" w:pos="851"/>
        </w:tabs>
        <w:suppressAutoHyphens/>
        <w:autoSpaceDE/>
        <w:autoSpaceDN/>
        <w:adjustRightInd/>
        <w:ind w:left="0" w:firstLine="567"/>
        <w:rPr>
          <w:rFonts w:ascii="Times New Roman" w:hAnsi="Times New Roman" w:cs="Times New Roman"/>
          <w:sz w:val="28"/>
          <w:szCs w:val="28"/>
        </w:rPr>
      </w:pPr>
      <w:r w:rsidRPr="004A2590">
        <w:rPr>
          <w:rFonts w:ascii="Times New Roman" w:hAnsi="Times New Roman" w:cs="Times New Roman"/>
          <w:sz w:val="28"/>
          <w:szCs w:val="28"/>
        </w:rPr>
        <w:t xml:space="preserve">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 </w:t>
      </w:r>
    </w:p>
    <w:p w:rsidR="004A2590" w:rsidRPr="004A2590" w:rsidRDefault="004A2590" w:rsidP="007231EE">
      <w:pPr>
        <w:widowControl/>
        <w:numPr>
          <w:ilvl w:val="0"/>
          <w:numId w:val="1"/>
        </w:numPr>
        <w:tabs>
          <w:tab w:val="left" w:pos="851"/>
        </w:tabs>
        <w:suppressAutoHyphens/>
        <w:autoSpaceDE/>
        <w:autoSpaceDN/>
        <w:adjustRightInd/>
        <w:ind w:left="0" w:firstLine="567"/>
        <w:rPr>
          <w:rFonts w:ascii="Times New Roman" w:hAnsi="Times New Roman" w:cs="Times New Roman"/>
          <w:sz w:val="28"/>
          <w:szCs w:val="28"/>
        </w:rPr>
      </w:pPr>
      <w:r w:rsidRPr="004A2590">
        <w:rPr>
          <w:rFonts w:ascii="Times New Roman" w:hAnsi="Times New Roman" w:cs="Times New Roman"/>
          <w:sz w:val="28"/>
          <w:szCs w:val="28"/>
        </w:rPr>
        <w:t>обеспечение условий защиты детей от информации, причиняющей вред их здоровью и психическому развитию;</w:t>
      </w:r>
    </w:p>
    <w:p w:rsidR="004A2590" w:rsidRPr="004A2590" w:rsidRDefault="004A2590" w:rsidP="007231EE">
      <w:pPr>
        <w:widowControl/>
        <w:numPr>
          <w:ilvl w:val="0"/>
          <w:numId w:val="1"/>
        </w:numPr>
        <w:tabs>
          <w:tab w:val="left" w:pos="851"/>
        </w:tabs>
        <w:suppressAutoHyphens/>
        <w:autoSpaceDE/>
        <w:autoSpaceDN/>
        <w:adjustRightInd/>
        <w:ind w:left="0" w:firstLine="567"/>
        <w:rPr>
          <w:rFonts w:ascii="Times New Roman" w:hAnsi="Times New Roman" w:cs="Times New Roman"/>
          <w:sz w:val="28"/>
          <w:szCs w:val="28"/>
        </w:rPr>
      </w:pPr>
      <w:r w:rsidRPr="004A2590">
        <w:rPr>
          <w:rFonts w:ascii="Times New Roman" w:hAnsi="Times New Roman" w:cs="Times New Roman"/>
          <w:sz w:val="28"/>
          <w:szCs w:val="28"/>
        </w:rPr>
        <w:t xml:space="preserve">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 </w:t>
      </w:r>
    </w:p>
    <w:p w:rsidR="004A2590" w:rsidRPr="004A2590" w:rsidRDefault="004A2590" w:rsidP="004A2590">
      <w:pPr>
        <w:rPr>
          <w:rFonts w:ascii="Times New Roman" w:hAnsi="Times New Roman" w:cs="Times New Roman"/>
          <w:sz w:val="28"/>
          <w:szCs w:val="28"/>
        </w:rPr>
      </w:pPr>
      <w:r w:rsidRPr="004A2590">
        <w:rPr>
          <w:rFonts w:ascii="Times New Roman" w:hAnsi="Times New Roman" w:cs="Times New Roman"/>
          <w:sz w:val="28"/>
          <w:szCs w:val="28"/>
        </w:rPr>
        <w:t>Степень реализации задачи воспитания компетентного гражданина Ро</w:t>
      </w:r>
      <w:r w:rsidRPr="004A2590">
        <w:rPr>
          <w:rFonts w:ascii="Times New Roman" w:hAnsi="Times New Roman" w:cs="Times New Roman"/>
          <w:sz w:val="28"/>
          <w:szCs w:val="28"/>
        </w:rPr>
        <w:t>с</w:t>
      </w:r>
      <w:r w:rsidRPr="004A2590">
        <w:rPr>
          <w:rFonts w:ascii="Times New Roman" w:hAnsi="Times New Roman" w:cs="Times New Roman"/>
          <w:sz w:val="28"/>
          <w:szCs w:val="28"/>
        </w:rPr>
        <w:t>сии, принимающего судьбу Отечества как свою личную, осознающего ответс</w:t>
      </w:r>
      <w:r w:rsidRPr="004A2590">
        <w:rPr>
          <w:rFonts w:ascii="Times New Roman" w:hAnsi="Times New Roman" w:cs="Times New Roman"/>
          <w:sz w:val="28"/>
          <w:szCs w:val="28"/>
        </w:rPr>
        <w:t>т</w:t>
      </w:r>
      <w:r w:rsidRPr="004A2590">
        <w:rPr>
          <w:rFonts w:ascii="Times New Roman" w:hAnsi="Times New Roman" w:cs="Times New Roman"/>
          <w:sz w:val="28"/>
          <w:szCs w:val="28"/>
        </w:rPr>
        <w:t>венность за настоящее и будущее своей страны, укорененного в духовных и культурных традициях многонационального народа России, выражается в сл</w:t>
      </w:r>
      <w:r w:rsidRPr="004A2590">
        <w:rPr>
          <w:rFonts w:ascii="Times New Roman" w:hAnsi="Times New Roman" w:cs="Times New Roman"/>
          <w:sz w:val="28"/>
          <w:szCs w:val="28"/>
        </w:rPr>
        <w:t>е</w:t>
      </w:r>
      <w:r w:rsidRPr="004A2590">
        <w:rPr>
          <w:rFonts w:ascii="Times New Roman" w:hAnsi="Times New Roman" w:cs="Times New Roman"/>
          <w:sz w:val="28"/>
          <w:szCs w:val="28"/>
        </w:rPr>
        <w:t xml:space="preserve">дующих показателях: </w:t>
      </w:r>
    </w:p>
    <w:p w:rsidR="004A2590" w:rsidRPr="004A2590" w:rsidRDefault="004A2590" w:rsidP="007231EE">
      <w:pPr>
        <w:widowControl/>
        <w:numPr>
          <w:ilvl w:val="0"/>
          <w:numId w:val="1"/>
        </w:numPr>
        <w:suppressAutoHyphens/>
        <w:autoSpaceDE/>
        <w:autoSpaceDN/>
        <w:adjustRightInd/>
        <w:ind w:left="0" w:firstLine="426"/>
        <w:rPr>
          <w:rFonts w:ascii="Times New Roman" w:hAnsi="Times New Roman" w:cs="Times New Roman"/>
          <w:sz w:val="28"/>
          <w:szCs w:val="28"/>
        </w:rPr>
      </w:pPr>
      <w:r w:rsidRPr="004A2590">
        <w:rPr>
          <w:rFonts w:ascii="Times New Roman" w:hAnsi="Times New Roman" w:cs="Times New Roman"/>
          <w:sz w:val="28"/>
          <w:szCs w:val="28"/>
        </w:rPr>
        <w:t>степень конкретности задач патриотического, гражданского, экологического воспитания, уровень обусловленности формулировок задач анализом ситуации в МАОУ «</w:t>
      </w:r>
      <w:r w:rsidR="001F7449">
        <w:rPr>
          <w:rFonts w:ascii="Times New Roman" w:hAnsi="Times New Roman" w:cs="Times New Roman"/>
          <w:sz w:val="28"/>
          <w:szCs w:val="28"/>
        </w:rPr>
        <w:t>Подберезская</w:t>
      </w:r>
      <w:r w:rsidRPr="004A2590">
        <w:rPr>
          <w:rFonts w:ascii="Times New Roman" w:hAnsi="Times New Roman" w:cs="Times New Roman"/>
          <w:sz w:val="28"/>
          <w:szCs w:val="28"/>
        </w:rPr>
        <w:t xml:space="preserve"> СОШ», ученическом классе, </w:t>
      </w:r>
      <w:r w:rsidRPr="004A2590">
        <w:rPr>
          <w:rFonts w:ascii="Times New Roman" w:hAnsi="Times New Roman" w:cs="Times New Roman"/>
          <w:sz w:val="28"/>
          <w:szCs w:val="28"/>
        </w:rPr>
        <w:lastRenderedPageBreak/>
        <w:t>учебной группе; учет возрастных особенностей, традиций МАОУ «</w:t>
      </w:r>
      <w:r w:rsidR="001F7449">
        <w:rPr>
          <w:rFonts w:ascii="Times New Roman" w:hAnsi="Times New Roman" w:cs="Times New Roman"/>
          <w:sz w:val="28"/>
          <w:szCs w:val="28"/>
        </w:rPr>
        <w:t>Подберезская</w:t>
      </w:r>
      <w:r w:rsidRPr="004A2590">
        <w:rPr>
          <w:rFonts w:ascii="Times New Roman" w:hAnsi="Times New Roman" w:cs="Times New Roman"/>
          <w:sz w:val="28"/>
          <w:szCs w:val="28"/>
        </w:rPr>
        <w:t xml:space="preserve"> СОШ», специфики ученического класса; </w:t>
      </w:r>
    </w:p>
    <w:p w:rsidR="004A2590" w:rsidRPr="004A2590" w:rsidRDefault="004A2590" w:rsidP="007231EE">
      <w:pPr>
        <w:widowControl/>
        <w:numPr>
          <w:ilvl w:val="0"/>
          <w:numId w:val="1"/>
        </w:numPr>
        <w:suppressAutoHyphens/>
        <w:autoSpaceDE/>
        <w:autoSpaceDN/>
        <w:adjustRightInd/>
        <w:ind w:left="0" w:firstLine="426"/>
        <w:rPr>
          <w:rFonts w:ascii="Times New Roman" w:hAnsi="Times New Roman" w:cs="Times New Roman"/>
          <w:sz w:val="28"/>
          <w:szCs w:val="28"/>
        </w:rPr>
      </w:pPr>
      <w:r w:rsidRPr="004A2590">
        <w:rPr>
          <w:rFonts w:ascii="Times New Roman" w:hAnsi="Times New Roman" w:cs="Times New Roman"/>
          <w:sz w:val="28"/>
          <w:szCs w:val="28"/>
        </w:rPr>
        <w:t>степень реалистичности количества и достаточности мероприятий, вовлеченность обучающихся в общественную самоорганизацию жизни МАОУ «</w:t>
      </w:r>
      <w:r w:rsidR="001F7449">
        <w:rPr>
          <w:rFonts w:ascii="Times New Roman" w:hAnsi="Times New Roman" w:cs="Times New Roman"/>
          <w:sz w:val="28"/>
          <w:szCs w:val="28"/>
        </w:rPr>
        <w:t>Подберезская</w:t>
      </w:r>
      <w:r w:rsidRPr="004A2590">
        <w:rPr>
          <w:rFonts w:ascii="Times New Roman" w:hAnsi="Times New Roman" w:cs="Times New Roman"/>
          <w:sz w:val="28"/>
          <w:szCs w:val="28"/>
        </w:rPr>
        <w:t xml:space="preserve"> СОШ» (тематика, форма и содержание которых адекватны задачам патриотического, гражданского, трудового, экологического воспитания обучающихся); </w:t>
      </w:r>
    </w:p>
    <w:p w:rsidR="004A2590" w:rsidRPr="004A2590" w:rsidRDefault="004A2590" w:rsidP="007231EE">
      <w:pPr>
        <w:widowControl/>
        <w:numPr>
          <w:ilvl w:val="0"/>
          <w:numId w:val="1"/>
        </w:numPr>
        <w:suppressAutoHyphens/>
        <w:autoSpaceDE/>
        <w:autoSpaceDN/>
        <w:adjustRightInd/>
        <w:ind w:left="0" w:firstLine="426"/>
        <w:rPr>
          <w:rFonts w:ascii="Times New Roman" w:hAnsi="Times New Roman" w:cs="Times New Roman"/>
          <w:sz w:val="28"/>
          <w:szCs w:val="28"/>
        </w:rPr>
      </w:pPr>
      <w:r w:rsidRPr="004A2590">
        <w:rPr>
          <w:rFonts w:ascii="Times New Roman" w:hAnsi="Times New Roman" w:cs="Times New Roman"/>
          <w:sz w:val="28"/>
          <w:szCs w:val="28"/>
        </w:rPr>
        <w:t>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 самосовершенствовании;</w:t>
      </w:r>
    </w:p>
    <w:p w:rsidR="004A2590" w:rsidRPr="004A2590" w:rsidRDefault="004A2590" w:rsidP="007231EE">
      <w:pPr>
        <w:widowControl/>
        <w:numPr>
          <w:ilvl w:val="0"/>
          <w:numId w:val="1"/>
        </w:numPr>
        <w:suppressAutoHyphens/>
        <w:autoSpaceDE/>
        <w:autoSpaceDN/>
        <w:adjustRightInd/>
        <w:ind w:left="0" w:firstLine="426"/>
        <w:rPr>
          <w:rFonts w:ascii="Times New Roman" w:hAnsi="Times New Roman" w:cs="Times New Roman"/>
          <w:sz w:val="28"/>
          <w:szCs w:val="28"/>
        </w:rPr>
      </w:pPr>
      <w:r w:rsidRPr="004A2590">
        <w:rPr>
          <w:rFonts w:ascii="Times New Roman" w:hAnsi="Times New Roman" w:cs="Times New Roman"/>
          <w:sz w:val="28"/>
          <w:szCs w:val="28"/>
        </w:rPr>
        <w:t xml:space="preserve">интенсивность взаимодействия с социальными институтами, социальными организациями, отдельными лицами – субъектами актуальных социальных практик; </w:t>
      </w:r>
    </w:p>
    <w:p w:rsidR="004A2590" w:rsidRPr="004A2590" w:rsidRDefault="004A2590" w:rsidP="007231EE">
      <w:pPr>
        <w:widowControl/>
        <w:numPr>
          <w:ilvl w:val="0"/>
          <w:numId w:val="1"/>
        </w:numPr>
        <w:suppressAutoHyphens/>
        <w:autoSpaceDE/>
        <w:autoSpaceDN/>
        <w:adjustRightInd/>
        <w:ind w:left="0" w:firstLine="426"/>
        <w:rPr>
          <w:rFonts w:ascii="Times New Roman" w:hAnsi="Times New Roman" w:cs="Times New Roman"/>
          <w:sz w:val="28"/>
          <w:szCs w:val="28"/>
        </w:rPr>
      </w:pPr>
      <w:r w:rsidRPr="004A2590">
        <w:rPr>
          <w:rFonts w:ascii="Times New Roman" w:hAnsi="Times New Roman" w:cs="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4A2590" w:rsidRPr="004A2590" w:rsidRDefault="004A2590" w:rsidP="004A2590">
      <w:pPr>
        <w:rPr>
          <w:rFonts w:ascii="Times New Roman" w:hAnsi="Times New Roman" w:cs="Times New Roman"/>
          <w:sz w:val="28"/>
          <w:szCs w:val="28"/>
        </w:rPr>
      </w:pPr>
      <w:r w:rsidRPr="004A2590">
        <w:rPr>
          <w:rFonts w:ascii="Times New Roman" w:hAnsi="Times New Roman" w:cs="Times New Roman"/>
          <w:sz w:val="28"/>
          <w:szCs w:val="28"/>
        </w:rPr>
        <w:t>Степень реализации МАОУ «</w:t>
      </w:r>
      <w:r w:rsidR="001F7449">
        <w:rPr>
          <w:rFonts w:ascii="Times New Roman" w:hAnsi="Times New Roman" w:cs="Times New Roman"/>
          <w:sz w:val="28"/>
          <w:szCs w:val="28"/>
        </w:rPr>
        <w:t>Подберезская</w:t>
      </w:r>
      <w:r w:rsidRPr="004A2590">
        <w:rPr>
          <w:rFonts w:ascii="Times New Roman" w:hAnsi="Times New Roman" w:cs="Times New Roman"/>
          <w:sz w:val="28"/>
          <w:szCs w:val="28"/>
        </w:rPr>
        <w:t xml:space="preserve"> СОШ» задач развития у об</w:t>
      </w:r>
      <w:r w:rsidRPr="004A2590">
        <w:rPr>
          <w:rFonts w:ascii="Times New Roman" w:hAnsi="Times New Roman" w:cs="Times New Roman"/>
          <w:sz w:val="28"/>
          <w:szCs w:val="28"/>
        </w:rPr>
        <w:t>у</w:t>
      </w:r>
      <w:r w:rsidRPr="004A2590">
        <w:rPr>
          <w:rFonts w:ascii="Times New Roman" w:hAnsi="Times New Roman" w:cs="Times New Roman"/>
          <w:sz w:val="28"/>
          <w:szCs w:val="28"/>
        </w:rPr>
        <w:t>чающегося самостоятельности, формирования готовности к жизненному сам</w:t>
      </w:r>
      <w:r w:rsidRPr="004A2590">
        <w:rPr>
          <w:rFonts w:ascii="Times New Roman" w:hAnsi="Times New Roman" w:cs="Times New Roman"/>
          <w:sz w:val="28"/>
          <w:szCs w:val="28"/>
        </w:rPr>
        <w:t>о</w:t>
      </w:r>
      <w:r w:rsidRPr="004A2590">
        <w:rPr>
          <w:rFonts w:ascii="Times New Roman" w:hAnsi="Times New Roman" w:cs="Times New Roman"/>
          <w:sz w:val="28"/>
          <w:szCs w:val="28"/>
        </w:rPr>
        <w:t>определению (в профессиональной, досуговой, образовательной и других сф</w:t>
      </w:r>
      <w:r w:rsidRPr="004A2590">
        <w:rPr>
          <w:rFonts w:ascii="Times New Roman" w:hAnsi="Times New Roman" w:cs="Times New Roman"/>
          <w:sz w:val="28"/>
          <w:szCs w:val="28"/>
        </w:rPr>
        <w:t>е</w:t>
      </w:r>
      <w:r w:rsidRPr="004A2590">
        <w:rPr>
          <w:rFonts w:ascii="Times New Roman" w:hAnsi="Times New Roman" w:cs="Times New Roman"/>
          <w:sz w:val="28"/>
          <w:szCs w:val="28"/>
        </w:rPr>
        <w:t>рах жизни) выражается в формировании у обучающихся компетенции обосн</w:t>
      </w:r>
      <w:r w:rsidRPr="004A2590">
        <w:rPr>
          <w:rFonts w:ascii="Times New Roman" w:hAnsi="Times New Roman" w:cs="Times New Roman"/>
          <w:sz w:val="28"/>
          <w:szCs w:val="28"/>
        </w:rPr>
        <w:t>о</w:t>
      </w:r>
      <w:r w:rsidRPr="004A2590">
        <w:rPr>
          <w:rFonts w:ascii="Times New Roman" w:hAnsi="Times New Roman" w:cs="Times New Roman"/>
          <w:sz w:val="28"/>
          <w:szCs w:val="28"/>
        </w:rPr>
        <w:t>ванного выбора в условиях возможного негативного воздействия информац</w:t>
      </w:r>
      <w:r w:rsidRPr="004A2590">
        <w:rPr>
          <w:rFonts w:ascii="Times New Roman" w:hAnsi="Times New Roman" w:cs="Times New Roman"/>
          <w:sz w:val="28"/>
          <w:szCs w:val="28"/>
        </w:rPr>
        <w:t>и</w:t>
      </w:r>
      <w:r w:rsidRPr="004A2590">
        <w:rPr>
          <w:rFonts w:ascii="Times New Roman" w:hAnsi="Times New Roman" w:cs="Times New Roman"/>
          <w:sz w:val="28"/>
          <w:szCs w:val="28"/>
        </w:rPr>
        <w:t xml:space="preserve">онных ресурсов. </w:t>
      </w:r>
    </w:p>
    <w:p w:rsidR="004A2590" w:rsidRPr="004A2590" w:rsidRDefault="004A2590" w:rsidP="004A2590">
      <w:pPr>
        <w:rPr>
          <w:rFonts w:ascii="Times New Roman" w:hAnsi="Times New Roman" w:cs="Times New Roman"/>
          <w:sz w:val="28"/>
          <w:szCs w:val="28"/>
        </w:rPr>
      </w:pPr>
      <w:r w:rsidRPr="004A2590">
        <w:rPr>
          <w:rFonts w:ascii="Times New Roman" w:hAnsi="Times New Roman" w:cs="Times New Roman"/>
          <w:sz w:val="28"/>
          <w:szCs w:val="28"/>
        </w:rPr>
        <w:t>Степень реальности достижений школы в воспитании и социализации подростков выражается в доле выпускников школы, которые продемонстрир</w:t>
      </w:r>
      <w:r w:rsidRPr="004A2590">
        <w:rPr>
          <w:rFonts w:ascii="Times New Roman" w:hAnsi="Times New Roman" w:cs="Times New Roman"/>
          <w:sz w:val="28"/>
          <w:szCs w:val="28"/>
        </w:rPr>
        <w:t>о</w:t>
      </w:r>
      <w:r w:rsidRPr="004A2590">
        <w:rPr>
          <w:rFonts w:ascii="Times New Roman" w:hAnsi="Times New Roman" w:cs="Times New Roman"/>
          <w:sz w:val="28"/>
          <w:szCs w:val="28"/>
        </w:rPr>
        <w:t>вали результативность в решении задач продолжения образования, трудоус</w:t>
      </w:r>
      <w:r w:rsidRPr="004A2590">
        <w:rPr>
          <w:rFonts w:ascii="Times New Roman" w:hAnsi="Times New Roman" w:cs="Times New Roman"/>
          <w:sz w:val="28"/>
          <w:szCs w:val="28"/>
        </w:rPr>
        <w:t>т</w:t>
      </w:r>
      <w:r w:rsidRPr="004A2590">
        <w:rPr>
          <w:rFonts w:ascii="Times New Roman" w:hAnsi="Times New Roman" w:cs="Times New Roman"/>
          <w:sz w:val="28"/>
          <w:szCs w:val="28"/>
        </w:rPr>
        <w:t>ройства, успехи в профессиональной деятельности.</w:t>
      </w:r>
    </w:p>
    <w:p w:rsidR="004A2590" w:rsidRDefault="004A2590" w:rsidP="004A2590"/>
    <w:p w:rsidR="00E543E9" w:rsidRDefault="00E543E9" w:rsidP="004A2590"/>
    <w:p w:rsidR="00E543E9" w:rsidRPr="00E543E9" w:rsidRDefault="00E543E9" w:rsidP="00E543E9">
      <w:pPr>
        <w:pStyle w:val="2"/>
        <w:jc w:val="center"/>
        <w:rPr>
          <w:sz w:val="32"/>
          <w:szCs w:val="32"/>
          <w:lang w:eastAsia="ru-RU"/>
        </w:rPr>
      </w:pPr>
      <w:bookmarkStart w:id="438" w:name="_Toc435412733"/>
      <w:bookmarkStart w:id="439" w:name="_Toc453968208"/>
      <w:r w:rsidRPr="00E543E9">
        <w:rPr>
          <w:sz w:val="32"/>
          <w:szCs w:val="32"/>
        </w:rPr>
        <w:t>2.4.</w:t>
      </w:r>
      <w:r w:rsidRPr="00E543E9">
        <w:rPr>
          <w:sz w:val="32"/>
          <w:szCs w:val="32"/>
          <w:lang w:eastAsia="ru-RU"/>
        </w:rPr>
        <w:t> Программа коррекционной работы</w:t>
      </w:r>
      <w:bookmarkEnd w:id="438"/>
      <w:bookmarkEnd w:id="439"/>
    </w:p>
    <w:p w:rsidR="00E543E9" w:rsidRPr="00A96B40" w:rsidRDefault="00E543E9" w:rsidP="00E543E9"/>
    <w:p w:rsidR="00E543E9" w:rsidRPr="00E543E9" w:rsidRDefault="00E543E9" w:rsidP="00E543E9">
      <w:pPr>
        <w:rPr>
          <w:b/>
          <w:bCs/>
          <w:spacing w:val="4"/>
          <w:sz w:val="28"/>
          <w:szCs w:val="28"/>
        </w:rPr>
      </w:pPr>
      <w:r w:rsidRPr="00E543E9">
        <w:rPr>
          <w:sz w:val="28"/>
          <w:szCs w:val="28"/>
          <w:shd w:val="clear" w:color="auto" w:fill="FFFFFF"/>
        </w:rPr>
        <w:t>Программа коррекционной работы (ПКР) является неотъемлемым стру</w:t>
      </w:r>
      <w:r w:rsidRPr="00E543E9">
        <w:rPr>
          <w:sz w:val="28"/>
          <w:szCs w:val="28"/>
          <w:shd w:val="clear" w:color="auto" w:fill="FFFFFF"/>
        </w:rPr>
        <w:t>к</w:t>
      </w:r>
      <w:r w:rsidRPr="00E543E9">
        <w:rPr>
          <w:sz w:val="28"/>
          <w:szCs w:val="28"/>
          <w:shd w:val="clear" w:color="auto" w:fill="FFFFFF"/>
        </w:rPr>
        <w:t>турным компонентом основной образовательной программы МАОУ «</w:t>
      </w:r>
      <w:r w:rsidR="001F7449">
        <w:rPr>
          <w:sz w:val="28"/>
          <w:szCs w:val="28"/>
          <w:shd w:val="clear" w:color="auto" w:fill="FFFFFF"/>
        </w:rPr>
        <w:t>Подб</w:t>
      </w:r>
      <w:r w:rsidR="001F7449">
        <w:rPr>
          <w:sz w:val="28"/>
          <w:szCs w:val="28"/>
          <w:shd w:val="clear" w:color="auto" w:fill="FFFFFF"/>
        </w:rPr>
        <w:t>е</w:t>
      </w:r>
      <w:r w:rsidR="001F7449">
        <w:rPr>
          <w:sz w:val="28"/>
          <w:szCs w:val="28"/>
          <w:shd w:val="clear" w:color="auto" w:fill="FFFFFF"/>
        </w:rPr>
        <w:t>резская</w:t>
      </w:r>
      <w:r w:rsidRPr="00E543E9">
        <w:rPr>
          <w:sz w:val="28"/>
          <w:szCs w:val="28"/>
          <w:shd w:val="clear" w:color="auto" w:fill="FFFFFF"/>
        </w:rPr>
        <w:t xml:space="preserve"> СОШ». ПКР разрабатывается для обучающихся с ограниченными во</w:t>
      </w:r>
      <w:r w:rsidRPr="00E543E9">
        <w:rPr>
          <w:sz w:val="28"/>
          <w:szCs w:val="28"/>
          <w:shd w:val="clear" w:color="auto" w:fill="FFFFFF"/>
        </w:rPr>
        <w:t>з</w:t>
      </w:r>
      <w:r w:rsidRPr="00E543E9">
        <w:rPr>
          <w:sz w:val="28"/>
          <w:szCs w:val="28"/>
          <w:shd w:val="clear" w:color="auto" w:fill="FFFFFF"/>
        </w:rPr>
        <w:t>можностями здоровья.</w:t>
      </w:r>
    </w:p>
    <w:p w:rsidR="00E543E9" w:rsidRPr="00E543E9" w:rsidRDefault="00E543E9" w:rsidP="00E543E9">
      <w:pPr>
        <w:rPr>
          <w:sz w:val="28"/>
          <w:szCs w:val="28"/>
          <w:shd w:val="clear" w:color="auto" w:fill="FFFFFF"/>
        </w:rPr>
      </w:pPr>
      <w:r w:rsidRPr="00E543E9">
        <w:rPr>
          <w:sz w:val="28"/>
          <w:szCs w:val="28"/>
          <w:shd w:val="clear" w:color="auto" w:fill="FFFFFF"/>
        </w:rPr>
        <w:t>Обучающийся с ограниченными возможностями здоровья (ОВЗ) — ф</w:t>
      </w:r>
      <w:r w:rsidRPr="00E543E9">
        <w:rPr>
          <w:sz w:val="28"/>
          <w:szCs w:val="28"/>
          <w:shd w:val="clear" w:color="auto" w:fill="FFFFFF"/>
        </w:rPr>
        <w:t>и</w:t>
      </w:r>
      <w:r w:rsidRPr="00E543E9">
        <w:rPr>
          <w:sz w:val="28"/>
          <w:szCs w:val="28"/>
          <w:shd w:val="clear" w:color="auto" w:fill="FFFFFF"/>
        </w:rPr>
        <w:t xml:space="preserve">зическое лицо, имеющее недостатки в физическом и (или) психологическом развитии, подтвержденные психолого-медико-педагогической комиссией </w:t>
      </w:r>
      <w:r w:rsidRPr="00E543E9">
        <w:rPr>
          <w:sz w:val="28"/>
          <w:szCs w:val="28"/>
        </w:rPr>
        <w:t>(ПМПК)</w:t>
      </w:r>
      <w:r w:rsidRPr="00E543E9">
        <w:rPr>
          <w:sz w:val="28"/>
          <w:szCs w:val="28"/>
          <w:shd w:val="clear" w:color="auto" w:fill="FFFFFF"/>
        </w:rPr>
        <w:t xml:space="preserve"> и препятствующие получению образования без создания специальных условий. Содержание образования и условия организации обучения и воспит</w:t>
      </w:r>
      <w:r w:rsidRPr="00E543E9">
        <w:rPr>
          <w:sz w:val="28"/>
          <w:szCs w:val="28"/>
          <w:shd w:val="clear" w:color="auto" w:fill="FFFFFF"/>
        </w:rPr>
        <w:t>а</w:t>
      </w:r>
      <w:r w:rsidRPr="00E543E9">
        <w:rPr>
          <w:sz w:val="28"/>
          <w:szCs w:val="28"/>
          <w:shd w:val="clear" w:color="auto" w:fill="FFFFFF"/>
        </w:rPr>
        <w:t>ния обучающихся с ОВЗ определяются адаптированной образовательной пр</w:t>
      </w:r>
      <w:r w:rsidRPr="00E543E9">
        <w:rPr>
          <w:sz w:val="28"/>
          <w:szCs w:val="28"/>
          <w:shd w:val="clear" w:color="auto" w:fill="FFFFFF"/>
        </w:rPr>
        <w:t>о</w:t>
      </w:r>
      <w:r w:rsidRPr="00E543E9">
        <w:rPr>
          <w:sz w:val="28"/>
          <w:szCs w:val="28"/>
          <w:shd w:val="clear" w:color="auto" w:fill="FFFFFF"/>
        </w:rPr>
        <w:t>граммой, а для инвалидов — индивидуальной программой реабилитации инв</w:t>
      </w:r>
      <w:r w:rsidRPr="00E543E9">
        <w:rPr>
          <w:sz w:val="28"/>
          <w:szCs w:val="28"/>
          <w:shd w:val="clear" w:color="auto" w:fill="FFFFFF"/>
        </w:rPr>
        <w:t>а</w:t>
      </w:r>
      <w:r w:rsidRPr="00E543E9">
        <w:rPr>
          <w:sz w:val="28"/>
          <w:szCs w:val="28"/>
          <w:shd w:val="clear" w:color="auto" w:fill="FFFFFF"/>
        </w:rPr>
        <w:t>лида. Адаптированная образовательная программа — образовательная пр</w:t>
      </w:r>
      <w:r w:rsidRPr="00E543E9">
        <w:rPr>
          <w:sz w:val="28"/>
          <w:szCs w:val="28"/>
          <w:shd w:val="clear" w:color="auto" w:fill="FFFFFF"/>
        </w:rPr>
        <w:t>о</w:t>
      </w:r>
      <w:r w:rsidRPr="00E543E9">
        <w:rPr>
          <w:sz w:val="28"/>
          <w:szCs w:val="28"/>
          <w:shd w:val="clear" w:color="auto" w:fill="FFFFFF"/>
        </w:rPr>
        <w:t xml:space="preserve">грамма, адаптированная для обучения лиц с ОВЗ с учетом особенностей их </w:t>
      </w:r>
      <w:r w:rsidRPr="00E543E9">
        <w:rPr>
          <w:sz w:val="28"/>
          <w:szCs w:val="28"/>
          <w:shd w:val="clear" w:color="auto" w:fill="FFFFFF"/>
        </w:rPr>
        <w:lastRenderedPageBreak/>
        <w:t>психофизического развития, индивидуальных возможностей и при необход</w:t>
      </w:r>
      <w:r w:rsidRPr="00E543E9">
        <w:rPr>
          <w:sz w:val="28"/>
          <w:szCs w:val="28"/>
          <w:shd w:val="clear" w:color="auto" w:fill="FFFFFF"/>
        </w:rPr>
        <w:t>и</w:t>
      </w:r>
      <w:r w:rsidRPr="00E543E9">
        <w:rPr>
          <w:sz w:val="28"/>
          <w:szCs w:val="28"/>
          <w:shd w:val="clear" w:color="auto" w:fill="FFFFFF"/>
        </w:rPr>
        <w:t>мости обеспечивающая коррекцию нарушений развития и социальную адапт</w:t>
      </w:r>
      <w:r w:rsidRPr="00E543E9">
        <w:rPr>
          <w:sz w:val="28"/>
          <w:szCs w:val="28"/>
          <w:shd w:val="clear" w:color="auto" w:fill="FFFFFF"/>
        </w:rPr>
        <w:t>а</w:t>
      </w:r>
      <w:r w:rsidRPr="00E543E9">
        <w:rPr>
          <w:sz w:val="28"/>
          <w:szCs w:val="28"/>
          <w:shd w:val="clear" w:color="auto" w:fill="FFFFFF"/>
        </w:rPr>
        <w:t>цию указанных лиц.</w:t>
      </w:r>
    </w:p>
    <w:p w:rsidR="00E543E9" w:rsidRPr="00E543E9" w:rsidRDefault="00E543E9" w:rsidP="00E543E9">
      <w:pPr>
        <w:rPr>
          <w:b/>
          <w:bCs/>
          <w:spacing w:val="4"/>
          <w:sz w:val="28"/>
          <w:szCs w:val="28"/>
        </w:rPr>
      </w:pPr>
      <w:r w:rsidRPr="00E543E9">
        <w:rPr>
          <w:sz w:val="28"/>
          <w:szCs w:val="28"/>
          <w:shd w:val="clear" w:color="auto" w:fill="FFFFFF"/>
        </w:rPr>
        <w:t>ПКР вариативна по форме и содержанию в зависимости от состава об</w:t>
      </w:r>
      <w:r w:rsidRPr="00E543E9">
        <w:rPr>
          <w:sz w:val="28"/>
          <w:szCs w:val="28"/>
          <w:shd w:val="clear" w:color="auto" w:fill="FFFFFF"/>
        </w:rPr>
        <w:t>у</w:t>
      </w:r>
      <w:r w:rsidRPr="00E543E9">
        <w:rPr>
          <w:sz w:val="28"/>
          <w:szCs w:val="28"/>
          <w:shd w:val="clear" w:color="auto" w:fill="FFFFFF"/>
        </w:rPr>
        <w:t>чающихся с ОВЗ, региональной специфики и возможностей организации, ос</w:t>
      </w:r>
      <w:r w:rsidRPr="00E543E9">
        <w:rPr>
          <w:sz w:val="28"/>
          <w:szCs w:val="28"/>
          <w:shd w:val="clear" w:color="auto" w:fill="FFFFFF"/>
        </w:rPr>
        <w:t>у</w:t>
      </w:r>
      <w:r w:rsidRPr="00E543E9">
        <w:rPr>
          <w:sz w:val="28"/>
          <w:szCs w:val="28"/>
          <w:shd w:val="clear" w:color="auto" w:fill="FFFFFF"/>
        </w:rPr>
        <w:t>ществляющей образовательную деятельность.</w:t>
      </w:r>
    </w:p>
    <w:p w:rsidR="00E543E9" w:rsidRPr="00E543E9" w:rsidRDefault="00E543E9" w:rsidP="00E543E9">
      <w:pPr>
        <w:rPr>
          <w:sz w:val="28"/>
          <w:szCs w:val="28"/>
        </w:rPr>
      </w:pPr>
      <w:r w:rsidRPr="00E543E9">
        <w:rPr>
          <w:sz w:val="28"/>
          <w:szCs w:val="28"/>
        </w:rPr>
        <w:t>Программа коррекционной работы на уровне среднего общего образов</w:t>
      </w:r>
      <w:r w:rsidRPr="00E543E9">
        <w:rPr>
          <w:sz w:val="28"/>
          <w:szCs w:val="28"/>
        </w:rPr>
        <w:t>а</w:t>
      </w:r>
      <w:r w:rsidRPr="00E543E9">
        <w:rPr>
          <w:sz w:val="28"/>
          <w:szCs w:val="28"/>
        </w:rPr>
        <w:t>ния преемственно связана с программой коррекционной работы на уровне о</w:t>
      </w:r>
      <w:r w:rsidRPr="00E543E9">
        <w:rPr>
          <w:sz w:val="28"/>
          <w:szCs w:val="28"/>
        </w:rPr>
        <w:t>с</w:t>
      </w:r>
      <w:r w:rsidRPr="00E543E9">
        <w:rPr>
          <w:sz w:val="28"/>
          <w:szCs w:val="28"/>
        </w:rPr>
        <w:t xml:space="preserve">новного общего образования, является ее логическим продолжением. </w:t>
      </w:r>
    </w:p>
    <w:p w:rsidR="00E543E9" w:rsidRPr="00E543E9" w:rsidRDefault="00E543E9" w:rsidP="00E543E9">
      <w:pPr>
        <w:rPr>
          <w:sz w:val="28"/>
          <w:szCs w:val="28"/>
        </w:rPr>
      </w:pPr>
      <w:r w:rsidRPr="00E543E9">
        <w:rPr>
          <w:sz w:val="28"/>
          <w:szCs w:val="28"/>
        </w:rPr>
        <w:t xml:space="preserve">Программа коррекционной работы </w:t>
      </w:r>
      <w:r w:rsidRPr="00E543E9">
        <w:rPr>
          <w:spacing w:val="-6"/>
          <w:sz w:val="28"/>
          <w:szCs w:val="28"/>
        </w:rPr>
        <w:t>на уровне среднего общего</w:t>
      </w:r>
      <w:r w:rsidRPr="00E543E9">
        <w:rPr>
          <w:sz w:val="28"/>
          <w:szCs w:val="28"/>
        </w:rPr>
        <w:t xml:space="preserve">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w:t>
      </w:r>
      <w:r w:rsidRPr="00E543E9">
        <w:rPr>
          <w:sz w:val="28"/>
          <w:szCs w:val="28"/>
        </w:rPr>
        <w:t>ж</w:t>
      </w:r>
      <w:r w:rsidRPr="00E543E9">
        <w:rPr>
          <w:sz w:val="28"/>
          <w:szCs w:val="28"/>
        </w:rPr>
        <w:t xml:space="preserve">ку школьников, оказавшихся в трудной жизненной ситуации. </w:t>
      </w:r>
    </w:p>
    <w:p w:rsidR="00E543E9" w:rsidRPr="00E543E9" w:rsidRDefault="00E543E9" w:rsidP="00E543E9">
      <w:pPr>
        <w:rPr>
          <w:sz w:val="28"/>
          <w:szCs w:val="28"/>
        </w:rPr>
      </w:pPr>
      <w:r w:rsidRPr="00E543E9">
        <w:rPr>
          <w:sz w:val="28"/>
          <w:szCs w:val="28"/>
        </w:rPr>
        <w:t>Программа коррекционной работы разрабатывается на весь период о</w:t>
      </w:r>
      <w:r w:rsidRPr="00E543E9">
        <w:rPr>
          <w:sz w:val="28"/>
          <w:szCs w:val="28"/>
        </w:rPr>
        <w:t>с</w:t>
      </w:r>
      <w:r w:rsidRPr="00E543E9">
        <w:rPr>
          <w:sz w:val="28"/>
          <w:szCs w:val="28"/>
        </w:rPr>
        <w:t>воения уровня среднего общего образования, имеет четкую структуру и вкл</w:t>
      </w:r>
      <w:r w:rsidRPr="00E543E9">
        <w:rPr>
          <w:sz w:val="28"/>
          <w:szCs w:val="28"/>
        </w:rPr>
        <w:t>ю</w:t>
      </w:r>
      <w:r w:rsidRPr="00E543E9">
        <w:rPr>
          <w:sz w:val="28"/>
          <w:szCs w:val="28"/>
        </w:rPr>
        <w:t>чает несколько разделов.</w:t>
      </w:r>
    </w:p>
    <w:p w:rsidR="00E543E9" w:rsidRPr="00A96B40" w:rsidRDefault="00E543E9" w:rsidP="00E543E9"/>
    <w:p w:rsidR="00E543E9" w:rsidRPr="008B381E" w:rsidRDefault="00E543E9" w:rsidP="00E543E9">
      <w:pPr>
        <w:pStyle w:val="3"/>
      </w:pPr>
      <w:bookmarkStart w:id="440" w:name="_Toc435412734"/>
      <w:bookmarkStart w:id="441" w:name="_Toc453968209"/>
      <w:r>
        <w:t>2</w:t>
      </w:r>
      <w:r w:rsidRPr="000F7D44">
        <w:t>.4.1</w:t>
      </w:r>
      <w:r>
        <w:t>.</w:t>
      </w:r>
      <w:r w:rsidRPr="00A96B40">
        <w:t> </w:t>
      </w:r>
      <w:r w:rsidRPr="008B381E">
        <w:t>Цели и задачи программы коррекционной работы с обучающимися с особыми образовательными потребностями, в том числе с ограниче</w:t>
      </w:r>
      <w:r w:rsidRPr="008B381E">
        <w:t>н</w:t>
      </w:r>
      <w:r w:rsidRPr="008B381E">
        <w:t>ными возможностями здоровья и инвалидами, на уровне среднего общего образования</w:t>
      </w:r>
      <w:bookmarkEnd w:id="440"/>
      <w:bookmarkEnd w:id="441"/>
    </w:p>
    <w:p w:rsidR="00E543E9" w:rsidRPr="00E543E9" w:rsidRDefault="00E543E9" w:rsidP="00E543E9">
      <w:pPr>
        <w:rPr>
          <w:rFonts w:ascii="Times New Roman" w:hAnsi="Times New Roman" w:cs="Times New Roman"/>
          <w:sz w:val="28"/>
          <w:szCs w:val="28"/>
        </w:rPr>
      </w:pPr>
      <w:r w:rsidRPr="00E543E9">
        <w:rPr>
          <w:rFonts w:ascii="Times New Roman" w:hAnsi="Times New Roman" w:cs="Times New Roman"/>
          <w:sz w:val="28"/>
          <w:szCs w:val="28"/>
        </w:rPr>
        <w:t>В основу программы коррекционной работы положены общедидактич</w:t>
      </w:r>
      <w:r w:rsidRPr="00E543E9">
        <w:rPr>
          <w:rFonts w:ascii="Times New Roman" w:hAnsi="Times New Roman" w:cs="Times New Roman"/>
          <w:sz w:val="28"/>
          <w:szCs w:val="28"/>
        </w:rPr>
        <w:t>е</w:t>
      </w:r>
      <w:r w:rsidRPr="00E543E9">
        <w:rPr>
          <w:rFonts w:ascii="Times New Roman" w:hAnsi="Times New Roman" w:cs="Times New Roman"/>
          <w:sz w:val="28"/>
          <w:szCs w:val="28"/>
        </w:rPr>
        <w:t>ские и специальные принципы общей и специальной педагогики. Общедида</w:t>
      </w:r>
      <w:r w:rsidRPr="00E543E9">
        <w:rPr>
          <w:rFonts w:ascii="Times New Roman" w:hAnsi="Times New Roman" w:cs="Times New Roman"/>
          <w:sz w:val="28"/>
          <w:szCs w:val="28"/>
        </w:rPr>
        <w:t>к</w:t>
      </w:r>
      <w:r w:rsidRPr="00E543E9">
        <w:rPr>
          <w:rFonts w:ascii="Times New Roman" w:hAnsi="Times New Roman" w:cs="Times New Roman"/>
          <w:sz w:val="28"/>
          <w:szCs w:val="28"/>
        </w:rPr>
        <w:t>тические принципы включают принцип научности; соответствия целей и с</w:t>
      </w:r>
      <w:r w:rsidRPr="00E543E9">
        <w:rPr>
          <w:rFonts w:ascii="Times New Roman" w:hAnsi="Times New Roman" w:cs="Times New Roman"/>
          <w:sz w:val="28"/>
          <w:szCs w:val="28"/>
        </w:rPr>
        <w:t>о</w:t>
      </w:r>
      <w:r w:rsidRPr="00E543E9">
        <w:rPr>
          <w:rFonts w:ascii="Times New Roman" w:hAnsi="Times New Roman" w:cs="Times New Roman"/>
          <w:sz w:val="28"/>
          <w:szCs w:val="28"/>
        </w:rPr>
        <w:t>держания обучения государственным образовательным стандартам; соответс</w:t>
      </w:r>
      <w:r w:rsidRPr="00E543E9">
        <w:rPr>
          <w:rFonts w:ascii="Times New Roman" w:hAnsi="Times New Roman" w:cs="Times New Roman"/>
          <w:sz w:val="28"/>
          <w:szCs w:val="28"/>
        </w:rPr>
        <w:t>т</w:t>
      </w:r>
      <w:r w:rsidRPr="00E543E9">
        <w:rPr>
          <w:rFonts w:ascii="Times New Roman" w:hAnsi="Times New Roman" w:cs="Times New Roman"/>
          <w:sz w:val="28"/>
          <w:szCs w:val="28"/>
        </w:rPr>
        <w:t>вия дидактического процесса закономерностям учения; доступности и прочн</w:t>
      </w:r>
      <w:r w:rsidRPr="00E543E9">
        <w:rPr>
          <w:rFonts w:ascii="Times New Roman" w:hAnsi="Times New Roman" w:cs="Times New Roman"/>
          <w:sz w:val="28"/>
          <w:szCs w:val="28"/>
        </w:rPr>
        <w:t>о</w:t>
      </w:r>
      <w:r w:rsidRPr="00E543E9">
        <w:rPr>
          <w:rFonts w:ascii="Times New Roman" w:hAnsi="Times New Roman" w:cs="Times New Roman"/>
          <w:sz w:val="28"/>
          <w:szCs w:val="28"/>
        </w:rPr>
        <w:t>сти овладения содержанием обучения; сознательности, активности и самосто</w:t>
      </w:r>
      <w:r w:rsidRPr="00E543E9">
        <w:rPr>
          <w:rFonts w:ascii="Times New Roman" w:hAnsi="Times New Roman" w:cs="Times New Roman"/>
          <w:sz w:val="28"/>
          <w:szCs w:val="28"/>
        </w:rPr>
        <w:t>я</w:t>
      </w:r>
      <w:r w:rsidRPr="00E543E9">
        <w:rPr>
          <w:rFonts w:ascii="Times New Roman" w:hAnsi="Times New Roman" w:cs="Times New Roman"/>
          <w:sz w:val="28"/>
          <w:szCs w:val="28"/>
        </w:rPr>
        <w:t>тельности обучающихся при руководящей роли учителя; принцип единства о</w:t>
      </w:r>
      <w:r w:rsidRPr="00E543E9">
        <w:rPr>
          <w:rFonts w:ascii="Times New Roman" w:hAnsi="Times New Roman" w:cs="Times New Roman"/>
          <w:sz w:val="28"/>
          <w:szCs w:val="28"/>
        </w:rPr>
        <w:t>б</w:t>
      </w:r>
      <w:r w:rsidRPr="00E543E9">
        <w:rPr>
          <w:rFonts w:ascii="Times New Roman" w:hAnsi="Times New Roman" w:cs="Times New Roman"/>
          <w:sz w:val="28"/>
          <w:szCs w:val="28"/>
        </w:rPr>
        <w:t>разовательной, воспитательной и развивающей функций обучения.</w:t>
      </w:r>
    </w:p>
    <w:p w:rsidR="00E543E9" w:rsidRPr="00E543E9" w:rsidRDefault="00E543E9" w:rsidP="00E543E9">
      <w:pPr>
        <w:rPr>
          <w:rFonts w:ascii="Times New Roman" w:hAnsi="Times New Roman" w:cs="Times New Roman"/>
          <w:sz w:val="28"/>
          <w:szCs w:val="28"/>
        </w:rPr>
      </w:pPr>
      <w:r w:rsidRPr="00E543E9">
        <w:rPr>
          <w:rFonts w:ascii="Times New Roman" w:hAnsi="Times New Roman" w:cs="Times New Roman"/>
          <w:sz w:val="28"/>
          <w:szCs w:val="28"/>
        </w:rPr>
        <w:t>Специальные принципы учитывают особенности обучающихся с огран</w:t>
      </w:r>
      <w:r w:rsidRPr="00E543E9">
        <w:rPr>
          <w:rFonts w:ascii="Times New Roman" w:hAnsi="Times New Roman" w:cs="Times New Roman"/>
          <w:sz w:val="28"/>
          <w:szCs w:val="28"/>
        </w:rPr>
        <w:t>и</w:t>
      </w:r>
      <w:r w:rsidRPr="00E543E9">
        <w:rPr>
          <w:rFonts w:ascii="Times New Roman" w:hAnsi="Times New Roman" w:cs="Times New Roman"/>
          <w:sz w:val="28"/>
          <w:szCs w:val="28"/>
        </w:rPr>
        <w:t>ченными возможностями здоровья (принцип коррекционно-развивающей н</w:t>
      </w:r>
      <w:r w:rsidRPr="00E543E9">
        <w:rPr>
          <w:rFonts w:ascii="Times New Roman" w:hAnsi="Times New Roman" w:cs="Times New Roman"/>
          <w:sz w:val="28"/>
          <w:szCs w:val="28"/>
        </w:rPr>
        <w:t>а</w:t>
      </w:r>
      <w:r w:rsidRPr="00E543E9">
        <w:rPr>
          <w:rFonts w:ascii="Times New Roman" w:hAnsi="Times New Roman" w:cs="Times New Roman"/>
          <w:sz w:val="28"/>
          <w:szCs w:val="28"/>
        </w:rPr>
        <w:t>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E543E9" w:rsidRPr="00E543E9" w:rsidRDefault="00E543E9" w:rsidP="00E543E9">
      <w:pPr>
        <w:rPr>
          <w:rFonts w:ascii="Times New Roman" w:hAnsi="Times New Roman" w:cs="Times New Roman"/>
          <w:sz w:val="28"/>
          <w:szCs w:val="28"/>
        </w:rPr>
      </w:pPr>
      <w:r w:rsidRPr="00E543E9">
        <w:rPr>
          <w:rFonts w:ascii="Times New Roman" w:hAnsi="Times New Roman" w:cs="Times New Roman"/>
          <w:b/>
          <w:bCs/>
          <w:sz w:val="28"/>
          <w:szCs w:val="28"/>
        </w:rPr>
        <w:t xml:space="preserve">Цель программы коррекционной работы </w:t>
      </w:r>
      <w:r w:rsidRPr="00E543E9">
        <w:rPr>
          <w:rFonts w:ascii="Times New Roman" w:hAnsi="Times New Roman" w:cs="Times New Roman"/>
          <w:sz w:val="28"/>
          <w:szCs w:val="28"/>
        </w:rPr>
        <w:t>— разработать систему ко</w:t>
      </w:r>
      <w:r w:rsidRPr="00E543E9">
        <w:rPr>
          <w:rFonts w:ascii="Times New Roman" w:hAnsi="Times New Roman" w:cs="Times New Roman"/>
          <w:sz w:val="28"/>
          <w:szCs w:val="28"/>
        </w:rPr>
        <w:t>м</w:t>
      </w:r>
      <w:r w:rsidRPr="00E543E9">
        <w:rPr>
          <w:rFonts w:ascii="Times New Roman" w:hAnsi="Times New Roman" w:cs="Times New Roman"/>
          <w:sz w:val="28"/>
          <w:szCs w:val="28"/>
        </w:rPr>
        <w:t>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w:t>
      </w:r>
      <w:r w:rsidRPr="00E543E9">
        <w:rPr>
          <w:rFonts w:ascii="Times New Roman" w:hAnsi="Times New Roman" w:cs="Times New Roman"/>
          <w:sz w:val="28"/>
          <w:szCs w:val="28"/>
        </w:rPr>
        <w:t>ш</w:t>
      </w:r>
      <w:r w:rsidRPr="00E543E9">
        <w:rPr>
          <w:rFonts w:ascii="Times New Roman" w:hAnsi="Times New Roman" w:cs="Times New Roman"/>
          <w:sz w:val="28"/>
          <w:szCs w:val="28"/>
        </w:rPr>
        <w:t xml:space="preserve">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E543E9" w:rsidRPr="00E543E9" w:rsidRDefault="00E543E9" w:rsidP="00E543E9">
      <w:pPr>
        <w:rPr>
          <w:rFonts w:ascii="Times New Roman" w:hAnsi="Times New Roman" w:cs="Times New Roman"/>
          <w:sz w:val="28"/>
          <w:szCs w:val="28"/>
        </w:rPr>
      </w:pPr>
      <w:r w:rsidRPr="00E543E9">
        <w:rPr>
          <w:rFonts w:ascii="Times New Roman" w:hAnsi="Times New Roman" w:cs="Times New Roman"/>
          <w:sz w:val="28"/>
          <w:szCs w:val="28"/>
        </w:rPr>
        <w:t xml:space="preserve">Цель определяет </w:t>
      </w:r>
      <w:r w:rsidRPr="00E543E9">
        <w:rPr>
          <w:rFonts w:ascii="Times New Roman" w:hAnsi="Times New Roman" w:cs="Times New Roman"/>
          <w:b/>
          <w:bCs/>
          <w:sz w:val="28"/>
          <w:szCs w:val="28"/>
        </w:rPr>
        <w:t>задачи</w:t>
      </w:r>
      <w:r w:rsidRPr="00E543E9">
        <w:rPr>
          <w:rFonts w:ascii="Times New Roman" w:hAnsi="Times New Roman" w:cs="Times New Roman"/>
          <w:sz w:val="28"/>
          <w:szCs w:val="28"/>
        </w:rPr>
        <w:t xml:space="preserve">: </w:t>
      </w:r>
    </w:p>
    <w:p w:rsidR="00E543E9" w:rsidRPr="00E543E9" w:rsidRDefault="00E543E9" w:rsidP="00916768">
      <w:pPr>
        <w:pStyle w:val="a"/>
        <w:spacing w:line="240" w:lineRule="auto"/>
        <w:ind w:left="0"/>
      </w:pPr>
      <w:r w:rsidRPr="00E543E9">
        <w:t>выявление особых образовательных потребностей обучающихся с ОВЗ, инвалидов, а также подростков, попавших в трудную жизненную ситуацию;</w:t>
      </w:r>
    </w:p>
    <w:p w:rsidR="00E543E9" w:rsidRPr="00E543E9" w:rsidRDefault="00E543E9" w:rsidP="00916768">
      <w:pPr>
        <w:pStyle w:val="a"/>
        <w:spacing w:line="240" w:lineRule="auto"/>
        <w:ind w:left="0"/>
      </w:pPr>
      <w:r w:rsidRPr="00E543E9">
        <w:lastRenderedPageBreak/>
        <w:t xml:space="preserve">создание условий для успешного освоения программы (ее элементов) и прохождения итоговой аттестации; </w:t>
      </w:r>
    </w:p>
    <w:p w:rsidR="00E543E9" w:rsidRPr="00E543E9" w:rsidRDefault="00E543E9" w:rsidP="00916768">
      <w:pPr>
        <w:pStyle w:val="a"/>
        <w:spacing w:line="240" w:lineRule="auto"/>
        <w:ind w:left="0"/>
      </w:pPr>
      <w:r w:rsidRPr="00E543E9">
        <w:t>коррекция (минимизация) имеющихся нарушений (личностных, регулятивных, когнитивных, коммуникативных);</w:t>
      </w:r>
    </w:p>
    <w:p w:rsidR="00E543E9" w:rsidRPr="00E543E9" w:rsidRDefault="00E543E9" w:rsidP="00916768">
      <w:pPr>
        <w:pStyle w:val="a"/>
        <w:spacing w:line="240" w:lineRule="auto"/>
        <w:ind w:left="0"/>
      </w:pPr>
      <w:r w:rsidRPr="00E543E9">
        <w:t>обеспечение непрерывной коррекционно-развивающей работы в единстве урочной и внеурочной деятельности;</w:t>
      </w:r>
    </w:p>
    <w:p w:rsidR="00E543E9" w:rsidRPr="00E543E9" w:rsidRDefault="00E543E9" w:rsidP="00916768">
      <w:pPr>
        <w:pStyle w:val="a"/>
        <w:spacing w:line="240" w:lineRule="auto"/>
        <w:ind w:left="0"/>
      </w:pPr>
      <w:r w:rsidRPr="00E543E9">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E543E9" w:rsidRPr="00E543E9" w:rsidRDefault="00E543E9" w:rsidP="00916768">
      <w:pPr>
        <w:pStyle w:val="a"/>
        <w:spacing w:line="240" w:lineRule="auto"/>
        <w:ind w:left="0"/>
      </w:pPr>
      <w:r w:rsidRPr="00E543E9">
        <w:t xml:space="preserve">осуществление консультативной работы с педагогами, родителями, социальными работниками, а также потенциальными работодателями; </w:t>
      </w:r>
    </w:p>
    <w:p w:rsidR="00E543E9" w:rsidRPr="00E543E9" w:rsidRDefault="00E543E9" w:rsidP="00916768">
      <w:pPr>
        <w:pStyle w:val="a"/>
        <w:spacing w:line="240" w:lineRule="auto"/>
        <w:ind w:left="0"/>
      </w:pPr>
      <w:r w:rsidRPr="00E543E9">
        <w:t>проведение информационно-просветительских мероприятий.</w:t>
      </w:r>
    </w:p>
    <w:p w:rsidR="00E543E9" w:rsidRPr="00A96B40" w:rsidRDefault="00E543E9" w:rsidP="00E543E9"/>
    <w:p w:rsidR="00E543E9" w:rsidRPr="008B381E" w:rsidRDefault="00916768" w:rsidP="00916768">
      <w:pPr>
        <w:pStyle w:val="3"/>
        <w:ind w:left="284"/>
      </w:pPr>
      <w:bookmarkStart w:id="442" w:name="_Toc435412735"/>
      <w:bookmarkStart w:id="443" w:name="_Toc453968210"/>
      <w:r>
        <w:t>2</w:t>
      </w:r>
      <w:r w:rsidR="00E543E9">
        <w:t>.</w:t>
      </w:r>
      <w:r w:rsidR="00E543E9" w:rsidRPr="000F7D44">
        <w:t>4</w:t>
      </w:r>
      <w:r w:rsidR="00E543E9" w:rsidRPr="008B381E">
        <w:t>.2</w:t>
      </w:r>
      <w:r w:rsidR="00E543E9">
        <w:t>.</w:t>
      </w:r>
      <w:r w:rsidR="00E543E9" w:rsidRPr="00A96B40">
        <w:t> </w:t>
      </w:r>
      <w:r w:rsidR="00E543E9" w:rsidRPr="008B381E">
        <w:t>Перечень и содержание комплексных, индивидуально ориентир</w:t>
      </w:r>
      <w:r w:rsidR="00E543E9" w:rsidRPr="008B381E">
        <w:t>о</w:t>
      </w:r>
      <w:r w:rsidR="00E543E9" w:rsidRPr="008B381E">
        <w:t>ванных коррекционных мероприятий, включающих использование и</w:t>
      </w:r>
      <w:r w:rsidR="00E543E9" w:rsidRPr="008B381E">
        <w:t>н</w:t>
      </w:r>
      <w:r w:rsidR="00E543E9" w:rsidRPr="008B381E">
        <w:t>дивидуальных методов обучения и воспитания, проведение индивид</w:t>
      </w:r>
      <w:r w:rsidR="00E543E9" w:rsidRPr="008B381E">
        <w:t>у</w:t>
      </w:r>
      <w:r w:rsidR="00E543E9" w:rsidRPr="008B381E">
        <w:t>альных и групповых занятий под руководством специалистов</w:t>
      </w:r>
      <w:bookmarkEnd w:id="442"/>
      <w:bookmarkEnd w:id="443"/>
    </w:p>
    <w:p w:rsidR="00E543E9" w:rsidRPr="00916768" w:rsidRDefault="00E543E9" w:rsidP="00916768">
      <w:pPr>
        <w:rPr>
          <w:sz w:val="28"/>
          <w:szCs w:val="28"/>
        </w:rPr>
      </w:pPr>
      <w:r w:rsidRPr="00916768">
        <w:rPr>
          <w:sz w:val="28"/>
          <w:szCs w:val="28"/>
        </w:rPr>
        <w:t>Направления коррекционной работы – диагностическое, коррекционно-развивающее, консультативное и информационно-просветительское – спосо</w:t>
      </w:r>
      <w:r w:rsidRPr="00916768">
        <w:rPr>
          <w:sz w:val="28"/>
          <w:szCs w:val="28"/>
        </w:rPr>
        <w:t>б</w:t>
      </w:r>
      <w:r w:rsidRPr="00916768">
        <w:rPr>
          <w:sz w:val="28"/>
          <w:szCs w:val="28"/>
        </w:rPr>
        <w:t>ствуют освоению обучающимися с особыми образовательными потребностями основной образовательной программы среднего общего образования, компе</w:t>
      </w:r>
      <w:r w:rsidRPr="00916768">
        <w:rPr>
          <w:sz w:val="28"/>
          <w:szCs w:val="28"/>
        </w:rPr>
        <w:t>н</w:t>
      </w:r>
      <w:r w:rsidRPr="00916768">
        <w:rPr>
          <w:sz w:val="28"/>
          <w:szCs w:val="28"/>
        </w:rPr>
        <w:t>сации имеющихся нарушений развития, содействуют профориентации и соци</w:t>
      </w:r>
      <w:r w:rsidRPr="00916768">
        <w:rPr>
          <w:sz w:val="28"/>
          <w:szCs w:val="28"/>
        </w:rPr>
        <w:t>а</w:t>
      </w:r>
      <w:r w:rsidRPr="00916768">
        <w:rPr>
          <w:sz w:val="28"/>
          <w:szCs w:val="28"/>
        </w:rPr>
        <w:t>лизации старшеклассников. Данные направления раскрываются содержательно в разных организационных формах деятельности МАОУ «</w:t>
      </w:r>
      <w:r w:rsidR="001F7449">
        <w:rPr>
          <w:sz w:val="28"/>
          <w:szCs w:val="28"/>
        </w:rPr>
        <w:t>Подберезская</w:t>
      </w:r>
      <w:r w:rsidRPr="00916768">
        <w:rPr>
          <w:sz w:val="28"/>
          <w:szCs w:val="28"/>
        </w:rPr>
        <w:t xml:space="preserve"> СОШ». </w:t>
      </w:r>
    </w:p>
    <w:p w:rsidR="00E543E9" w:rsidRPr="00916768" w:rsidRDefault="00E543E9" w:rsidP="00916768">
      <w:pPr>
        <w:rPr>
          <w:sz w:val="28"/>
          <w:szCs w:val="28"/>
        </w:rPr>
      </w:pPr>
    </w:p>
    <w:p w:rsidR="00E543E9" w:rsidRPr="00916768" w:rsidRDefault="00E543E9" w:rsidP="00916768">
      <w:pPr>
        <w:rPr>
          <w:b/>
          <w:bCs/>
          <w:sz w:val="28"/>
          <w:szCs w:val="28"/>
        </w:rPr>
      </w:pPr>
      <w:r w:rsidRPr="00916768">
        <w:rPr>
          <w:b/>
          <w:bCs/>
          <w:sz w:val="28"/>
          <w:szCs w:val="28"/>
        </w:rPr>
        <w:t xml:space="preserve">Характеристика содержания </w:t>
      </w:r>
    </w:p>
    <w:p w:rsidR="00E543E9" w:rsidRPr="00916768" w:rsidRDefault="00E543E9" w:rsidP="00916768">
      <w:pPr>
        <w:rPr>
          <w:sz w:val="28"/>
          <w:szCs w:val="28"/>
        </w:rPr>
      </w:pPr>
      <w:r w:rsidRPr="00916768">
        <w:rPr>
          <w:b/>
          <w:bCs/>
          <w:sz w:val="28"/>
          <w:szCs w:val="28"/>
        </w:rPr>
        <w:t>Диагностическое направление работы</w:t>
      </w:r>
      <w:r w:rsidRPr="00916768">
        <w:rPr>
          <w:sz w:val="28"/>
          <w:szCs w:val="28"/>
        </w:rPr>
        <w:t xml:space="preserve">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w:t>
      </w:r>
      <w:r w:rsidRPr="00916768">
        <w:rPr>
          <w:sz w:val="28"/>
          <w:szCs w:val="28"/>
        </w:rPr>
        <w:t>з</w:t>
      </w:r>
      <w:r w:rsidRPr="00916768">
        <w:rPr>
          <w:sz w:val="28"/>
          <w:szCs w:val="28"/>
        </w:rPr>
        <w:t xml:space="preserve">ненную ситуацию. </w:t>
      </w:r>
    </w:p>
    <w:p w:rsidR="00E543E9" w:rsidRPr="00916768" w:rsidRDefault="00E543E9" w:rsidP="00916768">
      <w:pPr>
        <w:rPr>
          <w:sz w:val="28"/>
          <w:szCs w:val="28"/>
        </w:rPr>
      </w:pPr>
      <w:r w:rsidRPr="00916768">
        <w:rPr>
          <w:sz w:val="28"/>
          <w:szCs w:val="28"/>
        </w:rPr>
        <w:t>Диагностическоенаправление коррекционной работы в МАОУ «</w:t>
      </w:r>
      <w:r w:rsidR="001F7449">
        <w:rPr>
          <w:sz w:val="28"/>
          <w:szCs w:val="28"/>
        </w:rPr>
        <w:t>Подб</w:t>
      </w:r>
      <w:r w:rsidR="001F7449">
        <w:rPr>
          <w:sz w:val="28"/>
          <w:szCs w:val="28"/>
        </w:rPr>
        <w:t>е</w:t>
      </w:r>
      <w:r w:rsidR="001F7449">
        <w:rPr>
          <w:sz w:val="28"/>
          <w:szCs w:val="28"/>
        </w:rPr>
        <w:t>резская</w:t>
      </w:r>
      <w:r w:rsidRPr="00916768">
        <w:rPr>
          <w:sz w:val="28"/>
          <w:szCs w:val="28"/>
        </w:rPr>
        <w:t xml:space="preserve"> СОШ» проводят учителя-предметники и все специалисты (психолог, логопед, социальный педагог).</w:t>
      </w:r>
    </w:p>
    <w:p w:rsidR="00E543E9" w:rsidRPr="00916768" w:rsidRDefault="00E543E9" w:rsidP="00916768">
      <w:pPr>
        <w:rPr>
          <w:sz w:val="28"/>
          <w:szCs w:val="28"/>
        </w:rPr>
      </w:pPr>
      <w:r w:rsidRPr="00916768">
        <w:rPr>
          <w:sz w:val="28"/>
          <w:szCs w:val="28"/>
        </w:rPr>
        <w:t>Учителя-предметники осуществляют аттестацию обучающихся, в том числе с ОВЗ, по учебным предметам в начале и конце учебного года, опред</w:t>
      </w:r>
      <w:r w:rsidRPr="00916768">
        <w:rPr>
          <w:sz w:val="28"/>
          <w:szCs w:val="28"/>
        </w:rPr>
        <w:t>е</w:t>
      </w:r>
      <w:r w:rsidRPr="00916768">
        <w:rPr>
          <w:sz w:val="28"/>
          <w:szCs w:val="28"/>
        </w:rPr>
        <w:t>ляют динамику освоения ими основной образовательной программы, основные трудности.</w:t>
      </w:r>
    </w:p>
    <w:p w:rsidR="00E543E9" w:rsidRPr="00916768" w:rsidRDefault="00E543E9" w:rsidP="00916768">
      <w:pPr>
        <w:rPr>
          <w:sz w:val="28"/>
          <w:szCs w:val="28"/>
        </w:rPr>
      </w:pPr>
      <w:r w:rsidRPr="00916768">
        <w:rPr>
          <w:sz w:val="28"/>
          <w:szCs w:val="28"/>
        </w:rPr>
        <w:t>Специалисты проводят диагностику нарушений и дифференцированное определение особых образовательных потребностей школьников с ОВЗ, инв</w:t>
      </w:r>
      <w:r w:rsidRPr="00916768">
        <w:rPr>
          <w:sz w:val="28"/>
          <w:szCs w:val="28"/>
        </w:rPr>
        <w:t>а</w:t>
      </w:r>
      <w:r w:rsidRPr="00916768">
        <w:rPr>
          <w:sz w:val="28"/>
          <w:szCs w:val="28"/>
        </w:rPr>
        <w:t>лидов, а также подростков, попавших в трудную жизненную ситуацию, в нач</w:t>
      </w:r>
      <w:r w:rsidRPr="00916768">
        <w:rPr>
          <w:sz w:val="28"/>
          <w:szCs w:val="28"/>
        </w:rPr>
        <w:t>а</w:t>
      </w:r>
      <w:r w:rsidRPr="00916768">
        <w:rPr>
          <w:sz w:val="28"/>
          <w:szCs w:val="28"/>
        </w:rPr>
        <w:t>ле и в конце учебного года. В зависимости от состава обучающихся с ОВЗ в МАОУ «</w:t>
      </w:r>
      <w:r w:rsidR="001F7449">
        <w:rPr>
          <w:sz w:val="28"/>
          <w:szCs w:val="28"/>
        </w:rPr>
        <w:t>Подберезская</w:t>
      </w:r>
      <w:r w:rsidRPr="00916768">
        <w:rPr>
          <w:sz w:val="28"/>
          <w:szCs w:val="28"/>
        </w:rPr>
        <w:t xml:space="preserve"> СОШ» к диагностической работе привлекаются разные </w:t>
      </w:r>
      <w:r w:rsidRPr="00916768">
        <w:rPr>
          <w:sz w:val="28"/>
          <w:szCs w:val="28"/>
        </w:rPr>
        <w:lastRenderedPageBreak/>
        <w:t>специалисты.</w:t>
      </w:r>
    </w:p>
    <w:p w:rsidR="00E543E9" w:rsidRPr="00916768" w:rsidRDefault="00E543E9" w:rsidP="00916768">
      <w:pPr>
        <w:rPr>
          <w:sz w:val="28"/>
          <w:szCs w:val="28"/>
        </w:rPr>
      </w:pPr>
      <w:r w:rsidRPr="00916768">
        <w:rPr>
          <w:sz w:val="28"/>
          <w:szCs w:val="28"/>
        </w:rPr>
        <w:t>В своей работе специалисты ориентируются на заключение ПМПК о ст</w:t>
      </w:r>
      <w:r w:rsidRPr="00916768">
        <w:rPr>
          <w:sz w:val="28"/>
          <w:szCs w:val="28"/>
        </w:rPr>
        <w:t>а</w:t>
      </w:r>
      <w:r w:rsidRPr="00916768">
        <w:rPr>
          <w:sz w:val="28"/>
          <w:szCs w:val="28"/>
        </w:rPr>
        <w:t>тусе обучающихся с ОВЗ и на индивидуальную программу реабилитации инв</w:t>
      </w:r>
      <w:r w:rsidRPr="00916768">
        <w:rPr>
          <w:sz w:val="28"/>
          <w:szCs w:val="28"/>
        </w:rPr>
        <w:t>а</w:t>
      </w:r>
      <w:r w:rsidRPr="00916768">
        <w:rPr>
          <w:sz w:val="28"/>
          <w:szCs w:val="28"/>
        </w:rPr>
        <w:t>лидов (ИПР).</w:t>
      </w:r>
    </w:p>
    <w:p w:rsidR="00E543E9" w:rsidRPr="00916768" w:rsidRDefault="00E543E9" w:rsidP="00916768">
      <w:pPr>
        <w:rPr>
          <w:sz w:val="28"/>
          <w:szCs w:val="28"/>
        </w:rPr>
      </w:pPr>
      <w:r w:rsidRPr="00916768">
        <w:rPr>
          <w:b/>
          <w:bCs/>
          <w:sz w:val="28"/>
          <w:szCs w:val="28"/>
        </w:rPr>
        <w:t>Коррекционно-развивающее направление работы</w:t>
      </w:r>
      <w:r w:rsidRPr="00916768">
        <w:rPr>
          <w:sz w:val="28"/>
          <w:szCs w:val="28"/>
        </w:rPr>
        <w:t xml:space="preserve"> позволяет преод</w:t>
      </w:r>
      <w:r w:rsidRPr="00916768">
        <w:rPr>
          <w:sz w:val="28"/>
          <w:szCs w:val="28"/>
        </w:rPr>
        <w:t>о</w:t>
      </w:r>
      <w:r w:rsidRPr="00916768">
        <w:rPr>
          <w:sz w:val="28"/>
          <w:szCs w:val="28"/>
        </w:rPr>
        <w:t>леть (компенсировать) или минимизировать недостатки психического и/или физического развития подростков, подготовить их к самостоятельной профе</w:t>
      </w:r>
      <w:r w:rsidRPr="00916768">
        <w:rPr>
          <w:sz w:val="28"/>
          <w:szCs w:val="28"/>
        </w:rPr>
        <w:t>с</w:t>
      </w:r>
      <w:r w:rsidRPr="00916768">
        <w:rPr>
          <w:sz w:val="28"/>
          <w:szCs w:val="28"/>
        </w:rPr>
        <w:t>сиональной деятельности и вариативному взаимодействию в поликультурном обществе. Для этого различными специалистами (психологом, логопедом, с</w:t>
      </w:r>
      <w:r w:rsidRPr="00916768">
        <w:rPr>
          <w:sz w:val="28"/>
          <w:szCs w:val="28"/>
        </w:rPr>
        <w:t>о</w:t>
      </w:r>
      <w:r w:rsidRPr="00916768">
        <w:rPr>
          <w:sz w:val="28"/>
          <w:szCs w:val="28"/>
        </w:rPr>
        <w:t>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w:t>
      </w:r>
      <w:r w:rsidRPr="00916768">
        <w:rPr>
          <w:sz w:val="28"/>
          <w:szCs w:val="28"/>
        </w:rPr>
        <w:t>б</w:t>
      </w:r>
      <w:r w:rsidRPr="00916768">
        <w:rPr>
          <w:sz w:val="28"/>
          <w:szCs w:val="28"/>
        </w:rPr>
        <w:t>разования, на который рассчитана ПКР. Поэтому рабочие коррекционные пр</w:t>
      </w:r>
      <w:r w:rsidRPr="00916768">
        <w:rPr>
          <w:sz w:val="28"/>
          <w:szCs w:val="28"/>
        </w:rPr>
        <w:t>о</w:t>
      </w:r>
      <w:r w:rsidRPr="00916768">
        <w:rPr>
          <w:sz w:val="28"/>
          <w:szCs w:val="28"/>
        </w:rPr>
        <w:t>граммы являются вариативным и гибким инструментом ПКР.</w:t>
      </w:r>
    </w:p>
    <w:p w:rsidR="00E543E9" w:rsidRPr="00916768" w:rsidRDefault="00E543E9" w:rsidP="00916768">
      <w:pPr>
        <w:rPr>
          <w:sz w:val="28"/>
          <w:szCs w:val="28"/>
        </w:rPr>
      </w:pPr>
      <w:r w:rsidRPr="00916768">
        <w:rPr>
          <w:sz w:val="28"/>
          <w:szCs w:val="28"/>
        </w:rPr>
        <w:t>Коррекционное направление ПКР осуществляется в единстве урочной и внеурочной деятельности.</w:t>
      </w:r>
    </w:p>
    <w:p w:rsidR="00E543E9" w:rsidRPr="00916768" w:rsidRDefault="00E543E9" w:rsidP="00916768">
      <w:pPr>
        <w:rPr>
          <w:sz w:val="28"/>
          <w:szCs w:val="28"/>
        </w:rPr>
      </w:pPr>
      <w:r w:rsidRPr="00916768">
        <w:rPr>
          <w:sz w:val="28"/>
          <w:szCs w:val="28"/>
        </w:rPr>
        <w:t>В урочной деятельности эта работа проводится частично учителями-предметниками. Целенаправленная реализация данного направления проводи</w:t>
      </w:r>
      <w:r w:rsidRPr="00916768">
        <w:rPr>
          <w:sz w:val="28"/>
          <w:szCs w:val="28"/>
        </w:rPr>
        <w:t>т</w:t>
      </w:r>
      <w:r w:rsidRPr="00916768">
        <w:rPr>
          <w:sz w:val="28"/>
          <w:szCs w:val="28"/>
        </w:rPr>
        <w:t>ся группой специалистов организации: логопедом, психологом, тьют</w:t>
      </w:r>
      <w:r w:rsidRPr="00916768">
        <w:rPr>
          <w:sz w:val="28"/>
          <w:szCs w:val="28"/>
        </w:rPr>
        <w:t>о</w:t>
      </w:r>
      <w:r w:rsidRPr="00916768">
        <w:rPr>
          <w:sz w:val="28"/>
          <w:szCs w:val="28"/>
        </w:rPr>
        <w:t>ром.Специалисты, как правило, проводят коррекционную работу во внеурочной деятельности. Вместе с тем в случае необходимости они присутствуют и ок</w:t>
      </w:r>
      <w:r w:rsidRPr="00916768">
        <w:rPr>
          <w:sz w:val="28"/>
          <w:szCs w:val="28"/>
        </w:rPr>
        <w:t>а</w:t>
      </w:r>
      <w:r w:rsidRPr="00916768">
        <w:rPr>
          <w:sz w:val="28"/>
          <w:szCs w:val="28"/>
        </w:rPr>
        <w:t>зывают помощь на уроке (тьютор, сопровождающий подростка с ДЦП). В старшей школе роль тьюторов могут выполнять одноклассники подростков с особыми образовательными потребностями, помогая школьникам в передвиж</w:t>
      </w:r>
      <w:r w:rsidRPr="00916768">
        <w:rPr>
          <w:sz w:val="28"/>
          <w:szCs w:val="28"/>
        </w:rPr>
        <w:t>е</w:t>
      </w:r>
      <w:r w:rsidRPr="00916768">
        <w:rPr>
          <w:sz w:val="28"/>
          <w:szCs w:val="28"/>
        </w:rPr>
        <w:t xml:space="preserve">нии по зданию и кабинетам. Эта деятельность может осуществляться на основе волонтерства. </w:t>
      </w:r>
    </w:p>
    <w:p w:rsidR="00E543E9" w:rsidRPr="00916768" w:rsidRDefault="00E543E9" w:rsidP="00916768">
      <w:pPr>
        <w:rPr>
          <w:sz w:val="28"/>
          <w:szCs w:val="28"/>
        </w:rPr>
      </w:pPr>
      <w:r w:rsidRPr="00916768">
        <w:rPr>
          <w:sz w:val="28"/>
          <w:szCs w:val="28"/>
        </w:rPr>
        <w:t>Коррекционная работа с обучающимися с нарушениями речи, слуха, опорно-двигательного аппарата, с задержкой психического развития, с аут</w:t>
      </w:r>
      <w:r w:rsidRPr="00916768">
        <w:rPr>
          <w:sz w:val="28"/>
          <w:szCs w:val="28"/>
        </w:rPr>
        <w:t>и</w:t>
      </w:r>
      <w:r w:rsidRPr="00916768">
        <w:rPr>
          <w:sz w:val="28"/>
          <w:szCs w:val="28"/>
        </w:rPr>
        <w:t>стическими проявлениями может включать следующие направления индивид</w:t>
      </w:r>
      <w:r w:rsidRPr="00916768">
        <w:rPr>
          <w:sz w:val="28"/>
          <w:szCs w:val="28"/>
        </w:rPr>
        <w:t>у</w:t>
      </w:r>
      <w:r w:rsidRPr="00916768">
        <w:rPr>
          <w:sz w:val="28"/>
          <w:szCs w:val="28"/>
        </w:rPr>
        <w:t>альных и подгрупповых коррекционных занятий: «Развитие устной и письме</w:t>
      </w:r>
      <w:r w:rsidRPr="00916768">
        <w:rPr>
          <w:sz w:val="28"/>
          <w:szCs w:val="28"/>
        </w:rPr>
        <w:t>н</w:t>
      </w:r>
      <w:r w:rsidRPr="00916768">
        <w:rPr>
          <w:sz w:val="28"/>
          <w:szCs w:val="28"/>
        </w:rPr>
        <w:t>ной речи, коммуникации», «Социально-бытовая ориентировка», «Ритмика», «Развитие эмоционально-волевой сферы».</w:t>
      </w:r>
    </w:p>
    <w:p w:rsidR="00E543E9" w:rsidRPr="00916768" w:rsidRDefault="00E543E9" w:rsidP="00916768">
      <w:pPr>
        <w:rPr>
          <w:sz w:val="28"/>
          <w:szCs w:val="28"/>
        </w:rPr>
      </w:pPr>
      <w:r w:rsidRPr="00916768">
        <w:rPr>
          <w:sz w:val="28"/>
          <w:szCs w:val="28"/>
        </w:rPr>
        <w:t>Для слабослышащих подростков, кроме перечисленных занятий, обяз</w:t>
      </w:r>
      <w:r w:rsidRPr="00916768">
        <w:rPr>
          <w:sz w:val="28"/>
          <w:szCs w:val="28"/>
        </w:rPr>
        <w:t>а</w:t>
      </w:r>
      <w:r w:rsidRPr="00916768">
        <w:rPr>
          <w:sz w:val="28"/>
          <w:szCs w:val="28"/>
        </w:rPr>
        <w:t>тельны индивидуальные занятия по развитию слуха и формированию произн</w:t>
      </w:r>
      <w:r w:rsidRPr="00916768">
        <w:rPr>
          <w:sz w:val="28"/>
          <w:szCs w:val="28"/>
        </w:rPr>
        <w:t>о</w:t>
      </w:r>
      <w:r w:rsidRPr="00916768">
        <w:rPr>
          <w:sz w:val="28"/>
          <w:szCs w:val="28"/>
        </w:rPr>
        <w:t>шения.</w:t>
      </w:r>
    </w:p>
    <w:p w:rsidR="00E543E9" w:rsidRPr="00916768" w:rsidRDefault="00E543E9" w:rsidP="00916768">
      <w:pPr>
        <w:rPr>
          <w:sz w:val="28"/>
          <w:szCs w:val="28"/>
        </w:rPr>
      </w:pPr>
      <w:r w:rsidRPr="00916768">
        <w:rPr>
          <w:sz w:val="28"/>
          <w:szCs w:val="28"/>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E543E9" w:rsidRPr="00916768" w:rsidRDefault="00E543E9" w:rsidP="00916768">
      <w:pPr>
        <w:rPr>
          <w:sz w:val="28"/>
          <w:szCs w:val="28"/>
        </w:rPr>
      </w:pPr>
      <w:r w:rsidRPr="00916768">
        <w:rPr>
          <w:sz w:val="28"/>
          <w:szCs w:val="28"/>
        </w:rPr>
        <w:t>Подросткам, попавшим в трудную жизненную ситуацию, рекомендованы занятия с психологом (как с общим, так и со специальным – при необходим</w:t>
      </w:r>
      <w:r w:rsidRPr="00916768">
        <w:rPr>
          <w:sz w:val="28"/>
          <w:szCs w:val="28"/>
        </w:rPr>
        <w:t>о</w:t>
      </w:r>
      <w:r w:rsidRPr="00916768">
        <w:rPr>
          <w:sz w:val="28"/>
          <w:szCs w:val="28"/>
        </w:rPr>
        <w:t>сти) по формированию стрессоустойчивого поведения, по преодолению фобий и моделированию возможных вариантов решения проблем различного характ</w:t>
      </w:r>
      <w:r w:rsidRPr="00916768">
        <w:rPr>
          <w:sz w:val="28"/>
          <w:szCs w:val="28"/>
        </w:rPr>
        <w:t>е</w:t>
      </w:r>
      <w:r w:rsidRPr="00916768">
        <w:rPr>
          <w:sz w:val="28"/>
          <w:szCs w:val="28"/>
        </w:rPr>
        <w:t>ра (личностных, межличностных, социальных и др.).</w:t>
      </w:r>
    </w:p>
    <w:p w:rsidR="00E543E9" w:rsidRPr="00916768" w:rsidRDefault="00E543E9" w:rsidP="00916768">
      <w:pPr>
        <w:rPr>
          <w:sz w:val="28"/>
          <w:szCs w:val="28"/>
        </w:rPr>
      </w:pPr>
      <w:r w:rsidRPr="00916768">
        <w:rPr>
          <w:sz w:val="28"/>
          <w:szCs w:val="28"/>
        </w:rPr>
        <w:t>Залогом успешной реализации программы коррекционной работы являе</w:t>
      </w:r>
      <w:r w:rsidRPr="00916768">
        <w:rPr>
          <w:sz w:val="28"/>
          <w:szCs w:val="28"/>
        </w:rPr>
        <w:t>т</w:t>
      </w:r>
      <w:r w:rsidRPr="00916768">
        <w:rPr>
          <w:sz w:val="28"/>
          <w:szCs w:val="28"/>
        </w:rPr>
        <w:lastRenderedPageBreak/>
        <w:t>ся тесное сотрудничество всех специалистов и педагогов, а также родителей, представителей администрации, органов опеки и попечительства и других с</w:t>
      </w:r>
      <w:r w:rsidRPr="00916768">
        <w:rPr>
          <w:sz w:val="28"/>
          <w:szCs w:val="28"/>
        </w:rPr>
        <w:t>о</w:t>
      </w:r>
      <w:r w:rsidRPr="00916768">
        <w:rPr>
          <w:sz w:val="28"/>
          <w:szCs w:val="28"/>
        </w:rPr>
        <w:t>циальных институтов.</w:t>
      </w:r>
    </w:p>
    <w:p w:rsidR="00E543E9" w:rsidRPr="00916768" w:rsidRDefault="00E543E9" w:rsidP="00916768">
      <w:pPr>
        <w:rPr>
          <w:sz w:val="28"/>
          <w:szCs w:val="28"/>
        </w:rPr>
      </w:pPr>
      <w:r w:rsidRPr="00916768">
        <w:rPr>
          <w:sz w:val="28"/>
          <w:szCs w:val="28"/>
        </w:rPr>
        <w:t>Спорные вопросы, касающиеся успеваемости школьников с ОВЗ, их п</w:t>
      </w:r>
      <w:r w:rsidRPr="00916768">
        <w:rPr>
          <w:sz w:val="28"/>
          <w:szCs w:val="28"/>
        </w:rPr>
        <w:t>о</w:t>
      </w:r>
      <w:r w:rsidRPr="00916768">
        <w:rPr>
          <w:sz w:val="28"/>
          <w:szCs w:val="28"/>
        </w:rPr>
        <w:t xml:space="preserve">ведения, динамики </w:t>
      </w:r>
      <w:r w:rsidRPr="00916768">
        <w:rPr>
          <w:color w:val="222222"/>
          <w:sz w:val="28"/>
          <w:szCs w:val="28"/>
          <w:shd w:val="clear" w:color="auto" w:fill="FFFFFF"/>
        </w:rPr>
        <w:t>продвижения в рамках освоения основной программы об</w:t>
      </w:r>
      <w:r w:rsidRPr="00916768">
        <w:rPr>
          <w:color w:val="222222"/>
          <w:sz w:val="28"/>
          <w:szCs w:val="28"/>
          <w:shd w:val="clear" w:color="auto" w:fill="FFFFFF"/>
        </w:rPr>
        <w:t>у</w:t>
      </w:r>
      <w:r w:rsidRPr="00916768">
        <w:rPr>
          <w:color w:val="222222"/>
          <w:sz w:val="28"/>
          <w:szCs w:val="28"/>
          <w:shd w:val="clear" w:color="auto" w:fill="FFFFFF"/>
        </w:rPr>
        <w:t>чения</w:t>
      </w:r>
      <w:r w:rsidRPr="00916768">
        <w:rPr>
          <w:sz w:val="28"/>
          <w:szCs w:val="28"/>
        </w:rPr>
        <w:t xml:space="preserve"> (как положительной, так и отрицательной), а также вопросы прохожд</w:t>
      </w:r>
      <w:r w:rsidRPr="00916768">
        <w:rPr>
          <w:sz w:val="28"/>
          <w:szCs w:val="28"/>
        </w:rPr>
        <w:t>е</w:t>
      </w:r>
      <w:r w:rsidRPr="00916768">
        <w:rPr>
          <w:sz w:val="28"/>
          <w:szCs w:val="28"/>
        </w:rPr>
        <w:t xml:space="preserve">ния итоговой аттестации выносятся на обсуждение психолого-педагогического консилиума организации, методических объединений и ПМПК </w:t>
      </w:r>
    </w:p>
    <w:p w:rsidR="00E543E9" w:rsidRPr="00916768" w:rsidRDefault="00E543E9" w:rsidP="00916768">
      <w:pPr>
        <w:rPr>
          <w:sz w:val="28"/>
          <w:szCs w:val="28"/>
        </w:rPr>
      </w:pPr>
      <w:r w:rsidRPr="00916768">
        <w:rPr>
          <w:b/>
          <w:bCs/>
          <w:sz w:val="28"/>
          <w:szCs w:val="28"/>
        </w:rPr>
        <w:t>Консультативное направление работы</w:t>
      </w:r>
      <w:r w:rsidRPr="00916768">
        <w:rPr>
          <w:sz w:val="28"/>
          <w:szCs w:val="28"/>
        </w:rPr>
        <w:t xml:space="preserve">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w:t>
      </w:r>
      <w:r w:rsidRPr="00916768">
        <w:rPr>
          <w:sz w:val="28"/>
          <w:szCs w:val="28"/>
        </w:rPr>
        <w:t>р</w:t>
      </w:r>
      <w:r w:rsidRPr="00916768">
        <w:rPr>
          <w:sz w:val="28"/>
          <w:szCs w:val="28"/>
        </w:rPr>
        <w:t>рекционной работы; непрерывного сопровождения семей обучающихся с ОВЗ, включения их в активное сотрудничество с педагогами и специалистами:</w:t>
      </w:r>
    </w:p>
    <w:p w:rsidR="00E543E9" w:rsidRPr="00A96B40" w:rsidRDefault="00E543E9" w:rsidP="00916768">
      <w:pPr>
        <w:pStyle w:val="a"/>
        <w:spacing w:line="240" w:lineRule="auto"/>
        <w:ind w:left="0" w:firstLine="426"/>
      </w:pPr>
      <w:r w:rsidRPr="00A96B40">
        <w:t>Консультативное направление программы коррекционной работыосуществляется во внеурочной и внеучебной деятельности педагогом класса и группой специалистов: логопедом, психологом,  социальным педагогом.</w:t>
      </w:r>
    </w:p>
    <w:p w:rsidR="00E543E9" w:rsidRPr="00A96B40" w:rsidRDefault="00E543E9" w:rsidP="00916768">
      <w:pPr>
        <w:pStyle w:val="a"/>
        <w:spacing w:line="240" w:lineRule="auto"/>
        <w:ind w:left="0" w:firstLine="426"/>
      </w:pPr>
      <w:r w:rsidRPr="00A96B40">
        <w:t>Педагогкласса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E543E9" w:rsidRPr="00A96B40" w:rsidRDefault="00E543E9" w:rsidP="00916768">
      <w:pPr>
        <w:pStyle w:val="a"/>
        <w:spacing w:line="240" w:lineRule="auto"/>
        <w:ind w:left="0" w:firstLine="426"/>
      </w:pPr>
      <w:r w:rsidRPr="00A96B40">
        <w:t xml:space="preserve">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w:t>
      </w:r>
    </w:p>
    <w:p w:rsidR="00E543E9" w:rsidRPr="00A96B40" w:rsidRDefault="00E543E9" w:rsidP="00916768">
      <w:pPr>
        <w:pStyle w:val="a"/>
        <w:spacing w:line="240" w:lineRule="auto"/>
        <w:ind w:left="0" w:firstLine="426"/>
      </w:pPr>
      <w:r w:rsidRPr="00A96B40">
        <w:t xml:space="preserve">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rsidR="00E543E9" w:rsidRPr="00A96B40" w:rsidRDefault="00E543E9" w:rsidP="00916768">
      <w:pPr>
        <w:pStyle w:val="a"/>
        <w:spacing w:line="240" w:lineRule="auto"/>
        <w:ind w:left="0" w:firstLine="426"/>
      </w:pPr>
      <w:r w:rsidRPr="00A96B40">
        <w:t xml:space="preserve">Логопедреализует консультативное направление </w:t>
      </w:r>
      <w:r>
        <w:t>ПКР</w:t>
      </w:r>
      <w:r w:rsidRPr="00A96B40">
        <w:t xml:space="preserve"> в работе с подростками с нарушениями речи, их родителями, педагогами, со школьной администрацией (по запросу). </w:t>
      </w:r>
    </w:p>
    <w:p w:rsidR="00E543E9" w:rsidRPr="00A96B40" w:rsidRDefault="00E543E9" w:rsidP="00916768">
      <w:pPr>
        <w:pStyle w:val="a"/>
        <w:spacing w:line="240" w:lineRule="auto"/>
        <w:ind w:left="0" w:firstLine="426"/>
      </w:pPr>
      <w:r w:rsidRPr="00A96B40">
        <w:t>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E543E9" w:rsidRPr="00A96B40" w:rsidRDefault="00E543E9" w:rsidP="00916768">
      <w:pPr>
        <w:pStyle w:val="a"/>
        <w:spacing w:line="240" w:lineRule="auto"/>
        <w:ind w:left="0" w:firstLine="426"/>
      </w:pPr>
      <w:r w:rsidRPr="00BA5A49">
        <w:lastRenderedPageBreak/>
        <w:t>Консультативная работа</w:t>
      </w:r>
      <w:r w:rsidRPr="00A96B40">
        <w:t xml:space="preserve">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 </w:t>
      </w:r>
    </w:p>
    <w:p w:rsidR="00E543E9" w:rsidRPr="00A96B40" w:rsidRDefault="00E543E9" w:rsidP="00916768">
      <w:pPr>
        <w:pStyle w:val="a"/>
        <w:spacing w:line="240" w:lineRule="auto"/>
        <w:ind w:left="0" w:firstLine="426"/>
      </w:pPr>
      <w:r w:rsidRPr="00A96B40">
        <w:t xml:space="preserve">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 </w:t>
      </w:r>
    </w:p>
    <w:p w:rsidR="00E543E9" w:rsidRPr="00A96B40" w:rsidRDefault="00E543E9" w:rsidP="00916768">
      <w:pPr>
        <w:pStyle w:val="a"/>
        <w:spacing w:line="240" w:lineRule="auto"/>
        <w:ind w:left="0" w:firstLine="426"/>
      </w:pPr>
      <w:r w:rsidRPr="00A96B40">
        <w:t xml:space="preserve">Дефектологреализует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w:t>
      </w:r>
      <w:r>
        <w:t>об</w:t>
      </w:r>
      <w:r w:rsidRPr="00A96B40">
        <w:t>уча</w:t>
      </w:r>
      <w:r>
        <w:t>ю</w:t>
      </w:r>
      <w:r w:rsidRPr="00A96B40">
        <w:t xml:space="preserve">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 </w:t>
      </w:r>
    </w:p>
    <w:p w:rsidR="00E543E9" w:rsidRPr="00A96B40" w:rsidRDefault="00E543E9" w:rsidP="00916768">
      <w:pPr>
        <w:pStyle w:val="a"/>
        <w:spacing w:line="240" w:lineRule="auto"/>
        <w:ind w:left="0" w:firstLine="426"/>
      </w:pPr>
      <w:r w:rsidRPr="00A96B40">
        <w:t xml:space="preserve">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w:t>
      </w:r>
      <w:r>
        <w:t xml:space="preserve">работы </w:t>
      </w:r>
      <w:r w:rsidRPr="00A96B40">
        <w:t xml:space="preserve">с педагогами может касаться вопросов модификации и адаптации программного материала. </w:t>
      </w:r>
    </w:p>
    <w:p w:rsidR="00E543E9" w:rsidRPr="00916768" w:rsidRDefault="00E543E9" w:rsidP="00E543E9">
      <w:pPr>
        <w:rPr>
          <w:sz w:val="28"/>
          <w:szCs w:val="28"/>
        </w:rPr>
      </w:pPr>
      <w:r w:rsidRPr="00916768">
        <w:rPr>
          <w:b/>
          <w:bCs/>
          <w:sz w:val="28"/>
          <w:szCs w:val="28"/>
        </w:rPr>
        <w:t>Информационно-просветительское направление работы</w:t>
      </w:r>
      <w:r w:rsidRPr="00916768">
        <w:rPr>
          <w:sz w:val="28"/>
          <w:szCs w:val="28"/>
        </w:rPr>
        <w:t xml:space="preserve">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E543E9" w:rsidRPr="00916768" w:rsidRDefault="00E543E9" w:rsidP="00E543E9">
      <w:pPr>
        <w:rPr>
          <w:sz w:val="28"/>
          <w:szCs w:val="28"/>
        </w:rPr>
      </w:pPr>
      <w:r w:rsidRPr="00916768">
        <w:rPr>
          <w:sz w:val="28"/>
          <w:szCs w:val="28"/>
        </w:rPr>
        <w:t>Данное направление специалисты реализуют на методических объедин</w:t>
      </w:r>
      <w:r w:rsidRPr="00916768">
        <w:rPr>
          <w:sz w:val="28"/>
          <w:szCs w:val="28"/>
        </w:rPr>
        <w:t>е</w:t>
      </w:r>
      <w:r w:rsidRPr="00916768">
        <w:rPr>
          <w:sz w:val="28"/>
          <w:szCs w:val="28"/>
        </w:rPr>
        <w:t>ниях, родительских собраниях, педагогических советах в виде сообщений, пр</w:t>
      </w:r>
      <w:r w:rsidRPr="00916768">
        <w:rPr>
          <w:sz w:val="28"/>
          <w:szCs w:val="28"/>
        </w:rPr>
        <w:t>е</w:t>
      </w:r>
      <w:r w:rsidRPr="00916768">
        <w:rPr>
          <w:sz w:val="28"/>
          <w:szCs w:val="28"/>
        </w:rPr>
        <w:t>зентаций и докладов, а также психологических тренингов (психолог) и лекций (логопед, дефектолог).</w:t>
      </w:r>
    </w:p>
    <w:p w:rsidR="00E543E9" w:rsidRPr="00916768" w:rsidRDefault="00E543E9" w:rsidP="00E543E9">
      <w:pPr>
        <w:rPr>
          <w:sz w:val="28"/>
          <w:szCs w:val="28"/>
        </w:rPr>
      </w:pPr>
      <w:r w:rsidRPr="00916768">
        <w:rPr>
          <w:sz w:val="28"/>
          <w:szCs w:val="28"/>
        </w:rPr>
        <w:t>Направления коррекционной работы реализуются в урочной и внеуро</w:t>
      </w:r>
      <w:r w:rsidRPr="00916768">
        <w:rPr>
          <w:sz w:val="28"/>
          <w:szCs w:val="28"/>
        </w:rPr>
        <w:t>ч</w:t>
      </w:r>
      <w:r w:rsidRPr="00916768">
        <w:rPr>
          <w:sz w:val="28"/>
          <w:szCs w:val="28"/>
        </w:rPr>
        <w:t xml:space="preserve">ной деятельности. </w:t>
      </w:r>
    </w:p>
    <w:p w:rsidR="00E543E9" w:rsidRPr="00A96B40" w:rsidRDefault="00E543E9" w:rsidP="00E543E9"/>
    <w:p w:rsidR="00E543E9" w:rsidRPr="008B381E" w:rsidRDefault="00916768" w:rsidP="00916768">
      <w:pPr>
        <w:pStyle w:val="3"/>
        <w:ind w:left="426"/>
      </w:pPr>
      <w:bookmarkStart w:id="444" w:name="_Toc435412736"/>
      <w:bookmarkStart w:id="445" w:name="_Toc453968211"/>
      <w:r>
        <w:t>2</w:t>
      </w:r>
      <w:r w:rsidR="00E543E9">
        <w:t>.</w:t>
      </w:r>
      <w:r w:rsidR="00E543E9" w:rsidRPr="000F7D44">
        <w:t>4</w:t>
      </w:r>
      <w:r w:rsidR="00E543E9" w:rsidRPr="008B381E">
        <w:t>.3</w:t>
      </w:r>
      <w:r w:rsidR="00E543E9">
        <w:t>.</w:t>
      </w:r>
      <w:r w:rsidR="00E543E9" w:rsidRPr="00A96B40">
        <w:t> </w:t>
      </w:r>
      <w:r w:rsidR="00E543E9" w:rsidRPr="008B381E">
        <w:t>Система комплексного психолого-медико-социального сопрово</w:t>
      </w:r>
      <w:r w:rsidR="00E543E9" w:rsidRPr="008B381E">
        <w:t>ж</w:t>
      </w:r>
      <w:r w:rsidR="00E543E9" w:rsidRPr="008B381E">
        <w:t>дения и поддержки обучающихся с особыми образовательными потре</w:t>
      </w:r>
      <w:r w:rsidR="00E543E9" w:rsidRPr="008B381E">
        <w:t>б</w:t>
      </w:r>
      <w:r w:rsidR="00E543E9" w:rsidRPr="008B381E">
        <w:t>ностями, в том числе с ограниченными возможностями здоровья и и</w:t>
      </w:r>
      <w:r w:rsidR="00E543E9" w:rsidRPr="008B381E">
        <w:t>н</w:t>
      </w:r>
      <w:r w:rsidR="00E543E9" w:rsidRPr="008B381E">
        <w:t>валидов</w:t>
      </w:r>
      <w:bookmarkEnd w:id="444"/>
      <w:bookmarkEnd w:id="445"/>
    </w:p>
    <w:p w:rsidR="00E543E9" w:rsidRPr="00916768" w:rsidRDefault="00E543E9" w:rsidP="00E543E9">
      <w:pPr>
        <w:rPr>
          <w:spacing w:val="4"/>
          <w:sz w:val="28"/>
          <w:szCs w:val="28"/>
        </w:rPr>
      </w:pPr>
      <w:r w:rsidRPr="00916768">
        <w:rPr>
          <w:sz w:val="28"/>
          <w:szCs w:val="28"/>
          <w:shd w:val="clear" w:color="auto" w:fill="FFFFFF"/>
        </w:rPr>
        <w:t>Для реализации требований к ПКР, обозначенных в ФГОС, может быть создана рабочая группа, в которую наряду с основными педагогами целесоо</w:t>
      </w:r>
      <w:r w:rsidRPr="00916768">
        <w:rPr>
          <w:sz w:val="28"/>
          <w:szCs w:val="28"/>
          <w:shd w:val="clear" w:color="auto" w:fill="FFFFFF"/>
        </w:rPr>
        <w:t>б</w:t>
      </w:r>
      <w:r w:rsidRPr="00916768">
        <w:rPr>
          <w:sz w:val="28"/>
          <w:szCs w:val="28"/>
          <w:shd w:val="clear" w:color="auto" w:fill="FFFFFF"/>
        </w:rPr>
        <w:t>разно включить следующих специалистов: педагога-психолога, учителя-логопеда, учителя-дефектолога.</w:t>
      </w:r>
    </w:p>
    <w:p w:rsidR="00E543E9" w:rsidRPr="00916768" w:rsidRDefault="00E543E9" w:rsidP="00E543E9">
      <w:pPr>
        <w:rPr>
          <w:spacing w:val="4"/>
          <w:sz w:val="28"/>
          <w:szCs w:val="28"/>
        </w:rPr>
      </w:pPr>
      <w:r w:rsidRPr="00916768">
        <w:rPr>
          <w:sz w:val="28"/>
          <w:szCs w:val="28"/>
          <w:shd w:val="clear" w:color="auto" w:fill="FFFFFF"/>
        </w:rPr>
        <w:t>ПКР может быть разработана рабочей группой МАОУ «</w:t>
      </w:r>
      <w:r w:rsidR="001F7449">
        <w:rPr>
          <w:sz w:val="28"/>
          <w:szCs w:val="28"/>
          <w:shd w:val="clear" w:color="auto" w:fill="FFFFFF"/>
        </w:rPr>
        <w:t>Подберезская</w:t>
      </w:r>
      <w:r w:rsidRPr="00916768">
        <w:rPr>
          <w:sz w:val="28"/>
          <w:szCs w:val="28"/>
          <w:shd w:val="clear" w:color="auto" w:fill="FFFFFF"/>
        </w:rPr>
        <w:t xml:space="preserve"> СОШ» поэтапно: на подготовительном этапе определяется нормативно-правовое обеспечение коррекционной работы, анализируется состав обуча</w:t>
      </w:r>
      <w:r w:rsidRPr="00916768">
        <w:rPr>
          <w:sz w:val="28"/>
          <w:szCs w:val="28"/>
          <w:shd w:val="clear" w:color="auto" w:fill="FFFFFF"/>
        </w:rPr>
        <w:t>ю</w:t>
      </w:r>
      <w:r w:rsidRPr="00916768">
        <w:rPr>
          <w:sz w:val="28"/>
          <w:szCs w:val="28"/>
          <w:shd w:val="clear" w:color="auto" w:fill="FFFFFF"/>
        </w:rPr>
        <w:lastRenderedPageBreak/>
        <w:t>щихся с ОВЗ в МАОУ «</w:t>
      </w:r>
      <w:r w:rsidR="001F7449">
        <w:rPr>
          <w:sz w:val="28"/>
          <w:szCs w:val="28"/>
          <w:shd w:val="clear" w:color="auto" w:fill="FFFFFF"/>
        </w:rPr>
        <w:t>Подберезская</w:t>
      </w:r>
      <w:r w:rsidRPr="00916768">
        <w:rPr>
          <w:sz w:val="28"/>
          <w:szCs w:val="28"/>
          <w:shd w:val="clear" w:color="auto" w:fill="FFFFFF"/>
        </w:rPr>
        <w:t xml:space="preserve"> СОШ» </w:t>
      </w:r>
      <w:r w:rsidRPr="00916768">
        <w:rPr>
          <w:color w:val="000000"/>
          <w:sz w:val="28"/>
          <w:szCs w:val="28"/>
        </w:rPr>
        <w:t>(в том числе – инвалидов,  также школьников, попавших в сложную жизненную ситуацию)</w:t>
      </w:r>
      <w:r w:rsidRPr="00916768">
        <w:rPr>
          <w:sz w:val="28"/>
          <w:szCs w:val="28"/>
          <w:shd w:val="clear" w:color="auto" w:fill="FFFFFF"/>
        </w:rPr>
        <w:t>, их особые образов</w:t>
      </w:r>
      <w:r w:rsidRPr="00916768">
        <w:rPr>
          <w:sz w:val="28"/>
          <w:szCs w:val="28"/>
          <w:shd w:val="clear" w:color="auto" w:fill="FFFFFF"/>
        </w:rPr>
        <w:t>а</w:t>
      </w:r>
      <w:r w:rsidRPr="00916768">
        <w:rPr>
          <w:sz w:val="28"/>
          <w:szCs w:val="28"/>
          <w:shd w:val="clear" w:color="auto" w:fill="FFFFFF"/>
        </w:rPr>
        <w:t>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w:t>
      </w:r>
      <w:r w:rsidRPr="00916768">
        <w:rPr>
          <w:sz w:val="28"/>
          <w:szCs w:val="28"/>
          <w:shd w:val="clear" w:color="auto" w:fill="FFFFFF"/>
        </w:rPr>
        <w:t>х</w:t>
      </w:r>
      <w:r w:rsidRPr="00916768">
        <w:rPr>
          <w:sz w:val="28"/>
          <w:szCs w:val="28"/>
          <w:shd w:val="clear" w:color="auto" w:fill="FFFFFF"/>
        </w:rPr>
        <w:t>ся с ОВЗ, инвалидов, а также со школьниками, попавшими в сложную жизне</w:t>
      </w:r>
      <w:r w:rsidRPr="00916768">
        <w:rPr>
          <w:sz w:val="28"/>
          <w:szCs w:val="28"/>
          <w:shd w:val="clear" w:color="auto" w:fill="FFFFFF"/>
        </w:rPr>
        <w:t>н</w:t>
      </w:r>
      <w:r w:rsidRPr="00916768">
        <w:rPr>
          <w:sz w:val="28"/>
          <w:szCs w:val="28"/>
          <w:shd w:val="clear" w:color="auto" w:fill="FFFFFF"/>
        </w:rPr>
        <w:t>ную ситуацию.</w:t>
      </w:r>
    </w:p>
    <w:p w:rsidR="00E543E9" w:rsidRPr="00916768" w:rsidRDefault="00E543E9" w:rsidP="00E543E9">
      <w:pPr>
        <w:rPr>
          <w:b/>
          <w:bCs/>
          <w:spacing w:val="4"/>
          <w:sz w:val="28"/>
          <w:szCs w:val="28"/>
        </w:rPr>
      </w:pPr>
      <w:r w:rsidRPr="00916768">
        <w:rPr>
          <w:sz w:val="28"/>
          <w:szCs w:val="28"/>
          <w:shd w:val="clear" w:color="auto" w:fill="FFFFFF"/>
        </w:rPr>
        <w:t>На основном этапе разрабатываются общая стратегия обучения и восп</w:t>
      </w:r>
      <w:r w:rsidRPr="00916768">
        <w:rPr>
          <w:sz w:val="28"/>
          <w:szCs w:val="28"/>
          <w:shd w:val="clear" w:color="auto" w:fill="FFFFFF"/>
        </w:rPr>
        <w:t>и</w:t>
      </w:r>
      <w:r w:rsidRPr="00916768">
        <w:rPr>
          <w:sz w:val="28"/>
          <w:szCs w:val="28"/>
          <w:shd w:val="clear" w:color="auto" w:fill="FFFFFF"/>
        </w:rPr>
        <w:t>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w:t>
      </w:r>
      <w:r w:rsidRPr="00916768">
        <w:rPr>
          <w:sz w:val="28"/>
          <w:szCs w:val="28"/>
          <w:shd w:val="clear" w:color="auto" w:fill="FFFFFF"/>
        </w:rPr>
        <w:t>е</w:t>
      </w:r>
      <w:r w:rsidRPr="00916768">
        <w:rPr>
          <w:sz w:val="28"/>
          <w:szCs w:val="28"/>
          <w:shd w:val="clear" w:color="auto" w:fill="FFFFFF"/>
        </w:rPr>
        <w:t>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E543E9" w:rsidRPr="00916768" w:rsidRDefault="00E543E9" w:rsidP="00E543E9">
      <w:pPr>
        <w:rPr>
          <w:b/>
          <w:bCs/>
          <w:spacing w:val="4"/>
          <w:sz w:val="28"/>
          <w:szCs w:val="28"/>
        </w:rPr>
      </w:pPr>
      <w:r w:rsidRPr="00916768">
        <w:rPr>
          <w:sz w:val="28"/>
          <w:szCs w:val="28"/>
          <w:shd w:val="clear" w:color="auto" w:fill="FFFFFF"/>
        </w:rPr>
        <w:t>На заключительном этапе осуществляется внутренняя экспертиза пр</w:t>
      </w:r>
      <w:r w:rsidRPr="00916768">
        <w:rPr>
          <w:sz w:val="28"/>
          <w:szCs w:val="28"/>
          <w:shd w:val="clear" w:color="auto" w:fill="FFFFFF"/>
        </w:rPr>
        <w:t>о</w:t>
      </w:r>
      <w:r w:rsidRPr="00916768">
        <w:rPr>
          <w:sz w:val="28"/>
          <w:szCs w:val="28"/>
          <w:shd w:val="clear" w:color="auto" w:fill="FFFFFF"/>
        </w:rPr>
        <w:t>граммы, возможна ее доработка; проводится обсуждение хода реализации пр</w:t>
      </w:r>
      <w:r w:rsidRPr="00916768">
        <w:rPr>
          <w:sz w:val="28"/>
          <w:szCs w:val="28"/>
          <w:shd w:val="clear" w:color="auto" w:fill="FFFFFF"/>
        </w:rPr>
        <w:t>о</w:t>
      </w:r>
      <w:r w:rsidRPr="00916768">
        <w:rPr>
          <w:sz w:val="28"/>
          <w:szCs w:val="28"/>
          <w:shd w:val="clear" w:color="auto" w:fill="FFFFFF"/>
        </w:rPr>
        <w:t>граммы на школьных консилиумах, методических объединениях групп педаг</w:t>
      </w:r>
      <w:r w:rsidRPr="00916768">
        <w:rPr>
          <w:sz w:val="28"/>
          <w:szCs w:val="28"/>
          <w:shd w:val="clear" w:color="auto" w:fill="FFFFFF"/>
        </w:rPr>
        <w:t>о</w:t>
      </w:r>
      <w:r w:rsidRPr="00916768">
        <w:rPr>
          <w:sz w:val="28"/>
          <w:szCs w:val="28"/>
          <w:shd w:val="clear" w:color="auto" w:fill="FFFFFF"/>
        </w:rPr>
        <w:t>гов и специалистов, работающих с подростками с ОВЗ; принимается итоговое решение.</w:t>
      </w:r>
    </w:p>
    <w:p w:rsidR="00E543E9" w:rsidRPr="00916768" w:rsidRDefault="00E543E9" w:rsidP="00E543E9">
      <w:pPr>
        <w:rPr>
          <w:spacing w:val="4"/>
          <w:sz w:val="28"/>
          <w:szCs w:val="28"/>
          <w:shd w:val="clear" w:color="auto" w:fill="FFFFFF"/>
        </w:rPr>
      </w:pPr>
      <w:r w:rsidRPr="00916768">
        <w:rPr>
          <w:sz w:val="28"/>
          <w:szCs w:val="28"/>
          <w:shd w:val="clear" w:color="auto" w:fill="FFFFFF"/>
        </w:rPr>
        <w:t>Для реализации ПКР в МАОУ «</w:t>
      </w:r>
      <w:r w:rsidR="001F7449">
        <w:rPr>
          <w:sz w:val="28"/>
          <w:szCs w:val="28"/>
          <w:shd w:val="clear" w:color="auto" w:fill="FFFFFF"/>
        </w:rPr>
        <w:t>Подберезская</w:t>
      </w:r>
      <w:r w:rsidRPr="00916768">
        <w:rPr>
          <w:sz w:val="28"/>
          <w:szCs w:val="28"/>
          <w:shd w:val="clear" w:color="auto" w:fill="FFFFFF"/>
        </w:rPr>
        <w:t xml:space="preserve"> СОШ» целесообразно со</w:t>
      </w:r>
      <w:r w:rsidRPr="00916768">
        <w:rPr>
          <w:sz w:val="28"/>
          <w:szCs w:val="28"/>
          <w:shd w:val="clear" w:color="auto" w:fill="FFFFFF"/>
        </w:rPr>
        <w:t>з</w:t>
      </w:r>
      <w:r w:rsidRPr="00916768">
        <w:rPr>
          <w:sz w:val="28"/>
          <w:szCs w:val="28"/>
          <w:shd w:val="clear" w:color="auto" w:fill="FFFFFF"/>
        </w:rPr>
        <w:t>дание службы комплексного психолого-медико-социального сопровождения и поддержки обучающихся с ограниченными возможностями здоровья.</w:t>
      </w:r>
    </w:p>
    <w:p w:rsidR="00E543E9" w:rsidRPr="00916768" w:rsidRDefault="00E543E9" w:rsidP="00E543E9">
      <w:pPr>
        <w:rPr>
          <w:spacing w:val="4"/>
          <w:sz w:val="28"/>
          <w:szCs w:val="28"/>
        </w:rPr>
      </w:pPr>
      <w:r w:rsidRPr="00916768">
        <w:rPr>
          <w:sz w:val="28"/>
          <w:szCs w:val="28"/>
          <w:shd w:val="clear" w:color="auto" w:fill="FFFFFF"/>
        </w:rPr>
        <w:t>Психолого-медико-социальная помощь оказывается обучающимся на о</w:t>
      </w:r>
      <w:r w:rsidRPr="00916768">
        <w:rPr>
          <w:sz w:val="28"/>
          <w:szCs w:val="28"/>
          <w:shd w:val="clear" w:color="auto" w:fill="FFFFFF"/>
        </w:rPr>
        <w:t>с</w:t>
      </w:r>
      <w:r w:rsidRPr="00916768">
        <w:rPr>
          <w:sz w:val="28"/>
          <w:szCs w:val="28"/>
          <w:shd w:val="clear" w:color="auto" w:fill="FFFFFF"/>
        </w:rPr>
        <w:t>новании заявления или согласия в письменной форме их родителей (законных представителей). Необходимым условием являются рекомендации ПМПК и н</w:t>
      </w:r>
      <w:r w:rsidRPr="00916768">
        <w:rPr>
          <w:sz w:val="28"/>
          <w:szCs w:val="28"/>
          <w:shd w:val="clear" w:color="auto" w:fill="FFFFFF"/>
        </w:rPr>
        <w:t>а</w:t>
      </w:r>
      <w:r w:rsidRPr="00916768">
        <w:rPr>
          <w:sz w:val="28"/>
          <w:szCs w:val="28"/>
          <w:shd w:val="clear" w:color="auto" w:fill="FFFFFF"/>
        </w:rPr>
        <w:t xml:space="preserve">личие ИПР (для инвалидов). </w:t>
      </w:r>
    </w:p>
    <w:p w:rsidR="00E543E9" w:rsidRPr="00916768" w:rsidRDefault="00E543E9" w:rsidP="00E543E9">
      <w:pPr>
        <w:rPr>
          <w:spacing w:val="4"/>
          <w:sz w:val="28"/>
          <w:szCs w:val="28"/>
        </w:rPr>
      </w:pPr>
      <w:r w:rsidRPr="00916768">
        <w:rPr>
          <w:sz w:val="28"/>
          <w:szCs w:val="28"/>
          <w:shd w:val="clear" w:color="auto" w:fill="FFFFFF"/>
        </w:rPr>
        <w:t>Комплексное психолого-медико-социальное сопровождение и поддержка обучающихся с ограниченными возможностями здоровья, инвалидов и школ</w:t>
      </w:r>
      <w:r w:rsidRPr="00916768">
        <w:rPr>
          <w:sz w:val="28"/>
          <w:szCs w:val="28"/>
          <w:shd w:val="clear" w:color="auto" w:fill="FFFFFF"/>
        </w:rPr>
        <w:t>ь</w:t>
      </w:r>
      <w:r w:rsidRPr="00916768">
        <w:rPr>
          <w:sz w:val="28"/>
          <w:szCs w:val="28"/>
          <w:shd w:val="clear" w:color="auto" w:fill="FFFFFF"/>
        </w:rPr>
        <w:t>ников, попавших в сложную жизненную ситуацию, обеспечиваются специал</w:t>
      </w:r>
      <w:r w:rsidRPr="00916768">
        <w:rPr>
          <w:sz w:val="28"/>
          <w:szCs w:val="28"/>
          <w:shd w:val="clear" w:color="auto" w:fill="FFFFFF"/>
        </w:rPr>
        <w:t>и</w:t>
      </w:r>
      <w:r w:rsidRPr="00916768">
        <w:rPr>
          <w:sz w:val="28"/>
          <w:szCs w:val="28"/>
          <w:shd w:val="clear" w:color="auto" w:fill="FFFFFF"/>
        </w:rPr>
        <w:t>стами МАОУ «</w:t>
      </w:r>
      <w:r w:rsidR="001F7449">
        <w:rPr>
          <w:sz w:val="28"/>
          <w:szCs w:val="28"/>
          <w:shd w:val="clear" w:color="auto" w:fill="FFFFFF"/>
        </w:rPr>
        <w:t>Подберезская</w:t>
      </w:r>
      <w:r w:rsidRPr="00916768">
        <w:rPr>
          <w:sz w:val="28"/>
          <w:szCs w:val="28"/>
          <w:shd w:val="clear" w:color="auto" w:fill="FFFFFF"/>
        </w:rPr>
        <w:t xml:space="preserve"> СОШ» (педагогом-психологом, медицинским р</w:t>
      </w:r>
      <w:r w:rsidRPr="00916768">
        <w:rPr>
          <w:sz w:val="28"/>
          <w:szCs w:val="28"/>
          <w:shd w:val="clear" w:color="auto" w:fill="FFFFFF"/>
        </w:rPr>
        <w:t>а</w:t>
      </w:r>
      <w:r w:rsidRPr="00916768">
        <w:rPr>
          <w:sz w:val="28"/>
          <w:szCs w:val="28"/>
          <w:shd w:val="clear" w:color="auto" w:fill="FFFFFF"/>
        </w:rPr>
        <w:t>ботником, социальным педагогом, учителем-логопедом, учителем-дефектологом), регламентируются локальными нормативными актами конкре</w:t>
      </w:r>
      <w:r w:rsidRPr="00916768">
        <w:rPr>
          <w:sz w:val="28"/>
          <w:szCs w:val="28"/>
          <w:shd w:val="clear" w:color="auto" w:fill="FFFFFF"/>
        </w:rPr>
        <w:t>т</w:t>
      </w:r>
      <w:r w:rsidRPr="00916768">
        <w:rPr>
          <w:sz w:val="28"/>
          <w:szCs w:val="28"/>
          <w:shd w:val="clear" w:color="auto" w:fill="FFFFFF"/>
        </w:rPr>
        <w:t>ной МАОУ «</w:t>
      </w:r>
      <w:r w:rsidR="001F7449">
        <w:rPr>
          <w:sz w:val="28"/>
          <w:szCs w:val="28"/>
          <w:shd w:val="clear" w:color="auto" w:fill="FFFFFF"/>
        </w:rPr>
        <w:t>Подберезская</w:t>
      </w:r>
      <w:r w:rsidRPr="00916768">
        <w:rPr>
          <w:sz w:val="28"/>
          <w:szCs w:val="28"/>
          <w:shd w:val="clear" w:color="auto" w:fill="FFFFFF"/>
        </w:rPr>
        <w:t xml:space="preserve"> СОШ», а также ее уставом; реализуются преимущ</w:t>
      </w:r>
      <w:r w:rsidRPr="00916768">
        <w:rPr>
          <w:sz w:val="28"/>
          <w:szCs w:val="28"/>
          <w:shd w:val="clear" w:color="auto" w:fill="FFFFFF"/>
        </w:rPr>
        <w:t>е</w:t>
      </w:r>
      <w:r w:rsidRPr="00916768">
        <w:rPr>
          <w:sz w:val="28"/>
          <w:szCs w:val="28"/>
          <w:shd w:val="clear" w:color="auto" w:fill="FFFFFF"/>
        </w:rPr>
        <w:t>ственно во внеурочной деятельности.</w:t>
      </w:r>
    </w:p>
    <w:p w:rsidR="00E543E9" w:rsidRPr="00916768" w:rsidRDefault="00E543E9" w:rsidP="00E543E9">
      <w:pPr>
        <w:rPr>
          <w:b/>
          <w:bCs/>
          <w:spacing w:val="4"/>
          <w:sz w:val="28"/>
          <w:szCs w:val="28"/>
        </w:rPr>
      </w:pPr>
      <w:r w:rsidRPr="00916768">
        <w:rPr>
          <w:sz w:val="28"/>
          <w:szCs w:val="28"/>
          <w:shd w:val="clear" w:color="auto" w:fill="FFFFFF"/>
        </w:rPr>
        <w:t>Тесное взаимодействие специалистов при участии педагогов МАОУ «</w:t>
      </w:r>
      <w:r w:rsidR="001F7449">
        <w:rPr>
          <w:sz w:val="28"/>
          <w:szCs w:val="28"/>
          <w:shd w:val="clear" w:color="auto" w:fill="FFFFFF"/>
        </w:rPr>
        <w:t>Подберезская</w:t>
      </w:r>
      <w:r w:rsidRPr="00916768">
        <w:rPr>
          <w:sz w:val="28"/>
          <w:szCs w:val="28"/>
          <w:shd w:val="clear" w:color="auto" w:fill="FFFFFF"/>
        </w:rPr>
        <w:t xml:space="preserve"> СОШ», представителей администрации и родителей (законных представителей) является одним из условий успешности комплексного сопр</w:t>
      </w:r>
      <w:r w:rsidRPr="00916768">
        <w:rPr>
          <w:sz w:val="28"/>
          <w:szCs w:val="28"/>
          <w:shd w:val="clear" w:color="auto" w:fill="FFFFFF"/>
        </w:rPr>
        <w:t>о</w:t>
      </w:r>
      <w:r w:rsidRPr="00916768">
        <w:rPr>
          <w:sz w:val="28"/>
          <w:szCs w:val="28"/>
          <w:shd w:val="clear" w:color="auto" w:fill="FFFFFF"/>
        </w:rPr>
        <w:t>вождения и поддержки подростков.</w:t>
      </w:r>
    </w:p>
    <w:p w:rsidR="00E543E9" w:rsidRPr="00916768" w:rsidRDefault="00E543E9" w:rsidP="00E543E9">
      <w:pPr>
        <w:rPr>
          <w:b/>
          <w:bCs/>
          <w:spacing w:val="4"/>
          <w:sz w:val="28"/>
          <w:szCs w:val="28"/>
        </w:rPr>
      </w:pPr>
      <w:r w:rsidRPr="00916768">
        <w:rPr>
          <w:sz w:val="28"/>
          <w:szCs w:val="28"/>
          <w:shd w:val="clear" w:color="auto" w:fill="FFFFFF"/>
        </w:rPr>
        <w:t>Медицинская поддержка и сопровождение обучающихся с ограниченн</w:t>
      </w:r>
      <w:r w:rsidRPr="00916768">
        <w:rPr>
          <w:sz w:val="28"/>
          <w:szCs w:val="28"/>
          <w:shd w:val="clear" w:color="auto" w:fill="FFFFFF"/>
        </w:rPr>
        <w:t>ы</w:t>
      </w:r>
      <w:r w:rsidRPr="00916768">
        <w:rPr>
          <w:sz w:val="28"/>
          <w:szCs w:val="28"/>
          <w:shd w:val="clear" w:color="auto" w:fill="FFFFFF"/>
        </w:rPr>
        <w:t>ми возможностями здоровья в МАОУ «</w:t>
      </w:r>
      <w:r w:rsidR="001F7449">
        <w:rPr>
          <w:sz w:val="28"/>
          <w:szCs w:val="28"/>
          <w:shd w:val="clear" w:color="auto" w:fill="FFFFFF"/>
        </w:rPr>
        <w:t>Подберезская</w:t>
      </w:r>
      <w:r w:rsidRPr="00916768">
        <w:rPr>
          <w:sz w:val="28"/>
          <w:szCs w:val="28"/>
          <w:shd w:val="clear" w:color="auto" w:fill="FFFFFF"/>
        </w:rPr>
        <w:t xml:space="preserve"> СОШ» осуществляются медицинским работником (врачом, медицинской сестрой) на регулярной осн</w:t>
      </w:r>
      <w:r w:rsidRPr="00916768">
        <w:rPr>
          <w:sz w:val="28"/>
          <w:szCs w:val="28"/>
          <w:shd w:val="clear" w:color="auto" w:fill="FFFFFF"/>
        </w:rPr>
        <w:t>о</w:t>
      </w:r>
      <w:r w:rsidRPr="00916768">
        <w:rPr>
          <w:sz w:val="28"/>
          <w:szCs w:val="28"/>
          <w:shd w:val="clear" w:color="auto" w:fill="FFFFFF"/>
        </w:rPr>
        <w:t>ве. В случае отсутствия в МАОУ «</w:t>
      </w:r>
      <w:r w:rsidR="001F7449">
        <w:rPr>
          <w:sz w:val="28"/>
          <w:szCs w:val="28"/>
          <w:shd w:val="clear" w:color="auto" w:fill="FFFFFF"/>
        </w:rPr>
        <w:t>Подберезская</w:t>
      </w:r>
      <w:r w:rsidRPr="00916768">
        <w:rPr>
          <w:sz w:val="28"/>
          <w:szCs w:val="28"/>
          <w:shd w:val="clear" w:color="auto" w:fill="FFFFFF"/>
        </w:rPr>
        <w:t xml:space="preserve"> СОШ» медицинского работн</w:t>
      </w:r>
      <w:r w:rsidRPr="00916768">
        <w:rPr>
          <w:sz w:val="28"/>
          <w:szCs w:val="28"/>
          <w:shd w:val="clear" w:color="auto" w:fill="FFFFFF"/>
        </w:rPr>
        <w:t>и</w:t>
      </w:r>
      <w:r w:rsidRPr="00916768">
        <w:rPr>
          <w:sz w:val="28"/>
          <w:szCs w:val="28"/>
          <w:shd w:val="clear" w:color="auto" w:fill="FFFFFF"/>
        </w:rPr>
        <w:t>ка администрация заключает с медицинским учреждением договор на оказание медицинских услуг.</w:t>
      </w:r>
    </w:p>
    <w:p w:rsidR="00E543E9" w:rsidRPr="00916768" w:rsidRDefault="00E543E9" w:rsidP="00E543E9">
      <w:pPr>
        <w:rPr>
          <w:sz w:val="28"/>
          <w:szCs w:val="28"/>
          <w:shd w:val="clear" w:color="auto" w:fill="FFFFFF"/>
        </w:rPr>
      </w:pPr>
      <w:r w:rsidRPr="00916768">
        <w:rPr>
          <w:sz w:val="28"/>
          <w:szCs w:val="28"/>
          <w:shd w:val="clear" w:color="auto" w:fill="FFFFFF"/>
        </w:rPr>
        <w:lastRenderedPageBreak/>
        <w:t>Социально-педагогическое сопровождение школьников с ограниченными возможностями здоровья в МАОУ «</w:t>
      </w:r>
      <w:r w:rsidR="001F7449">
        <w:rPr>
          <w:sz w:val="28"/>
          <w:szCs w:val="28"/>
          <w:shd w:val="clear" w:color="auto" w:fill="FFFFFF"/>
        </w:rPr>
        <w:t>Подберезская</w:t>
      </w:r>
      <w:r w:rsidRPr="00916768">
        <w:rPr>
          <w:sz w:val="28"/>
          <w:szCs w:val="28"/>
          <w:shd w:val="clear" w:color="auto" w:fill="FFFFFF"/>
        </w:rPr>
        <w:t xml:space="preserve"> СОШ» осуществляет соц</w:t>
      </w:r>
      <w:r w:rsidRPr="00916768">
        <w:rPr>
          <w:sz w:val="28"/>
          <w:szCs w:val="28"/>
          <w:shd w:val="clear" w:color="auto" w:fill="FFFFFF"/>
        </w:rPr>
        <w:t>и</w:t>
      </w:r>
      <w:r w:rsidRPr="00916768">
        <w:rPr>
          <w:sz w:val="28"/>
          <w:szCs w:val="28"/>
          <w:shd w:val="clear" w:color="auto" w:fill="FFFFFF"/>
        </w:rPr>
        <w:t>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w:t>
      </w:r>
      <w:r w:rsidRPr="00916768">
        <w:rPr>
          <w:sz w:val="28"/>
          <w:szCs w:val="28"/>
          <w:shd w:val="clear" w:color="auto" w:fill="FFFFFF"/>
        </w:rPr>
        <w:t>ь</w:t>
      </w:r>
      <w:r w:rsidRPr="00916768">
        <w:rPr>
          <w:sz w:val="28"/>
          <w:szCs w:val="28"/>
          <w:shd w:val="clear" w:color="auto" w:fill="FFFFFF"/>
        </w:rPr>
        <w:t>ной среды. Целесообразно участие социального педагога в проведении проф</w:t>
      </w:r>
      <w:r w:rsidRPr="00916768">
        <w:rPr>
          <w:sz w:val="28"/>
          <w:szCs w:val="28"/>
          <w:shd w:val="clear" w:color="auto" w:fill="FFFFFF"/>
        </w:rPr>
        <w:t>и</w:t>
      </w:r>
      <w:r w:rsidRPr="00916768">
        <w:rPr>
          <w:sz w:val="28"/>
          <w:szCs w:val="28"/>
          <w:shd w:val="clear" w:color="auto" w:fill="FFFFFF"/>
        </w:rPr>
        <w:t>лактической и информационно-просветительской работыпо защите прав и и</w:t>
      </w:r>
      <w:r w:rsidRPr="00916768">
        <w:rPr>
          <w:sz w:val="28"/>
          <w:szCs w:val="28"/>
          <w:shd w:val="clear" w:color="auto" w:fill="FFFFFF"/>
        </w:rPr>
        <w:t>н</w:t>
      </w:r>
      <w:r w:rsidRPr="00916768">
        <w:rPr>
          <w:sz w:val="28"/>
          <w:szCs w:val="28"/>
          <w:shd w:val="clear" w:color="auto" w:fill="FFFFFF"/>
        </w:rPr>
        <w:t>тересов школьников с ОВЗ, в выборе профессиональных склонностей и интер</w:t>
      </w:r>
      <w:r w:rsidRPr="00916768">
        <w:rPr>
          <w:sz w:val="28"/>
          <w:szCs w:val="28"/>
          <w:shd w:val="clear" w:color="auto" w:fill="FFFFFF"/>
        </w:rPr>
        <w:t>е</w:t>
      </w:r>
      <w:r w:rsidRPr="00916768">
        <w:rPr>
          <w:sz w:val="28"/>
          <w:szCs w:val="28"/>
          <w:shd w:val="clear" w:color="auto" w:fill="FFFFFF"/>
        </w:rPr>
        <w:t>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E543E9" w:rsidRPr="00916768" w:rsidRDefault="00E543E9" w:rsidP="00E543E9">
      <w:pPr>
        <w:rPr>
          <w:sz w:val="28"/>
          <w:szCs w:val="28"/>
          <w:shd w:val="clear" w:color="auto" w:fill="FFFFFF"/>
        </w:rPr>
      </w:pPr>
      <w:r w:rsidRPr="00916768">
        <w:rPr>
          <w:sz w:val="28"/>
          <w:szCs w:val="28"/>
          <w:shd w:val="clear" w:color="auto" w:fill="FFFFFF"/>
        </w:rPr>
        <w:t>Психологическое сопровождение обучающихся с ограниченными во</w:t>
      </w:r>
      <w:r w:rsidRPr="00916768">
        <w:rPr>
          <w:sz w:val="28"/>
          <w:szCs w:val="28"/>
          <w:shd w:val="clear" w:color="auto" w:fill="FFFFFF"/>
        </w:rPr>
        <w:t>з</w:t>
      </w:r>
      <w:r w:rsidRPr="00916768">
        <w:rPr>
          <w:sz w:val="28"/>
          <w:szCs w:val="28"/>
          <w:shd w:val="clear" w:color="auto" w:fill="FFFFFF"/>
        </w:rPr>
        <w:t>можностями здоровья может осуществляться в рамках реализации основных направлений психологической службы МАОУ «</w:t>
      </w:r>
      <w:r w:rsidR="001F7449">
        <w:rPr>
          <w:sz w:val="28"/>
          <w:szCs w:val="28"/>
          <w:shd w:val="clear" w:color="auto" w:fill="FFFFFF"/>
        </w:rPr>
        <w:t>Подберезская</w:t>
      </w:r>
      <w:r w:rsidRPr="00916768">
        <w:rPr>
          <w:sz w:val="28"/>
          <w:szCs w:val="28"/>
          <w:shd w:val="clear" w:color="auto" w:fill="FFFFFF"/>
        </w:rPr>
        <w:t xml:space="preserve"> СОШ». </w:t>
      </w:r>
    </w:p>
    <w:p w:rsidR="00E543E9" w:rsidRPr="00916768" w:rsidRDefault="00E543E9" w:rsidP="00E543E9">
      <w:pPr>
        <w:rPr>
          <w:sz w:val="28"/>
          <w:szCs w:val="28"/>
          <w:shd w:val="clear" w:color="auto" w:fill="FFFFFF"/>
        </w:rPr>
      </w:pPr>
      <w:r w:rsidRPr="00916768">
        <w:rPr>
          <w:sz w:val="28"/>
          <w:szCs w:val="28"/>
          <w:shd w:val="clear" w:color="auto" w:fill="FFFFFF"/>
        </w:rPr>
        <w:t xml:space="preserve">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w:t>
      </w:r>
    </w:p>
    <w:p w:rsidR="00E543E9" w:rsidRPr="00916768" w:rsidRDefault="00E543E9" w:rsidP="00E543E9">
      <w:pPr>
        <w:rPr>
          <w:b/>
          <w:bCs/>
          <w:spacing w:val="4"/>
          <w:sz w:val="28"/>
          <w:szCs w:val="28"/>
        </w:rPr>
      </w:pPr>
      <w:r w:rsidRPr="00916768">
        <w:rPr>
          <w:sz w:val="28"/>
          <w:szCs w:val="28"/>
          <w:shd w:val="clear" w:color="auto" w:fill="FFFFFF"/>
        </w:rPr>
        <w:t>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w:t>
      </w:r>
      <w:r w:rsidRPr="00916768">
        <w:rPr>
          <w:sz w:val="28"/>
          <w:szCs w:val="28"/>
          <w:shd w:val="clear" w:color="auto" w:fill="FFFFFF"/>
        </w:rPr>
        <w:t>и</w:t>
      </w:r>
      <w:r w:rsidRPr="00916768">
        <w:rPr>
          <w:sz w:val="28"/>
          <w:szCs w:val="28"/>
          <w:shd w:val="clear" w:color="auto" w:fill="FFFFFF"/>
        </w:rPr>
        <w:t>альным педагогом); разработке и осуществлении развивающих программ; пс</w:t>
      </w:r>
      <w:r w:rsidRPr="00916768">
        <w:rPr>
          <w:sz w:val="28"/>
          <w:szCs w:val="28"/>
          <w:shd w:val="clear" w:color="auto" w:fill="FFFFFF"/>
        </w:rPr>
        <w:t>и</w:t>
      </w:r>
      <w:r w:rsidRPr="00916768">
        <w:rPr>
          <w:sz w:val="28"/>
          <w:szCs w:val="28"/>
          <w:shd w:val="clear" w:color="auto" w:fill="FFFFFF"/>
        </w:rPr>
        <w:t>хологической профилактике, направленной на сохранение, укрепление и разв</w:t>
      </w:r>
      <w:r w:rsidRPr="00916768">
        <w:rPr>
          <w:sz w:val="28"/>
          <w:szCs w:val="28"/>
          <w:shd w:val="clear" w:color="auto" w:fill="FFFFFF"/>
        </w:rPr>
        <w:t>и</w:t>
      </w:r>
      <w:r w:rsidRPr="00916768">
        <w:rPr>
          <w:sz w:val="28"/>
          <w:szCs w:val="28"/>
          <w:shd w:val="clear" w:color="auto" w:fill="FFFFFF"/>
        </w:rPr>
        <w:t>тие психологического здоровья обучающихся с ограниченными возможностями здоровья.</w:t>
      </w:r>
    </w:p>
    <w:p w:rsidR="00E543E9" w:rsidRPr="00916768" w:rsidRDefault="00E543E9" w:rsidP="00E543E9">
      <w:pPr>
        <w:rPr>
          <w:b/>
          <w:bCs/>
          <w:spacing w:val="4"/>
          <w:sz w:val="28"/>
          <w:szCs w:val="28"/>
        </w:rPr>
      </w:pPr>
      <w:r w:rsidRPr="00916768">
        <w:rPr>
          <w:sz w:val="28"/>
          <w:szCs w:val="28"/>
          <w:shd w:val="clear" w:color="auto" w:fill="FFFFFF"/>
        </w:rPr>
        <w:t>Помимо работы со школьниками педагог-психолог может проводить ко</w:t>
      </w:r>
      <w:r w:rsidRPr="00916768">
        <w:rPr>
          <w:sz w:val="28"/>
          <w:szCs w:val="28"/>
          <w:shd w:val="clear" w:color="auto" w:fill="FFFFFF"/>
        </w:rPr>
        <w:t>н</w:t>
      </w:r>
      <w:r w:rsidRPr="00916768">
        <w:rPr>
          <w:sz w:val="28"/>
          <w:szCs w:val="28"/>
          <w:shd w:val="clear" w:color="auto" w:fill="FFFFFF"/>
        </w:rPr>
        <w:t>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E543E9" w:rsidRPr="00916768" w:rsidRDefault="00E543E9" w:rsidP="00E543E9">
      <w:pPr>
        <w:rPr>
          <w:sz w:val="28"/>
          <w:szCs w:val="28"/>
          <w:shd w:val="clear" w:color="auto" w:fill="FFFFFF"/>
        </w:rPr>
      </w:pPr>
      <w:r w:rsidRPr="00916768">
        <w:rPr>
          <w:sz w:val="28"/>
          <w:szCs w:val="28"/>
          <w:shd w:val="clear" w:color="auto" w:fill="FFFFFF"/>
        </w:rPr>
        <w:t>Значительная роль в организации психолого-педагогического сопрово</w:t>
      </w:r>
      <w:r w:rsidRPr="00916768">
        <w:rPr>
          <w:sz w:val="28"/>
          <w:szCs w:val="28"/>
          <w:shd w:val="clear" w:color="auto" w:fill="FFFFFF"/>
        </w:rPr>
        <w:t>ж</w:t>
      </w:r>
      <w:r w:rsidRPr="00916768">
        <w:rPr>
          <w:sz w:val="28"/>
          <w:szCs w:val="28"/>
          <w:shd w:val="clear" w:color="auto" w:fill="FFFFFF"/>
        </w:rPr>
        <w:t>дения обучающихся с ОВЗ принадлежит психолого-педагогическому конс</w:t>
      </w:r>
      <w:r w:rsidRPr="00916768">
        <w:rPr>
          <w:sz w:val="28"/>
          <w:szCs w:val="28"/>
          <w:shd w:val="clear" w:color="auto" w:fill="FFFFFF"/>
        </w:rPr>
        <w:t>и</w:t>
      </w:r>
      <w:r w:rsidRPr="00916768">
        <w:rPr>
          <w:sz w:val="28"/>
          <w:szCs w:val="28"/>
          <w:shd w:val="clear" w:color="auto" w:fill="FFFFFF"/>
        </w:rPr>
        <w:t>лиуму МАОУ «</w:t>
      </w:r>
      <w:r w:rsidR="001F7449">
        <w:rPr>
          <w:sz w:val="28"/>
          <w:szCs w:val="28"/>
          <w:shd w:val="clear" w:color="auto" w:fill="FFFFFF"/>
        </w:rPr>
        <w:t>Подберезская</w:t>
      </w:r>
      <w:r w:rsidRPr="00916768">
        <w:rPr>
          <w:sz w:val="28"/>
          <w:szCs w:val="28"/>
          <w:shd w:val="clear" w:color="auto" w:fill="FFFFFF"/>
        </w:rPr>
        <w:t xml:space="preserve"> СОШ» (ППк).Его цель – уточнение особых обр</w:t>
      </w:r>
      <w:r w:rsidRPr="00916768">
        <w:rPr>
          <w:sz w:val="28"/>
          <w:szCs w:val="28"/>
          <w:shd w:val="clear" w:color="auto" w:fill="FFFFFF"/>
        </w:rPr>
        <w:t>а</w:t>
      </w:r>
      <w:r w:rsidRPr="00916768">
        <w:rPr>
          <w:sz w:val="28"/>
          <w:szCs w:val="28"/>
          <w:shd w:val="clear" w:color="auto" w:fill="FFFFFF"/>
        </w:rPr>
        <w:t>зовательных потребностей обучающихся с ОВЗ и школьников, попавших в сложную жизненную ситуацию, оказание им помощи (методической, специал</w:t>
      </w:r>
      <w:r w:rsidRPr="00916768">
        <w:rPr>
          <w:sz w:val="28"/>
          <w:szCs w:val="28"/>
          <w:shd w:val="clear" w:color="auto" w:fill="FFFFFF"/>
        </w:rPr>
        <w:t>и</w:t>
      </w:r>
      <w:r w:rsidRPr="00916768">
        <w:rPr>
          <w:sz w:val="28"/>
          <w:szCs w:val="28"/>
          <w:shd w:val="clear" w:color="auto" w:fill="FFFFFF"/>
        </w:rPr>
        <w:t>зированной и психологической). Помощь заключается в разработке рекоменд</w:t>
      </w:r>
      <w:r w:rsidRPr="00916768">
        <w:rPr>
          <w:sz w:val="28"/>
          <w:szCs w:val="28"/>
          <w:shd w:val="clear" w:color="auto" w:fill="FFFFFF"/>
        </w:rPr>
        <w:t>а</w:t>
      </w:r>
      <w:r w:rsidRPr="00916768">
        <w:rPr>
          <w:sz w:val="28"/>
          <w:szCs w:val="28"/>
          <w:shd w:val="clear" w:color="auto" w:fill="FFFFFF"/>
        </w:rPr>
        <w:t>ций по обучению и воспитанию; в составлении в случае необходимости инд</w:t>
      </w:r>
      <w:r w:rsidRPr="00916768">
        <w:rPr>
          <w:sz w:val="28"/>
          <w:szCs w:val="28"/>
          <w:shd w:val="clear" w:color="auto" w:fill="FFFFFF"/>
        </w:rPr>
        <w:t>и</w:t>
      </w:r>
      <w:r w:rsidRPr="00916768">
        <w:rPr>
          <w:sz w:val="28"/>
          <w:szCs w:val="28"/>
          <w:shd w:val="clear" w:color="auto" w:fill="FFFFFF"/>
        </w:rPr>
        <w:t xml:space="preserve">видуальной программы обучения; в выборе специальных приемов, средств и методов обучения, в адаптации содержания учебного предметного материала. </w:t>
      </w:r>
      <w:r w:rsidRPr="00916768">
        <w:rPr>
          <w:sz w:val="28"/>
          <w:szCs w:val="28"/>
          <w:shd w:val="clear" w:color="auto" w:fill="FFFFFF"/>
        </w:rPr>
        <w:lastRenderedPageBreak/>
        <w:t xml:space="preserve">Специалисты консилиума следят за динамикой </w:t>
      </w:r>
      <w:r w:rsidRPr="00916768">
        <w:rPr>
          <w:color w:val="222222"/>
          <w:sz w:val="28"/>
          <w:szCs w:val="28"/>
          <w:shd w:val="clear" w:color="auto" w:fill="FFFFFF"/>
        </w:rPr>
        <w:t xml:space="preserve">продвижения </w:t>
      </w:r>
      <w:r w:rsidRPr="00916768">
        <w:rPr>
          <w:sz w:val="28"/>
          <w:szCs w:val="28"/>
          <w:shd w:val="clear" w:color="auto" w:fill="FFFFFF"/>
        </w:rPr>
        <w:t xml:space="preserve">школьников </w:t>
      </w:r>
      <w:r w:rsidRPr="00916768">
        <w:rPr>
          <w:color w:val="222222"/>
          <w:sz w:val="28"/>
          <w:szCs w:val="28"/>
          <w:shd w:val="clear" w:color="auto" w:fill="FFFFFF"/>
        </w:rPr>
        <w:t xml:space="preserve">в рамках освоения основной программы обучения </w:t>
      </w:r>
      <w:r w:rsidRPr="00916768">
        <w:rPr>
          <w:sz w:val="28"/>
          <w:szCs w:val="28"/>
          <w:shd w:val="clear" w:color="auto" w:fill="FFFFFF"/>
        </w:rPr>
        <w:t>и своевременно вносят корре</w:t>
      </w:r>
      <w:r w:rsidRPr="00916768">
        <w:rPr>
          <w:sz w:val="28"/>
          <w:szCs w:val="28"/>
          <w:shd w:val="clear" w:color="auto" w:fill="FFFFFF"/>
        </w:rPr>
        <w:t>к</w:t>
      </w:r>
      <w:r w:rsidRPr="00916768">
        <w:rPr>
          <w:sz w:val="28"/>
          <w:szCs w:val="28"/>
          <w:shd w:val="clear" w:color="auto" w:fill="FFFFFF"/>
        </w:rPr>
        <w:t>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w:t>
      </w:r>
      <w:r w:rsidRPr="00916768">
        <w:rPr>
          <w:sz w:val="28"/>
          <w:szCs w:val="28"/>
          <w:shd w:val="clear" w:color="auto" w:fill="FFFFFF"/>
        </w:rPr>
        <w:t>е</w:t>
      </w:r>
      <w:r w:rsidRPr="00916768">
        <w:rPr>
          <w:sz w:val="28"/>
          <w:szCs w:val="28"/>
          <w:shd w:val="clear" w:color="auto" w:fill="FFFFFF"/>
        </w:rPr>
        <w:t>ских и учебных пособий.</w:t>
      </w:r>
    </w:p>
    <w:p w:rsidR="00E543E9" w:rsidRPr="00916768" w:rsidRDefault="00E543E9" w:rsidP="00E543E9">
      <w:pPr>
        <w:rPr>
          <w:sz w:val="28"/>
          <w:szCs w:val="28"/>
        </w:rPr>
      </w:pPr>
      <w:r w:rsidRPr="00916768">
        <w:rPr>
          <w:sz w:val="28"/>
          <w:szCs w:val="28"/>
        </w:rPr>
        <w:t>В состав ППк входят: психолог, логопед, педагоги и представитель адм</w:t>
      </w:r>
      <w:r w:rsidRPr="00916768">
        <w:rPr>
          <w:sz w:val="28"/>
          <w:szCs w:val="28"/>
        </w:rPr>
        <w:t>и</w:t>
      </w:r>
      <w:r w:rsidRPr="00916768">
        <w:rPr>
          <w:sz w:val="28"/>
          <w:szCs w:val="28"/>
        </w:rPr>
        <w:t>нистрации. Родители уведомляются о проведении ППк.</w:t>
      </w:r>
    </w:p>
    <w:p w:rsidR="00E543E9" w:rsidRPr="00916768" w:rsidRDefault="00E543E9" w:rsidP="00E543E9">
      <w:pPr>
        <w:rPr>
          <w:sz w:val="28"/>
          <w:szCs w:val="28"/>
        </w:rPr>
      </w:pPr>
      <w:r w:rsidRPr="00916768">
        <w:rPr>
          <w:sz w:val="28"/>
          <w:szCs w:val="28"/>
        </w:rPr>
        <w:t>Психолого-педагогический консилиум МАОУ «</w:t>
      </w:r>
      <w:r w:rsidR="001F7449">
        <w:rPr>
          <w:sz w:val="28"/>
          <w:szCs w:val="28"/>
        </w:rPr>
        <w:t>Подберезская</w:t>
      </w:r>
      <w:r w:rsidRPr="00916768">
        <w:rPr>
          <w:sz w:val="28"/>
          <w:szCs w:val="28"/>
        </w:rPr>
        <w:t xml:space="preserve"> СОШ» с</w:t>
      </w:r>
      <w:r w:rsidRPr="00916768">
        <w:rPr>
          <w:sz w:val="28"/>
          <w:szCs w:val="28"/>
        </w:rPr>
        <w:t>о</w:t>
      </w:r>
      <w:r w:rsidRPr="00916768">
        <w:rPr>
          <w:sz w:val="28"/>
          <w:szCs w:val="28"/>
        </w:rPr>
        <w:t xml:space="preserve">бирается не реже двух раз в полугодие. На заседаниях консилиума проводится комплексное обследование школьников в следующих случаях: </w:t>
      </w:r>
    </w:p>
    <w:p w:rsidR="00E543E9" w:rsidRPr="00A96B40" w:rsidRDefault="00E543E9" w:rsidP="00916768">
      <w:pPr>
        <w:pStyle w:val="a"/>
        <w:spacing w:line="240" w:lineRule="auto"/>
        <w:ind w:left="0" w:firstLine="426"/>
      </w:pPr>
      <w:r w:rsidRPr="00A96B40">
        <w:t>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rsidR="00E543E9" w:rsidRPr="00A96B40" w:rsidRDefault="00E543E9" w:rsidP="00916768">
      <w:pPr>
        <w:pStyle w:val="a"/>
        <w:spacing w:line="240" w:lineRule="auto"/>
        <w:ind w:left="0" w:firstLine="426"/>
      </w:pPr>
      <w:r w:rsidRPr="00A96B40">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E543E9" w:rsidRPr="00A96B40" w:rsidRDefault="00E543E9" w:rsidP="00916768">
      <w:pPr>
        <w:pStyle w:val="a"/>
        <w:spacing w:line="240" w:lineRule="auto"/>
        <w:ind w:left="0" w:firstLine="426"/>
      </w:pPr>
      <w:r w:rsidRPr="00A96B40">
        <w:t>диагностики по окончании четверти (</w:t>
      </w:r>
      <w:r>
        <w:t>полугодия</w:t>
      </w:r>
      <w:r w:rsidRPr="00A96B40">
        <w:t xml:space="preserve">) и учебного года с целью мониторинга динамики школьника и выработки рекомендаций по дальнейшему обучению; </w:t>
      </w:r>
    </w:p>
    <w:p w:rsidR="00E543E9" w:rsidRPr="00A96B40" w:rsidRDefault="00E543E9" w:rsidP="00916768">
      <w:pPr>
        <w:pStyle w:val="a"/>
        <w:spacing w:line="240" w:lineRule="auto"/>
        <w:ind w:left="0" w:firstLine="426"/>
      </w:pPr>
      <w:r w:rsidRPr="00A96B40">
        <w:t>диагностики в нештатных (конфликтных) случаях.</w:t>
      </w:r>
    </w:p>
    <w:p w:rsidR="00E543E9" w:rsidRPr="00916768" w:rsidRDefault="00E543E9" w:rsidP="00E543E9">
      <w:pPr>
        <w:rPr>
          <w:sz w:val="28"/>
          <w:szCs w:val="28"/>
        </w:rPr>
      </w:pPr>
      <w:r w:rsidRPr="00916768">
        <w:rPr>
          <w:sz w:val="28"/>
          <w:szCs w:val="28"/>
        </w:rPr>
        <w:t>Формы обследования учеников могут варьироваться: групповая, по</w:t>
      </w:r>
      <w:r w:rsidRPr="00916768">
        <w:rPr>
          <w:sz w:val="28"/>
          <w:szCs w:val="28"/>
        </w:rPr>
        <w:t>д</w:t>
      </w:r>
      <w:r w:rsidRPr="00916768">
        <w:rPr>
          <w:sz w:val="28"/>
          <w:szCs w:val="28"/>
        </w:rPr>
        <w:t>групповая, индивидуальная.</w:t>
      </w:r>
    </w:p>
    <w:p w:rsidR="00E543E9" w:rsidRPr="00916768" w:rsidRDefault="00E543E9" w:rsidP="00E543E9">
      <w:pPr>
        <w:rPr>
          <w:sz w:val="28"/>
          <w:szCs w:val="28"/>
        </w:rPr>
      </w:pPr>
      <w:r w:rsidRPr="00916768">
        <w:rPr>
          <w:sz w:val="28"/>
          <w:szCs w:val="28"/>
        </w:rPr>
        <w:t>В случаях выявления изменения в психическом и/или физическом с</w:t>
      </w:r>
      <w:r w:rsidRPr="00916768">
        <w:rPr>
          <w:sz w:val="28"/>
          <w:szCs w:val="28"/>
        </w:rPr>
        <w:t>о</w:t>
      </w:r>
      <w:r w:rsidRPr="00916768">
        <w:rPr>
          <w:sz w:val="28"/>
          <w:szCs w:val="28"/>
        </w:rPr>
        <w:t>стоянии обучающегося с ОВЗ, сохраняющихся у него проблем в освоении о</w:t>
      </w:r>
      <w:r w:rsidRPr="00916768">
        <w:rPr>
          <w:sz w:val="28"/>
          <w:szCs w:val="28"/>
        </w:rPr>
        <w:t>с</w:t>
      </w:r>
      <w:r w:rsidRPr="00916768">
        <w:rPr>
          <w:sz w:val="28"/>
          <w:szCs w:val="28"/>
        </w:rPr>
        <w:t>новной образовательной программы в рабочую коррекционную программу вносятся коррективы.</w:t>
      </w:r>
    </w:p>
    <w:p w:rsidR="00E543E9" w:rsidRPr="00916768" w:rsidRDefault="00E543E9" w:rsidP="00E543E9">
      <w:pPr>
        <w:rPr>
          <w:sz w:val="28"/>
          <w:szCs w:val="28"/>
        </w:rPr>
      </w:pPr>
      <w:r w:rsidRPr="00916768">
        <w:rPr>
          <w:sz w:val="28"/>
          <w:szCs w:val="28"/>
        </w:rPr>
        <w:t>Ориентируясь на заключения ПМПК, результаты диагностики ППк и о</w:t>
      </w:r>
      <w:r w:rsidRPr="00916768">
        <w:rPr>
          <w:sz w:val="28"/>
          <w:szCs w:val="28"/>
        </w:rPr>
        <w:t>б</w:t>
      </w:r>
      <w:r w:rsidRPr="00916768">
        <w:rPr>
          <w:sz w:val="28"/>
          <w:szCs w:val="28"/>
        </w:rPr>
        <w:t>следования конкретными специалистами и учителями МАОУ «</w:t>
      </w:r>
      <w:r w:rsidR="001F7449">
        <w:rPr>
          <w:sz w:val="28"/>
          <w:szCs w:val="28"/>
        </w:rPr>
        <w:t>Подберезская</w:t>
      </w:r>
      <w:r w:rsidRPr="00916768">
        <w:rPr>
          <w:sz w:val="28"/>
          <w:szCs w:val="28"/>
        </w:rPr>
        <w:t xml:space="preserve"> СОШ», определяются ключевые звенья комплексных коррекционных мер</w:t>
      </w:r>
      <w:r w:rsidRPr="00916768">
        <w:rPr>
          <w:sz w:val="28"/>
          <w:szCs w:val="28"/>
        </w:rPr>
        <w:t>о</w:t>
      </w:r>
      <w:r w:rsidRPr="00916768">
        <w:rPr>
          <w:sz w:val="28"/>
          <w:szCs w:val="28"/>
        </w:rPr>
        <w:t>приятий и необходимость вариативных индивидуальных планов обучения об</w:t>
      </w:r>
      <w:r w:rsidRPr="00916768">
        <w:rPr>
          <w:sz w:val="28"/>
          <w:szCs w:val="28"/>
        </w:rPr>
        <w:t>у</w:t>
      </w:r>
      <w:r w:rsidRPr="00916768">
        <w:rPr>
          <w:sz w:val="28"/>
          <w:szCs w:val="28"/>
        </w:rPr>
        <w:t>чающихся с ОВЗ и подростков, попавших в трудную жизненную ситуацию.</w:t>
      </w:r>
    </w:p>
    <w:p w:rsidR="00E543E9" w:rsidRPr="00916768" w:rsidRDefault="00E543E9" w:rsidP="00E543E9">
      <w:pPr>
        <w:rPr>
          <w:b/>
          <w:bCs/>
          <w:spacing w:val="4"/>
          <w:sz w:val="28"/>
          <w:szCs w:val="28"/>
        </w:rPr>
      </w:pPr>
      <w:r w:rsidRPr="00916768">
        <w:rPr>
          <w:sz w:val="28"/>
          <w:szCs w:val="28"/>
          <w:shd w:val="clear" w:color="auto" w:fill="FFFFFF"/>
        </w:rPr>
        <w:t>Реализация системы комплексного психолого-медико-социального с</w:t>
      </w:r>
      <w:r w:rsidRPr="00916768">
        <w:rPr>
          <w:sz w:val="28"/>
          <w:szCs w:val="28"/>
          <w:shd w:val="clear" w:color="auto" w:fill="FFFFFF"/>
        </w:rPr>
        <w:t>о</w:t>
      </w:r>
      <w:r w:rsidRPr="00916768">
        <w:rPr>
          <w:sz w:val="28"/>
          <w:szCs w:val="28"/>
          <w:shd w:val="clear" w:color="auto" w:fill="FFFFFF"/>
        </w:rPr>
        <w:t>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E543E9" w:rsidRPr="00916768" w:rsidRDefault="00E543E9" w:rsidP="00E543E9">
      <w:pPr>
        <w:rPr>
          <w:sz w:val="28"/>
          <w:szCs w:val="28"/>
          <w:shd w:val="clear" w:color="auto" w:fill="FFFFFF"/>
        </w:rPr>
      </w:pPr>
      <w:r w:rsidRPr="00916768">
        <w:rPr>
          <w:sz w:val="28"/>
          <w:szCs w:val="28"/>
          <w:shd w:val="clear" w:color="auto" w:fill="FFFFFF"/>
        </w:rPr>
        <w:t>МАОУ «</w:t>
      </w:r>
      <w:r w:rsidR="001F7449">
        <w:rPr>
          <w:sz w:val="28"/>
          <w:szCs w:val="28"/>
          <w:shd w:val="clear" w:color="auto" w:fill="FFFFFF"/>
        </w:rPr>
        <w:t>Подберезская</w:t>
      </w:r>
      <w:r w:rsidRPr="00916768">
        <w:rPr>
          <w:sz w:val="28"/>
          <w:szCs w:val="28"/>
          <w:shd w:val="clear" w:color="auto" w:fill="FFFFFF"/>
        </w:rPr>
        <w:t xml:space="preserve"> СОШ»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по</w:t>
      </w:r>
      <w:r w:rsidRPr="00916768">
        <w:rPr>
          <w:sz w:val="28"/>
          <w:szCs w:val="28"/>
          <w:shd w:val="clear" w:color="auto" w:fill="FFFFFF"/>
        </w:rPr>
        <w:t>д</w:t>
      </w:r>
      <w:r w:rsidRPr="00916768">
        <w:rPr>
          <w:sz w:val="28"/>
          <w:szCs w:val="28"/>
          <w:shd w:val="clear" w:color="auto" w:fill="FFFFFF"/>
        </w:rPr>
        <w:t>держки обучающихся с ограниченными возможностями здоровья на основе с</w:t>
      </w:r>
      <w:r w:rsidRPr="00916768">
        <w:rPr>
          <w:sz w:val="28"/>
          <w:szCs w:val="28"/>
          <w:shd w:val="clear" w:color="auto" w:fill="FFFFFF"/>
        </w:rPr>
        <w:t>е</w:t>
      </w:r>
      <w:r w:rsidRPr="00916768">
        <w:rPr>
          <w:sz w:val="28"/>
          <w:szCs w:val="28"/>
          <w:shd w:val="clear" w:color="auto" w:fill="FFFFFF"/>
        </w:rPr>
        <w:t>тевого взаимодействия с различными организациями: медицинскими учрежд</w:t>
      </w:r>
      <w:r w:rsidRPr="00916768">
        <w:rPr>
          <w:sz w:val="28"/>
          <w:szCs w:val="28"/>
          <w:shd w:val="clear" w:color="auto" w:fill="FFFFFF"/>
        </w:rPr>
        <w:t>е</w:t>
      </w:r>
      <w:r w:rsidRPr="00916768">
        <w:rPr>
          <w:sz w:val="28"/>
          <w:szCs w:val="28"/>
          <w:shd w:val="clear" w:color="auto" w:fill="FFFFFF"/>
        </w:rPr>
        <w:t>ниями; центрами психолого-педагогической, медицинской и социальной пом</w:t>
      </w:r>
      <w:r w:rsidRPr="00916768">
        <w:rPr>
          <w:sz w:val="28"/>
          <w:szCs w:val="28"/>
          <w:shd w:val="clear" w:color="auto" w:fill="FFFFFF"/>
        </w:rPr>
        <w:t>о</w:t>
      </w:r>
      <w:r w:rsidRPr="00916768">
        <w:rPr>
          <w:sz w:val="28"/>
          <w:szCs w:val="28"/>
          <w:shd w:val="clear" w:color="auto" w:fill="FFFFFF"/>
        </w:rPr>
        <w:t>щи; образовательными организациями, реализующими адаптированные осно</w:t>
      </w:r>
      <w:r w:rsidRPr="00916768">
        <w:rPr>
          <w:sz w:val="28"/>
          <w:szCs w:val="28"/>
          <w:shd w:val="clear" w:color="auto" w:fill="FFFFFF"/>
        </w:rPr>
        <w:t>в</w:t>
      </w:r>
      <w:r w:rsidRPr="00916768">
        <w:rPr>
          <w:sz w:val="28"/>
          <w:szCs w:val="28"/>
          <w:shd w:val="clear" w:color="auto" w:fill="FFFFFF"/>
        </w:rPr>
        <w:lastRenderedPageBreak/>
        <w:t>ные образовательные программы, и др.</w:t>
      </w:r>
    </w:p>
    <w:p w:rsidR="00E543E9" w:rsidRPr="00A96B40" w:rsidRDefault="00E543E9" w:rsidP="00E543E9">
      <w:pPr>
        <w:rPr>
          <w:shd w:val="clear" w:color="auto" w:fill="FFFFFF"/>
        </w:rPr>
      </w:pPr>
    </w:p>
    <w:p w:rsidR="00E543E9" w:rsidRPr="008B381E" w:rsidRDefault="00E543E9" w:rsidP="00916768">
      <w:pPr>
        <w:pStyle w:val="3"/>
        <w:ind w:left="426"/>
      </w:pPr>
      <w:bookmarkStart w:id="446" w:name="_Toc435412737"/>
      <w:bookmarkStart w:id="447" w:name="_Toc453968212"/>
      <w:r>
        <w:t>II.</w:t>
      </w:r>
      <w:r w:rsidRPr="000F7D44">
        <w:t>4</w:t>
      </w:r>
      <w:r w:rsidRPr="008B381E">
        <w:t>.4</w:t>
      </w:r>
      <w:r>
        <w:t>.</w:t>
      </w:r>
      <w:r w:rsidRPr="00A96B40">
        <w:t> </w:t>
      </w:r>
      <w:r w:rsidRPr="008B381E">
        <w:t>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w:t>
      </w:r>
      <w:r w:rsidRPr="008B381E">
        <w:t>и</w:t>
      </w:r>
      <w:r w:rsidRPr="008B381E">
        <w:t>хологии, медицинских работников</w:t>
      </w:r>
      <w:bookmarkEnd w:id="446"/>
      <w:bookmarkEnd w:id="447"/>
    </w:p>
    <w:p w:rsidR="00E543E9" w:rsidRPr="00916768" w:rsidRDefault="00E543E9" w:rsidP="00E543E9">
      <w:pPr>
        <w:shd w:val="clear" w:color="auto" w:fill="FFFFFF"/>
        <w:rPr>
          <w:color w:val="000000"/>
          <w:sz w:val="28"/>
          <w:szCs w:val="28"/>
        </w:rPr>
      </w:pPr>
      <w:r w:rsidRPr="00916768">
        <w:rPr>
          <w:sz w:val="28"/>
          <w:szCs w:val="28"/>
        </w:rPr>
        <w:t>Механизм взаимодействия раскрывается в учебном плане, во взаимосвязи ПКР и рабочих коррекционных программ, во взаимодействии педагогов ра</w:t>
      </w:r>
      <w:r w:rsidRPr="00916768">
        <w:rPr>
          <w:sz w:val="28"/>
          <w:szCs w:val="28"/>
        </w:rPr>
        <w:t>з</w:t>
      </w:r>
      <w:r w:rsidRPr="00916768">
        <w:rPr>
          <w:sz w:val="28"/>
          <w:szCs w:val="28"/>
        </w:rPr>
        <w:t>личного профиля (учителей, социальных педагогов, педагогов дополнительного образования и др.) и специалистов: дефектологов, логопеда, психологов, мед</w:t>
      </w:r>
      <w:r w:rsidRPr="00916768">
        <w:rPr>
          <w:sz w:val="28"/>
          <w:szCs w:val="28"/>
        </w:rPr>
        <w:t>и</w:t>
      </w:r>
      <w:r w:rsidRPr="00916768">
        <w:rPr>
          <w:sz w:val="28"/>
          <w:szCs w:val="28"/>
        </w:rPr>
        <w:t xml:space="preserve">цинских работников внутри организаций, осуществляющих образовательную деятельность; </w:t>
      </w:r>
      <w:r w:rsidRPr="00916768">
        <w:rPr>
          <w:color w:val="000000"/>
          <w:sz w:val="28"/>
          <w:szCs w:val="28"/>
        </w:rPr>
        <w:t>в сетевом взаимодействии специалистов различного профиля  (в том числе – в образовательных холдингах);  в сетевом взаимодействии педаг</w:t>
      </w:r>
      <w:r w:rsidRPr="00916768">
        <w:rPr>
          <w:color w:val="000000"/>
          <w:sz w:val="28"/>
          <w:szCs w:val="28"/>
        </w:rPr>
        <w:t>о</w:t>
      </w:r>
      <w:r w:rsidRPr="00916768">
        <w:rPr>
          <w:color w:val="000000"/>
          <w:sz w:val="28"/>
          <w:szCs w:val="28"/>
        </w:rPr>
        <w:t>гов и специалистов с организациями, реализующими адаптированные програ</w:t>
      </w:r>
      <w:r w:rsidRPr="00916768">
        <w:rPr>
          <w:color w:val="000000"/>
          <w:sz w:val="28"/>
          <w:szCs w:val="28"/>
        </w:rPr>
        <w:t>м</w:t>
      </w:r>
      <w:r w:rsidRPr="00916768">
        <w:rPr>
          <w:color w:val="000000"/>
          <w:sz w:val="28"/>
          <w:szCs w:val="28"/>
        </w:rPr>
        <w:t xml:space="preserve">мы обучения,  с ПМПК, с Центрами психолого-педагогической, медицинской и социальной помощи; с семьей; </w:t>
      </w:r>
      <w:r w:rsidRPr="00916768">
        <w:rPr>
          <w:sz w:val="28"/>
          <w:szCs w:val="28"/>
        </w:rPr>
        <w:t>с</w:t>
      </w:r>
      <w:r w:rsidRPr="00916768">
        <w:rPr>
          <w:color w:val="000000"/>
          <w:sz w:val="28"/>
          <w:szCs w:val="28"/>
        </w:rPr>
        <w:t xml:space="preserve"> другими институтами общества (професси</w:t>
      </w:r>
      <w:r w:rsidRPr="00916768">
        <w:rPr>
          <w:color w:val="000000"/>
          <w:sz w:val="28"/>
          <w:szCs w:val="28"/>
        </w:rPr>
        <w:t>о</w:t>
      </w:r>
      <w:r w:rsidRPr="00916768">
        <w:rPr>
          <w:color w:val="000000"/>
          <w:sz w:val="28"/>
          <w:szCs w:val="28"/>
        </w:rPr>
        <w:t>нальными образовательными организациями, образовательными организаци</w:t>
      </w:r>
      <w:r w:rsidRPr="00916768">
        <w:rPr>
          <w:color w:val="000000"/>
          <w:sz w:val="28"/>
          <w:szCs w:val="28"/>
        </w:rPr>
        <w:t>я</w:t>
      </w:r>
      <w:r w:rsidRPr="00916768">
        <w:rPr>
          <w:color w:val="000000"/>
          <w:sz w:val="28"/>
          <w:szCs w:val="28"/>
        </w:rPr>
        <w:t>ми высшего образования; организациями дополнительного образования)</w:t>
      </w:r>
      <w:r w:rsidRPr="00916768">
        <w:rPr>
          <w:sz w:val="28"/>
          <w:szCs w:val="28"/>
        </w:rPr>
        <w:t>.</w:t>
      </w:r>
    </w:p>
    <w:p w:rsidR="00E543E9" w:rsidRPr="00916768" w:rsidRDefault="00E543E9" w:rsidP="00E543E9">
      <w:pPr>
        <w:rPr>
          <w:sz w:val="28"/>
          <w:szCs w:val="28"/>
        </w:rPr>
      </w:pPr>
      <w:r w:rsidRPr="00916768">
        <w:rPr>
          <w:sz w:val="28"/>
          <w:szCs w:val="28"/>
        </w:rPr>
        <w:t>В ходе реализации ПКР в сетевой форме несколько организаций, осущ</w:t>
      </w:r>
      <w:r w:rsidRPr="00916768">
        <w:rPr>
          <w:sz w:val="28"/>
          <w:szCs w:val="28"/>
        </w:rPr>
        <w:t>е</w:t>
      </w:r>
      <w:r w:rsidRPr="00916768">
        <w:rPr>
          <w:sz w:val="28"/>
          <w:szCs w:val="28"/>
        </w:rPr>
        <w:t>ствляющих образовательную деятельность, совместно разрабатывают и утве</w:t>
      </w:r>
      <w:r w:rsidRPr="00916768">
        <w:rPr>
          <w:sz w:val="28"/>
          <w:szCs w:val="28"/>
        </w:rPr>
        <w:t>р</w:t>
      </w:r>
      <w:r w:rsidRPr="00916768">
        <w:rPr>
          <w:sz w:val="28"/>
          <w:szCs w:val="28"/>
        </w:rPr>
        <w:t>ждают программы, обеспечивающие коррекцию нарушений развития и соц</w:t>
      </w:r>
      <w:r w:rsidRPr="00916768">
        <w:rPr>
          <w:sz w:val="28"/>
          <w:szCs w:val="28"/>
        </w:rPr>
        <w:t>и</w:t>
      </w:r>
      <w:r w:rsidRPr="00916768">
        <w:rPr>
          <w:sz w:val="28"/>
          <w:szCs w:val="28"/>
        </w:rPr>
        <w:t xml:space="preserve">альную адаптацию (их вид, уровень, направленность). </w:t>
      </w:r>
    </w:p>
    <w:p w:rsidR="00E543E9" w:rsidRPr="00916768" w:rsidRDefault="00E543E9" w:rsidP="00E543E9">
      <w:pPr>
        <w:rPr>
          <w:sz w:val="28"/>
          <w:szCs w:val="28"/>
        </w:rPr>
      </w:pPr>
      <w:r w:rsidRPr="00916768">
        <w:rPr>
          <w:sz w:val="28"/>
          <w:szCs w:val="28"/>
        </w:rPr>
        <w:t>Программа коррекционной работы должна быть отражена в учебном пл</w:t>
      </w:r>
      <w:r w:rsidRPr="00916768">
        <w:rPr>
          <w:sz w:val="28"/>
          <w:szCs w:val="28"/>
        </w:rPr>
        <w:t>а</w:t>
      </w:r>
      <w:r w:rsidRPr="00916768">
        <w:rPr>
          <w:sz w:val="28"/>
          <w:szCs w:val="28"/>
        </w:rPr>
        <w:t>не освоения основной образовательной программы — в обязательной части и части, формируемой участниками образовательных отношений.</w:t>
      </w:r>
    </w:p>
    <w:p w:rsidR="00E543E9" w:rsidRPr="00916768" w:rsidRDefault="00E543E9" w:rsidP="00E543E9">
      <w:pPr>
        <w:rPr>
          <w:sz w:val="28"/>
          <w:szCs w:val="28"/>
        </w:rPr>
      </w:pPr>
      <w:r w:rsidRPr="00916768">
        <w:rPr>
          <w:sz w:val="28"/>
          <w:szCs w:val="28"/>
        </w:rP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w:t>
      </w:r>
      <w:r w:rsidRPr="00916768">
        <w:rPr>
          <w:sz w:val="28"/>
          <w:szCs w:val="28"/>
        </w:rPr>
        <w:t>к</w:t>
      </w:r>
      <w:r w:rsidRPr="00916768">
        <w:rPr>
          <w:sz w:val="28"/>
          <w:szCs w:val="28"/>
        </w:rPr>
        <w:t>ционно-развивающие задачи на каждом уроке, с помощью специалистов ос</w:t>
      </w:r>
      <w:r w:rsidRPr="00916768">
        <w:rPr>
          <w:sz w:val="28"/>
          <w:szCs w:val="28"/>
        </w:rPr>
        <w:t>у</w:t>
      </w:r>
      <w:r w:rsidRPr="00916768">
        <w:rPr>
          <w:sz w:val="28"/>
          <w:szCs w:val="28"/>
        </w:rPr>
        <w:t>ществлять отбор содержания учебного материала (с обязательным учетом ос</w:t>
      </w:r>
      <w:r w:rsidRPr="00916768">
        <w:rPr>
          <w:sz w:val="28"/>
          <w:szCs w:val="28"/>
        </w:rPr>
        <w:t>о</w:t>
      </w:r>
      <w:r w:rsidRPr="00916768">
        <w:rPr>
          <w:sz w:val="28"/>
          <w:szCs w:val="28"/>
        </w:rPr>
        <w:t>бых образовательных потребностей обучающихся с ОВЗ), использовать спец</w:t>
      </w:r>
      <w:r w:rsidRPr="00916768">
        <w:rPr>
          <w:sz w:val="28"/>
          <w:szCs w:val="28"/>
        </w:rPr>
        <w:t>и</w:t>
      </w:r>
      <w:r w:rsidRPr="00916768">
        <w:rPr>
          <w:sz w:val="28"/>
          <w:szCs w:val="28"/>
        </w:rPr>
        <w:t>альные методы и приемы.</w:t>
      </w:r>
    </w:p>
    <w:p w:rsidR="00E543E9" w:rsidRPr="00916768" w:rsidRDefault="00E543E9" w:rsidP="00E543E9">
      <w:pPr>
        <w:rPr>
          <w:sz w:val="28"/>
          <w:szCs w:val="28"/>
        </w:rPr>
      </w:pPr>
      <w:r w:rsidRPr="00916768">
        <w:rPr>
          <w:sz w:val="28"/>
          <w:szCs w:val="28"/>
        </w:rPr>
        <w:t>Коррекционные занятия со специалистами являются обязательными и проводятся по индивидуально ориентированным рабочим коррекционным пр</w:t>
      </w:r>
      <w:r w:rsidRPr="00916768">
        <w:rPr>
          <w:sz w:val="28"/>
          <w:szCs w:val="28"/>
        </w:rPr>
        <w:t>о</w:t>
      </w:r>
      <w:r w:rsidRPr="00916768">
        <w:rPr>
          <w:sz w:val="28"/>
          <w:szCs w:val="28"/>
        </w:rPr>
        <w:t>граммам в учебной внеурочной деятельности.</w:t>
      </w:r>
    </w:p>
    <w:p w:rsidR="00E543E9" w:rsidRPr="00916768" w:rsidRDefault="00E543E9" w:rsidP="00E543E9">
      <w:pPr>
        <w:rPr>
          <w:sz w:val="28"/>
          <w:szCs w:val="28"/>
        </w:rPr>
      </w:pPr>
      <w:r w:rsidRPr="00916768">
        <w:rPr>
          <w:sz w:val="28"/>
          <w:szCs w:val="28"/>
        </w:rPr>
        <w:t>В части, формируемой участниками образовательных отношений, реал</w:t>
      </w:r>
      <w:r w:rsidRPr="00916768">
        <w:rPr>
          <w:sz w:val="28"/>
          <w:szCs w:val="28"/>
        </w:rPr>
        <w:t>и</w:t>
      </w:r>
      <w:r w:rsidRPr="00916768">
        <w:rPr>
          <w:sz w:val="28"/>
          <w:szCs w:val="28"/>
        </w:rPr>
        <w:t>зация коррекционной работы в учебной урочной деятельности может осущес</w:t>
      </w:r>
      <w:r w:rsidRPr="00916768">
        <w:rPr>
          <w:sz w:val="28"/>
          <w:szCs w:val="28"/>
        </w:rPr>
        <w:t>т</w:t>
      </w:r>
      <w:r w:rsidRPr="00916768">
        <w:rPr>
          <w:sz w:val="28"/>
          <w:szCs w:val="28"/>
        </w:rPr>
        <w:t>вляться при наличии нелинейного расписания, позволяющего проводить уроки с обучающимися со сходными нарушениями из разных классов параллели.</w:t>
      </w:r>
    </w:p>
    <w:p w:rsidR="00E543E9" w:rsidRPr="00916768" w:rsidRDefault="00E543E9" w:rsidP="00E543E9">
      <w:pPr>
        <w:rPr>
          <w:sz w:val="28"/>
          <w:szCs w:val="28"/>
        </w:rPr>
      </w:pPr>
      <w:r w:rsidRPr="00916768">
        <w:rPr>
          <w:sz w:val="28"/>
          <w:szCs w:val="28"/>
        </w:rPr>
        <w:t>Эта работа также проводится в учебной внеурочной деятельности в ра</w:t>
      </w:r>
      <w:r w:rsidRPr="00916768">
        <w:rPr>
          <w:sz w:val="28"/>
          <w:szCs w:val="28"/>
        </w:rPr>
        <w:t>з</w:t>
      </w:r>
      <w:r w:rsidRPr="00916768">
        <w:rPr>
          <w:sz w:val="28"/>
          <w:szCs w:val="28"/>
        </w:rPr>
        <w:t>личных группах: классе, параллели, на уровне образования по специальным предметам (разделам), отсутствующим в учебном плане нормально развива</w:t>
      </w:r>
      <w:r w:rsidRPr="00916768">
        <w:rPr>
          <w:sz w:val="28"/>
          <w:szCs w:val="28"/>
        </w:rPr>
        <w:t>ю</w:t>
      </w:r>
      <w:r w:rsidRPr="00916768">
        <w:rPr>
          <w:sz w:val="28"/>
          <w:szCs w:val="28"/>
        </w:rPr>
        <w:t xml:space="preserve">щихся сверстников. Например, учебные занятия по одному или по два часа в неделю реализуются: </w:t>
      </w:r>
    </w:p>
    <w:p w:rsidR="00E543E9" w:rsidRPr="00A96B40" w:rsidRDefault="00E543E9" w:rsidP="00916768">
      <w:pPr>
        <w:pStyle w:val="a"/>
        <w:spacing w:line="240" w:lineRule="auto"/>
        <w:ind w:left="0" w:firstLine="426"/>
      </w:pPr>
      <w:r w:rsidRPr="00A96B40">
        <w:lastRenderedPageBreak/>
        <w:t xml:space="preserve">для слабовидящих подростков </w:t>
      </w:r>
      <w:r>
        <w:t>–</w:t>
      </w:r>
      <w:r w:rsidRPr="00A96B40">
        <w:t xml:space="preserve"> по специальным предметам: «Социально-бытовая ориентировка», «Развитие мимики и пантомимики»; </w:t>
      </w:r>
    </w:p>
    <w:p w:rsidR="00E543E9" w:rsidRPr="00A96B40" w:rsidRDefault="00E543E9" w:rsidP="00916768">
      <w:pPr>
        <w:pStyle w:val="a"/>
        <w:spacing w:line="240" w:lineRule="auto"/>
        <w:ind w:left="0" w:firstLine="426"/>
      </w:pPr>
      <w:r w:rsidRPr="00A96B40">
        <w:t xml:space="preserve">для обучающихся с нарушениями речи, слуха, опорно-двигательного аппарата, с задержкой психического развития </w:t>
      </w:r>
      <w:r>
        <w:t>–</w:t>
      </w:r>
      <w:r w:rsidRPr="00A96B40">
        <w:t xml:space="preserve"> учебные занятия «Развитие речи», «Русская словесность», «Культура речи», «Стилистика текста»; в курс литературы включается модуль «Литературное краеведение» (выбор по усмотрению </w:t>
      </w:r>
      <w:r>
        <w:t>МАОУ «</w:t>
      </w:r>
      <w:r w:rsidR="001F7449">
        <w:t>Подберезская</w:t>
      </w:r>
      <w:r>
        <w:t xml:space="preserve"> СОШ»</w:t>
      </w:r>
      <w:r w:rsidRPr="00A96B40">
        <w:t>).</w:t>
      </w:r>
    </w:p>
    <w:p w:rsidR="00E543E9" w:rsidRPr="00916768" w:rsidRDefault="00E543E9" w:rsidP="00E543E9">
      <w:pPr>
        <w:rPr>
          <w:sz w:val="28"/>
          <w:szCs w:val="28"/>
        </w:rPr>
      </w:pPr>
      <w:r w:rsidRPr="00916768">
        <w:rPr>
          <w:sz w:val="28"/>
          <w:szCs w:val="28"/>
        </w:rPr>
        <w:t>Коррекционная работа во внеучебной деятельности осуществляется по программам внеурочной деятельности разных видов (познавательная деятел</w:t>
      </w:r>
      <w:r w:rsidRPr="00916768">
        <w:rPr>
          <w:sz w:val="28"/>
          <w:szCs w:val="28"/>
        </w:rPr>
        <w:t>ь</w:t>
      </w:r>
      <w:r w:rsidRPr="00916768">
        <w:rPr>
          <w:sz w:val="28"/>
          <w:szCs w:val="28"/>
        </w:rPr>
        <w:t>ность, проблемно-ценностное общение, досугово-развлекательная деятельность (досуговое общение), художественное творчество, социальное творчество (с</w:t>
      </w:r>
      <w:r w:rsidRPr="00916768">
        <w:rPr>
          <w:sz w:val="28"/>
          <w:szCs w:val="28"/>
        </w:rPr>
        <w:t>о</w:t>
      </w:r>
      <w:r w:rsidRPr="00916768">
        <w:rPr>
          <w:sz w:val="28"/>
          <w:szCs w:val="28"/>
        </w:rPr>
        <w:t>циально преобразующая добровольческая деятельность), трудовая (производс</w:t>
      </w:r>
      <w:r w:rsidRPr="00916768">
        <w:rPr>
          <w:sz w:val="28"/>
          <w:szCs w:val="28"/>
        </w:rPr>
        <w:t>т</w:t>
      </w:r>
      <w:r w:rsidRPr="00916768">
        <w:rPr>
          <w:sz w:val="28"/>
          <w:szCs w:val="28"/>
        </w:rPr>
        <w:t>венная) деятельность, спортивно-оздоровительная деятельность, туристско-краеведческая деятельность), опосредованно стимулирующих и корригиру</w:t>
      </w:r>
      <w:r w:rsidRPr="00916768">
        <w:rPr>
          <w:sz w:val="28"/>
          <w:szCs w:val="28"/>
        </w:rPr>
        <w:t>ю</w:t>
      </w:r>
      <w:r w:rsidRPr="00916768">
        <w:rPr>
          <w:sz w:val="28"/>
          <w:szCs w:val="28"/>
        </w:rPr>
        <w:t>щих развитие старшеклассников с ОВЗ.</w:t>
      </w:r>
    </w:p>
    <w:p w:rsidR="00E543E9" w:rsidRPr="00916768" w:rsidRDefault="00E543E9" w:rsidP="00E543E9">
      <w:pPr>
        <w:rPr>
          <w:sz w:val="28"/>
          <w:szCs w:val="28"/>
        </w:rPr>
      </w:pPr>
      <w:r w:rsidRPr="00916768">
        <w:rPr>
          <w:sz w:val="28"/>
          <w:szCs w:val="28"/>
        </w:rPr>
        <w:t>Специалисты и педагоги с участием самих обучающихся с ОВЗ и их р</w:t>
      </w:r>
      <w:r w:rsidRPr="00916768">
        <w:rPr>
          <w:sz w:val="28"/>
          <w:szCs w:val="28"/>
        </w:rPr>
        <w:t>о</w:t>
      </w:r>
      <w:r w:rsidRPr="00916768">
        <w:rPr>
          <w:sz w:val="28"/>
          <w:szCs w:val="28"/>
        </w:rPr>
        <w:t xml:space="preserve">дителей (законных представителей) разрабатывают индивидуальные учебные планы с целью развития потенциала школьников. </w:t>
      </w:r>
    </w:p>
    <w:p w:rsidR="00E543E9" w:rsidRPr="00A96B40" w:rsidRDefault="00E543E9" w:rsidP="00E543E9"/>
    <w:p w:rsidR="00E543E9" w:rsidRPr="008B381E" w:rsidRDefault="00E543E9" w:rsidP="00916768">
      <w:pPr>
        <w:pStyle w:val="3"/>
        <w:ind w:left="567"/>
      </w:pPr>
      <w:bookmarkStart w:id="448" w:name="_Toc435412738"/>
      <w:bookmarkStart w:id="449" w:name="_Toc453968213"/>
      <w:r>
        <w:t>II.4.</w:t>
      </w:r>
      <w:r w:rsidRPr="008B381E">
        <w:t>5</w:t>
      </w:r>
      <w:r>
        <w:t>. </w:t>
      </w:r>
      <w:r w:rsidRPr="008B381E">
        <w:t>Планируемые результаты работы с обучающимися с особыми образовательными потребностями, в том числе с ограниченными во</w:t>
      </w:r>
      <w:r w:rsidRPr="008B381E">
        <w:t>з</w:t>
      </w:r>
      <w:r w:rsidRPr="008B381E">
        <w:t>можностями здоровья и инвалидами</w:t>
      </w:r>
      <w:bookmarkEnd w:id="448"/>
      <w:bookmarkEnd w:id="449"/>
    </w:p>
    <w:p w:rsidR="00E543E9" w:rsidRPr="00916768" w:rsidRDefault="00E543E9" w:rsidP="00E543E9">
      <w:pPr>
        <w:rPr>
          <w:sz w:val="28"/>
          <w:szCs w:val="28"/>
        </w:rPr>
      </w:pPr>
      <w:r w:rsidRPr="00916768">
        <w:rPr>
          <w:sz w:val="28"/>
          <w:szCs w:val="28"/>
        </w:rPr>
        <w:t>В итоге проведения коррекционной работы обучающиеся с ОВЗ в дост</w:t>
      </w:r>
      <w:r w:rsidRPr="00916768">
        <w:rPr>
          <w:sz w:val="28"/>
          <w:szCs w:val="28"/>
        </w:rPr>
        <w:t>а</w:t>
      </w:r>
      <w:r w:rsidRPr="00916768">
        <w:rPr>
          <w:sz w:val="28"/>
          <w:szCs w:val="28"/>
        </w:rPr>
        <w:t>точной мере осваивают основную образовательную программу ФГОС СОО.</w:t>
      </w:r>
    </w:p>
    <w:p w:rsidR="00E543E9" w:rsidRPr="00916768" w:rsidRDefault="00E543E9" w:rsidP="00E543E9">
      <w:pPr>
        <w:rPr>
          <w:sz w:val="28"/>
          <w:szCs w:val="28"/>
        </w:rPr>
      </w:pPr>
      <w:r w:rsidRPr="00916768">
        <w:rPr>
          <w:sz w:val="28"/>
          <w:szCs w:val="28"/>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E543E9" w:rsidRPr="00916768" w:rsidRDefault="00E543E9" w:rsidP="00E543E9">
      <w:pPr>
        <w:shd w:val="clear" w:color="auto" w:fill="FFFFFF"/>
        <w:rPr>
          <w:sz w:val="28"/>
          <w:szCs w:val="28"/>
        </w:rPr>
      </w:pPr>
      <w:r w:rsidRPr="00916768">
        <w:rPr>
          <w:color w:val="000000"/>
          <w:sz w:val="28"/>
          <w:szCs w:val="28"/>
        </w:rPr>
        <w:t>Планируется преодоление, компенсация или минимизация имеющихся у подростков нарушений; совершенствование личностных, регулятивных, позн</w:t>
      </w:r>
      <w:r w:rsidRPr="00916768">
        <w:rPr>
          <w:color w:val="000000"/>
          <w:sz w:val="28"/>
          <w:szCs w:val="28"/>
        </w:rPr>
        <w:t>а</w:t>
      </w:r>
      <w:r w:rsidRPr="00916768">
        <w:rPr>
          <w:color w:val="000000"/>
          <w:sz w:val="28"/>
          <w:szCs w:val="28"/>
        </w:rPr>
        <w:t>вательных и коммуникативных компетенций, что позволит школьникам осв</w:t>
      </w:r>
      <w:r w:rsidRPr="00916768">
        <w:rPr>
          <w:color w:val="000000"/>
          <w:sz w:val="28"/>
          <w:szCs w:val="28"/>
        </w:rPr>
        <w:t>о</w:t>
      </w:r>
      <w:r w:rsidRPr="00916768">
        <w:rPr>
          <w:color w:val="000000"/>
          <w:sz w:val="28"/>
          <w:szCs w:val="28"/>
        </w:rPr>
        <w:t>ить основную образовательную программу, успешно пройти итоговую аттест</w:t>
      </w:r>
      <w:r w:rsidRPr="00916768">
        <w:rPr>
          <w:color w:val="000000"/>
          <w:sz w:val="28"/>
          <w:szCs w:val="28"/>
        </w:rPr>
        <w:t>а</w:t>
      </w:r>
      <w:r w:rsidRPr="00916768">
        <w:rPr>
          <w:color w:val="000000"/>
          <w:sz w:val="28"/>
          <w:szCs w:val="28"/>
        </w:rPr>
        <w:t>цию и продолжить обучение в выбранных профессиональных образовательных организациях разного уровня.</w:t>
      </w:r>
    </w:p>
    <w:p w:rsidR="00E543E9" w:rsidRPr="00916768" w:rsidRDefault="00E543E9" w:rsidP="00E543E9">
      <w:pPr>
        <w:rPr>
          <w:sz w:val="28"/>
          <w:szCs w:val="28"/>
        </w:rPr>
      </w:pPr>
      <w:r w:rsidRPr="00916768">
        <w:rPr>
          <w:sz w:val="28"/>
          <w:szCs w:val="28"/>
        </w:rPr>
        <w:t>Личностные результаты:</w:t>
      </w:r>
    </w:p>
    <w:p w:rsidR="00E543E9" w:rsidRPr="00A96B40" w:rsidRDefault="00E543E9" w:rsidP="00916768">
      <w:pPr>
        <w:pStyle w:val="a"/>
        <w:spacing w:line="240" w:lineRule="auto"/>
        <w:ind w:left="0" w:firstLine="426"/>
      </w:pPr>
      <w:r w:rsidRPr="00A96B40">
        <w:t>сформированная мотивация к труду;</w:t>
      </w:r>
    </w:p>
    <w:p w:rsidR="00E543E9" w:rsidRPr="00A96B40" w:rsidRDefault="00E543E9" w:rsidP="00916768">
      <w:pPr>
        <w:pStyle w:val="a"/>
        <w:spacing w:line="240" w:lineRule="auto"/>
        <w:ind w:left="0" w:firstLine="426"/>
      </w:pPr>
      <w:r w:rsidRPr="00A96B40">
        <w:t>ответственное отношение к выполнению заданий;</w:t>
      </w:r>
    </w:p>
    <w:p w:rsidR="00E543E9" w:rsidRPr="00A96B40" w:rsidRDefault="00E543E9" w:rsidP="00916768">
      <w:pPr>
        <w:pStyle w:val="a"/>
        <w:spacing w:line="240" w:lineRule="auto"/>
        <w:ind w:left="0" w:firstLine="426"/>
      </w:pPr>
      <w:r w:rsidRPr="00A96B40">
        <w:t>адекватная самооценка и оценка окружающих людей;</w:t>
      </w:r>
    </w:p>
    <w:p w:rsidR="00E543E9" w:rsidRPr="00A96B40" w:rsidRDefault="00E543E9" w:rsidP="00916768">
      <w:pPr>
        <w:pStyle w:val="a"/>
        <w:spacing w:line="240" w:lineRule="auto"/>
        <w:ind w:left="0" w:firstLine="426"/>
      </w:pPr>
      <w:r w:rsidRPr="00A96B40">
        <w:t>сформированный самоконтроль на основе развития эмоциональных и волевых качеств;</w:t>
      </w:r>
    </w:p>
    <w:p w:rsidR="00E543E9" w:rsidRPr="00A96B40" w:rsidRDefault="00E543E9" w:rsidP="00916768">
      <w:pPr>
        <w:pStyle w:val="a"/>
        <w:spacing w:line="240" w:lineRule="auto"/>
        <w:ind w:left="0" w:firstLine="426"/>
      </w:pPr>
      <w:r w:rsidRPr="00A96B40">
        <w:t>умение вести диалог с разными людьми, достигать в нем взаимопонимания, находить общие цели и сотрудничать для их достижения;</w:t>
      </w:r>
    </w:p>
    <w:p w:rsidR="00E543E9" w:rsidRPr="00A96B40" w:rsidRDefault="00E543E9" w:rsidP="00916768">
      <w:pPr>
        <w:pStyle w:val="a"/>
        <w:spacing w:line="240" w:lineRule="auto"/>
        <w:ind w:left="0" w:firstLine="426"/>
      </w:pPr>
      <w:r w:rsidRPr="00A96B40">
        <w:lastRenderedPageBreak/>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E543E9" w:rsidRPr="00A96B40" w:rsidRDefault="00E543E9" w:rsidP="00916768">
      <w:pPr>
        <w:pStyle w:val="a"/>
        <w:spacing w:line="240" w:lineRule="auto"/>
        <w:ind w:left="0" w:firstLine="426"/>
      </w:pPr>
      <w:r w:rsidRPr="00A96B40">
        <w:t>понимание и неприятие вредных привычек (курения, употребления алкоголя, наркотиков);</w:t>
      </w:r>
    </w:p>
    <w:p w:rsidR="00E543E9" w:rsidRPr="00A96B40" w:rsidRDefault="00E543E9" w:rsidP="00916768">
      <w:pPr>
        <w:pStyle w:val="a"/>
        <w:spacing w:line="240" w:lineRule="auto"/>
        <w:ind w:left="0" w:firstLine="426"/>
      </w:pPr>
      <w:r w:rsidRPr="00A96B40">
        <w:t xml:space="preserve">осознанный выбор будущей профессии и адекватная оценка собственных возможностей по реализации жизненных планов; </w:t>
      </w:r>
    </w:p>
    <w:p w:rsidR="00E543E9" w:rsidRPr="00A96B40" w:rsidRDefault="00E543E9" w:rsidP="00916768">
      <w:pPr>
        <w:pStyle w:val="a"/>
        <w:spacing w:line="240" w:lineRule="auto"/>
        <w:ind w:left="0" w:firstLine="426"/>
      </w:pPr>
      <w:r w:rsidRPr="00A96B40">
        <w:t xml:space="preserve">ответственное отношение к созданию семьи на основе осмысленного принятия ценностей семейной жизни. </w:t>
      </w:r>
    </w:p>
    <w:p w:rsidR="00E543E9" w:rsidRPr="00A96B40" w:rsidRDefault="00E543E9" w:rsidP="00916768">
      <w:pPr>
        <w:ind w:firstLine="426"/>
      </w:pPr>
      <w:r w:rsidRPr="00A96B40">
        <w:t>Метапредметные результаты:</w:t>
      </w:r>
    </w:p>
    <w:p w:rsidR="00E543E9" w:rsidRPr="00A96B40" w:rsidRDefault="00E543E9" w:rsidP="00916768">
      <w:pPr>
        <w:pStyle w:val="a"/>
        <w:spacing w:line="240" w:lineRule="auto"/>
        <w:ind w:left="0" w:firstLine="426"/>
      </w:pPr>
      <w:r w:rsidRPr="00A96B40">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E543E9" w:rsidRPr="00A96B40" w:rsidRDefault="00E543E9" w:rsidP="00916768">
      <w:pPr>
        <w:pStyle w:val="a"/>
        <w:spacing w:line="240" w:lineRule="auto"/>
        <w:ind w:left="0" w:firstLine="426"/>
      </w:pPr>
      <w:r w:rsidRPr="00A96B40">
        <w:t xml:space="preserve">овладение навыками познавательной, учебно-исследовательской и проектной деятельности, навыками разрешения проблем; </w:t>
      </w:r>
    </w:p>
    <w:p w:rsidR="00E543E9" w:rsidRPr="00A96B40" w:rsidRDefault="00E543E9" w:rsidP="00916768">
      <w:pPr>
        <w:pStyle w:val="a"/>
        <w:spacing w:line="240" w:lineRule="auto"/>
        <w:ind w:left="0" w:firstLine="426"/>
      </w:pPr>
      <w:r w:rsidRPr="00A96B40">
        <w:t xml:space="preserve">самостоятельное (при необходимости </w:t>
      </w:r>
      <w:r>
        <w:t>–</w:t>
      </w:r>
      <w:r w:rsidRPr="00A96B40">
        <w:t xml:space="preserve"> с помощью) нахождение способов решения практических задач, применения различных методов познания;</w:t>
      </w:r>
    </w:p>
    <w:p w:rsidR="00E543E9" w:rsidRPr="00A96B40" w:rsidRDefault="00E543E9" w:rsidP="00916768">
      <w:pPr>
        <w:pStyle w:val="a"/>
        <w:spacing w:line="240" w:lineRule="auto"/>
        <w:ind w:left="0" w:firstLine="426"/>
      </w:pPr>
      <w:r w:rsidRPr="00A96B40">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E543E9" w:rsidRPr="00A96B40" w:rsidRDefault="00E543E9" w:rsidP="00916768">
      <w:pPr>
        <w:pStyle w:val="a"/>
        <w:spacing w:line="240" w:lineRule="auto"/>
        <w:ind w:left="0" w:firstLine="426"/>
      </w:pPr>
      <w:r w:rsidRPr="00A96B40">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E543E9" w:rsidRPr="00A96B40" w:rsidRDefault="00E543E9" w:rsidP="00916768">
      <w:pPr>
        <w:pStyle w:val="a"/>
        <w:spacing w:line="240" w:lineRule="auto"/>
        <w:ind w:left="0" w:firstLine="426"/>
      </w:pPr>
      <w:r w:rsidRPr="00A96B40">
        <w:t>определение назначения и функций различных социальных институтов.</w:t>
      </w:r>
    </w:p>
    <w:p w:rsidR="00E543E9" w:rsidRPr="00916768" w:rsidRDefault="00E543E9" w:rsidP="00E543E9">
      <w:pPr>
        <w:rPr>
          <w:sz w:val="28"/>
          <w:szCs w:val="28"/>
        </w:rPr>
      </w:pPr>
      <w:r w:rsidRPr="00916768">
        <w:rPr>
          <w:b/>
          <w:bCs/>
          <w:sz w:val="28"/>
          <w:szCs w:val="28"/>
        </w:rPr>
        <w:t>П</w:t>
      </w:r>
      <w:r w:rsidRPr="00916768">
        <w:rPr>
          <w:b/>
          <w:bCs/>
          <w:spacing w:val="-6"/>
          <w:sz w:val="28"/>
          <w:szCs w:val="28"/>
        </w:rPr>
        <w:t>редметные результаты освоения основной</w:t>
      </w:r>
      <w:r w:rsidRPr="00916768">
        <w:rPr>
          <w:b/>
          <w:bCs/>
          <w:sz w:val="28"/>
          <w:szCs w:val="28"/>
        </w:rPr>
        <w:t xml:space="preserve"> образовательной пр</w:t>
      </w:r>
      <w:r w:rsidRPr="00916768">
        <w:rPr>
          <w:b/>
          <w:bCs/>
          <w:sz w:val="28"/>
          <w:szCs w:val="28"/>
        </w:rPr>
        <w:t>о</w:t>
      </w:r>
      <w:r w:rsidRPr="00916768">
        <w:rPr>
          <w:b/>
          <w:bCs/>
          <w:sz w:val="28"/>
          <w:szCs w:val="28"/>
        </w:rPr>
        <w:t>граммы</w:t>
      </w:r>
      <w:r w:rsidRPr="00916768">
        <w:rPr>
          <w:sz w:val="28"/>
          <w:szCs w:val="28"/>
        </w:rPr>
        <w:t xml:space="preserve"> должны обеспечивать возможность дальнейшего успешного профе</w:t>
      </w:r>
      <w:r w:rsidRPr="00916768">
        <w:rPr>
          <w:sz w:val="28"/>
          <w:szCs w:val="28"/>
        </w:rPr>
        <w:t>с</w:t>
      </w:r>
      <w:r w:rsidRPr="00916768">
        <w:rPr>
          <w:sz w:val="28"/>
          <w:szCs w:val="28"/>
        </w:rPr>
        <w:t>сионального обучения и/или профессиональной деятельности школьников с ОВЗ.</w:t>
      </w:r>
    </w:p>
    <w:p w:rsidR="00E543E9" w:rsidRPr="00916768" w:rsidRDefault="00E543E9" w:rsidP="00E543E9">
      <w:pPr>
        <w:rPr>
          <w:sz w:val="28"/>
          <w:szCs w:val="28"/>
        </w:rPr>
      </w:pPr>
      <w:r w:rsidRPr="00916768">
        <w:rPr>
          <w:sz w:val="28"/>
          <w:szCs w:val="28"/>
        </w:rPr>
        <w:t>Обучающиеся с ОВЗ достигают предметных результатов освоения осно</w:t>
      </w:r>
      <w:r w:rsidRPr="00916768">
        <w:rPr>
          <w:sz w:val="28"/>
          <w:szCs w:val="28"/>
        </w:rPr>
        <w:t>в</w:t>
      </w:r>
      <w:r w:rsidRPr="00916768">
        <w:rPr>
          <w:sz w:val="28"/>
          <w:szCs w:val="28"/>
        </w:rPr>
        <w:t>ной образовательной программы на различных уровнях (базовом, углубленном) в зависимости от их индивидуальных способностей, вида и выраженности ос</w:t>
      </w:r>
      <w:r w:rsidRPr="00916768">
        <w:rPr>
          <w:sz w:val="28"/>
          <w:szCs w:val="28"/>
        </w:rPr>
        <w:t>о</w:t>
      </w:r>
      <w:r w:rsidRPr="00916768">
        <w:rPr>
          <w:sz w:val="28"/>
          <w:szCs w:val="28"/>
        </w:rPr>
        <w:t>бых образовательных потребностей, а также успешности проведенной корре</w:t>
      </w:r>
      <w:r w:rsidRPr="00916768">
        <w:rPr>
          <w:sz w:val="28"/>
          <w:szCs w:val="28"/>
        </w:rPr>
        <w:t>к</w:t>
      </w:r>
      <w:r w:rsidRPr="00916768">
        <w:rPr>
          <w:sz w:val="28"/>
          <w:szCs w:val="28"/>
        </w:rPr>
        <w:t xml:space="preserve">ционной работы. </w:t>
      </w:r>
    </w:p>
    <w:p w:rsidR="00E543E9" w:rsidRPr="00916768" w:rsidRDefault="00E543E9" w:rsidP="00E543E9">
      <w:pPr>
        <w:rPr>
          <w:sz w:val="28"/>
          <w:szCs w:val="28"/>
        </w:rPr>
      </w:pPr>
      <w:r w:rsidRPr="00916768">
        <w:rPr>
          <w:b/>
          <w:bCs/>
          <w:sz w:val="28"/>
          <w:szCs w:val="28"/>
        </w:rPr>
        <w:t>На базовом уровне</w:t>
      </w:r>
      <w:r w:rsidRPr="00916768">
        <w:rPr>
          <w:sz w:val="28"/>
          <w:szCs w:val="28"/>
        </w:rPr>
        <w:t xml:space="preserve"> обучающиеся с ОВЗ овладевают общеобразовател</w:t>
      </w:r>
      <w:r w:rsidRPr="00916768">
        <w:rPr>
          <w:sz w:val="28"/>
          <w:szCs w:val="28"/>
        </w:rPr>
        <w:t>ь</w:t>
      </w:r>
      <w:r w:rsidRPr="00916768">
        <w:rPr>
          <w:sz w:val="28"/>
          <w:szCs w:val="28"/>
        </w:rPr>
        <w:t>ными и общекультурными компетенциями в рамках предметных областей ООП СОО.</w:t>
      </w:r>
    </w:p>
    <w:p w:rsidR="00E543E9" w:rsidRPr="00916768" w:rsidRDefault="00E543E9" w:rsidP="00E543E9">
      <w:pPr>
        <w:rPr>
          <w:sz w:val="28"/>
          <w:szCs w:val="28"/>
        </w:rPr>
      </w:pPr>
      <w:r w:rsidRPr="00916768">
        <w:rPr>
          <w:b/>
          <w:bCs/>
          <w:sz w:val="28"/>
          <w:szCs w:val="28"/>
        </w:rPr>
        <w:t>На углубленном уровне</w:t>
      </w:r>
      <w:r w:rsidRPr="00916768">
        <w:rPr>
          <w:sz w:val="28"/>
          <w:szCs w:val="28"/>
        </w:rPr>
        <w:t>, ориентированном преимущественно на подг</w:t>
      </w:r>
      <w:r w:rsidRPr="00916768">
        <w:rPr>
          <w:sz w:val="28"/>
          <w:szCs w:val="28"/>
        </w:rPr>
        <w:t>о</w:t>
      </w:r>
      <w:r w:rsidRPr="00916768">
        <w:rPr>
          <w:sz w:val="28"/>
          <w:szCs w:val="28"/>
        </w:rPr>
        <w:t>товку к последующему профессиональному образованию, старшеклассники с ОВЗ достигают предметных результатов путем более глубокого, чем это пред</w:t>
      </w:r>
      <w:r w:rsidRPr="00916768">
        <w:rPr>
          <w:sz w:val="28"/>
          <w:szCs w:val="28"/>
        </w:rPr>
        <w:t>у</w:t>
      </w:r>
      <w:r w:rsidRPr="00916768">
        <w:rPr>
          <w:sz w:val="28"/>
          <w:szCs w:val="28"/>
        </w:rPr>
        <w:t>сматривается базовым курсом, освоения основ наук, систематических знаний и способов действий, присущих данному учебному предмету (предметам).</w:t>
      </w:r>
    </w:p>
    <w:p w:rsidR="00E543E9" w:rsidRPr="00916768" w:rsidRDefault="00E543E9" w:rsidP="00E543E9">
      <w:pPr>
        <w:rPr>
          <w:sz w:val="28"/>
          <w:szCs w:val="28"/>
        </w:rPr>
      </w:pPr>
      <w:r w:rsidRPr="00916768">
        <w:rPr>
          <w:sz w:val="28"/>
          <w:szCs w:val="28"/>
        </w:rPr>
        <w:t xml:space="preserve">Предметные результаты освоения интегрированных учебных предметов ориентированы на формирование целостных представлений о мире и общей </w:t>
      </w:r>
      <w:r w:rsidRPr="00916768">
        <w:rPr>
          <w:sz w:val="28"/>
          <w:szCs w:val="28"/>
        </w:rPr>
        <w:lastRenderedPageBreak/>
        <w:t xml:space="preserve">культуры обучающихся путем освоения систематических научных знаний и способов действий на метапредметной основе. </w:t>
      </w:r>
    </w:p>
    <w:p w:rsidR="00E543E9" w:rsidRPr="00916768" w:rsidRDefault="00E543E9" w:rsidP="00E543E9">
      <w:pPr>
        <w:rPr>
          <w:sz w:val="28"/>
          <w:szCs w:val="28"/>
        </w:rPr>
      </w:pPr>
      <w:r w:rsidRPr="00916768">
        <w:rPr>
          <w:sz w:val="28"/>
          <w:szCs w:val="28"/>
        </w:rPr>
        <w:t>Учитывая разнообразие и вариативность особых образовательных п</w:t>
      </w:r>
      <w:r w:rsidRPr="00916768">
        <w:rPr>
          <w:sz w:val="28"/>
          <w:szCs w:val="28"/>
        </w:rPr>
        <w:t>о</w:t>
      </w:r>
      <w:r w:rsidRPr="00916768">
        <w:rPr>
          <w:sz w:val="28"/>
          <w:szCs w:val="28"/>
        </w:rPr>
        <w:t>требностей обучающихся, а также различную степень их выраженности, пр</w:t>
      </w:r>
      <w:r w:rsidRPr="00916768">
        <w:rPr>
          <w:sz w:val="28"/>
          <w:szCs w:val="28"/>
        </w:rPr>
        <w:t>о</w:t>
      </w:r>
      <w:r w:rsidRPr="00916768">
        <w:rPr>
          <w:sz w:val="28"/>
          <w:szCs w:val="28"/>
        </w:rPr>
        <w:t>гнозируется достаточно дифференцированный характер освоения ими предме</w:t>
      </w:r>
      <w:r w:rsidRPr="00916768">
        <w:rPr>
          <w:sz w:val="28"/>
          <w:szCs w:val="28"/>
        </w:rPr>
        <w:t>т</w:t>
      </w:r>
      <w:r w:rsidRPr="00916768">
        <w:rPr>
          <w:sz w:val="28"/>
          <w:szCs w:val="28"/>
        </w:rPr>
        <w:t>ных результатов.</w:t>
      </w:r>
    </w:p>
    <w:p w:rsidR="00E543E9" w:rsidRPr="00A96B40" w:rsidRDefault="00E543E9" w:rsidP="00E543E9">
      <w:r w:rsidRPr="00916768">
        <w:rPr>
          <w:sz w:val="28"/>
          <w:szCs w:val="28"/>
        </w:rPr>
        <w:t>Предметные результаты:</w:t>
      </w:r>
    </w:p>
    <w:p w:rsidR="00E543E9" w:rsidRPr="00A96B40" w:rsidRDefault="00E543E9" w:rsidP="00916768">
      <w:pPr>
        <w:pStyle w:val="a"/>
        <w:tabs>
          <w:tab w:val="left" w:pos="851"/>
        </w:tabs>
        <w:spacing w:line="240" w:lineRule="auto"/>
        <w:ind w:left="0" w:firstLine="567"/>
      </w:pPr>
      <w:r w:rsidRPr="00A96B40">
        <w:t>освоение программы учебных предметов на углубленном уровне при сформированной учебной деятельности</w:t>
      </w:r>
      <w:r>
        <w:t xml:space="preserve"> и</w:t>
      </w:r>
      <w:r w:rsidRPr="00A96B40">
        <w:t xml:space="preserve"> высоких познавательных и/или речевых способностях и возможностях; </w:t>
      </w:r>
    </w:p>
    <w:p w:rsidR="00E543E9" w:rsidRPr="00A96B40" w:rsidRDefault="00E543E9" w:rsidP="00916768">
      <w:pPr>
        <w:pStyle w:val="a"/>
        <w:tabs>
          <w:tab w:val="left" w:pos="851"/>
        </w:tabs>
        <w:spacing w:line="240" w:lineRule="auto"/>
        <w:ind w:left="0" w:firstLine="567"/>
      </w:pPr>
      <w:r w:rsidRPr="00A96B40">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E543E9" w:rsidRPr="00A96B40" w:rsidRDefault="00E543E9" w:rsidP="00916768">
      <w:pPr>
        <w:pStyle w:val="a"/>
        <w:tabs>
          <w:tab w:val="left" w:pos="851"/>
        </w:tabs>
        <w:spacing w:line="240" w:lineRule="auto"/>
        <w:ind w:left="0" w:firstLine="567"/>
      </w:pPr>
      <w:r w:rsidRPr="00A96B40">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E543E9" w:rsidRPr="00916768" w:rsidRDefault="00E543E9" w:rsidP="00E543E9">
      <w:pPr>
        <w:rPr>
          <w:sz w:val="28"/>
          <w:szCs w:val="28"/>
        </w:rPr>
      </w:pPr>
      <w:r w:rsidRPr="00916768">
        <w:rPr>
          <w:sz w:val="28"/>
          <w:szCs w:val="28"/>
        </w:rPr>
        <w:t>Итоговая аттестация является логическим завершением освоения об</w:t>
      </w:r>
      <w:r w:rsidRPr="00916768">
        <w:rPr>
          <w:sz w:val="28"/>
          <w:szCs w:val="28"/>
        </w:rPr>
        <w:t>у</w:t>
      </w:r>
      <w:r w:rsidRPr="00916768">
        <w:rPr>
          <w:sz w:val="28"/>
          <w:szCs w:val="28"/>
        </w:rPr>
        <w:t>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w:t>
      </w:r>
      <w:r w:rsidRPr="00916768">
        <w:rPr>
          <w:sz w:val="28"/>
          <w:szCs w:val="28"/>
        </w:rPr>
        <w:t>н</w:t>
      </w:r>
      <w:r w:rsidRPr="00916768">
        <w:rPr>
          <w:sz w:val="28"/>
          <w:szCs w:val="28"/>
        </w:rPr>
        <w:t>ный выпускной экзамен. Кроме этого, старшеклассники, имеющие статус «о</w:t>
      </w:r>
      <w:r w:rsidRPr="00916768">
        <w:rPr>
          <w:sz w:val="28"/>
          <w:szCs w:val="28"/>
        </w:rPr>
        <w:t>г</w:t>
      </w:r>
      <w:r w:rsidRPr="00916768">
        <w:rPr>
          <w:sz w:val="28"/>
          <w:szCs w:val="28"/>
        </w:rPr>
        <w:t>раниченные возможности здоровья» или инвалидность, имеют право на прох</w:t>
      </w:r>
      <w:r w:rsidRPr="00916768">
        <w:rPr>
          <w:sz w:val="28"/>
          <w:szCs w:val="28"/>
        </w:rPr>
        <w:t>о</w:t>
      </w:r>
      <w:r w:rsidRPr="00916768">
        <w:rPr>
          <w:sz w:val="28"/>
          <w:szCs w:val="28"/>
        </w:rPr>
        <w:t>ждение итоговой аттестации в специально созданных условиях.</w:t>
      </w:r>
    </w:p>
    <w:p w:rsidR="00E543E9" w:rsidRPr="00916768" w:rsidRDefault="00E543E9" w:rsidP="00E543E9">
      <w:pPr>
        <w:rPr>
          <w:sz w:val="28"/>
          <w:szCs w:val="28"/>
        </w:rPr>
      </w:pPr>
      <w:r w:rsidRPr="00916768">
        <w:rPr>
          <w:sz w:val="28"/>
          <w:szCs w:val="28"/>
        </w:rP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МАОУ «</w:t>
      </w:r>
      <w:r w:rsidR="001F7449">
        <w:rPr>
          <w:sz w:val="28"/>
          <w:szCs w:val="28"/>
        </w:rPr>
        <w:t>Подберезская</w:t>
      </w:r>
      <w:r w:rsidRPr="00916768">
        <w:rPr>
          <w:sz w:val="28"/>
          <w:szCs w:val="28"/>
        </w:rPr>
        <w:t xml:space="preserve"> СОШ», получают справку об об</w:t>
      </w:r>
      <w:r w:rsidRPr="00916768">
        <w:rPr>
          <w:sz w:val="28"/>
          <w:szCs w:val="28"/>
        </w:rPr>
        <w:t>у</w:t>
      </w:r>
      <w:r w:rsidRPr="00916768">
        <w:rPr>
          <w:sz w:val="28"/>
          <w:szCs w:val="28"/>
        </w:rPr>
        <w:t>чении или о периоде обучения по образцу, разработанному МАОУ «</w:t>
      </w:r>
      <w:r w:rsidR="001F7449">
        <w:rPr>
          <w:sz w:val="28"/>
          <w:szCs w:val="28"/>
        </w:rPr>
        <w:t>Подбере</w:t>
      </w:r>
      <w:r w:rsidR="001F7449">
        <w:rPr>
          <w:sz w:val="28"/>
          <w:szCs w:val="28"/>
        </w:rPr>
        <w:t>з</w:t>
      </w:r>
      <w:r w:rsidR="001F7449">
        <w:rPr>
          <w:sz w:val="28"/>
          <w:szCs w:val="28"/>
        </w:rPr>
        <w:t>ская</w:t>
      </w:r>
      <w:r w:rsidRPr="00916768">
        <w:rPr>
          <w:sz w:val="28"/>
          <w:szCs w:val="28"/>
        </w:rPr>
        <w:t xml:space="preserve"> СОШ».</w:t>
      </w:r>
    </w:p>
    <w:p w:rsidR="00071A2F" w:rsidRPr="00B77312" w:rsidRDefault="00E543E9" w:rsidP="00916768">
      <w:pPr>
        <w:ind w:firstLine="709"/>
        <w:rPr>
          <w:rFonts w:ascii="Times New Roman" w:hAnsi="Times New Roman" w:cs="Times New Roman"/>
          <w:b/>
          <w:sz w:val="28"/>
          <w:szCs w:val="28"/>
        </w:rPr>
      </w:pPr>
      <w:r>
        <w:br w:type="page"/>
      </w:r>
      <w:bookmarkStart w:id="450" w:name="sub_1400"/>
      <w:bookmarkEnd w:id="432"/>
      <w:bookmarkEnd w:id="437"/>
      <w:r w:rsidR="00146C5F" w:rsidRPr="00B77312">
        <w:rPr>
          <w:rFonts w:ascii="Times New Roman" w:hAnsi="Times New Roman" w:cs="Times New Roman"/>
          <w:b/>
          <w:sz w:val="28"/>
          <w:szCs w:val="28"/>
        </w:rPr>
        <w:lastRenderedPageBreak/>
        <w:t>3. </w:t>
      </w:r>
      <w:r w:rsidR="00FE7327" w:rsidRPr="00B77312">
        <w:rPr>
          <w:rFonts w:ascii="Times New Roman" w:hAnsi="Times New Roman" w:cs="Times New Roman"/>
          <w:b/>
          <w:sz w:val="28"/>
          <w:szCs w:val="28"/>
        </w:rPr>
        <w:t>ОРГАНИЗАЦИОННЫЙ РАЗДЕЛ</w:t>
      </w:r>
    </w:p>
    <w:bookmarkEnd w:id="450"/>
    <w:p w:rsidR="00071A2F" w:rsidRPr="005D4B91" w:rsidRDefault="00071A2F" w:rsidP="005D4B91">
      <w:pPr>
        <w:ind w:firstLine="709"/>
        <w:rPr>
          <w:rFonts w:ascii="Times New Roman" w:hAnsi="Times New Roman" w:cs="Times New Roman"/>
          <w:sz w:val="28"/>
          <w:szCs w:val="28"/>
        </w:rPr>
      </w:pPr>
    </w:p>
    <w:p w:rsidR="00146C5F" w:rsidRPr="005D4B91" w:rsidRDefault="00146C5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3.1. УЧЕБНЫЙ ПЛАН</w:t>
      </w:r>
    </w:p>
    <w:p w:rsidR="00146C5F" w:rsidRPr="005D4B91" w:rsidRDefault="00146C5F" w:rsidP="005D4B91">
      <w:pPr>
        <w:widowControl/>
        <w:autoSpaceDE/>
        <w:autoSpaceDN/>
        <w:adjustRightInd/>
        <w:ind w:firstLine="709"/>
        <w:rPr>
          <w:rFonts w:ascii="Times New Roman" w:hAnsi="Times New Roman" w:cs="Times New Roman"/>
          <w:iCs/>
          <w:sz w:val="28"/>
          <w:szCs w:val="28"/>
          <w:lang w:eastAsia="en-US"/>
        </w:rPr>
      </w:pPr>
      <w:r w:rsidRPr="005D4B91">
        <w:rPr>
          <w:rFonts w:ascii="Times New Roman" w:hAnsi="Times New Roman" w:cs="Times New Roman"/>
          <w:iCs/>
          <w:sz w:val="28"/>
          <w:szCs w:val="28"/>
          <w:lang w:eastAsia="en-US"/>
        </w:rPr>
        <w:t xml:space="preserve">Учебный план </w:t>
      </w:r>
      <w:r w:rsidR="00B77312">
        <w:rPr>
          <w:rFonts w:ascii="Times New Roman" w:hAnsi="Times New Roman" w:cs="Times New Roman"/>
          <w:iCs/>
          <w:sz w:val="28"/>
          <w:szCs w:val="28"/>
          <w:lang w:eastAsia="en-US"/>
        </w:rPr>
        <w:t>МАОУ «</w:t>
      </w:r>
      <w:r w:rsidR="001F7449">
        <w:rPr>
          <w:rFonts w:ascii="Times New Roman" w:hAnsi="Times New Roman" w:cs="Times New Roman"/>
          <w:iCs/>
          <w:sz w:val="28"/>
          <w:szCs w:val="28"/>
          <w:lang w:eastAsia="en-US"/>
        </w:rPr>
        <w:t>Подберезская</w:t>
      </w:r>
      <w:r w:rsidR="00B77312">
        <w:rPr>
          <w:rFonts w:ascii="Times New Roman" w:hAnsi="Times New Roman" w:cs="Times New Roman"/>
          <w:iCs/>
          <w:sz w:val="28"/>
          <w:szCs w:val="28"/>
          <w:lang w:eastAsia="en-US"/>
        </w:rPr>
        <w:t xml:space="preserve"> СОШ»</w:t>
      </w:r>
      <w:r w:rsidRPr="005D4B91">
        <w:rPr>
          <w:rFonts w:ascii="Times New Roman" w:hAnsi="Times New Roman" w:cs="Times New Roman"/>
          <w:iCs/>
          <w:sz w:val="28"/>
          <w:szCs w:val="28"/>
          <w:lang w:eastAsia="en-US"/>
        </w:rPr>
        <w:t xml:space="preserve"> (далее – учебный план) с</w:t>
      </w:r>
      <w:r w:rsidRPr="005D4B91">
        <w:rPr>
          <w:rFonts w:ascii="Times New Roman" w:hAnsi="Times New Roman" w:cs="Times New Roman"/>
          <w:iCs/>
          <w:sz w:val="28"/>
          <w:szCs w:val="28"/>
          <w:lang w:eastAsia="en-US"/>
        </w:rPr>
        <w:t>о</w:t>
      </w:r>
      <w:r w:rsidRPr="005D4B91">
        <w:rPr>
          <w:rFonts w:ascii="Times New Roman" w:hAnsi="Times New Roman" w:cs="Times New Roman"/>
          <w:iCs/>
          <w:sz w:val="28"/>
          <w:szCs w:val="28"/>
          <w:lang w:eastAsia="en-US"/>
        </w:rPr>
        <w:t>ответствует требованиям ФГОС СОО.</w:t>
      </w:r>
    </w:p>
    <w:p w:rsidR="00146C5F" w:rsidRPr="005D4B91" w:rsidRDefault="00146C5F" w:rsidP="005D4B91">
      <w:pPr>
        <w:widowControl/>
        <w:autoSpaceDE/>
        <w:autoSpaceDN/>
        <w:adjustRightInd/>
        <w:ind w:firstLine="709"/>
        <w:rPr>
          <w:rFonts w:ascii="Times New Roman" w:hAnsi="Times New Roman" w:cs="Times New Roman"/>
          <w:i/>
          <w:sz w:val="28"/>
          <w:szCs w:val="28"/>
          <w:lang w:eastAsia="en-US"/>
        </w:rPr>
      </w:pPr>
      <w:bookmarkStart w:id="451" w:name="sub_102140"/>
      <w:r w:rsidRPr="005D4B91">
        <w:rPr>
          <w:rFonts w:ascii="Times New Roman" w:hAnsi="Times New Roman" w:cs="Times New Roman"/>
          <w:i/>
          <w:iCs/>
          <w:sz w:val="28"/>
          <w:szCs w:val="28"/>
          <w:lang w:eastAsia="en-US"/>
        </w:rPr>
        <w:t>Учебный план разработан на основе федерального учебного плана (</w:t>
      </w:r>
      <w:r w:rsidR="00CA5F9A">
        <w:rPr>
          <w:rFonts w:ascii="Times New Roman" w:hAnsi="Times New Roman" w:cs="Times New Roman"/>
          <w:i/>
          <w:sz w:val="28"/>
          <w:szCs w:val="28"/>
          <w:lang w:eastAsia="en-US"/>
        </w:rPr>
        <w:t>п. 131</w:t>
      </w:r>
      <w:r w:rsidRPr="005D4B91">
        <w:rPr>
          <w:rFonts w:ascii="Times New Roman" w:hAnsi="Times New Roman" w:cs="Times New Roman"/>
          <w:i/>
          <w:sz w:val="28"/>
          <w:szCs w:val="28"/>
          <w:lang w:eastAsia="en-US"/>
        </w:rPr>
        <w:t xml:space="preserve"> «Федеральный учебный план основного общего образования» Федеральной о</w:t>
      </w:r>
      <w:r w:rsidRPr="005D4B91">
        <w:rPr>
          <w:rFonts w:ascii="Times New Roman" w:hAnsi="Times New Roman" w:cs="Times New Roman"/>
          <w:i/>
          <w:sz w:val="28"/>
          <w:szCs w:val="28"/>
          <w:lang w:eastAsia="en-US"/>
        </w:rPr>
        <w:t>б</w:t>
      </w:r>
      <w:r w:rsidRPr="005D4B91">
        <w:rPr>
          <w:rFonts w:ascii="Times New Roman" w:hAnsi="Times New Roman" w:cs="Times New Roman"/>
          <w:i/>
          <w:sz w:val="28"/>
          <w:szCs w:val="28"/>
          <w:lang w:eastAsia="en-US"/>
        </w:rPr>
        <w:t>разовательной программы СОО).</w:t>
      </w:r>
      <w:bookmarkEnd w:id="451"/>
    </w:p>
    <w:p w:rsidR="00071A2F" w:rsidRPr="005D4B91" w:rsidRDefault="00146C5F" w:rsidP="005D4B91">
      <w:pPr>
        <w:ind w:firstLine="709"/>
        <w:rPr>
          <w:rFonts w:ascii="Times New Roman" w:hAnsi="Times New Roman" w:cs="Times New Roman"/>
          <w:sz w:val="28"/>
          <w:szCs w:val="28"/>
        </w:rPr>
      </w:pPr>
      <w:bookmarkStart w:id="452" w:name="sub_1271"/>
      <w:r w:rsidRPr="005D4B91">
        <w:rPr>
          <w:rFonts w:ascii="Times New Roman" w:hAnsi="Times New Roman" w:cs="Times New Roman"/>
          <w:sz w:val="28"/>
          <w:szCs w:val="28"/>
        </w:rPr>
        <w:t xml:space="preserve">Учебный план </w:t>
      </w:r>
      <w:r w:rsidR="00071A2F" w:rsidRPr="005D4B91">
        <w:rPr>
          <w:rFonts w:ascii="Times New Roman" w:hAnsi="Times New Roman" w:cs="Times New Roman"/>
          <w:sz w:val="28"/>
          <w:szCs w:val="28"/>
        </w:rPr>
        <w:t>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p>
    <w:p w:rsidR="00071A2F" w:rsidRPr="005D4B91" w:rsidRDefault="00146C5F" w:rsidP="005D4B91">
      <w:pPr>
        <w:ind w:firstLine="709"/>
        <w:rPr>
          <w:rFonts w:ascii="Times New Roman" w:hAnsi="Times New Roman" w:cs="Times New Roman"/>
          <w:sz w:val="28"/>
          <w:szCs w:val="28"/>
        </w:rPr>
      </w:pPr>
      <w:bookmarkStart w:id="453" w:name="sub_1272"/>
      <w:bookmarkEnd w:id="452"/>
      <w:r w:rsidRPr="005D4B91">
        <w:rPr>
          <w:rFonts w:ascii="Times New Roman" w:hAnsi="Times New Roman" w:cs="Times New Roman"/>
          <w:sz w:val="28"/>
          <w:szCs w:val="28"/>
        </w:rPr>
        <w:t>У</w:t>
      </w:r>
      <w:r w:rsidR="00071A2F" w:rsidRPr="005D4B91">
        <w:rPr>
          <w:rFonts w:ascii="Times New Roman" w:hAnsi="Times New Roman" w:cs="Times New Roman"/>
          <w:sz w:val="28"/>
          <w:szCs w:val="28"/>
        </w:rPr>
        <w:t xml:space="preserve">чебный планобеспечивает реализацию требований </w:t>
      </w:r>
      <w:r w:rsidR="00071A2F" w:rsidRPr="005D4B91">
        <w:rPr>
          <w:rStyle w:val="a5"/>
          <w:rFonts w:ascii="Times New Roman" w:hAnsi="Times New Roman" w:cs="Times New Roman"/>
          <w:color w:val="auto"/>
          <w:sz w:val="28"/>
          <w:szCs w:val="28"/>
        </w:rPr>
        <w:t>ФГОС</w:t>
      </w:r>
      <w:r w:rsidR="00071A2F" w:rsidRPr="005D4B91">
        <w:rPr>
          <w:rFonts w:ascii="Times New Roman" w:hAnsi="Times New Roman" w:cs="Times New Roman"/>
          <w:sz w:val="28"/>
          <w:szCs w:val="28"/>
        </w:rPr>
        <w:t xml:space="preserve"> СОО, опред</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ляет общие рамки отбора учебного материала, формирования перечня резул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татов образования и организации образовательной деятельности.</w:t>
      </w:r>
    </w:p>
    <w:p w:rsidR="00071A2F" w:rsidRPr="005D4B91" w:rsidRDefault="00146C5F" w:rsidP="005D4B91">
      <w:pPr>
        <w:ind w:firstLine="709"/>
        <w:rPr>
          <w:rFonts w:ascii="Times New Roman" w:hAnsi="Times New Roman" w:cs="Times New Roman"/>
          <w:sz w:val="28"/>
          <w:szCs w:val="28"/>
        </w:rPr>
      </w:pPr>
      <w:bookmarkStart w:id="454" w:name="sub_1273"/>
      <w:bookmarkEnd w:id="453"/>
      <w:r w:rsidRPr="005D4B91">
        <w:rPr>
          <w:rFonts w:ascii="Times New Roman" w:hAnsi="Times New Roman" w:cs="Times New Roman"/>
          <w:sz w:val="28"/>
          <w:szCs w:val="28"/>
        </w:rPr>
        <w:t>У</w:t>
      </w:r>
      <w:r w:rsidR="00071A2F" w:rsidRPr="005D4B91">
        <w:rPr>
          <w:rFonts w:ascii="Times New Roman" w:hAnsi="Times New Roman" w:cs="Times New Roman"/>
          <w:sz w:val="28"/>
          <w:szCs w:val="28"/>
        </w:rPr>
        <w:t>чебный план:</w:t>
      </w:r>
    </w:p>
    <w:bookmarkEnd w:id="454"/>
    <w:p w:rsidR="00071A2F" w:rsidRPr="005D4B91" w:rsidRDefault="007B6D86"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фиксирует максимальный объем учебной нагрузки обучающихся;</w:t>
      </w:r>
    </w:p>
    <w:p w:rsidR="00071A2F" w:rsidRPr="005D4B91" w:rsidRDefault="007B6D86"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определяет (регламентирует) перечень учебных предметов, курсов и время, отводимое на их освоение и организацию;</w:t>
      </w:r>
    </w:p>
    <w:p w:rsidR="00071A2F" w:rsidRPr="005D4B91" w:rsidRDefault="007B6D86"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распределяет учебные предметы, курсы, модули по классам и учебным годам.</w:t>
      </w:r>
    </w:p>
    <w:p w:rsidR="00071A2F" w:rsidRPr="005D4B91" w:rsidRDefault="00146C5F" w:rsidP="005D4B91">
      <w:pPr>
        <w:ind w:firstLine="709"/>
        <w:rPr>
          <w:rFonts w:ascii="Times New Roman" w:hAnsi="Times New Roman" w:cs="Times New Roman"/>
          <w:b/>
          <w:i/>
          <w:sz w:val="28"/>
          <w:szCs w:val="28"/>
        </w:rPr>
      </w:pPr>
      <w:bookmarkStart w:id="455" w:name="sub_1275"/>
      <w:bookmarkStart w:id="456" w:name="_Hlk173252592"/>
      <w:r w:rsidRPr="005D4B91">
        <w:rPr>
          <w:rFonts w:ascii="Times New Roman" w:hAnsi="Times New Roman" w:cs="Times New Roman"/>
          <w:b/>
          <w:i/>
          <w:sz w:val="28"/>
          <w:szCs w:val="28"/>
        </w:rPr>
        <w:t>У</w:t>
      </w:r>
      <w:r w:rsidR="00071A2F" w:rsidRPr="005D4B91">
        <w:rPr>
          <w:rFonts w:ascii="Times New Roman" w:hAnsi="Times New Roman" w:cs="Times New Roman"/>
          <w:b/>
          <w:i/>
          <w:sz w:val="28"/>
          <w:szCs w:val="28"/>
        </w:rPr>
        <w:t>чебный план состоит из двух частей: обязательной части и части, формируемой участниками образовательных отношений.</w:t>
      </w:r>
    </w:p>
    <w:p w:rsidR="00071A2F" w:rsidRPr="005D4B91" w:rsidRDefault="00071A2F" w:rsidP="005D4B91">
      <w:pPr>
        <w:ind w:firstLine="709"/>
        <w:rPr>
          <w:rFonts w:ascii="Times New Roman" w:hAnsi="Times New Roman" w:cs="Times New Roman"/>
          <w:sz w:val="28"/>
          <w:szCs w:val="28"/>
        </w:rPr>
      </w:pPr>
      <w:bookmarkStart w:id="457" w:name="sub_12751"/>
      <w:bookmarkEnd w:id="455"/>
      <w:r w:rsidRPr="005D4B91">
        <w:rPr>
          <w:rFonts w:ascii="Times New Roman" w:hAnsi="Times New Roman" w:cs="Times New Roman"/>
          <w:i/>
          <w:sz w:val="28"/>
          <w:szCs w:val="28"/>
        </w:rPr>
        <w:t xml:space="preserve">Обязательная часть ф учебного плана </w:t>
      </w:r>
      <w:r w:rsidRPr="005D4B91">
        <w:rPr>
          <w:rFonts w:ascii="Times New Roman" w:hAnsi="Times New Roman" w:cs="Times New Roman"/>
          <w:sz w:val="28"/>
          <w:szCs w:val="28"/>
        </w:rPr>
        <w:t>определяет состав учебных пре</w:t>
      </w:r>
      <w:r w:rsidRPr="005D4B91">
        <w:rPr>
          <w:rFonts w:ascii="Times New Roman" w:hAnsi="Times New Roman" w:cs="Times New Roman"/>
          <w:sz w:val="28"/>
          <w:szCs w:val="28"/>
        </w:rPr>
        <w:t>д</w:t>
      </w:r>
      <w:r w:rsidRPr="005D4B91">
        <w:rPr>
          <w:rFonts w:ascii="Times New Roman" w:hAnsi="Times New Roman" w:cs="Times New Roman"/>
          <w:sz w:val="28"/>
          <w:szCs w:val="28"/>
        </w:rPr>
        <w:t>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071A2F" w:rsidRPr="00B77312" w:rsidRDefault="00071A2F" w:rsidP="005D4B91">
      <w:pPr>
        <w:ind w:firstLine="709"/>
        <w:rPr>
          <w:rFonts w:ascii="Times New Roman" w:hAnsi="Times New Roman" w:cs="Times New Roman"/>
          <w:sz w:val="28"/>
          <w:szCs w:val="28"/>
        </w:rPr>
      </w:pPr>
      <w:bookmarkStart w:id="458" w:name="sub_12752"/>
      <w:bookmarkEnd w:id="457"/>
      <w:r w:rsidRPr="005D4B91">
        <w:rPr>
          <w:rFonts w:ascii="Times New Roman" w:hAnsi="Times New Roman" w:cs="Times New Roman"/>
          <w:i/>
          <w:sz w:val="28"/>
          <w:szCs w:val="28"/>
        </w:rPr>
        <w:t>Часть учебного плана, формируемая участниками образовательных о</w:t>
      </w:r>
      <w:r w:rsidRPr="005D4B91">
        <w:rPr>
          <w:rFonts w:ascii="Times New Roman" w:hAnsi="Times New Roman" w:cs="Times New Roman"/>
          <w:i/>
          <w:sz w:val="28"/>
          <w:szCs w:val="28"/>
        </w:rPr>
        <w:t>т</w:t>
      </w:r>
      <w:r w:rsidRPr="005D4B91">
        <w:rPr>
          <w:rFonts w:ascii="Times New Roman" w:hAnsi="Times New Roman" w:cs="Times New Roman"/>
          <w:i/>
          <w:sz w:val="28"/>
          <w:szCs w:val="28"/>
        </w:rPr>
        <w:t>ношений</w:t>
      </w:r>
      <w:r w:rsidRPr="005D4B91">
        <w:rPr>
          <w:rFonts w:ascii="Times New Roman" w:hAnsi="Times New Roman" w:cs="Times New Roman"/>
          <w:sz w:val="28"/>
          <w:szCs w:val="28"/>
        </w:rPr>
        <w:t>, определяет время, отводимое на изучение учебных предметов, уче</w:t>
      </w:r>
      <w:r w:rsidRPr="005D4B91">
        <w:rPr>
          <w:rFonts w:ascii="Times New Roman" w:hAnsi="Times New Roman" w:cs="Times New Roman"/>
          <w:sz w:val="28"/>
          <w:szCs w:val="28"/>
        </w:rPr>
        <w:t>б</w:t>
      </w:r>
      <w:r w:rsidRPr="005D4B91">
        <w:rPr>
          <w:rFonts w:ascii="Times New Roman" w:hAnsi="Times New Roman" w:cs="Times New Roman"/>
          <w:sz w:val="28"/>
          <w:szCs w:val="28"/>
        </w:rPr>
        <w:t xml:space="preserve">ных курсов, учебных модулей по выбору обучающихся, родителей (законных представителей) несовершеннолетних </w:t>
      </w:r>
      <w:r w:rsidRPr="00B77312">
        <w:rPr>
          <w:rFonts w:ascii="Times New Roman" w:hAnsi="Times New Roman" w:cs="Times New Roman"/>
          <w:sz w:val="28"/>
          <w:szCs w:val="28"/>
        </w:rPr>
        <w:t xml:space="preserve">обучающихся, </w:t>
      </w:r>
      <w:r w:rsidR="00146C5F" w:rsidRPr="00B77312">
        <w:rPr>
          <w:rFonts w:ascii="Times New Roman" w:hAnsi="Times New Roman" w:cs="Times New Roman"/>
          <w:sz w:val="28"/>
          <w:szCs w:val="28"/>
        </w:rPr>
        <w:t>в т.</w:t>
      </w:r>
      <w:r w:rsidR="00890A45" w:rsidRPr="00B77312">
        <w:rPr>
          <w:rFonts w:ascii="Times New Roman" w:hAnsi="Times New Roman" w:cs="Times New Roman"/>
          <w:sz w:val="28"/>
          <w:szCs w:val="28"/>
        </w:rPr>
        <w:t>ч.</w:t>
      </w:r>
      <w:r w:rsidRPr="00B77312">
        <w:rPr>
          <w:rFonts w:ascii="Times New Roman" w:hAnsi="Times New Roman" w:cs="Times New Roman"/>
          <w:sz w:val="28"/>
          <w:szCs w:val="28"/>
        </w:rPr>
        <w:t xml:space="preserve">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w:t>
      </w:r>
      <w:r w:rsidRPr="00B77312">
        <w:rPr>
          <w:rFonts w:ascii="Times New Roman" w:hAnsi="Times New Roman" w:cs="Times New Roman"/>
          <w:sz w:val="28"/>
          <w:szCs w:val="28"/>
        </w:rPr>
        <w:t>т</w:t>
      </w:r>
      <w:r w:rsidRPr="00B77312">
        <w:rPr>
          <w:rFonts w:ascii="Times New Roman" w:hAnsi="Times New Roman" w:cs="Times New Roman"/>
          <w:sz w:val="28"/>
          <w:szCs w:val="28"/>
        </w:rPr>
        <w:t>вовании, а также учитывающие этнокультурные интересы, особые образов</w:t>
      </w:r>
      <w:r w:rsidRPr="00B77312">
        <w:rPr>
          <w:rFonts w:ascii="Times New Roman" w:hAnsi="Times New Roman" w:cs="Times New Roman"/>
          <w:sz w:val="28"/>
          <w:szCs w:val="28"/>
        </w:rPr>
        <w:t>а</w:t>
      </w:r>
      <w:r w:rsidRPr="00B77312">
        <w:rPr>
          <w:rFonts w:ascii="Times New Roman" w:hAnsi="Times New Roman" w:cs="Times New Roman"/>
          <w:sz w:val="28"/>
          <w:szCs w:val="28"/>
        </w:rPr>
        <w:t>тельные потребности обучающихся с ОВЗ.</w:t>
      </w:r>
    </w:p>
    <w:bookmarkEnd w:id="458"/>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Время, отводимое на данную часть учебного плана, использовано на:</w:t>
      </w:r>
    </w:p>
    <w:p w:rsidR="00071A2F" w:rsidRPr="002D2405" w:rsidRDefault="005E54D3" w:rsidP="005D4B91">
      <w:pPr>
        <w:ind w:firstLine="709"/>
        <w:rPr>
          <w:rFonts w:ascii="Times New Roman" w:hAnsi="Times New Roman" w:cs="Times New Roman"/>
          <w:sz w:val="28"/>
          <w:szCs w:val="28"/>
        </w:rPr>
      </w:pPr>
      <w:r w:rsidRPr="002D2405">
        <w:rPr>
          <w:rFonts w:ascii="Times New Roman" w:hAnsi="Times New Roman" w:cs="Times New Roman"/>
          <w:sz w:val="28"/>
          <w:szCs w:val="28"/>
        </w:rPr>
        <w:t>- </w:t>
      </w:r>
      <w:r w:rsidR="00071A2F" w:rsidRPr="002D2405">
        <w:rPr>
          <w:rFonts w:ascii="Times New Roman" w:hAnsi="Times New Roman" w:cs="Times New Roman"/>
          <w:sz w:val="28"/>
          <w:szCs w:val="28"/>
        </w:rPr>
        <w:t>увеличение учебных часов, предусмотренных на изучение отдельных учебных предметов обязательной части</w:t>
      </w:r>
      <w:r w:rsidR="002D2405" w:rsidRPr="002D2405">
        <w:rPr>
          <w:rFonts w:ascii="Times New Roman" w:hAnsi="Times New Roman" w:cs="Times New Roman"/>
          <w:sz w:val="28"/>
          <w:szCs w:val="28"/>
        </w:rPr>
        <w:t xml:space="preserve"> (физическая культура)</w:t>
      </w:r>
      <w:r w:rsidR="00071A2F" w:rsidRPr="002D2405">
        <w:rPr>
          <w:rFonts w:ascii="Times New Roman" w:hAnsi="Times New Roman" w:cs="Times New Roman"/>
          <w:sz w:val="28"/>
          <w:szCs w:val="28"/>
        </w:rPr>
        <w:t>;</w:t>
      </w:r>
    </w:p>
    <w:p w:rsidR="00071A2F" w:rsidRPr="005D4B91" w:rsidRDefault="00071A2F" w:rsidP="002D2405">
      <w:pPr>
        <w:ind w:firstLine="709"/>
        <w:rPr>
          <w:rFonts w:ascii="Times New Roman" w:hAnsi="Times New Roman" w:cs="Times New Roman"/>
          <w:color w:val="FF0000"/>
          <w:sz w:val="28"/>
          <w:szCs w:val="28"/>
        </w:rPr>
      </w:pPr>
      <w:r w:rsidRPr="002D2405">
        <w:rPr>
          <w:rFonts w:ascii="Times New Roman" w:hAnsi="Times New Roman" w:cs="Times New Roman"/>
          <w:sz w:val="28"/>
          <w:szCs w:val="28"/>
        </w:rPr>
        <w:t>введение специально разработанных учебных курсов, обеспечивающих интересы и потребности участников образовательных отношений</w:t>
      </w:r>
      <w:r w:rsidR="002D2405" w:rsidRPr="002D2405">
        <w:rPr>
          <w:rFonts w:ascii="Times New Roman" w:hAnsi="Times New Roman" w:cs="Times New Roman"/>
          <w:sz w:val="28"/>
          <w:szCs w:val="28"/>
        </w:rPr>
        <w:t xml:space="preserve"> («Деловая речь.  Деловое письмо»</w:t>
      </w:r>
      <w:r w:rsidR="002D2405">
        <w:rPr>
          <w:rFonts w:ascii="Times New Roman" w:hAnsi="Times New Roman" w:cs="Times New Roman"/>
          <w:color w:val="FF0000"/>
          <w:sz w:val="28"/>
          <w:szCs w:val="28"/>
        </w:rPr>
        <w:t>; «Поварское дело»)</w:t>
      </w:r>
      <w:r w:rsidRPr="005D4B91">
        <w:rPr>
          <w:rFonts w:ascii="Times New Roman" w:hAnsi="Times New Roman" w:cs="Times New Roman"/>
          <w:color w:val="FF0000"/>
          <w:sz w:val="28"/>
          <w:szCs w:val="28"/>
        </w:rPr>
        <w:t>.</w:t>
      </w:r>
    </w:p>
    <w:p w:rsidR="00071A2F" w:rsidRPr="005D4B91" w:rsidRDefault="00071A2F" w:rsidP="005D4B91">
      <w:pPr>
        <w:ind w:firstLine="709"/>
        <w:rPr>
          <w:rFonts w:ascii="Times New Roman" w:hAnsi="Times New Roman" w:cs="Times New Roman"/>
          <w:color w:val="FF0000"/>
          <w:sz w:val="28"/>
          <w:szCs w:val="28"/>
        </w:rPr>
      </w:pPr>
      <w:bookmarkStart w:id="459" w:name="sub_1276"/>
      <w:r w:rsidRPr="002D2405">
        <w:rPr>
          <w:rFonts w:ascii="Times New Roman" w:hAnsi="Times New Roman" w:cs="Times New Roman"/>
          <w:sz w:val="28"/>
          <w:szCs w:val="28"/>
        </w:rPr>
        <w:t>В интересах обучающихся, с участием обучающихся и их родителей (з</w:t>
      </w:r>
      <w:r w:rsidRPr="002D2405">
        <w:rPr>
          <w:rFonts w:ascii="Times New Roman" w:hAnsi="Times New Roman" w:cs="Times New Roman"/>
          <w:sz w:val="28"/>
          <w:szCs w:val="28"/>
        </w:rPr>
        <w:t>а</w:t>
      </w:r>
      <w:r w:rsidRPr="002D2405">
        <w:rPr>
          <w:rFonts w:ascii="Times New Roman" w:hAnsi="Times New Roman" w:cs="Times New Roman"/>
          <w:sz w:val="28"/>
          <w:szCs w:val="28"/>
        </w:rPr>
        <w:t>конных представителей) могут разрабатываться индивидуальные учебные пл</w:t>
      </w:r>
      <w:r w:rsidRPr="002D2405">
        <w:rPr>
          <w:rFonts w:ascii="Times New Roman" w:hAnsi="Times New Roman" w:cs="Times New Roman"/>
          <w:sz w:val="28"/>
          <w:szCs w:val="28"/>
        </w:rPr>
        <w:t>а</w:t>
      </w:r>
      <w:r w:rsidRPr="002D2405">
        <w:rPr>
          <w:rFonts w:ascii="Times New Roman" w:hAnsi="Times New Roman" w:cs="Times New Roman"/>
          <w:sz w:val="28"/>
          <w:szCs w:val="28"/>
        </w:rPr>
        <w:t>ны, в рамках которых формируется индивидуальная траектория развития об</w:t>
      </w:r>
      <w:r w:rsidRPr="002D2405">
        <w:rPr>
          <w:rFonts w:ascii="Times New Roman" w:hAnsi="Times New Roman" w:cs="Times New Roman"/>
          <w:sz w:val="28"/>
          <w:szCs w:val="28"/>
        </w:rPr>
        <w:t>у</w:t>
      </w:r>
      <w:r w:rsidRPr="002D2405">
        <w:rPr>
          <w:rFonts w:ascii="Times New Roman" w:hAnsi="Times New Roman" w:cs="Times New Roman"/>
          <w:sz w:val="28"/>
          <w:szCs w:val="28"/>
        </w:rPr>
        <w:lastRenderedPageBreak/>
        <w:t>чающегося (содержание учебных предметов, курсов, модулей, темп и формы образования).</w:t>
      </w:r>
      <w:bookmarkEnd w:id="459"/>
    </w:p>
    <w:p w:rsidR="00071A2F" w:rsidRPr="00073C40" w:rsidRDefault="00071A2F" w:rsidP="005D4B91">
      <w:pPr>
        <w:ind w:firstLine="709"/>
        <w:rPr>
          <w:rFonts w:ascii="Times New Roman" w:hAnsi="Times New Roman" w:cs="Times New Roman"/>
          <w:sz w:val="28"/>
          <w:szCs w:val="28"/>
        </w:rPr>
      </w:pPr>
      <w:bookmarkStart w:id="460" w:name="sub_1277"/>
      <w:r w:rsidRPr="00073C40">
        <w:rPr>
          <w:rFonts w:ascii="Times New Roman" w:hAnsi="Times New Roman" w:cs="Times New Roman"/>
          <w:sz w:val="28"/>
          <w:szCs w:val="28"/>
        </w:rPr>
        <w:t>Учебный план определяет количество учебных занятий за 2 года на одн</w:t>
      </w:r>
      <w:r w:rsidRPr="00073C40">
        <w:rPr>
          <w:rFonts w:ascii="Times New Roman" w:hAnsi="Times New Roman" w:cs="Times New Roman"/>
          <w:sz w:val="28"/>
          <w:szCs w:val="28"/>
        </w:rPr>
        <w:t>о</w:t>
      </w:r>
      <w:r w:rsidRPr="00073C40">
        <w:rPr>
          <w:rFonts w:ascii="Times New Roman" w:hAnsi="Times New Roman" w:cs="Times New Roman"/>
          <w:sz w:val="28"/>
          <w:szCs w:val="28"/>
        </w:rPr>
        <w:t>го обучающегося -не менее 2170 часов и не более 2516 часов (не более 37 часов в неделю).</w:t>
      </w:r>
    </w:p>
    <w:p w:rsidR="00071A2F" w:rsidRPr="00073C40" w:rsidRDefault="00071A2F" w:rsidP="005D4B91">
      <w:pPr>
        <w:ind w:firstLine="709"/>
        <w:rPr>
          <w:rFonts w:ascii="Times New Roman" w:hAnsi="Times New Roman" w:cs="Times New Roman"/>
          <w:sz w:val="28"/>
          <w:szCs w:val="28"/>
        </w:rPr>
      </w:pPr>
      <w:bookmarkStart w:id="461" w:name="sub_1279"/>
      <w:bookmarkEnd w:id="460"/>
      <w:r w:rsidRPr="00073C40">
        <w:rPr>
          <w:rFonts w:ascii="Times New Roman" w:hAnsi="Times New Roman" w:cs="Times New Roman"/>
          <w:sz w:val="28"/>
          <w:szCs w:val="28"/>
        </w:rPr>
        <w:t>Учебный план профиля обучения и (или) индивидуальный учебный план содерж</w:t>
      </w:r>
      <w:r w:rsidR="002D2405" w:rsidRPr="00073C40">
        <w:rPr>
          <w:rFonts w:ascii="Times New Roman" w:hAnsi="Times New Roman" w:cs="Times New Roman"/>
          <w:sz w:val="28"/>
          <w:szCs w:val="28"/>
        </w:rPr>
        <w:t>и</w:t>
      </w:r>
      <w:r w:rsidRPr="00073C40">
        <w:rPr>
          <w:rFonts w:ascii="Times New Roman" w:hAnsi="Times New Roman" w:cs="Times New Roman"/>
          <w:sz w:val="28"/>
          <w:szCs w:val="28"/>
        </w:rPr>
        <w:t>т 13 учебных предметов (</w:t>
      </w:r>
      <w:r w:rsidR="00501732" w:rsidRPr="00073C40">
        <w:rPr>
          <w:rFonts w:ascii="Times New Roman" w:hAnsi="Times New Roman" w:cs="Times New Roman"/>
          <w:sz w:val="28"/>
          <w:szCs w:val="28"/>
        </w:rPr>
        <w:t>«</w:t>
      </w:r>
      <w:r w:rsidRPr="00073C40">
        <w:rPr>
          <w:rFonts w:ascii="Times New Roman" w:hAnsi="Times New Roman" w:cs="Times New Roman"/>
          <w:sz w:val="28"/>
          <w:szCs w:val="28"/>
        </w:rPr>
        <w:t>Русский язык</w:t>
      </w:r>
      <w:r w:rsidR="00501732" w:rsidRPr="00073C40">
        <w:rPr>
          <w:rFonts w:ascii="Times New Roman" w:hAnsi="Times New Roman" w:cs="Times New Roman"/>
          <w:sz w:val="28"/>
          <w:szCs w:val="28"/>
        </w:rPr>
        <w:t>»</w:t>
      </w:r>
      <w:r w:rsidRPr="00073C40">
        <w:rPr>
          <w:rFonts w:ascii="Times New Roman" w:hAnsi="Times New Roman" w:cs="Times New Roman"/>
          <w:sz w:val="28"/>
          <w:szCs w:val="28"/>
        </w:rPr>
        <w:t xml:space="preserve">, </w:t>
      </w:r>
      <w:r w:rsidR="00501732" w:rsidRPr="00073C40">
        <w:rPr>
          <w:rFonts w:ascii="Times New Roman" w:hAnsi="Times New Roman" w:cs="Times New Roman"/>
          <w:sz w:val="28"/>
          <w:szCs w:val="28"/>
        </w:rPr>
        <w:t>«</w:t>
      </w:r>
      <w:r w:rsidRPr="00073C40">
        <w:rPr>
          <w:rFonts w:ascii="Times New Roman" w:hAnsi="Times New Roman" w:cs="Times New Roman"/>
          <w:sz w:val="28"/>
          <w:szCs w:val="28"/>
        </w:rPr>
        <w:t>Литература</w:t>
      </w:r>
      <w:r w:rsidR="00501732" w:rsidRPr="00073C40">
        <w:rPr>
          <w:rFonts w:ascii="Times New Roman" w:hAnsi="Times New Roman" w:cs="Times New Roman"/>
          <w:sz w:val="28"/>
          <w:szCs w:val="28"/>
        </w:rPr>
        <w:t>»</w:t>
      </w:r>
      <w:r w:rsidRPr="00073C40">
        <w:rPr>
          <w:rFonts w:ascii="Times New Roman" w:hAnsi="Times New Roman" w:cs="Times New Roman"/>
          <w:sz w:val="28"/>
          <w:szCs w:val="28"/>
        </w:rPr>
        <w:t xml:space="preserve">, </w:t>
      </w:r>
      <w:r w:rsidR="00501732" w:rsidRPr="00073C40">
        <w:rPr>
          <w:rFonts w:ascii="Times New Roman" w:hAnsi="Times New Roman" w:cs="Times New Roman"/>
          <w:sz w:val="28"/>
          <w:szCs w:val="28"/>
        </w:rPr>
        <w:t>«</w:t>
      </w:r>
      <w:r w:rsidRPr="00073C40">
        <w:rPr>
          <w:rFonts w:ascii="Times New Roman" w:hAnsi="Times New Roman" w:cs="Times New Roman"/>
          <w:sz w:val="28"/>
          <w:szCs w:val="28"/>
        </w:rPr>
        <w:t>Иностра</w:t>
      </w:r>
      <w:r w:rsidRPr="00073C40">
        <w:rPr>
          <w:rFonts w:ascii="Times New Roman" w:hAnsi="Times New Roman" w:cs="Times New Roman"/>
          <w:sz w:val="28"/>
          <w:szCs w:val="28"/>
        </w:rPr>
        <w:t>н</w:t>
      </w:r>
      <w:r w:rsidRPr="00073C40">
        <w:rPr>
          <w:rFonts w:ascii="Times New Roman" w:hAnsi="Times New Roman" w:cs="Times New Roman"/>
          <w:sz w:val="28"/>
          <w:szCs w:val="28"/>
        </w:rPr>
        <w:t>ный язык</w:t>
      </w:r>
      <w:r w:rsidR="00501732" w:rsidRPr="00073C40">
        <w:rPr>
          <w:rFonts w:ascii="Times New Roman" w:hAnsi="Times New Roman" w:cs="Times New Roman"/>
          <w:sz w:val="28"/>
          <w:szCs w:val="28"/>
        </w:rPr>
        <w:t>»</w:t>
      </w:r>
      <w:r w:rsidRPr="00073C40">
        <w:rPr>
          <w:rFonts w:ascii="Times New Roman" w:hAnsi="Times New Roman" w:cs="Times New Roman"/>
          <w:sz w:val="28"/>
          <w:szCs w:val="28"/>
        </w:rPr>
        <w:t xml:space="preserve">, </w:t>
      </w:r>
      <w:r w:rsidR="00501732" w:rsidRPr="00073C40">
        <w:rPr>
          <w:rFonts w:ascii="Times New Roman" w:hAnsi="Times New Roman" w:cs="Times New Roman"/>
          <w:sz w:val="28"/>
          <w:szCs w:val="28"/>
        </w:rPr>
        <w:t>«</w:t>
      </w:r>
      <w:r w:rsidRPr="00073C40">
        <w:rPr>
          <w:rFonts w:ascii="Times New Roman" w:hAnsi="Times New Roman" w:cs="Times New Roman"/>
          <w:sz w:val="28"/>
          <w:szCs w:val="28"/>
        </w:rPr>
        <w:t>Математика</w:t>
      </w:r>
      <w:r w:rsidR="00501732" w:rsidRPr="00073C40">
        <w:rPr>
          <w:rFonts w:ascii="Times New Roman" w:hAnsi="Times New Roman" w:cs="Times New Roman"/>
          <w:sz w:val="28"/>
          <w:szCs w:val="28"/>
        </w:rPr>
        <w:t>»</w:t>
      </w:r>
      <w:r w:rsidRPr="00073C40">
        <w:rPr>
          <w:rFonts w:ascii="Times New Roman" w:hAnsi="Times New Roman" w:cs="Times New Roman"/>
          <w:sz w:val="28"/>
          <w:szCs w:val="28"/>
        </w:rPr>
        <w:t xml:space="preserve">, </w:t>
      </w:r>
      <w:r w:rsidR="00501732" w:rsidRPr="00073C40">
        <w:rPr>
          <w:rFonts w:ascii="Times New Roman" w:hAnsi="Times New Roman" w:cs="Times New Roman"/>
          <w:sz w:val="28"/>
          <w:szCs w:val="28"/>
        </w:rPr>
        <w:t>«</w:t>
      </w:r>
      <w:r w:rsidRPr="00073C40">
        <w:rPr>
          <w:rFonts w:ascii="Times New Roman" w:hAnsi="Times New Roman" w:cs="Times New Roman"/>
          <w:sz w:val="28"/>
          <w:szCs w:val="28"/>
        </w:rPr>
        <w:t>Информатика</w:t>
      </w:r>
      <w:r w:rsidR="00501732" w:rsidRPr="00073C40">
        <w:rPr>
          <w:rFonts w:ascii="Times New Roman" w:hAnsi="Times New Roman" w:cs="Times New Roman"/>
          <w:sz w:val="28"/>
          <w:szCs w:val="28"/>
        </w:rPr>
        <w:t>»</w:t>
      </w:r>
      <w:r w:rsidRPr="00073C40">
        <w:rPr>
          <w:rFonts w:ascii="Times New Roman" w:hAnsi="Times New Roman" w:cs="Times New Roman"/>
          <w:sz w:val="28"/>
          <w:szCs w:val="28"/>
        </w:rPr>
        <w:t xml:space="preserve">, </w:t>
      </w:r>
      <w:r w:rsidR="00501732" w:rsidRPr="00073C40">
        <w:rPr>
          <w:rFonts w:ascii="Times New Roman" w:hAnsi="Times New Roman" w:cs="Times New Roman"/>
          <w:sz w:val="28"/>
          <w:szCs w:val="28"/>
        </w:rPr>
        <w:t>«</w:t>
      </w:r>
      <w:r w:rsidRPr="00073C40">
        <w:rPr>
          <w:rFonts w:ascii="Times New Roman" w:hAnsi="Times New Roman" w:cs="Times New Roman"/>
          <w:sz w:val="28"/>
          <w:szCs w:val="28"/>
        </w:rPr>
        <w:t>История</w:t>
      </w:r>
      <w:r w:rsidR="00501732" w:rsidRPr="00073C40">
        <w:rPr>
          <w:rFonts w:ascii="Times New Roman" w:hAnsi="Times New Roman" w:cs="Times New Roman"/>
          <w:sz w:val="28"/>
          <w:szCs w:val="28"/>
        </w:rPr>
        <w:t>»</w:t>
      </w:r>
      <w:r w:rsidRPr="00073C40">
        <w:rPr>
          <w:rFonts w:ascii="Times New Roman" w:hAnsi="Times New Roman" w:cs="Times New Roman"/>
          <w:sz w:val="28"/>
          <w:szCs w:val="28"/>
        </w:rPr>
        <w:t xml:space="preserve">, </w:t>
      </w:r>
      <w:r w:rsidR="00501732" w:rsidRPr="00073C40">
        <w:rPr>
          <w:rFonts w:ascii="Times New Roman" w:hAnsi="Times New Roman" w:cs="Times New Roman"/>
          <w:sz w:val="28"/>
          <w:szCs w:val="28"/>
        </w:rPr>
        <w:t>«</w:t>
      </w:r>
      <w:r w:rsidRPr="00073C40">
        <w:rPr>
          <w:rFonts w:ascii="Times New Roman" w:hAnsi="Times New Roman" w:cs="Times New Roman"/>
          <w:sz w:val="28"/>
          <w:szCs w:val="28"/>
        </w:rPr>
        <w:t>Обществознание</w:t>
      </w:r>
      <w:r w:rsidR="00501732" w:rsidRPr="00073C40">
        <w:rPr>
          <w:rFonts w:ascii="Times New Roman" w:hAnsi="Times New Roman" w:cs="Times New Roman"/>
          <w:sz w:val="28"/>
          <w:szCs w:val="28"/>
        </w:rPr>
        <w:t>»</w:t>
      </w:r>
      <w:r w:rsidRPr="00073C40">
        <w:rPr>
          <w:rFonts w:ascii="Times New Roman" w:hAnsi="Times New Roman" w:cs="Times New Roman"/>
          <w:sz w:val="28"/>
          <w:szCs w:val="28"/>
        </w:rPr>
        <w:t xml:space="preserve">, </w:t>
      </w:r>
      <w:r w:rsidR="00501732" w:rsidRPr="00073C40">
        <w:rPr>
          <w:rFonts w:ascii="Times New Roman" w:hAnsi="Times New Roman" w:cs="Times New Roman"/>
          <w:sz w:val="28"/>
          <w:szCs w:val="28"/>
        </w:rPr>
        <w:t>«</w:t>
      </w:r>
      <w:r w:rsidRPr="00073C40">
        <w:rPr>
          <w:rFonts w:ascii="Times New Roman" w:hAnsi="Times New Roman" w:cs="Times New Roman"/>
          <w:sz w:val="28"/>
          <w:szCs w:val="28"/>
        </w:rPr>
        <w:t>География</w:t>
      </w:r>
      <w:r w:rsidR="00501732" w:rsidRPr="00073C40">
        <w:rPr>
          <w:rFonts w:ascii="Times New Roman" w:hAnsi="Times New Roman" w:cs="Times New Roman"/>
          <w:sz w:val="28"/>
          <w:szCs w:val="28"/>
        </w:rPr>
        <w:t>»</w:t>
      </w:r>
      <w:r w:rsidRPr="00073C40">
        <w:rPr>
          <w:rFonts w:ascii="Times New Roman" w:hAnsi="Times New Roman" w:cs="Times New Roman"/>
          <w:sz w:val="28"/>
          <w:szCs w:val="28"/>
        </w:rPr>
        <w:t xml:space="preserve">, </w:t>
      </w:r>
      <w:r w:rsidR="00501732" w:rsidRPr="00073C40">
        <w:rPr>
          <w:rFonts w:ascii="Times New Roman" w:hAnsi="Times New Roman" w:cs="Times New Roman"/>
          <w:sz w:val="28"/>
          <w:szCs w:val="28"/>
        </w:rPr>
        <w:t>«</w:t>
      </w:r>
      <w:r w:rsidRPr="00073C40">
        <w:rPr>
          <w:rFonts w:ascii="Times New Roman" w:hAnsi="Times New Roman" w:cs="Times New Roman"/>
          <w:sz w:val="28"/>
          <w:szCs w:val="28"/>
        </w:rPr>
        <w:t>Физика</w:t>
      </w:r>
      <w:r w:rsidR="00501732" w:rsidRPr="00073C40">
        <w:rPr>
          <w:rFonts w:ascii="Times New Roman" w:hAnsi="Times New Roman" w:cs="Times New Roman"/>
          <w:sz w:val="28"/>
          <w:szCs w:val="28"/>
        </w:rPr>
        <w:t>»</w:t>
      </w:r>
      <w:r w:rsidRPr="00073C40">
        <w:rPr>
          <w:rFonts w:ascii="Times New Roman" w:hAnsi="Times New Roman" w:cs="Times New Roman"/>
          <w:sz w:val="28"/>
          <w:szCs w:val="28"/>
        </w:rPr>
        <w:t xml:space="preserve">, </w:t>
      </w:r>
      <w:r w:rsidR="00501732" w:rsidRPr="00073C40">
        <w:rPr>
          <w:rFonts w:ascii="Times New Roman" w:hAnsi="Times New Roman" w:cs="Times New Roman"/>
          <w:sz w:val="28"/>
          <w:szCs w:val="28"/>
        </w:rPr>
        <w:t>«</w:t>
      </w:r>
      <w:r w:rsidRPr="00073C40">
        <w:rPr>
          <w:rFonts w:ascii="Times New Roman" w:hAnsi="Times New Roman" w:cs="Times New Roman"/>
          <w:sz w:val="28"/>
          <w:szCs w:val="28"/>
        </w:rPr>
        <w:t>Химия</w:t>
      </w:r>
      <w:r w:rsidR="00501732" w:rsidRPr="00073C40">
        <w:rPr>
          <w:rFonts w:ascii="Times New Roman" w:hAnsi="Times New Roman" w:cs="Times New Roman"/>
          <w:sz w:val="28"/>
          <w:szCs w:val="28"/>
        </w:rPr>
        <w:t>»</w:t>
      </w:r>
      <w:r w:rsidRPr="00073C40">
        <w:rPr>
          <w:rFonts w:ascii="Times New Roman" w:hAnsi="Times New Roman" w:cs="Times New Roman"/>
          <w:sz w:val="28"/>
          <w:szCs w:val="28"/>
        </w:rPr>
        <w:t xml:space="preserve">, </w:t>
      </w:r>
      <w:r w:rsidR="00501732" w:rsidRPr="00073C40">
        <w:rPr>
          <w:rFonts w:ascii="Times New Roman" w:hAnsi="Times New Roman" w:cs="Times New Roman"/>
          <w:sz w:val="28"/>
          <w:szCs w:val="28"/>
        </w:rPr>
        <w:t>«</w:t>
      </w:r>
      <w:r w:rsidRPr="00073C40">
        <w:rPr>
          <w:rFonts w:ascii="Times New Roman" w:hAnsi="Times New Roman" w:cs="Times New Roman"/>
          <w:sz w:val="28"/>
          <w:szCs w:val="28"/>
        </w:rPr>
        <w:t>Биология</w:t>
      </w:r>
      <w:r w:rsidR="00501732" w:rsidRPr="00073C40">
        <w:rPr>
          <w:rFonts w:ascii="Times New Roman" w:hAnsi="Times New Roman" w:cs="Times New Roman"/>
          <w:sz w:val="28"/>
          <w:szCs w:val="28"/>
        </w:rPr>
        <w:t>»</w:t>
      </w:r>
      <w:r w:rsidRPr="00073C40">
        <w:rPr>
          <w:rFonts w:ascii="Times New Roman" w:hAnsi="Times New Roman" w:cs="Times New Roman"/>
          <w:sz w:val="28"/>
          <w:szCs w:val="28"/>
        </w:rPr>
        <w:t xml:space="preserve">, </w:t>
      </w:r>
      <w:r w:rsidR="00501732" w:rsidRPr="00073C40">
        <w:rPr>
          <w:rFonts w:ascii="Times New Roman" w:hAnsi="Times New Roman" w:cs="Times New Roman"/>
          <w:sz w:val="28"/>
          <w:szCs w:val="28"/>
        </w:rPr>
        <w:t>«</w:t>
      </w:r>
      <w:r w:rsidRPr="00073C40">
        <w:rPr>
          <w:rFonts w:ascii="Times New Roman" w:hAnsi="Times New Roman" w:cs="Times New Roman"/>
          <w:sz w:val="28"/>
          <w:szCs w:val="28"/>
        </w:rPr>
        <w:t>Физическая культура</w:t>
      </w:r>
      <w:r w:rsidR="00501732" w:rsidRPr="00073C40">
        <w:rPr>
          <w:rFonts w:ascii="Times New Roman" w:hAnsi="Times New Roman" w:cs="Times New Roman"/>
          <w:sz w:val="28"/>
          <w:szCs w:val="28"/>
        </w:rPr>
        <w:t>»</w:t>
      </w:r>
      <w:r w:rsidRPr="00073C40">
        <w:rPr>
          <w:rFonts w:ascii="Times New Roman" w:hAnsi="Times New Roman" w:cs="Times New Roman"/>
          <w:sz w:val="28"/>
          <w:szCs w:val="28"/>
        </w:rPr>
        <w:t xml:space="preserve">, </w:t>
      </w:r>
      <w:r w:rsidR="00501732" w:rsidRPr="00073C40">
        <w:rPr>
          <w:rFonts w:ascii="Times New Roman" w:hAnsi="Times New Roman" w:cs="Times New Roman"/>
          <w:sz w:val="28"/>
          <w:szCs w:val="28"/>
        </w:rPr>
        <w:t>«</w:t>
      </w:r>
      <w:r w:rsidRPr="00073C40">
        <w:rPr>
          <w:rFonts w:ascii="Times New Roman" w:hAnsi="Times New Roman" w:cs="Times New Roman"/>
          <w:sz w:val="28"/>
          <w:szCs w:val="28"/>
        </w:rPr>
        <w:t>Осн</w:t>
      </w:r>
      <w:r w:rsidRPr="00073C40">
        <w:rPr>
          <w:rFonts w:ascii="Times New Roman" w:hAnsi="Times New Roman" w:cs="Times New Roman"/>
          <w:sz w:val="28"/>
          <w:szCs w:val="28"/>
        </w:rPr>
        <w:t>о</w:t>
      </w:r>
      <w:r w:rsidRPr="00073C40">
        <w:rPr>
          <w:rFonts w:ascii="Times New Roman" w:hAnsi="Times New Roman" w:cs="Times New Roman"/>
          <w:sz w:val="28"/>
          <w:szCs w:val="28"/>
        </w:rPr>
        <w:t xml:space="preserve">вы безопасности </w:t>
      </w:r>
      <w:r w:rsidR="0087740E" w:rsidRPr="00073C40">
        <w:rPr>
          <w:rFonts w:ascii="Times New Roman" w:hAnsi="Times New Roman" w:cs="Times New Roman"/>
          <w:sz w:val="28"/>
          <w:szCs w:val="28"/>
        </w:rPr>
        <w:t>и защиты Родины</w:t>
      </w:r>
      <w:r w:rsidR="00501732" w:rsidRPr="00073C40">
        <w:rPr>
          <w:rFonts w:ascii="Times New Roman" w:hAnsi="Times New Roman" w:cs="Times New Roman"/>
          <w:sz w:val="28"/>
          <w:szCs w:val="28"/>
        </w:rPr>
        <w:t>»</w:t>
      </w:r>
      <w:r w:rsidRPr="00073C40">
        <w:rPr>
          <w:rFonts w:ascii="Times New Roman" w:hAnsi="Times New Roman" w:cs="Times New Roman"/>
          <w:sz w:val="28"/>
          <w:szCs w:val="28"/>
        </w:rPr>
        <w:t>) и предусматрива</w:t>
      </w:r>
      <w:r w:rsidR="002D2405" w:rsidRPr="00073C40">
        <w:rPr>
          <w:rFonts w:ascii="Times New Roman" w:hAnsi="Times New Roman" w:cs="Times New Roman"/>
          <w:sz w:val="28"/>
          <w:szCs w:val="28"/>
        </w:rPr>
        <w:t>е</w:t>
      </w:r>
      <w:r w:rsidRPr="00073C40">
        <w:rPr>
          <w:rFonts w:ascii="Times New Roman" w:hAnsi="Times New Roman" w:cs="Times New Roman"/>
          <w:sz w:val="28"/>
          <w:szCs w:val="28"/>
        </w:rPr>
        <w:t>т изучение не менее 2 учебных предметов на углубленном уровне из соответствующей профилю об</w:t>
      </w:r>
      <w:r w:rsidRPr="00073C40">
        <w:rPr>
          <w:rFonts w:ascii="Times New Roman" w:hAnsi="Times New Roman" w:cs="Times New Roman"/>
          <w:sz w:val="28"/>
          <w:szCs w:val="28"/>
        </w:rPr>
        <w:t>у</w:t>
      </w:r>
      <w:r w:rsidRPr="00073C40">
        <w:rPr>
          <w:rFonts w:ascii="Times New Roman" w:hAnsi="Times New Roman" w:cs="Times New Roman"/>
          <w:sz w:val="28"/>
          <w:szCs w:val="28"/>
        </w:rPr>
        <w:t>чения предметной области и (или) смежной с ней предметной области.</w:t>
      </w:r>
    </w:p>
    <w:p w:rsidR="00071A2F" w:rsidRPr="00073C40" w:rsidRDefault="00071A2F" w:rsidP="005D4B91">
      <w:pPr>
        <w:ind w:firstLine="709"/>
        <w:rPr>
          <w:rFonts w:ascii="Times New Roman" w:hAnsi="Times New Roman" w:cs="Times New Roman"/>
          <w:sz w:val="28"/>
          <w:szCs w:val="28"/>
        </w:rPr>
      </w:pPr>
      <w:bookmarkStart w:id="462" w:name="sub_12711"/>
      <w:bookmarkEnd w:id="461"/>
      <w:r w:rsidRPr="00073C40">
        <w:rPr>
          <w:rFonts w:ascii="Times New Roman" w:hAnsi="Times New Roman" w:cs="Times New Roman"/>
          <w:sz w:val="28"/>
          <w:szCs w:val="28"/>
        </w:rPr>
        <w:t>Изучение родного языка и родной литературы осуществляется по заявл</w:t>
      </w:r>
      <w:r w:rsidRPr="00073C40">
        <w:rPr>
          <w:rFonts w:ascii="Times New Roman" w:hAnsi="Times New Roman" w:cs="Times New Roman"/>
          <w:sz w:val="28"/>
          <w:szCs w:val="28"/>
        </w:rPr>
        <w:t>е</w:t>
      </w:r>
      <w:r w:rsidRPr="00073C40">
        <w:rPr>
          <w:rFonts w:ascii="Times New Roman" w:hAnsi="Times New Roman" w:cs="Times New Roman"/>
          <w:sz w:val="28"/>
          <w:szCs w:val="28"/>
        </w:rPr>
        <w:t>ниям обучающихся, родителей (законных представителей) несовершенноле</w:t>
      </w:r>
      <w:r w:rsidRPr="00073C40">
        <w:rPr>
          <w:rFonts w:ascii="Times New Roman" w:hAnsi="Times New Roman" w:cs="Times New Roman"/>
          <w:sz w:val="28"/>
          <w:szCs w:val="28"/>
        </w:rPr>
        <w:t>т</w:t>
      </w:r>
      <w:r w:rsidRPr="00073C40">
        <w:rPr>
          <w:rFonts w:ascii="Times New Roman" w:hAnsi="Times New Roman" w:cs="Times New Roman"/>
          <w:sz w:val="28"/>
          <w:szCs w:val="28"/>
        </w:rPr>
        <w:t xml:space="preserve">них обучающихся и при наличии возможностей </w:t>
      </w:r>
      <w:r w:rsidR="002D2405" w:rsidRPr="00073C40">
        <w:rPr>
          <w:rFonts w:ascii="Times New Roman" w:hAnsi="Times New Roman" w:cs="Times New Roman"/>
          <w:sz w:val="28"/>
          <w:szCs w:val="28"/>
        </w:rPr>
        <w:t>МАОУ «</w:t>
      </w:r>
      <w:r w:rsidR="001F7449">
        <w:rPr>
          <w:rFonts w:ascii="Times New Roman" w:hAnsi="Times New Roman" w:cs="Times New Roman"/>
          <w:sz w:val="28"/>
          <w:szCs w:val="28"/>
        </w:rPr>
        <w:t>Подберезская</w:t>
      </w:r>
      <w:r w:rsidR="002D2405" w:rsidRPr="00073C40">
        <w:rPr>
          <w:rFonts w:ascii="Times New Roman" w:hAnsi="Times New Roman" w:cs="Times New Roman"/>
          <w:sz w:val="28"/>
          <w:szCs w:val="28"/>
        </w:rPr>
        <w:t xml:space="preserve"> СОШ»</w:t>
      </w:r>
      <w:r w:rsidRPr="00073C40">
        <w:rPr>
          <w:rFonts w:ascii="Times New Roman" w:hAnsi="Times New Roman" w:cs="Times New Roman"/>
          <w:sz w:val="28"/>
          <w:szCs w:val="28"/>
        </w:rPr>
        <w:t>.</w:t>
      </w:r>
    </w:p>
    <w:p w:rsidR="00071A2F" w:rsidRPr="00073C40" w:rsidRDefault="00071A2F" w:rsidP="005D4B91">
      <w:pPr>
        <w:ind w:firstLine="709"/>
        <w:rPr>
          <w:rFonts w:ascii="Times New Roman" w:hAnsi="Times New Roman" w:cs="Times New Roman"/>
          <w:sz w:val="28"/>
          <w:szCs w:val="28"/>
        </w:rPr>
      </w:pPr>
      <w:bookmarkStart w:id="463" w:name="sub_12712"/>
      <w:bookmarkEnd w:id="462"/>
      <w:r w:rsidRPr="00073C40">
        <w:rPr>
          <w:rFonts w:ascii="Times New Roman" w:hAnsi="Times New Roman" w:cs="Times New Roman"/>
          <w:sz w:val="28"/>
          <w:szCs w:val="28"/>
        </w:rPr>
        <w:t xml:space="preserve">Изучение второго иностранногоязыка из перечня, предлагаемого </w:t>
      </w:r>
      <w:r w:rsidR="002D2405" w:rsidRPr="00073C40">
        <w:rPr>
          <w:rFonts w:ascii="Times New Roman" w:hAnsi="Times New Roman" w:cs="Times New Roman"/>
          <w:sz w:val="28"/>
          <w:szCs w:val="28"/>
        </w:rPr>
        <w:t>МАОУ «</w:t>
      </w:r>
      <w:r w:rsidR="001F7449">
        <w:rPr>
          <w:rFonts w:ascii="Times New Roman" w:hAnsi="Times New Roman" w:cs="Times New Roman"/>
          <w:sz w:val="28"/>
          <w:szCs w:val="28"/>
        </w:rPr>
        <w:t>Подберезская</w:t>
      </w:r>
      <w:r w:rsidR="002D2405" w:rsidRPr="00073C40">
        <w:rPr>
          <w:rFonts w:ascii="Times New Roman" w:hAnsi="Times New Roman" w:cs="Times New Roman"/>
          <w:sz w:val="28"/>
          <w:szCs w:val="28"/>
        </w:rPr>
        <w:t xml:space="preserve"> СОШ»</w:t>
      </w:r>
      <w:r w:rsidRPr="00073C40">
        <w:rPr>
          <w:rFonts w:ascii="Times New Roman" w:hAnsi="Times New Roman" w:cs="Times New Roman"/>
          <w:sz w:val="28"/>
          <w:szCs w:val="28"/>
        </w:rPr>
        <w:t>, осуществляется по заявлениям обучающихся, родителей (законных представителей) несовершеннолетних обучающихся и при наличии возможностей организации</w:t>
      </w:r>
      <w:r w:rsidR="002D2405" w:rsidRPr="00073C40">
        <w:rPr>
          <w:rFonts w:ascii="Times New Roman" w:hAnsi="Times New Roman" w:cs="Times New Roman"/>
          <w:sz w:val="28"/>
          <w:szCs w:val="28"/>
        </w:rPr>
        <w:t>.</w:t>
      </w:r>
    </w:p>
    <w:p w:rsidR="00071A2F" w:rsidRPr="00073C40" w:rsidRDefault="00071A2F" w:rsidP="005D4B91">
      <w:pPr>
        <w:ind w:firstLine="709"/>
        <w:rPr>
          <w:rFonts w:ascii="Times New Roman" w:hAnsi="Times New Roman" w:cs="Times New Roman"/>
          <w:sz w:val="28"/>
          <w:szCs w:val="28"/>
        </w:rPr>
      </w:pPr>
      <w:bookmarkStart w:id="464" w:name="sub_12713"/>
      <w:bookmarkEnd w:id="463"/>
      <w:r w:rsidRPr="00073C40">
        <w:rPr>
          <w:rFonts w:ascii="Times New Roman" w:hAnsi="Times New Roman" w:cs="Times New Roman"/>
          <w:sz w:val="28"/>
          <w:szCs w:val="28"/>
        </w:rPr>
        <w:t>Образовательная организация обеспечивает реализацию</w:t>
      </w:r>
      <w:r w:rsidR="002D2405" w:rsidRPr="00073C40">
        <w:rPr>
          <w:rFonts w:ascii="Times New Roman" w:hAnsi="Times New Roman" w:cs="Times New Roman"/>
          <w:sz w:val="28"/>
          <w:szCs w:val="28"/>
        </w:rPr>
        <w:t xml:space="preserve"> варианта 1феедерального</w:t>
      </w:r>
      <w:r w:rsidRPr="00073C40">
        <w:rPr>
          <w:rFonts w:ascii="Times New Roman" w:hAnsi="Times New Roman" w:cs="Times New Roman"/>
          <w:sz w:val="28"/>
          <w:szCs w:val="28"/>
        </w:rPr>
        <w:t xml:space="preserve"> учебн</w:t>
      </w:r>
      <w:r w:rsidR="002D2405" w:rsidRPr="00073C40">
        <w:rPr>
          <w:rFonts w:ascii="Times New Roman" w:hAnsi="Times New Roman" w:cs="Times New Roman"/>
          <w:sz w:val="28"/>
          <w:szCs w:val="28"/>
        </w:rPr>
        <w:t>ого</w:t>
      </w:r>
      <w:r w:rsidRPr="00073C40">
        <w:rPr>
          <w:rFonts w:ascii="Times New Roman" w:hAnsi="Times New Roman" w:cs="Times New Roman"/>
          <w:sz w:val="28"/>
          <w:szCs w:val="28"/>
        </w:rPr>
        <w:t xml:space="preserve"> план</w:t>
      </w:r>
      <w:r w:rsidR="002D2405" w:rsidRPr="00073C40">
        <w:rPr>
          <w:rFonts w:ascii="Times New Roman" w:hAnsi="Times New Roman" w:cs="Times New Roman"/>
          <w:sz w:val="28"/>
          <w:szCs w:val="28"/>
        </w:rPr>
        <w:t>а</w:t>
      </w:r>
      <w:r w:rsidRPr="00073C40">
        <w:rPr>
          <w:rFonts w:ascii="Times New Roman" w:hAnsi="Times New Roman" w:cs="Times New Roman"/>
          <w:sz w:val="28"/>
          <w:szCs w:val="28"/>
        </w:rPr>
        <w:t xml:space="preserve"> социально-экономического</w:t>
      </w:r>
      <w:bookmarkStart w:id="465" w:name="sub_12714"/>
      <w:bookmarkEnd w:id="464"/>
      <w:r w:rsidR="002D2405" w:rsidRPr="00073C40">
        <w:rPr>
          <w:rFonts w:ascii="Times New Roman" w:hAnsi="Times New Roman" w:cs="Times New Roman"/>
          <w:sz w:val="28"/>
          <w:szCs w:val="28"/>
        </w:rPr>
        <w:t xml:space="preserve"> профиля. </w:t>
      </w:r>
      <w:r w:rsidRPr="00073C40">
        <w:rPr>
          <w:rFonts w:ascii="Times New Roman" w:hAnsi="Times New Roman" w:cs="Times New Roman"/>
          <w:sz w:val="28"/>
          <w:szCs w:val="28"/>
        </w:rPr>
        <w:t>При ре</w:t>
      </w:r>
      <w:r w:rsidRPr="00073C40">
        <w:rPr>
          <w:rFonts w:ascii="Times New Roman" w:hAnsi="Times New Roman" w:cs="Times New Roman"/>
          <w:sz w:val="28"/>
          <w:szCs w:val="28"/>
        </w:rPr>
        <w:t>а</w:t>
      </w:r>
      <w:r w:rsidRPr="00073C40">
        <w:rPr>
          <w:rFonts w:ascii="Times New Roman" w:hAnsi="Times New Roman" w:cs="Times New Roman"/>
          <w:sz w:val="28"/>
          <w:szCs w:val="28"/>
        </w:rPr>
        <w:t>лизации вариант</w:t>
      </w:r>
      <w:r w:rsidR="002D2405" w:rsidRPr="00073C40">
        <w:rPr>
          <w:rFonts w:ascii="Times New Roman" w:hAnsi="Times New Roman" w:cs="Times New Roman"/>
          <w:sz w:val="28"/>
          <w:szCs w:val="28"/>
        </w:rPr>
        <w:t>а 1</w:t>
      </w:r>
      <w:r w:rsidRPr="00073C40">
        <w:rPr>
          <w:rFonts w:ascii="Times New Roman" w:hAnsi="Times New Roman" w:cs="Times New Roman"/>
          <w:sz w:val="28"/>
          <w:szCs w:val="28"/>
        </w:rPr>
        <w:t xml:space="preserve"> федерального учебного плана социально-экономического</w:t>
      </w:r>
      <w:r w:rsidR="002D2405" w:rsidRPr="00073C40">
        <w:rPr>
          <w:rFonts w:ascii="Times New Roman" w:hAnsi="Times New Roman" w:cs="Times New Roman"/>
          <w:sz w:val="28"/>
          <w:szCs w:val="28"/>
        </w:rPr>
        <w:t xml:space="preserve"> профиля</w:t>
      </w:r>
      <w:r w:rsidRPr="00073C40">
        <w:rPr>
          <w:rFonts w:ascii="Times New Roman" w:hAnsi="Times New Roman" w:cs="Times New Roman"/>
          <w:sz w:val="28"/>
          <w:szCs w:val="28"/>
        </w:rPr>
        <w:t>, количество часов на физическую культуру составляет 2, третий час реализовыва</w:t>
      </w:r>
      <w:r w:rsidR="002D2405" w:rsidRPr="00073C40">
        <w:rPr>
          <w:rFonts w:ascii="Times New Roman" w:hAnsi="Times New Roman" w:cs="Times New Roman"/>
          <w:sz w:val="28"/>
          <w:szCs w:val="28"/>
        </w:rPr>
        <w:t>е</w:t>
      </w:r>
      <w:r w:rsidRPr="00073C40">
        <w:rPr>
          <w:rFonts w:ascii="Times New Roman" w:hAnsi="Times New Roman" w:cs="Times New Roman"/>
          <w:sz w:val="28"/>
          <w:szCs w:val="28"/>
        </w:rPr>
        <w:t>т</w:t>
      </w:r>
      <w:r w:rsidR="002D2405" w:rsidRPr="00073C40">
        <w:rPr>
          <w:rFonts w:ascii="Times New Roman" w:hAnsi="Times New Roman" w:cs="Times New Roman"/>
          <w:sz w:val="28"/>
          <w:szCs w:val="28"/>
        </w:rPr>
        <w:t>ся</w:t>
      </w:r>
      <w:r w:rsidRPr="00073C40">
        <w:rPr>
          <w:rFonts w:ascii="Times New Roman" w:hAnsi="Times New Roman" w:cs="Times New Roman"/>
          <w:sz w:val="28"/>
          <w:szCs w:val="28"/>
        </w:rPr>
        <w:t xml:space="preserve"> образовательной организацией за счет часов </w:t>
      </w:r>
      <w:r w:rsidR="00073C40" w:rsidRPr="00073C40">
        <w:rPr>
          <w:rFonts w:ascii="Times New Roman" w:hAnsi="Times New Roman" w:cs="Times New Roman"/>
          <w:sz w:val="28"/>
          <w:szCs w:val="28"/>
        </w:rPr>
        <w:t xml:space="preserve">части учебного плана, формируемой участниками образовательных отношений, </w:t>
      </w:r>
      <w:r w:rsidRPr="00073C40">
        <w:rPr>
          <w:rFonts w:ascii="Times New Roman" w:hAnsi="Times New Roman" w:cs="Times New Roman"/>
          <w:sz w:val="28"/>
          <w:szCs w:val="28"/>
        </w:rPr>
        <w:t>внеурочной деятельности</w:t>
      </w:r>
      <w:r w:rsidR="00073C40" w:rsidRPr="00073C40">
        <w:rPr>
          <w:rFonts w:ascii="Times New Roman" w:hAnsi="Times New Roman" w:cs="Times New Roman"/>
          <w:sz w:val="28"/>
          <w:szCs w:val="28"/>
        </w:rPr>
        <w:t>, а также</w:t>
      </w:r>
      <w:r w:rsidRPr="00073C40">
        <w:rPr>
          <w:rFonts w:ascii="Times New Roman" w:hAnsi="Times New Roman" w:cs="Times New Roman"/>
          <w:sz w:val="28"/>
          <w:szCs w:val="28"/>
        </w:rPr>
        <w:t xml:space="preserve"> за счёт посещения обучающимися спортивных секций школьных спортивных клубов, включая использование учебных модулей по видам спорта.</w:t>
      </w:r>
    </w:p>
    <w:p w:rsidR="005E54D3" w:rsidRPr="00073C40" w:rsidRDefault="00071A2F" w:rsidP="005D4B91">
      <w:pPr>
        <w:ind w:firstLine="709"/>
        <w:rPr>
          <w:rFonts w:ascii="Times New Roman" w:hAnsi="Times New Roman" w:cs="Times New Roman"/>
          <w:sz w:val="28"/>
          <w:szCs w:val="28"/>
        </w:rPr>
      </w:pPr>
      <w:bookmarkStart w:id="466" w:name="sub_12715"/>
      <w:bookmarkEnd w:id="465"/>
      <w:r w:rsidRPr="00073C40">
        <w:rPr>
          <w:rFonts w:ascii="Times New Roman" w:hAnsi="Times New Roman" w:cs="Times New Roman"/>
          <w:sz w:val="28"/>
          <w:szCs w:val="28"/>
        </w:rPr>
        <w:t>В учебном плане предусмотрено выполнение обучающимися индивид</w:t>
      </w:r>
      <w:r w:rsidRPr="00073C40">
        <w:rPr>
          <w:rFonts w:ascii="Times New Roman" w:hAnsi="Times New Roman" w:cs="Times New Roman"/>
          <w:sz w:val="28"/>
          <w:szCs w:val="28"/>
        </w:rPr>
        <w:t>у</w:t>
      </w:r>
      <w:r w:rsidRPr="00073C40">
        <w:rPr>
          <w:rFonts w:ascii="Times New Roman" w:hAnsi="Times New Roman" w:cs="Times New Roman"/>
          <w:sz w:val="28"/>
          <w:szCs w:val="28"/>
        </w:rPr>
        <w:t xml:space="preserve">ального(ых) проекта(ов). </w:t>
      </w:r>
    </w:p>
    <w:p w:rsidR="005E54D3"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Индивидуальный проект выполняется обучающимся самостоятельно под руководством учителя (тьютора) по выбранной теме в рамках одного или н</w:t>
      </w:r>
      <w:r w:rsidRPr="005D4B91">
        <w:rPr>
          <w:rFonts w:ascii="Times New Roman" w:hAnsi="Times New Roman" w:cs="Times New Roman"/>
          <w:sz w:val="28"/>
          <w:szCs w:val="28"/>
        </w:rPr>
        <w:t>е</w:t>
      </w:r>
      <w:r w:rsidRPr="005D4B91">
        <w:rPr>
          <w:rFonts w:ascii="Times New Roman" w:hAnsi="Times New Roman" w:cs="Times New Roman"/>
          <w:sz w:val="28"/>
          <w:szCs w:val="28"/>
        </w:rPr>
        <w:t>скольких изучаемых учебных предметов, курсов в любой избранной области деятельности: познавательной, практической, учебно-исследовательской, соц</w:t>
      </w:r>
      <w:r w:rsidRPr="005D4B91">
        <w:rPr>
          <w:rFonts w:ascii="Times New Roman" w:hAnsi="Times New Roman" w:cs="Times New Roman"/>
          <w:sz w:val="28"/>
          <w:szCs w:val="28"/>
        </w:rPr>
        <w:t>и</w:t>
      </w:r>
      <w:r w:rsidRPr="005D4B91">
        <w:rPr>
          <w:rFonts w:ascii="Times New Roman" w:hAnsi="Times New Roman" w:cs="Times New Roman"/>
          <w:sz w:val="28"/>
          <w:szCs w:val="28"/>
        </w:rPr>
        <w:t xml:space="preserve">альной, художественно-творческой, иной.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Индивидуальный проект выполняется обучающимся в течение одного г</w:t>
      </w:r>
      <w:r w:rsidRPr="005D4B91">
        <w:rPr>
          <w:rFonts w:ascii="Times New Roman" w:hAnsi="Times New Roman" w:cs="Times New Roman"/>
          <w:sz w:val="28"/>
          <w:szCs w:val="28"/>
        </w:rPr>
        <w:t>о</w:t>
      </w:r>
      <w:r w:rsidRPr="005D4B91">
        <w:rPr>
          <w:rFonts w:ascii="Times New Roman" w:hAnsi="Times New Roman" w:cs="Times New Roman"/>
          <w:sz w:val="28"/>
          <w:szCs w:val="28"/>
        </w:rPr>
        <w:t>да в рамках учебного времени, специально отведенного учебным планом.</w:t>
      </w:r>
    </w:p>
    <w:p w:rsidR="00071A2F" w:rsidRPr="00073C40" w:rsidRDefault="00071A2F" w:rsidP="005D4B91">
      <w:pPr>
        <w:ind w:firstLine="709"/>
        <w:rPr>
          <w:rFonts w:ascii="Times New Roman" w:hAnsi="Times New Roman" w:cs="Times New Roman"/>
          <w:sz w:val="28"/>
          <w:szCs w:val="28"/>
        </w:rPr>
      </w:pPr>
      <w:bookmarkStart w:id="467" w:name="sub_12716"/>
      <w:bookmarkEnd w:id="456"/>
      <w:bookmarkEnd w:id="466"/>
      <w:r w:rsidRPr="00073C40">
        <w:rPr>
          <w:rFonts w:ascii="Times New Roman" w:hAnsi="Times New Roman" w:cs="Times New Roman"/>
          <w:sz w:val="28"/>
          <w:szCs w:val="28"/>
        </w:rPr>
        <w:t>Допускается включение в учебный план времени, отведенного в первую очередь на конструирование выбора обучающегося, его самоопределение и п</w:t>
      </w:r>
      <w:r w:rsidRPr="00073C40">
        <w:rPr>
          <w:rFonts w:ascii="Times New Roman" w:hAnsi="Times New Roman" w:cs="Times New Roman"/>
          <w:sz w:val="28"/>
          <w:szCs w:val="28"/>
        </w:rPr>
        <w:t>е</w:t>
      </w:r>
      <w:r w:rsidRPr="00073C40">
        <w:rPr>
          <w:rFonts w:ascii="Times New Roman" w:hAnsi="Times New Roman" w:cs="Times New Roman"/>
          <w:sz w:val="28"/>
          <w:szCs w:val="28"/>
        </w:rPr>
        <w:t>дагогическое сопровождение этих процессов. Могут быть выделены часы на консультирование с тьютором, психологом, учителем, руководителем образ</w:t>
      </w:r>
      <w:r w:rsidRPr="00073C40">
        <w:rPr>
          <w:rFonts w:ascii="Times New Roman" w:hAnsi="Times New Roman" w:cs="Times New Roman"/>
          <w:sz w:val="28"/>
          <w:szCs w:val="28"/>
        </w:rPr>
        <w:t>о</w:t>
      </w:r>
      <w:r w:rsidRPr="00073C40">
        <w:rPr>
          <w:rFonts w:ascii="Times New Roman" w:hAnsi="Times New Roman" w:cs="Times New Roman"/>
          <w:sz w:val="28"/>
          <w:szCs w:val="28"/>
        </w:rPr>
        <w:t>вательной организации.</w:t>
      </w:r>
    </w:p>
    <w:p w:rsidR="005E54D3" w:rsidRPr="005D4B91" w:rsidRDefault="00071A2F" w:rsidP="005D4B91">
      <w:pPr>
        <w:ind w:firstLine="709"/>
        <w:rPr>
          <w:rFonts w:ascii="Times New Roman" w:hAnsi="Times New Roman" w:cs="Times New Roman"/>
          <w:sz w:val="28"/>
          <w:szCs w:val="28"/>
        </w:rPr>
      </w:pPr>
      <w:bookmarkStart w:id="468" w:name="sub_12717"/>
      <w:bookmarkEnd w:id="467"/>
      <w:r w:rsidRPr="005D4B91">
        <w:rPr>
          <w:rFonts w:ascii="Times New Roman" w:hAnsi="Times New Roman" w:cs="Times New Roman"/>
          <w:sz w:val="28"/>
          <w:szCs w:val="28"/>
        </w:rPr>
        <w:t xml:space="preserve">Суммарный объём домашнего задания по всем предметам для каждого класса не </w:t>
      </w:r>
      <w:r w:rsidR="005E54D3" w:rsidRPr="005D4B91">
        <w:rPr>
          <w:rFonts w:ascii="Times New Roman" w:hAnsi="Times New Roman" w:cs="Times New Roman"/>
          <w:sz w:val="28"/>
          <w:szCs w:val="28"/>
        </w:rPr>
        <w:t>превышает</w:t>
      </w:r>
      <w:r w:rsidRPr="005D4B91">
        <w:rPr>
          <w:rFonts w:ascii="Times New Roman" w:hAnsi="Times New Roman" w:cs="Times New Roman"/>
          <w:sz w:val="28"/>
          <w:szCs w:val="28"/>
        </w:rPr>
        <w:t xml:space="preserve"> продолжительности выполнения 3,5 часа.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Образовательной организацией осуществляется координация и контроль объёма домашнего задания учеников каждого класса по всем предметам в соо</w:t>
      </w:r>
      <w:r w:rsidRPr="005D4B91">
        <w:rPr>
          <w:rFonts w:ascii="Times New Roman" w:hAnsi="Times New Roman" w:cs="Times New Roman"/>
          <w:sz w:val="28"/>
          <w:szCs w:val="28"/>
        </w:rPr>
        <w:t>т</w:t>
      </w:r>
      <w:r w:rsidRPr="005D4B91">
        <w:rPr>
          <w:rFonts w:ascii="Times New Roman" w:hAnsi="Times New Roman" w:cs="Times New Roman"/>
          <w:sz w:val="28"/>
          <w:szCs w:val="28"/>
        </w:rPr>
        <w:t xml:space="preserve">ветствии с </w:t>
      </w:r>
      <w:r w:rsidRPr="005D4B91">
        <w:rPr>
          <w:rStyle w:val="a5"/>
          <w:rFonts w:ascii="Times New Roman" w:hAnsi="Times New Roman" w:cs="Times New Roman"/>
          <w:color w:val="auto"/>
          <w:sz w:val="28"/>
          <w:szCs w:val="28"/>
        </w:rPr>
        <w:t>Гигиеническими нормативами</w:t>
      </w:r>
      <w:r w:rsidRPr="005D4B91">
        <w:rPr>
          <w:rFonts w:ascii="Times New Roman" w:hAnsi="Times New Roman" w:cs="Times New Roman"/>
          <w:sz w:val="28"/>
          <w:szCs w:val="28"/>
        </w:rPr>
        <w:t xml:space="preserve"> и </w:t>
      </w:r>
      <w:r w:rsidRPr="005D4B91">
        <w:rPr>
          <w:rStyle w:val="a5"/>
          <w:rFonts w:ascii="Times New Roman" w:hAnsi="Times New Roman" w:cs="Times New Roman"/>
          <w:color w:val="auto"/>
          <w:sz w:val="28"/>
          <w:szCs w:val="28"/>
        </w:rPr>
        <w:t>Санитарно-эпидемиологическими требованиями</w:t>
      </w:r>
      <w:r w:rsidRPr="005D4B91">
        <w:rPr>
          <w:rFonts w:ascii="Times New Roman" w:hAnsi="Times New Roman" w:cs="Times New Roman"/>
          <w:sz w:val="28"/>
          <w:szCs w:val="28"/>
        </w:rPr>
        <w:t>.</w:t>
      </w:r>
    </w:p>
    <w:p w:rsidR="008A3500" w:rsidRPr="006E1004" w:rsidRDefault="008A3500" w:rsidP="008A3500">
      <w:pPr>
        <w:ind w:firstLine="567"/>
        <w:rPr>
          <w:rStyle w:val="markedcontent"/>
          <w:rFonts w:asciiTheme="majorBidi" w:hAnsiTheme="majorBidi" w:cstheme="majorBidi"/>
          <w:sz w:val="28"/>
          <w:szCs w:val="28"/>
        </w:rPr>
      </w:pPr>
      <w:bookmarkStart w:id="469" w:name="sub_12718"/>
      <w:bookmarkEnd w:id="468"/>
      <w:r w:rsidRPr="006E1004">
        <w:rPr>
          <w:rStyle w:val="markedcontent"/>
          <w:rFonts w:asciiTheme="majorBidi" w:hAnsiTheme="majorBidi" w:cstheme="majorBidi"/>
          <w:sz w:val="28"/>
          <w:szCs w:val="28"/>
        </w:rPr>
        <w:t>Промежуточная аттестация – процедура, проводимая с целью оценки кач</w:t>
      </w:r>
      <w:r w:rsidRPr="006E1004">
        <w:rPr>
          <w:rStyle w:val="markedcontent"/>
          <w:rFonts w:asciiTheme="majorBidi" w:hAnsiTheme="majorBidi" w:cstheme="majorBidi"/>
          <w:sz w:val="28"/>
          <w:szCs w:val="28"/>
        </w:rPr>
        <w:t>е</w:t>
      </w:r>
      <w:r w:rsidRPr="006E1004">
        <w:rPr>
          <w:rStyle w:val="markedcontent"/>
          <w:rFonts w:asciiTheme="majorBidi" w:hAnsiTheme="majorBidi" w:cstheme="majorBidi"/>
          <w:sz w:val="28"/>
          <w:szCs w:val="28"/>
        </w:rPr>
        <w:t>ства освоения обучающимися части содержания (четвертное оценивание) или всего объема учебной дисциплины за учебный год (годовое оценивание).</w:t>
      </w:r>
    </w:p>
    <w:p w:rsidR="008A3500" w:rsidRPr="006E1004" w:rsidRDefault="008A3500" w:rsidP="008A3500">
      <w:pPr>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Промежуточная/годовая аттестация обучающихся за четверть осуществл</w:t>
      </w:r>
      <w:r w:rsidRPr="006E1004">
        <w:rPr>
          <w:rStyle w:val="markedcontent"/>
          <w:rFonts w:asciiTheme="majorBidi" w:hAnsiTheme="majorBidi" w:cstheme="majorBidi"/>
          <w:sz w:val="28"/>
          <w:szCs w:val="28"/>
        </w:rPr>
        <w:t>я</w:t>
      </w:r>
      <w:r w:rsidRPr="006E1004">
        <w:rPr>
          <w:rStyle w:val="markedcontent"/>
          <w:rFonts w:asciiTheme="majorBidi" w:hAnsiTheme="majorBidi" w:cstheme="majorBidi"/>
          <w:sz w:val="28"/>
          <w:szCs w:val="28"/>
        </w:rPr>
        <w:t>ется в соответствии с календарным учебным графиком.</w:t>
      </w:r>
    </w:p>
    <w:p w:rsidR="008A3500" w:rsidRPr="008A3500" w:rsidRDefault="008A3500" w:rsidP="008A3500">
      <w:pPr>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Все предметы обязательной части учебного план</w:t>
      </w:r>
      <w:r>
        <w:rPr>
          <w:rStyle w:val="markedcontent"/>
          <w:rFonts w:asciiTheme="majorBidi" w:hAnsiTheme="majorBidi" w:cstheme="majorBidi"/>
          <w:sz w:val="28"/>
          <w:szCs w:val="28"/>
        </w:rPr>
        <w:t xml:space="preserve">а, а также предметы  </w:t>
      </w:r>
      <w:r w:rsidRPr="006E1004">
        <w:rPr>
          <w:rStyle w:val="markedcontent"/>
          <w:rFonts w:asciiTheme="majorBidi" w:hAnsiTheme="majorBidi" w:cstheme="majorBidi"/>
          <w:sz w:val="28"/>
          <w:szCs w:val="28"/>
        </w:rPr>
        <w:t xml:space="preserve">из части, </w:t>
      </w:r>
      <w:r w:rsidRPr="008A3500">
        <w:rPr>
          <w:rStyle w:val="markedcontent"/>
          <w:rFonts w:asciiTheme="majorBidi" w:hAnsiTheme="majorBidi" w:cstheme="majorBidi"/>
          <w:sz w:val="28"/>
          <w:szCs w:val="28"/>
        </w:rPr>
        <w:t>формируемой участниками образовательных отношений,  оцениваются по четвертям. Остальные предметы из части, формируемой участниками обр</w:t>
      </w:r>
      <w:r w:rsidRPr="008A3500">
        <w:rPr>
          <w:rStyle w:val="markedcontent"/>
          <w:rFonts w:asciiTheme="majorBidi" w:hAnsiTheme="majorBidi" w:cstheme="majorBidi"/>
          <w:sz w:val="28"/>
          <w:szCs w:val="28"/>
        </w:rPr>
        <w:t>а</w:t>
      </w:r>
      <w:r w:rsidRPr="008A3500">
        <w:rPr>
          <w:rStyle w:val="markedcontent"/>
          <w:rFonts w:asciiTheme="majorBidi" w:hAnsiTheme="majorBidi" w:cstheme="majorBidi"/>
          <w:sz w:val="28"/>
          <w:szCs w:val="28"/>
        </w:rPr>
        <w:t xml:space="preserve">зовательных отношений, являются безотметочными. </w:t>
      </w:r>
    </w:p>
    <w:p w:rsidR="008A3500" w:rsidRPr="006E1004" w:rsidRDefault="008A3500" w:rsidP="008A3500">
      <w:pPr>
        <w:ind w:firstLine="567"/>
        <w:rPr>
          <w:rStyle w:val="markedcontent"/>
          <w:rFonts w:asciiTheme="majorBidi" w:hAnsiTheme="majorBidi" w:cstheme="majorBidi"/>
          <w:sz w:val="28"/>
          <w:szCs w:val="28"/>
        </w:rPr>
      </w:pPr>
      <w:r w:rsidRPr="008A3500">
        <w:rPr>
          <w:rStyle w:val="markedcontent"/>
          <w:rFonts w:asciiTheme="majorBidi" w:hAnsiTheme="majorBidi" w:cstheme="majorBidi"/>
          <w:sz w:val="28"/>
          <w:szCs w:val="28"/>
        </w:rPr>
        <w:t xml:space="preserve">Промежуточная аттестация проходит </w:t>
      </w:r>
      <w:r w:rsidRPr="006E1004">
        <w:rPr>
          <w:rStyle w:val="markedcontent"/>
          <w:rFonts w:asciiTheme="majorBidi" w:hAnsiTheme="majorBidi" w:cstheme="majorBidi"/>
          <w:sz w:val="28"/>
          <w:szCs w:val="28"/>
        </w:rPr>
        <w:t>на последней учебной неделе четве</w:t>
      </w:r>
      <w:r w:rsidRPr="006E1004">
        <w:rPr>
          <w:rStyle w:val="markedcontent"/>
          <w:rFonts w:asciiTheme="majorBidi" w:hAnsiTheme="majorBidi" w:cstheme="majorBidi"/>
          <w:sz w:val="28"/>
          <w:szCs w:val="28"/>
        </w:rPr>
        <w:t>р</w:t>
      </w:r>
      <w:r w:rsidRPr="006E1004">
        <w:rPr>
          <w:rStyle w:val="markedcontent"/>
          <w:rFonts w:asciiTheme="majorBidi" w:hAnsiTheme="majorBidi" w:cstheme="majorBidi"/>
          <w:sz w:val="28"/>
          <w:szCs w:val="28"/>
        </w:rPr>
        <w:t>ти. Формы и порядок проведения промежуточной аттестации определяются «Положением о формах, периодичности и порядке</w:t>
      </w:r>
      <w:r w:rsidRPr="006E1004">
        <w:rPr>
          <w:rStyle w:val="markedcontent"/>
          <w:rFonts w:asciiTheme="majorBidi" w:hAnsiTheme="majorBidi" w:cstheme="majorBidi"/>
          <w:sz w:val="28"/>
          <w:szCs w:val="28"/>
        </w:rPr>
        <w:br/>
        <w:t xml:space="preserve">текущего контроля успеваемости и промежуточной аттестации обучающихся </w:t>
      </w:r>
      <w:r w:rsidRPr="00BA255F">
        <w:rPr>
          <w:rStyle w:val="markedcontent"/>
          <w:rFonts w:asciiTheme="majorBidi" w:hAnsiTheme="majorBidi" w:cstheme="majorBidi"/>
          <w:sz w:val="28"/>
          <w:szCs w:val="28"/>
        </w:rPr>
        <w:t>муниципально</w:t>
      </w:r>
      <w:r>
        <w:rPr>
          <w:rStyle w:val="markedcontent"/>
          <w:rFonts w:asciiTheme="majorBidi" w:hAnsiTheme="majorBidi" w:cstheme="majorBidi"/>
          <w:sz w:val="28"/>
          <w:szCs w:val="28"/>
        </w:rPr>
        <w:t>го</w:t>
      </w:r>
      <w:r w:rsidRPr="00BA255F">
        <w:rPr>
          <w:rStyle w:val="markedcontent"/>
          <w:rFonts w:asciiTheme="majorBidi" w:hAnsiTheme="majorBidi" w:cstheme="majorBidi"/>
          <w:sz w:val="28"/>
          <w:szCs w:val="28"/>
        </w:rPr>
        <w:t xml:space="preserve"> автономно</w:t>
      </w:r>
      <w:r>
        <w:rPr>
          <w:rStyle w:val="markedcontent"/>
          <w:rFonts w:asciiTheme="majorBidi" w:hAnsiTheme="majorBidi" w:cstheme="majorBidi"/>
          <w:sz w:val="28"/>
          <w:szCs w:val="28"/>
        </w:rPr>
        <w:t>го</w:t>
      </w:r>
      <w:r w:rsidRPr="00BA255F">
        <w:rPr>
          <w:rStyle w:val="markedcontent"/>
          <w:rFonts w:asciiTheme="majorBidi" w:hAnsiTheme="majorBidi" w:cstheme="majorBidi"/>
          <w:sz w:val="28"/>
          <w:szCs w:val="28"/>
        </w:rPr>
        <w:t xml:space="preserve"> общеобразовательно</w:t>
      </w:r>
      <w:r>
        <w:rPr>
          <w:rStyle w:val="markedcontent"/>
          <w:rFonts w:asciiTheme="majorBidi" w:hAnsiTheme="majorBidi" w:cstheme="majorBidi"/>
          <w:sz w:val="28"/>
          <w:szCs w:val="28"/>
        </w:rPr>
        <w:t>го</w:t>
      </w:r>
      <w:r w:rsidRPr="00BA255F">
        <w:rPr>
          <w:rStyle w:val="markedcontent"/>
          <w:rFonts w:asciiTheme="majorBidi" w:hAnsiTheme="majorBidi" w:cstheme="majorBidi"/>
          <w:sz w:val="28"/>
          <w:szCs w:val="28"/>
        </w:rPr>
        <w:t xml:space="preserve"> учреждени</w:t>
      </w:r>
      <w:r>
        <w:rPr>
          <w:rStyle w:val="markedcontent"/>
          <w:rFonts w:asciiTheme="majorBidi" w:hAnsiTheme="majorBidi" w:cstheme="majorBidi"/>
          <w:sz w:val="28"/>
          <w:szCs w:val="28"/>
        </w:rPr>
        <w:t>я</w:t>
      </w:r>
      <w:r w:rsidRPr="00BA255F">
        <w:rPr>
          <w:rStyle w:val="markedcontent"/>
          <w:rFonts w:asciiTheme="majorBidi" w:hAnsiTheme="majorBidi" w:cstheme="majorBidi"/>
          <w:sz w:val="28"/>
          <w:szCs w:val="28"/>
        </w:rPr>
        <w:t xml:space="preserve"> "</w:t>
      </w:r>
      <w:r w:rsidR="001F7449">
        <w:rPr>
          <w:rStyle w:val="markedcontent"/>
          <w:rFonts w:asciiTheme="majorBidi" w:hAnsiTheme="majorBidi" w:cstheme="majorBidi"/>
          <w:sz w:val="28"/>
          <w:szCs w:val="28"/>
        </w:rPr>
        <w:t>Подбере</w:t>
      </w:r>
      <w:r w:rsidR="001F7449">
        <w:rPr>
          <w:rStyle w:val="markedcontent"/>
          <w:rFonts w:asciiTheme="majorBidi" w:hAnsiTheme="majorBidi" w:cstheme="majorBidi"/>
          <w:sz w:val="28"/>
          <w:szCs w:val="28"/>
        </w:rPr>
        <w:t>з</w:t>
      </w:r>
      <w:r w:rsidR="001F7449">
        <w:rPr>
          <w:rStyle w:val="markedcontent"/>
          <w:rFonts w:asciiTheme="majorBidi" w:hAnsiTheme="majorBidi" w:cstheme="majorBidi"/>
          <w:sz w:val="28"/>
          <w:szCs w:val="28"/>
        </w:rPr>
        <w:t>ская</w:t>
      </w:r>
      <w:r w:rsidRPr="00BA255F">
        <w:rPr>
          <w:rStyle w:val="markedcontent"/>
          <w:rFonts w:asciiTheme="majorBidi" w:hAnsiTheme="majorBidi" w:cstheme="majorBidi"/>
          <w:sz w:val="28"/>
          <w:szCs w:val="28"/>
        </w:rPr>
        <w:t xml:space="preserve"> средняя общеобразовательная школа"</w:t>
      </w:r>
      <w:r w:rsidRPr="006E1004">
        <w:rPr>
          <w:rStyle w:val="markedcontent"/>
          <w:rFonts w:asciiTheme="majorBidi" w:hAnsiTheme="majorBidi" w:cstheme="majorBidi"/>
          <w:sz w:val="28"/>
          <w:szCs w:val="28"/>
        </w:rPr>
        <w:t xml:space="preserve">. </w:t>
      </w:r>
    </w:p>
    <w:p w:rsidR="008A3500" w:rsidRDefault="008A3500" w:rsidP="008A3500">
      <w:pPr>
        <w:ind w:firstLine="567"/>
        <w:rPr>
          <w:rStyle w:val="markedcontent"/>
          <w:rFonts w:asciiTheme="majorBidi" w:hAnsiTheme="majorBidi" w:cstheme="majorBidi"/>
          <w:sz w:val="28"/>
          <w:szCs w:val="28"/>
        </w:rPr>
      </w:pPr>
      <w:r>
        <w:rPr>
          <w:rStyle w:val="markedcontent"/>
          <w:rFonts w:asciiTheme="majorBidi" w:hAnsiTheme="majorBidi" w:cstheme="majorBidi"/>
          <w:sz w:val="28"/>
          <w:szCs w:val="28"/>
        </w:rPr>
        <w:t>Освоение основной образовательной</w:t>
      </w:r>
      <w:r w:rsidRPr="006E1004">
        <w:rPr>
          <w:rStyle w:val="markedcontent"/>
          <w:rFonts w:asciiTheme="majorBidi" w:hAnsiTheme="majorBidi" w:cstheme="majorBidi"/>
          <w:sz w:val="28"/>
          <w:szCs w:val="28"/>
        </w:rPr>
        <w:t xml:space="preserve"> программ</w:t>
      </w:r>
      <w:r>
        <w:rPr>
          <w:rStyle w:val="markedcontent"/>
          <w:rFonts w:asciiTheme="majorBidi" w:hAnsiTheme="majorBidi" w:cstheme="majorBidi"/>
          <w:sz w:val="28"/>
          <w:szCs w:val="28"/>
        </w:rPr>
        <w:t>ысреднего</w:t>
      </w:r>
      <w:r w:rsidRPr="006E1004">
        <w:rPr>
          <w:rStyle w:val="markedcontent"/>
          <w:rFonts w:asciiTheme="majorBidi" w:hAnsiTheme="majorBidi" w:cstheme="majorBidi"/>
          <w:sz w:val="28"/>
          <w:szCs w:val="28"/>
        </w:rPr>
        <w:t xml:space="preserve"> общего образ</w:t>
      </w:r>
      <w:r w:rsidRPr="006E1004">
        <w:rPr>
          <w:rStyle w:val="markedcontent"/>
          <w:rFonts w:asciiTheme="majorBidi" w:hAnsiTheme="majorBidi" w:cstheme="majorBidi"/>
          <w:sz w:val="28"/>
          <w:szCs w:val="28"/>
        </w:rPr>
        <w:t>о</w:t>
      </w:r>
      <w:r w:rsidRPr="006E1004">
        <w:rPr>
          <w:rStyle w:val="markedcontent"/>
          <w:rFonts w:asciiTheme="majorBidi" w:hAnsiTheme="majorBidi" w:cstheme="majorBidi"/>
          <w:sz w:val="28"/>
          <w:szCs w:val="28"/>
        </w:rPr>
        <w:t xml:space="preserve">вания завершается итоговой аттестацией. </w:t>
      </w:r>
    </w:p>
    <w:p w:rsidR="008A3500" w:rsidRDefault="008A3500" w:rsidP="008A3500">
      <w:pPr>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Нормативный срок освоения </w:t>
      </w:r>
      <w:r>
        <w:rPr>
          <w:rStyle w:val="markedcontent"/>
          <w:rFonts w:asciiTheme="majorBidi" w:hAnsiTheme="majorBidi" w:cstheme="majorBidi"/>
          <w:sz w:val="28"/>
          <w:szCs w:val="28"/>
        </w:rPr>
        <w:t>основной образовательной программы сре</w:t>
      </w:r>
      <w:r>
        <w:rPr>
          <w:rStyle w:val="markedcontent"/>
          <w:rFonts w:asciiTheme="majorBidi" w:hAnsiTheme="majorBidi" w:cstheme="majorBidi"/>
          <w:sz w:val="28"/>
          <w:szCs w:val="28"/>
        </w:rPr>
        <w:t>д</w:t>
      </w:r>
      <w:r>
        <w:rPr>
          <w:rStyle w:val="markedcontent"/>
          <w:rFonts w:asciiTheme="majorBidi" w:hAnsiTheme="majorBidi" w:cstheme="majorBidi"/>
          <w:sz w:val="28"/>
          <w:szCs w:val="28"/>
        </w:rPr>
        <w:t>него общего образования</w:t>
      </w:r>
      <w:r w:rsidRPr="006E1004">
        <w:rPr>
          <w:rStyle w:val="markedcontent"/>
          <w:rFonts w:asciiTheme="majorBidi" w:hAnsiTheme="majorBidi" w:cstheme="majorBidi"/>
          <w:sz w:val="28"/>
          <w:szCs w:val="28"/>
        </w:rPr>
        <w:t xml:space="preserve"> составляет </w:t>
      </w:r>
      <w:r>
        <w:rPr>
          <w:rStyle w:val="markedcontent"/>
          <w:rFonts w:asciiTheme="majorBidi" w:hAnsiTheme="majorBidi" w:cstheme="majorBidi"/>
          <w:sz w:val="28"/>
          <w:szCs w:val="28"/>
        </w:rPr>
        <w:t>2года</w:t>
      </w:r>
      <w:r w:rsidRPr="006E1004">
        <w:rPr>
          <w:rStyle w:val="markedcontent"/>
          <w:rFonts w:asciiTheme="majorBidi" w:hAnsiTheme="majorBidi" w:cstheme="majorBidi"/>
          <w:sz w:val="28"/>
          <w:szCs w:val="28"/>
        </w:rPr>
        <w:t>.</w:t>
      </w:r>
    </w:p>
    <w:bookmarkEnd w:id="469"/>
    <w:p w:rsidR="00071A2F" w:rsidRPr="00073C40" w:rsidRDefault="00071A2F" w:rsidP="005D4B91">
      <w:pPr>
        <w:ind w:firstLine="709"/>
        <w:rPr>
          <w:rFonts w:ascii="Times New Roman" w:hAnsi="Times New Roman" w:cs="Times New Roman"/>
          <w:sz w:val="28"/>
          <w:szCs w:val="28"/>
        </w:rPr>
      </w:pPr>
      <w:r w:rsidRPr="00073C40">
        <w:rPr>
          <w:rFonts w:ascii="Times New Roman" w:hAnsi="Times New Roman" w:cs="Times New Roman"/>
          <w:sz w:val="28"/>
          <w:szCs w:val="28"/>
        </w:rPr>
        <w:t xml:space="preserve">При проектировании учебного плана профиля </w:t>
      </w:r>
      <w:r w:rsidR="00073C40" w:rsidRPr="00073C40">
        <w:rPr>
          <w:rFonts w:ascii="Times New Roman" w:hAnsi="Times New Roman" w:cs="Times New Roman"/>
          <w:sz w:val="28"/>
          <w:szCs w:val="28"/>
        </w:rPr>
        <w:t>МАОУ «</w:t>
      </w:r>
      <w:r w:rsidR="001F7449">
        <w:rPr>
          <w:rFonts w:ascii="Times New Roman" w:hAnsi="Times New Roman" w:cs="Times New Roman"/>
          <w:sz w:val="28"/>
          <w:szCs w:val="28"/>
        </w:rPr>
        <w:t>Подберезская</w:t>
      </w:r>
      <w:r w:rsidR="00073C40" w:rsidRPr="00073C40">
        <w:rPr>
          <w:rFonts w:ascii="Times New Roman" w:hAnsi="Times New Roman" w:cs="Times New Roman"/>
          <w:sz w:val="28"/>
          <w:szCs w:val="28"/>
        </w:rPr>
        <w:t xml:space="preserve"> СОШ»</w:t>
      </w:r>
      <w:r w:rsidRPr="00073C40">
        <w:rPr>
          <w:rFonts w:ascii="Times New Roman" w:hAnsi="Times New Roman" w:cs="Times New Roman"/>
          <w:sz w:val="28"/>
          <w:szCs w:val="28"/>
        </w:rPr>
        <w:t xml:space="preserve"> учитыва</w:t>
      </w:r>
      <w:r w:rsidR="00073C40" w:rsidRPr="00073C40">
        <w:rPr>
          <w:rFonts w:ascii="Times New Roman" w:hAnsi="Times New Roman" w:cs="Times New Roman"/>
          <w:sz w:val="28"/>
          <w:szCs w:val="28"/>
        </w:rPr>
        <w:t>е</w:t>
      </w:r>
      <w:r w:rsidRPr="00073C40">
        <w:rPr>
          <w:rFonts w:ascii="Times New Roman" w:hAnsi="Times New Roman" w:cs="Times New Roman"/>
          <w:sz w:val="28"/>
          <w:szCs w:val="28"/>
        </w:rPr>
        <w:t>т,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w:t>
      </w:r>
      <w:r w:rsidRPr="00073C40">
        <w:rPr>
          <w:rFonts w:ascii="Times New Roman" w:hAnsi="Times New Roman" w:cs="Times New Roman"/>
          <w:sz w:val="28"/>
          <w:szCs w:val="28"/>
        </w:rPr>
        <w:t>ь</w:t>
      </w:r>
      <w:r w:rsidRPr="00073C40">
        <w:rPr>
          <w:rFonts w:ascii="Times New Roman" w:hAnsi="Times New Roman" w:cs="Times New Roman"/>
          <w:sz w:val="28"/>
          <w:szCs w:val="28"/>
        </w:rPr>
        <w:t xml:space="preserve">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w:t>
      </w:r>
      <w:r w:rsidR="00073C40" w:rsidRPr="00073C40">
        <w:rPr>
          <w:rFonts w:ascii="Times New Roman" w:hAnsi="Times New Roman" w:cs="Times New Roman"/>
          <w:sz w:val="28"/>
          <w:szCs w:val="28"/>
        </w:rPr>
        <w:t>предварительно</w:t>
      </w:r>
      <w:r w:rsidRPr="00073C40">
        <w:rPr>
          <w:rFonts w:ascii="Times New Roman" w:hAnsi="Times New Roman" w:cs="Times New Roman"/>
          <w:sz w:val="28"/>
          <w:szCs w:val="28"/>
        </w:rPr>
        <w:t xml:space="preserve"> изуч</w:t>
      </w:r>
      <w:r w:rsidR="00073C40" w:rsidRPr="00073C40">
        <w:rPr>
          <w:rFonts w:ascii="Times New Roman" w:hAnsi="Times New Roman" w:cs="Times New Roman"/>
          <w:sz w:val="28"/>
          <w:szCs w:val="28"/>
        </w:rPr>
        <w:t>аются</w:t>
      </w:r>
      <w:r w:rsidRPr="00073C40">
        <w:rPr>
          <w:rFonts w:ascii="Times New Roman" w:hAnsi="Times New Roman" w:cs="Times New Roman"/>
          <w:sz w:val="28"/>
          <w:szCs w:val="28"/>
        </w:rPr>
        <w:t xml:space="preserve"> намерения и предпочтения обучающихся и их родителей (законных представ</w:t>
      </w:r>
      <w:r w:rsidRPr="00073C40">
        <w:rPr>
          <w:rFonts w:ascii="Times New Roman" w:hAnsi="Times New Roman" w:cs="Times New Roman"/>
          <w:sz w:val="28"/>
          <w:szCs w:val="28"/>
        </w:rPr>
        <w:t>и</w:t>
      </w:r>
      <w:r w:rsidRPr="00073C40">
        <w:rPr>
          <w:rFonts w:ascii="Times New Roman" w:hAnsi="Times New Roman" w:cs="Times New Roman"/>
          <w:sz w:val="28"/>
          <w:szCs w:val="28"/>
        </w:rPr>
        <w:t>телей).</w:t>
      </w:r>
    </w:p>
    <w:p w:rsidR="00071A2F" w:rsidRPr="00073C40" w:rsidRDefault="00071A2F" w:rsidP="005D4B91">
      <w:pPr>
        <w:ind w:firstLine="709"/>
        <w:rPr>
          <w:rFonts w:ascii="Times New Roman" w:hAnsi="Times New Roman" w:cs="Times New Roman"/>
          <w:sz w:val="28"/>
          <w:szCs w:val="28"/>
        </w:rPr>
      </w:pPr>
      <w:r w:rsidRPr="00073C40">
        <w:rPr>
          <w:rFonts w:ascii="Times New Roman" w:hAnsi="Times New Roman" w:cs="Times New Roman"/>
          <w:sz w:val="28"/>
          <w:szCs w:val="28"/>
        </w:rPr>
        <w:t>При этом образовательная организация до 1 сентября 2025 г. может ре</w:t>
      </w:r>
      <w:r w:rsidRPr="00073C40">
        <w:rPr>
          <w:rFonts w:ascii="Times New Roman" w:hAnsi="Times New Roman" w:cs="Times New Roman"/>
          <w:sz w:val="28"/>
          <w:szCs w:val="28"/>
        </w:rPr>
        <w:t>а</w:t>
      </w:r>
      <w:r w:rsidRPr="00073C40">
        <w:rPr>
          <w:rFonts w:ascii="Times New Roman" w:hAnsi="Times New Roman" w:cs="Times New Roman"/>
          <w:sz w:val="28"/>
          <w:szCs w:val="28"/>
        </w:rPr>
        <w:t>лизовывать учебный план соответствующего профиля обучения для обуча</w:t>
      </w:r>
      <w:r w:rsidRPr="00073C40">
        <w:rPr>
          <w:rFonts w:ascii="Times New Roman" w:hAnsi="Times New Roman" w:cs="Times New Roman"/>
          <w:sz w:val="28"/>
          <w:szCs w:val="28"/>
        </w:rPr>
        <w:t>ю</w:t>
      </w:r>
      <w:r w:rsidRPr="00073C40">
        <w:rPr>
          <w:rFonts w:ascii="Times New Roman" w:hAnsi="Times New Roman" w:cs="Times New Roman"/>
          <w:sz w:val="28"/>
          <w:szCs w:val="28"/>
        </w:rPr>
        <w:t>щихся, принятых на обучение на уровень среднего общего образования в соо</w:t>
      </w:r>
      <w:r w:rsidRPr="00073C40">
        <w:rPr>
          <w:rFonts w:ascii="Times New Roman" w:hAnsi="Times New Roman" w:cs="Times New Roman"/>
          <w:sz w:val="28"/>
          <w:szCs w:val="28"/>
        </w:rPr>
        <w:t>т</w:t>
      </w:r>
      <w:r w:rsidRPr="00073C40">
        <w:rPr>
          <w:rFonts w:ascii="Times New Roman" w:hAnsi="Times New Roman" w:cs="Times New Roman"/>
          <w:sz w:val="28"/>
          <w:szCs w:val="28"/>
        </w:rPr>
        <w:t xml:space="preserve">ветствии с </w:t>
      </w:r>
      <w:r w:rsidRPr="00073C40">
        <w:rPr>
          <w:rStyle w:val="a5"/>
          <w:rFonts w:ascii="Times New Roman" w:hAnsi="Times New Roman" w:cs="Times New Roman"/>
          <w:color w:val="auto"/>
          <w:sz w:val="28"/>
          <w:szCs w:val="28"/>
        </w:rPr>
        <w:t>ФГОС</w:t>
      </w:r>
      <w:r w:rsidRPr="00073C40">
        <w:rPr>
          <w:rFonts w:ascii="Times New Roman" w:hAnsi="Times New Roman" w:cs="Times New Roman"/>
          <w:sz w:val="28"/>
          <w:szCs w:val="28"/>
        </w:rPr>
        <w:t xml:space="preserve"> СОО, утвержденный </w:t>
      </w:r>
      <w:r w:rsidRPr="00073C40">
        <w:rPr>
          <w:rStyle w:val="a5"/>
          <w:rFonts w:ascii="Times New Roman" w:hAnsi="Times New Roman" w:cs="Times New Roman"/>
          <w:color w:val="auto"/>
          <w:sz w:val="28"/>
          <w:szCs w:val="28"/>
        </w:rPr>
        <w:t>приказом</w:t>
      </w:r>
      <w:r w:rsidRPr="00073C40">
        <w:rPr>
          <w:rFonts w:ascii="Times New Roman" w:hAnsi="Times New Roman" w:cs="Times New Roman"/>
          <w:sz w:val="28"/>
          <w:szCs w:val="28"/>
        </w:rPr>
        <w:t xml:space="preserve"> Министерства образования и науки Российской Фед</w:t>
      </w:r>
      <w:r w:rsidR="00B05875" w:rsidRPr="00073C40">
        <w:rPr>
          <w:rFonts w:ascii="Times New Roman" w:hAnsi="Times New Roman" w:cs="Times New Roman"/>
          <w:sz w:val="28"/>
          <w:szCs w:val="28"/>
        </w:rPr>
        <w:t>ерации от 17 мая 2012 г. №</w:t>
      </w:r>
      <w:r w:rsidRPr="00073C40">
        <w:rPr>
          <w:rFonts w:ascii="Times New Roman" w:hAnsi="Times New Roman" w:cs="Times New Roman"/>
          <w:sz w:val="28"/>
          <w:szCs w:val="28"/>
        </w:rPr>
        <w:t xml:space="preserve"> 413 (в редакции </w:t>
      </w:r>
      <w:r w:rsidRPr="00073C40">
        <w:rPr>
          <w:rStyle w:val="a5"/>
          <w:rFonts w:ascii="Times New Roman" w:hAnsi="Times New Roman" w:cs="Times New Roman"/>
          <w:color w:val="auto"/>
          <w:sz w:val="28"/>
          <w:szCs w:val="28"/>
        </w:rPr>
        <w:t>приказа</w:t>
      </w:r>
      <w:r w:rsidRPr="00073C40">
        <w:rPr>
          <w:rFonts w:ascii="Times New Roman" w:hAnsi="Times New Roman" w:cs="Times New Roman"/>
          <w:sz w:val="28"/>
          <w:szCs w:val="28"/>
        </w:rPr>
        <w:t xml:space="preserve"> Минпросвещени</w:t>
      </w:r>
      <w:r w:rsidR="00B05875" w:rsidRPr="00073C40">
        <w:rPr>
          <w:rFonts w:ascii="Times New Roman" w:hAnsi="Times New Roman" w:cs="Times New Roman"/>
          <w:sz w:val="28"/>
          <w:szCs w:val="28"/>
        </w:rPr>
        <w:t>я России от 11 декабря 2020 г. №</w:t>
      </w:r>
      <w:r w:rsidRPr="00073C40">
        <w:rPr>
          <w:rFonts w:ascii="Times New Roman" w:hAnsi="Times New Roman" w:cs="Times New Roman"/>
          <w:sz w:val="28"/>
          <w:szCs w:val="28"/>
        </w:rPr>
        <w:t> 712).</w:t>
      </w:r>
    </w:p>
    <w:p w:rsidR="00071A2F" w:rsidRPr="00096D99" w:rsidRDefault="00073C40" w:rsidP="005D4B91">
      <w:pPr>
        <w:ind w:firstLine="709"/>
        <w:rPr>
          <w:rFonts w:ascii="Times New Roman" w:hAnsi="Times New Roman" w:cs="Times New Roman"/>
          <w:sz w:val="28"/>
          <w:szCs w:val="28"/>
        </w:rPr>
      </w:pPr>
      <w:bookmarkStart w:id="470" w:name="_Hlk173252672"/>
      <w:r w:rsidRPr="00096D99">
        <w:rPr>
          <w:rFonts w:ascii="Times New Roman" w:hAnsi="Times New Roman" w:cs="Times New Roman"/>
          <w:sz w:val="28"/>
          <w:szCs w:val="28"/>
        </w:rPr>
        <w:t xml:space="preserve">Анализ </w:t>
      </w:r>
      <w:r>
        <w:rPr>
          <w:rFonts w:ascii="Times New Roman" w:hAnsi="Times New Roman" w:cs="Times New Roman"/>
          <w:sz w:val="28"/>
          <w:szCs w:val="28"/>
        </w:rPr>
        <w:t>намерений и предпочтений обучающихся, связанный с дальне</w:t>
      </w:r>
      <w:r>
        <w:rPr>
          <w:rFonts w:ascii="Times New Roman" w:hAnsi="Times New Roman" w:cs="Times New Roman"/>
          <w:sz w:val="28"/>
          <w:szCs w:val="28"/>
        </w:rPr>
        <w:t>й</w:t>
      </w:r>
      <w:r>
        <w:rPr>
          <w:rFonts w:ascii="Times New Roman" w:hAnsi="Times New Roman" w:cs="Times New Roman"/>
          <w:sz w:val="28"/>
          <w:szCs w:val="28"/>
        </w:rPr>
        <w:t>шим профессиональным самоопределением, показал, что наиболее предпочт</w:t>
      </w:r>
      <w:r>
        <w:rPr>
          <w:rFonts w:ascii="Times New Roman" w:hAnsi="Times New Roman" w:cs="Times New Roman"/>
          <w:sz w:val="28"/>
          <w:szCs w:val="28"/>
        </w:rPr>
        <w:t>и</w:t>
      </w:r>
      <w:r>
        <w:rPr>
          <w:rFonts w:ascii="Times New Roman" w:hAnsi="Times New Roman" w:cs="Times New Roman"/>
          <w:sz w:val="28"/>
          <w:szCs w:val="28"/>
        </w:rPr>
        <w:t xml:space="preserve">тельным </w:t>
      </w:r>
      <w:r w:rsidRPr="00096D99">
        <w:rPr>
          <w:rFonts w:ascii="Times New Roman" w:hAnsi="Times New Roman" w:cs="Times New Roman"/>
          <w:sz w:val="28"/>
          <w:szCs w:val="28"/>
        </w:rPr>
        <w:t xml:space="preserve">является </w:t>
      </w:r>
      <w:r w:rsidR="00D316C6" w:rsidRPr="00096D99">
        <w:rPr>
          <w:rFonts w:ascii="Times New Roman" w:hAnsi="Times New Roman" w:cs="Times New Roman"/>
          <w:b/>
          <w:sz w:val="28"/>
          <w:szCs w:val="28"/>
        </w:rPr>
        <w:t>Социально-экономический профиль</w:t>
      </w:r>
      <w:r w:rsidRPr="00096D99">
        <w:rPr>
          <w:rFonts w:ascii="Times New Roman" w:hAnsi="Times New Roman" w:cs="Times New Roman"/>
          <w:b/>
          <w:sz w:val="28"/>
          <w:szCs w:val="28"/>
        </w:rPr>
        <w:t xml:space="preserve">, </w:t>
      </w:r>
      <w:r w:rsidRPr="00096D99">
        <w:rPr>
          <w:rFonts w:ascii="Times New Roman" w:hAnsi="Times New Roman" w:cs="Times New Roman"/>
          <w:sz w:val="28"/>
          <w:szCs w:val="28"/>
        </w:rPr>
        <w:t>который</w:t>
      </w:r>
      <w:bookmarkStart w:id="471" w:name="sub_127204"/>
      <w:r w:rsidR="00071A2F" w:rsidRPr="00096D99">
        <w:rPr>
          <w:rFonts w:ascii="Times New Roman" w:hAnsi="Times New Roman" w:cs="Times New Roman"/>
          <w:sz w:val="28"/>
          <w:szCs w:val="28"/>
        </w:rPr>
        <w:t>ориентирует на профессии, связанные с социальной сферой, финансами и экономикой, с о</w:t>
      </w:r>
      <w:r w:rsidR="00071A2F" w:rsidRPr="00096D99">
        <w:rPr>
          <w:rFonts w:ascii="Times New Roman" w:hAnsi="Times New Roman" w:cs="Times New Roman"/>
          <w:sz w:val="28"/>
          <w:szCs w:val="28"/>
        </w:rPr>
        <w:t>б</w:t>
      </w:r>
      <w:r w:rsidR="00071A2F" w:rsidRPr="00096D99">
        <w:rPr>
          <w:rFonts w:ascii="Times New Roman" w:hAnsi="Times New Roman" w:cs="Times New Roman"/>
          <w:sz w:val="28"/>
          <w:szCs w:val="28"/>
        </w:rPr>
        <w:t>работкой информации, с такими сферами деятельности, как управление, пре</w:t>
      </w:r>
      <w:r w:rsidR="00071A2F" w:rsidRPr="00096D99">
        <w:rPr>
          <w:rFonts w:ascii="Times New Roman" w:hAnsi="Times New Roman" w:cs="Times New Roman"/>
          <w:sz w:val="28"/>
          <w:szCs w:val="28"/>
        </w:rPr>
        <w:t>д</w:t>
      </w:r>
      <w:r w:rsidR="00071A2F" w:rsidRPr="00096D99">
        <w:rPr>
          <w:rFonts w:ascii="Times New Roman" w:hAnsi="Times New Roman" w:cs="Times New Roman"/>
          <w:sz w:val="28"/>
          <w:szCs w:val="28"/>
        </w:rPr>
        <w:lastRenderedPageBreak/>
        <w:t>принимательство, работа с финансами и другими. В данном профиле для из</w:t>
      </w:r>
      <w:r w:rsidR="00071A2F" w:rsidRPr="00096D99">
        <w:rPr>
          <w:rFonts w:ascii="Times New Roman" w:hAnsi="Times New Roman" w:cs="Times New Roman"/>
          <w:sz w:val="28"/>
          <w:szCs w:val="28"/>
        </w:rPr>
        <w:t>у</w:t>
      </w:r>
      <w:r w:rsidR="00071A2F" w:rsidRPr="00096D99">
        <w:rPr>
          <w:rFonts w:ascii="Times New Roman" w:hAnsi="Times New Roman" w:cs="Times New Roman"/>
          <w:sz w:val="28"/>
          <w:szCs w:val="28"/>
        </w:rPr>
        <w:t>чения на углубленном уровне выбираются учебные предметы преимуществе</w:t>
      </w:r>
      <w:r w:rsidR="00071A2F" w:rsidRPr="00096D99">
        <w:rPr>
          <w:rFonts w:ascii="Times New Roman" w:hAnsi="Times New Roman" w:cs="Times New Roman"/>
          <w:sz w:val="28"/>
          <w:szCs w:val="28"/>
        </w:rPr>
        <w:t>н</w:t>
      </w:r>
      <w:r w:rsidR="00071A2F" w:rsidRPr="00096D99">
        <w:rPr>
          <w:rFonts w:ascii="Times New Roman" w:hAnsi="Times New Roman" w:cs="Times New Roman"/>
          <w:sz w:val="28"/>
          <w:szCs w:val="28"/>
        </w:rPr>
        <w:t xml:space="preserve">но из предметных областей </w:t>
      </w:r>
      <w:r w:rsidR="00501732" w:rsidRPr="00096D99">
        <w:rPr>
          <w:rFonts w:ascii="Times New Roman" w:hAnsi="Times New Roman" w:cs="Times New Roman"/>
          <w:sz w:val="28"/>
          <w:szCs w:val="28"/>
        </w:rPr>
        <w:t>«</w:t>
      </w:r>
      <w:r w:rsidR="00071A2F" w:rsidRPr="00096D99">
        <w:rPr>
          <w:rFonts w:ascii="Times New Roman" w:hAnsi="Times New Roman" w:cs="Times New Roman"/>
          <w:sz w:val="28"/>
          <w:szCs w:val="28"/>
        </w:rPr>
        <w:t>Математика и информатика</w:t>
      </w:r>
      <w:r w:rsidR="00501732" w:rsidRPr="00096D99">
        <w:rPr>
          <w:rFonts w:ascii="Times New Roman" w:hAnsi="Times New Roman" w:cs="Times New Roman"/>
          <w:sz w:val="28"/>
          <w:szCs w:val="28"/>
        </w:rPr>
        <w:t>»</w:t>
      </w:r>
      <w:r w:rsidR="00071A2F" w:rsidRPr="00096D99">
        <w:rPr>
          <w:rFonts w:ascii="Times New Roman" w:hAnsi="Times New Roman" w:cs="Times New Roman"/>
          <w:sz w:val="28"/>
          <w:szCs w:val="28"/>
        </w:rPr>
        <w:t xml:space="preserve">, </w:t>
      </w:r>
      <w:r w:rsidR="00501732" w:rsidRPr="00096D99">
        <w:rPr>
          <w:rFonts w:ascii="Times New Roman" w:hAnsi="Times New Roman" w:cs="Times New Roman"/>
          <w:sz w:val="28"/>
          <w:szCs w:val="28"/>
        </w:rPr>
        <w:t>«</w:t>
      </w:r>
      <w:r w:rsidR="00071A2F" w:rsidRPr="00096D99">
        <w:rPr>
          <w:rFonts w:ascii="Times New Roman" w:hAnsi="Times New Roman" w:cs="Times New Roman"/>
          <w:sz w:val="28"/>
          <w:szCs w:val="28"/>
        </w:rPr>
        <w:t>Общественно-научные предметы</w:t>
      </w:r>
      <w:r w:rsidR="00501732" w:rsidRPr="00096D99">
        <w:rPr>
          <w:rFonts w:ascii="Times New Roman" w:hAnsi="Times New Roman" w:cs="Times New Roman"/>
          <w:sz w:val="28"/>
          <w:szCs w:val="28"/>
        </w:rPr>
        <w:t>»</w:t>
      </w:r>
      <w:r w:rsidR="00071A2F" w:rsidRPr="00096D99">
        <w:rPr>
          <w:rFonts w:ascii="Times New Roman" w:hAnsi="Times New Roman" w:cs="Times New Roman"/>
          <w:sz w:val="28"/>
          <w:szCs w:val="28"/>
        </w:rPr>
        <w:t>.</w:t>
      </w:r>
    </w:p>
    <w:bookmarkEnd w:id="471"/>
    <w:p w:rsidR="00B05875" w:rsidRPr="005D4B91" w:rsidRDefault="00B05875" w:rsidP="005D4B91">
      <w:pPr>
        <w:ind w:firstLine="709"/>
        <w:jc w:val="right"/>
        <w:rPr>
          <w:rFonts w:ascii="Times New Roman" w:hAnsi="Times New Roman" w:cs="Times New Roman"/>
          <w:b/>
          <w:i/>
          <w:color w:val="FF0000"/>
          <w:sz w:val="28"/>
          <w:szCs w:val="28"/>
        </w:rPr>
      </w:pPr>
    </w:p>
    <w:p w:rsidR="00D509F6" w:rsidRPr="00DD70F5" w:rsidRDefault="00096D99" w:rsidP="00096D99">
      <w:pPr>
        <w:ind w:firstLine="709"/>
        <w:jc w:val="center"/>
        <w:rPr>
          <w:rFonts w:ascii="Times New Roman" w:hAnsi="Times New Roman" w:cs="Times New Roman"/>
          <w:b/>
          <w:i/>
          <w:sz w:val="28"/>
          <w:szCs w:val="28"/>
        </w:rPr>
      </w:pPr>
      <w:r>
        <w:rPr>
          <w:rFonts w:ascii="Times New Roman" w:hAnsi="Times New Roman" w:cs="Times New Roman"/>
          <w:b/>
          <w:i/>
          <w:sz w:val="28"/>
          <w:szCs w:val="28"/>
        </w:rPr>
        <w:t>У</w:t>
      </w:r>
      <w:r w:rsidR="00071A2F" w:rsidRPr="00DD70F5">
        <w:rPr>
          <w:rFonts w:ascii="Times New Roman" w:hAnsi="Times New Roman" w:cs="Times New Roman"/>
          <w:b/>
          <w:i/>
          <w:sz w:val="28"/>
          <w:szCs w:val="28"/>
        </w:rPr>
        <w:t>чебн</w:t>
      </w:r>
      <w:r>
        <w:rPr>
          <w:rFonts w:ascii="Times New Roman" w:hAnsi="Times New Roman" w:cs="Times New Roman"/>
          <w:b/>
          <w:i/>
          <w:sz w:val="28"/>
          <w:szCs w:val="28"/>
        </w:rPr>
        <w:t>ый</w:t>
      </w:r>
      <w:r w:rsidR="00071A2F" w:rsidRPr="00DD70F5">
        <w:rPr>
          <w:rFonts w:ascii="Times New Roman" w:hAnsi="Times New Roman" w:cs="Times New Roman"/>
          <w:b/>
          <w:i/>
          <w:sz w:val="28"/>
          <w:szCs w:val="28"/>
        </w:rPr>
        <w:t xml:space="preserve"> план социально-экономического профиля</w:t>
      </w:r>
    </w:p>
    <w:p w:rsidR="00071A2F" w:rsidRPr="00DD70F5" w:rsidRDefault="00071A2F" w:rsidP="005D4B91">
      <w:pPr>
        <w:ind w:firstLine="709"/>
        <w:jc w:val="right"/>
        <w:rPr>
          <w:rFonts w:ascii="Times New Roman" w:hAnsi="Times New Roman" w:cs="Times New Roman"/>
          <w:b/>
          <w:i/>
          <w:sz w:val="28"/>
          <w:szCs w:val="28"/>
        </w:rPr>
      </w:pPr>
    </w:p>
    <w:tbl>
      <w:tblPr>
        <w:tblW w:w="995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64"/>
        <w:gridCol w:w="2977"/>
        <w:gridCol w:w="1417"/>
        <w:gridCol w:w="1417"/>
        <w:gridCol w:w="1275"/>
      </w:tblGrid>
      <w:tr w:rsidR="001B15C5" w:rsidRPr="00DD70F5" w:rsidTr="001B15C5">
        <w:tc>
          <w:tcPr>
            <w:tcW w:w="2864" w:type="dxa"/>
            <w:vMerge w:val="restart"/>
            <w:tcBorders>
              <w:top w:val="single" w:sz="4" w:space="0" w:color="auto"/>
              <w:bottom w:val="single" w:sz="4" w:space="0" w:color="auto"/>
              <w:right w:val="single" w:sz="4" w:space="0" w:color="auto"/>
            </w:tcBorders>
          </w:tcPr>
          <w:p w:rsidR="001B15C5" w:rsidRPr="00DD70F5" w:rsidRDefault="001B15C5" w:rsidP="00D316C6">
            <w:pPr>
              <w:pStyle w:val="a8"/>
              <w:jc w:val="center"/>
              <w:rPr>
                <w:rFonts w:ascii="Times New Roman" w:hAnsi="Times New Roman" w:cs="Times New Roman"/>
                <w:b/>
                <w:sz w:val="28"/>
                <w:szCs w:val="28"/>
              </w:rPr>
            </w:pPr>
            <w:r w:rsidRPr="00DD70F5">
              <w:rPr>
                <w:rFonts w:ascii="Times New Roman" w:hAnsi="Times New Roman" w:cs="Times New Roman"/>
                <w:b/>
                <w:sz w:val="28"/>
                <w:szCs w:val="28"/>
              </w:rPr>
              <w:t xml:space="preserve">Предметная </w:t>
            </w:r>
          </w:p>
          <w:p w:rsidR="001B15C5" w:rsidRPr="00DD70F5" w:rsidRDefault="001B15C5" w:rsidP="00D316C6">
            <w:pPr>
              <w:pStyle w:val="a8"/>
              <w:jc w:val="center"/>
              <w:rPr>
                <w:rFonts w:ascii="Times New Roman" w:hAnsi="Times New Roman" w:cs="Times New Roman"/>
                <w:b/>
                <w:sz w:val="28"/>
                <w:szCs w:val="28"/>
              </w:rPr>
            </w:pPr>
            <w:r w:rsidRPr="00DD70F5">
              <w:rPr>
                <w:rFonts w:ascii="Times New Roman" w:hAnsi="Times New Roman" w:cs="Times New Roman"/>
                <w:b/>
                <w:sz w:val="28"/>
                <w:szCs w:val="28"/>
              </w:rPr>
              <w:t>область</w:t>
            </w:r>
          </w:p>
        </w:tc>
        <w:tc>
          <w:tcPr>
            <w:tcW w:w="2977" w:type="dxa"/>
            <w:vMerge w:val="restart"/>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8"/>
              <w:jc w:val="center"/>
              <w:rPr>
                <w:rFonts w:ascii="Times New Roman" w:hAnsi="Times New Roman" w:cs="Times New Roman"/>
                <w:b/>
                <w:sz w:val="28"/>
                <w:szCs w:val="28"/>
              </w:rPr>
            </w:pPr>
            <w:r w:rsidRPr="00DD70F5">
              <w:rPr>
                <w:rFonts w:ascii="Times New Roman" w:hAnsi="Times New Roman" w:cs="Times New Roman"/>
                <w:b/>
                <w:sz w:val="28"/>
                <w:szCs w:val="28"/>
              </w:rPr>
              <w:t>Учебный</w:t>
            </w:r>
          </w:p>
          <w:p w:rsidR="001B15C5" w:rsidRPr="00DD70F5" w:rsidRDefault="001B15C5" w:rsidP="00D316C6">
            <w:pPr>
              <w:pStyle w:val="a8"/>
              <w:jc w:val="center"/>
              <w:rPr>
                <w:rFonts w:ascii="Times New Roman" w:hAnsi="Times New Roman" w:cs="Times New Roman"/>
                <w:b/>
                <w:sz w:val="28"/>
                <w:szCs w:val="28"/>
              </w:rPr>
            </w:pPr>
            <w:r w:rsidRPr="00DD70F5">
              <w:rPr>
                <w:rFonts w:ascii="Times New Roman" w:hAnsi="Times New Roman" w:cs="Times New Roman"/>
                <w:b/>
                <w:sz w:val="28"/>
                <w:szCs w:val="28"/>
              </w:rPr>
              <w:t>предмет</w:t>
            </w:r>
          </w:p>
        </w:tc>
        <w:tc>
          <w:tcPr>
            <w:tcW w:w="1417" w:type="dxa"/>
            <w:vMerge w:val="restart"/>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8"/>
              <w:jc w:val="center"/>
              <w:rPr>
                <w:rFonts w:ascii="Times New Roman" w:hAnsi="Times New Roman" w:cs="Times New Roman"/>
                <w:b/>
                <w:sz w:val="28"/>
                <w:szCs w:val="28"/>
              </w:rPr>
            </w:pPr>
            <w:r w:rsidRPr="00DD70F5">
              <w:rPr>
                <w:rFonts w:ascii="Times New Roman" w:hAnsi="Times New Roman" w:cs="Times New Roman"/>
                <w:b/>
                <w:sz w:val="28"/>
                <w:szCs w:val="28"/>
              </w:rPr>
              <w:t>Уровень</w:t>
            </w:r>
          </w:p>
        </w:tc>
        <w:tc>
          <w:tcPr>
            <w:tcW w:w="2692" w:type="dxa"/>
            <w:gridSpan w:val="2"/>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8"/>
              <w:jc w:val="center"/>
              <w:rPr>
                <w:rFonts w:ascii="Times New Roman" w:hAnsi="Times New Roman" w:cs="Times New Roman"/>
                <w:b/>
                <w:sz w:val="28"/>
                <w:szCs w:val="28"/>
              </w:rPr>
            </w:pPr>
            <w:r w:rsidRPr="00DD70F5">
              <w:rPr>
                <w:rFonts w:ascii="Times New Roman" w:hAnsi="Times New Roman" w:cs="Times New Roman"/>
                <w:b/>
                <w:sz w:val="28"/>
                <w:szCs w:val="28"/>
              </w:rPr>
              <w:t xml:space="preserve">5-ти дневная </w:t>
            </w:r>
          </w:p>
          <w:p w:rsidR="001B15C5" w:rsidRPr="00DD70F5" w:rsidRDefault="001B15C5" w:rsidP="00D316C6">
            <w:pPr>
              <w:pStyle w:val="a8"/>
              <w:jc w:val="center"/>
              <w:rPr>
                <w:rFonts w:ascii="Times New Roman" w:hAnsi="Times New Roman" w:cs="Times New Roman"/>
                <w:b/>
                <w:sz w:val="28"/>
                <w:szCs w:val="28"/>
              </w:rPr>
            </w:pPr>
            <w:r w:rsidRPr="00DD70F5">
              <w:rPr>
                <w:rFonts w:ascii="Times New Roman" w:hAnsi="Times New Roman" w:cs="Times New Roman"/>
                <w:b/>
                <w:sz w:val="28"/>
                <w:szCs w:val="28"/>
              </w:rPr>
              <w:t>неделя</w:t>
            </w:r>
          </w:p>
        </w:tc>
      </w:tr>
      <w:tr w:rsidR="001B15C5" w:rsidRPr="00DD70F5" w:rsidTr="001B15C5">
        <w:tc>
          <w:tcPr>
            <w:tcW w:w="2864" w:type="dxa"/>
            <w:vMerge/>
            <w:tcBorders>
              <w:top w:val="single" w:sz="4" w:space="0" w:color="auto"/>
              <w:bottom w:val="single" w:sz="4" w:space="0" w:color="auto"/>
              <w:right w:val="single" w:sz="4" w:space="0" w:color="auto"/>
            </w:tcBorders>
          </w:tcPr>
          <w:p w:rsidR="001B15C5" w:rsidRPr="00DD70F5" w:rsidRDefault="001B15C5" w:rsidP="00D316C6">
            <w:pPr>
              <w:pStyle w:val="a8"/>
              <w:rPr>
                <w:rFonts w:ascii="Times New Roman" w:hAnsi="Times New Roman" w:cs="Times New Roman"/>
                <w:b/>
                <w:sz w:val="28"/>
                <w:szCs w:val="28"/>
              </w:rPr>
            </w:pPr>
          </w:p>
        </w:tc>
        <w:tc>
          <w:tcPr>
            <w:tcW w:w="2977" w:type="dxa"/>
            <w:vMerge/>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8"/>
              <w:rPr>
                <w:rFonts w:ascii="Times New Roman" w:hAnsi="Times New Roman" w:cs="Times New Roman"/>
                <w:b/>
                <w:sz w:val="28"/>
                <w:szCs w:val="28"/>
              </w:rPr>
            </w:pPr>
          </w:p>
        </w:tc>
        <w:tc>
          <w:tcPr>
            <w:tcW w:w="1417" w:type="dxa"/>
            <w:vMerge/>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8"/>
              <w:rPr>
                <w:rFonts w:ascii="Times New Roman" w:hAnsi="Times New Roman" w:cs="Times New Roman"/>
                <w:b/>
                <w:sz w:val="28"/>
                <w:szCs w:val="28"/>
              </w:rPr>
            </w:pPr>
          </w:p>
        </w:tc>
        <w:tc>
          <w:tcPr>
            <w:tcW w:w="2692" w:type="dxa"/>
            <w:gridSpan w:val="2"/>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8"/>
              <w:rPr>
                <w:rFonts w:ascii="Times New Roman" w:hAnsi="Times New Roman" w:cs="Times New Roman"/>
                <w:b/>
                <w:sz w:val="28"/>
                <w:szCs w:val="28"/>
              </w:rPr>
            </w:pPr>
            <w:r w:rsidRPr="00DD70F5">
              <w:rPr>
                <w:rFonts w:ascii="Times New Roman" w:hAnsi="Times New Roman" w:cs="Times New Roman"/>
                <w:b/>
                <w:sz w:val="28"/>
                <w:szCs w:val="28"/>
              </w:rPr>
              <w:t xml:space="preserve">Количество </w:t>
            </w:r>
          </w:p>
          <w:p w:rsidR="001B15C5" w:rsidRPr="00DD70F5" w:rsidRDefault="001B15C5" w:rsidP="00D316C6">
            <w:pPr>
              <w:pStyle w:val="a8"/>
              <w:rPr>
                <w:rFonts w:ascii="Times New Roman" w:hAnsi="Times New Roman" w:cs="Times New Roman"/>
                <w:b/>
                <w:sz w:val="28"/>
                <w:szCs w:val="28"/>
              </w:rPr>
            </w:pPr>
            <w:r w:rsidRPr="00DD70F5">
              <w:rPr>
                <w:rFonts w:ascii="Times New Roman" w:hAnsi="Times New Roman" w:cs="Times New Roman"/>
                <w:b/>
                <w:sz w:val="28"/>
                <w:szCs w:val="28"/>
              </w:rPr>
              <w:t xml:space="preserve">часов </w:t>
            </w:r>
          </w:p>
          <w:p w:rsidR="001B15C5" w:rsidRPr="00DD70F5" w:rsidRDefault="001B15C5" w:rsidP="00D316C6">
            <w:pPr>
              <w:pStyle w:val="a8"/>
              <w:rPr>
                <w:rFonts w:ascii="Times New Roman" w:hAnsi="Times New Roman" w:cs="Times New Roman"/>
                <w:b/>
                <w:sz w:val="28"/>
                <w:szCs w:val="28"/>
              </w:rPr>
            </w:pPr>
            <w:r w:rsidRPr="00DD70F5">
              <w:rPr>
                <w:rFonts w:ascii="Times New Roman" w:hAnsi="Times New Roman" w:cs="Times New Roman"/>
                <w:b/>
                <w:sz w:val="28"/>
                <w:szCs w:val="28"/>
              </w:rPr>
              <w:t>в неделю</w:t>
            </w:r>
          </w:p>
        </w:tc>
      </w:tr>
      <w:tr w:rsidR="001B15C5" w:rsidRPr="00DD70F5" w:rsidTr="001B15C5">
        <w:tc>
          <w:tcPr>
            <w:tcW w:w="2864" w:type="dxa"/>
            <w:vMerge/>
            <w:tcBorders>
              <w:top w:val="single" w:sz="4" w:space="0" w:color="auto"/>
              <w:bottom w:val="single" w:sz="4" w:space="0" w:color="auto"/>
              <w:right w:val="single" w:sz="4" w:space="0" w:color="auto"/>
            </w:tcBorders>
          </w:tcPr>
          <w:p w:rsidR="001B15C5" w:rsidRPr="00DD70F5" w:rsidRDefault="001B15C5" w:rsidP="00D316C6">
            <w:pPr>
              <w:pStyle w:val="a8"/>
              <w:rPr>
                <w:rFonts w:ascii="Times New Roman" w:hAnsi="Times New Roman" w:cs="Times New Roman"/>
                <w:b/>
                <w:sz w:val="28"/>
                <w:szCs w:val="28"/>
              </w:rPr>
            </w:pPr>
          </w:p>
        </w:tc>
        <w:tc>
          <w:tcPr>
            <w:tcW w:w="2977" w:type="dxa"/>
            <w:vMerge/>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8"/>
              <w:rPr>
                <w:rFonts w:ascii="Times New Roman" w:hAnsi="Times New Roman" w:cs="Times New Roman"/>
                <w:b/>
                <w:sz w:val="28"/>
                <w:szCs w:val="28"/>
              </w:rPr>
            </w:pPr>
          </w:p>
        </w:tc>
        <w:tc>
          <w:tcPr>
            <w:tcW w:w="1417" w:type="dxa"/>
            <w:vMerge/>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8"/>
              <w:rPr>
                <w:rFonts w:ascii="Times New Roman" w:hAnsi="Times New Roman" w:cs="Times New Roman"/>
                <w:b/>
                <w:sz w:val="28"/>
                <w:szCs w:val="28"/>
              </w:rPr>
            </w:pPr>
          </w:p>
        </w:tc>
        <w:tc>
          <w:tcPr>
            <w:tcW w:w="1417" w:type="dxa"/>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8"/>
              <w:jc w:val="center"/>
              <w:rPr>
                <w:rFonts w:ascii="Times New Roman" w:hAnsi="Times New Roman" w:cs="Times New Roman"/>
                <w:b/>
                <w:sz w:val="28"/>
                <w:szCs w:val="28"/>
              </w:rPr>
            </w:pPr>
            <w:r w:rsidRPr="00DD70F5">
              <w:rPr>
                <w:rFonts w:ascii="Times New Roman" w:hAnsi="Times New Roman" w:cs="Times New Roman"/>
                <w:b/>
                <w:sz w:val="28"/>
                <w:szCs w:val="28"/>
              </w:rPr>
              <w:t>10</w:t>
            </w:r>
          </w:p>
          <w:p w:rsidR="001B15C5" w:rsidRPr="00DD70F5" w:rsidRDefault="001B15C5" w:rsidP="00D316C6">
            <w:pPr>
              <w:pStyle w:val="a8"/>
              <w:jc w:val="center"/>
              <w:rPr>
                <w:rFonts w:ascii="Times New Roman" w:hAnsi="Times New Roman" w:cs="Times New Roman"/>
                <w:b/>
                <w:sz w:val="28"/>
                <w:szCs w:val="28"/>
              </w:rPr>
            </w:pPr>
            <w:r w:rsidRPr="00DD70F5">
              <w:rPr>
                <w:rFonts w:ascii="Times New Roman" w:hAnsi="Times New Roman" w:cs="Times New Roman"/>
                <w:b/>
                <w:sz w:val="28"/>
                <w:szCs w:val="28"/>
              </w:rPr>
              <w:t>класс</w:t>
            </w:r>
          </w:p>
        </w:tc>
        <w:tc>
          <w:tcPr>
            <w:tcW w:w="1275" w:type="dxa"/>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8"/>
              <w:jc w:val="center"/>
              <w:rPr>
                <w:rFonts w:ascii="Times New Roman" w:hAnsi="Times New Roman" w:cs="Times New Roman"/>
                <w:b/>
                <w:sz w:val="28"/>
                <w:szCs w:val="28"/>
              </w:rPr>
            </w:pPr>
            <w:r w:rsidRPr="00DD70F5">
              <w:rPr>
                <w:rFonts w:ascii="Times New Roman" w:hAnsi="Times New Roman" w:cs="Times New Roman"/>
                <w:b/>
                <w:sz w:val="28"/>
                <w:szCs w:val="28"/>
              </w:rPr>
              <w:t>11</w:t>
            </w:r>
          </w:p>
          <w:p w:rsidR="001B15C5" w:rsidRPr="00DD70F5" w:rsidRDefault="001B15C5" w:rsidP="00D316C6">
            <w:pPr>
              <w:pStyle w:val="a8"/>
              <w:jc w:val="center"/>
              <w:rPr>
                <w:rFonts w:ascii="Times New Roman" w:hAnsi="Times New Roman" w:cs="Times New Roman"/>
                <w:b/>
                <w:sz w:val="28"/>
                <w:szCs w:val="28"/>
              </w:rPr>
            </w:pPr>
            <w:r w:rsidRPr="00DD70F5">
              <w:rPr>
                <w:rFonts w:ascii="Times New Roman" w:hAnsi="Times New Roman" w:cs="Times New Roman"/>
                <w:b/>
                <w:sz w:val="28"/>
                <w:szCs w:val="28"/>
              </w:rPr>
              <w:t>класс</w:t>
            </w:r>
          </w:p>
        </w:tc>
      </w:tr>
      <w:tr w:rsidR="001B15C5" w:rsidRPr="00DD70F5" w:rsidTr="001B15C5">
        <w:tc>
          <w:tcPr>
            <w:tcW w:w="5841" w:type="dxa"/>
            <w:gridSpan w:val="2"/>
            <w:tcBorders>
              <w:top w:val="single" w:sz="4" w:space="0" w:color="auto"/>
              <w:bottom w:val="single" w:sz="4" w:space="0" w:color="auto"/>
              <w:right w:val="single" w:sz="4" w:space="0" w:color="auto"/>
            </w:tcBorders>
          </w:tcPr>
          <w:p w:rsidR="001B15C5" w:rsidRPr="00DD70F5" w:rsidRDefault="001B15C5" w:rsidP="00D316C6">
            <w:pPr>
              <w:pStyle w:val="aa"/>
              <w:rPr>
                <w:rFonts w:ascii="Times New Roman" w:hAnsi="Times New Roman" w:cs="Times New Roman"/>
                <w:b/>
                <w:i/>
                <w:sz w:val="28"/>
                <w:szCs w:val="28"/>
              </w:rPr>
            </w:pPr>
            <w:r w:rsidRPr="00DD70F5">
              <w:rPr>
                <w:rFonts w:ascii="Times New Roman" w:hAnsi="Times New Roman" w:cs="Times New Roman"/>
                <w:b/>
                <w:i/>
                <w:sz w:val="28"/>
                <w:szCs w:val="28"/>
              </w:rPr>
              <w:t>Обязательная часть</w:t>
            </w:r>
          </w:p>
        </w:tc>
        <w:tc>
          <w:tcPr>
            <w:tcW w:w="1417" w:type="dxa"/>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8"/>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8"/>
              <w:jc w:val="center"/>
              <w:rPr>
                <w:rFonts w:ascii="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8"/>
              <w:jc w:val="center"/>
              <w:rPr>
                <w:rFonts w:ascii="Times New Roman" w:hAnsi="Times New Roman" w:cs="Times New Roman"/>
                <w:sz w:val="28"/>
                <w:szCs w:val="28"/>
              </w:rPr>
            </w:pPr>
          </w:p>
        </w:tc>
      </w:tr>
      <w:tr w:rsidR="001B15C5" w:rsidRPr="00DD70F5" w:rsidTr="001B15C5">
        <w:tc>
          <w:tcPr>
            <w:tcW w:w="2864" w:type="dxa"/>
            <w:vMerge w:val="restart"/>
            <w:tcBorders>
              <w:top w:val="single" w:sz="4" w:space="0" w:color="auto"/>
              <w:bottom w:val="single" w:sz="4" w:space="0" w:color="auto"/>
              <w:right w:val="single" w:sz="4" w:space="0" w:color="auto"/>
            </w:tcBorders>
          </w:tcPr>
          <w:p w:rsidR="001B15C5" w:rsidRPr="00DD70F5" w:rsidRDefault="001B15C5" w:rsidP="00D316C6">
            <w:pPr>
              <w:pStyle w:val="aa"/>
              <w:rPr>
                <w:rFonts w:ascii="Times New Roman" w:hAnsi="Times New Roman" w:cs="Times New Roman"/>
                <w:sz w:val="28"/>
                <w:szCs w:val="28"/>
              </w:rPr>
            </w:pPr>
            <w:r w:rsidRPr="00DD70F5">
              <w:rPr>
                <w:rFonts w:ascii="Times New Roman" w:hAnsi="Times New Roman" w:cs="Times New Roman"/>
                <w:sz w:val="28"/>
                <w:szCs w:val="28"/>
              </w:rPr>
              <w:t xml:space="preserve">Русский язык и </w:t>
            </w:r>
          </w:p>
          <w:p w:rsidR="001B15C5" w:rsidRPr="00DD70F5" w:rsidRDefault="001B15C5" w:rsidP="00D316C6">
            <w:pPr>
              <w:pStyle w:val="aa"/>
              <w:rPr>
                <w:rFonts w:ascii="Times New Roman" w:hAnsi="Times New Roman" w:cs="Times New Roman"/>
                <w:sz w:val="28"/>
                <w:szCs w:val="28"/>
              </w:rPr>
            </w:pPr>
            <w:r w:rsidRPr="00DD70F5">
              <w:rPr>
                <w:rFonts w:ascii="Times New Roman" w:hAnsi="Times New Roman" w:cs="Times New Roman"/>
                <w:sz w:val="28"/>
                <w:szCs w:val="28"/>
              </w:rPr>
              <w:t>литература</w:t>
            </w:r>
          </w:p>
        </w:tc>
        <w:tc>
          <w:tcPr>
            <w:tcW w:w="2977" w:type="dxa"/>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a"/>
              <w:rPr>
                <w:rFonts w:ascii="Times New Roman" w:hAnsi="Times New Roman" w:cs="Times New Roman"/>
                <w:sz w:val="28"/>
                <w:szCs w:val="28"/>
              </w:rPr>
            </w:pPr>
            <w:r w:rsidRPr="00DD70F5">
              <w:rPr>
                <w:rFonts w:ascii="Times New Roman" w:hAnsi="Times New Roman" w:cs="Times New Roman"/>
                <w:sz w:val="28"/>
                <w:szCs w:val="28"/>
              </w:rPr>
              <w:t>Русский язык</w:t>
            </w:r>
          </w:p>
        </w:tc>
        <w:tc>
          <w:tcPr>
            <w:tcW w:w="1417" w:type="dxa"/>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a"/>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417" w:type="dxa"/>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a"/>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1275" w:type="dxa"/>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a"/>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1B15C5" w:rsidRPr="00DD70F5" w:rsidTr="001B15C5">
        <w:tc>
          <w:tcPr>
            <w:tcW w:w="2864" w:type="dxa"/>
            <w:vMerge/>
            <w:tcBorders>
              <w:top w:val="single" w:sz="4" w:space="0" w:color="auto"/>
              <w:bottom w:val="single" w:sz="4" w:space="0" w:color="auto"/>
              <w:right w:val="single" w:sz="4" w:space="0" w:color="auto"/>
            </w:tcBorders>
          </w:tcPr>
          <w:p w:rsidR="001B15C5" w:rsidRPr="00DD70F5" w:rsidRDefault="001B15C5" w:rsidP="00D316C6">
            <w:pPr>
              <w:pStyle w:val="a8"/>
              <w:rPr>
                <w:rFonts w:ascii="Times New Roman" w:hAnsi="Times New Roman" w:cs="Times New Roman"/>
                <w:sz w:val="28"/>
                <w:szCs w:val="28"/>
              </w:rPr>
            </w:pPr>
          </w:p>
        </w:tc>
        <w:tc>
          <w:tcPr>
            <w:tcW w:w="2977" w:type="dxa"/>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a"/>
              <w:rPr>
                <w:rFonts w:ascii="Times New Roman" w:hAnsi="Times New Roman" w:cs="Times New Roman"/>
                <w:sz w:val="28"/>
                <w:szCs w:val="28"/>
              </w:rPr>
            </w:pPr>
            <w:r w:rsidRPr="00DD70F5">
              <w:rPr>
                <w:rFonts w:ascii="Times New Roman" w:hAnsi="Times New Roman" w:cs="Times New Roman"/>
                <w:sz w:val="28"/>
                <w:szCs w:val="28"/>
              </w:rPr>
              <w:t>Литература</w:t>
            </w:r>
          </w:p>
        </w:tc>
        <w:tc>
          <w:tcPr>
            <w:tcW w:w="1417" w:type="dxa"/>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a"/>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417" w:type="dxa"/>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a"/>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1275" w:type="dxa"/>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a"/>
              <w:jc w:val="center"/>
              <w:rPr>
                <w:rFonts w:ascii="Times New Roman" w:hAnsi="Times New Roman" w:cs="Times New Roman"/>
                <w:sz w:val="28"/>
                <w:szCs w:val="28"/>
              </w:rPr>
            </w:pPr>
            <w:r w:rsidRPr="00DD70F5">
              <w:rPr>
                <w:rFonts w:ascii="Times New Roman" w:hAnsi="Times New Roman" w:cs="Times New Roman"/>
                <w:sz w:val="28"/>
                <w:szCs w:val="28"/>
              </w:rPr>
              <w:t>3</w:t>
            </w:r>
          </w:p>
        </w:tc>
      </w:tr>
      <w:tr w:rsidR="001B15C5" w:rsidRPr="00DD70F5" w:rsidTr="001B15C5">
        <w:tc>
          <w:tcPr>
            <w:tcW w:w="2864" w:type="dxa"/>
            <w:tcBorders>
              <w:top w:val="single" w:sz="4" w:space="0" w:color="auto"/>
              <w:bottom w:val="single" w:sz="4" w:space="0" w:color="auto"/>
              <w:right w:val="single" w:sz="4" w:space="0" w:color="auto"/>
            </w:tcBorders>
          </w:tcPr>
          <w:p w:rsidR="001B15C5" w:rsidRPr="00DD70F5" w:rsidRDefault="001B15C5" w:rsidP="00D316C6">
            <w:pPr>
              <w:pStyle w:val="aa"/>
              <w:rPr>
                <w:rFonts w:ascii="Times New Roman" w:hAnsi="Times New Roman" w:cs="Times New Roman"/>
                <w:sz w:val="28"/>
                <w:szCs w:val="28"/>
              </w:rPr>
            </w:pPr>
            <w:r w:rsidRPr="00DD70F5">
              <w:rPr>
                <w:rFonts w:ascii="Times New Roman" w:hAnsi="Times New Roman" w:cs="Times New Roman"/>
                <w:sz w:val="28"/>
                <w:szCs w:val="28"/>
              </w:rPr>
              <w:t>Иностранные языки</w:t>
            </w:r>
          </w:p>
        </w:tc>
        <w:tc>
          <w:tcPr>
            <w:tcW w:w="2977" w:type="dxa"/>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a"/>
              <w:rPr>
                <w:rFonts w:ascii="Times New Roman" w:hAnsi="Times New Roman" w:cs="Times New Roman"/>
                <w:sz w:val="28"/>
                <w:szCs w:val="28"/>
              </w:rPr>
            </w:pPr>
            <w:r w:rsidRPr="00DD70F5">
              <w:rPr>
                <w:rFonts w:ascii="Times New Roman" w:hAnsi="Times New Roman" w:cs="Times New Roman"/>
                <w:sz w:val="28"/>
                <w:szCs w:val="28"/>
              </w:rPr>
              <w:t>Иностранный язык</w:t>
            </w:r>
          </w:p>
        </w:tc>
        <w:tc>
          <w:tcPr>
            <w:tcW w:w="1417" w:type="dxa"/>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a"/>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417" w:type="dxa"/>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a"/>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1275" w:type="dxa"/>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a"/>
              <w:jc w:val="center"/>
              <w:rPr>
                <w:rFonts w:ascii="Times New Roman" w:hAnsi="Times New Roman" w:cs="Times New Roman"/>
                <w:sz w:val="28"/>
                <w:szCs w:val="28"/>
              </w:rPr>
            </w:pPr>
            <w:r w:rsidRPr="00DD70F5">
              <w:rPr>
                <w:rFonts w:ascii="Times New Roman" w:hAnsi="Times New Roman" w:cs="Times New Roman"/>
                <w:sz w:val="28"/>
                <w:szCs w:val="28"/>
              </w:rPr>
              <w:t>3</w:t>
            </w:r>
          </w:p>
        </w:tc>
      </w:tr>
      <w:tr w:rsidR="001B15C5" w:rsidRPr="00DD70F5" w:rsidTr="001B15C5">
        <w:tc>
          <w:tcPr>
            <w:tcW w:w="2864" w:type="dxa"/>
            <w:vMerge w:val="restart"/>
            <w:tcBorders>
              <w:top w:val="single" w:sz="4" w:space="0" w:color="auto"/>
              <w:bottom w:val="single" w:sz="4" w:space="0" w:color="auto"/>
              <w:right w:val="single" w:sz="4" w:space="0" w:color="auto"/>
            </w:tcBorders>
          </w:tcPr>
          <w:p w:rsidR="001B15C5" w:rsidRPr="00DD70F5" w:rsidRDefault="001B15C5" w:rsidP="00D316C6">
            <w:pPr>
              <w:pStyle w:val="aa"/>
              <w:rPr>
                <w:rFonts w:ascii="Times New Roman" w:hAnsi="Times New Roman" w:cs="Times New Roman"/>
                <w:sz w:val="28"/>
                <w:szCs w:val="28"/>
              </w:rPr>
            </w:pPr>
            <w:r w:rsidRPr="00DD70F5">
              <w:rPr>
                <w:rFonts w:ascii="Times New Roman" w:hAnsi="Times New Roman" w:cs="Times New Roman"/>
                <w:sz w:val="28"/>
                <w:szCs w:val="28"/>
              </w:rPr>
              <w:t xml:space="preserve">Математика и </w:t>
            </w:r>
          </w:p>
          <w:p w:rsidR="001B15C5" w:rsidRPr="00DD70F5" w:rsidRDefault="001B15C5" w:rsidP="00D316C6">
            <w:pPr>
              <w:pStyle w:val="aa"/>
              <w:rPr>
                <w:rFonts w:ascii="Times New Roman" w:hAnsi="Times New Roman" w:cs="Times New Roman"/>
                <w:sz w:val="28"/>
                <w:szCs w:val="28"/>
              </w:rPr>
            </w:pPr>
            <w:r w:rsidRPr="00DD70F5">
              <w:rPr>
                <w:rFonts w:ascii="Times New Roman" w:hAnsi="Times New Roman" w:cs="Times New Roman"/>
                <w:sz w:val="28"/>
                <w:szCs w:val="28"/>
              </w:rPr>
              <w:t>информатика</w:t>
            </w:r>
          </w:p>
        </w:tc>
        <w:tc>
          <w:tcPr>
            <w:tcW w:w="2977" w:type="dxa"/>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a"/>
              <w:rPr>
                <w:rFonts w:ascii="Times New Roman" w:hAnsi="Times New Roman" w:cs="Times New Roman"/>
                <w:sz w:val="28"/>
                <w:szCs w:val="28"/>
              </w:rPr>
            </w:pPr>
            <w:r w:rsidRPr="00DD70F5">
              <w:rPr>
                <w:rFonts w:ascii="Times New Roman" w:hAnsi="Times New Roman" w:cs="Times New Roman"/>
                <w:sz w:val="28"/>
                <w:szCs w:val="28"/>
              </w:rPr>
              <w:t>Алгебра и начала м</w:t>
            </w:r>
            <w:r w:rsidRPr="00DD70F5">
              <w:rPr>
                <w:rFonts w:ascii="Times New Roman" w:hAnsi="Times New Roman" w:cs="Times New Roman"/>
                <w:sz w:val="28"/>
                <w:szCs w:val="28"/>
              </w:rPr>
              <w:t>а</w:t>
            </w:r>
            <w:r w:rsidRPr="00DD70F5">
              <w:rPr>
                <w:rFonts w:ascii="Times New Roman" w:hAnsi="Times New Roman" w:cs="Times New Roman"/>
                <w:sz w:val="28"/>
                <w:szCs w:val="28"/>
              </w:rPr>
              <w:t>тематического анализа</w:t>
            </w:r>
          </w:p>
        </w:tc>
        <w:tc>
          <w:tcPr>
            <w:tcW w:w="1417" w:type="dxa"/>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a"/>
              <w:jc w:val="center"/>
              <w:rPr>
                <w:rFonts w:ascii="Times New Roman" w:hAnsi="Times New Roman" w:cs="Times New Roman"/>
                <w:sz w:val="28"/>
                <w:szCs w:val="28"/>
              </w:rPr>
            </w:pPr>
            <w:r w:rsidRPr="00DD70F5">
              <w:rPr>
                <w:rFonts w:ascii="Times New Roman" w:hAnsi="Times New Roman" w:cs="Times New Roman"/>
                <w:sz w:val="28"/>
                <w:szCs w:val="28"/>
              </w:rPr>
              <w:t>У</w:t>
            </w:r>
          </w:p>
        </w:tc>
        <w:tc>
          <w:tcPr>
            <w:tcW w:w="1417" w:type="dxa"/>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a"/>
              <w:jc w:val="center"/>
              <w:rPr>
                <w:rFonts w:ascii="Times New Roman" w:hAnsi="Times New Roman" w:cs="Times New Roman"/>
                <w:sz w:val="28"/>
                <w:szCs w:val="28"/>
              </w:rPr>
            </w:pPr>
            <w:r w:rsidRPr="00DD70F5">
              <w:rPr>
                <w:rFonts w:ascii="Times New Roman" w:hAnsi="Times New Roman" w:cs="Times New Roman"/>
                <w:sz w:val="28"/>
                <w:szCs w:val="28"/>
              </w:rPr>
              <w:t>4</w:t>
            </w:r>
          </w:p>
        </w:tc>
        <w:tc>
          <w:tcPr>
            <w:tcW w:w="1275" w:type="dxa"/>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a"/>
              <w:jc w:val="center"/>
              <w:rPr>
                <w:rFonts w:ascii="Times New Roman" w:hAnsi="Times New Roman" w:cs="Times New Roman"/>
                <w:sz w:val="28"/>
                <w:szCs w:val="28"/>
              </w:rPr>
            </w:pPr>
            <w:r w:rsidRPr="00DD70F5">
              <w:rPr>
                <w:rFonts w:ascii="Times New Roman" w:hAnsi="Times New Roman" w:cs="Times New Roman"/>
                <w:sz w:val="28"/>
                <w:szCs w:val="28"/>
              </w:rPr>
              <w:t>4</w:t>
            </w:r>
          </w:p>
        </w:tc>
      </w:tr>
      <w:tr w:rsidR="001B15C5" w:rsidRPr="00DD70F5" w:rsidTr="001B15C5">
        <w:tc>
          <w:tcPr>
            <w:tcW w:w="2864" w:type="dxa"/>
            <w:vMerge/>
            <w:tcBorders>
              <w:top w:val="single" w:sz="4" w:space="0" w:color="auto"/>
              <w:bottom w:val="single" w:sz="4" w:space="0" w:color="auto"/>
              <w:right w:val="single" w:sz="4" w:space="0" w:color="auto"/>
            </w:tcBorders>
          </w:tcPr>
          <w:p w:rsidR="001B15C5" w:rsidRPr="00DD70F5" w:rsidRDefault="001B15C5" w:rsidP="00D316C6">
            <w:pPr>
              <w:pStyle w:val="a8"/>
              <w:rPr>
                <w:rFonts w:ascii="Times New Roman" w:hAnsi="Times New Roman" w:cs="Times New Roman"/>
                <w:sz w:val="28"/>
                <w:szCs w:val="28"/>
              </w:rPr>
            </w:pPr>
          </w:p>
        </w:tc>
        <w:tc>
          <w:tcPr>
            <w:tcW w:w="2977" w:type="dxa"/>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a"/>
              <w:rPr>
                <w:rFonts w:ascii="Times New Roman" w:hAnsi="Times New Roman" w:cs="Times New Roman"/>
                <w:sz w:val="28"/>
                <w:szCs w:val="28"/>
              </w:rPr>
            </w:pPr>
            <w:r w:rsidRPr="00DD70F5">
              <w:rPr>
                <w:rFonts w:ascii="Times New Roman" w:hAnsi="Times New Roman" w:cs="Times New Roman"/>
                <w:sz w:val="28"/>
                <w:szCs w:val="28"/>
              </w:rPr>
              <w:t>Геометрия</w:t>
            </w:r>
          </w:p>
        </w:tc>
        <w:tc>
          <w:tcPr>
            <w:tcW w:w="1417" w:type="dxa"/>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a"/>
              <w:jc w:val="center"/>
              <w:rPr>
                <w:rFonts w:ascii="Times New Roman" w:hAnsi="Times New Roman" w:cs="Times New Roman"/>
                <w:sz w:val="28"/>
                <w:szCs w:val="28"/>
              </w:rPr>
            </w:pPr>
            <w:r w:rsidRPr="00DD70F5">
              <w:rPr>
                <w:rFonts w:ascii="Times New Roman" w:hAnsi="Times New Roman" w:cs="Times New Roman"/>
                <w:sz w:val="28"/>
                <w:szCs w:val="28"/>
              </w:rPr>
              <w:t>У</w:t>
            </w:r>
          </w:p>
        </w:tc>
        <w:tc>
          <w:tcPr>
            <w:tcW w:w="1417" w:type="dxa"/>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a"/>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1275" w:type="dxa"/>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a"/>
              <w:jc w:val="center"/>
              <w:rPr>
                <w:rFonts w:ascii="Times New Roman" w:hAnsi="Times New Roman" w:cs="Times New Roman"/>
                <w:sz w:val="28"/>
                <w:szCs w:val="28"/>
              </w:rPr>
            </w:pPr>
            <w:r w:rsidRPr="00DD70F5">
              <w:rPr>
                <w:rFonts w:ascii="Times New Roman" w:hAnsi="Times New Roman" w:cs="Times New Roman"/>
                <w:sz w:val="28"/>
                <w:szCs w:val="28"/>
              </w:rPr>
              <w:t>3</w:t>
            </w:r>
          </w:p>
        </w:tc>
      </w:tr>
      <w:tr w:rsidR="001B15C5" w:rsidRPr="00DD70F5" w:rsidTr="001B15C5">
        <w:tc>
          <w:tcPr>
            <w:tcW w:w="2864" w:type="dxa"/>
            <w:vMerge/>
            <w:tcBorders>
              <w:top w:val="single" w:sz="4" w:space="0" w:color="auto"/>
              <w:bottom w:val="single" w:sz="4" w:space="0" w:color="auto"/>
              <w:right w:val="single" w:sz="4" w:space="0" w:color="auto"/>
            </w:tcBorders>
          </w:tcPr>
          <w:p w:rsidR="001B15C5" w:rsidRPr="00DD70F5" w:rsidRDefault="001B15C5" w:rsidP="00D316C6">
            <w:pPr>
              <w:pStyle w:val="a8"/>
              <w:rPr>
                <w:rFonts w:ascii="Times New Roman" w:hAnsi="Times New Roman" w:cs="Times New Roman"/>
                <w:sz w:val="28"/>
                <w:szCs w:val="28"/>
              </w:rPr>
            </w:pPr>
          </w:p>
        </w:tc>
        <w:tc>
          <w:tcPr>
            <w:tcW w:w="2977" w:type="dxa"/>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a"/>
              <w:rPr>
                <w:rFonts w:ascii="Times New Roman" w:hAnsi="Times New Roman" w:cs="Times New Roman"/>
                <w:sz w:val="28"/>
                <w:szCs w:val="28"/>
              </w:rPr>
            </w:pPr>
            <w:r w:rsidRPr="00DD70F5">
              <w:rPr>
                <w:rFonts w:ascii="Times New Roman" w:hAnsi="Times New Roman" w:cs="Times New Roman"/>
                <w:sz w:val="28"/>
                <w:szCs w:val="28"/>
              </w:rPr>
              <w:t>Вероятность и стат</w:t>
            </w:r>
            <w:r w:rsidRPr="00DD70F5">
              <w:rPr>
                <w:rFonts w:ascii="Times New Roman" w:hAnsi="Times New Roman" w:cs="Times New Roman"/>
                <w:sz w:val="28"/>
                <w:szCs w:val="28"/>
              </w:rPr>
              <w:t>и</w:t>
            </w:r>
            <w:r w:rsidRPr="00DD70F5">
              <w:rPr>
                <w:rFonts w:ascii="Times New Roman" w:hAnsi="Times New Roman" w:cs="Times New Roman"/>
                <w:sz w:val="28"/>
                <w:szCs w:val="28"/>
              </w:rPr>
              <w:t>стика</w:t>
            </w:r>
          </w:p>
        </w:tc>
        <w:tc>
          <w:tcPr>
            <w:tcW w:w="1417" w:type="dxa"/>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a"/>
              <w:jc w:val="center"/>
              <w:rPr>
                <w:rFonts w:ascii="Times New Roman" w:hAnsi="Times New Roman" w:cs="Times New Roman"/>
                <w:sz w:val="28"/>
                <w:szCs w:val="28"/>
              </w:rPr>
            </w:pPr>
            <w:r w:rsidRPr="00DD70F5">
              <w:rPr>
                <w:rFonts w:ascii="Times New Roman" w:hAnsi="Times New Roman" w:cs="Times New Roman"/>
                <w:sz w:val="28"/>
                <w:szCs w:val="28"/>
              </w:rPr>
              <w:t>У</w:t>
            </w:r>
          </w:p>
        </w:tc>
        <w:tc>
          <w:tcPr>
            <w:tcW w:w="1417" w:type="dxa"/>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a"/>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275" w:type="dxa"/>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a"/>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1B15C5" w:rsidRPr="00DD70F5" w:rsidTr="001B15C5">
        <w:tc>
          <w:tcPr>
            <w:tcW w:w="2864" w:type="dxa"/>
            <w:vMerge/>
            <w:tcBorders>
              <w:top w:val="single" w:sz="4" w:space="0" w:color="auto"/>
              <w:bottom w:val="single" w:sz="4" w:space="0" w:color="auto"/>
              <w:right w:val="single" w:sz="4" w:space="0" w:color="auto"/>
            </w:tcBorders>
          </w:tcPr>
          <w:p w:rsidR="001B15C5" w:rsidRPr="00DD70F5" w:rsidRDefault="001B15C5" w:rsidP="00D316C6">
            <w:pPr>
              <w:pStyle w:val="a8"/>
              <w:rPr>
                <w:rFonts w:ascii="Times New Roman" w:hAnsi="Times New Roman" w:cs="Times New Roman"/>
                <w:sz w:val="28"/>
                <w:szCs w:val="28"/>
              </w:rPr>
            </w:pPr>
          </w:p>
        </w:tc>
        <w:tc>
          <w:tcPr>
            <w:tcW w:w="2977" w:type="dxa"/>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a"/>
              <w:rPr>
                <w:rFonts w:ascii="Times New Roman" w:hAnsi="Times New Roman" w:cs="Times New Roman"/>
                <w:sz w:val="28"/>
                <w:szCs w:val="28"/>
              </w:rPr>
            </w:pPr>
            <w:r w:rsidRPr="00DD70F5">
              <w:rPr>
                <w:rFonts w:ascii="Times New Roman" w:hAnsi="Times New Roman" w:cs="Times New Roman"/>
                <w:sz w:val="28"/>
                <w:szCs w:val="28"/>
              </w:rPr>
              <w:t>Информатика</w:t>
            </w:r>
          </w:p>
        </w:tc>
        <w:tc>
          <w:tcPr>
            <w:tcW w:w="1417" w:type="dxa"/>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a"/>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417" w:type="dxa"/>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a"/>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275" w:type="dxa"/>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a"/>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1B15C5" w:rsidRPr="00DD70F5" w:rsidTr="001B15C5">
        <w:tc>
          <w:tcPr>
            <w:tcW w:w="2864" w:type="dxa"/>
            <w:vMerge w:val="restart"/>
            <w:tcBorders>
              <w:top w:val="single" w:sz="4" w:space="0" w:color="auto"/>
              <w:bottom w:val="single" w:sz="4" w:space="0" w:color="auto"/>
              <w:right w:val="single" w:sz="4" w:space="0" w:color="auto"/>
            </w:tcBorders>
          </w:tcPr>
          <w:p w:rsidR="001B15C5" w:rsidRPr="00DD70F5" w:rsidRDefault="001B15C5" w:rsidP="00D316C6">
            <w:pPr>
              <w:pStyle w:val="aa"/>
              <w:rPr>
                <w:rFonts w:ascii="Times New Roman" w:hAnsi="Times New Roman" w:cs="Times New Roman"/>
                <w:sz w:val="28"/>
                <w:szCs w:val="28"/>
              </w:rPr>
            </w:pPr>
            <w:r w:rsidRPr="00DD70F5">
              <w:rPr>
                <w:rFonts w:ascii="Times New Roman" w:hAnsi="Times New Roman" w:cs="Times New Roman"/>
                <w:sz w:val="28"/>
                <w:szCs w:val="28"/>
              </w:rPr>
              <w:t>Естественно-</w:t>
            </w:r>
          </w:p>
          <w:p w:rsidR="001B15C5" w:rsidRPr="00DD70F5" w:rsidRDefault="001B15C5" w:rsidP="00D316C6">
            <w:pPr>
              <w:pStyle w:val="aa"/>
              <w:rPr>
                <w:rFonts w:ascii="Times New Roman" w:hAnsi="Times New Roman" w:cs="Times New Roman"/>
                <w:sz w:val="28"/>
                <w:szCs w:val="28"/>
              </w:rPr>
            </w:pPr>
            <w:r w:rsidRPr="00DD70F5">
              <w:rPr>
                <w:rFonts w:ascii="Times New Roman" w:hAnsi="Times New Roman" w:cs="Times New Roman"/>
                <w:sz w:val="28"/>
                <w:szCs w:val="28"/>
              </w:rPr>
              <w:t>научные предметы</w:t>
            </w:r>
          </w:p>
        </w:tc>
        <w:tc>
          <w:tcPr>
            <w:tcW w:w="2977" w:type="dxa"/>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a"/>
              <w:rPr>
                <w:rFonts w:ascii="Times New Roman" w:hAnsi="Times New Roman" w:cs="Times New Roman"/>
                <w:sz w:val="28"/>
                <w:szCs w:val="28"/>
              </w:rPr>
            </w:pPr>
            <w:r w:rsidRPr="00DD70F5">
              <w:rPr>
                <w:rFonts w:ascii="Times New Roman" w:hAnsi="Times New Roman" w:cs="Times New Roman"/>
                <w:sz w:val="28"/>
                <w:szCs w:val="28"/>
              </w:rPr>
              <w:t>Физика</w:t>
            </w:r>
          </w:p>
        </w:tc>
        <w:tc>
          <w:tcPr>
            <w:tcW w:w="1417" w:type="dxa"/>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a"/>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417" w:type="dxa"/>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a"/>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1275" w:type="dxa"/>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a"/>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1B15C5" w:rsidRPr="00DD70F5" w:rsidTr="001B15C5">
        <w:tc>
          <w:tcPr>
            <w:tcW w:w="2864" w:type="dxa"/>
            <w:vMerge/>
            <w:tcBorders>
              <w:top w:val="single" w:sz="4" w:space="0" w:color="auto"/>
              <w:bottom w:val="single" w:sz="4" w:space="0" w:color="auto"/>
              <w:right w:val="single" w:sz="4" w:space="0" w:color="auto"/>
            </w:tcBorders>
          </w:tcPr>
          <w:p w:rsidR="001B15C5" w:rsidRPr="00DD70F5" w:rsidRDefault="001B15C5" w:rsidP="00D316C6">
            <w:pPr>
              <w:pStyle w:val="a8"/>
              <w:rPr>
                <w:rFonts w:ascii="Times New Roman" w:hAnsi="Times New Roman" w:cs="Times New Roman"/>
                <w:sz w:val="28"/>
                <w:szCs w:val="28"/>
              </w:rPr>
            </w:pPr>
          </w:p>
        </w:tc>
        <w:tc>
          <w:tcPr>
            <w:tcW w:w="2977" w:type="dxa"/>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a"/>
              <w:rPr>
                <w:rFonts w:ascii="Times New Roman" w:hAnsi="Times New Roman" w:cs="Times New Roman"/>
                <w:sz w:val="28"/>
                <w:szCs w:val="28"/>
              </w:rPr>
            </w:pPr>
            <w:r w:rsidRPr="00DD70F5">
              <w:rPr>
                <w:rFonts w:ascii="Times New Roman" w:hAnsi="Times New Roman" w:cs="Times New Roman"/>
                <w:sz w:val="28"/>
                <w:szCs w:val="28"/>
              </w:rPr>
              <w:t>Химия</w:t>
            </w:r>
          </w:p>
        </w:tc>
        <w:tc>
          <w:tcPr>
            <w:tcW w:w="1417" w:type="dxa"/>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a"/>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417" w:type="dxa"/>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a"/>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275" w:type="dxa"/>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a"/>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1B15C5" w:rsidRPr="00DD70F5" w:rsidTr="001B15C5">
        <w:tc>
          <w:tcPr>
            <w:tcW w:w="2864" w:type="dxa"/>
            <w:vMerge/>
            <w:tcBorders>
              <w:top w:val="single" w:sz="4" w:space="0" w:color="auto"/>
              <w:bottom w:val="single" w:sz="4" w:space="0" w:color="auto"/>
              <w:right w:val="single" w:sz="4" w:space="0" w:color="auto"/>
            </w:tcBorders>
          </w:tcPr>
          <w:p w:rsidR="001B15C5" w:rsidRPr="00DD70F5" w:rsidRDefault="001B15C5" w:rsidP="00D316C6">
            <w:pPr>
              <w:pStyle w:val="a8"/>
              <w:rPr>
                <w:rFonts w:ascii="Times New Roman" w:hAnsi="Times New Roman" w:cs="Times New Roman"/>
                <w:sz w:val="28"/>
                <w:szCs w:val="28"/>
              </w:rPr>
            </w:pPr>
          </w:p>
        </w:tc>
        <w:tc>
          <w:tcPr>
            <w:tcW w:w="2977" w:type="dxa"/>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a"/>
              <w:rPr>
                <w:rFonts w:ascii="Times New Roman" w:hAnsi="Times New Roman" w:cs="Times New Roman"/>
                <w:sz w:val="28"/>
                <w:szCs w:val="28"/>
              </w:rPr>
            </w:pPr>
            <w:r w:rsidRPr="00DD70F5">
              <w:rPr>
                <w:rFonts w:ascii="Times New Roman" w:hAnsi="Times New Roman" w:cs="Times New Roman"/>
                <w:sz w:val="28"/>
                <w:szCs w:val="28"/>
              </w:rPr>
              <w:t>Биология</w:t>
            </w:r>
          </w:p>
        </w:tc>
        <w:tc>
          <w:tcPr>
            <w:tcW w:w="1417" w:type="dxa"/>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a"/>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417" w:type="dxa"/>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a"/>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275" w:type="dxa"/>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a"/>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1B15C5" w:rsidRPr="00DD70F5" w:rsidTr="001B15C5">
        <w:tc>
          <w:tcPr>
            <w:tcW w:w="2864" w:type="dxa"/>
            <w:vMerge w:val="restart"/>
            <w:tcBorders>
              <w:top w:val="single" w:sz="4" w:space="0" w:color="auto"/>
              <w:bottom w:val="single" w:sz="4" w:space="0" w:color="auto"/>
              <w:right w:val="single" w:sz="4" w:space="0" w:color="auto"/>
            </w:tcBorders>
          </w:tcPr>
          <w:p w:rsidR="001B15C5" w:rsidRPr="00DD70F5" w:rsidRDefault="001B15C5" w:rsidP="00D316C6">
            <w:pPr>
              <w:pStyle w:val="aa"/>
              <w:rPr>
                <w:rFonts w:ascii="Times New Roman" w:hAnsi="Times New Roman" w:cs="Times New Roman"/>
                <w:sz w:val="28"/>
                <w:szCs w:val="28"/>
              </w:rPr>
            </w:pPr>
            <w:r w:rsidRPr="00DD70F5">
              <w:rPr>
                <w:rFonts w:ascii="Times New Roman" w:hAnsi="Times New Roman" w:cs="Times New Roman"/>
                <w:sz w:val="28"/>
                <w:szCs w:val="28"/>
              </w:rPr>
              <w:t>Общественно-научные предметы</w:t>
            </w:r>
          </w:p>
        </w:tc>
        <w:tc>
          <w:tcPr>
            <w:tcW w:w="2977" w:type="dxa"/>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a"/>
              <w:rPr>
                <w:rFonts w:ascii="Times New Roman" w:hAnsi="Times New Roman" w:cs="Times New Roman"/>
                <w:sz w:val="28"/>
                <w:szCs w:val="28"/>
              </w:rPr>
            </w:pPr>
            <w:r w:rsidRPr="00DD70F5">
              <w:rPr>
                <w:rFonts w:ascii="Times New Roman" w:hAnsi="Times New Roman" w:cs="Times New Roman"/>
                <w:sz w:val="28"/>
                <w:szCs w:val="28"/>
              </w:rPr>
              <w:t>История</w:t>
            </w:r>
          </w:p>
        </w:tc>
        <w:tc>
          <w:tcPr>
            <w:tcW w:w="1417" w:type="dxa"/>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a"/>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417" w:type="dxa"/>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a"/>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1275" w:type="dxa"/>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a"/>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1B15C5" w:rsidRPr="00DD70F5" w:rsidTr="001B15C5">
        <w:tc>
          <w:tcPr>
            <w:tcW w:w="2864" w:type="dxa"/>
            <w:vMerge/>
            <w:tcBorders>
              <w:top w:val="single" w:sz="4" w:space="0" w:color="auto"/>
              <w:bottom w:val="single" w:sz="4" w:space="0" w:color="auto"/>
              <w:right w:val="single" w:sz="4" w:space="0" w:color="auto"/>
            </w:tcBorders>
          </w:tcPr>
          <w:p w:rsidR="001B15C5" w:rsidRPr="00DD70F5" w:rsidRDefault="001B15C5" w:rsidP="00D316C6">
            <w:pPr>
              <w:pStyle w:val="a8"/>
              <w:rPr>
                <w:rFonts w:ascii="Times New Roman" w:hAnsi="Times New Roman" w:cs="Times New Roman"/>
                <w:sz w:val="28"/>
                <w:szCs w:val="28"/>
              </w:rPr>
            </w:pPr>
          </w:p>
        </w:tc>
        <w:tc>
          <w:tcPr>
            <w:tcW w:w="2977" w:type="dxa"/>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a"/>
              <w:rPr>
                <w:rFonts w:ascii="Times New Roman" w:hAnsi="Times New Roman" w:cs="Times New Roman"/>
                <w:sz w:val="28"/>
                <w:szCs w:val="28"/>
              </w:rPr>
            </w:pPr>
            <w:r w:rsidRPr="00DD70F5">
              <w:rPr>
                <w:rFonts w:ascii="Times New Roman" w:hAnsi="Times New Roman" w:cs="Times New Roman"/>
                <w:sz w:val="28"/>
                <w:szCs w:val="28"/>
              </w:rPr>
              <w:t>Обществознание</w:t>
            </w:r>
          </w:p>
        </w:tc>
        <w:tc>
          <w:tcPr>
            <w:tcW w:w="1417" w:type="dxa"/>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a"/>
              <w:jc w:val="center"/>
              <w:rPr>
                <w:rFonts w:ascii="Times New Roman" w:hAnsi="Times New Roman" w:cs="Times New Roman"/>
                <w:sz w:val="28"/>
                <w:szCs w:val="28"/>
              </w:rPr>
            </w:pPr>
            <w:r w:rsidRPr="00DD70F5">
              <w:rPr>
                <w:rFonts w:ascii="Times New Roman" w:hAnsi="Times New Roman" w:cs="Times New Roman"/>
                <w:sz w:val="28"/>
                <w:szCs w:val="28"/>
              </w:rPr>
              <w:t>У</w:t>
            </w:r>
          </w:p>
        </w:tc>
        <w:tc>
          <w:tcPr>
            <w:tcW w:w="1417" w:type="dxa"/>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a"/>
              <w:jc w:val="center"/>
              <w:rPr>
                <w:rFonts w:ascii="Times New Roman" w:hAnsi="Times New Roman" w:cs="Times New Roman"/>
                <w:sz w:val="28"/>
                <w:szCs w:val="28"/>
              </w:rPr>
            </w:pPr>
            <w:r w:rsidRPr="00DD70F5">
              <w:rPr>
                <w:rFonts w:ascii="Times New Roman" w:hAnsi="Times New Roman" w:cs="Times New Roman"/>
                <w:sz w:val="28"/>
                <w:szCs w:val="28"/>
              </w:rPr>
              <w:t>4</w:t>
            </w:r>
          </w:p>
        </w:tc>
        <w:tc>
          <w:tcPr>
            <w:tcW w:w="1275" w:type="dxa"/>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a"/>
              <w:jc w:val="center"/>
              <w:rPr>
                <w:rFonts w:ascii="Times New Roman" w:hAnsi="Times New Roman" w:cs="Times New Roman"/>
                <w:sz w:val="28"/>
                <w:szCs w:val="28"/>
              </w:rPr>
            </w:pPr>
            <w:r w:rsidRPr="00DD70F5">
              <w:rPr>
                <w:rFonts w:ascii="Times New Roman" w:hAnsi="Times New Roman" w:cs="Times New Roman"/>
                <w:sz w:val="28"/>
                <w:szCs w:val="28"/>
              </w:rPr>
              <w:t>4</w:t>
            </w:r>
          </w:p>
        </w:tc>
      </w:tr>
      <w:tr w:rsidR="001B15C5" w:rsidRPr="00DD70F5" w:rsidTr="001B15C5">
        <w:tc>
          <w:tcPr>
            <w:tcW w:w="2864" w:type="dxa"/>
            <w:vMerge/>
            <w:tcBorders>
              <w:top w:val="single" w:sz="4" w:space="0" w:color="auto"/>
              <w:bottom w:val="single" w:sz="4" w:space="0" w:color="auto"/>
              <w:right w:val="single" w:sz="4" w:space="0" w:color="auto"/>
            </w:tcBorders>
          </w:tcPr>
          <w:p w:rsidR="001B15C5" w:rsidRPr="00DD70F5" w:rsidRDefault="001B15C5" w:rsidP="00D316C6">
            <w:pPr>
              <w:pStyle w:val="a8"/>
              <w:rPr>
                <w:rFonts w:ascii="Times New Roman" w:hAnsi="Times New Roman" w:cs="Times New Roman"/>
                <w:sz w:val="28"/>
                <w:szCs w:val="28"/>
              </w:rPr>
            </w:pPr>
          </w:p>
        </w:tc>
        <w:tc>
          <w:tcPr>
            <w:tcW w:w="2977" w:type="dxa"/>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a"/>
              <w:rPr>
                <w:rFonts w:ascii="Times New Roman" w:hAnsi="Times New Roman" w:cs="Times New Roman"/>
                <w:sz w:val="28"/>
                <w:szCs w:val="28"/>
              </w:rPr>
            </w:pPr>
            <w:r w:rsidRPr="00DD70F5">
              <w:rPr>
                <w:rFonts w:ascii="Times New Roman" w:hAnsi="Times New Roman" w:cs="Times New Roman"/>
                <w:sz w:val="28"/>
                <w:szCs w:val="28"/>
              </w:rPr>
              <w:t>География</w:t>
            </w:r>
          </w:p>
        </w:tc>
        <w:tc>
          <w:tcPr>
            <w:tcW w:w="1417" w:type="dxa"/>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a"/>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417" w:type="dxa"/>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a"/>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275" w:type="dxa"/>
            <w:tcBorders>
              <w:top w:val="single" w:sz="4" w:space="0" w:color="auto"/>
              <w:left w:val="single" w:sz="4" w:space="0" w:color="auto"/>
              <w:bottom w:val="single" w:sz="4" w:space="0" w:color="auto"/>
              <w:right w:val="single" w:sz="4" w:space="0" w:color="auto"/>
            </w:tcBorders>
          </w:tcPr>
          <w:p w:rsidR="001B15C5" w:rsidRPr="00DD70F5" w:rsidRDefault="001B15C5" w:rsidP="00D316C6">
            <w:pPr>
              <w:pStyle w:val="aa"/>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1B15C5" w:rsidRPr="00DD70F5" w:rsidTr="001B15C5">
        <w:tc>
          <w:tcPr>
            <w:tcW w:w="2864" w:type="dxa"/>
            <w:tcBorders>
              <w:top w:val="single" w:sz="4" w:space="0" w:color="auto"/>
              <w:left w:val="single" w:sz="4" w:space="0" w:color="auto"/>
              <w:bottom w:val="single" w:sz="4" w:space="0" w:color="auto"/>
              <w:right w:val="single" w:sz="4" w:space="0" w:color="auto"/>
            </w:tcBorders>
          </w:tcPr>
          <w:p w:rsidR="001B15C5" w:rsidRPr="00DD70F5" w:rsidRDefault="001B15C5" w:rsidP="00975922">
            <w:pPr>
              <w:pStyle w:val="aa"/>
              <w:rPr>
                <w:rFonts w:ascii="Times New Roman" w:hAnsi="Times New Roman" w:cs="Times New Roman"/>
                <w:sz w:val="28"/>
                <w:szCs w:val="28"/>
              </w:rPr>
            </w:pPr>
            <w:r w:rsidRPr="00DD70F5">
              <w:rPr>
                <w:rFonts w:ascii="Times New Roman" w:hAnsi="Times New Roman" w:cs="Times New Roman"/>
                <w:sz w:val="28"/>
                <w:szCs w:val="28"/>
              </w:rPr>
              <w:t>Основы безопасности и защиты Родины</w:t>
            </w:r>
          </w:p>
        </w:tc>
        <w:tc>
          <w:tcPr>
            <w:tcW w:w="2977" w:type="dxa"/>
            <w:tcBorders>
              <w:top w:val="single" w:sz="4" w:space="0" w:color="auto"/>
              <w:left w:val="single" w:sz="4" w:space="0" w:color="auto"/>
              <w:bottom w:val="single" w:sz="4" w:space="0" w:color="auto"/>
              <w:right w:val="single" w:sz="4" w:space="0" w:color="auto"/>
            </w:tcBorders>
          </w:tcPr>
          <w:p w:rsidR="001B15C5" w:rsidRPr="00DD70F5" w:rsidRDefault="001B15C5" w:rsidP="00975922">
            <w:pPr>
              <w:pStyle w:val="aa"/>
              <w:rPr>
                <w:rFonts w:ascii="Times New Roman" w:hAnsi="Times New Roman" w:cs="Times New Roman"/>
                <w:sz w:val="28"/>
                <w:szCs w:val="28"/>
              </w:rPr>
            </w:pPr>
            <w:r w:rsidRPr="00DD70F5">
              <w:rPr>
                <w:rFonts w:ascii="Times New Roman" w:hAnsi="Times New Roman" w:cs="Times New Roman"/>
                <w:sz w:val="28"/>
                <w:szCs w:val="28"/>
              </w:rPr>
              <w:t>Основы безопасности и защиты Родины</w:t>
            </w:r>
          </w:p>
        </w:tc>
        <w:tc>
          <w:tcPr>
            <w:tcW w:w="1417" w:type="dxa"/>
            <w:tcBorders>
              <w:top w:val="single" w:sz="4" w:space="0" w:color="auto"/>
              <w:left w:val="single" w:sz="4" w:space="0" w:color="auto"/>
              <w:bottom w:val="single" w:sz="4" w:space="0" w:color="auto"/>
              <w:right w:val="single" w:sz="4" w:space="0" w:color="auto"/>
            </w:tcBorders>
          </w:tcPr>
          <w:p w:rsidR="001B15C5" w:rsidRPr="00DD70F5" w:rsidRDefault="001B15C5" w:rsidP="00975922">
            <w:pPr>
              <w:pStyle w:val="aa"/>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417" w:type="dxa"/>
            <w:tcBorders>
              <w:top w:val="single" w:sz="4" w:space="0" w:color="auto"/>
              <w:left w:val="single" w:sz="4" w:space="0" w:color="auto"/>
              <w:bottom w:val="single" w:sz="4" w:space="0" w:color="auto"/>
              <w:right w:val="single" w:sz="4" w:space="0" w:color="auto"/>
            </w:tcBorders>
          </w:tcPr>
          <w:p w:rsidR="001B15C5" w:rsidRPr="00DD70F5" w:rsidRDefault="001B15C5" w:rsidP="00975922">
            <w:pPr>
              <w:pStyle w:val="aa"/>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275" w:type="dxa"/>
            <w:tcBorders>
              <w:top w:val="single" w:sz="4" w:space="0" w:color="auto"/>
              <w:left w:val="single" w:sz="4" w:space="0" w:color="auto"/>
              <w:bottom w:val="single" w:sz="4" w:space="0" w:color="auto"/>
              <w:right w:val="single" w:sz="4" w:space="0" w:color="auto"/>
            </w:tcBorders>
          </w:tcPr>
          <w:p w:rsidR="001B15C5" w:rsidRPr="00DD70F5" w:rsidRDefault="001B15C5" w:rsidP="00975922">
            <w:pPr>
              <w:pStyle w:val="aa"/>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1B15C5" w:rsidRPr="00DD70F5" w:rsidTr="001B15C5">
        <w:tc>
          <w:tcPr>
            <w:tcW w:w="2864" w:type="dxa"/>
            <w:tcBorders>
              <w:top w:val="single" w:sz="4" w:space="0" w:color="auto"/>
              <w:left w:val="single" w:sz="4" w:space="0" w:color="auto"/>
              <w:bottom w:val="single" w:sz="4" w:space="0" w:color="auto"/>
              <w:right w:val="single" w:sz="4" w:space="0" w:color="auto"/>
            </w:tcBorders>
          </w:tcPr>
          <w:p w:rsidR="001B15C5" w:rsidRPr="00DD70F5" w:rsidRDefault="001B15C5" w:rsidP="00975922">
            <w:pPr>
              <w:pStyle w:val="aa"/>
              <w:rPr>
                <w:rFonts w:ascii="Times New Roman" w:hAnsi="Times New Roman" w:cs="Times New Roman"/>
                <w:sz w:val="28"/>
                <w:szCs w:val="28"/>
              </w:rPr>
            </w:pPr>
            <w:r w:rsidRPr="00DD70F5">
              <w:rPr>
                <w:rFonts w:ascii="Times New Roman" w:hAnsi="Times New Roman" w:cs="Times New Roman"/>
                <w:sz w:val="28"/>
                <w:szCs w:val="28"/>
              </w:rPr>
              <w:t>Физическая культура</w:t>
            </w:r>
          </w:p>
        </w:tc>
        <w:tc>
          <w:tcPr>
            <w:tcW w:w="2977" w:type="dxa"/>
            <w:tcBorders>
              <w:top w:val="single" w:sz="4" w:space="0" w:color="auto"/>
              <w:left w:val="single" w:sz="4" w:space="0" w:color="auto"/>
              <w:bottom w:val="single" w:sz="4" w:space="0" w:color="auto"/>
              <w:right w:val="single" w:sz="4" w:space="0" w:color="auto"/>
            </w:tcBorders>
          </w:tcPr>
          <w:p w:rsidR="001B15C5" w:rsidRPr="00DD70F5" w:rsidRDefault="001B15C5" w:rsidP="00975922">
            <w:pPr>
              <w:pStyle w:val="aa"/>
              <w:rPr>
                <w:rFonts w:ascii="Times New Roman" w:hAnsi="Times New Roman" w:cs="Times New Roman"/>
                <w:sz w:val="28"/>
                <w:szCs w:val="28"/>
              </w:rPr>
            </w:pPr>
            <w:r w:rsidRPr="00DD70F5">
              <w:rPr>
                <w:rFonts w:ascii="Times New Roman" w:hAnsi="Times New Roman" w:cs="Times New Roman"/>
                <w:sz w:val="28"/>
                <w:szCs w:val="28"/>
              </w:rPr>
              <w:t>Физическая культура</w:t>
            </w:r>
          </w:p>
        </w:tc>
        <w:tc>
          <w:tcPr>
            <w:tcW w:w="1417" w:type="dxa"/>
            <w:tcBorders>
              <w:top w:val="single" w:sz="4" w:space="0" w:color="auto"/>
              <w:left w:val="single" w:sz="4" w:space="0" w:color="auto"/>
              <w:bottom w:val="single" w:sz="4" w:space="0" w:color="auto"/>
              <w:right w:val="single" w:sz="4" w:space="0" w:color="auto"/>
            </w:tcBorders>
          </w:tcPr>
          <w:p w:rsidR="001B15C5" w:rsidRPr="00DD70F5" w:rsidRDefault="001B15C5" w:rsidP="00975922">
            <w:pPr>
              <w:pStyle w:val="aa"/>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417" w:type="dxa"/>
            <w:tcBorders>
              <w:top w:val="single" w:sz="4" w:space="0" w:color="auto"/>
              <w:left w:val="single" w:sz="4" w:space="0" w:color="auto"/>
              <w:bottom w:val="single" w:sz="4" w:space="0" w:color="auto"/>
              <w:right w:val="single" w:sz="4" w:space="0" w:color="auto"/>
            </w:tcBorders>
          </w:tcPr>
          <w:p w:rsidR="001B15C5" w:rsidRPr="00DD70F5" w:rsidRDefault="001B15C5" w:rsidP="00975922">
            <w:pPr>
              <w:pStyle w:val="aa"/>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1275" w:type="dxa"/>
            <w:tcBorders>
              <w:top w:val="single" w:sz="4" w:space="0" w:color="auto"/>
              <w:left w:val="single" w:sz="4" w:space="0" w:color="auto"/>
              <w:bottom w:val="single" w:sz="4" w:space="0" w:color="auto"/>
              <w:right w:val="single" w:sz="4" w:space="0" w:color="auto"/>
            </w:tcBorders>
          </w:tcPr>
          <w:p w:rsidR="001B15C5" w:rsidRPr="00DD70F5" w:rsidRDefault="001B15C5" w:rsidP="00975922">
            <w:pPr>
              <w:pStyle w:val="aa"/>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1B15C5" w:rsidRPr="00DD70F5" w:rsidTr="001B15C5">
        <w:tc>
          <w:tcPr>
            <w:tcW w:w="2864" w:type="dxa"/>
            <w:tcBorders>
              <w:top w:val="single" w:sz="4" w:space="0" w:color="auto"/>
              <w:left w:val="single" w:sz="4" w:space="0" w:color="auto"/>
              <w:bottom w:val="single" w:sz="4" w:space="0" w:color="auto"/>
              <w:right w:val="single" w:sz="4" w:space="0" w:color="auto"/>
            </w:tcBorders>
          </w:tcPr>
          <w:p w:rsidR="001B15C5" w:rsidRPr="00DD70F5" w:rsidRDefault="001B15C5" w:rsidP="00975922">
            <w:pPr>
              <w:pStyle w:val="aa"/>
              <w:rPr>
                <w:rFonts w:ascii="Times New Roman" w:hAnsi="Times New Roman" w:cs="Times New Roman"/>
                <w:sz w:val="28"/>
                <w:szCs w:val="28"/>
              </w:rPr>
            </w:pPr>
          </w:p>
        </w:tc>
        <w:tc>
          <w:tcPr>
            <w:tcW w:w="2977" w:type="dxa"/>
            <w:tcBorders>
              <w:top w:val="single" w:sz="4" w:space="0" w:color="auto"/>
              <w:left w:val="single" w:sz="4" w:space="0" w:color="auto"/>
              <w:bottom w:val="single" w:sz="4" w:space="0" w:color="auto"/>
              <w:right w:val="single" w:sz="4" w:space="0" w:color="auto"/>
            </w:tcBorders>
          </w:tcPr>
          <w:p w:rsidR="001B15C5" w:rsidRPr="00DD70F5" w:rsidRDefault="001B15C5" w:rsidP="00975922">
            <w:pPr>
              <w:pStyle w:val="aa"/>
              <w:rPr>
                <w:rFonts w:ascii="Times New Roman" w:hAnsi="Times New Roman" w:cs="Times New Roman"/>
                <w:sz w:val="28"/>
                <w:szCs w:val="28"/>
              </w:rPr>
            </w:pPr>
            <w:r w:rsidRPr="00DD70F5">
              <w:rPr>
                <w:rFonts w:ascii="Times New Roman" w:hAnsi="Times New Roman" w:cs="Times New Roman"/>
                <w:sz w:val="28"/>
                <w:szCs w:val="28"/>
              </w:rPr>
              <w:t>Индивидуальный пр</w:t>
            </w:r>
            <w:r w:rsidRPr="00DD70F5">
              <w:rPr>
                <w:rFonts w:ascii="Times New Roman" w:hAnsi="Times New Roman" w:cs="Times New Roman"/>
                <w:sz w:val="28"/>
                <w:szCs w:val="28"/>
              </w:rPr>
              <w:t>о</w:t>
            </w:r>
            <w:r w:rsidRPr="00DD70F5">
              <w:rPr>
                <w:rFonts w:ascii="Times New Roman" w:hAnsi="Times New Roman" w:cs="Times New Roman"/>
                <w:sz w:val="28"/>
                <w:szCs w:val="28"/>
              </w:rPr>
              <w:t>ект</w:t>
            </w:r>
          </w:p>
        </w:tc>
        <w:tc>
          <w:tcPr>
            <w:tcW w:w="1417" w:type="dxa"/>
            <w:tcBorders>
              <w:top w:val="single" w:sz="4" w:space="0" w:color="auto"/>
              <w:left w:val="single" w:sz="4" w:space="0" w:color="auto"/>
              <w:bottom w:val="single" w:sz="4" w:space="0" w:color="auto"/>
              <w:right w:val="single" w:sz="4" w:space="0" w:color="auto"/>
            </w:tcBorders>
          </w:tcPr>
          <w:p w:rsidR="001B15C5" w:rsidRPr="00DD70F5" w:rsidRDefault="001B15C5" w:rsidP="00975922">
            <w:pPr>
              <w:pStyle w:val="aa"/>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1B15C5" w:rsidRPr="00DD70F5" w:rsidRDefault="001B15C5" w:rsidP="00975922">
            <w:pPr>
              <w:pStyle w:val="aa"/>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275" w:type="dxa"/>
            <w:tcBorders>
              <w:top w:val="single" w:sz="4" w:space="0" w:color="auto"/>
              <w:left w:val="single" w:sz="4" w:space="0" w:color="auto"/>
              <w:bottom w:val="single" w:sz="4" w:space="0" w:color="auto"/>
              <w:right w:val="single" w:sz="4" w:space="0" w:color="auto"/>
            </w:tcBorders>
          </w:tcPr>
          <w:p w:rsidR="001B15C5" w:rsidRPr="00DD70F5" w:rsidRDefault="001B15C5" w:rsidP="00975922">
            <w:pPr>
              <w:pStyle w:val="a8"/>
              <w:jc w:val="center"/>
              <w:rPr>
                <w:rFonts w:ascii="Times New Roman" w:hAnsi="Times New Roman" w:cs="Times New Roman"/>
                <w:sz w:val="28"/>
                <w:szCs w:val="28"/>
              </w:rPr>
            </w:pPr>
            <w:r>
              <w:rPr>
                <w:rFonts w:ascii="Times New Roman" w:hAnsi="Times New Roman" w:cs="Times New Roman"/>
                <w:sz w:val="28"/>
                <w:szCs w:val="28"/>
              </w:rPr>
              <w:t>-</w:t>
            </w:r>
          </w:p>
        </w:tc>
      </w:tr>
      <w:tr w:rsidR="001B15C5" w:rsidRPr="00DD70F5" w:rsidTr="001B15C5">
        <w:tc>
          <w:tcPr>
            <w:tcW w:w="5841" w:type="dxa"/>
            <w:gridSpan w:val="2"/>
            <w:tcBorders>
              <w:top w:val="single" w:sz="4" w:space="0" w:color="auto"/>
              <w:bottom w:val="single" w:sz="4" w:space="0" w:color="auto"/>
              <w:right w:val="single" w:sz="4" w:space="0" w:color="auto"/>
            </w:tcBorders>
          </w:tcPr>
          <w:p w:rsidR="001B15C5" w:rsidRPr="00DD70F5" w:rsidRDefault="001B15C5" w:rsidP="00975922">
            <w:pPr>
              <w:pStyle w:val="aa"/>
              <w:rPr>
                <w:rFonts w:ascii="Times New Roman" w:hAnsi="Times New Roman" w:cs="Times New Roman"/>
                <w:b/>
                <w:sz w:val="28"/>
                <w:szCs w:val="28"/>
              </w:rPr>
            </w:pPr>
            <w:r w:rsidRPr="00DD70F5">
              <w:rPr>
                <w:rFonts w:ascii="Times New Roman" w:hAnsi="Times New Roman" w:cs="Times New Roman"/>
                <w:b/>
                <w:sz w:val="28"/>
                <w:szCs w:val="28"/>
              </w:rPr>
              <w:t>ИТОГО</w:t>
            </w:r>
          </w:p>
        </w:tc>
        <w:tc>
          <w:tcPr>
            <w:tcW w:w="1417" w:type="dxa"/>
            <w:tcBorders>
              <w:top w:val="single" w:sz="4" w:space="0" w:color="auto"/>
              <w:left w:val="single" w:sz="4" w:space="0" w:color="auto"/>
              <w:bottom w:val="single" w:sz="4" w:space="0" w:color="auto"/>
              <w:right w:val="single" w:sz="4" w:space="0" w:color="auto"/>
            </w:tcBorders>
          </w:tcPr>
          <w:p w:rsidR="001B15C5" w:rsidRPr="00DD70F5" w:rsidRDefault="001B15C5" w:rsidP="00975922">
            <w:pPr>
              <w:pStyle w:val="a8"/>
              <w:jc w:val="center"/>
              <w:rPr>
                <w:rFonts w:ascii="Times New Roman" w:hAnsi="Times New Roman" w:cs="Times New Roman"/>
                <w:b/>
                <w:sz w:val="28"/>
                <w:szCs w:val="28"/>
              </w:rPr>
            </w:pPr>
          </w:p>
        </w:tc>
        <w:tc>
          <w:tcPr>
            <w:tcW w:w="1417" w:type="dxa"/>
            <w:tcBorders>
              <w:top w:val="single" w:sz="4" w:space="0" w:color="auto"/>
              <w:left w:val="single" w:sz="4" w:space="0" w:color="auto"/>
              <w:bottom w:val="single" w:sz="4" w:space="0" w:color="auto"/>
              <w:right w:val="single" w:sz="4" w:space="0" w:color="auto"/>
            </w:tcBorders>
          </w:tcPr>
          <w:p w:rsidR="001B15C5" w:rsidRPr="00DD70F5" w:rsidRDefault="001B15C5" w:rsidP="00975922">
            <w:pPr>
              <w:pStyle w:val="aa"/>
              <w:jc w:val="center"/>
              <w:rPr>
                <w:rFonts w:ascii="Times New Roman" w:hAnsi="Times New Roman" w:cs="Times New Roman"/>
                <w:b/>
                <w:sz w:val="28"/>
                <w:szCs w:val="28"/>
              </w:rPr>
            </w:pPr>
            <w:r w:rsidRPr="00DD70F5">
              <w:rPr>
                <w:rFonts w:ascii="Times New Roman" w:hAnsi="Times New Roman" w:cs="Times New Roman"/>
                <w:b/>
                <w:sz w:val="28"/>
                <w:szCs w:val="28"/>
              </w:rPr>
              <w:t>32</w:t>
            </w:r>
          </w:p>
        </w:tc>
        <w:tc>
          <w:tcPr>
            <w:tcW w:w="1275" w:type="dxa"/>
            <w:tcBorders>
              <w:top w:val="single" w:sz="4" w:space="0" w:color="auto"/>
              <w:left w:val="single" w:sz="4" w:space="0" w:color="auto"/>
              <w:bottom w:val="single" w:sz="4" w:space="0" w:color="auto"/>
              <w:right w:val="single" w:sz="4" w:space="0" w:color="auto"/>
            </w:tcBorders>
          </w:tcPr>
          <w:p w:rsidR="001B15C5" w:rsidRPr="00DD70F5" w:rsidRDefault="001B15C5" w:rsidP="00975922">
            <w:pPr>
              <w:pStyle w:val="aa"/>
              <w:jc w:val="center"/>
              <w:rPr>
                <w:rFonts w:ascii="Times New Roman" w:hAnsi="Times New Roman" w:cs="Times New Roman"/>
                <w:b/>
                <w:sz w:val="28"/>
                <w:szCs w:val="28"/>
              </w:rPr>
            </w:pPr>
            <w:r w:rsidRPr="00DD70F5">
              <w:rPr>
                <w:rFonts w:ascii="Times New Roman" w:hAnsi="Times New Roman" w:cs="Times New Roman"/>
                <w:b/>
                <w:sz w:val="28"/>
                <w:szCs w:val="28"/>
              </w:rPr>
              <w:t>31</w:t>
            </w:r>
          </w:p>
        </w:tc>
      </w:tr>
      <w:tr w:rsidR="001B15C5" w:rsidRPr="00DD70F5" w:rsidTr="001B15C5">
        <w:tc>
          <w:tcPr>
            <w:tcW w:w="5841" w:type="dxa"/>
            <w:gridSpan w:val="2"/>
            <w:tcBorders>
              <w:top w:val="single" w:sz="4" w:space="0" w:color="auto"/>
              <w:bottom w:val="single" w:sz="4" w:space="0" w:color="auto"/>
              <w:right w:val="single" w:sz="4" w:space="0" w:color="auto"/>
            </w:tcBorders>
          </w:tcPr>
          <w:p w:rsidR="001B15C5" w:rsidRPr="00DD70F5" w:rsidRDefault="001B15C5" w:rsidP="00975922">
            <w:pPr>
              <w:pStyle w:val="aa"/>
              <w:rPr>
                <w:rFonts w:ascii="Times New Roman" w:hAnsi="Times New Roman" w:cs="Times New Roman"/>
                <w:b/>
                <w:i/>
                <w:sz w:val="28"/>
                <w:szCs w:val="28"/>
              </w:rPr>
            </w:pPr>
            <w:r w:rsidRPr="00DD70F5">
              <w:rPr>
                <w:rFonts w:ascii="Times New Roman" w:hAnsi="Times New Roman" w:cs="Times New Roman"/>
                <w:b/>
                <w:i/>
                <w:sz w:val="28"/>
                <w:szCs w:val="28"/>
              </w:rPr>
              <w:t>Часть, формируемая участниками образ</w:t>
            </w:r>
            <w:r w:rsidRPr="00DD70F5">
              <w:rPr>
                <w:rFonts w:ascii="Times New Roman" w:hAnsi="Times New Roman" w:cs="Times New Roman"/>
                <w:b/>
                <w:i/>
                <w:sz w:val="28"/>
                <w:szCs w:val="28"/>
              </w:rPr>
              <w:t>о</w:t>
            </w:r>
            <w:r w:rsidRPr="00DD70F5">
              <w:rPr>
                <w:rFonts w:ascii="Times New Roman" w:hAnsi="Times New Roman" w:cs="Times New Roman"/>
                <w:b/>
                <w:i/>
                <w:sz w:val="28"/>
                <w:szCs w:val="28"/>
              </w:rPr>
              <w:t>вательных отношений</w:t>
            </w:r>
          </w:p>
        </w:tc>
        <w:tc>
          <w:tcPr>
            <w:tcW w:w="1417" w:type="dxa"/>
            <w:tcBorders>
              <w:top w:val="single" w:sz="4" w:space="0" w:color="auto"/>
              <w:left w:val="single" w:sz="4" w:space="0" w:color="auto"/>
              <w:bottom w:val="single" w:sz="4" w:space="0" w:color="auto"/>
              <w:right w:val="single" w:sz="4" w:space="0" w:color="auto"/>
            </w:tcBorders>
          </w:tcPr>
          <w:p w:rsidR="001B15C5" w:rsidRPr="00DD70F5" w:rsidRDefault="001B15C5" w:rsidP="00975922">
            <w:pPr>
              <w:pStyle w:val="a8"/>
              <w:jc w:val="center"/>
              <w:rPr>
                <w:rFonts w:ascii="Times New Roman" w:hAnsi="Times New Roman" w:cs="Times New Roman"/>
                <w:b/>
                <w:sz w:val="28"/>
                <w:szCs w:val="28"/>
              </w:rPr>
            </w:pPr>
          </w:p>
        </w:tc>
        <w:tc>
          <w:tcPr>
            <w:tcW w:w="1417" w:type="dxa"/>
            <w:tcBorders>
              <w:top w:val="single" w:sz="4" w:space="0" w:color="auto"/>
              <w:left w:val="single" w:sz="4" w:space="0" w:color="auto"/>
              <w:bottom w:val="single" w:sz="4" w:space="0" w:color="auto"/>
              <w:right w:val="single" w:sz="4" w:space="0" w:color="auto"/>
            </w:tcBorders>
          </w:tcPr>
          <w:p w:rsidR="001B15C5" w:rsidRPr="00DD70F5" w:rsidRDefault="001B15C5" w:rsidP="00975922">
            <w:pPr>
              <w:pStyle w:val="aa"/>
              <w:jc w:val="center"/>
              <w:rPr>
                <w:rFonts w:ascii="Times New Roman" w:hAnsi="Times New Roman" w:cs="Times New Roman"/>
                <w:b/>
                <w:sz w:val="28"/>
                <w:szCs w:val="28"/>
              </w:rPr>
            </w:pPr>
            <w:r w:rsidRPr="00DD70F5">
              <w:rPr>
                <w:rFonts w:ascii="Times New Roman" w:hAnsi="Times New Roman" w:cs="Times New Roman"/>
                <w:b/>
                <w:sz w:val="28"/>
                <w:szCs w:val="28"/>
              </w:rPr>
              <w:t>2</w:t>
            </w:r>
          </w:p>
        </w:tc>
        <w:tc>
          <w:tcPr>
            <w:tcW w:w="1275" w:type="dxa"/>
            <w:tcBorders>
              <w:top w:val="single" w:sz="4" w:space="0" w:color="auto"/>
              <w:left w:val="single" w:sz="4" w:space="0" w:color="auto"/>
              <w:bottom w:val="single" w:sz="4" w:space="0" w:color="auto"/>
              <w:right w:val="single" w:sz="4" w:space="0" w:color="auto"/>
            </w:tcBorders>
          </w:tcPr>
          <w:p w:rsidR="001B15C5" w:rsidRPr="00DD70F5" w:rsidRDefault="001B15C5" w:rsidP="00975922">
            <w:pPr>
              <w:pStyle w:val="aa"/>
              <w:jc w:val="center"/>
              <w:rPr>
                <w:rFonts w:ascii="Times New Roman" w:hAnsi="Times New Roman" w:cs="Times New Roman"/>
                <w:b/>
                <w:sz w:val="28"/>
                <w:szCs w:val="28"/>
              </w:rPr>
            </w:pPr>
            <w:r w:rsidRPr="00DD70F5">
              <w:rPr>
                <w:rFonts w:ascii="Times New Roman" w:hAnsi="Times New Roman" w:cs="Times New Roman"/>
                <w:b/>
                <w:sz w:val="28"/>
                <w:szCs w:val="28"/>
              </w:rPr>
              <w:t>3</w:t>
            </w:r>
          </w:p>
        </w:tc>
      </w:tr>
      <w:tr w:rsidR="001B15C5" w:rsidRPr="00DD70F5" w:rsidTr="001B15C5">
        <w:tc>
          <w:tcPr>
            <w:tcW w:w="5841" w:type="dxa"/>
            <w:gridSpan w:val="2"/>
            <w:tcBorders>
              <w:top w:val="single" w:sz="4" w:space="0" w:color="auto"/>
              <w:bottom w:val="single" w:sz="4" w:space="0" w:color="auto"/>
              <w:right w:val="single" w:sz="4" w:space="0" w:color="auto"/>
            </w:tcBorders>
          </w:tcPr>
          <w:p w:rsidR="001B15C5" w:rsidRPr="00DD70F5" w:rsidRDefault="001B15C5" w:rsidP="001B15C5">
            <w:pPr>
              <w:pStyle w:val="aa"/>
              <w:rPr>
                <w:rFonts w:ascii="Times New Roman" w:hAnsi="Times New Roman" w:cs="Times New Roman"/>
                <w:sz w:val="28"/>
                <w:szCs w:val="28"/>
              </w:rPr>
            </w:pPr>
            <w:r w:rsidRPr="00DD70F5">
              <w:rPr>
                <w:rFonts w:ascii="Times New Roman" w:hAnsi="Times New Roman" w:cs="Times New Roman"/>
                <w:sz w:val="28"/>
                <w:szCs w:val="28"/>
              </w:rPr>
              <w:t>Физическая культура</w:t>
            </w:r>
          </w:p>
        </w:tc>
        <w:tc>
          <w:tcPr>
            <w:tcW w:w="1417" w:type="dxa"/>
            <w:tcBorders>
              <w:top w:val="single" w:sz="4" w:space="0" w:color="auto"/>
              <w:left w:val="single" w:sz="4" w:space="0" w:color="auto"/>
              <w:bottom w:val="single" w:sz="4" w:space="0" w:color="auto"/>
              <w:right w:val="single" w:sz="4" w:space="0" w:color="auto"/>
            </w:tcBorders>
          </w:tcPr>
          <w:p w:rsidR="001B15C5" w:rsidRPr="001B15C5" w:rsidRDefault="00096D99" w:rsidP="001B15C5">
            <w:pPr>
              <w:pStyle w:val="a8"/>
              <w:jc w:val="center"/>
              <w:rPr>
                <w:rFonts w:ascii="Times New Roman" w:hAnsi="Times New Roman" w:cs="Times New Roman"/>
                <w:sz w:val="28"/>
                <w:szCs w:val="28"/>
              </w:rPr>
            </w:pPr>
            <w:r>
              <w:rPr>
                <w:rFonts w:ascii="Times New Roman" w:hAnsi="Times New Roman" w:cs="Times New Roman"/>
                <w:sz w:val="28"/>
                <w:szCs w:val="28"/>
              </w:rPr>
              <w:t>Б</w:t>
            </w:r>
          </w:p>
        </w:tc>
        <w:tc>
          <w:tcPr>
            <w:tcW w:w="1417" w:type="dxa"/>
            <w:tcBorders>
              <w:top w:val="single" w:sz="4" w:space="0" w:color="auto"/>
              <w:left w:val="single" w:sz="4" w:space="0" w:color="auto"/>
              <w:bottom w:val="single" w:sz="4" w:space="0" w:color="auto"/>
              <w:right w:val="single" w:sz="4" w:space="0" w:color="auto"/>
            </w:tcBorders>
          </w:tcPr>
          <w:p w:rsidR="001B15C5" w:rsidRPr="001B15C5" w:rsidRDefault="001B15C5" w:rsidP="001B15C5">
            <w:pPr>
              <w:pStyle w:val="aa"/>
              <w:jc w:val="center"/>
              <w:rPr>
                <w:rFonts w:ascii="Times New Roman" w:hAnsi="Times New Roman" w:cs="Times New Roman"/>
                <w:sz w:val="28"/>
                <w:szCs w:val="28"/>
              </w:rPr>
            </w:pPr>
            <w:r>
              <w:rPr>
                <w:rFonts w:ascii="Times New Roman" w:hAnsi="Times New Roman" w:cs="Times New Roman"/>
                <w:sz w:val="28"/>
                <w:szCs w:val="28"/>
              </w:rPr>
              <w:t>1</w:t>
            </w:r>
          </w:p>
        </w:tc>
        <w:tc>
          <w:tcPr>
            <w:tcW w:w="1275" w:type="dxa"/>
            <w:tcBorders>
              <w:top w:val="single" w:sz="4" w:space="0" w:color="auto"/>
              <w:left w:val="single" w:sz="4" w:space="0" w:color="auto"/>
              <w:bottom w:val="single" w:sz="4" w:space="0" w:color="auto"/>
              <w:right w:val="single" w:sz="4" w:space="0" w:color="auto"/>
            </w:tcBorders>
          </w:tcPr>
          <w:p w:rsidR="001B15C5" w:rsidRPr="001B15C5" w:rsidRDefault="001B15C5" w:rsidP="001B15C5">
            <w:pPr>
              <w:pStyle w:val="aa"/>
              <w:jc w:val="center"/>
              <w:rPr>
                <w:rFonts w:ascii="Times New Roman" w:hAnsi="Times New Roman" w:cs="Times New Roman"/>
                <w:sz w:val="28"/>
                <w:szCs w:val="28"/>
              </w:rPr>
            </w:pPr>
            <w:r>
              <w:rPr>
                <w:rFonts w:ascii="Times New Roman" w:hAnsi="Times New Roman" w:cs="Times New Roman"/>
                <w:sz w:val="28"/>
                <w:szCs w:val="28"/>
              </w:rPr>
              <w:t>1</w:t>
            </w:r>
          </w:p>
        </w:tc>
      </w:tr>
      <w:tr w:rsidR="001B15C5" w:rsidRPr="00DD70F5" w:rsidTr="001B15C5">
        <w:tc>
          <w:tcPr>
            <w:tcW w:w="5841" w:type="dxa"/>
            <w:gridSpan w:val="2"/>
            <w:tcBorders>
              <w:top w:val="single" w:sz="4" w:space="0" w:color="auto"/>
              <w:bottom w:val="single" w:sz="4" w:space="0" w:color="auto"/>
              <w:right w:val="single" w:sz="4" w:space="0" w:color="auto"/>
            </w:tcBorders>
          </w:tcPr>
          <w:p w:rsidR="001B15C5" w:rsidRPr="00AB2F9A" w:rsidRDefault="00A555DF" w:rsidP="001B15C5">
            <w:pPr>
              <w:pStyle w:val="aa"/>
              <w:rPr>
                <w:rFonts w:ascii="Times New Roman" w:hAnsi="Times New Roman" w:cs="Times New Roman"/>
                <w:sz w:val="28"/>
                <w:szCs w:val="28"/>
              </w:rPr>
            </w:pPr>
            <w:r w:rsidRPr="00AB2F9A">
              <w:rPr>
                <w:sz w:val="28"/>
                <w:szCs w:val="28"/>
              </w:rPr>
              <w:t>Деловая речь.  Деловое письмо.</w:t>
            </w:r>
          </w:p>
        </w:tc>
        <w:tc>
          <w:tcPr>
            <w:tcW w:w="1417" w:type="dxa"/>
            <w:tcBorders>
              <w:top w:val="single" w:sz="4" w:space="0" w:color="auto"/>
              <w:left w:val="single" w:sz="4" w:space="0" w:color="auto"/>
              <w:bottom w:val="single" w:sz="4" w:space="0" w:color="auto"/>
              <w:right w:val="single" w:sz="4" w:space="0" w:color="auto"/>
            </w:tcBorders>
          </w:tcPr>
          <w:p w:rsidR="001B15C5" w:rsidRPr="001B15C5" w:rsidRDefault="00A555DF" w:rsidP="001B15C5">
            <w:pPr>
              <w:pStyle w:val="a8"/>
              <w:jc w:val="center"/>
              <w:rPr>
                <w:rFonts w:ascii="Times New Roman" w:hAnsi="Times New Roman" w:cs="Times New Roman"/>
                <w:sz w:val="28"/>
                <w:szCs w:val="28"/>
              </w:rPr>
            </w:pPr>
            <w:r>
              <w:rPr>
                <w:rFonts w:ascii="Times New Roman" w:hAnsi="Times New Roman" w:cs="Times New Roman"/>
                <w:sz w:val="28"/>
                <w:szCs w:val="28"/>
              </w:rPr>
              <w:t>ЭК</w:t>
            </w:r>
          </w:p>
        </w:tc>
        <w:tc>
          <w:tcPr>
            <w:tcW w:w="1417" w:type="dxa"/>
            <w:tcBorders>
              <w:top w:val="single" w:sz="4" w:space="0" w:color="auto"/>
              <w:left w:val="single" w:sz="4" w:space="0" w:color="auto"/>
              <w:bottom w:val="single" w:sz="4" w:space="0" w:color="auto"/>
              <w:right w:val="single" w:sz="4" w:space="0" w:color="auto"/>
            </w:tcBorders>
          </w:tcPr>
          <w:p w:rsidR="001B15C5" w:rsidRPr="001B15C5" w:rsidRDefault="00A555DF" w:rsidP="001B15C5">
            <w:pPr>
              <w:pStyle w:val="aa"/>
              <w:jc w:val="center"/>
              <w:rPr>
                <w:rFonts w:ascii="Times New Roman" w:hAnsi="Times New Roman" w:cs="Times New Roman"/>
                <w:sz w:val="28"/>
                <w:szCs w:val="28"/>
              </w:rPr>
            </w:pPr>
            <w:r>
              <w:rPr>
                <w:rFonts w:ascii="Times New Roman" w:hAnsi="Times New Roman" w:cs="Times New Roman"/>
                <w:sz w:val="28"/>
                <w:szCs w:val="28"/>
              </w:rPr>
              <w:t>-</w:t>
            </w:r>
          </w:p>
        </w:tc>
        <w:tc>
          <w:tcPr>
            <w:tcW w:w="1275" w:type="dxa"/>
            <w:tcBorders>
              <w:top w:val="single" w:sz="4" w:space="0" w:color="auto"/>
              <w:left w:val="single" w:sz="4" w:space="0" w:color="auto"/>
              <w:bottom w:val="single" w:sz="4" w:space="0" w:color="auto"/>
              <w:right w:val="single" w:sz="4" w:space="0" w:color="auto"/>
            </w:tcBorders>
          </w:tcPr>
          <w:p w:rsidR="001B15C5" w:rsidRPr="001B15C5" w:rsidRDefault="00A555DF" w:rsidP="001B15C5">
            <w:pPr>
              <w:pStyle w:val="aa"/>
              <w:jc w:val="center"/>
              <w:rPr>
                <w:rFonts w:ascii="Times New Roman" w:hAnsi="Times New Roman" w:cs="Times New Roman"/>
                <w:sz w:val="28"/>
                <w:szCs w:val="28"/>
              </w:rPr>
            </w:pPr>
            <w:r>
              <w:rPr>
                <w:rFonts w:ascii="Times New Roman" w:hAnsi="Times New Roman" w:cs="Times New Roman"/>
                <w:sz w:val="28"/>
                <w:szCs w:val="28"/>
              </w:rPr>
              <w:t>1</w:t>
            </w:r>
          </w:p>
        </w:tc>
      </w:tr>
      <w:tr w:rsidR="001B15C5" w:rsidRPr="00DD70F5" w:rsidTr="001B15C5">
        <w:tc>
          <w:tcPr>
            <w:tcW w:w="5841" w:type="dxa"/>
            <w:gridSpan w:val="2"/>
            <w:tcBorders>
              <w:top w:val="single" w:sz="4" w:space="0" w:color="auto"/>
              <w:bottom w:val="single" w:sz="4" w:space="0" w:color="auto"/>
              <w:right w:val="single" w:sz="4" w:space="0" w:color="auto"/>
            </w:tcBorders>
          </w:tcPr>
          <w:p w:rsidR="001B15C5" w:rsidRPr="00A555DF" w:rsidRDefault="00A555DF" w:rsidP="001B15C5">
            <w:pPr>
              <w:pStyle w:val="aa"/>
              <w:rPr>
                <w:rFonts w:ascii="Times New Roman" w:hAnsi="Times New Roman" w:cs="Times New Roman"/>
                <w:color w:val="FF0000"/>
                <w:sz w:val="28"/>
                <w:szCs w:val="28"/>
              </w:rPr>
            </w:pPr>
            <w:r>
              <w:rPr>
                <w:rFonts w:ascii="Times New Roman" w:hAnsi="Times New Roman" w:cs="Times New Roman"/>
                <w:color w:val="FF0000"/>
                <w:sz w:val="28"/>
                <w:szCs w:val="28"/>
              </w:rPr>
              <w:t>Поварское дело</w:t>
            </w:r>
          </w:p>
        </w:tc>
        <w:tc>
          <w:tcPr>
            <w:tcW w:w="1417" w:type="dxa"/>
            <w:tcBorders>
              <w:top w:val="single" w:sz="4" w:space="0" w:color="auto"/>
              <w:left w:val="single" w:sz="4" w:space="0" w:color="auto"/>
              <w:bottom w:val="single" w:sz="4" w:space="0" w:color="auto"/>
              <w:right w:val="single" w:sz="4" w:space="0" w:color="auto"/>
            </w:tcBorders>
          </w:tcPr>
          <w:p w:rsidR="001B15C5" w:rsidRPr="001B15C5" w:rsidRDefault="00A555DF" w:rsidP="001B15C5">
            <w:pPr>
              <w:pStyle w:val="a8"/>
              <w:jc w:val="center"/>
              <w:rPr>
                <w:rFonts w:ascii="Times New Roman" w:hAnsi="Times New Roman" w:cs="Times New Roman"/>
                <w:sz w:val="28"/>
                <w:szCs w:val="28"/>
              </w:rPr>
            </w:pPr>
            <w:r>
              <w:rPr>
                <w:rFonts w:ascii="Times New Roman" w:hAnsi="Times New Roman" w:cs="Times New Roman"/>
                <w:sz w:val="28"/>
                <w:szCs w:val="28"/>
              </w:rPr>
              <w:t>ЭК</w:t>
            </w:r>
          </w:p>
        </w:tc>
        <w:tc>
          <w:tcPr>
            <w:tcW w:w="1417" w:type="dxa"/>
            <w:tcBorders>
              <w:top w:val="single" w:sz="4" w:space="0" w:color="auto"/>
              <w:left w:val="single" w:sz="4" w:space="0" w:color="auto"/>
              <w:bottom w:val="single" w:sz="4" w:space="0" w:color="auto"/>
              <w:right w:val="single" w:sz="4" w:space="0" w:color="auto"/>
            </w:tcBorders>
          </w:tcPr>
          <w:p w:rsidR="001B15C5" w:rsidRPr="001B15C5" w:rsidRDefault="00A555DF" w:rsidP="001B15C5">
            <w:pPr>
              <w:pStyle w:val="aa"/>
              <w:jc w:val="center"/>
              <w:rPr>
                <w:rFonts w:ascii="Times New Roman" w:hAnsi="Times New Roman" w:cs="Times New Roman"/>
                <w:sz w:val="28"/>
                <w:szCs w:val="28"/>
              </w:rPr>
            </w:pPr>
            <w:r>
              <w:rPr>
                <w:rFonts w:ascii="Times New Roman" w:hAnsi="Times New Roman" w:cs="Times New Roman"/>
                <w:sz w:val="28"/>
                <w:szCs w:val="28"/>
              </w:rPr>
              <w:t>1</w:t>
            </w:r>
          </w:p>
        </w:tc>
        <w:tc>
          <w:tcPr>
            <w:tcW w:w="1275" w:type="dxa"/>
            <w:tcBorders>
              <w:top w:val="single" w:sz="4" w:space="0" w:color="auto"/>
              <w:left w:val="single" w:sz="4" w:space="0" w:color="auto"/>
              <w:bottom w:val="single" w:sz="4" w:space="0" w:color="auto"/>
              <w:right w:val="single" w:sz="4" w:space="0" w:color="auto"/>
            </w:tcBorders>
          </w:tcPr>
          <w:p w:rsidR="001B15C5" w:rsidRPr="001B15C5" w:rsidRDefault="00A555DF" w:rsidP="001B15C5">
            <w:pPr>
              <w:pStyle w:val="aa"/>
              <w:jc w:val="center"/>
              <w:rPr>
                <w:rFonts w:ascii="Times New Roman" w:hAnsi="Times New Roman" w:cs="Times New Roman"/>
                <w:sz w:val="28"/>
                <w:szCs w:val="28"/>
              </w:rPr>
            </w:pPr>
            <w:r>
              <w:rPr>
                <w:rFonts w:ascii="Times New Roman" w:hAnsi="Times New Roman" w:cs="Times New Roman"/>
                <w:sz w:val="28"/>
                <w:szCs w:val="28"/>
              </w:rPr>
              <w:t>1</w:t>
            </w:r>
          </w:p>
        </w:tc>
      </w:tr>
      <w:tr w:rsidR="001B15C5" w:rsidRPr="00DD70F5" w:rsidTr="001B15C5">
        <w:tc>
          <w:tcPr>
            <w:tcW w:w="5841" w:type="dxa"/>
            <w:gridSpan w:val="2"/>
            <w:tcBorders>
              <w:top w:val="single" w:sz="4" w:space="0" w:color="auto"/>
              <w:bottom w:val="single" w:sz="4" w:space="0" w:color="auto"/>
              <w:right w:val="single" w:sz="4" w:space="0" w:color="auto"/>
            </w:tcBorders>
          </w:tcPr>
          <w:p w:rsidR="001B15C5" w:rsidRPr="00DD70F5" w:rsidRDefault="001B15C5" w:rsidP="001B15C5">
            <w:pPr>
              <w:pStyle w:val="aa"/>
              <w:rPr>
                <w:rFonts w:ascii="Times New Roman" w:hAnsi="Times New Roman" w:cs="Times New Roman"/>
                <w:b/>
                <w:sz w:val="28"/>
                <w:szCs w:val="28"/>
              </w:rPr>
            </w:pPr>
            <w:r w:rsidRPr="00DD70F5">
              <w:rPr>
                <w:rFonts w:ascii="Times New Roman" w:hAnsi="Times New Roman" w:cs="Times New Roman"/>
                <w:b/>
                <w:sz w:val="28"/>
                <w:szCs w:val="28"/>
              </w:rPr>
              <w:t>Учебные недели</w:t>
            </w:r>
          </w:p>
        </w:tc>
        <w:tc>
          <w:tcPr>
            <w:tcW w:w="1417" w:type="dxa"/>
            <w:tcBorders>
              <w:top w:val="single" w:sz="4" w:space="0" w:color="auto"/>
              <w:left w:val="single" w:sz="4" w:space="0" w:color="auto"/>
              <w:bottom w:val="single" w:sz="4" w:space="0" w:color="auto"/>
              <w:right w:val="single" w:sz="4" w:space="0" w:color="auto"/>
            </w:tcBorders>
          </w:tcPr>
          <w:p w:rsidR="001B15C5" w:rsidRPr="00DD70F5" w:rsidRDefault="001B15C5" w:rsidP="001B15C5">
            <w:pPr>
              <w:pStyle w:val="a8"/>
              <w:jc w:val="center"/>
              <w:rPr>
                <w:rFonts w:ascii="Times New Roman" w:hAnsi="Times New Roman" w:cs="Times New Roman"/>
                <w:b/>
                <w:sz w:val="28"/>
                <w:szCs w:val="28"/>
              </w:rPr>
            </w:pPr>
          </w:p>
        </w:tc>
        <w:tc>
          <w:tcPr>
            <w:tcW w:w="1417" w:type="dxa"/>
            <w:tcBorders>
              <w:top w:val="single" w:sz="4" w:space="0" w:color="auto"/>
              <w:left w:val="single" w:sz="4" w:space="0" w:color="auto"/>
              <w:bottom w:val="single" w:sz="4" w:space="0" w:color="auto"/>
              <w:right w:val="single" w:sz="4" w:space="0" w:color="auto"/>
            </w:tcBorders>
          </w:tcPr>
          <w:p w:rsidR="001B15C5" w:rsidRPr="00DD70F5" w:rsidRDefault="001B15C5" w:rsidP="001B15C5">
            <w:pPr>
              <w:pStyle w:val="aa"/>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1275" w:type="dxa"/>
            <w:tcBorders>
              <w:top w:val="single" w:sz="4" w:space="0" w:color="auto"/>
              <w:left w:val="single" w:sz="4" w:space="0" w:color="auto"/>
              <w:bottom w:val="single" w:sz="4" w:space="0" w:color="auto"/>
              <w:right w:val="single" w:sz="4" w:space="0" w:color="auto"/>
            </w:tcBorders>
          </w:tcPr>
          <w:p w:rsidR="001B15C5" w:rsidRPr="00DD70F5" w:rsidRDefault="001B15C5" w:rsidP="001B15C5">
            <w:pPr>
              <w:pStyle w:val="aa"/>
              <w:jc w:val="center"/>
              <w:rPr>
                <w:rFonts w:ascii="Times New Roman" w:hAnsi="Times New Roman" w:cs="Times New Roman"/>
                <w:b/>
                <w:sz w:val="28"/>
                <w:szCs w:val="28"/>
              </w:rPr>
            </w:pPr>
            <w:r w:rsidRPr="00DD70F5">
              <w:rPr>
                <w:rFonts w:ascii="Times New Roman" w:hAnsi="Times New Roman" w:cs="Times New Roman"/>
                <w:b/>
                <w:sz w:val="28"/>
                <w:szCs w:val="28"/>
              </w:rPr>
              <w:t>34</w:t>
            </w:r>
          </w:p>
        </w:tc>
      </w:tr>
      <w:tr w:rsidR="001B15C5" w:rsidRPr="00DD70F5" w:rsidTr="001B15C5">
        <w:tc>
          <w:tcPr>
            <w:tcW w:w="5841" w:type="dxa"/>
            <w:gridSpan w:val="2"/>
            <w:tcBorders>
              <w:top w:val="single" w:sz="4" w:space="0" w:color="auto"/>
              <w:bottom w:val="single" w:sz="4" w:space="0" w:color="auto"/>
              <w:right w:val="single" w:sz="4" w:space="0" w:color="auto"/>
            </w:tcBorders>
          </w:tcPr>
          <w:p w:rsidR="001B15C5" w:rsidRPr="00DD70F5" w:rsidRDefault="001B15C5" w:rsidP="001B15C5">
            <w:pPr>
              <w:pStyle w:val="aa"/>
              <w:rPr>
                <w:rFonts w:ascii="Times New Roman" w:hAnsi="Times New Roman" w:cs="Times New Roman"/>
                <w:b/>
                <w:sz w:val="28"/>
                <w:szCs w:val="28"/>
              </w:rPr>
            </w:pPr>
            <w:r w:rsidRPr="00DD70F5">
              <w:rPr>
                <w:rFonts w:ascii="Times New Roman" w:hAnsi="Times New Roman" w:cs="Times New Roman"/>
                <w:b/>
                <w:sz w:val="28"/>
                <w:szCs w:val="28"/>
              </w:rPr>
              <w:t>Всего часов</w:t>
            </w:r>
          </w:p>
        </w:tc>
        <w:tc>
          <w:tcPr>
            <w:tcW w:w="1417" w:type="dxa"/>
            <w:tcBorders>
              <w:top w:val="single" w:sz="4" w:space="0" w:color="auto"/>
              <w:left w:val="single" w:sz="4" w:space="0" w:color="auto"/>
              <w:bottom w:val="single" w:sz="4" w:space="0" w:color="auto"/>
              <w:right w:val="single" w:sz="4" w:space="0" w:color="auto"/>
            </w:tcBorders>
          </w:tcPr>
          <w:p w:rsidR="001B15C5" w:rsidRPr="00DD70F5" w:rsidRDefault="001B15C5" w:rsidP="001B15C5">
            <w:pPr>
              <w:pStyle w:val="a8"/>
              <w:jc w:val="center"/>
              <w:rPr>
                <w:rFonts w:ascii="Times New Roman" w:hAnsi="Times New Roman" w:cs="Times New Roman"/>
                <w:b/>
                <w:sz w:val="28"/>
                <w:szCs w:val="28"/>
              </w:rPr>
            </w:pPr>
          </w:p>
        </w:tc>
        <w:tc>
          <w:tcPr>
            <w:tcW w:w="1417" w:type="dxa"/>
            <w:tcBorders>
              <w:top w:val="single" w:sz="4" w:space="0" w:color="auto"/>
              <w:left w:val="single" w:sz="4" w:space="0" w:color="auto"/>
              <w:bottom w:val="single" w:sz="4" w:space="0" w:color="auto"/>
              <w:right w:val="single" w:sz="4" w:space="0" w:color="auto"/>
            </w:tcBorders>
          </w:tcPr>
          <w:p w:rsidR="001B15C5" w:rsidRPr="00DD70F5" w:rsidRDefault="001B15C5" w:rsidP="001B15C5">
            <w:pPr>
              <w:pStyle w:val="aa"/>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1275" w:type="dxa"/>
            <w:tcBorders>
              <w:top w:val="single" w:sz="4" w:space="0" w:color="auto"/>
              <w:left w:val="single" w:sz="4" w:space="0" w:color="auto"/>
              <w:bottom w:val="single" w:sz="4" w:space="0" w:color="auto"/>
              <w:right w:val="single" w:sz="4" w:space="0" w:color="auto"/>
            </w:tcBorders>
          </w:tcPr>
          <w:p w:rsidR="001B15C5" w:rsidRPr="00DD70F5" w:rsidRDefault="001B15C5" w:rsidP="001B15C5">
            <w:pPr>
              <w:pStyle w:val="aa"/>
              <w:jc w:val="center"/>
              <w:rPr>
                <w:rFonts w:ascii="Times New Roman" w:hAnsi="Times New Roman" w:cs="Times New Roman"/>
                <w:b/>
                <w:sz w:val="28"/>
                <w:szCs w:val="28"/>
              </w:rPr>
            </w:pPr>
            <w:r w:rsidRPr="00DD70F5">
              <w:rPr>
                <w:rFonts w:ascii="Times New Roman" w:hAnsi="Times New Roman" w:cs="Times New Roman"/>
                <w:b/>
                <w:sz w:val="28"/>
                <w:szCs w:val="28"/>
              </w:rPr>
              <w:t>34</w:t>
            </w:r>
          </w:p>
        </w:tc>
      </w:tr>
      <w:tr w:rsidR="001B15C5" w:rsidRPr="00DD70F5" w:rsidTr="001B15C5">
        <w:tc>
          <w:tcPr>
            <w:tcW w:w="5841" w:type="dxa"/>
            <w:gridSpan w:val="2"/>
            <w:tcBorders>
              <w:top w:val="single" w:sz="4" w:space="0" w:color="auto"/>
              <w:bottom w:val="single" w:sz="4" w:space="0" w:color="auto"/>
              <w:right w:val="single" w:sz="4" w:space="0" w:color="auto"/>
            </w:tcBorders>
          </w:tcPr>
          <w:p w:rsidR="001B15C5" w:rsidRPr="00DD70F5" w:rsidRDefault="001B15C5" w:rsidP="001B15C5">
            <w:pPr>
              <w:pStyle w:val="aa"/>
              <w:rPr>
                <w:rFonts w:ascii="Times New Roman" w:hAnsi="Times New Roman" w:cs="Times New Roman"/>
                <w:b/>
                <w:sz w:val="28"/>
                <w:szCs w:val="28"/>
              </w:rPr>
            </w:pPr>
            <w:r w:rsidRPr="00DD70F5">
              <w:rPr>
                <w:rFonts w:ascii="Times New Roman" w:hAnsi="Times New Roman" w:cs="Times New Roman"/>
                <w:b/>
                <w:sz w:val="28"/>
                <w:szCs w:val="28"/>
              </w:rPr>
              <w:lastRenderedPageBreak/>
              <w:t>Максимально допустимая недельная н</w:t>
            </w:r>
            <w:r w:rsidRPr="00DD70F5">
              <w:rPr>
                <w:rFonts w:ascii="Times New Roman" w:hAnsi="Times New Roman" w:cs="Times New Roman"/>
                <w:b/>
                <w:sz w:val="28"/>
                <w:szCs w:val="28"/>
              </w:rPr>
              <w:t>а</w:t>
            </w:r>
            <w:r w:rsidRPr="00DD70F5">
              <w:rPr>
                <w:rFonts w:ascii="Times New Roman" w:hAnsi="Times New Roman" w:cs="Times New Roman"/>
                <w:b/>
                <w:sz w:val="28"/>
                <w:szCs w:val="28"/>
              </w:rPr>
              <w:t>грузка в соответствии с действующими с</w:t>
            </w:r>
            <w:r w:rsidRPr="00DD70F5">
              <w:rPr>
                <w:rFonts w:ascii="Times New Roman" w:hAnsi="Times New Roman" w:cs="Times New Roman"/>
                <w:b/>
                <w:sz w:val="28"/>
                <w:szCs w:val="28"/>
              </w:rPr>
              <w:t>а</w:t>
            </w:r>
            <w:r w:rsidRPr="00DD70F5">
              <w:rPr>
                <w:rFonts w:ascii="Times New Roman" w:hAnsi="Times New Roman" w:cs="Times New Roman"/>
                <w:b/>
                <w:sz w:val="28"/>
                <w:szCs w:val="28"/>
              </w:rPr>
              <w:t>нитарными правилами и нормами</w:t>
            </w:r>
          </w:p>
        </w:tc>
        <w:tc>
          <w:tcPr>
            <w:tcW w:w="1417" w:type="dxa"/>
            <w:tcBorders>
              <w:top w:val="single" w:sz="4" w:space="0" w:color="auto"/>
              <w:left w:val="single" w:sz="4" w:space="0" w:color="auto"/>
              <w:bottom w:val="single" w:sz="4" w:space="0" w:color="auto"/>
              <w:right w:val="single" w:sz="4" w:space="0" w:color="auto"/>
            </w:tcBorders>
          </w:tcPr>
          <w:p w:rsidR="001B15C5" w:rsidRPr="00DD70F5" w:rsidRDefault="001B15C5" w:rsidP="001B15C5">
            <w:pPr>
              <w:pStyle w:val="a8"/>
              <w:jc w:val="center"/>
              <w:rPr>
                <w:rFonts w:ascii="Times New Roman" w:hAnsi="Times New Roman" w:cs="Times New Roman"/>
                <w:b/>
                <w:sz w:val="28"/>
                <w:szCs w:val="28"/>
              </w:rPr>
            </w:pPr>
          </w:p>
        </w:tc>
        <w:tc>
          <w:tcPr>
            <w:tcW w:w="1417" w:type="dxa"/>
            <w:tcBorders>
              <w:top w:val="single" w:sz="4" w:space="0" w:color="auto"/>
              <w:left w:val="single" w:sz="4" w:space="0" w:color="auto"/>
              <w:bottom w:val="single" w:sz="4" w:space="0" w:color="auto"/>
              <w:right w:val="single" w:sz="4" w:space="0" w:color="auto"/>
            </w:tcBorders>
          </w:tcPr>
          <w:p w:rsidR="001B15C5" w:rsidRPr="00DD70F5" w:rsidRDefault="001B15C5" w:rsidP="001B15C5">
            <w:pPr>
              <w:pStyle w:val="aa"/>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1275" w:type="dxa"/>
            <w:tcBorders>
              <w:top w:val="single" w:sz="4" w:space="0" w:color="auto"/>
              <w:left w:val="single" w:sz="4" w:space="0" w:color="auto"/>
              <w:bottom w:val="single" w:sz="4" w:space="0" w:color="auto"/>
              <w:right w:val="single" w:sz="4" w:space="0" w:color="auto"/>
            </w:tcBorders>
          </w:tcPr>
          <w:p w:rsidR="001B15C5" w:rsidRPr="00DD70F5" w:rsidRDefault="001B15C5" w:rsidP="001B15C5">
            <w:pPr>
              <w:pStyle w:val="aa"/>
              <w:jc w:val="center"/>
              <w:rPr>
                <w:rFonts w:ascii="Times New Roman" w:hAnsi="Times New Roman" w:cs="Times New Roman"/>
                <w:b/>
                <w:sz w:val="28"/>
                <w:szCs w:val="28"/>
              </w:rPr>
            </w:pPr>
            <w:r w:rsidRPr="00DD70F5">
              <w:rPr>
                <w:rFonts w:ascii="Times New Roman" w:hAnsi="Times New Roman" w:cs="Times New Roman"/>
                <w:b/>
                <w:sz w:val="28"/>
                <w:szCs w:val="28"/>
              </w:rPr>
              <w:t>34</w:t>
            </w:r>
          </w:p>
        </w:tc>
      </w:tr>
      <w:tr w:rsidR="001B15C5" w:rsidRPr="00DD70F5" w:rsidTr="001B15C5">
        <w:tc>
          <w:tcPr>
            <w:tcW w:w="5841" w:type="dxa"/>
            <w:gridSpan w:val="2"/>
            <w:tcBorders>
              <w:top w:val="single" w:sz="4" w:space="0" w:color="auto"/>
              <w:bottom w:val="single" w:sz="4" w:space="0" w:color="auto"/>
              <w:right w:val="single" w:sz="4" w:space="0" w:color="auto"/>
            </w:tcBorders>
          </w:tcPr>
          <w:p w:rsidR="001B15C5" w:rsidRPr="00DD70F5" w:rsidRDefault="001B15C5" w:rsidP="001B15C5">
            <w:pPr>
              <w:pStyle w:val="aa"/>
              <w:rPr>
                <w:rFonts w:ascii="Times New Roman" w:hAnsi="Times New Roman" w:cs="Times New Roman"/>
                <w:b/>
                <w:sz w:val="28"/>
                <w:szCs w:val="28"/>
              </w:rPr>
            </w:pPr>
            <w:r w:rsidRPr="00DD70F5">
              <w:rPr>
                <w:rFonts w:ascii="Times New Roman" w:hAnsi="Times New Roman" w:cs="Times New Roman"/>
                <w:b/>
                <w:sz w:val="28"/>
                <w:szCs w:val="28"/>
              </w:rPr>
              <w:t>Общая допустимая нагрузка за период об</w:t>
            </w:r>
            <w:r w:rsidRPr="00DD70F5">
              <w:rPr>
                <w:rFonts w:ascii="Times New Roman" w:hAnsi="Times New Roman" w:cs="Times New Roman"/>
                <w:b/>
                <w:sz w:val="28"/>
                <w:szCs w:val="28"/>
              </w:rPr>
              <w:t>у</w:t>
            </w:r>
            <w:r w:rsidRPr="00DD70F5">
              <w:rPr>
                <w:rFonts w:ascii="Times New Roman" w:hAnsi="Times New Roman" w:cs="Times New Roman"/>
                <w:b/>
                <w:sz w:val="28"/>
                <w:szCs w:val="28"/>
              </w:rPr>
              <w:t>чения в 10-11-х классах в соответствии с действующими санитарными правилами и нормами в часах, итого</w:t>
            </w:r>
          </w:p>
        </w:tc>
        <w:tc>
          <w:tcPr>
            <w:tcW w:w="1417" w:type="dxa"/>
            <w:tcBorders>
              <w:top w:val="single" w:sz="4" w:space="0" w:color="auto"/>
              <w:left w:val="single" w:sz="4" w:space="0" w:color="auto"/>
              <w:bottom w:val="single" w:sz="4" w:space="0" w:color="auto"/>
              <w:right w:val="single" w:sz="4" w:space="0" w:color="auto"/>
            </w:tcBorders>
          </w:tcPr>
          <w:p w:rsidR="001B15C5" w:rsidRPr="00DD70F5" w:rsidRDefault="001B15C5" w:rsidP="001B15C5">
            <w:pPr>
              <w:pStyle w:val="a8"/>
              <w:jc w:val="center"/>
              <w:rPr>
                <w:rFonts w:ascii="Times New Roman" w:hAnsi="Times New Roman" w:cs="Times New Roman"/>
                <w:b/>
                <w:sz w:val="28"/>
                <w:szCs w:val="28"/>
              </w:rPr>
            </w:pPr>
          </w:p>
        </w:tc>
        <w:tc>
          <w:tcPr>
            <w:tcW w:w="2692" w:type="dxa"/>
            <w:gridSpan w:val="2"/>
            <w:tcBorders>
              <w:top w:val="single" w:sz="4" w:space="0" w:color="auto"/>
              <w:left w:val="single" w:sz="4" w:space="0" w:color="auto"/>
              <w:bottom w:val="single" w:sz="4" w:space="0" w:color="auto"/>
              <w:right w:val="single" w:sz="4" w:space="0" w:color="auto"/>
            </w:tcBorders>
          </w:tcPr>
          <w:p w:rsidR="001B15C5" w:rsidRPr="00DD70F5" w:rsidRDefault="001B15C5" w:rsidP="001B15C5">
            <w:pPr>
              <w:pStyle w:val="aa"/>
              <w:jc w:val="center"/>
              <w:rPr>
                <w:rFonts w:ascii="Times New Roman" w:hAnsi="Times New Roman" w:cs="Times New Roman"/>
                <w:b/>
                <w:sz w:val="28"/>
                <w:szCs w:val="28"/>
              </w:rPr>
            </w:pPr>
            <w:r w:rsidRPr="00DD70F5">
              <w:rPr>
                <w:rFonts w:ascii="Times New Roman" w:hAnsi="Times New Roman" w:cs="Times New Roman"/>
                <w:b/>
                <w:sz w:val="28"/>
                <w:szCs w:val="28"/>
              </w:rPr>
              <w:t>2312</w:t>
            </w:r>
          </w:p>
        </w:tc>
      </w:tr>
    </w:tbl>
    <w:p w:rsidR="00071A2F" w:rsidRPr="00DD70F5" w:rsidRDefault="00071A2F" w:rsidP="005D4B91">
      <w:pPr>
        <w:ind w:firstLine="709"/>
        <w:rPr>
          <w:rFonts w:ascii="Times New Roman" w:hAnsi="Times New Roman" w:cs="Times New Roman"/>
          <w:sz w:val="28"/>
          <w:szCs w:val="28"/>
        </w:rPr>
      </w:pPr>
    </w:p>
    <w:p w:rsidR="00096D99" w:rsidRDefault="00096D99" w:rsidP="005D4B91">
      <w:pPr>
        <w:ind w:firstLine="709"/>
        <w:rPr>
          <w:rFonts w:ascii="Times New Roman" w:hAnsi="Times New Roman" w:cs="Times New Roman"/>
          <w:b/>
          <w:sz w:val="28"/>
          <w:szCs w:val="28"/>
        </w:rPr>
      </w:pPr>
      <w:bookmarkStart w:id="472" w:name="sub_1028"/>
    </w:p>
    <w:bookmarkEnd w:id="470"/>
    <w:p w:rsidR="00096D99" w:rsidRDefault="00096D99" w:rsidP="005D4B91">
      <w:pPr>
        <w:ind w:firstLine="709"/>
        <w:rPr>
          <w:rFonts w:ascii="Times New Roman" w:hAnsi="Times New Roman" w:cs="Times New Roman"/>
          <w:b/>
          <w:sz w:val="28"/>
          <w:szCs w:val="28"/>
        </w:rPr>
      </w:pPr>
    </w:p>
    <w:p w:rsidR="00071A2F" w:rsidRPr="005D4B91" w:rsidRDefault="005E54D3"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3.2. КАЛЕНДАРНЫЙ УЧЕБНЫЙ ГРАФИК</w:t>
      </w:r>
    </w:p>
    <w:p w:rsidR="005E54D3" w:rsidRPr="005D4B91" w:rsidRDefault="005E54D3" w:rsidP="005D4B91">
      <w:pPr>
        <w:ind w:firstLine="709"/>
        <w:rPr>
          <w:rFonts w:ascii="Times New Roman" w:hAnsi="Times New Roman" w:cs="Times New Roman"/>
          <w:b/>
          <w:sz w:val="28"/>
          <w:szCs w:val="28"/>
        </w:rPr>
      </w:pPr>
    </w:p>
    <w:p w:rsidR="005E54D3" w:rsidRPr="005D4B91" w:rsidRDefault="005E54D3" w:rsidP="005D4B91">
      <w:pPr>
        <w:widowControl/>
        <w:autoSpaceDE/>
        <w:autoSpaceDN/>
        <w:adjustRightInd/>
        <w:ind w:firstLine="709"/>
        <w:rPr>
          <w:rFonts w:ascii="Times New Roman" w:hAnsi="Times New Roman" w:cs="Times New Roman"/>
          <w:iCs/>
          <w:sz w:val="28"/>
          <w:szCs w:val="28"/>
          <w:lang w:eastAsia="en-US"/>
        </w:rPr>
      </w:pPr>
      <w:r w:rsidRPr="005D4B91">
        <w:rPr>
          <w:rFonts w:ascii="Times New Roman" w:hAnsi="Times New Roman" w:cs="Times New Roman"/>
          <w:iCs/>
          <w:sz w:val="28"/>
          <w:szCs w:val="28"/>
          <w:lang w:eastAsia="en-US"/>
        </w:rPr>
        <w:t xml:space="preserve">Календарный учебный график </w:t>
      </w:r>
      <w:r w:rsidR="003000A8">
        <w:rPr>
          <w:rFonts w:ascii="Times New Roman" w:hAnsi="Times New Roman" w:cs="Times New Roman"/>
          <w:iCs/>
          <w:sz w:val="28"/>
          <w:szCs w:val="28"/>
          <w:lang w:eastAsia="en-US"/>
        </w:rPr>
        <w:t>МАОУ «</w:t>
      </w:r>
      <w:r w:rsidR="001F7449">
        <w:rPr>
          <w:rFonts w:ascii="Times New Roman" w:hAnsi="Times New Roman" w:cs="Times New Roman"/>
          <w:iCs/>
          <w:sz w:val="28"/>
          <w:szCs w:val="28"/>
          <w:lang w:eastAsia="en-US"/>
        </w:rPr>
        <w:t>Подберезская</w:t>
      </w:r>
      <w:r w:rsidR="003000A8">
        <w:rPr>
          <w:rFonts w:ascii="Times New Roman" w:hAnsi="Times New Roman" w:cs="Times New Roman"/>
          <w:iCs/>
          <w:sz w:val="28"/>
          <w:szCs w:val="28"/>
          <w:lang w:eastAsia="en-US"/>
        </w:rPr>
        <w:t xml:space="preserve"> СОШ»</w:t>
      </w:r>
      <w:r w:rsidRPr="005D4B91">
        <w:rPr>
          <w:rFonts w:ascii="Times New Roman" w:hAnsi="Times New Roman" w:cs="Times New Roman"/>
          <w:iCs/>
          <w:sz w:val="28"/>
          <w:szCs w:val="28"/>
          <w:lang w:eastAsia="en-US"/>
        </w:rPr>
        <w:t xml:space="preserve"> (далее – учебный график) соответствует требованиям ФГОС СОО.</w:t>
      </w:r>
    </w:p>
    <w:p w:rsidR="005E54D3" w:rsidRPr="005D4B91" w:rsidRDefault="005E54D3" w:rsidP="005D4B91">
      <w:pPr>
        <w:widowControl/>
        <w:autoSpaceDE/>
        <w:autoSpaceDN/>
        <w:adjustRightInd/>
        <w:ind w:firstLine="709"/>
        <w:rPr>
          <w:rFonts w:ascii="Times New Roman" w:hAnsi="Times New Roman" w:cs="Times New Roman"/>
          <w:i/>
          <w:sz w:val="28"/>
          <w:szCs w:val="28"/>
          <w:lang w:eastAsia="en-US"/>
        </w:rPr>
      </w:pPr>
      <w:r w:rsidRPr="005D4B91">
        <w:rPr>
          <w:rFonts w:ascii="Times New Roman" w:hAnsi="Times New Roman" w:cs="Times New Roman"/>
          <w:i/>
          <w:iCs/>
          <w:sz w:val="28"/>
          <w:szCs w:val="28"/>
          <w:lang w:eastAsia="en-US"/>
        </w:rPr>
        <w:t>Календарный учебный график разработан на основе федерального кале</w:t>
      </w:r>
      <w:r w:rsidRPr="005D4B91">
        <w:rPr>
          <w:rFonts w:ascii="Times New Roman" w:hAnsi="Times New Roman" w:cs="Times New Roman"/>
          <w:i/>
          <w:iCs/>
          <w:sz w:val="28"/>
          <w:szCs w:val="28"/>
          <w:lang w:eastAsia="en-US"/>
        </w:rPr>
        <w:t>н</w:t>
      </w:r>
      <w:r w:rsidRPr="005D4B91">
        <w:rPr>
          <w:rFonts w:ascii="Times New Roman" w:hAnsi="Times New Roman" w:cs="Times New Roman"/>
          <w:i/>
          <w:iCs/>
          <w:sz w:val="28"/>
          <w:szCs w:val="28"/>
          <w:lang w:eastAsia="en-US"/>
        </w:rPr>
        <w:t>дарного учебного графика (</w:t>
      </w:r>
      <w:r w:rsidR="003C746D">
        <w:rPr>
          <w:rFonts w:ascii="Times New Roman" w:hAnsi="Times New Roman" w:cs="Times New Roman"/>
          <w:i/>
          <w:sz w:val="28"/>
          <w:szCs w:val="28"/>
          <w:lang w:eastAsia="en-US"/>
        </w:rPr>
        <w:t>п. 132</w:t>
      </w:r>
      <w:r w:rsidRPr="005D4B91">
        <w:rPr>
          <w:rFonts w:ascii="Times New Roman" w:hAnsi="Times New Roman" w:cs="Times New Roman"/>
          <w:i/>
          <w:sz w:val="28"/>
          <w:szCs w:val="28"/>
          <w:lang w:eastAsia="en-US"/>
        </w:rPr>
        <w:t xml:space="preserve"> «Федеральный календарный учебный график» Федеральной образовательной программы СОО).</w:t>
      </w:r>
    </w:p>
    <w:p w:rsidR="005E54D3" w:rsidRPr="003000A8" w:rsidRDefault="00071A2F" w:rsidP="005D4B91">
      <w:pPr>
        <w:ind w:firstLine="709"/>
        <w:rPr>
          <w:rFonts w:ascii="Times New Roman" w:hAnsi="Times New Roman" w:cs="Times New Roman"/>
          <w:sz w:val="28"/>
          <w:szCs w:val="28"/>
        </w:rPr>
      </w:pPr>
      <w:bookmarkStart w:id="473" w:name="sub_1281"/>
      <w:bookmarkEnd w:id="472"/>
      <w:r w:rsidRPr="005D4B91">
        <w:rPr>
          <w:rFonts w:ascii="Times New Roman" w:hAnsi="Times New Roman" w:cs="Times New Roman"/>
          <w:sz w:val="28"/>
          <w:szCs w:val="28"/>
        </w:rPr>
        <w:t>Организация образовательной деятельности осуществляется</w:t>
      </w:r>
      <w:r w:rsidRPr="003000A8">
        <w:rPr>
          <w:rFonts w:ascii="Times New Roman" w:hAnsi="Times New Roman" w:cs="Times New Roman"/>
          <w:sz w:val="28"/>
          <w:szCs w:val="28"/>
        </w:rPr>
        <w:t xml:space="preserve"> по учебным четвертям. </w:t>
      </w:r>
    </w:p>
    <w:p w:rsidR="005E54D3" w:rsidRPr="005D4B91" w:rsidRDefault="005E54D3"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Режим работы -5-дневная учебная неделя.</w:t>
      </w:r>
    </w:p>
    <w:p w:rsidR="00071A2F" w:rsidRPr="005D4B91" w:rsidRDefault="00071A2F" w:rsidP="005D4B91">
      <w:pPr>
        <w:ind w:firstLine="709"/>
        <w:rPr>
          <w:rFonts w:ascii="Times New Roman" w:hAnsi="Times New Roman" w:cs="Times New Roman"/>
          <w:sz w:val="28"/>
          <w:szCs w:val="28"/>
        </w:rPr>
      </w:pPr>
      <w:bookmarkStart w:id="474" w:name="sub_1282"/>
      <w:bookmarkEnd w:id="473"/>
      <w:r w:rsidRPr="003000A8">
        <w:rPr>
          <w:rFonts w:ascii="Times New Roman" w:hAnsi="Times New Roman" w:cs="Times New Roman"/>
          <w:sz w:val="28"/>
          <w:szCs w:val="28"/>
        </w:rPr>
        <w:t>Продолжительность учебного года</w:t>
      </w:r>
      <w:r w:rsidRPr="005D4B91">
        <w:rPr>
          <w:rFonts w:ascii="Times New Roman" w:hAnsi="Times New Roman" w:cs="Times New Roman"/>
          <w:sz w:val="28"/>
          <w:szCs w:val="28"/>
        </w:rPr>
        <w:t xml:space="preserve"> при получении </w:t>
      </w:r>
      <w:r w:rsidR="005E54D3" w:rsidRPr="005D4B91">
        <w:rPr>
          <w:rFonts w:ascii="Times New Roman" w:hAnsi="Times New Roman" w:cs="Times New Roman"/>
          <w:sz w:val="28"/>
          <w:szCs w:val="28"/>
        </w:rPr>
        <w:t>СОО</w:t>
      </w:r>
      <w:r w:rsidRPr="005D4B91">
        <w:rPr>
          <w:rFonts w:ascii="Times New Roman" w:hAnsi="Times New Roman" w:cs="Times New Roman"/>
          <w:sz w:val="28"/>
          <w:szCs w:val="28"/>
        </w:rPr>
        <w:t xml:space="preserve"> составляет 34 н</w:t>
      </w:r>
      <w:r w:rsidRPr="005D4B91">
        <w:rPr>
          <w:rFonts w:ascii="Times New Roman" w:hAnsi="Times New Roman" w:cs="Times New Roman"/>
          <w:sz w:val="28"/>
          <w:szCs w:val="28"/>
        </w:rPr>
        <w:t>е</w:t>
      </w:r>
      <w:r w:rsidRPr="005D4B91">
        <w:rPr>
          <w:rFonts w:ascii="Times New Roman" w:hAnsi="Times New Roman" w:cs="Times New Roman"/>
          <w:sz w:val="28"/>
          <w:szCs w:val="28"/>
        </w:rPr>
        <w:t>дели.</w:t>
      </w:r>
    </w:p>
    <w:p w:rsidR="00071A2F" w:rsidRPr="00AD5786" w:rsidRDefault="00071A2F" w:rsidP="005D4B91">
      <w:pPr>
        <w:ind w:firstLine="709"/>
        <w:rPr>
          <w:rFonts w:ascii="Times New Roman" w:hAnsi="Times New Roman" w:cs="Times New Roman"/>
          <w:sz w:val="28"/>
          <w:szCs w:val="28"/>
        </w:rPr>
      </w:pPr>
      <w:bookmarkStart w:id="475" w:name="sub_1283"/>
      <w:bookmarkEnd w:id="474"/>
      <w:r w:rsidRPr="005D4B91">
        <w:rPr>
          <w:rFonts w:ascii="Times New Roman" w:hAnsi="Times New Roman" w:cs="Times New Roman"/>
          <w:sz w:val="28"/>
          <w:szCs w:val="28"/>
        </w:rPr>
        <w:t>Учебный год начинается 1 сентября. Если этот день приходится на в</w:t>
      </w:r>
      <w:r w:rsidRPr="005D4B91">
        <w:rPr>
          <w:rFonts w:ascii="Times New Roman" w:hAnsi="Times New Roman" w:cs="Times New Roman"/>
          <w:sz w:val="28"/>
          <w:szCs w:val="28"/>
        </w:rPr>
        <w:t>ы</w:t>
      </w:r>
      <w:r w:rsidRPr="005D4B91">
        <w:rPr>
          <w:rFonts w:ascii="Times New Roman" w:hAnsi="Times New Roman" w:cs="Times New Roman"/>
          <w:sz w:val="28"/>
          <w:szCs w:val="28"/>
        </w:rPr>
        <w:t xml:space="preserve">ходной день, то в </w:t>
      </w:r>
      <w:r w:rsidRPr="00AD5786">
        <w:rPr>
          <w:rFonts w:ascii="Times New Roman" w:hAnsi="Times New Roman" w:cs="Times New Roman"/>
          <w:sz w:val="28"/>
          <w:szCs w:val="28"/>
        </w:rPr>
        <w:t>этом случае учебный год начинается в первый, следующий за ним, рабочий день.</w:t>
      </w:r>
    </w:p>
    <w:p w:rsidR="00071A2F" w:rsidRPr="00AD5786" w:rsidRDefault="00071A2F" w:rsidP="005D4B91">
      <w:pPr>
        <w:ind w:firstLine="709"/>
        <w:rPr>
          <w:rFonts w:ascii="Times New Roman" w:hAnsi="Times New Roman" w:cs="Times New Roman"/>
          <w:sz w:val="28"/>
          <w:szCs w:val="28"/>
        </w:rPr>
      </w:pPr>
      <w:bookmarkStart w:id="476" w:name="sub_1284"/>
      <w:bookmarkEnd w:id="475"/>
      <w:r w:rsidRPr="00AD5786">
        <w:rPr>
          <w:rFonts w:ascii="Times New Roman" w:hAnsi="Times New Roman" w:cs="Times New Roman"/>
          <w:sz w:val="28"/>
          <w:szCs w:val="28"/>
        </w:rPr>
        <w:t xml:space="preserve">Учебный </w:t>
      </w:r>
      <w:r w:rsidR="003000A8" w:rsidRPr="00AD5786">
        <w:rPr>
          <w:rFonts w:ascii="Times New Roman" w:hAnsi="Times New Roman" w:cs="Times New Roman"/>
          <w:sz w:val="28"/>
          <w:szCs w:val="28"/>
        </w:rPr>
        <w:t xml:space="preserve">год </w:t>
      </w:r>
      <w:r w:rsidRPr="00AD5786">
        <w:rPr>
          <w:rFonts w:ascii="Times New Roman" w:hAnsi="Times New Roman" w:cs="Times New Roman"/>
          <w:sz w:val="28"/>
          <w:szCs w:val="28"/>
        </w:rPr>
        <w:t>заканчивается 2</w:t>
      </w:r>
      <w:r w:rsidR="003000A8" w:rsidRPr="00AD5786">
        <w:rPr>
          <w:rFonts w:ascii="Times New Roman" w:hAnsi="Times New Roman" w:cs="Times New Roman"/>
          <w:sz w:val="28"/>
          <w:szCs w:val="28"/>
        </w:rPr>
        <w:t>6</w:t>
      </w:r>
      <w:r w:rsidRPr="00AD5786">
        <w:rPr>
          <w:rFonts w:ascii="Times New Roman" w:hAnsi="Times New Roman" w:cs="Times New Roman"/>
          <w:sz w:val="28"/>
          <w:szCs w:val="28"/>
        </w:rPr>
        <w:t xml:space="preserve"> мая. Если этот день приходится на выхо</w:t>
      </w:r>
      <w:r w:rsidRPr="00AD5786">
        <w:rPr>
          <w:rFonts w:ascii="Times New Roman" w:hAnsi="Times New Roman" w:cs="Times New Roman"/>
          <w:sz w:val="28"/>
          <w:szCs w:val="28"/>
        </w:rPr>
        <w:t>д</w:t>
      </w:r>
      <w:r w:rsidRPr="00AD5786">
        <w:rPr>
          <w:rFonts w:ascii="Times New Roman" w:hAnsi="Times New Roman" w:cs="Times New Roman"/>
          <w:sz w:val="28"/>
          <w:szCs w:val="28"/>
        </w:rPr>
        <w:t>ной день, то в этом случае учебный год заканчивается в предыдущий рабочий день. Для 11 классов окончание учебного года определяется ежегодно в соо</w:t>
      </w:r>
      <w:r w:rsidRPr="00AD5786">
        <w:rPr>
          <w:rFonts w:ascii="Times New Roman" w:hAnsi="Times New Roman" w:cs="Times New Roman"/>
          <w:sz w:val="28"/>
          <w:szCs w:val="28"/>
        </w:rPr>
        <w:t>т</w:t>
      </w:r>
      <w:r w:rsidRPr="00AD5786">
        <w:rPr>
          <w:rFonts w:ascii="Times New Roman" w:hAnsi="Times New Roman" w:cs="Times New Roman"/>
          <w:sz w:val="28"/>
          <w:szCs w:val="28"/>
        </w:rPr>
        <w:t>ветствии с расписанием государственной итоговой аттестации.</w:t>
      </w:r>
    </w:p>
    <w:p w:rsidR="00071A2F" w:rsidRPr="00AD5786" w:rsidRDefault="00071A2F" w:rsidP="005D4B91">
      <w:pPr>
        <w:ind w:firstLine="709"/>
        <w:rPr>
          <w:rFonts w:ascii="Times New Roman" w:hAnsi="Times New Roman" w:cs="Times New Roman"/>
          <w:sz w:val="28"/>
          <w:szCs w:val="28"/>
        </w:rPr>
      </w:pPr>
      <w:bookmarkStart w:id="477" w:name="sub_1285"/>
      <w:bookmarkEnd w:id="476"/>
      <w:r w:rsidRPr="00AD5786">
        <w:rPr>
          <w:rFonts w:ascii="Times New Roman" w:hAnsi="Times New Roman" w:cs="Times New Roman"/>
          <w:sz w:val="28"/>
          <w:szCs w:val="28"/>
        </w:rPr>
        <w:t>С целью профилактики переутомления в федеральном календарном уче</w:t>
      </w:r>
      <w:r w:rsidRPr="00AD5786">
        <w:rPr>
          <w:rFonts w:ascii="Times New Roman" w:hAnsi="Times New Roman" w:cs="Times New Roman"/>
          <w:sz w:val="28"/>
          <w:szCs w:val="28"/>
        </w:rPr>
        <w:t>б</w:t>
      </w:r>
      <w:r w:rsidRPr="00AD5786">
        <w:rPr>
          <w:rFonts w:ascii="Times New Roman" w:hAnsi="Times New Roman" w:cs="Times New Roman"/>
          <w:sz w:val="28"/>
          <w:szCs w:val="28"/>
        </w:rPr>
        <w:t>ном графике предусматривается чередование периодов учебного времени и к</w:t>
      </w:r>
      <w:r w:rsidRPr="00AD5786">
        <w:rPr>
          <w:rFonts w:ascii="Times New Roman" w:hAnsi="Times New Roman" w:cs="Times New Roman"/>
          <w:sz w:val="28"/>
          <w:szCs w:val="28"/>
        </w:rPr>
        <w:t>а</w:t>
      </w:r>
      <w:r w:rsidRPr="00AD5786">
        <w:rPr>
          <w:rFonts w:ascii="Times New Roman" w:hAnsi="Times New Roman" w:cs="Times New Roman"/>
          <w:sz w:val="28"/>
          <w:szCs w:val="28"/>
        </w:rPr>
        <w:t xml:space="preserve">никул. Продолжительность каникул </w:t>
      </w:r>
      <w:r w:rsidR="005E54D3" w:rsidRPr="00AD5786">
        <w:rPr>
          <w:rFonts w:ascii="Times New Roman" w:hAnsi="Times New Roman" w:cs="Times New Roman"/>
          <w:sz w:val="28"/>
          <w:szCs w:val="28"/>
        </w:rPr>
        <w:t>составляет</w:t>
      </w:r>
      <w:r w:rsidRPr="00AD5786">
        <w:rPr>
          <w:rFonts w:ascii="Times New Roman" w:hAnsi="Times New Roman" w:cs="Times New Roman"/>
          <w:sz w:val="28"/>
          <w:szCs w:val="28"/>
        </w:rPr>
        <w:t xml:space="preserve"> не менее 7 календарных дней.</w:t>
      </w:r>
    </w:p>
    <w:p w:rsidR="00B64E08" w:rsidRPr="00AD5786" w:rsidRDefault="00071A2F" w:rsidP="005D4B91">
      <w:pPr>
        <w:ind w:firstLine="709"/>
        <w:rPr>
          <w:rFonts w:ascii="Times New Roman" w:hAnsi="Times New Roman" w:cs="Times New Roman"/>
          <w:sz w:val="28"/>
          <w:szCs w:val="28"/>
        </w:rPr>
      </w:pPr>
      <w:bookmarkStart w:id="478" w:name="sub_1286"/>
      <w:bookmarkEnd w:id="477"/>
      <w:r w:rsidRPr="00AD5786">
        <w:rPr>
          <w:rFonts w:ascii="Times New Roman" w:hAnsi="Times New Roman" w:cs="Times New Roman"/>
          <w:sz w:val="28"/>
          <w:szCs w:val="28"/>
        </w:rPr>
        <w:t xml:space="preserve">Продолжительность учебных четвертей составляет: </w:t>
      </w:r>
    </w:p>
    <w:p w:rsidR="00AD5786" w:rsidRPr="00AD5786" w:rsidRDefault="00071A2F" w:rsidP="005D4B91">
      <w:pPr>
        <w:ind w:firstLine="709"/>
        <w:rPr>
          <w:rFonts w:ascii="Times New Roman" w:hAnsi="Times New Roman" w:cs="Times New Roman"/>
          <w:sz w:val="28"/>
          <w:szCs w:val="28"/>
        </w:rPr>
      </w:pPr>
      <w:r w:rsidRPr="00AD5786">
        <w:rPr>
          <w:rFonts w:ascii="Times New Roman" w:hAnsi="Times New Roman" w:cs="Times New Roman"/>
          <w:sz w:val="28"/>
          <w:szCs w:val="28"/>
        </w:rPr>
        <w:t xml:space="preserve">I четверть - 8 учебных недель; </w:t>
      </w:r>
    </w:p>
    <w:p w:rsidR="00B64E08" w:rsidRPr="00AD5786" w:rsidRDefault="00071A2F" w:rsidP="005D4B91">
      <w:pPr>
        <w:ind w:firstLine="709"/>
        <w:rPr>
          <w:rFonts w:ascii="Times New Roman" w:hAnsi="Times New Roman" w:cs="Times New Roman"/>
          <w:sz w:val="28"/>
          <w:szCs w:val="28"/>
        </w:rPr>
      </w:pPr>
      <w:r w:rsidRPr="00AD5786">
        <w:rPr>
          <w:rFonts w:ascii="Times New Roman" w:hAnsi="Times New Roman" w:cs="Times New Roman"/>
          <w:sz w:val="28"/>
          <w:szCs w:val="28"/>
        </w:rPr>
        <w:t xml:space="preserve">II четверть - 8 учебных недель; </w:t>
      </w:r>
    </w:p>
    <w:p w:rsidR="00B64E08" w:rsidRPr="00AD5786" w:rsidRDefault="00071A2F" w:rsidP="005D4B91">
      <w:pPr>
        <w:ind w:firstLine="709"/>
        <w:rPr>
          <w:rFonts w:ascii="Times New Roman" w:hAnsi="Times New Roman" w:cs="Times New Roman"/>
          <w:sz w:val="28"/>
          <w:szCs w:val="28"/>
        </w:rPr>
      </w:pPr>
      <w:r w:rsidRPr="00AD5786">
        <w:rPr>
          <w:rFonts w:ascii="Times New Roman" w:hAnsi="Times New Roman" w:cs="Times New Roman"/>
          <w:sz w:val="28"/>
          <w:szCs w:val="28"/>
        </w:rPr>
        <w:t xml:space="preserve">III четверть - 10 учебных недель, </w:t>
      </w:r>
    </w:p>
    <w:p w:rsidR="00071A2F" w:rsidRPr="00AD5786" w:rsidRDefault="00071A2F" w:rsidP="005D4B91">
      <w:pPr>
        <w:ind w:firstLine="709"/>
        <w:rPr>
          <w:rFonts w:ascii="Times New Roman" w:hAnsi="Times New Roman" w:cs="Times New Roman"/>
          <w:sz w:val="28"/>
          <w:szCs w:val="28"/>
        </w:rPr>
      </w:pPr>
      <w:r w:rsidRPr="00AD5786">
        <w:rPr>
          <w:rFonts w:ascii="Times New Roman" w:hAnsi="Times New Roman" w:cs="Times New Roman"/>
          <w:sz w:val="28"/>
          <w:szCs w:val="28"/>
        </w:rPr>
        <w:t>IV четверть - 8 учебных недель.</w:t>
      </w:r>
    </w:p>
    <w:p w:rsidR="00071A2F" w:rsidRPr="00AD5786" w:rsidRDefault="00071A2F" w:rsidP="005D4B91">
      <w:pPr>
        <w:ind w:firstLine="709"/>
        <w:rPr>
          <w:rFonts w:ascii="Times New Roman" w:hAnsi="Times New Roman" w:cs="Times New Roman"/>
          <w:sz w:val="28"/>
          <w:szCs w:val="28"/>
        </w:rPr>
      </w:pPr>
      <w:bookmarkStart w:id="479" w:name="sub_1287"/>
      <w:bookmarkEnd w:id="478"/>
      <w:r w:rsidRPr="00AD5786">
        <w:rPr>
          <w:rFonts w:ascii="Times New Roman" w:hAnsi="Times New Roman" w:cs="Times New Roman"/>
          <w:sz w:val="28"/>
          <w:szCs w:val="28"/>
        </w:rPr>
        <w:t>Продолжительность каникул составляет</w:t>
      </w:r>
      <w:r w:rsidRPr="00AD5786">
        <w:rPr>
          <w:rFonts w:ascii="Times New Roman" w:hAnsi="Times New Roman" w:cs="Times New Roman"/>
          <w:i/>
          <w:sz w:val="28"/>
          <w:szCs w:val="28"/>
        </w:rPr>
        <w:t>:</w:t>
      </w:r>
    </w:p>
    <w:bookmarkEnd w:id="479"/>
    <w:p w:rsidR="00071A2F" w:rsidRPr="00AD5786" w:rsidRDefault="005E54D3" w:rsidP="005D4B91">
      <w:pPr>
        <w:ind w:firstLine="709"/>
        <w:rPr>
          <w:rFonts w:ascii="Times New Roman" w:hAnsi="Times New Roman" w:cs="Times New Roman"/>
          <w:sz w:val="28"/>
          <w:szCs w:val="28"/>
        </w:rPr>
      </w:pPr>
      <w:r w:rsidRPr="00AD5786">
        <w:rPr>
          <w:rFonts w:ascii="Times New Roman" w:hAnsi="Times New Roman" w:cs="Times New Roman"/>
          <w:sz w:val="28"/>
          <w:szCs w:val="28"/>
        </w:rPr>
        <w:t>- </w:t>
      </w:r>
      <w:r w:rsidR="00071A2F" w:rsidRPr="00AD5786">
        <w:rPr>
          <w:rFonts w:ascii="Times New Roman" w:hAnsi="Times New Roman" w:cs="Times New Roman"/>
          <w:sz w:val="28"/>
          <w:szCs w:val="28"/>
        </w:rPr>
        <w:t>по окончании I четверти (осенние каникулы) - 9 календарных дней;</w:t>
      </w:r>
    </w:p>
    <w:p w:rsidR="00071A2F" w:rsidRPr="00AD5786" w:rsidRDefault="005E54D3" w:rsidP="005D4B91">
      <w:pPr>
        <w:ind w:firstLine="709"/>
        <w:rPr>
          <w:rFonts w:ascii="Times New Roman" w:hAnsi="Times New Roman" w:cs="Times New Roman"/>
          <w:sz w:val="28"/>
          <w:szCs w:val="28"/>
        </w:rPr>
      </w:pPr>
      <w:r w:rsidRPr="00AD5786">
        <w:rPr>
          <w:rFonts w:ascii="Times New Roman" w:hAnsi="Times New Roman" w:cs="Times New Roman"/>
          <w:sz w:val="28"/>
          <w:szCs w:val="28"/>
        </w:rPr>
        <w:t>- </w:t>
      </w:r>
      <w:r w:rsidR="00071A2F" w:rsidRPr="00AD5786">
        <w:rPr>
          <w:rFonts w:ascii="Times New Roman" w:hAnsi="Times New Roman" w:cs="Times New Roman"/>
          <w:sz w:val="28"/>
          <w:szCs w:val="28"/>
        </w:rPr>
        <w:t>по окончании II четверти (зимние каникулы) - 9 календарных дней;</w:t>
      </w:r>
    </w:p>
    <w:p w:rsidR="00071A2F" w:rsidRPr="00AD5786" w:rsidRDefault="005E54D3" w:rsidP="005D4B91">
      <w:pPr>
        <w:ind w:firstLine="709"/>
        <w:rPr>
          <w:rFonts w:ascii="Times New Roman" w:hAnsi="Times New Roman" w:cs="Times New Roman"/>
          <w:sz w:val="28"/>
          <w:szCs w:val="28"/>
        </w:rPr>
      </w:pPr>
      <w:r w:rsidRPr="00AD5786">
        <w:rPr>
          <w:rFonts w:ascii="Times New Roman" w:hAnsi="Times New Roman" w:cs="Times New Roman"/>
          <w:sz w:val="28"/>
          <w:szCs w:val="28"/>
        </w:rPr>
        <w:t>- </w:t>
      </w:r>
      <w:r w:rsidR="00071A2F" w:rsidRPr="00AD5786">
        <w:rPr>
          <w:rFonts w:ascii="Times New Roman" w:hAnsi="Times New Roman" w:cs="Times New Roman"/>
          <w:sz w:val="28"/>
          <w:szCs w:val="28"/>
        </w:rPr>
        <w:t>по окончании III четверти (весенние каникулы) - 9 календарных дней;</w:t>
      </w:r>
    </w:p>
    <w:p w:rsidR="00071A2F" w:rsidRPr="00AD5786" w:rsidRDefault="005E54D3" w:rsidP="005D4B91">
      <w:pPr>
        <w:ind w:firstLine="709"/>
        <w:rPr>
          <w:rFonts w:ascii="Times New Roman" w:hAnsi="Times New Roman" w:cs="Times New Roman"/>
          <w:sz w:val="28"/>
          <w:szCs w:val="28"/>
        </w:rPr>
      </w:pPr>
      <w:r w:rsidRPr="00AD5786">
        <w:rPr>
          <w:rFonts w:ascii="Times New Roman" w:hAnsi="Times New Roman" w:cs="Times New Roman"/>
          <w:sz w:val="28"/>
          <w:szCs w:val="28"/>
        </w:rPr>
        <w:t>- </w:t>
      </w:r>
      <w:r w:rsidR="00071A2F" w:rsidRPr="00AD5786">
        <w:rPr>
          <w:rFonts w:ascii="Times New Roman" w:hAnsi="Times New Roman" w:cs="Times New Roman"/>
          <w:sz w:val="28"/>
          <w:szCs w:val="28"/>
        </w:rPr>
        <w:t>по окончании учебного года (летние каникулы) - не менее 8 недель.</w:t>
      </w:r>
    </w:p>
    <w:p w:rsidR="00071A2F" w:rsidRPr="00AD5786" w:rsidRDefault="00071A2F" w:rsidP="005D4B91">
      <w:pPr>
        <w:ind w:firstLine="709"/>
        <w:rPr>
          <w:rFonts w:ascii="Times New Roman" w:hAnsi="Times New Roman" w:cs="Times New Roman"/>
          <w:sz w:val="28"/>
          <w:szCs w:val="28"/>
        </w:rPr>
      </w:pPr>
      <w:bookmarkStart w:id="480" w:name="sub_1288"/>
      <w:r w:rsidRPr="00AD5786">
        <w:rPr>
          <w:rFonts w:ascii="Times New Roman" w:hAnsi="Times New Roman" w:cs="Times New Roman"/>
          <w:sz w:val="28"/>
          <w:szCs w:val="28"/>
        </w:rPr>
        <w:t xml:space="preserve">Продолжительность урока </w:t>
      </w:r>
      <w:r w:rsidR="00AD5786" w:rsidRPr="00AD5786">
        <w:rPr>
          <w:rFonts w:ascii="Times New Roman" w:hAnsi="Times New Roman" w:cs="Times New Roman"/>
          <w:sz w:val="28"/>
          <w:szCs w:val="28"/>
        </w:rPr>
        <w:t>составляет</w:t>
      </w:r>
      <w:r w:rsidRPr="00AD5786">
        <w:rPr>
          <w:rFonts w:ascii="Times New Roman" w:hAnsi="Times New Roman" w:cs="Times New Roman"/>
          <w:sz w:val="28"/>
          <w:szCs w:val="28"/>
        </w:rPr>
        <w:t xml:space="preserve"> 4</w:t>
      </w:r>
      <w:r w:rsidR="00AD5786" w:rsidRPr="00AD5786">
        <w:rPr>
          <w:rFonts w:ascii="Times New Roman" w:hAnsi="Times New Roman" w:cs="Times New Roman"/>
          <w:sz w:val="28"/>
          <w:szCs w:val="28"/>
        </w:rPr>
        <w:t>0</w:t>
      </w:r>
      <w:r w:rsidRPr="00AD5786">
        <w:rPr>
          <w:rFonts w:ascii="Times New Roman" w:hAnsi="Times New Roman" w:cs="Times New Roman"/>
          <w:sz w:val="28"/>
          <w:szCs w:val="28"/>
        </w:rPr>
        <w:t xml:space="preserve"> минут.</w:t>
      </w:r>
    </w:p>
    <w:p w:rsidR="00071A2F" w:rsidRPr="00AD5786" w:rsidRDefault="00071A2F" w:rsidP="005D4B91">
      <w:pPr>
        <w:ind w:firstLine="709"/>
        <w:rPr>
          <w:rFonts w:ascii="Times New Roman" w:hAnsi="Times New Roman" w:cs="Times New Roman"/>
          <w:sz w:val="28"/>
          <w:szCs w:val="28"/>
        </w:rPr>
      </w:pPr>
      <w:bookmarkStart w:id="481" w:name="sub_1289"/>
      <w:bookmarkEnd w:id="480"/>
      <w:r w:rsidRPr="00AD5786">
        <w:rPr>
          <w:rFonts w:ascii="Times New Roman" w:hAnsi="Times New Roman" w:cs="Times New Roman"/>
          <w:sz w:val="28"/>
          <w:szCs w:val="28"/>
        </w:rPr>
        <w:t>Продолжительность перемен между уроками составляет не менее 10 м</w:t>
      </w:r>
      <w:r w:rsidRPr="00AD5786">
        <w:rPr>
          <w:rFonts w:ascii="Times New Roman" w:hAnsi="Times New Roman" w:cs="Times New Roman"/>
          <w:sz w:val="28"/>
          <w:szCs w:val="28"/>
        </w:rPr>
        <w:t>и</w:t>
      </w:r>
      <w:r w:rsidRPr="00AD5786">
        <w:rPr>
          <w:rFonts w:ascii="Times New Roman" w:hAnsi="Times New Roman" w:cs="Times New Roman"/>
          <w:sz w:val="28"/>
          <w:szCs w:val="28"/>
        </w:rPr>
        <w:lastRenderedPageBreak/>
        <w:t>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bookmarkEnd w:id="481"/>
    <w:p w:rsidR="00071A2F" w:rsidRPr="00AD5786" w:rsidRDefault="00071A2F" w:rsidP="005D4B91">
      <w:pPr>
        <w:ind w:firstLine="709"/>
        <w:rPr>
          <w:rFonts w:ascii="Times New Roman" w:hAnsi="Times New Roman" w:cs="Times New Roman"/>
          <w:sz w:val="28"/>
          <w:szCs w:val="28"/>
        </w:rPr>
      </w:pPr>
      <w:r w:rsidRPr="00AD5786">
        <w:rPr>
          <w:rFonts w:ascii="Times New Roman" w:hAnsi="Times New Roman" w:cs="Times New Roman"/>
          <w:sz w:val="28"/>
          <w:szCs w:val="28"/>
        </w:rPr>
        <w:t>Продолжительность перемены между урочной и внеурочной деятельн</w:t>
      </w:r>
      <w:r w:rsidRPr="00AD5786">
        <w:rPr>
          <w:rFonts w:ascii="Times New Roman" w:hAnsi="Times New Roman" w:cs="Times New Roman"/>
          <w:sz w:val="28"/>
          <w:szCs w:val="28"/>
        </w:rPr>
        <w:t>о</w:t>
      </w:r>
      <w:r w:rsidRPr="00AD5786">
        <w:rPr>
          <w:rFonts w:ascii="Times New Roman" w:hAnsi="Times New Roman" w:cs="Times New Roman"/>
          <w:sz w:val="28"/>
          <w:szCs w:val="28"/>
        </w:rPr>
        <w:t xml:space="preserve">стью </w:t>
      </w:r>
      <w:r w:rsidR="005E54D3" w:rsidRPr="00AD5786">
        <w:rPr>
          <w:rFonts w:ascii="Times New Roman" w:hAnsi="Times New Roman" w:cs="Times New Roman"/>
          <w:sz w:val="28"/>
          <w:szCs w:val="28"/>
        </w:rPr>
        <w:t>составляет</w:t>
      </w:r>
      <w:r w:rsidRPr="00AD5786">
        <w:rPr>
          <w:rFonts w:ascii="Times New Roman" w:hAnsi="Times New Roman" w:cs="Times New Roman"/>
          <w:sz w:val="28"/>
          <w:szCs w:val="28"/>
        </w:rPr>
        <w:t xml:space="preserve"> не менее 20-30 минут, за исключением обучающихся с огран</w:t>
      </w:r>
      <w:r w:rsidRPr="00AD5786">
        <w:rPr>
          <w:rFonts w:ascii="Times New Roman" w:hAnsi="Times New Roman" w:cs="Times New Roman"/>
          <w:sz w:val="28"/>
          <w:szCs w:val="28"/>
        </w:rPr>
        <w:t>и</w:t>
      </w:r>
      <w:r w:rsidRPr="00AD5786">
        <w:rPr>
          <w:rFonts w:ascii="Times New Roman" w:hAnsi="Times New Roman" w:cs="Times New Roman"/>
          <w:sz w:val="28"/>
          <w:szCs w:val="28"/>
        </w:rPr>
        <w:t>ченными возможностями здоровья, обучение которых осуществляется по сп</w:t>
      </w:r>
      <w:r w:rsidRPr="00AD5786">
        <w:rPr>
          <w:rFonts w:ascii="Times New Roman" w:hAnsi="Times New Roman" w:cs="Times New Roman"/>
          <w:sz w:val="28"/>
          <w:szCs w:val="28"/>
        </w:rPr>
        <w:t>е</w:t>
      </w:r>
      <w:r w:rsidRPr="00AD5786">
        <w:rPr>
          <w:rFonts w:ascii="Times New Roman" w:hAnsi="Times New Roman" w:cs="Times New Roman"/>
          <w:sz w:val="28"/>
          <w:szCs w:val="28"/>
        </w:rPr>
        <w:t>циальной индивидуальной программе развития.</w:t>
      </w:r>
    </w:p>
    <w:p w:rsidR="00071A2F" w:rsidRPr="00AD5786" w:rsidRDefault="00071A2F" w:rsidP="005D4B91">
      <w:pPr>
        <w:ind w:firstLine="709"/>
        <w:rPr>
          <w:rFonts w:ascii="Times New Roman" w:hAnsi="Times New Roman" w:cs="Times New Roman"/>
          <w:sz w:val="28"/>
          <w:szCs w:val="28"/>
        </w:rPr>
      </w:pPr>
      <w:bookmarkStart w:id="482" w:name="sub_12810"/>
      <w:r w:rsidRPr="00AD5786">
        <w:rPr>
          <w:rFonts w:ascii="Times New Roman" w:hAnsi="Times New Roman" w:cs="Times New Roman"/>
          <w:sz w:val="28"/>
          <w:szCs w:val="28"/>
        </w:rPr>
        <w:t>Расписание уроков составляется с учетом дневной и недельной умстве</w:t>
      </w:r>
      <w:r w:rsidRPr="00AD5786">
        <w:rPr>
          <w:rFonts w:ascii="Times New Roman" w:hAnsi="Times New Roman" w:cs="Times New Roman"/>
          <w:sz w:val="28"/>
          <w:szCs w:val="28"/>
        </w:rPr>
        <w:t>н</w:t>
      </w:r>
      <w:r w:rsidRPr="00AD5786">
        <w:rPr>
          <w:rFonts w:ascii="Times New Roman" w:hAnsi="Times New Roman" w:cs="Times New Roman"/>
          <w:sz w:val="28"/>
          <w:szCs w:val="28"/>
        </w:rPr>
        <w:t>ной работоспособности обучающихся и шкалы трудности учебных предметов, определенной гигиеническими нормативами.</w:t>
      </w:r>
    </w:p>
    <w:p w:rsidR="00071A2F" w:rsidRPr="00AD5786" w:rsidRDefault="00071A2F" w:rsidP="005D4B91">
      <w:pPr>
        <w:ind w:firstLine="709"/>
        <w:rPr>
          <w:rFonts w:ascii="Times New Roman" w:hAnsi="Times New Roman" w:cs="Times New Roman"/>
          <w:sz w:val="28"/>
          <w:szCs w:val="28"/>
        </w:rPr>
      </w:pPr>
      <w:bookmarkStart w:id="483" w:name="sub_12811"/>
      <w:bookmarkEnd w:id="482"/>
      <w:r w:rsidRPr="00AD5786">
        <w:rPr>
          <w:rFonts w:ascii="Times New Roman" w:hAnsi="Times New Roman" w:cs="Times New Roman"/>
          <w:sz w:val="28"/>
          <w:szCs w:val="28"/>
        </w:rPr>
        <w:t>Образовательная недельная нагрузка распределяется равномерно в теч</w:t>
      </w:r>
      <w:r w:rsidRPr="00AD5786">
        <w:rPr>
          <w:rFonts w:ascii="Times New Roman" w:hAnsi="Times New Roman" w:cs="Times New Roman"/>
          <w:sz w:val="28"/>
          <w:szCs w:val="28"/>
        </w:rPr>
        <w:t>е</w:t>
      </w:r>
      <w:r w:rsidRPr="00AD5786">
        <w:rPr>
          <w:rFonts w:ascii="Times New Roman" w:hAnsi="Times New Roman" w:cs="Times New Roman"/>
          <w:sz w:val="28"/>
          <w:szCs w:val="28"/>
        </w:rPr>
        <w:t>ние учебной недели, при этом объем максимально допустимой нагрузки в теч</w:t>
      </w:r>
      <w:r w:rsidRPr="00AD5786">
        <w:rPr>
          <w:rFonts w:ascii="Times New Roman" w:hAnsi="Times New Roman" w:cs="Times New Roman"/>
          <w:sz w:val="28"/>
          <w:szCs w:val="28"/>
        </w:rPr>
        <w:t>е</w:t>
      </w:r>
      <w:r w:rsidRPr="00AD5786">
        <w:rPr>
          <w:rFonts w:ascii="Times New Roman" w:hAnsi="Times New Roman" w:cs="Times New Roman"/>
          <w:sz w:val="28"/>
          <w:szCs w:val="28"/>
        </w:rPr>
        <w:t>ние дня составляет для обучающихся 10-11 классов - не более 7 уроков.</w:t>
      </w:r>
    </w:p>
    <w:p w:rsidR="00071A2F" w:rsidRPr="00AD5786" w:rsidRDefault="00071A2F" w:rsidP="005D4B91">
      <w:pPr>
        <w:ind w:firstLine="709"/>
        <w:rPr>
          <w:rFonts w:ascii="Times New Roman" w:hAnsi="Times New Roman" w:cs="Times New Roman"/>
          <w:sz w:val="28"/>
          <w:szCs w:val="28"/>
        </w:rPr>
      </w:pPr>
      <w:bookmarkStart w:id="484" w:name="sub_12812"/>
      <w:bookmarkEnd w:id="483"/>
      <w:r w:rsidRPr="00AD5786">
        <w:rPr>
          <w:rFonts w:ascii="Times New Roman" w:hAnsi="Times New Roman" w:cs="Times New Roman"/>
          <w:sz w:val="28"/>
          <w:szCs w:val="28"/>
        </w:rPr>
        <w:t>Занятия начинаются не ранее 8 часов утра и заканчиваются не позднее 19 часов.</w:t>
      </w:r>
    </w:p>
    <w:p w:rsidR="00071A2F" w:rsidRPr="005D4B91" w:rsidRDefault="00071A2F" w:rsidP="005D4B91">
      <w:pPr>
        <w:ind w:firstLine="709"/>
        <w:rPr>
          <w:rFonts w:ascii="Times New Roman" w:hAnsi="Times New Roman" w:cs="Times New Roman"/>
          <w:sz w:val="28"/>
          <w:szCs w:val="28"/>
        </w:rPr>
      </w:pPr>
      <w:bookmarkStart w:id="485" w:name="sub_12813"/>
      <w:bookmarkEnd w:id="484"/>
      <w:r w:rsidRPr="005D4B91">
        <w:rPr>
          <w:rFonts w:ascii="Times New Roman" w:hAnsi="Times New Roman" w:cs="Times New Roman"/>
          <w:sz w:val="28"/>
          <w:szCs w:val="28"/>
        </w:rPr>
        <w:t>Факультативные занятия и занятия по программам дополнительного о</w:t>
      </w:r>
      <w:r w:rsidRPr="005D4B91">
        <w:rPr>
          <w:rFonts w:ascii="Times New Roman" w:hAnsi="Times New Roman" w:cs="Times New Roman"/>
          <w:sz w:val="28"/>
          <w:szCs w:val="28"/>
        </w:rPr>
        <w:t>б</w:t>
      </w:r>
      <w:r w:rsidRPr="005D4B91">
        <w:rPr>
          <w:rFonts w:ascii="Times New Roman" w:hAnsi="Times New Roman" w:cs="Times New Roman"/>
          <w:sz w:val="28"/>
          <w:szCs w:val="28"/>
        </w:rPr>
        <w:t>разования планируют на дни с наименьшим количеством обязательных уроков. Между началом факультативных (дополнительных) занятий и последним ур</w:t>
      </w:r>
      <w:r w:rsidRPr="005D4B91">
        <w:rPr>
          <w:rFonts w:ascii="Times New Roman" w:hAnsi="Times New Roman" w:cs="Times New Roman"/>
          <w:sz w:val="28"/>
          <w:szCs w:val="28"/>
        </w:rPr>
        <w:t>о</w:t>
      </w:r>
      <w:r w:rsidRPr="005D4B91">
        <w:rPr>
          <w:rFonts w:ascii="Times New Roman" w:hAnsi="Times New Roman" w:cs="Times New Roman"/>
          <w:sz w:val="28"/>
          <w:szCs w:val="28"/>
        </w:rPr>
        <w:t>ком необходимо организовывать перерыв продолжительностью не менее 20 минут.</w:t>
      </w:r>
    </w:p>
    <w:p w:rsidR="00071A2F" w:rsidRPr="005D4B91" w:rsidRDefault="00071A2F" w:rsidP="005D4B91">
      <w:pPr>
        <w:ind w:firstLine="709"/>
        <w:rPr>
          <w:rFonts w:ascii="Times New Roman" w:hAnsi="Times New Roman" w:cs="Times New Roman"/>
          <w:sz w:val="28"/>
          <w:szCs w:val="28"/>
        </w:rPr>
      </w:pPr>
      <w:bookmarkStart w:id="486" w:name="sub_12814"/>
      <w:bookmarkEnd w:id="485"/>
      <w:r w:rsidRPr="005D4B91">
        <w:rPr>
          <w:rFonts w:ascii="Times New Roman" w:hAnsi="Times New Roman" w:cs="Times New Roman"/>
          <w:sz w:val="28"/>
          <w:szCs w:val="28"/>
        </w:rPr>
        <w:t>Календарный учебный график образовательной организации составляется с учётом мнений участников образовательных отношений, региональных и э</w:t>
      </w:r>
      <w:r w:rsidRPr="005D4B91">
        <w:rPr>
          <w:rFonts w:ascii="Times New Roman" w:hAnsi="Times New Roman" w:cs="Times New Roman"/>
          <w:sz w:val="28"/>
          <w:szCs w:val="28"/>
        </w:rPr>
        <w:t>т</w:t>
      </w:r>
      <w:r w:rsidRPr="005D4B91">
        <w:rPr>
          <w:rFonts w:ascii="Times New Roman" w:hAnsi="Times New Roman" w:cs="Times New Roman"/>
          <w:sz w:val="28"/>
          <w:szCs w:val="28"/>
        </w:rPr>
        <w:t>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w:t>
      </w:r>
      <w:r w:rsidRPr="005D4B91">
        <w:rPr>
          <w:rFonts w:ascii="Times New Roman" w:hAnsi="Times New Roman" w:cs="Times New Roman"/>
          <w:sz w:val="28"/>
          <w:szCs w:val="28"/>
        </w:rPr>
        <w:t>ь</w:t>
      </w:r>
      <w:r w:rsidRPr="005D4B91">
        <w:rPr>
          <w:rFonts w:ascii="Times New Roman" w:hAnsi="Times New Roman" w:cs="Times New Roman"/>
          <w:sz w:val="28"/>
          <w:szCs w:val="28"/>
        </w:rPr>
        <w:t>ных целей (каникул) по календарным периодам учебного года.</w:t>
      </w:r>
    </w:p>
    <w:p w:rsidR="00B64E08" w:rsidRPr="005D4B91" w:rsidRDefault="00B64E08" w:rsidP="005D4B91">
      <w:pPr>
        <w:ind w:firstLine="709"/>
        <w:rPr>
          <w:rFonts w:ascii="Times New Roman" w:hAnsi="Times New Roman" w:cs="Times New Roman"/>
          <w:sz w:val="28"/>
          <w:szCs w:val="28"/>
        </w:rPr>
      </w:pPr>
      <w:bookmarkStart w:id="487" w:name="sub_1029"/>
      <w:bookmarkEnd w:id="486"/>
    </w:p>
    <w:p w:rsidR="00080749" w:rsidRPr="005D4B91" w:rsidRDefault="005E54D3"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br w:type="page"/>
      </w:r>
      <w:r w:rsidR="00080749" w:rsidRPr="005D4B91">
        <w:rPr>
          <w:rFonts w:ascii="Times New Roman" w:hAnsi="Times New Roman" w:cs="Times New Roman"/>
          <w:b/>
          <w:sz w:val="28"/>
          <w:szCs w:val="28"/>
        </w:rPr>
        <w:lastRenderedPageBreak/>
        <w:t>3.3. ПЛАН ВНЕУРОЧНОЙ ДЕЯТЕЛЬНОСТИ</w:t>
      </w:r>
    </w:p>
    <w:p w:rsidR="00080749" w:rsidRPr="005D4B91" w:rsidRDefault="00080749" w:rsidP="005D4B91">
      <w:pPr>
        <w:ind w:firstLine="709"/>
        <w:rPr>
          <w:rFonts w:ascii="Times New Roman" w:hAnsi="Times New Roman" w:cs="Times New Roman"/>
          <w:b/>
          <w:sz w:val="28"/>
          <w:szCs w:val="28"/>
        </w:rPr>
      </w:pPr>
    </w:p>
    <w:p w:rsidR="00080749" w:rsidRPr="005D4B91" w:rsidRDefault="00080749" w:rsidP="005D4B91">
      <w:pPr>
        <w:ind w:firstLine="709"/>
        <w:rPr>
          <w:rFonts w:ascii="Times New Roman" w:hAnsi="Times New Roman" w:cs="Times New Roman"/>
          <w:b/>
          <w:sz w:val="28"/>
          <w:szCs w:val="28"/>
        </w:rPr>
      </w:pPr>
      <w:bookmarkStart w:id="488" w:name="sub_1291"/>
      <w:bookmarkEnd w:id="487"/>
      <w:r w:rsidRPr="005D4B91">
        <w:rPr>
          <w:rFonts w:ascii="Times New Roman" w:hAnsi="Times New Roman" w:cs="Times New Roman"/>
          <w:b/>
          <w:sz w:val="28"/>
          <w:szCs w:val="28"/>
        </w:rPr>
        <w:t>3.3.1. Цели и задачи внеурочной деятельности на уровне СОО</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Под внеурочной деятельностью </w:t>
      </w:r>
      <w:r w:rsidR="00080749" w:rsidRPr="005D4B91">
        <w:rPr>
          <w:rFonts w:ascii="Times New Roman" w:hAnsi="Times New Roman" w:cs="Times New Roman"/>
          <w:sz w:val="28"/>
          <w:szCs w:val="28"/>
        </w:rPr>
        <w:t>понимается образовательная деятел</w:t>
      </w:r>
      <w:r w:rsidR="00080749" w:rsidRPr="005D4B91">
        <w:rPr>
          <w:rFonts w:ascii="Times New Roman" w:hAnsi="Times New Roman" w:cs="Times New Roman"/>
          <w:sz w:val="28"/>
          <w:szCs w:val="28"/>
        </w:rPr>
        <w:t>ь</w:t>
      </w:r>
      <w:r w:rsidR="00080749" w:rsidRPr="005D4B91">
        <w:rPr>
          <w:rFonts w:ascii="Times New Roman" w:hAnsi="Times New Roman" w:cs="Times New Roman"/>
          <w:sz w:val="28"/>
          <w:szCs w:val="28"/>
        </w:rPr>
        <w:t>ность, направленная</w:t>
      </w:r>
      <w:r w:rsidRPr="005D4B91">
        <w:rPr>
          <w:rFonts w:ascii="Times New Roman" w:hAnsi="Times New Roman" w:cs="Times New Roman"/>
          <w:sz w:val="28"/>
          <w:szCs w:val="28"/>
        </w:rPr>
        <w:t xml:space="preserve"> на достижение планируемых результатов освоения осно</w:t>
      </w:r>
      <w:r w:rsidRPr="005D4B91">
        <w:rPr>
          <w:rFonts w:ascii="Times New Roman" w:hAnsi="Times New Roman" w:cs="Times New Roman"/>
          <w:sz w:val="28"/>
          <w:szCs w:val="28"/>
        </w:rPr>
        <w:t>в</w:t>
      </w:r>
      <w:r w:rsidRPr="005D4B91">
        <w:rPr>
          <w:rFonts w:ascii="Times New Roman" w:hAnsi="Times New Roman" w:cs="Times New Roman"/>
          <w:sz w:val="28"/>
          <w:szCs w:val="28"/>
        </w:rPr>
        <w:t>ной образовательной программы (личностных, метапредметных и предметных), осуществляемую в формах, отличных от урочной.</w:t>
      </w:r>
    </w:p>
    <w:p w:rsidR="00071A2F" w:rsidRPr="005D4B91" w:rsidRDefault="00071A2F" w:rsidP="005D4B91">
      <w:pPr>
        <w:ind w:firstLine="709"/>
        <w:rPr>
          <w:rFonts w:ascii="Times New Roman" w:hAnsi="Times New Roman" w:cs="Times New Roman"/>
          <w:sz w:val="28"/>
          <w:szCs w:val="28"/>
        </w:rPr>
      </w:pPr>
      <w:bookmarkStart w:id="489" w:name="sub_1292"/>
      <w:bookmarkEnd w:id="488"/>
      <w:r w:rsidRPr="005D4B91">
        <w:rPr>
          <w:rFonts w:ascii="Times New Roman" w:hAnsi="Times New Roman" w:cs="Times New Roman"/>
          <w:sz w:val="28"/>
          <w:szCs w:val="28"/>
        </w:rPr>
        <w:t>Внеурочная деятельность является неотъемлемой и обязательной частью основной общеобразовательной программы.</w:t>
      </w:r>
    </w:p>
    <w:p w:rsidR="00080749" w:rsidRPr="005D4B91" w:rsidRDefault="00080749"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 xml:space="preserve">Цели внеурочной деятельности </w:t>
      </w:r>
      <w:r w:rsidRPr="005D4B91">
        <w:rPr>
          <w:rFonts w:ascii="Times New Roman" w:hAnsi="Times New Roman" w:cs="Times New Roman"/>
          <w:i/>
          <w:sz w:val="28"/>
          <w:szCs w:val="28"/>
        </w:rPr>
        <w:t>-</w:t>
      </w:r>
      <w:r w:rsidRPr="005D4B91">
        <w:rPr>
          <w:rFonts w:ascii="Times New Roman" w:hAnsi="Times New Roman" w:cs="Times New Roman"/>
          <w:sz w:val="28"/>
          <w:szCs w:val="28"/>
        </w:rPr>
        <w:t xml:space="preserve"> психолого-педагогическое сопрово</w:t>
      </w:r>
      <w:r w:rsidRPr="005D4B91">
        <w:rPr>
          <w:rFonts w:ascii="Times New Roman" w:hAnsi="Times New Roman" w:cs="Times New Roman"/>
          <w:sz w:val="28"/>
          <w:szCs w:val="28"/>
        </w:rPr>
        <w:t>ж</w:t>
      </w:r>
      <w:r w:rsidRPr="005D4B91">
        <w:rPr>
          <w:rFonts w:ascii="Times New Roman" w:hAnsi="Times New Roman" w:cs="Times New Roman"/>
          <w:sz w:val="28"/>
          <w:szCs w:val="28"/>
        </w:rPr>
        <w:t>дение обучающихся с учетом успешности их обучения, уровня социальной адаптации и развития, индивидуальных способностей и образовательных п</w:t>
      </w:r>
      <w:r w:rsidRPr="005D4B91">
        <w:rPr>
          <w:rFonts w:ascii="Times New Roman" w:hAnsi="Times New Roman" w:cs="Times New Roman"/>
          <w:sz w:val="28"/>
          <w:szCs w:val="28"/>
        </w:rPr>
        <w:t>о</w:t>
      </w:r>
      <w:r w:rsidRPr="005D4B91">
        <w:rPr>
          <w:rFonts w:ascii="Times New Roman" w:hAnsi="Times New Roman" w:cs="Times New Roman"/>
          <w:sz w:val="28"/>
          <w:szCs w:val="28"/>
        </w:rPr>
        <w:t>требностей.</w:t>
      </w:r>
    </w:p>
    <w:p w:rsidR="009C0F45" w:rsidRPr="005D4B91" w:rsidRDefault="009C0F45"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Задачи организации внеурочной деятельности:</w:t>
      </w:r>
    </w:p>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поддержка учебной деятельности обучающихся в достижении план</w:t>
      </w:r>
      <w:r w:rsidRPr="005D4B91">
        <w:rPr>
          <w:rFonts w:ascii="Times New Roman" w:hAnsi="Times New Roman" w:cs="Times New Roman"/>
          <w:sz w:val="28"/>
          <w:szCs w:val="28"/>
        </w:rPr>
        <w:t>и</w:t>
      </w:r>
      <w:r w:rsidRPr="005D4B91">
        <w:rPr>
          <w:rFonts w:ascii="Times New Roman" w:hAnsi="Times New Roman" w:cs="Times New Roman"/>
          <w:sz w:val="28"/>
          <w:szCs w:val="28"/>
        </w:rPr>
        <w:t xml:space="preserve">руемых результатов освоения программы </w:t>
      </w:r>
      <w:r w:rsidR="004A34C9" w:rsidRPr="005D4B91">
        <w:rPr>
          <w:rFonts w:ascii="Times New Roman" w:hAnsi="Times New Roman" w:cs="Times New Roman"/>
          <w:sz w:val="28"/>
          <w:szCs w:val="28"/>
        </w:rPr>
        <w:t>средне</w:t>
      </w:r>
      <w:r w:rsidRPr="005D4B91">
        <w:rPr>
          <w:rFonts w:ascii="Times New Roman" w:hAnsi="Times New Roman" w:cs="Times New Roman"/>
          <w:sz w:val="28"/>
          <w:szCs w:val="28"/>
        </w:rPr>
        <w:t>го общего образования;</w:t>
      </w:r>
    </w:p>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совершенствование навыков общения со сверстниками и коммуник</w:t>
      </w:r>
      <w:r w:rsidRPr="005D4B91">
        <w:rPr>
          <w:rFonts w:ascii="Times New Roman" w:hAnsi="Times New Roman" w:cs="Times New Roman"/>
          <w:sz w:val="28"/>
          <w:szCs w:val="28"/>
        </w:rPr>
        <w:t>а</w:t>
      </w:r>
      <w:r w:rsidRPr="005D4B91">
        <w:rPr>
          <w:rFonts w:ascii="Times New Roman" w:hAnsi="Times New Roman" w:cs="Times New Roman"/>
          <w:sz w:val="28"/>
          <w:szCs w:val="28"/>
        </w:rPr>
        <w:t xml:space="preserve">тивных умений в разновозрастной школьной среде; </w:t>
      </w:r>
    </w:p>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формирование навыков организации своей жизнедеятельности с учетом правил безопасного образа жизни;</w:t>
      </w:r>
    </w:p>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повышение общей культуры обучающихся, углубление их интереса к познавательной и проектно-исследовательской деятельности с учетом возра</w:t>
      </w:r>
      <w:r w:rsidRPr="005D4B91">
        <w:rPr>
          <w:rFonts w:ascii="Times New Roman" w:hAnsi="Times New Roman" w:cs="Times New Roman"/>
          <w:sz w:val="28"/>
          <w:szCs w:val="28"/>
        </w:rPr>
        <w:t>с</w:t>
      </w:r>
      <w:r w:rsidRPr="005D4B91">
        <w:rPr>
          <w:rFonts w:ascii="Times New Roman" w:hAnsi="Times New Roman" w:cs="Times New Roman"/>
          <w:sz w:val="28"/>
          <w:szCs w:val="28"/>
        </w:rPr>
        <w:t xml:space="preserve">тных и индивидуальных особенностей участников; </w:t>
      </w:r>
    </w:p>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развитие навыков совместной деятельности со сверстниками, становл</w:t>
      </w:r>
      <w:r w:rsidRPr="005D4B91">
        <w:rPr>
          <w:rFonts w:ascii="Times New Roman" w:hAnsi="Times New Roman" w:cs="Times New Roman"/>
          <w:sz w:val="28"/>
          <w:szCs w:val="28"/>
        </w:rPr>
        <w:t>е</w:t>
      </w:r>
      <w:r w:rsidRPr="005D4B91">
        <w:rPr>
          <w:rFonts w:ascii="Times New Roman" w:hAnsi="Times New Roman" w:cs="Times New Roman"/>
          <w:sz w:val="28"/>
          <w:szCs w:val="28"/>
        </w:rPr>
        <w:t>ние качеств, обеспечивающих успешность участия в коллективном труде: ум</w:t>
      </w:r>
      <w:r w:rsidRPr="005D4B91">
        <w:rPr>
          <w:rFonts w:ascii="Times New Roman" w:hAnsi="Times New Roman" w:cs="Times New Roman"/>
          <w:sz w:val="28"/>
          <w:szCs w:val="28"/>
        </w:rPr>
        <w:t>е</w:t>
      </w:r>
      <w:r w:rsidRPr="005D4B91">
        <w:rPr>
          <w:rFonts w:ascii="Times New Roman" w:hAnsi="Times New Roman" w:cs="Times New Roman"/>
          <w:sz w:val="28"/>
          <w:szCs w:val="28"/>
        </w:rPr>
        <w:t>ние договариваться, подчиняться, руководить, проявлять инициативу, ответс</w:t>
      </w:r>
      <w:r w:rsidRPr="005D4B91">
        <w:rPr>
          <w:rFonts w:ascii="Times New Roman" w:hAnsi="Times New Roman" w:cs="Times New Roman"/>
          <w:sz w:val="28"/>
          <w:szCs w:val="28"/>
        </w:rPr>
        <w:t>т</w:t>
      </w:r>
      <w:r w:rsidRPr="005D4B91">
        <w:rPr>
          <w:rFonts w:ascii="Times New Roman" w:hAnsi="Times New Roman" w:cs="Times New Roman"/>
          <w:sz w:val="28"/>
          <w:szCs w:val="28"/>
        </w:rPr>
        <w:t>венность; становление умений командной работы;</w:t>
      </w:r>
    </w:p>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поддержка детских объединений, формирование умений ученического самоуправления;</w:t>
      </w:r>
    </w:p>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формирование культуры поведения в информационной среде.</w:t>
      </w:r>
    </w:p>
    <w:p w:rsidR="009C0F45" w:rsidRPr="005D4B91" w:rsidRDefault="009C0F45" w:rsidP="005D4B91">
      <w:pPr>
        <w:ind w:firstLine="709"/>
        <w:rPr>
          <w:rFonts w:ascii="Times New Roman" w:hAnsi="Times New Roman" w:cs="Times New Roman"/>
          <w:sz w:val="28"/>
          <w:szCs w:val="28"/>
        </w:rPr>
      </w:pPr>
    </w:p>
    <w:p w:rsidR="009C0F45" w:rsidRPr="005D4B91" w:rsidRDefault="009C0F45"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3.3.2. Направления и формы организации внеурочной деятельности </w:t>
      </w:r>
    </w:p>
    <w:p w:rsidR="009C0F45" w:rsidRPr="005D4B91" w:rsidRDefault="009C0F45"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Направления внеурочной деятельности</w:t>
      </w:r>
    </w:p>
    <w:p w:rsidR="00071A2F" w:rsidRPr="005D4B91" w:rsidRDefault="00071A2F" w:rsidP="005D4B91">
      <w:pPr>
        <w:ind w:firstLine="709"/>
        <w:rPr>
          <w:rFonts w:ascii="Times New Roman" w:hAnsi="Times New Roman" w:cs="Times New Roman"/>
          <w:sz w:val="28"/>
          <w:szCs w:val="28"/>
        </w:rPr>
      </w:pPr>
      <w:bookmarkStart w:id="490" w:name="sub_1293"/>
      <w:bookmarkEnd w:id="489"/>
      <w:r w:rsidRPr="005D4B91">
        <w:rPr>
          <w:rFonts w:ascii="Times New Roman" w:hAnsi="Times New Roman" w:cs="Times New Roman"/>
          <w:sz w:val="28"/>
          <w:szCs w:val="28"/>
        </w:rPr>
        <w:t>План внеурочной представляет собой описание целостной системы фун</w:t>
      </w:r>
      <w:r w:rsidRPr="005D4B91">
        <w:rPr>
          <w:rFonts w:ascii="Times New Roman" w:hAnsi="Times New Roman" w:cs="Times New Roman"/>
          <w:sz w:val="28"/>
          <w:szCs w:val="28"/>
        </w:rPr>
        <w:t>к</w:t>
      </w:r>
      <w:r w:rsidRPr="005D4B91">
        <w:rPr>
          <w:rFonts w:ascii="Times New Roman" w:hAnsi="Times New Roman" w:cs="Times New Roman"/>
          <w:sz w:val="28"/>
          <w:szCs w:val="28"/>
        </w:rPr>
        <w:t>ционирования образовательной организации в сфере внеурочной деятельности и включает:</w:t>
      </w:r>
    </w:p>
    <w:bookmarkEnd w:id="490"/>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i/>
          <w:sz w:val="28"/>
          <w:szCs w:val="28"/>
        </w:rPr>
        <w:t>план организации деятельности ученических сообщест</w:t>
      </w:r>
      <w:r w:rsidR="00071A2F" w:rsidRPr="005D4B91">
        <w:rPr>
          <w:rFonts w:ascii="Times New Roman" w:hAnsi="Times New Roman" w:cs="Times New Roman"/>
          <w:sz w:val="28"/>
          <w:szCs w:val="28"/>
        </w:rPr>
        <w:t>в (групп старш</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классников),</w:t>
      </w:r>
      <w:r w:rsidRPr="005D4B91">
        <w:rPr>
          <w:rFonts w:ascii="Times New Roman" w:hAnsi="Times New Roman" w:cs="Times New Roman"/>
          <w:sz w:val="28"/>
          <w:szCs w:val="28"/>
        </w:rPr>
        <w:t xml:space="preserve"> 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ученических классов, разновозрастных объединений по и</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 xml:space="preserve">тересам, клубов; </w:t>
      </w:r>
    </w:p>
    <w:p w:rsidR="00071A2F"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Pr="005D4B91">
        <w:rPr>
          <w:rFonts w:ascii="Times New Roman" w:hAnsi="Times New Roman" w:cs="Times New Roman"/>
          <w:i/>
          <w:sz w:val="28"/>
          <w:szCs w:val="28"/>
        </w:rPr>
        <w:t xml:space="preserve">план организации деятельности </w:t>
      </w:r>
      <w:r w:rsidR="00071A2F" w:rsidRPr="005D4B91">
        <w:rPr>
          <w:rFonts w:ascii="Times New Roman" w:hAnsi="Times New Roman" w:cs="Times New Roman"/>
          <w:i/>
          <w:sz w:val="28"/>
          <w:szCs w:val="28"/>
        </w:rPr>
        <w:t>юношеских общественных объедин</w:t>
      </w:r>
      <w:r w:rsidR="00071A2F" w:rsidRPr="005D4B91">
        <w:rPr>
          <w:rFonts w:ascii="Times New Roman" w:hAnsi="Times New Roman" w:cs="Times New Roman"/>
          <w:i/>
          <w:sz w:val="28"/>
          <w:szCs w:val="28"/>
        </w:rPr>
        <w:t>е</w:t>
      </w:r>
      <w:r w:rsidR="00071A2F" w:rsidRPr="005D4B91">
        <w:rPr>
          <w:rFonts w:ascii="Times New Roman" w:hAnsi="Times New Roman" w:cs="Times New Roman"/>
          <w:i/>
          <w:sz w:val="28"/>
          <w:szCs w:val="28"/>
        </w:rPr>
        <w:t>ний, организаций</w:t>
      </w:r>
      <w:r w:rsidR="00071A2F" w:rsidRPr="005D4B91">
        <w:rPr>
          <w:rFonts w:ascii="Times New Roman" w:hAnsi="Times New Roman" w:cs="Times New Roman"/>
          <w:sz w:val="28"/>
          <w:szCs w:val="28"/>
        </w:rPr>
        <w:t xml:space="preserve">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и в рамках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Российского движения школьников</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i/>
          <w:sz w:val="28"/>
          <w:szCs w:val="28"/>
        </w:rPr>
        <w:t>план реализации курсов внеурочной деятельности по выбору обуча</w:t>
      </w:r>
      <w:r w:rsidR="00071A2F" w:rsidRPr="005D4B91">
        <w:rPr>
          <w:rFonts w:ascii="Times New Roman" w:hAnsi="Times New Roman" w:cs="Times New Roman"/>
          <w:i/>
          <w:sz w:val="28"/>
          <w:szCs w:val="28"/>
        </w:rPr>
        <w:t>ю</w:t>
      </w:r>
      <w:r w:rsidR="00071A2F" w:rsidRPr="005D4B91">
        <w:rPr>
          <w:rFonts w:ascii="Times New Roman" w:hAnsi="Times New Roman" w:cs="Times New Roman"/>
          <w:i/>
          <w:sz w:val="28"/>
          <w:szCs w:val="28"/>
        </w:rPr>
        <w:t>щихся</w:t>
      </w:r>
      <w:r w:rsidR="00071A2F" w:rsidRPr="005D4B91">
        <w:rPr>
          <w:rFonts w:ascii="Times New Roman" w:hAnsi="Times New Roman" w:cs="Times New Roman"/>
          <w:sz w:val="28"/>
          <w:szCs w:val="28"/>
        </w:rPr>
        <w:t xml:space="preserve"> (предметные кружки, факультативы, ученические научные общества, школьные олимпиады по предметам программы </w:t>
      </w:r>
      <w:r w:rsidRPr="005D4B91">
        <w:rPr>
          <w:rFonts w:ascii="Times New Roman" w:hAnsi="Times New Roman" w:cs="Times New Roman"/>
          <w:sz w:val="28"/>
          <w:szCs w:val="28"/>
        </w:rPr>
        <w:t>СОО</w:t>
      </w:r>
      <w:r w:rsidR="00071A2F" w:rsidRPr="005D4B91">
        <w:rPr>
          <w:rFonts w:ascii="Times New Roman" w:hAnsi="Times New Roman" w:cs="Times New Roman"/>
          <w:sz w:val="28"/>
          <w:szCs w:val="28"/>
        </w:rPr>
        <w:t>).</w:t>
      </w:r>
    </w:p>
    <w:p w:rsidR="009C0F45" w:rsidRPr="005D4B91" w:rsidRDefault="009C0F45" w:rsidP="005D4B91">
      <w:pPr>
        <w:ind w:firstLine="709"/>
        <w:rPr>
          <w:rFonts w:ascii="Times New Roman" w:hAnsi="Times New Roman" w:cs="Times New Roman"/>
          <w:sz w:val="28"/>
          <w:szCs w:val="28"/>
        </w:rPr>
      </w:pPr>
    </w:p>
    <w:p w:rsidR="00321705" w:rsidRPr="005D4B91" w:rsidRDefault="00321705" w:rsidP="005D4B91">
      <w:pPr>
        <w:ind w:firstLine="709"/>
        <w:textAlignment w:val="center"/>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Формы организации внеурочной деятельности</w:t>
      </w:r>
    </w:p>
    <w:p w:rsidR="00321705" w:rsidRPr="00595122" w:rsidRDefault="00321705" w:rsidP="005D4B91">
      <w:pPr>
        <w:autoSpaceDE/>
        <w:autoSpaceDN/>
        <w:adjustRightInd/>
        <w:ind w:firstLine="709"/>
        <w:rPr>
          <w:rFonts w:ascii="Times New Roman" w:hAnsi="Times New Roman" w:cs="Times New Roman"/>
          <w:sz w:val="28"/>
          <w:szCs w:val="28"/>
        </w:rPr>
      </w:pPr>
      <w:r w:rsidRPr="00595122">
        <w:rPr>
          <w:rFonts w:ascii="Times New Roman" w:hAnsi="Times New Roman" w:cs="Times New Roman"/>
          <w:sz w:val="28"/>
          <w:szCs w:val="28"/>
        </w:rPr>
        <w:t>Формы реализации внеурочной деятельности образовательная организ</w:t>
      </w:r>
      <w:r w:rsidRPr="00595122">
        <w:rPr>
          <w:rFonts w:ascii="Times New Roman" w:hAnsi="Times New Roman" w:cs="Times New Roman"/>
          <w:sz w:val="28"/>
          <w:szCs w:val="28"/>
        </w:rPr>
        <w:t>а</w:t>
      </w:r>
      <w:r w:rsidRPr="00595122">
        <w:rPr>
          <w:rFonts w:ascii="Times New Roman" w:hAnsi="Times New Roman" w:cs="Times New Roman"/>
          <w:sz w:val="28"/>
          <w:szCs w:val="28"/>
        </w:rPr>
        <w:t>ция определяет самостоятельно.</w:t>
      </w:r>
    </w:p>
    <w:p w:rsidR="00321705" w:rsidRPr="005D4B91" w:rsidRDefault="00321705" w:rsidP="005D4B91">
      <w:pPr>
        <w:autoSpaceDE/>
        <w:autoSpaceDN/>
        <w:adjustRightInd/>
        <w:ind w:firstLine="709"/>
        <w:rPr>
          <w:rFonts w:ascii="Times New Roman" w:hAnsi="Times New Roman" w:cs="Times New Roman"/>
          <w:sz w:val="28"/>
          <w:szCs w:val="28"/>
        </w:rPr>
      </w:pPr>
      <w:r w:rsidRPr="00595122">
        <w:rPr>
          <w:rFonts w:ascii="Times New Roman" w:hAnsi="Times New Roman" w:cs="Times New Roman"/>
          <w:sz w:val="28"/>
          <w:szCs w:val="28"/>
        </w:rPr>
        <w:t xml:space="preserve">Формы внеурочной </w:t>
      </w:r>
      <w:r w:rsidRPr="005D4B91">
        <w:rPr>
          <w:rFonts w:ascii="Times New Roman" w:hAnsi="Times New Roman" w:cs="Times New Roman"/>
          <w:sz w:val="28"/>
          <w:szCs w:val="28"/>
        </w:rPr>
        <w:t>деятельности предусматривают активность и сам</w:t>
      </w:r>
      <w:r w:rsidRPr="005D4B91">
        <w:rPr>
          <w:rFonts w:ascii="Times New Roman" w:hAnsi="Times New Roman" w:cs="Times New Roman"/>
          <w:sz w:val="28"/>
          <w:szCs w:val="28"/>
        </w:rPr>
        <w:t>о</w:t>
      </w:r>
      <w:r w:rsidRPr="005D4B91">
        <w:rPr>
          <w:rFonts w:ascii="Times New Roman" w:hAnsi="Times New Roman" w:cs="Times New Roman"/>
          <w:sz w:val="28"/>
          <w:szCs w:val="28"/>
        </w:rPr>
        <w:t>стоятельность обучающихся, сочетают индивидуальную и групповую работу; обеспечивают гибкий режим занятий (продолжительность, последовател</w:t>
      </w:r>
      <w:r w:rsidRPr="005D4B91">
        <w:rPr>
          <w:rFonts w:ascii="Times New Roman" w:hAnsi="Times New Roman" w:cs="Times New Roman"/>
          <w:sz w:val="28"/>
          <w:szCs w:val="28"/>
        </w:rPr>
        <w:t>ь</w:t>
      </w:r>
      <w:r w:rsidRPr="005D4B91">
        <w:rPr>
          <w:rFonts w:ascii="Times New Roman" w:hAnsi="Times New Roman" w:cs="Times New Roman"/>
          <w:sz w:val="28"/>
          <w:szCs w:val="28"/>
        </w:rPr>
        <w:t>ность), переменный состав обучающихся, проектную и исследовательскую де</w:t>
      </w:r>
      <w:r w:rsidRPr="005D4B91">
        <w:rPr>
          <w:rFonts w:ascii="Times New Roman" w:hAnsi="Times New Roman" w:cs="Times New Roman"/>
          <w:sz w:val="28"/>
          <w:szCs w:val="28"/>
        </w:rPr>
        <w:t>я</w:t>
      </w:r>
      <w:r w:rsidRPr="005D4B91">
        <w:rPr>
          <w:rFonts w:ascii="Times New Roman" w:hAnsi="Times New Roman" w:cs="Times New Roman"/>
          <w:sz w:val="28"/>
          <w:szCs w:val="28"/>
        </w:rPr>
        <w:t>тельность (в т.ч. экспедиции, практики), экскурсии (в музеи, парки, на предпр</w:t>
      </w:r>
      <w:r w:rsidRPr="005D4B91">
        <w:rPr>
          <w:rFonts w:ascii="Times New Roman" w:hAnsi="Times New Roman" w:cs="Times New Roman"/>
          <w:sz w:val="28"/>
          <w:szCs w:val="28"/>
        </w:rPr>
        <w:t>и</w:t>
      </w:r>
      <w:r w:rsidRPr="005D4B91">
        <w:rPr>
          <w:rFonts w:ascii="Times New Roman" w:hAnsi="Times New Roman" w:cs="Times New Roman"/>
          <w:sz w:val="28"/>
          <w:szCs w:val="28"/>
        </w:rPr>
        <w:t>ятия и др.), походы, деловые игры и пр.</w:t>
      </w:r>
    </w:p>
    <w:p w:rsidR="00321705" w:rsidRPr="005D4B91" w:rsidRDefault="00321705" w:rsidP="005D4B91">
      <w:pPr>
        <w:autoSpaceDE/>
        <w:autoSpaceDN/>
        <w:adjustRightInd/>
        <w:ind w:firstLine="709"/>
        <w:rPr>
          <w:rFonts w:ascii="Times New Roman" w:hAnsi="Times New Roman" w:cs="Times New Roman"/>
          <w:sz w:val="28"/>
          <w:szCs w:val="28"/>
        </w:rPr>
      </w:pPr>
      <w:r w:rsidRPr="005D4B91">
        <w:rPr>
          <w:rFonts w:ascii="Times New Roman" w:hAnsi="Times New Roman" w:cs="Times New Roman"/>
          <w:sz w:val="28"/>
          <w:szCs w:val="28"/>
        </w:rPr>
        <w:t>В зависимости от конкретных условий реализации основной общеобраз</w:t>
      </w:r>
      <w:r w:rsidRPr="005D4B91">
        <w:rPr>
          <w:rFonts w:ascii="Times New Roman" w:hAnsi="Times New Roman" w:cs="Times New Roman"/>
          <w:sz w:val="28"/>
          <w:szCs w:val="28"/>
        </w:rPr>
        <w:t>о</w:t>
      </w:r>
      <w:r w:rsidRPr="005D4B91">
        <w:rPr>
          <w:rFonts w:ascii="Times New Roman" w:hAnsi="Times New Roman" w:cs="Times New Roman"/>
          <w:sz w:val="28"/>
          <w:szCs w:val="28"/>
        </w:rPr>
        <w:t>вательной программы, числа обучающихся и их возрастных особенностей д</w:t>
      </w:r>
      <w:r w:rsidRPr="005D4B91">
        <w:rPr>
          <w:rFonts w:ascii="Times New Roman" w:hAnsi="Times New Roman" w:cs="Times New Roman"/>
          <w:sz w:val="28"/>
          <w:szCs w:val="28"/>
        </w:rPr>
        <w:t>о</w:t>
      </w:r>
      <w:r w:rsidRPr="005D4B91">
        <w:rPr>
          <w:rFonts w:ascii="Times New Roman" w:hAnsi="Times New Roman" w:cs="Times New Roman"/>
          <w:sz w:val="28"/>
          <w:szCs w:val="28"/>
        </w:rPr>
        <w:t>пускается формирование учебных групп из обучающихся разных классов в пределах одного уровня образования.</w:t>
      </w:r>
    </w:p>
    <w:p w:rsidR="00321705" w:rsidRPr="005D4B91" w:rsidRDefault="00321705" w:rsidP="005D4B91">
      <w:pPr>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sz w:val="28"/>
          <w:szCs w:val="28"/>
        </w:rPr>
        <w:t>В целях реализации плана внеурочной деятельности образовательной о</w:t>
      </w:r>
      <w:r w:rsidRPr="005D4B91">
        <w:rPr>
          <w:rFonts w:ascii="Times New Roman" w:hAnsi="Times New Roman" w:cs="Times New Roman"/>
          <w:sz w:val="28"/>
          <w:szCs w:val="28"/>
        </w:rPr>
        <w:t>р</w:t>
      </w:r>
      <w:r w:rsidRPr="005D4B91">
        <w:rPr>
          <w:rFonts w:ascii="Times New Roman" w:hAnsi="Times New Roman" w:cs="Times New Roman"/>
          <w:sz w:val="28"/>
          <w:szCs w:val="28"/>
        </w:rPr>
        <w:t>ганизацией предусматривается использование ресурсов других организаций (</w:t>
      </w:r>
      <w:r w:rsidR="00E60BC0"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в сетевой форме), включая организации дополнительного образования, профессиональные образовательные организации, образовательные организ</w:t>
      </w:r>
      <w:r w:rsidRPr="005D4B91">
        <w:rPr>
          <w:rFonts w:ascii="Times New Roman" w:hAnsi="Times New Roman" w:cs="Times New Roman"/>
          <w:sz w:val="28"/>
          <w:szCs w:val="28"/>
        </w:rPr>
        <w:t>а</w:t>
      </w:r>
      <w:r w:rsidRPr="005D4B91">
        <w:rPr>
          <w:rFonts w:ascii="Times New Roman" w:hAnsi="Times New Roman" w:cs="Times New Roman"/>
          <w:sz w:val="28"/>
          <w:szCs w:val="28"/>
        </w:rPr>
        <w:t>ции высшего образования, научные организации, организации культуры, фи</w:t>
      </w:r>
      <w:r w:rsidRPr="005D4B91">
        <w:rPr>
          <w:rFonts w:ascii="Times New Roman" w:hAnsi="Times New Roman" w:cs="Times New Roman"/>
          <w:sz w:val="28"/>
          <w:szCs w:val="28"/>
        </w:rPr>
        <w:t>з</w:t>
      </w:r>
      <w:r w:rsidRPr="005D4B91">
        <w:rPr>
          <w:rFonts w:ascii="Times New Roman" w:hAnsi="Times New Roman" w:cs="Times New Roman"/>
          <w:sz w:val="28"/>
          <w:szCs w:val="28"/>
        </w:rPr>
        <w:t>культурно-спортивные и иные организации, обладающие необходимыми ресу</w:t>
      </w:r>
      <w:r w:rsidRPr="005D4B91">
        <w:rPr>
          <w:rFonts w:ascii="Times New Roman" w:hAnsi="Times New Roman" w:cs="Times New Roman"/>
          <w:sz w:val="28"/>
          <w:szCs w:val="28"/>
        </w:rPr>
        <w:t>р</w:t>
      </w:r>
      <w:r w:rsidRPr="005D4B91">
        <w:rPr>
          <w:rFonts w:ascii="Times New Roman" w:hAnsi="Times New Roman" w:cs="Times New Roman"/>
          <w:sz w:val="28"/>
          <w:szCs w:val="28"/>
        </w:rPr>
        <w:t>сами</w:t>
      </w:r>
      <w:r w:rsidR="00595122">
        <w:rPr>
          <w:rFonts w:ascii="Times New Roman" w:hAnsi="Times New Roman" w:cs="Times New Roman"/>
          <w:sz w:val="28"/>
          <w:szCs w:val="28"/>
        </w:rPr>
        <w:t>.</w:t>
      </w:r>
    </w:p>
    <w:p w:rsidR="009C0F45" w:rsidRPr="005D4B91" w:rsidRDefault="009C0F45" w:rsidP="005D4B91">
      <w:pPr>
        <w:ind w:firstLine="709"/>
        <w:textAlignment w:val="center"/>
        <w:rPr>
          <w:rFonts w:ascii="Times New Roman" w:hAnsi="Times New Roman" w:cs="Times New Roman"/>
          <w:b/>
          <w:i/>
          <w:color w:val="000000"/>
          <w:sz w:val="28"/>
          <w:szCs w:val="28"/>
        </w:rPr>
      </w:pPr>
    </w:p>
    <w:p w:rsidR="009C0F45" w:rsidRPr="005D4B91" w:rsidRDefault="009C0F45"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3.3.3. Организационный механизм организации внеурочной деятел</w:t>
      </w:r>
      <w:r w:rsidRPr="005D4B91">
        <w:rPr>
          <w:rFonts w:ascii="Times New Roman" w:hAnsi="Times New Roman" w:cs="Times New Roman"/>
          <w:b/>
          <w:sz w:val="28"/>
          <w:szCs w:val="28"/>
        </w:rPr>
        <w:t>ь</w:t>
      </w:r>
      <w:r w:rsidRPr="005D4B91">
        <w:rPr>
          <w:rFonts w:ascii="Times New Roman" w:hAnsi="Times New Roman" w:cs="Times New Roman"/>
          <w:b/>
          <w:sz w:val="28"/>
          <w:szCs w:val="28"/>
        </w:rPr>
        <w:t>ности</w:t>
      </w:r>
    </w:p>
    <w:p w:rsidR="009C0F45" w:rsidRPr="00595122" w:rsidRDefault="009C0F45"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Организационным механизмом организации внеурочной деятельности на уровне СОО является план </w:t>
      </w:r>
      <w:r w:rsidRPr="00595122">
        <w:rPr>
          <w:rFonts w:ascii="Times New Roman" w:hAnsi="Times New Roman" w:cs="Times New Roman"/>
          <w:i/>
          <w:sz w:val="28"/>
          <w:szCs w:val="28"/>
        </w:rPr>
        <w:t>внеурочной деятельности.</w:t>
      </w:r>
    </w:p>
    <w:p w:rsidR="00321705" w:rsidRPr="00595122" w:rsidRDefault="009C0F45" w:rsidP="005D4B91">
      <w:pPr>
        <w:pStyle w:val="11"/>
        <w:spacing w:line="240" w:lineRule="auto"/>
        <w:ind w:firstLine="709"/>
        <w:jc w:val="both"/>
        <w:rPr>
          <w:color w:val="auto"/>
          <w:sz w:val="28"/>
          <w:szCs w:val="28"/>
        </w:rPr>
      </w:pPr>
      <w:r w:rsidRPr="00595122">
        <w:rPr>
          <w:color w:val="auto"/>
          <w:sz w:val="28"/>
          <w:szCs w:val="28"/>
        </w:rPr>
        <w:t>Общий объем внеурочной деятельности не превышает 10 часов в неделю.</w:t>
      </w:r>
    </w:p>
    <w:p w:rsidR="009C0F45" w:rsidRPr="005D4B91" w:rsidRDefault="00071A2F" w:rsidP="005D4B91">
      <w:pPr>
        <w:ind w:firstLine="709"/>
        <w:rPr>
          <w:rFonts w:ascii="Times New Roman" w:hAnsi="Times New Roman" w:cs="Times New Roman"/>
          <w:sz w:val="28"/>
          <w:szCs w:val="28"/>
        </w:rPr>
      </w:pPr>
      <w:bookmarkStart w:id="491" w:name="sub_1294"/>
      <w:r w:rsidRPr="00595122">
        <w:rPr>
          <w:rFonts w:ascii="Times New Roman" w:hAnsi="Times New Roman" w:cs="Times New Roman"/>
          <w:sz w:val="28"/>
          <w:szCs w:val="28"/>
        </w:rPr>
        <w:t xml:space="preserve">Согласно </w:t>
      </w:r>
      <w:r w:rsidRPr="00595122">
        <w:rPr>
          <w:rStyle w:val="a5"/>
          <w:rFonts w:ascii="Times New Roman" w:hAnsi="Times New Roman" w:cs="Times New Roman"/>
          <w:color w:val="auto"/>
          <w:sz w:val="28"/>
          <w:szCs w:val="28"/>
        </w:rPr>
        <w:t>ФГОС</w:t>
      </w:r>
      <w:r w:rsidRPr="00595122">
        <w:rPr>
          <w:rFonts w:ascii="Times New Roman" w:hAnsi="Times New Roman" w:cs="Times New Roman"/>
          <w:sz w:val="28"/>
          <w:szCs w:val="28"/>
        </w:rPr>
        <w:t xml:space="preserve"> СОО через внеурочную деятельность организацией, осуществляющей образовательную деятельность</w:t>
      </w:r>
      <w:r w:rsidRPr="005D4B91">
        <w:rPr>
          <w:rFonts w:ascii="Times New Roman" w:hAnsi="Times New Roman" w:cs="Times New Roman"/>
          <w:sz w:val="28"/>
          <w:szCs w:val="28"/>
        </w:rPr>
        <w:t>, реализуется основная образ</w:t>
      </w:r>
      <w:r w:rsidRPr="005D4B91">
        <w:rPr>
          <w:rFonts w:ascii="Times New Roman" w:hAnsi="Times New Roman" w:cs="Times New Roman"/>
          <w:sz w:val="28"/>
          <w:szCs w:val="28"/>
        </w:rPr>
        <w:t>о</w:t>
      </w:r>
      <w:r w:rsidRPr="005D4B91">
        <w:rPr>
          <w:rFonts w:ascii="Times New Roman" w:hAnsi="Times New Roman" w:cs="Times New Roman"/>
          <w:sz w:val="28"/>
          <w:szCs w:val="28"/>
        </w:rPr>
        <w:t>вательная программа (цели, задачи, планируемые результаты, содержание и о</w:t>
      </w:r>
      <w:r w:rsidRPr="005D4B91">
        <w:rPr>
          <w:rFonts w:ascii="Times New Roman" w:hAnsi="Times New Roman" w:cs="Times New Roman"/>
          <w:sz w:val="28"/>
          <w:szCs w:val="28"/>
        </w:rPr>
        <w:t>р</w:t>
      </w:r>
      <w:r w:rsidRPr="005D4B91">
        <w:rPr>
          <w:rFonts w:ascii="Times New Roman" w:hAnsi="Times New Roman" w:cs="Times New Roman"/>
          <w:sz w:val="28"/>
          <w:szCs w:val="28"/>
        </w:rPr>
        <w:t>ганизация образовательной деятельности при получении среднего общего обр</w:t>
      </w:r>
      <w:r w:rsidRPr="005D4B91">
        <w:rPr>
          <w:rFonts w:ascii="Times New Roman" w:hAnsi="Times New Roman" w:cs="Times New Roman"/>
          <w:sz w:val="28"/>
          <w:szCs w:val="28"/>
        </w:rPr>
        <w:t>а</w:t>
      </w:r>
      <w:r w:rsidRPr="005D4B91">
        <w:rPr>
          <w:rFonts w:ascii="Times New Roman" w:hAnsi="Times New Roman" w:cs="Times New Roman"/>
          <w:sz w:val="28"/>
          <w:szCs w:val="28"/>
        </w:rPr>
        <w:t xml:space="preserve">зования).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 соответствии с планом внеурочной деятельности создаются условия для получения образования всеми обучающимися, </w:t>
      </w:r>
      <w:r w:rsidR="009C0F45"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Pr="005D4B91">
        <w:rPr>
          <w:rFonts w:ascii="Times New Roman" w:hAnsi="Times New Roman" w:cs="Times New Roman"/>
          <w:sz w:val="28"/>
          <w:szCs w:val="28"/>
        </w:rPr>
        <w:t xml:space="preserve"> одаренными детьми, детьми с ограниченными возможностями здоровья и инвалидами.</w:t>
      </w:r>
    </w:p>
    <w:p w:rsidR="009C0F45" w:rsidRPr="00595122" w:rsidRDefault="00071A2F" w:rsidP="005D4B91">
      <w:pPr>
        <w:ind w:firstLine="709"/>
        <w:rPr>
          <w:rFonts w:ascii="Times New Roman" w:hAnsi="Times New Roman" w:cs="Times New Roman"/>
          <w:i/>
          <w:sz w:val="28"/>
          <w:szCs w:val="28"/>
        </w:rPr>
      </w:pPr>
      <w:bookmarkStart w:id="492" w:name="sub_1295"/>
      <w:bookmarkEnd w:id="491"/>
      <w:r w:rsidRPr="005D4B91">
        <w:rPr>
          <w:rFonts w:ascii="Times New Roman" w:hAnsi="Times New Roman" w:cs="Times New Roman"/>
          <w:i/>
          <w:sz w:val="28"/>
          <w:szCs w:val="28"/>
        </w:rPr>
        <w:t xml:space="preserve">Количество часов, выделяемых на внеурочную деятельность, за </w:t>
      </w:r>
      <w:r w:rsidRPr="00595122">
        <w:rPr>
          <w:rFonts w:ascii="Times New Roman" w:hAnsi="Times New Roman" w:cs="Times New Roman"/>
          <w:i/>
          <w:sz w:val="28"/>
          <w:szCs w:val="28"/>
        </w:rPr>
        <w:t>два года обучения на уровне среднего общего образования составляет не более 700 ч</w:t>
      </w:r>
      <w:r w:rsidRPr="00595122">
        <w:rPr>
          <w:rFonts w:ascii="Times New Roman" w:hAnsi="Times New Roman" w:cs="Times New Roman"/>
          <w:i/>
          <w:sz w:val="28"/>
          <w:szCs w:val="28"/>
        </w:rPr>
        <w:t>а</w:t>
      </w:r>
      <w:r w:rsidRPr="00595122">
        <w:rPr>
          <w:rFonts w:ascii="Times New Roman" w:hAnsi="Times New Roman" w:cs="Times New Roman"/>
          <w:i/>
          <w:sz w:val="28"/>
          <w:szCs w:val="28"/>
        </w:rPr>
        <w:t>сов.</w:t>
      </w:r>
    </w:p>
    <w:p w:rsidR="009C0F45" w:rsidRPr="005D4B91" w:rsidRDefault="009C0F45" w:rsidP="005D4B91">
      <w:pPr>
        <w:ind w:firstLine="709"/>
        <w:rPr>
          <w:rFonts w:ascii="Times New Roman" w:hAnsi="Times New Roman" w:cs="Times New Roman"/>
          <w:i/>
          <w:sz w:val="28"/>
          <w:szCs w:val="28"/>
        </w:rPr>
      </w:pPr>
      <w:r w:rsidRPr="00595122">
        <w:rPr>
          <w:rFonts w:ascii="Times New Roman" w:hAnsi="Times New Roman" w:cs="Times New Roman"/>
          <w:i/>
          <w:sz w:val="28"/>
          <w:szCs w:val="28"/>
        </w:rPr>
        <w:t>Величина</w:t>
      </w:r>
      <w:r w:rsidR="00071A2F" w:rsidRPr="00595122">
        <w:rPr>
          <w:rFonts w:ascii="Times New Roman" w:hAnsi="Times New Roman" w:cs="Times New Roman"/>
          <w:i/>
          <w:sz w:val="28"/>
          <w:szCs w:val="28"/>
        </w:rPr>
        <w:t xml:space="preserve"> недельной образовательной нагрузки, реализуемой через вн</w:t>
      </w:r>
      <w:r w:rsidR="00071A2F" w:rsidRPr="00595122">
        <w:rPr>
          <w:rFonts w:ascii="Times New Roman" w:hAnsi="Times New Roman" w:cs="Times New Roman"/>
          <w:i/>
          <w:sz w:val="28"/>
          <w:szCs w:val="28"/>
        </w:rPr>
        <w:t>е</w:t>
      </w:r>
      <w:r w:rsidRPr="00595122">
        <w:rPr>
          <w:rFonts w:ascii="Times New Roman" w:hAnsi="Times New Roman" w:cs="Times New Roman"/>
          <w:i/>
          <w:sz w:val="28"/>
          <w:szCs w:val="28"/>
        </w:rPr>
        <w:t>урочную деятельность, определяется</w:t>
      </w:r>
      <w:r w:rsidR="00071A2F" w:rsidRPr="00595122">
        <w:rPr>
          <w:rFonts w:ascii="Times New Roman" w:hAnsi="Times New Roman" w:cs="Times New Roman"/>
          <w:i/>
          <w:sz w:val="28"/>
          <w:szCs w:val="28"/>
        </w:rPr>
        <w:t xml:space="preserve"> за пределами количества часов, отв</w:t>
      </w:r>
      <w:r w:rsidR="00071A2F" w:rsidRPr="00595122">
        <w:rPr>
          <w:rFonts w:ascii="Times New Roman" w:hAnsi="Times New Roman" w:cs="Times New Roman"/>
          <w:i/>
          <w:sz w:val="28"/>
          <w:szCs w:val="28"/>
        </w:rPr>
        <w:t>е</w:t>
      </w:r>
      <w:r w:rsidR="00071A2F" w:rsidRPr="00595122">
        <w:rPr>
          <w:rFonts w:ascii="Times New Roman" w:hAnsi="Times New Roman" w:cs="Times New Roman"/>
          <w:i/>
          <w:sz w:val="28"/>
          <w:szCs w:val="28"/>
        </w:rPr>
        <w:t xml:space="preserve">денных </w:t>
      </w:r>
      <w:r w:rsidR="00071A2F" w:rsidRPr="005D4B91">
        <w:rPr>
          <w:rFonts w:ascii="Times New Roman" w:hAnsi="Times New Roman" w:cs="Times New Roman"/>
          <w:i/>
          <w:sz w:val="28"/>
          <w:szCs w:val="28"/>
        </w:rPr>
        <w:t xml:space="preserve">на освоение обучающимися учебного плана. </w:t>
      </w:r>
    </w:p>
    <w:p w:rsidR="009C0F45"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Для недопущения перегрузки обучающихся допускается перенос образ</w:t>
      </w:r>
      <w:r w:rsidRPr="005D4B91">
        <w:rPr>
          <w:rFonts w:ascii="Times New Roman" w:hAnsi="Times New Roman" w:cs="Times New Roman"/>
          <w:sz w:val="28"/>
          <w:szCs w:val="28"/>
        </w:rPr>
        <w:t>о</w:t>
      </w:r>
      <w:r w:rsidRPr="005D4B91">
        <w:rPr>
          <w:rFonts w:ascii="Times New Roman" w:hAnsi="Times New Roman" w:cs="Times New Roman"/>
          <w:sz w:val="28"/>
          <w:szCs w:val="28"/>
        </w:rPr>
        <w:t>вательной нагрузки, реализуемой через внеурочную деятельность, на периоды каникул.</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Внеурочная деятельность в каникулярное время может реализовываться в рамках тематических образовательных программ (лагерь с дневным пребыв</w:t>
      </w:r>
      <w:r w:rsidRPr="005D4B91">
        <w:rPr>
          <w:rFonts w:ascii="Times New Roman" w:hAnsi="Times New Roman" w:cs="Times New Roman"/>
          <w:sz w:val="28"/>
          <w:szCs w:val="28"/>
        </w:rPr>
        <w:t>а</w:t>
      </w:r>
      <w:r w:rsidRPr="005D4B91">
        <w:rPr>
          <w:rFonts w:ascii="Times New Roman" w:hAnsi="Times New Roman" w:cs="Times New Roman"/>
          <w:sz w:val="28"/>
          <w:szCs w:val="28"/>
        </w:rPr>
        <w:t>нием на базе общеобразовательной организации или на базе загородных де</w:t>
      </w:r>
      <w:r w:rsidRPr="005D4B91">
        <w:rPr>
          <w:rFonts w:ascii="Times New Roman" w:hAnsi="Times New Roman" w:cs="Times New Roman"/>
          <w:sz w:val="28"/>
          <w:szCs w:val="28"/>
        </w:rPr>
        <w:t>т</w:t>
      </w:r>
      <w:r w:rsidRPr="005D4B91">
        <w:rPr>
          <w:rFonts w:ascii="Times New Roman" w:hAnsi="Times New Roman" w:cs="Times New Roman"/>
          <w:sz w:val="28"/>
          <w:szCs w:val="28"/>
        </w:rPr>
        <w:t>ских центров, в туристических походах, экспедициях, поездках и другие).</w:t>
      </w:r>
    </w:p>
    <w:p w:rsidR="00071A2F" w:rsidRPr="005D4B91" w:rsidRDefault="00071A2F" w:rsidP="005D4B91">
      <w:pPr>
        <w:ind w:firstLine="709"/>
        <w:rPr>
          <w:rFonts w:ascii="Times New Roman" w:hAnsi="Times New Roman" w:cs="Times New Roman"/>
          <w:sz w:val="28"/>
          <w:szCs w:val="28"/>
        </w:rPr>
      </w:pPr>
      <w:bookmarkStart w:id="493" w:name="sub_1296"/>
      <w:bookmarkEnd w:id="492"/>
      <w:r w:rsidRPr="005D4B91">
        <w:rPr>
          <w:rFonts w:ascii="Times New Roman" w:hAnsi="Times New Roman" w:cs="Times New Roman"/>
          <w:i/>
          <w:sz w:val="28"/>
          <w:szCs w:val="28"/>
        </w:rPr>
        <w:t>Реализация плана внеурочной деятельности предусматривает в течение года неравномерное распределение нагрузки.</w:t>
      </w:r>
      <w:r w:rsidRPr="005D4B91">
        <w:rPr>
          <w:rFonts w:ascii="Times New Roman" w:hAnsi="Times New Roman" w:cs="Times New Roman"/>
          <w:sz w:val="28"/>
          <w:szCs w:val="28"/>
        </w:rPr>
        <w:t xml:space="preserve"> Так, при подготовке коллективных дел (в рамках инициативы ученических сообществ) и воспитательных мер</w:t>
      </w:r>
      <w:r w:rsidRPr="005D4B91">
        <w:rPr>
          <w:rFonts w:ascii="Times New Roman" w:hAnsi="Times New Roman" w:cs="Times New Roman"/>
          <w:sz w:val="28"/>
          <w:szCs w:val="28"/>
        </w:rPr>
        <w:t>о</w:t>
      </w:r>
      <w:r w:rsidRPr="005D4B91">
        <w:rPr>
          <w:rFonts w:ascii="Times New Roman" w:hAnsi="Times New Roman" w:cs="Times New Roman"/>
          <w:sz w:val="28"/>
          <w:szCs w:val="28"/>
        </w:rPr>
        <w:t>приятий за 1-2 недели используется значительно больший объем времени, чем в иные периоды (между образовательными событиями).</w:t>
      </w:r>
    </w:p>
    <w:p w:rsidR="00071A2F" w:rsidRPr="005D4B91" w:rsidRDefault="00071A2F" w:rsidP="005D4B91">
      <w:pPr>
        <w:ind w:firstLine="709"/>
        <w:rPr>
          <w:rFonts w:ascii="Times New Roman" w:hAnsi="Times New Roman" w:cs="Times New Roman"/>
          <w:b/>
          <w:i/>
          <w:sz w:val="28"/>
          <w:szCs w:val="28"/>
        </w:rPr>
      </w:pPr>
      <w:bookmarkStart w:id="494" w:name="sub_1298"/>
      <w:bookmarkEnd w:id="493"/>
      <w:r w:rsidRPr="005D4B91">
        <w:rPr>
          <w:rFonts w:ascii="Times New Roman" w:hAnsi="Times New Roman" w:cs="Times New Roman"/>
          <w:b/>
          <w:i/>
          <w:sz w:val="28"/>
          <w:szCs w:val="28"/>
        </w:rPr>
        <w:t>Один час</w:t>
      </w:r>
      <w:r w:rsidR="009C0F45" w:rsidRPr="005D4B91">
        <w:rPr>
          <w:rFonts w:ascii="Times New Roman" w:hAnsi="Times New Roman" w:cs="Times New Roman"/>
          <w:b/>
          <w:i/>
          <w:sz w:val="28"/>
          <w:szCs w:val="28"/>
        </w:rPr>
        <w:t xml:space="preserve"> в неделю рекомендуется отводится</w:t>
      </w:r>
      <w:r w:rsidRPr="005D4B91">
        <w:rPr>
          <w:rFonts w:ascii="Times New Roman" w:hAnsi="Times New Roman" w:cs="Times New Roman"/>
          <w:b/>
          <w:i/>
          <w:sz w:val="28"/>
          <w:szCs w:val="28"/>
        </w:rPr>
        <w:t xml:space="preserve"> на внеурочное занятие </w:t>
      </w:r>
      <w:r w:rsidR="00501732" w:rsidRPr="005D4B91">
        <w:rPr>
          <w:rFonts w:ascii="Times New Roman" w:hAnsi="Times New Roman" w:cs="Times New Roman"/>
          <w:b/>
          <w:i/>
          <w:sz w:val="28"/>
          <w:szCs w:val="28"/>
        </w:rPr>
        <w:t>«</w:t>
      </w:r>
      <w:r w:rsidRPr="005D4B91">
        <w:rPr>
          <w:rFonts w:ascii="Times New Roman" w:hAnsi="Times New Roman" w:cs="Times New Roman"/>
          <w:b/>
          <w:i/>
          <w:sz w:val="28"/>
          <w:szCs w:val="28"/>
        </w:rPr>
        <w:t>Разговоры о важном</w:t>
      </w:r>
      <w:r w:rsidR="00501732" w:rsidRPr="005D4B91">
        <w:rPr>
          <w:rFonts w:ascii="Times New Roman" w:hAnsi="Times New Roman" w:cs="Times New Roman"/>
          <w:b/>
          <w:i/>
          <w:sz w:val="28"/>
          <w:szCs w:val="28"/>
        </w:rPr>
        <w:t>»</w:t>
      </w:r>
      <w:r w:rsidRPr="005D4B91">
        <w:rPr>
          <w:rFonts w:ascii="Times New Roman" w:hAnsi="Times New Roman" w:cs="Times New Roman"/>
          <w:b/>
          <w:i/>
          <w:sz w:val="28"/>
          <w:szCs w:val="28"/>
        </w:rPr>
        <w:t>.</w:t>
      </w:r>
    </w:p>
    <w:bookmarkEnd w:id="494"/>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Внеурочные занятия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Разговоры о важном</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направлены на развитие це</w:t>
      </w:r>
      <w:r w:rsidRPr="005D4B91">
        <w:rPr>
          <w:rFonts w:ascii="Times New Roman" w:hAnsi="Times New Roman" w:cs="Times New Roman"/>
          <w:sz w:val="28"/>
          <w:szCs w:val="28"/>
        </w:rPr>
        <w:t>н</w:t>
      </w:r>
      <w:r w:rsidRPr="005D4B91">
        <w:rPr>
          <w:rFonts w:ascii="Times New Roman" w:hAnsi="Times New Roman" w:cs="Times New Roman"/>
          <w:sz w:val="28"/>
          <w:szCs w:val="28"/>
        </w:rPr>
        <w:t>ностного отношения обучающихся к своей родине - России, населяющим ее людям, ее уникальной истории, богатой природе и великой культуре. Внеуро</w:t>
      </w:r>
      <w:r w:rsidRPr="005D4B91">
        <w:rPr>
          <w:rFonts w:ascii="Times New Roman" w:hAnsi="Times New Roman" w:cs="Times New Roman"/>
          <w:sz w:val="28"/>
          <w:szCs w:val="28"/>
        </w:rPr>
        <w:t>ч</w:t>
      </w:r>
      <w:r w:rsidRPr="005D4B91">
        <w:rPr>
          <w:rFonts w:ascii="Times New Roman" w:hAnsi="Times New Roman" w:cs="Times New Roman"/>
          <w:sz w:val="28"/>
          <w:szCs w:val="28"/>
        </w:rPr>
        <w:t xml:space="preserve">ные занятия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Основной формат внеурочных занятий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Разговоры о важном</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 разговор и (или) беседа с обучающимися. Основные темы занятий связаны с важнейш</w:t>
      </w:r>
      <w:r w:rsidRPr="005D4B91">
        <w:rPr>
          <w:rFonts w:ascii="Times New Roman" w:hAnsi="Times New Roman" w:cs="Times New Roman"/>
          <w:sz w:val="28"/>
          <w:szCs w:val="28"/>
        </w:rPr>
        <w:t>и</w:t>
      </w:r>
      <w:r w:rsidRPr="005D4B91">
        <w:rPr>
          <w:rFonts w:ascii="Times New Roman" w:hAnsi="Times New Roman" w:cs="Times New Roman"/>
          <w:sz w:val="28"/>
          <w:szCs w:val="28"/>
        </w:rPr>
        <w:t>ми аспектами жизни человека в современной России: знанием родной истории и пониманием сложностей современного мира, техническим прогрессом и с</w:t>
      </w:r>
      <w:r w:rsidRPr="005D4B91">
        <w:rPr>
          <w:rFonts w:ascii="Times New Roman" w:hAnsi="Times New Roman" w:cs="Times New Roman"/>
          <w:sz w:val="28"/>
          <w:szCs w:val="28"/>
        </w:rPr>
        <w:t>о</w:t>
      </w:r>
      <w:r w:rsidRPr="005D4B91">
        <w:rPr>
          <w:rFonts w:ascii="Times New Roman" w:hAnsi="Times New Roman" w:cs="Times New Roman"/>
          <w:sz w:val="28"/>
          <w:szCs w:val="28"/>
        </w:rPr>
        <w:t>хранением природы, ориентацией в мировой художественной культуре и п</w:t>
      </w:r>
      <w:r w:rsidRPr="005D4B91">
        <w:rPr>
          <w:rFonts w:ascii="Times New Roman" w:hAnsi="Times New Roman" w:cs="Times New Roman"/>
          <w:sz w:val="28"/>
          <w:szCs w:val="28"/>
        </w:rPr>
        <w:t>о</w:t>
      </w:r>
      <w:r w:rsidRPr="005D4B91">
        <w:rPr>
          <w:rFonts w:ascii="Times New Roman" w:hAnsi="Times New Roman" w:cs="Times New Roman"/>
          <w:sz w:val="28"/>
          <w:szCs w:val="28"/>
        </w:rPr>
        <w:t>вседневной культуре поведения, доброжелательным отношением к окружа</w:t>
      </w:r>
      <w:r w:rsidRPr="005D4B91">
        <w:rPr>
          <w:rFonts w:ascii="Times New Roman" w:hAnsi="Times New Roman" w:cs="Times New Roman"/>
          <w:sz w:val="28"/>
          <w:szCs w:val="28"/>
        </w:rPr>
        <w:t>ю</w:t>
      </w:r>
      <w:r w:rsidRPr="005D4B91">
        <w:rPr>
          <w:rFonts w:ascii="Times New Roman" w:hAnsi="Times New Roman" w:cs="Times New Roman"/>
          <w:sz w:val="28"/>
          <w:szCs w:val="28"/>
        </w:rPr>
        <w:t>щим и ответственным отношением к собственным поступкам.</w:t>
      </w:r>
    </w:p>
    <w:p w:rsidR="00071A2F" w:rsidRPr="005D4B91" w:rsidRDefault="00071A2F" w:rsidP="005D4B91">
      <w:pPr>
        <w:ind w:firstLine="709"/>
        <w:rPr>
          <w:rFonts w:ascii="Times New Roman" w:hAnsi="Times New Roman" w:cs="Times New Roman"/>
          <w:b/>
          <w:sz w:val="28"/>
          <w:szCs w:val="28"/>
        </w:rPr>
      </w:pPr>
      <w:bookmarkStart w:id="495" w:name="sub_1299"/>
      <w:r w:rsidRPr="005D4B91">
        <w:rPr>
          <w:rFonts w:ascii="Times New Roman" w:hAnsi="Times New Roman" w:cs="Times New Roman"/>
          <w:b/>
          <w:i/>
          <w:sz w:val="28"/>
          <w:szCs w:val="28"/>
        </w:rPr>
        <w:t>На курсы внеурочной деятельности по выбору обучающихся ежен</w:t>
      </w:r>
      <w:r w:rsidRPr="005D4B91">
        <w:rPr>
          <w:rFonts w:ascii="Times New Roman" w:hAnsi="Times New Roman" w:cs="Times New Roman"/>
          <w:b/>
          <w:i/>
          <w:sz w:val="28"/>
          <w:szCs w:val="28"/>
        </w:rPr>
        <w:t>е</w:t>
      </w:r>
      <w:r w:rsidRPr="005D4B91">
        <w:rPr>
          <w:rFonts w:ascii="Times New Roman" w:hAnsi="Times New Roman" w:cs="Times New Roman"/>
          <w:b/>
          <w:i/>
          <w:sz w:val="28"/>
          <w:szCs w:val="28"/>
        </w:rPr>
        <w:t>дельно расходуется до 4 часов,на организационное обеспечение учебной деятельности, на обеспечение благополучия обучающегося еженедельно до 1 часа.</w:t>
      </w:r>
    </w:p>
    <w:p w:rsidR="008836F5" w:rsidRPr="005D4B91" w:rsidRDefault="00071A2F" w:rsidP="005D4B91">
      <w:pPr>
        <w:ind w:firstLine="709"/>
        <w:rPr>
          <w:rFonts w:ascii="Times New Roman" w:hAnsi="Times New Roman" w:cs="Times New Roman"/>
          <w:i/>
          <w:sz w:val="28"/>
          <w:szCs w:val="28"/>
        </w:rPr>
      </w:pPr>
      <w:bookmarkStart w:id="496" w:name="sub_12910"/>
      <w:bookmarkEnd w:id="495"/>
      <w:r w:rsidRPr="005D4B91">
        <w:rPr>
          <w:rFonts w:ascii="Times New Roman" w:hAnsi="Times New Roman" w:cs="Times New Roman"/>
          <w:i/>
          <w:sz w:val="28"/>
          <w:szCs w:val="28"/>
        </w:rPr>
        <w:t>В зависимости от задач на каждом этапе реализации образовательной программы количество часов, отводимых на внеурочную деятельность, м</w:t>
      </w:r>
      <w:r w:rsidRPr="005D4B91">
        <w:rPr>
          <w:rFonts w:ascii="Times New Roman" w:hAnsi="Times New Roman" w:cs="Times New Roman"/>
          <w:i/>
          <w:sz w:val="28"/>
          <w:szCs w:val="28"/>
        </w:rPr>
        <w:t>о</w:t>
      </w:r>
      <w:r w:rsidRPr="005D4B91">
        <w:rPr>
          <w:rFonts w:ascii="Times New Roman" w:hAnsi="Times New Roman" w:cs="Times New Roman"/>
          <w:i/>
          <w:sz w:val="28"/>
          <w:szCs w:val="28"/>
        </w:rPr>
        <w:t xml:space="preserve">жет изменяться.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 10 классе для обеспечения адаптации обучающихся к изменившейся образовательной ситуации выделено больше часов, чем в 11 классе.</w:t>
      </w:r>
    </w:p>
    <w:p w:rsidR="00071A2F" w:rsidRPr="005D4B91" w:rsidRDefault="00071A2F" w:rsidP="005D4B91">
      <w:pPr>
        <w:ind w:firstLine="709"/>
        <w:rPr>
          <w:rFonts w:ascii="Times New Roman" w:hAnsi="Times New Roman" w:cs="Times New Roman"/>
          <w:b/>
          <w:i/>
          <w:sz w:val="28"/>
          <w:szCs w:val="28"/>
        </w:rPr>
      </w:pPr>
      <w:bookmarkStart w:id="497" w:name="sub_12911"/>
      <w:bookmarkEnd w:id="496"/>
      <w:r w:rsidRPr="005D4B91">
        <w:rPr>
          <w:rFonts w:ascii="Times New Roman" w:hAnsi="Times New Roman" w:cs="Times New Roman"/>
          <w:b/>
          <w:i/>
          <w:sz w:val="28"/>
          <w:szCs w:val="28"/>
        </w:rPr>
        <w:t>Организация жизни ученических сообществ является важной с</w:t>
      </w:r>
      <w:r w:rsidRPr="005D4B91">
        <w:rPr>
          <w:rFonts w:ascii="Times New Roman" w:hAnsi="Times New Roman" w:cs="Times New Roman"/>
          <w:b/>
          <w:i/>
          <w:sz w:val="28"/>
          <w:szCs w:val="28"/>
        </w:rPr>
        <w:t>о</w:t>
      </w:r>
      <w:r w:rsidRPr="005D4B91">
        <w:rPr>
          <w:rFonts w:ascii="Times New Roman" w:hAnsi="Times New Roman" w:cs="Times New Roman"/>
          <w:b/>
          <w:i/>
          <w:sz w:val="28"/>
          <w:szCs w:val="28"/>
        </w:rPr>
        <w:t>ставляющей внеурочной деятельности, направлена на формирование у об</w:t>
      </w:r>
      <w:r w:rsidRPr="005D4B91">
        <w:rPr>
          <w:rFonts w:ascii="Times New Roman" w:hAnsi="Times New Roman" w:cs="Times New Roman"/>
          <w:b/>
          <w:i/>
          <w:sz w:val="28"/>
          <w:szCs w:val="28"/>
        </w:rPr>
        <w:t>у</w:t>
      </w:r>
      <w:r w:rsidRPr="005D4B91">
        <w:rPr>
          <w:rFonts w:ascii="Times New Roman" w:hAnsi="Times New Roman" w:cs="Times New Roman"/>
          <w:b/>
          <w:i/>
          <w:sz w:val="28"/>
          <w:szCs w:val="28"/>
        </w:rPr>
        <w:t>чающихся российской гражданской идентичности и таких компетенций, как:</w:t>
      </w:r>
    </w:p>
    <w:bookmarkEnd w:id="497"/>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компетенция конструктивного, успешного и ответственного поведения в обществе с учетом правовых норм, установленных российским законодательс</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вом;</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о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циальных ролях человека;</w:t>
      </w:r>
    </w:p>
    <w:p w:rsidR="00071A2F"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компетенция в сфере общественной самоорганизации, участия в общ</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lastRenderedPageBreak/>
        <w:t>ственно значимой совместной деятельности.</w:t>
      </w:r>
    </w:p>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Организация жизни ученических сообществ происходит:</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 рамках внеурочной деятельности в ученическом классе, общешкол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ной внеурочной деятельности, в сфере школьного ученического самоуправл</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участия в детско-юношеских общественных объединениях, созданных в образовательной организации и за ее пределами;</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через приобщение обучающихся к общественной деятельности и школьным традициям, участие обучающихся в деятельности производстве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ных, творческих объединений, благотворительных организаций;</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через участие в экологическом просвещении сверстников, родителей, населения,</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 благоустройстве школы, класса, сельского поселения, города, в ходе партнерства</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 общественными организациями и объединениями.</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отношение обучающихся к закону, государству и к гражданскому общ</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ству (включает подготовку личности к общественной жизни);</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отношение обучающихся к окружающему миру, к живой природе, х</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дожественной культуре (включает формирование у обучающихся научного м</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ровоззрения);</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трудовые и социально-экономические отношения (включает подготовку личности к трудовой деятельности).</w:t>
      </w:r>
    </w:p>
    <w:p w:rsidR="00071A2F" w:rsidRPr="002B78DB" w:rsidRDefault="00071A2F" w:rsidP="005D4B91">
      <w:pPr>
        <w:ind w:firstLine="709"/>
        <w:rPr>
          <w:rFonts w:ascii="Times New Roman" w:hAnsi="Times New Roman" w:cs="Times New Roman"/>
          <w:sz w:val="28"/>
          <w:szCs w:val="28"/>
        </w:rPr>
      </w:pPr>
      <w:bookmarkStart w:id="498" w:name="sub_12912"/>
      <w:r w:rsidRPr="002B78DB">
        <w:rPr>
          <w:rFonts w:ascii="Times New Roman" w:hAnsi="Times New Roman" w:cs="Times New Roman"/>
          <w:sz w:val="28"/>
          <w:szCs w:val="28"/>
        </w:rPr>
        <w:t>По решению педагогического коллектива, родительской общественности, интересов и запросов обучающихся и родителей (законных представителей) н</w:t>
      </w:r>
      <w:r w:rsidRPr="002B78DB">
        <w:rPr>
          <w:rFonts w:ascii="Times New Roman" w:hAnsi="Times New Roman" w:cs="Times New Roman"/>
          <w:sz w:val="28"/>
          <w:szCs w:val="28"/>
        </w:rPr>
        <w:t>е</w:t>
      </w:r>
      <w:r w:rsidRPr="002B78DB">
        <w:rPr>
          <w:rFonts w:ascii="Times New Roman" w:hAnsi="Times New Roman" w:cs="Times New Roman"/>
          <w:sz w:val="28"/>
          <w:szCs w:val="28"/>
        </w:rPr>
        <w:t>совершеннолетних обучающихся план внеурочной деятельности в образов</w:t>
      </w:r>
      <w:r w:rsidRPr="002B78DB">
        <w:rPr>
          <w:rFonts w:ascii="Times New Roman" w:hAnsi="Times New Roman" w:cs="Times New Roman"/>
          <w:sz w:val="28"/>
          <w:szCs w:val="28"/>
        </w:rPr>
        <w:t>а</w:t>
      </w:r>
      <w:r w:rsidRPr="002B78DB">
        <w:rPr>
          <w:rFonts w:ascii="Times New Roman" w:hAnsi="Times New Roman" w:cs="Times New Roman"/>
          <w:sz w:val="28"/>
          <w:szCs w:val="28"/>
        </w:rPr>
        <w:t>тельной организации модифицируется в соответствии с пятью профилями: е</w:t>
      </w:r>
      <w:r w:rsidRPr="002B78DB">
        <w:rPr>
          <w:rFonts w:ascii="Times New Roman" w:hAnsi="Times New Roman" w:cs="Times New Roman"/>
          <w:sz w:val="28"/>
          <w:szCs w:val="28"/>
        </w:rPr>
        <w:t>с</w:t>
      </w:r>
      <w:r w:rsidRPr="002B78DB">
        <w:rPr>
          <w:rFonts w:ascii="Times New Roman" w:hAnsi="Times New Roman" w:cs="Times New Roman"/>
          <w:sz w:val="28"/>
          <w:szCs w:val="28"/>
        </w:rPr>
        <w:t>тественно-научным, гуманитарным, социально-экономическим, технологич</w:t>
      </w:r>
      <w:r w:rsidRPr="002B78DB">
        <w:rPr>
          <w:rFonts w:ascii="Times New Roman" w:hAnsi="Times New Roman" w:cs="Times New Roman"/>
          <w:sz w:val="28"/>
          <w:szCs w:val="28"/>
        </w:rPr>
        <w:t>е</w:t>
      </w:r>
      <w:r w:rsidRPr="002B78DB">
        <w:rPr>
          <w:rFonts w:ascii="Times New Roman" w:hAnsi="Times New Roman" w:cs="Times New Roman"/>
          <w:sz w:val="28"/>
          <w:szCs w:val="28"/>
        </w:rPr>
        <w:t>ским, универсальным.</w:t>
      </w:r>
    </w:p>
    <w:p w:rsidR="00071A2F" w:rsidRPr="002B78DB" w:rsidRDefault="00071A2F" w:rsidP="005D4B91">
      <w:pPr>
        <w:ind w:firstLine="709"/>
        <w:rPr>
          <w:rFonts w:ascii="Times New Roman" w:hAnsi="Times New Roman" w:cs="Times New Roman"/>
          <w:sz w:val="28"/>
          <w:szCs w:val="28"/>
        </w:rPr>
      </w:pPr>
      <w:bookmarkStart w:id="499" w:name="sub_12913"/>
      <w:bookmarkEnd w:id="498"/>
      <w:r w:rsidRPr="002B78DB">
        <w:rPr>
          <w:rFonts w:ascii="Times New Roman" w:hAnsi="Times New Roman" w:cs="Times New Roman"/>
          <w:sz w:val="28"/>
          <w:szCs w:val="28"/>
        </w:rPr>
        <w:t>Инвариантный компонент плана внеурочной деятельности (вне зависим</w:t>
      </w:r>
      <w:r w:rsidRPr="002B78DB">
        <w:rPr>
          <w:rFonts w:ascii="Times New Roman" w:hAnsi="Times New Roman" w:cs="Times New Roman"/>
          <w:sz w:val="28"/>
          <w:szCs w:val="28"/>
        </w:rPr>
        <w:t>о</w:t>
      </w:r>
      <w:r w:rsidRPr="002B78DB">
        <w:rPr>
          <w:rFonts w:ascii="Times New Roman" w:hAnsi="Times New Roman" w:cs="Times New Roman"/>
          <w:sz w:val="28"/>
          <w:szCs w:val="28"/>
        </w:rPr>
        <w:t>сти от профиля) предполагает:</w:t>
      </w:r>
    </w:p>
    <w:bookmarkEnd w:id="499"/>
    <w:p w:rsidR="00071A2F" w:rsidRPr="002B78DB" w:rsidRDefault="008836F5" w:rsidP="005D4B91">
      <w:pPr>
        <w:ind w:firstLine="709"/>
        <w:rPr>
          <w:rFonts w:ascii="Times New Roman" w:hAnsi="Times New Roman" w:cs="Times New Roman"/>
          <w:sz w:val="28"/>
          <w:szCs w:val="28"/>
        </w:rPr>
      </w:pPr>
      <w:r w:rsidRPr="002B78DB">
        <w:rPr>
          <w:rFonts w:ascii="Times New Roman" w:hAnsi="Times New Roman" w:cs="Times New Roman"/>
          <w:sz w:val="28"/>
          <w:szCs w:val="28"/>
        </w:rPr>
        <w:t>- </w:t>
      </w:r>
      <w:r w:rsidR="00071A2F" w:rsidRPr="002B78DB">
        <w:rPr>
          <w:rFonts w:ascii="Times New Roman" w:hAnsi="Times New Roman" w:cs="Times New Roman"/>
          <w:sz w:val="28"/>
          <w:szCs w:val="28"/>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071A2F" w:rsidRPr="002B78DB" w:rsidRDefault="008836F5" w:rsidP="005D4B91">
      <w:pPr>
        <w:ind w:firstLine="709"/>
        <w:rPr>
          <w:rFonts w:ascii="Times New Roman" w:hAnsi="Times New Roman" w:cs="Times New Roman"/>
          <w:sz w:val="28"/>
          <w:szCs w:val="28"/>
        </w:rPr>
      </w:pPr>
      <w:r w:rsidRPr="002B78DB">
        <w:rPr>
          <w:rFonts w:ascii="Times New Roman" w:hAnsi="Times New Roman" w:cs="Times New Roman"/>
          <w:sz w:val="28"/>
          <w:szCs w:val="28"/>
        </w:rPr>
        <w:t>- </w:t>
      </w:r>
      <w:r w:rsidR="00071A2F" w:rsidRPr="002B78DB">
        <w:rPr>
          <w:rFonts w:ascii="Times New Roman" w:hAnsi="Times New Roman" w:cs="Times New Roman"/>
          <w:sz w:val="28"/>
          <w:szCs w:val="28"/>
        </w:rPr>
        <w:t>проведение ежемесячного учебного собрания по проблемам организ</w:t>
      </w:r>
      <w:r w:rsidR="00071A2F" w:rsidRPr="002B78DB">
        <w:rPr>
          <w:rFonts w:ascii="Times New Roman" w:hAnsi="Times New Roman" w:cs="Times New Roman"/>
          <w:sz w:val="28"/>
          <w:szCs w:val="28"/>
        </w:rPr>
        <w:t>а</w:t>
      </w:r>
      <w:r w:rsidR="00071A2F" w:rsidRPr="002B78DB">
        <w:rPr>
          <w:rFonts w:ascii="Times New Roman" w:hAnsi="Times New Roman" w:cs="Times New Roman"/>
          <w:sz w:val="28"/>
          <w:szCs w:val="28"/>
        </w:rPr>
        <w:t>ции учебного процесса, индивидуальных и групповых консультаций по вопр</w:t>
      </w:r>
      <w:r w:rsidR="00071A2F" w:rsidRPr="002B78DB">
        <w:rPr>
          <w:rFonts w:ascii="Times New Roman" w:hAnsi="Times New Roman" w:cs="Times New Roman"/>
          <w:sz w:val="28"/>
          <w:szCs w:val="28"/>
        </w:rPr>
        <w:t>о</w:t>
      </w:r>
      <w:r w:rsidR="00071A2F" w:rsidRPr="002B78DB">
        <w:rPr>
          <w:rFonts w:ascii="Times New Roman" w:hAnsi="Times New Roman" w:cs="Times New Roman"/>
          <w:sz w:val="28"/>
          <w:szCs w:val="28"/>
        </w:rPr>
        <w:t>сам организационного обеспечения обучения и обеспечения благополучия об</w:t>
      </w:r>
      <w:r w:rsidR="00071A2F" w:rsidRPr="002B78DB">
        <w:rPr>
          <w:rFonts w:ascii="Times New Roman" w:hAnsi="Times New Roman" w:cs="Times New Roman"/>
          <w:sz w:val="28"/>
          <w:szCs w:val="28"/>
        </w:rPr>
        <w:t>у</w:t>
      </w:r>
      <w:r w:rsidR="00071A2F" w:rsidRPr="002B78DB">
        <w:rPr>
          <w:rFonts w:ascii="Times New Roman" w:hAnsi="Times New Roman" w:cs="Times New Roman"/>
          <w:sz w:val="28"/>
          <w:szCs w:val="28"/>
        </w:rPr>
        <w:t>чающихся в жизни образовательной организации.</w:t>
      </w:r>
    </w:p>
    <w:p w:rsidR="00071A2F" w:rsidRPr="00126CCA" w:rsidRDefault="00071A2F" w:rsidP="005D4B91">
      <w:pPr>
        <w:ind w:firstLine="709"/>
        <w:rPr>
          <w:rFonts w:ascii="Times New Roman" w:hAnsi="Times New Roman" w:cs="Times New Roman"/>
          <w:sz w:val="28"/>
          <w:szCs w:val="28"/>
        </w:rPr>
      </w:pPr>
      <w:r w:rsidRPr="002B78DB">
        <w:rPr>
          <w:rFonts w:ascii="Times New Roman" w:hAnsi="Times New Roman" w:cs="Times New Roman"/>
          <w:b/>
          <w:sz w:val="28"/>
          <w:szCs w:val="28"/>
        </w:rPr>
        <w:t>В весенние каникулы 10 класса организуются поездки в организации профессионального и высшего образования для уточнения индивидуал</w:t>
      </w:r>
      <w:r w:rsidRPr="002B78DB">
        <w:rPr>
          <w:rFonts w:ascii="Times New Roman" w:hAnsi="Times New Roman" w:cs="Times New Roman"/>
          <w:b/>
          <w:sz w:val="28"/>
          <w:szCs w:val="28"/>
        </w:rPr>
        <w:t>ь</w:t>
      </w:r>
      <w:r w:rsidRPr="002B78DB">
        <w:rPr>
          <w:rFonts w:ascii="Times New Roman" w:hAnsi="Times New Roman" w:cs="Times New Roman"/>
          <w:b/>
          <w:sz w:val="28"/>
          <w:szCs w:val="28"/>
        </w:rPr>
        <w:t xml:space="preserve">ных планов обучающихся в </w:t>
      </w:r>
      <w:r w:rsidRPr="00126CCA">
        <w:rPr>
          <w:rFonts w:ascii="Times New Roman" w:hAnsi="Times New Roman" w:cs="Times New Roman"/>
          <w:b/>
          <w:sz w:val="28"/>
          <w:szCs w:val="28"/>
        </w:rPr>
        <w:t>сфере продолжения образования.</w:t>
      </w:r>
      <w:r w:rsidRPr="00126CCA">
        <w:rPr>
          <w:rFonts w:ascii="Times New Roman" w:hAnsi="Times New Roman" w:cs="Times New Roman"/>
          <w:sz w:val="28"/>
          <w:szCs w:val="28"/>
        </w:rPr>
        <w:t xml:space="preserve"> После пое</w:t>
      </w:r>
      <w:r w:rsidRPr="00126CCA">
        <w:rPr>
          <w:rFonts w:ascii="Times New Roman" w:hAnsi="Times New Roman" w:cs="Times New Roman"/>
          <w:sz w:val="28"/>
          <w:szCs w:val="28"/>
        </w:rPr>
        <w:t>з</w:t>
      </w:r>
      <w:r w:rsidRPr="00126CCA">
        <w:rPr>
          <w:rFonts w:ascii="Times New Roman" w:hAnsi="Times New Roman" w:cs="Times New Roman"/>
          <w:sz w:val="28"/>
          <w:szCs w:val="28"/>
        </w:rPr>
        <w:t>док в рамках часов, отведенных на организацию жизни ученических сообществ, проводятся коллективные обсуждения, в ходе которых педагогами обеспеч</w:t>
      </w:r>
      <w:r w:rsidRPr="00126CCA">
        <w:rPr>
          <w:rFonts w:ascii="Times New Roman" w:hAnsi="Times New Roman" w:cs="Times New Roman"/>
          <w:sz w:val="28"/>
          <w:szCs w:val="28"/>
        </w:rPr>
        <w:t>и</w:t>
      </w:r>
      <w:r w:rsidRPr="00126CCA">
        <w:rPr>
          <w:rFonts w:ascii="Times New Roman" w:hAnsi="Times New Roman" w:cs="Times New Roman"/>
          <w:sz w:val="28"/>
          <w:szCs w:val="28"/>
        </w:rPr>
        <w:t>ваются анализ и рефлексия обучающимися собственных впечатлений о пос</w:t>
      </w:r>
      <w:r w:rsidRPr="00126CCA">
        <w:rPr>
          <w:rFonts w:ascii="Times New Roman" w:hAnsi="Times New Roman" w:cs="Times New Roman"/>
          <w:sz w:val="28"/>
          <w:szCs w:val="28"/>
        </w:rPr>
        <w:t>е</w:t>
      </w:r>
      <w:r w:rsidRPr="00126CCA">
        <w:rPr>
          <w:rFonts w:ascii="Times New Roman" w:hAnsi="Times New Roman" w:cs="Times New Roman"/>
          <w:sz w:val="28"/>
          <w:szCs w:val="28"/>
        </w:rPr>
        <w:t>щении образовательных организаций.</w:t>
      </w:r>
    </w:p>
    <w:p w:rsidR="00071A2F" w:rsidRPr="00126CCA" w:rsidRDefault="00071A2F" w:rsidP="005D4B91">
      <w:pPr>
        <w:ind w:firstLine="709"/>
        <w:rPr>
          <w:rFonts w:ascii="Times New Roman" w:hAnsi="Times New Roman" w:cs="Times New Roman"/>
          <w:sz w:val="28"/>
          <w:szCs w:val="28"/>
        </w:rPr>
      </w:pPr>
      <w:bookmarkStart w:id="500" w:name="sub_129143"/>
      <w:r w:rsidRPr="00126CCA">
        <w:rPr>
          <w:rFonts w:ascii="Times New Roman" w:hAnsi="Times New Roman" w:cs="Times New Roman"/>
          <w:b/>
          <w:sz w:val="28"/>
          <w:szCs w:val="28"/>
        </w:rPr>
        <w:lastRenderedPageBreak/>
        <w:t>В рамках реализации социально-экономического профиля</w:t>
      </w:r>
      <w:r w:rsidRPr="00126CCA">
        <w:rPr>
          <w:rFonts w:ascii="Times New Roman" w:hAnsi="Times New Roman" w:cs="Times New Roman"/>
          <w:sz w:val="28"/>
          <w:szCs w:val="28"/>
        </w:rPr>
        <w:t xml:space="preserve">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w:t>
      </w:r>
      <w:r w:rsidRPr="00126CCA">
        <w:rPr>
          <w:rFonts w:ascii="Times New Roman" w:hAnsi="Times New Roman" w:cs="Times New Roman"/>
          <w:sz w:val="28"/>
          <w:szCs w:val="28"/>
        </w:rPr>
        <w:t>у</w:t>
      </w:r>
      <w:r w:rsidRPr="00126CCA">
        <w:rPr>
          <w:rFonts w:ascii="Times New Roman" w:hAnsi="Times New Roman" w:cs="Times New Roman"/>
          <w:sz w:val="28"/>
          <w:szCs w:val="28"/>
        </w:rPr>
        <w:t>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w:t>
      </w:r>
      <w:r w:rsidRPr="00126CCA">
        <w:rPr>
          <w:rFonts w:ascii="Times New Roman" w:hAnsi="Times New Roman" w:cs="Times New Roman"/>
          <w:sz w:val="28"/>
          <w:szCs w:val="28"/>
        </w:rPr>
        <w:t>о</w:t>
      </w:r>
      <w:r w:rsidRPr="00126CCA">
        <w:rPr>
          <w:rFonts w:ascii="Times New Roman" w:hAnsi="Times New Roman" w:cs="Times New Roman"/>
          <w:sz w:val="28"/>
          <w:szCs w:val="28"/>
        </w:rPr>
        <w:t>приятия, курсы внеурочной деятельности по выбору обучающихся.</w:t>
      </w:r>
    </w:p>
    <w:bookmarkEnd w:id="500"/>
    <w:p w:rsidR="00071A2F" w:rsidRPr="00126CCA" w:rsidRDefault="00071A2F" w:rsidP="005D4B91">
      <w:pPr>
        <w:ind w:firstLine="709"/>
        <w:rPr>
          <w:rFonts w:ascii="Times New Roman" w:hAnsi="Times New Roman" w:cs="Times New Roman"/>
          <w:sz w:val="28"/>
          <w:szCs w:val="28"/>
        </w:rPr>
      </w:pPr>
      <w:r w:rsidRPr="00126CCA">
        <w:rPr>
          <w:rFonts w:ascii="Times New Roman" w:hAnsi="Times New Roman" w:cs="Times New Roman"/>
          <w:sz w:val="28"/>
          <w:szCs w:val="28"/>
        </w:rPr>
        <w:t>В летние (весенние) каникулы 10 класса на основе интеграции с орган</w:t>
      </w:r>
      <w:r w:rsidRPr="00126CCA">
        <w:rPr>
          <w:rFonts w:ascii="Times New Roman" w:hAnsi="Times New Roman" w:cs="Times New Roman"/>
          <w:sz w:val="28"/>
          <w:szCs w:val="28"/>
        </w:rPr>
        <w:t>и</w:t>
      </w:r>
      <w:r w:rsidRPr="00126CCA">
        <w:rPr>
          <w:rFonts w:ascii="Times New Roman" w:hAnsi="Times New Roman" w:cs="Times New Roman"/>
          <w:sz w:val="28"/>
          <w:szCs w:val="28"/>
        </w:rPr>
        <w:t>зациями дополнительного образования и сетевого взаимодействия с научными и производственными организациями обеспечиваются профессиональные пр</w:t>
      </w:r>
      <w:r w:rsidRPr="00126CCA">
        <w:rPr>
          <w:rFonts w:ascii="Times New Roman" w:hAnsi="Times New Roman" w:cs="Times New Roman"/>
          <w:sz w:val="28"/>
          <w:szCs w:val="28"/>
        </w:rPr>
        <w:t>о</w:t>
      </w:r>
      <w:r w:rsidRPr="00126CCA">
        <w:rPr>
          <w:rFonts w:ascii="Times New Roman" w:hAnsi="Times New Roman" w:cs="Times New Roman"/>
          <w:sz w:val="28"/>
          <w:szCs w:val="28"/>
        </w:rPr>
        <w:t>бы обучающихся в социально-экономической сфере (приоритет отдается стру</w:t>
      </w:r>
      <w:r w:rsidRPr="00126CCA">
        <w:rPr>
          <w:rFonts w:ascii="Times New Roman" w:hAnsi="Times New Roman" w:cs="Times New Roman"/>
          <w:sz w:val="28"/>
          <w:szCs w:val="28"/>
        </w:rPr>
        <w:t>к</w:t>
      </w:r>
      <w:r w:rsidRPr="00126CCA">
        <w:rPr>
          <w:rFonts w:ascii="Times New Roman" w:hAnsi="Times New Roman" w:cs="Times New Roman"/>
          <w:sz w:val="28"/>
          <w:szCs w:val="28"/>
        </w:rPr>
        <w:t>турным подразделениям экономического профиля), организуются социальные практики (обеспечивающие пробу себя обучающимися в сфере профессионал</w:t>
      </w:r>
      <w:r w:rsidRPr="00126CCA">
        <w:rPr>
          <w:rFonts w:ascii="Times New Roman" w:hAnsi="Times New Roman" w:cs="Times New Roman"/>
          <w:sz w:val="28"/>
          <w:szCs w:val="28"/>
        </w:rPr>
        <w:t>ь</w:t>
      </w:r>
      <w:r w:rsidRPr="00126CCA">
        <w:rPr>
          <w:rFonts w:ascii="Times New Roman" w:hAnsi="Times New Roman" w:cs="Times New Roman"/>
          <w:sz w:val="28"/>
          <w:szCs w:val="28"/>
        </w:rPr>
        <w:t>ной коммуникации с широким кругом партнеров), реализуются групповые с</w:t>
      </w:r>
      <w:r w:rsidRPr="00126CCA">
        <w:rPr>
          <w:rFonts w:ascii="Times New Roman" w:hAnsi="Times New Roman" w:cs="Times New Roman"/>
          <w:sz w:val="28"/>
          <w:szCs w:val="28"/>
        </w:rPr>
        <w:t>о</w:t>
      </w:r>
      <w:r w:rsidRPr="00126CCA">
        <w:rPr>
          <w:rFonts w:ascii="Times New Roman" w:hAnsi="Times New Roman" w:cs="Times New Roman"/>
          <w:sz w:val="28"/>
          <w:szCs w:val="28"/>
        </w:rPr>
        <w:t>циальные и экономические проекты (например, предпринимательской напра</w:t>
      </w:r>
      <w:r w:rsidRPr="00126CCA">
        <w:rPr>
          <w:rFonts w:ascii="Times New Roman" w:hAnsi="Times New Roman" w:cs="Times New Roman"/>
          <w:sz w:val="28"/>
          <w:szCs w:val="28"/>
        </w:rPr>
        <w:t>в</w:t>
      </w:r>
      <w:r w:rsidRPr="00126CCA">
        <w:rPr>
          <w:rFonts w:ascii="Times New Roman" w:hAnsi="Times New Roman" w:cs="Times New Roman"/>
          <w:sz w:val="28"/>
          <w:szCs w:val="28"/>
        </w:rPr>
        <w:t>ленности).</w:t>
      </w:r>
    </w:p>
    <w:p w:rsidR="00071A2F" w:rsidRPr="00126CCA" w:rsidRDefault="00071A2F" w:rsidP="005D4B91">
      <w:pPr>
        <w:ind w:firstLine="709"/>
        <w:rPr>
          <w:rFonts w:ascii="Times New Roman" w:hAnsi="Times New Roman" w:cs="Times New Roman"/>
          <w:sz w:val="28"/>
          <w:szCs w:val="28"/>
        </w:rPr>
      </w:pPr>
      <w:r w:rsidRPr="00126CCA">
        <w:rPr>
          <w:rFonts w:ascii="Times New Roman" w:hAnsi="Times New Roman" w:cs="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w:t>
      </w:r>
      <w:r w:rsidRPr="00126CCA">
        <w:rPr>
          <w:rFonts w:ascii="Times New Roman" w:hAnsi="Times New Roman" w:cs="Times New Roman"/>
          <w:sz w:val="28"/>
          <w:szCs w:val="28"/>
        </w:rPr>
        <w:t>о</w:t>
      </w:r>
      <w:r w:rsidRPr="00126CCA">
        <w:rPr>
          <w:rFonts w:ascii="Times New Roman" w:hAnsi="Times New Roman" w:cs="Times New Roman"/>
          <w:sz w:val="28"/>
          <w:szCs w:val="28"/>
        </w:rPr>
        <w:t>приятия, организуется подготовка к профессиональным пробам обучающихся, предусматривается подготовка и защита групповых проектов (</w:t>
      </w:r>
      <w:r w:rsidR="00501732" w:rsidRPr="00126CCA">
        <w:rPr>
          <w:rFonts w:ascii="Times New Roman" w:hAnsi="Times New Roman" w:cs="Times New Roman"/>
          <w:sz w:val="28"/>
          <w:szCs w:val="28"/>
        </w:rPr>
        <w:t>«</w:t>
      </w:r>
      <w:r w:rsidRPr="00126CCA">
        <w:rPr>
          <w:rFonts w:ascii="Times New Roman" w:hAnsi="Times New Roman" w:cs="Times New Roman"/>
          <w:sz w:val="28"/>
          <w:szCs w:val="28"/>
        </w:rPr>
        <w:t>проект профе</w:t>
      </w:r>
      <w:r w:rsidRPr="00126CCA">
        <w:rPr>
          <w:rFonts w:ascii="Times New Roman" w:hAnsi="Times New Roman" w:cs="Times New Roman"/>
          <w:sz w:val="28"/>
          <w:szCs w:val="28"/>
        </w:rPr>
        <w:t>с</w:t>
      </w:r>
      <w:r w:rsidRPr="00126CCA">
        <w:rPr>
          <w:rFonts w:ascii="Times New Roman" w:hAnsi="Times New Roman" w:cs="Times New Roman"/>
          <w:sz w:val="28"/>
          <w:szCs w:val="28"/>
        </w:rPr>
        <w:t>сиональных проб</w:t>
      </w:r>
      <w:r w:rsidR="00501732" w:rsidRPr="00126CCA">
        <w:rPr>
          <w:rFonts w:ascii="Times New Roman" w:hAnsi="Times New Roman" w:cs="Times New Roman"/>
          <w:sz w:val="28"/>
          <w:szCs w:val="28"/>
        </w:rPr>
        <w:t>»</w:t>
      </w:r>
      <w:r w:rsidRPr="00126CCA">
        <w:rPr>
          <w:rFonts w:ascii="Times New Roman" w:hAnsi="Times New Roman" w:cs="Times New Roman"/>
          <w:sz w:val="28"/>
          <w:szCs w:val="28"/>
        </w:rPr>
        <w:t xml:space="preserve">, </w:t>
      </w:r>
      <w:r w:rsidR="00501732" w:rsidRPr="00126CCA">
        <w:rPr>
          <w:rFonts w:ascii="Times New Roman" w:hAnsi="Times New Roman" w:cs="Times New Roman"/>
          <w:sz w:val="28"/>
          <w:szCs w:val="28"/>
        </w:rPr>
        <w:t>«</w:t>
      </w:r>
      <w:r w:rsidRPr="00126CCA">
        <w:rPr>
          <w:rFonts w:ascii="Times New Roman" w:hAnsi="Times New Roman" w:cs="Times New Roman"/>
          <w:sz w:val="28"/>
          <w:szCs w:val="28"/>
        </w:rPr>
        <w:t>предпринимательский проект</w:t>
      </w:r>
      <w:r w:rsidR="00501732" w:rsidRPr="00126CCA">
        <w:rPr>
          <w:rFonts w:ascii="Times New Roman" w:hAnsi="Times New Roman" w:cs="Times New Roman"/>
          <w:sz w:val="28"/>
          <w:szCs w:val="28"/>
        </w:rPr>
        <w:t>»</w:t>
      </w:r>
      <w:r w:rsidRPr="00126CCA">
        <w:rPr>
          <w:rFonts w:ascii="Times New Roman" w:hAnsi="Times New Roman" w:cs="Times New Roman"/>
          <w:sz w:val="28"/>
          <w:szCs w:val="28"/>
        </w:rPr>
        <w:t xml:space="preserve">, </w:t>
      </w:r>
      <w:r w:rsidR="00501732" w:rsidRPr="00126CCA">
        <w:rPr>
          <w:rFonts w:ascii="Times New Roman" w:hAnsi="Times New Roman" w:cs="Times New Roman"/>
          <w:sz w:val="28"/>
          <w:szCs w:val="28"/>
        </w:rPr>
        <w:t>«</w:t>
      </w:r>
      <w:r w:rsidRPr="00126CCA">
        <w:rPr>
          <w:rFonts w:ascii="Times New Roman" w:hAnsi="Times New Roman" w:cs="Times New Roman"/>
          <w:sz w:val="28"/>
          <w:szCs w:val="28"/>
        </w:rPr>
        <w:t>социальный проект</w:t>
      </w:r>
      <w:r w:rsidR="00501732" w:rsidRPr="00126CCA">
        <w:rPr>
          <w:rFonts w:ascii="Times New Roman" w:hAnsi="Times New Roman" w:cs="Times New Roman"/>
          <w:sz w:val="28"/>
          <w:szCs w:val="28"/>
        </w:rPr>
        <w:t>»</w:t>
      </w:r>
      <w:r w:rsidRPr="00126CCA">
        <w:rPr>
          <w:rFonts w:ascii="Times New Roman" w:hAnsi="Times New Roman" w:cs="Times New Roman"/>
          <w:sz w:val="28"/>
          <w:szCs w:val="28"/>
        </w:rPr>
        <w:t>).</w:t>
      </w:r>
    </w:p>
    <w:p w:rsidR="00071A2F" w:rsidRPr="00126CCA" w:rsidRDefault="00071A2F" w:rsidP="005D4B91">
      <w:pPr>
        <w:ind w:firstLine="709"/>
        <w:rPr>
          <w:rFonts w:ascii="Times New Roman" w:hAnsi="Times New Roman" w:cs="Times New Roman"/>
          <w:sz w:val="28"/>
          <w:szCs w:val="28"/>
        </w:rPr>
      </w:pPr>
      <w:r w:rsidRPr="00126CCA">
        <w:rPr>
          <w:rFonts w:ascii="Times New Roman" w:hAnsi="Times New Roman" w:cs="Times New Roman"/>
          <w:sz w:val="28"/>
          <w:szCs w:val="28"/>
        </w:rPr>
        <w:t>В каникулярное время (осенние, весенние каникулы в 11 классе) пред</w:t>
      </w:r>
      <w:r w:rsidRPr="00126CCA">
        <w:rPr>
          <w:rFonts w:ascii="Times New Roman" w:hAnsi="Times New Roman" w:cs="Times New Roman"/>
          <w:sz w:val="28"/>
          <w:szCs w:val="28"/>
        </w:rPr>
        <w:t>у</w:t>
      </w:r>
      <w:r w:rsidRPr="00126CCA">
        <w:rPr>
          <w:rFonts w:ascii="Times New Roman" w:hAnsi="Times New Roman" w:cs="Times New Roman"/>
          <w:sz w:val="28"/>
          <w:szCs w:val="28"/>
        </w:rPr>
        <w:t xml:space="preserve">сматривается реализация задач активного отдыха, оздоровления обучающихся, поддержка инициатив старшеклассников, </w:t>
      </w:r>
      <w:r w:rsidR="00890A45" w:rsidRPr="00126CCA">
        <w:rPr>
          <w:rFonts w:ascii="Times New Roman" w:hAnsi="Times New Roman" w:cs="Times New Roman"/>
          <w:sz w:val="28"/>
          <w:szCs w:val="28"/>
        </w:rPr>
        <w:t>в т. ч.</w:t>
      </w:r>
      <w:r w:rsidRPr="00126CCA">
        <w:rPr>
          <w:rFonts w:ascii="Times New Roman" w:hAnsi="Times New Roman" w:cs="Times New Roman"/>
          <w:sz w:val="28"/>
          <w:szCs w:val="28"/>
        </w:rPr>
        <w:t xml:space="preserve"> выезды на природу, туристич</w:t>
      </w:r>
      <w:r w:rsidRPr="00126CCA">
        <w:rPr>
          <w:rFonts w:ascii="Times New Roman" w:hAnsi="Times New Roman" w:cs="Times New Roman"/>
          <w:sz w:val="28"/>
          <w:szCs w:val="28"/>
        </w:rPr>
        <w:t>е</w:t>
      </w:r>
      <w:r w:rsidRPr="00126CCA">
        <w:rPr>
          <w:rFonts w:ascii="Times New Roman" w:hAnsi="Times New Roman" w:cs="Times New Roman"/>
          <w:sz w:val="28"/>
          <w:szCs w:val="28"/>
        </w:rPr>
        <w:t xml:space="preserve">ские походы, поездки по территории России, организация </w:t>
      </w:r>
      <w:r w:rsidR="00501732" w:rsidRPr="00126CCA">
        <w:rPr>
          <w:rFonts w:ascii="Times New Roman" w:hAnsi="Times New Roman" w:cs="Times New Roman"/>
          <w:sz w:val="28"/>
          <w:szCs w:val="28"/>
        </w:rPr>
        <w:t>«</w:t>
      </w:r>
      <w:r w:rsidRPr="00126CCA">
        <w:rPr>
          <w:rFonts w:ascii="Times New Roman" w:hAnsi="Times New Roman" w:cs="Times New Roman"/>
          <w:sz w:val="28"/>
          <w:szCs w:val="28"/>
        </w:rPr>
        <w:t>зрительского мар</w:t>
      </w:r>
      <w:r w:rsidRPr="00126CCA">
        <w:rPr>
          <w:rFonts w:ascii="Times New Roman" w:hAnsi="Times New Roman" w:cs="Times New Roman"/>
          <w:sz w:val="28"/>
          <w:szCs w:val="28"/>
        </w:rPr>
        <w:t>а</w:t>
      </w:r>
      <w:r w:rsidRPr="00126CCA">
        <w:rPr>
          <w:rFonts w:ascii="Times New Roman" w:hAnsi="Times New Roman" w:cs="Times New Roman"/>
          <w:sz w:val="28"/>
          <w:szCs w:val="28"/>
        </w:rPr>
        <w:t>фона</w:t>
      </w:r>
      <w:r w:rsidR="00501732" w:rsidRPr="00126CCA">
        <w:rPr>
          <w:rFonts w:ascii="Times New Roman" w:hAnsi="Times New Roman" w:cs="Times New Roman"/>
          <w:sz w:val="28"/>
          <w:szCs w:val="28"/>
        </w:rPr>
        <w:t>»</w:t>
      </w:r>
      <w:r w:rsidRPr="00126CCA">
        <w:rPr>
          <w:rFonts w:ascii="Times New Roman" w:hAnsi="Times New Roman" w:cs="Times New Roman"/>
          <w:sz w:val="28"/>
          <w:szCs w:val="28"/>
        </w:rPr>
        <w:t xml:space="preserve"> (коллективное посещение кинопоказов, театральных спектаклей, конце</w:t>
      </w:r>
      <w:r w:rsidRPr="00126CCA">
        <w:rPr>
          <w:rFonts w:ascii="Times New Roman" w:hAnsi="Times New Roman" w:cs="Times New Roman"/>
          <w:sz w:val="28"/>
          <w:szCs w:val="28"/>
        </w:rPr>
        <w:t>р</w:t>
      </w:r>
      <w:r w:rsidRPr="00126CCA">
        <w:rPr>
          <w:rFonts w:ascii="Times New Roman" w:hAnsi="Times New Roman" w:cs="Times New Roman"/>
          <w:sz w:val="28"/>
          <w:szCs w:val="28"/>
        </w:rPr>
        <w:t>тов, просмотр видеофильмов, посещение выставок, художественных музеев с обязательным коллективным обсуждением).</w:t>
      </w:r>
    </w:p>
    <w:p w:rsidR="005019E7" w:rsidRPr="005D4B91" w:rsidRDefault="005019E7" w:rsidP="005D4B91">
      <w:pPr>
        <w:ind w:firstLine="709"/>
        <w:rPr>
          <w:rFonts w:ascii="Times New Roman" w:hAnsi="Times New Roman" w:cs="Times New Roman"/>
          <w:color w:val="FF0000"/>
          <w:sz w:val="28"/>
          <w:szCs w:val="28"/>
        </w:rPr>
      </w:pPr>
    </w:p>
    <w:p w:rsidR="005019E7" w:rsidRPr="005019E7" w:rsidRDefault="005019E7" w:rsidP="005019E7">
      <w:pPr>
        <w:pStyle w:val="1"/>
        <w:spacing w:line="259" w:lineRule="auto"/>
        <w:ind w:left="10" w:right="3"/>
        <w:rPr>
          <w:sz w:val="28"/>
          <w:szCs w:val="28"/>
        </w:rPr>
      </w:pPr>
      <w:bookmarkStart w:id="501" w:name="sub_1030"/>
      <w:r w:rsidRPr="005019E7">
        <w:rPr>
          <w:sz w:val="28"/>
          <w:szCs w:val="28"/>
        </w:rPr>
        <w:t xml:space="preserve">План внеурочной деятельности: среднее общее образование </w:t>
      </w:r>
    </w:p>
    <w:p w:rsidR="005019E7" w:rsidRPr="005019E7" w:rsidRDefault="005019E7" w:rsidP="005019E7">
      <w:pPr>
        <w:pStyle w:val="1"/>
        <w:spacing w:line="259" w:lineRule="auto"/>
        <w:ind w:left="142"/>
        <w:rPr>
          <w:sz w:val="28"/>
          <w:szCs w:val="28"/>
        </w:rPr>
      </w:pPr>
      <w:r w:rsidRPr="005019E7">
        <w:rPr>
          <w:sz w:val="28"/>
          <w:szCs w:val="28"/>
        </w:rPr>
        <w:t xml:space="preserve">Предлагаемые программы учебных курсов для обучающихся 10-11 -х классов (ФГОС СОО) </w:t>
      </w:r>
    </w:p>
    <w:tbl>
      <w:tblPr>
        <w:tblW w:w="9640" w:type="dxa"/>
        <w:tblInd w:w="-34" w:type="dxa"/>
        <w:tblCellMar>
          <w:top w:w="100" w:type="dxa"/>
          <w:right w:w="65" w:type="dxa"/>
        </w:tblCellMar>
        <w:tblLook w:val="04A0"/>
      </w:tblPr>
      <w:tblGrid>
        <w:gridCol w:w="5251"/>
        <w:gridCol w:w="4389"/>
      </w:tblGrid>
      <w:tr w:rsidR="005019E7" w:rsidRPr="00A1473A" w:rsidTr="00126CCA">
        <w:trPr>
          <w:trHeight w:val="624"/>
        </w:trPr>
        <w:tc>
          <w:tcPr>
            <w:tcW w:w="5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19E7" w:rsidRPr="00BF2EBB" w:rsidRDefault="005019E7" w:rsidP="00126CCA">
            <w:pPr>
              <w:spacing w:line="259" w:lineRule="auto"/>
              <w:ind w:left="14" w:firstLine="0"/>
              <w:rPr>
                <w:szCs w:val="28"/>
              </w:rPr>
            </w:pPr>
            <w:r w:rsidRPr="00BF2EBB">
              <w:rPr>
                <w:szCs w:val="28"/>
              </w:rPr>
              <w:t xml:space="preserve">Направление внеурочной деятельности </w:t>
            </w:r>
          </w:p>
        </w:tc>
        <w:tc>
          <w:tcPr>
            <w:tcW w:w="43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19E7" w:rsidRPr="00BF2EBB" w:rsidRDefault="005019E7" w:rsidP="00126CCA">
            <w:pPr>
              <w:spacing w:line="259" w:lineRule="auto"/>
              <w:ind w:right="44" w:firstLine="0"/>
              <w:jc w:val="center"/>
              <w:rPr>
                <w:szCs w:val="28"/>
              </w:rPr>
            </w:pPr>
            <w:r w:rsidRPr="00BF2EBB">
              <w:rPr>
                <w:szCs w:val="28"/>
              </w:rPr>
              <w:t xml:space="preserve">Название программы </w:t>
            </w:r>
          </w:p>
        </w:tc>
      </w:tr>
      <w:tr w:rsidR="005019E7" w:rsidRPr="00A1473A" w:rsidTr="00126CCA">
        <w:trPr>
          <w:trHeight w:val="391"/>
        </w:trPr>
        <w:tc>
          <w:tcPr>
            <w:tcW w:w="5251" w:type="dxa"/>
            <w:tcBorders>
              <w:top w:val="single" w:sz="4" w:space="0" w:color="000000"/>
              <w:left w:val="single" w:sz="4" w:space="0" w:color="000000"/>
              <w:bottom w:val="single" w:sz="4" w:space="0" w:color="000000"/>
              <w:right w:val="single" w:sz="4" w:space="0" w:color="000000"/>
            </w:tcBorders>
            <w:shd w:val="clear" w:color="auto" w:fill="auto"/>
          </w:tcPr>
          <w:p w:rsidR="005019E7" w:rsidRPr="00BF2EBB" w:rsidRDefault="005019E7" w:rsidP="00126CCA">
            <w:pPr>
              <w:spacing w:line="259" w:lineRule="auto"/>
              <w:ind w:firstLine="0"/>
              <w:jc w:val="left"/>
              <w:rPr>
                <w:szCs w:val="28"/>
              </w:rPr>
            </w:pPr>
            <w:r w:rsidRPr="00BF2EBB">
              <w:rPr>
                <w:szCs w:val="28"/>
              </w:rPr>
              <w:t xml:space="preserve">Духовно-нравственное  </w:t>
            </w:r>
          </w:p>
        </w:tc>
        <w:tc>
          <w:tcPr>
            <w:tcW w:w="4389" w:type="dxa"/>
            <w:tcBorders>
              <w:top w:val="single" w:sz="4" w:space="0" w:color="000000"/>
              <w:left w:val="single" w:sz="4" w:space="0" w:color="000000"/>
              <w:bottom w:val="single" w:sz="4" w:space="0" w:color="000000"/>
              <w:right w:val="single" w:sz="4" w:space="0" w:color="000000"/>
            </w:tcBorders>
            <w:shd w:val="clear" w:color="auto" w:fill="auto"/>
          </w:tcPr>
          <w:p w:rsidR="005019E7" w:rsidRPr="00BF2EBB" w:rsidRDefault="005019E7" w:rsidP="00126CCA">
            <w:pPr>
              <w:spacing w:line="259" w:lineRule="auto"/>
              <w:ind w:right="47" w:firstLine="0"/>
              <w:jc w:val="center"/>
              <w:rPr>
                <w:szCs w:val="28"/>
              </w:rPr>
            </w:pPr>
            <w:r w:rsidRPr="00BF2EBB">
              <w:rPr>
                <w:szCs w:val="28"/>
              </w:rPr>
              <w:t xml:space="preserve">«Разговоры о важном» </w:t>
            </w:r>
          </w:p>
        </w:tc>
      </w:tr>
      <w:tr w:rsidR="005019E7" w:rsidRPr="00A1473A" w:rsidTr="00126CCA">
        <w:trPr>
          <w:trHeight w:val="389"/>
        </w:trPr>
        <w:tc>
          <w:tcPr>
            <w:tcW w:w="5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19E7" w:rsidRPr="00BF2EBB" w:rsidRDefault="005019E7" w:rsidP="00126CCA">
            <w:pPr>
              <w:spacing w:line="259" w:lineRule="auto"/>
              <w:ind w:firstLine="0"/>
              <w:jc w:val="left"/>
              <w:rPr>
                <w:szCs w:val="28"/>
              </w:rPr>
            </w:pPr>
            <w:r w:rsidRPr="00BF2EBB">
              <w:rPr>
                <w:szCs w:val="28"/>
              </w:rPr>
              <w:t xml:space="preserve">Социальное  </w:t>
            </w:r>
          </w:p>
        </w:tc>
        <w:tc>
          <w:tcPr>
            <w:tcW w:w="43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19E7" w:rsidRPr="00BF2EBB" w:rsidRDefault="005019E7" w:rsidP="00126CCA">
            <w:pPr>
              <w:spacing w:line="259" w:lineRule="auto"/>
              <w:ind w:right="52" w:firstLine="0"/>
              <w:jc w:val="center"/>
              <w:rPr>
                <w:szCs w:val="28"/>
              </w:rPr>
            </w:pPr>
            <w:r w:rsidRPr="00BF2EBB">
              <w:rPr>
                <w:szCs w:val="28"/>
              </w:rPr>
              <w:t xml:space="preserve"> «Россия – мои горизонты»</w:t>
            </w:r>
          </w:p>
        </w:tc>
      </w:tr>
    </w:tbl>
    <w:p w:rsidR="005019E7" w:rsidRDefault="005019E7" w:rsidP="005019E7">
      <w:pPr>
        <w:rPr>
          <w:szCs w:val="28"/>
        </w:rPr>
      </w:pPr>
    </w:p>
    <w:p w:rsidR="005019E7" w:rsidRPr="00BF2EBB" w:rsidRDefault="005019E7" w:rsidP="005019E7">
      <w:pPr>
        <w:rPr>
          <w:b/>
          <w:szCs w:val="28"/>
        </w:rPr>
      </w:pPr>
      <w:r w:rsidRPr="00BF2EBB">
        <w:rPr>
          <w:b/>
          <w:szCs w:val="28"/>
        </w:rPr>
        <w:t>План внеурочной деятельности (недельный)</w:t>
      </w:r>
    </w:p>
    <w:p w:rsidR="005019E7" w:rsidRPr="00A1473A" w:rsidRDefault="005019E7" w:rsidP="005019E7">
      <w:pPr>
        <w:rPr>
          <w:szCs w:val="28"/>
        </w:rPr>
      </w:pPr>
    </w:p>
    <w:tbl>
      <w:tblPr>
        <w:tblStyle w:val="af5"/>
        <w:tblW w:w="5018" w:type="pct"/>
        <w:tblLayout w:type="fixed"/>
        <w:tblLook w:val="04A0"/>
      </w:tblPr>
      <w:tblGrid>
        <w:gridCol w:w="7314"/>
        <w:gridCol w:w="1344"/>
        <w:gridCol w:w="1226"/>
      </w:tblGrid>
      <w:tr w:rsidR="005019E7" w:rsidRPr="005019E7" w:rsidTr="00126CCA">
        <w:tc>
          <w:tcPr>
            <w:tcW w:w="3700" w:type="pct"/>
            <w:vMerge w:val="restart"/>
          </w:tcPr>
          <w:p w:rsidR="005019E7" w:rsidRPr="005019E7" w:rsidRDefault="005019E7" w:rsidP="00126CCA">
            <w:pPr>
              <w:pStyle w:val="affa"/>
              <w:ind w:right="0"/>
              <w:rPr>
                <w:sz w:val="24"/>
                <w:szCs w:val="24"/>
                <w:lang w:val="ru-RU"/>
              </w:rPr>
            </w:pPr>
            <w:r w:rsidRPr="005019E7">
              <w:rPr>
                <w:sz w:val="24"/>
                <w:szCs w:val="24"/>
                <w:lang w:val="ru-RU"/>
              </w:rPr>
              <w:t>Учебные курсы</w:t>
            </w:r>
          </w:p>
        </w:tc>
        <w:tc>
          <w:tcPr>
            <w:tcW w:w="1300" w:type="pct"/>
            <w:gridSpan w:val="2"/>
          </w:tcPr>
          <w:p w:rsidR="005019E7" w:rsidRPr="005019E7" w:rsidRDefault="005019E7" w:rsidP="00126CCA">
            <w:pPr>
              <w:pStyle w:val="affa"/>
              <w:ind w:right="0"/>
              <w:jc w:val="center"/>
              <w:rPr>
                <w:sz w:val="24"/>
                <w:szCs w:val="24"/>
                <w:lang w:val="ru-RU"/>
              </w:rPr>
            </w:pPr>
            <w:r w:rsidRPr="005019E7">
              <w:rPr>
                <w:sz w:val="24"/>
                <w:szCs w:val="24"/>
                <w:lang w:val="ru-RU"/>
              </w:rPr>
              <w:t>Количество часов в неделю</w:t>
            </w:r>
          </w:p>
        </w:tc>
      </w:tr>
      <w:tr w:rsidR="005019E7" w:rsidRPr="005019E7" w:rsidTr="00126CCA">
        <w:trPr>
          <w:trHeight w:val="777"/>
        </w:trPr>
        <w:tc>
          <w:tcPr>
            <w:tcW w:w="3700" w:type="pct"/>
            <w:vMerge/>
          </w:tcPr>
          <w:p w:rsidR="005019E7" w:rsidRPr="005019E7" w:rsidRDefault="005019E7" w:rsidP="00126CCA">
            <w:pPr>
              <w:pStyle w:val="affa"/>
              <w:rPr>
                <w:sz w:val="24"/>
                <w:szCs w:val="24"/>
                <w:lang w:val="ru-RU"/>
              </w:rPr>
            </w:pPr>
          </w:p>
        </w:tc>
        <w:tc>
          <w:tcPr>
            <w:tcW w:w="680" w:type="pct"/>
          </w:tcPr>
          <w:p w:rsidR="005019E7" w:rsidRPr="005019E7" w:rsidRDefault="005019E7" w:rsidP="00126CCA">
            <w:pPr>
              <w:pStyle w:val="affa"/>
              <w:ind w:left="0" w:right="0"/>
              <w:jc w:val="center"/>
              <w:rPr>
                <w:sz w:val="24"/>
                <w:szCs w:val="24"/>
                <w:lang w:val="ru-RU"/>
              </w:rPr>
            </w:pPr>
            <w:r w:rsidRPr="005019E7">
              <w:rPr>
                <w:sz w:val="24"/>
                <w:szCs w:val="24"/>
                <w:lang w:val="ru-RU"/>
              </w:rPr>
              <w:t>10 а</w:t>
            </w:r>
          </w:p>
        </w:tc>
        <w:tc>
          <w:tcPr>
            <w:tcW w:w="620" w:type="pct"/>
          </w:tcPr>
          <w:p w:rsidR="005019E7" w:rsidRPr="005019E7" w:rsidRDefault="005019E7" w:rsidP="00126CCA">
            <w:pPr>
              <w:pStyle w:val="affa"/>
              <w:ind w:left="0" w:right="0"/>
              <w:jc w:val="center"/>
              <w:rPr>
                <w:sz w:val="24"/>
                <w:szCs w:val="24"/>
                <w:lang w:val="ru-RU"/>
              </w:rPr>
            </w:pPr>
            <w:r w:rsidRPr="005019E7">
              <w:rPr>
                <w:sz w:val="24"/>
                <w:szCs w:val="24"/>
                <w:lang w:val="ru-RU"/>
              </w:rPr>
              <w:t>11 а</w:t>
            </w:r>
          </w:p>
        </w:tc>
      </w:tr>
      <w:tr w:rsidR="005019E7" w:rsidRPr="005019E7" w:rsidTr="00126CCA">
        <w:tc>
          <w:tcPr>
            <w:tcW w:w="3700" w:type="pct"/>
          </w:tcPr>
          <w:p w:rsidR="005019E7" w:rsidRPr="005019E7" w:rsidRDefault="005019E7" w:rsidP="00126CCA">
            <w:pPr>
              <w:pStyle w:val="affa"/>
              <w:ind w:right="0"/>
              <w:rPr>
                <w:sz w:val="24"/>
                <w:szCs w:val="24"/>
                <w:lang w:val="ru-RU"/>
              </w:rPr>
            </w:pPr>
            <w:r w:rsidRPr="005019E7">
              <w:rPr>
                <w:b/>
                <w:bCs/>
                <w:sz w:val="24"/>
                <w:szCs w:val="24"/>
                <w:lang w:val="ru-RU"/>
              </w:rPr>
              <w:t>рекомендуемая часть (основная)</w:t>
            </w:r>
          </w:p>
        </w:tc>
        <w:tc>
          <w:tcPr>
            <w:tcW w:w="680" w:type="pct"/>
          </w:tcPr>
          <w:p w:rsidR="005019E7" w:rsidRPr="005019E7" w:rsidRDefault="005019E7" w:rsidP="00126CCA">
            <w:pPr>
              <w:pStyle w:val="affa"/>
              <w:ind w:left="0" w:right="0"/>
              <w:jc w:val="center"/>
              <w:rPr>
                <w:sz w:val="24"/>
                <w:szCs w:val="24"/>
                <w:lang w:val="ru-RU"/>
              </w:rPr>
            </w:pPr>
          </w:p>
        </w:tc>
        <w:tc>
          <w:tcPr>
            <w:tcW w:w="620" w:type="pct"/>
          </w:tcPr>
          <w:p w:rsidR="005019E7" w:rsidRPr="005019E7" w:rsidRDefault="005019E7" w:rsidP="00126CCA">
            <w:pPr>
              <w:pStyle w:val="affa"/>
              <w:ind w:left="0" w:right="0"/>
              <w:jc w:val="center"/>
              <w:rPr>
                <w:sz w:val="24"/>
                <w:szCs w:val="24"/>
                <w:lang w:val="ru-RU"/>
              </w:rPr>
            </w:pPr>
          </w:p>
        </w:tc>
      </w:tr>
      <w:tr w:rsidR="005019E7" w:rsidRPr="005019E7" w:rsidTr="00126CCA">
        <w:tc>
          <w:tcPr>
            <w:tcW w:w="3700" w:type="pct"/>
          </w:tcPr>
          <w:p w:rsidR="005019E7" w:rsidRPr="005019E7" w:rsidRDefault="005019E7" w:rsidP="00126CCA">
            <w:pPr>
              <w:pStyle w:val="affa"/>
              <w:ind w:right="36"/>
              <w:rPr>
                <w:sz w:val="24"/>
                <w:szCs w:val="24"/>
                <w:lang w:val="ru-RU"/>
              </w:rPr>
            </w:pPr>
            <w:r w:rsidRPr="005019E7">
              <w:rPr>
                <w:sz w:val="24"/>
                <w:szCs w:val="24"/>
                <w:lang w:val="ru-RU"/>
              </w:rPr>
              <w:t>Разговоры о важном</w:t>
            </w:r>
          </w:p>
        </w:tc>
        <w:tc>
          <w:tcPr>
            <w:tcW w:w="680" w:type="pct"/>
          </w:tcPr>
          <w:p w:rsidR="005019E7" w:rsidRPr="005019E7" w:rsidRDefault="005019E7" w:rsidP="00126CCA">
            <w:pPr>
              <w:pStyle w:val="affa"/>
              <w:ind w:left="0" w:right="0"/>
              <w:jc w:val="center"/>
              <w:rPr>
                <w:sz w:val="24"/>
                <w:szCs w:val="24"/>
                <w:lang w:val="ru-RU"/>
              </w:rPr>
            </w:pPr>
            <w:r w:rsidRPr="005019E7">
              <w:rPr>
                <w:sz w:val="24"/>
                <w:szCs w:val="24"/>
                <w:lang w:val="ru-RU"/>
              </w:rPr>
              <w:t>1</w:t>
            </w:r>
          </w:p>
        </w:tc>
        <w:tc>
          <w:tcPr>
            <w:tcW w:w="620" w:type="pct"/>
          </w:tcPr>
          <w:p w:rsidR="005019E7" w:rsidRPr="005019E7" w:rsidRDefault="005019E7" w:rsidP="00126CCA">
            <w:pPr>
              <w:pStyle w:val="affa"/>
              <w:ind w:left="0" w:right="0"/>
              <w:jc w:val="center"/>
              <w:rPr>
                <w:sz w:val="24"/>
                <w:szCs w:val="24"/>
                <w:lang w:val="ru-RU"/>
              </w:rPr>
            </w:pPr>
            <w:r w:rsidRPr="005019E7">
              <w:rPr>
                <w:sz w:val="24"/>
                <w:szCs w:val="24"/>
                <w:lang w:val="ru-RU"/>
              </w:rPr>
              <w:t>1</w:t>
            </w:r>
          </w:p>
        </w:tc>
      </w:tr>
      <w:tr w:rsidR="005019E7" w:rsidRPr="005019E7" w:rsidTr="00126CCA">
        <w:tc>
          <w:tcPr>
            <w:tcW w:w="3700" w:type="pct"/>
          </w:tcPr>
          <w:p w:rsidR="005019E7" w:rsidRPr="005019E7" w:rsidRDefault="005019E7" w:rsidP="00126CCA">
            <w:pPr>
              <w:pStyle w:val="affa"/>
              <w:ind w:right="36"/>
              <w:rPr>
                <w:sz w:val="24"/>
                <w:szCs w:val="24"/>
                <w:lang w:val="ru-RU"/>
              </w:rPr>
            </w:pPr>
            <w:r w:rsidRPr="005019E7">
              <w:rPr>
                <w:sz w:val="24"/>
                <w:szCs w:val="24"/>
              </w:rPr>
              <w:t>Россия – моигоризонты</w:t>
            </w:r>
          </w:p>
        </w:tc>
        <w:tc>
          <w:tcPr>
            <w:tcW w:w="680" w:type="pct"/>
          </w:tcPr>
          <w:p w:rsidR="005019E7" w:rsidRPr="005019E7" w:rsidRDefault="005019E7" w:rsidP="00126CCA">
            <w:pPr>
              <w:pStyle w:val="affa"/>
              <w:ind w:left="0" w:right="0"/>
              <w:jc w:val="center"/>
              <w:rPr>
                <w:sz w:val="24"/>
                <w:szCs w:val="24"/>
                <w:lang w:val="ru-RU"/>
              </w:rPr>
            </w:pPr>
            <w:r w:rsidRPr="005019E7">
              <w:rPr>
                <w:sz w:val="24"/>
                <w:szCs w:val="24"/>
                <w:lang w:val="ru-RU"/>
              </w:rPr>
              <w:t>1</w:t>
            </w:r>
          </w:p>
        </w:tc>
        <w:tc>
          <w:tcPr>
            <w:tcW w:w="620" w:type="pct"/>
          </w:tcPr>
          <w:p w:rsidR="005019E7" w:rsidRPr="005019E7" w:rsidRDefault="005019E7" w:rsidP="00126CCA">
            <w:pPr>
              <w:pStyle w:val="affa"/>
              <w:ind w:left="0" w:right="0"/>
              <w:jc w:val="center"/>
              <w:rPr>
                <w:sz w:val="24"/>
                <w:szCs w:val="24"/>
                <w:lang w:val="ru-RU"/>
              </w:rPr>
            </w:pPr>
            <w:r w:rsidRPr="005019E7">
              <w:rPr>
                <w:sz w:val="24"/>
                <w:szCs w:val="24"/>
                <w:lang w:val="ru-RU"/>
              </w:rPr>
              <w:t>1</w:t>
            </w:r>
          </w:p>
        </w:tc>
      </w:tr>
      <w:tr w:rsidR="005019E7" w:rsidRPr="005019E7" w:rsidTr="00126CCA">
        <w:tc>
          <w:tcPr>
            <w:tcW w:w="3700" w:type="pct"/>
          </w:tcPr>
          <w:p w:rsidR="005019E7" w:rsidRPr="005019E7" w:rsidRDefault="005019E7" w:rsidP="00126CCA">
            <w:pPr>
              <w:pStyle w:val="affa"/>
              <w:rPr>
                <w:sz w:val="24"/>
                <w:szCs w:val="24"/>
                <w:lang w:val="ru-RU"/>
              </w:rPr>
            </w:pPr>
          </w:p>
        </w:tc>
        <w:tc>
          <w:tcPr>
            <w:tcW w:w="680" w:type="pct"/>
          </w:tcPr>
          <w:p w:rsidR="005019E7" w:rsidRPr="005019E7" w:rsidRDefault="005019E7" w:rsidP="00126CCA">
            <w:pPr>
              <w:pStyle w:val="affa"/>
              <w:ind w:left="0" w:right="0"/>
              <w:jc w:val="center"/>
              <w:rPr>
                <w:sz w:val="24"/>
                <w:szCs w:val="24"/>
                <w:lang w:val="ru-RU"/>
              </w:rPr>
            </w:pPr>
            <w:r w:rsidRPr="005019E7">
              <w:rPr>
                <w:sz w:val="24"/>
                <w:szCs w:val="24"/>
                <w:lang w:val="ru-RU"/>
              </w:rPr>
              <w:t>2</w:t>
            </w:r>
          </w:p>
        </w:tc>
        <w:tc>
          <w:tcPr>
            <w:tcW w:w="620" w:type="pct"/>
          </w:tcPr>
          <w:p w:rsidR="005019E7" w:rsidRPr="005019E7" w:rsidRDefault="005019E7" w:rsidP="00126CCA">
            <w:pPr>
              <w:pStyle w:val="affa"/>
              <w:ind w:left="0" w:right="0"/>
              <w:jc w:val="center"/>
              <w:rPr>
                <w:sz w:val="24"/>
                <w:szCs w:val="24"/>
                <w:lang w:val="ru-RU"/>
              </w:rPr>
            </w:pPr>
            <w:r w:rsidRPr="005019E7">
              <w:rPr>
                <w:sz w:val="24"/>
                <w:szCs w:val="24"/>
                <w:lang w:val="ru-RU"/>
              </w:rPr>
              <w:t>2</w:t>
            </w:r>
          </w:p>
        </w:tc>
      </w:tr>
      <w:tr w:rsidR="005019E7" w:rsidRPr="005019E7" w:rsidTr="00126CCA">
        <w:tc>
          <w:tcPr>
            <w:tcW w:w="3700" w:type="pct"/>
          </w:tcPr>
          <w:p w:rsidR="005019E7" w:rsidRPr="005019E7" w:rsidRDefault="005019E7" w:rsidP="00126CCA">
            <w:pPr>
              <w:pStyle w:val="affa"/>
              <w:ind w:right="36"/>
              <w:rPr>
                <w:sz w:val="24"/>
                <w:szCs w:val="24"/>
                <w:lang w:val="ru-RU"/>
              </w:rPr>
            </w:pPr>
            <w:r w:rsidRPr="005019E7">
              <w:rPr>
                <w:b/>
                <w:bCs/>
                <w:sz w:val="24"/>
                <w:szCs w:val="24"/>
                <w:lang w:val="ru-RU"/>
              </w:rPr>
              <w:t>вариативная часть</w:t>
            </w:r>
          </w:p>
        </w:tc>
        <w:tc>
          <w:tcPr>
            <w:tcW w:w="680" w:type="pct"/>
          </w:tcPr>
          <w:p w:rsidR="005019E7" w:rsidRPr="005019E7" w:rsidRDefault="005019E7" w:rsidP="00126CCA">
            <w:pPr>
              <w:pStyle w:val="affa"/>
              <w:ind w:left="0" w:right="0"/>
              <w:jc w:val="center"/>
              <w:rPr>
                <w:sz w:val="24"/>
                <w:szCs w:val="24"/>
                <w:lang w:val="ru-RU"/>
              </w:rPr>
            </w:pPr>
          </w:p>
        </w:tc>
        <w:tc>
          <w:tcPr>
            <w:tcW w:w="620" w:type="pct"/>
          </w:tcPr>
          <w:p w:rsidR="005019E7" w:rsidRPr="005019E7" w:rsidRDefault="005019E7" w:rsidP="00126CCA">
            <w:pPr>
              <w:pStyle w:val="affa"/>
              <w:ind w:left="0" w:right="0"/>
              <w:jc w:val="center"/>
              <w:rPr>
                <w:sz w:val="24"/>
                <w:szCs w:val="24"/>
                <w:lang w:val="ru-RU"/>
              </w:rPr>
            </w:pPr>
          </w:p>
        </w:tc>
      </w:tr>
      <w:tr w:rsidR="005019E7" w:rsidRPr="005019E7" w:rsidTr="00126CCA">
        <w:tc>
          <w:tcPr>
            <w:tcW w:w="3700" w:type="pct"/>
          </w:tcPr>
          <w:p w:rsidR="005019E7" w:rsidRPr="005019E7" w:rsidRDefault="005019E7" w:rsidP="00126CCA">
            <w:pPr>
              <w:pStyle w:val="affa"/>
              <w:ind w:right="36"/>
              <w:rPr>
                <w:b/>
                <w:bCs/>
                <w:sz w:val="24"/>
                <w:szCs w:val="24"/>
                <w:lang w:val="ru-RU"/>
              </w:rPr>
            </w:pPr>
            <w:r w:rsidRPr="005019E7">
              <w:rPr>
                <w:sz w:val="24"/>
                <w:szCs w:val="24"/>
                <w:lang w:val="ru-RU"/>
              </w:rPr>
              <w:t>Формирование функциональной грамотности</w:t>
            </w:r>
          </w:p>
        </w:tc>
        <w:tc>
          <w:tcPr>
            <w:tcW w:w="680" w:type="pct"/>
          </w:tcPr>
          <w:p w:rsidR="005019E7" w:rsidRPr="005019E7" w:rsidRDefault="005019E7" w:rsidP="00126CCA">
            <w:pPr>
              <w:pStyle w:val="affa"/>
              <w:ind w:left="0" w:right="0"/>
              <w:jc w:val="center"/>
              <w:rPr>
                <w:sz w:val="24"/>
                <w:szCs w:val="24"/>
                <w:lang w:val="ru-RU"/>
              </w:rPr>
            </w:pPr>
            <w:r w:rsidRPr="005019E7">
              <w:rPr>
                <w:sz w:val="24"/>
                <w:szCs w:val="24"/>
                <w:lang w:val="ru-RU"/>
              </w:rPr>
              <w:t>1</w:t>
            </w:r>
          </w:p>
        </w:tc>
        <w:tc>
          <w:tcPr>
            <w:tcW w:w="620" w:type="pct"/>
          </w:tcPr>
          <w:p w:rsidR="005019E7" w:rsidRPr="005019E7" w:rsidRDefault="005019E7" w:rsidP="00126CCA">
            <w:pPr>
              <w:pStyle w:val="affa"/>
              <w:ind w:left="0" w:right="0"/>
              <w:jc w:val="center"/>
              <w:rPr>
                <w:sz w:val="24"/>
                <w:szCs w:val="24"/>
                <w:lang w:val="ru-RU"/>
              </w:rPr>
            </w:pPr>
            <w:r w:rsidRPr="005019E7">
              <w:rPr>
                <w:sz w:val="24"/>
                <w:szCs w:val="24"/>
                <w:lang w:val="ru-RU"/>
              </w:rPr>
              <w:t>1</w:t>
            </w:r>
          </w:p>
        </w:tc>
      </w:tr>
      <w:tr w:rsidR="005019E7" w:rsidRPr="005019E7" w:rsidTr="00126CCA">
        <w:tc>
          <w:tcPr>
            <w:tcW w:w="3700" w:type="pct"/>
          </w:tcPr>
          <w:p w:rsidR="005019E7" w:rsidRPr="005019E7" w:rsidRDefault="005019E7" w:rsidP="00126CCA">
            <w:pPr>
              <w:shd w:val="clear" w:color="auto" w:fill="FFFFFF"/>
              <w:ind w:right="36" w:firstLine="0"/>
              <w:jc w:val="left"/>
              <w:rPr>
                <w:color w:val="1A1A1A"/>
                <w:lang w:eastAsia="ru-RU"/>
              </w:rPr>
            </w:pPr>
            <w:r w:rsidRPr="005019E7">
              <w:rPr>
                <w:color w:val="1A1A1A"/>
                <w:lang w:eastAsia="ru-RU"/>
              </w:rPr>
              <w:t>Деятельность ученических сообществ, объединений (Движение первых, Волонтёрский отряд, Юнармия, Совет обучающихся, Центр детских тво</w:t>
            </w:r>
            <w:r w:rsidRPr="005019E7">
              <w:rPr>
                <w:color w:val="1A1A1A"/>
                <w:lang w:eastAsia="ru-RU"/>
              </w:rPr>
              <w:t>р</w:t>
            </w:r>
            <w:r w:rsidRPr="005019E7">
              <w:rPr>
                <w:color w:val="1A1A1A"/>
                <w:lang w:eastAsia="ru-RU"/>
              </w:rPr>
              <w:t>ческих инициатив)</w:t>
            </w:r>
          </w:p>
        </w:tc>
        <w:tc>
          <w:tcPr>
            <w:tcW w:w="680" w:type="pct"/>
          </w:tcPr>
          <w:p w:rsidR="005019E7" w:rsidRPr="005019E7" w:rsidRDefault="005019E7" w:rsidP="00126CCA">
            <w:pPr>
              <w:pStyle w:val="affa"/>
              <w:ind w:left="0" w:right="0"/>
              <w:jc w:val="center"/>
              <w:rPr>
                <w:sz w:val="24"/>
                <w:szCs w:val="24"/>
                <w:lang w:val="ru-RU"/>
              </w:rPr>
            </w:pPr>
            <w:r w:rsidRPr="005019E7">
              <w:rPr>
                <w:sz w:val="24"/>
                <w:szCs w:val="24"/>
                <w:lang w:val="ru-RU"/>
              </w:rPr>
              <w:t>2</w:t>
            </w:r>
          </w:p>
        </w:tc>
        <w:tc>
          <w:tcPr>
            <w:tcW w:w="620" w:type="pct"/>
          </w:tcPr>
          <w:p w:rsidR="005019E7" w:rsidRPr="005019E7" w:rsidRDefault="005019E7" w:rsidP="00126CCA">
            <w:pPr>
              <w:pStyle w:val="affa"/>
              <w:ind w:left="0" w:right="0"/>
              <w:jc w:val="center"/>
              <w:rPr>
                <w:sz w:val="24"/>
                <w:szCs w:val="24"/>
                <w:lang w:val="ru-RU"/>
              </w:rPr>
            </w:pPr>
            <w:r w:rsidRPr="005019E7">
              <w:rPr>
                <w:sz w:val="24"/>
                <w:szCs w:val="24"/>
                <w:lang w:val="ru-RU"/>
              </w:rPr>
              <w:t>2</w:t>
            </w:r>
          </w:p>
        </w:tc>
      </w:tr>
      <w:tr w:rsidR="005019E7" w:rsidRPr="005019E7" w:rsidTr="00126CCA">
        <w:tc>
          <w:tcPr>
            <w:tcW w:w="3700" w:type="pct"/>
          </w:tcPr>
          <w:p w:rsidR="005019E7" w:rsidRPr="005019E7" w:rsidRDefault="005019E7" w:rsidP="00126CCA">
            <w:pPr>
              <w:pStyle w:val="affa"/>
              <w:ind w:right="-106"/>
              <w:jc w:val="left"/>
              <w:rPr>
                <w:sz w:val="24"/>
                <w:szCs w:val="24"/>
                <w:lang w:val="ru-RU"/>
              </w:rPr>
            </w:pPr>
            <w:r w:rsidRPr="005019E7">
              <w:rPr>
                <w:color w:val="1A1A1A"/>
                <w:sz w:val="24"/>
                <w:szCs w:val="24"/>
                <w:shd w:val="clear" w:color="auto" w:fill="FFFFFF"/>
                <w:lang w:val="ru-RU"/>
              </w:rPr>
              <w:t xml:space="preserve">Комплекс воспитательных мероприятий (конкурсы, мероприятия </w:t>
            </w:r>
            <w:r w:rsidRPr="005019E7">
              <w:rPr>
                <w:sz w:val="24"/>
                <w:szCs w:val="24"/>
                <w:lang w:val="ru-RU"/>
              </w:rPr>
              <w:t xml:space="preserve">патриотической, гражданско-патриотической, </w:t>
            </w:r>
            <w:r w:rsidRPr="005019E7">
              <w:rPr>
                <w:spacing w:val="-1"/>
                <w:sz w:val="24"/>
                <w:szCs w:val="24"/>
                <w:lang w:val="ru-RU"/>
              </w:rPr>
              <w:t>военно-патриотической,</w:t>
            </w:r>
            <w:r w:rsidRPr="005019E7">
              <w:rPr>
                <w:sz w:val="24"/>
                <w:szCs w:val="24"/>
                <w:lang w:val="ru-RU"/>
              </w:rPr>
              <w:t>краеведческой,историко-культурнойнаправленности, ДЕД)</w:t>
            </w:r>
          </w:p>
        </w:tc>
        <w:tc>
          <w:tcPr>
            <w:tcW w:w="680" w:type="pct"/>
          </w:tcPr>
          <w:p w:rsidR="005019E7" w:rsidRPr="005019E7" w:rsidRDefault="005019E7" w:rsidP="00126CCA">
            <w:pPr>
              <w:pStyle w:val="affa"/>
              <w:ind w:left="0" w:right="0"/>
              <w:jc w:val="center"/>
              <w:rPr>
                <w:sz w:val="24"/>
                <w:szCs w:val="24"/>
                <w:lang w:val="ru-RU"/>
              </w:rPr>
            </w:pPr>
            <w:r w:rsidRPr="005019E7">
              <w:rPr>
                <w:sz w:val="24"/>
                <w:szCs w:val="24"/>
                <w:lang w:val="ru-RU"/>
              </w:rPr>
              <w:t>2</w:t>
            </w:r>
          </w:p>
        </w:tc>
        <w:tc>
          <w:tcPr>
            <w:tcW w:w="620" w:type="pct"/>
          </w:tcPr>
          <w:p w:rsidR="005019E7" w:rsidRPr="005019E7" w:rsidRDefault="005019E7" w:rsidP="00126CCA">
            <w:pPr>
              <w:pStyle w:val="affa"/>
              <w:ind w:left="0" w:right="0"/>
              <w:jc w:val="center"/>
              <w:rPr>
                <w:sz w:val="24"/>
                <w:szCs w:val="24"/>
                <w:lang w:val="ru-RU"/>
              </w:rPr>
            </w:pPr>
            <w:r w:rsidRPr="005019E7">
              <w:rPr>
                <w:sz w:val="24"/>
                <w:szCs w:val="24"/>
                <w:lang w:val="ru-RU"/>
              </w:rPr>
              <w:t>2</w:t>
            </w:r>
          </w:p>
        </w:tc>
      </w:tr>
      <w:tr w:rsidR="005019E7" w:rsidRPr="005019E7" w:rsidTr="00126CCA">
        <w:tc>
          <w:tcPr>
            <w:tcW w:w="3700" w:type="pct"/>
          </w:tcPr>
          <w:p w:rsidR="005019E7" w:rsidRPr="005019E7" w:rsidRDefault="005019E7" w:rsidP="00126CCA">
            <w:pPr>
              <w:pStyle w:val="affa"/>
              <w:ind w:right="0"/>
              <w:rPr>
                <w:sz w:val="24"/>
                <w:szCs w:val="24"/>
                <w:lang w:val="ru-RU"/>
              </w:rPr>
            </w:pPr>
            <w:r w:rsidRPr="005019E7">
              <w:rPr>
                <w:sz w:val="24"/>
                <w:szCs w:val="24"/>
                <w:lang w:val="ru-RU"/>
              </w:rPr>
              <w:t>Внешкольные меропри</w:t>
            </w:r>
            <w:r w:rsidRPr="005019E7">
              <w:rPr>
                <w:sz w:val="24"/>
                <w:szCs w:val="24"/>
                <w:lang w:val="ru-RU"/>
              </w:rPr>
              <w:t>я</w:t>
            </w:r>
            <w:r w:rsidRPr="005019E7">
              <w:rPr>
                <w:sz w:val="24"/>
                <w:szCs w:val="24"/>
                <w:lang w:val="ru-RU"/>
              </w:rPr>
              <w:t>тия,втомчислеорганизуемыесовместноссоциальнымипартнерамишколы</w:t>
            </w:r>
          </w:p>
        </w:tc>
        <w:tc>
          <w:tcPr>
            <w:tcW w:w="680" w:type="pct"/>
          </w:tcPr>
          <w:p w:rsidR="005019E7" w:rsidRPr="005019E7" w:rsidRDefault="005019E7" w:rsidP="00126CCA">
            <w:pPr>
              <w:pStyle w:val="affa"/>
              <w:tabs>
                <w:tab w:val="left" w:pos="917"/>
              </w:tabs>
              <w:ind w:left="0" w:right="0"/>
              <w:jc w:val="center"/>
              <w:rPr>
                <w:sz w:val="24"/>
                <w:szCs w:val="24"/>
                <w:lang w:val="ru-RU"/>
              </w:rPr>
            </w:pPr>
            <w:r w:rsidRPr="005019E7">
              <w:rPr>
                <w:sz w:val="24"/>
                <w:szCs w:val="24"/>
                <w:lang w:val="ru-RU"/>
              </w:rPr>
              <w:t>0,5</w:t>
            </w:r>
          </w:p>
        </w:tc>
        <w:tc>
          <w:tcPr>
            <w:tcW w:w="620" w:type="pct"/>
          </w:tcPr>
          <w:p w:rsidR="005019E7" w:rsidRPr="005019E7" w:rsidRDefault="005019E7" w:rsidP="00126CCA">
            <w:pPr>
              <w:pStyle w:val="affa"/>
              <w:ind w:left="0" w:right="0"/>
              <w:jc w:val="center"/>
              <w:rPr>
                <w:sz w:val="24"/>
                <w:szCs w:val="24"/>
                <w:lang w:val="ru-RU"/>
              </w:rPr>
            </w:pPr>
            <w:r w:rsidRPr="005019E7">
              <w:rPr>
                <w:sz w:val="24"/>
                <w:szCs w:val="24"/>
                <w:lang w:val="ru-RU"/>
              </w:rPr>
              <w:t>0,5</w:t>
            </w:r>
          </w:p>
        </w:tc>
      </w:tr>
      <w:tr w:rsidR="005019E7" w:rsidRPr="005019E7" w:rsidTr="00126CCA">
        <w:tc>
          <w:tcPr>
            <w:tcW w:w="3700" w:type="pct"/>
          </w:tcPr>
          <w:p w:rsidR="005019E7" w:rsidRPr="005019E7" w:rsidRDefault="005019E7" w:rsidP="00126CCA">
            <w:pPr>
              <w:pStyle w:val="affa"/>
              <w:ind w:right="0"/>
              <w:jc w:val="left"/>
              <w:rPr>
                <w:sz w:val="24"/>
                <w:szCs w:val="24"/>
                <w:lang w:val="ru-RU"/>
              </w:rPr>
            </w:pPr>
            <w:r w:rsidRPr="005019E7">
              <w:rPr>
                <w:sz w:val="24"/>
                <w:szCs w:val="24"/>
                <w:lang w:val="ru-RU"/>
              </w:rPr>
              <w:t>Классные ч</w:t>
            </w:r>
            <w:r w:rsidRPr="005019E7">
              <w:rPr>
                <w:sz w:val="24"/>
                <w:szCs w:val="24"/>
                <w:lang w:val="ru-RU"/>
              </w:rPr>
              <w:t>а</w:t>
            </w:r>
            <w:r w:rsidRPr="005019E7">
              <w:rPr>
                <w:sz w:val="24"/>
                <w:szCs w:val="24"/>
                <w:lang w:val="ru-RU"/>
              </w:rPr>
              <w:t>сы:тематические(согласноплануклассногоруководителя)</w:t>
            </w:r>
          </w:p>
        </w:tc>
        <w:tc>
          <w:tcPr>
            <w:tcW w:w="680" w:type="pct"/>
          </w:tcPr>
          <w:p w:rsidR="005019E7" w:rsidRPr="005019E7" w:rsidRDefault="005019E7" w:rsidP="00126CCA">
            <w:pPr>
              <w:pStyle w:val="affa"/>
              <w:ind w:left="0" w:right="0"/>
              <w:jc w:val="center"/>
              <w:rPr>
                <w:sz w:val="24"/>
                <w:szCs w:val="24"/>
                <w:lang w:val="ru-RU"/>
              </w:rPr>
            </w:pPr>
            <w:r w:rsidRPr="005019E7">
              <w:rPr>
                <w:sz w:val="24"/>
                <w:szCs w:val="24"/>
                <w:lang w:val="ru-RU"/>
              </w:rPr>
              <w:t>1</w:t>
            </w:r>
          </w:p>
        </w:tc>
        <w:tc>
          <w:tcPr>
            <w:tcW w:w="620" w:type="pct"/>
          </w:tcPr>
          <w:p w:rsidR="005019E7" w:rsidRPr="005019E7" w:rsidRDefault="005019E7" w:rsidP="00126CCA">
            <w:pPr>
              <w:pStyle w:val="affa"/>
              <w:ind w:left="0" w:right="0"/>
              <w:jc w:val="center"/>
              <w:rPr>
                <w:sz w:val="24"/>
                <w:szCs w:val="24"/>
                <w:lang w:val="ru-RU"/>
              </w:rPr>
            </w:pPr>
            <w:r w:rsidRPr="005019E7">
              <w:rPr>
                <w:sz w:val="24"/>
                <w:szCs w:val="24"/>
                <w:lang w:val="ru-RU"/>
              </w:rPr>
              <w:t>1</w:t>
            </w:r>
          </w:p>
        </w:tc>
      </w:tr>
      <w:tr w:rsidR="005019E7" w:rsidRPr="005019E7" w:rsidTr="00126CCA">
        <w:tc>
          <w:tcPr>
            <w:tcW w:w="3700" w:type="pct"/>
          </w:tcPr>
          <w:p w:rsidR="005019E7" w:rsidRPr="005019E7" w:rsidRDefault="005019E7" w:rsidP="00126CCA">
            <w:pPr>
              <w:pStyle w:val="affa"/>
              <w:ind w:right="0"/>
              <w:rPr>
                <w:sz w:val="24"/>
                <w:szCs w:val="24"/>
                <w:lang w:val="ru-RU"/>
              </w:rPr>
            </w:pPr>
            <w:r w:rsidRPr="005019E7">
              <w:rPr>
                <w:sz w:val="24"/>
                <w:szCs w:val="24"/>
                <w:lang w:val="ru-RU"/>
              </w:rPr>
              <w:t>Плановые беседы «Урок безопасности» (инструктажи по ТБ). Фо</w:t>
            </w:r>
            <w:r w:rsidRPr="005019E7">
              <w:rPr>
                <w:sz w:val="24"/>
                <w:szCs w:val="24"/>
                <w:lang w:val="ru-RU"/>
              </w:rPr>
              <w:t>р</w:t>
            </w:r>
            <w:r w:rsidRPr="005019E7">
              <w:rPr>
                <w:sz w:val="24"/>
                <w:szCs w:val="24"/>
                <w:lang w:val="ru-RU"/>
              </w:rPr>
              <w:t>мирование ценностей здорового образа жизни.</w:t>
            </w:r>
          </w:p>
        </w:tc>
        <w:tc>
          <w:tcPr>
            <w:tcW w:w="680" w:type="pct"/>
          </w:tcPr>
          <w:p w:rsidR="005019E7" w:rsidRPr="005019E7" w:rsidRDefault="005019E7" w:rsidP="00126CCA">
            <w:pPr>
              <w:pStyle w:val="affa"/>
              <w:ind w:left="0" w:right="0"/>
              <w:jc w:val="center"/>
              <w:rPr>
                <w:sz w:val="24"/>
                <w:szCs w:val="24"/>
                <w:lang w:val="ru-RU"/>
              </w:rPr>
            </w:pPr>
            <w:r w:rsidRPr="005019E7">
              <w:rPr>
                <w:sz w:val="24"/>
                <w:szCs w:val="24"/>
                <w:lang w:val="ru-RU"/>
              </w:rPr>
              <w:t>0,5</w:t>
            </w:r>
          </w:p>
        </w:tc>
        <w:tc>
          <w:tcPr>
            <w:tcW w:w="620" w:type="pct"/>
          </w:tcPr>
          <w:p w:rsidR="005019E7" w:rsidRPr="005019E7" w:rsidRDefault="005019E7" w:rsidP="00126CCA">
            <w:pPr>
              <w:pStyle w:val="affa"/>
              <w:ind w:left="0" w:right="0"/>
              <w:jc w:val="center"/>
              <w:rPr>
                <w:sz w:val="24"/>
                <w:szCs w:val="24"/>
                <w:lang w:val="ru-RU"/>
              </w:rPr>
            </w:pPr>
            <w:r w:rsidRPr="005019E7">
              <w:rPr>
                <w:sz w:val="24"/>
                <w:szCs w:val="24"/>
                <w:lang w:val="ru-RU"/>
              </w:rPr>
              <w:t>0,5</w:t>
            </w:r>
          </w:p>
        </w:tc>
      </w:tr>
      <w:tr w:rsidR="005019E7" w:rsidRPr="005019E7" w:rsidTr="00126CCA">
        <w:tc>
          <w:tcPr>
            <w:tcW w:w="3700" w:type="pct"/>
          </w:tcPr>
          <w:p w:rsidR="005019E7" w:rsidRPr="005019E7" w:rsidRDefault="005019E7" w:rsidP="00126CCA">
            <w:pPr>
              <w:pStyle w:val="affa"/>
              <w:ind w:right="0"/>
              <w:rPr>
                <w:sz w:val="24"/>
                <w:szCs w:val="24"/>
                <w:lang w:val="ru-RU"/>
              </w:rPr>
            </w:pPr>
            <w:r w:rsidRPr="005019E7">
              <w:rPr>
                <w:sz w:val="24"/>
                <w:szCs w:val="24"/>
                <w:lang w:val="ru-RU"/>
              </w:rPr>
              <w:t>Проект «Билет в будущее»</w:t>
            </w:r>
          </w:p>
        </w:tc>
        <w:tc>
          <w:tcPr>
            <w:tcW w:w="680" w:type="pct"/>
          </w:tcPr>
          <w:p w:rsidR="005019E7" w:rsidRPr="005019E7" w:rsidRDefault="005019E7" w:rsidP="00126CCA">
            <w:pPr>
              <w:pStyle w:val="affa"/>
              <w:ind w:left="0" w:right="0"/>
              <w:jc w:val="center"/>
              <w:rPr>
                <w:sz w:val="24"/>
                <w:szCs w:val="24"/>
                <w:lang w:val="ru-RU"/>
              </w:rPr>
            </w:pPr>
            <w:r w:rsidRPr="005019E7">
              <w:rPr>
                <w:sz w:val="24"/>
                <w:szCs w:val="24"/>
                <w:lang w:val="ru-RU"/>
              </w:rPr>
              <w:t>1</w:t>
            </w:r>
          </w:p>
        </w:tc>
        <w:tc>
          <w:tcPr>
            <w:tcW w:w="620" w:type="pct"/>
          </w:tcPr>
          <w:p w:rsidR="005019E7" w:rsidRPr="005019E7" w:rsidRDefault="005019E7" w:rsidP="00126CCA">
            <w:pPr>
              <w:pStyle w:val="affa"/>
              <w:ind w:left="0" w:right="0"/>
              <w:jc w:val="center"/>
              <w:rPr>
                <w:sz w:val="24"/>
                <w:szCs w:val="24"/>
                <w:lang w:val="ru-RU"/>
              </w:rPr>
            </w:pPr>
            <w:r w:rsidRPr="005019E7">
              <w:rPr>
                <w:sz w:val="24"/>
                <w:szCs w:val="24"/>
                <w:lang w:val="ru-RU"/>
              </w:rPr>
              <w:t>1</w:t>
            </w:r>
          </w:p>
        </w:tc>
      </w:tr>
      <w:tr w:rsidR="005019E7" w:rsidRPr="005019E7" w:rsidTr="00126CCA">
        <w:tc>
          <w:tcPr>
            <w:tcW w:w="3700" w:type="pct"/>
          </w:tcPr>
          <w:p w:rsidR="005019E7" w:rsidRPr="005019E7" w:rsidRDefault="005019E7" w:rsidP="00126CCA">
            <w:pPr>
              <w:pStyle w:val="affa"/>
              <w:ind w:right="0"/>
              <w:rPr>
                <w:sz w:val="24"/>
                <w:szCs w:val="24"/>
                <w:lang w:val="ru-RU"/>
              </w:rPr>
            </w:pPr>
          </w:p>
        </w:tc>
        <w:tc>
          <w:tcPr>
            <w:tcW w:w="680" w:type="pct"/>
          </w:tcPr>
          <w:p w:rsidR="005019E7" w:rsidRPr="005019E7" w:rsidRDefault="005019E7" w:rsidP="00126CCA">
            <w:pPr>
              <w:pStyle w:val="affa"/>
              <w:ind w:left="0" w:right="0" w:firstLine="0"/>
              <w:jc w:val="center"/>
              <w:rPr>
                <w:sz w:val="24"/>
                <w:szCs w:val="24"/>
                <w:lang w:val="ru-RU"/>
              </w:rPr>
            </w:pPr>
            <w:r w:rsidRPr="005019E7">
              <w:rPr>
                <w:sz w:val="24"/>
                <w:szCs w:val="24"/>
                <w:lang w:val="ru-RU"/>
              </w:rPr>
              <w:t>8</w:t>
            </w:r>
          </w:p>
        </w:tc>
        <w:tc>
          <w:tcPr>
            <w:tcW w:w="620" w:type="pct"/>
          </w:tcPr>
          <w:p w:rsidR="005019E7" w:rsidRPr="005019E7" w:rsidRDefault="005019E7" w:rsidP="00126CCA">
            <w:pPr>
              <w:pStyle w:val="affa"/>
              <w:ind w:left="0" w:right="0"/>
              <w:jc w:val="center"/>
              <w:rPr>
                <w:sz w:val="24"/>
                <w:szCs w:val="24"/>
                <w:lang w:val="ru-RU"/>
              </w:rPr>
            </w:pPr>
            <w:r w:rsidRPr="005019E7">
              <w:rPr>
                <w:sz w:val="24"/>
                <w:szCs w:val="24"/>
                <w:lang w:val="ru-RU"/>
              </w:rPr>
              <w:t>8</w:t>
            </w:r>
          </w:p>
        </w:tc>
      </w:tr>
      <w:tr w:rsidR="005019E7" w:rsidRPr="005019E7" w:rsidTr="00126CCA">
        <w:tc>
          <w:tcPr>
            <w:tcW w:w="3700" w:type="pct"/>
          </w:tcPr>
          <w:p w:rsidR="005019E7" w:rsidRPr="005019E7" w:rsidRDefault="005019E7" w:rsidP="00126CCA">
            <w:pPr>
              <w:pStyle w:val="affa"/>
              <w:ind w:right="0"/>
              <w:rPr>
                <w:sz w:val="24"/>
                <w:szCs w:val="24"/>
                <w:lang w:val="ru-RU"/>
              </w:rPr>
            </w:pPr>
            <w:r w:rsidRPr="005019E7">
              <w:rPr>
                <w:sz w:val="24"/>
                <w:szCs w:val="24"/>
                <w:lang w:val="ru-RU"/>
              </w:rPr>
              <w:t>Итого недельная нагрузка</w:t>
            </w:r>
          </w:p>
        </w:tc>
        <w:tc>
          <w:tcPr>
            <w:tcW w:w="680" w:type="pct"/>
          </w:tcPr>
          <w:p w:rsidR="005019E7" w:rsidRPr="005019E7" w:rsidRDefault="005019E7" w:rsidP="00126CCA">
            <w:pPr>
              <w:pStyle w:val="affa"/>
              <w:ind w:left="0" w:right="0"/>
              <w:jc w:val="center"/>
              <w:rPr>
                <w:sz w:val="24"/>
                <w:szCs w:val="24"/>
                <w:lang w:val="ru-RU"/>
              </w:rPr>
            </w:pPr>
            <w:r w:rsidRPr="005019E7">
              <w:rPr>
                <w:sz w:val="24"/>
                <w:szCs w:val="24"/>
                <w:lang w:val="ru-RU"/>
              </w:rPr>
              <w:t>10</w:t>
            </w:r>
          </w:p>
        </w:tc>
        <w:tc>
          <w:tcPr>
            <w:tcW w:w="620" w:type="pct"/>
          </w:tcPr>
          <w:p w:rsidR="005019E7" w:rsidRPr="005019E7" w:rsidRDefault="005019E7" w:rsidP="00126CCA">
            <w:pPr>
              <w:pStyle w:val="affa"/>
              <w:ind w:left="0" w:right="0"/>
              <w:jc w:val="center"/>
              <w:rPr>
                <w:sz w:val="24"/>
                <w:szCs w:val="24"/>
                <w:lang w:val="ru-RU"/>
              </w:rPr>
            </w:pPr>
            <w:r w:rsidRPr="005019E7">
              <w:rPr>
                <w:sz w:val="24"/>
                <w:szCs w:val="24"/>
                <w:lang w:val="ru-RU"/>
              </w:rPr>
              <w:t>10</w:t>
            </w:r>
          </w:p>
        </w:tc>
      </w:tr>
    </w:tbl>
    <w:p w:rsidR="005019E7" w:rsidRPr="00720E68" w:rsidRDefault="005019E7" w:rsidP="005019E7">
      <w:pPr>
        <w:rPr>
          <w:szCs w:val="28"/>
        </w:rPr>
      </w:pPr>
    </w:p>
    <w:p w:rsidR="00321705" w:rsidRPr="005D4B91" w:rsidRDefault="004A34C9"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br w:type="page"/>
      </w:r>
      <w:r w:rsidR="00321705" w:rsidRPr="005D4B91">
        <w:rPr>
          <w:rFonts w:ascii="Times New Roman" w:hAnsi="Times New Roman" w:cs="Times New Roman"/>
          <w:b/>
          <w:sz w:val="28"/>
          <w:szCs w:val="28"/>
        </w:rPr>
        <w:lastRenderedPageBreak/>
        <w:t>3.4. КАЛЕНДАРНЫЙ ПЛАН ВОСПИТАТЕЛЬНОЙ РАБОТЫ</w:t>
      </w:r>
    </w:p>
    <w:p w:rsidR="00366BAA" w:rsidRPr="005D4B91" w:rsidRDefault="00366BAA" w:rsidP="005D4B91">
      <w:pPr>
        <w:ind w:firstLine="709"/>
        <w:rPr>
          <w:rFonts w:ascii="Times New Roman" w:hAnsi="Times New Roman" w:cs="Times New Roman"/>
          <w:color w:val="FF0000"/>
          <w:sz w:val="28"/>
          <w:szCs w:val="28"/>
        </w:rPr>
      </w:pPr>
    </w:p>
    <w:p w:rsidR="00321705" w:rsidRPr="005D4B91" w:rsidRDefault="00321705" w:rsidP="005D4B91">
      <w:pPr>
        <w:widowControl/>
        <w:autoSpaceDE/>
        <w:autoSpaceDN/>
        <w:adjustRightInd/>
        <w:ind w:firstLine="709"/>
        <w:rPr>
          <w:rFonts w:ascii="Times New Roman" w:hAnsi="Times New Roman" w:cs="Times New Roman"/>
          <w:iCs/>
          <w:sz w:val="28"/>
          <w:szCs w:val="28"/>
          <w:lang w:eastAsia="en-US"/>
        </w:rPr>
      </w:pPr>
      <w:r w:rsidRPr="005D4B91">
        <w:rPr>
          <w:rFonts w:ascii="Times New Roman" w:hAnsi="Times New Roman" w:cs="Times New Roman"/>
          <w:iCs/>
          <w:sz w:val="28"/>
          <w:szCs w:val="28"/>
          <w:lang w:eastAsia="en-US"/>
        </w:rPr>
        <w:t xml:space="preserve">Календарный план воспитательной работы </w:t>
      </w:r>
      <w:r w:rsidR="005019E7">
        <w:rPr>
          <w:rFonts w:ascii="Times New Roman" w:hAnsi="Times New Roman" w:cs="Times New Roman"/>
          <w:iCs/>
          <w:sz w:val="28"/>
          <w:szCs w:val="28"/>
          <w:lang w:eastAsia="en-US"/>
        </w:rPr>
        <w:t>МАОУ «</w:t>
      </w:r>
      <w:r w:rsidR="001F7449">
        <w:rPr>
          <w:rFonts w:ascii="Times New Roman" w:hAnsi="Times New Roman" w:cs="Times New Roman"/>
          <w:iCs/>
          <w:sz w:val="28"/>
          <w:szCs w:val="28"/>
          <w:lang w:eastAsia="en-US"/>
        </w:rPr>
        <w:t>Подберезская</w:t>
      </w:r>
      <w:r w:rsidR="005019E7">
        <w:rPr>
          <w:rFonts w:ascii="Times New Roman" w:hAnsi="Times New Roman" w:cs="Times New Roman"/>
          <w:iCs/>
          <w:sz w:val="28"/>
          <w:szCs w:val="28"/>
          <w:lang w:eastAsia="en-US"/>
        </w:rPr>
        <w:t xml:space="preserve"> СОШ»</w:t>
      </w:r>
      <w:r w:rsidRPr="005D4B91">
        <w:rPr>
          <w:rFonts w:ascii="Times New Roman" w:hAnsi="Times New Roman" w:cs="Times New Roman"/>
          <w:iCs/>
          <w:sz w:val="28"/>
          <w:szCs w:val="28"/>
          <w:lang w:eastAsia="en-US"/>
        </w:rPr>
        <w:t xml:space="preserve"> (далее – план воспитательной работы) соответствует требованиям ФГОС СОО.</w:t>
      </w:r>
    </w:p>
    <w:p w:rsidR="00321705" w:rsidRPr="005D4B91" w:rsidRDefault="00321705" w:rsidP="005D4B91">
      <w:pPr>
        <w:widowControl/>
        <w:autoSpaceDE/>
        <w:autoSpaceDN/>
        <w:adjustRightInd/>
        <w:ind w:firstLine="709"/>
        <w:rPr>
          <w:rFonts w:ascii="Times New Roman" w:hAnsi="Times New Roman" w:cs="Times New Roman"/>
          <w:i/>
          <w:sz w:val="28"/>
          <w:szCs w:val="28"/>
          <w:lang w:eastAsia="en-US"/>
        </w:rPr>
      </w:pPr>
      <w:r w:rsidRPr="005D4B91">
        <w:rPr>
          <w:rFonts w:ascii="Times New Roman" w:hAnsi="Times New Roman" w:cs="Times New Roman"/>
          <w:i/>
          <w:iCs/>
          <w:sz w:val="28"/>
          <w:szCs w:val="28"/>
          <w:lang w:eastAsia="en-US"/>
        </w:rPr>
        <w:t>План воспитательной работы разработан на основе федерального кал</w:t>
      </w:r>
      <w:r w:rsidRPr="005D4B91">
        <w:rPr>
          <w:rFonts w:ascii="Times New Roman" w:hAnsi="Times New Roman" w:cs="Times New Roman"/>
          <w:i/>
          <w:iCs/>
          <w:sz w:val="28"/>
          <w:szCs w:val="28"/>
          <w:lang w:eastAsia="en-US"/>
        </w:rPr>
        <w:t>е</w:t>
      </w:r>
      <w:r w:rsidRPr="005D4B91">
        <w:rPr>
          <w:rFonts w:ascii="Times New Roman" w:hAnsi="Times New Roman" w:cs="Times New Roman"/>
          <w:i/>
          <w:iCs/>
          <w:sz w:val="28"/>
          <w:szCs w:val="28"/>
          <w:lang w:eastAsia="en-US"/>
        </w:rPr>
        <w:t>лендарного плана воспитательной работы (</w:t>
      </w:r>
      <w:r w:rsidRPr="005D4B91">
        <w:rPr>
          <w:rFonts w:ascii="Times New Roman" w:hAnsi="Times New Roman" w:cs="Times New Roman"/>
          <w:i/>
          <w:sz w:val="28"/>
          <w:szCs w:val="28"/>
          <w:lang w:eastAsia="en-US"/>
        </w:rPr>
        <w:t>п. 30 «Федеральный календарный план воспитательной работы» Федеральной образовательной программы СОО).</w:t>
      </w:r>
    </w:p>
    <w:p w:rsidR="00321705" w:rsidRPr="005019E7" w:rsidRDefault="00321705" w:rsidP="005D4B91">
      <w:pPr>
        <w:ind w:firstLine="709"/>
        <w:rPr>
          <w:rFonts w:ascii="Times New Roman" w:hAnsi="Times New Roman" w:cs="Times New Roman"/>
          <w:i/>
          <w:sz w:val="28"/>
          <w:szCs w:val="28"/>
        </w:rPr>
      </w:pPr>
      <w:r w:rsidRPr="005019E7">
        <w:rPr>
          <w:rFonts w:ascii="Times New Roman" w:hAnsi="Times New Roman" w:cs="Times New Roman"/>
          <w:sz w:val="28"/>
          <w:szCs w:val="28"/>
        </w:rPr>
        <w:t xml:space="preserve">Федеральный календарный план воспитательной работы </w:t>
      </w:r>
      <w:r w:rsidRPr="005019E7">
        <w:rPr>
          <w:rFonts w:ascii="Times New Roman" w:hAnsi="Times New Roman" w:cs="Times New Roman"/>
          <w:i/>
          <w:sz w:val="28"/>
          <w:szCs w:val="28"/>
        </w:rPr>
        <w:t>является ед</w:t>
      </w:r>
      <w:r w:rsidRPr="005019E7">
        <w:rPr>
          <w:rFonts w:ascii="Times New Roman" w:hAnsi="Times New Roman" w:cs="Times New Roman"/>
          <w:i/>
          <w:sz w:val="28"/>
          <w:szCs w:val="28"/>
        </w:rPr>
        <w:t>и</w:t>
      </w:r>
      <w:r w:rsidRPr="005019E7">
        <w:rPr>
          <w:rFonts w:ascii="Times New Roman" w:hAnsi="Times New Roman" w:cs="Times New Roman"/>
          <w:i/>
          <w:sz w:val="28"/>
          <w:szCs w:val="28"/>
        </w:rPr>
        <w:t>ным для образовательных организаций.</w:t>
      </w:r>
    </w:p>
    <w:bookmarkEnd w:id="501"/>
    <w:p w:rsidR="008836F5" w:rsidRPr="005D4B91" w:rsidRDefault="008836F5" w:rsidP="005D4B91">
      <w:pPr>
        <w:ind w:firstLine="709"/>
        <w:rPr>
          <w:rFonts w:ascii="Times New Roman" w:hAnsi="Times New Roman" w:cs="Times New Roman"/>
          <w:b/>
          <w:i/>
          <w:sz w:val="28"/>
          <w:szCs w:val="28"/>
        </w:rPr>
      </w:pP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Сентябрь: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 сентября: День знаний;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3 сентября: День окончания Второй мировой войны, День солидарности в борьбе с терроризмом;</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8 сентября: Международный день распространения грамотности.</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Октябрь: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 октября: Международный день пожилых людей; Международный день музыки;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4 октября: День защиты животных;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5 октября: День учителя;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25 октября: Международный день школьных библиотек;</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Третье воскресенье октября: День отца.</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Ноябрь: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4 ноября: День народного единства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8 ноября: День памяти погибших при исполнении служебных обязанн</w:t>
      </w:r>
      <w:r w:rsidRPr="005D4B91">
        <w:rPr>
          <w:rFonts w:ascii="Times New Roman" w:hAnsi="Times New Roman" w:cs="Times New Roman"/>
          <w:sz w:val="28"/>
          <w:szCs w:val="28"/>
        </w:rPr>
        <w:t>о</w:t>
      </w:r>
      <w:r w:rsidRPr="005D4B91">
        <w:rPr>
          <w:rFonts w:ascii="Times New Roman" w:hAnsi="Times New Roman" w:cs="Times New Roman"/>
          <w:sz w:val="28"/>
          <w:szCs w:val="28"/>
        </w:rPr>
        <w:t>стей сотрудников органов внутренних дел России;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Последнее воскресенье ноября: День Матери;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30 ноября: День Государственного герба Российской Федерации.</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Декабрь: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3 декабря: День неизвестного солдата; Международный день инвалидов;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5 декабря: День добровольца (волонтера) в России;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9 декабря: День Героев Отечества;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12 декабря: День Конституции Российской Федерации.</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Январь: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25 января: День российского студенчества;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27 января: День снятия блокады Ленинграда, День освобождения Кра</w:t>
      </w:r>
      <w:r w:rsidRPr="005D4B91">
        <w:rPr>
          <w:rFonts w:ascii="Times New Roman" w:hAnsi="Times New Roman" w:cs="Times New Roman"/>
          <w:sz w:val="28"/>
          <w:szCs w:val="28"/>
        </w:rPr>
        <w:t>с</w:t>
      </w:r>
      <w:r w:rsidRPr="005D4B91">
        <w:rPr>
          <w:rFonts w:ascii="Times New Roman" w:hAnsi="Times New Roman" w:cs="Times New Roman"/>
          <w:sz w:val="28"/>
          <w:szCs w:val="28"/>
        </w:rPr>
        <w:t xml:space="preserve">ной армией крупнейшего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лагеря смерти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Аушвиц-Биркенау (Освенцима) - День памяти жертв Холокоста.</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Февраль: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 февраля: День разгрома советскими войсками немецко-фашистских войск в Сталинградской битве;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8 февраля: День российской науки;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15 февраля; День памяти о россиянах, исполнявших служебный долг за </w:t>
      </w:r>
      <w:r w:rsidRPr="005D4B91">
        <w:rPr>
          <w:rFonts w:ascii="Times New Roman" w:hAnsi="Times New Roman" w:cs="Times New Roman"/>
          <w:sz w:val="28"/>
          <w:szCs w:val="28"/>
        </w:rPr>
        <w:lastRenderedPageBreak/>
        <w:t>пределами Отечества;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21 февраля: Международный день родного языка;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23 февраля: День защитника Отечества.</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Март:</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8 марта: Международный женский день;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18 марта: День воссоединения Крыма с Россией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27 марта: Всемирный день театра.</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Апрель: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12 апреля: День космонавтики.</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Май: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 мая: Праздник Весны и Труда;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9 мая: День Победы;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19 мая: День детских общественных организаций России;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24 мая: День славянской письменности и культуры.</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Июнь: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 июня: День защиты детей;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6 июня: День русского языка;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12 июня: День России;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22 июня: День памяти и скорби;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27 июня: День молодежи.</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Июль: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8 июля: День семьи, любви и верности.</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Август:</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12 августа: День физкультурника;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22 августа: День Государственного флага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27 августа: День российского кино.</w:t>
      </w:r>
    </w:p>
    <w:p w:rsidR="00321705" w:rsidRPr="005D4B91" w:rsidRDefault="00321705" w:rsidP="003C746D">
      <w:pPr>
        <w:ind w:firstLine="0"/>
        <w:rPr>
          <w:rFonts w:ascii="Times New Roman" w:hAnsi="Times New Roman" w:cs="Times New Roman"/>
          <w:sz w:val="28"/>
          <w:szCs w:val="28"/>
        </w:rPr>
      </w:pPr>
    </w:p>
    <w:p w:rsidR="00321705" w:rsidRPr="005D4B91" w:rsidRDefault="00321705" w:rsidP="005D4B91">
      <w:pPr>
        <w:ind w:firstLine="709"/>
        <w:rPr>
          <w:rFonts w:ascii="Times New Roman" w:hAnsi="Times New Roman" w:cs="Times New Roman"/>
          <w:i/>
          <w:sz w:val="28"/>
          <w:szCs w:val="28"/>
        </w:rPr>
      </w:pPr>
      <w:r w:rsidRPr="005D4B91">
        <w:rPr>
          <w:rFonts w:ascii="Times New Roman" w:hAnsi="Times New Roman" w:cs="Times New Roman"/>
          <w:sz w:val="28"/>
          <w:szCs w:val="28"/>
        </w:rPr>
        <w:t xml:space="preserve">Календарный план воспитательной работы </w:t>
      </w:r>
      <w:r w:rsidRPr="005D4B91">
        <w:rPr>
          <w:rFonts w:ascii="Times New Roman" w:hAnsi="Times New Roman" w:cs="Times New Roman"/>
          <w:i/>
          <w:sz w:val="28"/>
          <w:szCs w:val="28"/>
        </w:rPr>
        <w:t>реализуется в рамках урочной и внеурочной деятельности.</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Наряду с федеральным календарным планом воспитательной работы в ОО проводятся иные мероприятия согласно рабочей программе воспитания по ключевым направлениям воспитания и дополнительного образования детей.</w:t>
      </w:r>
    </w:p>
    <w:p w:rsidR="005019E7" w:rsidRPr="005D4B91" w:rsidRDefault="00321705" w:rsidP="005019E7">
      <w:pPr>
        <w:ind w:firstLine="709"/>
        <w:rPr>
          <w:rFonts w:ascii="Times New Roman" w:hAnsi="Times New Roman" w:cs="Times New Roman"/>
          <w:color w:val="FF0000"/>
          <w:sz w:val="28"/>
          <w:szCs w:val="28"/>
          <w:lang w:eastAsia="en-US"/>
        </w:rPr>
      </w:pPr>
      <w:r w:rsidRPr="005D4B91">
        <w:rPr>
          <w:rFonts w:ascii="Times New Roman" w:hAnsi="Times New Roman" w:cs="Times New Roman"/>
          <w:sz w:val="28"/>
          <w:szCs w:val="28"/>
        </w:rPr>
        <w:t xml:space="preserve">Все мероприятия проводятся с учетом особенностей Программы, а также возрастных, физиологических и </w:t>
      </w:r>
      <w:r w:rsidRPr="003A0983">
        <w:rPr>
          <w:rFonts w:ascii="Times New Roman" w:hAnsi="Times New Roman" w:cs="Times New Roman"/>
          <w:sz w:val="28"/>
          <w:szCs w:val="28"/>
        </w:rPr>
        <w:t>психоэмоциона</w:t>
      </w:r>
      <w:r w:rsidR="003C746D" w:rsidRPr="003A0983">
        <w:rPr>
          <w:rFonts w:ascii="Times New Roman" w:hAnsi="Times New Roman" w:cs="Times New Roman"/>
          <w:sz w:val="28"/>
          <w:szCs w:val="28"/>
        </w:rPr>
        <w:t>льных особенностей обуча</w:t>
      </w:r>
      <w:r w:rsidR="003C746D" w:rsidRPr="003A0983">
        <w:rPr>
          <w:rFonts w:ascii="Times New Roman" w:hAnsi="Times New Roman" w:cs="Times New Roman"/>
          <w:sz w:val="28"/>
          <w:szCs w:val="28"/>
        </w:rPr>
        <w:t>ю</w:t>
      </w:r>
      <w:r w:rsidR="003C746D" w:rsidRPr="003A0983">
        <w:rPr>
          <w:rFonts w:ascii="Times New Roman" w:hAnsi="Times New Roman" w:cs="Times New Roman"/>
          <w:sz w:val="28"/>
          <w:szCs w:val="28"/>
        </w:rPr>
        <w:t>щихся.</w:t>
      </w:r>
      <w:r w:rsidR="005019E7" w:rsidRPr="003A0983">
        <w:rPr>
          <w:rFonts w:ascii="Times New Roman" w:hAnsi="Times New Roman" w:cs="Times New Roman"/>
          <w:sz w:val="28"/>
          <w:szCs w:val="28"/>
          <w:lang w:eastAsia="en-US"/>
        </w:rPr>
        <w:t xml:space="preserve"> Календарный план воспитательной работы конкретизирует содержание рабочей программы воспитания на конкретный год.</w:t>
      </w:r>
    </w:p>
    <w:p w:rsidR="00366BAA" w:rsidRPr="005D4B91" w:rsidRDefault="00366BAA" w:rsidP="005D4B91">
      <w:pPr>
        <w:ind w:firstLine="709"/>
        <w:rPr>
          <w:rFonts w:ascii="Times New Roman" w:hAnsi="Times New Roman" w:cs="Times New Roman"/>
          <w:sz w:val="28"/>
          <w:szCs w:val="28"/>
        </w:rPr>
      </w:pPr>
    </w:p>
    <w:tbl>
      <w:tblPr>
        <w:tblStyle w:val="TableNormal"/>
        <w:tblW w:w="10227"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82"/>
        <w:gridCol w:w="1104"/>
        <w:gridCol w:w="1448"/>
        <w:gridCol w:w="2693"/>
      </w:tblGrid>
      <w:tr w:rsidR="00126CCA" w:rsidRPr="007B20CA" w:rsidTr="00126CCA">
        <w:trPr>
          <w:trHeight w:val="556"/>
        </w:trPr>
        <w:tc>
          <w:tcPr>
            <w:tcW w:w="10227" w:type="dxa"/>
            <w:gridSpan w:val="4"/>
          </w:tcPr>
          <w:p w:rsidR="00126CCA" w:rsidRPr="00126CCA" w:rsidRDefault="00126CCA" w:rsidP="004F4A48">
            <w:pPr>
              <w:pStyle w:val="TableParagraph"/>
              <w:spacing w:before="1" w:line="275" w:lineRule="exact"/>
              <w:ind w:left="1156" w:right="1555"/>
              <w:jc w:val="center"/>
              <w:rPr>
                <w:b/>
                <w:sz w:val="24"/>
                <w:szCs w:val="24"/>
                <w:lang w:val="ru-RU"/>
              </w:rPr>
            </w:pPr>
            <w:r w:rsidRPr="00126CCA">
              <w:rPr>
                <w:b/>
                <w:spacing w:val="-2"/>
                <w:sz w:val="24"/>
                <w:szCs w:val="24"/>
                <w:lang w:val="ru-RU"/>
              </w:rPr>
              <w:t>КАЛЕНДАРНЫЙ</w:t>
            </w:r>
            <w:r w:rsidRPr="00126CCA">
              <w:rPr>
                <w:b/>
                <w:spacing w:val="-1"/>
                <w:sz w:val="24"/>
                <w:szCs w:val="24"/>
                <w:lang w:val="ru-RU"/>
              </w:rPr>
              <w:t>ПЛАНВОСПИТАТЕЛЬНОЙРАБОТЫШКОЛЫ</w:t>
            </w:r>
          </w:p>
          <w:p w:rsidR="00126CCA" w:rsidRPr="00126CCA" w:rsidRDefault="00126CCA" w:rsidP="00126CCA">
            <w:pPr>
              <w:pStyle w:val="TableParagraph"/>
              <w:spacing w:line="261" w:lineRule="exact"/>
              <w:ind w:left="2916" w:right="2907"/>
              <w:jc w:val="center"/>
              <w:rPr>
                <w:b/>
                <w:i/>
                <w:sz w:val="24"/>
                <w:szCs w:val="24"/>
                <w:lang w:val="ru-RU"/>
              </w:rPr>
            </w:pPr>
            <w:r w:rsidRPr="00126CCA">
              <w:rPr>
                <w:b/>
                <w:i/>
                <w:sz w:val="24"/>
                <w:szCs w:val="24"/>
                <w:lang w:val="ru-RU"/>
              </w:rPr>
              <w:t>уровеньсреднегообщегообразования</w:t>
            </w:r>
          </w:p>
        </w:tc>
      </w:tr>
      <w:tr w:rsidR="00126CCA" w:rsidRPr="007B20CA" w:rsidTr="00126CCA">
        <w:trPr>
          <w:trHeight w:val="825"/>
        </w:trPr>
        <w:tc>
          <w:tcPr>
            <w:tcW w:w="4982" w:type="dxa"/>
          </w:tcPr>
          <w:p w:rsidR="00126CCA" w:rsidRPr="007B20CA" w:rsidRDefault="00126CCA" w:rsidP="00126CCA">
            <w:pPr>
              <w:pStyle w:val="TableParagraph"/>
              <w:spacing w:line="273" w:lineRule="exact"/>
              <w:ind w:left="306"/>
              <w:rPr>
                <w:b/>
                <w:sz w:val="24"/>
                <w:szCs w:val="24"/>
              </w:rPr>
            </w:pPr>
            <w:r w:rsidRPr="007B20CA">
              <w:rPr>
                <w:b/>
                <w:sz w:val="24"/>
                <w:szCs w:val="24"/>
              </w:rPr>
              <w:t>Дела, события,мероприятия</w:t>
            </w:r>
          </w:p>
        </w:tc>
        <w:tc>
          <w:tcPr>
            <w:tcW w:w="1104" w:type="dxa"/>
          </w:tcPr>
          <w:p w:rsidR="00126CCA" w:rsidRPr="007B20CA" w:rsidRDefault="00126CCA" w:rsidP="00126CCA">
            <w:pPr>
              <w:pStyle w:val="TableParagraph"/>
              <w:spacing w:line="273" w:lineRule="exact"/>
              <w:ind w:left="137" w:right="123"/>
              <w:jc w:val="center"/>
              <w:rPr>
                <w:b/>
                <w:sz w:val="24"/>
                <w:szCs w:val="24"/>
              </w:rPr>
            </w:pPr>
            <w:r w:rsidRPr="007B20CA">
              <w:rPr>
                <w:b/>
                <w:sz w:val="24"/>
                <w:szCs w:val="24"/>
              </w:rPr>
              <w:t>классы</w:t>
            </w:r>
          </w:p>
        </w:tc>
        <w:tc>
          <w:tcPr>
            <w:tcW w:w="1448" w:type="dxa"/>
          </w:tcPr>
          <w:p w:rsidR="00126CCA" w:rsidRPr="007B20CA" w:rsidRDefault="00126CCA" w:rsidP="00126CCA">
            <w:pPr>
              <w:pStyle w:val="TableParagraph"/>
              <w:spacing w:line="237" w:lineRule="auto"/>
              <w:ind w:left="87" w:right="68"/>
              <w:jc w:val="center"/>
              <w:rPr>
                <w:b/>
                <w:sz w:val="24"/>
                <w:szCs w:val="24"/>
              </w:rPr>
            </w:pPr>
            <w:r w:rsidRPr="007B20CA">
              <w:rPr>
                <w:b/>
                <w:spacing w:val="-1"/>
                <w:sz w:val="24"/>
                <w:szCs w:val="24"/>
              </w:rPr>
              <w:t>Ориентировочн</w:t>
            </w:r>
            <w:r w:rsidRPr="007B20CA">
              <w:rPr>
                <w:b/>
                <w:sz w:val="24"/>
                <w:szCs w:val="24"/>
              </w:rPr>
              <w:t>оевремя</w:t>
            </w:r>
          </w:p>
          <w:p w:rsidR="00126CCA" w:rsidRPr="007B20CA" w:rsidRDefault="00126CCA" w:rsidP="00126CCA">
            <w:pPr>
              <w:pStyle w:val="TableParagraph"/>
              <w:spacing w:before="2" w:line="257" w:lineRule="exact"/>
              <w:ind w:left="84" w:right="71"/>
              <w:jc w:val="center"/>
              <w:rPr>
                <w:b/>
                <w:sz w:val="24"/>
                <w:szCs w:val="24"/>
              </w:rPr>
            </w:pPr>
            <w:r w:rsidRPr="007B20CA">
              <w:rPr>
                <w:b/>
                <w:sz w:val="24"/>
                <w:szCs w:val="24"/>
              </w:rPr>
              <w:t>проведения</w:t>
            </w:r>
          </w:p>
        </w:tc>
        <w:tc>
          <w:tcPr>
            <w:tcW w:w="2693" w:type="dxa"/>
          </w:tcPr>
          <w:p w:rsidR="00126CCA" w:rsidRPr="007B20CA" w:rsidRDefault="00126CCA" w:rsidP="00126CCA">
            <w:pPr>
              <w:pStyle w:val="TableParagraph"/>
              <w:spacing w:line="273" w:lineRule="exact"/>
              <w:ind w:left="141"/>
              <w:rPr>
                <w:b/>
                <w:sz w:val="24"/>
                <w:szCs w:val="24"/>
              </w:rPr>
            </w:pPr>
            <w:r w:rsidRPr="007B20CA">
              <w:rPr>
                <w:b/>
                <w:sz w:val="24"/>
                <w:szCs w:val="24"/>
              </w:rPr>
              <w:t>Ответственные</w:t>
            </w:r>
          </w:p>
        </w:tc>
      </w:tr>
      <w:tr w:rsidR="00126CCA" w:rsidRPr="007B20CA" w:rsidTr="00126CCA">
        <w:trPr>
          <w:trHeight w:val="277"/>
        </w:trPr>
        <w:tc>
          <w:tcPr>
            <w:tcW w:w="10227" w:type="dxa"/>
            <w:gridSpan w:val="4"/>
          </w:tcPr>
          <w:p w:rsidR="00126CCA" w:rsidRPr="007B20CA" w:rsidRDefault="00126CCA" w:rsidP="00126CCA">
            <w:pPr>
              <w:pStyle w:val="TableParagraph"/>
              <w:spacing w:line="258" w:lineRule="exact"/>
              <w:ind w:left="2913" w:right="2907"/>
              <w:jc w:val="center"/>
              <w:rPr>
                <w:b/>
                <w:sz w:val="24"/>
                <w:szCs w:val="24"/>
              </w:rPr>
            </w:pPr>
            <w:r w:rsidRPr="007B20CA">
              <w:rPr>
                <w:b/>
                <w:spacing w:val="-2"/>
                <w:sz w:val="24"/>
                <w:szCs w:val="24"/>
              </w:rPr>
              <w:t>ИНВАРИАНТНЫЕМОДУЛИ</w:t>
            </w:r>
          </w:p>
        </w:tc>
      </w:tr>
      <w:tr w:rsidR="00126CCA" w:rsidRPr="007B20CA" w:rsidTr="00126CCA">
        <w:trPr>
          <w:trHeight w:val="273"/>
        </w:trPr>
        <w:tc>
          <w:tcPr>
            <w:tcW w:w="10227" w:type="dxa"/>
            <w:gridSpan w:val="4"/>
          </w:tcPr>
          <w:p w:rsidR="00126CCA" w:rsidRPr="007B20CA" w:rsidRDefault="00126CCA" w:rsidP="00126CCA">
            <w:pPr>
              <w:pStyle w:val="TableParagraph"/>
              <w:spacing w:line="254" w:lineRule="exact"/>
              <w:ind w:left="2915" w:right="2907"/>
              <w:jc w:val="center"/>
              <w:rPr>
                <w:b/>
                <w:sz w:val="24"/>
                <w:szCs w:val="24"/>
              </w:rPr>
            </w:pPr>
            <w:r w:rsidRPr="007B20CA">
              <w:rPr>
                <w:b/>
                <w:spacing w:val="-1"/>
                <w:sz w:val="24"/>
                <w:szCs w:val="24"/>
              </w:rPr>
              <w:t>Модуль</w:t>
            </w:r>
            <w:r w:rsidRPr="007B20CA">
              <w:rPr>
                <w:b/>
                <w:sz w:val="24"/>
                <w:szCs w:val="24"/>
              </w:rPr>
              <w:t>«Урочнаядеятельность»</w:t>
            </w:r>
          </w:p>
        </w:tc>
      </w:tr>
      <w:tr w:rsidR="00126CCA" w:rsidRPr="007B20CA" w:rsidTr="00126CCA">
        <w:trPr>
          <w:trHeight w:val="829"/>
        </w:trPr>
        <w:tc>
          <w:tcPr>
            <w:tcW w:w="4982" w:type="dxa"/>
          </w:tcPr>
          <w:p w:rsidR="00126CCA" w:rsidRPr="00126CCA" w:rsidRDefault="00126CCA" w:rsidP="00126CCA">
            <w:pPr>
              <w:pStyle w:val="TableParagraph"/>
              <w:rPr>
                <w:sz w:val="24"/>
                <w:szCs w:val="24"/>
                <w:lang w:val="ru-RU"/>
              </w:rPr>
            </w:pPr>
            <w:r w:rsidRPr="00126CCA">
              <w:rPr>
                <w:sz w:val="24"/>
                <w:szCs w:val="24"/>
                <w:lang w:val="ru-RU"/>
              </w:rPr>
              <w:lastRenderedPageBreak/>
              <w:t>Оформлениестендов(предметно-эстетическаясреда,</w:t>
            </w:r>
          </w:p>
          <w:p w:rsidR="00126CCA" w:rsidRPr="00126CCA" w:rsidRDefault="00126CCA" w:rsidP="00126CCA">
            <w:pPr>
              <w:pStyle w:val="TableParagraph"/>
              <w:spacing w:line="274" w:lineRule="exact"/>
              <w:ind w:right="874"/>
              <w:rPr>
                <w:sz w:val="24"/>
                <w:szCs w:val="24"/>
                <w:lang w:val="ru-RU"/>
              </w:rPr>
            </w:pPr>
            <w:r w:rsidRPr="00126CCA">
              <w:rPr>
                <w:sz w:val="24"/>
                <w:szCs w:val="24"/>
                <w:lang w:val="ru-RU"/>
              </w:rPr>
              <w:t>нагляднаяагитацияшкольныхстендовпредметнойнаправленности)</w:t>
            </w:r>
          </w:p>
        </w:tc>
        <w:tc>
          <w:tcPr>
            <w:tcW w:w="1104" w:type="dxa"/>
          </w:tcPr>
          <w:p w:rsidR="00126CCA" w:rsidRPr="007B20CA" w:rsidRDefault="00126CCA" w:rsidP="00126CCA">
            <w:pPr>
              <w:pStyle w:val="TableParagraph"/>
              <w:ind w:left="128" w:right="123"/>
              <w:jc w:val="center"/>
              <w:rPr>
                <w:sz w:val="24"/>
                <w:szCs w:val="24"/>
              </w:rPr>
            </w:pPr>
            <w:r w:rsidRPr="007B20CA">
              <w:rPr>
                <w:sz w:val="24"/>
                <w:szCs w:val="24"/>
              </w:rPr>
              <w:t>10-11</w:t>
            </w:r>
          </w:p>
        </w:tc>
        <w:tc>
          <w:tcPr>
            <w:tcW w:w="1448" w:type="dxa"/>
          </w:tcPr>
          <w:p w:rsidR="00126CCA" w:rsidRPr="007B20CA" w:rsidRDefault="00126CCA" w:rsidP="00126CCA">
            <w:pPr>
              <w:pStyle w:val="TableParagraph"/>
              <w:spacing w:line="242" w:lineRule="auto"/>
              <w:ind w:left="33" w:right="325"/>
              <w:rPr>
                <w:sz w:val="24"/>
                <w:szCs w:val="24"/>
              </w:rPr>
            </w:pPr>
            <w:r w:rsidRPr="007B20CA">
              <w:rPr>
                <w:sz w:val="24"/>
                <w:szCs w:val="24"/>
              </w:rPr>
              <w:t>сентябрь,в</w:t>
            </w:r>
            <w:r w:rsidRPr="007B20CA">
              <w:rPr>
                <w:spacing w:val="-2"/>
                <w:sz w:val="24"/>
                <w:szCs w:val="24"/>
              </w:rPr>
              <w:t>течение</w:t>
            </w:r>
            <w:r w:rsidRPr="007B20CA">
              <w:rPr>
                <w:spacing w:val="-1"/>
                <w:sz w:val="24"/>
                <w:szCs w:val="24"/>
              </w:rPr>
              <w:t>года</w:t>
            </w:r>
          </w:p>
        </w:tc>
        <w:tc>
          <w:tcPr>
            <w:tcW w:w="2693" w:type="dxa"/>
          </w:tcPr>
          <w:p w:rsidR="00126CCA" w:rsidRPr="007B20CA" w:rsidRDefault="00126CCA" w:rsidP="00126CCA">
            <w:pPr>
              <w:pStyle w:val="TableParagraph"/>
              <w:rPr>
                <w:sz w:val="24"/>
                <w:szCs w:val="24"/>
              </w:rPr>
            </w:pPr>
            <w:r w:rsidRPr="007B20CA">
              <w:rPr>
                <w:sz w:val="24"/>
                <w:szCs w:val="24"/>
              </w:rPr>
              <w:t>учителя,классныеруководители</w:t>
            </w:r>
          </w:p>
        </w:tc>
      </w:tr>
      <w:tr w:rsidR="00126CCA" w:rsidRPr="007B20CA" w:rsidTr="00126CCA">
        <w:trPr>
          <w:trHeight w:val="277"/>
        </w:trPr>
        <w:tc>
          <w:tcPr>
            <w:tcW w:w="4982" w:type="dxa"/>
          </w:tcPr>
          <w:p w:rsidR="00126CCA" w:rsidRPr="007B20CA" w:rsidRDefault="00126CCA" w:rsidP="00126CCA">
            <w:pPr>
              <w:pStyle w:val="TableParagraph"/>
              <w:spacing w:line="258" w:lineRule="exact"/>
              <w:rPr>
                <w:sz w:val="24"/>
                <w:szCs w:val="24"/>
              </w:rPr>
            </w:pPr>
            <w:r w:rsidRPr="007B20CA">
              <w:rPr>
                <w:sz w:val="24"/>
                <w:szCs w:val="24"/>
              </w:rPr>
              <w:t>Интерактивныеформыучебнойдеятельности</w:t>
            </w:r>
          </w:p>
        </w:tc>
        <w:tc>
          <w:tcPr>
            <w:tcW w:w="1104" w:type="dxa"/>
          </w:tcPr>
          <w:p w:rsidR="00126CCA" w:rsidRPr="007B20CA" w:rsidRDefault="00126CCA" w:rsidP="00126CCA">
            <w:pPr>
              <w:pStyle w:val="TableParagraph"/>
              <w:spacing w:line="258" w:lineRule="exact"/>
              <w:ind w:left="128" w:right="123"/>
              <w:jc w:val="center"/>
              <w:rPr>
                <w:sz w:val="24"/>
                <w:szCs w:val="24"/>
              </w:rPr>
            </w:pPr>
            <w:r w:rsidRPr="007B20CA">
              <w:rPr>
                <w:sz w:val="24"/>
                <w:szCs w:val="24"/>
              </w:rPr>
              <w:t>10-11</w:t>
            </w:r>
          </w:p>
        </w:tc>
        <w:tc>
          <w:tcPr>
            <w:tcW w:w="1448" w:type="dxa"/>
          </w:tcPr>
          <w:p w:rsidR="00126CCA" w:rsidRPr="007B20CA" w:rsidRDefault="00126CCA" w:rsidP="00126CCA">
            <w:pPr>
              <w:pStyle w:val="TableParagraph"/>
              <w:spacing w:line="258" w:lineRule="exact"/>
              <w:ind w:left="87" w:right="69"/>
              <w:jc w:val="center"/>
              <w:rPr>
                <w:sz w:val="24"/>
                <w:szCs w:val="24"/>
              </w:rPr>
            </w:pPr>
            <w:r w:rsidRPr="007B20CA">
              <w:rPr>
                <w:sz w:val="24"/>
                <w:szCs w:val="24"/>
              </w:rPr>
              <w:t>втечениегода</w:t>
            </w:r>
          </w:p>
        </w:tc>
        <w:tc>
          <w:tcPr>
            <w:tcW w:w="2693" w:type="dxa"/>
          </w:tcPr>
          <w:p w:rsidR="00126CCA" w:rsidRPr="007B20CA" w:rsidRDefault="00126CCA" w:rsidP="00126CCA">
            <w:pPr>
              <w:pStyle w:val="TableParagraph"/>
              <w:spacing w:line="258" w:lineRule="exact"/>
              <w:rPr>
                <w:sz w:val="24"/>
                <w:szCs w:val="24"/>
              </w:rPr>
            </w:pPr>
            <w:r w:rsidRPr="007B20CA">
              <w:rPr>
                <w:sz w:val="24"/>
                <w:szCs w:val="24"/>
              </w:rPr>
              <w:t>учителя,классныеруководители</w:t>
            </w:r>
          </w:p>
        </w:tc>
      </w:tr>
      <w:tr w:rsidR="00126CCA" w:rsidRPr="007B20CA" w:rsidTr="00126CCA">
        <w:trPr>
          <w:trHeight w:val="277"/>
        </w:trPr>
        <w:tc>
          <w:tcPr>
            <w:tcW w:w="4982" w:type="dxa"/>
          </w:tcPr>
          <w:p w:rsidR="00126CCA" w:rsidRPr="00126CCA" w:rsidRDefault="00126CCA" w:rsidP="00126CCA">
            <w:pPr>
              <w:pStyle w:val="TableParagraph"/>
              <w:spacing w:line="258" w:lineRule="exact"/>
              <w:rPr>
                <w:sz w:val="24"/>
                <w:szCs w:val="24"/>
                <w:lang w:val="ru-RU"/>
              </w:rPr>
            </w:pPr>
            <w:r w:rsidRPr="00126CCA">
              <w:rPr>
                <w:sz w:val="24"/>
                <w:szCs w:val="24"/>
                <w:lang w:val="ru-RU"/>
              </w:rPr>
              <w:t>Содержаниеуроков(поплануучителя)</w:t>
            </w:r>
          </w:p>
        </w:tc>
        <w:tc>
          <w:tcPr>
            <w:tcW w:w="1104" w:type="dxa"/>
          </w:tcPr>
          <w:p w:rsidR="00126CCA" w:rsidRPr="007B20CA" w:rsidRDefault="00126CCA" w:rsidP="00126CCA">
            <w:pPr>
              <w:pStyle w:val="TableParagraph"/>
              <w:spacing w:line="258" w:lineRule="exact"/>
              <w:ind w:left="128" w:right="123"/>
              <w:jc w:val="center"/>
              <w:rPr>
                <w:sz w:val="24"/>
                <w:szCs w:val="24"/>
              </w:rPr>
            </w:pPr>
            <w:r w:rsidRPr="007B20CA">
              <w:rPr>
                <w:sz w:val="24"/>
                <w:szCs w:val="24"/>
              </w:rPr>
              <w:t>10-11</w:t>
            </w:r>
          </w:p>
        </w:tc>
        <w:tc>
          <w:tcPr>
            <w:tcW w:w="1448" w:type="dxa"/>
          </w:tcPr>
          <w:p w:rsidR="00126CCA" w:rsidRPr="007B20CA" w:rsidRDefault="00126CCA" w:rsidP="00126CCA">
            <w:pPr>
              <w:pStyle w:val="TableParagraph"/>
              <w:spacing w:line="258" w:lineRule="exact"/>
              <w:ind w:left="87" w:right="69"/>
              <w:jc w:val="center"/>
              <w:rPr>
                <w:sz w:val="24"/>
                <w:szCs w:val="24"/>
              </w:rPr>
            </w:pPr>
            <w:r w:rsidRPr="007B20CA">
              <w:rPr>
                <w:sz w:val="24"/>
                <w:szCs w:val="24"/>
              </w:rPr>
              <w:t>втечениегода</w:t>
            </w:r>
          </w:p>
        </w:tc>
        <w:tc>
          <w:tcPr>
            <w:tcW w:w="2693" w:type="dxa"/>
          </w:tcPr>
          <w:p w:rsidR="00126CCA" w:rsidRPr="007B20CA" w:rsidRDefault="00126CCA" w:rsidP="00126CCA">
            <w:pPr>
              <w:pStyle w:val="TableParagraph"/>
              <w:spacing w:line="258" w:lineRule="exact"/>
              <w:rPr>
                <w:sz w:val="24"/>
                <w:szCs w:val="24"/>
              </w:rPr>
            </w:pPr>
            <w:r w:rsidRPr="007B20CA">
              <w:rPr>
                <w:sz w:val="24"/>
                <w:szCs w:val="24"/>
              </w:rPr>
              <w:t>учителя,классныеруководители</w:t>
            </w:r>
          </w:p>
        </w:tc>
      </w:tr>
      <w:tr w:rsidR="00126CCA" w:rsidRPr="007B20CA" w:rsidTr="00126CCA">
        <w:trPr>
          <w:trHeight w:val="825"/>
        </w:trPr>
        <w:tc>
          <w:tcPr>
            <w:tcW w:w="4982" w:type="dxa"/>
          </w:tcPr>
          <w:p w:rsidR="00126CCA" w:rsidRPr="00126CCA" w:rsidRDefault="00126CCA" w:rsidP="00126CCA">
            <w:pPr>
              <w:pStyle w:val="TableParagraph"/>
              <w:spacing w:line="237" w:lineRule="auto"/>
              <w:ind w:right="285"/>
              <w:rPr>
                <w:sz w:val="24"/>
                <w:szCs w:val="24"/>
                <w:lang w:val="ru-RU"/>
              </w:rPr>
            </w:pPr>
            <w:r w:rsidRPr="00126CCA">
              <w:rPr>
                <w:sz w:val="24"/>
                <w:szCs w:val="24"/>
                <w:lang w:val="ru-RU"/>
              </w:rPr>
              <w:t>Всероссийскийоткрытый</w:t>
            </w:r>
            <w:r w:rsidRPr="00126CCA">
              <w:rPr>
                <w:sz w:val="24"/>
                <w:szCs w:val="24"/>
                <w:lang w:val="ru-RU"/>
              </w:rPr>
              <w:t>у</w:t>
            </w:r>
            <w:r w:rsidRPr="00126CCA">
              <w:rPr>
                <w:sz w:val="24"/>
                <w:szCs w:val="24"/>
                <w:lang w:val="ru-RU"/>
              </w:rPr>
              <w:t>рок«ОБЖ»(урокподготовкидетей кдейств</w:t>
            </w:r>
            <w:r w:rsidRPr="00126CCA">
              <w:rPr>
                <w:sz w:val="24"/>
                <w:szCs w:val="24"/>
                <w:lang w:val="ru-RU"/>
              </w:rPr>
              <w:t>и</w:t>
            </w:r>
            <w:r w:rsidRPr="00126CCA">
              <w:rPr>
                <w:sz w:val="24"/>
                <w:szCs w:val="24"/>
                <w:lang w:val="ru-RU"/>
              </w:rPr>
              <w:t>ямвусловияхразличногорода</w:t>
            </w:r>
          </w:p>
          <w:p w:rsidR="00126CCA" w:rsidRPr="007B20CA" w:rsidRDefault="00126CCA" w:rsidP="00126CCA">
            <w:pPr>
              <w:pStyle w:val="TableParagraph"/>
              <w:spacing w:line="261" w:lineRule="exact"/>
              <w:rPr>
                <w:sz w:val="24"/>
                <w:szCs w:val="24"/>
              </w:rPr>
            </w:pPr>
            <w:r w:rsidRPr="007B20CA">
              <w:rPr>
                <w:sz w:val="24"/>
                <w:szCs w:val="24"/>
              </w:rPr>
              <w:t>чрезвычайныхситуаций)</w:t>
            </w:r>
          </w:p>
        </w:tc>
        <w:tc>
          <w:tcPr>
            <w:tcW w:w="1104" w:type="dxa"/>
          </w:tcPr>
          <w:p w:rsidR="00126CCA" w:rsidRPr="007B20CA" w:rsidRDefault="00126CCA" w:rsidP="00126CCA">
            <w:pPr>
              <w:pStyle w:val="TableParagraph"/>
              <w:ind w:left="128" w:right="123"/>
              <w:jc w:val="center"/>
              <w:rPr>
                <w:sz w:val="24"/>
                <w:szCs w:val="24"/>
              </w:rPr>
            </w:pPr>
            <w:r w:rsidRPr="007B20CA">
              <w:rPr>
                <w:sz w:val="24"/>
                <w:szCs w:val="24"/>
              </w:rPr>
              <w:t>10-11</w:t>
            </w:r>
          </w:p>
        </w:tc>
        <w:tc>
          <w:tcPr>
            <w:tcW w:w="1448" w:type="dxa"/>
          </w:tcPr>
          <w:p w:rsidR="00126CCA" w:rsidRPr="007B20CA" w:rsidRDefault="00126CCA" w:rsidP="00126CCA">
            <w:pPr>
              <w:pStyle w:val="TableParagraph"/>
              <w:ind w:left="85" w:right="71"/>
              <w:jc w:val="center"/>
              <w:rPr>
                <w:sz w:val="24"/>
                <w:szCs w:val="24"/>
              </w:rPr>
            </w:pPr>
            <w:r w:rsidRPr="007B20CA">
              <w:rPr>
                <w:sz w:val="24"/>
                <w:szCs w:val="24"/>
              </w:rPr>
              <w:t>01.09</w:t>
            </w:r>
          </w:p>
        </w:tc>
        <w:tc>
          <w:tcPr>
            <w:tcW w:w="2693" w:type="dxa"/>
          </w:tcPr>
          <w:p w:rsidR="00126CCA" w:rsidRPr="007B20CA" w:rsidRDefault="00126CCA" w:rsidP="00126CCA">
            <w:pPr>
              <w:pStyle w:val="TableParagraph"/>
              <w:rPr>
                <w:sz w:val="24"/>
                <w:szCs w:val="24"/>
              </w:rPr>
            </w:pPr>
            <w:r w:rsidRPr="007B20CA">
              <w:rPr>
                <w:sz w:val="24"/>
                <w:szCs w:val="24"/>
              </w:rPr>
              <w:t>учителя,классныеруководители</w:t>
            </w:r>
          </w:p>
        </w:tc>
      </w:tr>
      <w:tr w:rsidR="00126CCA" w:rsidRPr="007B20CA" w:rsidTr="00126CCA">
        <w:trPr>
          <w:trHeight w:val="551"/>
        </w:trPr>
        <w:tc>
          <w:tcPr>
            <w:tcW w:w="4982" w:type="dxa"/>
          </w:tcPr>
          <w:p w:rsidR="00126CCA" w:rsidRPr="00126CCA" w:rsidRDefault="00126CCA" w:rsidP="00126CCA">
            <w:pPr>
              <w:pStyle w:val="TableParagraph"/>
              <w:rPr>
                <w:sz w:val="24"/>
                <w:szCs w:val="24"/>
                <w:lang w:val="ru-RU"/>
              </w:rPr>
            </w:pPr>
            <w:r w:rsidRPr="00126CCA">
              <w:rPr>
                <w:sz w:val="24"/>
                <w:szCs w:val="24"/>
                <w:lang w:val="ru-RU"/>
              </w:rPr>
              <w:t>Международныйденьраспространенияграмотности</w:t>
            </w:r>
          </w:p>
          <w:p w:rsidR="00126CCA" w:rsidRPr="00126CCA" w:rsidRDefault="00126CCA" w:rsidP="00126CCA">
            <w:pPr>
              <w:pStyle w:val="TableParagraph"/>
              <w:spacing w:before="2" w:line="261" w:lineRule="exact"/>
              <w:rPr>
                <w:sz w:val="24"/>
                <w:szCs w:val="24"/>
                <w:lang w:val="ru-RU"/>
              </w:rPr>
            </w:pPr>
            <w:r w:rsidRPr="00126CCA">
              <w:rPr>
                <w:sz w:val="24"/>
                <w:szCs w:val="24"/>
                <w:lang w:val="ru-RU"/>
              </w:rPr>
              <w:t>(информационнаяминутканаурокерусскогоязыка)</w:t>
            </w:r>
          </w:p>
        </w:tc>
        <w:tc>
          <w:tcPr>
            <w:tcW w:w="1104" w:type="dxa"/>
          </w:tcPr>
          <w:p w:rsidR="00126CCA" w:rsidRPr="007B20CA" w:rsidRDefault="00126CCA" w:rsidP="00126CCA">
            <w:pPr>
              <w:pStyle w:val="TableParagraph"/>
              <w:ind w:left="128" w:right="123"/>
              <w:jc w:val="center"/>
              <w:rPr>
                <w:sz w:val="24"/>
                <w:szCs w:val="24"/>
              </w:rPr>
            </w:pPr>
            <w:r w:rsidRPr="007B20CA">
              <w:rPr>
                <w:sz w:val="24"/>
                <w:szCs w:val="24"/>
              </w:rPr>
              <w:t>10-11</w:t>
            </w:r>
          </w:p>
        </w:tc>
        <w:tc>
          <w:tcPr>
            <w:tcW w:w="1448" w:type="dxa"/>
          </w:tcPr>
          <w:p w:rsidR="00126CCA" w:rsidRPr="007B20CA" w:rsidRDefault="00126CCA" w:rsidP="00126CCA">
            <w:pPr>
              <w:pStyle w:val="TableParagraph"/>
              <w:ind w:left="85" w:right="71"/>
              <w:jc w:val="center"/>
              <w:rPr>
                <w:sz w:val="24"/>
                <w:szCs w:val="24"/>
              </w:rPr>
            </w:pPr>
            <w:r w:rsidRPr="007B20CA">
              <w:rPr>
                <w:sz w:val="24"/>
                <w:szCs w:val="24"/>
              </w:rPr>
              <w:t>08.09</w:t>
            </w:r>
          </w:p>
        </w:tc>
        <w:tc>
          <w:tcPr>
            <w:tcW w:w="2693" w:type="dxa"/>
          </w:tcPr>
          <w:p w:rsidR="00126CCA" w:rsidRPr="007B20CA" w:rsidRDefault="00126CCA" w:rsidP="00126CCA">
            <w:pPr>
              <w:pStyle w:val="TableParagraph"/>
              <w:rPr>
                <w:sz w:val="24"/>
                <w:szCs w:val="24"/>
              </w:rPr>
            </w:pPr>
            <w:r w:rsidRPr="007B20CA">
              <w:rPr>
                <w:sz w:val="24"/>
                <w:szCs w:val="24"/>
              </w:rPr>
              <w:t>учителя,классныеруководители</w:t>
            </w:r>
          </w:p>
        </w:tc>
      </w:tr>
      <w:tr w:rsidR="00126CCA" w:rsidRPr="007B20CA" w:rsidTr="00126CCA">
        <w:trPr>
          <w:trHeight w:val="552"/>
        </w:trPr>
        <w:tc>
          <w:tcPr>
            <w:tcW w:w="4982" w:type="dxa"/>
          </w:tcPr>
          <w:p w:rsidR="00126CCA" w:rsidRPr="00126CCA" w:rsidRDefault="00126CCA" w:rsidP="00126CCA">
            <w:pPr>
              <w:pStyle w:val="TableParagraph"/>
              <w:rPr>
                <w:sz w:val="24"/>
                <w:szCs w:val="24"/>
                <w:lang w:val="ru-RU"/>
              </w:rPr>
            </w:pPr>
            <w:r w:rsidRPr="00126CCA">
              <w:rPr>
                <w:sz w:val="24"/>
                <w:szCs w:val="24"/>
                <w:lang w:val="ru-RU"/>
              </w:rPr>
              <w:t>Всероссийскийоткрытый</w:t>
            </w:r>
            <w:r w:rsidRPr="00126CCA">
              <w:rPr>
                <w:sz w:val="24"/>
                <w:szCs w:val="24"/>
                <w:lang w:val="ru-RU"/>
              </w:rPr>
              <w:t>у</w:t>
            </w:r>
            <w:r w:rsidRPr="00126CCA">
              <w:rPr>
                <w:sz w:val="24"/>
                <w:szCs w:val="24"/>
                <w:lang w:val="ru-RU"/>
              </w:rPr>
              <w:t>рок«ОБЖ»(приуроченныйко</w:t>
            </w:r>
          </w:p>
          <w:p w:rsidR="00126CCA" w:rsidRPr="00126CCA" w:rsidRDefault="00126CCA" w:rsidP="00126CCA">
            <w:pPr>
              <w:pStyle w:val="TableParagraph"/>
              <w:spacing w:before="3" w:line="261" w:lineRule="exact"/>
              <w:rPr>
                <w:sz w:val="24"/>
                <w:szCs w:val="24"/>
                <w:lang w:val="ru-RU"/>
              </w:rPr>
            </w:pPr>
            <w:r w:rsidRPr="00126CCA">
              <w:rPr>
                <w:sz w:val="24"/>
                <w:szCs w:val="24"/>
                <w:lang w:val="ru-RU"/>
              </w:rPr>
              <w:t>ДнюгражданскойобороныРоссийскойФедерации)</w:t>
            </w:r>
          </w:p>
        </w:tc>
        <w:tc>
          <w:tcPr>
            <w:tcW w:w="1104" w:type="dxa"/>
          </w:tcPr>
          <w:p w:rsidR="00126CCA" w:rsidRPr="007B20CA" w:rsidRDefault="00126CCA" w:rsidP="00126CCA">
            <w:pPr>
              <w:pStyle w:val="TableParagraph"/>
              <w:ind w:left="128" w:right="123"/>
              <w:jc w:val="center"/>
              <w:rPr>
                <w:sz w:val="24"/>
                <w:szCs w:val="24"/>
              </w:rPr>
            </w:pPr>
            <w:r w:rsidRPr="007B20CA">
              <w:rPr>
                <w:sz w:val="24"/>
                <w:szCs w:val="24"/>
              </w:rPr>
              <w:t>10-11</w:t>
            </w:r>
          </w:p>
        </w:tc>
        <w:tc>
          <w:tcPr>
            <w:tcW w:w="1448" w:type="dxa"/>
          </w:tcPr>
          <w:p w:rsidR="00126CCA" w:rsidRPr="007B20CA" w:rsidRDefault="00126CCA" w:rsidP="00126CCA">
            <w:pPr>
              <w:pStyle w:val="TableParagraph"/>
              <w:ind w:left="85" w:right="71"/>
              <w:jc w:val="center"/>
              <w:rPr>
                <w:sz w:val="24"/>
                <w:szCs w:val="24"/>
              </w:rPr>
            </w:pPr>
            <w:r w:rsidRPr="007B20CA">
              <w:rPr>
                <w:sz w:val="24"/>
                <w:szCs w:val="24"/>
              </w:rPr>
              <w:t>04.10</w:t>
            </w:r>
          </w:p>
        </w:tc>
        <w:tc>
          <w:tcPr>
            <w:tcW w:w="2693" w:type="dxa"/>
          </w:tcPr>
          <w:p w:rsidR="00126CCA" w:rsidRPr="007B20CA" w:rsidRDefault="00126CCA" w:rsidP="00126CCA">
            <w:pPr>
              <w:pStyle w:val="TableParagraph"/>
              <w:rPr>
                <w:sz w:val="24"/>
                <w:szCs w:val="24"/>
              </w:rPr>
            </w:pPr>
            <w:r w:rsidRPr="007B20CA">
              <w:rPr>
                <w:sz w:val="24"/>
                <w:szCs w:val="24"/>
              </w:rPr>
              <w:t>учителя,классныеруководители</w:t>
            </w:r>
          </w:p>
        </w:tc>
      </w:tr>
      <w:tr w:rsidR="00126CCA" w:rsidRPr="007B20CA" w:rsidTr="00126CCA">
        <w:trPr>
          <w:trHeight w:val="551"/>
        </w:trPr>
        <w:tc>
          <w:tcPr>
            <w:tcW w:w="4982" w:type="dxa"/>
          </w:tcPr>
          <w:p w:rsidR="00126CCA" w:rsidRPr="00126CCA" w:rsidRDefault="00126CCA" w:rsidP="00126CCA">
            <w:pPr>
              <w:pStyle w:val="TableParagraph"/>
              <w:rPr>
                <w:sz w:val="24"/>
                <w:szCs w:val="24"/>
                <w:lang w:val="ru-RU"/>
              </w:rPr>
            </w:pPr>
            <w:r w:rsidRPr="00126CCA">
              <w:rPr>
                <w:sz w:val="24"/>
                <w:szCs w:val="24"/>
                <w:lang w:val="ru-RU"/>
              </w:rPr>
              <w:t>Информационнаяминутканаурокахлитературыпо</w:t>
            </w:r>
          </w:p>
          <w:p w:rsidR="00126CCA" w:rsidRPr="007B20CA" w:rsidRDefault="00126CCA" w:rsidP="00126CCA">
            <w:pPr>
              <w:pStyle w:val="TableParagraph"/>
              <w:spacing w:before="2" w:line="261" w:lineRule="exact"/>
              <w:rPr>
                <w:sz w:val="24"/>
                <w:szCs w:val="24"/>
              </w:rPr>
            </w:pPr>
            <w:r w:rsidRPr="007B20CA">
              <w:rPr>
                <w:sz w:val="24"/>
                <w:szCs w:val="24"/>
              </w:rPr>
              <w:t>памятнымдатамписателей</w:t>
            </w:r>
          </w:p>
        </w:tc>
        <w:tc>
          <w:tcPr>
            <w:tcW w:w="1104" w:type="dxa"/>
          </w:tcPr>
          <w:p w:rsidR="00126CCA" w:rsidRPr="007B20CA" w:rsidRDefault="00126CCA" w:rsidP="00126CCA">
            <w:pPr>
              <w:pStyle w:val="TableParagraph"/>
              <w:ind w:left="128" w:right="123"/>
              <w:jc w:val="center"/>
              <w:rPr>
                <w:sz w:val="24"/>
                <w:szCs w:val="24"/>
              </w:rPr>
            </w:pPr>
            <w:r w:rsidRPr="007B20CA">
              <w:rPr>
                <w:sz w:val="24"/>
                <w:szCs w:val="24"/>
              </w:rPr>
              <w:t>10-11</w:t>
            </w:r>
          </w:p>
        </w:tc>
        <w:tc>
          <w:tcPr>
            <w:tcW w:w="1448" w:type="dxa"/>
          </w:tcPr>
          <w:p w:rsidR="00126CCA" w:rsidRPr="007B20CA" w:rsidRDefault="00126CCA" w:rsidP="00126CCA">
            <w:pPr>
              <w:pStyle w:val="TableParagraph"/>
              <w:ind w:left="85" w:right="71"/>
              <w:jc w:val="center"/>
              <w:rPr>
                <w:sz w:val="24"/>
                <w:szCs w:val="24"/>
              </w:rPr>
            </w:pPr>
            <w:r w:rsidRPr="007B20CA">
              <w:rPr>
                <w:sz w:val="24"/>
                <w:szCs w:val="24"/>
              </w:rPr>
              <w:t>10.12</w:t>
            </w:r>
          </w:p>
        </w:tc>
        <w:tc>
          <w:tcPr>
            <w:tcW w:w="2693" w:type="dxa"/>
          </w:tcPr>
          <w:p w:rsidR="00126CCA" w:rsidRPr="007B20CA" w:rsidRDefault="00126CCA" w:rsidP="00126CCA">
            <w:pPr>
              <w:pStyle w:val="TableParagraph"/>
              <w:rPr>
                <w:sz w:val="24"/>
                <w:szCs w:val="24"/>
              </w:rPr>
            </w:pPr>
            <w:r w:rsidRPr="007B20CA">
              <w:rPr>
                <w:sz w:val="24"/>
                <w:szCs w:val="24"/>
              </w:rPr>
              <w:t>учителя,классныеруководители</w:t>
            </w:r>
          </w:p>
        </w:tc>
      </w:tr>
      <w:tr w:rsidR="00126CCA" w:rsidRPr="007B20CA" w:rsidTr="00126CCA">
        <w:trPr>
          <w:trHeight w:val="551"/>
        </w:trPr>
        <w:tc>
          <w:tcPr>
            <w:tcW w:w="4982" w:type="dxa"/>
          </w:tcPr>
          <w:p w:rsidR="00126CCA" w:rsidRPr="00126CCA" w:rsidRDefault="00126CCA" w:rsidP="00126CCA">
            <w:pPr>
              <w:pStyle w:val="TableParagraph"/>
              <w:rPr>
                <w:sz w:val="24"/>
                <w:szCs w:val="24"/>
                <w:lang w:val="ru-RU"/>
              </w:rPr>
            </w:pPr>
            <w:r w:rsidRPr="00126CCA">
              <w:rPr>
                <w:sz w:val="24"/>
                <w:szCs w:val="24"/>
                <w:lang w:val="ru-RU"/>
              </w:rPr>
              <w:t>Интерактивныеурокиродногорусскогоязыкак</w:t>
            </w:r>
          </w:p>
          <w:p w:rsidR="00126CCA" w:rsidRPr="007B20CA" w:rsidRDefault="00126CCA" w:rsidP="00126CCA">
            <w:pPr>
              <w:pStyle w:val="TableParagraph"/>
              <w:spacing w:before="2" w:line="261" w:lineRule="exact"/>
              <w:rPr>
                <w:sz w:val="24"/>
                <w:szCs w:val="24"/>
              </w:rPr>
            </w:pPr>
            <w:r w:rsidRPr="007B20CA">
              <w:rPr>
                <w:spacing w:val="-1"/>
                <w:sz w:val="24"/>
                <w:szCs w:val="24"/>
              </w:rPr>
              <w:t>Международному</w:t>
            </w:r>
            <w:r w:rsidRPr="007B20CA">
              <w:rPr>
                <w:sz w:val="24"/>
                <w:szCs w:val="24"/>
              </w:rPr>
              <w:t>днюродногоязыка</w:t>
            </w:r>
          </w:p>
        </w:tc>
        <w:tc>
          <w:tcPr>
            <w:tcW w:w="1104" w:type="dxa"/>
          </w:tcPr>
          <w:p w:rsidR="00126CCA" w:rsidRPr="007B20CA" w:rsidRDefault="00126CCA" w:rsidP="00126CCA">
            <w:pPr>
              <w:pStyle w:val="TableParagraph"/>
              <w:ind w:left="128" w:right="123"/>
              <w:jc w:val="center"/>
              <w:rPr>
                <w:sz w:val="24"/>
                <w:szCs w:val="24"/>
              </w:rPr>
            </w:pPr>
            <w:r w:rsidRPr="007B20CA">
              <w:rPr>
                <w:sz w:val="24"/>
                <w:szCs w:val="24"/>
              </w:rPr>
              <w:t>10-11</w:t>
            </w:r>
          </w:p>
        </w:tc>
        <w:tc>
          <w:tcPr>
            <w:tcW w:w="1448" w:type="dxa"/>
          </w:tcPr>
          <w:p w:rsidR="00126CCA" w:rsidRPr="007B20CA" w:rsidRDefault="00126CCA" w:rsidP="00126CCA">
            <w:pPr>
              <w:pStyle w:val="TableParagraph"/>
              <w:ind w:left="85" w:right="71"/>
              <w:jc w:val="center"/>
              <w:rPr>
                <w:sz w:val="24"/>
                <w:szCs w:val="24"/>
              </w:rPr>
            </w:pPr>
            <w:r w:rsidRPr="007B20CA">
              <w:rPr>
                <w:sz w:val="24"/>
                <w:szCs w:val="24"/>
              </w:rPr>
              <w:t>21.02</w:t>
            </w:r>
          </w:p>
        </w:tc>
        <w:tc>
          <w:tcPr>
            <w:tcW w:w="2693" w:type="dxa"/>
          </w:tcPr>
          <w:p w:rsidR="00126CCA" w:rsidRPr="007B20CA" w:rsidRDefault="00126CCA" w:rsidP="00126CCA">
            <w:pPr>
              <w:pStyle w:val="TableParagraph"/>
              <w:rPr>
                <w:sz w:val="24"/>
                <w:szCs w:val="24"/>
              </w:rPr>
            </w:pPr>
            <w:r w:rsidRPr="007B20CA">
              <w:rPr>
                <w:sz w:val="24"/>
                <w:szCs w:val="24"/>
              </w:rPr>
              <w:t>учителя,классныеруководители</w:t>
            </w:r>
          </w:p>
        </w:tc>
      </w:tr>
      <w:tr w:rsidR="00126CCA" w:rsidRPr="007B20CA" w:rsidTr="00126CCA">
        <w:trPr>
          <w:trHeight w:val="556"/>
        </w:trPr>
        <w:tc>
          <w:tcPr>
            <w:tcW w:w="4982" w:type="dxa"/>
          </w:tcPr>
          <w:p w:rsidR="00126CCA" w:rsidRPr="00126CCA" w:rsidRDefault="00126CCA" w:rsidP="00126CCA">
            <w:pPr>
              <w:pStyle w:val="TableParagraph"/>
              <w:rPr>
                <w:sz w:val="24"/>
                <w:szCs w:val="24"/>
                <w:lang w:val="ru-RU"/>
              </w:rPr>
            </w:pPr>
            <w:r w:rsidRPr="00126CCA">
              <w:rPr>
                <w:sz w:val="24"/>
                <w:szCs w:val="24"/>
                <w:lang w:val="ru-RU"/>
              </w:rPr>
              <w:t>Всемирныйденьиммунит</w:t>
            </w:r>
            <w:r w:rsidRPr="00126CCA">
              <w:rPr>
                <w:sz w:val="24"/>
                <w:szCs w:val="24"/>
                <w:lang w:val="ru-RU"/>
              </w:rPr>
              <w:t>е</w:t>
            </w:r>
            <w:r w:rsidRPr="00126CCA">
              <w:rPr>
                <w:sz w:val="24"/>
                <w:szCs w:val="24"/>
                <w:lang w:val="ru-RU"/>
              </w:rPr>
              <w:t>та(минуткаинформациина</w:t>
            </w:r>
          </w:p>
          <w:p w:rsidR="00126CCA" w:rsidRPr="007B20CA" w:rsidRDefault="00126CCA" w:rsidP="00126CCA">
            <w:pPr>
              <w:pStyle w:val="TableParagraph"/>
              <w:spacing w:before="2" w:line="266" w:lineRule="exact"/>
              <w:rPr>
                <w:sz w:val="24"/>
                <w:szCs w:val="24"/>
              </w:rPr>
            </w:pPr>
            <w:r w:rsidRPr="007B20CA">
              <w:rPr>
                <w:sz w:val="24"/>
                <w:szCs w:val="24"/>
              </w:rPr>
              <w:t>урокахбиологии)</w:t>
            </w:r>
          </w:p>
        </w:tc>
        <w:tc>
          <w:tcPr>
            <w:tcW w:w="1104" w:type="dxa"/>
          </w:tcPr>
          <w:p w:rsidR="00126CCA" w:rsidRPr="007B20CA" w:rsidRDefault="00126CCA" w:rsidP="00126CCA">
            <w:pPr>
              <w:pStyle w:val="TableParagraph"/>
              <w:ind w:left="128" w:right="123"/>
              <w:jc w:val="center"/>
              <w:rPr>
                <w:sz w:val="24"/>
                <w:szCs w:val="24"/>
              </w:rPr>
            </w:pPr>
            <w:r w:rsidRPr="007B20CA">
              <w:rPr>
                <w:sz w:val="24"/>
                <w:szCs w:val="24"/>
              </w:rPr>
              <w:t>10-11</w:t>
            </w:r>
          </w:p>
        </w:tc>
        <w:tc>
          <w:tcPr>
            <w:tcW w:w="1448" w:type="dxa"/>
          </w:tcPr>
          <w:p w:rsidR="00126CCA" w:rsidRPr="007B20CA" w:rsidRDefault="00126CCA" w:rsidP="00126CCA">
            <w:pPr>
              <w:pStyle w:val="TableParagraph"/>
              <w:ind w:left="85" w:right="71"/>
              <w:jc w:val="center"/>
              <w:rPr>
                <w:sz w:val="24"/>
                <w:szCs w:val="24"/>
              </w:rPr>
            </w:pPr>
            <w:r w:rsidRPr="007B20CA">
              <w:rPr>
                <w:sz w:val="24"/>
                <w:szCs w:val="24"/>
              </w:rPr>
              <w:t>01.03</w:t>
            </w:r>
          </w:p>
        </w:tc>
        <w:tc>
          <w:tcPr>
            <w:tcW w:w="2693" w:type="dxa"/>
          </w:tcPr>
          <w:p w:rsidR="00126CCA" w:rsidRPr="007B20CA" w:rsidRDefault="00126CCA" w:rsidP="00126CCA">
            <w:pPr>
              <w:pStyle w:val="TableParagraph"/>
              <w:rPr>
                <w:sz w:val="24"/>
                <w:szCs w:val="24"/>
              </w:rPr>
            </w:pPr>
            <w:r w:rsidRPr="007B20CA">
              <w:rPr>
                <w:sz w:val="24"/>
                <w:szCs w:val="24"/>
              </w:rPr>
              <w:t>учителя,классныеруководители</w:t>
            </w:r>
          </w:p>
        </w:tc>
      </w:tr>
      <w:tr w:rsidR="00126CCA" w:rsidRPr="007B20CA" w:rsidTr="00126CCA">
        <w:trPr>
          <w:trHeight w:val="551"/>
        </w:trPr>
        <w:tc>
          <w:tcPr>
            <w:tcW w:w="4982" w:type="dxa"/>
          </w:tcPr>
          <w:p w:rsidR="00126CCA" w:rsidRPr="00126CCA" w:rsidRDefault="00126CCA" w:rsidP="00126CCA">
            <w:pPr>
              <w:pStyle w:val="TableParagraph"/>
              <w:rPr>
                <w:sz w:val="24"/>
                <w:szCs w:val="24"/>
                <w:lang w:val="ru-RU"/>
              </w:rPr>
            </w:pPr>
            <w:r w:rsidRPr="00126CCA">
              <w:rPr>
                <w:sz w:val="24"/>
                <w:szCs w:val="24"/>
                <w:lang w:val="ru-RU"/>
              </w:rPr>
              <w:t>Всероссийскийоткрытый урок«ОБЖ»(Деньпожарной</w:t>
            </w:r>
          </w:p>
          <w:p w:rsidR="00126CCA" w:rsidRPr="007B20CA" w:rsidRDefault="00126CCA" w:rsidP="00126CCA">
            <w:pPr>
              <w:pStyle w:val="TableParagraph"/>
              <w:spacing w:before="2" w:line="261" w:lineRule="exact"/>
              <w:rPr>
                <w:sz w:val="24"/>
                <w:szCs w:val="24"/>
              </w:rPr>
            </w:pPr>
            <w:r w:rsidRPr="007B20CA">
              <w:rPr>
                <w:sz w:val="24"/>
                <w:szCs w:val="24"/>
              </w:rPr>
              <w:t>охраны)</w:t>
            </w:r>
          </w:p>
        </w:tc>
        <w:tc>
          <w:tcPr>
            <w:tcW w:w="1104" w:type="dxa"/>
          </w:tcPr>
          <w:p w:rsidR="00126CCA" w:rsidRPr="007B20CA" w:rsidRDefault="00126CCA" w:rsidP="00126CCA">
            <w:pPr>
              <w:pStyle w:val="TableParagraph"/>
              <w:ind w:left="0" w:right="271"/>
              <w:jc w:val="right"/>
              <w:rPr>
                <w:sz w:val="24"/>
                <w:szCs w:val="24"/>
              </w:rPr>
            </w:pPr>
            <w:r w:rsidRPr="007B20CA">
              <w:rPr>
                <w:sz w:val="24"/>
                <w:szCs w:val="24"/>
              </w:rPr>
              <w:t>10-11</w:t>
            </w:r>
          </w:p>
        </w:tc>
        <w:tc>
          <w:tcPr>
            <w:tcW w:w="1448" w:type="dxa"/>
          </w:tcPr>
          <w:p w:rsidR="00126CCA" w:rsidRPr="007B20CA" w:rsidRDefault="00126CCA" w:rsidP="00126CCA">
            <w:pPr>
              <w:pStyle w:val="TableParagraph"/>
              <w:ind w:left="85" w:right="71"/>
              <w:jc w:val="center"/>
              <w:rPr>
                <w:sz w:val="24"/>
                <w:szCs w:val="24"/>
              </w:rPr>
            </w:pPr>
            <w:r w:rsidRPr="007B20CA">
              <w:rPr>
                <w:sz w:val="24"/>
                <w:szCs w:val="24"/>
              </w:rPr>
              <w:t>30.04</w:t>
            </w:r>
          </w:p>
        </w:tc>
        <w:tc>
          <w:tcPr>
            <w:tcW w:w="2693" w:type="dxa"/>
          </w:tcPr>
          <w:p w:rsidR="00126CCA" w:rsidRPr="007B20CA" w:rsidRDefault="00126CCA" w:rsidP="00126CCA">
            <w:pPr>
              <w:pStyle w:val="TableParagraph"/>
              <w:rPr>
                <w:sz w:val="24"/>
                <w:szCs w:val="24"/>
              </w:rPr>
            </w:pPr>
            <w:r w:rsidRPr="007B20CA">
              <w:rPr>
                <w:sz w:val="24"/>
                <w:szCs w:val="24"/>
              </w:rPr>
              <w:t>учителя,классныеруководители</w:t>
            </w:r>
          </w:p>
        </w:tc>
      </w:tr>
      <w:tr w:rsidR="00126CCA" w:rsidRPr="007B20CA" w:rsidTr="00126CCA">
        <w:trPr>
          <w:trHeight w:val="278"/>
        </w:trPr>
        <w:tc>
          <w:tcPr>
            <w:tcW w:w="4982" w:type="dxa"/>
          </w:tcPr>
          <w:p w:rsidR="00126CCA" w:rsidRPr="007B20CA" w:rsidRDefault="00126CCA" w:rsidP="00126CCA">
            <w:pPr>
              <w:pStyle w:val="TableParagraph"/>
              <w:spacing w:line="259" w:lineRule="exact"/>
              <w:rPr>
                <w:sz w:val="24"/>
                <w:szCs w:val="24"/>
              </w:rPr>
            </w:pPr>
            <w:r w:rsidRPr="007B20CA">
              <w:rPr>
                <w:sz w:val="24"/>
                <w:szCs w:val="24"/>
              </w:rPr>
              <w:t>Предметныенедели(пографику)</w:t>
            </w:r>
          </w:p>
        </w:tc>
        <w:tc>
          <w:tcPr>
            <w:tcW w:w="1104" w:type="dxa"/>
          </w:tcPr>
          <w:p w:rsidR="00126CCA" w:rsidRPr="007B20CA" w:rsidRDefault="00126CCA" w:rsidP="00126CCA">
            <w:pPr>
              <w:pStyle w:val="TableParagraph"/>
              <w:spacing w:line="259" w:lineRule="exact"/>
              <w:ind w:left="0" w:right="271"/>
              <w:jc w:val="right"/>
              <w:rPr>
                <w:sz w:val="24"/>
                <w:szCs w:val="24"/>
              </w:rPr>
            </w:pPr>
            <w:r w:rsidRPr="007B20CA">
              <w:rPr>
                <w:sz w:val="24"/>
                <w:szCs w:val="24"/>
              </w:rPr>
              <w:t>10-11</w:t>
            </w:r>
          </w:p>
        </w:tc>
        <w:tc>
          <w:tcPr>
            <w:tcW w:w="1448" w:type="dxa"/>
          </w:tcPr>
          <w:p w:rsidR="00126CCA" w:rsidRPr="007B20CA" w:rsidRDefault="00126CCA" w:rsidP="00126CCA">
            <w:pPr>
              <w:pStyle w:val="TableParagraph"/>
              <w:spacing w:line="259" w:lineRule="exact"/>
              <w:ind w:left="0" w:right="143"/>
              <w:jc w:val="center"/>
              <w:rPr>
                <w:sz w:val="24"/>
                <w:szCs w:val="24"/>
              </w:rPr>
            </w:pPr>
            <w:r w:rsidRPr="007B20CA">
              <w:rPr>
                <w:sz w:val="24"/>
                <w:szCs w:val="24"/>
              </w:rPr>
              <w:t>втечениегода</w:t>
            </w:r>
          </w:p>
        </w:tc>
        <w:tc>
          <w:tcPr>
            <w:tcW w:w="2693" w:type="dxa"/>
          </w:tcPr>
          <w:p w:rsidR="00126CCA" w:rsidRPr="007B20CA" w:rsidRDefault="00126CCA" w:rsidP="00126CCA">
            <w:pPr>
              <w:pStyle w:val="TableParagraph"/>
              <w:spacing w:line="259" w:lineRule="exact"/>
              <w:rPr>
                <w:sz w:val="24"/>
                <w:szCs w:val="24"/>
              </w:rPr>
            </w:pPr>
            <w:r w:rsidRPr="007B20CA">
              <w:rPr>
                <w:sz w:val="24"/>
                <w:szCs w:val="24"/>
              </w:rPr>
              <w:t>учителя,классныеруководители</w:t>
            </w:r>
          </w:p>
        </w:tc>
      </w:tr>
      <w:tr w:rsidR="00126CCA" w:rsidRPr="007B20CA" w:rsidTr="00126CCA">
        <w:trPr>
          <w:trHeight w:val="273"/>
        </w:trPr>
        <w:tc>
          <w:tcPr>
            <w:tcW w:w="10227" w:type="dxa"/>
            <w:gridSpan w:val="4"/>
          </w:tcPr>
          <w:p w:rsidR="00126CCA" w:rsidRPr="00126CCA" w:rsidRDefault="00126CCA" w:rsidP="004F4A48">
            <w:pPr>
              <w:pStyle w:val="TableParagraph"/>
              <w:spacing w:line="253" w:lineRule="exact"/>
              <w:ind w:left="1581" w:right="1130"/>
              <w:jc w:val="center"/>
              <w:rPr>
                <w:b/>
                <w:sz w:val="24"/>
                <w:szCs w:val="24"/>
                <w:lang w:val="ru-RU"/>
              </w:rPr>
            </w:pPr>
            <w:r w:rsidRPr="00126CCA">
              <w:rPr>
                <w:b/>
                <w:sz w:val="24"/>
                <w:szCs w:val="24"/>
                <w:lang w:val="ru-RU"/>
              </w:rPr>
              <w:t>Модуль«Внеурочнаядеятельностьидополнительноеобразование»</w:t>
            </w:r>
          </w:p>
        </w:tc>
      </w:tr>
      <w:tr w:rsidR="00126CCA" w:rsidRPr="007B20CA" w:rsidTr="00126CCA">
        <w:trPr>
          <w:trHeight w:val="277"/>
        </w:trPr>
        <w:tc>
          <w:tcPr>
            <w:tcW w:w="4982" w:type="dxa"/>
          </w:tcPr>
          <w:p w:rsidR="00126CCA" w:rsidRPr="007B20CA" w:rsidRDefault="00126CCA" w:rsidP="00126CCA">
            <w:pPr>
              <w:pStyle w:val="TableParagraph"/>
              <w:spacing w:line="258" w:lineRule="exact"/>
              <w:rPr>
                <w:sz w:val="24"/>
                <w:szCs w:val="24"/>
              </w:rPr>
            </w:pPr>
            <w:r w:rsidRPr="007B20CA">
              <w:rPr>
                <w:sz w:val="24"/>
                <w:szCs w:val="24"/>
              </w:rPr>
              <w:t>Разговорыо важном</w:t>
            </w:r>
          </w:p>
        </w:tc>
        <w:tc>
          <w:tcPr>
            <w:tcW w:w="1104" w:type="dxa"/>
          </w:tcPr>
          <w:p w:rsidR="00126CCA" w:rsidRPr="007B20CA" w:rsidRDefault="00126CCA" w:rsidP="00126CCA">
            <w:pPr>
              <w:pStyle w:val="TableParagraph"/>
              <w:spacing w:line="258" w:lineRule="exact"/>
              <w:ind w:left="0" w:right="271"/>
              <w:jc w:val="right"/>
              <w:rPr>
                <w:sz w:val="24"/>
                <w:szCs w:val="24"/>
              </w:rPr>
            </w:pPr>
            <w:r w:rsidRPr="007B20CA">
              <w:rPr>
                <w:sz w:val="24"/>
                <w:szCs w:val="24"/>
              </w:rPr>
              <w:t>10-11</w:t>
            </w:r>
          </w:p>
        </w:tc>
        <w:tc>
          <w:tcPr>
            <w:tcW w:w="1448" w:type="dxa"/>
          </w:tcPr>
          <w:p w:rsidR="00126CCA" w:rsidRPr="007B20CA" w:rsidRDefault="00126CCA" w:rsidP="00126CCA">
            <w:pPr>
              <w:pStyle w:val="TableParagraph"/>
              <w:spacing w:line="258" w:lineRule="exact"/>
              <w:ind w:left="0" w:right="243"/>
              <w:jc w:val="center"/>
              <w:rPr>
                <w:sz w:val="24"/>
                <w:szCs w:val="24"/>
              </w:rPr>
            </w:pPr>
            <w:r w:rsidRPr="007B20CA">
              <w:rPr>
                <w:sz w:val="24"/>
                <w:szCs w:val="24"/>
              </w:rPr>
              <w:t>втечениегода</w:t>
            </w:r>
          </w:p>
        </w:tc>
        <w:tc>
          <w:tcPr>
            <w:tcW w:w="2693" w:type="dxa"/>
          </w:tcPr>
          <w:p w:rsidR="00126CCA" w:rsidRPr="007B20CA" w:rsidRDefault="00126CCA" w:rsidP="00126CCA">
            <w:pPr>
              <w:pStyle w:val="TableParagraph"/>
              <w:spacing w:line="258" w:lineRule="exact"/>
              <w:rPr>
                <w:sz w:val="24"/>
                <w:szCs w:val="24"/>
              </w:rPr>
            </w:pPr>
            <w:r w:rsidRPr="007B20CA">
              <w:rPr>
                <w:sz w:val="24"/>
                <w:szCs w:val="24"/>
              </w:rPr>
              <w:t>классныеруководители,учителя-предметники</w:t>
            </w:r>
          </w:p>
        </w:tc>
      </w:tr>
      <w:tr w:rsidR="00126CCA" w:rsidRPr="007B20CA" w:rsidTr="00126CCA">
        <w:trPr>
          <w:trHeight w:val="273"/>
        </w:trPr>
        <w:tc>
          <w:tcPr>
            <w:tcW w:w="4982" w:type="dxa"/>
          </w:tcPr>
          <w:p w:rsidR="00126CCA" w:rsidRPr="007B20CA" w:rsidRDefault="00126CCA" w:rsidP="00126CCA">
            <w:pPr>
              <w:pStyle w:val="TableParagraph"/>
              <w:spacing w:line="253" w:lineRule="exact"/>
              <w:rPr>
                <w:sz w:val="24"/>
                <w:szCs w:val="24"/>
              </w:rPr>
            </w:pPr>
            <w:r w:rsidRPr="007B20CA">
              <w:rPr>
                <w:sz w:val="24"/>
                <w:szCs w:val="24"/>
              </w:rPr>
              <w:t>Россия- моигоризонты</w:t>
            </w:r>
          </w:p>
        </w:tc>
        <w:tc>
          <w:tcPr>
            <w:tcW w:w="1104" w:type="dxa"/>
          </w:tcPr>
          <w:p w:rsidR="00126CCA" w:rsidRPr="007B20CA" w:rsidRDefault="00126CCA" w:rsidP="00126CCA">
            <w:pPr>
              <w:pStyle w:val="TableParagraph"/>
              <w:spacing w:line="253" w:lineRule="exact"/>
              <w:ind w:left="0" w:right="271"/>
              <w:jc w:val="right"/>
              <w:rPr>
                <w:sz w:val="24"/>
                <w:szCs w:val="24"/>
              </w:rPr>
            </w:pPr>
            <w:r w:rsidRPr="007B20CA">
              <w:rPr>
                <w:sz w:val="24"/>
                <w:szCs w:val="24"/>
              </w:rPr>
              <w:t>10-11</w:t>
            </w:r>
          </w:p>
        </w:tc>
        <w:tc>
          <w:tcPr>
            <w:tcW w:w="1448" w:type="dxa"/>
          </w:tcPr>
          <w:p w:rsidR="00126CCA" w:rsidRPr="007B20CA" w:rsidRDefault="00126CCA" w:rsidP="00126CCA">
            <w:pPr>
              <w:pStyle w:val="TableParagraph"/>
              <w:spacing w:line="253" w:lineRule="exact"/>
              <w:ind w:left="0" w:right="242"/>
              <w:jc w:val="center"/>
              <w:rPr>
                <w:sz w:val="24"/>
                <w:szCs w:val="24"/>
              </w:rPr>
            </w:pPr>
            <w:r w:rsidRPr="007B20CA">
              <w:rPr>
                <w:sz w:val="24"/>
                <w:szCs w:val="24"/>
              </w:rPr>
              <w:t>втечениегода</w:t>
            </w:r>
          </w:p>
        </w:tc>
        <w:tc>
          <w:tcPr>
            <w:tcW w:w="2693" w:type="dxa"/>
          </w:tcPr>
          <w:p w:rsidR="00126CCA" w:rsidRPr="007B20CA" w:rsidRDefault="00126CCA" w:rsidP="00126CCA">
            <w:pPr>
              <w:pStyle w:val="TableParagraph"/>
              <w:spacing w:line="253" w:lineRule="exact"/>
              <w:rPr>
                <w:sz w:val="24"/>
                <w:szCs w:val="24"/>
              </w:rPr>
            </w:pPr>
            <w:r w:rsidRPr="007B20CA">
              <w:rPr>
                <w:sz w:val="24"/>
                <w:szCs w:val="24"/>
              </w:rPr>
              <w:t>классныеруководители,учителя-предметники</w:t>
            </w:r>
          </w:p>
        </w:tc>
      </w:tr>
      <w:tr w:rsidR="00126CCA" w:rsidRPr="007B20CA" w:rsidTr="00126CCA">
        <w:trPr>
          <w:trHeight w:val="278"/>
        </w:trPr>
        <w:tc>
          <w:tcPr>
            <w:tcW w:w="10227" w:type="dxa"/>
            <w:gridSpan w:val="4"/>
          </w:tcPr>
          <w:p w:rsidR="00126CCA" w:rsidRPr="007B20CA" w:rsidRDefault="00126CCA" w:rsidP="00126CCA">
            <w:pPr>
              <w:pStyle w:val="TableParagraph"/>
              <w:spacing w:before="1" w:line="257" w:lineRule="exact"/>
              <w:ind w:left="2307" w:right="2907"/>
              <w:jc w:val="center"/>
              <w:rPr>
                <w:b/>
                <w:sz w:val="24"/>
                <w:szCs w:val="24"/>
              </w:rPr>
            </w:pPr>
            <w:r w:rsidRPr="007B20CA">
              <w:rPr>
                <w:b/>
                <w:sz w:val="24"/>
                <w:szCs w:val="24"/>
              </w:rPr>
              <w:t>Модуль«Классноеруководство»</w:t>
            </w:r>
          </w:p>
        </w:tc>
      </w:tr>
      <w:tr w:rsidR="00126CCA" w:rsidRPr="007B20CA" w:rsidTr="00126CCA">
        <w:trPr>
          <w:trHeight w:val="1103"/>
        </w:trPr>
        <w:tc>
          <w:tcPr>
            <w:tcW w:w="4982" w:type="dxa"/>
          </w:tcPr>
          <w:p w:rsidR="00126CCA" w:rsidRPr="00126CCA" w:rsidRDefault="00126CCA" w:rsidP="00126CCA">
            <w:pPr>
              <w:pStyle w:val="TableParagraph"/>
              <w:rPr>
                <w:sz w:val="24"/>
                <w:szCs w:val="24"/>
                <w:lang w:val="ru-RU"/>
              </w:rPr>
            </w:pPr>
            <w:r w:rsidRPr="00126CCA">
              <w:rPr>
                <w:spacing w:val="-1"/>
                <w:sz w:val="24"/>
                <w:szCs w:val="24"/>
                <w:lang w:val="ru-RU"/>
              </w:rPr>
              <w:t>Поднятие</w:t>
            </w:r>
            <w:r w:rsidRPr="00126CCA">
              <w:rPr>
                <w:sz w:val="24"/>
                <w:szCs w:val="24"/>
                <w:lang w:val="ru-RU"/>
              </w:rPr>
              <w:t>флага.Гимн.ВД«Разговороважном»</w:t>
            </w:r>
          </w:p>
        </w:tc>
        <w:tc>
          <w:tcPr>
            <w:tcW w:w="1104" w:type="dxa"/>
          </w:tcPr>
          <w:p w:rsidR="00126CCA" w:rsidRPr="007B20CA" w:rsidRDefault="00126CCA" w:rsidP="00126CCA">
            <w:pPr>
              <w:pStyle w:val="TableParagraph"/>
              <w:ind w:left="0" w:right="271"/>
              <w:jc w:val="right"/>
              <w:rPr>
                <w:sz w:val="24"/>
                <w:szCs w:val="24"/>
              </w:rPr>
            </w:pPr>
            <w:r w:rsidRPr="007B20CA">
              <w:rPr>
                <w:sz w:val="24"/>
                <w:szCs w:val="24"/>
              </w:rPr>
              <w:t>10-11</w:t>
            </w:r>
          </w:p>
        </w:tc>
        <w:tc>
          <w:tcPr>
            <w:tcW w:w="1448" w:type="dxa"/>
          </w:tcPr>
          <w:p w:rsidR="00126CCA" w:rsidRPr="00126CCA" w:rsidRDefault="00126CCA" w:rsidP="00126CCA">
            <w:pPr>
              <w:pStyle w:val="TableParagraph"/>
              <w:ind w:left="33" w:right="143" w:hanging="2"/>
              <w:jc w:val="center"/>
              <w:rPr>
                <w:sz w:val="24"/>
                <w:szCs w:val="24"/>
                <w:lang w:val="ru-RU"/>
              </w:rPr>
            </w:pPr>
            <w:r w:rsidRPr="00126CCA">
              <w:rPr>
                <w:sz w:val="24"/>
                <w:szCs w:val="24"/>
                <w:lang w:val="ru-RU"/>
              </w:rPr>
              <w:t>каждый</w:t>
            </w:r>
            <w:r w:rsidRPr="00126CCA">
              <w:rPr>
                <w:spacing w:val="-1"/>
                <w:sz w:val="24"/>
                <w:szCs w:val="24"/>
                <w:lang w:val="ru-RU"/>
              </w:rPr>
              <w:t>п</w:t>
            </w:r>
            <w:r w:rsidRPr="00126CCA">
              <w:rPr>
                <w:spacing w:val="-1"/>
                <w:sz w:val="24"/>
                <w:szCs w:val="24"/>
                <w:lang w:val="ru-RU"/>
              </w:rPr>
              <w:t>о</w:t>
            </w:r>
            <w:r w:rsidRPr="00126CCA">
              <w:rPr>
                <w:spacing w:val="-1"/>
                <w:sz w:val="24"/>
                <w:szCs w:val="24"/>
                <w:lang w:val="ru-RU"/>
              </w:rPr>
              <w:t>недел</w:t>
            </w:r>
            <w:r w:rsidRPr="00126CCA">
              <w:rPr>
                <w:spacing w:val="-1"/>
                <w:sz w:val="24"/>
                <w:szCs w:val="24"/>
                <w:lang w:val="ru-RU"/>
              </w:rPr>
              <w:t>ь</w:t>
            </w:r>
            <w:r w:rsidRPr="00126CCA">
              <w:rPr>
                <w:spacing w:val="-1"/>
                <w:sz w:val="24"/>
                <w:szCs w:val="24"/>
                <w:lang w:val="ru-RU"/>
              </w:rPr>
              <w:t>ник,</w:t>
            </w:r>
            <w:r w:rsidRPr="00126CCA">
              <w:rPr>
                <w:sz w:val="24"/>
                <w:szCs w:val="24"/>
                <w:lang w:val="ru-RU"/>
              </w:rPr>
              <w:t>1уроком в</w:t>
            </w:r>
          </w:p>
          <w:p w:rsidR="00126CCA" w:rsidRPr="00126CCA" w:rsidRDefault="00126CCA" w:rsidP="00126CCA">
            <w:pPr>
              <w:pStyle w:val="TableParagraph"/>
              <w:spacing w:line="261" w:lineRule="exact"/>
              <w:ind w:left="87" w:right="68"/>
              <w:jc w:val="center"/>
              <w:rPr>
                <w:sz w:val="24"/>
                <w:szCs w:val="24"/>
                <w:lang w:val="ru-RU"/>
              </w:rPr>
            </w:pPr>
            <w:r w:rsidRPr="00126CCA">
              <w:rPr>
                <w:sz w:val="24"/>
                <w:szCs w:val="24"/>
                <w:lang w:val="ru-RU"/>
              </w:rPr>
              <w:t>течениегода</w:t>
            </w:r>
          </w:p>
        </w:tc>
        <w:tc>
          <w:tcPr>
            <w:tcW w:w="2693" w:type="dxa"/>
          </w:tcPr>
          <w:p w:rsidR="00126CCA" w:rsidRPr="007B20CA" w:rsidRDefault="00126CCA" w:rsidP="00126CCA">
            <w:pPr>
              <w:pStyle w:val="TableParagraph"/>
              <w:rPr>
                <w:sz w:val="24"/>
                <w:szCs w:val="24"/>
              </w:rPr>
            </w:pPr>
            <w:r w:rsidRPr="007B20CA">
              <w:rPr>
                <w:sz w:val="24"/>
                <w:szCs w:val="24"/>
              </w:rPr>
              <w:t>классныеруководители</w:t>
            </w:r>
          </w:p>
        </w:tc>
      </w:tr>
      <w:tr w:rsidR="00126CCA" w:rsidRPr="007B20CA" w:rsidTr="00126CCA">
        <w:trPr>
          <w:trHeight w:val="552"/>
        </w:trPr>
        <w:tc>
          <w:tcPr>
            <w:tcW w:w="4982" w:type="dxa"/>
          </w:tcPr>
          <w:p w:rsidR="00126CCA" w:rsidRPr="00126CCA" w:rsidRDefault="00126CCA" w:rsidP="00126CCA">
            <w:pPr>
              <w:pStyle w:val="TableParagraph"/>
              <w:rPr>
                <w:sz w:val="24"/>
                <w:szCs w:val="24"/>
                <w:lang w:val="ru-RU"/>
              </w:rPr>
            </w:pPr>
            <w:r w:rsidRPr="00126CCA">
              <w:rPr>
                <w:sz w:val="24"/>
                <w:szCs w:val="24"/>
                <w:lang w:val="ru-RU"/>
              </w:rPr>
              <w:t>Проведениеклассныхч</w:t>
            </w:r>
            <w:r w:rsidRPr="00126CCA">
              <w:rPr>
                <w:sz w:val="24"/>
                <w:szCs w:val="24"/>
                <w:lang w:val="ru-RU"/>
              </w:rPr>
              <w:t>а</w:t>
            </w:r>
            <w:r w:rsidRPr="00126CCA">
              <w:rPr>
                <w:sz w:val="24"/>
                <w:szCs w:val="24"/>
                <w:lang w:val="ru-RU"/>
              </w:rPr>
              <w:t>сов,участиевДняхединыхдействий</w:t>
            </w:r>
          </w:p>
        </w:tc>
        <w:tc>
          <w:tcPr>
            <w:tcW w:w="1104" w:type="dxa"/>
          </w:tcPr>
          <w:p w:rsidR="00126CCA" w:rsidRPr="007B20CA" w:rsidRDefault="00126CCA" w:rsidP="00126CCA">
            <w:pPr>
              <w:pStyle w:val="TableParagraph"/>
              <w:ind w:left="0" w:right="271"/>
              <w:jc w:val="right"/>
              <w:rPr>
                <w:sz w:val="24"/>
                <w:szCs w:val="24"/>
              </w:rPr>
            </w:pPr>
            <w:r w:rsidRPr="007B20CA">
              <w:rPr>
                <w:sz w:val="24"/>
                <w:szCs w:val="24"/>
              </w:rPr>
              <w:t>10-11</w:t>
            </w:r>
          </w:p>
        </w:tc>
        <w:tc>
          <w:tcPr>
            <w:tcW w:w="1448" w:type="dxa"/>
          </w:tcPr>
          <w:p w:rsidR="00126CCA" w:rsidRPr="007B20CA" w:rsidRDefault="00126CCA" w:rsidP="00126CCA">
            <w:pPr>
              <w:pStyle w:val="TableParagraph"/>
              <w:ind w:left="0"/>
              <w:rPr>
                <w:sz w:val="24"/>
                <w:szCs w:val="24"/>
              </w:rPr>
            </w:pPr>
          </w:p>
        </w:tc>
        <w:tc>
          <w:tcPr>
            <w:tcW w:w="2693" w:type="dxa"/>
          </w:tcPr>
          <w:p w:rsidR="00126CCA" w:rsidRPr="007B20CA" w:rsidRDefault="00126CCA" w:rsidP="00126CCA">
            <w:pPr>
              <w:pStyle w:val="TableParagraph"/>
              <w:rPr>
                <w:sz w:val="24"/>
                <w:szCs w:val="24"/>
              </w:rPr>
            </w:pPr>
            <w:r w:rsidRPr="007B20CA">
              <w:rPr>
                <w:sz w:val="24"/>
                <w:szCs w:val="24"/>
              </w:rPr>
              <w:t>классныеруководители</w:t>
            </w:r>
          </w:p>
        </w:tc>
      </w:tr>
      <w:tr w:rsidR="00126CCA" w:rsidRPr="007B20CA" w:rsidTr="00126CCA">
        <w:trPr>
          <w:trHeight w:val="551"/>
        </w:trPr>
        <w:tc>
          <w:tcPr>
            <w:tcW w:w="4982" w:type="dxa"/>
          </w:tcPr>
          <w:p w:rsidR="00126CCA" w:rsidRPr="00126CCA" w:rsidRDefault="00126CCA" w:rsidP="00126CCA">
            <w:pPr>
              <w:pStyle w:val="TableParagraph"/>
              <w:rPr>
                <w:sz w:val="24"/>
                <w:szCs w:val="24"/>
                <w:lang w:val="ru-RU"/>
              </w:rPr>
            </w:pPr>
            <w:r w:rsidRPr="00126CCA">
              <w:rPr>
                <w:sz w:val="24"/>
                <w:szCs w:val="24"/>
                <w:lang w:val="ru-RU"/>
              </w:rPr>
              <w:t>Проведениеинструктажейсобучающимс</w:t>
            </w:r>
            <w:r w:rsidRPr="00126CCA">
              <w:rPr>
                <w:sz w:val="24"/>
                <w:szCs w:val="24"/>
                <w:lang w:val="ru-RU"/>
              </w:rPr>
              <w:t>я</w:t>
            </w:r>
            <w:r w:rsidRPr="00126CCA">
              <w:rPr>
                <w:sz w:val="24"/>
                <w:szCs w:val="24"/>
                <w:lang w:val="ru-RU"/>
              </w:rPr>
              <w:t>поТБ,ПДД,ППБ</w:t>
            </w:r>
          </w:p>
        </w:tc>
        <w:tc>
          <w:tcPr>
            <w:tcW w:w="1104" w:type="dxa"/>
          </w:tcPr>
          <w:p w:rsidR="00126CCA" w:rsidRPr="007B20CA" w:rsidRDefault="00126CCA" w:rsidP="00126CCA">
            <w:pPr>
              <w:pStyle w:val="TableParagraph"/>
              <w:ind w:left="0" w:right="271"/>
              <w:jc w:val="right"/>
              <w:rPr>
                <w:sz w:val="24"/>
                <w:szCs w:val="24"/>
              </w:rPr>
            </w:pPr>
            <w:r w:rsidRPr="007B20CA">
              <w:rPr>
                <w:sz w:val="24"/>
                <w:szCs w:val="24"/>
              </w:rPr>
              <w:t>10-11</w:t>
            </w:r>
          </w:p>
        </w:tc>
        <w:tc>
          <w:tcPr>
            <w:tcW w:w="1448" w:type="dxa"/>
          </w:tcPr>
          <w:p w:rsidR="00126CCA" w:rsidRPr="007B20CA" w:rsidRDefault="00126CCA" w:rsidP="00126CCA">
            <w:pPr>
              <w:pStyle w:val="TableParagraph"/>
              <w:ind w:left="110"/>
              <w:rPr>
                <w:sz w:val="24"/>
                <w:szCs w:val="24"/>
              </w:rPr>
            </w:pPr>
            <w:r w:rsidRPr="007B20CA">
              <w:rPr>
                <w:sz w:val="24"/>
                <w:szCs w:val="24"/>
              </w:rPr>
              <w:t>втечениегода</w:t>
            </w:r>
          </w:p>
        </w:tc>
        <w:tc>
          <w:tcPr>
            <w:tcW w:w="2693" w:type="dxa"/>
          </w:tcPr>
          <w:p w:rsidR="00126CCA" w:rsidRPr="007B20CA" w:rsidRDefault="00126CCA" w:rsidP="00126CCA">
            <w:pPr>
              <w:pStyle w:val="TableParagraph"/>
              <w:rPr>
                <w:sz w:val="24"/>
                <w:szCs w:val="24"/>
              </w:rPr>
            </w:pPr>
            <w:r w:rsidRPr="007B20CA">
              <w:rPr>
                <w:sz w:val="24"/>
                <w:szCs w:val="24"/>
              </w:rPr>
              <w:t>классныеруководители</w:t>
            </w:r>
          </w:p>
        </w:tc>
      </w:tr>
      <w:tr w:rsidR="00126CCA" w:rsidRPr="007B20CA" w:rsidTr="00126CCA">
        <w:trPr>
          <w:trHeight w:val="278"/>
        </w:trPr>
        <w:tc>
          <w:tcPr>
            <w:tcW w:w="4982" w:type="dxa"/>
          </w:tcPr>
          <w:p w:rsidR="00126CCA" w:rsidRPr="007B20CA" w:rsidRDefault="00126CCA" w:rsidP="00126CCA">
            <w:pPr>
              <w:pStyle w:val="TableParagraph"/>
              <w:spacing w:line="259" w:lineRule="exact"/>
              <w:rPr>
                <w:sz w:val="24"/>
                <w:szCs w:val="24"/>
              </w:rPr>
            </w:pPr>
            <w:r w:rsidRPr="007B20CA">
              <w:rPr>
                <w:sz w:val="24"/>
                <w:szCs w:val="24"/>
              </w:rPr>
              <w:t>Изучениеклассногоколлектива</w:t>
            </w:r>
          </w:p>
        </w:tc>
        <w:tc>
          <w:tcPr>
            <w:tcW w:w="1104" w:type="dxa"/>
          </w:tcPr>
          <w:p w:rsidR="00126CCA" w:rsidRPr="007B20CA" w:rsidRDefault="00126CCA" w:rsidP="00126CCA">
            <w:pPr>
              <w:pStyle w:val="TableParagraph"/>
              <w:spacing w:line="259" w:lineRule="exact"/>
              <w:ind w:left="0" w:right="271"/>
              <w:jc w:val="right"/>
              <w:rPr>
                <w:sz w:val="24"/>
                <w:szCs w:val="24"/>
              </w:rPr>
            </w:pPr>
            <w:r w:rsidRPr="007B20CA">
              <w:rPr>
                <w:sz w:val="24"/>
                <w:szCs w:val="24"/>
              </w:rPr>
              <w:t>10-11</w:t>
            </w:r>
          </w:p>
        </w:tc>
        <w:tc>
          <w:tcPr>
            <w:tcW w:w="1448" w:type="dxa"/>
          </w:tcPr>
          <w:p w:rsidR="00126CCA" w:rsidRPr="007B20CA" w:rsidRDefault="00126CCA" w:rsidP="00126CCA">
            <w:pPr>
              <w:pStyle w:val="TableParagraph"/>
              <w:spacing w:line="259" w:lineRule="exact"/>
              <w:ind w:left="110"/>
              <w:rPr>
                <w:sz w:val="24"/>
                <w:szCs w:val="24"/>
              </w:rPr>
            </w:pPr>
            <w:r w:rsidRPr="007B20CA">
              <w:rPr>
                <w:sz w:val="24"/>
                <w:szCs w:val="24"/>
              </w:rPr>
              <w:t>втечениегода</w:t>
            </w:r>
          </w:p>
        </w:tc>
        <w:tc>
          <w:tcPr>
            <w:tcW w:w="2693" w:type="dxa"/>
          </w:tcPr>
          <w:p w:rsidR="00126CCA" w:rsidRPr="007B20CA" w:rsidRDefault="00126CCA" w:rsidP="00126CCA">
            <w:pPr>
              <w:pStyle w:val="TableParagraph"/>
              <w:spacing w:line="259" w:lineRule="exact"/>
              <w:rPr>
                <w:sz w:val="24"/>
                <w:szCs w:val="24"/>
              </w:rPr>
            </w:pPr>
            <w:r w:rsidRPr="007B20CA">
              <w:rPr>
                <w:sz w:val="24"/>
                <w:szCs w:val="24"/>
              </w:rPr>
              <w:t>классныеруководители</w:t>
            </w:r>
          </w:p>
        </w:tc>
      </w:tr>
      <w:tr w:rsidR="00126CCA" w:rsidRPr="007B20CA" w:rsidTr="00126CCA">
        <w:trPr>
          <w:trHeight w:val="278"/>
        </w:trPr>
        <w:tc>
          <w:tcPr>
            <w:tcW w:w="4982" w:type="dxa"/>
          </w:tcPr>
          <w:p w:rsidR="00126CCA" w:rsidRPr="007B20CA" w:rsidRDefault="00126CCA" w:rsidP="00126CCA">
            <w:pPr>
              <w:pStyle w:val="TableParagraph"/>
              <w:spacing w:line="258" w:lineRule="exact"/>
              <w:rPr>
                <w:sz w:val="24"/>
                <w:szCs w:val="24"/>
              </w:rPr>
            </w:pPr>
            <w:r w:rsidRPr="007B20CA">
              <w:rPr>
                <w:sz w:val="24"/>
                <w:szCs w:val="24"/>
              </w:rPr>
              <w:t>Классныеколлективныетворческиедела</w:t>
            </w:r>
          </w:p>
        </w:tc>
        <w:tc>
          <w:tcPr>
            <w:tcW w:w="1104" w:type="dxa"/>
          </w:tcPr>
          <w:p w:rsidR="00126CCA" w:rsidRPr="007B20CA" w:rsidRDefault="00126CCA" w:rsidP="00126CCA">
            <w:pPr>
              <w:pStyle w:val="TableParagraph"/>
              <w:spacing w:line="258" w:lineRule="exact"/>
              <w:ind w:left="0" w:right="271"/>
              <w:jc w:val="right"/>
              <w:rPr>
                <w:sz w:val="24"/>
                <w:szCs w:val="24"/>
              </w:rPr>
            </w:pPr>
            <w:r w:rsidRPr="007B20CA">
              <w:rPr>
                <w:sz w:val="24"/>
                <w:szCs w:val="24"/>
              </w:rPr>
              <w:t>10-11</w:t>
            </w:r>
          </w:p>
        </w:tc>
        <w:tc>
          <w:tcPr>
            <w:tcW w:w="1448" w:type="dxa"/>
          </w:tcPr>
          <w:p w:rsidR="00126CCA" w:rsidRPr="007B20CA" w:rsidRDefault="00126CCA" w:rsidP="00126CCA">
            <w:pPr>
              <w:pStyle w:val="TableParagraph"/>
              <w:spacing w:line="258" w:lineRule="exact"/>
              <w:ind w:left="110"/>
              <w:rPr>
                <w:sz w:val="24"/>
                <w:szCs w:val="24"/>
              </w:rPr>
            </w:pPr>
            <w:r w:rsidRPr="007B20CA">
              <w:rPr>
                <w:sz w:val="24"/>
                <w:szCs w:val="24"/>
              </w:rPr>
              <w:t>втечениегода</w:t>
            </w:r>
          </w:p>
        </w:tc>
        <w:tc>
          <w:tcPr>
            <w:tcW w:w="2693" w:type="dxa"/>
          </w:tcPr>
          <w:p w:rsidR="00126CCA" w:rsidRPr="007B20CA" w:rsidRDefault="00126CCA" w:rsidP="00126CCA">
            <w:pPr>
              <w:pStyle w:val="TableParagraph"/>
              <w:spacing w:line="258" w:lineRule="exact"/>
              <w:rPr>
                <w:sz w:val="24"/>
                <w:szCs w:val="24"/>
              </w:rPr>
            </w:pPr>
            <w:r w:rsidRPr="007B20CA">
              <w:rPr>
                <w:sz w:val="24"/>
                <w:szCs w:val="24"/>
              </w:rPr>
              <w:t>классныеруководители</w:t>
            </w:r>
          </w:p>
        </w:tc>
      </w:tr>
      <w:tr w:rsidR="00126CCA" w:rsidRPr="007B20CA" w:rsidTr="00126CCA">
        <w:trPr>
          <w:trHeight w:val="551"/>
        </w:trPr>
        <w:tc>
          <w:tcPr>
            <w:tcW w:w="4982" w:type="dxa"/>
          </w:tcPr>
          <w:p w:rsidR="00126CCA" w:rsidRPr="00126CCA" w:rsidRDefault="00126CCA" w:rsidP="00126CCA">
            <w:pPr>
              <w:pStyle w:val="TableParagraph"/>
              <w:tabs>
                <w:tab w:val="left" w:pos="1524"/>
                <w:tab w:val="left" w:pos="2939"/>
                <w:tab w:val="left" w:pos="4388"/>
                <w:tab w:val="left" w:pos="6014"/>
              </w:tabs>
              <w:rPr>
                <w:sz w:val="24"/>
                <w:szCs w:val="24"/>
                <w:lang w:val="ru-RU"/>
              </w:rPr>
            </w:pPr>
            <w:r w:rsidRPr="00126CCA">
              <w:rPr>
                <w:sz w:val="24"/>
                <w:szCs w:val="24"/>
                <w:lang w:val="ru-RU"/>
              </w:rPr>
              <w:lastRenderedPageBreak/>
              <w:t>Реализация</w:t>
            </w:r>
            <w:r w:rsidRPr="00126CCA">
              <w:rPr>
                <w:sz w:val="24"/>
                <w:szCs w:val="24"/>
                <w:lang w:val="ru-RU"/>
              </w:rPr>
              <w:tab/>
              <w:t>программы</w:t>
            </w:r>
            <w:r w:rsidRPr="00126CCA">
              <w:rPr>
                <w:sz w:val="24"/>
                <w:szCs w:val="24"/>
                <w:lang w:val="ru-RU"/>
              </w:rPr>
              <w:tab/>
              <w:t>внеурочной</w:t>
            </w:r>
            <w:r w:rsidRPr="00126CCA">
              <w:rPr>
                <w:sz w:val="24"/>
                <w:szCs w:val="24"/>
                <w:lang w:val="ru-RU"/>
              </w:rPr>
              <w:tab/>
              <w:t>де</w:t>
            </w:r>
            <w:r w:rsidRPr="00126CCA">
              <w:rPr>
                <w:sz w:val="24"/>
                <w:szCs w:val="24"/>
                <w:lang w:val="ru-RU"/>
              </w:rPr>
              <w:t>я</w:t>
            </w:r>
            <w:r w:rsidRPr="00126CCA">
              <w:rPr>
                <w:sz w:val="24"/>
                <w:szCs w:val="24"/>
                <w:lang w:val="ru-RU"/>
              </w:rPr>
              <w:t>тельности</w:t>
            </w:r>
            <w:r w:rsidRPr="00126CCA">
              <w:rPr>
                <w:sz w:val="24"/>
                <w:szCs w:val="24"/>
                <w:lang w:val="ru-RU"/>
              </w:rPr>
              <w:tab/>
              <w:t>склассом</w:t>
            </w:r>
          </w:p>
        </w:tc>
        <w:tc>
          <w:tcPr>
            <w:tcW w:w="1104" w:type="dxa"/>
          </w:tcPr>
          <w:p w:rsidR="00126CCA" w:rsidRPr="007B20CA" w:rsidRDefault="00126CCA" w:rsidP="00126CCA">
            <w:pPr>
              <w:pStyle w:val="TableParagraph"/>
              <w:ind w:left="0" w:right="271"/>
              <w:jc w:val="right"/>
              <w:rPr>
                <w:sz w:val="24"/>
                <w:szCs w:val="24"/>
              </w:rPr>
            </w:pPr>
            <w:r w:rsidRPr="007B20CA">
              <w:rPr>
                <w:sz w:val="24"/>
                <w:szCs w:val="24"/>
              </w:rPr>
              <w:t>10-11</w:t>
            </w:r>
          </w:p>
        </w:tc>
        <w:tc>
          <w:tcPr>
            <w:tcW w:w="1448" w:type="dxa"/>
          </w:tcPr>
          <w:p w:rsidR="00126CCA" w:rsidRPr="00126CCA" w:rsidRDefault="00126CCA" w:rsidP="00126CCA">
            <w:pPr>
              <w:pStyle w:val="TableParagraph"/>
              <w:tabs>
                <w:tab w:val="left" w:pos="580"/>
              </w:tabs>
              <w:ind w:left="110"/>
              <w:rPr>
                <w:sz w:val="24"/>
                <w:szCs w:val="24"/>
                <w:lang w:val="ru-RU"/>
              </w:rPr>
            </w:pPr>
            <w:r w:rsidRPr="00126CCA">
              <w:rPr>
                <w:sz w:val="24"/>
                <w:szCs w:val="24"/>
                <w:lang w:val="ru-RU"/>
              </w:rPr>
              <w:t>по</w:t>
            </w:r>
            <w:r w:rsidRPr="00126CCA">
              <w:rPr>
                <w:sz w:val="24"/>
                <w:szCs w:val="24"/>
                <w:lang w:val="ru-RU"/>
              </w:rPr>
              <w:tab/>
              <w:t>расп</w:t>
            </w:r>
            <w:r w:rsidRPr="00126CCA">
              <w:rPr>
                <w:sz w:val="24"/>
                <w:szCs w:val="24"/>
                <w:lang w:val="ru-RU"/>
              </w:rPr>
              <w:t>и</w:t>
            </w:r>
            <w:r w:rsidRPr="00126CCA">
              <w:rPr>
                <w:sz w:val="24"/>
                <w:szCs w:val="24"/>
                <w:lang w:val="ru-RU"/>
              </w:rPr>
              <w:t>санию,</w:t>
            </w:r>
          </w:p>
          <w:p w:rsidR="00126CCA" w:rsidRPr="00126CCA" w:rsidRDefault="00126CCA" w:rsidP="00126CCA">
            <w:pPr>
              <w:pStyle w:val="TableParagraph"/>
              <w:spacing w:before="2" w:line="261" w:lineRule="exact"/>
              <w:ind w:left="110"/>
              <w:rPr>
                <w:sz w:val="24"/>
                <w:szCs w:val="24"/>
                <w:lang w:val="ru-RU"/>
              </w:rPr>
            </w:pPr>
            <w:r w:rsidRPr="00126CCA">
              <w:rPr>
                <w:sz w:val="24"/>
                <w:szCs w:val="24"/>
                <w:lang w:val="ru-RU"/>
              </w:rPr>
              <w:t>втечениег</w:t>
            </w:r>
            <w:r w:rsidRPr="00126CCA">
              <w:rPr>
                <w:sz w:val="24"/>
                <w:szCs w:val="24"/>
                <w:lang w:val="ru-RU"/>
              </w:rPr>
              <w:t>о</w:t>
            </w:r>
            <w:r w:rsidRPr="00126CCA">
              <w:rPr>
                <w:sz w:val="24"/>
                <w:szCs w:val="24"/>
                <w:lang w:val="ru-RU"/>
              </w:rPr>
              <w:t>да</w:t>
            </w:r>
          </w:p>
        </w:tc>
        <w:tc>
          <w:tcPr>
            <w:tcW w:w="2693" w:type="dxa"/>
          </w:tcPr>
          <w:p w:rsidR="00126CCA" w:rsidRPr="007B20CA" w:rsidRDefault="00126CCA" w:rsidP="00126CCA">
            <w:pPr>
              <w:pStyle w:val="TableParagraph"/>
              <w:rPr>
                <w:sz w:val="24"/>
                <w:szCs w:val="24"/>
              </w:rPr>
            </w:pPr>
            <w:r w:rsidRPr="007B20CA">
              <w:rPr>
                <w:sz w:val="24"/>
                <w:szCs w:val="24"/>
              </w:rPr>
              <w:t>классныеруководители</w:t>
            </w:r>
          </w:p>
        </w:tc>
      </w:tr>
      <w:tr w:rsidR="00126CCA" w:rsidRPr="007B20CA" w:rsidTr="00126CCA">
        <w:trPr>
          <w:trHeight w:val="839"/>
        </w:trPr>
        <w:tc>
          <w:tcPr>
            <w:tcW w:w="4982" w:type="dxa"/>
          </w:tcPr>
          <w:p w:rsidR="00126CCA" w:rsidRPr="00126CCA" w:rsidRDefault="00126CCA" w:rsidP="00126CCA">
            <w:pPr>
              <w:pStyle w:val="TableParagraph"/>
              <w:rPr>
                <w:sz w:val="24"/>
                <w:szCs w:val="24"/>
                <w:lang w:val="ru-RU"/>
              </w:rPr>
            </w:pPr>
            <w:r w:rsidRPr="00126CCA">
              <w:rPr>
                <w:sz w:val="24"/>
                <w:szCs w:val="24"/>
                <w:lang w:val="ru-RU"/>
              </w:rPr>
              <w:t>Консультациисучителями-предметник</w:t>
            </w:r>
            <w:r w:rsidRPr="00126CCA">
              <w:rPr>
                <w:sz w:val="24"/>
                <w:szCs w:val="24"/>
                <w:lang w:val="ru-RU"/>
              </w:rPr>
              <w:t>а</w:t>
            </w:r>
            <w:r w:rsidRPr="00126CCA">
              <w:rPr>
                <w:sz w:val="24"/>
                <w:szCs w:val="24"/>
                <w:lang w:val="ru-RU"/>
              </w:rPr>
              <w:t>ми(соблюдениеединыхтребованийввоспитании,предупреждениеиразрешениеконфликтов)</w:t>
            </w:r>
          </w:p>
        </w:tc>
        <w:tc>
          <w:tcPr>
            <w:tcW w:w="1104" w:type="dxa"/>
          </w:tcPr>
          <w:p w:rsidR="00126CCA" w:rsidRPr="007B20CA" w:rsidRDefault="00126CCA" w:rsidP="00126CCA">
            <w:pPr>
              <w:pStyle w:val="TableParagraph"/>
              <w:ind w:left="0" w:right="271"/>
              <w:jc w:val="right"/>
              <w:rPr>
                <w:sz w:val="24"/>
                <w:szCs w:val="24"/>
              </w:rPr>
            </w:pPr>
            <w:r w:rsidRPr="007B20CA">
              <w:rPr>
                <w:sz w:val="24"/>
                <w:szCs w:val="24"/>
              </w:rPr>
              <w:t>10-11</w:t>
            </w:r>
          </w:p>
        </w:tc>
        <w:tc>
          <w:tcPr>
            <w:tcW w:w="1448" w:type="dxa"/>
          </w:tcPr>
          <w:p w:rsidR="00126CCA" w:rsidRPr="007B20CA" w:rsidRDefault="00126CCA" w:rsidP="00126CCA">
            <w:pPr>
              <w:pStyle w:val="TableParagraph"/>
              <w:ind w:left="110"/>
              <w:rPr>
                <w:sz w:val="24"/>
                <w:szCs w:val="24"/>
              </w:rPr>
            </w:pPr>
            <w:r w:rsidRPr="007B20CA">
              <w:rPr>
                <w:sz w:val="24"/>
                <w:szCs w:val="24"/>
              </w:rPr>
              <w:t>позапросу</w:t>
            </w:r>
          </w:p>
        </w:tc>
        <w:tc>
          <w:tcPr>
            <w:tcW w:w="2693" w:type="dxa"/>
          </w:tcPr>
          <w:p w:rsidR="00126CCA" w:rsidRPr="007B20CA" w:rsidRDefault="00126CCA" w:rsidP="00126CCA">
            <w:pPr>
              <w:pStyle w:val="TableParagraph"/>
              <w:rPr>
                <w:sz w:val="24"/>
                <w:szCs w:val="24"/>
              </w:rPr>
            </w:pPr>
            <w:r w:rsidRPr="007B20CA">
              <w:rPr>
                <w:sz w:val="24"/>
                <w:szCs w:val="24"/>
              </w:rPr>
              <w:t>классныеруководители,учителя-предметники</w:t>
            </w:r>
          </w:p>
        </w:tc>
      </w:tr>
      <w:tr w:rsidR="00126CCA" w:rsidRPr="007B20CA" w:rsidTr="00126CCA">
        <w:trPr>
          <w:trHeight w:val="273"/>
        </w:trPr>
        <w:tc>
          <w:tcPr>
            <w:tcW w:w="10227" w:type="dxa"/>
            <w:gridSpan w:val="4"/>
          </w:tcPr>
          <w:p w:rsidR="00126CCA" w:rsidRPr="00126CCA" w:rsidRDefault="00126CCA" w:rsidP="004F4A48">
            <w:pPr>
              <w:pStyle w:val="TableParagraph"/>
              <w:spacing w:line="253" w:lineRule="exact"/>
              <w:ind w:left="1014" w:right="705"/>
              <w:jc w:val="center"/>
              <w:rPr>
                <w:b/>
                <w:sz w:val="24"/>
                <w:szCs w:val="24"/>
                <w:lang w:val="ru-RU"/>
              </w:rPr>
            </w:pPr>
            <w:r w:rsidRPr="00126CCA">
              <w:rPr>
                <w:b/>
                <w:sz w:val="24"/>
                <w:szCs w:val="24"/>
                <w:lang w:val="ru-RU"/>
              </w:rPr>
              <w:t>Модуль«Взаимодействиесродителямиилиихзаконнымипредставителями»</w:t>
            </w:r>
          </w:p>
        </w:tc>
      </w:tr>
      <w:tr w:rsidR="00126CCA" w:rsidRPr="007B20CA" w:rsidTr="00126CCA">
        <w:trPr>
          <w:trHeight w:val="556"/>
        </w:trPr>
        <w:tc>
          <w:tcPr>
            <w:tcW w:w="4982" w:type="dxa"/>
          </w:tcPr>
          <w:p w:rsidR="00126CCA" w:rsidRPr="007B20CA" w:rsidRDefault="00126CCA" w:rsidP="00126CCA">
            <w:pPr>
              <w:pStyle w:val="TableParagraph"/>
              <w:spacing w:line="273" w:lineRule="exact"/>
              <w:rPr>
                <w:sz w:val="24"/>
                <w:szCs w:val="24"/>
              </w:rPr>
            </w:pPr>
            <w:r w:rsidRPr="007B20CA">
              <w:rPr>
                <w:sz w:val="24"/>
                <w:szCs w:val="24"/>
              </w:rPr>
              <w:t>ЗаседаниеСоветародителей</w:t>
            </w:r>
          </w:p>
        </w:tc>
        <w:tc>
          <w:tcPr>
            <w:tcW w:w="1104" w:type="dxa"/>
          </w:tcPr>
          <w:p w:rsidR="00126CCA" w:rsidRPr="007B20CA" w:rsidRDefault="00126CCA" w:rsidP="00126CCA">
            <w:pPr>
              <w:pStyle w:val="TableParagraph"/>
              <w:spacing w:line="273" w:lineRule="exact"/>
              <w:ind w:left="0" w:right="271"/>
              <w:jc w:val="right"/>
              <w:rPr>
                <w:sz w:val="24"/>
                <w:szCs w:val="24"/>
              </w:rPr>
            </w:pPr>
            <w:r w:rsidRPr="007B20CA">
              <w:rPr>
                <w:sz w:val="24"/>
                <w:szCs w:val="24"/>
              </w:rPr>
              <w:t>10-11</w:t>
            </w:r>
          </w:p>
        </w:tc>
        <w:tc>
          <w:tcPr>
            <w:tcW w:w="1448" w:type="dxa"/>
          </w:tcPr>
          <w:p w:rsidR="00126CCA" w:rsidRPr="007B20CA" w:rsidRDefault="00126CCA" w:rsidP="00126CCA">
            <w:pPr>
              <w:pStyle w:val="TableParagraph"/>
              <w:spacing w:line="273" w:lineRule="exact"/>
              <w:ind w:left="87" w:right="71"/>
              <w:jc w:val="center"/>
              <w:rPr>
                <w:sz w:val="24"/>
                <w:szCs w:val="24"/>
              </w:rPr>
            </w:pPr>
            <w:r w:rsidRPr="007B20CA">
              <w:rPr>
                <w:sz w:val="24"/>
                <w:szCs w:val="24"/>
              </w:rPr>
              <w:t>1 развчетверть</w:t>
            </w:r>
          </w:p>
        </w:tc>
        <w:tc>
          <w:tcPr>
            <w:tcW w:w="2693" w:type="dxa"/>
          </w:tcPr>
          <w:p w:rsidR="00126CCA" w:rsidRPr="00126CCA" w:rsidRDefault="00126CCA" w:rsidP="00126CCA">
            <w:pPr>
              <w:pStyle w:val="TableParagraph"/>
              <w:spacing w:line="274" w:lineRule="exact"/>
              <w:ind w:right="89"/>
              <w:rPr>
                <w:sz w:val="24"/>
                <w:szCs w:val="24"/>
                <w:lang w:val="ru-RU"/>
              </w:rPr>
            </w:pPr>
            <w:r w:rsidRPr="00126CCA">
              <w:rPr>
                <w:sz w:val="24"/>
                <w:szCs w:val="24"/>
                <w:lang w:val="ru-RU"/>
              </w:rPr>
              <w:t>заместительдиректор</w:t>
            </w:r>
            <w:r w:rsidRPr="00126CCA">
              <w:rPr>
                <w:sz w:val="24"/>
                <w:szCs w:val="24"/>
                <w:lang w:val="ru-RU"/>
              </w:rPr>
              <w:t>а</w:t>
            </w:r>
            <w:r w:rsidRPr="00126CCA">
              <w:rPr>
                <w:sz w:val="24"/>
                <w:szCs w:val="24"/>
                <w:lang w:val="ru-RU"/>
              </w:rPr>
              <w:t>поУВР,</w:t>
            </w:r>
            <w:r w:rsidRPr="00126CCA">
              <w:rPr>
                <w:spacing w:val="-1"/>
                <w:sz w:val="24"/>
                <w:szCs w:val="24"/>
                <w:lang w:val="ru-RU"/>
              </w:rPr>
              <w:t>советник по воспитанию</w:t>
            </w:r>
            <w:r w:rsidRPr="00126CCA">
              <w:rPr>
                <w:sz w:val="24"/>
                <w:szCs w:val="24"/>
                <w:lang w:val="ru-RU"/>
              </w:rPr>
              <w:t>,классные руководители</w:t>
            </w:r>
          </w:p>
        </w:tc>
      </w:tr>
      <w:tr w:rsidR="00126CCA" w:rsidRPr="007B20CA" w:rsidTr="00126CCA">
        <w:trPr>
          <w:trHeight w:val="273"/>
        </w:trPr>
        <w:tc>
          <w:tcPr>
            <w:tcW w:w="4982" w:type="dxa"/>
          </w:tcPr>
          <w:p w:rsidR="00126CCA" w:rsidRPr="007B20CA" w:rsidRDefault="00126CCA" w:rsidP="00126CCA">
            <w:pPr>
              <w:pStyle w:val="TableParagraph"/>
              <w:spacing w:line="253" w:lineRule="exact"/>
              <w:rPr>
                <w:sz w:val="24"/>
                <w:szCs w:val="24"/>
              </w:rPr>
            </w:pPr>
            <w:r w:rsidRPr="007B20CA">
              <w:rPr>
                <w:sz w:val="24"/>
                <w:szCs w:val="24"/>
              </w:rPr>
              <w:t>Классныеродительскиесобрания</w:t>
            </w:r>
          </w:p>
        </w:tc>
        <w:tc>
          <w:tcPr>
            <w:tcW w:w="1104" w:type="dxa"/>
          </w:tcPr>
          <w:p w:rsidR="00126CCA" w:rsidRPr="007B20CA" w:rsidRDefault="00126CCA" w:rsidP="00126CCA">
            <w:pPr>
              <w:pStyle w:val="TableParagraph"/>
              <w:spacing w:line="253" w:lineRule="exact"/>
              <w:ind w:left="0" w:right="271"/>
              <w:jc w:val="right"/>
              <w:rPr>
                <w:sz w:val="24"/>
                <w:szCs w:val="24"/>
              </w:rPr>
            </w:pPr>
            <w:r w:rsidRPr="007B20CA">
              <w:rPr>
                <w:sz w:val="24"/>
                <w:szCs w:val="24"/>
              </w:rPr>
              <w:t>10-11</w:t>
            </w:r>
          </w:p>
        </w:tc>
        <w:tc>
          <w:tcPr>
            <w:tcW w:w="1448" w:type="dxa"/>
          </w:tcPr>
          <w:p w:rsidR="00126CCA" w:rsidRPr="007B20CA" w:rsidRDefault="00126CCA" w:rsidP="00126CCA">
            <w:pPr>
              <w:pStyle w:val="TableParagraph"/>
              <w:spacing w:line="253" w:lineRule="exact"/>
              <w:ind w:left="87" w:right="71"/>
              <w:jc w:val="center"/>
              <w:rPr>
                <w:sz w:val="24"/>
                <w:szCs w:val="24"/>
              </w:rPr>
            </w:pPr>
            <w:r w:rsidRPr="007B20CA">
              <w:rPr>
                <w:sz w:val="24"/>
                <w:szCs w:val="24"/>
              </w:rPr>
              <w:t>1 развчетверть</w:t>
            </w:r>
          </w:p>
        </w:tc>
        <w:tc>
          <w:tcPr>
            <w:tcW w:w="2693" w:type="dxa"/>
          </w:tcPr>
          <w:p w:rsidR="00126CCA" w:rsidRPr="007B20CA" w:rsidRDefault="00126CCA" w:rsidP="00126CCA">
            <w:pPr>
              <w:pStyle w:val="TableParagraph"/>
              <w:spacing w:line="253" w:lineRule="exact"/>
              <w:rPr>
                <w:sz w:val="24"/>
                <w:szCs w:val="24"/>
              </w:rPr>
            </w:pPr>
            <w:r w:rsidRPr="007B20CA">
              <w:rPr>
                <w:sz w:val="24"/>
                <w:szCs w:val="24"/>
              </w:rPr>
              <w:t>классныеруководители</w:t>
            </w:r>
          </w:p>
        </w:tc>
      </w:tr>
      <w:tr w:rsidR="00126CCA" w:rsidRPr="007B20CA" w:rsidTr="00126CCA">
        <w:trPr>
          <w:trHeight w:val="551"/>
        </w:trPr>
        <w:tc>
          <w:tcPr>
            <w:tcW w:w="4982" w:type="dxa"/>
          </w:tcPr>
          <w:p w:rsidR="00126CCA" w:rsidRPr="00126CCA" w:rsidRDefault="00126CCA" w:rsidP="00126CCA">
            <w:pPr>
              <w:pStyle w:val="TableParagraph"/>
              <w:rPr>
                <w:sz w:val="24"/>
                <w:szCs w:val="24"/>
                <w:lang w:val="ru-RU"/>
              </w:rPr>
            </w:pPr>
            <w:r w:rsidRPr="00126CCA">
              <w:rPr>
                <w:sz w:val="24"/>
                <w:szCs w:val="24"/>
                <w:lang w:val="ru-RU"/>
              </w:rPr>
              <w:t>Индивидуальныебеседысродител</w:t>
            </w:r>
            <w:r w:rsidRPr="00126CCA">
              <w:rPr>
                <w:sz w:val="24"/>
                <w:szCs w:val="24"/>
                <w:lang w:val="ru-RU"/>
              </w:rPr>
              <w:t>я</w:t>
            </w:r>
            <w:r w:rsidRPr="00126CCA">
              <w:rPr>
                <w:sz w:val="24"/>
                <w:szCs w:val="24"/>
                <w:lang w:val="ru-RU"/>
              </w:rPr>
              <w:t>ми«группыриска»,неуспевающими</w:t>
            </w:r>
          </w:p>
        </w:tc>
        <w:tc>
          <w:tcPr>
            <w:tcW w:w="1104" w:type="dxa"/>
          </w:tcPr>
          <w:p w:rsidR="00126CCA" w:rsidRPr="007B20CA" w:rsidRDefault="00126CCA" w:rsidP="00126CCA">
            <w:pPr>
              <w:pStyle w:val="TableParagraph"/>
              <w:ind w:left="0" w:right="271"/>
              <w:jc w:val="right"/>
              <w:rPr>
                <w:sz w:val="24"/>
                <w:szCs w:val="24"/>
              </w:rPr>
            </w:pPr>
            <w:r w:rsidRPr="007B20CA">
              <w:rPr>
                <w:sz w:val="24"/>
                <w:szCs w:val="24"/>
              </w:rPr>
              <w:t>10-11</w:t>
            </w:r>
          </w:p>
        </w:tc>
        <w:tc>
          <w:tcPr>
            <w:tcW w:w="1448" w:type="dxa"/>
          </w:tcPr>
          <w:p w:rsidR="00126CCA" w:rsidRPr="007B20CA" w:rsidRDefault="00126CCA" w:rsidP="00126CCA">
            <w:pPr>
              <w:pStyle w:val="TableParagraph"/>
              <w:ind w:left="84" w:right="71"/>
              <w:jc w:val="center"/>
              <w:rPr>
                <w:sz w:val="24"/>
                <w:szCs w:val="24"/>
              </w:rPr>
            </w:pPr>
            <w:r w:rsidRPr="007B20CA">
              <w:rPr>
                <w:sz w:val="24"/>
                <w:szCs w:val="24"/>
              </w:rPr>
              <w:t>позапросу</w:t>
            </w:r>
          </w:p>
        </w:tc>
        <w:tc>
          <w:tcPr>
            <w:tcW w:w="2693" w:type="dxa"/>
          </w:tcPr>
          <w:p w:rsidR="00126CCA" w:rsidRPr="007B20CA" w:rsidRDefault="00126CCA" w:rsidP="00126CCA">
            <w:pPr>
              <w:pStyle w:val="TableParagraph"/>
              <w:rPr>
                <w:sz w:val="24"/>
                <w:szCs w:val="24"/>
              </w:rPr>
            </w:pPr>
            <w:r w:rsidRPr="007B20CA">
              <w:rPr>
                <w:sz w:val="24"/>
                <w:szCs w:val="24"/>
              </w:rPr>
              <w:t>классныеруководители,социальныйпедагог</w:t>
            </w:r>
          </w:p>
        </w:tc>
      </w:tr>
      <w:tr w:rsidR="00126CCA" w:rsidRPr="007B20CA" w:rsidTr="00126CCA">
        <w:trPr>
          <w:trHeight w:val="278"/>
        </w:trPr>
        <w:tc>
          <w:tcPr>
            <w:tcW w:w="4982" w:type="dxa"/>
          </w:tcPr>
          <w:p w:rsidR="00126CCA" w:rsidRPr="007B20CA" w:rsidRDefault="00126CCA" w:rsidP="00126CCA">
            <w:pPr>
              <w:pStyle w:val="TableParagraph"/>
              <w:spacing w:line="258" w:lineRule="exact"/>
              <w:rPr>
                <w:sz w:val="24"/>
                <w:szCs w:val="24"/>
              </w:rPr>
            </w:pPr>
            <w:r w:rsidRPr="007B20CA">
              <w:rPr>
                <w:spacing w:val="-1"/>
                <w:sz w:val="24"/>
                <w:szCs w:val="24"/>
              </w:rPr>
              <w:t>Консультацииспсихологом</w:t>
            </w:r>
          </w:p>
        </w:tc>
        <w:tc>
          <w:tcPr>
            <w:tcW w:w="1104" w:type="dxa"/>
          </w:tcPr>
          <w:p w:rsidR="00126CCA" w:rsidRPr="007B20CA" w:rsidRDefault="00126CCA" w:rsidP="00126CCA">
            <w:pPr>
              <w:pStyle w:val="TableParagraph"/>
              <w:spacing w:line="258" w:lineRule="exact"/>
              <w:ind w:left="0" w:right="271"/>
              <w:jc w:val="right"/>
              <w:rPr>
                <w:sz w:val="24"/>
                <w:szCs w:val="24"/>
              </w:rPr>
            </w:pPr>
            <w:r w:rsidRPr="007B20CA">
              <w:rPr>
                <w:sz w:val="24"/>
                <w:szCs w:val="24"/>
              </w:rPr>
              <w:t>10-11</w:t>
            </w:r>
          </w:p>
        </w:tc>
        <w:tc>
          <w:tcPr>
            <w:tcW w:w="1448" w:type="dxa"/>
          </w:tcPr>
          <w:p w:rsidR="00126CCA" w:rsidRPr="007B20CA" w:rsidRDefault="00126CCA" w:rsidP="00126CCA">
            <w:pPr>
              <w:pStyle w:val="TableParagraph"/>
              <w:spacing w:line="258" w:lineRule="exact"/>
              <w:ind w:left="84" w:right="71"/>
              <w:jc w:val="center"/>
              <w:rPr>
                <w:sz w:val="24"/>
                <w:szCs w:val="24"/>
              </w:rPr>
            </w:pPr>
            <w:r w:rsidRPr="007B20CA">
              <w:rPr>
                <w:sz w:val="24"/>
                <w:szCs w:val="24"/>
              </w:rPr>
              <w:t>позапросу</w:t>
            </w:r>
          </w:p>
        </w:tc>
        <w:tc>
          <w:tcPr>
            <w:tcW w:w="2693" w:type="dxa"/>
          </w:tcPr>
          <w:p w:rsidR="00126CCA" w:rsidRPr="007B20CA" w:rsidRDefault="00126CCA" w:rsidP="00126CCA">
            <w:pPr>
              <w:pStyle w:val="TableParagraph"/>
              <w:spacing w:line="258" w:lineRule="exact"/>
              <w:rPr>
                <w:sz w:val="24"/>
                <w:szCs w:val="24"/>
              </w:rPr>
            </w:pPr>
            <w:r w:rsidRPr="007B20CA">
              <w:rPr>
                <w:sz w:val="24"/>
                <w:szCs w:val="24"/>
              </w:rPr>
              <w:t>педагог-психолог</w:t>
            </w:r>
          </w:p>
        </w:tc>
      </w:tr>
      <w:tr w:rsidR="00126CCA" w:rsidRPr="007B20CA" w:rsidTr="00126CCA">
        <w:trPr>
          <w:trHeight w:val="273"/>
        </w:trPr>
        <w:tc>
          <w:tcPr>
            <w:tcW w:w="4982" w:type="dxa"/>
          </w:tcPr>
          <w:p w:rsidR="00126CCA" w:rsidRPr="007B20CA" w:rsidRDefault="00126CCA" w:rsidP="00126CCA">
            <w:pPr>
              <w:pStyle w:val="TableParagraph"/>
              <w:spacing w:line="253" w:lineRule="exact"/>
              <w:rPr>
                <w:sz w:val="24"/>
                <w:szCs w:val="24"/>
              </w:rPr>
            </w:pPr>
            <w:r w:rsidRPr="007B20CA">
              <w:rPr>
                <w:sz w:val="24"/>
                <w:szCs w:val="24"/>
              </w:rPr>
              <w:t>Мероприятия, посвященныеДнюПобеды</w:t>
            </w:r>
          </w:p>
        </w:tc>
        <w:tc>
          <w:tcPr>
            <w:tcW w:w="1104" w:type="dxa"/>
          </w:tcPr>
          <w:p w:rsidR="00126CCA" w:rsidRPr="007B20CA" w:rsidRDefault="00126CCA" w:rsidP="00126CCA">
            <w:pPr>
              <w:pStyle w:val="TableParagraph"/>
              <w:spacing w:line="253" w:lineRule="exact"/>
              <w:ind w:left="0" w:right="271"/>
              <w:jc w:val="right"/>
              <w:rPr>
                <w:sz w:val="24"/>
                <w:szCs w:val="24"/>
              </w:rPr>
            </w:pPr>
            <w:r w:rsidRPr="007B20CA">
              <w:rPr>
                <w:sz w:val="24"/>
                <w:szCs w:val="24"/>
              </w:rPr>
              <w:t>10-11</w:t>
            </w:r>
          </w:p>
        </w:tc>
        <w:tc>
          <w:tcPr>
            <w:tcW w:w="1448" w:type="dxa"/>
          </w:tcPr>
          <w:p w:rsidR="00126CCA" w:rsidRPr="007B20CA" w:rsidRDefault="00126CCA" w:rsidP="00126CCA">
            <w:pPr>
              <w:pStyle w:val="TableParagraph"/>
              <w:spacing w:line="253" w:lineRule="exact"/>
              <w:ind w:left="84" w:right="71"/>
              <w:jc w:val="center"/>
              <w:rPr>
                <w:sz w:val="24"/>
                <w:szCs w:val="24"/>
              </w:rPr>
            </w:pPr>
            <w:r w:rsidRPr="007B20CA">
              <w:rPr>
                <w:sz w:val="24"/>
                <w:szCs w:val="24"/>
              </w:rPr>
              <w:t>май</w:t>
            </w:r>
          </w:p>
        </w:tc>
        <w:tc>
          <w:tcPr>
            <w:tcW w:w="2693" w:type="dxa"/>
          </w:tcPr>
          <w:p w:rsidR="00126CCA" w:rsidRPr="007B20CA" w:rsidRDefault="00126CCA" w:rsidP="00126CCA">
            <w:pPr>
              <w:pStyle w:val="TableParagraph"/>
              <w:spacing w:line="253" w:lineRule="exact"/>
              <w:rPr>
                <w:sz w:val="24"/>
                <w:szCs w:val="24"/>
              </w:rPr>
            </w:pPr>
            <w:r w:rsidRPr="007B20CA">
              <w:rPr>
                <w:sz w:val="24"/>
                <w:szCs w:val="24"/>
              </w:rPr>
              <w:t>классныеруководители</w:t>
            </w:r>
          </w:p>
        </w:tc>
      </w:tr>
      <w:tr w:rsidR="00126CCA" w:rsidRPr="007B20CA" w:rsidTr="00126CCA">
        <w:trPr>
          <w:trHeight w:val="278"/>
        </w:trPr>
        <w:tc>
          <w:tcPr>
            <w:tcW w:w="10227" w:type="dxa"/>
            <w:gridSpan w:val="4"/>
          </w:tcPr>
          <w:p w:rsidR="00126CCA" w:rsidRPr="00126CCA" w:rsidRDefault="00126CCA" w:rsidP="004F4A48">
            <w:pPr>
              <w:pStyle w:val="TableParagraph"/>
              <w:spacing w:line="258" w:lineRule="exact"/>
              <w:ind w:left="2007" w:right="2122"/>
              <w:jc w:val="center"/>
              <w:rPr>
                <w:b/>
                <w:sz w:val="24"/>
                <w:szCs w:val="24"/>
                <w:lang w:val="ru-RU"/>
              </w:rPr>
            </w:pPr>
            <w:r w:rsidRPr="00126CCA">
              <w:rPr>
                <w:b/>
                <w:sz w:val="24"/>
                <w:szCs w:val="24"/>
                <w:lang w:val="ru-RU"/>
              </w:rPr>
              <w:t>Модуль«Организацияпредметно-эстетическойсреды»</w:t>
            </w:r>
          </w:p>
        </w:tc>
      </w:tr>
      <w:tr w:rsidR="00126CCA" w:rsidRPr="007B20CA" w:rsidTr="00126CCA">
        <w:trPr>
          <w:trHeight w:val="551"/>
        </w:trPr>
        <w:tc>
          <w:tcPr>
            <w:tcW w:w="4982" w:type="dxa"/>
          </w:tcPr>
          <w:p w:rsidR="00126CCA" w:rsidRPr="00126CCA" w:rsidRDefault="00126CCA" w:rsidP="00126CCA">
            <w:pPr>
              <w:pStyle w:val="TableParagraph"/>
              <w:spacing w:line="267" w:lineRule="exact"/>
              <w:rPr>
                <w:sz w:val="24"/>
                <w:szCs w:val="24"/>
                <w:lang w:val="ru-RU"/>
              </w:rPr>
            </w:pPr>
            <w:r w:rsidRPr="00126CCA">
              <w:rPr>
                <w:sz w:val="24"/>
                <w:szCs w:val="24"/>
                <w:lang w:val="ru-RU"/>
              </w:rPr>
              <w:t>Оформлениешкольногоуго</w:t>
            </w:r>
            <w:r w:rsidRPr="00126CCA">
              <w:rPr>
                <w:sz w:val="24"/>
                <w:szCs w:val="24"/>
                <w:lang w:val="ru-RU"/>
              </w:rPr>
              <w:t>л</w:t>
            </w:r>
            <w:r w:rsidRPr="00126CCA">
              <w:rPr>
                <w:sz w:val="24"/>
                <w:szCs w:val="24"/>
                <w:lang w:val="ru-RU"/>
              </w:rPr>
              <w:t>ка(название,девизкласса,информационныйстенд),уголкабезопасности</w:t>
            </w:r>
          </w:p>
        </w:tc>
        <w:tc>
          <w:tcPr>
            <w:tcW w:w="1104" w:type="dxa"/>
          </w:tcPr>
          <w:p w:rsidR="00126CCA" w:rsidRPr="007B20CA" w:rsidRDefault="00126CCA" w:rsidP="00126CCA">
            <w:pPr>
              <w:pStyle w:val="TableParagraph"/>
              <w:ind w:left="0" w:right="271"/>
              <w:jc w:val="right"/>
              <w:rPr>
                <w:sz w:val="24"/>
                <w:szCs w:val="24"/>
              </w:rPr>
            </w:pPr>
            <w:r w:rsidRPr="007B20CA">
              <w:rPr>
                <w:sz w:val="24"/>
                <w:szCs w:val="24"/>
              </w:rPr>
              <w:t>10-11</w:t>
            </w:r>
          </w:p>
        </w:tc>
        <w:tc>
          <w:tcPr>
            <w:tcW w:w="1448" w:type="dxa"/>
          </w:tcPr>
          <w:p w:rsidR="00126CCA" w:rsidRPr="007B20CA" w:rsidRDefault="00126CCA" w:rsidP="00126CCA">
            <w:pPr>
              <w:pStyle w:val="TableParagraph"/>
              <w:ind w:left="87" w:right="68"/>
              <w:jc w:val="center"/>
              <w:rPr>
                <w:sz w:val="24"/>
                <w:szCs w:val="24"/>
              </w:rPr>
            </w:pPr>
            <w:r w:rsidRPr="007B20CA">
              <w:rPr>
                <w:sz w:val="24"/>
                <w:szCs w:val="24"/>
              </w:rPr>
              <w:t>10-20.09</w:t>
            </w:r>
          </w:p>
        </w:tc>
        <w:tc>
          <w:tcPr>
            <w:tcW w:w="2693" w:type="dxa"/>
          </w:tcPr>
          <w:p w:rsidR="00126CCA" w:rsidRPr="007B20CA" w:rsidRDefault="00126CCA" w:rsidP="00126CCA">
            <w:pPr>
              <w:pStyle w:val="TableParagraph"/>
              <w:rPr>
                <w:sz w:val="24"/>
                <w:szCs w:val="24"/>
              </w:rPr>
            </w:pPr>
            <w:r w:rsidRPr="007B20CA">
              <w:rPr>
                <w:sz w:val="24"/>
                <w:szCs w:val="24"/>
              </w:rPr>
              <w:t>классныеруководители</w:t>
            </w:r>
          </w:p>
        </w:tc>
      </w:tr>
      <w:tr w:rsidR="00126CCA" w:rsidRPr="007B20CA" w:rsidTr="00126CCA">
        <w:trPr>
          <w:trHeight w:val="552"/>
        </w:trPr>
        <w:tc>
          <w:tcPr>
            <w:tcW w:w="4982" w:type="dxa"/>
          </w:tcPr>
          <w:p w:rsidR="00126CCA" w:rsidRPr="00126CCA" w:rsidRDefault="00126CCA" w:rsidP="00126CCA">
            <w:pPr>
              <w:pStyle w:val="TableParagraph"/>
              <w:rPr>
                <w:sz w:val="24"/>
                <w:szCs w:val="24"/>
                <w:lang w:val="ru-RU"/>
              </w:rPr>
            </w:pPr>
            <w:r w:rsidRPr="00126CCA">
              <w:rPr>
                <w:sz w:val="24"/>
                <w:szCs w:val="24"/>
                <w:lang w:val="ru-RU"/>
              </w:rPr>
              <w:t>Осеннийсубботник«Школе–чистыйдвор»</w:t>
            </w:r>
          </w:p>
        </w:tc>
        <w:tc>
          <w:tcPr>
            <w:tcW w:w="1104" w:type="dxa"/>
          </w:tcPr>
          <w:p w:rsidR="00126CCA" w:rsidRPr="007B20CA" w:rsidRDefault="00126CCA" w:rsidP="00126CCA">
            <w:pPr>
              <w:pStyle w:val="TableParagraph"/>
              <w:ind w:left="0" w:right="271"/>
              <w:jc w:val="right"/>
              <w:rPr>
                <w:sz w:val="24"/>
                <w:szCs w:val="24"/>
              </w:rPr>
            </w:pPr>
            <w:r w:rsidRPr="007B20CA">
              <w:rPr>
                <w:sz w:val="24"/>
                <w:szCs w:val="24"/>
              </w:rPr>
              <w:t>10-11</w:t>
            </w:r>
          </w:p>
        </w:tc>
        <w:tc>
          <w:tcPr>
            <w:tcW w:w="1448" w:type="dxa"/>
          </w:tcPr>
          <w:p w:rsidR="00126CCA" w:rsidRPr="007B20CA" w:rsidRDefault="00126CCA" w:rsidP="00126CCA">
            <w:pPr>
              <w:pStyle w:val="TableParagraph"/>
              <w:ind w:left="87" w:right="68"/>
              <w:jc w:val="center"/>
              <w:rPr>
                <w:sz w:val="24"/>
                <w:szCs w:val="24"/>
              </w:rPr>
            </w:pPr>
            <w:r w:rsidRPr="007B20CA">
              <w:rPr>
                <w:sz w:val="24"/>
                <w:szCs w:val="24"/>
              </w:rPr>
              <w:t>10-15.10</w:t>
            </w:r>
          </w:p>
        </w:tc>
        <w:tc>
          <w:tcPr>
            <w:tcW w:w="2693" w:type="dxa"/>
          </w:tcPr>
          <w:p w:rsidR="00126CCA" w:rsidRPr="00126CCA" w:rsidRDefault="00126CCA" w:rsidP="00126CCA">
            <w:pPr>
              <w:pStyle w:val="TableParagraph"/>
              <w:rPr>
                <w:sz w:val="24"/>
                <w:szCs w:val="24"/>
                <w:lang w:val="ru-RU"/>
              </w:rPr>
            </w:pPr>
            <w:r w:rsidRPr="00126CCA">
              <w:rPr>
                <w:sz w:val="24"/>
                <w:szCs w:val="24"/>
                <w:lang w:val="ru-RU"/>
              </w:rPr>
              <w:t>заместительдиректор</w:t>
            </w:r>
            <w:r w:rsidRPr="00126CCA">
              <w:rPr>
                <w:sz w:val="24"/>
                <w:szCs w:val="24"/>
                <w:lang w:val="ru-RU"/>
              </w:rPr>
              <w:t>а</w:t>
            </w:r>
            <w:r w:rsidRPr="00126CCA">
              <w:rPr>
                <w:sz w:val="24"/>
                <w:szCs w:val="24"/>
                <w:lang w:val="ru-RU"/>
              </w:rPr>
              <w:t>поВР,завхоз,</w:t>
            </w:r>
            <w:r w:rsidRPr="00126CCA">
              <w:rPr>
                <w:spacing w:val="-1"/>
                <w:sz w:val="24"/>
                <w:szCs w:val="24"/>
                <w:lang w:val="ru-RU"/>
              </w:rPr>
              <w:t>советник по воспит</w:t>
            </w:r>
            <w:r w:rsidRPr="00126CCA">
              <w:rPr>
                <w:spacing w:val="-1"/>
                <w:sz w:val="24"/>
                <w:szCs w:val="24"/>
                <w:lang w:val="ru-RU"/>
              </w:rPr>
              <w:t>а</w:t>
            </w:r>
            <w:r w:rsidRPr="00126CCA">
              <w:rPr>
                <w:spacing w:val="-1"/>
                <w:sz w:val="24"/>
                <w:szCs w:val="24"/>
                <w:lang w:val="ru-RU"/>
              </w:rPr>
              <w:t>нию</w:t>
            </w:r>
            <w:r w:rsidRPr="00126CCA">
              <w:rPr>
                <w:sz w:val="24"/>
                <w:szCs w:val="24"/>
                <w:lang w:val="ru-RU"/>
              </w:rPr>
              <w:t>,классныеруководители</w:t>
            </w:r>
          </w:p>
        </w:tc>
      </w:tr>
      <w:tr w:rsidR="00126CCA" w:rsidRPr="007B20CA" w:rsidTr="00126CCA">
        <w:trPr>
          <w:trHeight w:val="552"/>
        </w:trPr>
        <w:tc>
          <w:tcPr>
            <w:tcW w:w="4982" w:type="dxa"/>
          </w:tcPr>
          <w:p w:rsidR="00126CCA" w:rsidRPr="00126CCA" w:rsidRDefault="00126CCA" w:rsidP="00126CCA">
            <w:pPr>
              <w:pStyle w:val="TableParagraph"/>
              <w:rPr>
                <w:sz w:val="24"/>
                <w:szCs w:val="24"/>
                <w:lang w:val="ru-RU"/>
              </w:rPr>
            </w:pPr>
            <w:r w:rsidRPr="00126CCA">
              <w:rPr>
                <w:sz w:val="24"/>
                <w:szCs w:val="24"/>
                <w:lang w:val="ru-RU"/>
              </w:rPr>
              <w:t>А</w:t>
            </w:r>
            <w:r w:rsidRPr="00126CCA">
              <w:rPr>
                <w:sz w:val="24"/>
                <w:szCs w:val="24"/>
                <w:lang w:val="ru-RU"/>
              </w:rPr>
              <w:t>к</w:t>
            </w:r>
            <w:r w:rsidRPr="00126CCA">
              <w:rPr>
                <w:sz w:val="24"/>
                <w:szCs w:val="24"/>
                <w:lang w:val="ru-RU"/>
              </w:rPr>
              <w:t>ция«Чистаяшкола»(генеральнаяуборкаклассов).Весеннийсубботник«Школе–чистыйдвор»</w:t>
            </w:r>
          </w:p>
        </w:tc>
        <w:tc>
          <w:tcPr>
            <w:tcW w:w="1104" w:type="dxa"/>
          </w:tcPr>
          <w:p w:rsidR="00126CCA" w:rsidRPr="007B20CA" w:rsidRDefault="00126CCA" w:rsidP="00126CCA">
            <w:pPr>
              <w:pStyle w:val="TableParagraph"/>
              <w:ind w:left="0" w:right="271"/>
              <w:jc w:val="right"/>
              <w:rPr>
                <w:sz w:val="24"/>
                <w:szCs w:val="24"/>
              </w:rPr>
            </w:pPr>
            <w:r w:rsidRPr="007B20CA">
              <w:rPr>
                <w:sz w:val="24"/>
                <w:szCs w:val="24"/>
              </w:rPr>
              <w:t>10-11</w:t>
            </w:r>
          </w:p>
        </w:tc>
        <w:tc>
          <w:tcPr>
            <w:tcW w:w="1448" w:type="dxa"/>
          </w:tcPr>
          <w:p w:rsidR="00126CCA" w:rsidRPr="007B20CA" w:rsidRDefault="00126CCA" w:rsidP="00126CCA">
            <w:pPr>
              <w:pStyle w:val="TableParagraph"/>
              <w:ind w:left="87" w:right="68"/>
              <w:jc w:val="center"/>
              <w:rPr>
                <w:sz w:val="24"/>
                <w:szCs w:val="24"/>
              </w:rPr>
            </w:pPr>
            <w:r w:rsidRPr="007B20CA">
              <w:rPr>
                <w:sz w:val="24"/>
                <w:szCs w:val="24"/>
              </w:rPr>
              <w:t>23-30.04</w:t>
            </w:r>
          </w:p>
        </w:tc>
        <w:tc>
          <w:tcPr>
            <w:tcW w:w="2693" w:type="dxa"/>
          </w:tcPr>
          <w:p w:rsidR="00126CCA" w:rsidRPr="00126CCA" w:rsidRDefault="00126CCA" w:rsidP="00126CCA">
            <w:pPr>
              <w:pStyle w:val="TableParagraph"/>
              <w:rPr>
                <w:sz w:val="24"/>
                <w:szCs w:val="24"/>
                <w:lang w:val="ru-RU"/>
              </w:rPr>
            </w:pPr>
            <w:r w:rsidRPr="00126CCA">
              <w:rPr>
                <w:sz w:val="24"/>
                <w:szCs w:val="24"/>
                <w:lang w:val="ru-RU"/>
              </w:rPr>
              <w:t>заместительдиректор</w:t>
            </w:r>
            <w:r w:rsidRPr="00126CCA">
              <w:rPr>
                <w:sz w:val="24"/>
                <w:szCs w:val="24"/>
                <w:lang w:val="ru-RU"/>
              </w:rPr>
              <w:t>а</w:t>
            </w:r>
            <w:r w:rsidRPr="00126CCA">
              <w:rPr>
                <w:sz w:val="24"/>
                <w:szCs w:val="24"/>
                <w:lang w:val="ru-RU"/>
              </w:rPr>
              <w:t>поВР,завхоз,</w:t>
            </w:r>
            <w:r w:rsidRPr="00126CCA">
              <w:rPr>
                <w:spacing w:val="-1"/>
                <w:sz w:val="24"/>
                <w:szCs w:val="24"/>
                <w:lang w:val="ru-RU"/>
              </w:rPr>
              <w:t>советник по воспит</w:t>
            </w:r>
            <w:r w:rsidRPr="00126CCA">
              <w:rPr>
                <w:spacing w:val="-1"/>
                <w:sz w:val="24"/>
                <w:szCs w:val="24"/>
                <w:lang w:val="ru-RU"/>
              </w:rPr>
              <w:t>а</w:t>
            </w:r>
            <w:r w:rsidRPr="00126CCA">
              <w:rPr>
                <w:spacing w:val="-1"/>
                <w:sz w:val="24"/>
                <w:szCs w:val="24"/>
                <w:lang w:val="ru-RU"/>
              </w:rPr>
              <w:t>нию</w:t>
            </w:r>
            <w:r w:rsidRPr="00126CCA">
              <w:rPr>
                <w:sz w:val="24"/>
                <w:szCs w:val="24"/>
                <w:lang w:val="ru-RU"/>
              </w:rPr>
              <w:t>,классныеруководители</w:t>
            </w:r>
          </w:p>
        </w:tc>
      </w:tr>
      <w:tr w:rsidR="00126CCA" w:rsidRPr="007B20CA" w:rsidTr="00126CCA">
        <w:trPr>
          <w:trHeight w:val="278"/>
        </w:trPr>
        <w:tc>
          <w:tcPr>
            <w:tcW w:w="10227" w:type="dxa"/>
            <w:gridSpan w:val="4"/>
          </w:tcPr>
          <w:p w:rsidR="00126CCA" w:rsidRPr="007B20CA" w:rsidRDefault="00126CCA" w:rsidP="00126CCA">
            <w:pPr>
              <w:pStyle w:val="TableParagraph"/>
              <w:spacing w:before="1" w:line="257" w:lineRule="exact"/>
              <w:ind w:left="2913" w:right="2907"/>
              <w:jc w:val="center"/>
              <w:rPr>
                <w:b/>
                <w:sz w:val="24"/>
                <w:szCs w:val="24"/>
              </w:rPr>
            </w:pPr>
            <w:r w:rsidRPr="007B20CA">
              <w:rPr>
                <w:b/>
                <w:spacing w:val="-1"/>
                <w:sz w:val="24"/>
                <w:szCs w:val="24"/>
              </w:rPr>
              <w:t>Модуль«Самоуправление»</w:t>
            </w:r>
          </w:p>
        </w:tc>
      </w:tr>
      <w:tr w:rsidR="00126CCA" w:rsidRPr="007B20CA" w:rsidTr="00126CCA">
        <w:trPr>
          <w:trHeight w:val="278"/>
        </w:trPr>
        <w:tc>
          <w:tcPr>
            <w:tcW w:w="4982" w:type="dxa"/>
          </w:tcPr>
          <w:p w:rsidR="00126CCA" w:rsidRPr="00126CCA" w:rsidRDefault="00126CCA" w:rsidP="00126CCA">
            <w:pPr>
              <w:pStyle w:val="TableParagraph"/>
              <w:spacing w:line="258" w:lineRule="exact"/>
              <w:rPr>
                <w:sz w:val="24"/>
                <w:szCs w:val="24"/>
                <w:lang w:val="ru-RU"/>
              </w:rPr>
            </w:pPr>
            <w:r w:rsidRPr="00126CCA">
              <w:rPr>
                <w:sz w:val="24"/>
                <w:szCs w:val="24"/>
                <w:lang w:val="ru-RU"/>
              </w:rPr>
              <w:t>Выборыоргановсамоуправлениявклассе</w:t>
            </w:r>
          </w:p>
        </w:tc>
        <w:tc>
          <w:tcPr>
            <w:tcW w:w="1104" w:type="dxa"/>
          </w:tcPr>
          <w:p w:rsidR="00126CCA" w:rsidRPr="007B20CA" w:rsidRDefault="00126CCA" w:rsidP="00126CCA">
            <w:pPr>
              <w:pStyle w:val="TableParagraph"/>
              <w:spacing w:line="258" w:lineRule="exact"/>
              <w:ind w:left="0" w:right="271"/>
              <w:jc w:val="right"/>
              <w:rPr>
                <w:sz w:val="24"/>
                <w:szCs w:val="24"/>
              </w:rPr>
            </w:pPr>
            <w:r w:rsidRPr="007B20CA">
              <w:rPr>
                <w:sz w:val="24"/>
                <w:szCs w:val="24"/>
              </w:rPr>
              <w:t>10-11</w:t>
            </w:r>
          </w:p>
        </w:tc>
        <w:tc>
          <w:tcPr>
            <w:tcW w:w="1448" w:type="dxa"/>
          </w:tcPr>
          <w:p w:rsidR="00126CCA" w:rsidRPr="007B20CA" w:rsidRDefault="00126CCA" w:rsidP="00126CCA">
            <w:pPr>
              <w:pStyle w:val="TableParagraph"/>
              <w:spacing w:line="258" w:lineRule="exact"/>
              <w:ind w:left="83" w:right="71"/>
              <w:jc w:val="center"/>
              <w:rPr>
                <w:sz w:val="24"/>
                <w:szCs w:val="24"/>
              </w:rPr>
            </w:pPr>
            <w:r w:rsidRPr="007B20CA">
              <w:rPr>
                <w:sz w:val="24"/>
                <w:szCs w:val="24"/>
              </w:rPr>
              <w:t>сентябрь</w:t>
            </w:r>
          </w:p>
        </w:tc>
        <w:tc>
          <w:tcPr>
            <w:tcW w:w="2693" w:type="dxa"/>
          </w:tcPr>
          <w:p w:rsidR="00126CCA" w:rsidRPr="007B20CA" w:rsidRDefault="00126CCA" w:rsidP="00126CCA">
            <w:pPr>
              <w:pStyle w:val="TableParagraph"/>
              <w:spacing w:line="258" w:lineRule="exact"/>
              <w:rPr>
                <w:sz w:val="24"/>
                <w:szCs w:val="24"/>
              </w:rPr>
            </w:pPr>
            <w:r w:rsidRPr="007B20CA">
              <w:rPr>
                <w:sz w:val="24"/>
                <w:szCs w:val="24"/>
              </w:rPr>
              <w:t>классныеруководители</w:t>
            </w:r>
          </w:p>
        </w:tc>
      </w:tr>
      <w:tr w:rsidR="00126CCA" w:rsidRPr="007B20CA" w:rsidTr="00126CCA">
        <w:trPr>
          <w:trHeight w:val="552"/>
        </w:trPr>
        <w:tc>
          <w:tcPr>
            <w:tcW w:w="4982" w:type="dxa"/>
          </w:tcPr>
          <w:p w:rsidR="00126CCA" w:rsidRPr="00126CCA" w:rsidRDefault="00126CCA" w:rsidP="00126CCA">
            <w:pPr>
              <w:pStyle w:val="TableParagraph"/>
              <w:tabs>
                <w:tab w:val="left" w:pos="1298"/>
                <w:tab w:val="left" w:pos="2901"/>
                <w:tab w:val="left" w:pos="4028"/>
                <w:tab w:val="left" w:pos="5026"/>
              </w:tabs>
              <w:spacing w:line="267" w:lineRule="exact"/>
              <w:jc w:val="both"/>
              <w:rPr>
                <w:sz w:val="24"/>
                <w:szCs w:val="24"/>
                <w:lang w:val="ru-RU"/>
              </w:rPr>
            </w:pPr>
            <w:r w:rsidRPr="00126CCA">
              <w:rPr>
                <w:sz w:val="24"/>
                <w:szCs w:val="24"/>
                <w:lang w:val="ru-RU"/>
              </w:rPr>
              <w:t>Заседания</w:t>
            </w:r>
            <w:r w:rsidRPr="00126CCA">
              <w:rPr>
                <w:sz w:val="24"/>
                <w:szCs w:val="24"/>
                <w:lang w:val="ru-RU"/>
              </w:rPr>
              <w:tab/>
              <w:t>комитетов,</w:t>
            </w:r>
            <w:r w:rsidRPr="00126CCA">
              <w:rPr>
                <w:sz w:val="24"/>
                <w:szCs w:val="24"/>
                <w:lang w:val="ru-RU"/>
              </w:rPr>
              <w:tab/>
              <w:t>выборы</w:t>
            </w:r>
            <w:r w:rsidRPr="00126CCA">
              <w:rPr>
                <w:sz w:val="24"/>
                <w:szCs w:val="24"/>
                <w:lang w:val="ru-RU"/>
              </w:rPr>
              <w:tab/>
              <w:t>актив</w:t>
            </w:r>
            <w:r w:rsidRPr="00126CCA">
              <w:rPr>
                <w:sz w:val="24"/>
                <w:szCs w:val="24"/>
                <w:lang w:val="ru-RU"/>
              </w:rPr>
              <w:t>а</w:t>
            </w:r>
            <w:r w:rsidRPr="00126CCA">
              <w:rPr>
                <w:sz w:val="24"/>
                <w:szCs w:val="24"/>
                <w:lang w:val="ru-RU"/>
              </w:rPr>
              <w:t>школьногоСамоуправления</w:t>
            </w:r>
          </w:p>
        </w:tc>
        <w:tc>
          <w:tcPr>
            <w:tcW w:w="1104" w:type="dxa"/>
          </w:tcPr>
          <w:p w:rsidR="00126CCA" w:rsidRPr="007B20CA" w:rsidRDefault="00126CCA" w:rsidP="00126CCA">
            <w:pPr>
              <w:pStyle w:val="TableParagraph"/>
              <w:ind w:left="0" w:right="271"/>
              <w:jc w:val="right"/>
              <w:rPr>
                <w:sz w:val="24"/>
                <w:szCs w:val="24"/>
              </w:rPr>
            </w:pPr>
            <w:r w:rsidRPr="007B20CA">
              <w:rPr>
                <w:sz w:val="24"/>
                <w:szCs w:val="24"/>
              </w:rPr>
              <w:t>10-11</w:t>
            </w:r>
          </w:p>
        </w:tc>
        <w:tc>
          <w:tcPr>
            <w:tcW w:w="1448" w:type="dxa"/>
          </w:tcPr>
          <w:p w:rsidR="00126CCA" w:rsidRPr="007B20CA" w:rsidRDefault="00126CCA" w:rsidP="00126CCA">
            <w:pPr>
              <w:pStyle w:val="TableParagraph"/>
              <w:spacing w:line="267" w:lineRule="exact"/>
              <w:ind w:left="84" w:right="71"/>
              <w:jc w:val="center"/>
              <w:rPr>
                <w:sz w:val="24"/>
                <w:szCs w:val="24"/>
              </w:rPr>
            </w:pPr>
            <w:r w:rsidRPr="007B20CA">
              <w:rPr>
                <w:sz w:val="24"/>
                <w:szCs w:val="24"/>
              </w:rPr>
              <w:t>втораянеделя</w:t>
            </w:r>
          </w:p>
          <w:p w:rsidR="00126CCA" w:rsidRPr="007B20CA" w:rsidRDefault="00126CCA" w:rsidP="00126CCA">
            <w:pPr>
              <w:pStyle w:val="TableParagraph"/>
              <w:spacing w:line="266" w:lineRule="exact"/>
              <w:ind w:left="84" w:right="71"/>
              <w:jc w:val="center"/>
              <w:rPr>
                <w:sz w:val="24"/>
                <w:szCs w:val="24"/>
              </w:rPr>
            </w:pPr>
            <w:r w:rsidRPr="007B20CA">
              <w:rPr>
                <w:sz w:val="24"/>
                <w:szCs w:val="24"/>
              </w:rPr>
              <w:t>сентября</w:t>
            </w:r>
          </w:p>
        </w:tc>
        <w:tc>
          <w:tcPr>
            <w:tcW w:w="2693" w:type="dxa"/>
          </w:tcPr>
          <w:p w:rsidR="00126CCA" w:rsidRPr="007B20CA" w:rsidRDefault="00126CCA" w:rsidP="00126CCA">
            <w:pPr>
              <w:pStyle w:val="TableParagraph"/>
              <w:rPr>
                <w:sz w:val="24"/>
                <w:szCs w:val="24"/>
              </w:rPr>
            </w:pPr>
            <w:r w:rsidRPr="007B20CA">
              <w:rPr>
                <w:sz w:val="24"/>
                <w:szCs w:val="24"/>
              </w:rPr>
              <w:t>классныеруководители</w:t>
            </w:r>
          </w:p>
        </w:tc>
      </w:tr>
      <w:tr w:rsidR="00126CCA" w:rsidRPr="007B20CA" w:rsidTr="00126CCA">
        <w:trPr>
          <w:trHeight w:val="551"/>
        </w:trPr>
        <w:tc>
          <w:tcPr>
            <w:tcW w:w="4982" w:type="dxa"/>
          </w:tcPr>
          <w:p w:rsidR="00126CCA" w:rsidRPr="007B20CA" w:rsidRDefault="00126CCA" w:rsidP="00126CCA">
            <w:pPr>
              <w:pStyle w:val="TableParagraph"/>
              <w:rPr>
                <w:sz w:val="24"/>
                <w:szCs w:val="24"/>
              </w:rPr>
            </w:pPr>
            <w:r w:rsidRPr="007B20CA">
              <w:rPr>
                <w:sz w:val="24"/>
                <w:szCs w:val="24"/>
              </w:rPr>
              <w:t>Учебаактива</w:t>
            </w:r>
          </w:p>
        </w:tc>
        <w:tc>
          <w:tcPr>
            <w:tcW w:w="1104" w:type="dxa"/>
          </w:tcPr>
          <w:p w:rsidR="00126CCA" w:rsidRPr="007B20CA" w:rsidRDefault="00126CCA" w:rsidP="00126CCA">
            <w:pPr>
              <w:pStyle w:val="TableParagraph"/>
              <w:ind w:left="0" w:right="271"/>
              <w:jc w:val="right"/>
              <w:rPr>
                <w:sz w:val="24"/>
                <w:szCs w:val="24"/>
              </w:rPr>
            </w:pPr>
            <w:r w:rsidRPr="007B20CA">
              <w:rPr>
                <w:sz w:val="24"/>
                <w:szCs w:val="24"/>
              </w:rPr>
              <w:t>10-11</w:t>
            </w:r>
          </w:p>
        </w:tc>
        <w:tc>
          <w:tcPr>
            <w:tcW w:w="1448" w:type="dxa"/>
          </w:tcPr>
          <w:p w:rsidR="00126CCA" w:rsidRPr="007B20CA" w:rsidRDefault="00126CCA" w:rsidP="00126CCA">
            <w:pPr>
              <w:pStyle w:val="TableParagraph"/>
              <w:spacing w:line="267" w:lineRule="exact"/>
              <w:ind w:left="76" w:right="71"/>
              <w:jc w:val="center"/>
              <w:rPr>
                <w:sz w:val="24"/>
                <w:szCs w:val="24"/>
              </w:rPr>
            </w:pPr>
            <w:r w:rsidRPr="007B20CA">
              <w:rPr>
                <w:sz w:val="24"/>
                <w:szCs w:val="24"/>
              </w:rPr>
              <w:t>втечениегода,</w:t>
            </w:r>
          </w:p>
          <w:p w:rsidR="00126CCA" w:rsidRPr="007B20CA" w:rsidRDefault="00126CCA" w:rsidP="00126CCA">
            <w:pPr>
              <w:pStyle w:val="TableParagraph"/>
              <w:spacing w:line="265" w:lineRule="exact"/>
              <w:ind w:left="83" w:right="71"/>
              <w:jc w:val="center"/>
              <w:rPr>
                <w:sz w:val="24"/>
                <w:szCs w:val="24"/>
              </w:rPr>
            </w:pPr>
            <w:r w:rsidRPr="007B20CA">
              <w:rPr>
                <w:sz w:val="24"/>
                <w:szCs w:val="24"/>
              </w:rPr>
              <w:t>сентябрь</w:t>
            </w:r>
          </w:p>
        </w:tc>
        <w:tc>
          <w:tcPr>
            <w:tcW w:w="2693" w:type="dxa"/>
          </w:tcPr>
          <w:p w:rsidR="00126CCA" w:rsidRPr="00126CCA" w:rsidRDefault="00126CCA" w:rsidP="00126CCA">
            <w:pPr>
              <w:pStyle w:val="TableParagraph"/>
              <w:spacing w:line="267" w:lineRule="exact"/>
              <w:rPr>
                <w:sz w:val="24"/>
                <w:szCs w:val="24"/>
                <w:lang w:val="ru-RU"/>
              </w:rPr>
            </w:pPr>
            <w:r w:rsidRPr="00126CCA">
              <w:rPr>
                <w:sz w:val="24"/>
                <w:szCs w:val="24"/>
                <w:lang w:val="ru-RU"/>
              </w:rPr>
              <w:t>заместительдиректор</w:t>
            </w:r>
            <w:r w:rsidRPr="00126CCA">
              <w:rPr>
                <w:sz w:val="24"/>
                <w:szCs w:val="24"/>
                <w:lang w:val="ru-RU"/>
              </w:rPr>
              <w:t>а</w:t>
            </w:r>
            <w:r w:rsidRPr="00126CCA">
              <w:rPr>
                <w:sz w:val="24"/>
                <w:szCs w:val="24"/>
                <w:lang w:val="ru-RU"/>
              </w:rPr>
              <w:t>поВР,</w:t>
            </w:r>
            <w:r w:rsidRPr="00126CCA">
              <w:rPr>
                <w:spacing w:val="-1"/>
                <w:sz w:val="24"/>
                <w:szCs w:val="24"/>
                <w:lang w:val="ru-RU"/>
              </w:rPr>
              <w:t>советник по во</w:t>
            </w:r>
            <w:r w:rsidRPr="00126CCA">
              <w:rPr>
                <w:spacing w:val="-1"/>
                <w:sz w:val="24"/>
                <w:szCs w:val="24"/>
                <w:lang w:val="ru-RU"/>
              </w:rPr>
              <w:t>с</w:t>
            </w:r>
            <w:r w:rsidRPr="00126CCA">
              <w:rPr>
                <w:spacing w:val="-1"/>
                <w:sz w:val="24"/>
                <w:szCs w:val="24"/>
                <w:lang w:val="ru-RU"/>
              </w:rPr>
              <w:t>питанию</w:t>
            </w:r>
          </w:p>
        </w:tc>
      </w:tr>
      <w:tr w:rsidR="00126CCA" w:rsidRPr="007B20CA" w:rsidTr="00126CCA">
        <w:trPr>
          <w:trHeight w:val="551"/>
        </w:trPr>
        <w:tc>
          <w:tcPr>
            <w:tcW w:w="4982" w:type="dxa"/>
          </w:tcPr>
          <w:p w:rsidR="00126CCA" w:rsidRPr="00126CCA" w:rsidRDefault="00126CCA" w:rsidP="00126CCA">
            <w:pPr>
              <w:pStyle w:val="TableParagraph"/>
              <w:tabs>
                <w:tab w:val="left" w:pos="1462"/>
                <w:tab w:val="left" w:pos="2460"/>
                <w:tab w:val="left" w:pos="3892"/>
                <w:tab w:val="left" w:pos="5873"/>
              </w:tabs>
              <w:spacing w:line="267" w:lineRule="exact"/>
              <w:rPr>
                <w:sz w:val="24"/>
                <w:szCs w:val="24"/>
                <w:lang w:val="ru-RU"/>
              </w:rPr>
            </w:pPr>
            <w:r w:rsidRPr="00126CCA">
              <w:rPr>
                <w:sz w:val="24"/>
                <w:szCs w:val="24"/>
                <w:lang w:val="ru-RU"/>
              </w:rPr>
              <w:t>Заседание</w:t>
            </w:r>
            <w:r w:rsidRPr="00126CCA">
              <w:rPr>
                <w:sz w:val="24"/>
                <w:szCs w:val="24"/>
                <w:lang w:val="ru-RU"/>
              </w:rPr>
              <w:tab/>
              <w:t>актива</w:t>
            </w:r>
            <w:r w:rsidRPr="00126CCA">
              <w:rPr>
                <w:sz w:val="24"/>
                <w:szCs w:val="24"/>
                <w:lang w:val="ru-RU"/>
              </w:rPr>
              <w:tab/>
              <w:t>школьного</w:t>
            </w:r>
            <w:r w:rsidRPr="00126CCA">
              <w:rPr>
                <w:sz w:val="24"/>
                <w:szCs w:val="24"/>
                <w:lang w:val="ru-RU"/>
              </w:rPr>
              <w:tab/>
              <w:t>сам</w:t>
            </w:r>
            <w:r w:rsidRPr="00126CCA">
              <w:rPr>
                <w:sz w:val="24"/>
                <w:szCs w:val="24"/>
                <w:lang w:val="ru-RU"/>
              </w:rPr>
              <w:t>о</w:t>
            </w:r>
            <w:r w:rsidRPr="00126CCA">
              <w:rPr>
                <w:sz w:val="24"/>
                <w:szCs w:val="24"/>
                <w:lang w:val="ru-RU"/>
              </w:rPr>
              <w:t>управления</w:t>
            </w:r>
            <w:r w:rsidRPr="00126CCA">
              <w:rPr>
                <w:sz w:val="24"/>
                <w:szCs w:val="24"/>
                <w:lang w:val="ru-RU"/>
              </w:rPr>
              <w:tab/>
              <w:t>попланированиюмероприятийн</w:t>
            </w:r>
            <w:r w:rsidRPr="00126CCA">
              <w:rPr>
                <w:sz w:val="24"/>
                <w:szCs w:val="24"/>
                <w:lang w:val="ru-RU"/>
              </w:rPr>
              <w:t>а</w:t>
            </w:r>
            <w:r w:rsidRPr="00126CCA">
              <w:rPr>
                <w:sz w:val="24"/>
                <w:szCs w:val="24"/>
                <w:lang w:val="ru-RU"/>
              </w:rPr>
              <w:t>четверть(развчетверть)</w:t>
            </w:r>
          </w:p>
        </w:tc>
        <w:tc>
          <w:tcPr>
            <w:tcW w:w="1104" w:type="dxa"/>
          </w:tcPr>
          <w:p w:rsidR="00126CCA" w:rsidRPr="007B20CA" w:rsidRDefault="00126CCA" w:rsidP="00126CCA">
            <w:pPr>
              <w:pStyle w:val="TableParagraph"/>
              <w:ind w:left="0" w:right="271"/>
              <w:jc w:val="right"/>
              <w:rPr>
                <w:sz w:val="24"/>
                <w:szCs w:val="24"/>
              </w:rPr>
            </w:pPr>
            <w:r w:rsidRPr="007B20CA">
              <w:rPr>
                <w:sz w:val="24"/>
                <w:szCs w:val="24"/>
              </w:rPr>
              <w:t>10-11</w:t>
            </w:r>
          </w:p>
        </w:tc>
        <w:tc>
          <w:tcPr>
            <w:tcW w:w="1448" w:type="dxa"/>
          </w:tcPr>
          <w:p w:rsidR="00126CCA" w:rsidRPr="007B20CA" w:rsidRDefault="00126CCA" w:rsidP="00126CCA">
            <w:pPr>
              <w:pStyle w:val="TableParagraph"/>
              <w:spacing w:line="267" w:lineRule="exact"/>
              <w:ind w:left="216"/>
              <w:rPr>
                <w:sz w:val="24"/>
                <w:szCs w:val="24"/>
              </w:rPr>
            </w:pPr>
            <w:r w:rsidRPr="007B20CA">
              <w:rPr>
                <w:sz w:val="24"/>
                <w:szCs w:val="24"/>
              </w:rPr>
              <w:t>каждыйвторой</w:t>
            </w:r>
          </w:p>
          <w:p w:rsidR="00126CCA" w:rsidRPr="007B20CA" w:rsidRDefault="00126CCA" w:rsidP="00126CCA">
            <w:pPr>
              <w:pStyle w:val="TableParagraph"/>
              <w:spacing w:line="265" w:lineRule="exact"/>
              <w:ind w:left="196"/>
              <w:rPr>
                <w:sz w:val="24"/>
                <w:szCs w:val="24"/>
              </w:rPr>
            </w:pPr>
            <w:r w:rsidRPr="007B20CA">
              <w:rPr>
                <w:sz w:val="24"/>
                <w:szCs w:val="24"/>
              </w:rPr>
              <w:t>вторникмесяца</w:t>
            </w:r>
          </w:p>
        </w:tc>
        <w:tc>
          <w:tcPr>
            <w:tcW w:w="2693" w:type="dxa"/>
          </w:tcPr>
          <w:p w:rsidR="00126CCA" w:rsidRPr="00126CCA" w:rsidRDefault="00126CCA" w:rsidP="00126CCA">
            <w:pPr>
              <w:pStyle w:val="TableParagraph"/>
              <w:spacing w:line="267" w:lineRule="exact"/>
              <w:rPr>
                <w:sz w:val="24"/>
                <w:szCs w:val="24"/>
                <w:lang w:val="ru-RU"/>
              </w:rPr>
            </w:pPr>
            <w:r w:rsidRPr="00126CCA">
              <w:rPr>
                <w:sz w:val="24"/>
                <w:szCs w:val="24"/>
                <w:lang w:val="ru-RU"/>
              </w:rPr>
              <w:t>заместительдиректор</w:t>
            </w:r>
            <w:r w:rsidRPr="00126CCA">
              <w:rPr>
                <w:sz w:val="24"/>
                <w:szCs w:val="24"/>
                <w:lang w:val="ru-RU"/>
              </w:rPr>
              <w:t>а</w:t>
            </w:r>
            <w:r w:rsidRPr="00126CCA">
              <w:rPr>
                <w:sz w:val="24"/>
                <w:szCs w:val="24"/>
                <w:lang w:val="ru-RU"/>
              </w:rPr>
              <w:t>поВР,</w:t>
            </w:r>
            <w:r w:rsidRPr="00126CCA">
              <w:rPr>
                <w:spacing w:val="-1"/>
                <w:sz w:val="24"/>
                <w:szCs w:val="24"/>
                <w:lang w:val="ru-RU"/>
              </w:rPr>
              <w:t>советник по во</w:t>
            </w:r>
            <w:r w:rsidRPr="00126CCA">
              <w:rPr>
                <w:spacing w:val="-1"/>
                <w:sz w:val="24"/>
                <w:szCs w:val="24"/>
                <w:lang w:val="ru-RU"/>
              </w:rPr>
              <w:t>с</w:t>
            </w:r>
            <w:r w:rsidRPr="00126CCA">
              <w:rPr>
                <w:spacing w:val="-1"/>
                <w:sz w:val="24"/>
                <w:szCs w:val="24"/>
                <w:lang w:val="ru-RU"/>
              </w:rPr>
              <w:t>питанию</w:t>
            </w:r>
          </w:p>
        </w:tc>
      </w:tr>
      <w:tr w:rsidR="00126CCA" w:rsidRPr="007B20CA" w:rsidTr="00126CCA">
        <w:trPr>
          <w:trHeight w:val="825"/>
        </w:trPr>
        <w:tc>
          <w:tcPr>
            <w:tcW w:w="4982" w:type="dxa"/>
          </w:tcPr>
          <w:p w:rsidR="00126CCA" w:rsidRPr="00126CCA" w:rsidRDefault="00126CCA" w:rsidP="00126CCA">
            <w:pPr>
              <w:pStyle w:val="TableParagraph"/>
              <w:tabs>
                <w:tab w:val="left" w:pos="1577"/>
                <w:tab w:val="left" w:pos="2940"/>
                <w:tab w:val="left" w:pos="4298"/>
                <w:tab w:val="left" w:pos="4648"/>
              </w:tabs>
              <w:spacing w:line="237" w:lineRule="auto"/>
              <w:ind w:right="93"/>
              <w:rPr>
                <w:sz w:val="24"/>
                <w:szCs w:val="24"/>
                <w:lang w:val="ru-RU"/>
              </w:rPr>
            </w:pPr>
            <w:r w:rsidRPr="00126CCA">
              <w:rPr>
                <w:sz w:val="24"/>
                <w:szCs w:val="24"/>
                <w:lang w:val="ru-RU"/>
              </w:rPr>
              <w:t>Новогодний</w:t>
            </w:r>
            <w:r w:rsidRPr="00126CCA">
              <w:rPr>
                <w:sz w:val="24"/>
                <w:szCs w:val="24"/>
                <w:lang w:val="ru-RU"/>
              </w:rPr>
              <w:tab/>
              <w:t>переполох:</w:t>
            </w:r>
            <w:r w:rsidRPr="00126CCA">
              <w:rPr>
                <w:sz w:val="24"/>
                <w:szCs w:val="24"/>
                <w:lang w:val="ru-RU"/>
              </w:rPr>
              <w:tab/>
              <w:t>подготовка</w:t>
            </w:r>
            <w:r w:rsidRPr="00126CCA">
              <w:rPr>
                <w:sz w:val="24"/>
                <w:szCs w:val="24"/>
                <w:lang w:val="ru-RU"/>
              </w:rPr>
              <w:tab/>
              <w:t>кпразднованиюНовогог</w:t>
            </w:r>
            <w:r w:rsidRPr="00126CCA">
              <w:rPr>
                <w:sz w:val="24"/>
                <w:szCs w:val="24"/>
                <w:lang w:val="ru-RU"/>
              </w:rPr>
              <w:t>о</w:t>
            </w:r>
            <w:r w:rsidRPr="00126CCA">
              <w:rPr>
                <w:sz w:val="24"/>
                <w:szCs w:val="24"/>
                <w:lang w:val="ru-RU"/>
              </w:rPr>
              <w:t>да,работамастерскойДедаМороза.Новогодниепраздники</w:t>
            </w:r>
          </w:p>
        </w:tc>
        <w:tc>
          <w:tcPr>
            <w:tcW w:w="1104" w:type="dxa"/>
          </w:tcPr>
          <w:p w:rsidR="00126CCA" w:rsidRPr="007B20CA" w:rsidRDefault="00126CCA" w:rsidP="00126CCA">
            <w:pPr>
              <w:pStyle w:val="TableParagraph"/>
              <w:ind w:left="0" w:right="271"/>
              <w:jc w:val="right"/>
              <w:rPr>
                <w:sz w:val="24"/>
                <w:szCs w:val="24"/>
              </w:rPr>
            </w:pPr>
            <w:r w:rsidRPr="007B20CA">
              <w:rPr>
                <w:sz w:val="24"/>
                <w:szCs w:val="24"/>
              </w:rPr>
              <w:t>10-11</w:t>
            </w:r>
          </w:p>
        </w:tc>
        <w:tc>
          <w:tcPr>
            <w:tcW w:w="1448" w:type="dxa"/>
          </w:tcPr>
          <w:p w:rsidR="00126CCA" w:rsidRPr="007B20CA" w:rsidRDefault="00126CCA" w:rsidP="00126CCA">
            <w:pPr>
              <w:pStyle w:val="TableParagraph"/>
              <w:ind w:left="80" w:right="71"/>
              <w:jc w:val="center"/>
              <w:rPr>
                <w:sz w:val="24"/>
                <w:szCs w:val="24"/>
              </w:rPr>
            </w:pPr>
            <w:r w:rsidRPr="007B20CA">
              <w:rPr>
                <w:sz w:val="24"/>
                <w:szCs w:val="24"/>
              </w:rPr>
              <w:t>декабрь</w:t>
            </w:r>
          </w:p>
        </w:tc>
        <w:tc>
          <w:tcPr>
            <w:tcW w:w="2693" w:type="dxa"/>
          </w:tcPr>
          <w:p w:rsidR="00126CCA" w:rsidRPr="00126CCA" w:rsidRDefault="00126CCA" w:rsidP="00126CCA">
            <w:pPr>
              <w:pStyle w:val="TableParagraph"/>
              <w:tabs>
                <w:tab w:val="left" w:pos="2469"/>
                <w:tab w:val="left" w:pos="3937"/>
              </w:tabs>
              <w:spacing w:line="237" w:lineRule="auto"/>
              <w:ind w:right="94"/>
              <w:rPr>
                <w:sz w:val="24"/>
                <w:szCs w:val="24"/>
                <w:lang w:val="ru-RU"/>
              </w:rPr>
            </w:pPr>
            <w:r w:rsidRPr="00126CCA">
              <w:rPr>
                <w:sz w:val="24"/>
                <w:szCs w:val="24"/>
                <w:lang w:val="ru-RU"/>
              </w:rPr>
              <w:t>заместительдиректор</w:t>
            </w:r>
            <w:r w:rsidRPr="00126CCA">
              <w:rPr>
                <w:sz w:val="24"/>
                <w:szCs w:val="24"/>
                <w:lang w:val="ru-RU"/>
              </w:rPr>
              <w:t>а</w:t>
            </w:r>
            <w:r w:rsidRPr="00126CCA">
              <w:rPr>
                <w:sz w:val="24"/>
                <w:szCs w:val="24"/>
                <w:lang w:val="ru-RU"/>
              </w:rPr>
              <w:t>поВР,</w:t>
            </w:r>
            <w:r w:rsidRPr="00126CCA">
              <w:rPr>
                <w:spacing w:val="-1"/>
                <w:sz w:val="24"/>
                <w:szCs w:val="24"/>
                <w:lang w:val="ru-RU"/>
              </w:rPr>
              <w:t>советник по во</w:t>
            </w:r>
            <w:r w:rsidRPr="00126CCA">
              <w:rPr>
                <w:spacing w:val="-1"/>
                <w:sz w:val="24"/>
                <w:szCs w:val="24"/>
                <w:lang w:val="ru-RU"/>
              </w:rPr>
              <w:t>с</w:t>
            </w:r>
            <w:r w:rsidRPr="00126CCA">
              <w:rPr>
                <w:spacing w:val="-1"/>
                <w:sz w:val="24"/>
                <w:szCs w:val="24"/>
                <w:lang w:val="ru-RU"/>
              </w:rPr>
              <w:t>питанию</w:t>
            </w:r>
            <w:r w:rsidRPr="00126CCA">
              <w:rPr>
                <w:sz w:val="24"/>
                <w:szCs w:val="24"/>
                <w:lang w:val="ru-RU"/>
              </w:rPr>
              <w:t xml:space="preserve">, </w:t>
            </w:r>
            <w:r w:rsidRPr="00126CCA">
              <w:rPr>
                <w:spacing w:val="-1"/>
                <w:sz w:val="24"/>
                <w:szCs w:val="24"/>
                <w:lang w:val="ru-RU"/>
              </w:rPr>
              <w:t>классные</w:t>
            </w:r>
            <w:r w:rsidRPr="00126CCA">
              <w:rPr>
                <w:sz w:val="24"/>
                <w:szCs w:val="24"/>
                <w:lang w:val="ru-RU"/>
              </w:rPr>
              <w:t xml:space="preserve"> р</w:t>
            </w:r>
            <w:r w:rsidRPr="00126CCA">
              <w:rPr>
                <w:sz w:val="24"/>
                <w:szCs w:val="24"/>
                <w:lang w:val="ru-RU"/>
              </w:rPr>
              <w:t>у</w:t>
            </w:r>
            <w:r w:rsidRPr="00126CCA">
              <w:rPr>
                <w:sz w:val="24"/>
                <w:szCs w:val="24"/>
                <w:lang w:val="ru-RU"/>
              </w:rPr>
              <w:t>ководители</w:t>
            </w:r>
          </w:p>
        </w:tc>
      </w:tr>
      <w:tr w:rsidR="00126CCA" w:rsidRPr="007B20CA" w:rsidTr="00126CCA">
        <w:trPr>
          <w:trHeight w:val="830"/>
        </w:trPr>
        <w:tc>
          <w:tcPr>
            <w:tcW w:w="4982" w:type="dxa"/>
          </w:tcPr>
          <w:p w:rsidR="00126CCA" w:rsidRPr="00126CCA" w:rsidRDefault="00126CCA" w:rsidP="00126CCA">
            <w:pPr>
              <w:pStyle w:val="TableParagraph"/>
              <w:rPr>
                <w:sz w:val="24"/>
                <w:szCs w:val="24"/>
                <w:lang w:val="ru-RU"/>
              </w:rPr>
            </w:pPr>
            <w:r w:rsidRPr="00126CCA">
              <w:rPr>
                <w:sz w:val="24"/>
                <w:szCs w:val="24"/>
                <w:lang w:val="ru-RU"/>
              </w:rPr>
              <w:lastRenderedPageBreak/>
              <w:t>ЗаседаниеСоветастаршеклассн</w:t>
            </w:r>
            <w:r w:rsidRPr="00126CCA">
              <w:rPr>
                <w:sz w:val="24"/>
                <w:szCs w:val="24"/>
                <w:lang w:val="ru-RU"/>
              </w:rPr>
              <w:t>и</w:t>
            </w:r>
            <w:r w:rsidRPr="00126CCA">
              <w:rPr>
                <w:sz w:val="24"/>
                <w:szCs w:val="24"/>
                <w:lang w:val="ru-RU"/>
              </w:rPr>
              <w:t>ков.Работаактивапоподготовке</w:t>
            </w:r>
            <w:r w:rsidRPr="00126CCA">
              <w:rPr>
                <w:sz w:val="24"/>
                <w:szCs w:val="24"/>
                <w:lang w:val="ru-RU"/>
              </w:rPr>
              <w:tab/>
              <w:t>и</w:t>
            </w:r>
            <w:r w:rsidRPr="00126CCA">
              <w:rPr>
                <w:sz w:val="24"/>
                <w:szCs w:val="24"/>
                <w:lang w:val="ru-RU"/>
              </w:rPr>
              <w:tab/>
              <w:t>пр</w:t>
            </w:r>
            <w:r w:rsidRPr="00126CCA">
              <w:rPr>
                <w:sz w:val="24"/>
                <w:szCs w:val="24"/>
                <w:lang w:val="ru-RU"/>
              </w:rPr>
              <w:t>о</w:t>
            </w:r>
            <w:r w:rsidRPr="00126CCA">
              <w:rPr>
                <w:sz w:val="24"/>
                <w:szCs w:val="24"/>
                <w:lang w:val="ru-RU"/>
              </w:rPr>
              <w:t>ведениюмесячника</w:t>
            </w:r>
            <w:r w:rsidRPr="00126CCA">
              <w:rPr>
                <w:sz w:val="24"/>
                <w:szCs w:val="24"/>
                <w:lang w:val="ru-RU"/>
              </w:rPr>
              <w:tab/>
            </w:r>
            <w:r w:rsidRPr="00126CCA">
              <w:rPr>
                <w:spacing w:val="-1"/>
                <w:sz w:val="24"/>
                <w:szCs w:val="24"/>
                <w:lang w:val="ru-RU"/>
              </w:rPr>
              <w:t>военно-</w:t>
            </w:r>
            <w:r w:rsidRPr="00126CCA">
              <w:rPr>
                <w:sz w:val="24"/>
                <w:szCs w:val="24"/>
                <w:lang w:val="ru-RU"/>
              </w:rPr>
              <w:t>патриотическоговоспитания</w:t>
            </w:r>
          </w:p>
        </w:tc>
        <w:tc>
          <w:tcPr>
            <w:tcW w:w="1104" w:type="dxa"/>
          </w:tcPr>
          <w:p w:rsidR="00126CCA" w:rsidRPr="007B20CA" w:rsidRDefault="00126CCA" w:rsidP="00126CCA">
            <w:pPr>
              <w:pStyle w:val="TableParagraph"/>
              <w:ind w:left="0" w:right="271"/>
              <w:jc w:val="right"/>
              <w:rPr>
                <w:sz w:val="24"/>
                <w:szCs w:val="24"/>
              </w:rPr>
            </w:pPr>
            <w:r w:rsidRPr="007B20CA">
              <w:rPr>
                <w:sz w:val="24"/>
                <w:szCs w:val="24"/>
              </w:rPr>
              <w:t>10-11</w:t>
            </w:r>
          </w:p>
        </w:tc>
        <w:tc>
          <w:tcPr>
            <w:tcW w:w="1448" w:type="dxa"/>
          </w:tcPr>
          <w:p w:rsidR="00126CCA" w:rsidRPr="007B20CA" w:rsidRDefault="00126CCA" w:rsidP="00126CCA">
            <w:pPr>
              <w:pStyle w:val="TableParagraph"/>
              <w:ind w:left="196"/>
              <w:rPr>
                <w:sz w:val="24"/>
                <w:szCs w:val="24"/>
              </w:rPr>
            </w:pPr>
            <w:r w:rsidRPr="007B20CA">
              <w:rPr>
                <w:sz w:val="24"/>
                <w:szCs w:val="24"/>
              </w:rPr>
              <w:t>январь-февраль</w:t>
            </w:r>
          </w:p>
        </w:tc>
        <w:tc>
          <w:tcPr>
            <w:tcW w:w="2693" w:type="dxa"/>
          </w:tcPr>
          <w:p w:rsidR="00126CCA" w:rsidRPr="00126CCA" w:rsidRDefault="00126CCA" w:rsidP="00126CCA">
            <w:pPr>
              <w:pStyle w:val="TableParagraph"/>
              <w:rPr>
                <w:sz w:val="24"/>
                <w:szCs w:val="24"/>
                <w:lang w:val="ru-RU"/>
              </w:rPr>
            </w:pPr>
            <w:r w:rsidRPr="00126CCA">
              <w:rPr>
                <w:sz w:val="24"/>
                <w:szCs w:val="24"/>
                <w:lang w:val="ru-RU"/>
              </w:rPr>
              <w:t>заместительдиректор</w:t>
            </w:r>
            <w:r w:rsidRPr="00126CCA">
              <w:rPr>
                <w:sz w:val="24"/>
                <w:szCs w:val="24"/>
                <w:lang w:val="ru-RU"/>
              </w:rPr>
              <w:t>а</w:t>
            </w:r>
            <w:r w:rsidRPr="00126CCA">
              <w:rPr>
                <w:sz w:val="24"/>
                <w:szCs w:val="24"/>
                <w:lang w:val="ru-RU"/>
              </w:rPr>
              <w:t>поВР,</w:t>
            </w:r>
            <w:r w:rsidRPr="00126CCA">
              <w:rPr>
                <w:spacing w:val="-1"/>
                <w:sz w:val="24"/>
                <w:szCs w:val="24"/>
                <w:lang w:val="ru-RU"/>
              </w:rPr>
              <w:t>советник по во</w:t>
            </w:r>
            <w:r w:rsidRPr="00126CCA">
              <w:rPr>
                <w:spacing w:val="-1"/>
                <w:sz w:val="24"/>
                <w:szCs w:val="24"/>
                <w:lang w:val="ru-RU"/>
              </w:rPr>
              <w:t>с</w:t>
            </w:r>
            <w:r w:rsidRPr="00126CCA">
              <w:rPr>
                <w:spacing w:val="-1"/>
                <w:sz w:val="24"/>
                <w:szCs w:val="24"/>
                <w:lang w:val="ru-RU"/>
              </w:rPr>
              <w:t>питанию</w:t>
            </w:r>
            <w:r w:rsidRPr="00126CCA">
              <w:rPr>
                <w:sz w:val="24"/>
                <w:szCs w:val="24"/>
                <w:lang w:val="ru-RU"/>
              </w:rPr>
              <w:t>,</w:t>
            </w:r>
            <w:r w:rsidRPr="00126CCA">
              <w:rPr>
                <w:sz w:val="24"/>
                <w:szCs w:val="24"/>
                <w:lang w:val="ru-RU"/>
              </w:rPr>
              <w:tab/>
            </w:r>
            <w:r w:rsidRPr="00126CCA">
              <w:rPr>
                <w:spacing w:val="-1"/>
                <w:sz w:val="24"/>
                <w:szCs w:val="24"/>
                <w:lang w:val="ru-RU"/>
              </w:rPr>
              <w:t xml:space="preserve">классные  </w:t>
            </w:r>
            <w:r w:rsidRPr="00126CCA">
              <w:rPr>
                <w:sz w:val="24"/>
                <w:szCs w:val="24"/>
                <w:lang w:val="ru-RU"/>
              </w:rPr>
              <w:t>руководители</w:t>
            </w:r>
          </w:p>
        </w:tc>
      </w:tr>
      <w:tr w:rsidR="00126CCA" w:rsidRPr="007B20CA" w:rsidTr="00126CCA">
        <w:trPr>
          <w:trHeight w:val="551"/>
        </w:trPr>
        <w:tc>
          <w:tcPr>
            <w:tcW w:w="4982" w:type="dxa"/>
          </w:tcPr>
          <w:p w:rsidR="00126CCA" w:rsidRPr="00126CCA" w:rsidRDefault="00126CCA" w:rsidP="00126CCA">
            <w:pPr>
              <w:pStyle w:val="TableParagraph"/>
              <w:rPr>
                <w:sz w:val="24"/>
                <w:szCs w:val="24"/>
                <w:lang w:val="ru-RU"/>
              </w:rPr>
            </w:pPr>
            <w:r w:rsidRPr="00126CCA">
              <w:rPr>
                <w:spacing w:val="-1"/>
                <w:sz w:val="24"/>
                <w:szCs w:val="24"/>
                <w:lang w:val="ru-RU"/>
              </w:rPr>
              <w:t>Итоговоезаседание</w:t>
            </w:r>
            <w:r w:rsidRPr="00126CCA">
              <w:rPr>
                <w:sz w:val="24"/>
                <w:szCs w:val="24"/>
                <w:lang w:val="ru-RU"/>
              </w:rPr>
              <w:t>активашкольногосамоуправления</w:t>
            </w:r>
          </w:p>
        </w:tc>
        <w:tc>
          <w:tcPr>
            <w:tcW w:w="1104" w:type="dxa"/>
          </w:tcPr>
          <w:p w:rsidR="00126CCA" w:rsidRPr="007B20CA" w:rsidRDefault="00126CCA" w:rsidP="00126CCA">
            <w:pPr>
              <w:pStyle w:val="TableParagraph"/>
              <w:ind w:left="0" w:right="271"/>
              <w:jc w:val="right"/>
              <w:rPr>
                <w:sz w:val="24"/>
                <w:szCs w:val="24"/>
              </w:rPr>
            </w:pPr>
            <w:r w:rsidRPr="007B20CA">
              <w:rPr>
                <w:sz w:val="24"/>
                <w:szCs w:val="24"/>
              </w:rPr>
              <w:t>10-11</w:t>
            </w:r>
          </w:p>
        </w:tc>
        <w:tc>
          <w:tcPr>
            <w:tcW w:w="1448" w:type="dxa"/>
          </w:tcPr>
          <w:p w:rsidR="00126CCA" w:rsidRPr="007B20CA" w:rsidRDefault="00126CCA" w:rsidP="00126CCA">
            <w:pPr>
              <w:pStyle w:val="TableParagraph"/>
              <w:ind w:left="84" w:right="71"/>
              <w:jc w:val="center"/>
              <w:rPr>
                <w:sz w:val="24"/>
                <w:szCs w:val="24"/>
              </w:rPr>
            </w:pPr>
            <w:r w:rsidRPr="007B20CA">
              <w:rPr>
                <w:sz w:val="24"/>
                <w:szCs w:val="24"/>
              </w:rPr>
              <w:t>май</w:t>
            </w:r>
          </w:p>
        </w:tc>
        <w:tc>
          <w:tcPr>
            <w:tcW w:w="2693" w:type="dxa"/>
          </w:tcPr>
          <w:p w:rsidR="00126CCA" w:rsidRPr="00126CCA" w:rsidRDefault="00126CCA" w:rsidP="00126CCA">
            <w:pPr>
              <w:pStyle w:val="TableParagraph"/>
              <w:rPr>
                <w:sz w:val="24"/>
                <w:szCs w:val="24"/>
                <w:lang w:val="ru-RU"/>
              </w:rPr>
            </w:pPr>
            <w:r w:rsidRPr="00126CCA">
              <w:rPr>
                <w:sz w:val="24"/>
                <w:szCs w:val="24"/>
                <w:lang w:val="ru-RU"/>
              </w:rPr>
              <w:t>заместительдиректор</w:t>
            </w:r>
            <w:r w:rsidRPr="00126CCA">
              <w:rPr>
                <w:sz w:val="24"/>
                <w:szCs w:val="24"/>
                <w:lang w:val="ru-RU"/>
              </w:rPr>
              <w:t>а</w:t>
            </w:r>
            <w:r w:rsidRPr="00126CCA">
              <w:rPr>
                <w:sz w:val="24"/>
                <w:szCs w:val="24"/>
                <w:lang w:val="ru-RU"/>
              </w:rPr>
              <w:t>поВР,</w:t>
            </w:r>
            <w:r w:rsidRPr="00126CCA">
              <w:rPr>
                <w:spacing w:val="-1"/>
                <w:sz w:val="24"/>
                <w:szCs w:val="24"/>
                <w:lang w:val="ru-RU"/>
              </w:rPr>
              <w:t>советник по во</w:t>
            </w:r>
            <w:r w:rsidRPr="00126CCA">
              <w:rPr>
                <w:spacing w:val="-1"/>
                <w:sz w:val="24"/>
                <w:szCs w:val="24"/>
                <w:lang w:val="ru-RU"/>
              </w:rPr>
              <w:t>с</w:t>
            </w:r>
            <w:r w:rsidRPr="00126CCA">
              <w:rPr>
                <w:spacing w:val="-1"/>
                <w:sz w:val="24"/>
                <w:szCs w:val="24"/>
                <w:lang w:val="ru-RU"/>
              </w:rPr>
              <w:t>питанию</w:t>
            </w:r>
          </w:p>
          <w:p w:rsidR="00126CCA" w:rsidRPr="00126CCA" w:rsidRDefault="00126CCA" w:rsidP="00126CCA">
            <w:pPr>
              <w:pStyle w:val="TableParagraph"/>
              <w:spacing w:before="2" w:line="261" w:lineRule="exact"/>
              <w:rPr>
                <w:sz w:val="24"/>
                <w:szCs w:val="24"/>
                <w:lang w:val="ru-RU"/>
              </w:rPr>
            </w:pPr>
          </w:p>
        </w:tc>
      </w:tr>
      <w:tr w:rsidR="00126CCA" w:rsidRPr="007B20CA" w:rsidTr="00126CCA">
        <w:trPr>
          <w:trHeight w:val="278"/>
        </w:trPr>
        <w:tc>
          <w:tcPr>
            <w:tcW w:w="10227" w:type="dxa"/>
            <w:gridSpan w:val="4"/>
          </w:tcPr>
          <w:p w:rsidR="00126CCA" w:rsidRPr="007B20CA" w:rsidRDefault="00126CCA" w:rsidP="00126CCA">
            <w:pPr>
              <w:pStyle w:val="TableParagraph"/>
              <w:spacing w:line="258" w:lineRule="exact"/>
              <w:ind w:left="2913" w:right="2907"/>
              <w:jc w:val="center"/>
              <w:rPr>
                <w:b/>
                <w:sz w:val="24"/>
                <w:szCs w:val="24"/>
              </w:rPr>
            </w:pPr>
            <w:r w:rsidRPr="007B20CA">
              <w:rPr>
                <w:b/>
                <w:sz w:val="24"/>
                <w:szCs w:val="24"/>
              </w:rPr>
              <w:t>Модуль«Профориентация»</w:t>
            </w:r>
          </w:p>
        </w:tc>
      </w:tr>
      <w:tr w:rsidR="00126CCA" w:rsidRPr="007B20CA" w:rsidTr="00126CCA">
        <w:trPr>
          <w:trHeight w:val="825"/>
        </w:trPr>
        <w:tc>
          <w:tcPr>
            <w:tcW w:w="4982" w:type="dxa"/>
          </w:tcPr>
          <w:p w:rsidR="00126CCA" w:rsidRPr="00126CCA" w:rsidRDefault="00126CCA" w:rsidP="00126CCA">
            <w:pPr>
              <w:pStyle w:val="TableParagraph"/>
              <w:tabs>
                <w:tab w:val="left" w:pos="1904"/>
                <w:tab w:val="left" w:pos="3907"/>
                <w:tab w:val="left" w:pos="5889"/>
              </w:tabs>
              <w:spacing w:line="237" w:lineRule="auto"/>
              <w:ind w:right="94"/>
              <w:rPr>
                <w:sz w:val="24"/>
                <w:szCs w:val="24"/>
                <w:lang w:val="ru-RU"/>
              </w:rPr>
            </w:pPr>
            <w:r w:rsidRPr="00126CCA">
              <w:rPr>
                <w:sz w:val="24"/>
                <w:szCs w:val="24"/>
                <w:lang w:val="ru-RU"/>
              </w:rPr>
              <w:t>Внеурочная</w:t>
            </w:r>
            <w:r w:rsidRPr="00126CCA">
              <w:rPr>
                <w:sz w:val="24"/>
                <w:szCs w:val="24"/>
                <w:lang w:val="ru-RU"/>
              </w:rPr>
              <w:tab/>
              <w:t>деятельность,</w:t>
            </w:r>
            <w:r w:rsidRPr="00126CCA">
              <w:rPr>
                <w:sz w:val="24"/>
                <w:szCs w:val="24"/>
                <w:lang w:val="ru-RU"/>
              </w:rPr>
              <w:tab/>
              <w:t>напра</w:t>
            </w:r>
            <w:r w:rsidRPr="00126CCA">
              <w:rPr>
                <w:sz w:val="24"/>
                <w:szCs w:val="24"/>
                <w:lang w:val="ru-RU"/>
              </w:rPr>
              <w:t>в</w:t>
            </w:r>
            <w:r w:rsidRPr="00126CCA">
              <w:rPr>
                <w:sz w:val="24"/>
                <w:szCs w:val="24"/>
                <w:lang w:val="ru-RU"/>
              </w:rPr>
              <w:t>ленная</w:t>
            </w:r>
            <w:r w:rsidRPr="00126CCA">
              <w:rPr>
                <w:sz w:val="24"/>
                <w:szCs w:val="24"/>
                <w:lang w:val="ru-RU"/>
              </w:rPr>
              <w:tab/>
            </w:r>
            <w:r w:rsidRPr="00126CCA">
              <w:rPr>
                <w:spacing w:val="-2"/>
                <w:sz w:val="24"/>
                <w:szCs w:val="24"/>
                <w:lang w:val="ru-RU"/>
              </w:rPr>
              <w:t>на</w:t>
            </w:r>
            <w:r w:rsidRPr="00126CCA">
              <w:rPr>
                <w:sz w:val="24"/>
                <w:szCs w:val="24"/>
                <w:lang w:val="ru-RU"/>
              </w:rPr>
              <w:t>профессиональноесамоопределениеобучающихся«Билет</w:t>
            </w:r>
          </w:p>
          <w:p w:rsidR="00126CCA" w:rsidRPr="007B20CA" w:rsidRDefault="00126CCA" w:rsidP="00126CCA">
            <w:pPr>
              <w:pStyle w:val="TableParagraph"/>
              <w:spacing w:line="261" w:lineRule="exact"/>
              <w:rPr>
                <w:sz w:val="24"/>
                <w:szCs w:val="24"/>
              </w:rPr>
            </w:pPr>
            <w:r w:rsidRPr="007B20CA">
              <w:rPr>
                <w:sz w:val="24"/>
                <w:szCs w:val="24"/>
              </w:rPr>
              <w:t>вбудущее»</w:t>
            </w:r>
          </w:p>
        </w:tc>
        <w:tc>
          <w:tcPr>
            <w:tcW w:w="1104" w:type="dxa"/>
          </w:tcPr>
          <w:p w:rsidR="00126CCA" w:rsidRPr="007B20CA" w:rsidRDefault="00126CCA" w:rsidP="00126CCA">
            <w:pPr>
              <w:pStyle w:val="TableParagraph"/>
              <w:ind w:left="0" w:right="271"/>
              <w:jc w:val="right"/>
              <w:rPr>
                <w:sz w:val="24"/>
                <w:szCs w:val="24"/>
              </w:rPr>
            </w:pPr>
            <w:r w:rsidRPr="007B20CA">
              <w:rPr>
                <w:sz w:val="24"/>
                <w:szCs w:val="24"/>
              </w:rPr>
              <w:t>10-11</w:t>
            </w:r>
          </w:p>
        </w:tc>
        <w:tc>
          <w:tcPr>
            <w:tcW w:w="1448" w:type="dxa"/>
          </w:tcPr>
          <w:p w:rsidR="00126CCA" w:rsidRPr="007B20CA" w:rsidRDefault="00126CCA" w:rsidP="00126CCA">
            <w:pPr>
              <w:pStyle w:val="TableParagraph"/>
              <w:ind w:left="264"/>
              <w:rPr>
                <w:sz w:val="24"/>
                <w:szCs w:val="24"/>
              </w:rPr>
            </w:pPr>
            <w:r w:rsidRPr="007B20CA">
              <w:rPr>
                <w:sz w:val="24"/>
                <w:szCs w:val="24"/>
              </w:rPr>
              <w:t>втечениегода</w:t>
            </w:r>
          </w:p>
        </w:tc>
        <w:tc>
          <w:tcPr>
            <w:tcW w:w="2693" w:type="dxa"/>
          </w:tcPr>
          <w:p w:rsidR="00126CCA" w:rsidRPr="007B20CA" w:rsidRDefault="00126CCA" w:rsidP="00126CCA">
            <w:pPr>
              <w:pStyle w:val="TableParagraph"/>
              <w:spacing w:line="237" w:lineRule="auto"/>
              <w:ind w:right="92"/>
              <w:rPr>
                <w:sz w:val="24"/>
                <w:szCs w:val="24"/>
              </w:rPr>
            </w:pPr>
            <w:r w:rsidRPr="007B20CA">
              <w:rPr>
                <w:sz w:val="24"/>
                <w:szCs w:val="24"/>
              </w:rPr>
              <w:t>классныеруководители, педагог- навигатор</w:t>
            </w:r>
          </w:p>
        </w:tc>
      </w:tr>
      <w:tr w:rsidR="00126CCA" w:rsidRPr="007B20CA" w:rsidTr="00126CCA">
        <w:trPr>
          <w:trHeight w:val="1382"/>
        </w:trPr>
        <w:tc>
          <w:tcPr>
            <w:tcW w:w="4982" w:type="dxa"/>
          </w:tcPr>
          <w:p w:rsidR="00126CCA" w:rsidRPr="00126CCA" w:rsidRDefault="00126CCA" w:rsidP="00126CCA">
            <w:pPr>
              <w:pStyle w:val="TableParagraph"/>
              <w:tabs>
                <w:tab w:val="left" w:pos="2249"/>
                <w:tab w:val="left" w:pos="4791"/>
              </w:tabs>
              <w:ind w:right="101"/>
              <w:jc w:val="both"/>
              <w:rPr>
                <w:sz w:val="24"/>
                <w:szCs w:val="24"/>
                <w:lang w:val="ru-RU"/>
              </w:rPr>
            </w:pPr>
            <w:r w:rsidRPr="00126CCA">
              <w:rPr>
                <w:sz w:val="24"/>
                <w:szCs w:val="24"/>
                <w:lang w:val="ru-RU"/>
              </w:rPr>
              <w:t>Объединения</w:t>
            </w:r>
            <w:r w:rsidRPr="00126CCA">
              <w:rPr>
                <w:sz w:val="24"/>
                <w:szCs w:val="24"/>
                <w:lang w:val="ru-RU"/>
              </w:rPr>
              <w:tab/>
              <w:t>дополнительного</w:t>
            </w:r>
            <w:r w:rsidRPr="00126CCA">
              <w:rPr>
                <w:spacing w:val="-1"/>
                <w:sz w:val="24"/>
                <w:szCs w:val="24"/>
                <w:lang w:val="ru-RU"/>
              </w:rPr>
              <w:t>образ</w:t>
            </w:r>
            <w:r w:rsidRPr="00126CCA">
              <w:rPr>
                <w:spacing w:val="-1"/>
                <w:sz w:val="24"/>
                <w:szCs w:val="24"/>
                <w:lang w:val="ru-RU"/>
              </w:rPr>
              <w:t>о</w:t>
            </w:r>
            <w:r w:rsidRPr="00126CCA">
              <w:rPr>
                <w:spacing w:val="-1"/>
                <w:sz w:val="24"/>
                <w:szCs w:val="24"/>
                <w:lang w:val="ru-RU"/>
              </w:rPr>
              <w:t>в</w:t>
            </w:r>
            <w:r w:rsidRPr="00126CCA">
              <w:rPr>
                <w:spacing w:val="-1"/>
                <w:sz w:val="24"/>
                <w:szCs w:val="24"/>
                <w:lang w:val="ru-RU"/>
              </w:rPr>
              <w:t>а</w:t>
            </w:r>
            <w:r w:rsidRPr="00126CCA">
              <w:rPr>
                <w:spacing w:val="-1"/>
                <w:sz w:val="24"/>
                <w:szCs w:val="24"/>
                <w:lang w:val="ru-RU"/>
              </w:rPr>
              <w:t>ния,</w:t>
            </w:r>
            <w:r w:rsidRPr="00126CCA">
              <w:rPr>
                <w:sz w:val="24"/>
                <w:szCs w:val="24"/>
                <w:lang w:val="ru-RU"/>
              </w:rPr>
              <w:t>направленныенапрофессиональноесамоопределениеобучающихся: Шагвпрофессию и т.п.</w:t>
            </w:r>
          </w:p>
        </w:tc>
        <w:tc>
          <w:tcPr>
            <w:tcW w:w="1104" w:type="dxa"/>
          </w:tcPr>
          <w:p w:rsidR="00126CCA" w:rsidRPr="007B20CA" w:rsidRDefault="00126CCA" w:rsidP="00126CCA">
            <w:pPr>
              <w:pStyle w:val="TableParagraph"/>
              <w:ind w:left="0" w:right="271"/>
              <w:jc w:val="right"/>
              <w:rPr>
                <w:sz w:val="24"/>
                <w:szCs w:val="24"/>
              </w:rPr>
            </w:pPr>
            <w:r w:rsidRPr="007B20CA">
              <w:rPr>
                <w:sz w:val="24"/>
                <w:szCs w:val="24"/>
              </w:rPr>
              <w:t>10-11</w:t>
            </w:r>
          </w:p>
        </w:tc>
        <w:tc>
          <w:tcPr>
            <w:tcW w:w="1448" w:type="dxa"/>
          </w:tcPr>
          <w:p w:rsidR="00126CCA" w:rsidRPr="007B20CA" w:rsidRDefault="00126CCA" w:rsidP="00126CCA">
            <w:pPr>
              <w:pStyle w:val="TableParagraph"/>
              <w:ind w:left="264"/>
              <w:rPr>
                <w:sz w:val="24"/>
                <w:szCs w:val="24"/>
              </w:rPr>
            </w:pPr>
            <w:r w:rsidRPr="007B20CA">
              <w:rPr>
                <w:sz w:val="24"/>
                <w:szCs w:val="24"/>
              </w:rPr>
              <w:t>втечениегода</w:t>
            </w:r>
          </w:p>
        </w:tc>
        <w:tc>
          <w:tcPr>
            <w:tcW w:w="2693" w:type="dxa"/>
          </w:tcPr>
          <w:p w:rsidR="00126CCA" w:rsidRPr="007B20CA" w:rsidRDefault="00126CCA" w:rsidP="00126CCA">
            <w:pPr>
              <w:pStyle w:val="TableParagraph"/>
              <w:tabs>
                <w:tab w:val="left" w:pos="1549"/>
                <w:tab w:val="left" w:pos="3497"/>
              </w:tabs>
              <w:spacing w:line="242" w:lineRule="auto"/>
              <w:ind w:right="94"/>
              <w:rPr>
                <w:sz w:val="24"/>
                <w:szCs w:val="24"/>
              </w:rPr>
            </w:pPr>
            <w:r w:rsidRPr="007B20CA">
              <w:rPr>
                <w:sz w:val="24"/>
                <w:szCs w:val="24"/>
              </w:rPr>
              <w:t>классные</w:t>
            </w:r>
            <w:r w:rsidRPr="007B20CA">
              <w:rPr>
                <w:sz w:val="24"/>
                <w:szCs w:val="24"/>
              </w:rPr>
              <w:tab/>
              <w:t>руководители, педагог- навигатор</w:t>
            </w:r>
          </w:p>
        </w:tc>
      </w:tr>
      <w:tr w:rsidR="00126CCA" w:rsidRPr="007B20CA" w:rsidTr="00126CCA">
        <w:trPr>
          <w:trHeight w:val="825"/>
        </w:trPr>
        <w:tc>
          <w:tcPr>
            <w:tcW w:w="4982" w:type="dxa"/>
          </w:tcPr>
          <w:p w:rsidR="00126CCA" w:rsidRPr="00CF7580" w:rsidRDefault="00126CCA" w:rsidP="00CF7580">
            <w:pPr>
              <w:pStyle w:val="TableParagraph"/>
              <w:spacing w:line="237" w:lineRule="auto"/>
              <w:rPr>
                <w:sz w:val="24"/>
                <w:szCs w:val="24"/>
                <w:lang w:val="ru-RU"/>
              </w:rPr>
            </w:pPr>
            <w:r w:rsidRPr="00126CCA">
              <w:rPr>
                <w:sz w:val="24"/>
                <w:szCs w:val="24"/>
                <w:lang w:val="ru-RU"/>
              </w:rPr>
              <w:t>Профориентационныечасыобщ</w:t>
            </w:r>
            <w:r w:rsidRPr="00126CCA">
              <w:rPr>
                <w:sz w:val="24"/>
                <w:szCs w:val="24"/>
                <w:lang w:val="ru-RU"/>
              </w:rPr>
              <w:t>е</w:t>
            </w:r>
            <w:r w:rsidRPr="00126CCA">
              <w:rPr>
                <w:sz w:val="24"/>
                <w:szCs w:val="24"/>
                <w:lang w:val="ru-RU"/>
              </w:rPr>
              <w:t>ния(«Профессиимоейсемьи»,«Моямечтаобудущейпрофе</w:t>
            </w:r>
            <w:r w:rsidRPr="00126CCA">
              <w:rPr>
                <w:sz w:val="24"/>
                <w:szCs w:val="24"/>
                <w:lang w:val="ru-RU"/>
              </w:rPr>
              <w:t>с</w:t>
            </w:r>
            <w:r w:rsidRPr="00126CCA">
              <w:rPr>
                <w:sz w:val="24"/>
                <w:szCs w:val="24"/>
                <w:lang w:val="ru-RU"/>
              </w:rPr>
              <w:t>сии»,«Путьв</w:t>
            </w:r>
            <w:r w:rsidRPr="00CF7580">
              <w:rPr>
                <w:sz w:val="24"/>
                <w:szCs w:val="24"/>
                <w:lang w:val="ru-RU"/>
              </w:rPr>
              <w:t>профессиюначинаетсявшколе»)</w:t>
            </w:r>
          </w:p>
        </w:tc>
        <w:tc>
          <w:tcPr>
            <w:tcW w:w="1104" w:type="dxa"/>
          </w:tcPr>
          <w:p w:rsidR="00126CCA" w:rsidRPr="007B20CA" w:rsidRDefault="00126CCA" w:rsidP="00126CCA">
            <w:pPr>
              <w:pStyle w:val="TableParagraph"/>
              <w:ind w:left="0" w:right="271"/>
              <w:jc w:val="right"/>
              <w:rPr>
                <w:sz w:val="24"/>
                <w:szCs w:val="24"/>
              </w:rPr>
            </w:pPr>
            <w:r w:rsidRPr="007B20CA">
              <w:rPr>
                <w:sz w:val="24"/>
                <w:szCs w:val="24"/>
              </w:rPr>
              <w:t>10-11</w:t>
            </w:r>
          </w:p>
        </w:tc>
        <w:tc>
          <w:tcPr>
            <w:tcW w:w="1448" w:type="dxa"/>
          </w:tcPr>
          <w:p w:rsidR="00126CCA" w:rsidRPr="007B20CA" w:rsidRDefault="00126CCA" w:rsidP="00126CCA">
            <w:pPr>
              <w:pStyle w:val="TableParagraph"/>
              <w:ind w:left="264"/>
              <w:rPr>
                <w:sz w:val="24"/>
                <w:szCs w:val="24"/>
              </w:rPr>
            </w:pPr>
            <w:r w:rsidRPr="007B20CA">
              <w:rPr>
                <w:sz w:val="24"/>
                <w:szCs w:val="24"/>
              </w:rPr>
              <w:t>втечениегода</w:t>
            </w:r>
          </w:p>
        </w:tc>
        <w:tc>
          <w:tcPr>
            <w:tcW w:w="2693" w:type="dxa"/>
          </w:tcPr>
          <w:p w:rsidR="00126CCA" w:rsidRPr="007B20CA" w:rsidRDefault="00126CCA" w:rsidP="00126CCA">
            <w:pPr>
              <w:pStyle w:val="TableParagraph"/>
              <w:rPr>
                <w:sz w:val="24"/>
                <w:szCs w:val="24"/>
              </w:rPr>
            </w:pPr>
            <w:r w:rsidRPr="007B20CA">
              <w:rPr>
                <w:spacing w:val="-1"/>
                <w:sz w:val="24"/>
                <w:szCs w:val="24"/>
              </w:rPr>
              <w:t>классные</w:t>
            </w:r>
            <w:r w:rsidRPr="007B20CA">
              <w:rPr>
                <w:sz w:val="24"/>
                <w:szCs w:val="24"/>
              </w:rPr>
              <w:t>руководители,педагог-психолог</w:t>
            </w:r>
          </w:p>
        </w:tc>
      </w:tr>
      <w:tr w:rsidR="00126CCA" w:rsidRPr="007B20CA" w:rsidTr="00126CCA">
        <w:trPr>
          <w:trHeight w:val="551"/>
        </w:trPr>
        <w:tc>
          <w:tcPr>
            <w:tcW w:w="4982" w:type="dxa"/>
          </w:tcPr>
          <w:p w:rsidR="00126CCA" w:rsidRPr="00CF7580" w:rsidRDefault="00126CCA" w:rsidP="00CF7580">
            <w:pPr>
              <w:pStyle w:val="TableParagraph"/>
              <w:rPr>
                <w:sz w:val="24"/>
                <w:szCs w:val="24"/>
                <w:lang w:val="ru-RU"/>
              </w:rPr>
            </w:pPr>
            <w:r w:rsidRPr="00126CCA">
              <w:rPr>
                <w:sz w:val="24"/>
                <w:szCs w:val="24"/>
                <w:lang w:val="ru-RU"/>
              </w:rPr>
              <w:t>Встречислюдьмиразныхпрофе</w:t>
            </w:r>
            <w:r w:rsidRPr="00126CCA">
              <w:rPr>
                <w:sz w:val="24"/>
                <w:szCs w:val="24"/>
                <w:lang w:val="ru-RU"/>
              </w:rPr>
              <w:t>с</w:t>
            </w:r>
            <w:r w:rsidRPr="00126CCA">
              <w:rPr>
                <w:sz w:val="24"/>
                <w:szCs w:val="24"/>
                <w:lang w:val="ru-RU"/>
              </w:rPr>
              <w:t>сий,представителей</w:t>
            </w:r>
            <w:r w:rsidRPr="00CF7580">
              <w:rPr>
                <w:sz w:val="24"/>
                <w:szCs w:val="24"/>
                <w:lang w:val="ru-RU"/>
              </w:rPr>
              <w:t>учебныхзаведений.</w:t>
            </w:r>
          </w:p>
        </w:tc>
        <w:tc>
          <w:tcPr>
            <w:tcW w:w="1104" w:type="dxa"/>
          </w:tcPr>
          <w:p w:rsidR="00126CCA" w:rsidRPr="007B20CA" w:rsidRDefault="00126CCA" w:rsidP="00126CCA">
            <w:pPr>
              <w:pStyle w:val="TableParagraph"/>
              <w:ind w:left="0" w:right="271"/>
              <w:jc w:val="right"/>
              <w:rPr>
                <w:sz w:val="24"/>
                <w:szCs w:val="24"/>
              </w:rPr>
            </w:pPr>
            <w:r w:rsidRPr="007B20CA">
              <w:rPr>
                <w:sz w:val="24"/>
                <w:szCs w:val="24"/>
              </w:rPr>
              <w:t>10-11</w:t>
            </w:r>
          </w:p>
        </w:tc>
        <w:tc>
          <w:tcPr>
            <w:tcW w:w="1448" w:type="dxa"/>
          </w:tcPr>
          <w:p w:rsidR="00126CCA" w:rsidRPr="007B20CA" w:rsidRDefault="00126CCA" w:rsidP="00126CCA">
            <w:pPr>
              <w:pStyle w:val="TableParagraph"/>
              <w:ind w:left="264"/>
              <w:rPr>
                <w:sz w:val="24"/>
                <w:szCs w:val="24"/>
              </w:rPr>
            </w:pPr>
            <w:r w:rsidRPr="007B20CA">
              <w:rPr>
                <w:sz w:val="24"/>
                <w:szCs w:val="24"/>
              </w:rPr>
              <w:t>втечениегода</w:t>
            </w:r>
          </w:p>
        </w:tc>
        <w:tc>
          <w:tcPr>
            <w:tcW w:w="2693" w:type="dxa"/>
          </w:tcPr>
          <w:p w:rsidR="00126CCA" w:rsidRPr="007B20CA" w:rsidRDefault="00126CCA" w:rsidP="00126CCA">
            <w:pPr>
              <w:pStyle w:val="TableParagraph"/>
              <w:rPr>
                <w:sz w:val="24"/>
                <w:szCs w:val="24"/>
              </w:rPr>
            </w:pPr>
            <w:r w:rsidRPr="007B20CA">
              <w:rPr>
                <w:sz w:val="24"/>
                <w:szCs w:val="24"/>
              </w:rPr>
              <w:t>классныеруководители</w:t>
            </w:r>
          </w:p>
        </w:tc>
      </w:tr>
      <w:tr w:rsidR="00126CCA" w:rsidRPr="007B20CA" w:rsidTr="00126CCA">
        <w:trPr>
          <w:trHeight w:val="278"/>
        </w:trPr>
        <w:tc>
          <w:tcPr>
            <w:tcW w:w="4982" w:type="dxa"/>
          </w:tcPr>
          <w:p w:rsidR="00126CCA" w:rsidRPr="00126CCA" w:rsidRDefault="00126CCA" w:rsidP="00126CCA">
            <w:pPr>
              <w:pStyle w:val="TableParagraph"/>
              <w:spacing w:line="258" w:lineRule="exact"/>
              <w:rPr>
                <w:sz w:val="24"/>
                <w:szCs w:val="24"/>
                <w:lang w:val="ru-RU"/>
              </w:rPr>
            </w:pPr>
            <w:r w:rsidRPr="00126CCA">
              <w:rPr>
                <w:sz w:val="24"/>
                <w:szCs w:val="24"/>
                <w:lang w:val="ru-RU"/>
              </w:rPr>
              <w:t>Экскурсиинапредприятияиорганизациипоселка</w:t>
            </w:r>
          </w:p>
        </w:tc>
        <w:tc>
          <w:tcPr>
            <w:tcW w:w="1104" w:type="dxa"/>
          </w:tcPr>
          <w:p w:rsidR="00126CCA" w:rsidRPr="007B20CA" w:rsidRDefault="00126CCA" w:rsidP="00126CCA">
            <w:pPr>
              <w:pStyle w:val="TableParagraph"/>
              <w:spacing w:line="258" w:lineRule="exact"/>
              <w:ind w:left="0" w:right="271"/>
              <w:jc w:val="right"/>
              <w:rPr>
                <w:sz w:val="24"/>
                <w:szCs w:val="24"/>
              </w:rPr>
            </w:pPr>
            <w:r w:rsidRPr="007B20CA">
              <w:rPr>
                <w:sz w:val="24"/>
                <w:szCs w:val="24"/>
              </w:rPr>
              <w:t>10-11</w:t>
            </w:r>
          </w:p>
        </w:tc>
        <w:tc>
          <w:tcPr>
            <w:tcW w:w="1448" w:type="dxa"/>
          </w:tcPr>
          <w:p w:rsidR="00126CCA" w:rsidRPr="007B20CA" w:rsidRDefault="00126CCA" w:rsidP="00126CCA">
            <w:pPr>
              <w:pStyle w:val="TableParagraph"/>
              <w:spacing w:line="258" w:lineRule="exact"/>
              <w:ind w:left="264"/>
              <w:rPr>
                <w:sz w:val="24"/>
                <w:szCs w:val="24"/>
              </w:rPr>
            </w:pPr>
            <w:r w:rsidRPr="007B20CA">
              <w:rPr>
                <w:sz w:val="24"/>
                <w:szCs w:val="24"/>
              </w:rPr>
              <w:t>втечениегода</w:t>
            </w:r>
          </w:p>
        </w:tc>
        <w:tc>
          <w:tcPr>
            <w:tcW w:w="2693" w:type="dxa"/>
          </w:tcPr>
          <w:p w:rsidR="00126CCA" w:rsidRPr="007B20CA" w:rsidRDefault="00126CCA" w:rsidP="00126CCA">
            <w:pPr>
              <w:pStyle w:val="TableParagraph"/>
              <w:spacing w:line="258" w:lineRule="exact"/>
              <w:rPr>
                <w:sz w:val="24"/>
                <w:szCs w:val="24"/>
              </w:rPr>
            </w:pPr>
            <w:r w:rsidRPr="007B20CA">
              <w:rPr>
                <w:sz w:val="24"/>
                <w:szCs w:val="24"/>
              </w:rPr>
              <w:t>классныеруководители</w:t>
            </w:r>
          </w:p>
        </w:tc>
      </w:tr>
      <w:tr w:rsidR="00126CCA" w:rsidRPr="007B20CA" w:rsidTr="00126CCA">
        <w:trPr>
          <w:trHeight w:val="1935"/>
        </w:trPr>
        <w:tc>
          <w:tcPr>
            <w:tcW w:w="4982" w:type="dxa"/>
          </w:tcPr>
          <w:p w:rsidR="00126CCA" w:rsidRPr="00126CCA" w:rsidRDefault="00126CCA" w:rsidP="00126CCA">
            <w:pPr>
              <w:pStyle w:val="TableParagraph"/>
              <w:ind w:right="98"/>
              <w:jc w:val="both"/>
              <w:rPr>
                <w:sz w:val="24"/>
                <w:szCs w:val="24"/>
                <w:lang w:val="ru-RU"/>
              </w:rPr>
            </w:pPr>
            <w:r w:rsidRPr="00126CCA">
              <w:rPr>
                <w:sz w:val="24"/>
                <w:szCs w:val="24"/>
                <w:lang w:val="ru-RU"/>
              </w:rPr>
              <w:t>Участиевработевсероссийскихпрофориентационныхпроектов (просмотр лекций, участие в мастер - классах,посещениеоткрытыхуроков–онлайн-урокифинансовой грамотности (рег</w:t>
            </w:r>
            <w:r w:rsidRPr="00126CCA">
              <w:rPr>
                <w:sz w:val="24"/>
                <w:szCs w:val="24"/>
                <w:lang w:val="ru-RU"/>
              </w:rPr>
              <w:t>и</w:t>
            </w:r>
            <w:r w:rsidRPr="00126CCA">
              <w:rPr>
                <w:sz w:val="24"/>
                <w:szCs w:val="24"/>
                <w:lang w:val="ru-RU"/>
              </w:rPr>
              <w:t>страция пользователей наплатформепрое</w:t>
            </w:r>
            <w:r w:rsidRPr="00126CCA">
              <w:rPr>
                <w:sz w:val="24"/>
                <w:szCs w:val="24"/>
                <w:lang w:val="ru-RU"/>
              </w:rPr>
              <w:t>к</w:t>
            </w:r>
            <w:r w:rsidRPr="00126CCA">
              <w:rPr>
                <w:sz w:val="24"/>
                <w:szCs w:val="24"/>
                <w:lang w:val="ru-RU"/>
              </w:rPr>
              <w:t>та«Билетвбудущее»),тестированиена</w:t>
            </w:r>
          </w:p>
          <w:p w:rsidR="00126CCA" w:rsidRPr="00126CCA" w:rsidRDefault="00126CCA" w:rsidP="00126CCA">
            <w:pPr>
              <w:pStyle w:val="TableParagraph"/>
              <w:spacing w:line="274" w:lineRule="exact"/>
              <w:ind w:right="100"/>
              <w:jc w:val="both"/>
              <w:rPr>
                <w:sz w:val="24"/>
                <w:szCs w:val="24"/>
                <w:lang w:val="ru-RU"/>
              </w:rPr>
            </w:pPr>
            <w:r w:rsidRPr="00126CCA">
              <w:rPr>
                <w:sz w:val="24"/>
                <w:szCs w:val="24"/>
                <w:lang w:val="ru-RU"/>
              </w:rPr>
              <w:t>платформепрое</w:t>
            </w:r>
            <w:r w:rsidRPr="00126CCA">
              <w:rPr>
                <w:sz w:val="24"/>
                <w:szCs w:val="24"/>
                <w:lang w:val="ru-RU"/>
              </w:rPr>
              <w:t>к</w:t>
            </w:r>
            <w:r w:rsidRPr="00126CCA">
              <w:rPr>
                <w:sz w:val="24"/>
                <w:szCs w:val="24"/>
                <w:lang w:val="ru-RU"/>
              </w:rPr>
              <w:t>та«Билетвбудущее»,Всероссийскиеоткрытые урокина порале «ПроеКТОриЯ»)</w:t>
            </w:r>
          </w:p>
        </w:tc>
        <w:tc>
          <w:tcPr>
            <w:tcW w:w="1104" w:type="dxa"/>
          </w:tcPr>
          <w:p w:rsidR="00126CCA" w:rsidRPr="007B20CA" w:rsidRDefault="00126CCA" w:rsidP="00126CCA">
            <w:pPr>
              <w:pStyle w:val="TableParagraph"/>
              <w:ind w:left="0" w:right="271"/>
              <w:jc w:val="right"/>
              <w:rPr>
                <w:sz w:val="24"/>
                <w:szCs w:val="24"/>
              </w:rPr>
            </w:pPr>
            <w:r w:rsidRPr="007B20CA">
              <w:rPr>
                <w:sz w:val="24"/>
                <w:szCs w:val="24"/>
              </w:rPr>
              <w:t>10-11</w:t>
            </w:r>
          </w:p>
        </w:tc>
        <w:tc>
          <w:tcPr>
            <w:tcW w:w="1448" w:type="dxa"/>
          </w:tcPr>
          <w:p w:rsidR="00126CCA" w:rsidRPr="007B20CA" w:rsidRDefault="00126CCA" w:rsidP="00126CCA">
            <w:pPr>
              <w:pStyle w:val="TableParagraph"/>
              <w:ind w:left="264"/>
              <w:rPr>
                <w:sz w:val="24"/>
                <w:szCs w:val="24"/>
              </w:rPr>
            </w:pPr>
            <w:r w:rsidRPr="007B20CA">
              <w:rPr>
                <w:sz w:val="24"/>
                <w:szCs w:val="24"/>
              </w:rPr>
              <w:t>втечениегода</w:t>
            </w:r>
          </w:p>
        </w:tc>
        <w:tc>
          <w:tcPr>
            <w:tcW w:w="2693" w:type="dxa"/>
          </w:tcPr>
          <w:p w:rsidR="00126CCA" w:rsidRPr="00126CCA" w:rsidRDefault="00126CCA" w:rsidP="00126CCA">
            <w:pPr>
              <w:pStyle w:val="TableParagraph"/>
              <w:ind w:right="97"/>
              <w:jc w:val="both"/>
              <w:rPr>
                <w:sz w:val="24"/>
                <w:szCs w:val="24"/>
                <w:lang w:val="ru-RU"/>
              </w:rPr>
            </w:pPr>
            <w:r w:rsidRPr="00126CCA">
              <w:rPr>
                <w:sz w:val="24"/>
                <w:szCs w:val="24"/>
                <w:lang w:val="ru-RU"/>
              </w:rPr>
              <w:t>заместительдиректора поВР,</w:t>
            </w:r>
            <w:r w:rsidRPr="00126CCA">
              <w:rPr>
                <w:spacing w:val="-1"/>
                <w:sz w:val="24"/>
                <w:szCs w:val="24"/>
                <w:lang w:val="ru-RU"/>
              </w:rPr>
              <w:t>советник по во</w:t>
            </w:r>
            <w:r w:rsidRPr="00126CCA">
              <w:rPr>
                <w:spacing w:val="-1"/>
                <w:sz w:val="24"/>
                <w:szCs w:val="24"/>
                <w:lang w:val="ru-RU"/>
              </w:rPr>
              <w:t>с</w:t>
            </w:r>
            <w:r w:rsidRPr="00126CCA">
              <w:rPr>
                <w:spacing w:val="-1"/>
                <w:sz w:val="24"/>
                <w:szCs w:val="24"/>
                <w:lang w:val="ru-RU"/>
              </w:rPr>
              <w:t>питанию</w:t>
            </w:r>
            <w:r w:rsidRPr="00126CCA">
              <w:rPr>
                <w:sz w:val="24"/>
                <w:szCs w:val="24"/>
                <w:lang w:val="ru-RU"/>
              </w:rPr>
              <w:t>, классные р</w:t>
            </w:r>
            <w:r w:rsidRPr="00126CCA">
              <w:rPr>
                <w:sz w:val="24"/>
                <w:szCs w:val="24"/>
                <w:lang w:val="ru-RU"/>
              </w:rPr>
              <w:t>у</w:t>
            </w:r>
            <w:r w:rsidRPr="00126CCA">
              <w:rPr>
                <w:sz w:val="24"/>
                <w:szCs w:val="24"/>
                <w:lang w:val="ru-RU"/>
              </w:rPr>
              <w:t>ководители</w:t>
            </w:r>
          </w:p>
        </w:tc>
      </w:tr>
      <w:tr w:rsidR="00126CCA" w:rsidRPr="007B20CA" w:rsidTr="00126CCA">
        <w:trPr>
          <w:trHeight w:val="551"/>
        </w:trPr>
        <w:tc>
          <w:tcPr>
            <w:tcW w:w="4982" w:type="dxa"/>
          </w:tcPr>
          <w:p w:rsidR="00126CCA" w:rsidRPr="00CF7580" w:rsidRDefault="00126CCA" w:rsidP="00CF7580">
            <w:pPr>
              <w:pStyle w:val="TableParagraph"/>
              <w:rPr>
                <w:sz w:val="24"/>
                <w:szCs w:val="24"/>
                <w:lang w:val="ru-RU"/>
              </w:rPr>
            </w:pPr>
            <w:r w:rsidRPr="00126CCA">
              <w:rPr>
                <w:sz w:val="24"/>
                <w:szCs w:val="24"/>
                <w:lang w:val="ru-RU"/>
              </w:rPr>
              <w:t>Посещениеднейоткрытыхдверейвсреднихспециальных</w:t>
            </w:r>
            <w:r w:rsidRPr="00CF7580">
              <w:rPr>
                <w:sz w:val="24"/>
                <w:szCs w:val="24"/>
                <w:lang w:val="ru-RU"/>
              </w:rPr>
              <w:t>учебныхзаведенияхивузах</w:t>
            </w:r>
          </w:p>
        </w:tc>
        <w:tc>
          <w:tcPr>
            <w:tcW w:w="1104" w:type="dxa"/>
          </w:tcPr>
          <w:p w:rsidR="00126CCA" w:rsidRPr="007B20CA" w:rsidRDefault="00126CCA" w:rsidP="00126CCA">
            <w:pPr>
              <w:pStyle w:val="TableParagraph"/>
              <w:ind w:left="0" w:right="271"/>
              <w:jc w:val="right"/>
              <w:rPr>
                <w:sz w:val="24"/>
                <w:szCs w:val="24"/>
              </w:rPr>
            </w:pPr>
            <w:r w:rsidRPr="007B20CA">
              <w:rPr>
                <w:sz w:val="24"/>
                <w:szCs w:val="24"/>
              </w:rPr>
              <w:t>10-11</w:t>
            </w:r>
          </w:p>
        </w:tc>
        <w:tc>
          <w:tcPr>
            <w:tcW w:w="1448" w:type="dxa"/>
          </w:tcPr>
          <w:p w:rsidR="00126CCA" w:rsidRPr="007B20CA" w:rsidRDefault="00126CCA" w:rsidP="00126CCA">
            <w:pPr>
              <w:pStyle w:val="TableParagraph"/>
              <w:ind w:left="84" w:right="71"/>
              <w:jc w:val="center"/>
              <w:rPr>
                <w:sz w:val="24"/>
                <w:szCs w:val="24"/>
              </w:rPr>
            </w:pPr>
            <w:r w:rsidRPr="007B20CA">
              <w:rPr>
                <w:sz w:val="24"/>
                <w:szCs w:val="24"/>
              </w:rPr>
              <w:t>февраль-май</w:t>
            </w:r>
          </w:p>
        </w:tc>
        <w:tc>
          <w:tcPr>
            <w:tcW w:w="2693" w:type="dxa"/>
          </w:tcPr>
          <w:p w:rsidR="00126CCA" w:rsidRPr="00126CCA" w:rsidRDefault="00126CCA" w:rsidP="00CF7580">
            <w:pPr>
              <w:pStyle w:val="TableParagraph"/>
              <w:tabs>
                <w:tab w:val="left" w:pos="1596"/>
                <w:tab w:val="left" w:pos="2877"/>
                <w:tab w:val="left" w:pos="3371"/>
                <w:tab w:val="left" w:pos="3937"/>
              </w:tabs>
              <w:rPr>
                <w:sz w:val="24"/>
                <w:szCs w:val="24"/>
                <w:lang w:val="ru-RU"/>
              </w:rPr>
            </w:pPr>
            <w:r w:rsidRPr="00126CCA">
              <w:rPr>
                <w:sz w:val="24"/>
                <w:szCs w:val="24"/>
                <w:lang w:val="ru-RU"/>
              </w:rPr>
              <w:t>заместитель</w:t>
            </w:r>
            <w:r w:rsidRPr="00126CCA">
              <w:rPr>
                <w:sz w:val="24"/>
                <w:szCs w:val="24"/>
                <w:lang w:val="ru-RU"/>
              </w:rPr>
              <w:tab/>
              <w:t>директ</w:t>
            </w:r>
            <w:r w:rsidRPr="00126CCA">
              <w:rPr>
                <w:sz w:val="24"/>
                <w:szCs w:val="24"/>
                <w:lang w:val="ru-RU"/>
              </w:rPr>
              <w:t>о</w:t>
            </w:r>
            <w:r w:rsidRPr="00126CCA">
              <w:rPr>
                <w:sz w:val="24"/>
                <w:szCs w:val="24"/>
                <w:lang w:val="ru-RU"/>
              </w:rPr>
              <w:t>рапо</w:t>
            </w:r>
            <w:r w:rsidRPr="00126CCA">
              <w:rPr>
                <w:sz w:val="24"/>
                <w:szCs w:val="24"/>
                <w:lang w:val="ru-RU"/>
              </w:rPr>
              <w:tab/>
              <w:t>ВР,классныеруководители</w:t>
            </w:r>
          </w:p>
        </w:tc>
      </w:tr>
      <w:tr w:rsidR="00126CCA" w:rsidRPr="007B20CA" w:rsidTr="00126CCA">
        <w:trPr>
          <w:trHeight w:val="552"/>
        </w:trPr>
        <w:tc>
          <w:tcPr>
            <w:tcW w:w="4982" w:type="dxa"/>
          </w:tcPr>
          <w:p w:rsidR="00126CCA" w:rsidRPr="00126CCA" w:rsidRDefault="00126CCA" w:rsidP="00CF7580">
            <w:pPr>
              <w:pStyle w:val="TableParagraph"/>
              <w:rPr>
                <w:sz w:val="24"/>
                <w:szCs w:val="24"/>
                <w:lang w:val="ru-RU"/>
              </w:rPr>
            </w:pPr>
            <w:r w:rsidRPr="00126CCA">
              <w:rPr>
                <w:spacing w:val="-1"/>
                <w:sz w:val="24"/>
                <w:szCs w:val="24"/>
                <w:lang w:val="ru-RU"/>
              </w:rPr>
              <w:t>Индивидуальныеконсультациипсихолога</w:t>
            </w:r>
            <w:r w:rsidRPr="00126CCA">
              <w:rPr>
                <w:sz w:val="24"/>
                <w:szCs w:val="24"/>
                <w:lang w:val="ru-RU"/>
              </w:rPr>
              <w:t>дляшкольникови ихродителей</w:t>
            </w:r>
          </w:p>
        </w:tc>
        <w:tc>
          <w:tcPr>
            <w:tcW w:w="1104" w:type="dxa"/>
          </w:tcPr>
          <w:p w:rsidR="00126CCA" w:rsidRPr="007B20CA" w:rsidRDefault="00126CCA" w:rsidP="00126CCA">
            <w:pPr>
              <w:pStyle w:val="TableParagraph"/>
              <w:ind w:left="0" w:right="271"/>
              <w:jc w:val="right"/>
              <w:rPr>
                <w:sz w:val="24"/>
                <w:szCs w:val="24"/>
              </w:rPr>
            </w:pPr>
            <w:r w:rsidRPr="007B20CA">
              <w:rPr>
                <w:sz w:val="24"/>
                <w:szCs w:val="24"/>
              </w:rPr>
              <w:t>10-11</w:t>
            </w:r>
          </w:p>
        </w:tc>
        <w:tc>
          <w:tcPr>
            <w:tcW w:w="1448" w:type="dxa"/>
          </w:tcPr>
          <w:p w:rsidR="00126CCA" w:rsidRPr="00126CCA" w:rsidRDefault="00126CCA" w:rsidP="00126CCA">
            <w:pPr>
              <w:pStyle w:val="TableParagraph"/>
              <w:ind w:left="76" w:right="71"/>
              <w:jc w:val="center"/>
              <w:rPr>
                <w:sz w:val="24"/>
                <w:szCs w:val="24"/>
                <w:lang w:val="ru-RU"/>
              </w:rPr>
            </w:pPr>
            <w:r w:rsidRPr="00126CCA">
              <w:rPr>
                <w:sz w:val="24"/>
                <w:szCs w:val="24"/>
                <w:lang w:val="ru-RU"/>
              </w:rPr>
              <w:t>втечениег</w:t>
            </w:r>
            <w:r w:rsidRPr="00126CCA">
              <w:rPr>
                <w:sz w:val="24"/>
                <w:szCs w:val="24"/>
                <w:lang w:val="ru-RU"/>
              </w:rPr>
              <w:t>о</w:t>
            </w:r>
            <w:r w:rsidRPr="00126CCA">
              <w:rPr>
                <w:sz w:val="24"/>
                <w:szCs w:val="24"/>
                <w:lang w:val="ru-RU"/>
              </w:rPr>
              <w:t>да,</w:t>
            </w:r>
          </w:p>
          <w:p w:rsidR="00126CCA" w:rsidRPr="00126CCA" w:rsidRDefault="00126CCA" w:rsidP="00126CCA">
            <w:pPr>
              <w:pStyle w:val="TableParagraph"/>
              <w:spacing w:before="3" w:line="261" w:lineRule="exact"/>
              <w:ind w:left="84" w:right="71"/>
              <w:jc w:val="center"/>
              <w:rPr>
                <w:sz w:val="24"/>
                <w:szCs w:val="24"/>
                <w:lang w:val="ru-RU"/>
              </w:rPr>
            </w:pPr>
            <w:r w:rsidRPr="00126CCA">
              <w:rPr>
                <w:sz w:val="24"/>
                <w:szCs w:val="24"/>
                <w:lang w:val="ru-RU"/>
              </w:rPr>
              <w:t>по запросу</w:t>
            </w:r>
          </w:p>
        </w:tc>
        <w:tc>
          <w:tcPr>
            <w:tcW w:w="2693" w:type="dxa"/>
          </w:tcPr>
          <w:p w:rsidR="00126CCA" w:rsidRPr="007B20CA" w:rsidRDefault="00126CCA" w:rsidP="00126CCA">
            <w:pPr>
              <w:pStyle w:val="TableParagraph"/>
              <w:rPr>
                <w:sz w:val="24"/>
                <w:szCs w:val="24"/>
              </w:rPr>
            </w:pPr>
            <w:r w:rsidRPr="007B20CA">
              <w:rPr>
                <w:spacing w:val="-2"/>
                <w:sz w:val="24"/>
                <w:szCs w:val="24"/>
              </w:rPr>
              <w:t>Педагог-психолог,</w:t>
            </w:r>
            <w:r w:rsidRPr="007B20CA">
              <w:rPr>
                <w:spacing w:val="-1"/>
                <w:sz w:val="24"/>
                <w:szCs w:val="24"/>
              </w:rPr>
              <w:t>классныеруководители</w:t>
            </w:r>
          </w:p>
        </w:tc>
      </w:tr>
      <w:tr w:rsidR="00126CCA" w:rsidRPr="007B20CA" w:rsidTr="00126CCA">
        <w:trPr>
          <w:trHeight w:val="277"/>
        </w:trPr>
        <w:tc>
          <w:tcPr>
            <w:tcW w:w="10227" w:type="dxa"/>
            <w:gridSpan w:val="4"/>
          </w:tcPr>
          <w:p w:rsidR="00126CCA" w:rsidRPr="007B20CA" w:rsidRDefault="00126CCA" w:rsidP="004F4A48">
            <w:pPr>
              <w:pStyle w:val="TableParagraph"/>
              <w:spacing w:before="1" w:line="257" w:lineRule="exact"/>
              <w:ind w:left="2432" w:right="2406"/>
              <w:jc w:val="center"/>
              <w:rPr>
                <w:b/>
                <w:sz w:val="24"/>
                <w:szCs w:val="24"/>
              </w:rPr>
            </w:pPr>
            <w:r w:rsidRPr="007B20CA">
              <w:rPr>
                <w:b/>
                <w:sz w:val="24"/>
                <w:szCs w:val="24"/>
              </w:rPr>
              <w:t>Модуль«Основныеобщешкольныедела»</w:t>
            </w:r>
          </w:p>
        </w:tc>
      </w:tr>
      <w:tr w:rsidR="00126CCA" w:rsidRPr="007B20CA" w:rsidTr="00126CCA">
        <w:trPr>
          <w:trHeight w:val="827"/>
        </w:trPr>
        <w:tc>
          <w:tcPr>
            <w:tcW w:w="4982" w:type="dxa"/>
            <w:tcBorders>
              <w:bottom w:val="single" w:sz="6" w:space="0" w:color="000000"/>
            </w:tcBorders>
          </w:tcPr>
          <w:p w:rsidR="00126CCA" w:rsidRPr="00126CCA" w:rsidRDefault="00126CCA" w:rsidP="00126CCA">
            <w:pPr>
              <w:pStyle w:val="TableParagraph"/>
              <w:tabs>
                <w:tab w:val="left" w:pos="829"/>
                <w:tab w:val="left" w:pos="1816"/>
                <w:tab w:val="left" w:pos="3342"/>
                <w:tab w:val="left" w:pos="4311"/>
                <w:tab w:val="left" w:pos="4604"/>
              </w:tabs>
              <w:spacing w:line="242" w:lineRule="auto"/>
              <w:ind w:right="95"/>
              <w:rPr>
                <w:sz w:val="24"/>
                <w:szCs w:val="24"/>
                <w:lang w:val="ru-RU"/>
              </w:rPr>
            </w:pPr>
            <w:r w:rsidRPr="00126CCA">
              <w:rPr>
                <w:sz w:val="24"/>
                <w:szCs w:val="24"/>
                <w:lang w:val="ru-RU"/>
              </w:rPr>
              <w:t>День</w:t>
            </w:r>
            <w:r w:rsidRPr="00126CCA">
              <w:rPr>
                <w:sz w:val="24"/>
                <w:szCs w:val="24"/>
                <w:lang w:val="ru-RU"/>
              </w:rPr>
              <w:tab/>
              <w:t>знаний.</w:t>
            </w:r>
            <w:r w:rsidRPr="00126CCA">
              <w:rPr>
                <w:sz w:val="24"/>
                <w:szCs w:val="24"/>
                <w:lang w:val="ru-RU"/>
              </w:rPr>
              <w:tab/>
              <w:t>«Здравствуй,</w:t>
            </w:r>
            <w:r w:rsidRPr="00126CCA">
              <w:rPr>
                <w:sz w:val="24"/>
                <w:szCs w:val="24"/>
                <w:lang w:val="ru-RU"/>
              </w:rPr>
              <w:tab/>
              <w:t>школа»</w:t>
            </w:r>
            <w:r w:rsidRPr="00126CCA">
              <w:rPr>
                <w:sz w:val="24"/>
                <w:szCs w:val="24"/>
                <w:lang w:val="ru-RU"/>
              </w:rPr>
              <w:tab/>
              <w:t>-</w:t>
            </w:r>
            <w:r w:rsidRPr="00126CCA">
              <w:rPr>
                <w:spacing w:val="-1"/>
                <w:sz w:val="24"/>
                <w:szCs w:val="24"/>
                <w:lang w:val="ru-RU"/>
              </w:rPr>
              <w:t>торжественная</w:t>
            </w:r>
            <w:r w:rsidRPr="00126CCA">
              <w:rPr>
                <w:sz w:val="24"/>
                <w:szCs w:val="24"/>
                <w:lang w:val="ru-RU"/>
              </w:rPr>
              <w:t>линейка. Классный час,посвященныйДнюзнаний</w:t>
            </w:r>
          </w:p>
        </w:tc>
        <w:tc>
          <w:tcPr>
            <w:tcW w:w="1104" w:type="dxa"/>
            <w:tcBorders>
              <w:bottom w:val="single" w:sz="6" w:space="0" w:color="000000"/>
            </w:tcBorders>
          </w:tcPr>
          <w:p w:rsidR="00126CCA" w:rsidRPr="007B20CA" w:rsidRDefault="00126CCA" w:rsidP="00126CCA">
            <w:pPr>
              <w:pStyle w:val="TableParagraph"/>
              <w:ind w:left="0" w:right="271"/>
              <w:jc w:val="right"/>
              <w:rPr>
                <w:sz w:val="24"/>
                <w:szCs w:val="24"/>
              </w:rPr>
            </w:pPr>
            <w:r w:rsidRPr="007B20CA">
              <w:rPr>
                <w:sz w:val="24"/>
                <w:szCs w:val="24"/>
              </w:rPr>
              <w:t>10-11</w:t>
            </w:r>
          </w:p>
        </w:tc>
        <w:tc>
          <w:tcPr>
            <w:tcW w:w="1448" w:type="dxa"/>
            <w:tcBorders>
              <w:bottom w:val="single" w:sz="6" w:space="0" w:color="000000"/>
            </w:tcBorders>
          </w:tcPr>
          <w:p w:rsidR="00126CCA" w:rsidRPr="007B20CA" w:rsidRDefault="00126CCA" w:rsidP="00126CCA">
            <w:pPr>
              <w:pStyle w:val="TableParagraph"/>
              <w:ind w:left="87" w:right="68"/>
              <w:jc w:val="center"/>
              <w:rPr>
                <w:sz w:val="24"/>
                <w:szCs w:val="24"/>
              </w:rPr>
            </w:pPr>
            <w:r w:rsidRPr="007B20CA">
              <w:rPr>
                <w:sz w:val="24"/>
                <w:szCs w:val="24"/>
              </w:rPr>
              <w:t>1.09</w:t>
            </w:r>
          </w:p>
        </w:tc>
        <w:tc>
          <w:tcPr>
            <w:tcW w:w="2693" w:type="dxa"/>
            <w:tcBorders>
              <w:bottom w:val="single" w:sz="6" w:space="0" w:color="000000"/>
            </w:tcBorders>
          </w:tcPr>
          <w:p w:rsidR="00126CCA" w:rsidRPr="00126CCA" w:rsidRDefault="00126CCA" w:rsidP="00126CCA">
            <w:pPr>
              <w:pStyle w:val="TableParagraph"/>
              <w:tabs>
                <w:tab w:val="left" w:pos="1625"/>
                <w:tab w:val="left" w:pos="2930"/>
                <w:tab w:val="left" w:pos="3448"/>
                <w:tab w:val="left" w:pos="4038"/>
              </w:tabs>
              <w:rPr>
                <w:sz w:val="24"/>
                <w:szCs w:val="24"/>
                <w:lang w:val="ru-RU"/>
              </w:rPr>
            </w:pPr>
            <w:r w:rsidRPr="00126CCA">
              <w:rPr>
                <w:sz w:val="24"/>
                <w:szCs w:val="24"/>
                <w:lang w:val="ru-RU"/>
              </w:rPr>
              <w:t>заместитель</w:t>
            </w:r>
            <w:r w:rsidRPr="00126CCA">
              <w:rPr>
                <w:sz w:val="24"/>
                <w:szCs w:val="24"/>
                <w:lang w:val="ru-RU"/>
              </w:rPr>
              <w:tab/>
              <w:t>директ</w:t>
            </w:r>
            <w:r w:rsidRPr="00126CCA">
              <w:rPr>
                <w:sz w:val="24"/>
                <w:szCs w:val="24"/>
                <w:lang w:val="ru-RU"/>
              </w:rPr>
              <w:t>о</w:t>
            </w:r>
            <w:r w:rsidRPr="00126CCA">
              <w:rPr>
                <w:sz w:val="24"/>
                <w:szCs w:val="24"/>
                <w:lang w:val="ru-RU"/>
              </w:rPr>
              <w:t>рапоВР,</w:t>
            </w:r>
            <w:r w:rsidRPr="00126CCA">
              <w:rPr>
                <w:spacing w:val="-1"/>
                <w:sz w:val="24"/>
                <w:szCs w:val="24"/>
                <w:lang w:val="ru-RU"/>
              </w:rPr>
              <w:t>советник по во</w:t>
            </w:r>
            <w:r w:rsidRPr="00126CCA">
              <w:rPr>
                <w:spacing w:val="-1"/>
                <w:sz w:val="24"/>
                <w:szCs w:val="24"/>
                <w:lang w:val="ru-RU"/>
              </w:rPr>
              <w:t>с</w:t>
            </w:r>
            <w:r w:rsidRPr="00126CCA">
              <w:rPr>
                <w:spacing w:val="-1"/>
                <w:sz w:val="24"/>
                <w:szCs w:val="24"/>
                <w:lang w:val="ru-RU"/>
              </w:rPr>
              <w:t>пит</w:t>
            </w:r>
            <w:r w:rsidRPr="00126CCA">
              <w:rPr>
                <w:spacing w:val="-1"/>
                <w:sz w:val="24"/>
                <w:szCs w:val="24"/>
                <w:lang w:val="ru-RU"/>
              </w:rPr>
              <w:t>а</w:t>
            </w:r>
            <w:r w:rsidRPr="00126CCA">
              <w:rPr>
                <w:spacing w:val="-1"/>
                <w:sz w:val="24"/>
                <w:szCs w:val="24"/>
                <w:lang w:val="ru-RU"/>
              </w:rPr>
              <w:t>нию</w:t>
            </w:r>
            <w:r w:rsidRPr="00126CCA">
              <w:rPr>
                <w:sz w:val="24"/>
                <w:szCs w:val="24"/>
                <w:lang w:val="ru-RU"/>
              </w:rPr>
              <w:t>,классныеруководители</w:t>
            </w:r>
          </w:p>
        </w:tc>
      </w:tr>
      <w:tr w:rsidR="00126CCA" w:rsidRPr="007B20CA" w:rsidTr="00126CCA">
        <w:trPr>
          <w:trHeight w:val="549"/>
        </w:trPr>
        <w:tc>
          <w:tcPr>
            <w:tcW w:w="4982" w:type="dxa"/>
            <w:tcBorders>
              <w:top w:val="single" w:sz="6" w:space="0" w:color="000000"/>
            </w:tcBorders>
          </w:tcPr>
          <w:p w:rsidR="00126CCA" w:rsidRPr="007B20CA" w:rsidRDefault="00126CCA" w:rsidP="00126CCA">
            <w:pPr>
              <w:pStyle w:val="TableParagraph"/>
              <w:spacing w:line="265" w:lineRule="exact"/>
              <w:rPr>
                <w:sz w:val="24"/>
                <w:szCs w:val="24"/>
              </w:rPr>
            </w:pPr>
            <w:r w:rsidRPr="007B20CA">
              <w:rPr>
                <w:sz w:val="24"/>
                <w:szCs w:val="24"/>
              </w:rPr>
              <w:t>Деньучителя</w:t>
            </w:r>
          </w:p>
        </w:tc>
        <w:tc>
          <w:tcPr>
            <w:tcW w:w="1104" w:type="dxa"/>
            <w:tcBorders>
              <w:top w:val="single" w:sz="6" w:space="0" w:color="000000"/>
            </w:tcBorders>
          </w:tcPr>
          <w:p w:rsidR="00126CCA" w:rsidRPr="007B20CA" w:rsidRDefault="00126CCA" w:rsidP="00126CCA">
            <w:pPr>
              <w:pStyle w:val="TableParagraph"/>
              <w:spacing w:line="265" w:lineRule="exact"/>
              <w:ind w:left="0" w:right="271"/>
              <w:jc w:val="right"/>
              <w:rPr>
                <w:sz w:val="24"/>
                <w:szCs w:val="24"/>
              </w:rPr>
            </w:pPr>
            <w:r w:rsidRPr="007B20CA">
              <w:rPr>
                <w:sz w:val="24"/>
                <w:szCs w:val="24"/>
              </w:rPr>
              <w:t>10-11</w:t>
            </w:r>
          </w:p>
        </w:tc>
        <w:tc>
          <w:tcPr>
            <w:tcW w:w="1448" w:type="dxa"/>
            <w:tcBorders>
              <w:top w:val="single" w:sz="6" w:space="0" w:color="000000"/>
            </w:tcBorders>
          </w:tcPr>
          <w:p w:rsidR="00126CCA" w:rsidRPr="007B20CA" w:rsidRDefault="00126CCA" w:rsidP="00126CCA">
            <w:pPr>
              <w:pStyle w:val="TableParagraph"/>
              <w:spacing w:line="265" w:lineRule="exact"/>
              <w:ind w:left="85" w:right="71"/>
              <w:jc w:val="center"/>
              <w:rPr>
                <w:sz w:val="24"/>
                <w:szCs w:val="24"/>
              </w:rPr>
            </w:pPr>
            <w:r w:rsidRPr="007B20CA">
              <w:rPr>
                <w:sz w:val="24"/>
                <w:szCs w:val="24"/>
              </w:rPr>
              <w:t>05.10</w:t>
            </w:r>
          </w:p>
        </w:tc>
        <w:tc>
          <w:tcPr>
            <w:tcW w:w="2693" w:type="dxa"/>
            <w:tcBorders>
              <w:top w:val="single" w:sz="6" w:space="0" w:color="000000"/>
            </w:tcBorders>
          </w:tcPr>
          <w:p w:rsidR="00126CCA" w:rsidRPr="00126CCA" w:rsidRDefault="00126CCA" w:rsidP="00126CCA">
            <w:pPr>
              <w:pStyle w:val="TableParagraph"/>
              <w:tabs>
                <w:tab w:val="left" w:pos="1625"/>
                <w:tab w:val="left" w:pos="2930"/>
                <w:tab w:val="left" w:pos="3448"/>
                <w:tab w:val="left" w:pos="4038"/>
              </w:tabs>
              <w:spacing w:line="264" w:lineRule="exact"/>
              <w:rPr>
                <w:sz w:val="24"/>
                <w:szCs w:val="24"/>
                <w:lang w:val="ru-RU"/>
              </w:rPr>
            </w:pPr>
            <w:r w:rsidRPr="00126CCA">
              <w:rPr>
                <w:sz w:val="24"/>
                <w:szCs w:val="24"/>
                <w:lang w:val="ru-RU"/>
              </w:rPr>
              <w:t>заместитель</w:t>
            </w:r>
            <w:r w:rsidRPr="00126CCA">
              <w:rPr>
                <w:sz w:val="24"/>
                <w:szCs w:val="24"/>
                <w:lang w:val="ru-RU"/>
              </w:rPr>
              <w:tab/>
              <w:t>директ</w:t>
            </w:r>
            <w:r w:rsidRPr="00126CCA">
              <w:rPr>
                <w:sz w:val="24"/>
                <w:szCs w:val="24"/>
                <w:lang w:val="ru-RU"/>
              </w:rPr>
              <w:t>о</w:t>
            </w:r>
            <w:r w:rsidRPr="00126CCA">
              <w:rPr>
                <w:sz w:val="24"/>
                <w:szCs w:val="24"/>
                <w:lang w:val="ru-RU"/>
              </w:rPr>
              <w:t>рапоВР,</w:t>
            </w:r>
            <w:r w:rsidRPr="00126CCA">
              <w:rPr>
                <w:spacing w:val="-1"/>
                <w:sz w:val="24"/>
                <w:szCs w:val="24"/>
                <w:lang w:val="ru-RU"/>
              </w:rPr>
              <w:t>советник по во</w:t>
            </w:r>
            <w:r w:rsidRPr="00126CCA">
              <w:rPr>
                <w:spacing w:val="-1"/>
                <w:sz w:val="24"/>
                <w:szCs w:val="24"/>
                <w:lang w:val="ru-RU"/>
              </w:rPr>
              <w:t>с</w:t>
            </w:r>
            <w:r w:rsidRPr="00126CCA">
              <w:rPr>
                <w:spacing w:val="-1"/>
                <w:sz w:val="24"/>
                <w:szCs w:val="24"/>
                <w:lang w:val="ru-RU"/>
              </w:rPr>
              <w:t>пит</w:t>
            </w:r>
            <w:r w:rsidRPr="00126CCA">
              <w:rPr>
                <w:spacing w:val="-1"/>
                <w:sz w:val="24"/>
                <w:szCs w:val="24"/>
                <w:lang w:val="ru-RU"/>
              </w:rPr>
              <w:t>а</w:t>
            </w:r>
            <w:r w:rsidRPr="00126CCA">
              <w:rPr>
                <w:spacing w:val="-1"/>
                <w:sz w:val="24"/>
                <w:szCs w:val="24"/>
                <w:lang w:val="ru-RU"/>
              </w:rPr>
              <w:lastRenderedPageBreak/>
              <w:t>нию</w:t>
            </w:r>
            <w:r w:rsidRPr="00126CCA">
              <w:rPr>
                <w:sz w:val="24"/>
                <w:szCs w:val="24"/>
                <w:lang w:val="ru-RU"/>
              </w:rPr>
              <w:t>,классныеруководители</w:t>
            </w:r>
          </w:p>
        </w:tc>
      </w:tr>
      <w:tr w:rsidR="00126CCA" w:rsidRPr="007B20CA" w:rsidTr="00126CCA">
        <w:trPr>
          <w:trHeight w:val="825"/>
        </w:trPr>
        <w:tc>
          <w:tcPr>
            <w:tcW w:w="4982" w:type="dxa"/>
          </w:tcPr>
          <w:p w:rsidR="00126CCA" w:rsidRPr="00CF7580" w:rsidRDefault="00126CCA" w:rsidP="00CF7580">
            <w:pPr>
              <w:pStyle w:val="TableParagraph"/>
              <w:spacing w:line="237" w:lineRule="auto"/>
              <w:rPr>
                <w:sz w:val="24"/>
                <w:szCs w:val="24"/>
                <w:lang w:val="ru-RU"/>
              </w:rPr>
            </w:pPr>
            <w:r w:rsidRPr="00126CCA">
              <w:rPr>
                <w:sz w:val="24"/>
                <w:szCs w:val="24"/>
                <w:lang w:val="ru-RU"/>
              </w:rPr>
              <w:lastRenderedPageBreak/>
              <w:t>Участиевмероприят</w:t>
            </w:r>
            <w:r w:rsidRPr="00126CCA">
              <w:rPr>
                <w:sz w:val="24"/>
                <w:szCs w:val="24"/>
                <w:lang w:val="ru-RU"/>
              </w:rPr>
              <w:t>и</w:t>
            </w:r>
            <w:r w:rsidRPr="00126CCA">
              <w:rPr>
                <w:sz w:val="24"/>
                <w:szCs w:val="24"/>
                <w:lang w:val="ru-RU"/>
              </w:rPr>
              <w:t>ях,посвященныхДнюнародногоединства(флешмобыо</w:t>
            </w:r>
            <w:r w:rsidRPr="00126CCA">
              <w:rPr>
                <w:sz w:val="24"/>
                <w:szCs w:val="24"/>
                <w:lang w:val="ru-RU"/>
              </w:rPr>
              <w:t>н</w:t>
            </w:r>
            <w:r w:rsidRPr="00126CCA">
              <w:rPr>
                <w:sz w:val="24"/>
                <w:szCs w:val="24"/>
                <w:lang w:val="ru-RU"/>
              </w:rPr>
              <w:t>лайн,акция«ОкнаРоссии»,</w:t>
            </w:r>
            <w:r w:rsidRPr="00CF7580">
              <w:rPr>
                <w:sz w:val="24"/>
                <w:szCs w:val="24"/>
                <w:lang w:val="ru-RU"/>
              </w:rPr>
              <w:t>«ФлагиРоссии»)</w:t>
            </w:r>
          </w:p>
        </w:tc>
        <w:tc>
          <w:tcPr>
            <w:tcW w:w="1104" w:type="dxa"/>
          </w:tcPr>
          <w:p w:rsidR="00126CCA" w:rsidRPr="007B20CA" w:rsidRDefault="00126CCA" w:rsidP="00126CCA">
            <w:pPr>
              <w:pStyle w:val="TableParagraph"/>
              <w:ind w:left="0" w:right="271"/>
              <w:jc w:val="right"/>
              <w:rPr>
                <w:sz w:val="24"/>
                <w:szCs w:val="24"/>
              </w:rPr>
            </w:pPr>
            <w:r w:rsidRPr="007B20CA">
              <w:rPr>
                <w:sz w:val="24"/>
                <w:szCs w:val="24"/>
              </w:rPr>
              <w:t>10-11</w:t>
            </w:r>
          </w:p>
        </w:tc>
        <w:tc>
          <w:tcPr>
            <w:tcW w:w="1448" w:type="dxa"/>
          </w:tcPr>
          <w:p w:rsidR="00126CCA" w:rsidRPr="007B20CA" w:rsidRDefault="00126CCA" w:rsidP="00126CCA">
            <w:pPr>
              <w:pStyle w:val="TableParagraph"/>
              <w:ind w:left="87" w:right="68"/>
              <w:jc w:val="center"/>
              <w:rPr>
                <w:sz w:val="24"/>
                <w:szCs w:val="24"/>
              </w:rPr>
            </w:pPr>
            <w:r w:rsidRPr="007B20CA">
              <w:rPr>
                <w:sz w:val="24"/>
                <w:szCs w:val="24"/>
              </w:rPr>
              <w:t>02-06.11</w:t>
            </w:r>
          </w:p>
        </w:tc>
        <w:tc>
          <w:tcPr>
            <w:tcW w:w="2693" w:type="dxa"/>
          </w:tcPr>
          <w:p w:rsidR="00126CCA" w:rsidRPr="00126CCA" w:rsidRDefault="00126CCA" w:rsidP="00126CCA">
            <w:pPr>
              <w:pStyle w:val="TableParagraph"/>
              <w:tabs>
                <w:tab w:val="left" w:pos="1574"/>
                <w:tab w:val="left" w:pos="2173"/>
                <w:tab w:val="left" w:pos="4154"/>
              </w:tabs>
              <w:spacing w:line="237" w:lineRule="auto"/>
              <w:ind w:right="95" w:firstLine="62"/>
              <w:rPr>
                <w:sz w:val="24"/>
                <w:szCs w:val="24"/>
                <w:lang w:val="ru-RU"/>
              </w:rPr>
            </w:pPr>
            <w:r w:rsidRPr="00126CCA">
              <w:rPr>
                <w:spacing w:val="-1"/>
                <w:sz w:val="24"/>
                <w:szCs w:val="24"/>
                <w:lang w:val="ru-RU"/>
              </w:rPr>
              <w:t>советник по воспит</w:t>
            </w:r>
            <w:r w:rsidRPr="00126CCA">
              <w:rPr>
                <w:spacing w:val="-1"/>
                <w:sz w:val="24"/>
                <w:szCs w:val="24"/>
                <w:lang w:val="ru-RU"/>
              </w:rPr>
              <w:t>а</w:t>
            </w:r>
            <w:r w:rsidRPr="00126CCA">
              <w:rPr>
                <w:spacing w:val="-1"/>
                <w:sz w:val="24"/>
                <w:szCs w:val="24"/>
                <w:lang w:val="ru-RU"/>
              </w:rPr>
              <w:t>нию,</w:t>
            </w:r>
            <w:r w:rsidRPr="00126CCA">
              <w:rPr>
                <w:sz w:val="24"/>
                <w:szCs w:val="24"/>
                <w:lang w:val="ru-RU"/>
              </w:rPr>
              <w:t>классныеруководители</w:t>
            </w:r>
          </w:p>
        </w:tc>
      </w:tr>
      <w:tr w:rsidR="00126CCA" w:rsidRPr="007B20CA" w:rsidTr="00126CCA">
        <w:trPr>
          <w:trHeight w:val="551"/>
        </w:trPr>
        <w:tc>
          <w:tcPr>
            <w:tcW w:w="4982" w:type="dxa"/>
          </w:tcPr>
          <w:p w:rsidR="00126CCA" w:rsidRPr="00CF7580" w:rsidRDefault="00126CCA" w:rsidP="00CF7580">
            <w:pPr>
              <w:pStyle w:val="TableParagraph"/>
              <w:tabs>
                <w:tab w:val="left" w:pos="1386"/>
                <w:tab w:val="left" w:pos="1937"/>
                <w:tab w:val="left" w:pos="3559"/>
                <w:tab w:val="left" w:pos="5449"/>
              </w:tabs>
              <w:rPr>
                <w:sz w:val="24"/>
                <w:szCs w:val="24"/>
                <w:lang w:val="ru-RU"/>
              </w:rPr>
            </w:pPr>
            <w:r w:rsidRPr="00126CCA">
              <w:rPr>
                <w:sz w:val="24"/>
                <w:szCs w:val="24"/>
                <w:lang w:val="ru-RU"/>
              </w:rPr>
              <w:t>Участие</w:t>
            </w:r>
            <w:r w:rsidRPr="00126CCA">
              <w:rPr>
                <w:sz w:val="24"/>
                <w:szCs w:val="24"/>
                <w:lang w:val="ru-RU"/>
              </w:rPr>
              <w:tab/>
              <w:t>в</w:t>
            </w:r>
            <w:r w:rsidRPr="00126CCA">
              <w:rPr>
                <w:sz w:val="24"/>
                <w:szCs w:val="24"/>
                <w:lang w:val="ru-RU"/>
              </w:rPr>
              <w:tab/>
              <w:t>новогодних</w:t>
            </w:r>
            <w:r w:rsidRPr="00126CCA">
              <w:rPr>
                <w:sz w:val="24"/>
                <w:szCs w:val="24"/>
                <w:lang w:val="ru-RU"/>
              </w:rPr>
              <w:tab/>
              <w:t>мероприят</w:t>
            </w:r>
            <w:r w:rsidRPr="00126CCA">
              <w:rPr>
                <w:sz w:val="24"/>
                <w:szCs w:val="24"/>
                <w:lang w:val="ru-RU"/>
              </w:rPr>
              <w:t>и</w:t>
            </w:r>
            <w:r w:rsidRPr="00126CCA">
              <w:rPr>
                <w:sz w:val="24"/>
                <w:szCs w:val="24"/>
                <w:lang w:val="ru-RU"/>
              </w:rPr>
              <w:t>ях</w:t>
            </w:r>
            <w:r w:rsidRPr="00126CCA">
              <w:rPr>
                <w:sz w:val="24"/>
                <w:szCs w:val="24"/>
                <w:lang w:val="ru-RU"/>
              </w:rPr>
              <w:tab/>
              <w:t>(квест,</w:t>
            </w:r>
            <w:r w:rsidRPr="00CF7580">
              <w:rPr>
                <w:spacing w:val="-1"/>
                <w:sz w:val="24"/>
                <w:szCs w:val="24"/>
                <w:lang w:val="ru-RU"/>
              </w:rPr>
              <w:t>дискотека, новогоднийп</w:t>
            </w:r>
            <w:r w:rsidRPr="00CF7580">
              <w:rPr>
                <w:spacing w:val="-1"/>
                <w:sz w:val="24"/>
                <w:szCs w:val="24"/>
                <w:lang w:val="ru-RU"/>
              </w:rPr>
              <w:t>е</w:t>
            </w:r>
            <w:r w:rsidRPr="00CF7580">
              <w:rPr>
                <w:spacing w:val="-1"/>
                <w:sz w:val="24"/>
                <w:szCs w:val="24"/>
                <w:lang w:val="ru-RU"/>
              </w:rPr>
              <w:t>реполох)</w:t>
            </w:r>
          </w:p>
        </w:tc>
        <w:tc>
          <w:tcPr>
            <w:tcW w:w="1104" w:type="dxa"/>
          </w:tcPr>
          <w:p w:rsidR="00126CCA" w:rsidRPr="007B20CA" w:rsidRDefault="00126CCA" w:rsidP="00126CCA">
            <w:pPr>
              <w:pStyle w:val="TableParagraph"/>
              <w:ind w:left="0" w:right="271"/>
              <w:jc w:val="right"/>
              <w:rPr>
                <w:sz w:val="24"/>
                <w:szCs w:val="24"/>
              </w:rPr>
            </w:pPr>
            <w:r w:rsidRPr="007B20CA">
              <w:rPr>
                <w:sz w:val="24"/>
                <w:szCs w:val="24"/>
              </w:rPr>
              <w:t>10-11</w:t>
            </w:r>
          </w:p>
        </w:tc>
        <w:tc>
          <w:tcPr>
            <w:tcW w:w="1448" w:type="dxa"/>
          </w:tcPr>
          <w:p w:rsidR="00126CCA" w:rsidRPr="007B20CA" w:rsidRDefault="00126CCA" w:rsidP="00126CCA">
            <w:pPr>
              <w:pStyle w:val="TableParagraph"/>
              <w:ind w:left="87" w:right="68"/>
              <w:jc w:val="center"/>
              <w:rPr>
                <w:sz w:val="24"/>
                <w:szCs w:val="24"/>
              </w:rPr>
            </w:pPr>
            <w:r w:rsidRPr="007B20CA">
              <w:rPr>
                <w:sz w:val="24"/>
                <w:szCs w:val="24"/>
              </w:rPr>
              <w:t>21-25.12</w:t>
            </w:r>
          </w:p>
        </w:tc>
        <w:tc>
          <w:tcPr>
            <w:tcW w:w="2693" w:type="dxa"/>
          </w:tcPr>
          <w:p w:rsidR="00126CCA" w:rsidRPr="00126CCA" w:rsidRDefault="00126CCA" w:rsidP="00126CCA">
            <w:pPr>
              <w:pStyle w:val="TableParagraph"/>
              <w:tabs>
                <w:tab w:val="left" w:pos="1625"/>
                <w:tab w:val="left" w:pos="2933"/>
                <w:tab w:val="left" w:pos="3451"/>
                <w:tab w:val="left" w:pos="4041"/>
              </w:tabs>
              <w:rPr>
                <w:sz w:val="24"/>
                <w:szCs w:val="24"/>
                <w:lang w:val="ru-RU"/>
              </w:rPr>
            </w:pPr>
            <w:r w:rsidRPr="00126CCA">
              <w:rPr>
                <w:sz w:val="24"/>
                <w:szCs w:val="24"/>
                <w:lang w:val="ru-RU"/>
              </w:rPr>
              <w:t>заместитель</w:t>
            </w:r>
            <w:r w:rsidRPr="00126CCA">
              <w:rPr>
                <w:sz w:val="24"/>
                <w:szCs w:val="24"/>
                <w:lang w:val="ru-RU"/>
              </w:rPr>
              <w:tab/>
              <w:t>директ</w:t>
            </w:r>
            <w:r w:rsidRPr="00126CCA">
              <w:rPr>
                <w:sz w:val="24"/>
                <w:szCs w:val="24"/>
                <w:lang w:val="ru-RU"/>
              </w:rPr>
              <w:t>о</w:t>
            </w:r>
            <w:r w:rsidRPr="00126CCA">
              <w:rPr>
                <w:sz w:val="24"/>
                <w:szCs w:val="24"/>
                <w:lang w:val="ru-RU"/>
              </w:rPr>
              <w:t>рапоВР,</w:t>
            </w:r>
            <w:r w:rsidRPr="00126CCA">
              <w:rPr>
                <w:spacing w:val="-1"/>
                <w:sz w:val="24"/>
                <w:szCs w:val="24"/>
                <w:lang w:val="ru-RU"/>
              </w:rPr>
              <w:t>советник по во</w:t>
            </w:r>
            <w:r w:rsidRPr="00126CCA">
              <w:rPr>
                <w:spacing w:val="-1"/>
                <w:sz w:val="24"/>
                <w:szCs w:val="24"/>
                <w:lang w:val="ru-RU"/>
              </w:rPr>
              <w:t>с</w:t>
            </w:r>
            <w:r w:rsidRPr="00126CCA">
              <w:rPr>
                <w:spacing w:val="-1"/>
                <w:sz w:val="24"/>
                <w:szCs w:val="24"/>
                <w:lang w:val="ru-RU"/>
              </w:rPr>
              <w:t>пит</w:t>
            </w:r>
            <w:r w:rsidRPr="00126CCA">
              <w:rPr>
                <w:spacing w:val="-1"/>
                <w:sz w:val="24"/>
                <w:szCs w:val="24"/>
                <w:lang w:val="ru-RU"/>
              </w:rPr>
              <w:t>а</w:t>
            </w:r>
            <w:r w:rsidRPr="00126CCA">
              <w:rPr>
                <w:spacing w:val="-1"/>
                <w:sz w:val="24"/>
                <w:szCs w:val="24"/>
                <w:lang w:val="ru-RU"/>
              </w:rPr>
              <w:t>нию</w:t>
            </w:r>
            <w:r w:rsidRPr="00126CCA">
              <w:rPr>
                <w:sz w:val="24"/>
                <w:szCs w:val="24"/>
                <w:lang w:val="ru-RU"/>
              </w:rPr>
              <w:t>,классныеруководители</w:t>
            </w:r>
          </w:p>
        </w:tc>
      </w:tr>
      <w:tr w:rsidR="00126CCA" w:rsidRPr="007B20CA" w:rsidTr="00126CCA">
        <w:trPr>
          <w:trHeight w:val="827"/>
        </w:trPr>
        <w:tc>
          <w:tcPr>
            <w:tcW w:w="4982" w:type="dxa"/>
            <w:tcBorders>
              <w:top w:val="single" w:sz="6" w:space="0" w:color="000000"/>
            </w:tcBorders>
          </w:tcPr>
          <w:p w:rsidR="00126CCA" w:rsidRPr="00126CCA" w:rsidRDefault="00126CCA" w:rsidP="00126CCA">
            <w:pPr>
              <w:pStyle w:val="TableParagraph"/>
              <w:spacing w:line="242" w:lineRule="auto"/>
              <w:ind w:right="101"/>
              <w:rPr>
                <w:sz w:val="24"/>
                <w:szCs w:val="24"/>
                <w:lang w:val="ru-RU"/>
              </w:rPr>
            </w:pPr>
            <w:r w:rsidRPr="00126CCA">
              <w:rPr>
                <w:spacing w:val="-1"/>
                <w:sz w:val="24"/>
                <w:szCs w:val="24"/>
                <w:lang w:val="ru-RU"/>
              </w:rPr>
              <w:t>Ко</w:t>
            </w:r>
            <w:r w:rsidRPr="00126CCA">
              <w:rPr>
                <w:spacing w:val="-1"/>
                <w:sz w:val="24"/>
                <w:szCs w:val="24"/>
                <w:lang w:val="ru-RU"/>
              </w:rPr>
              <w:t>н</w:t>
            </w:r>
            <w:r w:rsidRPr="00126CCA">
              <w:rPr>
                <w:spacing w:val="-1"/>
                <w:sz w:val="24"/>
                <w:szCs w:val="24"/>
                <w:lang w:val="ru-RU"/>
              </w:rPr>
              <w:t>церт,</w:t>
            </w:r>
            <w:r w:rsidRPr="00126CCA">
              <w:rPr>
                <w:sz w:val="24"/>
                <w:szCs w:val="24"/>
                <w:lang w:val="ru-RU"/>
              </w:rPr>
              <w:t>посвященныйМеждународномуженскомудню8Марта</w:t>
            </w:r>
          </w:p>
        </w:tc>
        <w:tc>
          <w:tcPr>
            <w:tcW w:w="1104" w:type="dxa"/>
            <w:tcBorders>
              <w:top w:val="single" w:sz="6" w:space="0" w:color="000000"/>
            </w:tcBorders>
          </w:tcPr>
          <w:p w:rsidR="00126CCA" w:rsidRPr="007B20CA" w:rsidRDefault="00126CCA" w:rsidP="00126CCA">
            <w:pPr>
              <w:pStyle w:val="TableParagraph"/>
              <w:spacing w:line="265" w:lineRule="exact"/>
              <w:ind w:left="0" w:right="271"/>
              <w:jc w:val="right"/>
              <w:rPr>
                <w:sz w:val="24"/>
                <w:szCs w:val="24"/>
              </w:rPr>
            </w:pPr>
            <w:r w:rsidRPr="007B20CA">
              <w:rPr>
                <w:sz w:val="24"/>
                <w:szCs w:val="24"/>
              </w:rPr>
              <w:t>10-11</w:t>
            </w:r>
          </w:p>
        </w:tc>
        <w:tc>
          <w:tcPr>
            <w:tcW w:w="1448" w:type="dxa"/>
            <w:tcBorders>
              <w:top w:val="single" w:sz="6" w:space="0" w:color="000000"/>
            </w:tcBorders>
          </w:tcPr>
          <w:p w:rsidR="00126CCA" w:rsidRPr="007B20CA" w:rsidRDefault="00126CCA" w:rsidP="00126CCA">
            <w:pPr>
              <w:pStyle w:val="TableParagraph"/>
              <w:spacing w:line="265" w:lineRule="exact"/>
              <w:ind w:left="85" w:right="71"/>
              <w:jc w:val="center"/>
              <w:rPr>
                <w:sz w:val="24"/>
                <w:szCs w:val="24"/>
              </w:rPr>
            </w:pPr>
            <w:r w:rsidRPr="007B20CA">
              <w:rPr>
                <w:sz w:val="24"/>
                <w:szCs w:val="24"/>
              </w:rPr>
              <w:t>05.03</w:t>
            </w:r>
          </w:p>
        </w:tc>
        <w:tc>
          <w:tcPr>
            <w:tcW w:w="2693" w:type="dxa"/>
            <w:tcBorders>
              <w:top w:val="single" w:sz="6" w:space="0" w:color="000000"/>
            </w:tcBorders>
          </w:tcPr>
          <w:p w:rsidR="00126CCA" w:rsidRPr="00126CCA" w:rsidRDefault="00126CCA" w:rsidP="00CF7580">
            <w:pPr>
              <w:pStyle w:val="TableParagraph"/>
              <w:spacing w:line="265" w:lineRule="exact"/>
              <w:rPr>
                <w:sz w:val="24"/>
                <w:szCs w:val="24"/>
                <w:lang w:val="ru-RU"/>
              </w:rPr>
            </w:pPr>
            <w:r w:rsidRPr="00126CCA">
              <w:rPr>
                <w:sz w:val="24"/>
                <w:szCs w:val="24"/>
                <w:lang w:val="ru-RU"/>
              </w:rPr>
              <w:t>заместительдиректор</w:t>
            </w:r>
            <w:r w:rsidRPr="00126CCA">
              <w:rPr>
                <w:sz w:val="24"/>
                <w:szCs w:val="24"/>
                <w:lang w:val="ru-RU"/>
              </w:rPr>
              <w:t>а</w:t>
            </w:r>
            <w:r w:rsidRPr="00126CCA">
              <w:rPr>
                <w:sz w:val="24"/>
                <w:szCs w:val="24"/>
                <w:lang w:val="ru-RU"/>
              </w:rPr>
              <w:t>поВР,советник по во</w:t>
            </w:r>
            <w:r w:rsidRPr="00126CCA">
              <w:rPr>
                <w:sz w:val="24"/>
                <w:szCs w:val="24"/>
                <w:lang w:val="ru-RU"/>
              </w:rPr>
              <w:t>с</w:t>
            </w:r>
            <w:r w:rsidRPr="00126CCA">
              <w:rPr>
                <w:sz w:val="24"/>
                <w:szCs w:val="24"/>
                <w:lang w:val="ru-RU"/>
              </w:rPr>
              <w:t>питанию,классные рук</w:t>
            </w:r>
            <w:r w:rsidRPr="00126CCA">
              <w:rPr>
                <w:sz w:val="24"/>
                <w:szCs w:val="24"/>
                <w:lang w:val="ru-RU"/>
              </w:rPr>
              <w:t>о</w:t>
            </w:r>
            <w:r w:rsidRPr="00126CCA">
              <w:rPr>
                <w:sz w:val="24"/>
                <w:szCs w:val="24"/>
                <w:lang w:val="ru-RU"/>
              </w:rPr>
              <w:t>водители,педагоги</w:t>
            </w:r>
          </w:p>
        </w:tc>
      </w:tr>
      <w:tr w:rsidR="00126CCA" w:rsidRPr="007B20CA" w:rsidTr="00126CCA">
        <w:trPr>
          <w:trHeight w:val="302"/>
        </w:trPr>
        <w:tc>
          <w:tcPr>
            <w:tcW w:w="4982" w:type="dxa"/>
          </w:tcPr>
          <w:p w:rsidR="00126CCA" w:rsidRPr="00126CCA" w:rsidRDefault="00126CCA" w:rsidP="00126CCA">
            <w:pPr>
              <w:pStyle w:val="TableParagraph"/>
              <w:rPr>
                <w:sz w:val="24"/>
                <w:szCs w:val="24"/>
                <w:lang w:val="ru-RU"/>
              </w:rPr>
            </w:pPr>
            <w:r w:rsidRPr="00126CCA">
              <w:rPr>
                <w:sz w:val="24"/>
                <w:szCs w:val="24"/>
                <w:lang w:val="ru-RU"/>
              </w:rPr>
              <w:t>Марафон«Неделяпсихологиивобразовании»</w:t>
            </w:r>
          </w:p>
        </w:tc>
        <w:tc>
          <w:tcPr>
            <w:tcW w:w="1104" w:type="dxa"/>
          </w:tcPr>
          <w:p w:rsidR="00126CCA" w:rsidRPr="007B20CA" w:rsidRDefault="00126CCA" w:rsidP="00126CCA">
            <w:pPr>
              <w:pStyle w:val="TableParagraph"/>
              <w:ind w:left="0" w:right="271"/>
              <w:jc w:val="right"/>
              <w:rPr>
                <w:sz w:val="24"/>
                <w:szCs w:val="24"/>
              </w:rPr>
            </w:pPr>
            <w:r w:rsidRPr="007B20CA">
              <w:rPr>
                <w:sz w:val="24"/>
                <w:szCs w:val="24"/>
              </w:rPr>
              <w:t>10-11</w:t>
            </w:r>
          </w:p>
        </w:tc>
        <w:tc>
          <w:tcPr>
            <w:tcW w:w="1448" w:type="dxa"/>
          </w:tcPr>
          <w:p w:rsidR="00126CCA" w:rsidRPr="007B20CA" w:rsidRDefault="00126CCA" w:rsidP="00126CCA">
            <w:pPr>
              <w:pStyle w:val="TableParagraph"/>
              <w:ind w:left="87" w:right="68"/>
              <w:jc w:val="center"/>
              <w:rPr>
                <w:sz w:val="24"/>
                <w:szCs w:val="24"/>
              </w:rPr>
            </w:pPr>
            <w:r w:rsidRPr="007B20CA">
              <w:rPr>
                <w:sz w:val="24"/>
                <w:szCs w:val="24"/>
              </w:rPr>
              <w:t>10-17.03</w:t>
            </w:r>
          </w:p>
        </w:tc>
        <w:tc>
          <w:tcPr>
            <w:tcW w:w="2693" w:type="dxa"/>
          </w:tcPr>
          <w:p w:rsidR="00126CCA" w:rsidRPr="007B20CA" w:rsidRDefault="00126CCA" w:rsidP="00126CCA">
            <w:pPr>
              <w:pStyle w:val="TableParagraph"/>
              <w:rPr>
                <w:sz w:val="24"/>
                <w:szCs w:val="24"/>
              </w:rPr>
            </w:pPr>
            <w:r w:rsidRPr="007B20CA">
              <w:rPr>
                <w:spacing w:val="-1"/>
                <w:sz w:val="24"/>
                <w:szCs w:val="24"/>
              </w:rPr>
              <w:t>педагог-психолог,социальныйпедагог</w:t>
            </w:r>
          </w:p>
        </w:tc>
      </w:tr>
      <w:tr w:rsidR="00126CCA" w:rsidRPr="007B20CA" w:rsidTr="00126CCA">
        <w:trPr>
          <w:trHeight w:val="273"/>
        </w:trPr>
        <w:tc>
          <w:tcPr>
            <w:tcW w:w="4982" w:type="dxa"/>
          </w:tcPr>
          <w:p w:rsidR="00126CCA" w:rsidRPr="00126CCA" w:rsidRDefault="00126CCA" w:rsidP="00126CCA">
            <w:pPr>
              <w:pStyle w:val="TableParagraph"/>
              <w:spacing w:line="254" w:lineRule="exact"/>
              <w:rPr>
                <w:sz w:val="24"/>
                <w:szCs w:val="24"/>
                <w:lang w:val="ru-RU"/>
              </w:rPr>
            </w:pPr>
            <w:r w:rsidRPr="00126CCA">
              <w:rPr>
                <w:sz w:val="24"/>
                <w:szCs w:val="24"/>
                <w:lang w:val="ru-RU"/>
              </w:rPr>
              <w:t>«Мы–первые»- квсемирномуДнюкосмонавт</w:t>
            </w:r>
            <w:r w:rsidRPr="00126CCA">
              <w:rPr>
                <w:sz w:val="24"/>
                <w:szCs w:val="24"/>
                <w:lang w:val="ru-RU"/>
              </w:rPr>
              <w:t>и</w:t>
            </w:r>
            <w:r w:rsidRPr="00126CCA">
              <w:rPr>
                <w:sz w:val="24"/>
                <w:szCs w:val="24"/>
                <w:lang w:val="ru-RU"/>
              </w:rPr>
              <w:t>ки</w:t>
            </w:r>
          </w:p>
        </w:tc>
        <w:tc>
          <w:tcPr>
            <w:tcW w:w="1104" w:type="dxa"/>
          </w:tcPr>
          <w:p w:rsidR="00126CCA" w:rsidRPr="007B20CA" w:rsidRDefault="00126CCA" w:rsidP="00126CCA">
            <w:pPr>
              <w:pStyle w:val="TableParagraph"/>
              <w:spacing w:line="254" w:lineRule="exact"/>
              <w:ind w:left="0" w:right="271"/>
              <w:jc w:val="right"/>
              <w:rPr>
                <w:sz w:val="24"/>
                <w:szCs w:val="24"/>
              </w:rPr>
            </w:pPr>
            <w:r w:rsidRPr="007B20CA">
              <w:rPr>
                <w:sz w:val="24"/>
                <w:szCs w:val="24"/>
              </w:rPr>
              <w:t>10-11</w:t>
            </w:r>
          </w:p>
        </w:tc>
        <w:tc>
          <w:tcPr>
            <w:tcW w:w="1448" w:type="dxa"/>
          </w:tcPr>
          <w:p w:rsidR="00126CCA" w:rsidRPr="007B20CA" w:rsidRDefault="00126CCA" w:rsidP="00126CCA">
            <w:pPr>
              <w:pStyle w:val="TableParagraph"/>
              <w:spacing w:line="254" w:lineRule="exact"/>
              <w:ind w:left="87" w:right="68"/>
              <w:jc w:val="center"/>
              <w:rPr>
                <w:sz w:val="24"/>
                <w:szCs w:val="24"/>
              </w:rPr>
            </w:pPr>
            <w:r w:rsidRPr="007B20CA">
              <w:rPr>
                <w:sz w:val="24"/>
                <w:szCs w:val="24"/>
              </w:rPr>
              <w:t>10-12.04</w:t>
            </w:r>
          </w:p>
        </w:tc>
        <w:tc>
          <w:tcPr>
            <w:tcW w:w="2693" w:type="dxa"/>
          </w:tcPr>
          <w:p w:rsidR="00126CCA" w:rsidRPr="007B20CA" w:rsidRDefault="00126CCA" w:rsidP="00126CCA">
            <w:pPr>
              <w:pStyle w:val="TableParagraph"/>
              <w:spacing w:line="254" w:lineRule="exact"/>
              <w:rPr>
                <w:sz w:val="24"/>
                <w:szCs w:val="24"/>
              </w:rPr>
            </w:pPr>
            <w:r w:rsidRPr="007B20CA">
              <w:rPr>
                <w:sz w:val="24"/>
                <w:szCs w:val="24"/>
              </w:rPr>
              <w:t>советникповоспитанию</w:t>
            </w:r>
          </w:p>
        </w:tc>
      </w:tr>
      <w:tr w:rsidR="00126CCA" w:rsidRPr="007B20CA" w:rsidTr="00126CCA">
        <w:trPr>
          <w:trHeight w:val="830"/>
        </w:trPr>
        <w:tc>
          <w:tcPr>
            <w:tcW w:w="4982" w:type="dxa"/>
          </w:tcPr>
          <w:p w:rsidR="00126CCA" w:rsidRPr="00126CCA" w:rsidRDefault="00126CCA" w:rsidP="00CF7580">
            <w:pPr>
              <w:pStyle w:val="TableParagraph"/>
              <w:rPr>
                <w:sz w:val="24"/>
                <w:szCs w:val="24"/>
                <w:lang w:val="ru-RU"/>
              </w:rPr>
            </w:pPr>
            <w:r w:rsidRPr="00126CCA">
              <w:rPr>
                <w:sz w:val="24"/>
                <w:szCs w:val="24"/>
                <w:lang w:val="ru-RU"/>
              </w:rPr>
              <w:t>Участиевобщепоселковоммеропри</w:t>
            </w:r>
            <w:r w:rsidRPr="00126CCA">
              <w:rPr>
                <w:sz w:val="24"/>
                <w:szCs w:val="24"/>
                <w:lang w:val="ru-RU"/>
              </w:rPr>
              <w:t>я</w:t>
            </w:r>
            <w:r w:rsidRPr="00126CCA">
              <w:rPr>
                <w:sz w:val="24"/>
                <w:szCs w:val="24"/>
                <w:lang w:val="ru-RU"/>
              </w:rPr>
              <w:t>тии,посвященноепразднованию ДняПоб</w:t>
            </w:r>
            <w:r w:rsidRPr="00126CCA">
              <w:rPr>
                <w:sz w:val="24"/>
                <w:szCs w:val="24"/>
                <w:lang w:val="ru-RU"/>
              </w:rPr>
              <w:t>е</w:t>
            </w:r>
            <w:r w:rsidRPr="00126CCA">
              <w:rPr>
                <w:sz w:val="24"/>
                <w:szCs w:val="24"/>
                <w:lang w:val="ru-RU"/>
              </w:rPr>
              <w:t>ды(митинг, возложение цветовкобелиску)</w:t>
            </w:r>
          </w:p>
        </w:tc>
        <w:tc>
          <w:tcPr>
            <w:tcW w:w="1104" w:type="dxa"/>
          </w:tcPr>
          <w:p w:rsidR="00126CCA" w:rsidRPr="007B20CA" w:rsidRDefault="00126CCA" w:rsidP="00126CCA">
            <w:pPr>
              <w:pStyle w:val="TableParagraph"/>
              <w:ind w:left="0" w:right="271"/>
              <w:jc w:val="right"/>
              <w:rPr>
                <w:sz w:val="24"/>
                <w:szCs w:val="24"/>
              </w:rPr>
            </w:pPr>
            <w:r w:rsidRPr="007B20CA">
              <w:rPr>
                <w:sz w:val="24"/>
                <w:szCs w:val="24"/>
              </w:rPr>
              <w:t>10-11</w:t>
            </w:r>
          </w:p>
        </w:tc>
        <w:tc>
          <w:tcPr>
            <w:tcW w:w="1448" w:type="dxa"/>
          </w:tcPr>
          <w:p w:rsidR="00126CCA" w:rsidRPr="007B20CA" w:rsidRDefault="00126CCA" w:rsidP="00126CCA">
            <w:pPr>
              <w:pStyle w:val="TableParagraph"/>
              <w:ind w:left="85" w:right="71"/>
              <w:jc w:val="center"/>
              <w:rPr>
                <w:sz w:val="24"/>
                <w:szCs w:val="24"/>
              </w:rPr>
            </w:pPr>
            <w:r w:rsidRPr="007B20CA">
              <w:rPr>
                <w:sz w:val="24"/>
                <w:szCs w:val="24"/>
              </w:rPr>
              <w:t>04-09.05</w:t>
            </w:r>
          </w:p>
        </w:tc>
        <w:tc>
          <w:tcPr>
            <w:tcW w:w="2693" w:type="dxa"/>
          </w:tcPr>
          <w:p w:rsidR="00126CCA" w:rsidRPr="00126CCA" w:rsidRDefault="00126CCA" w:rsidP="00126CCA">
            <w:pPr>
              <w:pStyle w:val="TableParagraph"/>
              <w:tabs>
                <w:tab w:val="left" w:pos="1625"/>
                <w:tab w:val="left" w:pos="2933"/>
                <w:tab w:val="left" w:pos="3437"/>
                <w:tab w:val="left" w:pos="4041"/>
              </w:tabs>
              <w:rPr>
                <w:sz w:val="24"/>
                <w:szCs w:val="24"/>
                <w:lang w:val="ru-RU"/>
              </w:rPr>
            </w:pPr>
            <w:r w:rsidRPr="00126CCA">
              <w:rPr>
                <w:sz w:val="24"/>
                <w:szCs w:val="24"/>
                <w:lang w:val="ru-RU"/>
              </w:rPr>
              <w:t>заместитель</w:t>
            </w:r>
            <w:r w:rsidRPr="00126CCA">
              <w:rPr>
                <w:sz w:val="24"/>
                <w:szCs w:val="24"/>
                <w:lang w:val="ru-RU"/>
              </w:rPr>
              <w:tab/>
              <w:t>директ</w:t>
            </w:r>
            <w:r w:rsidRPr="00126CCA">
              <w:rPr>
                <w:sz w:val="24"/>
                <w:szCs w:val="24"/>
                <w:lang w:val="ru-RU"/>
              </w:rPr>
              <w:t>о</w:t>
            </w:r>
            <w:r w:rsidRPr="00126CCA">
              <w:rPr>
                <w:sz w:val="24"/>
                <w:szCs w:val="24"/>
                <w:lang w:val="ru-RU"/>
              </w:rPr>
              <w:t>рапоВР,</w:t>
            </w:r>
            <w:r w:rsidRPr="00126CCA">
              <w:rPr>
                <w:spacing w:val="-1"/>
                <w:sz w:val="24"/>
                <w:szCs w:val="24"/>
                <w:lang w:val="ru-RU"/>
              </w:rPr>
              <w:t>советник по во</w:t>
            </w:r>
            <w:r w:rsidRPr="00126CCA">
              <w:rPr>
                <w:spacing w:val="-1"/>
                <w:sz w:val="24"/>
                <w:szCs w:val="24"/>
                <w:lang w:val="ru-RU"/>
              </w:rPr>
              <w:t>с</w:t>
            </w:r>
            <w:r w:rsidRPr="00126CCA">
              <w:rPr>
                <w:spacing w:val="-1"/>
                <w:sz w:val="24"/>
                <w:szCs w:val="24"/>
                <w:lang w:val="ru-RU"/>
              </w:rPr>
              <w:t>питанию</w:t>
            </w:r>
            <w:r w:rsidRPr="00126CCA">
              <w:rPr>
                <w:sz w:val="24"/>
                <w:szCs w:val="24"/>
                <w:lang w:val="ru-RU"/>
              </w:rPr>
              <w:t xml:space="preserve">,классные </w:t>
            </w:r>
            <w:r w:rsidRPr="00126CCA">
              <w:rPr>
                <w:spacing w:val="-3"/>
                <w:sz w:val="24"/>
                <w:szCs w:val="24"/>
                <w:lang w:val="ru-RU"/>
              </w:rPr>
              <w:t>рук</w:t>
            </w:r>
            <w:r w:rsidRPr="00126CCA">
              <w:rPr>
                <w:spacing w:val="-3"/>
                <w:sz w:val="24"/>
                <w:szCs w:val="24"/>
                <w:lang w:val="ru-RU"/>
              </w:rPr>
              <w:t>о</w:t>
            </w:r>
            <w:r w:rsidRPr="00126CCA">
              <w:rPr>
                <w:spacing w:val="-3"/>
                <w:sz w:val="24"/>
                <w:szCs w:val="24"/>
                <w:lang w:val="ru-RU"/>
              </w:rPr>
              <w:t>водители,</w:t>
            </w:r>
            <w:r w:rsidRPr="00126CCA">
              <w:rPr>
                <w:sz w:val="24"/>
                <w:szCs w:val="24"/>
                <w:lang w:val="ru-RU"/>
              </w:rPr>
              <w:t>педагоги</w:t>
            </w:r>
          </w:p>
        </w:tc>
      </w:tr>
      <w:tr w:rsidR="00126CCA" w:rsidRPr="007B20CA" w:rsidTr="00126CCA">
        <w:trPr>
          <w:trHeight w:val="825"/>
        </w:trPr>
        <w:tc>
          <w:tcPr>
            <w:tcW w:w="4982" w:type="dxa"/>
          </w:tcPr>
          <w:p w:rsidR="00126CCA" w:rsidRPr="007B20CA" w:rsidRDefault="00126CCA" w:rsidP="00126CCA">
            <w:pPr>
              <w:pStyle w:val="TableParagraph"/>
              <w:rPr>
                <w:sz w:val="24"/>
                <w:szCs w:val="24"/>
              </w:rPr>
            </w:pPr>
            <w:r w:rsidRPr="007B20CA">
              <w:rPr>
                <w:sz w:val="24"/>
                <w:szCs w:val="24"/>
              </w:rPr>
              <w:t>Последнийзвонок</w:t>
            </w:r>
          </w:p>
        </w:tc>
        <w:tc>
          <w:tcPr>
            <w:tcW w:w="1104" w:type="dxa"/>
          </w:tcPr>
          <w:p w:rsidR="00126CCA" w:rsidRPr="007B20CA" w:rsidRDefault="00126CCA" w:rsidP="00126CCA">
            <w:pPr>
              <w:pStyle w:val="TableParagraph"/>
              <w:ind w:left="0" w:right="271"/>
              <w:jc w:val="right"/>
              <w:rPr>
                <w:sz w:val="24"/>
                <w:szCs w:val="24"/>
              </w:rPr>
            </w:pPr>
            <w:r w:rsidRPr="007B20CA">
              <w:rPr>
                <w:sz w:val="24"/>
                <w:szCs w:val="24"/>
              </w:rPr>
              <w:t>10-11</w:t>
            </w:r>
          </w:p>
        </w:tc>
        <w:tc>
          <w:tcPr>
            <w:tcW w:w="1448" w:type="dxa"/>
          </w:tcPr>
          <w:p w:rsidR="00126CCA" w:rsidRPr="007B20CA" w:rsidRDefault="00126CCA" w:rsidP="00126CCA">
            <w:pPr>
              <w:pStyle w:val="TableParagraph"/>
              <w:ind w:left="86" w:right="71"/>
              <w:jc w:val="center"/>
              <w:rPr>
                <w:sz w:val="24"/>
                <w:szCs w:val="24"/>
              </w:rPr>
            </w:pPr>
            <w:r w:rsidRPr="007B20CA">
              <w:rPr>
                <w:sz w:val="24"/>
                <w:szCs w:val="24"/>
              </w:rPr>
              <w:t>май</w:t>
            </w:r>
          </w:p>
        </w:tc>
        <w:tc>
          <w:tcPr>
            <w:tcW w:w="2693" w:type="dxa"/>
          </w:tcPr>
          <w:p w:rsidR="00126CCA" w:rsidRPr="00126CCA" w:rsidRDefault="00CF7580" w:rsidP="00126CCA">
            <w:pPr>
              <w:pStyle w:val="TableParagraph"/>
              <w:tabs>
                <w:tab w:val="left" w:pos="1625"/>
                <w:tab w:val="left" w:pos="2930"/>
                <w:tab w:val="left" w:pos="3448"/>
                <w:tab w:val="left" w:pos="4038"/>
              </w:tabs>
              <w:spacing w:line="237" w:lineRule="auto"/>
              <w:ind w:right="91"/>
              <w:rPr>
                <w:sz w:val="24"/>
                <w:szCs w:val="24"/>
                <w:lang w:val="ru-RU"/>
              </w:rPr>
            </w:pPr>
            <w:r w:rsidRPr="00126CCA">
              <w:rPr>
                <w:sz w:val="24"/>
                <w:szCs w:val="24"/>
                <w:lang w:val="ru-RU"/>
              </w:rPr>
              <w:t>З</w:t>
            </w:r>
            <w:r w:rsidR="00126CCA" w:rsidRPr="00126CCA">
              <w:rPr>
                <w:sz w:val="24"/>
                <w:szCs w:val="24"/>
                <w:lang w:val="ru-RU"/>
              </w:rPr>
              <w:t>аместительдиректор</w:t>
            </w:r>
            <w:r w:rsidR="00126CCA" w:rsidRPr="00126CCA">
              <w:rPr>
                <w:sz w:val="24"/>
                <w:szCs w:val="24"/>
                <w:lang w:val="ru-RU"/>
              </w:rPr>
              <w:t>а</w:t>
            </w:r>
            <w:r w:rsidR="00126CCA" w:rsidRPr="00126CCA">
              <w:rPr>
                <w:sz w:val="24"/>
                <w:szCs w:val="24"/>
                <w:lang w:val="ru-RU"/>
              </w:rPr>
              <w:t>поВР,</w:t>
            </w:r>
            <w:r w:rsidR="00126CCA" w:rsidRPr="00126CCA">
              <w:rPr>
                <w:spacing w:val="-1"/>
                <w:sz w:val="24"/>
                <w:szCs w:val="24"/>
                <w:lang w:val="ru-RU"/>
              </w:rPr>
              <w:t xml:space="preserve"> советник по во</w:t>
            </w:r>
            <w:r w:rsidR="00126CCA" w:rsidRPr="00126CCA">
              <w:rPr>
                <w:spacing w:val="-1"/>
                <w:sz w:val="24"/>
                <w:szCs w:val="24"/>
                <w:lang w:val="ru-RU"/>
              </w:rPr>
              <w:t>с</w:t>
            </w:r>
            <w:r w:rsidR="00126CCA" w:rsidRPr="00126CCA">
              <w:rPr>
                <w:spacing w:val="-1"/>
                <w:sz w:val="24"/>
                <w:szCs w:val="24"/>
                <w:lang w:val="ru-RU"/>
              </w:rPr>
              <w:t>питанию</w:t>
            </w:r>
            <w:r w:rsidR="00126CCA" w:rsidRPr="00126CCA">
              <w:rPr>
                <w:sz w:val="24"/>
                <w:szCs w:val="24"/>
                <w:lang w:val="ru-RU"/>
              </w:rPr>
              <w:t>, классныер</w:t>
            </w:r>
            <w:r w:rsidR="00126CCA" w:rsidRPr="00126CCA">
              <w:rPr>
                <w:sz w:val="24"/>
                <w:szCs w:val="24"/>
                <w:lang w:val="ru-RU"/>
              </w:rPr>
              <w:t>у</w:t>
            </w:r>
            <w:r w:rsidR="00126CCA" w:rsidRPr="00126CCA">
              <w:rPr>
                <w:sz w:val="24"/>
                <w:szCs w:val="24"/>
                <w:lang w:val="ru-RU"/>
              </w:rPr>
              <w:t>ководители,педагоги</w:t>
            </w:r>
          </w:p>
        </w:tc>
      </w:tr>
      <w:tr w:rsidR="00126CCA" w:rsidRPr="007B20CA" w:rsidTr="00126CCA">
        <w:trPr>
          <w:trHeight w:val="278"/>
        </w:trPr>
        <w:tc>
          <w:tcPr>
            <w:tcW w:w="10227" w:type="dxa"/>
            <w:gridSpan w:val="4"/>
          </w:tcPr>
          <w:p w:rsidR="00126CCA" w:rsidRPr="007B20CA" w:rsidRDefault="00126CCA" w:rsidP="00126CCA">
            <w:pPr>
              <w:pStyle w:val="TableParagraph"/>
              <w:spacing w:line="258" w:lineRule="exact"/>
              <w:ind w:left="2908" w:right="2907"/>
              <w:jc w:val="center"/>
              <w:rPr>
                <w:b/>
                <w:sz w:val="24"/>
                <w:szCs w:val="24"/>
              </w:rPr>
            </w:pPr>
            <w:r w:rsidRPr="007B20CA">
              <w:rPr>
                <w:b/>
                <w:sz w:val="24"/>
                <w:szCs w:val="24"/>
              </w:rPr>
              <w:t>Модуль«Внешкольныедела»</w:t>
            </w:r>
          </w:p>
        </w:tc>
      </w:tr>
      <w:tr w:rsidR="00126CCA" w:rsidRPr="007B20CA" w:rsidTr="00126CCA">
        <w:trPr>
          <w:trHeight w:val="551"/>
        </w:trPr>
        <w:tc>
          <w:tcPr>
            <w:tcW w:w="4982" w:type="dxa"/>
          </w:tcPr>
          <w:p w:rsidR="00126CCA" w:rsidRPr="00CF7580" w:rsidRDefault="00126CCA" w:rsidP="00CF7580">
            <w:pPr>
              <w:pStyle w:val="TableParagraph"/>
              <w:spacing w:line="267" w:lineRule="exact"/>
              <w:rPr>
                <w:sz w:val="24"/>
                <w:szCs w:val="24"/>
                <w:lang w:val="ru-RU"/>
              </w:rPr>
            </w:pPr>
            <w:r w:rsidRPr="00126CCA">
              <w:rPr>
                <w:sz w:val="24"/>
                <w:szCs w:val="24"/>
                <w:lang w:val="ru-RU"/>
              </w:rPr>
              <w:t>Внешкольныемеропри</w:t>
            </w:r>
            <w:r w:rsidRPr="00126CCA">
              <w:rPr>
                <w:sz w:val="24"/>
                <w:szCs w:val="24"/>
                <w:lang w:val="ru-RU"/>
              </w:rPr>
              <w:t>я</w:t>
            </w:r>
            <w:r w:rsidRPr="00126CCA">
              <w:rPr>
                <w:sz w:val="24"/>
                <w:szCs w:val="24"/>
                <w:lang w:val="ru-RU"/>
              </w:rPr>
              <w:t>тия,втомчислеорганизуемые</w:t>
            </w:r>
            <w:r w:rsidRPr="00CF7580">
              <w:rPr>
                <w:sz w:val="24"/>
                <w:szCs w:val="24"/>
                <w:lang w:val="ru-RU"/>
              </w:rPr>
              <w:t>совместно</w:t>
            </w:r>
            <w:r w:rsidRPr="00CF7580">
              <w:rPr>
                <w:sz w:val="24"/>
                <w:szCs w:val="24"/>
                <w:lang w:val="ru-RU"/>
              </w:rPr>
              <w:tab/>
              <w:t>сс</w:t>
            </w:r>
            <w:r w:rsidRPr="00CF7580">
              <w:rPr>
                <w:sz w:val="24"/>
                <w:szCs w:val="24"/>
                <w:lang w:val="ru-RU"/>
              </w:rPr>
              <w:t>о</w:t>
            </w:r>
            <w:r w:rsidRPr="00CF7580">
              <w:rPr>
                <w:sz w:val="24"/>
                <w:szCs w:val="24"/>
                <w:lang w:val="ru-RU"/>
              </w:rPr>
              <w:t>циальнымипартнёрами</w:t>
            </w:r>
          </w:p>
        </w:tc>
        <w:tc>
          <w:tcPr>
            <w:tcW w:w="1104" w:type="dxa"/>
          </w:tcPr>
          <w:p w:rsidR="00126CCA" w:rsidRPr="007B20CA" w:rsidRDefault="00126CCA" w:rsidP="00126CCA">
            <w:pPr>
              <w:pStyle w:val="TableParagraph"/>
              <w:ind w:left="0" w:right="271"/>
              <w:jc w:val="right"/>
              <w:rPr>
                <w:sz w:val="24"/>
                <w:szCs w:val="24"/>
              </w:rPr>
            </w:pPr>
            <w:r w:rsidRPr="007B20CA">
              <w:rPr>
                <w:sz w:val="24"/>
                <w:szCs w:val="24"/>
              </w:rPr>
              <w:t>10-11</w:t>
            </w:r>
          </w:p>
        </w:tc>
        <w:tc>
          <w:tcPr>
            <w:tcW w:w="1448" w:type="dxa"/>
          </w:tcPr>
          <w:p w:rsidR="00126CCA" w:rsidRPr="007B20CA" w:rsidRDefault="00126CCA" w:rsidP="00126CCA">
            <w:pPr>
              <w:pStyle w:val="TableParagraph"/>
              <w:ind w:left="87" w:right="69"/>
              <w:jc w:val="center"/>
              <w:rPr>
                <w:sz w:val="24"/>
                <w:szCs w:val="24"/>
              </w:rPr>
            </w:pPr>
            <w:r w:rsidRPr="007B20CA">
              <w:rPr>
                <w:sz w:val="24"/>
                <w:szCs w:val="24"/>
              </w:rPr>
              <w:t>втечениегода</w:t>
            </w:r>
          </w:p>
        </w:tc>
        <w:tc>
          <w:tcPr>
            <w:tcW w:w="2693" w:type="dxa"/>
          </w:tcPr>
          <w:p w:rsidR="00126CCA" w:rsidRPr="007B20CA" w:rsidRDefault="00126CCA" w:rsidP="00126CCA">
            <w:pPr>
              <w:pStyle w:val="TableParagraph"/>
              <w:rPr>
                <w:sz w:val="24"/>
                <w:szCs w:val="24"/>
              </w:rPr>
            </w:pPr>
            <w:r w:rsidRPr="007B20CA">
              <w:rPr>
                <w:sz w:val="24"/>
                <w:szCs w:val="24"/>
              </w:rPr>
              <w:t>классныеруководители,социальныепартнеры</w:t>
            </w:r>
          </w:p>
        </w:tc>
      </w:tr>
      <w:tr w:rsidR="00126CCA" w:rsidRPr="007B20CA" w:rsidTr="00126CCA">
        <w:trPr>
          <w:trHeight w:val="277"/>
        </w:trPr>
        <w:tc>
          <w:tcPr>
            <w:tcW w:w="4982" w:type="dxa"/>
          </w:tcPr>
          <w:p w:rsidR="00126CCA" w:rsidRPr="007B20CA" w:rsidRDefault="00126CCA" w:rsidP="00126CCA">
            <w:pPr>
              <w:pStyle w:val="TableParagraph"/>
              <w:spacing w:line="258" w:lineRule="exact"/>
              <w:rPr>
                <w:sz w:val="24"/>
                <w:szCs w:val="24"/>
              </w:rPr>
            </w:pPr>
            <w:r w:rsidRPr="007B20CA">
              <w:rPr>
                <w:sz w:val="24"/>
                <w:szCs w:val="24"/>
              </w:rPr>
              <w:t>общеобразовательнойорганизации</w:t>
            </w:r>
          </w:p>
        </w:tc>
        <w:tc>
          <w:tcPr>
            <w:tcW w:w="1104" w:type="dxa"/>
          </w:tcPr>
          <w:p w:rsidR="00126CCA" w:rsidRPr="007B20CA" w:rsidRDefault="00126CCA" w:rsidP="00126CCA">
            <w:pPr>
              <w:pStyle w:val="TableParagraph"/>
              <w:ind w:left="0"/>
              <w:rPr>
                <w:sz w:val="24"/>
                <w:szCs w:val="24"/>
              </w:rPr>
            </w:pPr>
          </w:p>
        </w:tc>
        <w:tc>
          <w:tcPr>
            <w:tcW w:w="1448" w:type="dxa"/>
          </w:tcPr>
          <w:p w:rsidR="00126CCA" w:rsidRPr="007B20CA" w:rsidRDefault="00126CCA" w:rsidP="00126CCA">
            <w:pPr>
              <w:pStyle w:val="TableParagraph"/>
              <w:ind w:left="0"/>
              <w:rPr>
                <w:sz w:val="24"/>
                <w:szCs w:val="24"/>
              </w:rPr>
            </w:pPr>
          </w:p>
        </w:tc>
        <w:tc>
          <w:tcPr>
            <w:tcW w:w="2693" w:type="dxa"/>
          </w:tcPr>
          <w:p w:rsidR="00126CCA" w:rsidRPr="007B20CA" w:rsidRDefault="00126CCA" w:rsidP="00126CCA">
            <w:pPr>
              <w:pStyle w:val="TableParagraph"/>
              <w:ind w:left="0"/>
              <w:rPr>
                <w:sz w:val="24"/>
                <w:szCs w:val="24"/>
              </w:rPr>
            </w:pPr>
          </w:p>
        </w:tc>
      </w:tr>
      <w:tr w:rsidR="00126CCA" w:rsidRPr="007B20CA" w:rsidTr="00126CCA">
        <w:trPr>
          <w:trHeight w:val="825"/>
        </w:trPr>
        <w:tc>
          <w:tcPr>
            <w:tcW w:w="4982" w:type="dxa"/>
          </w:tcPr>
          <w:p w:rsidR="00126CCA" w:rsidRPr="00126CCA" w:rsidRDefault="00126CCA" w:rsidP="00126CCA">
            <w:pPr>
              <w:pStyle w:val="TableParagraph"/>
              <w:spacing w:line="237" w:lineRule="auto"/>
              <w:ind w:right="93"/>
              <w:rPr>
                <w:sz w:val="24"/>
                <w:szCs w:val="24"/>
                <w:lang w:val="ru-RU"/>
              </w:rPr>
            </w:pPr>
            <w:r w:rsidRPr="00126CCA">
              <w:rPr>
                <w:sz w:val="24"/>
                <w:szCs w:val="24"/>
                <w:lang w:val="ru-RU"/>
              </w:rPr>
              <w:t>Внешкольныетематическиемероприятиявоспитательнойнаправленностипо учебнымпредм</w:t>
            </w:r>
            <w:r w:rsidRPr="00126CCA">
              <w:rPr>
                <w:sz w:val="24"/>
                <w:szCs w:val="24"/>
                <w:lang w:val="ru-RU"/>
              </w:rPr>
              <w:t>е</w:t>
            </w:r>
            <w:r w:rsidRPr="00126CCA">
              <w:rPr>
                <w:sz w:val="24"/>
                <w:szCs w:val="24"/>
                <w:lang w:val="ru-RU"/>
              </w:rPr>
              <w:t>там,курсам,модулям</w:t>
            </w:r>
          </w:p>
        </w:tc>
        <w:tc>
          <w:tcPr>
            <w:tcW w:w="1104" w:type="dxa"/>
          </w:tcPr>
          <w:p w:rsidR="00126CCA" w:rsidRPr="007B20CA" w:rsidRDefault="00126CCA" w:rsidP="00126CCA">
            <w:pPr>
              <w:pStyle w:val="TableParagraph"/>
              <w:ind w:left="0" w:right="271"/>
              <w:jc w:val="right"/>
              <w:rPr>
                <w:sz w:val="24"/>
                <w:szCs w:val="24"/>
              </w:rPr>
            </w:pPr>
            <w:r w:rsidRPr="007B20CA">
              <w:rPr>
                <w:sz w:val="24"/>
                <w:szCs w:val="24"/>
              </w:rPr>
              <w:t>10-11</w:t>
            </w:r>
          </w:p>
        </w:tc>
        <w:tc>
          <w:tcPr>
            <w:tcW w:w="1448" w:type="dxa"/>
          </w:tcPr>
          <w:p w:rsidR="00126CCA" w:rsidRPr="007B20CA" w:rsidRDefault="00126CCA" w:rsidP="00126CCA">
            <w:pPr>
              <w:pStyle w:val="TableParagraph"/>
              <w:ind w:left="0" w:right="243"/>
              <w:jc w:val="right"/>
              <w:rPr>
                <w:sz w:val="24"/>
                <w:szCs w:val="24"/>
              </w:rPr>
            </w:pPr>
            <w:r w:rsidRPr="007B20CA">
              <w:rPr>
                <w:sz w:val="24"/>
                <w:szCs w:val="24"/>
              </w:rPr>
              <w:t>втечениегода</w:t>
            </w:r>
          </w:p>
        </w:tc>
        <w:tc>
          <w:tcPr>
            <w:tcW w:w="2693" w:type="dxa"/>
          </w:tcPr>
          <w:p w:rsidR="00126CCA" w:rsidRPr="00126CCA" w:rsidRDefault="00126CCA" w:rsidP="00126CCA">
            <w:pPr>
              <w:pStyle w:val="TableParagraph"/>
              <w:tabs>
                <w:tab w:val="left" w:pos="1798"/>
                <w:tab w:val="left" w:pos="4001"/>
              </w:tabs>
              <w:spacing w:line="237" w:lineRule="auto"/>
              <w:ind w:right="93"/>
              <w:rPr>
                <w:sz w:val="24"/>
                <w:szCs w:val="24"/>
                <w:lang w:val="ru-RU"/>
              </w:rPr>
            </w:pPr>
            <w:r w:rsidRPr="00126CCA">
              <w:rPr>
                <w:sz w:val="24"/>
                <w:szCs w:val="24"/>
                <w:lang w:val="ru-RU"/>
              </w:rPr>
              <w:t>классные</w:t>
            </w:r>
            <w:r w:rsidRPr="00126CCA">
              <w:rPr>
                <w:sz w:val="24"/>
                <w:szCs w:val="24"/>
                <w:lang w:val="ru-RU"/>
              </w:rPr>
              <w:tab/>
              <w:t>рук</w:t>
            </w:r>
            <w:r w:rsidRPr="00126CCA">
              <w:rPr>
                <w:sz w:val="24"/>
                <w:szCs w:val="24"/>
                <w:lang w:val="ru-RU"/>
              </w:rPr>
              <w:t>о</w:t>
            </w:r>
            <w:r w:rsidRPr="00126CCA">
              <w:rPr>
                <w:sz w:val="24"/>
                <w:szCs w:val="24"/>
                <w:lang w:val="ru-RU"/>
              </w:rPr>
              <w:t>водители,учителя-предметники,педагог-психолог,социальный</w:t>
            </w:r>
          </w:p>
          <w:p w:rsidR="00126CCA" w:rsidRPr="007B20CA" w:rsidRDefault="00126CCA" w:rsidP="00126CCA">
            <w:pPr>
              <w:pStyle w:val="TableParagraph"/>
              <w:spacing w:line="261" w:lineRule="exact"/>
              <w:rPr>
                <w:sz w:val="24"/>
                <w:szCs w:val="24"/>
              </w:rPr>
            </w:pPr>
            <w:r w:rsidRPr="007B20CA">
              <w:rPr>
                <w:sz w:val="24"/>
                <w:szCs w:val="24"/>
              </w:rPr>
              <w:t>педагог</w:t>
            </w:r>
          </w:p>
        </w:tc>
      </w:tr>
      <w:tr w:rsidR="00126CCA" w:rsidRPr="007B20CA" w:rsidTr="00126CCA">
        <w:trPr>
          <w:trHeight w:val="556"/>
        </w:trPr>
        <w:tc>
          <w:tcPr>
            <w:tcW w:w="4982" w:type="dxa"/>
          </w:tcPr>
          <w:p w:rsidR="00126CCA" w:rsidRPr="00126CCA" w:rsidRDefault="00126CCA" w:rsidP="00126CCA">
            <w:pPr>
              <w:pStyle w:val="TableParagraph"/>
              <w:spacing w:line="274" w:lineRule="exact"/>
              <w:rPr>
                <w:sz w:val="24"/>
                <w:szCs w:val="24"/>
                <w:lang w:val="ru-RU"/>
              </w:rPr>
            </w:pPr>
            <w:r w:rsidRPr="00126CCA">
              <w:rPr>
                <w:sz w:val="24"/>
                <w:szCs w:val="24"/>
                <w:lang w:val="ru-RU"/>
              </w:rPr>
              <w:t>Экску</w:t>
            </w:r>
            <w:r w:rsidRPr="00126CCA">
              <w:rPr>
                <w:sz w:val="24"/>
                <w:szCs w:val="24"/>
                <w:lang w:val="ru-RU"/>
              </w:rPr>
              <w:t>р</w:t>
            </w:r>
            <w:r w:rsidRPr="00126CCA">
              <w:rPr>
                <w:sz w:val="24"/>
                <w:szCs w:val="24"/>
                <w:lang w:val="ru-RU"/>
              </w:rPr>
              <w:t>сии,походывыходногодня(вмузей,картиннуюгалерею,технопарк,напредприятиеидр.)</w:t>
            </w:r>
          </w:p>
        </w:tc>
        <w:tc>
          <w:tcPr>
            <w:tcW w:w="1104" w:type="dxa"/>
          </w:tcPr>
          <w:p w:rsidR="00126CCA" w:rsidRPr="007B20CA" w:rsidRDefault="00126CCA" w:rsidP="00126CCA">
            <w:pPr>
              <w:pStyle w:val="TableParagraph"/>
              <w:spacing w:line="273" w:lineRule="exact"/>
              <w:ind w:left="0" w:right="271"/>
              <w:jc w:val="right"/>
              <w:rPr>
                <w:sz w:val="24"/>
                <w:szCs w:val="24"/>
              </w:rPr>
            </w:pPr>
            <w:r w:rsidRPr="007B20CA">
              <w:rPr>
                <w:sz w:val="24"/>
                <w:szCs w:val="24"/>
              </w:rPr>
              <w:t>10-11</w:t>
            </w:r>
          </w:p>
        </w:tc>
        <w:tc>
          <w:tcPr>
            <w:tcW w:w="1448" w:type="dxa"/>
          </w:tcPr>
          <w:p w:rsidR="00126CCA" w:rsidRPr="007B20CA" w:rsidRDefault="00126CCA" w:rsidP="00126CCA">
            <w:pPr>
              <w:pStyle w:val="TableParagraph"/>
              <w:spacing w:line="273" w:lineRule="exact"/>
              <w:ind w:left="0" w:right="243"/>
              <w:jc w:val="right"/>
              <w:rPr>
                <w:sz w:val="24"/>
                <w:szCs w:val="24"/>
              </w:rPr>
            </w:pPr>
            <w:r w:rsidRPr="007B20CA">
              <w:rPr>
                <w:sz w:val="24"/>
                <w:szCs w:val="24"/>
              </w:rPr>
              <w:t>втечениегода</w:t>
            </w:r>
          </w:p>
        </w:tc>
        <w:tc>
          <w:tcPr>
            <w:tcW w:w="2693" w:type="dxa"/>
          </w:tcPr>
          <w:p w:rsidR="00126CCA" w:rsidRPr="007B20CA" w:rsidRDefault="00CF7580" w:rsidP="00126CCA">
            <w:pPr>
              <w:pStyle w:val="TableParagraph"/>
              <w:tabs>
                <w:tab w:val="left" w:pos="1544"/>
                <w:tab w:val="left" w:pos="3487"/>
              </w:tabs>
              <w:spacing w:line="274" w:lineRule="exact"/>
              <w:ind w:right="94"/>
              <w:rPr>
                <w:sz w:val="24"/>
                <w:szCs w:val="24"/>
              </w:rPr>
            </w:pPr>
            <w:r w:rsidRPr="007B20CA">
              <w:rPr>
                <w:sz w:val="24"/>
                <w:szCs w:val="24"/>
              </w:rPr>
              <w:t>К</w:t>
            </w:r>
            <w:r w:rsidR="00126CCA" w:rsidRPr="007B20CA">
              <w:rPr>
                <w:sz w:val="24"/>
                <w:szCs w:val="24"/>
              </w:rPr>
              <w:t>лассныеруководители,</w:t>
            </w:r>
            <w:r w:rsidR="00126CCA" w:rsidRPr="007B20CA">
              <w:rPr>
                <w:spacing w:val="-1"/>
                <w:sz w:val="24"/>
                <w:szCs w:val="24"/>
              </w:rPr>
              <w:t>родительский</w:t>
            </w:r>
            <w:r w:rsidR="00126CCA" w:rsidRPr="007B20CA">
              <w:rPr>
                <w:sz w:val="24"/>
                <w:szCs w:val="24"/>
              </w:rPr>
              <w:t>комитет.</w:t>
            </w:r>
          </w:p>
        </w:tc>
      </w:tr>
      <w:tr w:rsidR="00126CCA" w:rsidRPr="007B20CA" w:rsidTr="00126CCA">
        <w:trPr>
          <w:trHeight w:val="273"/>
        </w:trPr>
        <w:tc>
          <w:tcPr>
            <w:tcW w:w="4982" w:type="dxa"/>
          </w:tcPr>
          <w:p w:rsidR="00126CCA" w:rsidRPr="007B20CA" w:rsidRDefault="00126CCA" w:rsidP="00126CCA">
            <w:pPr>
              <w:pStyle w:val="TableParagraph"/>
              <w:spacing w:line="253" w:lineRule="exact"/>
              <w:rPr>
                <w:sz w:val="24"/>
                <w:szCs w:val="24"/>
              </w:rPr>
            </w:pPr>
            <w:r w:rsidRPr="007B20CA">
              <w:rPr>
                <w:sz w:val="24"/>
                <w:szCs w:val="24"/>
              </w:rPr>
              <w:t>Коллективно-творческиедела</w:t>
            </w:r>
          </w:p>
        </w:tc>
        <w:tc>
          <w:tcPr>
            <w:tcW w:w="1104" w:type="dxa"/>
          </w:tcPr>
          <w:p w:rsidR="00126CCA" w:rsidRPr="007B20CA" w:rsidRDefault="00126CCA" w:rsidP="00126CCA">
            <w:pPr>
              <w:pStyle w:val="TableParagraph"/>
              <w:spacing w:line="253" w:lineRule="exact"/>
              <w:ind w:left="0" w:right="271"/>
              <w:jc w:val="right"/>
              <w:rPr>
                <w:sz w:val="24"/>
                <w:szCs w:val="24"/>
              </w:rPr>
            </w:pPr>
            <w:r w:rsidRPr="007B20CA">
              <w:rPr>
                <w:sz w:val="24"/>
                <w:szCs w:val="24"/>
              </w:rPr>
              <w:t>10-11</w:t>
            </w:r>
          </w:p>
        </w:tc>
        <w:tc>
          <w:tcPr>
            <w:tcW w:w="1448" w:type="dxa"/>
          </w:tcPr>
          <w:p w:rsidR="00126CCA" w:rsidRPr="007B20CA" w:rsidRDefault="00126CCA" w:rsidP="00126CCA">
            <w:pPr>
              <w:pStyle w:val="TableParagraph"/>
              <w:spacing w:line="253" w:lineRule="exact"/>
              <w:ind w:left="0" w:right="243"/>
              <w:jc w:val="right"/>
              <w:rPr>
                <w:sz w:val="24"/>
                <w:szCs w:val="24"/>
              </w:rPr>
            </w:pPr>
            <w:r w:rsidRPr="007B20CA">
              <w:rPr>
                <w:sz w:val="24"/>
                <w:szCs w:val="24"/>
              </w:rPr>
              <w:t>втечениегода</w:t>
            </w:r>
          </w:p>
        </w:tc>
        <w:tc>
          <w:tcPr>
            <w:tcW w:w="2693" w:type="dxa"/>
          </w:tcPr>
          <w:p w:rsidR="00126CCA" w:rsidRPr="007B20CA" w:rsidRDefault="00126CCA" w:rsidP="00126CCA">
            <w:pPr>
              <w:pStyle w:val="TableParagraph"/>
              <w:spacing w:line="253" w:lineRule="exact"/>
              <w:rPr>
                <w:sz w:val="24"/>
                <w:szCs w:val="24"/>
              </w:rPr>
            </w:pPr>
            <w:r w:rsidRPr="007B20CA">
              <w:rPr>
                <w:sz w:val="24"/>
                <w:szCs w:val="24"/>
              </w:rPr>
              <w:t>классныеруководители</w:t>
            </w:r>
          </w:p>
        </w:tc>
      </w:tr>
      <w:tr w:rsidR="00126CCA" w:rsidRPr="007B20CA" w:rsidTr="00126CCA">
        <w:trPr>
          <w:trHeight w:val="278"/>
        </w:trPr>
        <w:tc>
          <w:tcPr>
            <w:tcW w:w="10227" w:type="dxa"/>
            <w:gridSpan w:val="4"/>
          </w:tcPr>
          <w:p w:rsidR="00126CCA" w:rsidRPr="00126CCA" w:rsidRDefault="00126CCA" w:rsidP="004F4A48">
            <w:pPr>
              <w:pStyle w:val="TableParagraph"/>
              <w:spacing w:line="258" w:lineRule="exact"/>
              <w:ind w:left="1865" w:right="2264"/>
              <w:jc w:val="center"/>
              <w:rPr>
                <w:b/>
                <w:sz w:val="24"/>
                <w:szCs w:val="24"/>
                <w:lang w:val="ru-RU"/>
              </w:rPr>
            </w:pPr>
            <w:r w:rsidRPr="00126CCA">
              <w:rPr>
                <w:b/>
                <w:sz w:val="24"/>
                <w:szCs w:val="24"/>
                <w:lang w:val="ru-RU"/>
              </w:rPr>
              <w:t>Модуль«Организацияпредметно-эстетическойсреды»</w:t>
            </w:r>
          </w:p>
        </w:tc>
      </w:tr>
      <w:tr w:rsidR="00126CCA" w:rsidRPr="007B20CA" w:rsidTr="00126CCA">
        <w:trPr>
          <w:trHeight w:val="2481"/>
        </w:trPr>
        <w:tc>
          <w:tcPr>
            <w:tcW w:w="4982" w:type="dxa"/>
          </w:tcPr>
          <w:p w:rsidR="00126CCA" w:rsidRPr="00126CCA" w:rsidRDefault="00126CCA" w:rsidP="00126CCA">
            <w:pPr>
              <w:pStyle w:val="TableParagraph"/>
              <w:ind w:right="95"/>
              <w:jc w:val="both"/>
              <w:rPr>
                <w:sz w:val="24"/>
                <w:szCs w:val="24"/>
                <w:lang w:val="ru-RU"/>
              </w:rPr>
            </w:pPr>
            <w:r w:rsidRPr="00126CCA">
              <w:rPr>
                <w:sz w:val="24"/>
                <w:szCs w:val="24"/>
                <w:lang w:val="ru-RU"/>
              </w:rPr>
              <w:lastRenderedPageBreak/>
              <w:t>Оформление внешнего фасада здания, класса, холла привходевобщеобразовательнуюорганизациюгосударственнойсимволикойРоссийскойФедер</w:t>
            </w:r>
            <w:r w:rsidRPr="00126CCA">
              <w:rPr>
                <w:sz w:val="24"/>
                <w:szCs w:val="24"/>
                <w:lang w:val="ru-RU"/>
              </w:rPr>
              <w:t>а</w:t>
            </w:r>
            <w:r w:rsidRPr="00126CCA">
              <w:rPr>
                <w:sz w:val="24"/>
                <w:szCs w:val="24"/>
                <w:lang w:val="ru-RU"/>
              </w:rPr>
              <w:t>ции,субъектаРоссийскойФедерации,муниципальногообразования(флаг,герб)-изображениямисимволикиРоссийского гос</w:t>
            </w:r>
            <w:r w:rsidRPr="00126CCA">
              <w:rPr>
                <w:sz w:val="24"/>
                <w:szCs w:val="24"/>
                <w:lang w:val="ru-RU"/>
              </w:rPr>
              <w:t>у</w:t>
            </w:r>
            <w:r w:rsidRPr="00126CCA">
              <w:rPr>
                <w:sz w:val="24"/>
                <w:szCs w:val="24"/>
                <w:lang w:val="ru-RU"/>
              </w:rPr>
              <w:t>дарства в разные периоды тысячелетнейист</w:t>
            </w:r>
            <w:r w:rsidRPr="00126CCA">
              <w:rPr>
                <w:sz w:val="24"/>
                <w:szCs w:val="24"/>
                <w:lang w:val="ru-RU"/>
              </w:rPr>
              <w:t>о</w:t>
            </w:r>
            <w:r w:rsidRPr="00126CCA">
              <w:rPr>
                <w:sz w:val="24"/>
                <w:szCs w:val="24"/>
                <w:lang w:val="ru-RU"/>
              </w:rPr>
              <w:t>рии,историческойсимволикирегиона.</w:t>
            </w:r>
          </w:p>
          <w:p w:rsidR="00126CCA" w:rsidRPr="00CF7580" w:rsidRDefault="00126CCA" w:rsidP="00CF7580">
            <w:pPr>
              <w:pStyle w:val="TableParagraph"/>
              <w:spacing w:line="274" w:lineRule="exact"/>
              <w:ind w:left="167"/>
              <w:jc w:val="both"/>
              <w:rPr>
                <w:sz w:val="24"/>
                <w:szCs w:val="24"/>
                <w:lang w:val="ru-RU"/>
              </w:rPr>
            </w:pPr>
            <w:r w:rsidRPr="00126CCA">
              <w:rPr>
                <w:sz w:val="24"/>
                <w:szCs w:val="24"/>
                <w:lang w:val="ru-RU"/>
              </w:rPr>
              <w:t>Оформлениешкольногоуголка-(назв</w:t>
            </w:r>
            <w:r w:rsidRPr="00126CCA">
              <w:rPr>
                <w:sz w:val="24"/>
                <w:szCs w:val="24"/>
                <w:lang w:val="ru-RU"/>
              </w:rPr>
              <w:t>а</w:t>
            </w:r>
            <w:r w:rsidRPr="00126CCA">
              <w:rPr>
                <w:sz w:val="24"/>
                <w:szCs w:val="24"/>
                <w:lang w:val="ru-RU"/>
              </w:rPr>
              <w:t>ние,девизкласса,</w:t>
            </w:r>
            <w:r w:rsidRPr="00CF7580">
              <w:rPr>
                <w:sz w:val="24"/>
                <w:szCs w:val="24"/>
                <w:lang w:val="ru-RU"/>
              </w:rPr>
              <w:t>информационныйстенд),уголкабезопасности</w:t>
            </w:r>
          </w:p>
        </w:tc>
        <w:tc>
          <w:tcPr>
            <w:tcW w:w="1104" w:type="dxa"/>
          </w:tcPr>
          <w:p w:rsidR="00126CCA" w:rsidRPr="007B20CA" w:rsidRDefault="00126CCA" w:rsidP="00126CCA">
            <w:pPr>
              <w:pStyle w:val="TableParagraph"/>
              <w:ind w:left="0" w:right="271"/>
              <w:jc w:val="right"/>
              <w:rPr>
                <w:sz w:val="24"/>
                <w:szCs w:val="24"/>
              </w:rPr>
            </w:pPr>
            <w:r w:rsidRPr="007B20CA">
              <w:rPr>
                <w:sz w:val="24"/>
                <w:szCs w:val="24"/>
              </w:rPr>
              <w:t>10-11</w:t>
            </w:r>
          </w:p>
        </w:tc>
        <w:tc>
          <w:tcPr>
            <w:tcW w:w="1448" w:type="dxa"/>
          </w:tcPr>
          <w:p w:rsidR="00126CCA" w:rsidRPr="007B20CA" w:rsidRDefault="00126CCA" w:rsidP="00126CCA">
            <w:pPr>
              <w:pStyle w:val="TableParagraph"/>
              <w:ind w:left="0" w:right="167"/>
              <w:jc w:val="right"/>
              <w:rPr>
                <w:sz w:val="24"/>
                <w:szCs w:val="24"/>
              </w:rPr>
            </w:pPr>
            <w:r w:rsidRPr="007B20CA">
              <w:rPr>
                <w:sz w:val="24"/>
                <w:szCs w:val="24"/>
              </w:rPr>
              <w:t>август-сентябрь</w:t>
            </w:r>
          </w:p>
        </w:tc>
        <w:tc>
          <w:tcPr>
            <w:tcW w:w="2693" w:type="dxa"/>
          </w:tcPr>
          <w:p w:rsidR="00126CCA" w:rsidRPr="00126CCA" w:rsidRDefault="00126CCA" w:rsidP="00126CCA">
            <w:pPr>
              <w:pStyle w:val="TableParagraph"/>
              <w:spacing w:line="237" w:lineRule="auto"/>
              <w:ind w:right="88"/>
              <w:rPr>
                <w:sz w:val="24"/>
                <w:szCs w:val="24"/>
                <w:lang w:val="ru-RU"/>
              </w:rPr>
            </w:pPr>
            <w:r w:rsidRPr="00126CCA">
              <w:rPr>
                <w:sz w:val="24"/>
                <w:szCs w:val="24"/>
                <w:lang w:val="ru-RU"/>
              </w:rPr>
              <w:t>заместительдиректор</w:t>
            </w:r>
            <w:r w:rsidRPr="00126CCA">
              <w:rPr>
                <w:sz w:val="24"/>
                <w:szCs w:val="24"/>
                <w:lang w:val="ru-RU"/>
              </w:rPr>
              <w:t>а</w:t>
            </w:r>
            <w:r w:rsidRPr="00126CCA">
              <w:rPr>
                <w:sz w:val="24"/>
                <w:szCs w:val="24"/>
                <w:lang w:val="ru-RU"/>
              </w:rPr>
              <w:t>поВР,</w:t>
            </w:r>
            <w:r w:rsidRPr="00126CCA">
              <w:rPr>
                <w:spacing w:val="35"/>
                <w:sz w:val="24"/>
                <w:szCs w:val="24"/>
                <w:lang w:val="ru-RU"/>
              </w:rPr>
              <w:t xml:space="preserve"> за</w:t>
            </w:r>
            <w:r w:rsidRPr="00126CCA">
              <w:rPr>
                <w:spacing w:val="35"/>
                <w:sz w:val="24"/>
                <w:szCs w:val="24"/>
                <w:lang w:val="ru-RU"/>
              </w:rPr>
              <w:t>в</w:t>
            </w:r>
            <w:r w:rsidRPr="00126CCA">
              <w:rPr>
                <w:spacing w:val="35"/>
                <w:sz w:val="24"/>
                <w:szCs w:val="24"/>
                <w:lang w:val="ru-RU"/>
              </w:rPr>
              <w:t>хоз</w:t>
            </w:r>
            <w:r w:rsidRPr="00126CCA">
              <w:rPr>
                <w:sz w:val="24"/>
                <w:szCs w:val="24"/>
                <w:lang w:val="ru-RU"/>
              </w:rPr>
              <w:t>,</w:t>
            </w:r>
            <w:r w:rsidRPr="00126CCA">
              <w:rPr>
                <w:spacing w:val="-1"/>
                <w:sz w:val="24"/>
                <w:szCs w:val="24"/>
                <w:lang w:val="ru-RU"/>
              </w:rPr>
              <w:t>советник по восп</w:t>
            </w:r>
            <w:r w:rsidRPr="00126CCA">
              <w:rPr>
                <w:spacing w:val="-1"/>
                <w:sz w:val="24"/>
                <w:szCs w:val="24"/>
                <w:lang w:val="ru-RU"/>
              </w:rPr>
              <w:t>и</w:t>
            </w:r>
            <w:r w:rsidRPr="00126CCA">
              <w:rPr>
                <w:spacing w:val="-1"/>
                <w:sz w:val="24"/>
                <w:szCs w:val="24"/>
                <w:lang w:val="ru-RU"/>
              </w:rPr>
              <w:t>т</w:t>
            </w:r>
            <w:r w:rsidRPr="00126CCA">
              <w:rPr>
                <w:spacing w:val="-1"/>
                <w:sz w:val="24"/>
                <w:szCs w:val="24"/>
                <w:lang w:val="ru-RU"/>
              </w:rPr>
              <w:t>а</w:t>
            </w:r>
            <w:r w:rsidRPr="00126CCA">
              <w:rPr>
                <w:spacing w:val="-1"/>
                <w:sz w:val="24"/>
                <w:szCs w:val="24"/>
                <w:lang w:val="ru-RU"/>
              </w:rPr>
              <w:t>нию</w:t>
            </w:r>
            <w:r w:rsidRPr="00126CCA">
              <w:rPr>
                <w:sz w:val="24"/>
                <w:szCs w:val="24"/>
                <w:lang w:val="ru-RU"/>
              </w:rPr>
              <w:t>,классныеруководители</w:t>
            </w:r>
          </w:p>
        </w:tc>
      </w:tr>
      <w:tr w:rsidR="00126CCA" w:rsidRPr="007B20CA" w:rsidTr="00126CCA">
        <w:trPr>
          <w:trHeight w:val="1382"/>
        </w:trPr>
        <w:tc>
          <w:tcPr>
            <w:tcW w:w="4982" w:type="dxa"/>
          </w:tcPr>
          <w:p w:rsidR="00126CCA" w:rsidRPr="00126CCA" w:rsidRDefault="00126CCA" w:rsidP="00CF7580">
            <w:pPr>
              <w:pStyle w:val="TableParagraph"/>
              <w:tabs>
                <w:tab w:val="left" w:pos="2474"/>
                <w:tab w:val="left" w:pos="4916"/>
              </w:tabs>
              <w:ind w:right="97"/>
              <w:jc w:val="both"/>
              <w:rPr>
                <w:sz w:val="24"/>
                <w:szCs w:val="24"/>
                <w:lang w:val="ru-RU"/>
              </w:rPr>
            </w:pPr>
            <w:r w:rsidRPr="00126CCA">
              <w:rPr>
                <w:sz w:val="24"/>
                <w:szCs w:val="24"/>
                <w:lang w:val="ru-RU"/>
              </w:rPr>
              <w:t>РазмещениекартРо</w:t>
            </w:r>
            <w:r w:rsidRPr="00126CCA">
              <w:rPr>
                <w:sz w:val="24"/>
                <w:szCs w:val="24"/>
                <w:lang w:val="ru-RU"/>
              </w:rPr>
              <w:t>с</w:t>
            </w:r>
            <w:r w:rsidRPr="00126CCA">
              <w:rPr>
                <w:sz w:val="24"/>
                <w:szCs w:val="24"/>
                <w:lang w:val="ru-RU"/>
              </w:rPr>
              <w:t>сии,регионов,муниципальныхобразований(современныхиисторич</w:t>
            </w:r>
            <w:r w:rsidRPr="00126CCA">
              <w:rPr>
                <w:sz w:val="24"/>
                <w:szCs w:val="24"/>
                <w:lang w:val="ru-RU"/>
              </w:rPr>
              <w:t>е</w:t>
            </w:r>
            <w:r w:rsidRPr="00126CCA">
              <w:rPr>
                <w:sz w:val="24"/>
                <w:szCs w:val="24"/>
                <w:lang w:val="ru-RU"/>
              </w:rPr>
              <w:t>ских,точныхистилизованных,географических,</w:t>
            </w:r>
            <w:r w:rsidRPr="00126CCA">
              <w:rPr>
                <w:spacing w:val="-1"/>
                <w:sz w:val="24"/>
                <w:szCs w:val="24"/>
                <w:lang w:val="ru-RU"/>
              </w:rPr>
              <w:t>природных,</w:t>
            </w:r>
            <w:r w:rsidRPr="00126CCA">
              <w:rPr>
                <w:sz w:val="24"/>
                <w:szCs w:val="24"/>
                <w:lang w:val="ru-RU"/>
              </w:rPr>
              <w:t>культурологических, художес</w:t>
            </w:r>
            <w:r w:rsidRPr="00126CCA">
              <w:rPr>
                <w:sz w:val="24"/>
                <w:szCs w:val="24"/>
                <w:lang w:val="ru-RU"/>
              </w:rPr>
              <w:t>т</w:t>
            </w:r>
            <w:r w:rsidRPr="00126CCA">
              <w:rPr>
                <w:sz w:val="24"/>
                <w:szCs w:val="24"/>
                <w:lang w:val="ru-RU"/>
              </w:rPr>
              <w:t>венно оформленных, в томчислематериал</w:t>
            </w:r>
            <w:r w:rsidRPr="00126CCA">
              <w:rPr>
                <w:sz w:val="24"/>
                <w:szCs w:val="24"/>
                <w:lang w:val="ru-RU"/>
              </w:rPr>
              <w:t>а</w:t>
            </w:r>
            <w:r w:rsidRPr="00126CCA">
              <w:rPr>
                <w:sz w:val="24"/>
                <w:szCs w:val="24"/>
                <w:lang w:val="ru-RU"/>
              </w:rPr>
              <w:t>ми,подготовленнымиобучающимися)</w:t>
            </w:r>
          </w:p>
        </w:tc>
        <w:tc>
          <w:tcPr>
            <w:tcW w:w="1104" w:type="dxa"/>
          </w:tcPr>
          <w:p w:rsidR="00126CCA" w:rsidRPr="007B20CA" w:rsidRDefault="00126CCA" w:rsidP="00126CCA">
            <w:pPr>
              <w:pStyle w:val="TableParagraph"/>
              <w:ind w:left="0" w:right="271"/>
              <w:jc w:val="right"/>
              <w:rPr>
                <w:sz w:val="24"/>
                <w:szCs w:val="24"/>
              </w:rPr>
            </w:pPr>
            <w:r w:rsidRPr="007B20CA">
              <w:rPr>
                <w:sz w:val="24"/>
                <w:szCs w:val="24"/>
              </w:rPr>
              <w:t>10-11</w:t>
            </w:r>
          </w:p>
        </w:tc>
        <w:tc>
          <w:tcPr>
            <w:tcW w:w="1448" w:type="dxa"/>
          </w:tcPr>
          <w:p w:rsidR="00126CCA" w:rsidRPr="007B20CA" w:rsidRDefault="00126CCA" w:rsidP="00CF7580">
            <w:pPr>
              <w:pStyle w:val="TableParagraph"/>
              <w:spacing w:line="242" w:lineRule="auto"/>
              <w:ind w:left="216" w:right="188"/>
              <w:rPr>
                <w:sz w:val="24"/>
                <w:szCs w:val="24"/>
              </w:rPr>
            </w:pPr>
            <w:r w:rsidRPr="007B20CA">
              <w:rPr>
                <w:sz w:val="24"/>
                <w:szCs w:val="24"/>
              </w:rPr>
              <w:t>помере</w:t>
            </w:r>
            <w:r w:rsidRPr="007B20CA">
              <w:rPr>
                <w:spacing w:val="-2"/>
                <w:sz w:val="24"/>
                <w:szCs w:val="24"/>
              </w:rPr>
              <w:t>необходимости</w:t>
            </w:r>
          </w:p>
        </w:tc>
        <w:tc>
          <w:tcPr>
            <w:tcW w:w="2693" w:type="dxa"/>
          </w:tcPr>
          <w:p w:rsidR="00126CCA" w:rsidRPr="00126CCA" w:rsidRDefault="00126CCA" w:rsidP="00126CCA">
            <w:pPr>
              <w:pStyle w:val="TableParagraph"/>
              <w:rPr>
                <w:sz w:val="24"/>
                <w:szCs w:val="24"/>
                <w:lang w:val="ru-RU"/>
              </w:rPr>
            </w:pPr>
            <w:r w:rsidRPr="00126CCA">
              <w:rPr>
                <w:sz w:val="24"/>
                <w:szCs w:val="24"/>
                <w:lang w:val="ru-RU"/>
              </w:rPr>
              <w:t>советник по воспит</w:t>
            </w:r>
            <w:r w:rsidRPr="00126CCA">
              <w:rPr>
                <w:sz w:val="24"/>
                <w:szCs w:val="24"/>
                <w:lang w:val="ru-RU"/>
              </w:rPr>
              <w:t>а</w:t>
            </w:r>
            <w:r w:rsidRPr="00126CCA">
              <w:rPr>
                <w:sz w:val="24"/>
                <w:szCs w:val="24"/>
                <w:lang w:val="ru-RU"/>
              </w:rPr>
              <w:t>нию,классныеруководители</w:t>
            </w:r>
          </w:p>
        </w:tc>
      </w:tr>
      <w:tr w:rsidR="00126CCA" w:rsidRPr="007B20CA" w:rsidTr="00126CCA">
        <w:trPr>
          <w:trHeight w:val="825"/>
        </w:trPr>
        <w:tc>
          <w:tcPr>
            <w:tcW w:w="4982" w:type="dxa"/>
          </w:tcPr>
          <w:p w:rsidR="00126CCA" w:rsidRPr="00126CCA" w:rsidRDefault="00126CCA" w:rsidP="00126CCA">
            <w:pPr>
              <w:pStyle w:val="TableParagraph"/>
              <w:spacing w:line="237" w:lineRule="auto"/>
              <w:rPr>
                <w:sz w:val="24"/>
                <w:szCs w:val="24"/>
                <w:lang w:val="ru-RU"/>
              </w:rPr>
            </w:pPr>
            <w:r w:rsidRPr="00126CCA">
              <w:rPr>
                <w:sz w:val="24"/>
                <w:szCs w:val="24"/>
                <w:lang w:val="ru-RU"/>
              </w:rPr>
              <w:t>Организациюипроведениецеремонийподн</w:t>
            </w:r>
            <w:r w:rsidRPr="00126CCA">
              <w:rPr>
                <w:sz w:val="24"/>
                <w:szCs w:val="24"/>
                <w:lang w:val="ru-RU"/>
              </w:rPr>
              <w:t>я</w:t>
            </w:r>
            <w:r w:rsidRPr="00126CCA">
              <w:rPr>
                <w:sz w:val="24"/>
                <w:szCs w:val="24"/>
                <w:lang w:val="ru-RU"/>
              </w:rPr>
              <w:t>тия(спуска)государственногофлагаРоссийскойФедерации</w:t>
            </w:r>
          </w:p>
        </w:tc>
        <w:tc>
          <w:tcPr>
            <w:tcW w:w="1104" w:type="dxa"/>
          </w:tcPr>
          <w:p w:rsidR="00126CCA" w:rsidRPr="007B20CA" w:rsidRDefault="00126CCA" w:rsidP="00126CCA">
            <w:pPr>
              <w:pStyle w:val="TableParagraph"/>
              <w:ind w:left="0" w:right="271"/>
              <w:jc w:val="right"/>
              <w:rPr>
                <w:sz w:val="24"/>
                <w:szCs w:val="24"/>
              </w:rPr>
            </w:pPr>
            <w:r w:rsidRPr="007B20CA">
              <w:rPr>
                <w:sz w:val="24"/>
                <w:szCs w:val="24"/>
              </w:rPr>
              <w:t>10-11</w:t>
            </w:r>
          </w:p>
        </w:tc>
        <w:tc>
          <w:tcPr>
            <w:tcW w:w="1448" w:type="dxa"/>
          </w:tcPr>
          <w:p w:rsidR="00126CCA" w:rsidRPr="007B20CA" w:rsidRDefault="00126CCA" w:rsidP="00CF7580">
            <w:pPr>
              <w:pStyle w:val="TableParagraph"/>
              <w:spacing w:line="237" w:lineRule="auto"/>
              <w:ind w:left="216" w:right="194"/>
              <w:rPr>
                <w:sz w:val="24"/>
                <w:szCs w:val="24"/>
              </w:rPr>
            </w:pPr>
            <w:r w:rsidRPr="007B20CA">
              <w:rPr>
                <w:sz w:val="24"/>
                <w:szCs w:val="24"/>
              </w:rPr>
              <w:t>каждыйпонедельник,1уроком</w:t>
            </w:r>
          </w:p>
        </w:tc>
        <w:tc>
          <w:tcPr>
            <w:tcW w:w="2693" w:type="dxa"/>
          </w:tcPr>
          <w:p w:rsidR="00126CCA" w:rsidRPr="00126CCA" w:rsidRDefault="00126CCA" w:rsidP="00126CCA">
            <w:pPr>
              <w:pStyle w:val="TableParagraph"/>
              <w:spacing w:line="237" w:lineRule="auto"/>
              <w:rPr>
                <w:sz w:val="24"/>
                <w:szCs w:val="24"/>
                <w:lang w:val="ru-RU"/>
              </w:rPr>
            </w:pPr>
            <w:r w:rsidRPr="00126CCA">
              <w:rPr>
                <w:sz w:val="24"/>
                <w:szCs w:val="24"/>
                <w:lang w:val="ru-RU"/>
              </w:rPr>
              <w:t>заместительдиректор</w:t>
            </w:r>
            <w:r w:rsidRPr="00126CCA">
              <w:rPr>
                <w:sz w:val="24"/>
                <w:szCs w:val="24"/>
                <w:lang w:val="ru-RU"/>
              </w:rPr>
              <w:t>а</w:t>
            </w:r>
            <w:r w:rsidRPr="00126CCA">
              <w:rPr>
                <w:sz w:val="24"/>
                <w:szCs w:val="24"/>
                <w:lang w:val="ru-RU"/>
              </w:rPr>
              <w:t>поВР,советникповоспитанию,классныеруководители</w:t>
            </w:r>
          </w:p>
        </w:tc>
      </w:tr>
      <w:tr w:rsidR="00126CCA" w:rsidRPr="007B20CA" w:rsidTr="00126CCA">
        <w:trPr>
          <w:trHeight w:val="1669"/>
        </w:trPr>
        <w:tc>
          <w:tcPr>
            <w:tcW w:w="4982" w:type="dxa"/>
          </w:tcPr>
          <w:p w:rsidR="00126CCA" w:rsidRPr="00126CCA" w:rsidRDefault="00126CCA" w:rsidP="00CF7580">
            <w:pPr>
              <w:pStyle w:val="TableParagraph"/>
              <w:tabs>
                <w:tab w:val="left" w:pos="3233"/>
              </w:tabs>
              <w:ind w:right="95"/>
              <w:jc w:val="both"/>
              <w:rPr>
                <w:sz w:val="24"/>
                <w:szCs w:val="24"/>
                <w:lang w:val="ru-RU"/>
              </w:rPr>
            </w:pPr>
            <w:r w:rsidRPr="00126CCA">
              <w:rPr>
                <w:sz w:val="24"/>
                <w:szCs w:val="24"/>
                <w:lang w:val="ru-RU"/>
              </w:rPr>
              <w:t>Организацияиподдержаниевобщеобразовательнойорганизациизвуковогопространствапозитивнойдуховно-нравственной,</w:t>
            </w:r>
            <w:r w:rsidRPr="00126CCA">
              <w:rPr>
                <w:spacing w:val="-1"/>
                <w:sz w:val="24"/>
                <w:szCs w:val="24"/>
                <w:lang w:val="ru-RU"/>
              </w:rPr>
              <w:t>гражданско-патриотической</w:t>
            </w:r>
            <w:r w:rsidRPr="00126CCA">
              <w:rPr>
                <w:sz w:val="24"/>
                <w:szCs w:val="24"/>
                <w:lang w:val="ru-RU"/>
              </w:rPr>
              <w:t>воспитательнойнаправленности(звонки-мел</w:t>
            </w:r>
            <w:r w:rsidRPr="00126CCA">
              <w:rPr>
                <w:sz w:val="24"/>
                <w:szCs w:val="24"/>
                <w:lang w:val="ru-RU"/>
              </w:rPr>
              <w:t>о</w:t>
            </w:r>
            <w:r w:rsidRPr="00126CCA">
              <w:rPr>
                <w:sz w:val="24"/>
                <w:szCs w:val="24"/>
                <w:lang w:val="ru-RU"/>
              </w:rPr>
              <w:t>дии,музыка,информационныесообщения),исполнениегимна</w:t>
            </w:r>
          </w:p>
          <w:p w:rsidR="00126CCA" w:rsidRPr="007B20CA" w:rsidRDefault="00126CCA" w:rsidP="00126CCA">
            <w:pPr>
              <w:pStyle w:val="TableParagraph"/>
              <w:spacing w:before="2" w:line="261" w:lineRule="exact"/>
              <w:rPr>
                <w:sz w:val="24"/>
                <w:szCs w:val="24"/>
              </w:rPr>
            </w:pPr>
            <w:r w:rsidRPr="007B20CA">
              <w:rPr>
                <w:sz w:val="24"/>
                <w:szCs w:val="24"/>
              </w:rPr>
              <w:t>РоссийскойФедерации</w:t>
            </w:r>
          </w:p>
        </w:tc>
        <w:tc>
          <w:tcPr>
            <w:tcW w:w="1104" w:type="dxa"/>
          </w:tcPr>
          <w:p w:rsidR="00126CCA" w:rsidRPr="007B20CA" w:rsidRDefault="00126CCA" w:rsidP="00126CCA">
            <w:pPr>
              <w:pStyle w:val="TableParagraph"/>
              <w:ind w:left="0" w:right="271"/>
              <w:jc w:val="right"/>
              <w:rPr>
                <w:sz w:val="24"/>
                <w:szCs w:val="24"/>
              </w:rPr>
            </w:pPr>
            <w:r w:rsidRPr="007B20CA">
              <w:rPr>
                <w:sz w:val="24"/>
                <w:szCs w:val="24"/>
              </w:rPr>
              <w:t>10-11</w:t>
            </w:r>
          </w:p>
        </w:tc>
        <w:tc>
          <w:tcPr>
            <w:tcW w:w="1448" w:type="dxa"/>
          </w:tcPr>
          <w:p w:rsidR="00126CCA" w:rsidRPr="007B20CA" w:rsidRDefault="00126CCA" w:rsidP="00CF7580">
            <w:pPr>
              <w:pStyle w:val="TableParagraph"/>
              <w:spacing w:line="242" w:lineRule="auto"/>
              <w:ind w:left="216" w:right="188"/>
              <w:rPr>
                <w:sz w:val="24"/>
                <w:szCs w:val="24"/>
              </w:rPr>
            </w:pPr>
            <w:r w:rsidRPr="007B20CA">
              <w:rPr>
                <w:sz w:val="24"/>
                <w:szCs w:val="24"/>
              </w:rPr>
              <w:t>помере</w:t>
            </w:r>
            <w:r w:rsidRPr="007B20CA">
              <w:rPr>
                <w:spacing w:val="-2"/>
                <w:sz w:val="24"/>
                <w:szCs w:val="24"/>
              </w:rPr>
              <w:t>необходимости</w:t>
            </w:r>
          </w:p>
        </w:tc>
        <w:tc>
          <w:tcPr>
            <w:tcW w:w="2693" w:type="dxa"/>
          </w:tcPr>
          <w:p w:rsidR="00126CCA" w:rsidRPr="00126CCA" w:rsidRDefault="00126CCA" w:rsidP="00126CCA">
            <w:pPr>
              <w:pStyle w:val="TableParagraph"/>
              <w:spacing w:line="242" w:lineRule="auto"/>
              <w:ind w:right="88"/>
              <w:rPr>
                <w:sz w:val="24"/>
                <w:szCs w:val="24"/>
                <w:lang w:val="ru-RU"/>
              </w:rPr>
            </w:pPr>
            <w:r w:rsidRPr="00126CCA">
              <w:rPr>
                <w:sz w:val="24"/>
                <w:szCs w:val="24"/>
                <w:lang w:val="ru-RU"/>
              </w:rPr>
              <w:t>заместительдиректор</w:t>
            </w:r>
            <w:r w:rsidRPr="00126CCA">
              <w:rPr>
                <w:sz w:val="24"/>
                <w:szCs w:val="24"/>
                <w:lang w:val="ru-RU"/>
              </w:rPr>
              <w:t>а</w:t>
            </w:r>
            <w:r w:rsidRPr="00126CCA">
              <w:rPr>
                <w:sz w:val="24"/>
                <w:szCs w:val="24"/>
                <w:lang w:val="ru-RU"/>
              </w:rPr>
              <w:t xml:space="preserve">поВР,завхоз, </w:t>
            </w:r>
            <w:r w:rsidRPr="00126CCA">
              <w:rPr>
                <w:spacing w:val="-1"/>
                <w:sz w:val="24"/>
                <w:szCs w:val="24"/>
                <w:lang w:val="ru-RU"/>
              </w:rPr>
              <w:t>советник по воспит</w:t>
            </w:r>
            <w:r w:rsidRPr="00126CCA">
              <w:rPr>
                <w:spacing w:val="-1"/>
                <w:sz w:val="24"/>
                <w:szCs w:val="24"/>
                <w:lang w:val="ru-RU"/>
              </w:rPr>
              <w:t>а</w:t>
            </w:r>
            <w:r w:rsidRPr="00126CCA">
              <w:rPr>
                <w:spacing w:val="-1"/>
                <w:sz w:val="24"/>
                <w:szCs w:val="24"/>
                <w:lang w:val="ru-RU"/>
              </w:rPr>
              <w:t>нию</w:t>
            </w:r>
            <w:r w:rsidRPr="00126CCA">
              <w:rPr>
                <w:sz w:val="24"/>
                <w:szCs w:val="24"/>
                <w:lang w:val="ru-RU"/>
              </w:rPr>
              <w:t>,классныеруководители</w:t>
            </w:r>
          </w:p>
        </w:tc>
      </w:tr>
      <w:tr w:rsidR="00126CCA" w:rsidRPr="007B20CA" w:rsidTr="00126CCA">
        <w:trPr>
          <w:trHeight w:val="1935"/>
        </w:trPr>
        <w:tc>
          <w:tcPr>
            <w:tcW w:w="4982" w:type="dxa"/>
          </w:tcPr>
          <w:p w:rsidR="00126CCA" w:rsidRPr="00126CCA" w:rsidRDefault="00126CCA" w:rsidP="00126CCA">
            <w:pPr>
              <w:pStyle w:val="TableParagraph"/>
              <w:ind w:right="97"/>
              <w:jc w:val="both"/>
              <w:rPr>
                <w:sz w:val="24"/>
                <w:szCs w:val="24"/>
                <w:lang w:val="ru-RU"/>
              </w:rPr>
            </w:pPr>
            <w:r w:rsidRPr="00126CCA">
              <w:rPr>
                <w:sz w:val="24"/>
                <w:szCs w:val="24"/>
                <w:lang w:val="ru-RU"/>
              </w:rPr>
              <w:t>Оформлениеиобновл</w:t>
            </w:r>
            <w:r w:rsidRPr="00126CCA">
              <w:rPr>
                <w:sz w:val="24"/>
                <w:szCs w:val="24"/>
                <w:lang w:val="ru-RU"/>
              </w:rPr>
              <w:t>е</w:t>
            </w:r>
            <w:r w:rsidRPr="00126CCA">
              <w:rPr>
                <w:sz w:val="24"/>
                <w:szCs w:val="24"/>
                <w:lang w:val="ru-RU"/>
              </w:rPr>
              <w:t>ние«местновостей»,стендоввпомещениях(холлпервогоэт</w:t>
            </w:r>
            <w:r w:rsidRPr="00126CCA">
              <w:rPr>
                <w:sz w:val="24"/>
                <w:szCs w:val="24"/>
                <w:lang w:val="ru-RU"/>
              </w:rPr>
              <w:t>а</w:t>
            </w:r>
            <w:r w:rsidRPr="00126CCA">
              <w:rPr>
                <w:sz w:val="24"/>
                <w:szCs w:val="24"/>
                <w:lang w:val="ru-RU"/>
              </w:rPr>
              <w:t>жа,рекреации),содержащихвдоступной,привлекательнойформеновостнуюинформациюпозитивногогражданско-патриотического,духовно-нравственногосодержания,</w:t>
            </w:r>
          </w:p>
          <w:p w:rsidR="00126CCA" w:rsidRPr="00126CCA" w:rsidRDefault="00126CCA" w:rsidP="00126CCA">
            <w:pPr>
              <w:pStyle w:val="TableParagraph"/>
              <w:spacing w:line="274" w:lineRule="exact"/>
              <w:ind w:right="104"/>
              <w:jc w:val="both"/>
              <w:rPr>
                <w:sz w:val="24"/>
                <w:szCs w:val="24"/>
                <w:lang w:val="ru-RU"/>
              </w:rPr>
            </w:pPr>
            <w:r w:rsidRPr="00126CCA">
              <w:rPr>
                <w:sz w:val="24"/>
                <w:szCs w:val="24"/>
                <w:lang w:val="ru-RU"/>
              </w:rPr>
              <w:t>фотоотчётыобинтересныхсобыт</w:t>
            </w:r>
            <w:r w:rsidRPr="00126CCA">
              <w:rPr>
                <w:sz w:val="24"/>
                <w:szCs w:val="24"/>
                <w:lang w:val="ru-RU"/>
              </w:rPr>
              <w:t>и</w:t>
            </w:r>
            <w:r w:rsidRPr="00126CCA">
              <w:rPr>
                <w:sz w:val="24"/>
                <w:szCs w:val="24"/>
                <w:lang w:val="ru-RU"/>
              </w:rPr>
              <w:t>ях,поздравленияпедагоговиобучающихся</w:t>
            </w:r>
          </w:p>
        </w:tc>
        <w:tc>
          <w:tcPr>
            <w:tcW w:w="1104" w:type="dxa"/>
          </w:tcPr>
          <w:p w:rsidR="00126CCA" w:rsidRPr="007B20CA" w:rsidRDefault="00126CCA" w:rsidP="00126CCA">
            <w:pPr>
              <w:pStyle w:val="TableParagraph"/>
              <w:ind w:left="0" w:right="271"/>
              <w:jc w:val="right"/>
              <w:rPr>
                <w:sz w:val="24"/>
                <w:szCs w:val="24"/>
              </w:rPr>
            </w:pPr>
            <w:r w:rsidRPr="007B20CA">
              <w:rPr>
                <w:sz w:val="24"/>
                <w:szCs w:val="24"/>
              </w:rPr>
              <w:t>10-11</w:t>
            </w:r>
          </w:p>
        </w:tc>
        <w:tc>
          <w:tcPr>
            <w:tcW w:w="1448" w:type="dxa"/>
          </w:tcPr>
          <w:p w:rsidR="00126CCA" w:rsidRPr="007B20CA" w:rsidRDefault="00126CCA" w:rsidP="00126CCA">
            <w:pPr>
              <w:pStyle w:val="TableParagraph"/>
              <w:ind w:left="87" w:right="69"/>
              <w:jc w:val="center"/>
              <w:rPr>
                <w:sz w:val="24"/>
                <w:szCs w:val="24"/>
              </w:rPr>
            </w:pPr>
            <w:r w:rsidRPr="007B20CA">
              <w:rPr>
                <w:sz w:val="24"/>
                <w:szCs w:val="24"/>
              </w:rPr>
              <w:t>втечениегода</w:t>
            </w:r>
          </w:p>
        </w:tc>
        <w:tc>
          <w:tcPr>
            <w:tcW w:w="2693" w:type="dxa"/>
          </w:tcPr>
          <w:p w:rsidR="00126CCA" w:rsidRPr="00126CCA" w:rsidRDefault="00126CCA" w:rsidP="00126CCA">
            <w:pPr>
              <w:pStyle w:val="TableParagraph"/>
              <w:spacing w:line="242" w:lineRule="auto"/>
              <w:rPr>
                <w:sz w:val="24"/>
                <w:szCs w:val="24"/>
                <w:lang w:val="ru-RU"/>
              </w:rPr>
            </w:pPr>
            <w:r w:rsidRPr="00126CCA">
              <w:rPr>
                <w:sz w:val="24"/>
                <w:szCs w:val="24"/>
                <w:lang w:val="ru-RU"/>
              </w:rPr>
              <w:t>заместительдиректор</w:t>
            </w:r>
            <w:r w:rsidRPr="00126CCA">
              <w:rPr>
                <w:sz w:val="24"/>
                <w:szCs w:val="24"/>
                <w:lang w:val="ru-RU"/>
              </w:rPr>
              <w:t>а</w:t>
            </w:r>
            <w:r w:rsidRPr="00126CCA">
              <w:rPr>
                <w:sz w:val="24"/>
                <w:szCs w:val="24"/>
                <w:lang w:val="ru-RU"/>
              </w:rPr>
              <w:t>поВР,советникповоспитанию,классныеруководители</w:t>
            </w:r>
          </w:p>
        </w:tc>
      </w:tr>
      <w:tr w:rsidR="00126CCA" w:rsidRPr="007B20CA" w:rsidTr="00126CCA">
        <w:trPr>
          <w:trHeight w:val="1656"/>
        </w:trPr>
        <w:tc>
          <w:tcPr>
            <w:tcW w:w="4982" w:type="dxa"/>
          </w:tcPr>
          <w:p w:rsidR="00126CCA" w:rsidRPr="00126CCA" w:rsidRDefault="00126CCA" w:rsidP="00CF7580">
            <w:pPr>
              <w:pStyle w:val="TableParagraph"/>
              <w:ind w:right="93"/>
              <w:jc w:val="both"/>
              <w:rPr>
                <w:sz w:val="24"/>
                <w:szCs w:val="24"/>
                <w:lang w:val="ru-RU"/>
              </w:rPr>
            </w:pPr>
            <w:r w:rsidRPr="00126CCA">
              <w:rPr>
                <w:sz w:val="24"/>
                <w:szCs w:val="24"/>
                <w:lang w:val="ru-RU"/>
              </w:rPr>
              <w:t>Оформл</w:t>
            </w:r>
            <w:r w:rsidRPr="00126CCA">
              <w:rPr>
                <w:sz w:val="24"/>
                <w:szCs w:val="24"/>
                <w:lang w:val="ru-RU"/>
              </w:rPr>
              <w:t>е</w:t>
            </w:r>
            <w:r w:rsidRPr="00126CCA">
              <w:rPr>
                <w:sz w:val="24"/>
                <w:szCs w:val="24"/>
                <w:lang w:val="ru-RU"/>
              </w:rPr>
              <w:t>ние,поддержание,использованиеввоспитательном процессе «мест гражданского почит</w:t>
            </w:r>
            <w:r w:rsidRPr="00126CCA">
              <w:rPr>
                <w:sz w:val="24"/>
                <w:szCs w:val="24"/>
                <w:lang w:val="ru-RU"/>
              </w:rPr>
              <w:t>а</w:t>
            </w:r>
            <w:r w:rsidRPr="00126CCA">
              <w:rPr>
                <w:sz w:val="24"/>
                <w:szCs w:val="24"/>
                <w:lang w:val="ru-RU"/>
              </w:rPr>
              <w:t>ния»в помещениях общеобразовательной о</w:t>
            </w:r>
            <w:r w:rsidRPr="00126CCA">
              <w:rPr>
                <w:sz w:val="24"/>
                <w:szCs w:val="24"/>
                <w:lang w:val="ru-RU"/>
              </w:rPr>
              <w:t>р</w:t>
            </w:r>
            <w:r w:rsidRPr="00126CCA">
              <w:rPr>
                <w:sz w:val="24"/>
                <w:szCs w:val="24"/>
                <w:lang w:val="ru-RU"/>
              </w:rPr>
              <w:t>ганизации или наприлегающей территории для общественно-гражданскогопочитания  лиц,  мест,  событий  в  истории  Ро</w:t>
            </w:r>
            <w:r w:rsidRPr="00126CCA">
              <w:rPr>
                <w:sz w:val="24"/>
                <w:szCs w:val="24"/>
                <w:lang w:val="ru-RU"/>
              </w:rPr>
              <w:t>с</w:t>
            </w:r>
            <w:r w:rsidRPr="00126CCA">
              <w:rPr>
                <w:sz w:val="24"/>
                <w:szCs w:val="24"/>
                <w:lang w:val="ru-RU"/>
              </w:rPr>
              <w:t>сии;мемориаловвоинскойславы,памятников,п</w:t>
            </w:r>
            <w:r w:rsidRPr="00126CCA">
              <w:rPr>
                <w:sz w:val="24"/>
                <w:szCs w:val="24"/>
                <w:lang w:val="ru-RU"/>
              </w:rPr>
              <w:lastRenderedPageBreak/>
              <w:t>амятныхдосок</w:t>
            </w:r>
          </w:p>
        </w:tc>
        <w:tc>
          <w:tcPr>
            <w:tcW w:w="1104" w:type="dxa"/>
          </w:tcPr>
          <w:p w:rsidR="00126CCA" w:rsidRPr="007B20CA" w:rsidRDefault="00126CCA" w:rsidP="00126CCA">
            <w:pPr>
              <w:pStyle w:val="TableParagraph"/>
              <w:ind w:left="0" w:right="271"/>
              <w:jc w:val="right"/>
              <w:rPr>
                <w:sz w:val="24"/>
                <w:szCs w:val="24"/>
              </w:rPr>
            </w:pPr>
            <w:r w:rsidRPr="007B20CA">
              <w:rPr>
                <w:sz w:val="24"/>
                <w:szCs w:val="24"/>
              </w:rPr>
              <w:lastRenderedPageBreak/>
              <w:t>10-11</w:t>
            </w:r>
          </w:p>
        </w:tc>
        <w:tc>
          <w:tcPr>
            <w:tcW w:w="1448" w:type="dxa"/>
          </w:tcPr>
          <w:p w:rsidR="00126CCA" w:rsidRPr="007B20CA" w:rsidRDefault="00126CCA" w:rsidP="00CF7580">
            <w:pPr>
              <w:pStyle w:val="TableParagraph"/>
              <w:spacing w:line="237" w:lineRule="auto"/>
              <w:ind w:left="273" w:right="249"/>
              <w:rPr>
                <w:sz w:val="24"/>
                <w:szCs w:val="24"/>
              </w:rPr>
            </w:pPr>
            <w:r w:rsidRPr="007B20CA">
              <w:rPr>
                <w:sz w:val="24"/>
                <w:szCs w:val="24"/>
              </w:rPr>
              <w:t>помере</w:t>
            </w:r>
            <w:r w:rsidRPr="007B20CA">
              <w:rPr>
                <w:spacing w:val="-2"/>
                <w:sz w:val="24"/>
                <w:szCs w:val="24"/>
              </w:rPr>
              <w:t>необходимости</w:t>
            </w:r>
          </w:p>
        </w:tc>
        <w:tc>
          <w:tcPr>
            <w:tcW w:w="2693" w:type="dxa"/>
          </w:tcPr>
          <w:p w:rsidR="00126CCA" w:rsidRPr="00126CCA" w:rsidRDefault="00126CCA" w:rsidP="00126CCA">
            <w:pPr>
              <w:pStyle w:val="TableParagraph"/>
              <w:spacing w:line="237" w:lineRule="auto"/>
              <w:ind w:right="91"/>
              <w:rPr>
                <w:sz w:val="24"/>
                <w:szCs w:val="24"/>
                <w:lang w:val="ru-RU"/>
              </w:rPr>
            </w:pPr>
            <w:r w:rsidRPr="00126CCA">
              <w:rPr>
                <w:sz w:val="24"/>
                <w:szCs w:val="24"/>
                <w:lang w:val="ru-RU"/>
              </w:rPr>
              <w:t>заместительдиректор</w:t>
            </w:r>
            <w:r w:rsidRPr="00126CCA">
              <w:rPr>
                <w:sz w:val="24"/>
                <w:szCs w:val="24"/>
                <w:lang w:val="ru-RU"/>
              </w:rPr>
              <w:t>а</w:t>
            </w:r>
            <w:r w:rsidRPr="00126CCA">
              <w:rPr>
                <w:sz w:val="24"/>
                <w:szCs w:val="24"/>
                <w:lang w:val="ru-RU"/>
              </w:rPr>
              <w:t>поВР,завхоз,советник повоспит</w:t>
            </w:r>
            <w:r w:rsidRPr="00126CCA">
              <w:rPr>
                <w:sz w:val="24"/>
                <w:szCs w:val="24"/>
                <w:lang w:val="ru-RU"/>
              </w:rPr>
              <w:t>а</w:t>
            </w:r>
            <w:r w:rsidRPr="00126CCA">
              <w:rPr>
                <w:sz w:val="24"/>
                <w:szCs w:val="24"/>
                <w:lang w:val="ru-RU"/>
              </w:rPr>
              <w:t>нию,классныеруководители</w:t>
            </w:r>
          </w:p>
        </w:tc>
      </w:tr>
      <w:tr w:rsidR="00126CCA" w:rsidRPr="007B20CA" w:rsidTr="00126CCA">
        <w:trPr>
          <w:trHeight w:val="1103"/>
        </w:trPr>
        <w:tc>
          <w:tcPr>
            <w:tcW w:w="4982" w:type="dxa"/>
          </w:tcPr>
          <w:p w:rsidR="00126CCA" w:rsidRPr="00CF7580" w:rsidRDefault="00126CCA" w:rsidP="00CF7580">
            <w:pPr>
              <w:pStyle w:val="TableParagraph"/>
              <w:ind w:right="96"/>
              <w:jc w:val="both"/>
              <w:rPr>
                <w:sz w:val="24"/>
                <w:szCs w:val="24"/>
                <w:lang w:val="ru-RU"/>
              </w:rPr>
            </w:pPr>
            <w:r w:rsidRPr="00126CCA">
              <w:rPr>
                <w:sz w:val="24"/>
                <w:szCs w:val="24"/>
                <w:lang w:val="ru-RU"/>
              </w:rPr>
              <w:lastRenderedPageBreak/>
              <w:t>Поддержаниеэстетическоговидаиблагоустройствозд</w:t>
            </w:r>
            <w:r w:rsidRPr="00126CCA">
              <w:rPr>
                <w:sz w:val="24"/>
                <w:szCs w:val="24"/>
                <w:lang w:val="ru-RU"/>
              </w:rPr>
              <w:t>а</w:t>
            </w:r>
            <w:r w:rsidRPr="00126CCA">
              <w:rPr>
                <w:sz w:val="24"/>
                <w:szCs w:val="24"/>
                <w:lang w:val="ru-RU"/>
              </w:rPr>
              <w:t>ния,холлов,классов,доступныхибезопасныхрекреационны</w:t>
            </w:r>
            <w:r w:rsidRPr="00126CCA">
              <w:rPr>
                <w:sz w:val="24"/>
                <w:szCs w:val="24"/>
                <w:lang w:val="ru-RU"/>
              </w:rPr>
              <w:t>х</w:t>
            </w:r>
            <w:r w:rsidRPr="00126CCA">
              <w:rPr>
                <w:sz w:val="24"/>
                <w:szCs w:val="24"/>
                <w:lang w:val="ru-RU"/>
              </w:rPr>
              <w:t>зон,озеленениетерриториипри</w:t>
            </w:r>
            <w:r w:rsidRPr="00CF7580">
              <w:rPr>
                <w:sz w:val="24"/>
                <w:szCs w:val="24"/>
                <w:lang w:val="ru-RU"/>
              </w:rPr>
              <w:t>общеобразовательнойорганизации</w:t>
            </w:r>
          </w:p>
        </w:tc>
        <w:tc>
          <w:tcPr>
            <w:tcW w:w="1104" w:type="dxa"/>
          </w:tcPr>
          <w:p w:rsidR="00126CCA" w:rsidRPr="007B20CA" w:rsidRDefault="00126CCA" w:rsidP="00126CCA">
            <w:pPr>
              <w:pStyle w:val="TableParagraph"/>
              <w:ind w:left="0" w:right="271"/>
              <w:jc w:val="right"/>
              <w:rPr>
                <w:sz w:val="24"/>
                <w:szCs w:val="24"/>
              </w:rPr>
            </w:pPr>
            <w:r w:rsidRPr="007B20CA">
              <w:rPr>
                <w:sz w:val="24"/>
                <w:szCs w:val="24"/>
              </w:rPr>
              <w:t>10-11</w:t>
            </w:r>
          </w:p>
        </w:tc>
        <w:tc>
          <w:tcPr>
            <w:tcW w:w="1448" w:type="dxa"/>
          </w:tcPr>
          <w:p w:rsidR="00126CCA" w:rsidRPr="007B20CA" w:rsidRDefault="00126CCA" w:rsidP="00126CCA">
            <w:pPr>
              <w:pStyle w:val="TableParagraph"/>
              <w:ind w:left="87" w:right="69"/>
              <w:jc w:val="center"/>
              <w:rPr>
                <w:sz w:val="24"/>
                <w:szCs w:val="24"/>
              </w:rPr>
            </w:pPr>
            <w:r w:rsidRPr="007B20CA">
              <w:rPr>
                <w:sz w:val="24"/>
                <w:szCs w:val="24"/>
              </w:rPr>
              <w:t>втечениегода</w:t>
            </w:r>
          </w:p>
        </w:tc>
        <w:tc>
          <w:tcPr>
            <w:tcW w:w="2693" w:type="dxa"/>
          </w:tcPr>
          <w:p w:rsidR="00126CCA" w:rsidRPr="00126CCA" w:rsidRDefault="00126CCA" w:rsidP="00126CCA">
            <w:pPr>
              <w:pStyle w:val="TableParagraph"/>
              <w:spacing w:line="242" w:lineRule="auto"/>
              <w:ind w:right="91"/>
              <w:rPr>
                <w:sz w:val="24"/>
                <w:szCs w:val="24"/>
                <w:lang w:val="ru-RU"/>
              </w:rPr>
            </w:pPr>
            <w:r w:rsidRPr="00126CCA">
              <w:rPr>
                <w:sz w:val="24"/>
                <w:szCs w:val="24"/>
                <w:lang w:val="ru-RU"/>
              </w:rPr>
              <w:t>заместительдиректор</w:t>
            </w:r>
            <w:r w:rsidRPr="00126CCA">
              <w:rPr>
                <w:sz w:val="24"/>
                <w:szCs w:val="24"/>
                <w:lang w:val="ru-RU"/>
              </w:rPr>
              <w:t>а</w:t>
            </w:r>
            <w:r w:rsidRPr="00126CCA">
              <w:rPr>
                <w:sz w:val="24"/>
                <w:szCs w:val="24"/>
                <w:lang w:val="ru-RU"/>
              </w:rPr>
              <w:t>поВР,завхоз,советник повоспит</w:t>
            </w:r>
            <w:r w:rsidRPr="00126CCA">
              <w:rPr>
                <w:sz w:val="24"/>
                <w:szCs w:val="24"/>
                <w:lang w:val="ru-RU"/>
              </w:rPr>
              <w:t>а</w:t>
            </w:r>
            <w:r w:rsidRPr="00126CCA">
              <w:rPr>
                <w:sz w:val="24"/>
                <w:szCs w:val="24"/>
                <w:lang w:val="ru-RU"/>
              </w:rPr>
              <w:t>нию,классныеруководители</w:t>
            </w:r>
          </w:p>
        </w:tc>
      </w:tr>
      <w:tr w:rsidR="00126CCA" w:rsidRPr="007B20CA" w:rsidTr="00126CCA">
        <w:trPr>
          <w:trHeight w:val="830"/>
        </w:trPr>
        <w:tc>
          <w:tcPr>
            <w:tcW w:w="4982" w:type="dxa"/>
          </w:tcPr>
          <w:p w:rsidR="00126CCA" w:rsidRPr="00126CCA" w:rsidRDefault="00126CCA" w:rsidP="00CF7580">
            <w:pPr>
              <w:pStyle w:val="TableParagraph"/>
              <w:tabs>
                <w:tab w:val="left" w:pos="1678"/>
                <w:tab w:val="left" w:pos="3225"/>
                <w:tab w:val="left" w:pos="3556"/>
                <w:tab w:val="left" w:pos="5259"/>
              </w:tabs>
              <w:rPr>
                <w:sz w:val="24"/>
                <w:szCs w:val="24"/>
                <w:lang w:val="ru-RU"/>
              </w:rPr>
            </w:pPr>
            <w:r w:rsidRPr="00126CCA">
              <w:rPr>
                <w:sz w:val="24"/>
                <w:szCs w:val="24"/>
                <w:lang w:val="ru-RU"/>
              </w:rPr>
              <w:t>Оформление,</w:t>
            </w:r>
            <w:r w:rsidRPr="00126CCA">
              <w:rPr>
                <w:sz w:val="24"/>
                <w:szCs w:val="24"/>
                <w:lang w:val="ru-RU"/>
              </w:rPr>
              <w:tab/>
              <w:t>поддержание</w:t>
            </w:r>
            <w:r w:rsidRPr="00126CCA">
              <w:rPr>
                <w:sz w:val="24"/>
                <w:szCs w:val="24"/>
                <w:lang w:val="ru-RU"/>
              </w:rPr>
              <w:tab/>
              <w:t>и</w:t>
            </w:r>
            <w:r w:rsidRPr="00126CCA">
              <w:rPr>
                <w:sz w:val="24"/>
                <w:szCs w:val="24"/>
                <w:lang w:val="ru-RU"/>
              </w:rPr>
              <w:tab/>
              <w:t>использов</w:t>
            </w:r>
            <w:r w:rsidRPr="00126CCA">
              <w:rPr>
                <w:sz w:val="24"/>
                <w:szCs w:val="24"/>
                <w:lang w:val="ru-RU"/>
              </w:rPr>
              <w:t>а</w:t>
            </w:r>
            <w:r w:rsidRPr="00126CCA">
              <w:rPr>
                <w:sz w:val="24"/>
                <w:szCs w:val="24"/>
                <w:lang w:val="ru-RU"/>
              </w:rPr>
              <w:t>ниеигровыхпр</w:t>
            </w:r>
            <w:r w:rsidRPr="00126CCA">
              <w:rPr>
                <w:sz w:val="24"/>
                <w:szCs w:val="24"/>
                <w:lang w:val="ru-RU"/>
              </w:rPr>
              <w:t>о</w:t>
            </w:r>
            <w:r w:rsidRPr="00126CCA">
              <w:rPr>
                <w:sz w:val="24"/>
                <w:szCs w:val="24"/>
                <w:lang w:val="ru-RU"/>
              </w:rPr>
              <w:t>странств,спортивныхиигровыхплощадок,</w:t>
            </w:r>
            <w:r w:rsidRPr="00126CCA">
              <w:rPr>
                <w:sz w:val="24"/>
                <w:szCs w:val="24"/>
                <w:lang w:val="ru-RU"/>
              </w:rPr>
              <w:tab/>
            </w:r>
            <w:r w:rsidRPr="00126CCA">
              <w:rPr>
                <w:spacing w:val="-1"/>
                <w:sz w:val="24"/>
                <w:szCs w:val="24"/>
                <w:lang w:val="ru-RU"/>
              </w:rPr>
              <w:t>зон</w:t>
            </w:r>
            <w:r w:rsidRPr="00126CCA">
              <w:rPr>
                <w:sz w:val="24"/>
                <w:szCs w:val="24"/>
                <w:lang w:val="ru-RU"/>
              </w:rPr>
              <w:t>активногоитихогоотдыха</w:t>
            </w:r>
          </w:p>
        </w:tc>
        <w:tc>
          <w:tcPr>
            <w:tcW w:w="1104" w:type="dxa"/>
          </w:tcPr>
          <w:p w:rsidR="00126CCA" w:rsidRPr="007B20CA" w:rsidRDefault="00126CCA" w:rsidP="00126CCA">
            <w:pPr>
              <w:pStyle w:val="TableParagraph"/>
              <w:ind w:left="0" w:right="271"/>
              <w:jc w:val="right"/>
              <w:rPr>
                <w:sz w:val="24"/>
                <w:szCs w:val="24"/>
              </w:rPr>
            </w:pPr>
            <w:r w:rsidRPr="007B20CA">
              <w:rPr>
                <w:sz w:val="24"/>
                <w:szCs w:val="24"/>
              </w:rPr>
              <w:t>10-11</w:t>
            </w:r>
          </w:p>
        </w:tc>
        <w:tc>
          <w:tcPr>
            <w:tcW w:w="1448" w:type="dxa"/>
          </w:tcPr>
          <w:p w:rsidR="00126CCA" w:rsidRPr="007B20CA" w:rsidRDefault="00126CCA" w:rsidP="00CF7580">
            <w:pPr>
              <w:pStyle w:val="TableParagraph"/>
              <w:spacing w:line="242" w:lineRule="auto"/>
              <w:ind w:left="216" w:right="188"/>
              <w:rPr>
                <w:sz w:val="24"/>
                <w:szCs w:val="24"/>
              </w:rPr>
            </w:pPr>
            <w:r w:rsidRPr="007B20CA">
              <w:rPr>
                <w:sz w:val="24"/>
                <w:szCs w:val="24"/>
              </w:rPr>
              <w:t>помере</w:t>
            </w:r>
            <w:r w:rsidRPr="007B20CA">
              <w:rPr>
                <w:spacing w:val="-2"/>
                <w:sz w:val="24"/>
                <w:szCs w:val="24"/>
              </w:rPr>
              <w:t>необходимости</w:t>
            </w:r>
          </w:p>
        </w:tc>
        <w:tc>
          <w:tcPr>
            <w:tcW w:w="2693" w:type="dxa"/>
          </w:tcPr>
          <w:p w:rsidR="00126CCA" w:rsidRPr="00126CCA" w:rsidRDefault="00126CCA" w:rsidP="00126CCA">
            <w:pPr>
              <w:pStyle w:val="TableParagraph"/>
              <w:spacing w:line="242" w:lineRule="auto"/>
              <w:ind w:right="91"/>
              <w:rPr>
                <w:sz w:val="24"/>
                <w:szCs w:val="24"/>
                <w:lang w:val="ru-RU"/>
              </w:rPr>
            </w:pPr>
            <w:r w:rsidRPr="00126CCA">
              <w:rPr>
                <w:sz w:val="24"/>
                <w:szCs w:val="24"/>
                <w:lang w:val="ru-RU"/>
              </w:rPr>
              <w:t>заместительдиректор</w:t>
            </w:r>
            <w:r w:rsidRPr="00126CCA">
              <w:rPr>
                <w:sz w:val="24"/>
                <w:szCs w:val="24"/>
                <w:lang w:val="ru-RU"/>
              </w:rPr>
              <w:t>а</w:t>
            </w:r>
            <w:r w:rsidRPr="00126CCA">
              <w:rPr>
                <w:sz w:val="24"/>
                <w:szCs w:val="24"/>
                <w:lang w:val="ru-RU"/>
              </w:rPr>
              <w:t>поВР,завхоз,советник повоспит</w:t>
            </w:r>
            <w:r w:rsidRPr="00126CCA">
              <w:rPr>
                <w:sz w:val="24"/>
                <w:szCs w:val="24"/>
                <w:lang w:val="ru-RU"/>
              </w:rPr>
              <w:t>а</w:t>
            </w:r>
            <w:r w:rsidRPr="00126CCA">
              <w:rPr>
                <w:sz w:val="24"/>
                <w:szCs w:val="24"/>
                <w:lang w:val="ru-RU"/>
              </w:rPr>
              <w:t>нию,классныеруководители</w:t>
            </w:r>
          </w:p>
        </w:tc>
      </w:tr>
      <w:tr w:rsidR="00126CCA" w:rsidRPr="007B20CA" w:rsidTr="00126CCA">
        <w:trPr>
          <w:trHeight w:val="1103"/>
        </w:trPr>
        <w:tc>
          <w:tcPr>
            <w:tcW w:w="4982" w:type="dxa"/>
          </w:tcPr>
          <w:p w:rsidR="00126CCA" w:rsidRPr="00126CCA" w:rsidRDefault="00126CCA" w:rsidP="00126CCA">
            <w:pPr>
              <w:pStyle w:val="TableParagraph"/>
              <w:ind w:right="97"/>
              <w:jc w:val="both"/>
              <w:rPr>
                <w:sz w:val="24"/>
                <w:szCs w:val="24"/>
                <w:lang w:val="ru-RU"/>
              </w:rPr>
            </w:pPr>
            <w:r w:rsidRPr="00126CCA">
              <w:rPr>
                <w:sz w:val="24"/>
                <w:szCs w:val="24"/>
                <w:lang w:val="ru-RU"/>
              </w:rPr>
              <w:t>Поддержаниестеллажейсвободногокнигообмена,накоторыеобучающиеся,родители,педагогивыставляютдляобщегоиспользованиясвои книги,братьдлячтениядругие</w:t>
            </w:r>
          </w:p>
        </w:tc>
        <w:tc>
          <w:tcPr>
            <w:tcW w:w="1104" w:type="dxa"/>
          </w:tcPr>
          <w:p w:rsidR="00126CCA" w:rsidRPr="007B20CA" w:rsidRDefault="00126CCA" w:rsidP="00126CCA">
            <w:pPr>
              <w:pStyle w:val="TableParagraph"/>
              <w:ind w:left="0" w:right="271"/>
              <w:jc w:val="right"/>
              <w:rPr>
                <w:sz w:val="24"/>
                <w:szCs w:val="24"/>
              </w:rPr>
            </w:pPr>
            <w:r w:rsidRPr="007B20CA">
              <w:rPr>
                <w:sz w:val="24"/>
                <w:szCs w:val="24"/>
              </w:rPr>
              <w:t>10-11</w:t>
            </w:r>
          </w:p>
        </w:tc>
        <w:tc>
          <w:tcPr>
            <w:tcW w:w="1448" w:type="dxa"/>
          </w:tcPr>
          <w:p w:rsidR="00126CCA" w:rsidRPr="007B20CA" w:rsidRDefault="00126CCA" w:rsidP="00126CCA">
            <w:pPr>
              <w:pStyle w:val="TableParagraph"/>
              <w:ind w:left="87" w:right="69"/>
              <w:jc w:val="center"/>
              <w:rPr>
                <w:sz w:val="24"/>
                <w:szCs w:val="24"/>
              </w:rPr>
            </w:pPr>
            <w:r w:rsidRPr="007B20CA">
              <w:rPr>
                <w:sz w:val="24"/>
                <w:szCs w:val="24"/>
              </w:rPr>
              <w:t>втечениегода</w:t>
            </w:r>
          </w:p>
        </w:tc>
        <w:tc>
          <w:tcPr>
            <w:tcW w:w="2693" w:type="dxa"/>
          </w:tcPr>
          <w:p w:rsidR="00126CCA" w:rsidRPr="007B20CA" w:rsidRDefault="00126CCA" w:rsidP="00126CCA">
            <w:pPr>
              <w:pStyle w:val="TableParagraph"/>
              <w:rPr>
                <w:sz w:val="24"/>
                <w:szCs w:val="24"/>
              </w:rPr>
            </w:pPr>
            <w:r w:rsidRPr="007B20CA">
              <w:rPr>
                <w:sz w:val="24"/>
                <w:szCs w:val="24"/>
              </w:rPr>
              <w:t>педагог-библиотекарь, классныеруководители</w:t>
            </w:r>
          </w:p>
        </w:tc>
      </w:tr>
      <w:tr w:rsidR="00126CCA" w:rsidRPr="007B20CA" w:rsidTr="00126CCA">
        <w:trPr>
          <w:trHeight w:val="825"/>
        </w:trPr>
        <w:tc>
          <w:tcPr>
            <w:tcW w:w="4982" w:type="dxa"/>
          </w:tcPr>
          <w:p w:rsidR="00126CCA" w:rsidRPr="00126CCA" w:rsidRDefault="00126CCA" w:rsidP="00126CCA">
            <w:pPr>
              <w:pStyle w:val="TableParagraph"/>
              <w:tabs>
                <w:tab w:val="left" w:pos="1750"/>
                <w:tab w:val="left" w:pos="3351"/>
                <w:tab w:val="left" w:pos="5357"/>
              </w:tabs>
              <w:spacing w:line="237" w:lineRule="auto"/>
              <w:ind w:right="97"/>
              <w:rPr>
                <w:sz w:val="24"/>
                <w:szCs w:val="24"/>
                <w:lang w:val="ru-RU"/>
              </w:rPr>
            </w:pPr>
            <w:r w:rsidRPr="00126CCA">
              <w:rPr>
                <w:sz w:val="24"/>
                <w:szCs w:val="24"/>
                <w:lang w:val="ru-RU"/>
              </w:rPr>
              <w:t>Оформлениепространствпроведениязначимыхсобытий,праздников, торжественных</w:t>
            </w:r>
            <w:r w:rsidRPr="00126CCA">
              <w:rPr>
                <w:spacing w:val="-1"/>
                <w:sz w:val="24"/>
                <w:szCs w:val="24"/>
                <w:lang w:val="ru-RU"/>
              </w:rPr>
              <w:t>линеек</w:t>
            </w:r>
          </w:p>
        </w:tc>
        <w:tc>
          <w:tcPr>
            <w:tcW w:w="1104" w:type="dxa"/>
          </w:tcPr>
          <w:p w:rsidR="00126CCA" w:rsidRPr="007B20CA" w:rsidRDefault="00126CCA" w:rsidP="00126CCA">
            <w:pPr>
              <w:pStyle w:val="TableParagraph"/>
              <w:ind w:left="0" w:right="271"/>
              <w:jc w:val="right"/>
              <w:rPr>
                <w:sz w:val="24"/>
                <w:szCs w:val="24"/>
              </w:rPr>
            </w:pPr>
            <w:r w:rsidRPr="007B20CA">
              <w:rPr>
                <w:sz w:val="24"/>
                <w:szCs w:val="24"/>
              </w:rPr>
              <w:t>10-11</w:t>
            </w:r>
          </w:p>
        </w:tc>
        <w:tc>
          <w:tcPr>
            <w:tcW w:w="1448" w:type="dxa"/>
          </w:tcPr>
          <w:p w:rsidR="00126CCA" w:rsidRPr="007B20CA" w:rsidRDefault="00126CCA" w:rsidP="00CF7580">
            <w:pPr>
              <w:pStyle w:val="TableParagraph"/>
              <w:spacing w:line="237" w:lineRule="auto"/>
              <w:ind w:left="216" w:right="188"/>
              <w:rPr>
                <w:sz w:val="24"/>
                <w:szCs w:val="24"/>
              </w:rPr>
            </w:pPr>
            <w:r w:rsidRPr="007B20CA">
              <w:rPr>
                <w:sz w:val="24"/>
                <w:szCs w:val="24"/>
              </w:rPr>
              <w:t>помере</w:t>
            </w:r>
            <w:r w:rsidRPr="007B20CA">
              <w:rPr>
                <w:spacing w:val="-2"/>
                <w:sz w:val="24"/>
                <w:szCs w:val="24"/>
              </w:rPr>
              <w:t>необходимости</w:t>
            </w:r>
          </w:p>
        </w:tc>
        <w:tc>
          <w:tcPr>
            <w:tcW w:w="2693" w:type="dxa"/>
          </w:tcPr>
          <w:p w:rsidR="00126CCA" w:rsidRPr="00126CCA" w:rsidRDefault="00126CCA" w:rsidP="00126CCA">
            <w:pPr>
              <w:pStyle w:val="TableParagraph"/>
              <w:spacing w:line="237" w:lineRule="auto"/>
              <w:ind w:right="91"/>
              <w:rPr>
                <w:sz w:val="24"/>
                <w:szCs w:val="24"/>
                <w:lang w:val="ru-RU"/>
              </w:rPr>
            </w:pPr>
            <w:r w:rsidRPr="00126CCA">
              <w:rPr>
                <w:sz w:val="24"/>
                <w:szCs w:val="24"/>
                <w:lang w:val="ru-RU"/>
              </w:rPr>
              <w:t>заместительдиректор</w:t>
            </w:r>
            <w:r w:rsidRPr="00126CCA">
              <w:rPr>
                <w:sz w:val="24"/>
                <w:szCs w:val="24"/>
                <w:lang w:val="ru-RU"/>
              </w:rPr>
              <w:t>а</w:t>
            </w:r>
            <w:r w:rsidRPr="00126CCA">
              <w:rPr>
                <w:sz w:val="24"/>
                <w:szCs w:val="24"/>
                <w:lang w:val="ru-RU"/>
              </w:rPr>
              <w:t>поВР,завхоз,советник по воспит</w:t>
            </w:r>
            <w:r w:rsidRPr="00126CCA">
              <w:rPr>
                <w:sz w:val="24"/>
                <w:szCs w:val="24"/>
                <w:lang w:val="ru-RU"/>
              </w:rPr>
              <w:t>а</w:t>
            </w:r>
            <w:r w:rsidRPr="00126CCA">
              <w:rPr>
                <w:sz w:val="24"/>
                <w:szCs w:val="24"/>
                <w:lang w:val="ru-RU"/>
              </w:rPr>
              <w:t>нию,кл.руководители</w:t>
            </w:r>
          </w:p>
        </w:tc>
      </w:tr>
      <w:tr w:rsidR="00126CCA" w:rsidRPr="007B20CA" w:rsidTr="00126CCA">
        <w:trPr>
          <w:trHeight w:val="1104"/>
        </w:trPr>
        <w:tc>
          <w:tcPr>
            <w:tcW w:w="4982" w:type="dxa"/>
          </w:tcPr>
          <w:p w:rsidR="00126CCA" w:rsidRPr="00CF7580" w:rsidRDefault="00126CCA" w:rsidP="00CF7580">
            <w:pPr>
              <w:pStyle w:val="TableParagraph"/>
              <w:ind w:right="101"/>
              <w:jc w:val="both"/>
              <w:rPr>
                <w:sz w:val="24"/>
                <w:szCs w:val="24"/>
                <w:lang w:val="ru-RU"/>
              </w:rPr>
            </w:pPr>
            <w:r w:rsidRPr="00126CCA">
              <w:rPr>
                <w:sz w:val="24"/>
                <w:szCs w:val="24"/>
                <w:lang w:val="ru-RU"/>
              </w:rPr>
              <w:t>Обновление материалов (стендов, плакатов, инсталляци</w:t>
            </w:r>
            <w:r w:rsidRPr="00126CCA">
              <w:rPr>
                <w:sz w:val="24"/>
                <w:szCs w:val="24"/>
                <w:lang w:val="ru-RU"/>
              </w:rPr>
              <w:t>й</w:t>
            </w:r>
            <w:r w:rsidRPr="00126CCA">
              <w:rPr>
                <w:sz w:val="24"/>
                <w:szCs w:val="24"/>
                <w:lang w:val="ru-RU"/>
              </w:rPr>
              <w:t>идр.),акцентирующихвниманиеобучающихсянаважныхдлявоспитанияценн</w:t>
            </w:r>
            <w:r w:rsidRPr="00126CCA">
              <w:rPr>
                <w:sz w:val="24"/>
                <w:szCs w:val="24"/>
                <w:lang w:val="ru-RU"/>
              </w:rPr>
              <w:t>о</w:t>
            </w:r>
            <w:r w:rsidRPr="00126CCA">
              <w:rPr>
                <w:sz w:val="24"/>
                <w:szCs w:val="24"/>
                <w:lang w:val="ru-RU"/>
              </w:rPr>
              <w:t>стях,правилах,традициях,</w:t>
            </w:r>
            <w:r w:rsidRPr="00CF7580">
              <w:rPr>
                <w:sz w:val="24"/>
                <w:szCs w:val="24"/>
                <w:lang w:val="ru-RU"/>
              </w:rPr>
              <w:t>укладеобщеобразовательнойорганизации,актуальных</w:t>
            </w:r>
            <w:r w:rsidR="00CF7580" w:rsidRPr="00CF7580">
              <w:rPr>
                <w:sz w:val="24"/>
                <w:szCs w:val="24"/>
                <w:lang w:val="ru-RU"/>
              </w:rPr>
              <w:t xml:space="preserve"> вопроса</w:t>
            </w:r>
            <w:r w:rsidR="00CF7580" w:rsidRPr="00CF7580">
              <w:rPr>
                <w:sz w:val="24"/>
                <w:szCs w:val="24"/>
                <w:lang w:val="ru-RU"/>
              </w:rPr>
              <w:t>х</w:t>
            </w:r>
            <w:r w:rsidR="00CF7580" w:rsidRPr="00CF7580">
              <w:rPr>
                <w:sz w:val="24"/>
                <w:szCs w:val="24"/>
                <w:lang w:val="ru-RU"/>
              </w:rPr>
              <w:t>профилактикиибезопасности</w:t>
            </w:r>
          </w:p>
        </w:tc>
        <w:tc>
          <w:tcPr>
            <w:tcW w:w="1104" w:type="dxa"/>
          </w:tcPr>
          <w:p w:rsidR="00126CCA" w:rsidRPr="007B20CA" w:rsidRDefault="00126CCA" w:rsidP="00126CCA">
            <w:pPr>
              <w:pStyle w:val="TableParagraph"/>
              <w:ind w:left="0" w:right="271"/>
              <w:jc w:val="right"/>
              <w:rPr>
                <w:sz w:val="24"/>
                <w:szCs w:val="24"/>
              </w:rPr>
            </w:pPr>
            <w:r w:rsidRPr="007B20CA">
              <w:rPr>
                <w:sz w:val="24"/>
                <w:szCs w:val="24"/>
              </w:rPr>
              <w:t>10-11</w:t>
            </w:r>
          </w:p>
        </w:tc>
        <w:tc>
          <w:tcPr>
            <w:tcW w:w="1448" w:type="dxa"/>
          </w:tcPr>
          <w:p w:rsidR="00126CCA" w:rsidRPr="007B20CA" w:rsidRDefault="00126CCA" w:rsidP="00CF7580">
            <w:pPr>
              <w:pStyle w:val="TableParagraph"/>
              <w:spacing w:line="242" w:lineRule="auto"/>
              <w:ind w:left="216" w:right="188"/>
              <w:rPr>
                <w:sz w:val="24"/>
                <w:szCs w:val="24"/>
              </w:rPr>
            </w:pPr>
            <w:r w:rsidRPr="007B20CA">
              <w:rPr>
                <w:sz w:val="24"/>
                <w:szCs w:val="24"/>
              </w:rPr>
              <w:t>помере</w:t>
            </w:r>
            <w:r w:rsidRPr="007B20CA">
              <w:rPr>
                <w:spacing w:val="-2"/>
                <w:sz w:val="24"/>
                <w:szCs w:val="24"/>
              </w:rPr>
              <w:t>необходимости</w:t>
            </w:r>
          </w:p>
        </w:tc>
        <w:tc>
          <w:tcPr>
            <w:tcW w:w="2693" w:type="dxa"/>
          </w:tcPr>
          <w:p w:rsidR="00126CCA" w:rsidRPr="007B20CA" w:rsidRDefault="00126CCA" w:rsidP="00126CCA">
            <w:pPr>
              <w:pStyle w:val="TableParagraph"/>
              <w:rPr>
                <w:sz w:val="24"/>
                <w:szCs w:val="24"/>
              </w:rPr>
            </w:pPr>
            <w:r w:rsidRPr="007B20CA">
              <w:rPr>
                <w:sz w:val="24"/>
                <w:szCs w:val="24"/>
              </w:rPr>
              <w:t>социальныйпедагог</w:t>
            </w:r>
          </w:p>
        </w:tc>
      </w:tr>
      <w:tr w:rsidR="00126CCA" w:rsidRPr="007B20CA" w:rsidTr="00126CCA">
        <w:trPr>
          <w:trHeight w:val="273"/>
        </w:trPr>
        <w:tc>
          <w:tcPr>
            <w:tcW w:w="10227" w:type="dxa"/>
            <w:gridSpan w:val="4"/>
          </w:tcPr>
          <w:p w:rsidR="00126CCA" w:rsidRPr="007B20CA" w:rsidRDefault="00126CCA" w:rsidP="00126CCA">
            <w:pPr>
              <w:pStyle w:val="TableParagraph"/>
              <w:spacing w:line="253" w:lineRule="exact"/>
              <w:ind w:left="2912" w:right="2907"/>
              <w:jc w:val="center"/>
              <w:rPr>
                <w:b/>
                <w:sz w:val="24"/>
                <w:szCs w:val="24"/>
              </w:rPr>
            </w:pPr>
            <w:r w:rsidRPr="007B20CA">
              <w:rPr>
                <w:b/>
                <w:sz w:val="24"/>
                <w:szCs w:val="24"/>
              </w:rPr>
              <w:t>Модуль«Социальноепартнерство»</w:t>
            </w:r>
          </w:p>
        </w:tc>
      </w:tr>
      <w:tr w:rsidR="00126CCA" w:rsidRPr="007B20CA" w:rsidTr="00126CCA">
        <w:trPr>
          <w:trHeight w:val="552"/>
        </w:trPr>
        <w:tc>
          <w:tcPr>
            <w:tcW w:w="4982" w:type="dxa"/>
          </w:tcPr>
          <w:p w:rsidR="00126CCA" w:rsidRPr="007B20CA" w:rsidRDefault="00126CCA" w:rsidP="00126CCA">
            <w:pPr>
              <w:pStyle w:val="TableParagraph"/>
              <w:rPr>
                <w:sz w:val="24"/>
                <w:szCs w:val="24"/>
              </w:rPr>
            </w:pPr>
            <w:r w:rsidRPr="007B20CA">
              <w:rPr>
                <w:sz w:val="24"/>
                <w:szCs w:val="24"/>
              </w:rPr>
              <w:t>ЦОПП</w:t>
            </w:r>
          </w:p>
        </w:tc>
        <w:tc>
          <w:tcPr>
            <w:tcW w:w="1104" w:type="dxa"/>
          </w:tcPr>
          <w:p w:rsidR="00126CCA" w:rsidRPr="007B20CA" w:rsidRDefault="00126CCA" w:rsidP="00126CCA">
            <w:pPr>
              <w:pStyle w:val="TableParagraph"/>
              <w:ind w:left="0" w:right="271"/>
              <w:jc w:val="right"/>
              <w:rPr>
                <w:sz w:val="24"/>
                <w:szCs w:val="24"/>
              </w:rPr>
            </w:pPr>
            <w:r w:rsidRPr="007B20CA">
              <w:rPr>
                <w:sz w:val="24"/>
                <w:szCs w:val="24"/>
              </w:rPr>
              <w:t>10-11</w:t>
            </w:r>
          </w:p>
        </w:tc>
        <w:tc>
          <w:tcPr>
            <w:tcW w:w="1448" w:type="dxa"/>
          </w:tcPr>
          <w:p w:rsidR="00126CCA" w:rsidRPr="007B20CA" w:rsidRDefault="00126CCA" w:rsidP="00126CCA">
            <w:pPr>
              <w:pStyle w:val="TableParagraph"/>
              <w:ind w:left="87" w:right="69"/>
              <w:jc w:val="center"/>
              <w:rPr>
                <w:sz w:val="24"/>
                <w:szCs w:val="24"/>
              </w:rPr>
            </w:pPr>
            <w:r w:rsidRPr="007B20CA">
              <w:rPr>
                <w:sz w:val="24"/>
                <w:szCs w:val="24"/>
              </w:rPr>
              <w:t>втечениегода</w:t>
            </w:r>
          </w:p>
        </w:tc>
        <w:tc>
          <w:tcPr>
            <w:tcW w:w="2693" w:type="dxa"/>
          </w:tcPr>
          <w:p w:rsidR="00126CCA" w:rsidRPr="00126CCA" w:rsidRDefault="00126CCA" w:rsidP="00126CCA">
            <w:pPr>
              <w:pStyle w:val="TableParagraph"/>
              <w:tabs>
                <w:tab w:val="left" w:pos="1596"/>
                <w:tab w:val="left" w:pos="2877"/>
                <w:tab w:val="left" w:pos="3371"/>
                <w:tab w:val="left" w:pos="3941"/>
              </w:tabs>
              <w:rPr>
                <w:sz w:val="24"/>
                <w:szCs w:val="24"/>
                <w:lang w:val="ru-RU"/>
              </w:rPr>
            </w:pPr>
            <w:r w:rsidRPr="00126CCA">
              <w:rPr>
                <w:sz w:val="24"/>
                <w:szCs w:val="24"/>
                <w:lang w:val="ru-RU"/>
              </w:rPr>
              <w:t>заместитель</w:t>
            </w:r>
            <w:r w:rsidRPr="00126CCA">
              <w:rPr>
                <w:sz w:val="24"/>
                <w:szCs w:val="24"/>
                <w:lang w:val="ru-RU"/>
              </w:rPr>
              <w:tab/>
              <w:t>директ</w:t>
            </w:r>
            <w:r w:rsidRPr="00126CCA">
              <w:rPr>
                <w:sz w:val="24"/>
                <w:szCs w:val="24"/>
                <w:lang w:val="ru-RU"/>
              </w:rPr>
              <w:t>о</w:t>
            </w:r>
            <w:r w:rsidRPr="00126CCA">
              <w:rPr>
                <w:sz w:val="24"/>
                <w:szCs w:val="24"/>
                <w:lang w:val="ru-RU"/>
              </w:rPr>
              <w:t>рапоВР,</w:t>
            </w:r>
            <w:r w:rsidRPr="00126CCA">
              <w:rPr>
                <w:spacing w:val="-1"/>
                <w:sz w:val="24"/>
                <w:szCs w:val="24"/>
                <w:lang w:val="ru-RU"/>
              </w:rPr>
              <w:t xml:space="preserve"> советник по воспитанию</w:t>
            </w:r>
            <w:r w:rsidRPr="00126CCA">
              <w:rPr>
                <w:sz w:val="24"/>
                <w:szCs w:val="24"/>
                <w:lang w:val="ru-RU"/>
              </w:rPr>
              <w:t>, классные руководители</w:t>
            </w:r>
          </w:p>
        </w:tc>
      </w:tr>
      <w:tr w:rsidR="00126CCA" w:rsidRPr="007B20CA" w:rsidTr="00126CCA">
        <w:trPr>
          <w:trHeight w:val="551"/>
        </w:trPr>
        <w:tc>
          <w:tcPr>
            <w:tcW w:w="4982" w:type="dxa"/>
          </w:tcPr>
          <w:p w:rsidR="00126CCA" w:rsidRPr="007B20CA" w:rsidRDefault="001F7449" w:rsidP="00126CCA">
            <w:pPr>
              <w:pStyle w:val="TableParagraph"/>
              <w:rPr>
                <w:sz w:val="24"/>
                <w:szCs w:val="24"/>
              </w:rPr>
            </w:pPr>
            <w:r>
              <w:rPr>
                <w:sz w:val="24"/>
                <w:szCs w:val="24"/>
              </w:rPr>
              <w:t>Подберезская</w:t>
            </w:r>
            <w:r w:rsidR="00126CCA" w:rsidRPr="007B20CA">
              <w:rPr>
                <w:sz w:val="24"/>
                <w:szCs w:val="24"/>
              </w:rPr>
              <w:t>сельскаябиблиотека</w:t>
            </w:r>
          </w:p>
        </w:tc>
        <w:tc>
          <w:tcPr>
            <w:tcW w:w="1104" w:type="dxa"/>
          </w:tcPr>
          <w:p w:rsidR="00126CCA" w:rsidRPr="007B20CA" w:rsidRDefault="00126CCA" w:rsidP="00126CCA">
            <w:pPr>
              <w:pStyle w:val="TableParagraph"/>
              <w:ind w:left="0" w:right="271"/>
              <w:jc w:val="right"/>
              <w:rPr>
                <w:sz w:val="24"/>
                <w:szCs w:val="24"/>
              </w:rPr>
            </w:pPr>
            <w:r w:rsidRPr="007B20CA">
              <w:rPr>
                <w:sz w:val="24"/>
                <w:szCs w:val="24"/>
              </w:rPr>
              <w:t>10-11</w:t>
            </w:r>
          </w:p>
        </w:tc>
        <w:tc>
          <w:tcPr>
            <w:tcW w:w="1448" w:type="dxa"/>
          </w:tcPr>
          <w:p w:rsidR="00126CCA" w:rsidRPr="007B20CA" w:rsidRDefault="00126CCA" w:rsidP="00126CCA">
            <w:pPr>
              <w:pStyle w:val="TableParagraph"/>
              <w:ind w:left="87" w:right="69"/>
              <w:jc w:val="center"/>
              <w:rPr>
                <w:sz w:val="24"/>
                <w:szCs w:val="24"/>
              </w:rPr>
            </w:pPr>
            <w:r w:rsidRPr="007B20CA">
              <w:rPr>
                <w:sz w:val="24"/>
                <w:szCs w:val="24"/>
              </w:rPr>
              <w:t>втечениегода</w:t>
            </w:r>
          </w:p>
        </w:tc>
        <w:tc>
          <w:tcPr>
            <w:tcW w:w="2693" w:type="dxa"/>
          </w:tcPr>
          <w:p w:rsidR="00126CCA" w:rsidRPr="00126CCA" w:rsidRDefault="00126CCA" w:rsidP="00126CCA">
            <w:pPr>
              <w:pStyle w:val="TableParagraph"/>
              <w:tabs>
                <w:tab w:val="left" w:pos="1596"/>
                <w:tab w:val="left" w:pos="2877"/>
                <w:tab w:val="left" w:pos="3371"/>
                <w:tab w:val="left" w:pos="3941"/>
              </w:tabs>
              <w:rPr>
                <w:sz w:val="24"/>
                <w:szCs w:val="24"/>
                <w:lang w:val="ru-RU"/>
              </w:rPr>
            </w:pPr>
            <w:r w:rsidRPr="00126CCA">
              <w:rPr>
                <w:sz w:val="24"/>
                <w:szCs w:val="24"/>
                <w:lang w:val="ru-RU"/>
              </w:rPr>
              <w:t>заместитель</w:t>
            </w:r>
            <w:r w:rsidRPr="00126CCA">
              <w:rPr>
                <w:sz w:val="24"/>
                <w:szCs w:val="24"/>
                <w:lang w:val="ru-RU"/>
              </w:rPr>
              <w:tab/>
              <w:t>директ</w:t>
            </w:r>
            <w:r w:rsidRPr="00126CCA">
              <w:rPr>
                <w:sz w:val="24"/>
                <w:szCs w:val="24"/>
                <w:lang w:val="ru-RU"/>
              </w:rPr>
              <w:t>о</w:t>
            </w:r>
            <w:r w:rsidRPr="00126CCA">
              <w:rPr>
                <w:sz w:val="24"/>
                <w:szCs w:val="24"/>
                <w:lang w:val="ru-RU"/>
              </w:rPr>
              <w:t>рапоВР,</w:t>
            </w:r>
            <w:r w:rsidRPr="00126CCA">
              <w:rPr>
                <w:spacing w:val="-1"/>
                <w:sz w:val="24"/>
                <w:szCs w:val="24"/>
                <w:lang w:val="ru-RU"/>
              </w:rPr>
              <w:t xml:space="preserve"> советник по воспитанию</w:t>
            </w:r>
            <w:r w:rsidRPr="00126CCA">
              <w:rPr>
                <w:sz w:val="24"/>
                <w:szCs w:val="24"/>
                <w:lang w:val="ru-RU"/>
              </w:rPr>
              <w:t>, классные руководители</w:t>
            </w:r>
          </w:p>
        </w:tc>
      </w:tr>
      <w:tr w:rsidR="00126CCA" w:rsidRPr="007B20CA" w:rsidTr="00126CCA">
        <w:trPr>
          <w:trHeight w:val="278"/>
        </w:trPr>
        <w:tc>
          <w:tcPr>
            <w:tcW w:w="10227" w:type="dxa"/>
            <w:gridSpan w:val="4"/>
          </w:tcPr>
          <w:p w:rsidR="00126CCA" w:rsidRPr="007B20CA" w:rsidRDefault="00126CCA" w:rsidP="004F4A48">
            <w:pPr>
              <w:pStyle w:val="TableParagraph"/>
              <w:spacing w:line="258" w:lineRule="exact"/>
              <w:ind w:left="2715" w:right="2547"/>
              <w:jc w:val="center"/>
              <w:rPr>
                <w:b/>
                <w:sz w:val="24"/>
                <w:szCs w:val="24"/>
              </w:rPr>
            </w:pPr>
            <w:r w:rsidRPr="007B20CA">
              <w:rPr>
                <w:b/>
                <w:sz w:val="24"/>
                <w:szCs w:val="24"/>
              </w:rPr>
              <w:t>Модуль«Профилактикаибезопасность»</w:t>
            </w:r>
          </w:p>
        </w:tc>
      </w:tr>
      <w:tr w:rsidR="00126CCA" w:rsidRPr="007B20CA" w:rsidTr="00126CCA">
        <w:trPr>
          <w:trHeight w:val="1103"/>
        </w:trPr>
        <w:tc>
          <w:tcPr>
            <w:tcW w:w="4982" w:type="dxa"/>
          </w:tcPr>
          <w:p w:rsidR="00126CCA" w:rsidRPr="00CF7580" w:rsidRDefault="00126CCA" w:rsidP="00CF7580">
            <w:pPr>
              <w:pStyle w:val="TableParagraph"/>
              <w:tabs>
                <w:tab w:val="left" w:pos="1942"/>
                <w:tab w:val="left" w:pos="4125"/>
              </w:tabs>
              <w:ind w:right="96"/>
              <w:jc w:val="both"/>
              <w:rPr>
                <w:sz w:val="24"/>
                <w:szCs w:val="24"/>
                <w:lang w:val="ru-RU"/>
              </w:rPr>
            </w:pPr>
            <w:r w:rsidRPr="00126CCA">
              <w:rPr>
                <w:sz w:val="24"/>
                <w:szCs w:val="24"/>
                <w:lang w:val="ru-RU"/>
              </w:rPr>
              <w:t>Месячник</w:t>
            </w:r>
            <w:r w:rsidRPr="00126CCA">
              <w:rPr>
                <w:sz w:val="24"/>
                <w:szCs w:val="24"/>
                <w:lang w:val="ru-RU"/>
              </w:rPr>
              <w:tab/>
              <w:t>безопасности</w:t>
            </w:r>
            <w:r w:rsidRPr="00126CCA">
              <w:rPr>
                <w:sz w:val="24"/>
                <w:szCs w:val="24"/>
                <w:lang w:val="ru-RU"/>
              </w:rPr>
              <w:tab/>
              <w:t>жизн</w:t>
            </w:r>
            <w:r w:rsidRPr="00126CCA">
              <w:rPr>
                <w:sz w:val="24"/>
                <w:szCs w:val="24"/>
                <w:lang w:val="ru-RU"/>
              </w:rPr>
              <w:t>е</w:t>
            </w:r>
            <w:r w:rsidRPr="00126CCA">
              <w:rPr>
                <w:sz w:val="24"/>
                <w:szCs w:val="24"/>
                <w:lang w:val="ru-RU"/>
              </w:rPr>
              <w:t>деятельн</w:t>
            </w:r>
            <w:r w:rsidRPr="00126CCA">
              <w:rPr>
                <w:sz w:val="24"/>
                <w:szCs w:val="24"/>
                <w:lang w:val="ru-RU"/>
              </w:rPr>
              <w:t>о</w:t>
            </w:r>
            <w:r w:rsidRPr="00126CCA">
              <w:rPr>
                <w:sz w:val="24"/>
                <w:szCs w:val="24"/>
                <w:lang w:val="ru-RU"/>
              </w:rPr>
              <w:t>сти(профилактикаДТП,пожарнойбезопасности,экстремизма,терроризма,беседы,классныечасыпоПДД,</w:t>
            </w:r>
            <w:r w:rsidRPr="00CF7580">
              <w:rPr>
                <w:sz w:val="24"/>
                <w:szCs w:val="24"/>
                <w:lang w:val="ru-RU"/>
              </w:rPr>
              <w:t>ПБ)</w:t>
            </w:r>
          </w:p>
        </w:tc>
        <w:tc>
          <w:tcPr>
            <w:tcW w:w="1104" w:type="dxa"/>
          </w:tcPr>
          <w:p w:rsidR="00126CCA" w:rsidRPr="007B20CA" w:rsidRDefault="00126CCA" w:rsidP="00126CCA">
            <w:pPr>
              <w:pStyle w:val="TableParagraph"/>
              <w:ind w:left="0" w:right="271"/>
              <w:jc w:val="right"/>
              <w:rPr>
                <w:sz w:val="24"/>
                <w:szCs w:val="24"/>
              </w:rPr>
            </w:pPr>
            <w:r w:rsidRPr="007B20CA">
              <w:rPr>
                <w:sz w:val="24"/>
                <w:szCs w:val="24"/>
              </w:rPr>
              <w:t>10-11</w:t>
            </w:r>
          </w:p>
        </w:tc>
        <w:tc>
          <w:tcPr>
            <w:tcW w:w="1448" w:type="dxa"/>
          </w:tcPr>
          <w:p w:rsidR="00126CCA" w:rsidRPr="007B20CA" w:rsidRDefault="00126CCA" w:rsidP="00126CCA">
            <w:pPr>
              <w:pStyle w:val="TableParagraph"/>
              <w:ind w:left="83" w:right="71"/>
              <w:jc w:val="center"/>
              <w:rPr>
                <w:sz w:val="24"/>
                <w:szCs w:val="24"/>
              </w:rPr>
            </w:pPr>
            <w:r w:rsidRPr="007B20CA">
              <w:rPr>
                <w:sz w:val="24"/>
                <w:szCs w:val="24"/>
              </w:rPr>
              <w:t>сентябрь</w:t>
            </w:r>
          </w:p>
        </w:tc>
        <w:tc>
          <w:tcPr>
            <w:tcW w:w="2693" w:type="dxa"/>
          </w:tcPr>
          <w:p w:rsidR="00126CCA" w:rsidRPr="00126CCA" w:rsidRDefault="00126CCA" w:rsidP="00126CCA">
            <w:pPr>
              <w:pStyle w:val="TableParagraph"/>
              <w:tabs>
                <w:tab w:val="left" w:pos="3133"/>
                <w:tab w:val="left" w:pos="3939"/>
              </w:tabs>
              <w:spacing w:line="237" w:lineRule="auto"/>
              <w:ind w:right="96"/>
              <w:rPr>
                <w:sz w:val="24"/>
                <w:szCs w:val="24"/>
                <w:lang w:val="ru-RU"/>
              </w:rPr>
            </w:pPr>
            <w:r w:rsidRPr="00126CCA">
              <w:rPr>
                <w:spacing w:val="-1"/>
                <w:sz w:val="24"/>
                <w:szCs w:val="24"/>
                <w:lang w:val="ru-RU"/>
              </w:rPr>
              <w:t>советник по воспит</w:t>
            </w:r>
            <w:r w:rsidRPr="00126CCA">
              <w:rPr>
                <w:spacing w:val="-1"/>
                <w:sz w:val="24"/>
                <w:szCs w:val="24"/>
                <w:lang w:val="ru-RU"/>
              </w:rPr>
              <w:t>а</w:t>
            </w:r>
            <w:r w:rsidRPr="00126CCA">
              <w:rPr>
                <w:spacing w:val="-1"/>
                <w:sz w:val="24"/>
                <w:szCs w:val="24"/>
                <w:lang w:val="ru-RU"/>
              </w:rPr>
              <w:t>нию</w:t>
            </w:r>
            <w:r w:rsidRPr="00126CCA">
              <w:rPr>
                <w:sz w:val="24"/>
                <w:szCs w:val="24"/>
                <w:lang w:val="ru-RU"/>
              </w:rPr>
              <w:t xml:space="preserve">, </w:t>
            </w:r>
            <w:r w:rsidRPr="00126CCA">
              <w:rPr>
                <w:spacing w:val="-1"/>
                <w:sz w:val="24"/>
                <w:szCs w:val="24"/>
                <w:lang w:val="ru-RU"/>
              </w:rPr>
              <w:t>классные</w:t>
            </w:r>
            <w:r w:rsidRPr="00126CCA">
              <w:rPr>
                <w:sz w:val="24"/>
                <w:szCs w:val="24"/>
                <w:lang w:val="ru-RU"/>
              </w:rPr>
              <w:t>руков</w:t>
            </w:r>
            <w:r w:rsidRPr="00126CCA">
              <w:rPr>
                <w:sz w:val="24"/>
                <w:szCs w:val="24"/>
                <w:lang w:val="ru-RU"/>
              </w:rPr>
              <w:t>о</w:t>
            </w:r>
            <w:r w:rsidRPr="00126CCA">
              <w:rPr>
                <w:sz w:val="24"/>
                <w:szCs w:val="24"/>
                <w:lang w:val="ru-RU"/>
              </w:rPr>
              <w:t>дители</w:t>
            </w:r>
          </w:p>
        </w:tc>
      </w:tr>
      <w:tr w:rsidR="00126CCA" w:rsidRPr="007B20CA" w:rsidTr="00126CCA">
        <w:trPr>
          <w:trHeight w:val="551"/>
        </w:trPr>
        <w:tc>
          <w:tcPr>
            <w:tcW w:w="4982" w:type="dxa"/>
          </w:tcPr>
          <w:p w:rsidR="00126CCA" w:rsidRPr="007B20CA" w:rsidRDefault="00126CCA" w:rsidP="00126CCA">
            <w:pPr>
              <w:pStyle w:val="TableParagraph"/>
              <w:tabs>
                <w:tab w:val="left" w:pos="1683"/>
                <w:tab w:val="left" w:pos="3247"/>
                <w:tab w:val="left" w:pos="4681"/>
                <w:tab w:val="left" w:pos="5463"/>
              </w:tabs>
              <w:spacing w:line="267" w:lineRule="exact"/>
              <w:ind w:left="0"/>
              <w:rPr>
                <w:sz w:val="24"/>
                <w:szCs w:val="24"/>
              </w:rPr>
            </w:pPr>
            <w:r w:rsidRPr="007B20CA">
              <w:rPr>
                <w:sz w:val="24"/>
                <w:szCs w:val="24"/>
              </w:rPr>
              <w:t>Тренировка</w:t>
            </w:r>
            <w:r w:rsidRPr="007B20CA">
              <w:rPr>
                <w:sz w:val="24"/>
                <w:szCs w:val="24"/>
              </w:rPr>
              <w:tab/>
              <w:t>эвакуации</w:t>
            </w:r>
            <w:r w:rsidRPr="007B20CA">
              <w:rPr>
                <w:sz w:val="24"/>
                <w:szCs w:val="24"/>
              </w:rPr>
              <w:tab/>
              <w:t>приугрозе</w:t>
            </w:r>
          </w:p>
          <w:p w:rsidR="00126CCA" w:rsidRPr="007B20CA" w:rsidRDefault="00126CCA" w:rsidP="00126CCA">
            <w:pPr>
              <w:pStyle w:val="TableParagraph"/>
              <w:spacing w:line="265" w:lineRule="exact"/>
              <w:rPr>
                <w:sz w:val="24"/>
                <w:szCs w:val="24"/>
              </w:rPr>
            </w:pPr>
          </w:p>
        </w:tc>
        <w:tc>
          <w:tcPr>
            <w:tcW w:w="1104" w:type="dxa"/>
          </w:tcPr>
          <w:p w:rsidR="00126CCA" w:rsidRPr="007B20CA" w:rsidRDefault="00126CCA" w:rsidP="00126CCA">
            <w:pPr>
              <w:pStyle w:val="TableParagraph"/>
              <w:ind w:left="0" w:right="271"/>
              <w:jc w:val="right"/>
              <w:rPr>
                <w:sz w:val="24"/>
                <w:szCs w:val="24"/>
              </w:rPr>
            </w:pPr>
            <w:r w:rsidRPr="007B20CA">
              <w:rPr>
                <w:sz w:val="24"/>
                <w:szCs w:val="24"/>
              </w:rPr>
              <w:t>10-11</w:t>
            </w:r>
          </w:p>
        </w:tc>
        <w:tc>
          <w:tcPr>
            <w:tcW w:w="1448" w:type="dxa"/>
          </w:tcPr>
          <w:p w:rsidR="00126CCA" w:rsidRPr="007B20CA" w:rsidRDefault="00126CCA" w:rsidP="00126CCA">
            <w:pPr>
              <w:pStyle w:val="TableParagraph"/>
              <w:ind w:left="80" w:right="71"/>
              <w:jc w:val="center"/>
              <w:rPr>
                <w:sz w:val="24"/>
                <w:szCs w:val="24"/>
              </w:rPr>
            </w:pPr>
            <w:r w:rsidRPr="007B20CA">
              <w:rPr>
                <w:sz w:val="24"/>
                <w:szCs w:val="24"/>
              </w:rPr>
              <w:t>октябрь</w:t>
            </w:r>
          </w:p>
        </w:tc>
        <w:tc>
          <w:tcPr>
            <w:tcW w:w="2693" w:type="dxa"/>
          </w:tcPr>
          <w:p w:rsidR="00126CCA" w:rsidRPr="00126CCA" w:rsidRDefault="00126CCA" w:rsidP="00126CCA">
            <w:pPr>
              <w:pStyle w:val="TableParagraph"/>
              <w:tabs>
                <w:tab w:val="left" w:pos="3133"/>
                <w:tab w:val="left" w:pos="3939"/>
              </w:tabs>
              <w:spacing w:line="267" w:lineRule="exact"/>
              <w:rPr>
                <w:sz w:val="24"/>
                <w:szCs w:val="24"/>
                <w:lang w:val="ru-RU"/>
              </w:rPr>
            </w:pPr>
            <w:r w:rsidRPr="00126CCA">
              <w:rPr>
                <w:spacing w:val="-1"/>
                <w:sz w:val="24"/>
                <w:szCs w:val="24"/>
                <w:lang w:val="ru-RU"/>
              </w:rPr>
              <w:t>советник по воспит</w:t>
            </w:r>
            <w:r w:rsidRPr="00126CCA">
              <w:rPr>
                <w:spacing w:val="-1"/>
                <w:sz w:val="24"/>
                <w:szCs w:val="24"/>
                <w:lang w:val="ru-RU"/>
              </w:rPr>
              <w:t>а</w:t>
            </w:r>
            <w:r w:rsidRPr="00126CCA">
              <w:rPr>
                <w:spacing w:val="-1"/>
                <w:sz w:val="24"/>
                <w:szCs w:val="24"/>
                <w:lang w:val="ru-RU"/>
              </w:rPr>
              <w:t>нию</w:t>
            </w:r>
            <w:r w:rsidRPr="00126CCA">
              <w:rPr>
                <w:sz w:val="24"/>
                <w:szCs w:val="24"/>
                <w:lang w:val="ru-RU"/>
              </w:rPr>
              <w:t>, классные руков</w:t>
            </w:r>
            <w:r w:rsidRPr="00126CCA">
              <w:rPr>
                <w:sz w:val="24"/>
                <w:szCs w:val="24"/>
                <w:lang w:val="ru-RU"/>
              </w:rPr>
              <w:t>о</w:t>
            </w:r>
            <w:r w:rsidRPr="00126CCA">
              <w:rPr>
                <w:sz w:val="24"/>
                <w:szCs w:val="24"/>
                <w:lang w:val="ru-RU"/>
              </w:rPr>
              <w:t>дители</w:t>
            </w:r>
          </w:p>
        </w:tc>
      </w:tr>
      <w:tr w:rsidR="00126CCA" w:rsidRPr="007B20CA" w:rsidTr="00126CCA">
        <w:trPr>
          <w:trHeight w:val="552"/>
        </w:trPr>
        <w:tc>
          <w:tcPr>
            <w:tcW w:w="4982" w:type="dxa"/>
          </w:tcPr>
          <w:p w:rsidR="00126CCA" w:rsidRPr="00CF7580" w:rsidRDefault="00126CCA" w:rsidP="00CF7580">
            <w:pPr>
              <w:pStyle w:val="TableParagraph"/>
              <w:rPr>
                <w:sz w:val="24"/>
                <w:szCs w:val="24"/>
                <w:lang w:val="ru-RU"/>
              </w:rPr>
            </w:pPr>
            <w:r w:rsidRPr="00126CCA">
              <w:rPr>
                <w:sz w:val="24"/>
                <w:szCs w:val="24"/>
                <w:lang w:val="ru-RU"/>
              </w:rPr>
              <w:lastRenderedPageBreak/>
              <w:t>Профилактическиебеседысобучающим</w:t>
            </w:r>
            <w:r w:rsidRPr="00126CCA">
              <w:rPr>
                <w:sz w:val="24"/>
                <w:szCs w:val="24"/>
                <w:lang w:val="ru-RU"/>
              </w:rPr>
              <w:t>и</w:t>
            </w:r>
            <w:r w:rsidRPr="00126CCA">
              <w:rPr>
                <w:sz w:val="24"/>
                <w:szCs w:val="24"/>
                <w:lang w:val="ru-RU"/>
              </w:rPr>
              <w:t>ся«1декабря–</w:t>
            </w:r>
            <w:r w:rsidRPr="00CF7580">
              <w:rPr>
                <w:sz w:val="24"/>
                <w:szCs w:val="24"/>
                <w:lang w:val="ru-RU"/>
              </w:rPr>
              <w:t>всемирныйденьсоСПИДом»</w:t>
            </w:r>
          </w:p>
        </w:tc>
        <w:tc>
          <w:tcPr>
            <w:tcW w:w="1104" w:type="dxa"/>
          </w:tcPr>
          <w:p w:rsidR="00126CCA" w:rsidRPr="007B20CA" w:rsidRDefault="00126CCA" w:rsidP="00126CCA">
            <w:pPr>
              <w:pStyle w:val="TableParagraph"/>
              <w:ind w:left="0" w:right="271"/>
              <w:jc w:val="right"/>
              <w:rPr>
                <w:sz w:val="24"/>
                <w:szCs w:val="24"/>
              </w:rPr>
            </w:pPr>
            <w:r w:rsidRPr="007B20CA">
              <w:rPr>
                <w:sz w:val="24"/>
                <w:szCs w:val="24"/>
              </w:rPr>
              <w:t>10-11</w:t>
            </w:r>
          </w:p>
        </w:tc>
        <w:tc>
          <w:tcPr>
            <w:tcW w:w="1448" w:type="dxa"/>
          </w:tcPr>
          <w:p w:rsidR="00126CCA" w:rsidRPr="007B20CA" w:rsidRDefault="00126CCA" w:rsidP="00126CCA">
            <w:pPr>
              <w:pStyle w:val="TableParagraph"/>
              <w:ind w:left="87" w:right="68"/>
              <w:jc w:val="center"/>
              <w:rPr>
                <w:sz w:val="24"/>
                <w:szCs w:val="24"/>
              </w:rPr>
            </w:pPr>
            <w:r w:rsidRPr="007B20CA">
              <w:rPr>
                <w:sz w:val="24"/>
                <w:szCs w:val="24"/>
              </w:rPr>
              <w:t>01-05.12</w:t>
            </w:r>
          </w:p>
        </w:tc>
        <w:tc>
          <w:tcPr>
            <w:tcW w:w="2693" w:type="dxa"/>
          </w:tcPr>
          <w:p w:rsidR="00126CCA" w:rsidRPr="00126CCA" w:rsidRDefault="00126CCA" w:rsidP="00CF7580">
            <w:pPr>
              <w:pStyle w:val="TableParagraph"/>
              <w:tabs>
                <w:tab w:val="left" w:pos="1496"/>
                <w:tab w:val="left" w:pos="3396"/>
              </w:tabs>
              <w:rPr>
                <w:sz w:val="24"/>
                <w:szCs w:val="24"/>
                <w:lang w:val="ru-RU"/>
              </w:rPr>
            </w:pPr>
            <w:r w:rsidRPr="00126CCA">
              <w:rPr>
                <w:sz w:val="24"/>
                <w:szCs w:val="24"/>
                <w:lang w:val="ru-RU"/>
              </w:rPr>
              <w:t>классные</w:t>
            </w:r>
            <w:r w:rsidRPr="00126CCA">
              <w:rPr>
                <w:sz w:val="24"/>
                <w:szCs w:val="24"/>
                <w:lang w:val="ru-RU"/>
              </w:rPr>
              <w:tab/>
              <w:t>руковод</w:t>
            </w:r>
            <w:r w:rsidRPr="00126CCA">
              <w:rPr>
                <w:sz w:val="24"/>
                <w:szCs w:val="24"/>
                <w:lang w:val="ru-RU"/>
              </w:rPr>
              <w:t>и</w:t>
            </w:r>
            <w:r w:rsidRPr="00126CCA">
              <w:rPr>
                <w:sz w:val="24"/>
                <w:szCs w:val="24"/>
                <w:lang w:val="ru-RU"/>
              </w:rPr>
              <w:t>т</w:t>
            </w:r>
            <w:r w:rsidRPr="00126CCA">
              <w:rPr>
                <w:sz w:val="24"/>
                <w:szCs w:val="24"/>
                <w:lang w:val="ru-RU"/>
              </w:rPr>
              <w:t>е</w:t>
            </w:r>
            <w:r w:rsidRPr="00126CCA">
              <w:rPr>
                <w:sz w:val="24"/>
                <w:szCs w:val="24"/>
                <w:lang w:val="ru-RU"/>
              </w:rPr>
              <w:t>ли,представителимед.учреждения</w:t>
            </w:r>
          </w:p>
        </w:tc>
      </w:tr>
      <w:tr w:rsidR="00126CCA" w:rsidRPr="007B20CA" w:rsidTr="00126CCA">
        <w:trPr>
          <w:trHeight w:val="830"/>
        </w:trPr>
        <w:tc>
          <w:tcPr>
            <w:tcW w:w="4982" w:type="dxa"/>
          </w:tcPr>
          <w:p w:rsidR="00126CCA" w:rsidRPr="00126CCA" w:rsidRDefault="00126CCA" w:rsidP="00126CCA">
            <w:pPr>
              <w:pStyle w:val="TableParagraph"/>
              <w:rPr>
                <w:sz w:val="24"/>
                <w:szCs w:val="24"/>
                <w:lang w:val="ru-RU"/>
              </w:rPr>
            </w:pPr>
            <w:r w:rsidRPr="00126CCA">
              <w:rPr>
                <w:sz w:val="24"/>
                <w:szCs w:val="24"/>
                <w:lang w:val="ru-RU"/>
              </w:rPr>
              <w:t>Участиевконкурсах, посвященных Дню з</w:t>
            </w:r>
            <w:r w:rsidRPr="00126CCA">
              <w:rPr>
                <w:sz w:val="24"/>
                <w:szCs w:val="24"/>
                <w:lang w:val="ru-RU"/>
              </w:rPr>
              <w:t>а</w:t>
            </w:r>
            <w:r w:rsidRPr="00126CCA">
              <w:rPr>
                <w:sz w:val="24"/>
                <w:szCs w:val="24"/>
                <w:lang w:val="ru-RU"/>
              </w:rPr>
              <w:t>щитникаОтечества</w:t>
            </w:r>
          </w:p>
        </w:tc>
        <w:tc>
          <w:tcPr>
            <w:tcW w:w="1104" w:type="dxa"/>
          </w:tcPr>
          <w:p w:rsidR="00126CCA" w:rsidRPr="007B20CA" w:rsidRDefault="00126CCA" w:rsidP="00126CCA">
            <w:pPr>
              <w:pStyle w:val="TableParagraph"/>
              <w:ind w:left="0" w:right="271"/>
              <w:jc w:val="right"/>
              <w:rPr>
                <w:sz w:val="24"/>
                <w:szCs w:val="24"/>
              </w:rPr>
            </w:pPr>
            <w:r w:rsidRPr="007B20CA">
              <w:rPr>
                <w:sz w:val="24"/>
                <w:szCs w:val="24"/>
              </w:rPr>
              <w:t>10-11</w:t>
            </w:r>
          </w:p>
        </w:tc>
        <w:tc>
          <w:tcPr>
            <w:tcW w:w="1448" w:type="dxa"/>
          </w:tcPr>
          <w:p w:rsidR="00126CCA" w:rsidRPr="007B20CA" w:rsidRDefault="00126CCA" w:rsidP="00126CCA">
            <w:pPr>
              <w:pStyle w:val="TableParagraph"/>
              <w:ind w:left="87" w:right="68"/>
              <w:jc w:val="center"/>
              <w:rPr>
                <w:sz w:val="24"/>
                <w:szCs w:val="24"/>
              </w:rPr>
            </w:pPr>
            <w:r w:rsidRPr="007B20CA">
              <w:rPr>
                <w:sz w:val="24"/>
                <w:szCs w:val="24"/>
              </w:rPr>
              <w:t>01-05.02</w:t>
            </w:r>
          </w:p>
        </w:tc>
        <w:tc>
          <w:tcPr>
            <w:tcW w:w="2693" w:type="dxa"/>
          </w:tcPr>
          <w:p w:rsidR="00126CCA" w:rsidRPr="00126CCA" w:rsidRDefault="00126CCA" w:rsidP="00126CCA">
            <w:pPr>
              <w:pStyle w:val="TableParagraph"/>
              <w:tabs>
                <w:tab w:val="left" w:pos="3133"/>
                <w:tab w:val="left" w:pos="3939"/>
              </w:tabs>
              <w:spacing w:line="242" w:lineRule="auto"/>
              <w:ind w:right="93"/>
              <w:rPr>
                <w:sz w:val="24"/>
                <w:szCs w:val="24"/>
                <w:lang w:val="ru-RU"/>
              </w:rPr>
            </w:pPr>
            <w:r w:rsidRPr="00126CCA">
              <w:rPr>
                <w:spacing w:val="-1"/>
                <w:sz w:val="24"/>
                <w:szCs w:val="24"/>
                <w:lang w:val="ru-RU"/>
              </w:rPr>
              <w:t>советник по воспит</w:t>
            </w:r>
            <w:r w:rsidRPr="00126CCA">
              <w:rPr>
                <w:spacing w:val="-1"/>
                <w:sz w:val="24"/>
                <w:szCs w:val="24"/>
                <w:lang w:val="ru-RU"/>
              </w:rPr>
              <w:t>а</w:t>
            </w:r>
            <w:r w:rsidRPr="00126CCA">
              <w:rPr>
                <w:spacing w:val="-1"/>
                <w:sz w:val="24"/>
                <w:szCs w:val="24"/>
                <w:lang w:val="ru-RU"/>
              </w:rPr>
              <w:t>нию</w:t>
            </w:r>
            <w:r w:rsidRPr="00126CCA">
              <w:rPr>
                <w:sz w:val="24"/>
                <w:szCs w:val="24"/>
                <w:lang w:val="ru-RU"/>
              </w:rPr>
              <w:t>,</w:t>
            </w:r>
            <w:r w:rsidRPr="00126CCA">
              <w:rPr>
                <w:spacing w:val="-1"/>
                <w:sz w:val="24"/>
                <w:szCs w:val="24"/>
                <w:lang w:val="ru-RU"/>
              </w:rPr>
              <w:t>классные</w:t>
            </w:r>
            <w:r w:rsidRPr="00126CCA">
              <w:rPr>
                <w:sz w:val="24"/>
                <w:szCs w:val="24"/>
                <w:lang w:val="ru-RU"/>
              </w:rPr>
              <w:t>руководители</w:t>
            </w:r>
          </w:p>
        </w:tc>
      </w:tr>
      <w:tr w:rsidR="00126CCA" w:rsidRPr="007B20CA" w:rsidTr="00126CCA">
        <w:trPr>
          <w:trHeight w:val="551"/>
        </w:trPr>
        <w:tc>
          <w:tcPr>
            <w:tcW w:w="4982" w:type="dxa"/>
          </w:tcPr>
          <w:p w:rsidR="00126CCA" w:rsidRPr="00126CCA" w:rsidRDefault="00126CCA" w:rsidP="00CF7580">
            <w:pPr>
              <w:pStyle w:val="TableParagraph"/>
              <w:spacing w:line="267" w:lineRule="exact"/>
              <w:rPr>
                <w:sz w:val="24"/>
                <w:szCs w:val="24"/>
                <w:lang w:val="ru-RU"/>
              </w:rPr>
            </w:pPr>
            <w:r w:rsidRPr="00126CCA">
              <w:rPr>
                <w:sz w:val="24"/>
                <w:szCs w:val="24"/>
                <w:lang w:val="ru-RU"/>
              </w:rPr>
              <w:t>Тематическиемеропри</w:t>
            </w:r>
            <w:r w:rsidRPr="00126CCA">
              <w:rPr>
                <w:sz w:val="24"/>
                <w:szCs w:val="24"/>
                <w:lang w:val="ru-RU"/>
              </w:rPr>
              <w:t>я</w:t>
            </w:r>
            <w:r w:rsidRPr="00126CCA">
              <w:rPr>
                <w:sz w:val="24"/>
                <w:szCs w:val="24"/>
                <w:lang w:val="ru-RU"/>
              </w:rPr>
              <w:t>тия,приуроченныекпразднику«ВсемирныйденьГО»</w:t>
            </w:r>
          </w:p>
        </w:tc>
        <w:tc>
          <w:tcPr>
            <w:tcW w:w="1104" w:type="dxa"/>
          </w:tcPr>
          <w:p w:rsidR="00126CCA" w:rsidRPr="007B20CA" w:rsidRDefault="00126CCA" w:rsidP="00126CCA">
            <w:pPr>
              <w:pStyle w:val="TableParagraph"/>
              <w:ind w:left="0" w:right="271"/>
              <w:jc w:val="right"/>
              <w:rPr>
                <w:sz w:val="24"/>
                <w:szCs w:val="24"/>
              </w:rPr>
            </w:pPr>
            <w:r w:rsidRPr="007B20CA">
              <w:rPr>
                <w:sz w:val="24"/>
                <w:szCs w:val="24"/>
              </w:rPr>
              <w:t>10-11</w:t>
            </w:r>
          </w:p>
        </w:tc>
        <w:tc>
          <w:tcPr>
            <w:tcW w:w="1448" w:type="dxa"/>
          </w:tcPr>
          <w:p w:rsidR="00126CCA" w:rsidRPr="007B20CA" w:rsidRDefault="00126CCA" w:rsidP="00126CCA">
            <w:pPr>
              <w:pStyle w:val="TableParagraph"/>
              <w:ind w:left="80" w:right="71"/>
              <w:jc w:val="center"/>
              <w:rPr>
                <w:sz w:val="24"/>
                <w:szCs w:val="24"/>
              </w:rPr>
            </w:pPr>
            <w:r w:rsidRPr="007B20CA">
              <w:rPr>
                <w:sz w:val="24"/>
                <w:szCs w:val="24"/>
              </w:rPr>
              <w:t>март</w:t>
            </w:r>
          </w:p>
        </w:tc>
        <w:tc>
          <w:tcPr>
            <w:tcW w:w="2693" w:type="dxa"/>
          </w:tcPr>
          <w:p w:rsidR="00126CCA" w:rsidRPr="00126CCA" w:rsidRDefault="00126CCA" w:rsidP="00126CCA">
            <w:pPr>
              <w:pStyle w:val="TableParagraph"/>
              <w:tabs>
                <w:tab w:val="left" w:pos="3133"/>
                <w:tab w:val="left" w:pos="3939"/>
              </w:tabs>
              <w:spacing w:line="267" w:lineRule="exact"/>
              <w:rPr>
                <w:sz w:val="24"/>
                <w:szCs w:val="24"/>
                <w:lang w:val="ru-RU"/>
              </w:rPr>
            </w:pPr>
            <w:r w:rsidRPr="00126CCA">
              <w:rPr>
                <w:spacing w:val="-1"/>
                <w:sz w:val="24"/>
                <w:szCs w:val="24"/>
                <w:lang w:val="ru-RU"/>
              </w:rPr>
              <w:t>советник по воспит</w:t>
            </w:r>
            <w:r w:rsidRPr="00126CCA">
              <w:rPr>
                <w:spacing w:val="-1"/>
                <w:sz w:val="24"/>
                <w:szCs w:val="24"/>
                <w:lang w:val="ru-RU"/>
              </w:rPr>
              <w:t>а</w:t>
            </w:r>
            <w:r w:rsidRPr="00126CCA">
              <w:rPr>
                <w:spacing w:val="-1"/>
                <w:sz w:val="24"/>
                <w:szCs w:val="24"/>
                <w:lang w:val="ru-RU"/>
              </w:rPr>
              <w:t>нию,</w:t>
            </w:r>
            <w:r w:rsidRPr="00126CCA">
              <w:rPr>
                <w:sz w:val="24"/>
                <w:szCs w:val="24"/>
                <w:lang w:val="ru-RU"/>
              </w:rPr>
              <w:t xml:space="preserve"> классные руков</w:t>
            </w:r>
            <w:r w:rsidRPr="00126CCA">
              <w:rPr>
                <w:sz w:val="24"/>
                <w:szCs w:val="24"/>
                <w:lang w:val="ru-RU"/>
              </w:rPr>
              <w:t>о</w:t>
            </w:r>
            <w:r w:rsidRPr="00126CCA">
              <w:rPr>
                <w:sz w:val="24"/>
                <w:szCs w:val="24"/>
                <w:lang w:val="ru-RU"/>
              </w:rPr>
              <w:t>дители</w:t>
            </w:r>
          </w:p>
        </w:tc>
      </w:tr>
      <w:tr w:rsidR="00126CCA" w:rsidRPr="007B20CA" w:rsidTr="00126CCA">
        <w:trPr>
          <w:trHeight w:val="273"/>
        </w:trPr>
        <w:tc>
          <w:tcPr>
            <w:tcW w:w="10227" w:type="dxa"/>
            <w:gridSpan w:val="4"/>
          </w:tcPr>
          <w:p w:rsidR="00126CCA" w:rsidRPr="007B20CA" w:rsidRDefault="00126CCA" w:rsidP="00126CCA">
            <w:pPr>
              <w:pStyle w:val="TableParagraph"/>
              <w:spacing w:line="254" w:lineRule="exact"/>
              <w:ind w:left="2909" w:right="2907"/>
              <w:jc w:val="center"/>
              <w:rPr>
                <w:b/>
                <w:sz w:val="24"/>
                <w:szCs w:val="24"/>
              </w:rPr>
            </w:pPr>
            <w:r w:rsidRPr="007B20CA">
              <w:rPr>
                <w:b/>
                <w:spacing w:val="-4"/>
                <w:sz w:val="24"/>
                <w:szCs w:val="24"/>
              </w:rPr>
              <w:t>ВАРИАТИВНЫЕМОДУЛИ</w:t>
            </w:r>
          </w:p>
        </w:tc>
      </w:tr>
      <w:tr w:rsidR="00126CCA" w:rsidRPr="007B20CA" w:rsidTr="00126CCA">
        <w:trPr>
          <w:trHeight w:val="278"/>
        </w:trPr>
        <w:tc>
          <w:tcPr>
            <w:tcW w:w="10227" w:type="dxa"/>
            <w:gridSpan w:val="4"/>
          </w:tcPr>
          <w:p w:rsidR="00126CCA" w:rsidRPr="007B20CA" w:rsidRDefault="00126CCA" w:rsidP="004F4A48">
            <w:pPr>
              <w:pStyle w:val="TableParagraph"/>
              <w:spacing w:line="258" w:lineRule="exact"/>
              <w:ind w:left="2574" w:right="2264"/>
              <w:jc w:val="center"/>
              <w:rPr>
                <w:b/>
                <w:sz w:val="24"/>
                <w:szCs w:val="24"/>
              </w:rPr>
            </w:pPr>
            <w:r w:rsidRPr="007B20CA">
              <w:rPr>
                <w:b/>
                <w:sz w:val="24"/>
                <w:szCs w:val="24"/>
              </w:rPr>
              <w:t>Модуль«Детскиеобщественныеобъединения»</w:t>
            </w:r>
          </w:p>
        </w:tc>
      </w:tr>
      <w:tr w:rsidR="00126CCA" w:rsidRPr="007B20CA" w:rsidTr="00126CCA">
        <w:trPr>
          <w:trHeight w:val="825"/>
        </w:trPr>
        <w:tc>
          <w:tcPr>
            <w:tcW w:w="4982" w:type="dxa"/>
          </w:tcPr>
          <w:p w:rsidR="00126CCA" w:rsidRPr="007B20CA" w:rsidRDefault="00126CCA" w:rsidP="00126CCA">
            <w:pPr>
              <w:pStyle w:val="TableParagraph"/>
              <w:rPr>
                <w:sz w:val="24"/>
                <w:szCs w:val="24"/>
              </w:rPr>
            </w:pPr>
            <w:r w:rsidRPr="007B20CA">
              <w:rPr>
                <w:sz w:val="24"/>
                <w:szCs w:val="24"/>
              </w:rPr>
              <w:t>Работа«Точкироста»</w:t>
            </w:r>
          </w:p>
        </w:tc>
        <w:tc>
          <w:tcPr>
            <w:tcW w:w="1104" w:type="dxa"/>
          </w:tcPr>
          <w:p w:rsidR="00126CCA" w:rsidRPr="007B20CA" w:rsidRDefault="00126CCA" w:rsidP="00126CCA">
            <w:pPr>
              <w:pStyle w:val="TableParagraph"/>
              <w:ind w:left="0" w:right="271"/>
              <w:jc w:val="right"/>
              <w:rPr>
                <w:sz w:val="24"/>
                <w:szCs w:val="24"/>
              </w:rPr>
            </w:pPr>
            <w:r w:rsidRPr="007B20CA">
              <w:rPr>
                <w:sz w:val="24"/>
                <w:szCs w:val="24"/>
              </w:rPr>
              <w:t>10-11</w:t>
            </w:r>
          </w:p>
        </w:tc>
        <w:tc>
          <w:tcPr>
            <w:tcW w:w="1448" w:type="dxa"/>
          </w:tcPr>
          <w:p w:rsidR="00126CCA" w:rsidRPr="007B20CA" w:rsidRDefault="00126CCA" w:rsidP="00126CCA">
            <w:pPr>
              <w:pStyle w:val="TableParagraph"/>
              <w:ind w:left="85" w:right="71"/>
              <w:jc w:val="center"/>
              <w:rPr>
                <w:sz w:val="24"/>
                <w:szCs w:val="24"/>
              </w:rPr>
            </w:pPr>
            <w:r w:rsidRPr="007B20CA">
              <w:rPr>
                <w:sz w:val="24"/>
                <w:szCs w:val="24"/>
              </w:rPr>
              <w:t>в течениегода</w:t>
            </w:r>
          </w:p>
        </w:tc>
        <w:tc>
          <w:tcPr>
            <w:tcW w:w="2693" w:type="dxa"/>
          </w:tcPr>
          <w:p w:rsidR="00126CCA" w:rsidRPr="00126CCA" w:rsidRDefault="00126CCA" w:rsidP="00126CCA">
            <w:pPr>
              <w:pStyle w:val="TableParagraph"/>
              <w:tabs>
                <w:tab w:val="left" w:pos="1817"/>
                <w:tab w:val="left" w:pos="3126"/>
              </w:tabs>
              <w:spacing w:line="237" w:lineRule="auto"/>
              <w:ind w:right="91"/>
              <w:rPr>
                <w:sz w:val="24"/>
                <w:szCs w:val="24"/>
                <w:lang w:val="ru-RU"/>
              </w:rPr>
            </w:pPr>
            <w:r w:rsidRPr="00126CCA">
              <w:rPr>
                <w:sz w:val="24"/>
                <w:szCs w:val="24"/>
                <w:lang w:val="ru-RU"/>
              </w:rPr>
              <w:t>руководительЦе</w:t>
            </w:r>
            <w:r w:rsidRPr="00126CCA">
              <w:rPr>
                <w:sz w:val="24"/>
                <w:szCs w:val="24"/>
                <w:lang w:val="ru-RU"/>
              </w:rPr>
              <w:t>н</w:t>
            </w:r>
            <w:r w:rsidRPr="00126CCA">
              <w:rPr>
                <w:sz w:val="24"/>
                <w:szCs w:val="24"/>
                <w:lang w:val="ru-RU"/>
              </w:rPr>
              <w:t>тра«Точкароста»,</w:t>
            </w:r>
            <w:r w:rsidRPr="00126CCA">
              <w:rPr>
                <w:spacing w:val="-1"/>
                <w:sz w:val="24"/>
                <w:szCs w:val="24"/>
                <w:lang w:val="ru-RU"/>
              </w:rPr>
              <w:t xml:space="preserve"> с</w:t>
            </w:r>
            <w:r w:rsidRPr="00126CCA">
              <w:rPr>
                <w:spacing w:val="-1"/>
                <w:sz w:val="24"/>
                <w:szCs w:val="24"/>
                <w:lang w:val="ru-RU"/>
              </w:rPr>
              <w:t>о</w:t>
            </w:r>
            <w:r w:rsidRPr="00126CCA">
              <w:rPr>
                <w:spacing w:val="-1"/>
                <w:sz w:val="24"/>
                <w:szCs w:val="24"/>
                <w:lang w:val="ru-RU"/>
              </w:rPr>
              <w:t>ветник по воспит</w:t>
            </w:r>
            <w:r w:rsidRPr="00126CCA">
              <w:rPr>
                <w:spacing w:val="-1"/>
                <w:sz w:val="24"/>
                <w:szCs w:val="24"/>
                <w:lang w:val="ru-RU"/>
              </w:rPr>
              <w:t>а</w:t>
            </w:r>
            <w:r w:rsidRPr="00126CCA">
              <w:rPr>
                <w:spacing w:val="-1"/>
                <w:sz w:val="24"/>
                <w:szCs w:val="24"/>
                <w:lang w:val="ru-RU"/>
              </w:rPr>
              <w:t>нию,</w:t>
            </w:r>
            <w:r w:rsidRPr="00126CCA">
              <w:rPr>
                <w:sz w:val="24"/>
                <w:szCs w:val="24"/>
                <w:lang w:val="ru-RU"/>
              </w:rPr>
              <w:t xml:space="preserve">педагоги </w:t>
            </w:r>
          </w:p>
        </w:tc>
      </w:tr>
      <w:tr w:rsidR="00126CCA" w:rsidRPr="007B20CA" w:rsidTr="00126CCA">
        <w:trPr>
          <w:trHeight w:val="556"/>
        </w:trPr>
        <w:tc>
          <w:tcPr>
            <w:tcW w:w="4982" w:type="dxa"/>
          </w:tcPr>
          <w:p w:rsidR="00126CCA" w:rsidRPr="00126CCA" w:rsidRDefault="00126CCA" w:rsidP="004F4A48">
            <w:pPr>
              <w:pStyle w:val="TableParagraph"/>
              <w:tabs>
                <w:tab w:val="left" w:pos="1640"/>
                <w:tab w:val="left" w:pos="3367"/>
                <w:tab w:val="left" w:pos="3813"/>
                <w:tab w:val="left" w:pos="5468"/>
              </w:tabs>
              <w:spacing w:line="272" w:lineRule="exact"/>
              <w:rPr>
                <w:sz w:val="24"/>
                <w:szCs w:val="24"/>
                <w:lang w:val="ru-RU"/>
              </w:rPr>
            </w:pPr>
            <w:r w:rsidRPr="00126CCA">
              <w:rPr>
                <w:sz w:val="24"/>
                <w:szCs w:val="24"/>
                <w:lang w:val="ru-RU"/>
              </w:rPr>
              <w:t>Вступление</w:t>
            </w:r>
            <w:r w:rsidRPr="00126CCA">
              <w:rPr>
                <w:sz w:val="24"/>
                <w:szCs w:val="24"/>
                <w:lang w:val="ru-RU"/>
              </w:rPr>
              <w:tab/>
              <w:t>обучающихся</w:t>
            </w:r>
            <w:r w:rsidRPr="00126CCA">
              <w:rPr>
                <w:sz w:val="24"/>
                <w:szCs w:val="24"/>
                <w:lang w:val="ru-RU"/>
              </w:rPr>
              <w:tab/>
              <w:t>в</w:t>
            </w:r>
            <w:r w:rsidRPr="00126CCA">
              <w:rPr>
                <w:sz w:val="24"/>
                <w:szCs w:val="24"/>
                <w:lang w:val="ru-RU"/>
              </w:rPr>
              <w:tab/>
              <w:t>объедин</w:t>
            </w:r>
            <w:r w:rsidRPr="00126CCA">
              <w:rPr>
                <w:sz w:val="24"/>
                <w:szCs w:val="24"/>
                <w:lang w:val="ru-RU"/>
              </w:rPr>
              <w:t>е</w:t>
            </w:r>
            <w:r w:rsidRPr="00126CCA">
              <w:rPr>
                <w:sz w:val="24"/>
                <w:szCs w:val="24"/>
                <w:lang w:val="ru-RU"/>
              </w:rPr>
              <w:t>н</w:t>
            </w:r>
            <w:r w:rsidRPr="00126CCA">
              <w:rPr>
                <w:sz w:val="24"/>
                <w:szCs w:val="24"/>
                <w:lang w:val="ru-RU"/>
              </w:rPr>
              <w:t>и</w:t>
            </w:r>
            <w:r w:rsidRPr="00126CCA">
              <w:rPr>
                <w:sz w:val="24"/>
                <w:szCs w:val="24"/>
                <w:lang w:val="ru-RU"/>
              </w:rPr>
              <w:t>еРДДМ«Движениепервых»(первичноеотделение)</w:t>
            </w:r>
          </w:p>
        </w:tc>
        <w:tc>
          <w:tcPr>
            <w:tcW w:w="1104" w:type="dxa"/>
          </w:tcPr>
          <w:p w:rsidR="00126CCA" w:rsidRPr="007B20CA" w:rsidRDefault="00126CCA" w:rsidP="00126CCA">
            <w:pPr>
              <w:pStyle w:val="TableParagraph"/>
              <w:spacing w:line="273" w:lineRule="exact"/>
              <w:ind w:left="0" w:right="271"/>
              <w:jc w:val="right"/>
              <w:rPr>
                <w:sz w:val="24"/>
                <w:szCs w:val="24"/>
              </w:rPr>
            </w:pPr>
            <w:r w:rsidRPr="007B20CA">
              <w:rPr>
                <w:sz w:val="24"/>
                <w:szCs w:val="24"/>
              </w:rPr>
              <w:t>10-11</w:t>
            </w:r>
          </w:p>
        </w:tc>
        <w:tc>
          <w:tcPr>
            <w:tcW w:w="1448" w:type="dxa"/>
          </w:tcPr>
          <w:p w:rsidR="00126CCA" w:rsidRPr="007B20CA" w:rsidRDefault="00126CCA" w:rsidP="00126CCA">
            <w:pPr>
              <w:pStyle w:val="TableParagraph"/>
              <w:spacing w:line="273" w:lineRule="exact"/>
              <w:ind w:left="87" w:right="69"/>
              <w:jc w:val="center"/>
              <w:rPr>
                <w:sz w:val="24"/>
                <w:szCs w:val="24"/>
              </w:rPr>
            </w:pPr>
            <w:r w:rsidRPr="007B20CA">
              <w:rPr>
                <w:sz w:val="24"/>
                <w:szCs w:val="24"/>
              </w:rPr>
              <w:t>втечениегода</w:t>
            </w:r>
          </w:p>
        </w:tc>
        <w:tc>
          <w:tcPr>
            <w:tcW w:w="2693" w:type="dxa"/>
          </w:tcPr>
          <w:p w:rsidR="00126CCA" w:rsidRPr="007B20CA" w:rsidRDefault="00126CCA" w:rsidP="00126CCA">
            <w:pPr>
              <w:pStyle w:val="TableParagraph"/>
              <w:spacing w:line="273" w:lineRule="exact"/>
              <w:rPr>
                <w:sz w:val="24"/>
                <w:szCs w:val="24"/>
              </w:rPr>
            </w:pPr>
            <w:r w:rsidRPr="007B20CA">
              <w:rPr>
                <w:spacing w:val="-1"/>
                <w:sz w:val="24"/>
                <w:szCs w:val="24"/>
              </w:rPr>
              <w:t>советникповоспитанию</w:t>
            </w:r>
          </w:p>
        </w:tc>
      </w:tr>
      <w:tr w:rsidR="00126CCA" w:rsidRPr="007B20CA" w:rsidTr="00126CCA">
        <w:trPr>
          <w:trHeight w:val="825"/>
        </w:trPr>
        <w:tc>
          <w:tcPr>
            <w:tcW w:w="4982" w:type="dxa"/>
          </w:tcPr>
          <w:p w:rsidR="00126CCA" w:rsidRPr="00126CCA" w:rsidRDefault="00126CCA" w:rsidP="00126CCA">
            <w:pPr>
              <w:pStyle w:val="TableParagraph"/>
              <w:spacing w:line="237" w:lineRule="auto"/>
              <w:rPr>
                <w:sz w:val="24"/>
                <w:szCs w:val="24"/>
                <w:lang w:val="ru-RU"/>
              </w:rPr>
            </w:pPr>
            <w:r w:rsidRPr="00126CCA">
              <w:rPr>
                <w:sz w:val="24"/>
                <w:szCs w:val="24"/>
                <w:lang w:val="ru-RU"/>
              </w:rPr>
              <w:t>УчастиевоВсероссийскойа</w:t>
            </w:r>
            <w:r w:rsidRPr="00126CCA">
              <w:rPr>
                <w:sz w:val="24"/>
                <w:szCs w:val="24"/>
                <w:lang w:val="ru-RU"/>
              </w:rPr>
              <w:t>к</w:t>
            </w:r>
            <w:r w:rsidRPr="00126CCA">
              <w:rPr>
                <w:sz w:val="24"/>
                <w:szCs w:val="24"/>
                <w:lang w:val="ru-RU"/>
              </w:rPr>
              <w:t>ции,посвященнойДнюзнаний</w:t>
            </w:r>
          </w:p>
        </w:tc>
        <w:tc>
          <w:tcPr>
            <w:tcW w:w="1104" w:type="dxa"/>
          </w:tcPr>
          <w:p w:rsidR="00126CCA" w:rsidRPr="007B20CA" w:rsidRDefault="00126CCA" w:rsidP="00126CCA">
            <w:pPr>
              <w:pStyle w:val="TableParagraph"/>
              <w:ind w:left="128" w:right="123"/>
              <w:jc w:val="center"/>
              <w:rPr>
                <w:sz w:val="24"/>
                <w:szCs w:val="24"/>
              </w:rPr>
            </w:pPr>
            <w:r w:rsidRPr="007B20CA">
              <w:rPr>
                <w:sz w:val="24"/>
                <w:szCs w:val="24"/>
              </w:rPr>
              <w:t>10-11</w:t>
            </w:r>
          </w:p>
        </w:tc>
        <w:tc>
          <w:tcPr>
            <w:tcW w:w="1448" w:type="dxa"/>
          </w:tcPr>
          <w:p w:rsidR="00126CCA" w:rsidRPr="007B20CA" w:rsidRDefault="00126CCA" w:rsidP="00126CCA">
            <w:pPr>
              <w:pStyle w:val="TableParagraph"/>
              <w:ind w:left="85" w:right="71"/>
              <w:jc w:val="center"/>
              <w:rPr>
                <w:sz w:val="24"/>
                <w:szCs w:val="24"/>
              </w:rPr>
            </w:pPr>
            <w:r w:rsidRPr="007B20CA">
              <w:rPr>
                <w:sz w:val="24"/>
                <w:szCs w:val="24"/>
              </w:rPr>
              <w:t>01.09</w:t>
            </w:r>
          </w:p>
        </w:tc>
        <w:tc>
          <w:tcPr>
            <w:tcW w:w="2693" w:type="dxa"/>
          </w:tcPr>
          <w:p w:rsidR="00126CCA" w:rsidRPr="00126CCA" w:rsidRDefault="00126CCA" w:rsidP="00126CCA">
            <w:pPr>
              <w:pStyle w:val="TableParagraph"/>
              <w:spacing w:line="237" w:lineRule="auto"/>
              <w:ind w:right="94"/>
              <w:rPr>
                <w:sz w:val="24"/>
                <w:szCs w:val="24"/>
                <w:lang w:val="ru-RU"/>
              </w:rPr>
            </w:pPr>
            <w:r w:rsidRPr="00126CCA">
              <w:rPr>
                <w:spacing w:val="-1"/>
                <w:sz w:val="24"/>
                <w:szCs w:val="24"/>
                <w:lang w:val="ru-RU"/>
              </w:rPr>
              <w:t>советник по воспит</w:t>
            </w:r>
            <w:r w:rsidRPr="00126CCA">
              <w:rPr>
                <w:spacing w:val="-1"/>
                <w:sz w:val="24"/>
                <w:szCs w:val="24"/>
                <w:lang w:val="ru-RU"/>
              </w:rPr>
              <w:t>а</w:t>
            </w:r>
            <w:r w:rsidRPr="00126CCA">
              <w:rPr>
                <w:spacing w:val="-1"/>
                <w:sz w:val="24"/>
                <w:szCs w:val="24"/>
                <w:lang w:val="ru-RU"/>
              </w:rPr>
              <w:t>нию</w:t>
            </w:r>
            <w:r w:rsidRPr="00126CCA">
              <w:rPr>
                <w:sz w:val="24"/>
                <w:szCs w:val="24"/>
                <w:lang w:val="ru-RU"/>
              </w:rPr>
              <w:t>,классныеруководители</w:t>
            </w:r>
          </w:p>
        </w:tc>
      </w:tr>
      <w:tr w:rsidR="00126CCA" w:rsidRPr="007B20CA" w:rsidTr="00126CCA">
        <w:trPr>
          <w:trHeight w:val="830"/>
        </w:trPr>
        <w:tc>
          <w:tcPr>
            <w:tcW w:w="4982" w:type="dxa"/>
          </w:tcPr>
          <w:p w:rsidR="00126CCA" w:rsidRPr="00126CCA" w:rsidRDefault="00126CCA" w:rsidP="00126CCA">
            <w:pPr>
              <w:pStyle w:val="TableParagraph"/>
              <w:spacing w:line="237" w:lineRule="auto"/>
              <w:rPr>
                <w:sz w:val="24"/>
                <w:szCs w:val="24"/>
                <w:lang w:val="ru-RU"/>
              </w:rPr>
            </w:pPr>
            <w:r w:rsidRPr="00126CCA">
              <w:rPr>
                <w:sz w:val="24"/>
                <w:szCs w:val="24"/>
                <w:lang w:val="ru-RU"/>
              </w:rPr>
              <w:t>УчастиевоВсероссийскойа</w:t>
            </w:r>
            <w:r w:rsidRPr="00126CCA">
              <w:rPr>
                <w:sz w:val="24"/>
                <w:szCs w:val="24"/>
                <w:lang w:val="ru-RU"/>
              </w:rPr>
              <w:t>к</w:t>
            </w:r>
            <w:r w:rsidRPr="00126CCA">
              <w:rPr>
                <w:sz w:val="24"/>
                <w:szCs w:val="24"/>
                <w:lang w:val="ru-RU"/>
              </w:rPr>
              <w:t>ции,посвященнойДнюучителя</w:t>
            </w:r>
          </w:p>
        </w:tc>
        <w:tc>
          <w:tcPr>
            <w:tcW w:w="1104" w:type="dxa"/>
          </w:tcPr>
          <w:p w:rsidR="00126CCA" w:rsidRPr="007B20CA" w:rsidRDefault="00126CCA" w:rsidP="00126CCA">
            <w:pPr>
              <w:pStyle w:val="TableParagraph"/>
              <w:spacing w:line="273" w:lineRule="exact"/>
              <w:ind w:left="128" w:right="123"/>
              <w:jc w:val="center"/>
              <w:rPr>
                <w:sz w:val="24"/>
                <w:szCs w:val="24"/>
              </w:rPr>
            </w:pPr>
            <w:r w:rsidRPr="007B20CA">
              <w:rPr>
                <w:sz w:val="24"/>
                <w:szCs w:val="24"/>
              </w:rPr>
              <w:t>10-11</w:t>
            </w:r>
          </w:p>
        </w:tc>
        <w:tc>
          <w:tcPr>
            <w:tcW w:w="1448" w:type="dxa"/>
          </w:tcPr>
          <w:p w:rsidR="00126CCA" w:rsidRPr="007B20CA" w:rsidRDefault="00126CCA" w:rsidP="00126CCA">
            <w:pPr>
              <w:pStyle w:val="TableParagraph"/>
              <w:spacing w:line="273" w:lineRule="exact"/>
              <w:ind w:left="85" w:right="71"/>
              <w:jc w:val="center"/>
              <w:rPr>
                <w:sz w:val="24"/>
                <w:szCs w:val="24"/>
              </w:rPr>
            </w:pPr>
            <w:r w:rsidRPr="007B20CA">
              <w:rPr>
                <w:sz w:val="24"/>
                <w:szCs w:val="24"/>
              </w:rPr>
              <w:t>05.10</w:t>
            </w:r>
          </w:p>
        </w:tc>
        <w:tc>
          <w:tcPr>
            <w:tcW w:w="2693" w:type="dxa"/>
          </w:tcPr>
          <w:p w:rsidR="00126CCA" w:rsidRPr="00126CCA" w:rsidRDefault="00126CCA" w:rsidP="00126CCA">
            <w:pPr>
              <w:pStyle w:val="TableParagraph"/>
              <w:spacing w:line="237" w:lineRule="auto"/>
              <w:ind w:right="94"/>
              <w:rPr>
                <w:sz w:val="24"/>
                <w:szCs w:val="24"/>
                <w:lang w:val="ru-RU"/>
              </w:rPr>
            </w:pPr>
            <w:r w:rsidRPr="00126CCA">
              <w:rPr>
                <w:spacing w:val="-1"/>
                <w:sz w:val="24"/>
                <w:szCs w:val="24"/>
                <w:lang w:val="ru-RU"/>
              </w:rPr>
              <w:t>советник по воспит</w:t>
            </w:r>
            <w:r w:rsidRPr="00126CCA">
              <w:rPr>
                <w:spacing w:val="-1"/>
                <w:sz w:val="24"/>
                <w:szCs w:val="24"/>
                <w:lang w:val="ru-RU"/>
              </w:rPr>
              <w:t>а</w:t>
            </w:r>
            <w:r w:rsidRPr="00126CCA">
              <w:rPr>
                <w:spacing w:val="-1"/>
                <w:sz w:val="24"/>
                <w:szCs w:val="24"/>
                <w:lang w:val="ru-RU"/>
              </w:rPr>
              <w:t>нию,</w:t>
            </w:r>
            <w:r w:rsidRPr="00126CCA">
              <w:rPr>
                <w:sz w:val="24"/>
                <w:szCs w:val="24"/>
                <w:lang w:val="ru-RU"/>
              </w:rPr>
              <w:t>классныеруководители</w:t>
            </w:r>
          </w:p>
        </w:tc>
      </w:tr>
      <w:tr w:rsidR="00126CCA" w:rsidRPr="007B20CA" w:rsidTr="00126CCA">
        <w:trPr>
          <w:trHeight w:val="830"/>
        </w:trPr>
        <w:tc>
          <w:tcPr>
            <w:tcW w:w="4982" w:type="dxa"/>
          </w:tcPr>
          <w:p w:rsidR="00126CCA" w:rsidRPr="00126CCA" w:rsidRDefault="00126CCA" w:rsidP="00126CCA">
            <w:pPr>
              <w:pStyle w:val="TableParagraph"/>
              <w:spacing w:line="242" w:lineRule="auto"/>
              <w:rPr>
                <w:sz w:val="24"/>
                <w:szCs w:val="24"/>
                <w:lang w:val="ru-RU"/>
              </w:rPr>
            </w:pPr>
            <w:r w:rsidRPr="00126CCA">
              <w:rPr>
                <w:sz w:val="24"/>
                <w:szCs w:val="24"/>
                <w:lang w:val="ru-RU"/>
              </w:rPr>
              <w:t>УчастиевоВсероссийскойа</w:t>
            </w:r>
            <w:r w:rsidRPr="00126CCA">
              <w:rPr>
                <w:sz w:val="24"/>
                <w:szCs w:val="24"/>
                <w:lang w:val="ru-RU"/>
              </w:rPr>
              <w:t>к</w:t>
            </w:r>
            <w:r w:rsidRPr="00126CCA">
              <w:rPr>
                <w:sz w:val="24"/>
                <w:szCs w:val="24"/>
                <w:lang w:val="ru-RU"/>
              </w:rPr>
              <w:t>ции,посвященнойДнюнародногоединства</w:t>
            </w:r>
          </w:p>
        </w:tc>
        <w:tc>
          <w:tcPr>
            <w:tcW w:w="1104" w:type="dxa"/>
          </w:tcPr>
          <w:p w:rsidR="00126CCA" w:rsidRPr="007B20CA" w:rsidRDefault="00126CCA" w:rsidP="00126CCA">
            <w:pPr>
              <w:pStyle w:val="TableParagraph"/>
              <w:ind w:left="128" w:right="123"/>
              <w:jc w:val="center"/>
              <w:rPr>
                <w:sz w:val="24"/>
                <w:szCs w:val="24"/>
              </w:rPr>
            </w:pPr>
            <w:r w:rsidRPr="007B20CA">
              <w:rPr>
                <w:sz w:val="24"/>
                <w:szCs w:val="24"/>
              </w:rPr>
              <w:t>10-11</w:t>
            </w:r>
          </w:p>
        </w:tc>
        <w:tc>
          <w:tcPr>
            <w:tcW w:w="1448" w:type="dxa"/>
          </w:tcPr>
          <w:p w:rsidR="00126CCA" w:rsidRPr="007B20CA" w:rsidRDefault="00126CCA" w:rsidP="00126CCA">
            <w:pPr>
              <w:pStyle w:val="TableParagraph"/>
              <w:ind w:left="85" w:right="71"/>
              <w:jc w:val="center"/>
              <w:rPr>
                <w:sz w:val="24"/>
                <w:szCs w:val="24"/>
              </w:rPr>
            </w:pPr>
            <w:r w:rsidRPr="007B20CA">
              <w:rPr>
                <w:sz w:val="24"/>
                <w:szCs w:val="24"/>
              </w:rPr>
              <w:t>04.11</w:t>
            </w:r>
          </w:p>
        </w:tc>
        <w:tc>
          <w:tcPr>
            <w:tcW w:w="2693" w:type="dxa"/>
          </w:tcPr>
          <w:p w:rsidR="00126CCA" w:rsidRPr="00126CCA" w:rsidRDefault="00126CCA" w:rsidP="00126CCA">
            <w:pPr>
              <w:pStyle w:val="TableParagraph"/>
              <w:spacing w:line="242" w:lineRule="auto"/>
              <w:ind w:right="94"/>
              <w:rPr>
                <w:sz w:val="24"/>
                <w:szCs w:val="24"/>
                <w:lang w:val="ru-RU"/>
              </w:rPr>
            </w:pPr>
            <w:r w:rsidRPr="00126CCA">
              <w:rPr>
                <w:spacing w:val="-1"/>
                <w:sz w:val="24"/>
                <w:szCs w:val="24"/>
                <w:lang w:val="ru-RU"/>
              </w:rPr>
              <w:t>советник по воспит</w:t>
            </w:r>
            <w:r w:rsidRPr="00126CCA">
              <w:rPr>
                <w:spacing w:val="-1"/>
                <w:sz w:val="24"/>
                <w:szCs w:val="24"/>
                <w:lang w:val="ru-RU"/>
              </w:rPr>
              <w:t>а</w:t>
            </w:r>
            <w:r w:rsidRPr="00126CCA">
              <w:rPr>
                <w:spacing w:val="-1"/>
                <w:sz w:val="24"/>
                <w:szCs w:val="24"/>
                <w:lang w:val="ru-RU"/>
              </w:rPr>
              <w:t>нию</w:t>
            </w:r>
            <w:r w:rsidRPr="00126CCA">
              <w:rPr>
                <w:sz w:val="24"/>
                <w:szCs w:val="24"/>
                <w:lang w:val="ru-RU"/>
              </w:rPr>
              <w:t>,классныеруководители</w:t>
            </w:r>
          </w:p>
        </w:tc>
      </w:tr>
      <w:tr w:rsidR="00126CCA" w:rsidRPr="007B20CA" w:rsidTr="00126CCA">
        <w:trPr>
          <w:trHeight w:val="825"/>
        </w:trPr>
        <w:tc>
          <w:tcPr>
            <w:tcW w:w="4982" w:type="dxa"/>
          </w:tcPr>
          <w:p w:rsidR="00126CCA" w:rsidRPr="00126CCA" w:rsidRDefault="00126CCA" w:rsidP="00126CCA">
            <w:pPr>
              <w:pStyle w:val="TableParagraph"/>
              <w:spacing w:line="237" w:lineRule="auto"/>
              <w:rPr>
                <w:sz w:val="24"/>
                <w:szCs w:val="24"/>
                <w:lang w:val="ru-RU"/>
              </w:rPr>
            </w:pPr>
            <w:r w:rsidRPr="00126CCA">
              <w:rPr>
                <w:sz w:val="24"/>
                <w:szCs w:val="24"/>
                <w:lang w:val="ru-RU"/>
              </w:rPr>
              <w:t>УчастиевоВсероссийскойа</w:t>
            </w:r>
            <w:r w:rsidRPr="00126CCA">
              <w:rPr>
                <w:sz w:val="24"/>
                <w:szCs w:val="24"/>
                <w:lang w:val="ru-RU"/>
              </w:rPr>
              <w:t>к</w:t>
            </w:r>
            <w:r w:rsidRPr="00126CCA">
              <w:rPr>
                <w:sz w:val="24"/>
                <w:szCs w:val="24"/>
                <w:lang w:val="ru-RU"/>
              </w:rPr>
              <w:t>ции,посвященнойДнюматери</w:t>
            </w:r>
          </w:p>
        </w:tc>
        <w:tc>
          <w:tcPr>
            <w:tcW w:w="1104" w:type="dxa"/>
          </w:tcPr>
          <w:p w:rsidR="00126CCA" w:rsidRPr="007B20CA" w:rsidRDefault="00126CCA" w:rsidP="00126CCA">
            <w:pPr>
              <w:pStyle w:val="TableParagraph"/>
              <w:ind w:left="128" w:right="123"/>
              <w:jc w:val="center"/>
              <w:rPr>
                <w:sz w:val="24"/>
                <w:szCs w:val="24"/>
              </w:rPr>
            </w:pPr>
            <w:r w:rsidRPr="007B20CA">
              <w:rPr>
                <w:sz w:val="24"/>
                <w:szCs w:val="24"/>
              </w:rPr>
              <w:t>10-11</w:t>
            </w:r>
          </w:p>
        </w:tc>
        <w:tc>
          <w:tcPr>
            <w:tcW w:w="1448" w:type="dxa"/>
          </w:tcPr>
          <w:p w:rsidR="00126CCA" w:rsidRPr="007B20CA" w:rsidRDefault="00126CCA" w:rsidP="00126CCA">
            <w:pPr>
              <w:pStyle w:val="TableParagraph"/>
              <w:ind w:left="85" w:right="71"/>
              <w:jc w:val="center"/>
              <w:rPr>
                <w:sz w:val="24"/>
                <w:szCs w:val="24"/>
              </w:rPr>
            </w:pPr>
            <w:r w:rsidRPr="007B20CA">
              <w:rPr>
                <w:sz w:val="24"/>
                <w:szCs w:val="24"/>
              </w:rPr>
              <w:t>29.11</w:t>
            </w:r>
          </w:p>
        </w:tc>
        <w:tc>
          <w:tcPr>
            <w:tcW w:w="2693" w:type="dxa"/>
          </w:tcPr>
          <w:p w:rsidR="00126CCA" w:rsidRPr="00126CCA" w:rsidRDefault="00126CCA" w:rsidP="00126CCA">
            <w:pPr>
              <w:pStyle w:val="TableParagraph"/>
              <w:spacing w:line="237" w:lineRule="auto"/>
              <w:ind w:right="94"/>
              <w:rPr>
                <w:sz w:val="24"/>
                <w:szCs w:val="24"/>
                <w:lang w:val="ru-RU"/>
              </w:rPr>
            </w:pPr>
            <w:r w:rsidRPr="00126CCA">
              <w:rPr>
                <w:spacing w:val="-1"/>
                <w:sz w:val="24"/>
                <w:szCs w:val="24"/>
                <w:lang w:val="ru-RU"/>
              </w:rPr>
              <w:t>советник по воспит</w:t>
            </w:r>
            <w:r w:rsidRPr="00126CCA">
              <w:rPr>
                <w:spacing w:val="-1"/>
                <w:sz w:val="24"/>
                <w:szCs w:val="24"/>
                <w:lang w:val="ru-RU"/>
              </w:rPr>
              <w:t>а</w:t>
            </w:r>
            <w:r w:rsidRPr="00126CCA">
              <w:rPr>
                <w:spacing w:val="-1"/>
                <w:sz w:val="24"/>
                <w:szCs w:val="24"/>
                <w:lang w:val="ru-RU"/>
              </w:rPr>
              <w:t>нию</w:t>
            </w:r>
            <w:r w:rsidRPr="00126CCA">
              <w:rPr>
                <w:sz w:val="24"/>
                <w:szCs w:val="24"/>
                <w:lang w:val="ru-RU"/>
              </w:rPr>
              <w:t>,классныеруководители</w:t>
            </w:r>
          </w:p>
        </w:tc>
      </w:tr>
      <w:tr w:rsidR="00126CCA" w:rsidRPr="007B20CA" w:rsidTr="00126CCA">
        <w:trPr>
          <w:trHeight w:val="551"/>
        </w:trPr>
        <w:tc>
          <w:tcPr>
            <w:tcW w:w="4982" w:type="dxa"/>
          </w:tcPr>
          <w:p w:rsidR="00126CCA" w:rsidRPr="004F4A48" w:rsidRDefault="00126CCA" w:rsidP="00CF7580">
            <w:pPr>
              <w:pStyle w:val="TableParagraph"/>
              <w:rPr>
                <w:sz w:val="24"/>
                <w:szCs w:val="24"/>
                <w:lang w:val="ru-RU"/>
              </w:rPr>
            </w:pPr>
            <w:r w:rsidRPr="00126CCA">
              <w:rPr>
                <w:sz w:val="24"/>
                <w:szCs w:val="24"/>
                <w:lang w:val="ru-RU"/>
              </w:rPr>
              <w:t>УчастиевоВсероссийскойа</w:t>
            </w:r>
            <w:r w:rsidRPr="00126CCA">
              <w:rPr>
                <w:sz w:val="24"/>
                <w:szCs w:val="24"/>
                <w:lang w:val="ru-RU"/>
              </w:rPr>
              <w:t>к</w:t>
            </w:r>
            <w:r w:rsidRPr="00126CCA">
              <w:rPr>
                <w:sz w:val="24"/>
                <w:szCs w:val="24"/>
                <w:lang w:val="ru-RU"/>
              </w:rPr>
              <w:t>ции,посвященнойДню</w:t>
            </w:r>
            <w:r w:rsidRPr="004F4A48">
              <w:rPr>
                <w:sz w:val="24"/>
                <w:szCs w:val="24"/>
                <w:lang w:val="ru-RU"/>
              </w:rPr>
              <w:t>защитникаОтечества</w:t>
            </w:r>
          </w:p>
        </w:tc>
        <w:tc>
          <w:tcPr>
            <w:tcW w:w="1104" w:type="dxa"/>
          </w:tcPr>
          <w:p w:rsidR="00126CCA" w:rsidRPr="007B20CA" w:rsidRDefault="00126CCA" w:rsidP="00126CCA">
            <w:pPr>
              <w:pStyle w:val="TableParagraph"/>
              <w:ind w:left="128" w:right="123"/>
              <w:jc w:val="center"/>
              <w:rPr>
                <w:sz w:val="24"/>
                <w:szCs w:val="24"/>
              </w:rPr>
            </w:pPr>
            <w:r w:rsidRPr="007B20CA">
              <w:rPr>
                <w:sz w:val="24"/>
                <w:szCs w:val="24"/>
              </w:rPr>
              <w:t>10-11</w:t>
            </w:r>
          </w:p>
        </w:tc>
        <w:tc>
          <w:tcPr>
            <w:tcW w:w="1448" w:type="dxa"/>
          </w:tcPr>
          <w:p w:rsidR="00126CCA" w:rsidRPr="007B20CA" w:rsidRDefault="00126CCA" w:rsidP="00126CCA">
            <w:pPr>
              <w:pStyle w:val="TableParagraph"/>
              <w:ind w:left="85" w:right="71"/>
              <w:jc w:val="center"/>
              <w:rPr>
                <w:sz w:val="24"/>
                <w:szCs w:val="24"/>
              </w:rPr>
            </w:pPr>
            <w:r w:rsidRPr="007B20CA">
              <w:rPr>
                <w:sz w:val="24"/>
                <w:szCs w:val="24"/>
              </w:rPr>
              <w:t>23.02</w:t>
            </w:r>
          </w:p>
        </w:tc>
        <w:tc>
          <w:tcPr>
            <w:tcW w:w="2693" w:type="dxa"/>
          </w:tcPr>
          <w:p w:rsidR="00126CCA" w:rsidRPr="00126CCA" w:rsidRDefault="00126CCA" w:rsidP="00126CCA">
            <w:pPr>
              <w:pStyle w:val="TableParagraph"/>
              <w:rPr>
                <w:sz w:val="24"/>
                <w:szCs w:val="24"/>
                <w:lang w:val="ru-RU"/>
              </w:rPr>
            </w:pPr>
            <w:r w:rsidRPr="00126CCA">
              <w:rPr>
                <w:spacing w:val="-1"/>
                <w:sz w:val="24"/>
                <w:szCs w:val="24"/>
                <w:lang w:val="ru-RU"/>
              </w:rPr>
              <w:t>советник по воспит</w:t>
            </w:r>
            <w:r w:rsidRPr="00126CCA">
              <w:rPr>
                <w:spacing w:val="-1"/>
                <w:sz w:val="24"/>
                <w:szCs w:val="24"/>
                <w:lang w:val="ru-RU"/>
              </w:rPr>
              <w:t>а</w:t>
            </w:r>
            <w:r w:rsidRPr="00126CCA">
              <w:rPr>
                <w:spacing w:val="-1"/>
                <w:sz w:val="24"/>
                <w:szCs w:val="24"/>
                <w:lang w:val="ru-RU"/>
              </w:rPr>
              <w:t>нию</w:t>
            </w:r>
            <w:r w:rsidRPr="00126CCA">
              <w:rPr>
                <w:sz w:val="24"/>
                <w:szCs w:val="24"/>
                <w:lang w:val="ru-RU"/>
              </w:rPr>
              <w:t>,классные руковод</w:t>
            </w:r>
            <w:r w:rsidRPr="00126CCA">
              <w:rPr>
                <w:sz w:val="24"/>
                <w:szCs w:val="24"/>
                <w:lang w:val="ru-RU"/>
              </w:rPr>
              <w:t>и</w:t>
            </w:r>
            <w:r w:rsidRPr="00126CCA">
              <w:rPr>
                <w:sz w:val="24"/>
                <w:szCs w:val="24"/>
                <w:lang w:val="ru-RU"/>
              </w:rPr>
              <w:t>тели</w:t>
            </w:r>
          </w:p>
        </w:tc>
      </w:tr>
      <w:tr w:rsidR="00126CCA" w:rsidRPr="007B20CA" w:rsidTr="00126CCA">
        <w:trPr>
          <w:trHeight w:val="551"/>
        </w:trPr>
        <w:tc>
          <w:tcPr>
            <w:tcW w:w="4982" w:type="dxa"/>
          </w:tcPr>
          <w:p w:rsidR="00126CCA" w:rsidRPr="00126CCA" w:rsidRDefault="00126CCA" w:rsidP="004F4A48">
            <w:pPr>
              <w:pStyle w:val="TableParagraph"/>
              <w:tabs>
                <w:tab w:val="left" w:pos="1280"/>
                <w:tab w:val="left" w:pos="1856"/>
                <w:tab w:val="left" w:pos="3741"/>
                <w:tab w:val="left" w:pos="4743"/>
              </w:tabs>
              <w:rPr>
                <w:sz w:val="24"/>
                <w:szCs w:val="24"/>
                <w:lang w:val="ru-RU"/>
              </w:rPr>
            </w:pPr>
            <w:r w:rsidRPr="00126CCA">
              <w:rPr>
                <w:sz w:val="24"/>
                <w:szCs w:val="24"/>
                <w:lang w:val="ru-RU"/>
              </w:rPr>
              <w:t>Участие</w:t>
            </w:r>
            <w:r w:rsidRPr="00126CCA">
              <w:rPr>
                <w:sz w:val="24"/>
                <w:szCs w:val="24"/>
                <w:lang w:val="ru-RU"/>
              </w:rPr>
              <w:tab/>
              <w:t>во</w:t>
            </w:r>
            <w:r w:rsidRPr="00126CCA">
              <w:rPr>
                <w:sz w:val="24"/>
                <w:szCs w:val="24"/>
                <w:lang w:val="ru-RU"/>
              </w:rPr>
              <w:tab/>
              <w:t>Всероссийской</w:t>
            </w:r>
            <w:r w:rsidRPr="00126CCA">
              <w:rPr>
                <w:sz w:val="24"/>
                <w:szCs w:val="24"/>
                <w:lang w:val="ru-RU"/>
              </w:rPr>
              <w:tab/>
              <w:t>а</w:t>
            </w:r>
            <w:r w:rsidRPr="00126CCA">
              <w:rPr>
                <w:sz w:val="24"/>
                <w:szCs w:val="24"/>
                <w:lang w:val="ru-RU"/>
              </w:rPr>
              <w:t>к</w:t>
            </w:r>
            <w:r w:rsidRPr="00126CCA">
              <w:rPr>
                <w:sz w:val="24"/>
                <w:szCs w:val="24"/>
                <w:lang w:val="ru-RU"/>
              </w:rPr>
              <w:t>ции,посвященной</w:t>
            </w:r>
            <w:r w:rsidRPr="00126CCA">
              <w:rPr>
                <w:spacing w:val="-1"/>
                <w:sz w:val="24"/>
                <w:szCs w:val="24"/>
                <w:lang w:val="ru-RU"/>
              </w:rPr>
              <w:t>Международномуженскому</w:t>
            </w:r>
            <w:r w:rsidRPr="00126CCA">
              <w:rPr>
                <w:sz w:val="24"/>
                <w:szCs w:val="24"/>
                <w:lang w:val="ru-RU"/>
              </w:rPr>
              <w:t>дню</w:t>
            </w:r>
          </w:p>
        </w:tc>
        <w:tc>
          <w:tcPr>
            <w:tcW w:w="1104" w:type="dxa"/>
          </w:tcPr>
          <w:p w:rsidR="00126CCA" w:rsidRPr="007B20CA" w:rsidRDefault="00126CCA" w:rsidP="00126CCA">
            <w:pPr>
              <w:pStyle w:val="TableParagraph"/>
              <w:ind w:left="128" w:right="123"/>
              <w:jc w:val="center"/>
              <w:rPr>
                <w:sz w:val="24"/>
                <w:szCs w:val="24"/>
              </w:rPr>
            </w:pPr>
            <w:r w:rsidRPr="007B20CA">
              <w:rPr>
                <w:sz w:val="24"/>
                <w:szCs w:val="24"/>
              </w:rPr>
              <w:t>10-11</w:t>
            </w:r>
          </w:p>
        </w:tc>
        <w:tc>
          <w:tcPr>
            <w:tcW w:w="1448" w:type="dxa"/>
          </w:tcPr>
          <w:p w:rsidR="00126CCA" w:rsidRPr="007B20CA" w:rsidRDefault="00126CCA" w:rsidP="00126CCA">
            <w:pPr>
              <w:pStyle w:val="TableParagraph"/>
              <w:ind w:left="85" w:right="71"/>
              <w:jc w:val="center"/>
              <w:rPr>
                <w:sz w:val="24"/>
                <w:szCs w:val="24"/>
              </w:rPr>
            </w:pPr>
            <w:r w:rsidRPr="007B20CA">
              <w:rPr>
                <w:sz w:val="24"/>
                <w:szCs w:val="24"/>
              </w:rPr>
              <w:t>08.03</w:t>
            </w:r>
          </w:p>
        </w:tc>
        <w:tc>
          <w:tcPr>
            <w:tcW w:w="2693" w:type="dxa"/>
          </w:tcPr>
          <w:p w:rsidR="00126CCA" w:rsidRPr="00126CCA" w:rsidRDefault="00126CCA" w:rsidP="00126CCA">
            <w:pPr>
              <w:pStyle w:val="TableParagraph"/>
              <w:rPr>
                <w:sz w:val="24"/>
                <w:szCs w:val="24"/>
                <w:lang w:val="ru-RU"/>
              </w:rPr>
            </w:pPr>
            <w:r w:rsidRPr="00126CCA">
              <w:rPr>
                <w:spacing w:val="-1"/>
                <w:sz w:val="24"/>
                <w:szCs w:val="24"/>
                <w:lang w:val="ru-RU"/>
              </w:rPr>
              <w:t>советник по воспит</w:t>
            </w:r>
            <w:r w:rsidRPr="00126CCA">
              <w:rPr>
                <w:spacing w:val="-1"/>
                <w:sz w:val="24"/>
                <w:szCs w:val="24"/>
                <w:lang w:val="ru-RU"/>
              </w:rPr>
              <w:t>а</w:t>
            </w:r>
            <w:r w:rsidRPr="00126CCA">
              <w:rPr>
                <w:spacing w:val="-1"/>
                <w:sz w:val="24"/>
                <w:szCs w:val="24"/>
                <w:lang w:val="ru-RU"/>
              </w:rPr>
              <w:t>нию</w:t>
            </w:r>
            <w:r w:rsidRPr="00126CCA">
              <w:rPr>
                <w:sz w:val="24"/>
                <w:szCs w:val="24"/>
                <w:lang w:val="ru-RU"/>
              </w:rPr>
              <w:t>,классные руковод</w:t>
            </w:r>
            <w:r w:rsidRPr="00126CCA">
              <w:rPr>
                <w:sz w:val="24"/>
                <w:szCs w:val="24"/>
                <w:lang w:val="ru-RU"/>
              </w:rPr>
              <w:t>и</w:t>
            </w:r>
            <w:r w:rsidRPr="00126CCA">
              <w:rPr>
                <w:sz w:val="24"/>
                <w:szCs w:val="24"/>
                <w:lang w:val="ru-RU"/>
              </w:rPr>
              <w:t>тели</w:t>
            </w:r>
          </w:p>
        </w:tc>
      </w:tr>
      <w:tr w:rsidR="00126CCA" w:rsidRPr="007B20CA" w:rsidTr="00126CCA">
        <w:trPr>
          <w:trHeight w:val="552"/>
        </w:trPr>
        <w:tc>
          <w:tcPr>
            <w:tcW w:w="4982" w:type="dxa"/>
          </w:tcPr>
          <w:p w:rsidR="00126CCA" w:rsidRPr="007B20CA" w:rsidRDefault="00126CCA" w:rsidP="004F4A48">
            <w:pPr>
              <w:pStyle w:val="TableParagraph"/>
              <w:rPr>
                <w:sz w:val="24"/>
                <w:szCs w:val="24"/>
              </w:rPr>
            </w:pPr>
            <w:r w:rsidRPr="00126CCA">
              <w:rPr>
                <w:sz w:val="24"/>
                <w:szCs w:val="24"/>
                <w:lang w:val="ru-RU"/>
              </w:rPr>
              <w:t>УчастиевоВсероссийскойа</w:t>
            </w:r>
            <w:r w:rsidRPr="00126CCA">
              <w:rPr>
                <w:sz w:val="24"/>
                <w:szCs w:val="24"/>
                <w:lang w:val="ru-RU"/>
              </w:rPr>
              <w:t>к</w:t>
            </w:r>
            <w:r w:rsidRPr="00126CCA">
              <w:rPr>
                <w:sz w:val="24"/>
                <w:szCs w:val="24"/>
                <w:lang w:val="ru-RU"/>
              </w:rPr>
              <w:t>ции,посвященнойДню</w:t>
            </w:r>
            <w:r w:rsidRPr="007B20CA">
              <w:rPr>
                <w:sz w:val="24"/>
                <w:szCs w:val="24"/>
              </w:rPr>
              <w:t>Победы</w:t>
            </w:r>
          </w:p>
        </w:tc>
        <w:tc>
          <w:tcPr>
            <w:tcW w:w="1104" w:type="dxa"/>
          </w:tcPr>
          <w:p w:rsidR="00126CCA" w:rsidRPr="007B20CA" w:rsidRDefault="00126CCA" w:rsidP="00126CCA">
            <w:pPr>
              <w:pStyle w:val="TableParagraph"/>
              <w:ind w:left="128" w:right="123"/>
              <w:jc w:val="center"/>
              <w:rPr>
                <w:sz w:val="24"/>
                <w:szCs w:val="24"/>
              </w:rPr>
            </w:pPr>
            <w:r w:rsidRPr="007B20CA">
              <w:rPr>
                <w:sz w:val="24"/>
                <w:szCs w:val="24"/>
              </w:rPr>
              <w:t>10-11</w:t>
            </w:r>
          </w:p>
        </w:tc>
        <w:tc>
          <w:tcPr>
            <w:tcW w:w="1448" w:type="dxa"/>
          </w:tcPr>
          <w:p w:rsidR="00126CCA" w:rsidRPr="007B20CA" w:rsidRDefault="00126CCA" w:rsidP="00126CCA">
            <w:pPr>
              <w:pStyle w:val="TableParagraph"/>
              <w:ind w:left="85" w:right="71"/>
              <w:jc w:val="center"/>
              <w:rPr>
                <w:sz w:val="24"/>
                <w:szCs w:val="24"/>
              </w:rPr>
            </w:pPr>
            <w:r w:rsidRPr="007B20CA">
              <w:rPr>
                <w:sz w:val="24"/>
                <w:szCs w:val="24"/>
              </w:rPr>
              <w:t>09.05</w:t>
            </w:r>
          </w:p>
        </w:tc>
        <w:tc>
          <w:tcPr>
            <w:tcW w:w="2693" w:type="dxa"/>
          </w:tcPr>
          <w:p w:rsidR="00126CCA" w:rsidRPr="00126CCA" w:rsidRDefault="00126CCA" w:rsidP="00126CCA">
            <w:pPr>
              <w:pStyle w:val="TableParagraph"/>
              <w:rPr>
                <w:sz w:val="24"/>
                <w:szCs w:val="24"/>
                <w:lang w:val="ru-RU"/>
              </w:rPr>
            </w:pPr>
            <w:r w:rsidRPr="00126CCA">
              <w:rPr>
                <w:spacing w:val="-1"/>
                <w:sz w:val="24"/>
                <w:szCs w:val="24"/>
                <w:lang w:val="ru-RU"/>
              </w:rPr>
              <w:t>советник по воспит</w:t>
            </w:r>
            <w:r w:rsidRPr="00126CCA">
              <w:rPr>
                <w:spacing w:val="-1"/>
                <w:sz w:val="24"/>
                <w:szCs w:val="24"/>
                <w:lang w:val="ru-RU"/>
              </w:rPr>
              <w:t>а</w:t>
            </w:r>
            <w:r w:rsidRPr="00126CCA">
              <w:rPr>
                <w:spacing w:val="-1"/>
                <w:sz w:val="24"/>
                <w:szCs w:val="24"/>
                <w:lang w:val="ru-RU"/>
              </w:rPr>
              <w:t>нию</w:t>
            </w:r>
            <w:r w:rsidRPr="00126CCA">
              <w:rPr>
                <w:sz w:val="24"/>
                <w:szCs w:val="24"/>
                <w:lang w:val="ru-RU"/>
              </w:rPr>
              <w:t>,классные руковод</w:t>
            </w:r>
            <w:r w:rsidRPr="00126CCA">
              <w:rPr>
                <w:sz w:val="24"/>
                <w:szCs w:val="24"/>
                <w:lang w:val="ru-RU"/>
              </w:rPr>
              <w:t>и</w:t>
            </w:r>
            <w:r w:rsidRPr="00126CCA">
              <w:rPr>
                <w:sz w:val="24"/>
                <w:szCs w:val="24"/>
                <w:lang w:val="ru-RU"/>
              </w:rPr>
              <w:t>тели</w:t>
            </w:r>
          </w:p>
        </w:tc>
      </w:tr>
      <w:tr w:rsidR="00126CCA" w:rsidRPr="007B20CA" w:rsidTr="00126CCA">
        <w:trPr>
          <w:trHeight w:val="277"/>
        </w:trPr>
        <w:tc>
          <w:tcPr>
            <w:tcW w:w="10227" w:type="dxa"/>
            <w:gridSpan w:val="4"/>
          </w:tcPr>
          <w:p w:rsidR="00126CCA" w:rsidRPr="007B20CA" w:rsidRDefault="00126CCA" w:rsidP="00126CCA">
            <w:pPr>
              <w:pStyle w:val="TableParagraph"/>
              <w:spacing w:line="258" w:lineRule="exact"/>
              <w:ind w:left="2908" w:right="2907"/>
              <w:jc w:val="center"/>
              <w:rPr>
                <w:b/>
                <w:sz w:val="24"/>
                <w:szCs w:val="24"/>
              </w:rPr>
            </w:pPr>
            <w:r w:rsidRPr="007B20CA">
              <w:rPr>
                <w:b/>
                <w:sz w:val="24"/>
                <w:szCs w:val="24"/>
              </w:rPr>
              <w:t>Модуль«Школьныеобъединения»</w:t>
            </w:r>
          </w:p>
        </w:tc>
      </w:tr>
      <w:tr w:rsidR="00126CCA" w:rsidRPr="007B20CA" w:rsidTr="00126CCA">
        <w:trPr>
          <w:trHeight w:val="552"/>
        </w:trPr>
        <w:tc>
          <w:tcPr>
            <w:tcW w:w="4982" w:type="dxa"/>
          </w:tcPr>
          <w:p w:rsidR="00126CCA" w:rsidRPr="00126CCA" w:rsidRDefault="00126CCA" w:rsidP="004F4A48">
            <w:pPr>
              <w:pStyle w:val="TableParagraph"/>
              <w:tabs>
                <w:tab w:val="left" w:pos="2316"/>
                <w:tab w:val="left" w:pos="2858"/>
                <w:tab w:val="left" w:pos="4148"/>
                <w:tab w:val="left" w:pos="5486"/>
              </w:tabs>
              <w:rPr>
                <w:sz w:val="24"/>
                <w:szCs w:val="24"/>
                <w:lang w:val="ru-RU"/>
              </w:rPr>
            </w:pPr>
            <w:r w:rsidRPr="00126CCA">
              <w:rPr>
                <w:sz w:val="24"/>
                <w:szCs w:val="24"/>
                <w:lang w:val="ru-RU"/>
              </w:rPr>
              <w:t>Информационная</w:t>
            </w:r>
            <w:r w:rsidRPr="00126CCA">
              <w:rPr>
                <w:sz w:val="24"/>
                <w:szCs w:val="24"/>
                <w:lang w:val="ru-RU"/>
              </w:rPr>
              <w:tab/>
              <w:t>и</w:t>
            </w:r>
            <w:r w:rsidRPr="00126CCA">
              <w:rPr>
                <w:sz w:val="24"/>
                <w:szCs w:val="24"/>
                <w:lang w:val="ru-RU"/>
              </w:rPr>
              <w:tab/>
              <w:t>книжная</w:t>
            </w:r>
            <w:r w:rsidRPr="00126CCA">
              <w:rPr>
                <w:sz w:val="24"/>
                <w:szCs w:val="24"/>
                <w:lang w:val="ru-RU"/>
              </w:rPr>
              <w:tab/>
              <w:t>выста</w:t>
            </w:r>
            <w:r w:rsidRPr="00126CCA">
              <w:rPr>
                <w:sz w:val="24"/>
                <w:szCs w:val="24"/>
                <w:lang w:val="ru-RU"/>
              </w:rPr>
              <w:t>в</w:t>
            </w:r>
            <w:r w:rsidRPr="00126CCA">
              <w:rPr>
                <w:sz w:val="24"/>
                <w:szCs w:val="24"/>
                <w:lang w:val="ru-RU"/>
              </w:rPr>
              <w:t>ка«Деньсолидарностииборьбыстерроризмом»</w:t>
            </w:r>
          </w:p>
        </w:tc>
        <w:tc>
          <w:tcPr>
            <w:tcW w:w="1104" w:type="dxa"/>
          </w:tcPr>
          <w:p w:rsidR="00126CCA" w:rsidRPr="007B20CA" w:rsidRDefault="00126CCA" w:rsidP="00126CCA">
            <w:pPr>
              <w:pStyle w:val="TableParagraph"/>
              <w:ind w:left="128" w:right="123"/>
              <w:jc w:val="center"/>
              <w:rPr>
                <w:sz w:val="24"/>
                <w:szCs w:val="24"/>
              </w:rPr>
            </w:pPr>
            <w:r w:rsidRPr="007B20CA">
              <w:rPr>
                <w:sz w:val="24"/>
                <w:szCs w:val="24"/>
              </w:rPr>
              <w:t>10-11</w:t>
            </w:r>
          </w:p>
        </w:tc>
        <w:tc>
          <w:tcPr>
            <w:tcW w:w="1448" w:type="dxa"/>
          </w:tcPr>
          <w:p w:rsidR="00126CCA" w:rsidRPr="007B20CA" w:rsidRDefault="00126CCA" w:rsidP="00126CCA">
            <w:pPr>
              <w:pStyle w:val="TableParagraph"/>
              <w:ind w:left="87" w:right="68"/>
              <w:jc w:val="center"/>
              <w:rPr>
                <w:sz w:val="24"/>
                <w:szCs w:val="24"/>
              </w:rPr>
            </w:pPr>
            <w:r w:rsidRPr="007B20CA">
              <w:rPr>
                <w:sz w:val="24"/>
                <w:szCs w:val="24"/>
              </w:rPr>
              <w:t>10-20.10</w:t>
            </w:r>
          </w:p>
        </w:tc>
        <w:tc>
          <w:tcPr>
            <w:tcW w:w="2693" w:type="dxa"/>
          </w:tcPr>
          <w:p w:rsidR="00126CCA" w:rsidRPr="00126CCA" w:rsidRDefault="00126CCA" w:rsidP="00126CCA">
            <w:pPr>
              <w:pStyle w:val="TableParagraph"/>
              <w:tabs>
                <w:tab w:val="left" w:pos="2802"/>
              </w:tabs>
              <w:rPr>
                <w:sz w:val="24"/>
                <w:szCs w:val="24"/>
                <w:lang w:val="ru-RU"/>
              </w:rPr>
            </w:pPr>
            <w:r w:rsidRPr="00126CCA">
              <w:rPr>
                <w:sz w:val="24"/>
                <w:szCs w:val="24"/>
                <w:lang w:val="ru-RU"/>
              </w:rPr>
              <w:t>педагог-библиотекарь,советник по воспитанию</w:t>
            </w:r>
          </w:p>
        </w:tc>
      </w:tr>
      <w:tr w:rsidR="00126CCA" w:rsidRPr="007B20CA" w:rsidTr="00126CCA">
        <w:trPr>
          <w:trHeight w:val="829"/>
        </w:trPr>
        <w:tc>
          <w:tcPr>
            <w:tcW w:w="4982" w:type="dxa"/>
          </w:tcPr>
          <w:p w:rsidR="00126CCA" w:rsidRPr="00126CCA" w:rsidRDefault="00126CCA" w:rsidP="00126CCA">
            <w:pPr>
              <w:pStyle w:val="TableParagraph"/>
              <w:tabs>
                <w:tab w:val="left" w:pos="1707"/>
                <w:tab w:val="left" w:pos="3395"/>
                <w:tab w:val="left" w:pos="5103"/>
              </w:tabs>
              <w:rPr>
                <w:sz w:val="24"/>
                <w:szCs w:val="24"/>
                <w:lang w:val="ru-RU"/>
              </w:rPr>
            </w:pPr>
            <w:r w:rsidRPr="00126CCA">
              <w:rPr>
                <w:sz w:val="24"/>
                <w:szCs w:val="24"/>
                <w:lang w:val="ru-RU"/>
              </w:rPr>
              <w:t>Тематическая</w:t>
            </w:r>
            <w:r w:rsidRPr="00126CCA">
              <w:rPr>
                <w:sz w:val="24"/>
                <w:szCs w:val="24"/>
                <w:lang w:val="ru-RU"/>
              </w:rPr>
              <w:tab/>
              <w:t>фотовыставка,</w:t>
            </w:r>
            <w:r w:rsidRPr="00126CCA">
              <w:rPr>
                <w:sz w:val="24"/>
                <w:szCs w:val="24"/>
                <w:lang w:val="ru-RU"/>
              </w:rPr>
              <w:tab/>
              <w:t>видеопроекты,</w:t>
            </w:r>
          </w:p>
          <w:p w:rsidR="00126CCA" w:rsidRPr="00126CCA" w:rsidRDefault="00126CCA" w:rsidP="00126CCA">
            <w:pPr>
              <w:pStyle w:val="TableParagraph"/>
              <w:spacing w:line="274" w:lineRule="exact"/>
              <w:rPr>
                <w:sz w:val="24"/>
                <w:szCs w:val="24"/>
                <w:lang w:val="ru-RU"/>
              </w:rPr>
            </w:pPr>
            <w:r w:rsidRPr="00126CCA">
              <w:rPr>
                <w:sz w:val="24"/>
                <w:szCs w:val="24"/>
                <w:lang w:val="ru-RU"/>
              </w:rPr>
              <w:t xml:space="preserve">посвященныеДнюнародногоединства–сайтшколы,группа ВК </w:t>
            </w:r>
          </w:p>
        </w:tc>
        <w:tc>
          <w:tcPr>
            <w:tcW w:w="1104" w:type="dxa"/>
          </w:tcPr>
          <w:p w:rsidR="00126CCA" w:rsidRPr="007B20CA" w:rsidRDefault="00126CCA" w:rsidP="00126CCA">
            <w:pPr>
              <w:pStyle w:val="TableParagraph"/>
              <w:ind w:left="128" w:right="123"/>
              <w:jc w:val="center"/>
              <w:rPr>
                <w:sz w:val="24"/>
                <w:szCs w:val="24"/>
              </w:rPr>
            </w:pPr>
            <w:r w:rsidRPr="007B20CA">
              <w:rPr>
                <w:sz w:val="24"/>
                <w:szCs w:val="24"/>
              </w:rPr>
              <w:t>10-11</w:t>
            </w:r>
          </w:p>
        </w:tc>
        <w:tc>
          <w:tcPr>
            <w:tcW w:w="1448" w:type="dxa"/>
          </w:tcPr>
          <w:p w:rsidR="00126CCA" w:rsidRPr="007B20CA" w:rsidRDefault="00126CCA" w:rsidP="00126CCA">
            <w:pPr>
              <w:pStyle w:val="TableParagraph"/>
              <w:ind w:left="87" w:right="68"/>
              <w:jc w:val="center"/>
              <w:rPr>
                <w:sz w:val="24"/>
                <w:szCs w:val="24"/>
              </w:rPr>
            </w:pPr>
            <w:r w:rsidRPr="007B20CA">
              <w:rPr>
                <w:sz w:val="24"/>
                <w:szCs w:val="24"/>
              </w:rPr>
              <w:t>02-06.11</w:t>
            </w:r>
          </w:p>
        </w:tc>
        <w:tc>
          <w:tcPr>
            <w:tcW w:w="2693" w:type="dxa"/>
          </w:tcPr>
          <w:p w:rsidR="00126CCA" w:rsidRPr="00126CCA" w:rsidRDefault="00126CCA" w:rsidP="00126CCA">
            <w:pPr>
              <w:pStyle w:val="TableParagraph"/>
              <w:tabs>
                <w:tab w:val="left" w:pos="1534"/>
                <w:tab w:val="left" w:pos="2153"/>
                <w:tab w:val="left" w:pos="4153"/>
              </w:tabs>
              <w:spacing w:line="242" w:lineRule="auto"/>
              <w:ind w:right="96"/>
              <w:rPr>
                <w:sz w:val="24"/>
                <w:szCs w:val="24"/>
                <w:lang w:val="ru-RU"/>
              </w:rPr>
            </w:pPr>
            <w:r w:rsidRPr="00126CCA">
              <w:rPr>
                <w:sz w:val="24"/>
                <w:szCs w:val="24"/>
                <w:lang w:val="ru-RU"/>
              </w:rPr>
              <w:t>советники</w:t>
            </w:r>
            <w:r w:rsidRPr="00126CCA">
              <w:rPr>
                <w:sz w:val="24"/>
                <w:szCs w:val="24"/>
                <w:lang w:val="ru-RU"/>
              </w:rPr>
              <w:tab/>
              <w:t>по</w:t>
            </w:r>
            <w:r w:rsidRPr="00126CCA">
              <w:rPr>
                <w:sz w:val="24"/>
                <w:szCs w:val="24"/>
                <w:lang w:val="ru-RU"/>
              </w:rPr>
              <w:tab/>
              <w:t>воспит</w:t>
            </w:r>
            <w:r w:rsidRPr="00126CCA">
              <w:rPr>
                <w:sz w:val="24"/>
                <w:szCs w:val="24"/>
                <w:lang w:val="ru-RU"/>
              </w:rPr>
              <w:t>а</w:t>
            </w:r>
            <w:r w:rsidRPr="00126CCA">
              <w:rPr>
                <w:sz w:val="24"/>
                <w:szCs w:val="24"/>
                <w:lang w:val="ru-RU"/>
              </w:rPr>
              <w:t>нию</w:t>
            </w:r>
            <w:r w:rsidRPr="00126CCA">
              <w:rPr>
                <w:spacing w:val="-1"/>
                <w:sz w:val="24"/>
                <w:szCs w:val="24"/>
                <w:lang w:val="ru-RU"/>
              </w:rPr>
              <w:t xml:space="preserve">, </w:t>
            </w:r>
            <w:r w:rsidRPr="00126CCA">
              <w:rPr>
                <w:sz w:val="24"/>
                <w:szCs w:val="24"/>
                <w:lang w:val="ru-RU"/>
              </w:rPr>
              <w:t>классные руков</w:t>
            </w:r>
            <w:r w:rsidRPr="00126CCA">
              <w:rPr>
                <w:sz w:val="24"/>
                <w:szCs w:val="24"/>
                <w:lang w:val="ru-RU"/>
              </w:rPr>
              <w:t>о</w:t>
            </w:r>
            <w:r w:rsidRPr="00126CCA">
              <w:rPr>
                <w:sz w:val="24"/>
                <w:szCs w:val="24"/>
                <w:lang w:val="ru-RU"/>
              </w:rPr>
              <w:t>дители</w:t>
            </w:r>
          </w:p>
        </w:tc>
      </w:tr>
      <w:tr w:rsidR="00126CCA" w:rsidRPr="007B20CA" w:rsidTr="00126CCA">
        <w:trPr>
          <w:trHeight w:val="549"/>
        </w:trPr>
        <w:tc>
          <w:tcPr>
            <w:tcW w:w="4982" w:type="dxa"/>
            <w:tcBorders>
              <w:top w:val="single" w:sz="6" w:space="0" w:color="000000"/>
            </w:tcBorders>
          </w:tcPr>
          <w:p w:rsidR="00126CCA" w:rsidRPr="00126CCA" w:rsidRDefault="00126CCA" w:rsidP="00126CCA">
            <w:pPr>
              <w:pStyle w:val="TableParagraph"/>
              <w:spacing w:line="265" w:lineRule="exact"/>
              <w:rPr>
                <w:sz w:val="24"/>
                <w:szCs w:val="24"/>
                <w:lang w:val="ru-RU"/>
              </w:rPr>
            </w:pPr>
            <w:r w:rsidRPr="00126CCA">
              <w:rPr>
                <w:sz w:val="24"/>
                <w:szCs w:val="24"/>
                <w:lang w:val="ru-RU"/>
              </w:rPr>
              <w:t>Меропри</w:t>
            </w:r>
            <w:r w:rsidRPr="00126CCA">
              <w:rPr>
                <w:sz w:val="24"/>
                <w:szCs w:val="24"/>
                <w:lang w:val="ru-RU"/>
              </w:rPr>
              <w:t>я</w:t>
            </w:r>
            <w:r w:rsidRPr="00126CCA">
              <w:rPr>
                <w:sz w:val="24"/>
                <w:szCs w:val="24"/>
                <w:lang w:val="ru-RU"/>
              </w:rPr>
              <w:t>тия,посвящённыеосвобождениюЛенинграда</w:t>
            </w:r>
          </w:p>
          <w:p w:rsidR="00126CCA" w:rsidRPr="00126CCA" w:rsidRDefault="00126CCA" w:rsidP="00126CCA">
            <w:pPr>
              <w:pStyle w:val="TableParagraph"/>
              <w:spacing w:before="2" w:line="261" w:lineRule="exact"/>
              <w:rPr>
                <w:sz w:val="24"/>
                <w:szCs w:val="24"/>
                <w:lang w:val="ru-RU"/>
              </w:rPr>
            </w:pPr>
            <w:r w:rsidRPr="00126CCA">
              <w:rPr>
                <w:sz w:val="24"/>
                <w:szCs w:val="24"/>
                <w:lang w:val="ru-RU"/>
              </w:rPr>
              <w:lastRenderedPageBreak/>
              <w:t>отфашистскойблокадыиДнепамятижертвхолокоста</w:t>
            </w:r>
          </w:p>
        </w:tc>
        <w:tc>
          <w:tcPr>
            <w:tcW w:w="1104" w:type="dxa"/>
            <w:tcBorders>
              <w:top w:val="single" w:sz="6" w:space="0" w:color="000000"/>
            </w:tcBorders>
          </w:tcPr>
          <w:p w:rsidR="00126CCA" w:rsidRPr="007B20CA" w:rsidRDefault="00126CCA" w:rsidP="00126CCA">
            <w:pPr>
              <w:pStyle w:val="TableParagraph"/>
              <w:spacing w:line="265" w:lineRule="exact"/>
              <w:ind w:left="128" w:right="123"/>
              <w:jc w:val="center"/>
              <w:rPr>
                <w:sz w:val="24"/>
                <w:szCs w:val="24"/>
              </w:rPr>
            </w:pPr>
            <w:r w:rsidRPr="007B20CA">
              <w:rPr>
                <w:sz w:val="24"/>
                <w:szCs w:val="24"/>
              </w:rPr>
              <w:lastRenderedPageBreak/>
              <w:t>10-11</w:t>
            </w:r>
          </w:p>
        </w:tc>
        <w:tc>
          <w:tcPr>
            <w:tcW w:w="1448" w:type="dxa"/>
            <w:tcBorders>
              <w:top w:val="single" w:sz="6" w:space="0" w:color="000000"/>
            </w:tcBorders>
          </w:tcPr>
          <w:p w:rsidR="00126CCA" w:rsidRPr="007B20CA" w:rsidRDefault="00126CCA" w:rsidP="00126CCA">
            <w:pPr>
              <w:pStyle w:val="TableParagraph"/>
              <w:spacing w:line="265" w:lineRule="exact"/>
              <w:ind w:left="84" w:right="71"/>
              <w:jc w:val="center"/>
              <w:rPr>
                <w:sz w:val="24"/>
                <w:szCs w:val="24"/>
              </w:rPr>
            </w:pPr>
            <w:r w:rsidRPr="007B20CA">
              <w:rPr>
                <w:sz w:val="24"/>
                <w:szCs w:val="24"/>
              </w:rPr>
              <w:t>январь</w:t>
            </w:r>
          </w:p>
        </w:tc>
        <w:tc>
          <w:tcPr>
            <w:tcW w:w="2693" w:type="dxa"/>
            <w:tcBorders>
              <w:top w:val="single" w:sz="6" w:space="0" w:color="000000"/>
            </w:tcBorders>
          </w:tcPr>
          <w:p w:rsidR="00126CCA" w:rsidRPr="00126CCA" w:rsidRDefault="00126CCA" w:rsidP="00126CCA">
            <w:pPr>
              <w:pStyle w:val="TableParagraph"/>
              <w:spacing w:line="265" w:lineRule="exact"/>
              <w:rPr>
                <w:sz w:val="24"/>
                <w:szCs w:val="24"/>
                <w:lang w:val="ru-RU"/>
              </w:rPr>
            </w:pPr>
            <w:r w:rsidRPr="00126CCA">
              <w:rPr>
                <w:sz w:val="24"/>
                <w:szCs w:val="24"/>
                <w:lang w:val="ru-RU"/>
              </w:rPr>
              <w:t>советникповоспит</w:t>
            </w:r>
            <w:r w:rsidRPr="00126CCA">
              <w:rPr>
                <w:sz w:val="24"/>
                <w:szCs w:val="24"/>
                <w:lang w:val="ru-RU"/>
              </w:rPr>
              <w:t>а</w:t>
            </w:r>
            <w:r w:rsidRPr="00126CCA">
              <w:rPr>
                <w:sz w:val="24"/>
                <w:szCs w:val="24"/>
                <w:lang w:val="ru-RU"/>
              </w:rPr>
              <w:t>нию,классные руковод</w:t>
            </w:r>
            <w:r w:rsidRPr="00126CCA">
              <w:rPr>
                <w:sz w:val="24"/>
                <w:szCs w:val="24"/>
                <w:lang w:val="ru-RU"/>
              </w:rPr>
              <w:t>и</w:t>
            </w:r>
            <w:r w:rsidRPr="00126CCA">
              <w:rPr>
                <w:sz w:val="24"/>
                <w:szCs w:val="24"/>
                <w:lang w:val="ru-RU"/>
              </w:rPr>
              <w:lastRenderedPageBreak/>
              <w:t>тели</w:t>
            </w:r>
          </w:p>
        </w:tc>
      </w:tr>
      <w:tr w:rsidR="00126CCA" w:rsidRPr="007B20CA" w:rsidTr="00126CCA">
        <w:trPr>
          <w:trHeight w:val="278"/>
        </w:trPr>
        <w:tc>
          <w:tcPr>
            <w:tcW w:w="4982" w:type="dxa"/>
          </w:tcPr>
          <w:p w:rsidR="00126CCA" w:rsidRPr="00126CCA" w:rsidRDefault="00126CCA" w:rsidP="00126CCA">
            <w:pPr>
              <w:pStyle w:val="TableParagraph"/>
              <w:spacing w:line="258" w:lineRule="exact"/>
              <w:rPr>
                <w:sz w:val="24"/>
                <w:szCs w:val="24"/>
                <w:lang w:val="ru-RU"/>
              </w:rPr>
            </w:pPr>
            <w:r w:rsidRPr="00126CCA">
              <w:rPr>
                <w:sz w:val="24"/>
                <w:szCs w:val="24"/>
                <w:lang w:val="ru-RU"/>
              </w:rPr>
              <w:lastRenderedPageBreak/>
              <w:t>Мероприятия, посвященныеДнюзащитника</w:t>
            </w:r>
            <w:r w:rsidRPr="00126CCA">
              <w:rPr>
                <w:sz w:val="24"/>
                <w:szCs w:val="24"/>
                <w:lang w:val="ru-RU"/>
              </w:rPr>
              <w:t>О</w:t>
            </w:r>
            <w:r w:rsidRPr="00126CCA">
              <w:rPr>
                <w:sz w:val="24"/>
                <w:szCs w:val="24"/>
                <w:lang w:val="ru-RU"/>
              </w:rPr>
              <w:t>течества</w:t>
            </w:r>
          </w:p>
        </w:tc>
        <w:tc>
          <w:tcPr>
            <w:tcW w:w="1104" w:type="dxa"/>
          </w:tcPr>
          <w:p w:rsidR="00126CCA" w:rsidRPr="007B20CA" w:rsidRDefault="00126CCA" w:rsidP="00126CCA">
            <w:pPr>
              <w:pStyle w:val="TableParagraph"/>
              <w:spacing w:line="258" w:lineRule="exact"/>
              <w:ind w:left="137" w:right="122"/>
              <w:jc w:val="center"/>
              <w:rPr>
                <w:sz w:val="24"/>
                <w:szCs w:val="24"/>
              </w:rPr>
            </w:pPr>
            <w:r w:rsidRPr="007B20CA">
              <w:rPr>
                <w:sz w:val="24"/>
                <w:szCs w:val="24"/>
              </w:rPr>
              <w:t>5-9</w:t>
            </w:r>
          </w:p>
        </w:tc>
        <w:tc>
          <w:tcPr>
            <w:tcW w:w="1448" w:type="dxa"/>
          </w:tcPr>
          <w:p w:rsidR="00126CCA" w:rsidRPr="007B20CA" w:rsidRDefault="00126CCA" w:rsidP="00126CCA">
            <w:pPr>
              <w:pStyle w:val="TableParagraph"/>
              <w:spacing w:line="258" w:lineRule="exact"/>
              <w:ind w:left="74" w:right="71"/>
              <w:jc w:val="center"/>
              <w:rPr>
                <w:sz w:val="24"/>
                <w:szCs w:val="24"/>
              </w:rPr>
            </w:pPr>
            <w:r w:rsidRPr="007B20CA">
              <w:rPr>
                <w:sz w:val="24"/>
                <w:szCs w:val="24"/>
              </w:rPr>
              <w:t>февраль</w:t>
            </w:r>
          </w:p>
        </w:tc>
        <w:tc>
          <w:tcPr>
            <w:tcW w:w="2693" w:type="dxa"/>
          </w:tcPr>
          <w:p w:rsidR="00126CCA" w:rsidRPr="00126CCA" w:rsidRDefault="00126CCA" w:rsidP="00126CCA">
            <w:pPr>
              <w:pStyle w:val="TableParagraph"/>
              <w:spacing w:line="258" w:lineRule="exact"/>
              <w:rPr>
                <w:sz w:val="24"/>
                <w:szCs w:val="24"/>
                <w:lang w:val="ru-RU"/>
              </w:rPr>
            </w:pPr>
            <w:r w:rsidRPr="00126CCA">
              <w:rPr>
                <w:spacing w:val="-1"/>
                <w:sz w:val="24"/>
                <w:szCs w:val="24"/>
                <w:lang w:val="ru-RU"/>
              </w:rPr>
              <w:t>советник по воспит</w:t>
            </w:r>
            <w:r w:rsidRPr="00126CCA">
              <w:rPr>
                <w:spacing w:val="-1"/>
                <w:sz w:val="24"/>
                <w:szCs w:val="24"/>
                <w:lang w:val="ru-RU"/>
              </w:rPr>
              <w:t>а</w:t>
            </w:r>
            <w:r w:rsidRPr="00126CCA">
              <w:rPr>
                <w:spacing w:val="-1"/>
                <w:sz w:val="24"/>
                <w:szCs w:val="24"/>
                <w:lang w:val="ru-RU"/>
              </w:rPr>
              <w:t>нию,</w:t>
            </w:r>
            <w:r w:rsidRPr="00126CCA">
              <w:rPr>
                <w:sz w:val="24"/>
                <w:szCs w:val="24"/>
                <w:lang w:val="ru-RU"/>
              </w:rPr>
              <w:t>классныеруководители</w:t>
            </w:r>
          </w:p>
        </w:tc>
      </w:tr>
      <w:tr w:rsidR="00126CCA" w:rsidRPr="007B20CA" w:rsidTr="00126CCA">
        <w:trPr>
          <w:trHeight w:val="611"/>
        </w:trPr>
        <w:tc>
          <w:tcPr>
            <w:tcW w:w="4982" w:type="dxa"/>
          </w:tcPr>
          <w:p w:rsidR="00126CCA" w:rsidRPr="00126CCA" w:rsidRDefault="00126CCA" w:rsidP="00126CCA">
            <w:pPr>
              <w:pStyle w:val="TableParagraph"/>
              <w:tabs>
                <w:tab w:val="left" w:pos="1707"/>
                <w:tab w:val="left" w:pos="3395"/>
                <w:tab w:val="left" w:pos="5103"/>
              </w:tabs>
              <w:spacing w:line="237" w:lineRule="auto"/>
              <w:ind w:right="98"/>
              <w:rPr>
                <w:sz w:val="24"/>
                <w:szCs w:val="24"/>
                <w:lang w:val="ru-RU"/>
              </w:rPr>
            </w:pPr>
            <w:r w:rsidRPr="00126CCA">
              <w:rPr>
                <w:sz w:val="24"/>
                <w:szCs w:val="24"/>
                <w:lang w:val="ru-RU"/>
              </w:rPr>
              <w:t>Тематическая</w:t>
            </w:r>
            <w:r w:rsidRPr="00126CCA">
              <w:rPr>
                <w:sz w:val="24"/>
                <w:szCs w:val="24"/>
                <w:lang w:val="ru-RU"/>
              </w:rPr>
              <w:tab/>
              <w:t>фотовыставка,</w:t>
            </w:r>
            <w:r w:rsidRPr="00126CCA">
              <w:rPr>
                <w:sz w:val="24"/>
                <w:szCs w:val="24"/>
                <w:lang w:val="ru-RU"/>
              </w:rPr>
              <w:tab/>
              <w:t>видеопрое</w:t>
            </w:r>
            <w:r w:rsidRPr="00126CCA">
              <w:rPr>
                <w:sz w:val="24"/>
                <w:szCs w:val="24"/>
                <w:lang w:val="ru-RU"/>
              </w:rPr>
              <w:t>к</w:t>
            </w:r>
            <w:r w:rsidRPr="00126CCA">
              <w:rPr>
                <w:sz w:val="24"/>
                <w:szCs w:val="24"/>
                <w:lang w:val="ru-RU"/>
              </w:rPr>
              <w:t>ты, посвященные ДнюПобеды–сайтшколы,группаВК</w:t>
            </w:r>
          </w:p>
        </w:tc>
        <w:tc>
          <w:tcPr>
            <w:tcW w:w="1104" w:type="dxa"/>
          </w:tcPr>
          <w:p w:rsidR="00126CCA" w:rsidRPr="007B20CA" w:rsidRDefault="00126CCA" w:rsidP="00126CCA">
            <w:pPr>
              <w:pStyle w:val="TableParagraph"/>
              <w:ind w:left="128" w:right="123"/>
              <w:jc w:val="center"/>
              <w:rPr>
                <w:sz w:val="24"/>
                <w:szCs w:val="24"/>
              </w:rPr>
            </w:pPr>
            <w:r w:rsidRPr="007B20CA">
              <w:rPr>
                <w:sz w:val="24"/>
                <w:szCs w:val="24"/>
              </w:rPr>
              <w:t>10-11</w:t>
            </w:r>
          </w:p>
        </w:tc>
        <w:tc>
          <w:tcPr>
            <w:tcW w:w="1448" w:type="dxa"/>
          </w:tcPr>
          <w:p w:rsidR="00126CCA" w:rsidRPr="007B20CA" w:rsidRDefault="00126CCA" w:rsidP="00126CCA">
            <w:pPr>
              <w:pStyle w:val="TableParagraph"/>
              <w:ind w:left="87" w:right="68"/>
              <w:jc w:val="center"/>
              <w:rPr>
                <w:sz w:val="24"/>
                <w:szCs w:val="24"/>
              </w:rPr>
            </w:pPr>
            <w:r w:rsidRPr="007B20CA">
              <w:rPr>
                <w:sz w:val="24"/>
                <w:szCs w:val="24"/>
              </w:rPr>
              <w:t>01-09.05</w:t>
            </w:r>
          </w:p>
        </w:tc>
        <w:tc>
          <w:tcPr>
            <w:tcW w:w="2693" w:type="dxa"/>
          </w:tcPr>
          <w:p w:rsidR="00126CCA" w:rsidRPr="00126CCA" w:rsidRDefault="00126CCA" w:rsidP="00126CCA">
            <w:pPr>
              <w:pStyle w:val="TableParagraph"/>
              <w:spacing w:line="237" w:lineRule="auto"/>
              <w:ind w:right="92"/>
              <w:rPr>
                <w:sz w:val="24"/>
                <w:szCs w:val="24"/>
                <w:lang w:val="ru-RU"/>
              </w:rPr>
            </w:pPr>
            <w:r w:rsidRPr="00126CCA">
              <w:rPr>
                <w:sz w:val="24"/>
                <w:szCs w:val="24"/>
                <w:lang w:val="ru-RU"/>
              </w:rPr>
              <w:t>советникповоспит</w:t>
            </w:r>
            <w:r w:rsidRPr="00126CCA">
              <w:rPr>
                <w:sz w:val="24"/>
                <w:szCs w:val="24"/>
                <w:lang w:val="ru-RU"/>
              </w:rPr>
              <w:t>а</w:t>
            </w:r>
            <w:r w:rsidRPr="00126CCA">
              <w:rPr>
                <w:sz w:val="24"/>
                <w:szCs w:val="24"/>
                <w:lang w:val="ru-RU"/>
              </w:rPr>
              <w:t>нию,классныеруководители</w:t>
            </w:r>
          </w:p>
        </w:tc>
      </w:tr>
      <w:tr w:rsidR="00126CCA" w:rsidRPr="007B20CA" w:rsidTr="00126CCA">
        <w:trPr>
          <w:trHeight w:val="278"/>
        </w:trPr>
        <w:tc>
          <w:tcPr>
            <w:tcW w:w="4982" w:type="dxa"/>
          </w:tcPr>
          <w:p w:rsidR="00126CCA" w:rsidRPr="007B20CA" w:rsidRDefault="00126CCA" w:rsidP="00126CCA">
            <w:pPr>
              <w:pStyle w:val="TableParagraph"/>
              <w:spacing w:line="258" w:lineRule="exact"/>
              <w:rPr>
                <w:sz w:val="24"/>
                <w:szCs w:val="24"/>
              </w:rPr>
            </w:pPr>
            <w:r w:rsidRPr="007B20CA">
              <w:rPr>
                <w:sz w:val="24"/>
                <w:szCs w:val="24"/>
              </w:rPr>
              <w:t>Мероприятия, посвященныеДнюПобеды</w:t>
            </w:r>
          </w:p>
        </w:tc>
        <w:tc>
          <w:tcPr>
            <w:tcW w:w="1104" w:type="dxa"/>
          </w:tcPr>
          <w:p w:rsidR="00126CCA" w:rsidRPr="007B20CA" w:rsidRDefault="00126CCA" w:rsidP="00126CCA">
            <w:pPr>
              <w:pStyle w:val="TableParagraph"/>
              <w:spacing w:line="258" w:lineRule="exact"/>
              <w:ind w:left="128" w:right="123"/>
              <w:jc w:val="center"/>
              <w:rPr>
                <w:sz w:val="24"/>
                <w:szCs w:val="24"/>
              </w:rPr>
            </w:pPr>
            <w:r w:rsidRPr="007B20CA">
              <w:rPr>
                <w:sz w:val="24"/>
                <w:szCs w:val="24"/>
              </w:rPr>
              <w:t>10-11</w:t>
            </w:r>
          </w:p>
        </w:tc>
        <w:tc>
          <w:tcPr>
            <w:tcW w:w="1448" w:type="dxa"/>
          </w:tcPr>
          <w:p w:rsidR="00126CCA" w:rsidRPr="007B20CA" w:rsidRDefault="00126CCA" w:rsidP="00126CCA">
            <w:pPr>
              <w:pStyle w:val="TableParagraph"/>
              <w:spacing w:line="258" w:lineRule="exact"/>
              <w:ind w:left="84" w:right="71"/>
              <w:jc w:val="center"/>
              <w:rPr>
                <w:sz w:val="24"/>
                <w:szCs w:val="24"/>
              </w:rPr>
            </w:pPr>
            <w:r w:rsidRPr="007B20CA">
              <w:rPr>
                <w:sz w:val="24"/>
                <w:szCs w:val="24"/>
              </w:rPr>
              <w:t>май</w:t>
            </w:r>
          </w:p>
        </w:tc>
        <w:tc>
          <w:tcPr>
            <w:tcW w:w="2693" w:type="dxa"/>
          </w:tcPr>
          <w:p w:rsidR="00126CCA" w:rsidRPr="00126CCA" w:rsidRDefault="00126CCA" w:rsidP="00126CCA">
            <w:pPr>
              <w:pStyle w:val="TableParagraph"/>
              <w:spacing w:line="258" w:lineRule="exact"/>
              <w:rPr>
                <w:sz w:val="24"/>
                <w:szCs w:val="24"/>
                <w:lang w:val="ru-RU"/>
              </w:rPr>
            </w:pPr>
            <w:r w:rsidRPr="00126CCA">
              <w:rPr>
                <w:sz w:val="24"/>
                <w:szCs w:val="24"/>
                <w:lang w:val="ru-RU"/>
              </w:rPr>
              <w:t>классныеруководители, советник по воспитанию</w:t>
            </w:r>
          </w:p>
        </w:tc>
      </w:tr>
      <w:tr w:rsidR="00126CCA" w:rsidRPr="007B20CA" w:rsidTr="00126CCA">
        <w:trPr>
          <w:trHeight w:val="277"/>
        </w:trPr>
        <w:tc>
          <w:tcPr>
            <w:tcW w:w="10227" w:type="dxa"/>
            <w:gridSpan w:val="4"/>
          </w:tcPr>
          <w:p w:rsidR="00126CCA" w:rsidRPr="007B20CA" w:rsidRDefault="00126CCA" w:rsidP="00126CCA">
            <w:pPr>
              <w:pStyle w:val="TableParagraph"/>
              <w:spacing w:line="258" w:lineRule="exact"/>
              <w:ind w:left="2907" w:right="2907"/>
              <w:jc w:val="center"/>
              <w:rPr>
                <w:b/>
                <w:sz w:val="24"/>
                <w:szCs w:val="24"/>
              </w:rPr>
            </w:pPr>
            <w:r w:rsidRPr="007B20CA">
              <w:rPr>
                <w:b/>
                <w:spacing w:val="-1"/>
                <w:sz w:val="24"/>
                <w:szCs w:val="24"/>
              </w:rPr>
              <w:t>Модуль«Экскурсии,</w:t>
            </w:r>
            <w:r w:rsidRPr="007B20CA">
              <w:rPr>
                <w:b/>
                <w:sz w:val="24"/>
                <w:szCs w:val="24"/>
              </w:rPr>
              <w:t>экспедиции,походы»</w:t>
            </w:r>
          </w:p>
        </w:tc>
      </w:tr>
      <w:tr w:rsidR="00126CCA" w:rsidRPr="007B20CA" w:rsidTr="00126CCA">
        <w:trPr>
          <w:trHeight w:val="556"/>
        </w:trPr>
        <w:tc>
          <w:tcPr>
            <w:tcW w:w="4982" w:type="dxa"/>
          </w:tcPr>
          <w:p w:rsidR="00126CCA" w:rsidRPr="00126CCA" w:rsidRDefault="00126CCA" w:rsidP="00126CCA">
            <w:pPr>
              <w:pStyle w:val="TableParagraph"/>
              <w:spacing w:line="273" w:lineRule="exact"/>
              <w:rPr>
                <w:sz w:val="24"/>
                <w:szCs w:val="24"/>
                <w:lang w:val="ru-RU"/>
              </w:rPr>
            </w:pPr>
            <w:r w:rsidRPr="00126CCA">
              <w:rPr>
                <w:sz w:val="24"/>
                <w:szCs w:val="24"/>
                <w:lang w:val="ru-RU"/>
              </w:rPr>
              <w:t>Походывтеатры,навыставки,вмузеи</w:t>
            </w:r>
          </w:p>
        </w:tc>
        <w:tc>
          <w:tcPr>
            <w:tcW w:w="1104" w:type="dxa"/>
          </w:tcPr>
          <w:p w:rsidR="00126CCA" w:rsidRPr="007B20CA" w:rsidRDefault="00126CCA" w:rsidP="00126CCA">
            <w:pPr>
              <w:pStyle w:val="TableParagraph"/>
              <w:spacing w:line="273" w:lineRule="exact"/>
              <w:ind w:left="0" w:right="271"/>
              <w:jc w:val="right"/>
              <w:rPr>
                <w:sz w:val="24"/>
                <w:szCs w:val="24"/>
              </w:rPr>
            </w:pPr>
            <w:r w:rsidRPr="007B20CA">
              <w:rPr>
                <w:sz w:val="24"/>
                <w:szCs w:val="24"/>
              </w:rPr>
              <w:t>10-11</w:t>
            </w:r>
          </w:p>
        </w:tc>
        <w:tc>
          <w:tcPr>
            <w:tcW w:w="1448" w:type="dxa"/>
          </w:tcPr>
          <w:p w:rsidR="00126CCA" w:rsidRPr="007B20CA" w:rsidRDefault="00126CCA" w:rsidP="00126CCA">
            <w:pPr>
              <w:pStyle w:val="TableParagraph"/>
              <w:spacing w:line="273" w:lineRule="exact"/>
              <w:ind w:left="87" w:right="69"/>
              <w:jc w:val="center"/>
              <w:rPr>
                <w:sz w:val="24"/>
                <w:szCs w:val="24"/>
              </w:rPr>
            </w:pPr>
            <w:r w:rsidRPr="007B20CA">
              <w:rPr>
                <w:sz w:val="24"/>
                <w:szCs w:val="24"/>
              </w:rPr>
              <w:t>втечениегода</w:t>
            </w:r>
          </w:p>
        </w:tc>
        <w:tc>
          <w:tcPr>
            <w:tcW w:w="2693" w:type="dxa"/>
          </w:tcPr>
          <w:p w:rsidR="00126CCA" w:rsidRPr="007B20CA" w:rsidRDefault="004F4A48" w:rsidP="00126CCA">
            <w:pPr>
              <w:pStyle w:val="TableParagraph"/>
              <w:tabs>
                <w:tab w:val="left" w:pos="1544"/>
                <w:tab w:val="left" w:pos="3487"/>
              </w:tabs>
              <w:spacing w:line="274" w:lineRule="exact"/>
              <w:ind w:right="94"/>
              <w:rPr>
                <w:sz w:val="24"/>
                <w:szCs w:val="24"/>
              </w:rPr>
            </w:pPr>
            <w:r w:rsidRPr="007B20CA">
              <w:rPr>
                <w:sz w:val="24"/>
                <w:szCs w:val="24"/>
              </w:rPr>
              <w:t>К</w:t>
            </w:r>
            <w:r w:rsidR="00126CCA" w:rsidRPr="007B20CA">
              <w:rPr>
                <w:sz w:val="24"/>
                <w:szCs w:val="24"/>
              </w:rPr>
              <w:t>лассныеруководители,</w:t>
            </w:r>
            <w:r w:rsidR="00126CCA" w:rsidRPr="007B20CA">
              <w:rPr>
                <w:spacing w:val="-1"/>
                <w:sz w:val="24"/>
                <w:szCs w:val="24"/>
              </w:rPr>
              <w:t>родительский</w:t>
            </w:r>
            <w:r w:rsidR="00126CCA" w:rsidRPr="007B20CA">
              <w:rPr>
                <w:sz w:val="24"/>
                <w:szCs w:val="24"/>
              </w:rPr>
              <w:t>комитет</w:t>
            </w:r>
          </w:p>
        </w:tc>
      </w:tr>
      <w:tr w:rsidR="00126CCA" w:rsidRPr="007B20CA" w:rsidTr="00126CCA">
        <w:trPr>
          <w:trHeight w:val="549"/>
        </w:trPr>
        <w:tc>
          <w:tcPr>
            <w:tcW w:w="4982" w:type="dxa"/>
            <w:tcBorders>
              <w:bottom w:val="single" w:sz="6" w:space="0" w:color="000000"/>
            </w:tcBorders>
          </w:tcPr>
          <w:p w:rsidR="00126CCA" w:rsidRPr="00126CCA" w:rsidRDefault="00126CCA" w:rsidP="00126CCA">
            <w:pPr>
              <w:pStyle w:val="TableParagraph"/>
              <w:rPr>
                <w:sz w:val="24"/>
                <w:szCs w:val="24"/>
                <w:lang w:val="ru-RU"/>
              </w:rPr>
            </w:pPr>
            <w:r w:rsidRPr="00126CCA">
              <w:rPr>
                <w:sz w:val="24"/>
                <w:szCs w:val="24"/>
                <w:lang w:val="ru-RU"/>
              </w:rPr>
              <w:t>Экскурсиипопатриотическойтемат</w:t>
            </w:r>
            <w:r w:rsidRPr="00126CCA">
              <w:rPr>
                <w:sz w:val="24"/>
                <w:szCs w:val="24"/>
                <w:lang w:val="ru-RU"/>
              </w:rPr>
              <w:t>и</w:t>
            </w:r>
            <w:r w:rsidRPr="00126CCA">
              <w:rPr>
                <w:sz w:val="24"/>
                <w:szCs w:val="24"/>
                <w:lang w:val="ru-RU"/>
              </w:rPr>
              <w:t>ке,профориентации</w:t>
            </w:r>
          </w:p>
        </w:tc>
        <w:tc>
          <w:tcPr>
            <w:tcW w:w="1104" w:type="dxa"/>
            <w:tcBorders>
              <w:bottom w:val="single" w:sz="6" w:space="0" w:color="000000"/>
            </w:tcBorders>
          </w:tcPr>
          <w:p w:rsidR="00126CCA" w:rsidRPr="007B20CA" w:rsidRDefault="00126CCA" w:rsidP="00126CCA">
            <w:pPr>
              <w:pStyle w:val="TableParagraph"/>
              <w:ind w:left="0" w:right="271"/>
              <w:jc w:val="right"/>
              <w:rPr>
                <w:sz w:val="24"/>
                <w:szCs w:val="24"/>
              </w:rPr>
            </w:pPr>
            <w:r w:rsidRPr="007B20CA">
              <w:rPr>
                <w:sz w:val="24"/>
                <w:szCs w:val="24"/>
              </w:rPr>
              <w:t>10-11</w:t>
            </w:r>
          </w:p>
        </w:tc>
        <w:tc>
          <w:tcPr>
            <w:tcW w:w="1448" w:type="dxa"/>
            <w:tcBorders>
              <w:bottom w:val="single" w:sz="6" w:space="0" w:color="000000"/>
            </w:tcBorders>
          </w:tcPr>
          <w:p w:rsidR="00126CCA" w:rsidRPr="007B20CA" w:rsidRDefault="00126CCA" w:rsidP="00126CCA">
            <w:pPr>
              <w:pStyle w:val="TableParagraph"/>
              <w:ind w:left="87" w:right="69"/>
              <w:jc w:val="center"/>
              <w:rPr>
                <w:sz w:val="24"/>
                <w:szCs w:val="24"/>
              </w:rPr>
            </w:pPr>
            <w:r w:rsidRPr="007B20CA">
              <w:rPr>
                <w:sz w:val="24"/>
                <w:szCs w:val="24"/>
              </w:rPr>
              <w:t>втечениегода</w:t>
            </w:r>
          </w:p>
        </w:tc>
        <w:tc>
          <w:tcPr>
            <w:tcW w:w="2693" w:type="dxa"/>
            <w:tcBorders>
              <w:bottom w:val="single" w:sz="6" w:space="0" w:color="000000"/>
            </w:tcBorders>
          </w:tcPr>
          <w:p w:rsidR="00126CCA" w:rsidRPr="007B20CA" w:rsidRDefault="004F4A48" w:rsidP="00126CCA">
            <w:pPr>
              <w:pStyle w:val="TableParagraph"/>
              <w:tabs>
                <w:tab w:val="left" w:pos="1544"/>
                <w:tab w:val="left" w:pos="3487"/>
              </w:tabs>
              <w:spacing w:line="267" w:lineRule="exact"/>
              <w:rPr>
                <w:sz w:val="24"/>
                <w:szCs w:val="24"/>
              </w:rPr>
            </w:pPr>
            <w:r w:rsidRPr="007B20CA">
              <w:rPr>
                <w:sz w:val="24"/>
                <w:szCs w:val="24"/>
              </w:rPr>
              <w:t>К</w:t>
            </w:r>
            <w:r w:rsidR="00126CCA" w:rsidRPr="007B20CA">
              <w:rPr>
                <w:sz w:val="24"/>
                <w:szCs w:val="24"/>
              </w:rPr>
              <w:t>лассныеруководители,родительскийкомитет</w:t>
            </w:r>
          </w:p>
        </w:tc>
      </w:tr>
      <w:tr w:rsidR="00126CCA" w:rsidRPr="007B20CA" w:rsidTr="00126CCA">
        <w:trPr>
          <w:trHeight w:val="549"/>
        </w:trPr>
        <w:tc>
          <w:tcPr>
            <w:tcW w:w="4982" w:type="dxa"/>
            <w:tcBorders>
              <w:top w:val="single" w:sz="6" w:space="0" w:color="000000"/>
            </w:tcBorders>
          </w:tcPr>
          <w:p w:rsidR="00126CCA" w:rsidRPr="00126CCA" w:rsidRDefault="00126CCA" w:rsidP="00126CCA">
            <w:pPr>
              <w:pStyle w:val="TableParagraph"/>
              <w:spacing w:line="265" w:lineRule="exact"/>
              <w:rPr>
                <w:sz w:val="24"/>
                <w:szCs w:val="24"/>
                <w:lang w:val="ru-RU"/>
              </w:rPr>
            </w:pPr>
            <w:r w:rsidRPr="00126CCA">
              <w:rPr>
                <w:spacing w:val="-1"/>
                <w:sz w:val="24"/>
                <w:szCs w:val="24"/>
                <w:lang w:val="ru-RU"/>
              </w:rPr>
              <w:t>Походывыходного</w:t>
            </w:r>
            <w:r w:rsidRPr="00126CCA">
              <w:rPr>
                <w:spacing w:val="-1"/>
                <w:sz w:val="24"/>
                <w:szCs w:val="24"/>
                <w:lang w:val="ru-RU"/>
              </w:rPr>
              <w:t>д</w:t>
            </w:r>
            <w:r w:rsidRPr="00126CCA">
              <w:rPr>
                <w:spacing w:val="-1"/>
                <w:sz w:val="24"/>
                <w:szCs w:val="24"/>
                <w:lang w:val="ru-RU"/>
              </w:rPr>
              <w:t>ня,экскурсии,походы,экспедиции</w:t>
            </w:r>
          </w:p>
        </w:tc>
        <w:tc>
          <w:tcPr>
            <w:tcW w:w="1104" w:type="dxa"/>
            <w:tcBorders>
              <w:top w:val="single" w:sz="6" w:space="0" w:color="000000"/>
            </w:tcBorders>
          </w:tcPr>
          <w:p w:rsidR="00126CCA" w:rsidRPr="007B20CA" w:rsidRDefault="00126CCA" w:rsidP="00126CCA">
            <w:pPr>
              <w:pStyle w:val="TableParagraph"/>
              <w:spacing w:line="265" w:lineRule="exact"/>
              <w:ind w:left="0" w:right="271"/>
              <w:jc w:val="right"/>
              <w:rPr>
                <w:sz w:val="24"/>
                <w:szCs w:val="24"/>
              </w:rPr>
            </w:pPr>
            <w:r w:rsidRPr="007B20CA">
              <w:rPr>
                <w:sz w:val="24"/>
                <w:szCs w:val="24"/>
              </w:rPr>
              <w:t>10-11</w:t>
            </w:r>
          </w:p>
        </w:tc>
        <w:tc>
          <w:tcPr>
            <w:tcW w:w="1448" w:type="dxa"/>
            <w:tcBorders>
              <w:top w:val="single" w:sz="6" w:space="0" w:color="000000"/>
            </w:tcBorders>
          </w:tcPr>
          <w:p w:rsidR="00126CCA" w:rsidRPr="007B20CA" w:rsidRDefault="00126CCA" w:rsidP="00126CCA">
            <w:pPr>
              <w:pStyle w:val="TableParagraph"/>
              <w:spacing w:line="265" w:lineRule="exact"/>
              <w:ind w:left="87" w:right="69"/>
              <w:jc w:val="center"/>
              <w:rPr>
                <w:sz w:val="24"/>
                <w:szCs w:val="24"/>
              </w:rPr>
            </w:pPr>
            <w:r w:rsidRPr="007B20CA">
              <w:rPr>
                <w:sz w:val="24"/>
                <w:szCs w:val="24"/>
              </w:rPr>
              <w:t>втечениегода</w:t>
            </w:r>
          </w:p>
        </w:tc>
        <w:tc>
          <w:tcPr>
            <w:tcW w:w="2693" w:type="dxa"/>
            <w:tcBorders>
              <w:top w:val="single" w:sz="6" w:space="0" w:color="000000"/>
            </w:tcBorders>
          </w:tcPr>
          <w:p w:rsidR="00126CCA" w:rsidRPr="007B20CA" w:rsidRDefault="004F4A48" w:rsidP="00126CCA">
            <w:pPr>
              <w:pStyle w:val="TableParagraph"/>
              <w:tabs>
                <w:tab w:val="left" w:pos="1544"/>
                <w:tab w:val="left" w:pos="3487"/>
              </w:tabs>
              <w:spacing w:line="264" w:lineRule="exact"/>
              <w:rPr>
                <w:sz w:val="24"/>
                <w:szCs w:val="24"/>
              </w:rPr>
            </w:pPr>
            <w:r w:rsidRPr="007B20CA">
              <w:rPr>
                <w:sz w:val="24"/>
                <w:szCs w:val="24"/>
              </w:rPr>
              <w:t>К</w:t>
            </w:r>
            <w:r w:rsidR="00126CCA" w:rsidRPr="007B20CA">
              <w:rPr>
                <w:sz w:val="24"/>
                <w:szCs w:val="24"/>
              </w:rPr>
              <w:t>лассныеруководители,родительскийкомитет</w:t>
            </w:r>
          </w:p>
        </w:tc>
      </w:tr>
    </w:tbl>
    <w:p w:rsidR="00366BAA" w:rsidRPr="005D4B91" w:rsidRDefault="00366BAA" w:rsidP="005D4B91">
      <w:pPr>
        <w:tabs>
          <w:tab w:val="left" w:pos="993"/>
        </w:tabs>
        <w:ind w:firstLine="709"/>
        <w:jc w:val="center"/>
        <w:rPr>
          <w:rFonts w:ascii="Times New Roman" w:hAnsi="Times New Roman" w:cs="Times New Roman"/>
          <w:b/>
          <w:sz w:val="28"/>
          <w:szCs w:val="28"/>
          <w:lang w:eastAsia="en-US"/>
        </w:rPr>
      </w:pPr>
    </w:p>
    <w:p w:rsidR="00366BAA" w:rsidRPr="005D4B91" w:rsidRDefault="00366BAA" w:rsidP="005D4B91">
      <w:pPr>
        <w:ind w:firstLine="709"/>
        <w:rPr>
          <w:rFonts w:ascii="Times New Roman" w:hAnsi="Times New Roman" w:cs="Times New Roman"/>
          <w:color w:val="FF0000"/>
          <w:sz w:val="28"/>
          <w:szCs w:val="28"/>
        </w:rPr>
      </w:pPr>
    </w:p>
    <w:p w:rsidR="00321705" w:rsidRPr="005D4B91" w:rsidRDefault="00321705" w:rsidP="005D4B91">
      <w:pPr>
        <w:ind w:firstLine="709"/>
        <w:jc w:val="center"/>
        <w:rPr>
          <w:rFonts w:ascii="Times New Roman" w:hAnsi="Times New Roman" w:cs="Times New Roman"/>
          <w:b/>
          <w:sz w:val="28"/>
          <w:szCs w:val="28"/>
          <w:lang w:eastAsia="en-US"/>
        </w:rPr>
      </w:pPr>
    </w:p>
    <w:p w:rsidR="00321705" w:rsidRPr="005D4B91" w:rsidRDefault="00321705" w:rsidP="005D4B91">
      <w:pPr>
        <w:ind w:firstLine="709"/>
        <w:jc w:val="center"/>
        <w:rPr>
          <w:rFonts w:ascii="Times New Roman" w:hAnsi="Times New Roman" w:cs="Times New Roman"/>
          <w:b/>
          <w:sz w:val="28"/>
          <w:szCs w:val="28"/>
          <w:lang w:eastAsia="en-US"/>
        </w:rPr>
      </w:pPr>
    </w:p>
    <w:p w:rsidR="00321705" w:rsidRPr="005D4B91" w:rsidRDefault="00321705" w:rsidP="005D4B91">
      <w:pPr>
        <w:widowControl/>
        <w:autoSpaceDE/>
        <w:autoSpaceDN/>
        <w:adjustRightInd/>
        <w:ind w:firstLine="709"/>
        <w:rPr>
          <w:rFonts w:ascii="Times New Roman" w:hAnsi="Times New Roman" w:cs="Times New Roman"/>
          <w:sz w:val="28"/>
          <w:szCs w:val="28"/>
          <w:lang w:eastAsia="en-US"/>
        </w:rPr>
        <w:sectPr w:rsidR="00321705" w:rsidRPr="005D4B91" w:rsidSect="005D4B91">
          <w:headerReference w:type="default" r:id="rId9"/>
          <w:footerReference w:type="default" r:id="rId10"/>
          <w:type w:val="nextColumn"/>
          <w:pgSz w:w="11901" w:h="16800"/>
          <w:pgMar w:top="1134" w:right="1134" w:bottom="1134" w:left="1134" w:header="720" w:footer="720" w:gutter="0"/>
          <w:cols w:space="720"/>
          <w:noEndnote/>
          <w:docGrid w:linePitch="326"/>
        </w:sectPr>
      </w:pPr>
    </w:p>
    <w:p w:rsidR="00321705" w:rsidRPr="005D4B91" w:rsidRDefault="00321705"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lastRenderedPageBreak/>
        <w:t>3.5.</w:t>
      </w:r>
      <w:r w:rsidRPr="005D4B91">
        <w:rPr>
          <w:rFonts w:ascii="Times New Roman" w:hAnsi="Times New Roman" w:cs="Times New Roman"/>
          <w:b/>
          <w:sz w:val="28"/>
          <w:szCs w:val="28"/>
          <w:lang w:val="en-US"/>
        </w:rPr>
        <w:t> </w:t>
      </w:r>
      <w:r w:rsidRPr="005D4B91">
        <w:rPr>
          <w:rFonts w:ascii="Times New Roman" w:hAnsi="Times New Roman" w:cs="Times New Roman"/>
          <w:b/>
          <w:sz w:val="28"/>
          <w:szCs w:val="28"/>
        </w:rPr>
        <w:t xml:space="preserve">ХАРАКТЕРИСТИКА УСЛОВИЙ РЕАЛИЗАЦИИ ПРОГРАММЫ </w:t>
      </w:r>
    </w:p>
    <w:p w:rsidR="00321705" w:rsidRPr="005D4B91" w:rsidRDefault="00321705" w:rsidP="005D4B91">
      <w:pPr>
        <w:widowControl/>
        <w:autoSpaceDE/>
        <w:autoSpaceDN/>
        <w:adjustRightInd/>
        <w:ind w:firstLine="709"/>
        <w:rPr>
          <w:rFonts w:ascii="Times New Roman" w:hAnsi="Times New Roman" w:cs="Times New Roman"/>
          <w:sz w:val="28"/>
          <w:szCs w:val="28"/>
          <w:lang w:eastAsia="en-US"/>
        </w:rPr>
      </w:pPr>
    </w:p>
    <w:p w:rsidR="00321705" w:rsidRPr="005D4B91" w:rsidRDefault="00321705" w:rsidP="005D4B91">
      <w:pPr>
        <w:widowControl/>
        <w:suppressAutoHyphens/>
        <w:autoSpaceDE/>
        <w:autoSpaceDN/>
        <w:adjustRightInd/>
        <w:ind w:firstLine="709"/>
        <w:rPr>
          <w:rFonts w:ascii="Times New Roman" w:hAnsi="Times New Roman" w:cs="Times New Roman"/>
          <w:b/>
          <w:sz w:val="28"/>
          <w:szCs w:val="28"/>
          <w:lang w:eastAsia="en-US"/>
        </w:rPr>
      </w:pPr>
      <w:bookmarkStart w:id="502" w:name="_Toc435412743"/>
      <w:bookmarkStart w:id="503" w:name="_Toc453968218"/>
      <w:r w:rsidRPr="005D4B91">
        <w:rPr>
          <w:rFonts w:ascii="Times New Roman" w:hAnsi="Times New Roman" w:cs="Times New Roman"/>
          <w:b/>
          <w:sz w:val="28"/>
          <w:szCs w:val="28"/>
          <w:lang w:eastAsia="en-US"/>
        </w:rPr>
        <w:t>3.5.1. Кадровые условия</w:t>
      </w:r>
      <w:bookmarkEnd w:id="502"/>
      <w:bookmarkEnd w:id="503"/>
    </w:p>
    <w:p w:rsidR="00321705" w:rsidRPr="005D4B91" w:rsidRDefault="00321705" w:rsidP="005D4B91">
      <w:pPr>
        <w:widowControl/>
        <w:suppressAutoHyphens/>
        <w:autoSpaceDE/>
        <w:autoSpaceDN/>
        <w:adjustRightInd/>
        <w:ind w:firstLine="709"/>
        <w:rPr>
          <w:rFonts w:ascii="Times New Roman" w:hAnsi="Times New Roman" w:cs="Times New Roman"/>
          <w:sz w:val="28"/>
          <w:szCs w:val="28"/>
        </w:rPr>
      </w:pP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Кадровые условия реализации Программы включают:</w:t>
      </w:r>
    </w:p>
    <w:p w:rsidR="00321705" w:rsidRPr="005D4B91" w:rsidRDefault="00321705" w:rsidP="005D4B91">
      <w:pPr>
        <w:ind w:firstLine="709"/>
        <w:rPr>
          <w:rFonts w:ascii="Times New Roman" w:hAnsi="Times New Roman" w:cs="Times New Roman"/>
          <w:sz w:val="28"/>
          <w:szCs w:val="28"/>
        </w:rPr>
      </w:pPr>
      <w:bookmarkStart w:id="504" w:name="sub_1182"/>
      <w:r w:rsidRPr="005D4B91">
        <w:rPr>
          <w:rFonts w:ascii="Times New Roman" w:hAnsi="Times New Roman" w:cs="Times New Roman"/>
          <w:sz w:val="28"/>
          <w:szCs w:val="28"/>
        </w:rPr>
        <w:t>- укомплектованность организации педагогическими, руководящими и иными работниками;</w:t>
      </w:r>
    </w:p>
    <w:bookmarkEnd w:id="504"/>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уровень квалификации педагогических, руководящих и иных работн</w:t>
      </w:r>
      <w:r w:rsidRPr="005D4B91">
        <w:rPr>
          <w:rFonts w:ascii="Times New Roman" w:hAnsi="Times New Roman" w:cs="Times New Roman"/>
          <w:sz w:val="28"/>
          <w:szCs w:val="28"/>
        </w:rPr>
        <w:t>и</w:t>
      </w:r>
      <w:r w:rsidRPr="005D4B91">
        <w:rPr>
          <w:rFonts w:ascii="Times New Roman" w:hAnsi="Times New Roman" w:cs="Times New Roman"/>
          <w:sz w:val="28"/>
          <w:szCs w:val="28"/>
        </w:rPr>
        <w:t>ков организации, осуществляющей образовательную деятельность;</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непрерывность профессионального развития педагогических и руков</w:t>
      </w:r>
      <w:r w:rsidRPr="005D4B91">
        <w:rPr>
          <w:rFonts w:ascii="Times New Roman" w:hAnsi="Times New Roman" w:cs="Times New Roman"/>
          <w:sz w:val="28"/>
          <w:szCs w:val="28"/>
        </w:rPr>
        <w:t>о</w:t>
      </w:r>
      <w:r w:rsidRPr="005D4B91">
        <w:rPr>
          <w:rFonts w:ascii="Times New Roman" w:hAnsi="Times New Roman" w:cs="Times New Roman"/>
          <w:sz w:val="28"/>
          <w:szCs w:val="28"/>
        </w:rPr>
        <w:t>дящих работников организации, осуществляющей образовательную деятел</w:t>
      </w:r>
      <w:r w:rsidRPr="005D4B91">
        <w:rPr>
          <w:rFonts w:ascii="Times New Roman" w:hAnsi="Times New Roman" w:cs="Times New Roman"/>
          <w:sz w:val="28"/>
          <w:szCs w:val="28"/>
        </w:rPr>
        <w:t>ь</w:t>
      </w:r>
      <w:r w:rsidRPr="005D4B91">
        <w:rPr>
          <w:rFonts w:ascii="Times New Roman" w:hAnsi="Times New Roman" w:cs="Times New Roman"/>
          <w:sz w:val="28"/>
          <w:szCs w:val="28"/>
        </w:rPr>
        <w:t>ность, реализующей основную образовательную программу.</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Организация укомплектована квалифицированными кадрами. Уровень квалификации работников организации, осуществляющей образовательную деятельность, реализующей основную образовательную программу, для каждой занимаемой должности соответствует квалификационным характеристикам по соответствующей должности.</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Соответствие уровня квалификации работников организации, осущест</w:t>
      </w:r>
      <w:r w:rsidRPr="005D4B91">
        <w:rPr>
          <w:rFonts w:ascii="Times New Roman" w:hAnsi="Times New Roman" w:cs="Times New Roman"/>
          <w:sz w:val="28"/>
          <w:szCs w:val="28"/>
        </w:rPr>
        <w:t>в</w:t>
      </w:r>
      <w:r w:rsidRPr="005D4B91">
        <w:rPr>
          <w:rFonts w:ascii="Times New Roman" w:hAnsi="Times New Roman" w:cs="Times New Roman"/>
          <w:sz w:val="28"/>
          <w:szCs w:val="28"/>
        </w:rPr>
        <w:t>ляющей образовательную деятельность, реализующей основную образовател</w:t>
      </w:r>
      <w:r w:rsidRPr="005D4B91">
        <w:rPr>
          <w:rFonts w:ascii="Times New Roman" w:hAnsi="Times New Roman" w:cs="Times New Roman"/>
          <w:sz w:val="28"/>
          <w:szCs w:val="28"/>
        </w:rPr>
        <w:t>ь</w:t>
      </w:r>
      <w:r w:rsidRPr="005D4B91">
        <w:rPr>
          <w:rFonts w:ascii="Times New Roman" w:hAnsi="Times New Roman" w:cs="Times New Roman"/>
          <w:sz w:val="28"/>
          <w:szCs w:val="28"/>
        </w:rPr>
        <w:t>ную программу, требованиям, предъявляемым к квалификационным категор</w:t>
      </w:r>
      <w:r w:rsidRPr="005D4B91">
        <w:rPr>
          <w:rFonts w:ascii="Times New Roman" w:hAnsi="Times New Roman" w:cs="Times New Roman"/>
          <w:sz w:val="28"/>
          <w:szCs w:val="28"/>
        </w:rPr>
        <w:t>и</w:t>
      </w:r>
      <w:r w:rsidRPr="005D4B91">
        <w:rPr>
          <w:rFonts w:ascii="Times New Roman" w:hAnsi="Times New Roman" w:cs="Times New Roman"/>
          <w:sz w:val="28"/>
          <w:szCs w:val="28"/>
        </w:rPr>
        <w:t>ям (первой или высшей), а также занимаемым ими должностям, устанавливае</w:t>
      </w:r>
      <w:r w:rsidRPr="005D4B91">
        <w:rPr>
          <w:rFonts w:ascii="Times New Roman" w:hAnsi="Times New Roman" w:cs="Times New Roman"/>
          <w:sz w:val="28"/>
          <w:szCs w:val="28"/>
        </w:rPr>
        <w:t>т</w:t>
      </w:r>
      <w:r w:rsidRPr="005D4B91">
        <w:rPr>
          <w:rFonts w:ascii="Times New Roman" w:hAnsi="Times New Roman" w:cs="Times New Roman"/>
          <w:sz w:val="28"/>
          <w:szCs w:val="28"/>
        </w:rPr>
        <w:t>ся при их аттестации.</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Квалификация педагогических работников организаций, осуществля</w:t>
      </w:r>
      <w:r w:rsidRPr="005D4B91">
        <w:rPr>
          <w:rFonts w:ascii="Times New Roman" w:hAnsi="Times New Roman" w:cs="Times New Roman"/>
          <w:sz w:val="28"/>
          <w:szCs w:val="28"/>
        </w:rPr>
        <w:t>ю</w:t>
      </w:r>
      <w:r w:rsidRPr="005D4B91">
        <w:rPr>
          <w:rFonts w:ascii="Times New Roman" w:hAnsi="Times New Roman" w:cs="Times New Roman"/>
          <w:sz w:val="28"/>
          <w:szCs w:val="28"/>
        </w:rPr>
        <w:t>щих образовательную деятельность отражает:</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компетентность в соответствующих предметных областях знания и м</w:t>
      </w:r>
      <w:r w:rsidRPr="005D4B91">
        <w:rPr>
          <w:rFonts w:ascii="Times New Roman" w:hAnsi="Times New Roman" w:cs="Times New Roman"/>
          <w:sz w:val="28"/>
          <w:szCs w:val="28"/>
        </w:rPr>
        <w:t>е</w:t>
      </w:r>
      <w:r w:rsidRPr="005D4B91">
        <w:rPr>
          <w:rFonts w:ascii="Times New Roman" w:hAnsi="Times New Roman" w:cs="Times New Roman"/>
          <w:sz w:val="28"/>
          <w:szCs w:val="28"/>
        </w:rPr>
        <w:t>тодах обучения;</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сформированность гуманистической позиции, позитивной направленн</w:t>
      </w:r>
      <w:r w:rsidRPr="005D4B91">
        <w:rPr>
          <w:rFonts w:ascii="Times New Roman" w:hAnsi="Times New Roman" w:cs="Times New Roman"/>
          <w:sz w:val="28"/>
          <w:szCs w:val="28"/>
        </w:rPr>
        <w:t>о</w:t>
      </w:r>
      <w:r w:rsidRPr="005D4B91">
        <w:rPr>
          <w:rFonts w:ascii="Times New Roman" w:hAnsi="Times New Roman" w:cs="Times New Roman"/>
          <w:sz w:val="28"/>
          <w:szCs w:val="28"/>
        </w:rPr>
        <w:t>сти на педагогическую деятельность;</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общую культуру, определяющую характер и стиль педагогической де</w:t>
      </w:r>
      <w:r w:rsidRPr="005D4B91">
        <w:rPr>
          <w:rFonts w:ascii="Times New Roman" w:hAnsi="Times New Roman" w:cs="Times New Roman"/>
          <w:sz w:val="28"/>
          <w:szCs w:val="28"/>
        </w:rPr>
        <w:t>я</w:t>
      </w:r>
      <w:r w:rsidRPr="005D4B91">
        <w:rPr>
          <w:rFonts w:ascii="Times New Roman" w:hAnsi="Times New Roman" w:cs="Times New Roman"/>
          <w:sz w:val="28"/>
          <w:szCs w:val="28"/>
        </w:rPr>
        <w:t>тельности, влияющую на успешность педагогического общения и позицию п</w:t>
      </w:r>
      <w:r w:rsidRPr="005D4B91">
        <w:rPr>
          <w:rFonts w:ascii="Times New Roman" w:hAnsi="Times New Roman" w:cs="Times New Roman"/>
          <w:sz w:val="28"/>
          <w:szCs w:val="28"/>
        </w:rPr>
        <w:t>е</w:t>
      </w:r>
      <w:r w:rsidRPr="005D4B91">
        <w:rPr>
          <w:rFonts w:ascii="Times New Roman" w:hAnsi="Times New Roman" w:cs="Times New Roman"/>
          <w:sz w:val="28"/>
          <w:szCs w:val="28"/>
        </w:rPr>
        <w:t>дагога;</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самоорганизованность, эмоциональную устойчивость.</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У педагогических работников, реализующих Программу, сформированы основные компетенции, необходимые для обеспечения реализации требований Стандарта и успешного достижения обучающимися планируемых результатов освоения Программы, в т.ч. умения:</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обеспечивать условия для успешной деятельности, позитивной мотив</w:t>
      </w:r>
      <w:r w:rsidRPr="005D4B91">
        <w:rPr>
          <w:rFonts w:ascii="Times New Roman" w:hAnsi="Times New Roman" w:cs="Times New Roman"/>
          <w:sz w:val="28"/>
          <w:szCs w:val="28"/>
        </w:rPr>
        <w:t>а</w:t>
      </w:r>
      <w:r w:rsidRPr="005D4B91">
        <w:rPr>
          <w:rFonts w:ascii="Times New Roman" w:hAnsi="Times New Roman" w:cs="Times New Roman"/>
          <w:sz w:val="28"/>
          <w:szCs w:val="28"/>
        </w:rPr>
        <w:t>ции, а также самомотивирования обучающихся;</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осуществлять самостоятельный поиск и анализ информации с помощью современных информационно-поисковых технологий;</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разрабатывать программы учебных предметов, курсов, методические и дидактические материалы, выбирать учебники и учебно-методическую литер</w:t>
      </w:r>
      <w:r w:rsidRPr="005D4B91">
        <w:rPr>
          <w:rFonts w:ascii="Times New Roman" w:hAnsi="Times New Roman" w:cs="Times New Roman"/>
          <w:sz w:val="28"/>
          <w:szCs w:val="28"/>
        </w:rPr>
        <w:t>а</w:t>
      </w:r>
      <w:r w:rsidRPr="005D4B91">
        <w:rPr>
          <w:rFonts w:ascii="Times New Roman" w:hAnsi="Times New Roman" w:cs="Times New Roman"/>
          <w:sz w:val="28"/>
          <w:szCs w:val="28"/>
        </w:rPr>
        <w:t xml:space="preserve">туру, рекомендовать обучающимся дополнительные источники информации, </w:t>
      </w:r>
      <w:r w:rsidR="00E60BC0"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интернет-ресурсы;</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xml:space="preserve">- 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w:t>
      </w:r>
      <w:r w:rsidR="00E60BC0"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потребности одаренных детей, д</w:t>
      </w:r>
      <w:r w:rsidRPr="005D4B91">
        <w:rPr>
          <w:rFonts w:ascii="Times New Roman" w:hAnsi="Times New Roman" w:cs="Times New Roman"/>
          <w:sz w:val="28"/>
          <w:szCs w:val="28"/>
        </w:rPr>
        <w:t>е</w:t>
      </w:r>
      <w:r w:rsidRPr="005D4B91">
        <w:rPr>
          <w:rFonts w:ascii="Times New Roman" w:hAnsi="Times New Roman" w:cs="Times New Roman"/>
          <w:sz w:val="28"/>
          <w:szCs w:val="28"/>
        </w:rPr>
        <w:t>тей с ограниченными возможностями здоровья и детей-инвалидов);</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организовывать и сопровождать учебно-исследовательскую и проек</w:t>
      </w:r>
      <w:r w:rsidRPr="005D4B91">
        <w:rPr>
          <w:rFonts w:ascii="Times New Roman" w:hAnsi="Times New Roman" w:cs="Times New Roman"/>
          <w:sz w:val="28"/>
          <w:szCs w:val="28"/>
        </w:rPr>
        <w:t>т</w:t>
      </w:r>
      <w:r w:rsidRPr="005D4B91">
        <w:rPr>
          <w:rFonts w:ascii="Times New Roman" w:hAnsi="Times New Roman" w:cs="Times New Roman"/>
          <w:sz w:val="28"/>
          <w:szCs w:val="28"/>
        </w:rPr>
        <w:t>ную деятельность обучающихся, выполнение ими индивидуального проекта;</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реализовывать педагогическое оценивание деятельности обучающихся в соответствии с требованиями Стандарта,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 использование стандартизированных и неста</w:t>
      </w:r>
      <w:r w:rsidRPr="005D4B91">
        <w:rPr>
          <w:rFonts w:ascii="Times New Roman" w:hAnsi="Times New Roman" w:cs="Times New Roman"/>
          <w:sz w:val="28"/>
          <w:szCs w:val="28"/>
        </w:rPr>
        <w:t>н</w:t>
      </w:r>
      <w:r w:rsidRPr="005D4B91">
        <w:rPr>
          <w:rFonts w:ascii="Times New Roman" w:hAnsi="Times New Roman" w:cs="Times New Roman"/>
          <w:sz w:val="28"/>
          <w:szCs w:val="28"/>
        </w:rPr>
        <w:t>дартизированных работ; проведение интерпретации результатов достижений обучающихся;</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321705" w:rsidRPr="005D4B91" w:rsidRDefault="00321705" w:rsidP="005D4B91">
      <w:pPr>
        <w:ind w:firstLine="709"/>
        <w:rPr>
          <w:rFonts w:ascii="Times New Roman" w:hAnsi="Times New Roman" w:cs="Times New Roman"/>
          <w:sz w:val="28"/>
          <w:szCs w:val="28"/>
        </w:rPr>
      </w:pPr>
      <w:bookmarkStart w:id="505" w:name="sub_1184"/>
      <w:r w:rsidRPr="005D4B91">
        <w:rPr>
          <w:rFonts w:ascii="Times New Roman" w:hAnsi="Times New Roman" w:cs="Times New Roman"/>
          <w:sz w:val="28"/>
          <w:szCs w:val="28"/>
        </w:rPr>
        <w:t>Непрерывность профессионального развития работников организации обеспечивается освоением ими дополнительных профессиональных программ по профилю педагогической деятельности не реже чем один раз в три года.</w:t>
      </w:r>
    </w:p>
    <w:p w:rsidR="00321705" w:rsidRPr="005D4B91" w:rsidRDefault="00321705" w:rsidP="005D4B91">
      <w:pPr>
        <w:ind w:firstLine="709"/>
        <w:rPr>
          <w:rFonts w:ascii="Times New Roman" w:hAnsi="Times New Roman" w:cs="Times New Roman"/>
          <w:sz w:val="28"/>
          <w:szCs w:val="28"/>
        </w:rPr>
      </w:pPr>
      <w:bookmarkStart w:id="506" w:name="sub_1185"/>
      <w:bookmarkEnd w:id="505"/>
      <w:r w:rsidRPr="005D4B91">
        <w:rPr>
          <w:rFonts w:ascii="Times New Roman" w:hAnsi="Times New Roman" w:cs="Times New Roman"/>
          <w:sz w:val="28"/>
          <w:szCs w:val="28"/>
        </w:rPr>
        <w:t>В организации созданы условия для:</w:t>
      </w:r>
    </w:p>
    <w:bookmarkEnd w:id="506"/>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реализации электронного обучения, применения дистанционных обр</w:t>
      </w:r>
      <w:r w:rsidRPr="005D4B91">
        <w:rPr>
          <w:rFonts w:ascii="Times New Roman" w:hAnsi="Times New Roman" w:cs="Times New Roman"/>
          <w:sz w:val="28"/>
          <w:szCs w:val="28"/>
        </w:rPr>
        <w:t>а</w:t>
      </w:r>
      <w:r w:rsidRPr="005D4B91">
        <w:rPr>
          <w:rFonts w:ascii="Times New Roman" w:hAnsi="Times New Roman" w:cs="Times New Roman"/>
          <w:sz w:val="28"/>
          <w:szCs w:val="28"/>
        </w:rPr>
        <w:t>зовательных технологий, а также сетевого взаимодействия с организациями, осуществляющими образовательную деятельность, обеспечивающими возмо</w:t>
      </w:r>
      <w:r w:rsidRPr="005D4B91">
        <w:rPr>
          <w:rFonts w:ascii="Times New Roman" w:hAnsi="Times New Roman" w:cs="Times New Roman"/>
          <w:sz w:val="28"/>
          <w:szCs w:val="28"/>
        </w:rPr>
        <w:t>ж</w:t>
      </w:r>
      <w:r w:rsidRPr="005D4B91">
        <w:rPr>
          <w:rFonts w:ascii="Times New Roman" w:hAnsi="Times New Roman" w:cs="Times New Roman"/>
          <w:sz w:val="28"/>
          <w:szCs w:val="28"/>
        </w:rPr>
        <w:t>ность восполнения недостающих кадровых ресурсов;</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оказания постоянной научно-теоретической, методической и информ</w:t>
      </w:r>
      <w:r w:rsidRPr="005D4B91">
        <w:rPr>
          <w:rFonts w:ascii="Times New Roman" w:hAnsi="Times New Roman" w:cs="Times New Roman"/>
          <w:sz w:val="28"/>
          <w:szCs w:val="28"/>
        </w:rPr>
        <w:t>а</w:t>
      </w:r>
      <w:r w:rsidRPr="005D4B91">
        <w:rPr>
          <w:rFonts w:ascii="Times New Roman" w:hAnsi="Times New Roman" w:cs="Times New Roman"/>
          <w:sz w:val="28"/>
          <w:szCs w:val="28"/>
        </w:rPr>
        <w:t>ционной поддержки педагогических работников по вопросам реализации о</w:t>
      </w:r>
      <w:r w:rsidRPr="005D4B91">
        <w:rPr>
          <w:rFonts w:ascii="Times New Roman" w:hAnsi="Times New Roman" w:cs="Times New Roman"/>
          <w:sz w:val="28"/>
          <w:szCs w:val="28"/>
        </w:rPr>
        <w:t>с</w:t>
      </w:r>
      <w:r w:rsidRPr="005D4B91">
        <w:rPr>
          <w:rFonts w:ascii="Times New Roman" w:hAnsi="Times New Roman" w:cs="Times New Roman"/>
          <w:sz w:val="28"/>
          <w:szCs w:val="28"/>
        </w:rPr>
        <w:t>новной образовательной программы, использования инновационного опыта других организаций, осуществляющих образовательную деятельность;</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стимулирования непрерывного повышения уровня квалификации пед</w:t>
      </w:r>
      <w:r w:rsidRPr="005D4B91">
        <w:rPr>
          <w:rFonts w:ascii="Times New Roman" w:hAnsi="Times New Roman" w:cs="Times New Roman"/>
          <w:sz w:val="28"/>
          <w:szCs w:val="28"/>
        </w:rPr>
        <w:t>а</w:t>
      </w:r>
      <w:r w:rsidRPr="005D4B91">
        <w:rPr>
          <w:rFonts w:ascii="Times New Roman" w:hAnsi="Times New Roman" w:cs="Times New Roman"/>
          <w:sz w:val="28"/>
          <w:szCs w:val="28"/>
        </w:rPr>
        <w:t>гогических работников, их методологической культуры, личностного профе</w:t>
      </w:r>
      <w:r w:rsidRPr="005D4B91">
        <w:rPr>
          <w:rFonts w:ascii="Times New Roman" w:hAnsi="Times New Roman" w:cs="Times New Roman"/>
          <w:sz w:val="28"/>
          <w:szCs w:val="28"/>
        </w:rPr>
        <w:t>с</w:t>
      </w:r>
      <w:r w:rsidRPr="005D4B91">
        <w:rPr>
          <w:rFonts w:ascii="Times New Roman" w:hAnsi="Times New Roman" w:cs="Times New Roman"/>
          <w:sz w:val="28"/>
          <w:szCs w:val="28"/>
        </w:rPr>
        <w:t>сионального роста, использования ими современных педагогических технол</w:t>
      </w:r>
      <w:r w:rsidRPr="005D4B91">
        <w:rPr>
          <w:rFonts w:ascii="Times New Roman" w:hAnsi="Times New Roman" w:cs="Times New Roman"/>
          <w:sz w:val="28"/>
          <w:szCs w:val="28"/>
        </w:rPr>
        <w:t>о</w:t>
      </w:r>
      <w:r w:rsidRPr="005D4B91">
        <w:rPr>
          <w:rFonts w:ascii="Times New Roman" w:hAnsi="Times New Roman" w:cs="Times New Roman"/>
          <w:sz w:val="28"/>
          <w:szCs w:val="28"/>
        </w:rPr>
        <w:t>гий;</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повышения эффективности и качества педагогического труда;</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выявления, развития и использования потенциальных возможностей п</w:t>
      </w:r>
      <w:r w:rsidRPr="005D4B91">
        <w:rPr>
          <w:rFonts w:ascii="Times New Roman" w:hAnsi="Times New Roman" w:cs="Times New Roman"/>
          <w:sz w:val="28"/>
          <w:szCs w:val="28"/>
        </w:rPr>
        <w:t>е</w:t>
      </w:r>
      <w:r w:rsidRPr="005D4B91">
        <w:rPr>
          <w:rFonts w:ascii="Times New Roman" w:hAnsi="Times New Roman" w:cs="Times New Roman"/>
          <w:sz w:val="28"/>
          <w:szCs w:val="28"/>
        </w:rPr>
        <w:t>дагогических работников;</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осуществления мониторинга результатов педагогического труда;</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выявления, развития и использования потенциальных возможностей п</w:t>
      </w:r>
      <w:r w:rsidRPr="005D4B91">
        <w:rPr>
          <w:rFonts w:ascii="Times New Roman" w:hAnsi="Times New Roman" w:cs="Times New Roman"/>
          <w:sz w:val="28"/>
          <w:szCs w:val="28"/>
        </w:rPr>
        <w:t>е</w:t>
      </w:r>
      <w:r w:rsidRPr="005D4B91">
        <w:rPr>
          <w:rFonts w:ascii="Times New Roman" w:hAnsi="Times New Roman" w:cs="Times New Roman"/>
          <w:sz w:val="28"/>
          <w:szCs w:val="28"/>
        </w:rPr>
        <w:t>дагогических работников;</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осуществления мониторинга результатов педагогического труда.</w:t>
      </w:r>
    </w:p>
    <w:p w:rsidR="00321705" w:rsidRPr="005D4B91" w:rsidRDefault="00321705" w:rsidP="001D58EE">
      <w:pPr>
        <w:widowControl/>
        <w:suppressAutoHyphens/>
        <w:autoSpaceDE/>
        <w:autoSpaceDN/>
        <w:adjustRightInd/>
        <w:ind w:firstLine="0"/>
        <w:rPr>
          <w:rFonts w:ascii="Times New Roman" w:hAnsi="Times New Roman" w:cs="Times New Roman"/>
          <w:sz w:val="28"/>
          <w:szCs w:val="28"/>
        </w:rPr>
      </w:pPr>
    </w:p>
    <w:p w:rsidR="00321705" w:rsidRPr="005D4B91" w:rsidRDefault="00321705" w:rsidP="005D4B91">
      <w:pPr>
        <w:widowControl/>
        <w:suppressAutoHyphens/>
        <w:autoSpaceDE/>
        <w:autoSpaceDN/>
        <w:adjustRightInd/>
        <w:ind w:firstLine="709"/>
        <w:rPr>
          <w:rFonts w:ascii="Times New Roman" w:hAnsi="Times New Roman" w:cs="Times New Roman"/>
          <w:b/>
          <w:sz w:val="28"/>
          <w:szCs w:val="28"/>
          <w:lang w:eastAsia="en-US"/>
        </w:rPr>
      </w:pPr>
      <w:bookmarkStart w:id="507" w:name="_Toc435412745"/>
      <w:bookmarkStart w:id="508" w:name="_Toc453968220"/>
      <w:r w:rsidRPr="005D4B91">
        <w:rPr>
          <w:rFonts w:ascii="Times New Roman" w:hAnsi="Times New Roman" w:cs="Times New Roman"/>
          <w:b/>
          <w:sz w:val="28"/>
          <w:szCs w:val="28"/>
          <w:lang w:eastAsia="en-US"/>
        </w:rPr>
        <w:t xml:space="preserve">3.5.2. Финансовое условия </w:t>
      </w:r>
      <w:bookmarkEnd w:id="507"/>
      <w:bookmarkEnd w:id="508"/>
    </w:p>
    <w:p w:rsidR="00321705" w:rsidRPr="005D4B91" w:rsidRDefault="00321705" w:rsidP="005D4B91">
      <w:pPr>
        <w:ind w:firstLine="709"/>
        <w:rPr>
          <w:rFonts w:ascii="Times New Roman" w:hAnsi="Times New Roman" w:cs="Times New Roman"/>
          <w:sz w:val="28"/>
          <w:szCs w:val="28"/>
        </w:rPr>
      </w:pPr>
      <w:bookmarkStart w:id="509" w:name="sub_1186"/>
      <w:r w:rsidRPr="005D4B91">
        <w:rPr>
          <w:rFonts w:ascii="Times New Roman" w:hAnsi="Times New Roman" w:cs="Times New Roman"/>
          <w:sz w:val="28"/>
          <w:szCs w:val="28"/>
        </w:rPr>
        <w:t xml:space="preserve">Финансовые условия реализации программы: </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обеспечивают государственные гарантии прав граждан на получение бесплатного общедоступного среднего общего образования;</w:t>
      </w:r>
    </w:p>
    <w:p w:rsidR="00321705" w:rsidRPr="005D4B91" w:rsidRDefault="00321705" w:rsidP="005D4B91">
      <w:pPr>
        <w:ind w:firstLine="709"/>
        <w:rPr>
          <w:rFonts w:ascii="Times New Roman" w:hAnsi="Times New Roman" w:cs="Times New Roman"/>
          <w:sz w:val="28"/>
          <w:szCs w:val="28"/>
        </w:rPr>
      </w:pPr>
      <w:bookmarkStart w:id="510" w:name="sub_1187"/>
      <w:bookmarkEnd w:id="509"/>
      <w:r w:rsidRPr="005D4B91">
        <w:rPr>
          <w:rFonts w:ascii="Times New Roman" w:hAnsi="Times New Roman" w:cs="Times New Roman"/>
          <w:sz w:val="28"/>
          <w:szCs w:val="28"/>
        </w:rPr>
        <w:lastRenderedPageBreak/>
        <w:t>- обеспечивают возможность исполнения требований ФГОС СОО;</w:t>
      </w:r>
    </w:p>
    <w:p w:rsidR="00321705" w:rsidRPr="005D4B91" w:rsidRDefault="00321705" w:rsidP="005D4B91">
      <w:pPr>
        <w:ind w:firstLine="709"/>
        <w:rPr>
          <w:rFonts w:ascii="Times New Roman" w:hAnsi="Times New Roman" w:cs="Times New Roman"/>
          <w:sz w:val="28"/>
          <w:szCs w:val="28"/>
        </w:rPr>
      </w:pPr>
      <w:bookmarkStart w:id="511" w:name="sub_1188"/>
      <w:bookmarkEnd w:id="510"/>
      <w:r w:rsidRPr="005D4B91">
        <w:rPr>
          <w:rFonts w:ascii="Times New Roman" w:hAnsi="Times New Roman" w:cs="Times New Roman"/>
          <w:sz w:val="28"/>
          <w:szCs w:val="28"/>
        </w:rPr>
        <w:t>- обеспечивают реализацию обязательной части Программы и части, формируемой участниками образовательных отношений, включая выполнение индивидуальных проектов и внеурочную деятельность;</w:t>
      </w:r>
    </w:p>
    <w:bookmarkEnd w:id="511"/>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отражают структуру и объем расходов, необходимых для реализации Программы, а также механизм их формирования.</w:t>
      </w:r>
    </w:p>
    <w:p w:rsidR="00321705" w:rsidRPr="005D4B91" w:rsidRDefault="00321705" w:rsidP="005D4B91">
      <w:pPr>
        <w:widowControl/>
        <w:suppressAutoHyphens/>
        <w:autoSpaceDE/>
        <w:autoSpaceDN/>
        <w:adjustRightInd/>
        <w:ind w:firstLine="709"/>
        <w:rPr>
          <w:rFonts w:ascii="Times New Roman" w:hAnsi="Times New Roman" w:cs="Times New Roman"/>
          <w:i/>
          <w:color w:val="FF0000"/>
          <w:sz w:val="28"/>
          <w:szCs w:val="28"/>
        </w:rPr>
      </w:pPr>
    </w:p>
    <w:p w:rsidR="00321705" w:rsidRPr="005D4B91" w:rsidRDefault="00321705" w:rsidP="005D4B91">
      <w:pPr>
        <w:widowControl/>
        <w:suppressAutoHyphens/>
        <w:autoSpaceDE/>
        <w:autoSpaceDN/>
        <w:adjustRightInd/>
        <w:ind w:firstLine="709"/>
        <w:rPr>
          <w:rFonts w:ascii="Times New Roman" w:hAnsi="Times New Roman" w:cs="Times New Roman"/>
          <w:b/>
          <w:sz w:val="28"/>
          <w:szCs w:val="28"/>
          <w:lang w:eastAsia="en-US"/>
        </w:rPr>
      </w:pPr>
      <w:bookmarkStart w:id="512" w:name="_Toc435412746"/>
      <w:bookmarkStart w:id="513" w:name="_Toc453968221"/>
      <w:r w:rsidRPr="005D4B91">
        <w:rPr>
          <w:rFonts w:ascii="Times New Roman" w:hAnsi="Times New Roman" w:cs="Times New Roman"/>
          <w:b/>
          <w:sz w:val="28"/>
          <w:szCs w:val="28"/>
          <w:lang w:eastAsia="en-US"/>
        </w:rPr>
        <w:t xml:space="preserve">3.5.3. Материально-технические условия </w:t>
      </w:r>
      <w:bookmarkEnd w:id="512"/>
      <w:bookmarkEnd w:id="513"/>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Материально-технические условия реализации Программы обеспечив</w:t>
      </w:r>
      <w:r w:rsidRPr="005D4B91">
        <w:rPr>
          <w:rFonts w:ascii="Times New Roman" w:hAnsi="Times New Roman" w:cs="Times New Roman"/>
          <w:sz w:val="28"/>
          <w:szCs w:val="28"/>
        </w:rPr>
        <w:t>а</w:t>
      </w:r>
      <w:r w:rsidRPr="005D4B91">
        <w:rPr>
          <w:rFonts w:ascii="Times New Roman" w:hAnsi="Times New Roman" w:cs="Times New Roman"/>
          <w:sz w:val="28"/>
          <w:szCs w:val="28"/>
        </w:rPr>
        <w:t>ют:</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1) возможность достижения обучающимися установленных ФГОС СОО требований к предметным, метапредметным и личностным результатам осво</w:t>
      </w:r>
      <w:r w:rsidRPr="005D4B91">
        <w:rPr>
          <w:rFonts w:ascii="Times New Roman" w:hAnsi="Times New Roman" w:cs="Times New Roman"/>
          <w:sz w:val="28"/>
          <w:szCs w:val="28"/>
        </w:rPr>
        <w:t>е</w:t>
      </w:r>
      <w:r w:rsidRPr="005D4B91">
        <w:rPr>
          <w:rFonts w:ascii="Times New Roman" w:hAnsi="Times New Roman" w:cs="Times New Roman"/>
          <w:sz w:val="28"/>
          <w:szCs w:val="28"/>
        </w:rPr>
        <w:t>ния Программы;</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2) соблюдение:</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санитарно-гигиенических норм образовательной деятельности (требов</w:t>
      </w:r>
      <w:r w:rsidRPr="005D4B91">
        <w:rPr>
          <w:rFonts w:ascii="Times New Roman" w:hAnsi="Times New Roman" w:cs="Times New Roman"/>
          <w:sz w:val="28"/>
          <w:szCs w:val="28"/>
        </w:rPr>
        <w:t>а</w:t>
      </w:r>
      <w:r w:rsidRPr="005D4B91">
        <w:rPr>
          <w:rFonts w:ascii="Times New Roman" w:hAnsi="Times New Roman" w:cs="Times New Roman"/>
          <w:sz w:val="28"/>
          <w:szCs w:val="28"/>
        </w:rPr>
        <w:t>ния к водоснабжению, канализации, освещению, воздушно-тепловому режиму, размещению и архитектурным особенностям здания организации, осущест</w:t>
      </w:r>
      <w:r w:rsidRPr="005D4B91">
        <w:rPr>
          <w:rFonts w:ascii="Times New Roman" w:hAnsi="Times New Roman" w:cs="Times New Roman"/>
          <w:sz w:val="28"/>
          <w:szCs w:val="28"/>
        </w:rPr>
        <w:t>в</w:t>
      </w:r>
      <w:r w:rsidRPr="005D4B91">
        <w:rPr>
          <w:rFonts w:ascii="Times New Roman" w:hAnsi="Times New Roman" w:cs="Times New Roman"/>
          <w:sz w:val="28"/>
          <w:szCs w:val="28"/>
        </w:rPr>
        <w:t>ляющей образовательную деятельность, его территории, отдельным помещен</w:t>
      </w:r>
      <w:r w:rsidRPr="005D4B91">
        <w:rPr>
          <w:rFonts w:ascii="Times New Roman" w:hAnsi="Times New Roman" w:cs="Times New Roman"/>
          <w:sz w:val="28"/>
          <w:szCs w:val="28"/>
        </w:rPr>
        <w:t>и</w:t>
      </w:r>
      <w:r w:rsidRPr="005D4B91">
        <w:rPr>
          <w:rFonts w:ascii="Times New Roman" w:hAnsi="Times New Roman" w:cs="Times New Roman"/>
          <w:sz w:val="28"/>
          <w:szCs w:val="28"/>
        </w:rPr>
        <w:t>ям, средствам обучения, учебному оборудованию);</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требований к санитарно-бытовым условиям (оборудование гардеробов, санузлов, мест личной гигиены);</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требований к социально-бытовым условиям (оборудование в учебных к</w:t>
      </w:r>
      <w:r w:rsidRPr="005D4B91">
        <w:rPr>
          <w:rFonts w:ascii="Times New Roman" w:hAnsi="Times New Roman" w:cs="Times New Roman"/>
          <w:sz w:val="28"/>
          <w:szCs w:val="28"/>
        </w:rPr>
        <w:t>а</w:t>
      </w:r>
      <w:r w:rsidRPr="005D4B91">
        <w:rPr>
          <w:rFonts w:ascii="Times New Roman" w:hAnsi="Times New Roman" w:cs="Times New Roman"/>
          <w:sz w:val="28"/>
          <w:szCs w:val="28"/>
        </w:rPr>
        <w:t>бинетах и лабораториях рабочих мест учителя и каждого обучающегося; уч</w:t>
      </w:r>
      <w:r w:rsidRPr="005D4B91">
        <w:rPr>
          <w:rFonts w:ascii="Times New Roman" w:hAnsi="Times New Roman" w:cs="Times New Roman"/>
          <w:sz w:val="28"/>
          <w:szCs w:val="28"/>
        </w:rPr>
        <w:t>и</w:t>
      </w:r>
      <w:r w:rsidRPr="005D4B91">
        <w:rPr>
          <w:rFonts w:ascii="Times New Roman" w:hAnsi="Times New Roman" w:cs="Times New Roman"/>
          <w:sz w:val="28"/>
          <w:szCs w:val="28"/>
        </w:rPr>
        <w:t>тельской с рабочей зоной и местами для отдыха; комнат психологической ра</w:t>
      </w:r>
      <w:r w:rsidRPr="005D4B91">
        <w:rPr>
          <w:rFonts w:ascii="Times New Roman" w:hAnsi="Times New Roman" w:cs="Times New Roman"/>
          <w:sz w:val="28"/>
          <w:szCs w:val="28"/>
        </w:rPr>
        <w:t>з</w:t>
      </w:r>
      <w:r w:rsidRPr="005D4B91">
        <w:rPr>
          <w:rFonts w:ascii="Times New Roman" w:hAnsi="Times New Roman" w:cs="Times New Roman"/>
          <w:sz w:val="28"/>
          <w:szCs w:val="28"/>
        </w:rPr>
        <w:t>грузки; административных кабинетов (помещений); помещений для питания обучающихся, хранения и приготовления пищи, а также, при необходимости, транспортное обеспечение обслуживания обучающихся);</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строительных норм и правил;</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требований пожарной безопасности и электробезопасности;</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требований охраны здоровья обучающихся и охраны труда работников организаций, осуществляющих образовательную деятельность;</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требований к транспортному обслуживанию обучающихся;</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требований к организации безопасной эксплуатации улично-дорожной сети и технических средств, организации дорожного движения в местах расп</w:t>
      </w:r>
      <w:r w:rsidRPr="005D4B91">
        <w:rPr>
          <w:rFonts w:ascii="Times New Roman" w:hAnsi="Times New Roman" w:cs="Times New Roman"/>
          <w:sz w:val="28"/>
          <w:szCs w:val="28"/>
        </w:rPr>
        <w:t>о</w:t>
      </w:r>
      <w:r w:rsidRPr="005D4B91">
        <w:rPr>
          <w:rFonts w:ascii="Times New Roman" w:hAnsi="Times New Roman" w:cs="Times New Roman"/>
          <w:sz w:val="28"/>
          <w:szCs w:val="28"/>
        </w:rPr>
        <w:t>ложения общеобразовательных организаций;</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требований к организации безопасной эксплуатации спортивных соор</w:t>
      </w:r>
      <w:r w:rsidRPr="005D4B91">
        <w:rPr>
          <w:rFonts w:ascii="Times New Roman" w:hAnsi="Times New Roman" w:cs="Times New Roman"/>
          <w:sz w:val="28"/>
          <w:szCs w:val="28"/>
        </w:rPr>
        <w:t>у</w:t>
      </w:r>
      <w:r w:rsidRPr="005D4B91">
        <w:rPr>
          <w:rFonts w:ascii="Times New Roman" w:hAnsi="Times New Roman" w:cs="Times New Roman"/>
          <w:sz w:val="28"/>
          <w:szCs w:val="28"/>
        </w:rPr>
        <w:t>жений, спортивного инвентаря и оборудования, используемого в общеобраз</w:t>
      </w:r>
      <w:r w:rsidRPr="005D4B91">
        <w:rPr>
          <w:rFonts w:ascii="Times New Roman" w:hAnsi="Times New Roman" w:cs="Times New Roman"/>
          <w:sz w:val="28"/>
          <w:szCs w:val="28"/>
        </w:rPr>
        <w:t>о</w:t>
      </w:r>
      <w:r w:rsidRPr="005D4B91">
        <w:rPr>
          <w:rFonts w:ascii="Times New Roman" w:hAnsi="Times New Roman" w:cs="Times New Roman"/>
          <w:sz w:val="28"/>
          <w:szCs w:val="28"/>
        </w:rPr>
        <w:t>вательных организациях;</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установленных сроков и необходимых объемов текущего и капитального ремонта;</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организации, осуществляющей образовательную деятельность).</w:t>
      </w:r>
    </w:p>
    <w:p w:rsidR="00321705" w:rsidRPr="005D4B91" w:rsidRDefault="00321705" w:rsidP="005D4B91">
      <w:pPr>
        <w:ind w:firstLine="709"/>
        <w:rPr>
          <w:rFonts w:ascii="Times New Roman" w:hAnsi="Times New Roman" w:cs="Times New Roman"/>
          <w:sz w:val="28"/>
          <w:szCs w:val="28"/>
        </w:rPr>
      </w:pPr>
      <w:bookmarkStart w:id="514" w:name="sub_1199"/>
      <w:r w:rsidRPr="005D4B91">
        <w:rPr>
          <w:rFonts w:ascii="Times New Roman" w:hAnsi="Times New Roman" w:cs="Times New Roman"/>
          <w:sz w:val="28"/>
          <w:szCs w:val="28"/>
        </w:rPr>
        <w:lastRenderedPageBreak/>
        <w:t>Здание организации, осуществляющей образовательную деятельность, набор и размещение помещений для осуществления образовательной деятел</w:t>
      </w:r>
      <w:r w:rsidRPr="005D4B91">
        <w:rPr>
          <w:rFonts w:ascii="Times New Roman" w:hAnsi="Times New Roman" w:cs="Times New Roman"/>
          <w:sz w:val="28"/>
          <w:szCs w:val="28"/>
        </w:rPr>
        <w:t>ь</w:t>
      </w:r>
      <w:r w:rsidRPr="005D4B91">
        <w:rPr>
          <w:rFonts w:ascii="Times New Roman" w:hAnsi="Times New Roman" w:cs="Times New Roman"/>
          <w:sz w:val="28"/>
          <w:szCs w:val="28"/>
        </w:rPr>
        <w:t>ности, активной деятельности, отдыха, питания и медицинского обслуживания обучающихся, их площадь, освещенность и воздушно-тепловой режим, расп</w:t>
      </w:r>
      <w:r w:rsidRPr="005D4B91">
        <w:rPr>
          <w:rFonts w:ascii="Times New Roman" w:hAnsi="Times New Roman" w:cs="Times New Roman"/>
          <w:sz w:val="28"/>
          <w:szCs w:val="28"/>
        </w:rPr>
        <w:t>о</w:t>
      </w:r>
      <w:r w:rsidRPr="005D4B91">
        <w:rPr>
          <w:rFonts w:ascii="Times New Roman" w:hAnsi="Times New Roman" w:cs="Times New Roman"/>
          <w:sz w:val="28"/>
          <w:szCs w:val="28"/>
        </w:rPr>
        <w:t>ложение и размеры рабочих, учебных зон и зон для индивидуальных занятий должны соответствовать государственным санитарно-эпидемиологическим правилам и нормативам и обеспечивать возможность безопасной и комфортной организации всех видов урочной и внеурочной деятельности для всех участн</w:t>
      </w:r>
      <w:r w:rsidRPr="005D4B91">
        <w:rPr>
          <w:rFonts w:ascii="Times New Roman" w:hAnsi="Times New Roman" w:cs="Times New Roman"/>
          <w:sz w:val="28"/>
          <w:szCs w:val="28"/>
        </w:rPr>
        <w:t>и</w:t>
      </w:r>
      <w:r w:rsidRPr="005D4B91">
        <w:rPr>
          <w:rFonts w:ascii="Times New Roman" w:hAnsi="Times New Roman" w:cs="Times New Roman"/>
          <w:sz w:val="28"/>
          <w:szCs w:val="28"/>
        </w:rPr>
        <w:t>ков образовательных отношений.</w:t>
      </w:r>
    </w:p>
    <w:p w:rsidR="00321705" w:rsidRPr="005D4B91" w:rsidRDefault="00321705" w:rsidP="005D4B91">
      <w:pPr>
        <w:ind w:firstLine="709"/>
        <w:rPr>
          <w:rFonts w:ascii="Times New Roman" w:hAnsi="Times New Roman" w:cs="Times New Roman"/>
          <w:sz w:val="28"/>
          <w:szCs w:val="28"/>
        </w:rPr>
      </w:pPr>
      <w:bookmarkStart w:id="515" w:name="sub_1200"/>
      <w:bookmarkEnd w:id="514"/>
      <w:r w:rsidRPr="005D4B91">
        <w:rPr>
          <w:rFonts w:ascii="Times New Roman" w:hAnsi="Times New Roman" w:cs="Times New Roman"/>
          <w:sz w:val="28"/>
          <w:szCs w:val="28"/>
        </w:rPr>
        <w:t>Организация, осуществляющая образовательную деятельность по реал</w:t>
      </w:r>
      <w:r w:rsidRPr="005D4B91">
        <w:rPr>
          <w:rFonts w:ascii="Times New Roman" w:hAnsi="Times New Roman" w:cs="Times New Roman"/>
          <w:sz w:val="28"/>
          <w:szCs w:val="28"/>
        </w:rPr>
        <w:t>и</w:t>
      </w:r>
      <w:r w:rsidRPr="005D4B91">
        <w:rPr>
          <w:rFonts w:ascii="Times New Roman" w:hAnsi="Times New Roman" w:cs="Times New Roman"/>
          <w:sz w:val="28"/>
          <w:szCs w:val="28"/>
        </w:rPr>
        <w:t>зации основной образовательной программе</w:t>
      </w:r>
      <w:hyperlink r:id="rId11" w:history="1">
        <w:r w:rsidRPr="005D4B91">
          <w:rPr>
            <w:rFonts w:ascii="Times New Roman" w:hAnsi="Times New Roman" w:cs="Times New Roman"/>
            <w:color w:val="106BBE"/>
            <w:sz w:val="28"/>
            <w:szCs w:val="28"/>
            <w:shd w:val="clear" w:color="auto" w:fill="F0F0F0"/>
          </w:rPr>
          <w:t>#</w:t>
        </w:r>
      </w:hyperlink>
      <w:r w:rsidRPr="005D4B91">
        <w:rPr>
          <w:rFonts w:ascii="Times New Roman" w:hAnsi="Times New Roman" w:cs="Times New Roman"/>
          <w:sz w:val="28"/>
          <w:szCs w:val="28"/>
        </w:rPr>
        <w:t>, должно обеспечить необходимые для образовательной деятельности обучающихся (</w:t>
      </w:r>
      <w:r w:rsidR="00E60BC0"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детей с ограниченными возможностями здоровья и детей-инвалидов, а также одаренных детей), адм</w:t>
      </w:r>
      <w:r w:rsidRPr="005D4B91">
        <w:rPr>
          <w:rFonts w:ascii="Times New Roman" w:hAnsi="Times New Roman" w:cs="Times New Roman"/>
          <w:sz w:val="28"/>
          <w:szCs w:val="28"/>
        </w:rPr>
        <w:t>и</w:t>
      </w:r>
      <w:r w:rsidRPr="005D4B91">
        <w:rPr>
          <w:rFonts w:ascii="Times New Roman" w:hAnsi="Times New Roman" w:cs="Times New Roman"/>
          <w:sz w:val="28"/>
          <w:szCs w:val="28"/>
        </w:rPr>
        <w:t>нистративной и хозяйственной деятельности:</w:t>
      </w:r>
    </w:p>
    <w:bookmarkEnd w:id="515"/>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учебные кабинеты с автоматизированными рабочими местами обуча</w:t>
      </w:r>
      <w:r w:rsidRPr="005D4B91">
        <w:rPr>
          <w:rFonts w:ascii="Times New Roman" w:hAnsi="Times New Roman" w:cs="Times New Roman"/>
          <w:sz w:val="28"/>
          <w:szCs w:val="28"/>
        </w:rPr>
        <w:t>ю</w:t>
      </w:r>
      <w:r w:rsidRPr="005D4B91">
        <w:rPr>
          <w:rFonts w:ascii="Times New Roman" w:hAnsi="Times New Roman" w:cs="Times New Roman"/>
          <w:sz w:val="28"/>
          <w:szCs w:val="28"/>
        </w:rPr>
        <w:t>щихся и педагогических работников;</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помещения для занятий учебно-исследовательской и проектной деятел</w:t>
      </w:r>
      <w:r w:rsidRPr="005D4B91">
        <w:rPr>
          <w:rFonts w:ascii="Times New Roman" w:hAnsi="Times New Roman" w:cs="Times New Roman"/>
          <w:sz w:val="28"/>
          <w:szCs w:val="28"/>
        </w:rPr>
        <w:t>ь</w:t>
      </w:r>
      <w:r w:rsidRPr="005D4B91">
        <w:rPr>
          <w:rFonts w:ascii="Times New Roman" w:hAnsi="Times New Roman" w:cs="Times New Roman"/>
          <w:sz w:val="28"/>
          <w:szCs w:val="28"/>
        </w:rPr>
        <w:t>ностью, моделированием и техническим творчеством (лаборатории и масте</w:t>
      </w:r>
      <w:r w:rsidRPr="005D4B91">
        <w:rPr>
          <w:rFonts w:ascii="Times New Roman" w:hAnsi="Times New Roman" w:cs="Times New Roman"/>
          <w:sz w:val="28"/>
          <w:szCs w:val="28"/>
        </w:rPr>
        <w:t>р</w:t>
      </w:r>
      <w:r w:rsidRPr="005D4B91">
        <w:rPr>
          <w:rFonts w:ascii="Times New Roman" w:hAnsi="Times New Roman" w:cs="Times New Roman"/>
          <w:sz w:val="28"/>
          <w:szCs w:val="28"/>
        </w:rPr>
        <w:t>ские), музыкой и изобразительным искусством, а также другими учебными курсами и курсами внеурочной деятельности по выбору обучающихся;</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цеха и мастерские в соответствии с профилями обучения, обеспечива</w:t>
      </w:r>
      <w:r w:rsidRPr="005D4B91">
        <w:rPr>
          <w:rFonts w:ascii="Times New Roman" w:hAnsi="Times New Roman" w:cs="Times New Roman"/>
          <w:sz w:val="28"/>
          <w:szCs w:val="28"/>
        </w:rPr>
        <w:t>ю</w:t>
      </w:r>
      <w:r w:rsidRPr="005D4B91">
        <w:rPr>
          <w:rFonts w:ascii="Times New Roman" w:hAnsi="Times New Roman" w:cs="Times New Roman"/>
          <w:sz w:val="28"/>
          <w:szCs w:val="28"/>
        </w:rPr>
        <w:t>щие условия труда в соответствии с санитарно-эпидемиологическими требов</w:t>
      </w:r>
      <w:r w:rsidRPr="005D4B91">
        <w:rPr>
          <w:rFonts w:ascii="Times New Roman" w:hAnsi="Times New Roman" w:cs="Times New Roman"/>
          <w:sz w:val="28"/>
          <w:szCs w:val="28"/>
        </w:rPr>
        <w:t>а</w:t>
      </w:r>
      <w:r w:rsidRPr="005D4B91">
        <w:rPr>
          <w:rFonts w:ascii="Times New Roman" w:hAnsi="Times New Roman" w:cs="Times New Roman"/>
          <w:sz w:val="28"/>
          <w:szCs w:val="28"/>
        </w:rPr>
        <w:t>ниями к безопасности условий труда работников, не достигших 18-летнего во</w:t>
      </w:r>
      <w:r w:rsidRPr="005D4B91">
        <w:rPr>
          <w:rFonts w:ascii="Times New Roman" w:hAnsi="Times New Roman" w:cs="Times New Roman"/>
          <w:sz w:val="28"/>
          <w:szCs w:val="28"/>
        </w:rPr>
        <w:t>з</w:t>
      </w:r>
      <w:r w:rsidRPr="005D4B91">
        <w:rPr>
          <w:rFonts w:ascii="Times New Roman" w:hAnsi="Times New Roman" w:cs="Times New Roman"/>
          <w:sz w:val="28"/>
          <w:szCs w:val="28"/>
        </w:rPr>
        <w:t>раста;</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информационно-библиотечные центры с рабочими зонами, оборудова</w:t>
      </w:r>
      <w:r w:rsidRPr="005D4B91">
        <w:rPr>
          <w:rFonts w:ascii="Times New Roman" w:hAnsi="Times New Roman" w:cs="Times New Roman"/>
          <w:sz w:val="28"/>
          <w:szCs w:val="28"/>
        </w:rPr>
        <w:t>н</w:t>
      </w:r>
      <w:r w:rsidRPr="005D4B91">
        <w:rPr>
          <w:rFonts w:ascii="Times New Roman" w:hAnsi="Times New Roman" w:cs="Times New Roman"/>
          <w:sz w:val="28"/>
          <w:szCs w:val="28"/>
        </w:rPr>
        <w:t>ными читальными залами и книгохранилищами, обеспечивающими сохра</w:t>
      </w:r>
      <w:r w:rsidRPr="005D4B91">
        <w:rPr>
          <w:rFonts w:ascii="Times New Roman" w:hAnsi="Times New Roman" w:cs="Times New Roman"/>
          <w:sz w:val="28"/>
          <w:szCs w:val="28"/>
        </w:rPr>
        <w:t>н</w:t>
      </w:r>
      <w:r w:rsidRPr="005D4B91">
        <w:rPr>
          <w:rFonts w:ascii="Times New Roman" w:hAnsi="Times New Roman" w:cs="Times New Roman"/>
          <w:sz w:val="28"/>
          <w:szCs w:val="28"/>
        </w:rPr>
        <w:t>ность книжного фонда, медиатекой;</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актовые, спортивные и хореографические залы, спортивные сооружения (комплексы, залы, бассейны, стадионы, спортивные площадки, тиры, оснаще</w:t>
      </w:r>
      <w:r w:rsidRPr="005D4B91">
        <w:rPr>
          <w:rFonts w:ascii="Times New Roman" w:hAnsi="Times New Roman" w:cs="Times New Roman"/>
          <w:sz w:val="28"/>
          <w:szCs w:val="28"/>
        </w:rPr>
        <w:t>н</w:t>
      </w:r>
      <w:r w:rsidRPr="005D4B91">
        <w:rPr>
          <w:rFonts w:ascii="Times New Roman" w:hAnsi="Times New Roman" w:cs="Times New Roman"/>
          <w:sz w:val="28"/>
          <w:szCs w:val="28"/>
        </w:rPr>
        <w:t>ные игровым, спортивным оборудованием и инвентарем), автогородки;</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помещения для питания обучающихся, а также для хранения и пригото</w:t>
      </w:r>
      <w:r w:rsidRPr="005D4B91">
        <w:rPr>
          <w:rFonts w:ascii="Times New Roman" w:hAnsi="Times New Roman" w:cs="Times New Roman"/>
          <w:sz w:val="28"/>
          <w:szCs w:val="28"/>
        </w:rPr>
        <w:t>в</w:t>
      </w:r>
      <w:r w:rsidRPr="005D4B91">
        <w:rPr>
          <w:rFonts w:ascii="Times New Roman" w:hAnsi="Times New Roman" w:cs="Times New Roman"/>
          <w:sz w:val="28"/>
          <w:szCs w:val="28"/>
        </w:rPr>
        <w:t>ления пищи, обеспечивающие возможность организации качественного горяч</w:t>
      </w:r>
      <w:r w:rsidRPr="005D4B91">
        <w:rPr>
          <w:rFonts w:ascii="Times New Roman" w:hAnsi="Times New Roman" w:cs="Times New Roman"/>
          <w:sz w:val="28"/>
          <w:szCs w:val="28"/>
        </w:rPr>
        <w:t>е</w:t>
      </w:r>
      <w:r w:rsidRPr="005D4B91">
        <w:rPr>
          <w:rFonts w:ascii="Times New Roman" w:hAnsi="Times New Roman" w:cs="Times New Roman"/>
          <w:sz w:val="28"/>
          <w:szCs w:val="28"/>
        </w:rPr>
        <w:t xml:space="preserve">го питания, </w:t>
      </w:r>
      <w:r w:rsidR="00E60BC0"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горячих завтраков, отвечающие санитарно-эпидемиологическим требованиям к организации питания обучающихся в о</w:t>
      </w:r>
      <w:r w:rsidRPr="005D4B91">
        <w:rPr>
          <w:rFonts w:ascii="Times New Roman" w:hAnsi="Times New Roman" w:cs="Times New Roman"/>
          <w:sz w:val="28"/>
          <w:szCs w:val="28"/>
        </w:rPr>
        <w:t>б</w:t>
      </w:r>
      <w:r w:rsidRPr="005D4B91">
        <w:rPr>
          <w:rFonts w:ascii="Times New Roman" w:hAnsi="Times New Roman" w:cs="Times New Roman"/>
          <w:sz w:val="28"/>
          <w:szCs w:val="28"/>
        </w:rPr>
        <w:t>щеобразовательных организациях и профессиональных образовательных орг</w:t>
      </w:r>
      <w:r w:rsidRPr="005D4B91">
        <w:rPr>
          <w:rFonts w:ascii="Times New Roman" w:hAnsi="Times New Roman" w:cs="Times New Roman"/>
          <w:sz w:val="28"/>
          <w:szCs w:val="28"/>
        </w:rPr>
        <w:t>а</w:t>
      </w:r>
      <w:r w:rsidRPr="005D4B91">
        <w:rPr>
          <w:rFonts w:ascii="Times New Roman" w:hAnsi="Times New Roman" w:cs="Times New Roman"/>
          <w:sz w:val="28"/>
          <w:szCs w:val="28"/>
        </w:rPr>
        <w:t>низациях;</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помещения медицинского назначения, отвечающие санитарно-эпидемиологическим требованиям к организациям, осуществляющим медици</w:t>
      </w:r>
      <w:r w:rsidRPr="005D4B91">
        <w:rPr>
          <w:rFonts w:ascii="Times New Roman" w:hAnsi="Times New Roman" w:cs="Times New Roman"/>
          <w:sz w:val="28"/>
          <w:szCs w:val="28"/>
        </w:rPr>
        <w:t>н</w:t>
      </w:r>
      <w:r w:rsidRPr="005D4B91">
        <w:rPr>
          <w:rFonts w:ascii="Times New Roman" w:hAnsi="Times New Roman" w:cs="Times New Roman"/>
          <w:sz w:val="28"/>
          <w:szCs w:val="28"/>
        </w:rPr>
        <w:t>скую деятельность;</w:t>
      </w:r>
    </w:p>
    <w:p w:rsidR="00321705" w:rsidRPr="005D4B91" w:rsidRDefault="00321705" w:rsidP="005D4B91">
      <w:pPr>
        <w:ind w:firstLine="709"/>
        <w:rPr>
          <w:rFonts w:ascii="Times New Roman" w:hAnsi="Times New Roman" w:cs="Times New Roman"/>
          <w:sz w:val="28"/>
          <w:szCs w:val="28"/>
        </w:rPr>
      </w:pPr>
      <w:bookmarkStart w:id="516" w:name="sub_1202"/>
      <w:r w:rsidRPr="005D4B91">
        <w:rPr>
          <w:rFonts w:ascii="Times New Roman" w:hAnsi="Times New Roman" w:cs="Times New Roman"/>
          <w:sz w:val="28"/>
          <w:szCs w:val="28"/>
        </w:rPr>
        <w:t>административные и иные помещения, оснащенные необходимым обор</w:t>
      </w:r>
      <w:r w:rsidRPr="005D4B91">
        <w:rPr>
          <w:rFonts w:ascii="Times New Roman" w:hAnsi="Times New Roman" w:cs="Times New Roman"/>
          <w:sz w:val="28"/>
          <w:szCs w:val="28"/>
        </w:rPr>
        <w:t>у</w:t>
      </w:r>
      <w:r w:rsidRPr="005D4B91">
        <w:rPr>
          <w:rFonts w:ascii="Times New Roman" w:hAnsi="Times New Roman" w:cs="Times New Roman"/>
          <w:sz w:val="28"/>
          <w:szCs w:val="28"/>
        </w:rPr>
        <w:t xml:space="preserve">дованием, </w:t>
      </w:r>
      <w:r w:rsidR="00E60BC0"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для организации учебной деятельности с детьми-инвалидами и детьми с ограниченными возможностями здоровья;</w:t>
      </w:r>
    </w:p>
    <w:bookmarkEnd w:id="516"/>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гардеробы, санузлы, места личной гигиены;</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участок (территорию) с необходимым набором оборудованных зон;</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 в соответствии с учебными планами и план</w:t>
      </w:r>
      <w:r w:rsidRPr="005D4B91">
        <w:rPr>
          <w:rFonts w:ascii="Times New Roman" w:hAnsi="Times New Roman" w:cs="Times New Roman"/>
          <w:sz w:val="28"/>
          <w:szCs w:val="28"/>
        </w:rPr>
        <w:t>а</w:t>
      </w:r>
      <w:r w:rsidRPr="005D4B91">
        <w:rPr>
          <w:rFonts w:ascii="Times New Roman" w:hAnsi="Times New Roman" w:cs="Times New Roman"/>
          <w:sz w:val="28"/>
          <w:szCs w:val="28"/>
        </w:rPr>
        <w:t>ми внеурочной деятельности;</w:t>
      </w:r>
    </w:p>
    <w:p w:rsidR="00321705" w:rsidRPr="005D4B91" w:rsidRDefault="00321705" w:rsidP="005D4B91">
      <w:pPr>
        <w:ind w:firstLine="709"/>
        <w:rPr>
          <w:rFonts w:ascii="Times New Roman" w:hAnsi="Times New Roman" w:cs="Times New Roman"/>
          <w:sz w:val="28"/>
          <w:szCs w:val="28"/>
        </w:rPr>
      </w:pPr>
      <w:bookmarkStart w:id="517" w:name="sub_1195"/>
      <w:r w:rsidRPr="005D4B91">
        <w:rPr>
          <w:rFonts w:ascii="Times New Roman" w:hAnsi="Times New Roman" w:cs="Times New Roman"/>
          <w:sz w:val="28"/>
          <w:szCs w:val="28"/>
        </w:rPr>
        <w:t>мебель, офисное оснащение и хозяйственный инвентарь.</w:t>
      </w:r>
    </w:p>
    <w:p w:rsidR="00321705" w:rsidRPr="005D4B91" w:rsidRDefault="00321705" w:rsidP="005D4B91">
      <w:pPr>
        <w:ind w:firstLine="709"/>
        <w:rPr>
          <w:rFonts w:ascii="Times New Roman" w:hAnsi="Times New Roman" w:cs="Times New Roman"/>
          <w:sz w:val="28"/>
          <w:szCs w:val="28"/>
        </w:rPr>
      </w:pPr>
      <w:bookmarkStart w:id="518" w:name="sub_1203"/>
      <w:bookmarkEnd w:id="517"/>
      <w:r w:rsidRPr="005D4B91">
        <w:rPr>
          <w:rFonts w:ascii="Times New Roman" w:hAnsi="Times New Roman" w:cs="Times New Roman"/>
          <w:sz w:val="28"/>
          <w:szCs w:val="28"/>
        </w:rPr>
        <w:t>Материально-техническое оснащение образовательной деятельности должно обеспечивать возможность:</w:t>
      </w:r>
    </w:p>
    <w:bookmarkEnd w:id="518"/>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реализации индивидуальных учебных планов обучающихся, осуществл</w:t>
      </w:r>
      <w:r w:rsidRPr="005D4B91">
        <w:rPr>
          <w:rFonts w:ascii="Times New Roman" w:hAnsi="Times New Roman" w:cs="Times New Roman"/>
          <w:sz w:val="28"/>
          <w:szCs w:val="28"/>
        </w:rPr>
        <w:t>е</w:t>
      </w:r>
      <w:r w:rsidRPr="005D4B91">
        <w:rPr>
          <w:rFonts w:ascii="Times New Roman" w:hAnsi="Times New Roman" w:cs="Times New Roman"/>
          <w:sz w:val="28"/>
          <w:szCs w:val="28"/>
        </w:rPr>
        <w:t>ния самостоятельной познавательной деятельности обучающихся;</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включения обучающихся в проектную и учебно-исследовательскую де</w:t>
      </w:r>
      <w:r w:rsidRPr="005D4B91">
        <w:rPr>
          <w:rFonts w:ascii="Times New Roman" w:hAnsi="Times New Roman" w:cs="Times New Roman"/>
          <w:sz w:val="28"/>
          <w:szCs w:val="28"/>
        </w:rPr>
        <w:t>я</w:t>
      </w:r>
      <w:r w:rsidRPr="005D4B91">
        <w:rPr>
          <w:rFonts w:ascii="Times New Roman" w:hAnsi="Times New Roman" w:cs="Times New Roman"/>
          <w:sz w:val="28"/>
          <w:szCs w:val="28"/>
        </w:rPr>
        <w:t xml:space="preserve">тельность, проведения наблюдений и экспериментов, </w:t>
      </w:r>
      <w:r w:rsidR="00E60BC0"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с использованием учебного лабораторного оборудования цифрового (электронного) и традицио</w:t>
      </w:r>
      <w:r w:rsidRPr="005D4B91">
        <w:rPr>
          <w:rFonts w:ascii="Times New Roman" w:hAnsi="Times New Roman" w:cs="Times New Roman"/>
          <w:sz w:val="28"/>
          <w:szCs w:val="28"/>
        </w:rPr>
        <w:t>н</w:t>
      </w:r>
      <w:r w:rsidRPr="005D4B91">
        <w:rPr>
          <w:rFonts w:ascii="Times New Roman" w:hAnsi="Times New Roman" w:cs="Times New Roman"/>
          <w:sz w:val="28"/>
          <w:szCs w:val="28"/>
        </w:rPr>
        <w:t>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художественного творчества с использованием современных инструме</w:t>
      </w:r>
      <w:r w:rsidRPr="005D4B91">
        <w:rPr>
          <w:rFonts w:ascii="Times New Roman" w:hAnsi="Times New Roman" w:cs="Times New Roman"/>
          <w:sz w:val="28"/>
          <w:szCs w:val="28"/>
        </w:rPr>
        <w:t>н</w:t>
      </w:r>
      <w:r w:rsidRPr="005D4B91">
        <w:rPr>
          <w:rFonts w:ascii="Times New Roman" w:hAnsi="Times New Roman" w:cs="Times New Roman"/>
          <w:sz w:val="28"/>
          <w:szCs w:val="28"/>
        </w:rPr>
        <w:t>тов и технологий, реализации художественно-оформительских и издательских проектов;</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создания материальных и информационных объектов с использованием ручных инструментов и электроинструментов, применяемых в избранных для изучения распространенных технологиях (индустриальных, сельскохозяйс</w:t>
      </w:r>
      <w:r w:rsidRPr="005D4B91">
        <w:rPr>
          <w:rFonts w:ascii="Times New Roman" w:hAnsi="Times New Roman" w:cs="Times New Roman"/>
          <w:sz w:val="28"/>
          <w:szCs w:val="28"/>
        </w:rPr>
        <w:t>т</w:t>
      </w:r>
      <w:r w:rsidRPr="005D4B91">
        <w:rPr>
          <w:rFonts w:ascii="Times New Roman" w:hAnsi="Times New Roman" w:cs="Times New Roman"/>
          <w:sz w:val="28"/>
          <w:szCs w:val="28"/>
        </w:rPr>
        <w:t>венных, технологий ведения дома, информационных и коммуникационных технологиях);</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проектирования и конструирования, </w:t>
      </w:r>
      <w:r w:rsidR="00E60BC0"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моделей с цифровым управл</w:t>
      </w:r>
      <w:r w:rsidRPr="005D4B91">
        <w:rPr>
          <w:rFonts w:ascii="Times New Roman" w:hAnsi="Times New Roman" w:cs="Times New Roman"/>
          <w:sz w:val="28"/>
          <w:szCs w:val="28"/>
        </w:rPr>
        <w:t>е</w:t>
      </w:r>
      <w:r w:rsidRPr="005D4B91">
        <w:rPr>
          <w:rFonts w:ascii="Times New Roman" w:hAnsi="Times New Roman" w:cs="Times New Roman"/>
          <w:sz w:val="28"/>
          <w:szCs w:val="28"/>
        </w:rPr>
        <w:t>нием и обратной связью, с использованием конструкторов, управления объе</w:t>
      </w:r>
      <w:r w:rsidRPr="005D4B91">
        <w:rPr>
          <w:rFonts w:ascii="Times New Roman" w:hAnsi="Times New Roman" w:cs="Times New Roman"/>
          <w:sz w:val="28"/>
          <w:szCs w:val="28"/>
        </w:rPr>
        <w:t>к</w:t>
      </w:r>
      <w:r w:rsidRPr="005D4B91">
        <w:rPr>
          <w:rFonts w:ascii="Times New Roman" w:hAnsi="Times New Roman" w:cs="Times New Roman"/>
          <w:sz w:val="28"/>
          <w:szCs w:val="28"/>
        </w:rPr>
        <w:t>тами; программирования;</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наблюдения, наглядного представления и анализа данных; использования цифровых планов и карт, спутниковых изображений;</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физического развития, систематических занятий физической культурой и спортом, участия в физкультурно-спортивных и оздоровительных мероприят</w:t>
      </w:r>
      <w:r w:rsidRPr="005D4B91">
        <w:rPr>
          <w:rFonts w:ascii="Times New Roman" w:hAnsi="Times New Roman" w:cs="Times New Roman"/>
          <w:sz w:val="28"/>
          <w:szCs w:val="28"/>
        </w:rPr>
        <w:t>и</w:t>
      </w:r>
      <w:r w:rsidRPr="005D4B91">
        <w:rPr>
          <w:rFonts w:ascii="Times New Roman" w:hAnsi="Times New Roman" w:cs="Times New Roman"/>
          <w:sz w:val="28"/>
          <w:szCs w:val="28"/>
        </w:rPr>
        <w:t>ях;</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w:t>
      </w:r>
      <w:r w:rsidRPr="005D4B91">
        <w:rPr>
          <w:rFonts w:ascii="Times New Roman" w:hAnsi="Times New Roman" w:cs="Times New Roman"/>
          <w:sz w:val="28"/>
          <w:szCs w:val="28"/>
        </w:rPr>
        <w:t>о</w:t>
      </w:r>
      <w:r w:rsidRPr="005D4B91">
        <w:rPr>
          <w:rFonts w:ascii="Times New Roman" w:hAnsi="Times New Roman" w:cs="Times New Roman"/>
          <w:sz w:val="28"/>
          <w:szCs w:val="28"/>
        </w:rPr>
        <w:t>вых технологий;</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занятий по изучению правил дорожного движения с использованием игр, оборудования, а также компьютерных технологий;</w:t>
      </w:r>
    </w:p>
    <w:p w:rsidR="00321705" w:rsidRPr="005D4B91" w:rsidRDefault="00321705" w:rsidP="005D4B91">
      <w:pPr>
        <w:ind w:firstLine="709"/>
        <w:rPr>
          <w:rFonts w:ascii="Times New Roman" w:hAnsi="Times New Roman" w:cs="Times New Roman"/>
          <w:sz w:val="28"/>
          <w:szCs w:val="28"/>
        </w:rPr>
      </w:pPr>
      <w:bookmarkStart w:id="519" w:name="sub_1204"/>
      <w:r w:rsidRPr="005D4B91">
        <w:rPr>
          <w:rFonts w:ascii="Times New Roman" w:hAnsi="Times New Roman" w:cs="Times New Roman"/>
          <w:sz w:val="28"/>
          <w:szCs w:val="28"/>
        </w:rPr>
        <w:t>размещения продуктов познавательной, учебно-исследовательской и пр</w:t>
      </w:r>
      <w:r w:rsidRPr="005D4B91">
        <w:rPr>
          <w:rFonts w:ascii="Times New Roman" w:hAnsi="Times New Roman" w:cs="Times New Roman"/>
          <w:sz w:val="28"/>
          <w:szCs w:val="28"/>
        </w:rPr>
        <w:t>о</w:t>
      </w:r>
      <w:r w:rsidRPr="005D4B91">
        <w:rPr>
          <w:rFonts w:ascii="Times New Roman" w:hAnsi="Times New Roman" w:cs="Times New Roman"/>
          <w:sz w:val="28"/>
          <w:szCs w:val="28"/>
        </w:rPr>
        <w:t>ектной деятельности обучающихся в информационно-образовательной среде организации, осуществляющей образовательную деятельность;</w:t>
      </w:r>
    </w:p>
    <w:bookmarkEnd w:id="519"/>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проектирования и организации индивидуальной и групповой деятельн</w:t>
      </w:r>
      <w:r w:rsidRPr="005D4B91">
        <w:rPr>
          <w:rFonts w:ascii="Times New Roman" w:hAnsi="Times New Roman" w:cs="Times New Roman"/>
          <w:sz w:val="28"/>
          <w:szCs w:val="28"/>
        </w:rPr>
        <w:t>о</w:t>
      </w:r>
      <w:r w:rsidRPr="005D4B91">
        <w:rPr>
          <w:rFonts w:ascii="Times New Roman" w:hAnsi="Times New Roman" w:cs="Times New Roman"/>
          <w:sz w:val="28"/>
          <w:szCs w:val="28"/>
        </w:rPr>
        <w:t>сти, организации своего времени с использованием ИКТ; планирование образ</w:t>
      </w:r>
      <w:r w:rsidRPr="005D4B91">
        <w:rPr>
          <w:rFonts w:ascii="Times New Roman" w:hAnsi="Times New Roman" w:cs="Times New Roman"/>
          <w:sz w:val="28"/>
          <w:szCs w:val="28"/>
        </w:rPr>
        <w:t>о</w:t>
      </w:r>
      <w:r w:rsidRPr="005D4B91">
        <w:rPr>
          <w:rFonts w:ascii="Times New Roman" w:hAnsi="Times New Roman" w:cs="Times New Roman"/>
          <w:sz w:val="28"/>
          <w:szCs w:val="28"/>
        </w:rPr>
        <w:lastRenderedPageBreak/>
        <w:t>вательной деятельности, фиксирования её реализации в целом и на отдельных этапах; выявления и фиксирования динамики промежуточных и итоговых р</w:t>
      </w:r>
      <w:r w:rsidRPr="005D4B91">
        <w:rPr>
          <w:rFonts w:ascii="Times New Roman" w:hAnsi="Times New Roman" w:cs="Times New Roman"/>
          <w:sz w:val="28"/>
          <w:szCs w:val="28"/>
        </w:rPr>
        <w:t>е</w:t>
      </w:r>
      <w:r w:rsidRPr="005D4B91">
        <w:rPr>
          <w:rFonts w:ascii="Times New Roman" w:hAnsi="Times New Roman" w:cs="Times New Roman"/>
          <w:sz w:val="28"/>
          <w:szCs w:val="28"/>
        </w:rPr>
        <w:t>зультатов;</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обеспечения доступа в школьной библиотеке к информационным ресу</w:t>
      </w:r>
      <w:r w:rsidRPr="005D4B91">
        <w:rPr>
          <w:rFonts w:ascii="Times New Roman" w:hAnsi="Times New Roman" w:cs="Times New Roman"/>
          <w:sz w:val="28"/>
          <w:szCs w:val="28"/>
        </w:rPr>
        <w:t>р</w:t>
      </w:r>
      <w:r w:rsidRPr="005D4B91">
        <w:rPr>
          <w:rFonts w:ascii="Times New Roman" w:hAnsi="Times New Roman" w:cs="Times New Roman"/>
          <w:sz w:val="28"/>
          <w:szCs w:val="28"/>
        </w:rPr>
        <w:t>сам Интернета, учебной и художественной литературе, коллекциям медиар</w:t>
      </w:r>
      <w:r w:rsidRPr="005D4B91">
        <w:rPr>
          <w:rFonts w:ascii="Times New Roman" w:hAnsi="Times New Roman" w:cs="Times New Roman"/>
          <w:sz w:val="28"/>
          <w:szCs w:val="28"/>
        </w:rPr>
        <w:t>е</w:t>
      </w:r>
      <w:r w:rsidRPr="005D4B91">
        <w:rPr>
          <w:rFonts w:ascii="Times New Roman" w:hAnsi="Times New Roman" w:cs="Times New Roman"/>
          <w:sz w:val="28"/>
          <w:szCs w:val="28"/>
        </w:rPr>
        <w:t>сурсов на электронных носителях, к множительной технике для тиражирования учебных и методических тексто-графических и аудиовидеоматериалов, резул</w:t>
      </w:r>
      <w:r w:rsidRPr="005D4B91">
        <w:rPr>
          <w:rFonts w:ascii="Times New Roman" w:hAnsi="Times New Roman" w:cs="Times New Roman"/>
          <w:sz w:val="28"/>
          <w:szCs w:val="28"/>
        </w:rPr>
        <w:t>ь</w:t>
      </w:r>
      <w:r w:rsidRPr="005D4B91">
        <w:rPr>
          <w:rFonts w:ascii="Times New Roman" w:hAnsi="Times New Roman" w:cs="Times New Roman"/>
          <w:sz w:val="28"/>
          <w:szCs w:val="28"/>
        </w:rPr>
        <w:t>татов творческой, научно-исследовательской и проектной деятельности об</w:t>
      </w:r>
      <w:r w:rsidRPr="005D4B91">
        <w:rPr>
          <w:rFonts w:ascii="Times New Roman" w:hAnsi="Times New Roman" w:cs="Times New Roman"/>
          <w:sz w:val="28"/>
          <w:szCs w:val="28"/>
        </w:rPr>
        <w:t>у</w:t>
      </w:r>
      <w:r w:rsidRPr="005D4B91">
        <w:rPr>
          <w:rFonts w:ascii="Times New Roman" w:hAnsi="Times New Roman" w:cs="Times New Roman"/>
          <w:sz w:val="28"/>
          <w:szCs w:val="28"/>
        </w:rPr>
        <w:t>чающихся;</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проведения массовых мероприятий, собраний, представлений; досуга и общения обучающихся, группового просмотра кино- и видеоматериалов, орг</w:t>
      </w:r>
      <w:r w:rsidRPr="005D4B91">
        <w:rPr>
          <w:rFonts w:ascii="Times New Roman" w:hAnsi="Times New Roman" w:cs="Times New Roman"/>
          <w:sz w:val="28"/>
          <w:szCs w:val="28"/>
        </w:rPr>
        <w:t>а</w:t>
      </w:r>
      <w:r w:rsidRPr="005D4B91">
        <w:rPr>
          <w:rFonts w:ascii="Times New Roman" w:hAnsi="Times New Roman" w:cs="Times New Roman"/>
          <w:sz w:val="28"/>
          <w:szCs w:val="28"/>
        </w:rPr>
        <w:t>низации сценической работы, театрализованных представлений, обеспеченных озвучиванием, освещением и мультимедийным сопровождением;</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выпуска школьных печатных изданий, работы школьного сайта;</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организации качественного горячего питания, медицинского обслужив</w:t>
      </w:r>
      <w:r w:rsidRPr="005D4B91">
        <w:rPr>
          <w:rFonts w:ascii="Times New Roman" w:hAnsi="Times New Roman" w:cs="Times New Roman"/>
          <w:sz w:val="28"/>
          <w:szCs w:val="28"/>
        </w:rPr>
        <w:t>а</w:t>
      </w:r>
      <w:r w:rsidRPr="005D4B91">
        <w:rPr>
          <w:rFonts w:ascii="Times New Roman" w:hAnsi="Times New Roman" w:cs="Times New Roman"/>
          <w:sz w:val="28"/>
          <w:szCs w:val="28"/>
        </w:rPr>
        <w:t>ния и отдыха обучающихся и педагогических работников.</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Все указанные виды деятельности обеспечены расходными материалами.</w:t>
      </w:r>
    </w:p>
    <w:p w:rsidR="00BB2976" w:rsidRDefault="00BB2976" w:rsidP="005D4B91">
      <w:pPr>
        <w:ind w:firstLine="709"/>
        <w:rPr>
          <w:rFonts w:ascii="Times New Roman" w:hAnsi="Times New Roman" w:cs="Times New Roman"/>
          <w:sz w:val="28"/>
          <w:szCs w:val="28"/>
        </w:rPr>
      </w:pPr>
    </w:p>
    <w:p w:rsidR="005019E7" w:rsidRPr="00C71994" w:rsidRDefault="005019E7" w:rsidP="005019E7">
      <w:pPr>
        <w:pStyle w:val="3"/>
        <w:ind w:left="709"/>
      </w:pPr>
      <w:r w:rsidRPr="005019E7">
        <w:t>3.5.4.</w:t>
      </w:r>
      <w:r w:rsidRPr="00C71994">
        <w:t>Психолого-педагогические условия реализации основной обр</w:t>
      </w:r>
      <w:r w:rsidRPr="00C71994">
        <w:t>а</w:t>
      </w:r>
      <w:r w:rsidRPr="00C71994">
        <w:t>зовательной программы</w:t>
      </w:r>
    </w:p>
    <w:p w:rsidR="005019E7" w:rsidRPr="005019E7" w:rsidRDefault="005019E7" w:rsidP="005019E7">
      <w:pPr>
        <w:rPr>
          <w:b/>
          <w:bCs/>
          <w:sz w:val="28"/>
          <w:szCs w:val="28"/>
        </w:rPr>
      </w:pPr>
      <w:r w:rsidRPr="005019E7">
        <w:rPr>
          <w:b/>
          <w:bCs/>
          <w:sz w:val="28"/>
          <w:szCs w:val="28"/>
        </w:rPr>
        <w:t>Обеспечение преемственности содержания и форм организации обр</w:t>
      </w:r>
      <w:r w:rsidRPr="005019E7">
        <w:rPr>
          <w:b/>
          <w:bCs/>
          <w:sz w:val="28"/>
          <w:szCs w:val="28"/>
        </w:rPr>
        <w:t>а</w:t>
      </w:r>
      <w:r w:rsidRPr="005019E7">
        <w:rPr>
          <w:b/>
          <w:bCs/>
          <w:sz w:val="28"/>
          <w:szCs w:val="28"/>
        </w:rPr>
        <w:t>зовательной деятельности при получении среднего общего образования</w:t>
      </w:r>
    </w:p>
    <w:p w:rsidR="005019E7" w:rsidRPr="005019E7" w:rsidRDefault="005019E7" w:rsidP="005019E7">
      <w:pPr>
        <w:rPr>
          <w:sz w:val="28"/>
          <w:szCs w:val="28"/>
        </w:rPr>
      </w:pPr>
      <w:r w:rsidRPr="005019E7">
        <w:rPr>
          <w:sz w:val="28"/>
          <w:szCs w:val="28"/>
        </w:rPr>
        <w:t>Обеспечение преемственности в формах организации деятельности об</w:t>
      </w:r>
      <w:r w:rsidRPr="005019E7">
        <w:rPr>
          <w:sz w:val="28"/>
          <w:szCs w:val="28"/>
        </w:rPr>
        <w:t>у</w:t>
      </w:r>
      <w:r w:rsidRPr="005019E7">
        <w:rPr>
          <w:sz w:val="28"/>
          <w:szCs w:val="28"/>
        </w:rPr>
        <w:t>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w:t>
      </w:r>
      <w:r w:rsidRPr="005019E7">
        <w:rPr>
          <w:sz w:val="28"/>
          <w:szCs w:val="28"/>
        </w:rPr>
        <w:t>ь</w:t>
      </w:r>
      <w:r w:rsidRPr="005019E7">
        <w:rPr>
          <w:sz w:val="28"/>
          <w:szCs w:val="28"/>
        </w:rPr>
        <w:t>ность, ролевая игра, дискуссии, тренинги, практики, конференции с постепе</w:t>
      </w:r>
      <w:r w:rsidRPr="005019E7">
        <w:rPr>
          <w:sz w:val="28"/>
          <w:szCs w:val="28"/>
        </w:rPr>
        <w:t>н</w:t>
      </w:r>
      <w:r w:rsidRPr="005019E7">
        <w:rPr>
          <w:sz w:val="28"/>
          <w:szCs w:val="28"/>
        </w:rPr>
        <w:t>ным расширением возможностей обучающихся осуществлять выбор характера самостоятельной работы.</w:t>
      </w:r>
    </w:p>
    <w:p w:rsidR="005019E7" w:rsidRPr="005019E7" w:rsidRDefault="005019E7" w:rsidP="005019E7">
      <w:pPr>
        <w:rPr>
          <w:sz w:val="28"/>
          <w:szCs w:val="28"/>
        </w:rPr>
      </w:pPr>
    </w:p>
    <w:p w:rsidR="005019E7" w:rsidRPr="005019E7" w:rsidRDefault="005019E7" w:rsidP="005019E7">
      <w:pPr>
        <w:rPr>
          <w:b/>
          <w:bCs/>
          <w:sz w:val="28"/>
          <w:szCs w:val="28"/>
        </w:rPr>
      </w:pPr>
      <w:r w:rsidRPr="005019E7">
        <w:rPr>
          <w:b/>
          <w:bCs/>
          <w:sz w:val="28"/>
          <w:szCs w:val="28"/>
        </w:rPr>
        <w:t>Учет специфики возрастного психофизического развития обуча</w:t>
      </w:r>
      <w:r w:rsidRPr="005019E7">
        <w:rPr>
          <w:b/>
          <w:bCs/>
          <w:sz w:val="28"/>
          <w:szCs w:val="28"/>
        </w:rPr>
        <w:t>ю</w:t>
      </w:r>
      <w:r w:rsidRPr="005019E7">
        <w:rPr>
          <w:b/>
          <w:bCs/>
          <w:sz w:val="28"/>
          <w:szCs w:val="28"/>
        </w:rPr>
        <w:t>щихся</w:t>
      </w:r>
    </w:p>
    <w:p w:rsidR="005019E7" w:rsidRPr="005019E7" w:rsidRDefault="005019E7" w:rsidP="005019E7">
      <w:pPr>
        <w:rPr>
          <w:sz w:val="28"/>
          <w:szCs w:val="28"/>
        </w:rPr>
      </w:pPr>
      <w:r w:rsidRPr="005019E7">
        <w:rPr>
          <w:sz w:val="28"/>
          <w:szCs w:val="28"/>
        </w:rPr>
        <w:t>Обеспечение преемственности должно осуществляться с учетом возра</w:t>
      </w:r>
      <w:r w:rsidRPr="005019E7">
        <w:rPr>
          <w:sz w:val="28"/>
          <w:szCs w:val="28"/>
        </w:rPr>
        <w:t>с</w:t>
      </w:r>
      <w:r w:rsidRPr="005019E7">
        <w:rPr>
          <w:sz w:val="28"/>
          <w:szCs w:val="28"/>
        </w:rPr>
        <w:t xml:space="preserve">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rsidR="005019E7" w:rsidRPr="005019E7" w:rsidRDefault="005019E7" w:rsidP="005019E7">
      <w:pPr>
        <w:rPr>
          <w:sz w:val="28"/>
          <w:szCs w:val="28"/>
          <w:shd w:val="clear" w:color="auto" w:fill="FFFFFF"/>
        </w:rPr>
      </w:pPr>
      <w:r w:rsidRPr="005019E7">
        <w:rPr>
          <w:sz w:val="28"/>
          <w:szCs w:val="28"/>
          <w:shd w:val="clear" w:color="auto" w:fill="FFFFFF"/>
        </w:rPr>
        <w:t>Направления работы должны предусматривать мониторинг психологич</w:t>
      </w:r>
      <w:r w:rsidRPr="005019E7">
        <w:rPr>
          <w:sz w:val="28"/>
          <w:szCs w:val="28"/>
          <w:shd w:val="clear" w:color="auto" w:fill="FFFFFF"/>
        </w:rPr>
        <w:t>е</w:t>
      </w:r>
      <w:r w:rsidRPr="005019E7">
        <w:rPr>
          <w:sz w:val="28"/>
          <w:szCs w:val="28"/>
          <w:shd w:val="clear" w:color="auto" w:fill="FFFFFF"/>
        </w:rPr>
        <w:t>ского и эмоционального здоровья обучающихся с целью сохранения и повыш</w:t>
      </w:r>
      <w:r w:rsidRPr="005019E7">
        <w:rPr>
          <w:sz w:val="28"/>
          <w:szCs w:val="28"/>
          <w:shd w:val="clear" w:color="auto" w:fill="FFFFFF"/>
        </w:rPr>
        <w:t>е</w:t>
      </w:r>
      <w:r w:rsidRPr="005019E7">
        <w:rPr>
          <w:sz w:val="28"/>
          <w:szCs w:val="28"/>
          <w:shd w:val="clear" w:color="auto" w:fill="FFFFFF"/>
        </w:rPr>
        <w:t>ния достижений в личностном развитии, а также определения индивидуальной психолого-педагогической помощи обучающимся, испытывающим разного р</w:t>
      </w:r>
      <w:r w:rsidRPr="005019E7">
        <w:rPr>
          <w:sz w:val="28"/>
          <w:szCs w:val="28"/>
          <w:shd w:val="clear" w:color="auto" w:fill="FFFFFF"/>
        </w:rPr>
        <w:t>о</w:t>
      </w:r>
      <w:r w:rsidRPr="005019E7">
        <w:rPr>
          <w:sz w:val="28"/>
          <w:szCs w:val="28"/>
          <w:shd w:val="clear" w:color="auto" w:fill="FFFFFF"/>
        </w:rPr>
        <w:t>да трудности.</w:t>
      </w:r>
    </w:p>
    <w:p w:rsidR="005019E7" w:rsidRPr="005019E7" w:rsidRDefault="005019E7" w:rsidP="005019E7">
      <w:pPr>
        <w:rPr>
          <w:sz w:val="28"/>
          <w:szCs w:val="28"/>
          <w:shd w:val="clear" w:color="auto" w:fill="FFFFFF"/>
        </w:rPr>
      </w:pPr>
    </w:p>
    <w:p w:rsidR="005019E7" w:rsidRPr="005019E7" w:rsidRDefault="005019E7" w:rsidP="005019E7">
      <w:pPr>
        <w:rPr>
          <w:b/>
          <w:bCs/>
          <w:sz w:val="28"/>
          <w:szCs w:val="28"/>
        </w:rPr>
      </w:pPr>
      <w:r w:rsidRPr="005019E7">
        <w:rPr>
          <w:b/>
          <w:bCs/>
          <w:sz w:val="28"/>
          <w:szCs w:val="28"/>
        </w:rPr>
        <w:t>Формирование и развитие психолого-педагогической компетентн</w:t>
      </w:r>
      <w:r w:rsidRPr="005019E7">
        <w:rPr>
          <w:b/>
          <w:bCs/>
          <w:sz w:val="28"/>
          <w:szCs w:val="28"/>
        </w:rPr>
        <w:t>о</w:t>
      </w:r>
      <w:r w:rsidRPr="005019E7">
        <w:rPr>
          <w:b/>
          <w:bCs/>
          <w:sz w:val="28"/>
          <w:szCs w:val="28"/>
        </w:rPr>
        <w:lastRenderedPageBreak/>
        <w:t>сти обучающихся, педагогических и административных работников, род</w:t>
      </w:r>
      <w:r w:rsidRPr="005019E7">
        <w:rPr>
          <w:b/>
          <w:bCs/>
          <w:sz w:val="28"/>
          <w:szCs w:val="28"/>
        </w:rPr>
        <w:t>и</w:t>
      </w:r>
      <w:r w:rsidRPr="005019E7">
        <w:rPr>
          <w:b/>
          <w:bCs/>
          <w:sz w:val="28"/>
          <w:szCs w:val="28"/>
        </w:rPr>
        <w:t>телей (законных представителей) обучающихся</w:t>
      </w:r>
    </w:p>
    <w:p w:rsidR="005019E7" w:rsidRPr="005019E7" w:rsidRDefault="005019E7" w:rsidP="005019E7">
      <w:pPr>
        <w:rPr>
          <w:sz w:val="28"/>
          <w:szCs w:val="28"/>
        </w:rPr>
      </w:pPr>
      <w:r w:rsidRPr="005019E7">
        <w:rPr>
          <w:sz w:val="28"/>
          <w:szCs w:val="28"/>
          <w:shd w:val="clear" w:color="auto" w:fill="FFFFFF"/>
        </w:rPr>
        <w:t>С целью обеспечения поддержки обучающихся проводится работа по формированию психологической компетентности родителей (законных пре</w:t>
      </w:r>
      <w:r w:rsidRPr="005019E7">
        <w:rPr>
          <w:sz w:val="28"/>
          <w:szCs w:val="28"/>
          <w:shd w:val="clear" w:color="auto" w:fill="FFFFFF"/>
        </w:rPr>
        <w:t>д</w:t>
      </w:r>
      <w:r w:rsidRPr="005019E7">
        <w:rPr>
          <w:sz w:val="28"/>
          <w:szCs w:val="28"/>
          <w:shd w:val="clear" w:color="auto" w:fill="FFFFFF"/>
        </w:rPr>
        <w:t>ставителей) обучающихся. Работа с родителями (законными представителями) осуществляется через тематические родительские собрания, консультации п</w:t>
      </w:r>
      <w:r w:rsidRPr="005019E7">
        <w:rPr>
          <w:sz w:val="28"/>
          <w:szCs w:val="28"/>
          <w:shd w:val="clear" w:color="auto" w:fill="FFFFFF"/>
        </w:rPr>
        <w:t>е</w:t>
      </w:r>
      <w:r w:rsidRPr="005019E7">
        <w:rPr>
          <w:sz w:val="28"/>
          <w:szCs w:val="28"/>
          <w:shd w:val="clear" w:color="auto" w:fill="FFFFFF"/>
        </w:rPr>
        <w:t>дагогов и специалистов, психолого-педагогические консилиумы, круглые ст</w:t>
      </w:r>
      <w:r w:rsidRPr="005019E7">
        <w:rPr>
          <w:sz w:val="28"/>
          <w:szCs w:val="28"/>
          <w:shd w:val="clear" w:color="auto" w:fill="FFFFFF"/>
        </w:rPr>
        <w:t>о</w:t>
      </w:r>
      <w:r w:rsidRPr="005019E7">
        <w:rPr>
          <w:sz w:val="28"/>
          <w:szCs w:val="28"/>
          <w:shd w:val="clear" w:color="auto" w:fill="FFFFFF"/>
        </w:rPr>
        <w:t xml:space="preserve">лы, презентации классов, посещение уроков и внеурочных мероприятий. </w:t>
      </w:r>
      <w:r w:rsidRPr="005019E7">
        <w:rPr>
          <w:sz w:val="28"/>
          <w:szCs w:val="28"/>
        </w:rPr>
        <w:t>Пс</w:t>
      </w:r>
      <w:r w:rsidRPr="005019E7">
        <w:rPr>
          <w:sz w:val="28"/>
          <w:szCs w:val="28"/>
        </w:rPr>
        <w:t>и</w:t>
      </w:r>
      <w:r w:rsidRPr="005019E7">
        <w:rPr>
          <w:sz w:val="28"/>
          <w:szCs w:val="28"/>
        </w:rPr>
        <w:t>хологическая компетентность родителей (законных представителей) формир</w:t>
      </w:r>
      <w:r w:rsidRPr="005019E7">
        <w:rPr>
          <w:sz w:val="28"/>
          <w:szCs w:val="28"/>
        </w:rPr>
        <w:t>у</w:t>
      </w:r>
      <w:r w:rsidRPr="005019E7">
        <w:rPr>
          <w:sz w:val="28"/>
          <w:szCs w:val="28"/>
        </w:rPr>
        <w:t>ется также в дистанционной форме через Интернет.</w:t>
      </w:r>
    </w:p>
    <w:p w:rsidR="005019E7" w:rsidRPr="005019E7" w:rsidRDefault="005019E7" w:rsidP="005019E7">
      <w:pPr>
        <w:rPr>
          <w:sz w:val="28"/>
          <w:szCs w:val="28"/>
        </w:rPr>
      </w:pPr>
      <w:r w:rsidRPr="005019E7">
        <w:rPr>
          <w:sz w:val="28"/>
          <w:szCs w:val="28"/>
        </w:rPr>
        <w:t>Психологическое просвещение обучающихся осуществляется на псих</w:t>
      </w:r>
      <w:r w:rsidRPr="005019E7">
        <w:rPr>
          <w:sz w:val="28"/>
          <w:szCs w:val="28"/>
        </w:rPr>
        <w:t>о</w:t>
      </w:r>
      <w:r w:rsidRPr="005019E7">
        <w:rPr>
          <w:sz w:val="28"/>
          <w:szCs w:val="28"/>
        </w:rPr>
        <w:t>логических занятиях, тренингах, интегрированных уроках, консультациях, ди</w:t>
      </w:r>
      <w:r w:rsidRPr="005019E7">
        <w:rPr>
          <w:sz w:val="28"/>
          <w:szCs w:val="28"/>
        </w:rPr>
        <w:t>с</w:t>
      </w:r>
      <w:r w:rsidRPr="005019E7">
        <w:rPr>
          <w:sz w:val="28"/>
          <w:szCs w:val="28"/>
        </w:rPr>
        <w:t>танционно.</w:t>
      </w:r>
    </w:p>
    <w:p w:rsidR="005019E7" w:rsidRPr="005019E7" w:rsidRDefault="005019E7" w:rsidP="005019E7">
      <w:pPr>
        <w:rPr>
          <w:sz w:val="28"/>
          <w:szCs w:val="28"/>
        </w:rPr>
      </w:pPr>
    </w:p>
    <w:p w:rsidR="005019E7" w:rsidRPr="005019E7" w:rsidRDefault="005019E7" w:rsidP="005019E7">
      <w:pPr>
        <w:rPr>
          <w:b/>
          <w:bCs/>
          <w:sz w:val="28"/>
          <w:szCs w:val="28"/>
        </w:rPr>
      </w:pPr>
      <w:r w:rsidRPr="005019E7">
        <w:rPr>
          <w:b/>
          <w:bCs/>
          <w:sz w:val="28"/>
          <w:szCs w:val="28"/>
        </w:rPr>
        <w:t>Вариативность направлений психолого-педагогического сопрово</w:t>
      </w:r>
      <w:r w:rsidRPr="005019E7">
        <w:rPr>
          <w:b/>
          <w:bCs/>
          <w:sz w:val="28"/>
          <w:szCs w:val="28"/>
        </w:rPr>
        <w:t>ж</w:t>
      </w:r>
      <w:r w:rsidRPr="005019E7">
        <w:rPr>
          <w:b/>
          <w:bCs/>
          <w:sz w:val="28"/>
          <w:szCs w:val="28"/>
        </w:rPr>
        <w:t>дения участников образовательных отношений</w:t>
      </w:r>
    </w:p>
    <w:p w:rsidR="005019E7" w:rsidRPr="005019E7" w:rsidRDefault="005019E7" w:rsidP="005019E7">
      <w:pPr>
        <w:rPr>
          <w:sz w:val="28"/>
          <w:szCs w:val="28"/>
        </w:rPr>
      </w:pPr>
      <w:r w:rsidRPr="005019E7">
        <w:rPr>
          <w:sz w:val="28"/>
          <w:szCs w:val="28"/>
        </w:rPr>
        <w:t>К основным направлениям психолого-педагогического сопровождения обучающихся можно отнести:</w:t>
      </w:r>
    </w:p>
    <w:p w:rsidR="005019E7" w:rsidRPr="00F72E54" w:rsidRDefault="005019E7" w:rsidP="005019E7">
      <w:pPr>
        <w:pStyle w:val="a"/>
        <w:spacing w:line="240" w:lineRule="auto"/>
        <w:ind w:left="0"/>
      </w:pPr>
      <w:r w:rsidRPr="00F72E54">
        <w:t>сохранение и укрепление психического здоровья обучающихся;</w:t>
      </w:r>
    </w:p>
    <w:p w:rsidR="005019E7" w:rsidRPr="00F72E54" w:rsidRDefault="005019E7" w:rsidP="005019E7">
      <w:pPr>
        <w:pStyle w:val="a"/>
        <w:spacing w:line="240" w:lineRule="auto"/>
        <w:ind w:left="0"/>
      </w:pPr>
      <w:r w:rsidRPr="00F72E54">
        <w:t>формирование ценности здоровья и безопасного образа жизни;</w:t>
      </w:r>
    </w:p>
    <w:p w:rsidR="005019E7" w:rsidRPr="00F72E54" w:rsidRDefault="005019E7" w:rsidP="005019E7">
      <w:pPr>
        <w:pStyle w:val="a"/>
        <w:spacing w:line="240" w:lineRule="auto"/>
        <w:ind w:left="0"/>
      </w:pPr>
      <w:r w:rsidRPr="00F72E54">
        <w:t>развитие экологической культуры;</w:t>
      </w:r>
    </w:p>
    <w:p w:rsidR="005019E7" w:rsidRPr="00F72E54" w:rsidRDefault="005019E7" w:rsidP="005019E7">
      <w:pPr>
        <w:pStyle w:val="a"/>
        <w:spacing w:line="240" w:lineRule="auto"/>
        <w:ind w:left="0"/>
      </w:pPr>
      <w:r w:rsidRPr="00F72E54">
        <w:t>дифференциаци</w:t>
      </w:r>
      <w:r>
        <w:t>ю</w:t>
      </w:r>
      <w:r w:rsidRPr="00F72E54">
        <w:t xml:space="preserve"> и индивидуализаци</w:t>
      </w:r>
      <w:r>
        <w:t>ю</w:t>
      </w:r>
      <w:r w:rsidRPr="00F72E54">
        <w:t xml:space="preserve"> обучения;</w:t>
      </w:r>
    </w:p>
    <w:p w:rsidR="005019E7" w:rsidRPr="00F72E54" w:rsidRDefault="005019E7" w:rsidP="005019E7">
      <w:pPr>
        <w:pStyle w:val="a"/>
        <w:spacing w:line="240" w:lineRule="auto"/>
        <w:ind w:left="0"/>
      </w:pPr>
      <w:r w:rsidRPr="00F72E54">
        <w:t>мониторинг возможностей и способностей обучающихся;</w:t>
      </w:r>
    </w:p>
    <w:p w:rsidR="005019E7" w:rsidRPr="00F72E54" w:rsidRDefault="005019E7" w:rsidP="005019E7">
      <w:pPr>
        <w:pStyle w:val="a"/>
        <w:spacing w:line="240" w:lineRule="auto"/>
        <w:ind w:left="0"/>
      </w:pPr>
      <w:r w:rsidRPr="00F72E54">
        <w:t>выявление и поддержк</w:t>
      </w:r>
      <w:r>
        <w:t>у</w:t>
      </w:r>
      <w:r w:rsidRPr="00F72E54">
        <w:t xml:space="preserve"> одаренных обучающихся, поддержк</w:t>
      </w:r>
      <w:r>
        <w:t>у</w:t>
      </w:r>
      <w:r w:rsidRPr="00F72E54">
        <w:t xml:space="preserve"> обучающихся с особыми образовательными потребностями;</w:t>
      </w:r>
    </w:p>
    <w:p w:rsidR="005019E7" w:rsidRPr="00F72E54" w:rsidRDefault="005019E7" w:rsidP="005019E7">
      <w:pPr>
        <w:pStyle w:val="a"/>
        <w:spacing w:line="240" w:lineRule="auto"/>
        <w:ind w:left="0"/>
      </w:pPr>
      <w:r w:rsidRPr="00F72E54">
        <w:t>психолого-педагогическ</w:t>
      </w:r>
      <w:r>
        <w:t>ую</w:t>
      </w:r>
      <w:r w:rsidRPr="00F72E54">
        <w:t xml:space="preserve"> поддержк</w:t>
      </w:r>
      <w:r>
        <w:t>у</w:t>
      </w:r>
      <w:r w:rsidRPr="00F72E54">
        <w:t xml:space="preserve"> участников олимпиадного движения;</w:t>
      </w:r>
    </w:p>
    <w:p w:rsidR="005019E7" w:rsidRPr="00F72E54" w:rsidRDefault="005019E7" w:rsidP="005019E7">
      <w:pPr>
        <w:pStyle w:val="a"/>
        <w:spacing w:line="240" w:lineRule="auto"/>
        <w:ind w:left="0"/>
      </w:pPr>
      <w:r w:rsidRPr="00F72E54">
        <w:t>обеспечение осознанного и ответственного выбора дальнейшей профессиональной сферы деятельности;</w:t>
      </w:r>
    </w:p>
    <w:p w:rsidR="005019E7" w:rsidRPr="00F72E54" w:rsidRDefault="005019E7" w:rsidP="005019E7">
      <w:pPr>
        <w:pStyle w:val="a"/>
        <w:spacing w:line="240" w:lineRule="auto"/>
        <w:ind w:left="0"/>
      </w:pPr>
      <w:r w:rsidRPr="00F72E54">
        <w:t>формирование коммуникативных навыков в разновозрастной среде и среде сверстников;</w:t>
      </w:r>
    </w:p>
    <w:p w:rsidR="005019E7" w:rsidRPr="00F72E54" w:rsidRDefault="005019E7" w:rsidP="005019E7">
      <w:pPr>
        <w:pStyle w:val="a"/>
        <w:spacing w:line="240" w:lineRule="auto"/>
        <w:ind w:left="0"/>
      </w:pPr>
      <w:r w:rsidRPr="00F72E54">
        <w:t>поддержк</w:t>
      </w:r>
      <w:r>
        <w:t>у</w:t>
      </w:r>
      <w:r w:rsidRPr="00F72E54">
        <w:t xml:space="preserve"> объединений обучающихся, ученического самоуправления.</w:t>
      </w:r>
    </w:p>
    <w:p w:rsidR="005019E7" w:rsidRPr="005019E7" w:rsidRDefault="005019E7" w:rsidP="005019E7">
      <w:pPr>
        <w:rPr>
          <w:sz w:val="28"/>
          <w:szCs w:val="28"/>
        </w:rPr>
      </w:pPr>
      <w:r w:rsidRPr="005019E7">
        <w:rPr>
          <w:sz w:val="28"/>
          <w:szCs w:val="28"/>
        </w:rPr>
        <w:t>Важной составляющей деятельности образовательных организаций явл</w:t>
      </w:r>
      <w:r w:rsidRPr="005019E7">
        <w:rPr>
          <w:sz w:val="28"/>
          <w:szCs w:val="28"/>
        </w:rPr>
        <w:t>я</w:t>
      </w:r>
      <w:r w:rsidRPr="005019E7">
        <w:rPr>
          <w:sz w:val="28"/>
          <w:szCs w:val="28"/>
        </w:rPr>
        <w:t>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w:t>
      </w:r>
      <w:r w:rsidRPr="005019E7">
        <w:rPr>
          <w:sz w:val="28"/>
          <w:szCs w:val="28"/>
        </w:rPr>
        <w:t>о</w:t>
      </w:r>
      <w:r w:rsidRPr="005019E7">
        <w:rPr>
          <w:sz w:val="28"/>
          <w:szCs w:val="28"/>
        </w:rPr>
        <w:t>фессионального выгорания психолого-педагогических кадров.</w:t>
      </w:r>
    </w:p>
    <w:p w:rsidR="005019E7" w:rsidRPr="005019E7" w:rsidRDefault="005019E7" w:rsidP="005019E7">
      <w:pPr>
        <w:rPr>
          <w:sz w:val="28"/>
          <w:szCs w:val="28"/>
        </w:rPr>
      </w:pPr>
      <w:r w:rsidRPr="005019E7">
        <w:rPr>
          <w:sz w:val="28"/>
          <w:szCs w:val="28"/>
        </w:rPr>
        <w:t>Значительное место в психолого-педагогическом сопровождении педаг</w:t>
      </w:r>
      <w:r w:rsidRPr="005019E7">
        <w:rPr>
          <w:sz w:val="28"/>
          <w:szCs w:val="28"/>
        </w:rPr>
        <w:t>о</w:t>
      </w:r>
      <w:r w:rsidRPr="005019E7">
        <w:rPr>
          <w:sz w:val="28"/>
          <w:szCs w:val="28"/>
        </w:rPr>
        <w:t xml:space="preserve">гов занимает профилактическая работа, в процессе которой педагоги обучаются </w:t>
      </w:r>
      <w:r w:rsidRPr="005019E7">
        <w:rPr>
          <w:color w:val="000000"/>
          <w:sz w:val="28"/>
          <w:szCs w:val="28"/>
        </w:rPr>
        <w:t>установлению психологически грамотной системы взаимоотношений с об</w:t>
      </w:r>
      <w:r w:rsidRPr="005019E7">
        <w:rPr>
          <w:color w:val="000000"/>
          <w:sz w:val="28"/>
          <w:szCs w:val="28"/>
        </w:rPr>
        <w:t>у</w:t>
      </w:r>
      <w:r w:rsidRPr="005019E7">
        <w:rPr>
          <w:color w:val="000000"/>
          <w:sz w:val="28"/>
          <w:szCs w:val="28"/>
        </w:rPr>
        <w:t>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w:t>
      </w:r>
      <w:r w:rsidRPr="005019E7">
        <w:rPr>
          <w:color w:val="000000"/>
          <w:sz w:val="28"/>
          <w:szCs w:val="28"/>
        </w:rPr>
        <w:t>о</w:t>
      </w:r>
      <w:r w:rsidRPr="005019E7">
        <w:rPr>
          <w:color w:val="000000"/>
          <w:sz w:val="28"/>
          <w:szCs w:val="28"/>
        </w:rPr>
        <w:t>действия с обучающимися и коллегами.</w:t>
      </w:r>
    </w:p>
    <w:p w:rsidR="005019E7" w:rsidRPr="005019E7" w:rsidRDefault="005019E7" w:rsidP="005019E7">
      <w:pPr>
        <w:rPr>
          <w:sz w:val="28"/>
          <w:szCs w:val="28"/>
        </w:rPr>
      </w:pPr>
      <w:r w:rsidRPr="005019E7">
        <w:rPr>
          <w:sz w:val="28"/>
          <w:szCs w:val="28"/>
        </w:rPr>
        <w:lastRenderedPageBreak/>
        <w:t>По вопросам совершенствования организации образовательных отнош</w:t>
      </w:r>
      <w:r w:rsidRPr="005019E7">
        <w:rPr>
          <w:sz w:val="28"/>
          <w:szCs w:val="28"/>
        </w:rPr>
        <w:t>е</w:t>
      </w:r>
      <w:r w:rsidRPr="005019E7">
        <w:rPr>
          <w:sz w:val="28"/>
          <w:szCs w:val="28"/>
        </w:rPr>
        <w:t>ний проводится консультирование (сопровождение индивидуальных образов</w:t>
      </w:r>
      <w:r w:rsidRPr="005019E7">
        <w:rPr>
          <w:sz w:val="28"/>
          <w:szCs w:val="28"/>
        </w:rPr>
        <w:t>а</w:t>
      </w:r>
      <w:r w:rsidRPr="005019E7">
        <w:rPr>
          <w:sz w:val="28"/>
          <w:szCs w:val="28"/>
        </w:rPr>
        <w:t>тельных траекторий), лекции, семинары, практические занятия.</w:t>
      </w:r>
    </w:p>
    <w:p w:rsidR="005019E7" w:rsidRPr="005019E7" w:rsidRDefault="005019E7" w:rsidP="005019E7">
      <w:pPr>
        <w:rPr>
          <w:sz w:val="28"/>
          <w:szCs w:val="28"/>
        </w:rPr>
      </w:pPr>
    </w:p>
    <w:p w:rsidR="005019E7" w:rsidRPr="005019E7" w:rsidRDefault="005019E7" w:rsidP="005019E7">
      <w:pPr>
        <w:rPr>
          <w:b/>
          <w:bCs/>
          <w:sz w:val="28"/>
          <w:szCs w:val="28"/>
        </w:rPr>
      </w:pPr>
      <w:r w:rsidRPr="005019E7">
        <w:rPr>
          <w:b/>
          <w:bCs/>
          <w:sz w:val="28"/>
          <w:szCs w:val="28"/>
        </w:rPr>
        <w:t>Диверсификация уровней психолого-педагогического сопровождения</w:t>
      </w:r>
    </w:p>
    <w:p w:rsidR="005019E7" w:rsidRPr="005019E7" w:rsidRDefault="005019E7" w:rsidP="005019E7">
      <w:pPr>
        <w:rPr>
          <w:sz w:val="28"/>
          <w:szCs w:val="28"/>
        </w:rPr>
      </w:pPr>
      <w:r w:rsidRPr="005019E7">
        <w:rPr>
          <w:sz w:val="28"/>
          <w:szCs w:val="28"/>
        </w:rPr>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w:t>
      </w:r>
      <w:r w:rsidRPr="005019E7">
        <w:rPr>
          <w:sz w:val="28"/>
          <w:szCs w:val="28"/>
        </w:rPr>
        <w:t>н</w:t>
      </w:r>
      <w:r w:rsidRPr="005019E7">
        <w:rPr>
          <w:sz w:val="28"/>
          <w:szCs w:val="28"/>
        </w:rPr>
        <w:t>дивидуальное, групповое, на уровне класса, на уровне МАОУ «</w:t>
      </w:r>
      <w:r w:rsidR="001F7449">
        <w:rPr>
          <w:sz w:val="28"/>
          <w:szCs w:val="28"/>
        </w:rPr>
        <w:t>Подберезская</w:t>
      </w:r>
      <w:r w:rsidRPr="005019E7">
        <w:rPr>
          <w:sz w:val="28"/>
          <w:szCs w:val="28"/>
        </w:rPr>
        <w:t xml:space="preserve"> СОШ».</w:t>
      </w:r>
    </w:p>
    <w:p w:rsidR="005019E7" w:rsidRPr="005019E7" w:rsidRDefault="005019E7" w:rsidP="005019E7">
      <w:pPr>
        <w:rPr>
          <w:sz w:val="28"/>
          <w:szCs w:val="28"/>
          <w:shd w:val="clear" w:color="auto" w:fill="FFFFFF"/>
        </w:rPr>
      </w:pPr>
      <w:r w:rsidRPr="005019E7">
        <w:rPr>
          <w:sz w:val="28"/>
          <w:szCs w:val="28"/>
          <w:shd w:val="clear" w:color="auto" w:fill="FFFFFF"/>
        </w:rPr>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w:t>
      </w:r>
      <w:r w:rsidRPr="005019E7">
        <w:rPr>
          <w:sz w:val="28"/>
          <w:szCs w:val="28"/>
          <w:shd w:val="clear" w:color="auto" w:fill="FFFFFF"/>
        </w:rPr>
        <w:t>к</w:t>
      </w:r>
      <w:r w:rsidRPr="005019E7">
        <w:rPr>
          <w:sz w:val="28"/>
          <w:szCs w:val="28"/>
          <w:shd w:val="clear" w:color="auto" w:fill="FFFFFF"/>
        </w:rPr>
        <w:t>турно-содержательных компонентов, психолого-педагогических условий, пок</w:t>
      </w:r>
      <w:r w:rsidRPr="005019E7">
        <w:rPr>
          <w:sz w:val="28"/>
          <w:szCs w:val="28"/>
          <w:shd w:val="clear" w:color="auto" w:fill="FFFFFF"/>
        </w:rPr>
        <w:t>а</w:t>
      </w:r>
      <w:r w:rsidRPr="005019E7">
        <w:rPr>
          <w:sz w:val="28"/>
          <w:szCs w:val="28"/>
          <w:shd w:val="clear" w:color="auto" w:fill="FFFFFF"/>
        </w:rPr>
        <w:t>зателей, охватывающих всех участников образовательных отношений: учен</w:t>
      </w:r>
      <w:r w:rsidRPr="005019E7">
        <w:rPr>
          <w:sz w:val="28"/>
          <w:szCs w:val="28"/>
          <w:shd w:val="clear" w:color="auto" w:fill="FFFFFF"/>
        </w:rPr>
        <w:t>и</w:t>
      </w:r>
      <w:r w:rsidRPr="005019E7">
        <w:rPr>
          <w:sz w:val="28"/>
          <w:szCs w:val="28"/>
          <w:shd w:val="clear" w:color="auto" w:fill="FFFFFF"/>
        </w:rPr>
        <w:t xml:space="preserve">ков, их родителей (законных представителей), педагогов. </w:t>
      </w:r>
    </w:p>
    <w:p w:rsidR="005019E7" w:rsidRPr="005019E7" w:rsidRDefault="005019E7" w:rsidP="005019E7">
      <w:pPr>
        <w:rPr>
          <w:b/>
          <w:bCs/>
          <w:sz w:val="28"/>
          <w:szCs w:val="28"/>
        </w:rPr>
      </w:pPr>
      <w:r w:rsidRPr="005019E7">
        <w:rPr>
          <w:b/>
          <w:bCs/>
          <w:sz w:val="28"/>
          <w:szCs w:val="28"/>
        </w:rPr>
        <w:t>Вариативность форм психолого-педагогического сопровождения уч</w:t>
      </w:r>
      <w:r w:rsidRPr="005019E7">
        <w:rPr>
          <w:b/>
          <w:bCs/>
          <w:sz w:val="28"/>
          <w:szCs w:val="28"/>
        </w:rPr>
        <w:t>а</w:t>
      </w:r>
      <w:r w:rsidRPr="005019E7">
        <w:rPr>
          <w:b/>
          <w:bCs/>
          <w:sz w:val="28"/>
          <w:szCs w:val="28"/>
        </w:rPr>
        <w:t>стников образовательных отношений</w:t>
      </w:r>
    </w:p>
    <w:p w:rsidR="005019E7" w:rsidRPr="005019E7" w:rsidRDefault="005019E7" w:rsidP="005019E7">
      <w:pPr>
        <w:rPr>
          <w:sz w:val="28"/>
          <w:szCs w:val="28"/>
        </w:rPr>
      </w:pPr>
      <w:r w:rsidRPr="005019E7">
        <w:rPr>
          <w:sz w:val="28"/>
          <w:szCs w:val="28"/>
        </w:rPr>
        <w:t>Основными формами психолого-педагогического сопровождения могут выступать:</w:t>
      </w:r>
    </w:p>
    <w:p w:rsidR="005019E7" w:rsidRPr="00F72E54" w:rsidRDefault="005019E7" w:rsidP="005019E7">
      <w:pPr>
        <w:pStyle w:val="a"/>
        <w:spacing w:line="240" w:lineRule="auto"/>
        <w:ind w:left="0"/>
      </w:pPr>
      <w:r w:rsidRPr="00F72E54">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5019E7" w:rsidRPr="00F72E54" w:rsidRDefault="005019E7" w:rsidP="005019E7">
      <w:pPr>
        <w:pStyle w:val="a"/>
        <w:spacing w:line="240" w:lineRule="auto"/>
        <w:ind w:left="0"/>
      </w:pPr>
      <w:r w:rsidRPr="00F72E54">
        <w:t xml:space="preserve">консультирование педагогов и родителей, которое осуществляется педагогом и психологом с учетом результатов диагностики, а также администрацией </w:t>
      </w:r>
      <w:r>
        <w:t>МАОУ «</w:t>
      </w:r>
      <w:r w:rsidR="001F7449">
        <w:t>Подберезская</w:t>
      </w:r>
      <w:r>
        <w:t xml:space="preserve"> СОШ»</w:t>
      </w:r>
      <w:r w:rsidRPr="00F72E54">
        <w:t>;</w:t>
      </w:r>
    </w:p>
    <w:p w:rsidR="005019E7" w:rsidRPr="00F72E54" w:rsidRDefault="005019E7" w:rsidP="005019E7">
      <w:pPr>
        <w:pStyle w:val="a"/>
        <w:spacing w:line="240" w:lineRule="auto"/>
        <w:ind w:left="0"/>
      </w:pPr>
      <w:r w:rsidRPr="00F72E54">
        <w:t>профилактика, экспертиза, развивающая работа, просвещение, коррекционная работа, осуществляемая в течение всего учебного времени.</w:t>
      </w:r>
    </w:p>
    <w:p w:rsidR="005019E7" w:rsidRDefault="005019E7" w:rsidP="005D4B91">
      <w:pPr>
        <w:ind w:firstLine="709"/>
        <w:rPr>
          <w:rFonts w:ascii="Times New Roman" w:hAnsi="Times New Roman" w:cs="Times New Roman"/>
          <w:b/>
          <w:sz w:val="28"/>
          <w:szCs w:val="28"/>
        </w:rPr>
      </w:pPr>
    </w:p>
    <w:p w:rsidR="005019E7" w:rsidRPr="00C71994" w:rsidRDefault="005019E7" w:rsidP="00DF01CE">
      <w:pPr>
        <w:pStyle w:val="3"/>
        <w:ind w:left="709"/>
      </w:pPr>
      <w:r w:rsidRPr="00DF01CE">
        <w:t>3.5.5.</w:t>
      </w:r>
      <w:r w:rsidRPr="00C71994">
        <w:t>Информационно-методические условия реализации основной образовательной программы</w:t>
      </w:r>
    </w:p>
    <w:p w:rsidR="005019E7" w:rsidRPr="00DF01CE" w:rsidRDefault="005019E7" w:rsidP="005019E7">
      <w:pPr>
        <w:rPr>
          <w:sz w:val="28"/>
          <w:szCs w:val="28"/>
        </w:rPr>
      </w:pPr>
      <w:r w:rsidRPr="00DF01CE">
        <w:rPr>
          <w:sz w:val="28"/>
          <w:szCs w:val="28"/>
        </w:rPr>
        <w:t>Информационно-методические условия реализации основной образов</w:t>
      </w:r>
      <w:r w:rsidRPr="00DF01CE">
        <w:rPr>
          <w:sz w:val="28"/>
          <w:szCs w:val="28"/>
        </w:rPr>
        <w:t>а</w:t>
      </w:r>
      <w:r w:rsidRPr="00DF01CE">
        <w:rPr>
          <w:sz w:val="28"/>
          <w:szCs w:val="28"/>
        </w:rPr>
        <w:t>тельной программы обеспечиваются современной информационно-образовательной средой (ИОС), включающей:</w:t>
      </w:r>
    </w:p>
    <w:p w:rsidR="005019E7" w:rsidRPr="00F72E54" w:rsidRDefault="005019E7" w:rsidP="00DF01CE">
      <w:pPr>
        <w:pStyle w:val="a"/>
        <w:tabs>
          <w:tab w:val="left" w:pos="567"/>
        </w:tabs>
        <w:spacing w:line="240" w:lineRule="auto"/>
        <w:ind w:left="0"/>
      </w:pPr>
      <w:r w:rsidRPr="00F72E54">
        <w:t>комплекс информационных образовательных ресурсов, в том числе цифровые образовательные ресурсы;</w:t>
      </w:r>
    </w:p>
    <w:p w:rsidR="005019E7" w:rsidRPr="00F72E54" w:rsidRDefault="005019E7" w:rsidP="00DF01CE">
      <w:pPr>
        <w:pStyle w:val="a"/>
        <w:tabs>
          <w:tab w:val="left" w:pos="567"/>
        </w:tabs>
        <w:spacing w:line="240" w:lineRule="auto"/>
        <w:ind w:left="0"/>
      </w:pPr>
      <w:r w:rsidRPr="00F72E54">
        <w:t>совокупность технологических средств ИКТ: компьютеры, иное информационное оборудование, коммуникационные каналы;</w:t>
      </w:r>
    </w:p>
    <w:p w:rsidR="005019E7" w:rsidRPr="00F72E54" w:rsidRDefault="005019E7" w:rsidP="00DF01CE">
      <w:pPr>
        <w:pStyle w:val="a"/>
        <w:tabs>
          <w:tab w:val="left" w:pos="567"/>
        </w:tabs>
        <w:spacing w:line="240" w:lineRule="auto"/>
        <w:ind w:left="0"/>
      </w:pPr>
      <w:r w:rsidRPr="00F72E54">
        <w:t>систему современных педагогических технологий, обеспечивающих обучение в современной информационно-образовательной среде.</w:t>
      </w:r>
    </w:p>
    <w:p w:rsidR="005019E7" w:rsidRPr="00DF01CE" w:rsidRDefault="005019E7" w:rsidP="005019E7">
      <w:pPr>
        <w:rPr>
          <w:sz w:val="28"/>
          <w:szCs w:val="28"/>
        </w:rPr>
      </w:pPr>
      <w:r w:rsidRPr="00DF01CE">
        <w:rPr>
          <w:sz w:val="28"/>
          <w:szCs w:val="28"/>
        </w:rPr>
        <w:t>Функционирование информационной образовательной среды МАОУ «</w:t>
      </w:r>
      <w:r w:rsidR="001F7449">
        <w:rPr>
          <w:sz w:val="28"/>
          <w:szCs w:val="28"/>
        </w:rPr>
        <w:t>Подберезская</w:t>
      </w:r>
      <w:r w:rsidRPr="00DF01CE">
        <w:rPr>
          <w:sz w:val="28"/>
          <w:szCs w:val="28"/>
        </w:rPr>
        <w:t xml:space="preserve"> СОШ» обеспечивается средствами информационно-коммуникационных технологий и квалификацией работников, ее использу</w:t>
      </w:r>
      <w:r w:rsidRPr="00DF01CE">
        <w:rPr>
          <w:sz w:val="28"/>
          <w:szCs w:val="28"/>
        </w:rPr>
        <w:t>ю</w:t>
      </w:r>
      <w:r w:rsidRPr="00DF01CE">
        <w:rPr>
          <w:sz w:val="28"/>
          <w:szCs w:val="28"/>
        </w:rPr>
        <w:t>щих и поддерживающих.</w:t>
      </w:r>
    </w:p>
    <w:p w:rsidR="005019E7" w:rsidRPr="00DF01CE" w:rsidRDefault="005019E7" w:rsidP="005019E7">
      <w:pPr>
        <w:rPr>
          <w:sz w:val="28"/>
          <w:szCs w:val="28"/>
        </w:rPr>
      </w:pPr>
      <w:r w:rsidRPr="00DF01CE">
        <w:rPr>
          <w:sz w:val="28"/>
          <w:szCs w:val="28"/>
        </w:rPr>
        <w:lastRenderedPageBreak/>
        <w:t>Основными структурными элементами ИОС являются:</w:t>
      </w:r>
    </w:p>
    <w:p w:rsidR="005019E7" w:rsidRPr="00F72E54" w:rsidRDefault="005019E7" w:rsidP="00DF01CE">
      <w:pPr>
        <w:pStyle w:val="a"/>
        <w:spacing w:line="240" w:lineRule="auto"/>
        <w:ind w:left="0"/>
      </w:pPr>
      <w:r w:rsidRPr="00F72E54">
        <w:t>информационно-образовательные ресурсы в виде печатной продукции;</w:t>
      </w:r>
    </w:p>
    <w:p w:rsidR="005019E7" w:rsidRPr="00F72E54" w:rsidRDefault="005019E7" w:rsidP="00DF01CE">
      <w:pPr>
        <w:pStyle w:val="a"/>
        <w:spacing w:line="240" w:lineRule="auto"/>
        <w:ind w:left="0"/>
      </w:pPr>
      <w:r w:rsidRPr="00F72E54">
        <w:t>информационно-образовательные ресурсы на сменных оптических носителях;</w:t>
      </w:r>
    </w:p>
    <w:p w:rsidR="005019E7" w:rsidRPr="00F72E54" w:rsidRDefault="005019E7" w:rsidP="00DF01CE">
      <w:pPr>
        <w:pStyle w:val="a"/>
        <w:spacing w:line="240" w:lineRule="auto"/>
        <w:ind w:left="0"/>
      </w:pPr>
      <w:r w:rsidRPr="00F72E54">
        <w:t>информационно-образовательные ресурсы сети Интернет;</w:t>
      </w:r>
    </w:p>
    <w:p w:rsidR="005019E7" w:rsidRPr="00F72E54" w:rsidRDefault="005019E7" w:rsidP="00DF01CE">
      <w:pPr>
        <w:pStyle w:val="a"/>
        <w:spacing w:line="240" w:lineRule="auto"/>
        <w:ind w:left="0"/>
      </w:pPr>
      <w:r w:rsidRPr="00F72E54">
        <w:t>вычислительная и информационно-телекоммуникационная инфраструктура;</w:t>
      </w:r>
    </w:p>
    <w:p w:rsidR="005019E7" w:rsidRPr="00F72E54" w:rsidRDefault="005019E7" w:rsidP="00DF01CE">
      <w:pPr>
        <w:pStyle w:val="a"/>
        <w:spacing w:line="240" w:lineRule="auto"/>
        <w:ind w:left="0"/>
      </w:pPr>
      <w:r w:rsidRPr="00F72E54">
        <w:t>прикладные программы, в том числе поддерживающие администр</w:t>
      </w:r>
      <w:r>
        <w:t>ативную</w:t>
      </w:r>
      <w:r w:rsidRPr="00F72E54">
        <w:t xml:space="preserve"> и финансово-хозяйственную деятельность </w:t>
      </w:r>
      <w:r>
        <w:t>МАОУ «</w:t>
      </w:r>
      <w:r w:rsidR="001F7449">
        <w:t>Подберезская</w:t>
      </w:r>
      <w:r>
        <w:t xml:space="preserve"> СОШ»</w:t>
      </w:r>
      <w:r w:rsidRPr="00F72E54">
        <w:t xml:space="preserve"> (бухгалтерский учет, делопроизводство, кадры и т. д.).</w:t>
      </w:r>
    </w:p>
    <w:p w:rsidR="005019E7" w:rsidRPr="00DF01CE" w:rsidRDefault="005019E7" w:rsidP="005019E7">
      <w:pPr>
        <w:rPr>
          <w:sz w:val="28"/>
          <w:szCs w:val="28"/>
        </w:rPr>
      </w:pPr>
      <w:r w:rsidRPr="00DF01CE">
        <w:rPr>
          <w:sz w:val="28"/>
          <w:szCs w:val="28"/>
        </w:rPr>
        <w:t>Важной частью ИОС является официальный сайт МАОУ «</w:t>
      </w:r>
      <w:r w:rsidR="001F7449">
        <w:rPr>
          <w:sz w:val="28"/>
          <w:szCs w:val="28"/>
        </w:rPr>
        <w:t>Подберезская</w:t>
      </w:r>
      <w:r w:rsidRPr="00DF01CE">
        <w:rPr>
          <w:sz w:val="28"/>
          <w:szCs w:val="28"/>
        </w:rPr>
        <w:t xml:space="preserve"> СОШ»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5019E7" w:rsidRPr="00DF01CE" w:rsidRDefault="005019E7" w:rsidP="005019E7">
      <w:pPr>
        <w:rPr>
          <w:sz w:val="28"/>
          <w:szCs w:val="28"/>
        </w:rPr>
      </w:pPr>
      <w:r w:rsidRPr="00DF01CE">
        <w:rPr>
          <w:sz w:val="28"/>
          <w:szCs w:val="28"/>
        </w:rPr>
        <w:t>Информационно-образовательная среда организации, осуществляющей образовательную деятельность, должна обеспечивать:</w:t>
      </w:r>
    </w:p>
    <w:p w:rsidR="005019E7" w:rsidRPr="00F72E54" w:rsidRDefault="005019E7" w:rsidP="00DF01CE">
      <w:pPr>
        <w:pStyle w:val="a"/>
        <w:spacing w:line="240" w:lineRule="auto"/>
        <w:ind w:left="0"/>
      </w:pPr>
      <w:r w:rsidRPr="00F72E54">
        <w:t>информационно-методическую поддержку образовательной деятельности;</w:t>
      </w:r>
    </w:p>
    <w:p w:rsidR="005019E7" w:rsidRPr="00F72E54" w:rsidRDefault="005019E7" w:rsidP="00DF01CE">
      <w:pPr>
        <w:pStyle w:val="a"/>
        <w:spacing w:line="240" w:lineRule="auto"/>
        <w:ind w:left="0"/>
      </w:pPr>
      <w:r w:rsidRPr="00F72E54">
        <w:t>планирование образовательной деятельности и ее ресурсного обеспечения;</w:t>
      </w:r>
    </w:p>
    <w:p w:rsidR="005019E7" w:rsidRDefault="005019E7" w:rsidP="00DF01CE">
      <w:pPr>
        <w:pStyle w:val="a"/>
        <w:spacing w:line="240" w:lineRule="auto"/>
        <w:ind w:left="0"/>
      </w:pPr>
      <w:r w:rsidRPr="00F72E54">
        <w:t xml:space="preserve">проектирование и организацию индивидуальной и групповой деятельности; </w:t>
      </w:r>
    </w:p>
    <w:p w:rsidR="005019E7" w:rsidRPr="00F72E54" w:rsidRDefault="005019E7" w:rsidP="00DF01CE">
      <w:pPr>
        <w:pStyle w:val="a"/>
        <w:spacing w:line="240" w:lineRule="auto"/>
        <w:ind w:left="0"/>
      </w:pPr>
      <w:r w:rsidRPr="00F72E54">
        <w:t>мониторинг и фиксацию хода и результатов образовательной деятельности;</w:t>
      </w:r>
    </w:p>
    <w:p w:rsidR="005019E7" w:rsidRPr="00F72E54" w:rsidRDefault="005019E7" w:rsidP="00DF01CE">
      <w:pPr>
        <w:pStyle w:val="a"/>
        <w:spacing w:line="240" w:lineRule="auto"/>
        <w:ind w:left="0"/>
      </w:pPr>
      <w:r w:rsidRPr="00F72E54">
        <w:t>мониторинг здоровья обучающихся;</w:t>
      </w:r>
    </w:p>
    <w:p w:rsidR="005019E7" w:rsidRPr="00F72E54" w:rsidRDefault="005019E7" w:rsidP="00DF01CE">
      <w:pPr>
        <w:pStyle w:val="a"/>
        <w:spacing w:line="240" w:lineRule="auto"/>
        <w:ind w:left="0"/>
      </w:pPr>
      <w:r w:rsidRPr="00F72E54">
        <w:t>современные процедуры создания, поиска, сбора, анализа, обработки, хранения и представления информации;</w:t>
      </w:r>
    </w:p>
    <w:p w:rsidR="005019E7" w:rsidRPr="00F72E54" w:rsidRDefault="005019E7" w:rsidP="00DF01CE">
      <w:pPr>
        <w:pStyle w:val="a"/>
        <w:spacing w:line="240" w:lineRule="auto"/>
        <w:ind w:left="0"/>
      </w:pPr>
      <w:r w:rsidRPr="00F72E54">
        <w:t xml:space="preserve">дистанционное взаимодействие всех участников образовательных отношений (обучающихся, их родителей </w:t>
      </w:r>
      <w:hyperlink r:id="rId12" w:tooltip="Справочная информация: &quot;Законные представители&quot; (Материал подготовлен специалистами КонсультантПлюс){КонсультантПлюс}" w:history="1">
        <w:r w:rsidRPr="00F72E54">
          <w:t>(законных представителей)</w:t>
        </w:r>
      </w:hyperlink>
      <w:r w:rsidRPr="00F72E54">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5019E7" w:rsidRPr="00F72E54" w:rsidRDefault="005019E7" w:rsidP="00DF01CE">
      <w:pPr>
        <w:pStyle w:val="a"/>
        <w:spacing w:line="240" w:lineRule="auto"/>
        <w:ind w:left="0"/>
      </w:pPr>
      <w:r w:rsidRPr="00F72E54">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5019E7" w:rsidRPr="00DF01CE" w:rsidRDefault="005019E7" w:rsidP="005019E7">
      <w:pPr>
        <w:rPr>
          <w:sz w:val="28"/>
          <w:szCs w:val="28"/>
        </w:rPr>
      </w:pPr>
    </w:p>
    <w:p w:rsidR="005019E7" w:rsidRPr="00DF01CE" w:rsidRDefault="005019E7" w:rsidP="005019E7">
      <w:pPr>
        <w:rPr>
          <w:b/>
          <w:bCs/>
          <w:sz w:val="28"/>
          <w:szCs w:val="28"/>
        </w:rPr>
      </w:pPr>
      <w:r w:rsidRPr="00DF01CE">
        <w:rPr>
          <w:b/>
          <w:bCs/>
          <w:sz w:val="28"/>
          <w:szCs w:val="28"/>
        </w:rPr>
        <w:t>Учебно-методическое и информационное обеспечение реализации о</w:t>
      </w:r>
      <w:r w:rsidRPr="00DF01CE">
        <w:rPr>
          <w:b/>
          <w:bCs/>
          <w:sz w:val="28"/>
          <w:szCs w:val="28"/>
        </w:rPr>
        <w:t>с</w:t>
      </w:r>
      <w:r w:rsidRPr="00DF01CE">
        <w:rPr>
          <w:b/>
          <w:bCs/>
          <w:sz w:val="28"/>
          <w:szCs w:val="28"/>
        </w:rPr>
        <w:t>новной образовательной программы</w:t>
      </w:r>
    </w:p>
    <w:p w:rsidR="005019E7" w:rsidRPr="00DF01CE" w:rsidRDefault="005019E7" w:rsidP="005019E7">
      <w:pPr>
        <w:rPr>
          <w:sz w:val="28"/>
          <w:szCs w:val="28"/>
        </w:rPr>
      </w:pPr>
      <w:r w:rsidRPr="00DF01CE">
        <w:rPr>
          <w:sz w:val="28"/>
          <w:szCs w:val="28"/>
        </w:rPr>
        <w:t>В целях обеспечения реализации образовательных программ формирую</w:t>
      </w:r>
      <w:r w:rsidRPr="00DF01CE">
        <w:rPr>
          <w:sz w:val="28"/>
          <w:szCs w:val="28"/>
        </w:rPr>
        <w:t>т</w:t>
      </w:r>
      <w:r w:rsidRPr="00DF01CE">
        <w:rPr>
          <w:sz w:val="28"/>
          <w:szCs w:val="28"/>
        </w:rPr>
        <w:t>ся библиотеки, в том числе цифровые (электронные), обеспечивающие доступ к информационным справочным и поисковым системам, а также иным информ</w:t>
      </w:r>
      <w:r w:rsidRPr="00DF01CE">
        <w:rPr>
          <w:sz w:val="28"/>
          <w:szCs w:val="28"/>
        </w:rPr>
        <w:t>а</w:t>
      </w:r>
      <w:r w:rsidRPr="00DF01CE">
        <w:rPr>
          <w:sz w:val="28"/>
          <w:szCs w:val="28"/>
        </w:rPr>
        <w:t>ционным ресурсам. Библиотечный фонд должен быть укомплектован печатн</w:t>
      </w:r>
      <w:r w:rsidRPr="00DF01CE">
        <w:rPr>
          <w:sz w:val="28"/>
          <w:szCs w:val="28"/>
        </w:rPr>
        <w:t>ы</w:t>
      </w:r>
      <w:r w:rsidRPr="00DF01CE">
        <w:rPr>
          <w:sz w:val="28"/>
          <w:szCs w:val="28"/>
        </w:rPr>
        <w:t xml:space="preserve">ми и (или) электронными учебными изданиями (включая учебники и учебные </w:t>
      </w:r>
      <w:r w:rsidRPr="00DF01CE">
        <w:rPr>
          <w:sz w:val="28"/>
          <w:szCs w:val="28"/>
        </w:rPr>
        <w:lastRenderedPageBreak/>
        <w:t>пособия), методическими и периодическими изданиями по всем входящим в реализуемую основную образовательную программу среднего общего образ</w:t>
      </w:r>
      <w:r w:rsidRPr="00DF01CE">
        <w:rPr>
          <w:sz w:val="28"/>
          <w:szCs w:val="28"/>
        </w:rPr>
        <w:t>о</w:t>
      </w:r>
      <w:r w:rsidRPr="00DF01CE">
        <w:rPr>
          <w:sz w:val="28"/>
          <w:szCs w:val="28"/>
        </w:rPr>
        <w:t xml:space="preserve">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 </w:t>
      </w:r>
    </w:p>
    <w:p w:rsidR="005019E7" w:rsidRPr="00DF01CE" w:rsidRDefault="005019E7" w:rsidP="005019E7">
      <w:pPr>
        <w:rPr>
          <w:sz w:val="28"/>
          <w:szCs w:val="28"/>
        </w:rPr>
      </w:pPr>
      <w:r w:rsidRPr="00DF01CE">
        <w:rPr>
          <w:sz w:val="28"/>
          <w:szCs w:val="28"/>
        </w:rPr>
        <w:t>Кроме учебной литературы библиотека может содержать фонд дополн</w:t>
      </w:r>
      <w:r w:rsidRPr="00DF01CE">
        <w:rPr>
          <w:sz w:val="28"/>
          <w:szCs w:val="28"/>
        </w:rPr>
        <w:t>и</w:t>
      </w:r>
      <w:r w:rsidRPr="00DF01CE">
        <w:rPr>
          <w:sz w:val="28"/>
          <w:szCs w:val="28"/>
        </w:rPr>
        <w:t>тельной литературы: отечественная и зарубежная, классическая и современная художественная литература; научно-популярная и научно-техническая литер</w:t>
      </w:r>
      <w:r w:rsidRPr="00DF01CE">
        <w:rPr>
          <w:sz w:val="28"/>
          <w:szCs w:val="28"/>
        </w:rPr>
        <w:t>а</w:t>
      </w:r>
      <w:r w:rsidRPr="00DF01CE">
        <w:rPr>
          <w:sz w:val="28"/>
          <w:szCs w:val="28"/>
        </w:rPr>
        <w:t>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5019E7" w:rsidRPr="00DF01CE" w:rsidRDefault="005019E7" w:rsidP="005019E7">
      <w:pPr>
        <w:rPr>
          <w:sz w:val="28"/>
          <w:szCs w:val="28"/>
        </w:rPr>
      </w:pPr>
      <w:r w:rsidRPr="00DF01CE">
        <w:rPr>
          <w:sz w:val="28"/>
          <w:szCs w:val="28"/>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w:t>
      </w:r>
      <w:r w:rsidRPr="00DF01CE">
        <w:rPr>
          <w:sz w:val="28"/>
          <w:szCs w:val="28"/>
        </w:rPr>
        <w:t>ь</w:t>
      </w:r>
      <w:r w:rsidRPr="00DF01CE">
        <w:rPr>
          <w:sz w:val="28"/>
          <w:szCs w:val="28"/>
        </w:rPr>
        <w:t>ной) сети, внешней (в том числе глобальной) сети.</w:t>
      </w:r>
    </w:p>
    <w:p w:rsidR="005019E7" w:rsidRPr="00DF01CE" w:rsidRDefault="005019E7" w:rsidP="005019E7">
      <w:pPr>
        <w:rPr>
          <w:sz w:val="28"/>
          <w:szCs w:val="28"/>
        </w:rPr>
      </w:pPr>
      <w:r w:rsidRPr="00DF01CE">
        <w:rPr>
          <w:sz w:val="28"/>
          <w:szCs w:val="28"/>
        </w:rPr>
        <w:t>Комплексно система информационно-методических и учебно-методических условий МАОУ «</w:t>
      </w:r>
      <w:r w:rsidR="001F7449">
        <w:rPr>
          <w:sz w:val="28"/>
          <w:szCs w:val="28"/>
        </w:rPr>
        <w:t>Подберезская</w:t>
      </w:r>
      <w:r w:rsidRPr="00DF01CE">
        <w:rPr>
          <w:sz w:val="28"/>
          <w:szCs w:val="28"/>
        </w:rPr>
        <w:t xml:space="preserve"> СОШ» может быть представлена в ООП в виде таблицы, включающей в себя параметры реализуемых возможн</w:t>
      </w:r>
      <w:r w:rsidRPr="00DF01CE">
        <w:rPr>
          <w:sz w:val="28"/>
          <w:szCs w:val="28"/>
        </w:rPr>
        <w:t>о</w:t>
      </w:r>
      <w:r w:rsidRPr="00DF01CE">
        <w:rPr>
          <w:sz w:val="28"/>
          <w:szCs w:val="28"/>
        </w:rPr>
        <w:t>стей ИОС и качественные показатели степени реализации создаваемых условий в образовательной деятельности.</w:t>
      </w:r>
    </w:p>
    <w:p w:rsidR="005019E7" w:rsidRDefault="005019E7" w:rsidP="005D4B91">
      <w:pPr>
        <w:ind w:firstLine="709"/>
        <w:rPr>
          <w:rFonts w:ascii="Times New Roman" w:hAnsi="Times New Roman" w:cs="Times New Roman"/>
          <w:b/>
          <w:sz w:val="28"/>
          <w:szCs w:val="28"/>
        </w:rPr>
      </w:pPr>
    </w:p>
    <w:p w:rsidR="008C5F69" w:rsidRPr="00C71994" w:rsidRDefault="008C5F69" w:rsidP="008C5F69">
      <w:pPr>
        <w:pStyle w:val="3"/>
        <w:ind w:left="709"/>
      </w:pPr>
      <w:r w:rsidRPr="008C5F69">
        <w:t>3.5.6.</w:t>
      </w:r>
      <w:r w:rsidRPr="00C71994">
        <w:t>Обоснование необходимых изменений в имеющихся условиях в соответствии с основной образовательной программой среднего о</w:t>
      </w:r>
      <w:r w:rsidRPr="00C71994">
        <w:t>б</w:t>
      </w:r>
      <w:r w:rsidRPr="00C71994">
        <w:t>щего образования</w:t>
      </w:r>
    </w:p>
    <w:p w:rsidR="008C5F69" w:rsidRPr="008C5F69" w:rsidRDefault="008C5F69" w:rsidP="008C5F69">
      <w:pPr>
        <w:rPr>
          <w:sz w:val="28"/>
          <w:szCs w:val="28"/>
        </w:rPr>
      </w:pPr>
      <w:r w:rsidRPr="008C5F69">
        <w:rPr>
          <w:sz w:val="28"/>
          <w:szCs w:val="28"/>
        </w:rPr>
        <w:t>МАОУ «</w:t>
      </w:r>
      <w:r w:rsidR="001F7449">
        <w:rPr>
          <w:sz w:val="28"/>
          <w:szCs w:val="28"/>
        </w:rPr>
        <w:t>Подберезская</w:t>
      </w:r>
      <w:r w:rsidRPr="008C5F69">
        <w:rPr>
          <w:sz w:val="28"/>
          <w:szCs w:val="28"/>
        </w:rPr>
        <w:t xml:space="preserve"> СОШ» определяются все необходимые меры и сроки по приведению информационно-методических условий реализации о</w:t>
      </w:r>
      <w:r w:rsidRPr="008C5F69">
        <w:rPr>
          <w:sz w:val="28"/>
          <w:szCs w:val="28"/>
        </w:rPr>
        <w:t>с</w:t>
      </w:r>
      <w:r w:rsidRPr="008C5F69">
        <w:rPr>
          <w:sz w:val="28"/>
          <w:szCs w:val="28"/>
        </w:rPr>
        <w:t>новной образовательной программы среднего общего образования в соответс</w:t>
      </w:r>
      <w:r w:rsidRPr="008C5F69">
        <w:rPr>
          <w:sz w:val="28"/>
          <w:szCs w:val="28"/>
        </w:rPr>
        <w:t>т</w:t>
      </w:r>
      <w:r w:rsidRPr="008C5F69">
        <w:rPr>
          <w:sz w:val="28"/>
          <w:szCs w:val="28"/>
        </w:rPr>
        <w:t>вие с требованиями ФГОС СОО.</w:t>
      </w:r>
    </w:p>
    <w:p w:rsidR="008C5F69" w:rsidRPr="008C5F69" w:rsidRDefault="008C5F69" w:rsidP="008C5F69">
      <w:pPr>
        <w:rPr>
          <w:sz w:val="28"/>
          <w:szCs w:val="28"/>
        </w:rPr>
      </w:pPr>
      <w:r w:rsidRPr="008C5F69">
        <w:rPr>
          <w:sz w:val="28"/>
          <w:szCs w:val="28"/>
        </w:rPr>
        <w:t>Система условий реализации ООП МАОУ «</w:t>
      </w:r>
      <w:r w:rsidR="001F7449">
        <w:rPr>
          <w:sz w:val="28"/>
          <w:szCs w:val="28"/>
        </w:rPr>
        <w:t>Подберезская</w:t>
      </w:r>
      <w:r w:rsidRPr="008C5F69">
        <w:rPr>
          <w:sz w:val="28"/>
          <w:szCs w:val="28"/>
        </w:rPr>
        <w:t xml:space="preserve"> СОШ» базир</w:t>
      </w:r>
      <w:r w:rsidRPr="008C5F69">
        <w:rPr>
          <w:sz w:val="28"/>
          <w:szCs w:val="28"/>
        </w:rPr>
        <w:t>у</w:t>
      </w:r>
      <w:r w:rsidRPr="008C5F69">
        <w:rPr>
          <w:sz w:val="28"/>
          <w:szCs w:val="28"/>
        </w:rPr>
        <w:t>ется на результатах проведенной в ходе разработки программы комплексной аналитико-обобщающей и прогностической работы, включающей:</w:t>
      </w:r>
    </w:p>
    <w:p w:rsidR="008C5F69" w:rsidRPr="00F72E54" w:rsidRDefault="008C5F69" w:rsidP="008C5F69">
      <w:pPr>
        <w:pStyle w:val="a"/>
        <w:spacing w:line="240" w:lineRule="auto"/>
        <w:ind w:left="0"/>
      </w:pPr>
      <w:r w:rsidRPr="00F72E54">
        <w:t xml:space="preserve">анализ имеющихся в </w:t>
      </w:r>
      <w:r>
        <w:t>МАОУ «</w:t>
      </w:r>
      <w:r w:rsidR="001F7449">
        <w:t>Подберезская</w:t>
      </w:r>
      <w:r>
        <w:t xml:space="preserve"> СОШ»</w:t>
      </w:r>
      <w:r w:rsidRPr="00F72E54">
        <w:t xml:space="preserve"> условий и ресурсов реализации основной образовательной программы среднего общего образования;</w:t>
      </w:r>
    </w:p>
    <w:p w:rsidR="008C5F69" w:rsidRPr="00F72E54" w:rsidRDefault="008C5F69" w:rsidP="008C5F69">
      <w:pPr>
        <w:pStyle w:val="a"/>
        <w:spacing w:line="240" w:lineRule="auto"/>
        <w:ind w:left="0"/>
      </w:pPr>
      <w:r w:rsidRPr="00F72E54">
        <w:t xml:space="preserve">установление степени их соответствия требованиям ФГОС, а также целям и задачам основной образовательной программы </w:t>
      </w:r>
      <w:r>
        <w:t>МАОУ «</w:t>
      </w:r>
      <w:r w:rsidR="001F7449">
        <w:t>Подберезская</w:t>
      </w:r>
      <w:r>
        <w:t xml:space="preserve"> СОШ»</w:t>
      </w:r>
      <w:r w:rsidRPr="00F72E54">
        <w:t>, сформированным с учетом потребностей всех участников образовательных отношений;</w:t>
      </w:r>
    </w:p>
    <w:p w:rsidR="008C5F69" w:rsidRPr="00020A56" w:rsidRDefault="008C5F69" w:rsidP="008C5F69">
      <w:pPr>
        <w:pStyle w:val="a"/>
        <w:spacing w:line="240" w:lineRule="auto"/>
        <w:ind w:left="0"/>
        <w:rPr>
          <w:spacing w:val="-8"/>
        </w:rPr>
      </w:pPr>
      <w:r w:rsidRPr="00020A56">
        <w:rPr>
          <w:spacing w:val="-8"/>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8C5F69" w:rsidRPr="00F72E54" w:rsidRDefault="008C5F69" w:rsidP="008C5F69">
      <w:pPr>
        <w:pStyle w:val="a"/>
        <w:spacing w:line="240" w:lineRule="auto"/>
        <w:ind w:left="0"/>
      </w:pPr>
      <w:r w:rsidRPr="00F72E54">
        <w:lastRenderedPageBreak/>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8C5F69" w:rsidRPr="00F72E54" w:rsidRDefault="008C5F69" w:rsidP="008C5F69">
      <w:pPr>
        <w:pStyle w:val="a"/>
        <w:spacing w:line="240" w:lineRule="auto"/>
        <w:ind w:left="0"/>
      </w:pPr>
      <w:r w:rsidRPr="00F72E54">
        <w:t>разработку сетевого графика (дорожной карты) создания необходимой системы условий;</w:t>
      </w:r>
    </w:p>
    <w:p w:rsidR="008C5F69" w:rsidRPr="00F72E54" w:rsidRDefault="008C5F69" w:rsidP="008C5F69">
      <w:pPr>
        <w:pStyle w:val="a"/>
        <w:spacing w:line="240" w:lineRule="auto"/>
        <w:ind w:left="0"/>
      </w:pPr>
      <w:r w:rsidRPr="00F72E54">
        <w:t>разработку механизмов мониторинга, оценки и коррекции реализации промежуточных этапов разработанного графика (дорожной карты).</w:t>
      </w:r>
    </w:p>
    <w:p w:rsidR="002F345A" w:rsidRPr="0099329B" w:rsidRDefault="002F345A" w:rsidP="002F345A">
      <w:pPr>
        <w:pStyle w:val="2"/>
        <w:ind w:left="709"/>
      </w:pPr>
      <w:r w:rsidRPr="002F345A">
        <w:t>3.5.7.</w:t>
      </w:r>
      <w:r>
        <w:t>М</w:t>
      </w:r>
      <w:r w:rsidRPr="0099329B">
        <w:t>еханизм</w:t>
      </w:r>
      <w:r>
        <w:t>ы</w:t>
      </w:r>
      <w:r w:rsidRPr="0099329B">
        <w:t xml:space="preserve"> достижения целевых ориентиро</w:t>
      </w:r>
      <w:r>
        <w:t>в в системе условий</w:t>
      </w:r>
    </w:p>
    <w:p w:rsidR="002F345A" w:rsidRPr="002F345A" w:rsidRDefault="002F345A" w:rsidP="002F345A">
      <w:pPr>
        <w:rPr>
          <w:sz w:val="28"/>
          <w:szCs w:val="28"/>
        </w:rPr>
      </w:pPr>
    </w:p>
    <w:p w:rsidR="002F345A" w:rsidRPr="002F345A" w:rsidRDefault="002F345A" w:rsidP="002F345A">
      <w:pPr>
        <w:rPr>
          <w:sz w:val="28"/>
          <w:szCs w:val="28"/>
        </w:rPr>
      </w:pPr>
      <w:r w:rsidRPr="002F345A">
        <w:rPr>
          <w:sz w:val="28"/>
          <w:szCs w:val="28"/>
        </w:rPr>
        <w:t>Интегративным результатом выполнения требований к условиям реал</w:t>
      </w:r>
      <w:r w:rsidRPr="002F345A">
        <w:rPr>
          <w:sz w:val="28"/>
          <w:szCs w:val="28"/>
        </w:rPr>
        <w:t>и</w:t>
      </w:r>
      <w:r w:rsidRPr="002F345A">
        <w:rPr>
          <w:sz w:val="28"/>
          <w:szCs w:val="28"/>
        </w:rPr>
        <w:t>зации основной образовательной программы МАОУ «</w:t>
      </w:r>
      <w:r w:rsidR="001F7449">
        <w:rPr>
          <w:sz w:val="28"/>
          <w:szCs w:val="28"/>
        </w:rPr>
        <w:t>Подберезская</w:t>
      </w:r>
      <w:r w:rsidRPr="002F345A">
        <w:rPr>
          <w:sz w:val="28"/>
          <w:szCs w:val="28"/>
        </w:rPr>
        <w:t xml:space="preserve"> СОШ» я</w:t>
      </w:r>
      <w:r w:rsidRPr="002F345A">
        <w:rPr>
          <w:sz w:val="28"/>
          <w:szCs w:val="28"/>
        </w:rPr>
        <w:t>в</w:t>
      </w:r>
      <w:r w:rsidRPr="002F345A">
        <w:rPr>
          <w:sz w:val="28"/>
          <w:szCs w:val="28"/>
        </w:rPr>
        <w:t>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w:t>
      </w:r>
      <w:r w:rsidRPr="002F345A">
        <w:rPr>
          <w:sz w:val="28"/>
          <w:szCs w:val="28"/>
        </w:rPr>
        <w:t>о</w:t>
      </w:r>
      <w:r w:rsidRPr="002F345A">
        <w:rPr>
          <w:sz w:val="28"/>
          <w:szCs w:val="28"/>
        </w:rPr>
        <w:t>виям, ответственную за свое здоровье и жизнь.</w:t>
      </w:r>
    </w:p>
    <w:p w:rsidR="002F345A" w:rsidRPr="002F345A" w:rsidRDefault="002F345A" w:rsidP="002F345A">
      <w:pPr>
        <w:rPr>
          <w:sz w:val="28"/>
          <w:szCs w:val="28"/>
        </w:rPr>
      </w:pPr>
      <w:r w:rsidRPr="002F345A">
        <w:rPr>
          <w:sz w:val="28"/>
          <w:szCs w:val="28"/>
        </w:rPr>
        <w:t>Механизмы достижения целевых ориентиров в системе условий учит</w:t>
      </w:r>
      <w:r w:rsidRPr="002F345A">
        <w:rPr>
          <w:sz w:val="28"/>
          <w:szCs w:val="28"/>
        </w:rPr>
        <w:t>ы</w:t>
      </w:r>
      <w:r w:rsidRPr="002F345A">
        <w:rPr>
          <w:sz w:val="28"/>
          <w:szCs w:val="28"/>
        </w:rPr>
        <w:t>вают организационную структуру МАОУ «</w:t>
      </w:r>
      <w:r w:rsidR="001F7449">
        <w:rPr>
          <w:sz w:val="28"/>
          <w:szCs w:val="28"/>
        </w:rPr>
        <w:t>Подберезская</w:t>
      </w:r>
      <w:r w:rsidRPr="002F345A">
        <w:rPr>
          <w:sz w:val="28"/>
          <w:szCs w:val="28"/>
        </w:rPr>
        <w:t xml:space="preserve"> СОШ», взаимодейс</w:t>
      </w:r>
      <w:r w:rsidRPr="002F345A">
        <w:rPr>
          <w:sz w:val="28"/>
          <w:szCs w:val="28"/>
        </w:rPr>
        <w:t>т</w:t>
      </w:r>
      <w:r w:rsidRPr="002F345A">
        <w:rPr>
          <w:sz w:val="28"/>
          <w:szCs w:val="28"/>
        </w:rPr>
        <w:t>вие с другими субъектами образовательных отношений, иерархию целевых ориентиров, обозначенную в ФГОС СОО и выстроенную в ООП МАОУ «</w:t>
      </w:r>
      <w:r w:rsidR="001F7449">
        <w:rPr>
          <w:sz w:val="28"/>
          <w:szCs w:val="28"/>
        </w:rPr>
        <w:t>По</w:t>
      </w:r>
      <w:r w:rsidR="001F7449">
        <w:rPr>
          <w:sz w:val="28"/>
          <w:szCs w:val="28"/>
        </w:rPr>
        <w:t>д</w:t>
      </w:r>
      <w:r w:rsidR="001F7449">
        <w:rPr>
          <w:sz w:val="28"/>
          <w:szCs w:val="28"/>
        </w:rPr>
        <w:t>березская</w:t>
      </w:r>
      <w:r w:rsidRPr="002F345A">
        <w:rPr>
          <w:sz w:val="28"/>
          <w:szCs w:val="28"/>
        </w:rPr>
        <w:t xml:space="preserve"> СОШ».</w:t>
      </w:r>
    </w:p>
    <w:p w:rsidR="002F345A" w:rsidRPr="002F345A" w:rsidRDefault="002F345A" w:rsidP="002F345A">
      <w:pPr>
        <w:rPr>
          <w:sz w:val="28"/>
          <w:szCs w:val="28"/>
        </w:rPr>
      </w:pPr>
      <w:r w:rsidRPr="002F345A">
        <w:rPr>
          <w:sz w:val="28"/>
          <w:szCs w:val="28"/>
        </w:rPr>
        <w:t>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w:t>
      </w:r>
      <w:r w:rsidRPr="002F345A">
        <w:rPr>
          <w:sz w:val="28"/>
          <w:szCs w:val="28"/>
        </w:rPr>
        <w:t>е</w:t>
      </w:r>
      <w:r w:rsidRPr="002F345A">
        <w:rPr>
          <w:sz w:val="28"/>
          <w:szCs w:val="28"/>
        </w:rPr>
        <w:t>ний, которая включает обязательное согласование проектов решений с предст</w:t>
      </w:r>
      <w:r w:rsidRPr="002F345A">
        <w:rPr>
          <w:sz w:val="28"/>
          <w:szCs w:val="28"/>
        </w:rPr>
        <w:t>а</w:t>
      </w:r>
      <w:r w:rsidRPr="002F345A">
        <w:rPr>
          <w:sz w:val="28"/>
          <w:szCs w:val="28"/>
        </w:rPr>
        <w:t>вителями общественности; делегирование части властных полномочий органов управления образованием структурам, представляющим интересы определе</w:t>
      </w:r>
      <w:r w:rsidRPr="002F345A">
        <w:rPr>
          <w:sz w:val="28"/>
          <w:szCs w:val="28"/>
        </w:rPr>
        <w:t>н</w:t>
      </w:r>
      <w:r w:rsidRPr="002F345A">
        <w:rPr>
          <w:sz w:val="28"/>
          <w:szCs w:val="28"/>
        </w:rPr>
        <w:t>ных групп общественности; разработка механизмов (способов) разрешения возникающих противоречий и конфликтов между государственными и общес</w:t>
      </w:r>
      <w:r w:rsidRPr="002F345A">
        <w:rPr>
          <w:sz w:val="28"/>
          <w:szCs w:val="28"/>
        </w:rPr>
        <w:t>т</w:t>
      </w:r>
      <w:r w:rsidRPr="002F345A">
        <w:rPr>
          <w:sz w:val="28"/>
          <w:szCs w:val="28"/>
        </w:rPr>
        <w:t>венными структурами управления. В связи с этим к формированию системы условий могут быть привлечены различные участники образовательных отн</w:t>
      </w:r>
      <w:r w:rsidRPr="002F345A">
        <w:rPr>
          <w:sz w:val="28"/>
          <w:szCs w:val="28"/>
        </w:rPr>
        <w:t>о</w:t>
      </w:r>
      <w:r w:rsidRPr="002F345A">
        <w:rPr>
          <w:sz w:val="28"/>
          <w:szCs w:val="28"/>
        </w:rPr>
        <w:t xml:space="preserve">шений. </w:t>
      </w:r>
      <w:bookmarkStart w:id="520" w:name="_Toc414553292"/>
    </w:p>
    <w:p w:rsidR="002F345A" w:rsidRPr="00F72E54" w:rsidRDefault="002F345A" w:rsidP="002F345A"/>
    <w:p w:rsidR="002F345A" w:rsidRDefault="002F345A" w:rsidP="002F345A">
      <w:bookmarkStart w:id="521" w:name="_Toc435412750"/>
      <w:r>
        <w:br w:type="page"/>
      </w:r>
    </w:p>
    <w:p w:rsidR="002F345A" w:rsidRPr="0099329B" w:rsidRDefault="002F345A" w:rsidP="002F345A">
      <w:pPr>
        <w:pStyle w:val="2"/>
        <w:ind w:left="426"/>
      </w:pPr>
      <w:bookmarkStart w:id="522" w:name="_Toc453968225"/>
      <w:r>
        <w:lastRenderedPageBreak/>
        <w:t>3.5.8. </w:t>
      </w:r>
      <w:r w:rsidRPr="0099329B">
        <w:t>Разработка сетевого графика (дорожн</w:t>
      </w:r>
      <w:r>
        <w:t>ой</w:t>
      </w:r>
      <w:r w:rsidRPr="0099329B">
        <w:t xml:space="preserve"> карт</w:t>
      </w:r>
      <w:r>
        <w:t>ы</w:t>
      </w:r>
      <w:r w:rsidRPr="0099329B">
        <w:t>) по формиров</w:t>
      </w:r>
      <w:r w:rsidRPr="0099329B">
        <w:t>а</w:t>
      </w:r>
      <w:r>
        <w:t>нию необходимой системы условий</w:t>
      </w:r>
      <w:bookmarkEnd w:id="522"/>
    </w:p>
    <w:bookmarkEnd w:id="520"/>
    <w:bookmarkEnd w:id="521"/>
    <w:p w:rsidR="002F345A" w:rsidRPr="00F72E54" w:rsidRDefault="002F345A" w:rsidP="002F345A">
      <w:pPr>
        <w:pStyle w:val="affb"/>
        <w:rPr>
          <w:lang w:eastAsia="ru-RU"/>
        </w:rPr>
      </w:pPr>
    </w:p>
    <w:tbl>
      <w:tblPr>
        <w:tblW w:w="9690" w:type="dxa"/>
        <w:tblInd w:w="85" w:type="dxa"/>
        <w:tblLayout w:type="fixed"/>
        <w:tblCellMar>
          <w:left w:w="0" w:type="dxa"/>
          <w:right w:w="0" w:type="dxa"/>
        </w:tblCellMar>
        <w:tblLook w:val="00A0"/>
      </w:tblPr>
      <w:tblGrid>
        <w:gridCol w:w="2462"/>
        <w:gridCol w:w="5386"/>
        <w:gridCol w:w="1842"/>
      </w:tblGrid>
      <w:tr w:rsidR="002F345A" w:rsidRPr="0094606D" w:rsidTr="002F345A">
        <w:trPr>
          <w:trHeight w:val="500"/>
        </w:trPr>
        <w:tc>
          <w:tcPr>
            <w:tcW w:w="24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2F345A" w:rsidRPr="00421E37" w:rsidRDefault="002F345A" w:rsidP="00126CCA">
            <w:pPr>
              <w:ind w:firstLine="0"/>
              <w:jc w:val="center"/>
              <w:rPr>
                <w:b/>
                <w:bCs/>
              </w:rPr>
            </w:pPr>
            <w:r w:rsidRPr="00421E37">
              <w:rPr>
                <w:b/>
                <w:bCs/>
              </w:rPr>
              <w:t>Направление мер</w:t>
            </w:r>
            <w:r w:rsidRPr="00421E37">
              <w:rPr>
                <w:b/>
                <w:bCs/>
              </w:rPr>
              <w:t>о</w:t>
            </w:r>
            <w:r w:rsidRPr="00421E37">
              <w:rPr>
                <w:b/>
                <w:bCs/>
              </w:rPr>
              <w:t>приятий</w:t>
            </w:r>
          </w:p>
        </w:tc>
        <w:tc>
          <w:tcPr>
            <w:tcW w:w="538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2F345A" w:rsidRPr="00421E37" w:rsidRDefault="002F345A" w:rsidP="00126CCA">
            <w:pPr>
              <w:ind w:firstLine="0"/>
              <w:jc w:val="center"/>
              <w:rPr>
                <w:b/>
                <w:bCs/>
              </w:rPr>
            </w:pPr>
            <w:r w:rsidRPr="00421E37">
              <w:rPr>
                <w:b/>
                <w:bCs/>
              </w:rPr>
              <w:t>Мероприятия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2F345A" w:rsidRPr="00421E37" w:rsidRDefault="002F345A" w:rsidP="00126CCA">
            <w:pPr>
              <w:ind w:firstLine="0"/>
              <w:jc w:val="center"/>
              <w:rPr>
                <w:b/>
                <w:bCs/>
              </w:rPr>
            </w:pPr>
            <w:r w:rsidRPr="00421E37">
              <w:rPr>
                <w:b/>
                <w:bCs/>
              </w:rPr>
              <w:t>Сроки реал</w:t>
            </w:r>
            <w:r w:rsidRPr="00421E37">
              <w:rPr>
                <w:b/>
                <w:bCs/>
              </w:rPr>
              <w:t>и</w:t>
            </w:r>
            <w:r w:rsidRPr="00421E37">
              <w:rPr>
                <w:b/>
                <w:bCs/>
              </w:rPr>
              <w:t>зации</w:t>
            </w:r>
          </w:p>
        </w:tc>
      </w:tr>
      <w:tr w:rsidR="002F345A" w:rsidRPr="0094606D" w:rsidTr="002F345A">
        <w:trPr>
          <w:trHeight w:val="1194"/>
        </w:trPr>
        <w:tc>
          <w:tcPr>
            <w:tcW w:w="2462"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F345A" w:rsidRPr="0094606D" w:rsidRDefault="002F345A" w:rsidP="00126CCA">
            <w:pPr>
              <w:ind w:firstLine="0"/>
              <w:jc w:val="left"/>
            </w:pPr>
            <w:r w:rsidRPr="0094606D">
              <w:t>I.</w:t>
            </w:r>
            <w:r w:rsidRPr="0094606D">
              <w:t> </w:t>
            </w:r>
            <w:r w:rsidRPr="0094606D">
              <w:t>Нормативное обе</w:t>
            </w:r>
            <w:r w:rsidRPr="0094606D">
              <w:t>с</w:t>
            </w:r>
            <w:r w:rsidRPr="0094606D">
              <w:t>печение введения ФГОС СОО</w:t>
            </w:r>
          </w:p>
        </w:tc>
        <w:tc>
          <w:tcPr>
            <w:tcW w:w="538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F345A" w:rsidRPr="0094606D" w:rsidRDefault="002F345A" w:rsidP="00126CCA">
            <w:pPr>
              <w:ind w:firstLine="0"/>
              <w:jc w:val="left"/>
            </w:pPr>
            <w:r w:rsidRPr="0094606D">
              <w:t xml:space="preserve">1. Наличие решения органа государственно-общественного управления (совета школы) или иного локального акта о введении в </w:t>
            </w:r>
            <w:r>
              <w:t>МАОУ «</w:t>
            </w:r>
            <w:r w:rsidR="001F7449">
              <w:t>По</w:t>
            </w:r>
            <w:r w:rsidR="001F7449">
              <w:t>д</w:t>
            </w:r>
            <w:r w:rsidR="001F7449">
              <w:t>березская</w:t>
            </w:r>
            <w:r>
              <w:t xml:space="preserve"> СОШ»</w:t>
            </w:r>
            <w:r w:rsidRPr="0094606D">
              <w:t xml:space="preserve"> ФГОС СОО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F345A" w:rsidRPr="0094606D" w:rsidRDefault="002F345A" w:rsidP="00126CCA">
            <w:pPr>
              <w:ind w:firstLine="0"/>
              <w:jc w:val="left"/>
            </w:pPr>
          </w:p>
        </w:tc>
      </w:tr>
      <w:tr w:rsidR="002F345A" w:rsidRPr="0094606D" w:rsidTr="002F345A">
        <w:trPr>
          <w:trHeight w:val="689"/>
        </w:trPr>
        <w:tc>
          <w:tcPr>
            <w:tcW w:w="2462" w:type="dxa"/>
            <w:vMerge/>
            <w:tcBorders>
              <w:top w:val="single" w:sz="4" w:space="0" w:color="000000"/>
              <w:left w:val="single" w:sz="4" w:space="0" w:color="000000"/>
              <w:bottom w:val="single" w:sz="4" w:space="0" w:color="000000"/>
              <w:right w:val="single" w:sz="4" w:space="0" w:color="000000"/>
            </w:tcBorders>
            <w:vAlign w:val="center"/>
          </w:tcPr>
          <w:p w:rsidR="002F345A" w:rsidRPr="0094606D" w:rsidRDefault="002F345A" w:rsidP="00126CCA">
            <w:pPr>
              <w:ind w:firstLine="0"/>
              <w:jc w:val="left"/>
            </w:pPr>
          </w:p>
        </w:tc>
        <w:tc>
          <w:tcPr>
            <w:tcW w:w="538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F345A" w:rsidRPr="0094606D" w:rsidRDefault="002F345A" w:rsidP="00126CCA">
            <w:pPr>
              <w:ind w:firstLine="0"/>
              <w:jc w:val="left"/>
            </w:pPr>
            <w:r w:rsidRPr="0094606D">
              <w:t>2. Разработка и утверждение плана-графика вв</w:t>
            </w:r>
            <w:r w:rsidRPr="0094606D">
              <w:t>е</w:t>
            </w:r>
            <w:r w:rsidRPr="0094606D">
              <w:t>дения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F345A" w:rsidRPr="0094606D" w:rsidRDefault="002F345A" w:rsidP="00126CCA">
            <w:pPr>
              <w:ind w:firstLine="0"/>
              <w:jc w:val="left"/>
            </w:pPr>
          </w:p>
        </w:tc>
      </w:tr>
      <w:tr w:rsidR="002F345A" w:rsidRPr="0094606D" w:rsidTr="002F345A">
        <w:trPr>
          <w:trHeight w:val="402"/>
        </w:trPr>
        <w:tc>
          <w:tcPr>
            <w:tcW w:w="2462" w:type="dxa"/>
            <w:vMerge/>
            <w:tcBorders>
              <w:top w:val="single" w:sz="4" w:space="0" w:color="000000"/>
              <w:left w:val="single" w:sz="4" w:space="0" w:color="000000"/>
              <w:bottom w:val="single" w:sz="4" w:space="0" w:color="000000"/>
              <w:right w:val="single" w:sz="4" w:space="0" w:color="000000"/>
            </w:tcBorders>
            <w:vAlign w:val="center"/>
          </w:tcPr>
          <w:p w:rsidR="002F345A" w:rsidRPr="0094606D" w:rsidRDefault="002F345A" w:rsidP="00126CCA">
            <w:pPr>
              <w:ind w:firstLine="0"/>
              <w:jc w:val="left"/>
            </w:pPr>
          </w:p>
        </w:tc>
        <w:tc>
          <w:tcPr>
            <w:tcW w:w="538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F345A" w:rsidRPr="0094606D" w:rsidRDefault="002F345A" w:rsidP="00126CCA">
            <w:pPr>
              <w:ind w:firstLine="0"/>
              <w:jc w:val="left"/>
            </w:pPr>
            <w:r w:rsidRPr="0094606D">
              <w:t>3. Обеспечение соответствия нормативной базы школы требованиям ФГОС СОО (цели образов</w:t>
            </w:r>
            <w:r w:rsidRPr="0094606D">
              <w:t>а</w:t>
            </w:r>
            <w:r w:rsidRPr="0094606D">
              <w:t>тельной деятельности, режим занятий, финанс</w:t>
            </w:r>
            <w:r w:rsidRPr="0094606D">
              <w:t>и</w:t>
            </w:r>
            <w:r w:rsidRPr="0094606D">
              <w:t>рование, материально-техническое обеспечение и др.)</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F345A" w:rsidRPr="0094606D" w:rsidRDefault="002F345A" w:rsidP="00126CCA">
            <w:pPr>
              <w:ind w:firstLine="0"/>
              <w:jc w:val="left"/>
            </w:pPr>
          </w:p>
        </w:tc>
      </w:tr>
      <w:tr w:rsidR="002F345A" w:rsidRPr="0094606D" w:rsidTr="002F345A">
        <w:trPr>
          <w:trHeight w:val="60"/>
        </w:trPr>
        <w:tc>
          <w:tcPr>
            <w:tcW w:w="2462" w:type="dxa"/>
            <w:vMerge/>
            <w:tcBorders>
              <w:top w:val="single" w:sz="4" w:space="0" w:color="000000"/>
              <w:left w:val="single" w:sz="4" w:space="0" w:color="000000"/>
              <w:bottom w:val="single" w:sz="4" w:space="0" w:color="000000"/>
              <w:right w:val="single" w:sz="4" w:space="0" w:color="000000"/>
            </w:tcBorders>
            <w:vAlign w:val="center"/>
          </w:tcPr>
          <w:p w:rsidR="002F345A" w:rsidRPr="0094606D" w:rsidRDefault="002F345A" w:rsidP="00126CCA">
            <w:pPr>
              <w:ind w:firstLine="0"/>
              <w:jc w:val="left"/>
            </w:pPr>
          </w:p>
        </w:tc>
        <w:tc>
          <w:tcPr>
            <w:tcW w:w="538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F345A" w:rsidRPr="0094606D" w:rsidRDefault="002F345A" w:rsidP="00126CCA">
            <w:pPr>
              <w:ind w:firstLine="0"/>
              <w:jc w:val="left"/>
              <w:rPr>
                <w:strike/>
              </w:rPr>
            </w:pPr>
            <w:r w:rsidRPr="0094606D">
              <w:t>4.</w:t>
            </w:r>
            <w:r w:rsidRPr="0094606D">
              <w:t> </w:t>
            </w:r>
            <w:r w:rsidRPr="0094606D">
              <w:t xml:space="preserve"> Разработка на основе примерной основной о</w:t>
            </w:r>
            <w:r w:rsidRPr="0094606D">
              <w:t>б</w:t>
            </w:r>
            <w:r w:rsidRPr="0094606D">
              <w:t>разовательной программы среднего общего обр</w:t>
            </w:r>
            <w:r w:rsidRPr="0094606D">
              <w:t>а</w:t>
            </w:r>
            <w:r w:rsidRPr="0094606D">
              <w:t xml:space="preserve">зования основной образовательной программы среднего общего образования </w:t>
            </w:r>
            <w:r>
              <w:t>МАОУ «</w:t>
            </w:r>
            <w:r w:rsidR="001F7449">
              <w:t>Подбере</w:t>
            </w:r>
            <w:r w:rsidR="001F7449">
              <w:t>з</w:t>
            </w:r>
            <w:r w:rsidR="001F7449">
              <w:t>ская</w:t>
            </w:r>
            <w:r>
              <w:t xml:space="preserve"> СОШ»</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F345A" w:rsidRPr="0094606D" w:rsidRDefault="002F345A" w:rsidP="00126CCA">
            <w:pPr>
              <w:ind w:firstLine="0"/>
              <w:jc w:val="left"/>
            </w:pPr>
          </w:p>
        </w:tc>
      </w:tr>
      <w:tr w:rsidR="002F345A" w:rsidRPr="0094606D" w:rsidTr="002F345A">
        <w:trPr>
          <w:trHeight w:val="60"/>
        </w:trPr>
        <w:tc>
          <w:tcPr>
            <w:tcW w:w="2462" w:type="dxa"/>
            <w:vMerge/>
            <w:tcBorders>
              <w:top w:val="single" w:sz="4" w:space="0" w:color="000000"/>
              <w:left w:val="single" w:sz="4" w:space="0" w:color="000000"/>
              <w:bottom w:val="single" w:sz="4" w:space="0" w:color="000000"/>
              <w:right w:val="single" w:sz="4" w:space="0" w:color="000000"/>
            </w:tcBorders>
            <w:vAlign w:val="center"/>
          </w:tcPr>
          <w:p w:rsidR="002F345A" w:rsidRPr="0094606D" w:rsidRDefault="002F345A" w:rsidP="00126CCA">
            <w:pPr>
              <w:ind w:firstLine="0"/>
              <w:jc w:val="left"/>
            </w:pPr>
          </w:p>
        </w:tc>
        <w:tc>
          <w:tcPr>
            <w:tcW w:w="538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F345A" w:rsidRPr="0094606D" w:rsidRDefault="002F345A" w:rsidP="00126CCA">
            <w:pPr>
              <w:ind w:firstLine="0"/>
              <w:jc w:val="left"/>
            </w:pPr>
            <w:r w:rsidRPr="0094606D">
              <w:t>5.</w:t>
            </w:r>
            <w:r w:rsidRPr="0094606D">
              <w:t> </w:t>
            </w:r>
            <w:r w:rsidRPr="0094606D">
              <w:t xml:space="preserve"> Утверждение основной образовательной пр</w:t>
            </w:r>
            <w:r w:rsidRPr="0094606D">
              <w:t>о</w:t>
            </w:r>
            <w:r w:rsidRPr="0094606D">
              <w:t xml:space="preserve">граммы </w:t>
            </w:r>
            <w:r>
              <w:t>МАОУ «</w:t>
            </w:r>
            <w:r w:rsidR="001F7449">
              <w:t>Подберезская</w:t>
            </w:r>
            <w:r>
              <w:t xml:space="preserve"> СОШ»</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F345A" w:rsidRPr="0094606D" w:rsidRDefault="002F345A" w:rsidP="00126CCA">
            <w:pPr>
              <w:ind w:firstLine="0"/>
              <w:jc w:val="left"/>
            </w:pPr>
          </w:p>
        </w:tc>
      </w:tr>
      <w:tr w:rsidR="002F345A" w:rsidRPr="0094606D" w:rsidTr="002F345A">
        <w:trPr>
          <w:trHeight w:val="1245"/>
        </w:trPr>
        <w:tc>
          <w:tcPr>
            <w:tcW w:w="2462" w:type="dxa"/>
            <w:vMerge w:val="restart"/>
            <w:tcBorders>
              <w:top w:val="single" w:sz="4" w:space="0" w:color="000000"/>
              <w:left w:val="single" w:sz="4" w:space="0" w:color="000000"/>
              <w:right w:val="single" w:sz="4" w:space="0" w:color="000000"/>
            </w:tcBorders>
            <w:tcMar>
              <w:top w:w="71" w:type="dxa"/>
              <w:left w:w="85" w:type="dxa"/>
              <w:bottom w:w="85" w:type="dxa"/>
              <w:right w:w="85" w:type="dxa"/>
            </w:tcMar>
          </w:tcPr>
          <w:p w:rsidR="002F345A" w:rsidRPr="0094606D" w:rsidRDefault="002F345A" w:rsidP="00126CCA">
            <w:pPr>
              <w:ind w:firstLine="0"/>
              <w:jc w:val="left"/>
            </w:pPr>
          </w:p>
        </w:tc>
        <w:tc>
          <w:tcPr>
            <w:tcW w:w="5386"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2F345A" w:rsidRPr="0094606D" w:rsidRDefault="002F345A" w:rsidP="00126CCA">
            <w:pPr>
              <w:ind w:firstLine="0"/>
              <w:jc w:val="left"/>
            </w:pPr>
            <w:r w:rsidRPr="0094606D">
              <w:t>6.</w:t>
            </w:r>
            <w:r w:rsidRPr="0094606D">
              <w:t> </w:t>
            </w:r>
            <w:r w:rsidRPr="0094606D">
              <w:t xml:space="preserve"> Приведение должностных инструкций рабо</w:t>
            </w:r>
            <w:r w:rsidRPr="0094606D">
              <w:t>т</w:t>
            </w:r>
            <w:r w:rsidRPr="0094606D">
              <w:t xml:space="preserve">ников </w:t>
            </w:r>
            <w:r>
              <w:t>МАОУ «</w:t>
            </w:r>
            <w:r w:rsidR="001F7449">
              <w:t>Подберезская</w:t>
            </w:r>
            <w:r>
              <w:t xml:space="preserve"> СОШ»</w:t>
            </w:r>
            <w:r w:rsidRPr="0094606D">
              <w:t xml:space="preserve"> в соответс</w:t>
            </w:r>
            <w:r w:rsidRPr="0094606D">
              <w:t>т</w:t>
            </w:r>
            <w:r w:rsidRPr="0094606D">
              <w:t>вие с требованиями ФГОС СОО и тарифно-</w:t>
            </w:r>
            <w:r w:rsidRPr="0094606D">
              <w:softHyphen/>
              <w:t>квалификационными характеристиками и профе</w:t>
            </w:r>
            <w:r w:rsidRPr="0094606D">
              <w:t>с</w:t>
            </w:r>
            <w:r w:rsidRPr="0094606D">
              <w:t>сиональным стандартом педагога</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2F345A" w:rsidRPr="0094606D" w:rsidRDefault="002F345A" w:rsidP="00126CCA">
            <w:pPr>
              <w:ind w:firstLine="0"/>
              <w:jc w:val="left"/>
            </w:pPr>
          </w:p>
        </w:tc>
      </w:tr>
      <w:tr w:rsidR="002F345A" w:rsidRPr="0094606D" w:rsidTr="002F345A">
        <w:trPr>
          <w:trHeight w:val="1214"/>
        </w:trPr>
        <w:tc>
          <w:tcPr>
            <w:tcW w:w="2462" w:type="dxa"/>
            <w:vMerge/>
            <w:tcBorders>
              <w:left w:val="single" w:sz="4" w:space="0" w:color="000000"/>
              <w:right w:val="single" w:sz="4" w:space="0" w:color="000000"/>
            </w:tcBorders>
            <w:vAlign w:val="center"/>
          </w:tcPr>
          <w:p w:rsidR="002F345A" w:rsidRPr="0094606D" w:rsidRDefault="002F345A" w:rsidP="00126CCA">
            <w:pPr>
              <w:ind w:firstLine="0"/>
              <w:jc w:val="left"/>
            </w:pPr>
          </w:p>
        </w:tc>
        <w:tc>
          <w:tcPr>
            <w:tcW w:w="5386"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2F345A" w:rsidRPr="0094606D" w:rsidRDefault="002F345A" w:rsidP="00126CCA">
            <w:pPr>
              <w:ind w:firstLine="0"/>
              <w:jc w:val="left"/>
            </w:pPr>
            <w:r w:rsidRPr="0094606D">
              <w:t>7.</w:t>
            </w:r>
            <w:r w:rsidRPr="0094606D">
              <w:t> </w:t>
            </w:r>
            <w:r w:rsidRPr="0094606D">
              <w:t xml:space="preserve"> Определение списка учебников и учебных п</w:t>
            </w:r>
            <w:r w:rsidRPr="0094606D">
              <w:t>о</w:t>
            </w:r>
            <w:r w:rsidRPr="0094606D">
              <w:t>собий, используемых в образовательной деятел</w:t>
            </w:r>
            <w:r w:rsidRPr="0094606D">
              <w:t>ь</w:t>
            </w:r>
            <w:r w:rsidRPr="0094606D">
              <w:t>ности в соответствии с ФГОС СОО и входящих в федеральный перечень учебников</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2F345A" w:rsidRPr="0094606D" w:rsidRDefault="002F345A" w:rsidP="00126CCA">
            <w:pPr>
              <w:ind w:firstLine="0"/>
              <w:jc w:val="left"/>
            </w:pPr>
          </w:p>
        </w:tc>
      </w:tr>
      <w:tr w:rsidR="002F345A" w:rsidRPr="0094606D" w:rsidTr="002F345A">
        <w:trPr>
          <w:trHeight w:val="688"/>
        </w:trPr>
        <w:tc>
          <w:tcPr>
            <w:tcW w:w="2462" w:type="dxa"/>
            <w:vMerge/>
            <w:tcBorders>
              <w:left w:val="single" w:sz="4" w:space="0" w:color="000000"/>
              <w:right w:val="single" w:sz="4" w:space="0" w:color="000000"/>
            </w:tcBorders>
            <w:vAlign w:val="center"/>
          </w:tcPr>
          <w:p w:rsidR="002F345A" w:rsidRPr="0094606D" w:rsidRDefault="002F345A" w:rsidP="00126CCA">
            <w:pPr>
              <w:ind w:firstLine="0"/>
              <w:jc w:val="left"/>
            </w:pPr>
          </w:p>
        </w:tc>
        <w:tc>
          <w:tcPr>
            <w:tcW w:w="538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F345A" w:rsidRPr="0094606D" w:rsidRDefault="002F345A" w:rsidP="00126CCA">
            <w:pPr>
              <w:ind w:firstLine="0"/>
              <w:jc w:val="left"/>
              <w:rPr>
                <w:strike/>
              </w:rPr>
            </w:pPr>
            <w:r w:rsidRPr="0094606D">
              <w:t>8.</w:t>
            </w:r>
            <w:r w:rsidRPr="0094606D">
              <w:t> </w:t>
            </w:r>
            <w:r w:rsidRPr="0094606D">
              <w:t>Разработка и корректировка локальных актов, устанавливающих требования к различным объе</w:t>
            </w:r>
            <w:r w:rsidRPr="0094606D">
              <w:t>к</w:t>
            </w:r>
            <w:r w:rsidRPr="0094606D">
              <w:t xml:space="preserve">там инфраструктуры </w:t>
            </w:r>
            <w:r>
              <w:t>МАОУ «</w:t>
            </w:r>
            <w:r w:rsidR="001F7449">
              <w:t>Подберезская</w:t>
            </w:r>
            <w:r>
              <w:t xml:space="preserve"> СОШ»</w:t>
            </w:r>
            <w:r w:rsidRPr="0094606D">
              <w:t xml:space="preserve"> с учетом требований к минимальной о</w:t>
            </w:r>
            <w:r w:rsidRPr="0094606D">
              <w:t>с</w:t>
            </w:r>
            <w:r w:rsidRPr="0094606D">
              <w:t xml:space="preserve">нащенности учебного процесса </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F345A" w:rsidRPr="0094606D" w:rsidRDefault="002F345A" w:rsidP="00126CCA">
            <w:pPr>
              <w:ind w:firstLine="0"/>
              <w:jc w:val="left"/>
            </w:pPr>
          </w:p>
        </w:tc>
      </w:tr>
      <w:tr w:rsidR="002F345A" w:rsidRPr="0094606D" w:rsidTr="002F345A">
        <w:trPr>
          <w:trHeight w:val="4467"/>
        </w:trPr>
        <w:tc>
          <w:tcPr>
            <w:tcW w:w="2462" w:type="dxa"/>
            <w:vMerge/>
            <w:tcBorders>
              <w:left w:val="single" w:sz="4" w:space="0" w:color="000000"/>
              <w:bottom w:val="single" w:sz="4" w:space="0" w:color="000000"/>
              <w:right w:val="single" w:sz="4" w:space="0" w:color="000000"/>
            </w:tcBorders>
            <w:vAlign w:val="center"/>
          </w:tcPr>
          <w:p w:rsidR="002F345A" w:rsidRPr="0094606D" w:rsidRDefault="002F345A" w:rsidP="00126CCA">
            <w:pPr>
              <w:ind w:firstLine="0"/>
              <w:jc w:val="left"/>
            </w:pPr>
          </w:p>
        </w:tc>
        <w:tc>
          <w:tcPr>
            <w:tcW w:w="538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F345A" w:rsidRPr="0094606D" w:rsidRDefault="002F345A" w:rsidP="00126CCA">
            <w:pPr>
              <w:ind w:firstLine="0"/>
              <w:jc w:val="left"/>
              <w:rPr>
                <w:strike/>
              </w:rPr>
            </w:pPr>
            <w:r w:rsidRPr="0094606D">
              <w:t>9.</w:t>
            </w:r>
            <w:r w:rsidRPr="0094606D">
              <w:t> </w:t>
            </w:r>
            <w:r w:rsidRPr="0094606D">
              <w:t>Доработка:</w:t>
            </w:r>
          </w:p>
          <w:p w:rsidR="002F345A" w:rsidRPr="0094606D" w:rsidRDefault="002F345A" w:rsidP="00126CCA">
            <w:pPr>
              <w:ind w:firstLine="0"/>
              <w:jc w:val="left"/>
            </w:pPr>
            <w:r w:rsidRPr="0094606D">
              <w:t>–</w:t>
            </w:r>
            <w:r w:rsidRPr="0094606D">
              <w:t> </w:t>
            </w:r>
            <w:r w:rsidRPr="0094606D">
              <w:t>образовательных программ (индивидуальных и</w:t>
            </w:r>
            <w:r w:rsidRPr="0094606D">
              <w:t> </w:t>
            </w:r>
            <w:r w:rsidRPr="0094606D">
              <w:t>др.);</w:t>
            </w:r>
          </w:p>
          <w:p w:rsidR="002F345A" w:rsidRPr="0094606D" w:rsidRDefault="002F345A" w:rsidP="00126CCA">
            <w:pPr>
              <w:ind w:firstLine="0"/>
              <w:jc w:val="left"/>
            </w:pPr>
            <w:r w:rsidRPr="0094606D">
              <w:t>–</w:t>
            </w:r>
            <w:r w:rsidRPr="0094606D">
              <w:t> </w:t>
            </w:r>
            <w:r w:rsidRPr="0094606D">
              <w:t>учебного плана;</w:t>
            </w:r>
          </w:p>
          <w:p w:rsidR="002F345A" w:rsidRPr="0094606D" w:rsidRDefault="002F345A" w:rsidP="00126CCA">
            <w:pPr>
              <w:ind w:firstLine="0"/>
              <w:jc w:val="left"/>
            </w:pPr>
            <w:r w:rsidRPr="0094606D">
              <w:t>–</w:t>
            </w:r>
            <w:r w:rsidRPr="0094606D">
              <w:t> </w:t>
            </w:r>
            <w:r w:rsidRPr="0094606D">
              <w:t>рабочих программ учебных предметов, курсов, дисциплин, модулей;</w:t>
            </w:r>
          </w:p>
          <w:p w:rsidR="002F345A" w:rsidRPr="0094606D" w:rsidRDefault="002F345A" w:rsidP="00126CCA">
            <w:pPr>
              <w:ind w:firstLine="0"/>
              <w:jc w:val="left"/>
            </w:pPr>
            <w:r w:rsidRPr="0094606D">
              <w:t>–</w:t>
            </w:r>
            <w:r w:rsidRPr="0094606D">
              <w:t> </w:t>
            </w:r>
            <w:r w:rsidRPr="0094606D">
              <w:t xml:space="preserve">годового календарного учебного графика; </w:t>
            </w:r>
          </w:p>
          <w:p w:rsidR="002F345A" w:rsidRPr="0094606D" w:rsidRDefault="002F345A" w:rsidP="00126CCA">
            <w:pPr>
              <w:ind w:firstLine="0"/>
              <w:jc w:val="left"/>
            </w:pPr>
            <w:r w:rsidRPr="0094606D">
              <w:t>– положений о внеурочной деятельности обуча</w:t>
            </w:r>
            <w:r w:rsidRPr="0094606D">
              <w:t>ю</w:t>
            </w:r>
            <w:r w:rsidRPr="0094606D">
              <w:t>щихся;</w:t>
            </w:r>
          </w:p>
          <w:p w:rsidR="002F345A" w:rsidRPr="0094606D" w:rsidRDefault="002F345A" w:rsidP="00126CCA">
            <w:pPr>
              <w:ind w:firstLine="0"/>
              <w:jc w:val="left"/>
            </w:pPr>
            <w:r w:rsidRPr="0094606D">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2F345A" w:rsidRPr="0094606D" w:rsidRDefault="002F345A" w:rsidP="00126CCA">
            <w:pPr>
              <w:ind w:firstLine="0"/>
              <w:jc w:val="left"/>
            </w:pPr>
            <w:r w:rsidRPr="0094606D">
              <w:t>– положения об организации домашней работы обучающихся;</w:t>
            </w:r>
          </w:p>
          <w:p w:rsidR="002F345A" w:rsidRPr="0094606D" w:rsidRDefault="002F345A" w:rsidP="00126CCA">
            <w:pPr>
              <w:ind w:firstLine="0"/>
              <w:jc w:val="left"/>
            </w:pPr>
            <w:r w:rsidRPr="0094606D">
              <w:t>– положения о формах получения образования</w:t>
            </w:r>
            <w:r>
              <w:t>.</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F345A" w:rsidRPr="0094606D" w:rsidRDefault="002F345A" w:rsidP="00126CCA">
            <w:pPr>
              <w:ind w:firstLine="0"/>
              <w:jc w:val="left"/>
            </w:pPr>
          </w:p>
        </w:tc>
      </w:tr>
      <w:tr w:rsidR="002F345A" w:rsidRPr="0094606D" w:rsidTr="002F345A">
        <w:trPr>
          <w:trHeight w:val="882"/>
        </w:trPr>
        <w:tc>
          <w:tcPr>
            <w:tcW w:w="2462"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F345A" w:rsidRPr="0094606D" w:rsidRDefault="002F345A" w:rsidP="00126CCA">
            <w:pPr>
              <w:ind w:firstLine="0"/>
              <w:jc w:val="left"/>
            </w:pPr>
            <w:r w:rsidRPr="0094606D">
              <w:t>II. Финансовое обе</w:t>
            </w:r>
            <w:r w:rsidRPr="0094606D">
              <w:t>с</w:t>
            </w:r>
            <w:r w:rsidRPr="0094606D">
              <w:t>печение введения ФГОС среднего о</w:t>
            </w:r>
            <w:r w:rsidRPr="0094606D">
              <w:t>б</w:t>
            </w:r>
            <w:r w:rsidRPr="0094606D">
              <w:t>щего образования</w:t>
            </w:r>
          </w:p>
        </w:tc>
        <w:tc>
          <w:tcPr>
            <w:tcW w:w="538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F345A" w:rsidRPr="0094606D" w:rsidRDefault="002F345A" w:rsidP="00126CCA">
            <w:pPr>
              <w:ind w:firstLine="0"/>
              <w:jc w:val="left"/>
            </w:pPr>
            <w:r w:rsidRPr="0094606D">
              <w:t>1.</w:t>
            </w:r>
            <w:r w:rsidRPr="0094606D">
              <w:t> </w:t>
            </w:r>
            <w:r w:rsidRPr="0094606D">
              <w:t>Определение объема расходов, необходимых для реализации ООП и достижения планируемых результатов</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F345A" w:rsidRPr="0094606D" w:rsidRDefault="002F345A" w:rsidP="00126CCA">
            <w:pPr>
              <w:ind w:firstLine="0"/>
              <w:jc w:val="left"/>
            </w:pPr>
          </w:p>
        </w:tc>
      </w:tr>
      <w:tr w:rsidR="002F345A" w:rsidRPr="0094606D" w:rsidTr="002F345A">
        <w:trPr>
          <w:trHeight w:val="347"/>
        </w:trPr>
        <w:tc>
          <w:tcPr>
            <w:tcW w:w="2462" w:type="dxa"/>
            <w:vMerge/>
            <w:tcBorders>
              <w:top w:val="single" w:sz="4" w:space="0" w:color="000000"/>
              <w:left w:val="single" w:sz="4" w:space="0" w:color="000000"/>
              <w:bottom w:val="single" w:sz="4" w:space="0" w:color="000000"/>
              <w:right w:val="single" w:sz="4" w:space="0" w:color="000000"/>
            </w:tcBorders>
            <w:vAlign w:val="center"/>
          </w:tcPr>
          <w:p w:rsidR="002F345A" w:rsidRPr="0094606D" w:rsidRDefault="002F345A" w:rsidP="00126CCA">
            <w:pPr>
              <w:ind w:firstLine="0"/>
              <w:jc w:val="left"/>
            </w:pPr>
          </w:p>
        </w:tc>
        <w:tc>
          <w:tcPr>
            <w:tcW w:w="5386"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2F345A" w:rsidRPr="0094606D" w:rsidRDefault="002F345A" w:rsidP="00126CCA">
            <w:pPr>
              <w:ind w:firstLine="0"/>
              <w:jc w:val="left"/>
            </w:pPr>
            <w:r w:rsidRPr="0094606D">
              <w:t>2.</w:t>
            </w:r>
            <w:r w:rsidRPr="0094606D">
              <w:t> </w:t>
            </w:r>
            <w:r w:rsidRPr="0094606D">
              <w:t>Корректировка локальных актов, регламент</w:t>
            </w:r>
            <w:r w:rsidRPr="0094606D">
              <w:t>и</w:t>
            </w:r>
            <w:r w:rsidRPr="0094606D">
              <w:t>рующих установление заработной платы работн</w:t>
            </w:r>
            <w:r w:rsidRPr="0094606D">
              <w:t>и</w:t>
            </w:r>
            <w:r w:rsidRPr="0094606D">
              <w:t xml:space="preserve">ков </w:t>
            </w:r>
            <w:r>
              <w:t>МАОУ «</w:t>
            </w:r>
            <w:r w:rsidR="001F7449">
              <w:t>Подберезская</w:t>
            </w:r>
            <w:r>
              <w:t xml:space="preserve"> СОШ»</w:t>
            </w:r>
            <w:r w:rsidRPr="0094606D">
              <w:t>, в том числе стимулирующих надбавок и доплат, порядка и размеров премирования</w:t>
            </w:r>
          </w:p>
        </w:tc>
        <w:tc>
          <w:tcPr>
            <w:tcW w:w="1842"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2F345A" w:rsidRPr="0094606D" w:rsidRDefault="002F345A" w:rsidP="00126CCA">
            <w:pPr>
              <w:ind w:firstLine="0"/>
              <w:jc w:val="left"/>
            </w:pPr>
          </w:p>
        </w:tc>
      </w:tr>
      <w:tr w:rsidR="002F345A" w:rsidRPr="0094606D" w:rsidTr="002F345A">
        <w:trPr>
          <w:trHeight w:val="935"/>
        </w:trPr>
        <w:tc>
          <w:tcPr>
            <w:tcW w:w="2462" w:type="dxa"/>
            <w:vMerge/>
            <w:tcBorders>
              <w:top w:val="single" w:sz="4" w:space="0" w:color="000000"/>
              <w:left w:val="single" w:sz="4" w:space="0" w:color="000000"/>
              <w:bottom w:val="single" w:sz="4" w:space="0" w:color="000000"/>
              <w:right w:val="single" w:sz="4" w:space="0" w:color="auto"/>
            </w:tcBorders>
            <w:vAlign w:val="center"/>
          </w:tcPr>
          <w:p w:rsidR="002F345A" w:rsidRPr="0094606D" w:rsidRDefault="002F345A" w:rsidP="00126CCA">
            <w:pPr>
              <w:ind w:firstLine="0"/>
              <w:jc w:val="left"/>
            </w:pPr>
          </w:p>
        </w:tc>
        <w:tc>
          <w:tcPr>
            <w:tcW w:w="5386"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2F345A" w:rsidRPr="0094606D" w:rsidRDefault="002F345A" w:rsidP="00126CCA">
            <w:pPr>
              <w:ind w:firstLine="0"/>
              <w:jc w:val="left"/>
            </w:pPr>
            <w:r w:rsidRPr="0094606D">
              <w:t>3.</w:t>
            </w:r>
            <w:r w:rsidRPr="0094606D">
              <w:t> </w:t>
            </w:r>
            <w:r w:rsidRPr="0094606D">
              <w:t>Заключение дополнительных соглашений к трудовому договору с педагогическими работн</w:t>
            </w:r>
            <w:r w:rsidRPr="0094606D">
              <w:t>и</w:t>
            </w:r>
            <w:r w:rsidRPr="0094606D">
              <w:t>ками</w:t>
            </w:r>
          </w:p>
        </w:tc>
        <w:tc>
          <w:tcPr>
            <w:tcW w:w="1842"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2F345A" w:rsidRPr="00B7627B" w:rsidRDefault="002F345A" w:rsidP="00126CCA">
            <w:pPr>
              <w:ind w:firstLine="0"/>
              <w:jc w:val="left"/>
            </w:pPr>
          </w:p>
        </w:tc>
      </w:tr>
      <w:tr w:rsidR="002F345A" w:rsidRPr="0094606D" w:rsidTr="002F345A">
        <w:trPr>
          <w:trHeight w:val="796"/>
        </w:trPr>
        <w:tc>
          <w:tcPr>
            <w:tcW w:w="2462"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F345A" w:rsidRPr="0094606D" w:rsidRDefault="002F345A" w:rsidP="00126CCA">
            <w:pPr>
              <w:ind w:firstLine="0"/>
              <w:jc w:val="left"/>
            </w:pPr>
            <w:r w:rsidRPr="0094606D">
              <w:t>III.</w:t>
            </w:r>
            <w:r w:rsidRPr="0094606D">
              <w:t> </w:t>
            </w:r>
            <w:r w:rsidRPr="0094606D">
              <w:t>Организационное обеспечение введения ФГОС среднего о</w:t>
            </w:r>
            <w:r w:rsidRPr="0094606D">
              <w:t>б</w:t>
            </w:r>
            <w:r w:rsidRPr="0094606D">
              <w:t>щего образования</w:t>
            </w:r>
          </w:p>
        </w:tc>
        <w:tc>
          <w:tcPr>
            <w:tcW w:w="5386"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2F345A" w:rsidRPr="0094606D" w:rsidRDefault="002F345A" w:rsidP="00126CCA">
            <w:pPr>
              <w:ind w:firstLine="0"/>
              <w:jc w:val="left"/>
            </w:pPr>
            <w:r w:rsidRPr="0094606D">
              <w:t>1.</w:t>
            </w:r>
            <w:r w:rsidRPr="0094606D">
              <w:t> </w:t>
            </w:r>
            <w:r w:rsidRPr="0094606D">
              <w:t>Обеспечение координации взаимодействия участников образовательных отношений по орг</w:t>
            </w:r>
            <w:r w:rsidRPr="0094606D">
              <w:t>а</w:t>
            </w:r>
            <w:r w:rsidRPr="0094606D">
              <w:t>низации введения ФГОС СОО</w:t>
            </w:r>
          </w:p>
        </w:tc>
        <w:tc>
          <w:tcPr>
            <w:tcW w:w="1842"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2F345A" w:rsidRPr="0094606D" w:rsidRDefault="002F345A" w:rsidP="00126CCA">
            <w:pPr>
              <w:ind w:firstLine="0"/>
              <w:jc w:val="left"/>
            </w:pPr>
          </w:p>
        </w:tc>
      </w:tr>
      <w:tr w:rsidR="002F345A" w:rsidRPr="0094606D" w:rsidTr="002F345A">
        <w:trPr>
          <w:trHeight w:val="1076"/>
        </w:trPr>
        <w:tc>
          <w:tcPr>
            <w:tcW w:w="2462" w:type="dxa"/>
            <w:vMerge/>
            <w:tcBorders>
              <w:top w:val="single" w:sz="4" w:space="0" w:color="000000"/>
              <w:left w:val="single" w:sz="4" w:space="0" w:color="000000"/>
              <w:bottom w:val="single" w:sz="4" w:space="0" w:color="000000"/>
              <w:right w:val="single" w:sz="4" w:space="0" w:color="000000"/>
            </w:tcBorders>
            <w:vAlign w:val="center"/>
          </w:tcPr>
          <w:p w:rsidR="002F345A" w:rsidRPr="0094606D" w:rsidRDefault="002F345A" w:rsidP="00126CCA">
            <w:pPr>
              <w:ind w:firstLine="0"/>
              <w:jc w:val="left"/>
            </w:pPr>
          </w:p>
        </w:tc>
        <w:tc>
          <w:tcPr>
            <w:tcW w:w="538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F345A" w:rsidRPr="0094606D" w:rsidRDefault="002F345A" w:rsidP="00126CCA">
            <w:pPr>
              <w:ind w:firstLine="0"/>
              <w:jc w:val="left"/>
            </w:pPr>
            <w:r w:rsidRPr="0094606D">
              <w:t>2.</w:t>
            </w:r>
            <w:r w:rsidRPr="0094606D">
              <w:t> </w:t>
            </w:r>
            <w:r w:rsidRPr="0094606D">
              <w:t>Разработка и реализация моделей взаимодейс</w:t>
            </w:r>
            <w:r w:rsidRPr="0094606D">
              <w:t>т</w:t>
            </w:r>
            <w:r w:rsidRPr="0094606D">
              <w:t>вия организаций общего образования и дополн</w:t>
            </w:r>
            <w:r w:rsidRPr="0094606D">
              <w:t>и</w:t>
            </w:r>
            <w:r w:rsidRPr="0094606D">
              <w:t>тельного образования детей и учреждений кул</w:t>
            </w:r>
            <w:r w:rsidRPr="0094606D">
              <w:t>ь</w:t>
            </w:r>
            <w:r w:rsidRPr="0094606D">
              <w:t>туры и спорта, обеспечивающих организацию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F345A" w:rsidRPr="0094606D" w:rsidRDefault="002F345A" w:rsidP="00126CCA">
            <w:pPr>
              <w:ind w:firstLine="0"/>
              <w:jc w:val="left"/>
            </w:pPr>
          </w:p>
        </w:tc>
      </w:tr>
      <w:tr w:rsidR="002F345A" w:rsidRPr="0094606D" w:rsidTr="002F345A">
        <w:trPr>
          <w:trHeight w:val="402"/>
        </w:trPr>
        <w:tc>
          <w:tcPr>
            <w:tcW w:w="2462" w:type="dxa"/>
            <w:vMerge/>
            <w:tcBorders>
              <w:top w:val="single" w:sz="4" w:space="0" w:color="000000"/>
              <w:left w:val="single" w:sz="4" w:space="0" w:color="000000"/>
              <w:bottom w:val="single" w:sz="4" w:space="0" w:color="000000"/>
              <w:right w:val="single" w:sz="4" w:space="0" w:color="000000"/>
            </w:tcBorders>
            <w:vAlign w:val="center"/>
          </w:tcPr>
          <w:p w:rsidR="002F345A" w:rsidRPr="0094606D" w:rsidRDefault="002F345A" w:rsidP="00126CCA">
            <w:pPr>
              <w:ind w:firstLine="0"/>
              <w:jc w:val="left"/>
            </w:pPr>
          </w:p>
        </w:tc>
        <w:tc>
          <w:tcPr>
            <w:tcW w:w="538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F345A" w:rsidRPr="0094606D" w:rsidRDefault="002F345A" w:rsidP="00126CCA">
            <w:pPr>
              <w:ind w:firstLine="0"/>
              <w:jc w:val="left"/>
            </w:pPr>
            <w:r w:rsidRPr="0094606D">
              <w:t>3.</w:t>
            </w:r>
            <w:r w:rsidRPr="0094606D">
              <w:t> </w:t>
            </w:r>
            <w:r w:rsidRPr="0094606D">
              <w:t>Разработка и реализация системы мониторинга образовательных потребностей обучающихся и родителей (законных представителей) для прое</w:t>
            </w:r>
            <w:r w:rsidRPr="0094606D">
              <w:t>к</w:t>
            </w:r>
            <w:r w:rsidRPr="0094606D">
              <w:t>тирования учебного плана в части, формируемой участниками образовательных отношений, и вн</w:t>
            </w:r>
            <w:r w:rsidRPr="0094606D">
              <w:t>е</w:t>
            </w:r>
            <w:r w:rsidRPr="0094606D">
              <w:t>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F345A" w:rsidRPr="0094606D" w:rsidRDefault="002F345A" w:rsidP="00126CCA">
            <w:pPr>
              <w:ind w:firstLine="0"/>
              <w:jc w:val="left"/>
            </w:pPr>
          </w:p>
        </w:tc>
      </w:tr>
      <w:tr w:rsidR="002F345A" w:rsidRPr="0094606D" w:rsidTr="002F345A">
        <w:trPr>
          <w:trHeight w:val="1076"/>
        </w:trPr>
        <w:tc>
          <w:tcPr>
            <w:tcW w:w="2462" w:type="dxa"/>
            <w:vMerge/>
            <w:tcBorders>
              <w:top w:val="single" w:sz="4" w:space="0" w:color="000000"/>
              <w:left w:val="single" w:sz="4" w:space="0" w:color="000000"/>
              <w:bottom w:val="single" w:sz="4" w:space="0" w:color="000000"/>
              <w:right w:val="single" w:sz="4" w:space="0" w:color="000000"/>
            </w:tcBorders>
            <w:vAlign w:val="center"/>
          </w:tcPr>
          <w:p w:rsidR="002F345A" w:rsidRPr="0094606D" w:rsidRDefault="002F345A" w:rsidP="00126CCA">
            <w:pPr>
              <w:ind w:firstLine="0"/>
              <w:jc w:val="left"/>
            </w:pPr>
          </w:p>
        </w:tc>
        <w:tc>
          <w:tcPr>
            <w:tcW w:w="538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F345A" w:rsidRPr="0094606D" w:rsidRDefault="002F345A" w:rsidP="00126CCA">
            <w:pPr>
              <w:ind w:firstLine="0"/>
              <w:jc w:val="left"/>
            </w:pPr>
            <w:r w:rsidRPr="0094606D">
              <w:t>4.</w:t>
            </w:r>
            <w:r w:rsidRPr="0094606D">
              <w:t> </w:t>
            </w:r>
            <w:r w:rsidRPr="0094606D">
              <w:t xml:space="preserve">Привлечение органов государственно-общественного управления </w:t>
            </w:r>
            <w:r>
              <w:t>МАОУ «</w:t>
            </w:r>
            <w:r w:rsidR="001F7449">
              <w:t>Подберезская</w:t>
            </w:r>
            <w:r>
              <w:t xml:space="preserve"> СОШ»</w:t>
            </w:r>
            <w:r w:rsidRPr="0094606D">
              <w:t xml:space="preserve"> к проектированию основной образовател</w:t>
            </w:r>
            <w:r w:rsidRPr="0094606D">
              <w:t>ь</w:t>
            </w:r>
            <w:r w:rsidRPr="0094606D">
              <w:t>ной программы среднего общего образования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F345A" w:rsidRPr="0094606D" w:rsidRDefault="002F345A" w:rsidP="00126CCA">
            <w:pPr>
              <w:ind w:firstLine="0"/>
              <w:jc w:val="left"/>
            </w:pPr>
          </w:p>
        </w:tc>
      </w:tr>
      <w:tr w:rsidR="002F345A" w:rsidRPr="0094606D" w:rsidTr="002F345A">
        <w:trPr>
          <w:trHeight w:val="494"/>
        </w:trPr>
        <w:tc>
          <w:tcPr>
            <w:tcW w:w="2462"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F345A" w:rsidRPr="0094606D" w:rsidRDefault="002F345A" w:rsidP="00126CCA">
            <w:pPr>
              <w:ind w:firstLine="0"/>
              <w:jc w:val="left"/>
            </w:pPr>
            <w:r w:rsidRPr="0094606D">
              <w:lastRenderedPageBreak/>
              <w:t>IV.</w:t>
            </w:r>
            <w:r w:rsidRPr="0094606D">
              <w:t> </w:t>
            </w:r>
            <w:r w:rsidRPr="0094606D">
              <w:t>Кадровое обесп</w:t>
            </w:r>
            <w:r w:rsidRPr="0094606D">
              <w:t>е</w:t>
            </w:r>
            <w:r w:rsidRPr="0094606D">
              <w:t>чение введения ФГОС среднего о</w:t>
            </w:r>
            <w:r w:rsidRPr="0094606D">
              <w:t>б</w:t>
            </w:r>
            <w:r w:rsidRPr="0094606D">
              <w:t>щего образования</w:t>
            </w:r>
          </w:p>
        </w:tc>
        <w:tc>
          <w:tcPr>
            <w:tcW w:w="538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F345A" w:rsidRPr="0094606D" w:rsidRDefault="002F345A" w:rsidP="00126CCA">
            <w:pPr>
              <w:ind w:firstLine="0"/>
              <w:jc w:val="left"/>
            </w:pPr>
            <w:r w:rsidRPr="0094606D">
              <w:t>1.Анализ кадрового обеспечения введения и ре</w:t>
            </w:r>
            <w:r w:rsidRPr="0094606D">
              <w:t>а</w:t>
            </w:r>
            <w:r w:rsidRPr="0094606D">
              <w:t xml:space="preserve">лизации ФГОС СОО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F345A" w:rsidRPr="0094606D" w:rsidRDefault="002F345A" w:rsidP="00126CCA">
            <w:pPr>
              <w:ind w:firstLine="0"/>
              <w:jc w:val="left"/>
            </w:pPr>
          </w:p>
        </w:tc>
      </w:tr>
      <w:tr w:rsidR="002F345A" w:rsidRPr="0094606D" w:rsidTr="002F345A">
        <w:trPr>
          <w:trHeight w:val="691"/>
        </w:trPr>
        <w:tc>
          <w:tcPr>
            <w:tcW w:w="2462" w:type="dxa"/>
            <w:vMerge/>
            <w:tcBorders>
              <w:top w:val="single" w:sz="4" w:space="0" w:color="000000"/>
              <w:left w:val="single" w:sz="4" w:space="0" w:color="000000"/>
              <w:bottom w:val="single" w:sz="4" w:space="0" w:color="000000"/>
              <w:right w:val="single" w:sz="4" w:space="0" w:color="000000"/>
            </w:tcBorders>
            <w:vAlign w:val="center"/>
          </w:tcPr>
          <w:p w:rsidR="002F345A" w:rsidRPr="0094606D" w:rsidRDefault="002F345A" w:rsidP="00126CCA">
            <w:pPr>
              <w:ind w:firstLine="0"/>
              <w:jc w:val="left"/>
            </w:pPr>
          </w:p>
        </w:tc>
        <w:tc>
          <w:tcPr>
            <w:tcW w:w="538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F345A" w:rsidRPr="0094606D" w:rsidRDefault="002F345A" w:rsidP="00126CCA">
            <w:pPr>
              <w:ind w:firstLine="0"/>
              <w:jc w:val="left"/>
            </w:pPr>
            <w:r w:rsidRPr="0094606D">
              <w:t>2.</w:t>
            </w:r>
            <w:r w:rsidRPr="0094606D">
              <w:t> </w:t>
            </w:r>
            <w:r w:rsidRPr="0094606D">
              <w:t>Создание (корректировка) плана</w:t>
            </w:r>
            <w:r w:rsidRPr="0094606D">
              <w:softHyphen/>
              <w:t>графика п</w:t>
            </w:r>
            <w:r w:rsidRPr="0094606D">
              <w:t>о</w:t>
            </w:r>
            <w:r w:rsidRPr="0094606D">
              <w:t>вышения квалификации педагогических и рук</w:t>
            </w:r>
            <w:r w:rsidRPr="0094606D">
              <w:t>о</w:t>
            </w:r>
            <w:r w:rsidRPr="0094606D">
              <w:t xml:space="preserve">водящих работников </w:t>
            </w:r>
            <w:r>
              <w:t>МАОУ «</w:t>
            </w:r>
            <w:r w:rsidR="001F7449">
              <w:t>Подберезская</w:t>
            </w:r>
            <w:r>
              <w:t xml:space="preserve"> СОШ»</w:t>
            </w:r>
            <w:r w:rsidRPr="0094606D">
              <w:t xml:space="preserve"> в связи с введением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F345A" w:rsidRPr="0094606D" w:rsidRDefault="002F345A" w:rsidP="00126CCA">
            <w:pPr>
              <w:ind w:firstLine="0"/>
              <w:jc w:val="left"/>
            </w:pPr>
          </w:p>
        </w:tc>
      </w:tr>
      <w:tr w:rsidR="002F345A" w:rsidRPr="0094606D" w:rsidTr="002F345A">
        <w:trPr>
          <w:trHeight w:val="1227"/>
        </w:trPr>
        <w:tc>
          <w:tcPr>
            <w:tcW w:w="2462" w:type="dxa"/>
            <w:vMerge/>
            <w:tcBorders>
              <w:top w:val="single" w:sz="4" w:space="0" w:color="000000"/>
              <w:left w:val="single" w:sz="4" w:space="0" w:color="000000"/>
              <w:bottom w:val="single" w:sz="4" w:space="0" w:color="000000"/>
              <w:right w:val="single" w:sz="4" w:space="0" w:color="000000"/>
            </w:tcBorders>
            <w:vAlign w:val="center"/>
          </w:tcPr>
          <w:p w:rsidR="002F345A" w:rsidRPr="0094606D" w:rsidRDefault="002F345A" w:rsidP="00126CCA">
            <w:pPr>
              <w:ind w:firstLine="0"/>
              <w:jc w:val="left"/>
            </w:pPr>
          </w:p>
        </w:tc>
        <w:tc>
          <w:tcPr>
            <w:tcW w:w="5386"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2F345A" w:rsidRPr="0094606D" w:rsidRDefault="002F345A" w:rsidP="00126CCA">
            <w:pPr>
              <w:ind w:firstLine="0"/>
              <w:jc w:val="left"/>
            </w:pPr>
            <w:r w:rsidRPr="0094606D">
              <w:t>3.</w:t>
            </w:r>
            <w:r w:rsidRPr="0094606D">
              <w:t> </w:t>
            </w:r>
            <w:r w:rsidRPr="0094606D">
              <w:t>Корректировка плана научно-методических семинаров (внутришкольного повышения квал</w:t>
            </w:r>
            <w:r w:rsidRPr="0094606D">
              <w:t>и</w:t>
            </w:r>
            <w:r w:rsidRPr="0094606D">
              <w:t>фикации) с ориентацией на проблемы введения ФГОС СОО</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2F345A" w:rsidRPr="0094606D" w:rsidRDefault="002F345A" w:rsidP="00126CCA">
            <w:pPr>
              <w:ind w:firstLine="0"/>
              <w:jc w:val="left"/>
            </w:pPr>
          </w:p>
        </w:tc>
      </w:tr>
      <w:tr w:rsidR="002F345A" w:rsidRPr="0094606D" w:rsidTr="002F345A">
        <w:trPr>
          <w:trHeight w:val="306"/>
        </w:trPr>
        <w:tc>
          <w:tcPr>
            <w:tcW w:w="2462"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F345A" w:rsidRPr="0094606D" w:rsidRDefault="002F345A" w:rsidP="00126CCA">
            <w:pPr>
              <w:ind w:firstLine="0"/>
              <w:jc w:val="left"/>
            </w:pPr>
            <w:r w:rsidRPr="0094606D">
              <w:t>V.</w:t>
            </w:r>
            <w:r w:rsidRPr="0094606D">
              <w:t> </w:t>
            </w:r>
            <w:r w:rsidRPr="0094606D">
              <w:t>Информационное обеспечение введения ФГОС среднего о</w:t>
            </w:r>
            <w:r w:rsidRPr="0094606D">
              <w:t>б</w:t>
            </w:r>
            <w:r w:rsidRPr="0094606D">
              <w:t>щего образования</w:t>
            </w:r>
          </w:p>
        </w:tc>
        <w:tc>
          <w:tcPr>
            <w:tcW w:w="538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F345A" w:rsidRPr="0094606D" w:rsidRDefault="002F345A" w:rsidP="00126CCA">
            <w:pPr>
              <w:ind w:firstLine="0"/>
              <w:jc w:val="left"/>
            </w:pPr>
            <w:r w:rsidRPr="0094606D">
              <w:t>1.</w:t>
            </w:r>
            <w:r w:rsidRPr="0094606D">
              <w:t> </w:t>
            </w:r>
            <w:r w:rsidRPr="0094606D">
              <w:t xml:space="preserve">Размещение на сайте </w:t>
            </w:r>
            <w:r>
              <w:t>МАОУ «</w:t>
            </w:r>
            <w:r w:rsidR="001F7449">
              <w:t>Подберезская</w:t>
            </w:r>
            <w:r>
              <w:t xml:space="preserve"> СОШ»</w:t>
            </w:r>
            <w:r w:rsidRPr="0094606D">
              <w:t xml:space="preserve"> информационных материалов о реализ</w:t>
            </w:r>
            <w:r w:rsidRPr="0094606D">
              <w:t>а</w:t>
            </w:r>
            <w:r w:rsidRPr="0094606D">
              <w:t>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F345A" w:rsidRPr="0094606D" w:rsidRDefault="002F345A" w:rsidP="00126CCA">
            <w:pPr>
              <w:ind w:firstLine="0"/>
              <w:jc w:val="left"/>
            </w:pPr>
          </w:p>
        </w:tc>
      </w:tr>
      <w:tr w:rsidR="002F345A" w:rsidRPr="0094606D" w:rsidTr="002F345A">
        <w:trPr>
          <w:trHeight w:val="306"/>
        </w:trPr>
        <w:tc>
          <w:tcPr>
            <w:tcW w:w="2462" w:type="dxa"/>
            <w:vMerge/>
            <w:tcBorders>
              <w:top w:val="single" w:sz="4" w:space="0" w:color="000000"/>
              <w:left w:val="single" w:sz="4" w:space="0" w:color="000000"/>
              <w:bottom w:val="single" w:sz="4" w:space="0" w:color="000000"/>
              <w:right w:val="single" w:sz="4" w:space="0" w:color="000000"/>
            </w:tcBorders>
            <w:vAlign w:val="center"/>
          </w:tcPr>
          <w:p w:rsidR="002F345A" w:rsidRPr="0094606D" w:rsidRDefault="002F345A" w:rsidP="00126CCA">
            <w:pPr>
              <w:ind w:firstLine="0"/>
              <w:jc w:val="left"/>
            </w:pPr>
          </w:p>
        </w:tc>
        <w:tc>
          <w:tcPr>
            <w:tcW w:w="538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F345A" w:rsidRPr="0094606D" w:rsidRDefault="002F345A" w:rsidP="00126CCA">
            <w:pPr>
              <w:ind w:firstLine="0"/>
              <w:jc w:val="left"/>
              <w:rPr>
                <w:strike/>
              </w:rPr>
            </w:pPr>
            <w:r w:rsidRPr="0094606D">
              <w:t>2.</w:t>
            </w:r>
            <w:r w:rsidRPr="0094606D">
              <w:t> </w:t>
            </w:r>
            <w:r w:rsidRPr="0094606D">
              <w:t>Широкое информирование родительской о</w:t>
            </w:r>
            <w:r w:rsidRPr="0094606D">
              <w:t>б</w:t>
            </w:r>
            <w:r w:rsidRPr="0094606D">
              <w:t>щественности о введении ФГОС СОО и порядке перехода на них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F345A" w:rsidRPr="0094606D" w:rsidRDefault="002F345A" w:rsidP="00126CCA">
            <w:pPr>
              <w:ind w:firstLine="0"/>
              <w:jc w:val="left"/>
            </w:pPr>
          </w:p>
        </w:tc>
      </w:tr>
      <w:tr w:rsidR="002F345A" w:rsidRPr="0094606D" w:rsidTr="002F345A">
        <w:trPr>
          <w:trHeight w:val="914"/>
        </w:trPr>
        <w:tc>
          <w:tcPr>
            <w:tcW w:w="2462" w:type="dxa"/>
            <w:vMerge/>
            <w:tcBorders>
              <w:top w:val="single" w:sz="4" w:space="0" w:color="000000"/>
              <w:left w:val="single" w:sz="4" w:space="0" w:color="000000"/>
              <w:bottom w:val="single" w:sz="4" w:space="0" w:color="000000"/>
              <w:right w:val="single" w:sz="4" w:space="0" w:color="000000"/>
            </w:tcBorders>
            <w:vAlign w:val="center"/>
          </w:tcPr>
          <w:p w:rsidR="002F345A" w:rsidRPr="0094606D" w:rsidRDefault="002F345A" w:rsidP="00126CCA">
            <w:pPr>
              <w:ind w:firstLine="0"/>
              <w:jc w:val="left"/>
            </w:pPr>
          </w:p>
        </w:tc>
        <w:tc>
          <w:tcPr>
            <w:tcW w:w="5386"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2F345A" w:rsidRPr="0094606D" w:rsidRDefault="002F345A" w:rsidP="00126CCA">
            <w:pPr>
              <w:ind w:firstLine="0"/>
              <w:jc w:val="left"/>
            </w:pPr>
            <w:r w:rsidRPr="0094606D">
              <w:t>3.</w:t>
            </w:r>
            <w:r w:rsidRPr="0094606D">
              <w:t> </w:t>
            </w:r>
            <w:r w:rsidRPr="0094606D">
              <w:t xml:space="preserve">Организация изучения общественного мнения по вопросам реализации ФГОС СОО и внесения возможных дополнений в содержание ООП </w:t>
            </w:r>
            <w:r>
              <w:t>М</w:t>
            </w:r>
            <w:r>
              <w:t>А</w:t>
            </w:r>
            <w:r>
              <w:t>ОУ «</w:t>
            </w:r>
            <w:r w:rsidR="001F7449">
              <w:t>Подберезская</w:t>
            </w:r>
            <w:r>
              <w:t xml:space="preserve"> СОШ»</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2F345A" w:rsidRPr="0094606D" w:rsidRDefault="002F345A" w:rsidP="00126CCA">
            <w:pPr>
              <w:ind w:firstLine="0"/>
              <w:jc w:val="left"/>
            </w:pPr>
          </w:p>
        </w:tc>
      </w:tr>
      <w:tr w:rsidR="002F345A" w:rsidRPr="0094606D" w:rsidTr="002F345A">
        <w:trPr>
          <w:trHeight w:val="306"/>
        </w:trPr>
        <w:tc>
          <w:tcPr>
            <w:tcW w:w="2462" w:type="dxa"/>
            <w:vMerge/>
            <w:tcBorders>
              <w:top w:val="single" w:sz="4" w:space="0" w:color="000000"/>
              <w:left w:val="single" w:sz="4" w:space="0" w:color="000000"/>
              <w:bottom w:val="single" w:sz="4" w:space="0" w:color="000000"/>
              <w:right w:val="single" w:sz="4" w:space="0" w:color="000000"/>
            </w:tcBorders>
            <w:vAlign w:val="center"/>
          </w:tcPr>
          <w:p w:rsidR="002F345A" w:rsidRPr="0094606D" w:rsidRDefault="002F345A" w:rsidP="00126CCA">
            <w:pPr>
              <w:ind w:firstLine="0"/>
              <w:jc w:val="left"/>
            </w:pPr>
          </w:p>
        </w:tc>
        <w:tc>
          <w:tcPr>
            <w:tcW w:w="538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F345A" w:rsidRPr="0094606D" w:rsidRDefault="002F345A" w:rsidP="00126CCA">
            <w:pPr>
              <w:ind w:firstLine="0"/>
              <w:jc w:val="left"/>
            </w:pPr>
            <w:r w:rsidRPr="0094606D">
              <w:t>4.</w:t>
            </w:r>
            <w:r w:rsidRPr="0094606D">
              <w:t> </w:t>
            </w:r>
            <w:r w:rsidRPr="0094606D">
              <w:t xml:space="preserve">Разработка и утверждение локальных актов, регламентирующих: организацию и проведение публичного отчета </w:t>
            </w:r>
            <w:r>
              <w:t>МАОУ «</w:t>
            </w:r>
            <w:r w:rsidR="001F7449">
              <w:t>Подберезская</w:t>
            </w:r>
            <w:r>
              <w:t xml:space="preserve"> СОШ»</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F345A" w:rsidRPr="0094606D" w:rsidRDefault="002F345A" w:rsidP="00126CCA">
            <w:pPr>
              <w:ind w:firstLine="0"/>
              <w:jc w:val="left"/>
            </w:pPr>
          </w:p>
        </w:tc>
      </w:tr>
      <w:tr w:rsidR="002F345A" w:rsidRPr="0094606D" w:rsidTr="002F345A">
        <w:trPr>
          <w:trHeight w:val="306"/>
        </w:trPr>
        <w:tc>
          <w:tcPr>
            <w:tcW w:w="2462"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2F345A" w:rsidRPr="0094606D" w:rsidRDefault="002F345A" w:rsidP="00126CCA">
            <w:pPr>
              <w:ind w:firstLine="0"/>
              <w:jc w:val="left"/>
            </w:pPr>
            <w:r w:rsidRPr="0094606D">
              <w:t>VI.</w:t>
            </w:r>
            <w:r w:rsidRPr="0094606D">
              <w:t> </w:t>
            </w:r>
            <w:r w:rsidRPr="0094606D">
              <w:t>Материально-</w:t>
            </w:r>
          </w:p>
          <w:p w:rsidR="002F345A" w:rsidRPr="0094606D" w:rsidRDefault="002F345A" w:rsidP="00126CCA">
            <w:pPr>
              <w:ind w:firstLine="0"/>
              <w:jc w:val="left"/>
            </w:pPr>
            <w:r w:rsidRPr="0094606D">
              <w:t>техническое обесп</w:t>
            </w:r>
            <w:r w:rsidRPr="0094606D">
              <w:t>е</w:t>
            </w:r>
            <w:r w:rsidRPr="0094606D">
              <w:t>чение введения ФГОС среднего о</w:t>
            </w:r>
            <w:r w:rsidRPr="0094606D">
              <w:t>б</w:t>
            </w:r>
            <w:r w:rsidRPr="0094606D">
              <w:t>щего образования</w:t>
            </w:r>
          </w:p>
        </w:tc>
        <w:tc>
          <w:tcPr>
            <w:tcW w:w="538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F345A" w:rsidRPr="0094606D" w:rsidRDefault="002F345A" w:rsidP="00126CCA">
            <w:pPr>
              <w:ind w:firstLine="0"/>
              <w:jc w:val="left"/>
            </w:pPr>
            <w:r w:rsidRPr="0094606D">
              <w:t>1.</w:t>
            </w:r>
            <w:r w:rsidRPr="0094606D">
              <w:t> </w:t>
            </w:r>
            <w:r w:rsidRPr="0094606D">
              <w:t>Анализ материально-</w:t>
            </w:r>
            <w:r w:rsidRPr="0094606D">
              <w:softHyphen/>
              <w:t>технического обеспечения 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F345A" w:rsidRPr="0094606D" w:rsidRDefault="002F345A" w:rsidP="00126CCA">
            <w:pPr>
              <w:ind w:firstLine="0"/>
              <w:jc w:val="left"/>
            </w:pPr>
          </w:p>
        </w:tc>
      </w:tr>
      <w:tr w:rsidR="002F345A" w:rsidRPr="0094606D" w:rsidTr="002F345A">
        <w:trPr>
          <w:trHeight w:val="306"/>
        </w:trPr>
        <w:tc>
          <w:tcPr>
            <w:tcW w:w="2462" w:type="dxa"/>
            <w:vMerge/>
            <w:tcBorders>
              <w:left w:val="single" w:sz="4" w:space="0" w:color="000000"/>
              <w:right w:val="single" w:sz="4" w:space="0" w:color="000000"/>
            </w:tcBorders>
            <w:vAlign w:val="center"/>
          </w:tcPr>
          <w:p w:rsidR="002F345A" w:rsidRPr="0094606D" w:rsidRDefault="002F345A" w:rsidP="00126CCA">
            <w:pPr>
              <w:ind w:firstLine="0"/>
              <w:jc w:val="left"/>
            </w:pPr>
          </w:p>
        </w:tc>
        <w:tc>
          <w:tcPr>
            <w:tcW w:w="538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F345A" w:rsidRPr="0094606D" w:rsidRDefault="002F345A" w:rsidP="00126CCA">
            <w:pPr>
              <w:ind w:firstLine="0"/>
              <w:jc w:val="left"/>
            </w:pPr>
            <w:r w:rsidRPr="0094606D">
              <w:t>2.</w:t>
            </w:r>
            <w:r w:rsidRPr="0094606D">
              <w:t> </w:t>
            </w:r>
            <w:r w:rsidRPr="0094606D">
              <w:t xml:space="preserve">Обеспечение соответствия материально-технической базы </w:t>
            </w:r>
            <w:r>
              <w:t>МАОУ «</w:t>
            </w:r>
            <w:r w:rsidR="001F7449">
              <w:t>Подберезская</w:t>
            </w:r>
            <w:r>
              <w:t xml:space="preserve"> СОШ»</w:t>
            </w:r>
            <w:r w:rsidRPr="0094606D">
              <w:t xml:space="preserve"> требованиям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F345A" w:rsidRPr="0094606D" w:rsidRDefault="002F345A" w:rsidP="00126CCA">
            <w:pPr>
              <w:ind w:firstLine="0"/>
              <w:jc w:val="left"/>
            </w:pPr>
          </w:p>
        </w:tc>
      </w:tr>
      <w:tr w:rsidR="002F345A" w:rsidRPr="0094606D" w:rsidTr="002F345A">
        <w:trPr>
          <w:trHeight w:val="610"/>
        </w:trPr>
        <w:tc>
          <w:tcPr>
            <w:tcW w:w="2462" w:type="dxa"/>
            <w:vMerge/>
            <w:tcBorders>
              <w:left w:val="single" w:sz="4" w:space="0" w:color="000000"/>
              <w:right w:val="single" w:sz="4" w:space="0" w:color="000000"/>
            </w:tcBorders>
            <w:tcMar>
              <w:top w:w="68" w:type="dxa"/>
              <w:left w:w="85" w:type="dxa"/>
              <w:bottom w:w="85" w:type="dxa"/>
              <w:right w:w="85" w:type="dxa"/>
            </w:tcMar>
          </w:tcPr>
          <w:p w:rsidR="002F345A" w:rsidRPr="0094606D" w:rsidRDefault="002F345A" w:rsidP="00126CCA">
            <w:pPr>
              <w:ind w:firstLine="0"/>
              <w:jc w:val="left"/>
            </w:pPr>
          </w:p>
        </w:tc>
        <w:tc>
          <w:tcPr>
            <w:tcW w:w="538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F345A" w:rsidRPr="0094606D" w:rsidRDefault="002F345A" w:rsidP="00126CCA">
            <w:pPr>
              <w:ind w:firstLine="0"/>
              <w:jc w:val="left"/>
            </w:pPr>
            <w:r w:rsidRPr="0094606D">
              <w:t>3.</w:t>
            </w:r>
            <w:r w:rsidRPr="0094606D">
              <w:t> </w:t>
            </w:r>
            <w:r w:rsidRPr="0094606D">
              <w:t>Обеспечение соответствия санитарно-гигиенических условий требованиям ФГОС и СанПи</w:t>
            </w:r>
            <w:r>
              <w:t>Н</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F345A" w:rsidRPr="0094606D" w:rsidRDefault="002F345A" w:rsidP="00126CCA">
            <w:pPr>
              <w:ind w:firstLine="0"/>
              <w:jc w:val="left"/>
            </w:pPr>
          </w:p>
        </w:tc>
      </w:tr>
      <w:tr w:rsidR="002F345A" w:rsidRPr="0094606D" w:rsidTr="002F345A">
        <w:trPr>
          <w:trHeight w:val="888"/>
        </w:trPr>
        <w:tc>
          <w:tcPr>
            <w:tcW w:w="2462" w:type="dxa"/>
            <w:vMerge/>
            <w:tcBorders>
              <w:left w:val="single" w:sz="4" w:space="0" w:color="000000"/>
              <w:right w:val="single" w:sz="4" w:space="0" w:color="000000"/>
            </w:tcBorders>
            <w:vAlign w:val="center"/>
          </w:tcPr>
          <w:p w:rsidR="002F345A" w:rsidRPr="0094606D" w:rsidRDefault="002F345A" w:rsidP="00126CCA">
            <w:pPr>
              <w:ind w:firstLine="0"/>
              <w:jc w:val="left"/>
            </w:pPr>
          </w:p>
        </w:tc>
        <w:tc>
          <w:tcPr>
            <w:tcW w:w="538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F345A" w:rsidRPr="0094606D" w:rsidRDefault="002F345A" w:rsidP="00126CCA">
            <w:pPr>
              <w:ind w:firstLine="0"/>
              <w:jc w:val="left"/>
            </w:pPr>
            <w:r w:rsidRPr="0094606D">
              <w:t>4.</w:t>
            </w:r>
            <w:r w:rsidRPr="0094606D">
              <w:t> </w:t>
            </w:r>
            <w:r w:rsidRPr="0094606D">
              <w:t xml:space="preserve">Обеспечение соответствия условий реализации ООП противопожарным нормам, нормам охраны труда работников </w:t>
            </w:r>
            <w:r>
              <w:t>МАОУ «</w:t>
            </w:r>
            <w:r w:rsidR="001F7449">
              <w:t>Подберезская</w:t>
            </w:r>
            <w:r>
              <w:t xml:space="preserve"> СОШ»</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F345A" w:rsidRPr="0094606D" w:rsidRDefault="002F345A" w:rsidP="00126CCA">
            <w:pPr>
              <w:ind w:firstLine="0"/>
              <w:jc w:val="left"/>
            </w:pPr>
          </w:p>
        </w:tc>
      </w:tr>
      <w:tr w:rsidR="002F345A" w:rsidRPr="0094606D" w:rsidTr="002F345A">
        <w:trPr>
          <w:trHeight w:val="694"/>
        </w:trPr>
        <w:tc>
          <w:tcPr>
            <w:tcW w:w="2462" w:type="dxa"/>
            <w:vMerge/>
            <w:tcBorders>
              <w:left w:val="single" w:sz="4" w:space="0" w:color="000000"/>
              <w:right w:val="single" w:sz="4" w:space="0" w:color="000000"/>
            </w:tcBorders>
            <w:vAlign w:val="center"/>
          </w:tcPr>
          <w:p w:rsidR="002F345A" w:rsidRPr="0094606D" w:rsidRDefault="002F345A" w:rsidP="00126CCA">
            <w:pPr>
              <w:ind w:firstLine="0"/>
              <w:jc w:val="left"/>
            </w:pPr>
          </w:p>
        </w:tc>
        <w:tc>
          <w:tcPr>
            <w:tcW w:w="538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F345A" w:rsidRPr="0094606D" w:rsidRDefault="002F345A" w:rsidP="00126CCA">
            <w:pPr>
              <w:ind w:firstLine="0"/>
              <w:jc w:val="left"/>
            </w:pPr>
            <w:r w:rsidRPr="0094606D">
              <w:t>5.</w:t>
            </w:r>
            <w:r w:rsidRPr="0094606D">
              <w:t> </w:t>
            </w:r>
            <w:r w:rsidRPr="0094606D">
              <w:t>Обеспечение соответствия информационно-образовательной среды требованиям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F345A" w:rsidRPr="0094606D" w:rsidRDefault="002F345A" w:rsidP="00126CCA">
            <w:pPr>
              <w:ind w:firstLine="0"/>
              <w:jc w:val="left"/>
            </w:pPr>
          </w:p>
        </w:tc>
      </w:tr>
      <w:tr w:rsidR="002F345A" w:rsidRPr="0094606D" w:rsidTr="002F345A">
        <w:trPr>
          <w:trHeight w:val="306"/>
        </w:trPr>
        <w:tc>
          <w:tcPr>
            <w:tcW w:w="2462" w:type="dxa"/>
            <w:vMerge/>
            <w:tcBorders>
              <w:left w:val="single" w:sz="4" w:space="0" w:color="000000"/>
              <w:right w:val="single" w:sz="4" w:space="0" w:color="000000"/>
            </w:tcBorders>
            <w:vAlign w:val="center"/>
          </w:tcPr>
          <w:p w:rsidR="002F345A" w:rsidRPr="0094606D" w:rsidRDefault="002F345A" w:rsidP="00126CCA">
            <w:pPr>
              <w:ind w:firstLine="0"/>
              <w:jc w:val="left"/>
            </w:pPr>
          </w:p>
        </w:tc>
        <w:tc>
          <w:tcPr>
            <w:tcW w:w="538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F345A" w:rsidRPr="0094606D" w:rsidRDefault="002F345A" w:rsidP="00126CCA">
            <w:pPr>
              <w:ind w:firstLine="0"/>
              <w:jc w:val="left"/>
            </w:pPr>
            <w:r w:rsidRPr="0094606D">
              <w:t>6.</w:t>
            </w:r>
            <w:r w:rsidRPr="0094606D">
              <w:t> </w:t>
            </w:r>
            <w:r w:rsidRPr="0094606D">
              <w:t>Обеспечение укомплектованности библиоте</w:t>
            </w:r>
            <w:r w:rsidRPr="0094606D">
              <w:t>ч</w:t>
            </w:r>
            <w:r w:rsidRPr="0094606D">
              <w:t>но-информационного центра печатными и эле</w:t>
            </w:r>
            <w:r w:rsidRPr="0094606D">
              <w:t>к</w:t>
            </w:r>
            <w:r w:rsidRPr="0094606D">
              <w:t>тронными образовательными ресурсами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F345A" w:rsidRPr="0094606D" w:rsidRDefault="002F345A" w:rsidP="00126CCA">
            <w:pPr>
              <w:ind w:firstLine="0"/>
              <w:jc w:val="left"/>
            </w:pPr>
          </w:p>
        </w:tc>
      </w:tr>
      <w:tr w:rsidR="002F345A" w:rsidRPr="0094606D" w:rsidTr="002F345A">
        <w:trPr>
          <w:trHeight w:val="888"/>
        </w:trPr>
        <w:tc>
          <w:tcPr>
            <w:tcW w:w="2462" w:type="dxa"/>
            <w:vMerge/>
            <w:tcBorders>
              <w:left w:val="single" w:sz="4" w:space="0" w:color="000000"/>
              <w:right w:val="single" w:sz="4" w:space="0" w:color="000000"/>
            </w:tcBorders>
            <w:vAlign w:val="center"/>
          </w:tcPr>
          <w:p w:rsidR="002F345A" w:rsidRPr="0094606D" w:rsidRDefault="002F345A" w:rsidP="00126CCA">
            <w:pPr>
              <w:ind w:firstLine="0"/>
              <w:jc w:val="left"/>
            </w:pPr>
          </w:p>
        </w:tc>
        <w:tc>
          <w:tcPr>
            <w:tcW w:w="538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F345A" w:rsidRPr="0094606D" w:rsidRDefault="002F345A" w:rsidP="00126CCA">
            <w:pPr>
              <w:ind w:firstLine="0"/>
              <w:jc w:val="left"/>
            </w:pPr>
            <w:r w:rsidRPr="0094606D">
              <w:t>7.</w:t>
            </w:r>
            <w:r w:rsidRPr="0094606D">
              <w:t> </w:t>
            </w:r>
            <w:r w:rsidRPr="0094606D">
              <w:t xml:space="preserve">Наличие доступа </w:t>
            </w:r>
            <w:r>
              <w:t>МАОУ «</w:t>
            </w:r>
            <w:r w:rsidR="001F7449">
              <w:t>Подберезская</w:t>
            </w:r>
            <w:r>
              <w:t xml:space="preserve"> СОШ»</w:t>
            </w:r>
            <w:r w:rsidRPr="0094606D">
              <w:t xml:space="preserve"> к электронным образовательным ресурсам (ЭОР), размещенным в федеральных, региональных и </w:t>
            </w:r>
            <w:r w:rsidRPr="0094606D">
              <w:lastRenderedPageBreak/>
              <w:t>иных базах данных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F345A" w:rsidRPr="0094606D" w:rsidRDefault="002F345A" w:rsidP="00126CCA">
            <w:pPr>
              <w:ind w:firstLine="0"/>
              <w:jc w:val="left"/>
            </w:pPr>
          </w:p>
        </w:tc>
      </w:tr>
      <w:tr w:rsidR="002F345A" w:rsidRPr="0094606D" w:rsidTr="002F345A">
        <w:trPr>
          <w:trHeight w:val="306"/>
        </w:trPr>
        <w:tc>
          <w:tcPr>
            <w:tcW w:w="2462" w:type="dxa"/>
            <w:vMerge/>
            <w:tcBorders>
              <w:left w:val="single" w:sz="4" w:space="0" w:color="000000"/>
              <w:bottom w:val="single" w:sz="4" w:space="0" w:color="000000"/>
              <w:right w:val="single" w:sz="4" w:space="0" w:color="000000"/>
            </w:tcBorders>
            <w:vAlign w:val="center"/>
          </w:tcPr>
          <w:p w:rsidR="002F345A" w:rsidRPr="0094606D" w:rsidRDefault="002F345A" w:rsidP="00126CCA">
            <w:pPr>
              <w:ind w:firstLine="0"/>
              <w:jc w:val="left"/>
            </w:pPr>
          </w:p>
        </w:tc>
        <w:tc>
          <w:tcPr>
            <w:tcW w:w="538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F345A" w:rsidRPr="0094606D" w:rsidRDefault="002F345A" w:rsidP="00126CCA">
            <w:pPr>
              <w:ind w:firstLine="0"/>
              <w:jc w:val="left"/>
            </w:pPr>
            <w:r w:rsidRPr="0094606D">
              <w:t>8.</w:t>
            </w:r>
            <w:r w:rsidRPr="0094606D">
              <w:t> </w:t>
            </w:r>
            <w:r w:rsidRPr="0094606D">
              <w:t>Обеспечение контролируемого доступа учас</w:t>
            </w:r>
            <w:r w:rsidRPr="0094606D">
              <w:t>т</w:t>
            </w:r>
            <w:r w:rsidRPr="0094606D">
              <w:t>ников образовательной деятельности к информ</w:t>
            </w:r>
            <w:r w:rsidRPr="0094606D">
              <w:t>а</w:t>
            </w:r>
            <w:r w:rsidRPr="0094606D">
              <w:t>ционным образовательным ресурсам в сети И</w:t>
            </w:r>
            <w:r w:rsidRPr="0094606D">
              <w:t>н</w:t>
            </w:r>
            <w:r w:rsidRPr="0094606D">
              <w:t>тернет</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F345A" w:rsidRPr="0094606D" w:rsidRDefault="002F345A" w:rsidP="00126CCA">
            <w:pPr>
              <w:ind w:firstLine="0"/>
              <w:jc w:val="left"/>
            </w:pPr>
          </w:p>
        </w:tc>
      </w:tr>
    </w:tbl>
    <w:p w:rsidR="002F345A" w:rsidRPr="00F72E54" w:rsidRDefault="002F345A" w:rsidP="002F345A">
      <w:pPr>
        <w:jc w:val="left"/>
      </w:pPr>
    </w:p>
    <w:p w:rsidR="002F345A" w:rsidRDefault="002F345A" w:rsidP="002F345A">
      <w:pPr>
        <w:jc w:val="left"/>
      </w:pPr>
      <w:r>
        <w:br w:type="page"/>
      </w:r>
    </w:p>
    <w:p w:rsidR="002F345A" w:rsidRPr="0099329B" w:rsidRDefault="002F345A" w:rsidP="002F345A">
      <w:pPr>
        <w:pStyle w:val="2"/>
        <w:ind w:left="709"/>
      </w:pPr>
      <w:bookmarkStart w:id="523" w:name="_Toc453968226"/>
      <w:r>
        <w:lastRenderedPageBreak/>
        <w:t>3.5.9. К</w:t>
      </w:r>
      <w:r w:rsidRPr="0099329B">
        <w:t>он</w:t>
      </w:r>
      <w:r>
        <w:t>троль за состоянием системы условий</w:t>
      </w:r>
      <w:bookmarkEnd w:id="523"/>
    </w:p>
    <w:p w:rsidR="002F345A" w:rsidRDefault="002F345A" w:rsidP="002F345A"/>
    <w:p w:rsidR="002F345A" w:rsidRPr="002F345A" w:rsidRDefault="002F345A" w:rsidP="002F345A">
      <w:pPr>
        <w:rPr>
          <w:sz w:val="28"/>
          <w:szCs w:val="28"/>
        </w:rPr>
      </w:pPr>
      <w:r w:rsidRPr="002F345A">
        <w:rPr>
          <w:sz w:val="28"/>
          <w:szCs w:val="28"/>
        </w:rPr>
        <w:t>Контроль за состоянием системы условий реализации ООП СОО пров</w:t>
      </w:r>
      <w:r w:rsidRPr="002F345A">
        <w:rPr>
          <w:sz w:val="28"/>
          <w:szCs w:val="28"/>
        </w:rPr>
        <w:t>о</w:t>
      </w:r>
      <w:r w:rsidRPr="002F345A">
        <w:rPr>
          <w:sz w:val="28"/>
          <w:szCs w:val="28"/>
        </w:rPr>
        <w:t>дится путем мониторинга с целью эффективного управления процессом ее ре</w:t>
      </w:r>
      <w:r w:rsidRPr="002F345A">
        <w:rPr>
          <w:sz w:val="28"/>
          <w:szCs w:val="28"/>
        </w:rPr>
        <w:t>а</w:t>
      </w:r>
      <w:r w:rsidRPr="002F345A">
        <w:rPr>
          <w:sz w:val="28"/>
          <w:szCs w:val="28"/>
        </w:rPr>
        <w:t>лизации. Оценке обязательно подлежат: кадровые, психолого-педагогические, финансовые, материально-технические условия, учебно-методическое и и</w:t>
      </w:r>
      <w:r w:rsidRPr="002F345A">
        <w:rPr>
          <w:sz w:val="28"/>
          <w:szCs w:val="28"/>
        </w:rPr>
        <w:t>н</w:t>
      </w:r>
      <w:r w:rsidRPr="002F345A">
        <w:rPr>
          <w:sz w:val="28"/>
          <w:szCs w:val="28"/>
        </w:rPr>
        <w:t>формационное обеспечение; деятельность педагогов в реализации психолого-педагогических условий; условий (ресурсов) МАОУ «</w:t>
      </w:r>
      <w:r w:rsidR="001F7449">
        <w:rPr>
          <w:sz w:val="28"/>
          <w:szCs w:val="28"/>
        </w:rPr>
        <w:t>Подберезская</w:t>
      </w:r>
      <w:r w:rsidRPr="002F345A">
        <w:rPr>
          <w:sz w:val="28"/>
          <w:szCs w:val="28"/>
        </w:rPr>
        <w:t xml:space="preserve"> СОШ».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МАОУ «</w:t>
      </w:r>
      <w:r w:rsidR="001F7449">
        <w:rPr>
          <w:sz w:val="28"/>
          <w:szCs w:val="28"/>
        </w:rPr>
        <w:t>Подберезская</w:t>
      </w:r>
      <w:r w:rsidRPr="002F345A">
        <w:rPr>
          <w:sz w:val="28"/>
          <w:szCs w:val="28"/>
        </w:rPr>
        <w:t xml:space="preserve"> СОШ».</w:t>
      </w:r>
    </w:p>
    <w:p w:rsidR="008C5F69" w:rsidRPr="00DF01CE" w:rsidRDefault="008C5F69" w:rsidP="005D4B91">
      <w:pPr>
        <w:ind w:firstLine="709"/>
        <w:rPr>
          <w:rFonts w:ascii="Times New Roman" w:hAnsi="Times New Roman" w:cs="Times New Roman"/>
          <w:b/>
          <w:sz w:val="28"/>
          <w:szCs w:val="28"/>
        </w:rPr>
      </w:pPr>
    </w:p>
    <w:sectPr w:rsidR="008C5F69" w:rsidRPr="00DF01CE" w:rsidSect="005D4B91">
      <w:type w:val="nextColumn"/>
      <w:pgSz w:w="11901" w:h="16800"/>
      <w:pgMar w:top="1134" w:right="1134" w:bottom="1134" w:left="1134" w:header="720" w:footer="720"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2D1A" w:rsidRDefault="00452D1A">
      <w:r>
        <w:separator/>
      </w:r>
    </w:p>
  </w:endnote>
  <w:endnote w:type="continuationSeparator" w:id="1">
    <w:p w:rsidR="00452D1A" w:rsidRDefault="00452D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00006FF" w:usb1="0000FCFF" w:usb2="00000001" w:usb3="00000000" w:csb0="000001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CCA" w:rsidRDefault="0013066B">
    <w:pPr>
      <w:pStyle w:val="af0"/>
      <w:jc w:val="center"/>
    </w:pPr>
    <w:r>
      <w:rPr>
        <w:noProof/>
      </w:rPr>
      <w:fldChar w:fldCharType="begin"/>
    </w:r>
    <w:r w:rsidR="00126CCA">
      <w:rPr>
        <w:noProof/>
      </w:rPr>
      <w:instrText>PAGE   \* MERGEFORMAT</w:instrText>
    </w:r>
    <w:r>
      <w:rPr>
        <w:noProof/>
      </w:rPr>
      <w:fldChar w:fldCharType="separate"/>
    </w:r>
    <w:r w:rsidR="00EE3A77">
      <w:rPr>
        <w:noProof/>
      </w:rPr>
      <w:t>2</w:t>
    </w:r>
    <w:r>
      <w:rPr>
        <w:noProof/>
      </w:rPr>
      <w:fldChar w:fldCharType="end"/>
    </w:r>
  </w:p>
  <w:p w:rsidR="00126CCA" w:rsidRDefault="00126CCA">
    <w:pPr>
      <w:pStyle w:val="af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2D1A" w:rsidRDefault="00452D1A">
      <w:r>
        <w:separator/>
      </w:r>
    </w:p>
  </w:footnote>
  <w:footnote w:type="continuationSeparator" w:id="1">
    <w:p w:rsidR="00452D1A" w:rsidRDefault="00452D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CCA" w:rsidRDefault="00126CCA">
    <w:pPr>
      <w:ind w:firstLine="0"/>
      <w:jc w:val="left"/>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AB3442"/>
    <w:multiLevelType w:val="multilevel"/>
    <w:tmpl w:val="077C8802"/>
    <w:lvl w:ilvl="0">
      <w:start w:val="1"/>
      <w:numFmt w:val="bullet"/>
      <w:lvlText w:val=""/>
      <w:lvlJc w:val="left"/>
      <w:pPr>
        <w:ind w:left="1429" w:hanging="360"/>
      </w:pPr>
      <w:rPr>
        <w:rFonts w:ascii="Symbol" w:hAnsi="Symbol" w:hint="default"/>
        <w:b/>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
    <w:nsid w:val="2664106C"/>
    <w:multiLevelType w:val="hybridMultilevel"/>
    <w:tmpl w:val="F21010B0"/>
    <w:lvl w:ilvl="0" w:tplc="81AC0A6E">
      <w:start w:val="1"/>
      <w:numFmt w:val="bullet"/>
      <w:pStyle w:val="a"/>
      <w:lvlText w:val="–"/>
      <w:lvlJc w:val="left"/>
      <w:pPr>
        <w:ind w:left="786"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
    <w:nsid w:val="755C24EF"/>
    <w:multiLevelType w:val="multilevel"/>
    <w:tmpl w:val="5B94C1B0"/>
    <w:lvl w:ilvl="0">
      <w:start w:val="1"/>
      <w:numFmt w:val="bullet"/>
      <w:lvlText w:val="–"/>
      <w:lvlJc w:val="left"/>
      <w:pPr>
        <w:ind w:left="1429" w:hanging="360"/>
      </w:pPr>
      <w:rPr>
        <w:rFonts w:ascii="Times New Roman" w:hAnsi="Times New Roman" w:hint="default"/>
        <w:b/>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num w:numId="1">
    <w:abstractNumId w:val="2"/>
  </w:num>
  <w:num w:numId="2">
    <w:abstractNumId w:val="0"/>
  </w:num>
  <w:num w:numId="3">
    <w:abstractNumId w:val="1"/>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compat>
  <w:rsids>
    <w:rsidRoot w:val="00071A2F"/>
    <w:rsid w:val="000016A0"/>
    <w:rsid w:val="00001857"/>
    <w:rsid w:val="00002F97"/>
    <w:rsid w:val="0001099D"/>
    <w:rsid w:val="000114B3"/>
    <w:rsid w:val="000153EE"/>
    <w:rsid w:val="000253A4"/>
    <w:rsid w:val="00027951"/>
    <w:rsid w:val="00030EE0"/>
    <w:rsid w:val="00034EC1"/>
    <w:rsid w:val="00040B44"/>
    <w:rsid w:val="0004579A"/>
    <w:rsid w:val="000463BF"/>
    <w:rsid w:val="000626DC"/>
    <w:rsid w:val="00063DDE"/>
    <w:rsid w:val="00065E0C"/>
    <w:rsid w:val="0006678D"/>
    <w:rsid w:val="00066EFA"/>
    <w:rsid w:val="00070DC4"/>
    <w:rsid w:val="00071A2F"/>
    <w:rsid w:val="000720AD"/>
    <w:rsid w:val="00073C40"/>
    <w:rsid w:val="000751AB"/>
    <w:rsid w:val="000766FD"/>
    <w:rsid w:val="00080749"/>
    <w:rsid w:val="00081B45"/>
    <w:rsid w:val="00085445"/>
    <w:rsid w:val="00090217"/>
    <w:rsid w:val="00093162"/>
    <w:rsid w:val="00095E44"/>
    <w:rsid w:val="00096D99"/>
    <w:rsid w:val="000B02A2"/>
    <w:rsid w:val="000B1244"/>
    <w:rsid w:val="000B1C00"/>
    <w:rsid w:val="000B4AF5"/>
    <w:rsid w:val="000B737E"/>
    <w:rsid w:val="000C0577"/>
    <w:rsid w:val="000C5703"/>
    <w:rsid w:val="000D1B2B"/>
    <w:rsid w:val="000D4ADF"/>
    <w:rsid w:val="000F0528"/>
    <w:rsid w:val="000F153C"/>
    <w:rsid w:val="000F3AB3"/>
    <w:rsid w:val="001014C2"/>
    <w:rsid w:val="001019E6"/>
    <w:rsid w:val="00111EAC"/>
    <w:rsid w:val="00113C08"/>
    <w:rsid w:val="0011558C"/>
    <w:rsid w:val="00126CCA"/>
    <w:rsid w:val="0013066B"/>
    <w:rsid w:val="00131412"/>
    <w:rsid w:val="00132A67"/>
    <w:rsid w:val="001348DF"/>
    <w:rsid w:val="00142C39"/>
    <w:rsid w:val="001449B7"/>
    <w:rsid w:val="00145061"/>
    <w:rsid w:val="00146C5F"/>
    <w:rsid w:val="0015073C"/>
    <w:rsid w:val="00151272"/>
    <w:rsid w:val="00160E7F"/>
    <w:rsid w:val="001632E3"/>
    <w:rsid w:val="00163D01"/>
    <w:rsid w:val="001672FA"/>
    <w:rsid w:val="00167E8B"/>
    <w:rsid w:val="001731FD"/>
    <w:rsid w:val="00183EB6"/>
    <w:rsid w:val="0019099A"/>
    <w:rsid w:val="001A4B44"/>
    <w:rsid w:val="001A4C9F"/>
    <w:rsid w:val="001B05D1"/>
    <w:rsid w:val="001B15C5"/>
    <w:rsid w:val="001C41A2"/>
    <w:rsid w:val="001C7012"/>
    <w:rsid w:val="001D2C85"/>
    <w:rsid w:val="001D58EE"/>
    <w:rsid w:val="001E32B3"/>
    <w:rsid w:val="001E502D"/>
    <w:rsid w:val="001E5AC7"/>
    <w:rsid w:val="001F3A44"/>
    <w:rsid w:val="001F7449"/>
    <w:rsid w:val="001F7C68"/>
    <w:rsid w:val="0020202E"/>
    <w:rsid w:val="00203AB3"/>
    <w:rsid w:val="00204312"/>
    <w:rsid w:val="00206BDD"/>
    <w:rsid w:val="00211242"/>
    <w:rsid w:val="0021758C"/>
    <w:rsid w:val="002305EE"/>
    <w:rsid w:val="00232FB4"/>
    <w:rsid w:val="00234C69"/>
    <w:rsid w:val="00242B0A"/>
    <w:rsid w:val="002444F5"/>
    <w:rsid w:val="00252CD7"/>
    <w:rsid w:val="00254D15"/>
    <w:rsid w:val="00254DC0"/>
    <w:rsid w:val="002555DF"/>
    <w:rsid w:val="00265EA3"/>
    <w:rsid w:val="00273643"/>
    <w:rsid w:val="00283872"/>
    <w:rsid w:val="002932D4"/>
    <w:rsid w:val="002A43AF"/>
    <w:rsid w:val="002A4577"/>
    <w:rsid w:val="002A51A9"/>
    <w:rsid w:val="002A63BE"/>
    <w:rsid w:val="002B0BDF"/>
    <w:rsid w:val="002B2A18"/>
    <w:rsid w:val="002B78DB"/>
    <w:rsid w:val="002D2405"/>
    <w:rsid w:val="002D6562"/>
    <w:rsid w:val="002E0A19"/>
    <w:rsid w:val="002E1457"/>
    <w:rsid w:val="002E2CF0"/>
    <w:rsid w:val="002E31C0"/>
    <w:rsid w:val="002E3AB8"/>
    <w:rsid w:val="002E4AF2"/>
    <w:rsid w:val="002E54EC"/>
    <w:rsid w:val="002F2C1A"/>
    <w:rsid w:val="002F345A"/>
    <w:rsid w:val="002F6C3C"/>
    <w:rsid w:val="003000A8"/>
    <w:rsid w:val="003021AE"/>
    <w:rsid w:val="00303961"/>
    <w:rsid w:val="00307F87"/>
    <w:rsid w:val="00321705"/>
    <w:rsid w:val="00336FC4"/>
    <w:rsid w:val="00340CDA"/>
    <w:rsid w:val="0034502E"/>
    <w:rsid w:val="00346466"/>
    <w:rsid w:val="00347314"/>
    <w:rsid w:val="00347C5C"/>
    <w:rsid w:val="00356211"/>
    <w:rsid w:val="00361904"/>
    <w:rsid w:val="00364FC8"/>
    <w:rsid w:val="00366BAA"/>
    <w:rsid w:val="00367E9D"/>
    <w:rsid w:val="00372EA2"/>
    <w:rsid w:val="003748C6"/>
    <w:rsid w:val="00374B06"/>
    <w:rsid w:val="00397A4F"/>
    <w:rsid w:val="003A00EB"/>
    <w:rsid w:val="003A0983"/>
    <w:rsid w:val="003A5F15"/>
    <w:rsid w:val="003B71DC"/>
    <w:rsid w:val="003B7991"/>
    <w:rsid w:val="003C1754"/>
    <w:rsid w:val="003C4160"/>
    <w:rsid w:val="003C746D"/>
    <w:rsid w:val="003C77DC"/>
    <w:rsid w:val="003D07C4"/>
    <w:rsid w:val="003D0BC5"/>
    <w:rsid w:val="003D7584"/>
    <w:rsid w:val="003E2B66"/>
    <w:rsid w:val="003E3C8A"/>
    <w:rsid w:val="003F5901"/>
    <w:rsid w:val="0040023B"/>
    <w:rsid w:val="00401B89"/>
    <w:rsid w:val="004025C2"/>
    <w:rsid w:val="00402B26"/>
    <w:rsid w:val="00403B60"/>
    <w:rsid w:val="00404C44"/>
    <w:rsid w:val="004061AF"/>
    <w:rsid w:val="004064F5"/>
    <w:rsid w:val="004329B1"/>
    <w:rsid w:val="00435CA3"/>
    <w:rsid w:val="004455E2"/>
    <w:rsid w:val="004504D2"/>
    <w:rsid w:val="00452D1A"/>
    <w:rsid w:val="004546BA"/>
    <w:rsid w:val="00454834"/>
    <w:rsid w:val="00454AFD"/>
    <w:rsid w:val="0047080D"/>
    <w:rsid w:val="0047105A"/>
    <w:rsid w:val="0047149B"/>
    <w:rsid w:val="0047416D"/>
    <w:rsid w:val="00476D5B"/>
    <w:rsid w:val="004808AD"/>
    <w:rsid w:val="00483CB2"/>
    <w:rsid w:val="00484646"/>
    <w:rsid w:val="0048530F"/>
    <w:rsid w:val="004906C6"/>
    <w:rsid w:val="004946CB"/>
    <w:rsid w:val="004A22B8"/>
    <w:rsid w:val="004A2590"/>
    <w:rsid w:val="004A34C9"/>
    <w:rsid w:val="004B092B"/>
    <w:rsid w:val="004B5F1E"/>
    <w:rsid w:val="004C0B65"/>
    <w:rsid w:val="004C1882"/>
    <w:rsid w:val="004C213B"/>
    <w:rsid w:val="004D199F"/>
    <w:rsid w:val="004E5C87"/>
    <w:rsid w:val="004E7C7A"/>
    <w:rsid w:val="004F2905"/>
    <w:rsid w:val="004F4006"/>
    <w:rsid w:val="004F4A48"/>
    <w:rsid w:val="004F4A7E"/>
    <w:rsid w:val="00501732"/>
    <w:rsid w:val="005019E7"/>
    <w:rsid w:val="00501CD5"/>
    <w:rsid w:val="00503577"/>
    <w:rsid w:val="005038E1"/>
    <w:rsid w:val="00505B2D"/>
    <w:rsid w:val="00517228"/>
    <w:rsid w:val="005212DF"/>
    <w:rsid w:val="00521929"/>
    <w:rsid w:val="0052582C"/>
    <w:rsid w:val="00527912"/>
    <w:rsid w:val="00530C41"/>
    <w:rsid w:val="00531E34"/>
    <w:rsid w:val="005327A6"/>
    <w:rsid w:val="00533788"/>
    <w:rsid w:val="00534486"/>
    <w:rsid w:val="00536FAE"/>
    <w:rsid w:val="00543664"/>
    <w:rsid w:val="00550490"/>
    <w:rsid w:val="00550AA3"/>
    <w:rsid w:val="00554AA1"/>
    <w:rsid w:val="00557B5D"/>
    <w:rsid w:val="00564934"/>
    <w:rsid w:val="00564A96"/>
    <w:rsid w:val="00570259"/>
    <w:rsid w:val="00590252"/>
    <w:rsid w:val="00595122"/>
    <w:rsid w:val="005A473C"/>
    <w:rsid w:val="005B1309"/>
    <w:rsid w:val="005B1881"/>
    <w:rsid w:val="005B3F2B"/>
    <w:rsid w:val="005D4B91"/>
    <w:rsid w:val="005D7A35"/>
    <w:rsid w:val="005E54D3"/>
    <w:rsid w:val="005E6167"/>
    <w:rsid w:val="005E7E7E"/>
    <w:rsid w:val="005F1412"/>
    <w:rsid w:val="005F6112"/>
    <w:rsid w:val="0061280A"/>
    <w:rsid w:val="00635186"/>
    <w:rsid w:val="00636D1C"/>
    <w:rsid w:val="00654A56"/>
    <w:rsid w:val="0066081B"/>
    <w:rsid w:val="00671B8B"/>
    <w:rsid w:val="00672C6C"/>
    <w:rsid w:val="006779AC"/>
    <w:rsid w:val="00684BE1"/>
    <w:rsid w:val="00695FAC"/>
    <w:rsid w:val="006A1F79"/>
    <w:rsid w:val="006B6424"/>
    <w:rsid w:val="006D0046"/>
    <w:rsid w:val="006E5E9A"/>
    <w:rsid w:val="006F16D8"/>
    <w:rsid w:val="006F7882"/>
    <w:rsid w:val="0070096B"/>
    <w:rsid w:val="0070137D"/>
    <w:rsid w:val="007104B8"/>
    <w:rsid w:val="00713B17"/>
    <w:rsid w:val="007208B6"/>
    <w:rsid w:val="007211C7"/>
    <w:rsid w:val="007231EE"/>
    <w:rsid w:val="00730D7C"/>
    <w:rsid w:val="00731070"/>
    <w:rsid w:val="007311B4"/>
    <w:rsid w:val="00743446"/>
    <w:rsid w:val="00755C9D"/>
    <w:rsid w:val="00756F44"/>
    <w:rsid w:val="00761681"/>
    <w:rsid w:val="00770840"/>
    <w:rsid w:val="00774E0A"/>
    <w:rsid w:val="00777474"/>
    <w:rsid w:val="00781A81"/>
    <w:rsid w:val="0078322C"/>
    <w:rsid w:val="00786A12"/>
    <w:rsid w:val="0079290D"/>
    <w:rsid w:val="00796591"/>
    <w:rsid w:val="007A2246"/>
    <w:rsid w:val="007A473A"/>
    <w:rsid w:val="007A77B6"/>
    <w:rsid w:val="007B676C"/>
    <w:rsid w:val="007B6D86"/>
    <w:rsid w:val="007C38D8"/>
    <w:rsid w:val="007C603C"/>
    <w:rsid w:val="007D1967"/>
    <w:rsid w:val="007E04A1"/>
    <w:rsid w:val="007E2CEF"/>
    <w:rsid w:val="007E3C28"/>
    <w:rsid w:val="007F1B09"/>
    <w:rsid w:val="007F2CC6"/>
    <w:rsid w:val="008109C5"/>
    <w:rsid w:val="008173E5"/>
    <w:rsid w:val="00820561"/>
    <w:rsid w:val="008209A9"/>
    <w:rsid w:val="008219A0"/>
    <w:rsid w:val="00823865"/>
    <w:rsid w:val="00830ABE"/>
    <w:rsid w:val="008316AF"/>
    <w:rsid w:val="00832FFD"/>
    <w:rsid w:val="00837DE3"/>
    <w:rsid w:val="00843164"/>
    <w:rsid w:val="00847C37"/>
    <w:rsid w:val="0085059F"/>
    <w:rsid w:val="008512C4"/>
    <w:rsid w:val="00866960"/>
    <w:rsid w:val="00874B49"/>
    <w:rsid w:val="00876C76"/>
    <w:rsid w:val="0087740E"/>
    <w:rsid w:val="00881E27"/>
    <w:rsid w:val="008836F5"/>
    <w:rsid w:val="00884C21"/>
    <w:rsid w:val="00885E04"/>
    <w:rsid w:val="008902B5"/>
    <w:rsid w:val="00890A45"/>
    <w:rsid w:val="008924FE"/>
    <w:rsid w:val="00893070"/>
    <w:rsid w:val="0089498F"/>
    <w:rsid w:val="008A146C"/>
    <w:rsid w:val="008A2AC9"/>
    <w:rsid w:val="008A3500"/>
    <w:rsid w:val="008A7A7D"/>
    <w:rsid w:val="008A7DEA"/>
    <w:rsid w:val="008B67EB"/>
    <w:rsid w:val="008C1928"/>
    <w:rsid w:val="008C3B85"/>
    <w:rsid w:val="008C4B49"/>
    <w:rsid w:val="008C5F69"/>
    <w:rsid w:val="008E6370"/>
    <w:rsid w:val="008F0268"/>
    <w:rsid w:val="008F2296"/>
    <w:rsid w:val="008F28CB"/>
    <w:rsid w:val="008F2F43"/>
    <w:rsid w:val="008F7045"/>
    <w:rsid w:val="00900AED"/>
    <w:rsid w:val="009030C3"/>
    <w:rsid w:val="00905629"/>
    <w:rsid w:val="00916768"/>
    <w:rsid w:val="009225B9"/>
    <w:rsid w:val="009304EE"/>
    <w:rsid w:val="00932C49"/>
    <w:rsid w:val="00934138"/>
    <w:rsid w:val="00952EDD"/>
    <w:rsid w:val="009553C4"/>
    <w:rsid w:val="00956F06"/>
    <w:rsid w:val="009600E7"/>
    <w:rsid w:val="00963C6C"/>
    <w:rsid w:val="009671D9"/>
    <w:rsid w:val="0097018A"/>
    <w:rsid w:val="00971521"/>
    <w:rsid w:val="00973C42"/>
    <w:rsid w:val="00974160"/>
    <w:rsid w:val="00975922"/>
    <w:rsid w:val="00975A3A"/>
    <w:rsid w:val="00981A91"/>
    <w:rsid w:val="00983857"/>
    <w:rsid w:val="00985008"/>
    <w:rsid w:val="00987D91"/>
    <w:rsid w:val="009B32F7"/>
    <w:rsid w:val="009B3F60"/>
    <w:rsid w:val="009C0F45"/>
    <w:rsid w:val="009C3681"/>
    <w:rsid w:val="009C73F6"/>
    <w:rsid w:val="009D2783"/>
    <w:rsid w:val="009D33BE"/>
    <w:rsid w:val="009D6401"/>
    <w:rsid w:val="009D79CF"/>
    <w:rsid w:val="009F0F0A"/>
    <w:rsid w:val="009F3547"/>
    <w:rsid w:val="009F4407"/>
    <w:rsid w:val="009F4500"/>
    <w:rsid w:val="009F5BC3"/>
    <w:rsid w:val="00A061BC"/>
    <w:rsid w:val="00A10042"/>
    <w:rsid w:val="00A13781"/>
    <w:rsid w:val="00A24F89"/>
    <w:rsid w:val="00A3550E"/>
    <w:rsid w:val="00A37177"/>
    <w:rsid w:val="00A54952"/>
    <w:rsid w:val="00A555DF"/>
    <w:rsid w:val="00A66053"/>
    <w:rsid w:val="00A8473D"/>
    <w:rsid w:val="00A87719"/>
    <w:rsid w:val="00AB2F9A"/>
    <w:rsid w:val="00AC5248"/>
    <w:rsid w:val="00AD3774"/>
    <w:rsid w:val="00AD5487"/>
    <w:rsid w:val="00AD5786"/>
    <w:rsid w:val="00AE2B4C"/>
    <w:rsid w:val="00AE4A7D"/>
    <w:rsid w:val="00AE5C70"/>
    <w:rsid w:val="00AF01E8"/>
    <w:rsid w:val="00AF0BFE"/>
    <w:rsid w:val="00AF30EB"/>
    <w:rsid w:val="00AF5691"/>
    <w:rsid w:val="00B03959"/>
    <w:rsid w:val="00B05875"/>
    <w:rsid w:val="00B27D3F"/>
    <w:rsid w:val="00B308ED"/>
    <w:rsid w:val="00B30C18"/>
    <w:rsid w:val="00B3134A"/>
    <w:rsid w:val="00B42EDB"/>
    <w:rsid w:val="00B43074"/>
    <w:rsid w:val="00B43EA1"/>
    <w:rsid w:val="00B44057"/>
    <w:rsid w:val="00B47EAD"/>
    <w:rsid w:val="00B51591"/>
    <w:rsid w:val="00B51A40"/>
    <w:rsid w:val="00B51EF6"/>
    <w:rsid w:val="00B522D2"/>
    <w:rsid w:val="00B55503"/>
    <w:rsid w:val="00B556A5"/>
    <w:rsid w:val="00B63B81"/>
    <w:rsid w:val="00B64E08"/>
    <w:rsid w:val="00B64E89"/>
    <w:rsid w:val="00B74312"/>
    <w:rsid w:val="00B7584F"/>
    <w:rsid w:val="00B77312"/>
    <w:rsid w:val="00B908D0"/>
    <w:rsid w:val="00B9217E"/>
    <w:rsid w:val="00B93E89"/>
    <w:rsid w:val="00B94D93"/>
    <w:rsid w:val="00BA1085"/>
    <w:rsid w:val="00BA6964"/>
    <w:rsid w:val="00BA6A80"/>
    <w:rsid w:val="00BA7885"/>
    <w:rsid w:val="00BB1E22"/>
    <w:rsid w:val="00BB2976"/>
    <w:rsid w:val="00BC567E"/>
    <w:rsid w:val="00BC59A2"/>
    <w:rsid w:val="00BD0E61"/>
    <w:rsid w:val="00BD46A9"/>
    <w:rsid w:val="00BD507D"/>
    <w:rsid w:val="00BE54C5"/>
    <w:rsid w:val="00BE57F4"/>
    <w:rsid w:val="00BF1E88"/>
    <w:rsid w:val="00C10A75"/>
    <w:rsid w:val="00C208EE"/>
    <w:rsid w:val="00C2195B"/>
    <w:rsid w:val="00C25210"/>
    <w:rsid w:val="00C4023E"/>
    <w:rsid w:val="00C411E1"/>
    <w:rsid w:val="00C47DC3"/>
    <w:rsid w:val="00C5337E"/>
    <w:rsid w:val="00C57E2E"/>
    <w:rsid w:val="00C62267"/>
    <w:rsid w:val="00C66236"/>
    <w:rsid w:val="00C67E46"/>
    <w:rsid w:val="00C72D31"/>
    <w:rsid w:val="00C871BD"/>
    <w:rsid w:val="00CA5F9A"/>
    <w:rsid w:val="00CA7CB6"/>
    <w:rsid w:val="00CC311C"/>
    <w:rsid w:val="00CC525B"/>
    <w:rsid w:val="00CE1F36"/>
    <w:rsid w:val="00CE2A91"/>
    <w:rsid w:val="00CE453A"/>
    <w:rsid w:val="00CE4F7C"/>
    <w:rsid w:val="00CE56B2"/>
    <w:rsid w:val="00CE5A5E"/>
    <w:rsid w:val="00CF7580"/>
    <w:rsid w:val="00D10006"/>
    <w:rsid w:val="00D125F8"/>
    <w:rsid w:val="00D13100"/>
    <w:rsid w:val="00D13957"/>
    <w:rsid w:val="00D14F5E"/>
    <w:rsid w:val="00D15D4F"/>
    <w:rsid w:val="00D22E57"/>
    <w:rsid w:val="00D316C6"/>
    <w:rsid w:val="00D31AF6"/>
    <w:rsid w:val="00D32A9F"/>
    <w:rsid w:val="00D36D48"/>
    <w:rsid w:val="00D4322E"/>
    <w:rsid w:val="00D509F6"/>
    <w:rsid w:val="00D51101"/>
    <w:rsid w:val="00D53418"/>
    <w:rsid w:val="00D62527"/>
    <w:rsid w:val="00D6431F"/>
    <w:rsid w:val="00D64F05"/>
    <w:rsid w:val="00D67978"/>
    <w:rsid w:val="00D81086"/>
    <w:rsid w:val="00D81453"/>
    <w:rsid w:val="00D83269"/>
    <w:rsid w:val="00D84B0C"/>
    <w:rsid w:val="00D91A4E"/>
    <w:rsid w:val="00D9489E"/>
    <w:rsid w:val="00DA2FE3"/>
    <w:rsid w:val="00DA664B"/>
    <w:rsid w:val="00DB1484"/>
    <w:rsid w:val="00DB6BE3"/>
    <w:rsid w:val="00DC0B36"/>
    <w:rsid w:val="00DC16F3"/>
    <w:rsid w:val="00DC1919"/>
    <w:rsid w:val="00DC2174"/>
    <w:rsid w:val="00DD0F09"/>
    <w:rsid w:val="00DD70F5"/>
    <w:rsid w:val="00DE0F70"/>
    <w:rsid w:val="00DE7885"/>
    <w:rsid w:val="00DF01CE"/>
    <w:rsid w:val="00E02C2F"/>
    <w:rsid w:val="00E1275B"/>
    <w:rsid w:val="00E33074"/>
    <w:rsid w:val="00E34D74"/>
    <w:rsid w:val="00E365DF"/>
    <w:rsid w:val="00E42ADC"/>
    <w:rsid w:val="00E50056"/>
    <w:rsid w:val="00E504FC"/>
    <w:rsid w:val="00E509E7"/>
    <w:rsid w:val="00E52E90"/>
    <w:rsid w:val="00E543E9"/>
    <w:rsid w:val="00E55DBC"/>
    <w:rsid w:val="00E56F57"/>
    <w:rsid w:val="00E60BC0"/>
    <w:rsid w:val="00E70105"/>
    <w:rsid w:val="00E71A52"/>
    <w:rsid w:val="00E82E17"/>
    <w:rsid w:val="00E94D10"/>
    <w:rsid w:val="00EA15B3"/>
    <w:rsid w:val="00EB4618"/>
    <w:rsid w:val="00EB4692"/>
    <w:rsid w:val="00EC2423"/>
    <w:rsid w:val="00EC35B6"/>
    <w:rsid w:val="00EC7385"/>
    <w:rsid w:val="00ED12A6"/>
    <w:rsid w:val="00ED6500"/>
    <w:rsid w:val="00EE0FFB"/>
    <w:rsid w:val="00EE252D"/>
    <w:rsid w:val="00EE3429"/>
    <w:rsid w:val="00EE3A77"/>
    <w:rsid w:val="00EE4CC1"/>
    <w:rsid w:val="00EE5DB7"/>
    <w:rsid w:val="00EE6E52"/>
    <w:rsid w:val="00EE7C0D"/>
    <w:rsid w:val="00EF0F4B"/>
    <w:rsid w:val="00F018D8"/>
    <w:rsid w:val="00F41B2F"/>
    <w:rsid w:val="00F43348"/>
    <w:rsid w:val="00F434BB"/>
    <w:rsid w:val="00F51235"/>
    <w:rsid w:val="00F659A1"/>
    <w:rsid w:val="00F661B8"/>
    <w:rsid w:val="00F7394B"/>
    <w:rsid w:val="00F84E0A"/>
    <w:rsid w:val="00F85CD1"/>
    <w:rsid w:val="00F93C6D"/>
    <w:rsid w:val="00F941C6"/>
    <w:rsid w:val="00F9781F"/>
    <w:rsid w:val="00FA28E7"/>
    <w:rsid w:val="00FA4993"/>
    <w:rsid w:val="00FA79AF"/>
    <w:rsid w:val="00FB22BE"/>
    <w:rsid w:val="00FB7663"/>
    <w:rsid w:val="00FB7D1F"/>
    <w:rsid w:val="00FC022A"/>
    <w:rsid w:val="00FC441D"/>
    <w:rsid w:val="00FC5939"/>
    <w:rsid w:val="00FD4803"/>
    <w:rsid w:val="00FD5632"/>
    <w:rsid w:val="00FE519C"/>
    <w:rsid w:val="00FE7327"/>
    <w:rsid w:val="00FF2EC6"/>
    <w:rsid w:val="00FF64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E31C0"/>
    <w:pPr>
      <w:widowControl w:val="0"/>
      <w:autoSpaceDE w:val="0"/>
      <w:autoSpaceDN w:val="0"/>
      <w:adjustRightInd w:val="0"/>
      <w:ind w:firstLine="720"/>
      <w:jc w:val="both"/>
    </w:pPr>
    <w:rPr>
      <w:rFonts w:ascii="Times New Roman CYR" w:hAnsi="Times New Roman CYR" w:cs="Times New Roman CYR"/>
      <w:sz w:val="24"/>
      <w:szCs w:val="24"/>
    </w:rPr>
  </w:style>
  <w:style w:type="paragraph" w:styleId="1">
    <w:name w:val="heading 1"/>
    <w:basedOn w:val="a0"/>
    <w:next w:val="a0"/>
    <w:link w:val="10"/>
    <w:uiPriority w:val="9"/>
    <w:qFormat/>
    <w:rsid w:val="002E31C0"/>
    <w:pPr>
      <w:spacing w:before="108" w:after="108"/>
      <w:ind w:firstLine="0"/>
      <w:jc w:val="center"/>
      <w:outlineLvl w:val="0"/>
    </w:pPr>
    <w:rPr>
      <w:b/>
      <w:bCs/>
      <w:color w:val="26282F"/>
    </w:rPr>
  </w:style>
  <w:style w:type="paragraph" w:styleId="2">
    <w:name w:val="heading 2"/>
    <w:basedOn w:val="a0"/>
    <w:link w:val="20"/>
    <w:uiPriority w:val="9"/>
    <w:qFormat/>
    <w:rsid w:val="00340CDA"/>
    <w:pPr>
      <w:adjustRightInd/>
      <w:ind w:left="110" w:firstLine="0"/>
      <w:jc w:val="left"/>
      <w:outlineLvl w:val="1"/>
    </w:pPr>
    <w:rPr>
      <w:rFonts w:ascii="Times New Roman" w:hAnsi="Times New Roman" w:cs="Times New Roman"/>
      <w:b/>
      <w:bCs/>
      <w:sz w:val="28"/>
      <w:szCs w:val="28"/>
      <w:lang w:eastAsia="en-US"/>
    </w:rPr>
  </w:style>
  <w:style w:type="paragraph" w:styleId="3">
    <w:name w:val="heading 3"/>
    <w:basedOn w:val="a0"/>
    <w:link w:val="30"/>
    <w:uiPriority w:val="1"/>
    <w:qFormat/>
    <w:rsid w:val="00340CDA"/>
    <w:pPr>
      <w:adjustRightInd/>
      <w:ind w:left="110" w:firstLine="0"/>
      <w:jc w:val="left"/>
      <w:outlineLvl w:val="2"/>
    </w:pPr>
    <w:rPr>
      <w:rFonts w:ascii="Times New Roman" w:hAnsi="Times New Roman" w:cs="Times New Roman"/>
      <w:b/>
      <w:bCs/>
      <w:sz w:val="28"/>
      <w:szCs w:val="28"/>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locked/>
    <w:rsid w:val="002E31C0"/>
    <w:rPr>
      <w:rFonts w:ascii="Calibri Light" w:hAnsi="Calibri Light" w:cs="Times New Roman"/>
      <w:b/>
      <w:kern w:val="32"/>
      <w:sz w:val="32"/>
    </w:rPr>
  </w:style>
  <w:style w:type="character" w:customStyle="1" w:styleId="a4">
    <w:name w:val="Цветовое выделение"/>
    <w:uiPriority w:val="99"/>
    <w:rsid w:val="002E31C0"/>
    <w:rPr>
      <w:b/>
      <w:color w:val="26282F"/>
    </w:rPr>
  </w:style>
  <w:style w:type="character" w:customStyle="1" w:styleId="a5">
    <w:name w:val="Гипертекстовая ссылка"/>
    <w:uiPriority w:val="99"/>
    <w:rsid w:val="002E31C0"/>
    <w:rPr>
      <w:color w:val="106BBE"/>
    </w:rPr>
  </w:style>
  <w:style w:type="paragraph" w:customStyle="1" w:styleId="a6">
    <w:name w:val="Текст (справка)"/>
    <w:basedOn w:val="a0"/>
    <w:next w:val="a0"/>
    <w:uiPriority w:val="99"/>
    <w:rsid w:val="002E31C0"/>
    <w:pPr>
      <w:ind w:left="170" w:right="170" w:firstLine="0"/>
      <w:jc w:val="left"/>
    </w:pPr>
  </w:style>
  <w:style w:type="paragraph" w:customStyle="1" w:styleId="a7">
    <w:name w:val="Комментарий"/>
    <w:basedOn w:val="a6"/>
    <w:next w:val="a0"/>
    <w:uiPriority w:val="99"/>
    <w:rsid w:val="002E31C0"/>
    <w:pPr>
      <w:spacing w:before="75"/>
      <w:ind w:right="0"/>
      <w:jc w:val="both"/>
    </w:pPr>
    <w:rPr>
      <w:color w:val="353842"/>
    </w:rPr>
  </w:style>
  <w:style w:type="paragraph" w:customStyle="1" w:styleId="a8">
    <w:name w:val="Нормальный (таблица)"/>
    <w:basedOn w:val="a0"/>
    <w:next w:val="a0"/>
    <w:uiPriority w:val="99"/>
    <w:rsid w:val="002E31C0"/>
    <w:pPr>
      <w:ind w:firstLine="0"/>
    </w:pPr>
  </w:style>
  <w:style w:type="paragraph" w:customStyle="1" w:styleId="a9">
    <w:name w:val="Таблицы (моноширинный)"/>
    <w:basedOn w:val="a0"/>
    <w:next w:val="a0"/>
    <w:uiPriority w:val="99"/>
    <w:rsid w:val="002E31C0"/>
    <w:pPr>
      <w:ind w:firstLine="0"/>
      <w:jc w:val="left"/>
    </w:pPr>
    <w:rPr>
      <w:rFonts w:ascii="Courier New" w:hAnsi="Courier New" w:cs="Courier New"/>
    </w:rPr>
  </w:style>
  <w:style w:type="paragraph" w:customStyle="1" w:styleId="aa">
    <w:name w:val="Прижатый влево"/>
    <w:basedOn w:val="a0"/>
    <w:next w:val="a0"/>
    <w:uiPriority w:val="99"/>
    <w:rsid w:val="002E31C0"/>
    <w:pPr>
      <w:ind w:firstLine="0"/>
      <w:jc w:val="left"/>
    </w:pPr>
  </w:style>
  <w:style w:type="paragraph" w:customStyle="1" w:styleId="ab">
    <w:name w:val="Сноска"/>
    <w:basedOn w:val="a0"/>
    <w:next w:val="a0"/>
    <w:link w:val="ac"/>
    <w:uiPriority w:val="99"/>
    <w:rsid w:val="002E31C0"/>
    <w:rPr>
      <w:rFonts w:cs="Times New Roman"/>
      <w:sz w:val="20"/>
      <w:szCs w:val="20"/>
    </w:rPr>
  </w:style>
  <w:style w:type="character" w:customStyle="1" w:styleId="ad">
    <w:name w:val="Цветовое выделение для Текст"/>
    <w:uiPriority w:val="99"/>
    <w:rsid w:val="002E31C0"/>
    <w:rPr>
      <w:rFonts w:ascii="Times New Roman CYR" w:hAnsi="Times New Roman CYR"/>
    </w:rPr>
  </w:style>
  <w:style w:type="paragraph" w:styleId="ae">
    <w:name w:val="header"/>
    <w:basedOn w:val="a0"/>
    <w:link w:val="af"/>
    <w:uiPriority w:val="99"/>
    <w:unhideWhenUsed/>
    <w:rsid w:val="002E31C0"/>
    <w:pPr>
      <w:tabs>
        <w:tab w:val="center" w:pos="4677"/>
        <w:tab w:val="right" w:pos="9355"/>
      </w:tabs>
    </w:pPr>
  </w:style>
  <w:style w:type="character" w:customStyle="1" w:styleId="af">
    <w:name w:val="Верхний колонтитул Знак"/>
    <w:basedOn w:val="a1"/>
    <w:link w:val="ae"/>
    <w:uiPriority w:val="99"/>
    <w:locked/>
    <w:rsid w:val="002E31C0"/>
    <w:rPr>
      <w:rFonts w:ascii="Times New Roman CYR" w:hAnsi="Times New Roman CYR" w:cs="Times New Roman"/>
      <w:sz w:val="24"/>
    </w:rPr>
  </w:style>
  <w:style w:type="paragraph" w:styleId="af0">
    <w:name w:val="footer"/>
    <w:basedOn w:val="a0"/>
    <w:link w:val="af1"/>
    <w:uiPriority w:val="99"/>
    <w:unhideWhenUsed/>
    <w:rsid w:val="002E31C0"/>
    <w:pPr>
      <w:tabs>
        <w:tab w:val="center" w:pos="4677"/>
        <w:tab w:val="right" w:pos="9355"/>
      </w:tabs>
    </w:pPr>
  </w:style>
  <w:style w:type="character" w:customStyle="1" w:styleId="af1">
    <w:name w:val="Нижний колонтитул Знак"/>
    <w:basedOn w:val="a1"/>
    <w:link w:val="af0"/>
    <w:uiPriority w:val="99"/>
    <w:locked/>
    <w:rsid w:val="002E31C0"/>
    <w:rPr>
      <w:rFonts w:ascii="Times New Roman CYR" w:hAnsi="Times New Roman CYR" w:cs="Times New Roman"/>
      <w:sz w:val="24"/>
    </w:rPr>
  </w:style>
  <w:style w:type="paragraph" w:styleId="af2">
    <w:name w:val="Balloon Text"/>
    <w:basedOn w:val="a0"/>
    <w:link w:val="af3"/>
    <w:uiPriority w:val="99"/>
    <w:semiHidden/>
    <w:unhideWhenUsed/>
    <w:rsid w:val="007B6D86"/>
    <w:rPr>
      <w:rFonts w:ascii="Segoe UI" w:hAnsi="Segoe UI" w:cs="Segoe UI"/>
      <w:sz w:val="18"/>
      <w:szCs w:val="18"/>
    </w:rPr>
  </w:style>
  <w:style w:type="character" w:customStyle="1" w:styleId="af3">
    <w:name w:val="Текст выноски Знак"/>
    <w:basedOn w:val="a1"/>
    <w:link w:val="af2"/>
    <w:uiPriority w:val="99"/>
    <w:semiHidden/>
    <w:locked/>
    <w:rsid w:val="007B6D86"/>
    <w:rPr>
      <w:rFonts w:ascii="Segoe UI" w:hAnsi="Segoe UI" w:cs="Times New Roman"/>
      <w:sz w:val="18"/>
    </w:rPr>
  </w:style>
  <w:style w:type="character" w:customStyle="1" w:styleId="af4">
    <w:name w:val="Основной текст_"/>
    <w:link w:val="11"/>
    <w:locked/>
    <w:rsid w:val="009C0F45"/>
    <w:rPr>
      <w:rFonts w:ascii="Times New Roman" w:hAnsi="Times New Roman"/>
      <w:color w:val="231E20"/>
    </w:rPr>
  </w:style>
  <w:style w:type="paragraph" w:customStyle="1" w:styleId="11">
    <w:name w:val="Основной текст1"/>
    <w:basedOn w:val="a0"/>
    <w:link w:val="af4"/>
    <w:rsid w:val="009C0F45"/>
    <w:pPr>
      <w:autoSpaceDE/>
      <w:autoSpaceDN/>
      <w:adjustRightInd/>
      <w:spacing w:line="254" w:lineRule="auto"/>
      <w:ind w:firstLine="240"/>
      <w:jc w:val="left"/>
    </w:pPr>
    <w:rPr>
      <w:rFonts w:ascii="Times New Roman" w:hAnsi="Times New Roman" w:cs="Times New Roman"/>
      <w:color w:val="231E20"/>
      <w:sz w:val="20"/>
      <w:szCs w:val="20"/>
    </w:rPr>
  </w:style>
  <w:style w:type="table" w:styleId="af5">
    <w:name w:val="Table Grid"/>
    <w:basedOn w:val="a2"/>
    <w:uiPriority w:val="59"/>
    <w:rsid w:val="00321705"/>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2"/>
    <w:next w:val="af5"/>
    <w:rsid w:val="00366BAA"/>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6">
    <w:name w:val="Колонтитул_"/>
    <w:rsid w:val="00590252"/>
    <w:rPr>
      <w:rFonts w:ascii="Cambria" w:hAnsi="Cambria"/>
      <w:sz w:val="14"/>
      <w:u w:val="none"/>
    </w:rPr>
  </w:style>
  <w:style w:type="character" w:customStyle="1" w:styleId="af7">
    <w:name w:val="Колонтитул"/>
    <w:rsid w:val="00590252"/>
    <w:rPr>
      <w:rFonts w:ascii="Cambria" w:hAnsi="Cambria"/>
      <w:color w:val="000000"/>
      <w:spacing w:val="0"/>
      <w:w w:val="100"/>
      <w:position w:val="0"/>
      <w:sz w:val="14"/>
      <w:u w:val="none"/>
      <w:lang w:val="ru-RU" w:eastAsia="ru-RU"/>
    </w:rPr>
  </w:style>
  <w:style w:type="character" w:customStyle="1" w:styleId="TimesNewRoman">
    <w:name w:val="Колонтитул + Times New Roman"/>
    <w:aliases w:val="11 pt"/>
    <w:rsid w:val="00590252"/>
    <w:rPr>
      <w:rFonts w:ascii="Times New Roman" w:hAnsi="Times New Roman"/>
      <w:color w:val="000000"/>
      <w:spacing w:val="0"/>
      <w:w w:val="100"/>
      <w:position w:val="0"/>
      <w:sz w:val="22"/>
      <w:u w:val="none"/>
      <w:lang w:val="ru-RU" w:eastAsia="ru-RU"/>
    </w:rPr>
  </w:style>
  <w:style w:type="character" w:customStyle="1" w:styleId="TimesNewRoman6">
    <w:name w:val="Колонтитул + Times New Roman6"/>
    <w:aliases w:val="10,5 pt,Полужирный"/>
    <w:rsid w:val="00590252"/>
    <w:rPr>
      <w:rFonts w:ascii="Times New Roman" w:hAnsi="Times New Roman"/>
      <w:b/>
      <w:color w:val="000000"/>
      <w:spacing w:val="0"/>
      <w:w w:val="100"/>
      <w:position w:val="0"/>
      <w:sz w:val="21"/>
      <w:u w:val="none"/>
      <w:lang w:val="ru-RU" w:eastAsia="ru-RU"/>
    </w:rPr>
  </w:style>
  <w:style w:type="character" w:customStyle="1" w:styleId="Consolas">
    <w:name w:val="Колонтитул + Consolas"/>
    <w:aliases w:val="4,5 pt13,Интервал 2 pt"/>
    <w:rsid w:val="00590252"/>
    <w:rPr>
      <w:rFonts w:ascii="Consolas" w:hAnsi="Consolas"/>
      <w:b/>
      <w:color w:val="000000"/>
      <w:spacing w:val="40"/>
      <w:w w:val="100"/>
      <w:position w:val="0"/>
      <w:sz w:val="9"/>
      <w:u w:val="none"/>
      <w:lang w:val="en-US" w:eastAsia="en-US"/>
    </w:rPr>
  </w:style>
  <w:style w:type="paragraph" w:styleId="af8">
    <w:name w:val="List Paragraph"/>
    <w:basedOn w:val="a0"/>
    <w:link w:val="af9"/>
    <w:uiPriority w:val="1"/>
    <w:qFormat/>
    <w:rsid w:val="00590252"/>
    <w:pPr>
      <w:widowControl/>
      <w:autoSpaceDE/>
      <w:autoSpaceDN/>
      <w:adjustRightInd/>
      <w:ind w:left="720" w:firstLine="0"/>
      <w:contextualSpacing/>
      <w:jc w:val="left"/>
    </w:pPr>
    <w:rPr>
      <w:rFonts w:ascii="Calibri" w:hAnsi="Calibri" w:cs="Times New Roman"/>
      <w:sz w:val="22"/>
      <w:szCs w:val="20"/>
      <w:lang w:eastAsia="en-US"/>
    </w:rPr>
  </w:style>
  <w:style w:type="character" w:customStyle="1" w:styleId="af9">
    <w:name w:val="Абзац списка Знак"/>
    <w:link w:val="af8"/>
    <w:uiPriority w:val="34"/>
    <w:qFormat/>
    <w:locked/>
    <w:rsid w:val="00590252"/>
    <w:rPr>
      <w:rFonts w:eastAsia="Times New Roman"/>
      <w:sz w:val="22"/>
      <w:lang w:eastAsia="en-US"/>
    </w:rPr>
  </w:style>
  <w:style w:type="character" w:customStyle="1" w:styleId="21">
    <w:name w:val="Основной текст (2)_"/>
    <w:link w:val="22"/>
    <w:locked/>
    <w:rsid w:val="00A061BC"/>
    <w:rPr>
      <w:rFonts w:ascii="Times New Roman" w:hAnsi="Times New Roman"/>
      <w:sz w:val="26"/>
      <w:shd w:val="clear" w:color="auto" w:fill="FFFFFF"/>
    </w:rPr>
  </w:style>
  <w:style w:type="paragraph" w:customStyle="1" w:styleId="22">
    <w:name w:val="Основной текст (2)"/>
    <w:basedOn w:val="a0"/>
    <w:link w:val="21"/>
    <w:rsid w:val="00A061BC"/>
    <w:pPr>
      <w:shd w:val="clear" w:color="auto" w:fill="FFFFFF"/>
      <w:autoSpaceDE/>
      <w:autoSpaceDN/>
      <w:adjustRightInd/>
      <w:spacing w:line="240" w:lineRule="atLeast"/>
      <w:ind w:firstLine="0"/>
      <w:jc w:val="left"/>
    </w:pPr>
    <w:rPr>
      <w:rFonts w:ascii="Times New Roman" w:hAnsi="Times New Roman" w:cs="Times New Roman"/>
      <w:sz w:val="26"/>
      <w:szCs w:val="20"/>
    </w:rPr>
  </w:style>
  <w:style w:type="character" w:styleId="afa">
    <w:name w:val="Hyperlink"/>
    <w:basedOn w:val="a1"/>
    <w:uiPriority w:val="99"/>
    <w:rsid w:val="00EC7385"/>
    <w:rPr>
      <w:rFonts w:cs="Times New Roman"/>
      <w:color w:val="0066CC"/>
      <w:u w:val="single"/>
    </w:rPr>
  </w:style>
  <w:style w:type="character" w:customStyle="1" w:styleId="ac">
    <w:name w:val="Сноска_"/>
    <w:link w:val="ab"/>
    <w:locked/>
    <w:rsid w:val="00EC7385"/>
    <w:rPr>
      <w:rFonts w:ascii="Times New Roman CYR" w:hAnsi="Times New Roman CYR"/>
    </w:rPr>
  </w:style>
  <w:style w:type="character" w:customStyle="1" w:styleId="23">
    <w:name w:val="Сноска (2)_"/>
    <w:link w:val="24"/>
    <w:locked/>
    <w:rsid w:val="00EC7385"/>
    <w:rPr>
      <w:rFonts w:ascii="Times New Roman" w:hAnsi="Times New Roman"/>
      <w:b/>
      <w:sz w:val="19"/>
      <w:shd w:val="clear" w:color="auto" w:fill="FFFFFF"/>
    </w:rPr>
  </w:style>
  <w:style w:type="character" w:customStyle="1" w:styleId="10pt">
    <w:name w:val="Сноска + 10 pt"/>
    <w:aliases w:val="Не полужирный,Курсив,Интервал 0 pt"/>
    <w:rsid w:val="00EC7385"/>
    <w:rPr>
      <w:rFonts w:ascii="Times New Roman" w:hAnsi="Times New Roman"/>
      <w:b/>
      <w:i/>
      <w:color w:val="000000"/>
      <w:spacing w:val="-10"/>
      <w:w w:val="100"/>
      <w:position w:val="0"/>
      <w:sz w:val="20"/>
      <w:u w:val="none"/>
      <w:lang w:val="ru-RU" w:eastAsia="ru-RU"/>
    </w:rPr>
  </w:style>
  <w:style w:type="character" w:customStyle="1" w:styleId="100">
    <w:name w:val="Колонтитул + 10"/>
    <w:aliases w:val="5 pt12,Курсив59"/>
    <w:rsid w:val="00EC7385"/>
    <w:rPr>
      <w:rFonts w:ascii="Cambria" w:hAnsi="Cambria"/>
      <w:b/>
      <w:i/>
      <w:color w:val="000000"/>
      <w:spacing w:val="0"/>
      <w:w w:val="100"/>
      <w:position w:val="0"/>
      <w:sz w:val="21"/>
      <w:u w:val="none"/>
      <w:lang w:val="en-US" w:eastAsia="en-US"/>
    </w:rPr>
  </w:style>
  <w:style w:type="character" w:customStyle="1" w:styleId="Consolas3">
    <w:name w:val="Колонтитул + Consolas3"/>
    <w:aliases w:val="44,5 pt11,Интервал -1 pt"/>
    <w:rsid w:val="00EC7385"/>
    <w:rPr>
      <w:rFonts w:ascii="Consolas" w:hAnsi="Consolas"/>
      <w:b/>
      <w:color w:val="000000"/>
      <w:spacing w:val="-20"/>
      <w:w w:val="100"/>
      <w:position w:val="0"/>
      <w:sz w:val="9"/>
      <w:u w:val="none"/>
      <w:lang w:val="en-US" w:eastAsia="en-US"/>
    </w:rPr>
  </w:style>
  <w:style w:type="character" w:customStyle="1" w:styleId="TimesNewRoman5">
    <w:name w:val="Колонтитул + Times New Roman5"/>
    <w:aliases w:val="Полужирный35"/>
    <w:rsid w:val="00EC7385"/>
    <w:rPr>
      <w:rFonts w:ascii="Times New Roman" w:hAnsi="Times New Roman"/>
      <w:b/>
      <w:color w:val="000000"/>
      <w:spacing w:val="0"/>
      <w:w w:val="100"/>
      <w:position w:val="0"/>
      <w:sz w:val="14"/>
      <w:u w:val="none"/>
      <w:lang w:val="ru-RU" w:eastAsia="ru-RU"/>
    </w:rPr>
  </w:style>
  <w:style w:type="character" w:customStyle="1" w:styleId="Exact">
    <w:name w:val="Подпись к картинке Exact"/>
    <w:link w:val="afb"/>
    <w:locked/>
    <w:rsid w:val="00EC7385"/>
    <w:rPr>
      <w:rFonts w:ascii="Times New Roman" w:hAnsi="Times New Roman"/>
      <w:b/>
      <w:w w:val="50"/>
      <w:sz w:val="21"/>
      <w:shd w:val="clear" w:color="auto" w:fill="FFFFFF"/>
    </w:rPr>
  </w:style>
  <w:style w:type="character" w:customStyle="1" w:styleId="2Exact">
    <w:name w:val="Основной текст (2) Exact"/>
    <w:rsid w:val="00EC7385"/>
    <w:rPr>
      <w:rFonts w:ascii="Times New Roman" w:hAnsi="Times New Roman"/>
      <w:sz w:val="26"/>
      <w:u w:val="none"/>
    </w:rPr>
  </w:style>
  <w:style w:type="character" w:customStyle="1" w:styleId="4Exact">
    <w:name w:val="Заголовок №4 Exact"/>
    <w:link w:val="4"/>
    <w:locked/>
    <w:rsid w:val="00EC7385"/>
    <w:rPr>
      <w:rFonts w:ascii="Times New Roman" w:hAnsi="Times New Roman"/>
      <w:b/>
      <w:sz w:val="26"/>
      <w:shd w:val="clear" w:color="auto" w:fill="FFFFFF"/>
    </w:rPr>
  </w:style>
  <w:style w:type="character" w:customStyle="1" w:styleId="46ptExact">
    <w:name w:val="Заголовок №4 + Интервал 6 pt Exact"/>
    <w:rsid w:val="00EC7385"/>
    <w:rPr>
      <w:rFonts w:ascii="Times New Roman" w:hAnsi="Times New Roman"/>
      <w:b/>
      <w:color w:val="000000"/>
      <w:spacing w:val="130"/>
      <w:w w:val="100"/>
      <w:position w:val="0"/>
      <w:sz w:val="26"/>
      <w:u w:val="none"/>
      <w:lang w:val="ru-RU" w:eastAsia="ru-RU"/>
    </w:rPr>
  </w:style>
  <w:style w:type="character" w:customStyle="1" w:styleId="7">
    <w:name w:val="Заголовок №7_"/>
    <w:link w:val="70"/>
    <w:locked/>
    <w:rsid w:val="00EC7385"/>
    <w:rPr>
      <w:rFonts w:ascii="Times New Roman" w:hAnsi="Times New Roman"/>
      <w:b/>
      <w:w w:val="70"/>
      <w:sz w:val="34"/>
      <w:shd w:val="clear" w:color="auto" w:fill="FFFFFF"/>
    </w:rPr>
  </w:style>
  <w:style w:type="character" w:customStyle="1" w:styleId="7Candara">
    <w:name w:val="Заголовок №7 + Candara"/>
    <w:aliases w:val="16 pt,Не полужирный25,Курсив58,Интервал 0 pt17,Масштаб 100%"/>
    <w:rsid w:val="00EC7385"/>
    <w:rPr>
      <w:rFonts w:ascii="Candara" w:hAnsi="Candara"/>
      <w:b/>
      <w:i/>
      <w:color w:val="000000"/>
      <w:spacing w:val="-10"/>
      <w:w w:val="100"/>
      <w:position w:val="0"/>
      <w:sz w:val="32"/>
      <w:u w:val="none"/>
      <w:lang w:val="ru-RU" w:eastAsia="ru-RU"/>
    </w:rPr>
  </w:style>
  <w:style w:type="character" w:customStyle="1" w:styleId="7Candara1">
    <w:name w:val="Заголовок №7 + Candara1"/>
    <w:aliases w:val="16 pt5,Не полужирный24,Курсив57,Интервал -2 pt,Масштаб 100%4"/>
    <w:rsid w:val="00EC7385"/>
    <w:rPr>
      <w:rFonts w:ascii="Candara" w:hAnsi="Candara"/>
      <w:b/>
      <w:i/>
      <w:color w:val="000000"/>
      <w:spacing w:val="-40"/>
      <w:w w:val="100"/>
      <w:position w:val="0"/>
      <w:sz w:val="32"/>
      <w:u w:val="single"/>
      <w:lang w:val="ru-RU" w:eastAsia="ru-RU"/>
    </w:rPr>
  </w:style>
  <w:style w:type="character" w:customStyle="1" w:styleId="31">
    <w:name w:val="Основной текст (3)_"/>
    <w:rsid w:val="00EC7385"/>
    <w:rPr>
      <w:rFonts w:ascii="Candara" w:hAnsi="Candara"/>
      <w:i/>
      <w:spacing w:val="-40"/>
      <w:sz w:val="32"/>
      <w:u w:val="none"/>
    </w:rPr>
  </w:style>
  <w:style w:type="character" w:customStyle="1" w:styleId="3TimesNewRoman">
    <w:name w:val="Основной текст (3) + Times New Roman"/>
    <w:aliases w:val="17 pt,Полужирный34,Не курсив,Интервал 0 pt16,Масштаб 70%"/>
    <w:rsid w:val="00EC7385"/>
    <w:rPr>
      <w:rFonts w:ascii="Times New Roman" w:hAnsi="Times New Roman"/>
      <w:b/>
      <w:i/>
      <w:color w:val="000000"/>
      <w:spacing w:val="0"/>
      <w:w w:val="70"/>
      <w:position w:val="0"/>
      <w:sz w:val="34"/>
      <w:u w:val="none"/>
      <w:lang w:val="ru-RU" w:eastAsia="ru-RU"/>
    </w:rPr>
  </w:style>
  <w:style w:type="character" w:customStyle="1" w:styleId="32">
    <w:name w:val="Основной текст (3)"/>
    <w:rsid w:val="00EC7385"/>
    <w:rPr>
      <w:rFonts w:ascii="Candara" w:hAnsi="Candara"/>
      <w:i/>
      <w:color w:val="000000"/>
      <w:spacing w:val="-40"/>
      <w:w w:val="100"/>
      <w:position w:val="0"/>
      <w:sz w:val="32"/>
      <w:u w:val="single"/>
      <w:lang w:val="ru-RU" w:eastAsia="ru-RU"/>
    </w:rPr>
  </w:style>
  <w:style w:type="character" w:customStyle="1" w:styleId="40">
    <w:name w:val="Основной текст (4)_"/>
    <w:link w:val="41"/>
    <w:locked/>
    <w:rsid w:val="00EC7385"/>
    <w:rPr>
      <w:rFonts w:ascii="Times New Roman" w:hAnsi="Times New Roman"/>
      <w:b/>
      <w:spacing w:val="30"/>
      <w:shd w:val="clear" w:color="auto" w:fill="FFFFFF"/>
    </w:rPr>
  </w:style>
  <w:style w:type="character" w:customStyle="1" w:styleId="5">
    <w:name w:val="Основной текст (5)_"/>
    <w:link w:val="50"/>
    <w:locked/>
    <w:rsid w:val="00EC7385"/>
    <w:rPr>
      <w:rFonts w:ascii="Times New Roman" w:hAnsi="Times New Roman"/>
      <w:b/>
      <w:sz w:val="26"/>
      <w:shd w:val="clear" w:color="auto" w:fill="FFFFFF"/>
    </w:rPr>
  </w:style>
  <w:style w:type="character" w:customStyle="1" w:styleId="23pt">
    <w:name w:val="Основной текст (2) + Интервал 3 pt"/>
    <w:rsid w:val="00EC7385"/>
    <w:rPr>
      <w:rFonts w:ascii="Times New Roman" w:hAnsi="Times New Roman"/>
      <w:color w:val="000000"/>
      <w:spacing w:val="60"/>
      <w:w w:val="100"/>
      <w:position w:val="0"/>
      <w:sz w:val="26"/>
      <w:u w:val="none"/>
      <w:shd w:val="clear" w:color="auto" w:fill="FFFFFF"/>
      <w:lang w:val="ru-RU" w:eastAsia="ru-RU"/>
    </w:rPr>
  </w:style>
  <w:style w:type="character" w:customStyle="1" w:styleId="2CourierNew">
    <w:name w:val="Основной текст (2) + Courier New"/>
    <w:aliases w:val="19 pt,Полужирный33,Курсив56"/>
    <w:rsid w:val="00EC7385"/>
    <w:rPr>
      <w:rFonts w:ascii="Courier New" w:hAnsi="Courier New"/>
      <w:b/>
      <w:i/>
      <w:color w:val="000000"/>
      <w:spacing w:val="0"/>
      <w:w w:val="100"/>
      <w:position w:val="0"/>
      <w:sz w:val="38"/>
      <w:u w:val="single"/>
      <w:shd w:val="clear" w:color="auto" w:fill="FFFFFF"/>
      <w:lang w:val="ru-RU" w:eastAsia="ru-RU"/>
    </w:rPr>
  </w:style>
  <w:style w:type="character" w:customStyle="1" w:styleId="214pt">
    <w:name w:val="Основной текст (2) + 14 pt"/>
    <w:aliases w:val="Полужирный32,Курсив55,Интервал -1 pt4"/>
    <w:rsid w:val="00EC7385"/>
    <w:rPr>
      <w:rFonts w:ascii="Times New Roman" w:hAnsi="Times New Roman"/>
      <w:b/>
      <w:i/>
      <w:color w:val="000000"/>
      <w:spacing w:val="-30"/>
      <w:w w:val="100"/>
      <w:position w:val="0"/>
      <w:sz w:val="28"/>
      <w:u w:val="single"/>
      <w:shd w:val="clear" w:color="auto" w:fill="FFFFFF"/>
      <w:lang w:val="ru-RU" w:eastAsia="ru-RU"/>
    </w:rPr>
  </w:style>
  <w:style w:type="character" w:customStyle="1" w:styleId="6">
    <w:name w:val="Основной текст (6)_"/>
    <w:link w:val="60"/>
    <w:locked/>
    <w:rsid w:val="00EC7385"/>
    <w:rPr>
      <w:rFonts w:ascii="Times New Roman" w:hAnsi="Times New Roman"/>
      <w:b/>
      <w:sz w:val="24"/>
      <w:shd w:val="clear" w:color="auto" w:fill="FFFFFF"/>
    </w:rPr>
  </w:style>
  <w:style w:type="character" w:customStyle="1" w:styleId="MicrosoftSansSerif">
    <w:name w:val="Колонтитул + Microsoft Sans Serif"/>
    <w:rsid w:val="00EC7385"/>
    <w:rPr>
      <w:rFonts w:ascii="Microsoft Sans Serif" w:hAnsi="Microsoft Sans Serif"/>
      <w:color w:val="000000"/>
      <w:spacing w:val="0"/>
      <w:w w:val="100"/>
      <w:position w:val="0"/>
      <w:sz w:val="14"/>
      <w:u w:val="none"/>
      <w:lang w:val="ru-RU" w:eastAsia="ru-RU"/>
    </w:rPr>
  </w:style>
  <w:style w:type="character" w:customStyle="1" w:styleId="2-2pt">
    <w:name w:val="Основной текст (2) + Интервал -2 pt"/>
    <w:rsid w:val="00EC7385"/>
    <w:rPr>
      <w:rFonts w:ascii="Times New Roman" w:hAnsi="Times New Roman"/>
      <w:color w:val="000000"/>
      <w:spacing w:val="-40"/>
      <w:w w:val="100"/>
      <w:position w:val="0"/>
      <w:sz w:val="26"/>
      <w:u w:val="none"/>
      <w:shd w:val="clear" w:color="auto" w:fill="FFFFFF"/>
      <w:lang w:val="ru-RU" w:eastAsia="ru-RU"/>
    </w:rPr>
  </w:style>
  <w:style w:type="character" w:customStyle="1" w:styleId="211pt">
    <w:name w:val="Основной текст (2) + 11 pt"/>
    <w:aliases w:val="Полужирный31,Курсив54"/>
    <w:rsid w:val="00EC7385"/>
    <w:rPr>
      <w:rFonts w:ascii="Times New Roman" w:hAnsi="Times New Roman"/>
      <w:b/>
      <w:i/>
      <w:color w:val="000000"/>
      <w:spacing w:val="0"/>
      <w:w w:val="100"/>
      <w:position w:val="0"/>
      <w:sz w:val="22"/>
      <w:u w:val="none"/>
      <w:shd w:val="clear" w:color="auto" w:fill="FFFFFF"/>
      <w:lang w:val="ru-RU" w:eastAsia="ru-RU"/>
    </w:rPr>
  </w:style>
  <w:style w:type="character" w:customStyle="1" w:styleId="211pt7">
    <w:name w:val="Основной текст (2) + 11 pt7"/>
    <w:aliases w:val="Полужирный30,Курсив53,Интервал 1 pt"/>
    <w:rsid w:val="00EC7385"/>
    <w:rPr>
      <w:rFonts w:ascii="Times New Roman" w:hAnsi="Times New Roman"/>
      <w:b/>
      <w:i/>
      <w:color w:val="000000"/>
      <w:spacing w:val="20"/>
      <w:w w:val="100"/>
      <w:position w:val="0"/>
      <w:sz w:val="22"/>
      <w:u w:val="none"/>
      <w:shd w:val="clear" w:color="auto" w:fill="FFFFFF"/>
      <w:lang w:val="ru-RU" w:eastAsia="ru-RU"/>
    </w:rPr>
  </w:style>
  <w:style w:type="character" w:customStyle="1" w:styleId="72">
    <w:name w:val="Заголовок №7 (2)_"/>
    <w:link w:val="720"/>
    <w:locked/>
    <w:rsid w:val="00EC7385"/>
    <w:rPr>
      <w:rFonts w:ascii="Cambria" w:hAnsi="Cambria"/>
      <w:sz w:val="34"/>
      <w:shd w:val="clear" w:color="auto" w:fill="FFFFFF"/>
    </w:rPr>
  </w:style>
  <w:style w:type="character" w:customStyle="1" w:styleId="TimesNewRoman4">
    <w:name w:val="Колонтитул + Times New Roman4"/>
    <w:aliases w:val="Курсив52"/>
    <w:rsid w:val="00EC7385"/>
    <w:rPr>
      <w:rFonts w:ascii="Times New Roman" w:hAnsi="Times New Roman"/>
      <w:i/>
      <w:color w:val="000000"/>
      <w:spacing w:val="0"/>
      <w:w w:val="100"/>
      <w:position w:val="0"/>
      <w:sz w:val="14"/>
      <w:u w:val="none"/>
      <w:lang w:val="ru-RU" w:eastAsia="ru-RU"/>
    </w:rPr>
  </w:style>
  <w:style w:type="character" w:customStyle="1" w:styleId="TimesNewRoman3">
    <w:name w:val="Колонтитул + Times New Roman3"/>
    <w:aliases w:val="13 pt"/>
    <w:rsid w:val="00EC7385"/>
    <w:rPr>
      <w:rFonts w:ascii="Times New Roman" w:hAnsi="Times New Roman"/>
      <w:color w:val="000000"/>
      <w:spacing w:val="0"/>
      <w:w w:val="100"/>
      <w:position w:val="0"/>
      <w:sz w:val="26"/>
      <w:u w:val="none"/>
      <w:lang w:val="ru-RU" w:eastAsia="ru-RU"/>
    </w:rPr>
  </w:style>
  <w:style w:type="character" w:customStyle="1" w:styleId="71">
    <w:name w:val="Основной текст (7)_"/>
    <w:link w:val="73"/>
    <w:locked/>
    <w:rsid w:val="00EC7385"/>
    <w:rPr>
      <w:rFonts w:ascii="Times New Roman" w:hAnsi="Times New Roman"/>
      <w:i/>
      <w:sz w:val="8"/>
      <w:shd w:val="clear" w:color="auto" w:fill="FFFFFF"/>
    </w:rPr>
  </w:style>
  <w:style w:type="character" w:customStyle="1" w:styleId="8">
    <w:name w:val="Основной текст (8)_"/>
    <w:link w:val="80"/>
    <w:locked/>
    <w:rsid w:val="00EC7385"/>
    <w:rPr>
      <w:rFonts w:ascii="Times New Roman" w:hAnsi="Times New Roman"/>
      <w:sz w:val="8"/>
      <w:shd w:val="clear" w:color="auto" w:fill="FFFFFF"/>
    </w:rPr>
  </w:style>
  <w:style w:type="character" w:customStyle="1" w:styleId="25">
    <w:name w:val="Основной текст (2) + Полужирный"/>
    <w:rsid w:val="00EC7385"/>
    <w:rPr>
      <w:rFonts w:ascii="Times New Roman" w:hAnsi="Times New Roman"/>
      <w:b/>
      <w:color w:val="000000"/>
      <w:spacing w:val="0"/>
      <w:w w:val="100"/>
      <w:position w:val="0"/>
      <w:sz w:val="26"/>
      <w:u w:val="none"/>
      <w:shd w:val="clear" w:color="auto" w:fill="FFFFFF"/>
      <w:lang w:val="en-US" w:eastAsia="en-US"/>
    </w:rPr>
  </w:style>
  <w:style w:type="character" w:customStyle="1" w:styleId="230">
    <w:name w:val="Основной текст (2) + Полужирный3"/>
    <w:aliases w:val="Интервал 0 pt15"/>
    <w:rsid w:val="00EC7385"/>
    <w:rPr>
      <w:rFonts w:ascii="Times New Roman" w:hAnsi="Times New Roman"/>
      <w:b/>
      <w:color w:val="000000"/>
      <w:spacing w:val="-10"/>
      <w:w w:val="100"/>
      <w:position w:val="0"/>
      <w:sz w:val="26"/>
      <w:u w:val="none"/>
      <w:shd w:val="clear" w:color="auto" w:fill="FFFFFF"/>
      <w:lang w:val="en-US" w:eastAsia="en-US"/>
    </w:rPr>
  </w:style>
  <w:style w:type="character" w:customStyle="1" w:styleId="26">
    <w:name w:val="Основной текст (2) + Малые прописные"/>
    <w:rsid w:val="00EC7385"/>
    <w:rPr>
      <w:rFonts w:ascii="Times New Roman" w:hAnsi="Times New Roman"/>
      <w:smallCaps/>
      <w:color w:val="000000"/>
      <w:spacing w:val="0"/>
      <w:w w:val="100"/>
      <w:position w:val="0"/>
      <w:sz w:val="26"/>
      <w:u w:val="none"/>
      <w:shd w:val="clear" w:color="auto" w:fill="FFFFFF"/>
      <w:lang w:val="ru-RU" w:eastAsia="ru-RU"/>
    </w:rPr>
  </w:style>
  <w:style w:type="character" w:customStyle="1" w:styleId="2SegoeUI">
    <w:name w:val="Основной текст (2) + Segoe UI"/>
    <w:aliases w:val="12 pt,Полужирный29"/>
    <w:rsid w:val="00EC7385"/>
    <w:rPr>
      <w:rFonts w:ascii="Segoe UI" w:hAnsi="Segoe UI"/>
      <w:b/>
      <w:color w:val="000000"/>
      <w:spacing w:val="0"/>
      <w:w w:val="100"/>
      <w:position w:val="0"/>
      <w:sz w:val="24"/>
      <w:u w:val="none"/>
      <w:shd w:val="clear" w:color="auto" w:fill="FFFFFF"/>
      <w:lang w:val="en-US" w:eastAsia="en-US"/>
    </w:rPr>
  </w:style>
  <w:style w:type="character" w:customStyle="1" w:styleId="212pt">
    <w:name w:val="Основной текст (2) + 12 pt"/>
    <w:aliases w:val="Полужирный28"/>
    <w:rsid w:val="00EC7385"/>
    <w:rPr>
      <w:rFonts w:ascii="Times New Roman" w:hAnsi="Times New Roman"/>
      <w:b/>
      <w:color w:val="000000"/>
      <w:spacing w:val="0"/>
      <w:w w:val="100"/>
      <w:position w:val="0"/>
      <w:sz w:val="24"/>
      <w:u w:val="none"/>
      <w:shd w:val="clear" w:color="auto" w:fill="FFFFFF"/>
      <w:lang w:val="en-US" w:eastAsia="en-US"/>
    </w:rPr>
  </w:style>
  <w:style w:type="character" w:customStyle="1" w:styleId="21pt">
    <w:name w:val="Основной текст (2) + Интервал 1 pt"/>
    <w:rsid w:val="00EC7385"/>
    <w:rPr>
      <w:rFonts w:ascii="Times New Roman" w:hAnsi="Times New Roman"/>
      <w:color w:val="000000"/>
      <w:spacing w:val="30"/>
      <w:w w:val="100"/>
      <w:position w:val="0"/>
      <w:sz w:val="26"/>
      <w:u w:val="none"/>
      <w:shd w:val="clear" w:color="auto" w:fill="FFFFFF"/>
      <w:lang w:val="ru-RU" w:eastAsia="ru-RU"/>
    </w:rPr>
  </w:style>
  <w:style w:type="character" w:customStyle="1" w:styleId="730">
    <w:name w:val="Заголовок №7 (3)_"/>
    <w:link w:val="731"/>
    <w:locked/>
    <w:rsid w:val="00EC7385"/>
    <w:rPr>
      <w:rFonts w:ascii="Cambria" w:hAnsi="Cambria"/>
      <w:sz w:val="32"/>
      <w:shd w:val="clear" w:color="auto" w:fill="FFFFFF"/>
    </w:rPr>
  </w:style>
  <w:style w:type="character" w:customStyle="1" w:styleId="211pt6">
    <w:name w:val="Основной текст (2) + 11 pt6"/>
    <w:aliases w:val="Полужирный27,Курсив51,Интервал 0 pt14"/>
    <w:rsid w:val="00EC7385"/>
    <w:rPr>
      <w:rFonts w:ascii="Times New Roman" w:hAnsi="Times New Roman"/>
      <w:b/>
      <w:i/>
      <w:color w:val="000000"/>
      <w:spacing w:val="10"/>
      <w:w w:val="100"/>
      <w:position w:val="0"/>
      <w:sz w:val="22"/>
      <w:u w:val="none"/>
      <w:shd w:val="clear" w:color="auto" w:fill="FFFFFF"/>
      <w:lang w:val="ru-RU" w:eastAsia="ru-RU"/>
    </w:rPr>
  </w:style>
  <w:style w:type="character" w:customStyle="1" w:styleId="Georgia">
    <w:name w:val="Колонтитул + Georgia"/>
    <w:aliases w:val="10 pt"/>
    <w:rsid w:val="00EC7385"/>
    <w:rPr>
      <w:rFonts w:ascii="Georgia" w:hAnsi="Georgia"/>
      <w:color w:val="000000"/>
      <w:spacing w:val="0"/>
      <w:w w:val="100"/>
      <w:position w:val="0"/>
      <w:sz w:val="20"/>
      <w:u w:val="none"/>
      <w:lang w:val="ru-RU" w:eastAsia="ru-RU"/>
    </w:rPr>
  </w:style>
  <w:style w:type="character" w:customStyle="1" w:styleId="Consolas2">
    <w:name w:val="Колонтитул + Consolas2"/>
    <w:aliases w:val="43,5 pt10"/>
    <w:rsid w:val="00EC7385"/>
    <w:rPr>
      <w:rFonts w:ascii="Consolas" w:hAnsi="Consolas"/>
      <w:b/>
      <w:color w:val="000000"/>
      <w:spacing w:val="0"/>
      <w:w w:val="100"/>
      <w:position w:val="0"/>
      <w:sz w:val="9"/>
      <w:u w:val="none"/>
      <w:lang w:val="ru-RU" w:eastAsia="ru-RU"/>
    </w:rPr>
  </w:style>
  <w:style w:type="character" w:customStyle="1" w:styleId="9">
    <w:name w:val="Основной текст (9)_"/>
    <w:link w:val="90"/>
    <w:locked/>
    <w:rsid w:val="00EC7385"/>
    <w:rPr>
      <w:rFonts w:ascii="Times New Roman" w:hAnsi="Times New Roman"/>
      <w:b/>
      <w:w w:val="70"/>
      <w:sz w:val="34"/>
      <w:shd w:val="clear" w:color="auto" w:fill="FFFFFF"/>
      <w:lang w:val="en-US" w:eastAsia="en-US"/>
    </w:rPr>
  </w:style>
  <w:style w:type="character" w:customStyle="1" w:styleId="101">
    <w:name w:val="Основной текст (10)_"/>
    <w:link w:val="102"/>
    <w:locked/>
    <w:rsid w:val="00EC7385"/>
    <w:rPr>
      <w:rFonts w:ascii="Microsoft Sans Serif" w:hAnsi="Microsoft Sans Serif"/>
      <w:sz w:val="13"/>
      <w:shd w:val="clear" w:color="auto" w:fill="FFFFFF"/>
    </w:rPr>
  </w:style>
  <w:style w:type="character" w:customStyle="1" w:styleId="220">
    <w:name w:val="Основной текст (2) + Полужирный2"/>
    <w:aliases w:val="Малые прописные"/>
    <w:rsid w:val="00EC7385"/>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
    <w:name w:val="Колонтитул + Tahoma"/>
    <w:aliases w:val="6,5 pt9"/>
    <w:rsid w:val="00EC7385"/>
    <w:rPr>
      <w:rFonts w:ascii="Tahoma" w:hAnsi="Tahoma"/>
      <w:color w:val="000000"/>
      <w:spacing w:val="0"/>
      <w:w w:val="100"/>
      <w:position w:val="0"/>
      <w:sz w:val="13"/>
      <w:u w:val="none"/>
      <w:lang w:val="ru-RU" w:eastAsia="ru-RU"/>
    </w:rPr>
  </w:style>
  <w:style w:type="character" w:customStyle="1" w:styleId="81">
    <w:name w:val="Заголовок №8_"/>
    <w:link w:val="82"/>
    <w:locked/>
    <w:rsid w:val="00EC7385"/>
    <w:rPr>
      <w:rFonts w:ascii="Times New Roman" w:hAnsi="Times New Roman"/>
      <w:sz w:val="26"/>
      <w:shd w:val="clear" w:color="auto" w:fill="FFFFFF"/>
    </w:rPr>
  </w:style>
  <w:style w:type="character" w:customStyle="1" w:styleId="811pt">
    <w:name w:val="Заголовок №8 + 11 pt"/>
    <w:aliases w:val="Полужирный26,Курсив50,Интервал 1 pt23"/>
    <w:rsid w:val="00EC7385"/>
    <w:rPr>
      <w:rFonts w:ascii="Times New Roman" w:hAnsi="Times New Roman"/>
      <w:b/>
      <w:i/>
      <w:color w:val="000000"/>
      <w:spacing w:val="30"/>
      <w:w w:val="100"/>
      <w:position w:val="0"/>
      <w:sz w:val="22"/>
      <w:u w:val="none"/>
      <w:lang w:val="ru-RU" w:eastAsia="ru-RU"/>
    </w:rPr>
  </w:style>
  <w:style w:type="character" w:customStyle="1" w:styleId="110">
    <w:name w:val="Основной текст (11)_"/>
    <w:rsid w:val="00EC7385"/>
    <w:rPr>
      <w:rFonts w:ascii="Times New Roman" w:hAnsi="Times New Roman"/>
      <w:b/>
      <w:sz w:val="24"/>
      <w:u w:val="none"/>
    </w:rPr>
  </w:style>
  <w:style w:type="character" w:customStyle="1" w:styleId="1114pt">
    <w:name w:val="Основной текст (11) + 14 pt"/>
    <w:aliases w:val="Не полужирный23,Курсив49,Интервал 1 pt22"/>
    <w:rsid w:val="00EC7385"/>
    <w:rPr>
      <w:rFonts w:ascii="Times New Roman" w:hAnsi="Times New Roman"/>
      <w:b/>
      <w:i/>
      <w:color w:val="000000"/>
      <w:spacing w:val="20"/>
      <w:w w:val="100"/>
      <w:position w:val="0"/>
      <w:sz w:val="28"/>
      <w:u w:val="none"/>
      <w:lang w:val="ru-RU" w:eastAsia="ru-RU"/>
    </w:rPr>
  </w:style>
  <w:style w:type="character" w:customStyle="1" w:styleId="11-1pt">
    <w:name w:val="Основной текст (11) + Интервал -1 pt"/>
    <w:rsid w:val="00EC7385"/>
    <w:rPr>
      <w:rFonts w:ascii="Times New Roman" w:hAnsi="Times New Roman"/>
      <w:b/>
      <w:color w:val="000000"/>
      <w:spacing w:val="-30"/>
      <w:w w:val="100"/>
      <w:position w:val="0"/>
      <w:sz w:val="24"/>
      <w:u w:val="none"/>
      <w:lang w:val="ru-RU" w:eastAsia="ru-RU"/>
    </w:rPr>
  </w:style>
  <w:style w:type="character" w:customStyle="1" w:styleId="11Candara">
    <w:name w:val="Основной текст (11) + Candara"/>
    <w:aliases w:val="16 pt4,Не полужирный22,Курсив48"/>
    <w:rsid w:val="00EC7385"/>
    <w:rPr>
      <w:rFonts w:ascii="Candara" w:hAnsi="Candara"/>
      <w:b/>
      <w:i/>
      <w:color w:val="000000"/>
      <w:spacing w:val="0"/>
      <w:w w:val="100"/>
      <w:position w:val="0"/>
      <w:sz w:val="32"/>
      <w:u w:val="none"/>
      <w:lang w:val="ru-RU" w:eastAsia="ru-RU"/>
    </w:rPr>
  </w:style>
  <w:style w:type="character" w:customStyle="1" w:styleId="1117pt">
    <w:name w:val="Основной текст (11) + 17 pt"/>
    <w:aliases w:val="Масштаб 70%1"/>
    <w:rsid w:val="00EC7385"/>
    <w:rPr>
      <w:rFonts w:ascii="Times New Roman" w:hAnsi="Times New Roman"/>
      <w:b/>
      <w:color w:val="000000"/>
      <w:spacing w:val="0"/>
      <w:w w:val="70"/>
      <w:position w:val="0"/>
      <w:sz w:val="34"/>
      <w:u w:val="none"/>
      <w:lang w:val="ru-RU" w:eastAsia="ru-RU"/>
    </w:rPr>
  </w:style>
  <w:style w:type="character" w:customStyle="1" w:styleId="27">
    <w:name w:val="Оглавление (2)_"/>
    <w:link w:val="28"/>
    <w:locked/>
    <w:rsid w:val="00EC7385"/>
    <w:rPr>
      <w:rFonts w:ascii="Times New Roman" w:hAnsi="Times New Roman"/>
      <w:b/>
      <w:sz w:val="24"/>
      <w:shd w:val="clear" w:color="auto" w:fill="FFFFFF"/>
    </w:rPr>
  </w:style>
  <w:style w:type="character" w:customStyle="1" w:styleId="22pt">
    <w:name w:val="Оглавление (2) + Интервал 2 pt"/>
    <w:rsid w:val="00EC7385"/>
    <w:rPr>
      <w:rFonts w:ascii="Times New Roman" w:hAnsi="Times New Roman"/>
      <w:b/>
      <w:color w:val="000000"/>
      <w:spacing w:val="40"/>
      <w:w w:val="100"/>
      <w:position w:val="0"/>
      <w:sz w:val="24"/>
      <w:u w:val="none"/>
      <w:lang w:val="ru-RU" w:eastAsia="ru-RU"/>
    </w:rPr>
  </w:style>
  <w:style w:type="character" w:customStyle="1" w:styleId="214pt0">
    <w:name w:val="Оглавление (2) + 14 pt"/>
    <w:aliases w:val="Не полужирный21,Курсив47,Интервал 1 pt21"/>
    <w:rsid w:val="00EC7385"/>
    <w:rPr>
      <w:rFonts w:ascii="Times New Roman" w:hAnsi="Times New Roman"/>
      <w:b/>
      <w:i/>
      <w:color w:val="000000"/>
      <w:spacing w:val="20"/>
      <w:w w:val="100"/>
      <w:position w:val="0"/>
      <w:sz w:val="28"/>
      <w:u w:val="none"/>
      <w:lang w:val="ru-RU" w:eastAsia="ru-RU"/>
    </w:rPr>
  </w:style>
  <w:style w:type="character" w:customStyle="1" w:styleId="33">
    <w:name w:val="Оглавление (3)_"/>
    <w:link w:val="34"/>
    <w:locked/>
    <w:rsid w:val="00EC7385"/>
    <w:rPr>
      <w:rFonts w:ascii="Times New Roman" w:hAnsi="Times New Roman"/>
      <w:b/>
      <w:w w:val="70"/>
      <w:sz w:val="34"/>
      <w:shd w:val="clear" w:color="auto" w:fill="FFFFFF"/>
    </w:rPr>
  </w:style>
  <w:style w:type="character" w:customStyle="1" w:styleId="3Candara">
    <w:name w:val="Оглавление (3) + Candara"/>
    <w:aliases w:val="16 pt3,Не полужирный20,Курсив46,Масштаб 100%3"/>
    <w:rsid w:val="00EC7385"/>
    <w:rPr>
      <w:rFonts w:ascii="Candara" w:hAnsi="Candara"/>
      <w:b/>
      <w:i/>
      <w:color w:val="000000"/>
      <w:spacing w:val="0"/>
      <w:w w:val="100"/>
      <w:position w:val="0"/>
      <w:sz w:val="32"/>
      <w:u w:val="none"/>
      <w:lang w:val="ru-RU" w:eastAsia="ru-RU"/>
    </w:rPr>
  </w:style>
  <w:style w:type="character" w:customStyle="1" w:styleId="83">
    <w:name w:val="Оглавление 8 Знак"/>
    <w:link w:val="84"/>
    <w:locked/>
    <w:rsid w:val="00EC7385"/>
    <w:rPr>
      <w:rFonts w:ascii="Times New Roman" w:hAnsi="Times New Roman"/>
      <w:sz w:val="26"/>
      <w:shd w:val="clear" w:color="auto" w:fill="FFFFFF"/>
    </w:rPr>
  </w:style>
  <w:style w:type="character" w:customStyle="1" w:styleId="11pt">
    <w:name w:val="Оглавление + 11 pt"/>
    <w:aliases w:val="Полужирный25,Курсив45,Интервал 1 pt20"/>
    <w:rsid w:val="00EC7385"/>
    <w:rPr>
      <w:rFonts w:ascii="Times New Roman" w:hAnsi="Times New Roman"/>
      <w:b/>
      <w:i/>
      <w:color w:val="000000"/>
      <w:spacing w:val="30"/>
      <w:w w:val="100"/>
      <w:position w:val="0"/>
      <w:sz w:val="22"/>
      <w:u w:val="none"/>
      <w:lang w:val="ru-RU" w:eastAsia="ru-RU"/>
    </w:rPr>
  </w:style>
  <w:style w:type="character" w:customStyle="1" w:styleId="afc">
    <w:name w:val="Оглавление + Малые прописные"/>
    <w:rsid w:val="00EC7385"/>
    <w:rPr>
      <w:rFonts w:ascii="Times New Roman" w:hAnsi="Times New Roman"/>
      <w:smallCaps/>
      <w:color w:val="000000"/>
      <w:spacing w:val="0"/>
      <w:w w:val="100"/>
      <w:position w:val="0"/>
      <w:sz w:val="26"/>
      <w:u w:val="none"/>
      <w:lang w:val="ru-RU" w:eastAsia="ru-RU"/>
    </w:rPr>
  </w:style>
  <w:style w:type="character" w:customStyle="1" w:styleId="12pt">
    <w:name w:val="Оглавление + 12 pt"/>
    <w:aliases w:val="Полужирный24"/>
    <w:rsid w:val="00EC7385"/>
    <w:rPr>
      <w:rFonts w:ascii="Times New Roman" w:hAnsi="Times New Roman"/>
      <w:b/>
      <w:color w:val="000000"/>
      <w:spacing w:val="0"/>
      <w:w w:val="100"/>
      <w:position w:val="0"/>
      <w:sz w:val="24"/>
      <w:u w:val="none"/>
      <w:lang w:val="ru-RU" w:eastAsia="ru-RU"/>
    </w:rPr>
  </w:style>
  <w:style w:type="character" w:customStyle="1" w:styleId="2Candara">
    <w:name w:val="Основной текст (2) + Candara"/>
    <w:aliases w:val="7,5 pt8,Полужирный23,Интервал 0 pt13,Масштаб 150%"/>
    <w:rsid w:val="00EC7385"/>
    <w:rPr>
      <w:rFonts w:ascii="Candara" w:hAnsi="Candara"/>
      <w:b/>
      <w:color w:val="000000"/>
      <w:spacing w:val="10"/>
      <w:w w:val="150"/>
      <w:position w:val="0"/>
      <w:sz w:val="15"/>
      <w:u w:val="none"/>
      <w:shd w:val="clear" w:color="auto" w:fill="FFFFFF"/>
      <w:lang w:val="ru-RU" w:eastAsia="ru-RU"/>
    </w:rPr>
  </w:style>
  <w:style w:type="character" w:customStyle="1" w:styleId="1114pt2">
    <w:name w:val="Основной текст (11) + 14 pt2"/>
    <w:aliases w:val="Не полужирный19,Курсив44"/>
    <w:rsid w:val="00EC7385"/>
    <w:rPr>
      <w:rFonts w:ascii="Times New Roman" w:hAnsi="Times New Roman"/>
      <w:b/>
      <w:i/>
      <w:color w:val="000000"/>
      <w:spacing w:val="0"/>
      <w:w w:val="100"/>
      <w:position w:val="0"/>
      <w:sz w:val="28"/>
      <w:u w:val="none"/>
      <w:lang w:val="ru-RU" w:eastAsia="ru-RU"/>
    </w:rPr>
  </w:style>
  <w:style w:type="character" w:customStyle="1" w:styleId="112pt">
    <w:name w:val="Основной текст (11) + Интервал 2 pt"/>
    <w:rsid w:val="00EC7385"/>
    <w:rPr>
      <w:rFonts w:ascii="Times New Roman" w:hAnsi="Times New Roman"/>
      <w:b/>
      <w:color w:val="000000"/>
      <w:spacing w:val="50"/>
      <w:w w:val="100"/>
      <w:position w:val="0"/>
      <w:sz w:val="24"/>
      <w:u w:val="none"/>
      <w:lang w:val="ru-RU" w:eastAsia="ru-RU"/>
    </w:rPr>
  </w:style>
  <w:style w:type="character" w:customStyle="1" w:styleId="214pt2">
    <w:name w:val="Оглавление (2) + 14 pt2"/>
    <w:aliases w:val="Не полужирный18,Курсив43"/>
    <w:rsid w:val="00EC7385"/>
    <w:rPr>
      <w:rFonts w:ascii="Times New Roman" w:hAnsi="Times New Roman"/>
      <w:b/>
      <w:i/>
      <w:color w:val="000000"/>
      <w:spacing w:val="0"/>
      <w:w w:val="100"/>
      <w:position w:val="0"/>
      <w:sz w:val="28"/>
      <w:u w:val="none"/>
      <w:lang w:val="en-US" w:eastAsia="en-US"/>
    </w:rPr>
  </w:style>
  <w:style w:type="character" w:customStyle="1" w:styleId="29">
    <w:name w:val="Оглавление (2) + Малые прописные"/>
    <w:rsid w:val="00EC7385"/>
    <w:rPr>
      <w:rFonts w:ascii="Times New Roman" w:hAnsi="Times New Roman"/>
      <w:b/>
      <w:smallCaps/>
      <w:color w:val="000000"/>
      <w:spacing w:val="0"/>
      <w:w w:val="100"/>
      <w:position w:val="0"/>
      <w:sz w:val="24"/>
      <w:u w:val="none"/>
      <w:lang w:val="ru-RU" w:eastAsia="ru-RU"/>
    </w:rPr>
  </w:style>
  <w:style w:type="character" w:customStyle="1" w:styleId="1pt">
    <w:name w:val="Оглавление + Интервал 1 pt"/>
    <w:rsid w:val="00EC7385"/>
    <w:rPr>
      <w:rFonts w:ascii="Times New Roman" w:hAnsi="Times New Roman"/>
      <w:color w:val="000000"/>
      <w:spacing w:val="30"/>
      <w:w w:val="100"/>
      <w:position w:val="0"/>
      <w:sz w:val="26"/>
      <w:u w:val="none"/>
      <w:lang w:val="ru-RU" w:eastAsia="ru-RU"/>
    </w:rPr>
  </w:style>
  <w:style w:type="character" w:customStyle="1" w:styleId="111">
    <w:name w:val="Основной текст (11) + Малые прописные"/>
    <w:rsid w:val="00EC7385"/>
    <w:rPr>
      <w:rFonts w:ascii="Times New Roman" w:hAnsi="Times New Roman"/>
      <w:b/>
      <w:smallCaps/>
      <w:color w:val="000000"/>
      <w:spacing w:val="0"/>
      <w:w w:val="100"/>
      <w:position w:val="0"/>
      <w:sz w:val="24"/>
      <w:u w:val="none"/>
      <w:lang w:val="ru-RU" w:eastAsia="ru-RU"/>
    </w:rPr>
  </w:style>
  <w:style w:type="character" w:customStyle="1" w:styleId="61">
    <w:name w:val="Заголовок №6_"/>
    <w:link w:val="62"/>
    <w:locked/>
    <w:rsid w:val="00EC7385"/>
    <w:rPr>
      <w:rFonts w:ascii="Times New Roman" w:hAnsi="Times New Roman"/>
      <w:b/>
      <w:sz w:val="28"/>
      <w:shd w:val="clear" w:color="auto" w:fill="FFFFFF"/>
      <w:lang w:val="en-US" w:eastAsia="en-US"/>
    </w:rPr>
  </w:style>
  <w:style w:type="character" w:customStyle="1" w:styleId="6Cambria">
    <w:name w:val="Заголовок №6 + Cambria"/>
    <w:aliases w:val="8 pt,Курсив42,Интервал 1 pt19"/>
    <w:rsid w:val="00EC7385"/>
    <w:rPr>
      <w:rFonts w:ascii="Cambria" w:hAnsi="Cambria"/>
      <w:b/>
      <w:i/>
      <w:color w:val="000000"/>
      <w:spacing w:val="30"/>
      <w:w w:val="100"/>
      <w:position w:val="0"/>
      <w:sz w:val="16"/>
      <w:u w:val="none"/>
      <w:lang w:val="ru-RU" w:eastAsia="ru-RU"/>
    </w:rPr>
  </w:style>
  <w:style w:type="character" w:customStyle="1" w:styleId="11MicrosoftSansSerif">
    <w:name w:val="Основной текст (11) + Microsoft Sans Serif"/>
    <w:aliases w:val="61,5 pt7,Не полужирный17,Интервал 0 pt12"/>
    <w:rsid w:val="00EC7385"/>
    <w:rPr>
      <w:rFonts w:ascii="Microsoft Sans Serif" w:hAnsi="Microsoft Sans Serif"/>
      <w:b/>
      <w:color w:val="000000"/>
      <w:spacing w:val="10"/>
      <w:w w:val="100"/>
      <w:position w:val="0"/>
      <w:sz w:val="13"/>
      <w:u w:val="none"/>
      <w:lang w:val="en-US" w:eastAsia="en-US"/>
    </w:rPr>
  </w:style>
  <w:style w:type="character" w:customStyle="1" w:styleId="11Candara1">
    <w:name w:val="Основной текст (11) + Candara1"/>
    <w:aliases w:val="15 pt,Не полужирный16"/>
    <w:rsid w:val="00EC7385"/>
    <w:rPr>
      <w:rFonts w:ascii="Candara" w:hAnsi="Candara"/>
      <w:b/>
      <w:color w:val="000000"/>
      <w:spacing w:val="0"/>
      <w:w w:val="100"/>
      <w:position w:val="0"/>
      <w:sz w:val="30"/>
      <w:u w:val="none"/>
      <w:lang w:val="ru-RU" w:eastAsia="ru-RU"/>
    </w:rPr>
  </w:style>
  <w:style w:type="character" w:customStyle="1" w:styleId="112">
    <w:name w:val="Основной текст (11) + Курсив"/>
    <w:aliases w:val="Малые прописные7,Интервал 0 pt11"/>
    <w:rsid w:val="00EC7385"/>
    <w:rPr>
      <w:rFonts w:ascii="Times New Roman" w:hAnsi="Times New Roman"/>
      <w:b/>
      <w:i/>
      <w:smallCaps/>
      <w:color w:val="000000"/>
      <w:spacing w:val="10"/>
      <w:w w:val="100"/>
      <w:position w:val="0"/>
      <w:sz w:val="24"/>
      <w:u w:val="none"/>
      <w:lang w:val="ru-RU" w:eastAsia="ru-RU"/>
    </w:rPr>
  </w:style>
  <w:style w:type="character" w:customStyle="1" w:styleId="1111pt">
    <w:name w:val="Основной текст (11) + 11 pt"/>
    <w:rsid w:val="00EC7385"/>
    <w:rPr>
      <w:rFonts w:ascii="Times New Roman" w:hAnsi="Times New Roman"/>
      <w:b/>
      <w:color w:val="000000"/>
      <w:spacing w:val="0"/>
      <w:w w:val="100"/>
      <w:position w:val="0"/>
      <w:sz w:val="22"/>
      <w:u w:val="none"/>
      <w:lang w:val="ru-RU" w:eastAsia="ru-RU"/>
    </w:rPr>
  </w:style>
  <w:style w:type="character" w:customStyle="1" w:styleId="111pt">
    <w:name w:val="Основной текст (11) + Интервал 1 pt"/>
    <w:rsid w:val="00EC7385"/>
    <w:rPr>
      <w:rFonts w:ascii="Times New Roman" w:hAnsi="Times New Roman"/>
      <w:b/>
      <w:color w:val="000000"/>
      <w:spacing w:val="30"/>
      <w:w w:val="100"/>
      <w:position w:val="0"/>
      <w:sz w:val="24"/>
      <w:u w:val="none"/>
      <w:lang w:val="ru-RU" w:eastAsia="ru-RU"/>
    </w:rPr>
  </w:style>
  <w:style w:type="character" w:customStyle="1" w:styleId="212pt5">
    <w:name w:val="Основной текст (2) + 12 pt5"/>
    <w:aliases w:val="Полужирный22,Курсив41,Интервал 0 pt10"/>
    <w:rsid w:val="00EC7385"/>
    <w:rPr>
      <w:rFonts w:ascii="Times New Roman" w:hAnsi="Times New Roman"/>
      <w:b/>
      <w:i/>
      <w:color w:val="000000"/>
      <w:spacing w:val="10"/>
      <w:w w:val="100"/>
      <w:position w:val="0"/>
      <w:sz w:val="24"/>
      <w:u w:val="none"/>
      <w:shd w:val="clear" w:color="auto" w:fill="FFFFFF"/>
      <w:lang w:val="ru-RU" w:eastAsia="ru-RU"/>
    </w:rPr>
  </w:style>
  <w:style w:type="character" w:customStyle="1" w:styleId="211pt5">
    <w:name w:val="Основной текст (2) + 11 pt5"/>
    <w:aliases w:val="Полужирный21"/>
    <w:rsid w:val="00EC7385"/>
    <w:rPr>
      <w:rFonts w:ascii="Times New Roman" w:hAnsi="Times New Roman"/>
      <w:b/>
      <w:color w:val="000000"/>
      <w:spacing w:val="0"/>
      <w:w w:val="100"/>
      <w:position w:val="0"/>
      <w:sz w:val="22"/>
      <w:u w:val="none"/>
      <w:shd w:val="clear" w:color="auto" w:fill="FFFFFF"/>
      <w:lang w:val="en-US" w:eastAsia="en-US"/>
    </w:rPr>
  </w:style>
  <w:style w:type="character" w:customStyle="1" w:styleId="211pt4">
    <w:name w:val="Основной текст (2) + 11 pt4"/>
    <w:aliases w:val="Полужирный20,Малые прописные6"/>
    <w:rsid w:val="00EC7385"/>
    <w:rPr>
      <w:rFonts w:ascii="Times New Roman" w:hAnsi="Times New Roman"/>
      <w:b/>
      <w:smallCaps/>
      <w:color w:val="000000"/>
      <w:spacing w:val="0"/>
      <w:w w:val="100"/>
      <w:position w:val="0"/>
      <w:sz w:val="22"/>
      <w:u w:val="none"/>
      <w:shd w:val="clear" w:color="auto" w:fill="FFFFFF"/>
      <w:lang w:val="ru-RU" w:eastAsia="ru-RU"/>
    </w:rPr>
  </w:style>
  <w:style w:type="character" w:customStyle="1" w:styleId="120">
    <w:name w:val="Основной текст (12)_"/>
    <w:link w:val="121"/>
    <w:locked/>
    <w:rsid w:val="00EC7385"/>
    <w:rPr>
      <w:rFonts w:ascii="Times New Roman" w:hAnsi="Times New Roman"/>
      <w:b/>
      <w:sz w:val="26"/>
      <w:shd w:val="clear" w:color="auto" w:fill="FFFFFF"/>
      <w:lang w:val="en-US" w:eastAsia="en-US"/>
    </w:rPr>
  </w:style>
  <w:style w:type="character" w:customStyle="1" w:styleId="13">
    <w:name w:val="Основной текст (13)_"/>
    <w:link w:val="130"/>
    <w:locked/>
    <w:rsid w:val="00EC7385"/>
    <w:rPr>
      <w:rFonts w:ascii="Times New Roman" w:hAnsi="Times New Roman"/>
      <w:sz w:val="26"/>
      <w:shd w:val="clear" w:color="auto" w:fill="FFFFFF"/>
    </w:rPr>
  </w:style>
  <w:style w:type="character" w:customStyle="1" w:styleId="1316pt">
    <w:name w:val="Основной текст (13) + 16 pt"/>
    <w:aliases w:val="Полужирный19,Курсив40,Интервал 2 pt5"/>
    <w:rsid w:val="00EC7385"/>
    <w:rPr>
      <w:rFonts w:ascii="Times New Roman" w:hAnsi="Times New Roman"/>
      <w:b/>
      <w:i/>
      <w:color w:val="000000"/>
      <w:spacing w:val="40"/>
      <w:w w:val="100"/>
      <w:position w:val="0"/>
      <w:sz w:val="32"/>
      <w:u w:val="none"/>
      <w:lang w:val="ru-RU" w:eastAsia="ru-RU"/>
    </w:rPr>
  </w:style>
  <w:style w:type="character" w:customStyle="1" w:styleId="132pt">
    <w:name w:val="Основной текст (13) + Интервал 2 pt"/>
    <w:rsid w:val="00EC7385"/>
    <w:rPr>
      <w:rFonts w:ascii="Times New Roman" w:hAnsi="Times New Roman"/>
      <w:color w:val="000000"/>
      <w:spacing w:val="50"/>
      <w:w w:val="100"/>
      <w:position w:val="0"/>
      <w:sz w:val="26"/>
      <w:u w:val="none"/>
      <w:lang w:val="ru-RU" w:eastAsia="ru-RU"/>
    </w:rPr>
  </w:style>
  <w:style w:type="character" w:customStyle="1" w:styleId="137pt">
    <w:name w:val="Основной текст (13) + Интервал 7 pt"/>
    <w:rsid w:val="00EC7385"/>
    <w:rPr>
      <w:rFonts w:ascii="Times New Roman" w:hAnsi="Times New Roman"/>
      <w:color w:val="000000"/>
      <w:spacing w:val="140"/>
      <w:w w:val="100"/>
      <w:position w:val="0"/>
      <w:sz w:val="26"/>
      <w:u w:val="none"/>
      <w:lang w:val="ru-RU" w:eastAsia="ru-RU"/>
    </w:rPr>
  </w:style>
  <w:style w:type="character" w:customStyle="1" w:styleId="14">
    <w:name w:val="Основной текст (14)_"/>
    <w:link w:val="140"/>
    <w:locked/>
    <w:rsid w:val="00EC7385"/>
    <w:rPr>
      <w:rFonts w:ascii="Cambria" w:hAnsi="Cambria"/>
      <w:b/>
      <w:spacing w:val="20"/>
      <w:sz w:val="26"/>
      <w:shd w:val="clear" w:color="auto" w:fill="FFFFFF"/>
    </w:rPr>
  </w:style>
  <w:style w:type="character" w:customStyle="1" w:styleId="14TimesNewRoman">
    <w:name w:val="Основной текст (14) + Times New Roman"/>
    <w:aliases w:val="Не полужирный15,Интервал 0 pt9"/>
    <w:rsid w:val="00EC7385"/>
    <w:rPr>
      <w:rFonts w:ascii="Times New Roman" w:hAnsi="Times New Roman"/>
      <w:b/>
      <w:color w:val="000000"/>
      <w:spacing w:val="0"/>
      <w:w w:val="100"/>
      <w:position w:val="0"/>
      <w:sz w:val="26"/>
      <w:u w:val="none"/>
      <w:lang w:val="ru-RU" w:eastAsia="ru-RU"/>
    </w:rPr>
  </w:style>
  <w:style w:type="character" w:customStyle="1" w:styleId="14TimesNewRoman1">
    <w:name w:val="Основной текст (14) + Times New Roman1"/>
    <w:aliases w:val="18 pt,Не полужирный14,Курсив39,Интервал 0 pt8"/>
    <w:rsid w:val="00EC7385"/>
    <w:rPr>
      <w:rFonts w:ascii="Times New Roman" w:hAnsi="Times New Roman"/>
      <w:b/>
      <w:i/>
      <w:color w:val="000000"/>
      <w:spacing w:val="0"/>
      <w:w w:val="100"/>
      <w:position w:val="0"/>
      <w:sz w:val="36"/>
      <w:u w:val="none"/>
      <w:lang w:val="ru-RU" w:eastAsia="ru-RU"/>
    </w:rPr>
  </w:style>
  <w:style w:type="character" w:customStyle="1" w:styleId="15">
    <w:name w:val="Основной текст (15)_"/>
    <w:link w:val="150"/>
    <w:locked/>
    <w:rsid w:val="00EC7385"/>
    <w:rPr>
      <w:rFonts w:ascii="Franklin Gothic Medium" w:hAnsi="Franklin Gothic Medium"/>
      <w:spacing w:val="-20"/>
      <w:sz w:val="32"/>
      <w:shd w:val="clear" w:color="auto" w:fill="FFFFFF"/>
    </w:rPr>
  </w:style>
  <w:style w:type="character" w:customStyle="1" w:styleId="15MicrosoftSansSerif">
    <w:name w:val="Основной текст (15) + Microsoft Sans Serif"/>
    <w:aliases w:val="15 pt1,Курсив38,Интервал 0 pt7"/>
    <w:rsid w:val="00EC7385"/>
    <w:rPr>
      <w:rFonts w:ascii="Microsoft Sans Serif" w:hAnsi="Microsoft Sans Serif"/>
      <w:i/>
      <w:color w:val="000000"/>
      <w:spacing w:val="0"/>
      <w:w w:val="100"/>
      <w:position w:val="0"/>
      <w:sz w:val="30"/>
      <w:u w:val="none"/>
      <w:lang w:val="ru-RU" w:eastAsia="ru-RU"/>
    </w:rPr>
  </w:style>
  <w:style w:type="character" w:customStyle="1" w:styleId="217pt">
    <w:name w:val="Основной текст (2) + 17 pt"/>
    <w:aliases w:val="Полужирный18,Интервал 0 pt6"/>
    <w:rsid w:val="00EC7385"/>
    <w:rPr>
      <w:rFonts w:ascii="Times New Roman" w:hAnsi="Times New Roman"/>
      <w:b/>
      <w:color w:val="000000"/>
      <w:spacing w:val="-10"/>
      <w:w w:val="100"/>
      <w:position w:val="0"/>
      <w:sz w:val="34"/>
      <w:u w:val="none"/>
      <w:shd w:val="clear" w:color="auto" w:fill="FFFFFF"/>
      <w:lang w:val="ru-RU" w:eastAsia="ru-RU"/>
    </w:rPr>
  </w:style>
  <w:style w:type="character" w:customStyle="1" w:styleId="214pt1">
    <w:name w:val="Оглавление (2) + 14 pt1"/>
    <w:aliases w:val="Не полужирный13,Курсив37,Интервал 3 pt"/>
    <w:rsid w:val="00EC7385"/>
    <w:rPr>
      <w:rFonts w:ascii="Times New Roman" w:hAnsi="Times New Roman"/>
      <w:b/>
      <w:i/>
      <w:color w:val="000000"/>
      <w:spacing w:val="70"/>
      <w:w w:val="100"/>
      <w:position w:val="0"/>
      <w:sz w:val="28"/>
      <w:u w:val="none"/>
      <w:lang w:val="en-US" w:eastAsia="en-US"/>
    </w:rPr>
  </w:style>
  <w:style w:type="character" w:customStyle="1" w:styleId="1114pt1">
    <w:name w:val="Основной текст (11) + 14 pt1"/>
    <w:aliases w:val="Не полужирный12,Курсив36,Интервал 3 pt2"/>
    <w:rsid w:val="00EC7385"/>
    <w:rPr>
      <w:rFonts w:ascii="Times New Roman" w:hAnsi="Times New Roman"/>
      <w:b/>
      <w:i/>
      <w:color w:val="000000"/>
      <w:spacing w:val="70"/>
      <w:w w:val="100"/>
      <w:position w:val="0"/>
      <w:sz w:val="28"/>
      <w:u w:val="none"/>
      <w:lang w:val="ru-RU" w:eastAsia="ru-RU"/>
    </w:rPr>
  </w:style>
  <w:style w:type="character" w:customStyle="1" w:styleId="afd">
    <w:name w:val="Колонтитул + Полужирный"/>
    <w:rsid w:val="00EC7385"/>
    <w:rPr>
      <w:rFonts w:ascii="Cambria" w:hAnsi="Cambria"/>
      <w:b/>
      <w:color w:val="000000"/>
      <w:spacing w:val="0"/>
      <w:w w:val="100"/>
      <w:position w:val="0"/>
      <w:sz w:val="14"/>
      <w:u w:val="none"/>
      <w:lang w:val="ru-RU" w:eastAsia="ru-RU"/>
    </w:rPr>
  </w:style>
  <w:style w:type="character" w:customStyle="1" w:styleId="113">
    <w:name w:val="Основной текст (11)"/>
    <w:rsid w:val="00EC7385"/>
    <w:rPr>
      <w:rFonts w:ascii="Times New Roman" w:hAnsi="Times New Roman"/>
      <w:b/>
      <w:color w:val="000000"/>
      <w:spacing w:val="0"/>
      <w:w w:val="100"/>
      <w:position w:val="0"/>
      <w:sz w:val="24"/>
      <w:u w:val="none"/>
      <w:lang w:val="ru-RU" w:eastAsia="ru-RU"/>
    </w:rPr>
  </w:style>
  <w:style w:type="character" w:customStyle="1" w:styleId="114">
    <w:name w:val="Основной текст (11) + Не полужирный"/>
    <w:aliases w:val="Курсив35,Интервал 2 pt4"/>
    <w:rsid w:val="00EC7385"/>
    <w:rPr>
      <w:rFonts w:ascii="Times New Roman" w:hAnsi="Times New Roman"/>
      <w:b/>
      <w:i/>
      <w:color w:val="000000"/>
      <w:spacing w:val="40"/>
      <w:w w:val="100"/>
      <w:position w:val="0"/>
      <w:sz w:val="24"/>
      <w:u w:val="none"/>
      <w:lang w:val="ru-RU" w:eastAsia="ru-RU"/>
    </w:rPr>
  </w:style>
  <w:style w:type="character" w:customStyle="1" w:styleId="74">
    <w:name w:val="Заголовок №7 (4)_"/>
    <w:link w:val="740"/>
    <w:locked/>
    <w:rsid w:val="00EC7385"/>
    <w:rPr>
      <w:rFonts w:ascii="Times New Roman" w:hAnsi="Times New Roman"/>
      <w:b/>
      <w:sz w:val="24"/>
      <w:shd w:val="clear" w:color="auto" w:fill="FFFFFF"/>
    </w:rPr>
  </w:style>
  <w:style w:type="character" w:customStyle="1" w:styleId="7414pt">
    <w:name w:val="Заголовок №7 (4) + 14 pt"/>
    <w:aliases w:val="Не полужирный11,Курсив34,Интервал 1 pt18"/>
    <w:rsid w:val="00EC7385"/>
    <w:rPr>
      <w:rFonts w:ascii="Times New Roman" w:hAnsi="Times New Roman"/>
      <w:b/>
      <w:i/>
      <w:color w:val="000000"/>
      <w:spacing w:val="20"/>
      <w:w w:val="100"/>
      <w:position w:val="0"/>
      <w:sz w:val="28"/>
      <w:u w:val="none"/>
      <w:lang w:val="ru-RU" w:eastAsia="ru-RU"/>
    </w:rPr>
  </w:style>
  <w:style w:type="character" w:customStyle="1" w:styleId="42">
    <w:name w:val="Оглавление (4)_"/>
    <w:link w:val="43"/>
    <w:locked/>
    <w:rsid w:val="00EC7385"/>
    <w:rPr>
      <w:rFonts w:ascii="Impact" w:hAnsi="Impact"/>
      <w:sz w:val="26"/>
      <w:shd w:val="clear" w:color="auto" w:fill="FFFFFF"/>
    </w:rPr>
  </w:style>
  <w:style w:type="character" w:customStyle="1" w:styleId="4Cambria">
    <w:name w:val="Оглавление (4) + Cambria"/>
    <w:aliases w:val="18 pt5,Полужирный17,Курсив33"/>
    <w:rsid w:val="00EC7385"/>
    <w:rPr>
      <w:rFonts w:ascii="Cambria" w:hAnsi="Cambria"/>
      <w:b/>
      <w:i/>
      <w:color w:val="000000"/>
      <w:spacing w:val="0"/>
      <w:w w:val="100"/>
      <w:position w:val="0"/>
      <w:sz w:val="36"/>
      <w:u w:val="none"/>
      <w:lang w:val="ru-RU" w:eastAsia="ru-RU"/>
    </w:rPr>
  </w:style>
  <w:style w:type="character" w:customStyle="1" w:styleId="51">
    <w:name w:val="Оглавление (5)_"/>
    <w:link w:val="52"/>
    <w:locked/>
    <w:rsid w:val="00EC7385"/>
    <w:rPr>
      <w:rFonts w:ascii="Cambria" w:hAnsi="Cambria"/>
      <w:b/>
      <w:spacing w:val="20"/>
      <w:sz w:val="26"/>
      <w:shd w:val="clear" w:color="auto" w:fill="FFFFFF"/>
    </w:rPr>
  </w:style>
  <w:style w:type="character" w:customStyle="1" w:styleId="5TimesNewRoman">
    <w:name w:val="Оглавление (5) + Times New Roman"/>
    <w:aliases w:val="18 pt4,Не полужирный10,Курсив32,Интервал 0 pt5"/>
    <w:rsid w:val="00EC7385"/>
    <w:rPr>
      <w:rFonts w:ascii="Times New Roman" w:hAnsi="Times New Roman"/>
      <w:b/>
      <w:i/>
      <w:color w:val="000000"/>
      <w:spacing w:val="0"/>
      <w:w w:val="100"/>
      <w:position w:val="0"/>
      <w:sz w:val="36"/>
      <w:u w:val="none"/>
      <w:lang w:val="ru-RU" w:eastAsia="ru-RU"/>
    </w:rPr>
  </w:style>
  <w:style w:type="character" w:customStyle="1" w:styleId="16">
    <w:name w:val="Основной текст (16)_"/>
    <w:link w:val="160"/>
    <w:locked/>
    <w:rsid w:val="00EC7385"/>
    <w:rPr>
      <w:rFonts w:ascii="Times New Roman" w:hAnsi="Times New Roman"/>
      <w:b/>
      <w:spacing w:val="30"/>
      <w:sz w:val="21"/>
      <w:shd w:val="clear" w:color="auto" w:fill="FFFFFF"/>
    </w:rPr>
  </w:style>
  <w:style w:type="character" w:customStyle="1" w:styleId="16Consolas">
    <w:name w:val="Основной текст (16) + Consolas"/>
    <w:aliases w:val="16 pt2,Не полужирный9,Курсив31,Интервал 0 pt4"/>
    <w:rsid w:val="00EC7385"/>
    <w:rPr>
      <w:rFonts w:ascii="Consolas" w:hAnsi="Consolas"/>
      <w:b/>
      <w:i/>
      <w:color w:val="000000"/>
      <w:spacing w:val="0"/>
      <w:w w:val="100"/>
      <w:position w:val="0"/>
      <w:sz w:val="32"/>
      <w:u w:val="none"/>
      <w:lang w:val="ru-RU" w:eastAsia="ru-RU"/>
    </w:rPr>
  </w:style>
  <w:style w:type="character" w:customStyle="1" w:styleId="17">
    <w:name w:val="Основной текст (17)_"/>
    <w:link w:val="170"/>
    <w:locked/>
    <w:rsid w:val="00EC7385"/>
    <w:rPr>
      <w:rFonts w:ascii="Times New Roman" w:hAnsi="Times New Roman"/>
      <w:b/>
      <w:sz w:val="28"/>
      <w:shd w:val="clear" w:color="auto" w:fill="FFFFFF"/>
      <w:lang w:val="en-US" w:eastAsia="en-US"/>
    </w:rPr>
  </w:style>
  <w:style w:type="character" w:customStyle="1" w:styleId="17Cambria">
    <w:name w:val="Основной текст (17) + Cambria"/>
    <w:aliases w:val="11 pt1,Не полужирный8,Курсив30,Интервал 1 pt17"/>
    <w:rsid w:val="00EC7385"/>
    <w:rPr>
      <w:rFonts w:ascii="Cambria" w:hAnsi="Cambria"/>
      <w:b/>
      <w:i/>
      <w:color w:val="000000"/>
      <w:spacing w:val="20"/>
      <w:w w:val="100"/>
      <w:position w:val="0"/>
      <w:sz w:val="22"/>
      <w:u w:val="none"/>
      <w:lang w:val="ru-RU" w:eastAsia="ru-RU"/>
    </w:rPr>
  </w:style>
  <w:style w:type="character" w:customStyle="1" w:styleId="171">
    <w:name w:val="Основной текст (17) + Малые прописные"/>
    <w:rsid w:val="00EC7385"/>
    <w:rPr>
      <w:rFonts w:ascii="Times New Roman" w:hAnsi="Times New Roman"/>
      <w:b/>
      <w:smallCaps/>
      <w:color w:val="000000"/>
      <w:spacing w:val="0"/>
      <w:w w:val="100"/>
      <w:position w:val="0"/>
      <w:sz w:val="28"/>
      <w:u w:val="none"/>
      <w:lang w:val="ru-RU" w:eastAsia="ru-RU"/>
    </w:rPr>
  </w:style>
  <w:style w:type="character" w:customStyle="1" w:styleId="1110">
    <w:name w:val="Основной текст (11) + Малые прописные1"/>
    <w:aliases w:val="Интервал 1 pt16"/>
    <w:rsid w:val="00EC7385"/>
    <w:rPr>
      <w:rFonts w:ascii="Times New Roman" w:hAnsi="Times New Roman"/>
      <w:b/>
      <w:smallCaps/>
      <w:color w:val="000000"/>
      <w:spacing w:val="30"/>
      <w:w w:val="100"/>
      <w:position w:val="0"/>
      <w:sz w:val="24"/>
      <w:u w:val="none"/>
      <w:lang w:val="en-US" w:eastAsia="en-US"/>
    </w:rPr>
  </w:style>
  <w:style w:type="character" w:customStyle="1" w:styleId="75">
    <w:name w:val="Заголовок №7 (5)_"/>
    <w:link w:val="750"/>
    <w:locked/>
    <w:rsid w:val="00EC7385"/>
    <w:rPr>
      <w:rFonts w:ascii="Times New Roman" w:hAnsi="Times New Roman"/>
      <w:sz w:val="26"/>
      <w:shd w:val="clear" w:color="auto" w:fill="FFFFFF"/>
    </w:rPr>
  </w:style>
  <w:style w:type="character" w:customStyle="1" w:styleId="7511pt">
    <w:name w:val="Заголовок №7 (5) + 11 pt"/>
    <w:aliases w:val="Полужирный16,Курсив29,Интервал 1 pt15"/>
    <w:rsid w:val="00EC7385"/>
    <w:rPr>
      <w:rFonts w:ascii="Times New Roman" w:hAnsi="Times New Roman"/>
      <w:b/>
      <w:i/>
      <w:color w:val="000000"/>
      <w:spacing w:val="20"/>
      <w:w w:val="100"/>
      <w:position w:val="0"/>
      <w:sz w:val="22"/>
      <w:u w:val="none"/>
      <w:lang w:val="ru-RU" w:eastAsia="ru-RU"/>
    </w:rPr>
  </w:style>
  <w:style w:type="character" w:customStyle="1" w:styleId="212pt4">
    <w:name w:val="Основной текст (2) + 12 pt4"/>
    <w:aliases w:val="Полужирный15,Интервал 1 pt14"/>
    <w:rsid w:val="00EC7385"/>
    <w:rPr>
      <w:rFonts w:ascii="Times New Roman" w:hAnsi="Times New Roman"/>
      <w:b/>
      <w:color w:val="000000"/>
      <w:spacing w:val="30"/>
      <w:w w:val="100"/>
      <w:position w:val="0"/>
      <w:sz w:val="24"/>
      <w:u w:val="none"/>
      <w:shd w:val="clear" w:color="auto" w:fill="FFFFFF"/>
      <w:lang w:val="ru-RU" w:eastAsia="ru-RU"/>
    </w:rPr>
  </w:style>
  <w:style w:type="character" w:customStyle="1" w:styleId="214pt20">
    <w:name w:val="Основной текст (2) + 14 pt2"/>
    <w:aliases w:val="Курсив28,Интервал 1 pt13"/>
    <w:rsid w:val="00EC7385"/>
    <w:rPr>
      <w:rFonts w:ascii="Times New Roman" w:hAnsi="Times New Roman"/>
      <w:i/>
      <w:color w:val="000000"/>
      <w:spacing w:val="20"/>
      <w:w w:val="100"/>
      <w:position w:val="0"/>
      <w:sz w:val="28"/>
      <w:u w:val="none"/>
      <w:shd w:val="clear" w:color="auto" w:fill="FFFFFF"/>
      <w:lang w:val="ru-RU" w:eastAsia="ru-RU"/>
    </w:rPr>
  </w:style>
  <w:style w:type="character" w:customStyle="1" w:styleId="223pt">
    <w:name w:val="Основной текст (2) + 23 pt"/>
    <w:rsid w:val="00EC7385"/>
    <w:rPr>
      <w:rFonts w:ascii="Times New Roman" w:hAnsi="Times New Roman"/>
      <w:color w:val="000000"/>
      <w:spacing w:val="0"/>
      <w:w w:val="100"/>
      <w:position w:val="0"/>
      <w:sz w:val="46"/>
      <w:u w:val="none"/>
      <w:shd w:val="clear" w:color="auto" w:fill="FFFFFF"/>
      <w:lang w:val="ru-RU" w:eastAsia="ru-RU"/>
    </w:rPr>
  </w:style>
  <w:style w:type="character" w:customStyle="1" w:styleId="212pt3">
    <w:name w:val="Основной текст (2) + 12 pt3"/>
    <w:aliases w:val="Полужирный14,Малые прописные5,Интервал 1 pt12"/>
    <w:rsid w:val="00EC7385"/>
    <w:rPr>
      <w:rFonts w:ascii="Times New Roman" w:hAnsi="Times New Roman"/>
      <w:b/>
      <w:smallCaps/>
      <w:color w:val="000000"/>
      <w:spacing w:val="30"/>
      <w:w w:val="100"/>
      <w:position w:val="0"/>
      <w:sz w:val="24"/>
      <w:u w:val="none"/>
      <w:shd w:val="clear" w:color="auto" w:fill="FFFFFF"/>
      <w:lang w:val="ru-RU" w:eastAsia="ru-RU"/>
    </w:rPr>
  </w:style>
  <w:style w:type="character" w:customStyle="1" w:styleId="-2pt">
    <w:name w:val="Оглавление + Интервал -2 pt"/>
    <w:rsid w:val="00EC7385"/>
    <w:rPr>
      <w:rFonts w:ascii="Times New Roman" w:hAnsi="Times New Roman"/>
      <w:color w:val="000000"/>
      <w:spacing w:val="-40"/>
      <w:w w:val="100"/>
      <w:position w:val="0"/>
      <w:sz w:val="26"/>
      <w:u w:val="none"/>
      <w:lang w:val="en-US" w:eastAsia="en-US"/>
    </w:rPr>
  </w:style>
  <w:style w:type="character" w:customStyle="1" w:styleId="63">
    <w:name w:val="Оглавление (6)_"/>
    <w:link w:val="64"/>
    <w:locked/>
    <w:rsid w:val="00EC7385"/>
    <w:rPr>
      <w:rFonts w:ascii="Impact" w:hAnsi="Impact"/>
      <w:spacing w:val="30"/>
      <w:sz w:val="24"/>
      <w:shd w:val="clear" w:color="auto" w:fill="FFFFFF"/>
    </w:rPr>
  </w:style>
  <w:style w:type="character" w:customStyle="1" w:styleId="610">
    <w:name w:val="Оглавление (6) + 10"/>
    <w:aliases w:val="5 pt6,Курсив27,Интервал 2 pt3"/>
    <w:rsid w:val="00EC7385"/>
    <w:rPr>
      <w:rFonts w:ascii="Impact" w:hAnsi="Impact"/>
      <w:b/>
      <w:i/>
      <w:color w:val="000000"/>
      <w:spacing w:val="40"/>
      <w:w w:val="100"/>
      <w:position w:val="0"/>
      <w:sz w:val="21"/>
      <w:u w:val="none"/>
      <w:lang w:val="ru-RU" w:eastAsia="ru-RU"/>
    </w:rPr>
  </w:style>
  <w:style w:type="character" w:customStyle="1" w:styleId="TimesNewRoman2">
    <w:name w:val="Колонтитул + Times New Roman2"/>
    <w:aliases w:val="71,5 pt5"/>
    <w:rsid w:val="00EC7385"/>
    <w:rPr>
      <w:rFonts w:ascii="Times New Roman" w:hAnsi="Times New Roman"/>
      <w:color w:val="000000"/>
      <w:spacing w:val="0"/>
      <w:w w:val="100"/>
      <w:position w:val="0"/>
      <w:sz w:val="15"/>
      <w:u w:val="none"/>
      <w:lang w:val="ru-RU" w:eastAsia="ru-RU"/>
    </w:rPr>
  </w:style>
  <w:style w:type="character" w:customStyle="1" w:styleId="1118pt">
    <w:name w:val="Основной текст (11) + 18 pt"/>
    <w:aliases w:val="Не полужирный7,Курсив26"/>
    <w:rsid w:val="00EC7385"/>
    <w:rPr>
      <w:rFonts w:ascii="Times New Roman" w:hAnsi="Times New Roman"/>
      <w:b/>
      <w:i/>
      <w:color w:val="000000"/>
      <w:spacing w:val="0"/>
      <w:w w:val="100"/>
      <w:position w:val="0"/>
      <w:sz w:val="36"/>
      <w:u w:val="none"/>
      <w:lang w:val="ru-RU" w:eastAsia="ru-RU"/>
    </w:rPr>
  </w:style>
  <w:style w:type="character" w:customStyle="1" w:styleId="11Cambria">
    <w:name w:val="Основной текст (11) + Cambria"/>
    <w:aliases w:val="13 pt2"/>
    <w:rsid w:val="00EC7385"/>
    <w:rPr>
      <w:rFonts w:ascii="Cambria" w:hAnsi="Cambria"/>
      <w:b/>
      <w:color w:val="000000"/>
      <w:spacing w:val="0"/>
      <w:w w:val="100"/>
      <w:position w:val="0"/>
      <w:sz w:val="26"/>
      <w:u w:val="none"/>
      <w:lang w:val="ru-RU" w:eastAsia="ru-RU"/>
    </w:rPr>
  </w:style>
  <w:style w:type="character" w:customStyle="1" w:styleId="113pt">
    <w:name w:val="Основной текст (11) + Интервал 3 pt"/>
    <w:rsid w:val="00EC7385"/>
    <w:rPr>
      <w:rFonts w:ascii="Times New Roman" w:hAnsi="Times New Roman"/>
      <w:b/>
      <w:color w:val="000000"/>
      <w:spacing w:val="60"/>
      <w:w w:val="100"/>
      <w:position w:val="0"/>
      <w:sz w:val="24"/>
      <w:u w:val="none"/>
      <w:lang w:val="ru-RU" w:eastAsia="ru-RU"/>
    </w:rPr>
  </w:style>
  <w:style w:type="character" w:customStyle="1" w:styleId="76">
    <w:name w:val="Оглавление (7)_"/>
    <w:link w:val="77"/>
    <w:locked/>
    <w:rsid w:val="00EC7385"/>
    <w:rPr>
      <w:rFonts w:ascii="Impact" w:hAnsi="Impact"/>
      <w:sz w:val="26"/>
      <w:shd w:val="clear" w:color="auto" w:fill="FFFFFF"/>
    </w:rPr>
  </w:style>
  <w:style w:type="character" w:customStyle="1" w:styleId="715pt">
    <w:name w:val="Оглавление (7) + 15 pt"/>
    <w:aliases w:val="Курсив25"/>
    <w:rsid w:val="00EC7385"/>
    <w:rPr>
      <w:rFonts w:ascii="Impact" w:hAnsi="Impact"/>
      <w:i/>
      <w:color w:val="000000"/>
      <w:spacing w:val="0"/>
      <w:w w:val="100"/>
      <w:position w:val="0"/>
      <w:sz w:val="30"/>
      <w:u w:val="none"/>
      <w:lang w:val="ru-RU" w:eastAsia="ru-RU"/>
    </w:rPr>
  </w:style>
  <w:style w:type="character" w:customStyle="1" w:styleId="85">
    <w:name w:val="Оглавление (8)_"/>
    <w:link w:val="86"/>
    <w:locked/>
    <w:rsid w:val="00EC7385"/>
    <w:rPr>
      <w:rFonts w:ascii="Times New Roman" w:hAnsi="Times New Roman"/>
      <w:sz w:val="32"/>
      <w:shd w:val="clear" w:color="auto" w:fill="FFFFFF"/>
    </w:rPr>
  </w:style>
  <w:style w:type="character" w:customStyle="1" w:styleId="818pt">
    <w:name w:val="Оглавление (8) + 18 pt"/>
    <w:aliases w:val="Полужирный13,Курсив24"/>
    <w:rsid w:val="00EC7385"/>
    <w:rPr>
      <w:rFonts w:ascii="Times New Roman" w:hAnsi="Times New Roman"/>
      <w:b/>
      <w:i/>
      <w:color w:val="000000"/>
      <w:spacing w:val="0"/>
      <w:w w:val="100"/>
      <w:position w:val="0"/>
      <w:sz w:val="36"/>
      <w:u w:val="none"/>
      <w:lang w:val="ru-RU" w:eastAsia="ru-RU"/>
    </w:rPr>
  </w:style>
  <w:style w:type="character" w:customStyle="1" w:styleId="1113pt">
    <w:name w:val="Основной текст (11) + 13 pt"/>
    <w:aliases w:val="Не полужирный6"/>
    <w:rsid w:val="00EC7385"/>
    <w:rPr>
      <w:rFonts w:ascii="Times New Roman" w:hAnsi="Times New Roman"/>
      <w:b/>
      <w:color w:val="000000"/>
      <w:spacing w:val="0"/>
      <w:w w:val="100"/>
      <w:position w:val="0"/>
      <w:sz w:val="26"/>
      <w:u w:val="none"/>
      <w:lang w:val="ru-RU" w:eastAsia="ru-RU"/>
    </w:rPr>
  </w:style>
  <w:style w:type="character" w:customStyle="1" w:styleId="1123pt">
    <w:name w:val="Основной текст (11) + 23 pt"/>
    <w:aliases w:val="Не полужирный5"/>
    <w:rsid w:val="00EC7385"/>
    <w:rPr>
      <w:rFonts w:ascii="Times New Roman" w:hAnsi="Times New Roman"/>
      <w:b/>
      <w:color w:val="000000"/>
      <w:spacing w:val="0"/>
      <w:w w:val="100"/>
      <w:position w:val="0"/>
      <w:sz w:val="46"/>
      <w:u w:val="none"/>
      <w:lang w:val="ru-RU" w:eastAsia="ru-RU"/>
    </w:rPr>
  </w:style>
  <w:style w:type="character" w:customStyle="1" w:styleId="820">
    <w:name w:val="Заголовок №8 (2)_"/>
    <w:link w:val="821"/>
    <w:locked/>
    <w:rsid w:val="00EC7385"/>
    <w:rPr>
      <w:rFonts w:ascii="Times New Roman" w:hAnsi="Times New Roman"/>
      <w:sz w:val="32"/>
      <w:shd w:val="clear" w:color="auto" w:fill="FFFFFF"/>
    </w:rPr>
  </w:style>
  <w:style w:type="character" w:customStyle="1" w:styleId="8218pt">
    <w:name w:val="Заголовок №8 (2) + 18 pt"/>
    <w:aliases w:val="Полужирный12,Курсив23"/>
    <w:rsid w:val="00EC7385"/>
    <w:rPr>
      <w:rFonts w:ascii="Times New Roman" w:hAnsi="Times New Roman"/>
      <w:b/>
      <w:i/>
      <w:color w:val="000000"/>
      <w:spacing w:val="0"/>
      <w:w w:val="100"/>
      <w:position w:val="0"/>
      <w:sz w:val="36"/>
      <w:u w:val="none"/>
      <w:lang w:val="ru-RU" w:eastAsia="ru-RU"/>
    </w:rPr>
  </w:style>
  <w:style w:type="character" w:customStyle="1" w:styleId="822">
    <w:name w:val="Заголовок №8 (2) + Малые прописные"/>
    <w:rsid w:val="00EC7385"/>
    <w:rPr>
      <w:rFonts w:ascii="Times New Roman" w:hAnsi="Times New Roman"/>
      <w:smallCaps/>
      <w:color w:val="000000"/>
      <w:spacing w:val="0"/>
      <w:w w:val="100"/>
      <w:position w:val="0"/>
      <w:sz w:val="32"/>
      <w:u w:val="none"/>
      <w:lang w:val="ru-RU" w:eastAsia="ru-RU"/>
    </w:rPr>
  </w:style>
  <w:style w:type="character" w:customStyle="1" w:styleId="18">
    <w:name w:val="Основной текст (18)_"/>
    <w:rsid w:val="00EC7385"/>
    <w:rPr>
      <w:rFonts w:ascii="Times New Roman" w:hAnsi="Times New Roman"/>
      <w:b/>
      <w:sz w:val="28"/>
      <w:u w:val="none"/>
    </w:rPr>
  </w:style>
  <w:style w:type="character" w:customStyle="1" w:styleId="217pt2">
    <w:name w:val="Основной текст (2) + 17 pt2"/>
    <w:aliases w:val="Интервал 0 pt3"/>
    <w:rsid w:val="00EC7385"/>
    <w:rPr>
      <w:rFonts w:ascii="Times New Roman" w:hAnsi="Times New Roman"/>
      <w:color w:val="000000"/>
      <w:spacing w:val="-10"/>
      <w:w w:val="100"/>
      <w:position w:val="0"/>
      <w:sz w:val="34"/>
      <w:u w:val="none"/>
      <w:shd w:val="clear" w:color="auto" w:fill="FFFFFF"/>
      <w:lang w:val="ru-RU" w:eastAsia="ru-RU"/>
    </w:rPr>
  </w:style>
  <w:style w:type="character" w:customStyle="1" w:styleId="210">
    <w:name w:val="Основной текст (2) + Малые прописные1"/>
    <w:aliases w:val="Интервал 1 pt11"/>
    <w:rsid w:val="00EC7385"/>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
    <w:name w:val="Основной текст (2) + Impact"/>
    <w:aliases w:val="Интервал 1 pt10"/>
    <w:rsid w:val="00EC7385"/>
    <w:rPr>
      <w:rFonts w:ascii="Impact" w:hAnsi="Impact"/>
      <w:color w:val="000000"/>
      <w:spacing w:val="20"/>
      <w:w w:val="100"/>
      <w:position w:val="0"/>
      <w:sz w:val="26"/>
      <w:u w:val="none"/>
      <w:shd w:val="clear" w:color="auto" w:fill="FFFFFF"/>
      <w:lang w:val="ru-RU" w:eastAsia="ru-RU"/>
    </w:rPr>
  </w:style>
  <w:style w:type="character" w:customStyle="1" w:styleId="19">
    <w:name w:val="Основной текст (19)_"/>
    <w:link w:val="190"/>
    <w:locked/>
    <w:rsid w:val="00EC7385"/>
    <w:rPr>
      <w:rFonts w:ascii="Times New Roman" w:hAnsi="Times New Roman"/>
      <w:b/>
      <w:i/>
      <w:spacing w:val="30"/>
      <w:sz w:val="22"/>
      <w:shd w:val="clear" w:color="auto" w:fill="FFFFFF"/>
    </w:rPr>
  </w:style>
  <w:style w:type="character" w:customStyle="1" w:styleId="212pt2">
    <w:name w:val="Основной текст (2) + 12 pt2"/>
    <w:aliases w:val="Курсив22,Интервал 2 pt2"/>
    <w:rsid w:val="00EC7385"/>
    <w:rPr>
      <w:rFonts w:ascii="Times New Roman" w:hAnsi="Times New Roman"/>
      <w:i/>
      <w:color w:val="000000"/>
      <w:spacing w:val="50"/>
      <w:w w:val="100"/>
      <w:position w:val="0"/>
      <w:sz w:val="24"/>
      <w:u w:val="none"/>
      <w:shd w:val="clear" w:color="auto" w:fill="FFFFFF"/>
      <w:lang w:val="ru-RU" w:eastAsia="ru-RU"/>
    </w:rPr>
  </w:style>
  <w:style w:type="character" w:customStyle="1" w:styleId="212pt1">
    <w:name w:val="Основной текст (2) + 12 pt1"/>
    <w:aliases w:val="Полужирный11,Малые прописные4"/>
    <w:rsid w:val="00EC7385"/>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
    <w:name w:val="Основной текст (18) + 13 pt"/>
    <w:aliases w:val="Курсив21,Интервал 1 pt9"/>
    <w:rsid w:val="00EC7385"/>
    <w:rPr>
      <w:rFonts w:ascii="Times New Roman" w:hAnsi="Times New Roman"/>
      <w:b/>
      <w:i/>
      <w:color w:val="000000"/>
      <w:spacing w:val="20"/>
      <w:w w:val="100"/>
      <w:position w:val="0"/>
      <w:sz w:val="26"/>
      <w:u w:val="none"/>
      <w:lang w:val="ru-RU" w:eastAsia="ru-RU"/>
    </w:rPr>
  </w:style>
  <w:style w:type="character" w:customStyle="1" w:styleId="181pt">
    <w:name w:val="Основной текст (18) + Интервал 1 pt"/>
    <w:rsid w:val="00EC7385"/>
    <w:rPr>
      <w:rFonts w:ascii="Times New Roman" w:hAnsi="Times New Roman"/>
      <w:b/>
      <w:color w:val="000000"/>
      <w:spacing w:val="30"/>
      <w:w w:val="100"/>
      <w:position w:val="0"/>
      <w:sz w:val="28"/>
      <w:u w:val="none"/>
      <w:lang w:val="ru-RU" w:eastAsia="ru-RU"/>
    </w:rPr>
  </w:style>
  <w:style w:type="character" w:customStyle="1" w:styleId="1813pt4">
    <w:name w:val="Основной текст (18) + 13 pt4"/>
    <w:aliases w:val="Малые прописные3"/>
    <w:rsid w:val="00EC7385"/>
    <w:rPr>
      <w:rFonts w:ascii="Times New Roman" w:hAnsi="Times New Roman"/>
      <w:b/>
      <w:smallCaps/>
      <w:color w:val="000000"/>
      <w:spacing w:val="0"/>
      <w:w w:val="100"/>
      <w:position w:val="0"/>
      <w:sz w:val="26"/>
      <w:u w:val="none"/>
      <w:lang w:val="ru-RU" w:eastAsia="ru-RU"/>
    </w:rPr>
  </w:style>
  <w:style w:type="character" w:customStyle="1" w:styleId="91">
    <w:name w:val="Оглавление (9)_"/>
    <w:link w:val="92"/>
    <w:locked/>
    <w:rsid w:val="00EC7385"/>
    <w:rPr>
      <w:rFonts w:ascii="Times New Roman" w:hAnsi="Times New Roman"/>
      <w:b/>
      <w:sz w:val="24"/>
      <w:shd w:val="clear" w:color="auto" w:fill="FFFFFF"/>
    </w:rPr>
  </w:style>
  <w:style w:type="character" w:customStyle="1" w:styleId="9Corbel">
    <w:name w:val="Оглавление (9) + Corbel"/>
    <w:aliases w:val="18 pt3,Не полужирный4,Курсив20"/>
    <w:rsid w:val="00EC7385"/>
    <w:rPr>
      <w:rFonts w:ascii="Corbel" w:hAnsi="Corbel"/>
      <w:b/>
      <w:i/>
      <w:color w:val="000000"/>
      <w:spacing w:val="0"/>
      <w:w w:val="100"/>
      <w:position w:val="0"/>
      <w:sz w:val="36"/>
      <w:u w:val="none"/>
      <w:lang w:val="ru-RU" w:eastAsia="ru-RU"/>
    </w:rPr>
  </w:style>
  <w:style w:type="character" w:customStyle="1" w:styleId="1813pt3">
    <w:name w:val="Основной текст (18) + 13 pt3"/>
    <w:aliases w:val="Курсив19"/>
    <w:rsid w:val="00EC7385"/>
    <w:rPr>
      <w:rFonts w:ascii="Times New Roman" w:hAnsi="Times New Roman"/>
      <w:b/>
      <w:i/>
      <w:color w:val="000000"/>
      <w:spacing w:val="0"/>
      <w:w w:val="100"/>
      <w:position w:val="0"/>
      <w:sz w:val="26"/>
      <w:u w:val="none"/>
      <w:lang w:val="ru-RU" w:eastAsia="ru-RU"/>
    </w:rPr>
  </w:style>
  <w:style w:type="character" w:customStyle="1" w:styleId="103">
    <w:name w:val="Оглавление (10)_"/>
    <w:link w:val="104"/>
    <w:locked/>
    <w:rsid w:val="00EC7385"/>
    <w:rPr>
      <w:rFonts w:ascii="Impact" w:hAnsi="Impact"/>
      <w:sz w:val="26"/>
      <w:shd w:val="clear" w:color="auto" w:fill="FFFFFF"/>
    </w:rPr>
  </w:style>
  <w:style w:type="character" w:customStyle="1" w:styleId="10Corbel">
    <w:name w:val="Оглавление (10) + Corbel"/>
    <w:aliases w:val="25 pt,Курсив18"/>
    <w:rsid w:val="00EC7385"/>
    <w:rPr>
      <w:rFonts w:ascii="Corbel" w:hAnsi="Corbel"/>
      <w:i/>
      <w:color w:val="000000"/>
      <w:spacing w:val="0"/>
      <w:w w:val="100"/>
      <w:position w:val="0"/>
      <w:sz w:val="50"/>
      <w:u w:val="none"/>
      <w:lang w:val="ru-RU" w:eastAsia="ru-RU"/>
    </w:rPr>
  </w:style>
  <w:style w:type="character" w:customStyle="1" w:styleId="11pt1">
    <w:name w:val="Оглавление + 11 pt1"/>
    <w:aliases w:val="Полужирный10,Курсив17"/>
    <w:rsid w:val="00EC7385"/>
    <w:rPr>
      <w:rFonts w:ascii="Times New Roman" w:hAnsi="Times New Roman"/>
      <w:b/>
      <w:i/>
      <w:color w:val="000000"/>
      <w:spacing w:val="0"/>
      <w:w w:val="100"/>
      <w:position w:val="0"/>
      <w:sz w:val="22"/>
      <w:u w:val="none"/>
      <w:lang w:val="en-US" w:eastAsia="en-US"/>
    </w:rPr>
  </w:style>
  <w:style w:type="character" w:customStyle="1" w:styleId="760">
    <w:name w:val="Заголовок №7 (6)_"/>
    <w:link w:val="761"/>
    <w:locked/>
    <w:rsid w:val="00EC7385"/>
    <w:rPr>
      <w:rFonts w:ascii="Cambria" w:hAnsi="Cambria"/>
      <w:w w:val="150"/>
      <w:sz w:val="26"/>
      <w:shd w:val="clear" w:color="auto" w:fill="FFFFFF"/>
    </w:rPr>
  </w:style>
  <w:style w:type="character" w:customStyle="1" w:styleId="76MicrosoftSansSerif">
    <w:name w:val="Заголовок №7 (6) + Microsoft Sans Serif"/>
    <w:aliases w:val="16 pt1,Курсив16,Интервал 1 pt8,Масштаб 100%2"/>
    <w:rsid w:val="00EC7385"/>
    <w:rPr>
      <w:rFonts w:ascii="Microsoft Sans Serif" w:hAnsi="Microsoft Sans Serif"/>
      <w:i/>
      <w:color w:val="000000"/>
      <w:spacing w:val="30"/>
      <w:w w:val="100"/>
      <w:position w:val="0"/>
      <w:sz w:val="32"/>
      <w:u w:val="none"/>
      <w:lang w:val="ru-RU" w:eastAsia="ru-RU"/>
    </w:rPr>
  </w:style>
  <w:style w:type="character" w:customStyle="1" w:styleId="620">
    <w:name w:val="Заголовок №6 (2)_"/>
    <w:link w:val="621"/>
    <w:locked/>
    <w:rsid w:val="00EC7385"/>
    <w:rPr>
      <w:rFonts w:ascii="Times New Roman" w:hAnsi="Times New Roman"/>
      <w:sz w:val="26"/>
      <w:shd w:val="clear" w:color="auto" w:fill="FFFFFF"/>
      <w:lang w:val="en-US" w:eastAsia="en-US"/>
    </w:rPr>
  </w:style>
  <w:style w:type="character" w:customStyle="1" w:styleId="216pt">
    <w:name w:val="Основной текст (2) + 16 pt"/>
    <w:aliases w:val="Полужирный9"/>
    <w:rsid w:val="00EC7385"/>
    <w:rPr>
      <w:rFonts w:ascii="Times New Roman" w:hAnsi="Times New Roman"/>
      <w:b/>
      <w:color w:val="000000"/>
      <w:spacing w:val="0"/>
      <w:w w:val="100"/>
      <w:position w:val="0"/>
      <w:sz w:val="32"/>
      <w:u w:val="none"/>
      <w:shd w:val="clear" w:color="auto" w:fill="FFFFFF"/>
      <w:lang w:val="ru-RU" w:eastAsia="ru-RU"/>
    </w:rPr>
  </w:style>
  <w:style w:type="character" w:customStyle="1" w:styleId="217pt1">
    <w:name w:val="Основной текст (2) + 17 pt1"/>
    <w:aliases w:val="Полужирный8"/>
    <w:rsid w:val="00EC7385"/>
    <w:rPr>
      <w:rFonts w:ascii="Times New Roman" w:hAnsi="Times New Roman"/>
      <w:b/>
      <w:color w:val="000000"/>
      <w:spacing w:val="0"/>
      <w:w w:val="100"/>
      <w:position w:val="0"/>
      <w:sz w:val="34"/>
      <w:u w:val="none"/>
      <w:shd w:val="clear" w:color="auto" w:fill="FFFFFF"/>
      <w:lang w:val="ru-RU" w:eastAsia="ru-RU"/>
    </w:rPr>
  </w:style>
  <w:style w:type="character" w:customStyle="1" w:styleId="2Cambria">
    <w:name w:val="Основной текст (2) + Cambria"/>
    <w:aliases w:val="17 pt1,Интервал -1 pt3"/>
    <w:rsid w:val="00EC7385"/>
    <w:rPr>
      <w:rFonts w:ascii="Cambria" w:hAnsi="Cambria"/>
      <w:color w:val="000000"/>
      <w:spacing w:val="-20"/>
      <w:w w:val="100"/>
      <w:position w:val="0"/>
      <w:sz w:val="34"/>
      <w:u w:val="none"/>
      <w:shd w:val="clear" w:color="auto" w:fill="FFFFFF"/>
      <w:lang w:val="ru-RU" w:eastAsia="ru-RU"/>
    </w:rPr>
  </w:style>
  <w:style w:type="character" w:customStyle="1" w:styleId="200">
    <w:name w:val="Основной текст (20)_"/>
    <w:link w:val="201"/>
    <w:locked/>
    <w:rsid w:val="00EC7385"/>
    <w:rPr>
      <w:rFonts w:ascii="Times New Roman" w:hAnsi="Times New Roman"/>
      <w:sz w:val="11"/>
      <w:shd w:val="clear" w:color="auto" w:fill="FFFFFF"/>
    </w:rPr>
  </w:style>
  <w:style w:type="character" w:customStyle="1" w:styleId="MicrosoftSansSerif1">
    <w:name w:val="Колонтитул + Microsoft Sans Serif1"/>
    <w:aliases w:val="42,5 pt4"/>
    <w:rsid w:val="00EC7385"/>
    <w:rPr>
      <w:rFonts w:ascii="Microsoft Sans Serif" w:hAnsi="Microsoft Sans Serif"/>
      <w:color w:val="000000"/>
      <w:spacing w:val="0"/>
      <w:w w:val="100"/>
      <w:position w:val="0"/>
      <w:sz w:val="9"/>
      <w:u w:val="none"/>
      <w:lang w:val="ru-RU" w:eastAsia="ru-RU"/>
    </w:rPr>
  </w:style>
  <w:style w:type="character" w:customStyle="1" w:styleId="211">
    <w:name w:val="Основной текст (21)_"/>
    <w:link w:val="212"/>
    <w:locked/>
    <w:rsid w:val="00EC7385"/>
    <w:rPr>
      <w:rFonts w:ascii="Times New Roman" w:hAnsi="Times New Roman"/>
      <w:i/>
      <w:spacing w:val="30"/>
      <w:sz w:val="28"/>
      <w:shd w:val="clear" w:color="auto" w:fill="FFFFFF"/>
    </w:rPr>
  </w:style>
  <w:style w:type="character" w:customStyle="1" w:styleId="214pt10">
    <w:name w:val="Основной текст (2) + 14 pt1"/>
    <w:aliases w:val="Полужирный7"/>
    <w:rsid w:val="00EC7385"/>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
    <w:name w:val="Основной текст (2) + Lucida Sans Unicode"/>
    <w:aliases w:val="14 pt,Полужирный6,Курсив15,Интервал -2 pt1"/>
    <w:rsid w:val="00EC7385"/>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0">
    <w:name w:val="Основной текст (2) + 8"/>
    <w:aliases w:val="5 pt3,Полужирный5,Курсив14,Интервал 0 pt2"/>
    <w:rsid w:val="00EC7385"/>
    <w:rPr>
      <w:rFonts w:ascii="Times New Roman" w:hAnsi="Times New Roman"/>
      <w:b/>
      <w:i/>
      <w:color w:val="000000"/>
      <w:spacing w:val="10"/>
      <w:w w:val="100"/>
      <w:position w:val="0"/>
      <w:sz w:val="17"/>
      <w:u w:val="none"/>
      <w:shd w:val="clear" w:color="auto" w:fill="FFFFFF"/>
      <w:lang w:val="ru-RU" w:eastAsia="ru-RU"/>
    </w:rPr>
  </w:style>
  <w:style w:type="character" w:customStyle="1" w:styleId="1817pt">
    <w:name w:val="Основной текст (18) + 17 pt"/>
    <w:aliases w:val="Не полужирный3"/>
    <w:rsid w:val="00EC7385"/>
    <w:rPr>
      <w:rFonts w:ascii="Times New Roman" w:hAnsi="Times New Roman"/>
      <w:b/>
      <w:color w:val="000000"/>
      <w:spacing w:val="0"/>
      <w:w w:val="100"/>
      <w:position w:val="0"/>
      <w:sz w:val="34"/>
      <w:u w:val="none"/>
      <w:lang w:val="ru-RU" w:eastAsia="ru-RU"/>
    </w:rPr>
  </w:style>
  <w:style w:type="character" w:customStyle="1" w:styleId="2Cambria2">
    <w:name w:val="Основной текст (2) + Cambria2"/>
    <w:aliases w:val="21 pt"/>
    <w:rsid w:val="00EC7385"/>
    <w:rPr>
      <w:rFonts w:ascii="Cambria" w:hAnsi="Cambria"/>
      <w:color w:val="000000"/>
      <w:spacing w:val="0"/>
      <w:w w:val="100"/>
      <w:position w:val="0"/>
      <w:sz w:val="42"/>
      <w:u w:val="none"/>
      <w:shd w:val="clear" w:color="auto" w:fill="FFFFFF"/>
      <w:lang w:val="ru-RU" w:eastAsia="ru-RU"/>
    </w:rPr>
  </w:style>
  <w:style w:type="character" w:customStyle="1" w:styleId="213">
    <w:name w:val="Основной текст (2) + Полужирный1"/>
    <w:aliases w:val="Курсив13,Интервал 1 pt7"/>
    <w:rsid w:val="00EC7385"/>
    <w:rPr>
      <w:rFonts w:ascii="Times New Roman" w:hAnsi="Times New Roman"/>
      <w:b/>
      <w:i/>
      <w:color w:val="000000"/>
      <w:spacing w:val="20"/>
      <w:w w:val="100"/>
      <w:position w:val="0"/>
      <w:sz w:val="26"/>
      <w:u w:val="none"/>
      <w:shd w:val="clear" w:color="auto" w:fill="FFFFFF"/>
      <w:lang w:val="ru-RU" w:eastAsia="ru-RU"/>
    </w:rPr>
  </w:style>
  <w:style w:type="character" w:customStyle="1" w:styleId="53">
    <w:name w:val="Заголовок №5_"/>
    <w:link w:val="54"/>
    <w:locked/>
    <w:rsid w:val="00EC7385"/>
    <w:rPr>
      <w:rFonts w:ascii="Times New Roman" w:hAnsi="Times New Roman"/>
      <w:b/>
      <w:spacing w:val="30"/>
      <w:sz w:val="24"/>
      <w:shd w:val="clear" w:color="auto" w:fill="FFFFFF"/>
    </w:rPr>
  </w:style>
  <w:style w:type="character" w:customStyle="1" w:styleId="514pt">
    <w:name w:val="Заголовок №5 + 14 pt"/>
    <w:aliases w:val="Не полужирный2,Курсив12"/>
    <w:rsid w:val="00EC7385"/>
    <w:rPr>
      <w:rFonts w:ascii="Times New Roman" w:hAnsi="Times New Roman"/>
      <w:b/>
      <w:i/>
      <w:color w:val="000000"/>
      <w:spacing w:val="30"/>
      <w:w w:val="100"/>
      <w:position w:val="0"/>
      <w:sz w:val="28"/>
      <w:u w:val="none"/>
      <w:lang w:val="ru-RU" w:eastAsia="ru-RU"/>
    </w:rPr>
  </w:style>
  <w:style w:type="character" w:customStyle="1" w:styleId="115">
    <w:name w:val="Оглавление (11)_"/>
    <w:link w:val="116"/>
    <w:locked/>
    <w:rsid w:val="00EC7385"/>
    <w:rPr>
      <w:rFonts w:ascii="Times New Roman" w:hAnsi="Times New Roman"/>
      <w:b/>
      <w:sz w:val="28"/>
      <w:shd w:val="clear" w:color="auto" w:fill="FFFFFF"/>
    </w:rPr>
  </w:style>
  <w:style w:type="character" w:customStyle="1" w:styleId="1113pt0">
    <w:name w:val="Оглавление (11) + 13 pt"/>
    <w:aliases w:val="Курсив11,Интервал 1 pt6"/>
    <w:rsid w:val="00EC7385"/>
    <w:rPr>
      <w:rFonts w:ascii="Times New Roman" w:hAnsi="Times New Roman"/>
      <w:b/>
      <w:i/>
      <w:color w:val="000000"/>
      <w:spacing w:val="20"/>
      <w:w w:val="100"/>
      <w:position w:val="0"/>
      <w:sz w:val="26"/>
      <w:u w:val="none"/>
      <w:lang w:val="ru-RU" w:eastAsia="ru-RU"/>
    </w:rPr>
  </w:style>
  <w:style w:type="character" w:customStyle="1" w:styleId="20pt">
    <w:name w:val="Основной текст (2) + Интервал 0 pt"/>
    <w:rsid w:val="00EC7385"/>
    <w:rPr>
      <w:rFonts w:ascii="Times New Roman" w:hAnsi="Times New Roman"/>
      <w:color w:val="000000"/>
      <w:spacing w:val="-10"/>
      <w:w w:val="100"/>
      <w:position w:val="0"/>
      <w:sz w:val="26"/>
      <w:u w:val="none"/>
      <w:shd w:val="clear" w:color="auto" w:fill="FFFFFF"/>
      <w:lang w:val="ru-RU" w:eastAsia="ru-RU"/>
    </w:rPr>
  </w:style>
  <w:style w:type="character" w:customStyle="1" w:styleId="211pt3">
    <w:name w:val="Основной текст (2) + 11 pt3"/>
    <w:aliases w:val="Полужирный4,Курсив10,Интервал 3 pt1"/>
    <w:rsid w:val="00EC7385"/>
    <w:rPr>
      <w:rFonts w:ascii="Times New Roman" w:hAnsi="Times New Roman"/>
      <w:b/>
      <w:i/>
      <w:color w:val="000000"/>
      <w:spacing w:val="60"/>
      <w:w w:val="100"/>
      <w:position w:val="0"/>
      <w:sz w:val="22"/>
      <w:u w:val="none"/>
      <w:shd w:val="clear" w:color="auto" w:fill="FFFFFF"/>
      <w:lang w:val="ru-RU" w:eastAsia="ru-RU"/>
    </w:rPr>
  </w:style>
  <w:style w:type="character" w:customStyle="1" w:styleId="23pt0">
    <w:name w:val="Оглавление + 23 pt"/>
    <w:aliases w:val="Интервал -1 pt2"/>
    <w:rsid w:val="00EC7385"/>
    <w:rPr>
      <w:rFonts w:ascii="Times New Roman" w:hAnsi="Times New Roman"/>
      <w:color w:val="000000"/>
      <w:spacing w:val="-20"/>
      <w:w w:val="100"/>
      <w:position w:val="0"/>
      <w:sz w:val="46"/>
      <w:u w:val="none"/>
      <w:lang w:val="en-US" w:eastAsia="en-US"/>
    </w:rPr>
  </w:style>
  <w:style w:type="character" w:customStyle="1" w:styleId="18FranklinGothicHeavy">
    <w:name w:val="Основной текст (18) + Franklin Gothic Heavy"/>
    <w:aliases w:val="13 pt1"/>
    <w:rsid w:val="00EC7385"/>
    <w:rPr>
      <w:rFonts w:ascii="Franklin Gothic Heavy" w:hAnsi="Franklin Gothic Heavy"/>
      <w:b/>
      <w:color w:val="000000"/>
      <w:spacing w:val="0"/>
      <w:w w:val="100"/>
      <w:position w:val="0"/>
      <w:sz w:val="26"/>
      <w:u w:val="none"/>
      <w:lang w:val="ru-RU" w:eastAsia="ru-RU"/>
    </w:rPr>
  </w:style>
  <w:style w:type="character" w:customStyle="1" w:styleId="1813pt2">
    <w:name w:val="Основной текст (18) + 13 pt2"/>
    <w:rsid w:val="00EC7385"/>
    <w:rPr>
      <w:rFonts w:ascii="Times New Roman" w:hAnsi="Times New Roman"/>
      <w:b/>
      <w:color w:val="000000"/>
      <w:spacing w:val="0"/>
      <w:w w:val="100"/>
      <w:position w:val="0"/>
      <w:sz w:val="26"/>
      <w:u w:val="none"/>
      <w:lang w:val="ru-RU" w:eastAsia="ru-RU"/>
    </w:rPr>
  </w:style>
  <w:style w:type="character" w:customStyle="1" w:styleId="185pt">
    <w:name w:val="Основной текст (18) + Интервал 5 pt"/>
    <w:rsid w:val="00EC7385"/>
    <w:rPr>
      <w:rFonts w:ascii="Times New Roman" w:hAnsi="Times New Roman"/>
      <w:b/>
      <w:color w:val="000000"/>
      <w:spacing w:val="110"/>
      <w:w w:val="100"/>
      <w:position w:val="0"/>
      <w:sz w:val="28"/>
      <w:u w:val="none"/>
      <w:lang w:val="en-US" w:eastAsia="en-US"/>
    </w:rPr>
  </w:style>
  <w:style w:type="character" w:customStyle="1" w:styleId="180">
    <w:name w:val="Основной текст (18)"/>
    <w:rsid w:val="00EC7385"/>
    <w:rPr>
      <w:rFonts w:ascii="Times New Roman" w:hAnsi="Times New Roman"/>
      <w:b/>
      <w:color w:val="000000"/>
      <w:spacing w:val="0"/>
      <w:w w:val="100"/>
      <w:position w:val="0"/>
      <w:sz w:val="28"/>
      <w:u w:val="none"/>
      <w:lang w:val="en-US" w:eastAsia="en-US"/>
    </w:rPr>
  </w:style>
  <w:style w:type="character" w:customStyle="1" w:styleId="1113pt1">
    <w:name w:val="Оглавление (11) + 13 pt1"/>
    <w:aliases w:val="Курсив9,Малые прописные2,Интервал 1 pt5"/>
    <w:rsid w:val="00EC7385"/>
    <w:rPr>
      <w:rFonts w:ascii="Times New Roman" w:hAnsi="Times New Roman"/>
      <w:b/>
      <w:i/>
      <w:smallCaps/>
      <w:color w:val="000000"/>
      <w:spacing w:val="20"/>
      <w:w w:val="100"/>
      <w:position w:val="0"/>
      <w:sz w:val="26"/>
      <w:u w:val="none"/>
      <w:lang w:val="en-US" w:eastAsia="en-US"/>
    </w:rPr>
  </w:style>
  <w:style w:type="character" w:customStyle="1" w:styleId="122">
    <w:name w:val="Оглавление (12)_"/>
    <w:link w:val="123"/>
    <w:locked/>
    <w:rsid w:val="00EC7385"/>
    <w:rPr>
      <w:rFonts w:ascii="Times New Roman" w:hAnsi="Times New Roman"/>
      <w:w w:val="50"/>
      <w:sz w:val="30"/>
      <w:shd w:val="clear" w:color="auto" w:fill="FFFFFF"/>
    </w:rPr>
  </w:style>
  <w:style w:type="character" w:customStyle="1" w:styleId="12LucidaSansUnicode">
    <w:name w:val="Оглавление (12) + Lucida Sans Unicode"/>
    <w:aliases w:val="14 pt1,Курсив8,Масштаб 100%1"/>
    <w:rsid w:val="00EC7385"/>
    <w:rPr>
      <w:rFonts w:ascii="Lucida Sans Unicode" w:hAnsi="Lucida Sans Unicode"/>
      <w:i/>
      <w:color w:val="000000"/>
      <w:spacing w:val="0"/>
      <w:w w:val="100"/>
      <w:position w:val="0"/>
      <w:sz w:val="28"/>
      <w:u w:val="none"/>
      <w:lang w:val="ru-RU" w:eastAsia="ru-RU"/>
    </w:rPr>
  </w:style>
  <w:style w:type="character" w:customStyle="1" w:styleId="50pt">
    <w:name w:val="Оглавление (5) + Интервал 0 pt"/>
    <w:rsid w:val="00EC7385"/>
    <w:rPr>
      <w:rFonts w:ascii="Cambria" w:hAnsi="Cambria"/>
      <w:b/>
      <w:color w:val="000000"/>
      <w:spacing w:val="0"/>
      <w:w w:val="100"/>
      <w:position w:val="0"/>
      <w:sz w:val="26"/>
      <w:u w:val="none"/>
      <w:lang w:val="ru-RU" w:eastAsia="ru-RU"/>
    </w:rPr>
  </w:style>
  <w:style w:type="character" w:customStyle="1" w:styleId="1813pt1">
    <w:name w:val="Основной текст (18) + 13 pt1"/>
    <w:aliases w:val="Не полужирный1"/>
    <w:rsid w:val="00EC7385"/>
    <w:rPr>
      <w:rFonts w:ascii="Times New Roman" w:hAnsi="Times New Roman"/>
      <w:b/>
      <w:color w:val="000000"/>
      <w:spacing w:val="0"/>
      <w:w w:val="100"/>
      <w:position w:val="0"/>
      <w:sz w:val="26"/>
      <w:u w:val="none"/>
      <w:lang w:val="ru-RU" w:eastAsia="ru-RU"/>
    </w:rPr>
  </w:style>
  <w:style w:type="character" w:customStyle="1" w:styleId="1811pt">
    <w:name w:val="Основной текст (18) + 11 pt"/>
    <w:aliases w:val="Курсив7,Интервал 1 pt4"/>
    <w:rsid w:val="00EC7385"/>
    <w:rPr>
      <w:rFonts w:ascii="Times New Roman" w:hAnsi="Times New Roman"/>
      <w:b/>
      <w:i/>
      <w:color w:val="000000"/>
      <w:spacing w:val="20"/>
      <w:w w:val="100"/>
      <w:position w:val="0"/>
      <w:sz w:val="22"/>
      <w:u w:val="none"/>
      <w:lang w:val="ru-RU" w:eastAsia="ru-RU"/>
    </w:rPr>
  </w:style>
  <w:style w:type="character" w:customStyle="1" w:styleId="181">
    <w:name w:val="Основной текст (18) + Малые прописные"/>
    <w:rsid w:val="00EC7385"/>
    <w:rPr>
      <w:rFonts w:ascii="Times New Roman" w:hAnsi="Times New Roman"/>
      <w:b/>
      <w:smallCaps/>
      <w:color w:val="000000"/>
      <w:spacing w:val="0"/>
      <w:w w:val="100"/>
      <w:position w:val="0"/>
      <w:sz w:val="28"/>
      <w:u w:val="none"/>
      <w:lang w:val="ru-RU" w:eastAsia="ru-RU"/>
    </w:rPr>
  </w:style>
  <w:style w:type="character" w:customStyle="1" w:styleId="2Cambria1">
    <w:name w:val="Основной текст (2) + Cambria1"/>
    <w:aliases w:val="11,5 pt2"/>
    <w:rsid w:val="00EC7385"/>
    <w:rPr>
      <w:rFonts w:ascii="Cambria" w:hAnsi="Cambria"/>
      <w:color w:val="000000"/>
      <w:spacing w:val="0"/>
      <w:w w:val="100"/>
      <w:position w:val="0"/>
      <w:sz w:val="23"/>
      <w:u w:val="none"/>
      <w:shd w:val="clear" w:color="auto" w:fill="FFFFFF"/>
      <w:lang w:val="ru-RU" w:eastAsia="ru-RU"/>
    </w:rPr>
  </w:style>
  <w:style w:type="character" w:customStyle="1" w:styleId="211pt2">
    <w:name w:val="Основной текст (2) + 11 pt2"/>
    <w:aliases w:val="Полужирный3,Курсив6,Малые прописные1"/>
    <w:rsid w:val="00EC7385"/>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35">
    <w:name w:val="Заголовок №3_"/>
    <w:link w:val="36"/>
    <w:locked/>
    <w:rsid w:val="00EC7385"/>
    <w:rPr>
      <w:rFonts w:ascii="Times New Roman" w:hAnsi="Times New Roman"/>
      <w:sz w:val="26"/>
      <w:shd w:val="clear" w:color="auto" w:fill="FFFFFF"/>
    </w:rPr>
  </w:style>
  <w:style w:type="character" w:customStyle="1" w:styleId="1a">
    <w:name w:val="Заголовок №1_"/>
    <w:link w:val="1b"/>
    <w:locked/>
    <w:rsid w:val="00EC7385"/>
    <w:rPr>
      <w:rFonts w:ascii="Times New Roman" w:hAnsi="Times New Roman"/>
      <w:b/>
      <w:sz w:val="24"/>
      <w:shd w:val="clear" w:color="auto" w:fill="FFFFFF"/>
      <w:lang w:val="en-US" w:eastAsia="en-US"/>
    </w:rPr>
  </w:style>
  <w:style w:type="character" w:customStyle="1" w:styleId="131">
    <w:name w:val="Оглавление (13)_"/>
    <w:link w:val="132"/>
    <w:locked/>
    <w:rsid w:val="00EC7385"/>
    <w:rPr>
      <w:rFonts w:ascii="Impact" w:hAnsi="Impact"/>
      <w:sz w:val="34"/>
      <w:shd w:val="clear" w:color="auto" w:fill="FFFFFF"/>
    </w:rPr>
  </w:style>
  <w:style w:type="character" w:customStyle="1" w:styleId="133">
    <w:name w:val="Оглавление (13) + Малые прописные"/>
    <w:rsid w:val="00EC7385"/>
    <w:rPr>
      <w:rFonts w:ascii="Impact" w:hAnsi="Impact"/>
      <w:smallCaps/>
      <w:color w:val="000000"/>
      <w:spacing w:val="0"/>
      <w:w w:val="100"/>
      <w:position w:val="0"/>
      <w:sz w:val="34"/>
      <w:u w:val="none"/>
      <w:lang w:val="ru-RU" w:eastAsia="ru-RU"/>
    </w:rPr>
  </w:style>
  <w:style w:type="character" w:customStyle="1" w:styleId="134">
    <w:name w:val="Оглавление (13) + Курсив"/>
    <w:rsid w:val="00EC7385"/>
    <w:rPr>
      <w:rFonts w:ascii="Impact" w:hAnsi="Impact"/>
      <w:i/>
      <w:color w:val="000000"/>
      <w:spacing w:val="0"/>
      <w:w w:val="100"/>
      <w:position w:val="0"/>
      <w:sz w:val="34"/>
      <w:u w:val="none"/>
      <w:lang w:val="ru-RU" w:eastAsia="ru-RU"/>
    </w:rPr>
  </w:style>
  <w:style w:type="character" w:customStyle="1" w:styleId="14pt">
    <w:name w:val="Оглавление + 14 pt"/>
    <w:aliases w:val="Курсив5,Интервал 1 pt3"/>
    <w:rsid w:val="00EC7385"/>
    <w:rPr>
      <w:rFonts w:ascii="Times New Roman" w:hAnsi="Times New Roman"/>
      <w:i/>
      <w:color w:val="000000"/>
      <w:spacing w:val="20"/>
      <w:w w:val="100"/>
      <w:position w:val="0"/>
      <w:sz w:val="28"/>
      <w:u w:val="none"/>
      <w:lang w:val="en-US" w:eastAsia="en-US"/>
    </w:rPr>
  </w:style>
  <w:style w:type="character" w:customStyle="1" w:styleId="221">
    <w:name w:val="Основной текст (22)_"/>
    <w:link w:val="222"/>
    <w:locked/>
    <w:rsid w:val="00EC7385"/>
    <w:rPr>
      <w:rFonts w:ascii="Times New Roman" w:hAnsi="Times New Roman"/>
      <w:b/>
      <w:spacing w:val="30"/>
      <w:sz w:val="32"/>
      <w:shd w:val="clear" w:color="auto" w:fill="FFFFFF"/>
    </w:rPr>
  </w:style>
  <w:style w:type="character" w:customStyle="1" w:styleId="22CourierNew">
    <w:name w:val="Основной текст (22) + Courier New"/>
    <w:aliases w:val="Курсив4,Интервал 1 pt2"/>
    <w:rsid w:val="00EC7385"/>
    <w:rPr>
      <w:rFonts w:ascii="Courier New" w:hAnsi="Courier New"/>
      <w:b/>
      <w:i/>
      <w:color w:val="000000"/>
      <w:spacing w:val="20"/>
      <w:w w:val="100"/>
      <w:position w:val="0"/>
      <w:sz w:val="32"/>
      <w:u w:val="none"/>
      <w:lang w:val="ru-RU" w:eastAsia="ru-RU"/>
    </w:rPr>
  </w:style>
  <w:style w:type="character" w:customStyle="1" w:styleId="2a">
    <w:name w:val="Заголовок №2_"/>
    <w:link w:val="2b"/>
    <w:locked/>
    <w:rsid w:val="00EC7385"/>
    <w:rPr>
      <w:rFonts w:ascii="Times New Roman" w:hAnsi="Times New Roman"/>
      <w:i/>
      <w:spacing w:val="-20"/>
      <w:shd w:val="clear" w:color="auto" w:fill="FFFFFF"/>
    </w:rPr>
  </w:style>
  <w:style w:type="character" w:customStyle="1" w:styleId="830">
    <w:name w:val="Заголовок №8 (3)_"/>
    <w:link w:val="831"/>
    <w:locked/>
    <w:rsid w:val="00EC7385"/>
    <w:rPr>
      <w:rFonts w:ascii="Impact" w:hAnsi="Impact"/>
      <w:i/>
      <w:spacing w:val="20"/>
      <w:sz w:val="28"/>
      <w:shd w:val="clear" w:color="auto" w:fill="FFFFFF"/>
    </w:rPr>
  </w:style>
  <w:style w:type="character" w:customStyle="1" w:styleId="83FranklinGothicHeavy">
    <w:name w:val="Заголовок №8 (3) + Franklin Gothic Heavy"/>
    <w:aliases w:val="18 pt2,Не курсив1"/>
    <w:rsid w:val="00EC7385"/>
    <w:rPr>
      <w:rFonts w:ascii="Franklin Gothic Heavy" w:hAnsi="Franklin Gothic Heavy"/>
      <w:b/>
      <w:i/>
      <w:color w:val="000000"/>
      <w:spacing w:val="20"/>
      <w:w w:val="100"/>
      <w:position w:val="0"/>
      <w:sz w:val="36"/>
      <w:u w:val="none"/>
      <w:lang w:val="ru-RU" w:eastAsia="ru-RU"/>
    </w:rPr>
  </w:style>
  <w:style w:type="character" w:customStyle="1" w:styleId="770">
    <w:name w:val="Заголовок №7 (7)_"/>
    <w:link w:val="771"/>
    <w:locked/>
    <w:rsid w:val="00EC7385"/>
    <w:rPr>
      <w:rFonts w:ascii="Impact" w:hAnsi="Impact"/>
      <w:spacing w:val="30"/>
      <w:sz w:val="26"/>
      <w:shd w:val="clear" w:color="auto" w:fill="FFFFFF"/>
    </w:rPr>
  </w:style>
  <w:style w:type="character" w:customStyle="1" w:styleId="77CourierNew">
    <w:name w:val="Заголовок №7 (7) + Courier New"/>
    <w:aliases w:val="18 pt1,Полужирный2,Курсив3,Интервал -1 pt1"/>
    <w:rsid w:val="00EC7385"/>
    <w:rPr>
      <w:rFonts w:ascii="Courier New" w:hAnsi="Courier New"/>
      <w:b/>
      <w:i/>
      <w:color w:val="000000"/>
      <w:spacing w:val="-20"/>
      <w:w w:val="100"/>
      <w:position w:val="0"/>
      <w:sz w:val="36"/>
      <w:u w:val="none"/>
      <w:lang w:val="ru-RU" w:eastAsia="ru-RU"/>
    </w:rPr>
  </w:style>
  <w:style w:type="character" w:customStyle="1" w:styleId="231">
    <w:name w:val="Основной текст (23)_"/>
    <w:link w:val="232"/>
    <w:locked/>
    <w:rsid w:val="00EC7385"/>
    <w:rPr>
      <w:rFonts w:ascii="Times New Roman" w:hAnsi="Times New Roman"/>
      <w:b/>
      <w:sz w:val="34"/>
      <w:shd w:val="clear" w:color="auto" w:fill="FFFFFF"/>
    </w:rPr>
  </w:style>
  <w:style w:type="character" w:customStyle="1" w:styleId="240">
    <w:name w:val="Основной текст (24)_"/>
    <w:link w:val="241"/>
    <w:locked/>
    <w:rsid w:val="00EC7385"/>
    <w:rPr>
      <w:rFonts w:ascii="Times New Roman" w:hAnsi="Times New Roman"/>
      <w:b/>
      <w:sz w:val="26"/>
      <w:shd w:val="clear" w:color="auto" w:fill="FFFFFF"/>
    </w:rPr>
  </w:style>
  <w:style w:type="character" w:customStyle="1" w:styleId="250">
    <w:name w:val="Основной текст (25)_"/>
    <w:link w:val="251"/>
    <w:locked/>
    <w:rsid w:val="00EC7385"/>
    <w:rPr>
      <w:rFonts w:ascii="Times New Roman" w:hAnsi="Times New Roman"/>
      <w:b/>
      <w:i/>
      <w:spacing w:val="30"/>
      <w:sz w:val="36"/>
      <w:shd w:val="clear" w:color="auto" w:fill="FFFFFF"/>
      <w:lang w:val="en-US" w:eastAsia="en-US"/>
    </w:rPr>
  </w:style>
  <w:style w:type="character" w:customStyle="1" w:styleId="211pt1">
    <w:name w:val="Основной текст (2) + 11 pt1"/>
    <w:aliases w:val="Полужирный1,Курсив2,Интервал 2 pt1"/>
    <w:rsid w:val="00EC7385"/>
    <w:rPr>
      <w:rFonts w:ascii="Times New Roman" w:hAnsi="Times New Roman"/>
      <w:b/>
      <w:i/>
      <w:color w:val="000000"/>
      <w:spacing w:val="40"/>
      <w:w w:val="100"/>
      <w:position w:val="0"/>
      <w:sz w:val="22"/>
      <w:u w:val="none"/>
      <w:shd w:val="clear" w:color="auto" w:fill="FFFFFF"/>
      <w:lang w:val="ru-RU" w:eastAsia="ru-RU"/>
    </w:rPr>
  </w:style>
  <w:style w:type="character" w:customStyle="1" w:styleId="24pt">
    <w:name w:val="Основной текст (2) + 4 pt"/>
    <w:rsid w:val="00EC7385"/>
    <w:rPr>
      <w:rFonts w:ascii="Times New Roman" w:hAnsi="Times New Roman"/>
      <w:color w:val="000000"/>
      <w:spacing w:val="0"/>
      <w:w w:val="100"/>
      <w:position w:val="0"/>
      <w:sz w:val="8"/>
      <w:u w:val="none"/>
      <w:shd w:val="clear" w:color="auto" w:fill="FFFFFF"/>
      <w:lang w:val="ru-RU" w:eastAsia="ru-RU"/>
    </w:rPr>
  </w:style>
  <w:style w:type="character" w:customStyle="1" w:styleId="Consolas1">
    <w:name w:val="Колонтитул + Consolas1"/>
    <w:aliases w:val="41,5 pt1,Интервал 1 pt1"/>
    <w:rsid w:val="00EC7385"/>
    <w:rPr>
      <w:rFonts w:ascii="Consolas" w:hAnsi="Consolas"/>
      <w:b/>
      <w:color w:val="000000"/>
      <w:spacing w:val="20"/>
      <w:w w:val="100"/>
      <w:position w:val="0"/>
      <w:sz w:val="9"/>
      <w:u w:val="none"/>
      <w:lang w:val="ru-RU" w:eastAsia="ru-RU"/>
    </w:rPr>
  </w:style>
  <w:style w:type="character" w:customStyle="1" w:styleId="78">
    <w:name w:val="Заголовок №7 (8)_"/>
    <w:link w:val="780"/>
    <w:locked/>
    <w:rsid w:val="00EC7385"/>
    <w:rPr>
      <w:rFonts w:ascii="Times New Roman" w:hAnsi="Times New Roman"/>
      <w:b/>
      <w:sz w:val="34"/>
      <w:shd w:val="clear" w:color="auto" w:fill="FFFFFF"/>
    </w:rPr>
  </w:style>
  <w:style w:type="character" w:customStyle="1" w:styleId="afe">
    <w:name w:val="Подпись к таблице_"/>
    <w:link w:val="aff"/>
    <w:locked/>
    <w:rsid w:val="00EC7385"/>
    <w:rPr>
      <w:rFonts w:ascii="Times New Roman" w:hAnsi="Times New Roman"/>
      <w:sz w:val="26"/>
      <w:shd w:val="clear" w:color="auto" w:fill="FFFFFF"/>
    </w:rPr>
  </w:style>
  <w:style w:type="character" w:customStyle="1" w:styleId="TimesNewRoman1">
    <w:name w:val="Колонтитул + Times New Roman1"/>
    <w:aliases w:val="Курсив1,Интервал 0 pt1"/>
    <w:rsid w:val="00EC7385"/>
    <w:rPr>
      <w:rFonts w:ascii="Times New Roman" w:hAnsi="Times New Roman"/>
      <w:i/>
      <w:color w:val="000000"/>
      <w:spacing w:val="10"/>
      <w:w w:val="100"/>
      <w:position w:val="0"/>
      <w:sz w:val="14"/>
      <w:u w:val="none"/>
      <w:lang w:val="ru-RU" w:eastAsia="ru-RU"/>
    </w:rPr>
  </w:style>
  <w:style w:type="paragraph" w:customStyle="1" w:styleId="24">
    <w:name w:val="Сноска (2)"/>
    <w:basedOn w:val="a0"/>
    <w:link w:val="23"/>
    <w:rsid w:val="00EC7385"/>
    <w:pPr>
      <w:shd w:val="clear" w:color="auto" w:fill="FFFFFF"/>
      <w:autoSpaceDE/>
      <w:autoSpaceDN/>
      <w:adjustRightInd/>
      <w:spacing w:line="254" w:lineRule="exact"/>
      <w:ind w:firstLine="0"/>
    </w:pPr>
    <w:rPr>
      <w:rFonts w:ascii="Times New Roman" w:hAnsi="Times New Roman" w:cs="Times New Roman"/>
      <w:b/>
      <w:sz w:val="19"/>
      <w:szCs w:val="20"/>
    </w:rPr>
  </w:style>
  <w:style w:type="paragraph" w:customStyle="1" w:styleId="afb">
    <w:name w:val="Подпись к картинке"/>
    <w:basedOn w:val="a0"/>
    <w:link w:val="Exact"/>
    <w:rsid w:val="00EC7385"/>
    <w:pPr>
      <w:shd w:val="clear" w:color="auto" w:fill="FFFFFF"/>
      <w:autoSpaceDE/>
      <w:autoSpaceDN/>
      <w:adjustRightInd/>
      <w:spacing w:line="240" w:lineRule="atLeast"/>
      <w:ind w:firstLine="0"/>
      <w:jc w:val="left"/>
    </w:pPr>
    <w:rPr>
      <w:rFonts w:ascii="Times New Roman" w:hAnsi="Times New Roman" w:cs="Times New Roman"/>
      <w:b/>
      <w:w w:val="50"/>
      <w:sz w:val="21"/>
      <w:szCs w:val="20"/>
    </w:rPr>
  </w:style>
  <w:style w:type="paragraph" w:customStyle="1" w:styleId="4">
    <w:name w:val="Заголовок №4"/>
    <w:basedOn w:val="a0"/>
    <w:link w:val="4Exact"/>
    <w:rsid w:val="00EC7385"/>
    <w:pPr>
      <w:shd w:val="clear" w:color="auto" w:fill="FFFFFF"/>
      <w:autoSpaceDE/>
      <w:autoSpaceDN/>
      <w:adjustRightInd/>
      <w:spacing w:after="720" w:line="240" w:lineRule="atLeast"/>
      <w:ind w:firstLine="0"/>
      <w:jc w:val="left"/>
      <w:outlineLvl w:val="3"/>
    </w:pPr>
    <w:rPr>
      <w:rFonts w:ascii="Times New Roman" w:hAnsi="Times New Roman" w:cs="Times New Roman"/>
      <w:b/>
      <w:sz w:val="26"/>
      <w:szCs w:val="20"/>
    </w:rPr>
  </w:style>
  <w:style w:type="paragraph" w:customStyle="1" w:styleId="70">
    <w:name w:val="Заголовок №7"/>
    <w:basedOn w:val="a0"/>
    <w:link w:val="7"/>
    <w:rsid w:val="00EC7385"/>
    <w:pPr>
      <w:shd w:val="clear" w:color="auto" w:fill="FFFFFF"/>
      <w:autoSpaceDE/>
      <w:autoSpaceDN/>
      <w:adjustRightInd/>
      <w:spacing w:line="418" w:lineRule="exact"/>
      <w:ind w:firstLine="0"/>
      <w:jc w:val="center"/>
      <w:outlineLvl w:val="6"/>
    </w:pPr>
    <w:rPr>
      <w:rFonts w:ascii="Times New Roman" w:hAnsi="Times New Roman" w:cs="Times New Roman"/>
      <w:b/>
      <w:w w:val="70"/>
      <w:sz w:val="34"/>
      <w:szCs w:val="20"/>
    </w:rPr>
  </w:style>
  <w:style w:type="paragraph" w:customStyle="1" w:styleId="41">
    <w:name w:val="Основной текст (4)"/>
    <w:basedOn w:val="a0"/>
    <w:link w:val="40"/>
    <w:rsid w:val="00EC7385"/>
    <w:pPr>
      <w:shd w:val="clear" w:color="auto" w:fill="FFFFFF"/>
      <w:autoSpaceDE/>
      <w:autoSpaceDN/>
      <w:adjustRightInd/>
      <w:spacing w:before="120" w:after="120" w:line="278" w:lineRule="exact"/>
      <w:ind w:firstLine="0"/>
      <w:jc w:val="center"/>
    </w:pPr>
    <w:rPr>
      <w:rFonts w:ascii="Times New Roman" w:hAnsi="Times New Roman" w:cs="Times New Roman"/>
      <w:b/>
      <w:spacing w:val="30"/>
      <w:sz w:val="20"/>
      <w:szCs w:val="20"/>
    </w:rPr>
  </w:style>
  <w:style w:type="paragraph" w:customStyle="1" w:styleId="50">
    <w:name w:val="Основной текст (5)"/>
    <w:basedOn w:val="a0"/>
    <w:link w:val="5"/>
    <w:rsid w:val="00EC7385"/>
    <w:pPr>
      <w:shd w:val="clear" w:color="auto" w:fill="FFFFFF"/>
      <w:autoSpaceDE/>
      <w:autoSpaceDN/>
      <w:adjustRightInd/>
      <w:spacing w:after="600" w:line="326" w:lineRule="exact"/>
      <w:ind w:firstLine="0"/>
      <w:jc w:val="center"/>
    </w:pPr>
    <w:rPr>
      <w:rFonts w:ascii="Times New Roman" w:hAnsi="Times New Roman" w:cs="Times New Roman"/>
      <w:b/>
      <w:sz w:val="26"/>
      <w:szCs w:val="20"/>
    </w:rPr>
  </w:style>
  <w:style w:type="paragraph" w:customStyle="1" w:styleId="60">
    <w:name w:val="Основной текст (6)"/>
    <w:basedOn w:val="a0"/>
    <w:link w:val="6"/>
    <w:rsid w:val="00EC7385"/>
    <w:pPr>
      <w:shd w:val="clear" w:color="auto" w:fill="FFFFFF"/>
      <w:autoSpaceDE/>
      <w:autoSpaceDN/>
      <w:adjustRightInd/>
      <w:spacing w:line="451" w:lineRule="exact"/>
    </w:pPr>
    <w:rPr>
      <w:rFonts w:ascii="Times New Roman" w:hAnsi="Times New Roman" w:cs="Times New Roman"/>
      <w:b/>
      <w:szCs w:val="20"/>
    </w:rPr>
  </w:style>
  <w:style w:type="paragraph" w:customStyle="1" w:styleId="720">
    <w:name w:val="Заголовок №7 (2)"/>
    <w:basedOn w:val="a0"/>
    <w:link w:val="72"/>
    <w:rsid w:val="00EC7385"/>
    <w:pPr>
      <w:shd w:val="clear" w:color="auto" w:fill="FFFFFF"/>
      <w:autoSpaceDE/>
      <w:autoSpaceDN/>
      <w:adjustRightInd/>
      <w:spacing w:after="360" w:line="240" w:lineRule="atLeast"/>
      <w:ind w:firstLine="0"/>
      <w:jc w:val="center"/>
      <w:outlineLvl w:val="6"/>
    </w:pPr>
    <w:rPr>
      <w:rFonts w:ascii="Cambria" w:hAnsi="Cambria" w:cs="Times New Roman"/>
      <w:sz w:val="34"/>
      <w:szCs w:val="20"/>
    </w:rPr>
  </w:style>
  <w:style w:type="paragraph" w:customStyle="1" w:styleId="73">
    <w:name w:val="Основной текст (7)"/>
    <w:basedOn w:val="a0"/>
    <w:link w:val="71"/>
    <w:rsid w:val="00EC7385"/>
    <w:pPr>
      <w:shd w:val="clear" w:color="auto" w:fill="FFFFFF"/>
      <w:autoSpaceDE/>
      <w:autoSpaceDN/>
      <w:adjustRightInd/>
      <w:spacing w:after="240" w:line="240" w:lineRule="atLeast"/>
      <w:ind w:firstLine="0"/>
      <w:jc w:val="left"/>
    </w:pPr>
    <w:rPr>
      <w:rFonts w:ascii="Times New Roman" w:hAnsi="Times New Roman" w:cs="Times New Roman"/>
      <w:i/>
      <w:sz w:val="8"/>
      <w:szCs w:val="20"/>
    </w:rPr>
  </w:style>
  <w:style w:type="paragraph" w:customStyle="1" w:styleId="80">
    <w:name w:val="Основной текст (8)"/>
    <w:basedOn w:val="a0"/>
    <w:link w:val="8"/>
    <w:rsid w:val="00EC7385"/>
    <w:pPr>
      <w:shd w:val="clear" w:color="auto" w:fill="FFFFFF"/>
      <w:autoSpaceDE/>
      <w:autoSpaceDN/>
      <w:adjustRightInd/>
      <w:spacing w:line="240" w:lineRule="atLeast"/>
      <w:ind w:firstLine="0"/>
      <w:jc w:val="left"/>
    </w:pPr>
    <w:rPr>
      <w:rFonts w:ascii="Times New Roman" w:hAnsi="Times New Roman" w:cs="Times New Roman"/>
      <w:sz w:val="8"/>
      <w:szCs w:val="20"/>
    </w:rPr>
  </w:style>
  <w:style w:type="paragraph" w:customStyle="1" w:styleId="731">
    <w:name w:val="Заголовок №7 (3)"/>
    <w:basedOn w:val="a0"/>
    <w:link w:val="730"/>
    <w:rsid w:val="00EC7385"/>
    <w:pPr>
      <w:shd w:val="clear" w:color="auto" w:fill="FFFFFF"/>
      <w:autoSpaceDE/>
      <w:autoSpaceDN/>
      <w:adjustRightInd/>
      <w:spacing w:after="360" w:line="240" w:lineRule="atLeast"/>
      <w:ind w:firstLine="0"/>
      <w:jc w:val="center"/>
      <w:outlineLvl w:val="6"/>
    </w:pPr>
    <w:rPr>
      <w:rFonts w:ascii="Cambria" w:hAnsi="Cambria" w:cs="Times New Roman"/>
      <w:sz w:val="32"/>
      <w:szCs w:val="20"/>
    </w:rPr>
  </w:style>
  <w:style w:type="paragraph" w:customStyle="1" w:styleId="90">
    <w:name w:val="Основной текст (9)"/>
    <w:basedOn w:val="a0"/>
    <w:link w:val="9"/>
    <w:rsid w:val="00EC7385"/>
    <w:pPr>
      <w:shd w:val="clear" w:color="auto" w:fill="FFFFFF"/>
      <w:autoSpaceDE/>
      <w:autoSpaceDN/>
      <w:adjustRightInd/>
      <w:spacing w:after="120" w:line="240" w:lineRule="atLeast"/>
      <w:ind w:firstLine="0"/>
      <w:jc w:val="left"/>
    </w:pPr>
    <w:rPr>
      <w:rFonts w:ascii="Times New Roman" w:hAnsi="Times New Roman" w:cs="Times New Roman"/>
      <w:b/>
      <w:w w:val="70"/>
      <w:sz w:val="34"/>
      <w:szCs w:val="20"/>
      <w:lang w:val="en-US" w:eastAsia="en-US"/>
    </w:rPr>
  </w:style>
  <w:style w:type="paragraph" w:customStyle="1" w:styleId="102">
    <w:name w:val="Основной текст (10)"/>
    <w:basedOn w:val="a0"/>
    <w:link w:val="101"/>
    <w:rsid w:val="00EC7385"/>
    <w:pPr>
      <w:shd w:val="clear" w:color="auto" w:fill="FFFFFF"/>
      <w:autoSpaceDE/>
      <w:autoSpaceDN/>
      <w:adjustRightInd/>
      <w:spacing w:before="300" w:line="240" w:lineRule="atLeast"/>
      <w:ind w:firstLine="0"/>
      <w:jc w:val="left"/>
    </w:pPr>
    <w:rPr>
      <w:rFonts w:ascii="Microsoft Sans Serif" w:hAnsi="Microsoft Sans Serif" w:cs="Times New Roman"/>
      <w:sz w:val="13"/>
      <w:szCs w:val="20"/>
    </w:rPr>
  </w:style>
  <w:style w:type="paragraph" w:customStyle="1" w:styleId="82">
    <w:name w:val="Заголовок №8"/>
    <w:basedOn w:val="a0"/>
    <w:link w:val="81"/>
    <w:rsid w:val="00EC7385"/>
    <w:pPr>
      <w:shd w:val="clear" w:color="auto" w:fill="FFFFFF"/>
      <w:autoSpaceDE/>
      <w:autoSpaceDN/>
      <w:adjustRightInd/>
      <w:spacing w:after="780" w:line="240" w:lineRule="atLeast"/>
      <w:ind w:firstLine="0"/>
      <w:outlineLvl w:val="7"/>
    </w:pPr>
    <w:rPr>
      <w:rFonts w:ascii="Times New Roman" w:hAnsi="Times New Roman" w:cs="Times New Roman"/>
      <w:sz w:val="26"/>
      <w:szCs w:val="20"/>
    </w:rPr>
  </w:style>
  <w:style w:type="paragraph" w:customStyle="1" w:styleId="28">
    <w:name w:val="Оглавление (2)"/>
    <w:basedOn w:val="a0"/>
    <w:link w:val="27"/>
    <w:rsid w:val="00EC7385"/>
    <w:pPr>
      <w:shd w:val="clear" w:color="auto" w:fill="FFFFFF"/>
      <w:autoSpaceDE/>
      <w:autoSpaceDN/>
      <w:adjustRightInd/>
      <w:spacing w:line="528" w:lineRule="exact"/>
      <w:ind w:firstLine="0"/>
    </w:pPr>
    <w:rPr>
      <w:rFonts w:ascii="Times New Roman" w:hAnsi="Times New Roman" w:cs="Times New Roman"/>
      <w:b/>
      <w:szCs w:val="20"/>
    </w:rPr>
  </w:style>
  <w:style w:type="paragraph" w:customStyle="1" w:styleId="34">
    <w:name w:val="Оглавление (3)"/>
    <w:basedOn w:val="a0"/>
    <w:link w:val="33"/>
    <w:rsid w:val="00EC7385"/>
    <w:pPr>
      <w:shd w:val="clear" w:color="auto" w:fill="FFFFFF"/>
      <w:autoSpaceDE/>
      <w:autoSpaceDN/>
      <w:adjustRightInd/>
      <w:spacing w:line="528" w:lineRule="exact"/>
      <w:ind w:firstLine="0"/>
    </w:pPr>
    <w:rPr>
      <w:rFonts w:ascii="Times New Roman" w:hAnsi="Times New Roman" w:cs="Times New Roman"/>
      <w:b/>
      <w:w w:val="70"/>
      <w:sz w:val="34"/>
      <w:szCs w:val="20"/>
    </w:rPr>
  </w:style>
  <w:style w:type="paragraph" w:styleId="84">
    <w:name w:val="toc 8"/>
    <w:basedOn w:val="a0"/>
    <w:link w:val="83"/>
    <w:autoRedefine/>
    <w:uiPriority w:val="39"/>
    <w:rsid w:val="00EC7385"/>
    <w:pPr>
      <w:shd w:val="clear" w:color="auto" w:fill="FFFFFF"/>
      <w:autoSpaceDE/>
      <w:autoSpaceDN/>
      <w:adjustRightInd/>
      <w:spacing w:line="504" w:lineRule="exact"/>
      <w:ind w:hanging="700"/>
    </w:pPr>
    <w:rPr>
      <w:rFonts w:ascii="Times New Roman" w:hAnsi="Times New Roman" w:cs="Times New Roman"/>
      <w:sz w:val="26"/>
      <w:szCs w:val="20"/>
    </w:rPr>
  </w:style>
  <w:style w:type="paragraph" w:customStyle="1" w:styleId="62">
    <w:name w:val="Заголовок №6"/>
    <w:basedOn w:val="a0"/>
    <w:link w:val="61"/>
    <w:rsid w:val="00EC7385"/>
    <w:pPr>
      <w:shd w:val="clear" w:color="auto" w:fill="FFFFFF"/>
      <w:autoSpaceDE/>
      <w:autoSpaceDN/>
      <w:adjustRightInd/>
      <w:spacing w:line="533" w:lineRule="exact"/>
      <w:ind w:firstLine="0"/>
      <w:outlineLvl w:val="5"/>
    </w:pPr>
    <w:rPr>
      <w:rFonts w:ascii="Times New Roman" w:hAnsi="Times New Roman" w:cs="Times New Roman"/>
      <w:b/>
      <w:sz w:val="28"/>
      <w:szCs w:val="20"/>
      <w:lang w:val="en-US" w:eastAsia="en-US"/>
    </w:rPr>
  </w:style>
  <w:style w:type="paragraph" w:customStyle="1" w:styleId="121">
    <w:name w:val="Основной текст (12)"/>
    <w:basedOn w:val="a0"/>
    <w:link w:val="120"/>
    <w:rsid w:val="00EC7385"/>
    <w:pPr>
      <w:shd w:val="clear" w:color="auto" w:fill="FFFFFF"/>
      <w:autoSpaceDE/>
      <w:autoSpaceDN/>
      <w:adjustRightInd/>
      <w:spacing w:line="528" w:lineRule="exact"/>
      <w:ind w:firstLine="0"/>
    </w:pPr>
    <w:rPr>
      <w:rFonts w:ascii="Times New Roman" w:hAnsi="Times New Roman" w:cs="Times New Roman"/>
      <w:b/>
      <w:sz w:val="26"/>
      <w:szCs w:val="20"/>
      <w:lang w:val="en-US" w:eastAsia="en-US"/>
    </w:rPr>
  </w:style>
  <w:style w:type="paragraph" w:customStyle="1" w:styleId="130">
    <w:name w:val="Основной текст (13)"/>
    <w:basedOn w:val="a0"/>
    <w:link w:val="13"/>
    <w:rsid w:val="00EC7385"/>
    <w:pPr>
      <w:shd w:val="clear" w:color="auto" w:fill="FFFFFF"/>
      <w:autoSpaceDE/>
      <w:autoSpaceDN/>
      <w:adjustRightInd/>
      <w:spacing w:line="528" w:lineRule="exact"/>
      <w:ind w:firstLine="0"/>
      <w:jc w:val="left"/>
    </w:pPr>
    <w:rPr>
      <w:rFonts w:ascii="Times New Roman" w:hAnsi="Times New Roman" w:cs="Times New Roman"/>
      <w:sz w:val="26"/>
      <w:szCs w:val="20"/>
    </w:rPr>
  </w:style>
  <w:style w:type="paragraph" w:customStyle="1" w:styleId="140">
    <w:name w:val="Основной текст (14)"/>
    <w:basedOn w:val="a0"/>
    <w:link w:val="14"/>
    <w:rsid w:val="00EC7385"/>
    <w:pPr>
      <w:shd w:val="clear" w:color="auto" w:fill="FFFFFF"/>
      <w:autoSpaceDE/>
      <w:autoSpaceDN/>
      <w:adjustRightInd/>
      <w:spacing w:line="528" w:lineRule="exact"/>
      <w:ind w:firstLine="0"/>
    </w:pPr>
    <w:rPr>
      <w:rFonts w:ascii="Cambria" w:hAnsi="Cambria" w:cs="Times New Roman"/>
      <w:b/>
      <w:spacing w:val="20"/>
      <w:sz w:val="26"/>
      <w:szCs w:val="20"/>
    </w:rPr>
  </w:style>
  <w:style w:type="paragraph" w:customStyle="1" w:styleId="150">
    <w:name w:val="Основной текст (15)"/>
    <w:basedOn w:val="a0"/>
    <w:link w:val="15"/>
    <w:rsid w:val="00EC7385"/>
    <w:pPr>
      <w:shd w:val="clear" w:color="auto" w:fill="FFFFFF"/>
      <w:autoSpaceDE/>
      <w:autoSpaceDN/>
      <w:adjustRightInd/>
      <w:spacing w:line="528" w:lineRule="exact"/>
      <w:ind w:firstLine="0"/>
    </w:pPr>
    <w:rPr>
      <w:rFonts w:ascii="Franklin Gothic Medium" w:hAnsi="Franklin Gothic Medium" w:cs="Times New Roman"/>
      <w:spacing w:val="-20"/>
      <w:sz w:val="32"/>
      <w:szCs w:val="20"/>
    </w:rPr>
  </w:style>
  <w:style w:type="paragraph" w:customStyle="1" w:styleId="740">
    <w:name w:val="Заголовок №7 (4)"/>
    <w:basedOn w:val="a0"/>
    <w:link w:val="74"/>
    <w:rsid w:val="00EC7385"/>
    <w:pPr>
      <w:shd w:val="clear" w:color="auto" w:fill="FFFFFF"/>
      <w:autoSpaceDE/>
      <w:autoSpaceDN/>
      <w:adjustRightInd/>
      <w:spacing w:after="780" w:line="240" w:lineRule="atLeast"/>
      <w:ind w:firstLine="0"/>
      <w:outlineLvl w:val="6"/>
    </w:pPr>
    <w:rPr>
      <w:rFonts w:ascii="Times New Roman" w:hAnsi="Times New Roman" w:cs="Times New Roman"/>
      <w:b/>
      <w:szCs w:val="20"/>
    </w:rPr>
  </w:style>
  <w:style w:type="paragraph" w:customStyle="1" w:styleId="43">
    <w:name w:val="Оглавление (4)"/>
    <w:basedOn w:val="a0"/>
    <w:link w:val="42"/>
    <w:rsid w:val="00EC7385"/>
    <w:pPr>
      <w:shd w:val="clear" w:color="auto" w:fill="FFFFFF"/>
      <w:autoSpaceDE/>
      <w:autoSpaceDN/>
      <w:adjustRightInd/>
      <w:spacing w:after="240" w:line="240" w:lineRule="atLeast"/>
      <w:ind w:firstLine="0"/>
    </w:pPr>
    <w:rPr>
      <w:rFonts w:ascii="Impact" w:hAnsi="Impact" w:cs="Times New Roman"/>
      <w:sz w:val="26"/>
      <w:szCs w:val="20"/>
    </w:rPr>
  </w:style>
  <w:style w:type="paragraph" w:customStyle="1" w:styleId="52">
    <w:name w:val="Оглавление (5)"/>
    <w:basedOn w:val="a0"/>
    <w:link w:val="51"/>
    <w:rsid w:val="00EC7385"/>
    <w:pPr>
      <w:shd w:val="clear" w:color="auto" w:fill="FFFFFF"/>
      <w:autoSpaceDE/>
      <w:autoSpaceDN/>
      <w:adjustRightInd/>
      <w:spacing w:before="240" w:line="475" w:lineRule="exact"/>
      <w:ind w:firstLine="0"/>
    </w:pPr>
    <w:rPr>
      <w:rFonts w:ascii="Cambria" w:hAnsi="Cambria" w:cs="Times New Roman"/>
      <w:b/>
      <w:spacing w:val="20"/>
      <w:sz w:val="26"/>
      <w:szCs w:val="20"/>
    </w:rPr>
  </w:style>
  <w:style w:type="paragraph" w:customStyle="1" w:styleId="160">
    <w:name w:val="Основной текст (16)"/>
    <w:basedOn w:val="a0"/>
    <w:link w:val="16"/>
    <w:rsid w:val="00EC7385"/>
    <w:pPr>
      <w:shd w:val="clear" w:color="auto" w:fill="FFFFFF"/>
      <w:autoSpaceDE/>
      <w:autoSpaceDN/>
      <w:adjustRightInd/>
      <w:spacing w:line="504" w:lineRule="exact"/>
      <w:ind w:firstLine="0"/>
      <w:jc w:val="left"/>
    </w:pPr>
    <w:rPr>
      <w:rFonts w:ascii="Times New Roman" w:hAnsi="Times New Roman" w:cs="Times New Roman"/>
      <w:b/>
      <w:spacing w:val="30"/>
      <w:sz w:val="21"/>
      <w:szCs w:val="20"/>
    </w:rPr>
  </w:style>
  <w:style w:type="paragraph" w:customStyle="1" w:styleId="170">
    <w:name w:val="Основной текст (17)"/>
    <w:basedOn w:val="a0"/>
    <w:link w:val="17"/>
    <w:rsid w:val="00EC7385"/>
    <w:pPr>
      <w:shd w:val="clear" w:color="auto" w:fill="FFFFFF"/>
      <w:autoSpaceDE/>
      <w:autoSpaceDN/>
      <w:adjustRightInd/>
      <w:spacing w:line="538" w:lineRule="exact"/>
      <w:ind w:hanging="700"/>
      <w:jc w:val="left"/>
    </w:pPr>
    <w:rPr>
      <w:rFonts w:ascii="Times New Roman" w:hAnsi="Times New Roman" w:cs="Times New Roman"/>
      <w:b/>
      <w:sz w:val="28"/>
      <w:szCs w:val="20"/>
      <w:lang w:val="en-US" w:eastAsia="en-US"/>
    </w:rPr>
  </w:style>
  <w:style w:type="paragraph" w:customStyle="1" w:styleId="750">
    <w:name w:val="Заголовок №7 (5)"/>
    <w:basedOn w:val="a0"/>
    <w:link w:val="75"/>
    <w:rsid w:val="00EC7385"/>
    <w:pPr>
      <w:shd w:val="clear" w:color="auto" w:fill="FFFFFF"/>
      <w:autoSpaceDE/>
      <w:autoSpaceDN/>
      <w:adjustRightInd/>
      <w:spacing w:after="960" w:line="240" w:lineRule="atLeast"/>
      <w:ind w:firstLine="740"/>
      <w:jc w:val="left"/>
      <w:outlineLvl w:val="6"/>
    </w:pPr>
    <w:rPr>
      <w:rFonts w:ascii="Times New Roman" w:hAnsi="Times New Roman" w:cs="Times New Roman"/>
      <w:sz w:val="26"/>
      <w:szCs w:val="20"/>
    </w:rPr>
  </w:style>
  <w:style w:type="paragraph" w:customStyle="1" w:styleId="64">
    <w:name w:val="Оглавление (6)"/>
    <w:basedOn w:val="a0"/>
    <w:link w:val="63"/>
    <w:rsid w:val="00EC7385"/>
    <w:pPr>
      <w:shd w:val="clear" w:color="auto" w:fill="FFFFFF"/>
      <w:autoSpaceDE/>
      <w:autoSpaceDN/>
      <w:adjustRightInd/>
      <w:spacing w:line="504" w:lineRule="exact"/>
      <w:ind w:firstLine="0"/>
      <w:jc w:val="left"/>
    </w:pPr>
    <w:rPr>
      <w:rFonts w:ascii="Impact" w:hAnsi="Impact" w:cs="Times New Roman"/>
      <w:spacing w:val="30"/>
      <w:szCs w:val="20"/>
    </w:rPr>
  </w:style>
  <w:style w:type="paragraph" w:customStyle="1" w:styleId="77">
    <w:name w:val="Оглавление (7)"/>
    <w:basedOn w:val="a0"/>
    <w:link w:val="76"/>
    <w:rsid w:val="00EC7385"/>
    <w:pPr>
      <w:shd w:val="clear" w:color="auto" w:fill="FFFFFF"/>
      <w:autoSpaceDE/>
      <w:autoSpaceDN/>
      <w:adjustRightInd/>
      <w:spacing w:line="533" w:lineRule="exact"/>
      <w:ind w:firstLine="0"/>
    </w:pPr>
    <w:rPr>
      <w:rFonts w:ascii="Impact" w:hAnsi="Impact" w:cs="Times New Roman"/>
      <w:sz w:val="26"/>
      <w:szCs w:val="20"/>
    </w:rPr>
  </w:style>
  <w:style w:type="paragraph" w:customStyle="1" w:styleId="86">
    <w:name w:val="Оглавление (8)"/>
    <w:basedOn w:val="a0"/>
    <w:link w:val="85"/>
    <w:rsid w:val="00EC7385"/>
    <w:pPr>
      <w:shd w:val="clear" w:color="auto" w:fill="FFFFFF"/>
      <w:autoSpaceDE/>
      <w:autoSpaceDN/>
      <w:adjustRightInd/>
      <w:spacing w:line="504" w:lineRule="exact"/>
      <w:ind w:firstLine="0"/>
    </w:pPr>
    <w:rPr>
      <w:rFonts w:ascii="Times New Roman" w:hAnsi="Times New Roman" w:cs="Times New Roman"/>
      <w:sz w:val="32"/>
      <w:szCs w:val="20"/>
    </w:rPr>
  </w:style>
  <w:style w:type="paragraph" w:customStyle="1" w:styleId="821">
    <w:name w:val="Заголовок №8 (2)"/>
    <w:basedOn w:val="a0"/>
    <w:link w:val="820"/>
    <w:rsid w:val="00EC7385"/>
    <w:pPr>
      <w:shd w:val="clear" w:color="auto" w:fill="FFFFFF"/>
      <w:autoSpaceDE/>
      <w:autoSpaceDN/>
      <w:adjustRightInd/>
      <w:spacing w:before="360" w:after="360" w:line="240" w:lineRule="atLeast"/>
      <w:ind w:hanging="720"/>
      <w:jc w:val="left"/>
      <w:outlineLvl w:val="7"/>
    </w:pPr>
    <w:rPr>
      <w:rFonts w:ascii="Times New Roman" w:hAnsi="Times New Roman" w:cs="Times New Roman"/>
      <w:sz w:val="32"/>
      <w:szCs w:val="20"/>
    </w:rPr>
  </w:style>
  <w:style w:type="paragraph" w:customStyle="1" w:styleId="190">
    <w:name w:val="Основной текст (19)"/>
    <w:basedOn w:val="a0"/>
    <w:link w:val="19"/>
    <w:rsid w:val="00EC7385"/>
    <w:pPr>
      <w:shd w:val="clear" w:color="auto" w:fill="FFFFFF"/>
      <w:autoSpaceDE/>
      <w:autoSpaceDN/>
      <w:adjustRightInd/>
      <w:spacing w:line="514" w:lineRule="exact"/>
      <w:ind w:firstLine="0"/>
      <w:jc w:val="left"/>
    </w:pPr>
    <w:rPr>
      <w:rFonts w:ascii="Times New Roman" w:hAnsi="Times New Roman" w:cs="Times New Roman"/>
      <w:b/>
      <w:i/>
      <w:spacing w:val="30"/>
      <w:sz w:val="22"/>
      <w:szCs w:val="20"/>
    </w:rPr>
  </w:style>
  <w:style w:type="paragraph" w:customStyle="1" w:styleId="92">
    <w:name w:val="Оглавление (9)"/>
    <w:basedOn w:val="a0"/>
    <w:link w:val="91"/>
    <w:rsid w:val="00EC7385"/>
    <w:pPr>
      <w:shd w:val="clear" w:color="auto" w:fill="FFFFFF"/>
      <w:autoSpaceDE/>
      <w:autoSpaceDN/>
      <w:adjustRightInd/>
      <w:spacing w:after="420" w:line="240" w:lineRule="atLeast"/>
      <w:ind w:firstLine="0"/>
    </w:pPr>
    <w:rPr>
      <w:rFonts w:ascii="Times New Roman" w:hAnsi="Times New Roman" w:cs="Times New Roman"/>
      <w:b/>
      <w:szCs w:val="20"/>
    </w:rPr>
  </w:style>
  <w:style w:type="paragraph" w:customStyle="1" w:styleId="104">
    <w:name w:val="Оглавление (10)"/>
    <w:basedOn w:val="a0"/>
    <w:link w:val="103"/>
    <w:rsid w:val="00EC7385"/>
    <w:pPr>
      <w:shd w:val="clear" w:color="auto" w:fill="FFFFFF"/>
      <w:autoSpaceDE/>
      <w:autoSpaceDN/>
      <w:adjustRightInd/>
      <w:spacing w:after="360" w:line="240" w:lineRule="atLeast"/>
      <w:ind w:firstLine="0"/>
    </w:pPr>
    <w:rPr>
      <w:rFonts w:ascii="Impact" w:hAnsi="Impact" w:cs="Times New Roman"/>
      <w:sz w:val="26"/>
      <w:szCs w:val="20"/>
    </w:rPr>
  </w:style>
  <w:style w:type="paragraph" w:customStyle="1" w:styleId="761">
    <w:name w:val="Заголовок №7 (6)"/>
    <w:basedOn w:val="a0"/>
    <w:link w:val="760"/>
    <w:rsid w:val="00EC7385"/>
    <w:pPr>
      <w:shd w:val="clear" w:color="auto" w:fill="FFFFFF"/>
      <w:autoSpaceDE/>
      <w:autoSpaceDN/>
      <w:adjustRightInd/>
      <w:spacing w:before="420" w:after="300" w:line="240" w:lineRule="atLeast"/>
      <w:ind w:firstLine="0"/>
      <w:outlineLvl w:val="6"/>
    </w:pPr>
    <w:rPr>
      <w:rFonts w:ascii="Cambria" w:hAnsi="Cambria" w:cs="Times New Roman"/>
      <w:w w:val="150"/>
      <w:sz w:val="26"/>
      <w:szCs w:val="20"/>
    </w:rPr>
  </w:style>
  <w:style w:type="paragraph" w:customStyle="1" w:styleId="621">
    <w:name w:val="Заголовок №6 (2)"/>
    <w:basedOn w:val="a0"/>
    <w:link w:val="620"/>
    <w:rsid w:val="00EC7385"/>
    <w:pPr>
      <w:shd w:val="clear" w:color="auto" w:fill="FFFFFF"/>
      <w:autoSpaceDE/>
      <w:autoSpaceDN/>
      <w:adjustRightInd/>
      <w:spacing w:before="300" w:after="300" w:line="240" w:lineRule="atLeast"/>
      <w:ind w:firstLine="0"/>
      <w:outlineLvl w:val="5"/>
    </w:pPr>
    <w:rPr>
      <w:rFonts w:ascii="Times New Roman" w:hAnsi="Times New Roman" w:cs="Times New Roman"/>
      <w:sz w:val="26"/>
      <w:szCs w:val="20"/>
      <w:lang w:val="en-US" w:eastAsia="en-US"/>
    </w:rPr>
  </w:style>
  <w:style w:type="paragraph" w:customStyle="1" w:styleId="201">
    <w:name w:val="Основной текст (20)"/>
    <w:basedOn w:val="a0"/>
    <w:link w:val="200"/>
    <w:rsid w:val="00EC7385"/>
    <w:pPr>
      <w:shd w:val="clear" w:color="auto" w:fill="FFFFFF"/>
      <w:autoSpaceDE/>
      <w:autoSpaceDN/>
      <w:adjustRightInd/>
      <w:spacing w:after="120" w:line="240" w:lineRule="atLeast"/>
      <w:ind w:firstLine="0"/>
      <w:jc w:val="left"/>
    </w:pPr>
    <w:rPr>
      <w:rFonts w:ascii="Times New Roman" w:hAnsi="Times New Roman" w:cs="Times New Roman"/>
      <w:sz w:val="11"/>
      <w:szCs w:val="20"/>
    </w:rPr>
  </w:style>
  <w:style w:type="paragraph" w:customStyle="1" w:styleId="212">
    <w:name w:val="Основной текст (21)"/>
    <w:basedOn w:val="a0"/>
    <w:link w:val="211"/>
    <w:rsid w:val="00EC7385"/>
    <w:pPr>
      <w:shd w:val="clear" w:color="auto" w:fill="FFFFFF"/>
      <w:autoSpaceDE/>
      <w:autoSpaceDN/>
      <w:adjustRightInd/>
      <w:spacing w:line="629" w:lineRule="exact"/>
      <w:ind w:firstLine="0"/>
      <w:jc w:val="left"/>
    </w:pPr>
    <w:rPr>
      <w:rFonts w:ascii="Times New Roman" w:hAnsi="Times New Roman" w:cs="Times New Roman"/>
      <w:i/>
      <w:spacing w:val="30"/>
      <w:sz w:val="28"/>
      <w:szCs w:val="20"/>
    </w:rPr>
  </w:style>
  <w:style w:type="paragraph" w:customStyle="1" w:styleId="54">
    <w:name w:val="Заголовок №5"/>
    <w:basedOn w:val="a0"/>
    <w:link w:val="53"/>
    <w:rsid w:val="00EC7385"/>
    <w:pPr>
      <w:shd w:val="clear" w:color="auto" w:fill="FFFFFF"/>
      <w:autoSpaceDE/>
      <w:autoSpaceDN/>
      <w:adjustRightInd/>
      <w:spacing w:before="360" w:after="360" w:line="240" w:lineRule="atLeast"/>
      <w:ind w:firstLine="0"/>
      <w:outlineLvl w:val="4"/>
    </w:pPr>
    <w:rPr>
      <w:rFonts w:ascii="Times New Roman" w:hAnsi="Times New Roman" w:cs="Times New Roman"/>
      <w:b/>
      <w:spacing w:val="30"/>
      <w:szCs w:val="20"/>
    </w:rPr>
  </w:style>
  <w:style w:type="paragraph" w:customStyle="1" w:styleId="116">
    <w:name w:val="Оглавление (11)"/>
    <w:basedOn w:val="a0"/>
    <w:link w:val="115"/>
    <w:rsid w:val="00EC7385"/>
    <w:pPr>
      <w:shd w:val="clear" w:color="auto" w:fill="FFFFFF"/>
      <w:autoSpaceDE/>
      <w:autoSpaceDN/>
      <w:adjustRightInd/>
      <w:spacing w:before="240" w:line="528" w:lineRule="exact"/>
      <w:ind w:firstLine="0"/>
    </w:pPr>
    <w:rPr>
      <w:rFonts w:ascii="Times New Roman" w:hAnsi="Times New Roman" w:cs="Times New Roman"/>
      <w:b/>
      <w:sz w:val="28"/>
      <w:szCs w:val="20"/>
    </w:rPr>
  </w:style>
  <w:style w:type="paragraph" w:customStyle="1" w:styleId="123">
    <w:name w:val="Оглавление (12)"/>
    <w:basedOn w:val="a0"/>
    <w:link w:val="122"/>
    <w:rsid w:val="00EC7385"/>
    <w:pPr>
      <w:shd w:val="clear" w:color="auto" w:fill="FFFFFF"/>
      <w:autoSpaceDE/>
      <w:autoSpaceDN/>
      <w:adjustRightInd/>
      <w:spacing w:after="360" w:line="240" w:lineRule="atLeast"/>
      <w:ind w:firstLine="0"/>
    </w:pPr>
    <w:rPr>
      <w:rFonts w:ascii="Times New Roman" w:hAnsi="Times New Roman" w:cs="Times New Roman"/>
      <w:w w:val="50"/>
      <w:sz w:val="30"/>
      <w:szCs w:val="20"/>
    </w:rPr>
  </w:style>
  <w:style w:type="paragraph" w:customStyle="1" w:styleId="36">
    <w:name w:val="Заголовок №3"/>
    <w:basedOn w:val="a0"/>
    <w:link w:val="35"/>
    <w:rsid w:val="00EC7385"/>
    <w:pPr>
      <w:shd w:val="clear" w:color="auto" w:fill="FFFFFF"/>
      <w:autoSpaceDE/>
      <w:autoSpaceDN/>
      <w:adjustRightInd/>
      <w:spacing w:before="360" w:after="360" w:line="240" w:lineRule="atLeast"/>
      <w:ind w:firstLine="0"/>
      <w:jc w:val="left"/>
      <w:outlineLvl w:val="2"/>
    </w:pPr>
    <w:rPr>
      <w:rFonts w:ascii="Times New Roman" w:hAnsi="Times New Roman" w:cs="Times New Roman"/>
      <w:sz w:val="26"/>
      <w:szCs w:val="20"/>
    </w:rPr>
  </w:style>
  <w:style w:type="paragraph" w:customStyle="1" w:styleId="1b">
    <w:name w:val="Заголовок №1"/>
    <w:basedOn w:val="a0"/>
    <w:link w:val="1a"/>
    <w:rsid w:val="00EC7385"/>
    <w:pPr>
      <w:shd w:val="clear" w:color="auto" w:fill="FFFFFF"/>
      <w:autoSpaceDE/>
      <w:autoSpaceDN/>
      <w:adjustRightInd/>
      <w:spacing w:after="360" w:line="240" w:lineRule="atLeast"/>
      <w:ind w:firstLine="0"/>
      <w:outlineLvl w:val="0"/>
    </w:pPr>
    <w:rPr>
      <w:rFonts w:ascii="Times New Roman" w:hAnsi="Times New Roman" w:cs="Times New Roman"/>
      <w:b/>
      <w:szCs w:val="20"/>
      <w:lang w:val="en-US" w:eastAsia="en-US"/>
    </w:rPr>
  </w:style>
  <w:style w:type="paragraph" w:customStyle="1" w:styleId="132">
    <w:name w:val="Оглавление (13)"/>
    <w:basedOn w:val="a0"/>
    <w:link w:val="131"/>
    <w:rsid w:val="00EC7385"/>
    <w:pPr>
      <w:shd w:val="clear" w:color="auto" w:fill="FFFFFF"/>
      <w:autoSpaceDE/>
      <w:autoSpaceDN/>
      <w:adjustRightInd/>
      <w:spacing w:after="420" w:line="240" w:lineRule="atLeast"/>
      <w:ind w:firstLine="0"/>
    </w:pPr>
    <w:rPr>
      <w:rFonts w:ascii="Impact" w:hAnsi="Impact" w:cs="Times New Roman"/>
      <w:sz w:val="34"/>
      <w:szCs w:val="20"/>
    </w:rPr>
  </w:style>
  <w:style w:type="paragraph" w:customStyle="1" w:styleId="222">
    <w:name w:val="Основной текст (22)"/>
    <w:basedOn w:val="a0"/>
    <w:link w:val="221"/>
    <w:rsid w:val="00EC7385"/>
    <w:pPr>
      <w:shd w:val="clear" w:color="auto" w:fill="FFFFFF"/>
      <w:autoSpaceDE/>
      <w:autoSpaceDN/>
      <w:adjustRightInd/>
      <w:spacing w:line="504" w:lineRule="exact"/>
      <w:ind w:firstLine="0"/>
      <w:jc w:val="left"/>
    </w:pPr>
    <w:rPr>
      <w:rFonts w:ascii="Times New Roman" w:hAnsi="Times New Roman" w:cs="Times New Roman"/>
      <w:b/>
      <w:spacing w:val="30"/>
      <w:sz w:val="32"/>
      <w:szCs w:val="20"/>
    </w:rPr>
  </w:style>
  <w:style w:type="paragraph" w:customStyle="1" w:styleId="2b">
    <w:name w:val="Заголовок №2"/>
    <w:basedOn w:val="a0"/>
    <w:link w:val="2a"/>
    <w:rsid w:val="00EC7385"/>
    <w:pPr>
      <w:shd w:val="clear" w:color="auto" w:fill="FFFFFF"/>
      <w:autoSpaceDE/>
      <w:autoSpaceDN/>
      <w:adjustRightInd/>
      <w:spacing w:before="240" w:after="240" w:line="240" w:lineRule="atLeast"/>
      <w:ind w:firstLine="0"/>
      <w:jc w:val="left"/>
      <w:outlineLvl w:val="1"/>
    </w:pPr>
    <w:rPr>
      <w:rFonts w:ascii="Times New Roman" w:hAnsi="Times New Roman" w:cs="Times New Roman"/>
      <w:i/>
      <w:spacing w:val="-20"/>
      <w:sz w:val="20"/>
      <w:szCs w:val="20"/>
    </w:rPr>
  </w:style>
  <w:style w:type="paragraph" w:customStyle="1" w:styleId="831">
    <w:name w:val="Заголовок №8 (3)"/>
    <w:basedOn w:val="a0"/>
    <w:link w:val="830"/>
    <w:rsid w:val="00EC7385"/>
    <w:pPr>
      <w:shd w:val="clear" w:color="auto" w:fill="FFFFFF"/>
      <w:autoSpaceDE/>
      <w:autoSpaceDN/>
      <w:adjustRightInd/>
      <w:spacing w:line="629" w:lineRule="exact"/>
      <w:ind w:firstLine="0"/>
      <w:jc w:val="left"/>
      <w:outlineLvl w:val="7"/>
    </w:pPr>
    <w:rPr>
      <w:rFonts w:ascii="Impact" w:hAnsi="Impact" w:cs="Times New Roman"/>
      <w:i/>
      <w:spacing w:val="20"/>
      <w:sz w:val="28"/>
      <w:szCs w:val="20"/>
    </w:rPr>
  </w:style>
  <w:style w:type="paragraph" w:customStyle="1" w:styleId="771">
    <w:name w:val="Заголовок №7 (7)"/>
    <w:basedOn w:val="a0"/>
    <w:link w:val="770"/>
    <w:rsid w:val="00EC7385"/>
    <w:pPr>
      <w:shd w:val="clear" w:color="auto" w:fill="FFFFFF"/>
      <w:autoSpaceDE/>
      <w:autoSpaceDN/>
      <w:adjustRightInd/>
      <w:spacing w:line="499" w:lineRule="exact"/>
      <w:ind w:firstLine="0"/>
      <w:outlineLvl w:val="6"/>
    </w:pPr>
    <w:rPr>
      <w:rFonts w:ascii="Impact" w:hAnsi="Impact" w:cs="Times New Roman"/>
      <w:spacing w:val="30"/>
      <w:sz w:val="26"/>
      <w:szCs w:val="20"/>
    </w:rPr>
  </w:style>
  <w:style w:type="paragraph" w:customStyle="1" w:styleId="232">
    <w:name w:val="Основной текст (23)"/>
    <w:basedOn w:val="a0"/>
    <w:link w:val="231"/>
    <w:rsid w:val="00EC7385"/>
    <w:pPr>
      <w:shd w:val="clear" w:color="auto" w:fill="FFFFFF"/>
      <w:autoSpaceDE/>
      <w:autoSpaceDN/>
      <w:adjustRightInd/>
      <w:spacing w:before="1200" w:line="240" w:lineRule="atLeast"/>
      <w:ind w:firstLine="0"/>
      <w:jc w:val="right"/>
    </w:pPr>
    <w:rPr>
      <w:rFonts w:ascii="Times New Roman" w:hAnsi="Times New Roman" w:cs="Times New Roman"/>
      <w:b/>
      <w:sz w:val="34"/>
      <w:szCs w:val="20"/>
    </w:rPr>
  </w:style>
  <w:style w:type="paragraph" w:customStyle="1" w:styleId="241">
    <w:name w:val="Основной текст (24)"/>
    <w:basedOn w:val="a0"/>
    <w:link w:val="240"/>
    <w:rsid w:val="00EC7385"/>
    <w:pPr>
      <w:shd w:val="clear" w:color="auto" w:fill="FFFFFF"/>
      <w:autoSpaceDE/>
      <w:autoSpaceDN/>
      <w:adjustRightInd/>
      <w:spacing w:line="470" w:lineRule="exact"/>
      <w:ind w:firstLine="0"/>
      <w:jc w:val="left"/>
    </w:pPr>
    <w:rPr>
      <w:rFonts w:ascii="Times New Roman" w:hAnsi="Times New Roman" w:cs="Times New Roman"/>
      <w:b/>
      <w:sz w:val="26"/>
      <w:szCs w:val="20"/>
    </w:rPr>
  </w:style>
  <w:style w:type="paragraph" w:customStyle="1" w:styleId="251">
    <w:name w:val="Основной текст (25)"/>
    <w:basedOn w:val="a0"/>
    <w:link w:val="250"/>
    <w:rsid w:val="00EC7385"/>
    <w:pPr>
      <w:shd w:val="clear" w:color="auto" w:fill="FFFFFF"/>
      <w:autoSpaceDE/>
      <w:autoSpaceDN/>
      <w:adjustRightInd/>
      <w:spacing w:line="466" w:lineRule="exact"/>
      <w:ind w:firstLine="0"/>
      <w:jc w:val="left"/>
    </w:pPr>
    <w:rPr>
      <w:rFonts w:ascii="Times New Roman" w:hAnsi="Times New Roman" w:cs="Times New Roman"/>
      <w:b/>
      <w:i/>
      <w:spacing w:val="30"/>
      <w:sz w:val="36"/>
      <w:szCs w:val="20"/>
      <w:lang w:val="en-US" w:eastAsia="en-US"/>
    </w:rPr>
  </w:style>
  <w:style w:type="paragraph" w:customStyle="1" w:styleId="780">
    <w:name w:val="Заголовок №7 (8)"/>
    <w:basedOn w:val="a0"/>
    <w:link w:val="78"/>
    <w:rsid w:val="00EC7385"/>
    <w:pPr>
      <w:shd w:val="clear" w:color="auto" w:fill="FFFFFF"/>
      <w:autoSpaceDE/>
      <w:autoSpaceDN/>
      <w:adjustRightInd/>
      <w:spacing w:after="360" w:line="240" w:lineRule="atLeast"/>
      <w:ind w:firstLine="0"/>
      <w:jc w:val="center"/>
      <w:outlineLvl w:val="6"/>
    </w:pPr>
    <w:rPr>
      <w:rFonts w:ascii="Times New Roman" w:hAnsi="Times New Roman" w:cs="Times New Roman"/>
      <w:b/>
      <w:sz w:val="34"/>
      <w:szCs w:val="20"/>
    </w:rPr>
  </w:style>
  <w:style w:type="paragraph" w:customStyle="1" w:styleId="aff">
    <w:name w:val="Подпись к таблице"/>
    <w:basedOn w:val="a0"/>
    <w:link w:val="afe"/>
    <w:rsid w:val="00EC7385"/>
    <w:pPr>
      <w:shd w:val="clear" w:color="auto" w:fill="FFFFFF"/>
      <w:autoSpaceDE/>
      <w:autoSpaceDN/>
      <w:adjustRightInd/>
      <w:spacing w:line="240" w:lineRule="atLeast"/>
      <w:ind w:firstLine="0"/>
      <w:jc w:val="left"/>
    </w:pPr>
    <w:rPr>
      <w:rFonts w:ascii="Times New Roman" w:hAnsi="Times New Roman" w:cs="Times New Roman"/>
      <w:sz w:val="26"/>
      <w:szCs w:val="20"/>
    </w:rPr>
  </w:style>
  <w:style w:type="character" w:customStyle="1" w:styleId="10pt1">
    <w:name w:val="Сноска + 10 pt1"/>
    <w:aliases w:val="Не полужирный51,Курсив119,Интервал 0 pt35"/>
    <w:rsid w:val="00564A96"/>
    <w:rPr>
      <w:rFonts w:ascii="Times New Roman" w:hAnsi="Times New Roman"/>
      <w:b/>
      <w:i/>
      <w:color w:val="000000"/>
      <w:spacing w:val="-10"/>
      <w:w w:val="100"/>
      <w:position w:val="0"/>
      <w:sz w:val="20"/>
      <w:u w:val="none"/>
      <w:lang w:val="ru-RU" w:eastAsia="ru-RU"/>
    </w:rPr>
  </w:style>
  <w:style w:type="character" w:customStyle="1" w:styleId="1010">
    <w:name w:val="Колонтитул + 101"/>
    <w:aliases w:val="5 pt27,Курсив118"/>
    <w:rsid w:val="00564A96"/>
    <w:rPr>
      <w:rFonts w:ascii="Cambria" w:hAnsi="Cambria"/>
      <w:b/>
      <w:i/>
      <w:color w:val="000000"/>
      <w:spacing w:val="0"/>
      <w:w w:val="100"/>
      <w:position w:val="0"/>
      <w:sz w:val="21"/>
      <w:u w:val="none"/>
      <w:lang w:val="en-US" w:eastAsia="en-US"/>
    </w:rPr>
  </w:style>
  <w:style w:type="character" w:customStyle="1" w:styleId="Consolas7">
    <w:name w:val="Колонтитул + Consolas7"/>
    <w:aliases w:val="49,5 pt26,Интервал -1 pt9"/>
    <w:rsid w:val="00564A96"/>
    <w:rPr>
      <w:rFonts w:ascii="Consolas" w:hAnsi="Consolas"/>
      <w:b/>
      <w:color w:val="000000"/>
      <w:spacing w:val="-20"/>
      <w:w w:val="100"/>
      <w:position w:val="0"/>
      <w:sz w:val="9"/>
      <w:u w:val="none"/>
      <w:lang w:val="en-US" w:eastAsia="en-US"/>
    </w:rPr>
  </w:style>
  <w:style w:type="character" w:customStyle="1" w:styleId="TimesNewRoman13">
    <w:name w:val="Колонтитул + Times New Roman13"/>
    <w:aliases w:val="Полужирный71"/>
    <w:rsid w:val="00564A96"/>
    <w:rPr>
      <w:rFonts w:ascii="Times New Roman" w:hAnsi="Times New Roman"/>
      <w:b/>
      <w:color w:val="000000"/>
      <w:spacing w:val="0"/>
      <w:w w:val="100"/>
      <w:position w:val="0"/>
      <w:sz w:val="14"/>
      <w:u w:val="none"/>
      <w:lang w:val="ru-RU" w:eastAsia="ru-RU"/>
    </w:rPr>
  </w:style>
  <w:style w:type="character" w:customStyle="1" w:styleId="7Candara3">
    <w:name w:val="Заголовок №7 + Candara3"/>
    <w:aliases w:val="16 pt11,Не полужирный50,Курсив117,Интервал 0 pt34,Масштаб 100%9"/>
    <w:rsid w:val="00564A96"/>
    <w:rPr>
      <w:rFonts w:ascii="Candara" w:hAnsi="Candara"/>
      <w:b/>
      <w:i/>
      <w:color w:val="000000"/>
      <w:spacing w:val="-10"/>
      <w:w w:val="100"/>
      <w:position w:val="0"/>
      <w:sz w:val="32"/>
      <w:u w:val="none"/>
      <w:shd w:val="clear" w:color="auto" w:fill="FFFFFF"/>
      <w:lang w:val="ru-RU" w:eastAsia="ru-RU"/>
    </w:rPr>
  </w:style>
  <w:style w:type="character" w:customStyle="1" w:styleId="7Candara2">
    <w:name w:val="Заголовок №7 + Candara2"/>
    <w:aliases w:val="16 pt10,Не полужирный49,Курсив116,Интервал -2 pt3,Масштаб 100%8"/>
    <w:rsid w:val="00564A96"/>
    <w:rPr>
      <w:rFonts w:ascii="Candara" w:hAnsi="Candara"/>
      <w:b/>
      <w:i/>
      <w:color w:val="000000"/>
      <w:spacing w:val="-40"/>
      <w:w w:val="100"/>
      <w:position w:val="0"/>
      <w:sz w:val="32"/>
      <w:u w:val="single"/>
      <w:shd w:val="clear" w:color="auto" w:fill="FFFFFF"/>
      <w:lang w:val="ru-RU" w:eastAsia="ru-RU"/>
    </w:rPr>
  </w:style>
  <w:style w:type="character" w:customStyle="1" w:styleId="3TimesNewRoman1">
    <w:name w:val="Основной текст (3) + Times New Roman1"/>
    <w:aliases w:val="17 pt3,Полужирный70,Не курсив3,Интервал 0 pt33,Масштаб 70%3"/>
    <w:rsid w:val="00564A96"/>
    <w:rPr>
      <w:rFonts w:ascii="Times New Roman" w:hAnsi="Times New Roman"/>
      <w:b/>
      <w:i/>
      <w:color w:val="000000"/>
      <w:spacing w:val="0"/>
      <w:w w:val="70"/>
      <w:position w:val="0"/>
      <w:sz w:val="34"/>
      <w:u w:val="none"/>
      <w:lang w:val="ru-RU" w:eastAsia="ru-RU"/>
    </w:rPr>
  </w:style>
  <w:style w:type="character" w:customStyle="1" w:styleId="2CourierNew1">
    <w:name w:val="Основной текст (2) + Courier New1"/>
    <w:aliases w:val="19 pt1,Полужирный69,Курсив115"/>
    <w:rsid w:val="00564A96"/>
    <w:rPr>
      <w:rFonts w:ascii="Courier New" w:hAnsi="Courier New"/>
      <w:b/>
      <w:i/>
      <w:color w:val="000000"/>
      <w:spacing w:val="0"/>
      <w:w w:val="100"/>
      <w:position w:val="0"/>
      <w:sz w:val="38"/>
      <w:u w:val="single"/>
      <w:shd w:val="clear" w:color="auto" w:fill="FFFFFF"/>
      <w:lang w:val="ru-RU" w:eastAsia="ru-RU"/>
    </w:rPr>
  </w:style>
  <w:style w:type="character" w:customStyle="1" w:styleId="214pt5">
    <w:name w:val="Основной текст (2) + 14 pt5"/>
    <w:aliases w:val="Полужирный68,Курсив114,Интервал -1 pt8"/>
    <w:rsid w:val="00564A96"/>
    <w:rPr>
      <w:rFonts w:ascii="Times New Roman" w:hAnsi="Times New Roman"/>
      <w:b/>
      <w:i/>
      <w:color w:val="000000"/>
      <w:spacing w:val="-30"/>
      <w:w w:val="100"/>
      <w:position w:val="0"/>
      <w:sz w:val="28"/>
      <w:u w:val="single"/>
      <w:shd w:val="clear" w:color="auto" w:fill="FFFFFF"/>
      <w:lang w:val="ru-RU" w:eastAsia="ru-RU"/>
    </w:rPr>
  </w:style>
  <w:style w:type="character" w:customStyle="1" w:styleId="TimesNewRoman12">
    <w:name w:val="Колонтитул + Times New Roman12"/>
    <w:aliases w:val="11 pt3"/>
    <w:rsid w:val="00564A96"/>
    <w:rPr>
      <w:rFonts w:ascii="Times New Roman" w:hAnsi="Times New Roman"/>
      <w:color w:val="000000"/>
      <w:spacing w:val="0"/>
      <w:w w:val="100"/>
      <w:position w:val="0"/>
      <w:sz w:val="22"/>
      <w:u w:val="none"/>
      <w:lang w:val="ru-RU" w:eastAsia="ru-RU"/>
    </w:rPr>
  </w:style>
  <w:style w:type="character" w:customStyle="1" w:styleId="TimesNewRoman11">
    <w:name w:val="Колонтитул + Times New Roman11"/>
    <w:aliases w:val="101,5 pt25,Полужирный67"/>
    <w:rsid w:val="00564A96"/>
    <w:rPr>
      <w:rFonts w:ascii="Times New Roman" w:hAnsi="Times New Roman"/>
      <w:b/>
      <w:color w:val="000000"/>
      <w:spacing w:val="0"/>
      <w:w w:val="100"/>
      <w:position w:val="0"/>
      <w:sz w:val="21"/>
      <w:u w:val="none"/>
      <w:lang w:val="ru-RU" w:eastAsia="ru-RU"/>
    </w:rPr>
  </w:style>
  <w:style w:type="character" w:customStyle="1" w:styleId="211pt15">
    <w:name w:val="Основной текст (2) + 11 pt15"/>
    <w:aliases w:val="Полужирный66,Курсив113"/>
    <w:rsid w:val="00564A96"/>
    <w:rPr>
      <w:rFonts w:ascii="Times New Roman" w:hAnsi="Times New Roman"/>
      <w:b/>
      <w:i/>
      <w:color w:val="000000"/>
      <w:spacing w:val="0"/>
      <w:w w:val="100"/>
      <w:position w:val="0"/>
      <w:sz w:val="22"/>
      <w:u w:val="none"/>
      <w:shd w:val="clear" w:color="auto" w:fill="FFFFFF"/>
      <w:lang w:val="ru-RU" w:eastAsia="ru-RU"/>
    </w:rPr>
  </w:style>
  <w:style w:type="character" w:customStyle="1" w:styleId="211pt14">
    <w:name w:val="Основной текст (2) + 11 pt14"/>
    <w:aliases w:val="Полужирный65,Курсив112,Интервал 1 pt47"/>
    <w:rsid w:val="00564A96"/>
    <w:rPr>
      <w:rFonts w:ascii="Times New Roman" w:hAnsi="Times New Roman"/>
      <w:b/>
      <w:i/>
      <w:color w:val="000000"/>
      <w:spacing w:val="20"/>
      <w:w w:val="100"/>
      <w:position w:val="0"/>
      <w:sz w:val="22"/>
      <w:u w:val="none"/>
      <w:shd w:val="clear" w:color="auto" w:fill="FFFFFF"/>
      <w:lang w:val="ru-RU" w:eastAsia="ru-RU"/>
    </w:rPr>
  </w:style>
  <w:style w:type="character" w:customStyle="1" w:styleId="Consolas6">
    <w:name w:val="Колонтитул + Consolas6"/>
    <w:aliases w:val="48,5 pt24,Интервал 2 pt11"/>
    <w:rsid w:val="00564A96"/>
    <w:rPr>
      <w:rFonts w:ascii="Consolas" w:hAnsi="Consolas"/>
      <w:b/>
      <w:color w:val="000000"/>
      <w:spacing w:val="40"/>
      <w:w w:val="100"/>
      <w:position w:val="0"/>
      <w:sz w:val="9"/>
      <w:u w:val="none"/>
      <w:lang w:val="en-US" w:eastAsia="en-US"/>
    </w:rPr>
  </w:style>
  <w:style w:type="character" w:customStyle="1" w:styleId="TimesNewRoman10">
    <w:name w:val="Колонтитул + Times New Roman10"/>
    <w:aliases w:val="Курсив111"/>
    <w:rsid w:val="00564A96"/>
    <w:rPr>
      <w:rFonts w:ascii="Times New Roman" w:hAnsi="Times New Roman"/>
      <w:i/>
      <w:color w:val="000000"/>
      <w:spacing w:val="0"/>
      <w:w w:val="100"/>
      <w:position w:val="0"/>
      <w:sz w:val="14"/>
      <w:u w:val="none"/>
      <w:lang w:val="ru-RU" w:eastAsia="ru-RU"/>
    </w:rPr>
  </w:style>
  <w:style w:type="character" w:customStyle="1" w:styleId="TimesNewRoman9">
    <w:name w:val="Колонтитул + Times New Roman9"/>
    <w:aliases w:val="13 pt5"/>
    <w:rsid w:val="00564A96"/>
    <w:rPr>
      <w:rFonts w:ascii="Times New Roman" w:hAnsi="Times New Roman"/>
      <w:color w:val="000000"/>
      <w:spacing w:val="0"/>
      <w:w w:val="100"/>
      <w:position w:val="0"/>
      <w:sz w:val="26"/>
      <w:u w:val="none"/>
      <w:lang w:val="ru-RU" w:eastAsia="ru-RU"/>
    </w:rPr>
  </w:style>
  <w:style w:type="character" w:customStyle="1" w:styleId="260">
    <w:name w:val="Основной текст (2) + Полужирный6"/>
    <w:aliases w:val="Интервал 0 pt32"/>
    <w:rsid w:val="00564A96"/>
    <w:rPr>
      <w:rFonts w:ascii="Times New Roman" w:hAnsi="Times New Roman"/>
      <w:b/>
      <w:color w:val="000000"/>
      <w:spacing w:val="-10"/>
      <w:w w:val="100"/>
      <w:position w:val="0"/>
      <w:sz w:val="26"/>
      <w:u w:val="none"/>
      <w:shd w:val="clear" w:color="auto" w:fill="FFFFFF"/>
      <w:lang w:val="en-US" w:eastAsia="en-US"/>
    </w:rPr>
  </w:style>
  <w:style w:type="character" w:customStyle="1" w:styleId="2SegoeUI1">
    <w:name w:val="Основной текст (2) + Segoe UI1"/>
    <w:aliases w:val="12 pt1,Полужирный64"/>
    <w:rsid w:val="00564A96"/>
    <w:rPr>
      <w:rFonts w:ascii="Segoe UI" w:hAnsi="Segoe UI"/>
      <w:b/>
      <w:color w:val="000000"/>
      <w:spacing w:val="0"/>
      <w:w w:val="100"/>
      <w:position w:val="0"/>
      <w:sz w:val="24"/>
      <w:u w:val="none"/>
      <w:shd w:val="clear" w:color="auto" w:fill="FFFFFF"/>
      <w:lang w:val="en-US" w:eastAsia="en-US"/>
    </w:rPr>
  </w:style>
  <w:style w:type="character" w:customStyle="1" w:styleId="212pt11">
    <w:name w:val="Основной текст (2) + 12 pt11"/>
    <w:aliases w:val="Полужирный63"/>
    <w:rsid w:val="00564A96"/>
    <w:rPr>
      <w:rFonts w:ascii="Times New Roman" w:hAnsi="Times New Roman"/>
      <w:b/>
      <w:color w:val="000000"/>
      <w:spacing w:val="0"/>
      <w:w w:val="100"/>
      <w:position w:val="0"/>
      <w:sz w:val="24"/>
      <w:u w:val="none"/>
      <w:shd w:val="clear" w:color="auto" w:fill="FFFFFF"/>
      <w:lang w:val="en-US" w:eastAsia="en-US"/>
    </w:rPr>
  </w:style>
  <w:style w:type="character" w:customStyle="1" w:styleId="211pt13">
    <w:name w:val="Основной текст (2) + 11 pt13"/>
    <w:aliases w:val="Полужирный62,Курсив110,Интервал 0 pt31"/>
    <w:rsid w:val="00564A96"/>
    <w:rPr>
      <w:rFonts w:ascii="Times New Roman" w:hAnsi="Times New Roman"/>
      <w:b/>
      <w:i/>
      <w:color w:val="000000"/>
      <w:spacing w:val="10"/>
      <w:w w:val="100"/>
      <w:position w:val="0"/>
      <w:sz w:val="22"/>
      <w:u w:val="none"/>
      <w:shd w:val="clear" w:color="auto" w:fill="FFFFFF"/>
      <w:lang w:val="ru-RU" w:eastAsia="ru-RU"/>
    </w:rPr>
  </w:style>
  <w:style w:type="character" w:customStyle="1" w:styleId="Georgia1">
    <w:name w:val="Колонтитул + Georgia1"/>
    <w:aliases w:val="10 pt1"/>
    <w:rsid w:val="00564A96"/>
    <w:rPr>
      <w:rFonts w:ascii="Georgia" w:hAnsi="Georgia"/>
      <w:color w:val="000000"/>
      <w:spacing w:val="0"/>
      <w:w w:val="100"/>
      <w:position w:val="0"/>
      <w:sz w:val="20"/>
      <w:u w:val="none"/>
      <w:lang w:val="ru-RU" w:eastAsia="ru-RU"/>
    </w:rPr>
  </w:style>
  <w:style w:type="character" w:customStyle="1" w:styleId="Consolas5">
    <w:name w:val="Колонтитул + Consolas5"/>
    <w:aliases w:val="47,5 pt23"/>
    <w:rsid w:val="00564A96"/>
    <w:rPr>
      <w:rFonts w:ascii="Consolas" w:hAnsi="Consolas"/>
      <w:b/>
      <w:color w:val="000000"/>
      <w:spacing w:val="0"/>
      <w:w w:val="100"/>
      <w:position w:val="0"/>
      <w:sz w:val="9"/>
      <w:u w:val="none"/>
      <w:lang w:val="ru-RU" w:eastAsia="ru-RU"/>
    </w:rPr>
  </w:style>
  <w:style w:type="character" w:customStyle="1" w:styleId="252">
    <w:name w:val="Основной текст (2) + Полужирный5"/>
    <w:aliases w:val="Малые прописные15"/>
    <w:rsid w:val="00564A96"/>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1">
    <w:name w:val="Колонтитул + Tahoma1"/>
    <w:aliases w:val="63,5 pt22"/>
    <w:rsid w:val="00564A96"/>
    <w:rPr>
      <w:rFonts w:ascii="Tahoma" w:hAnsi="Tahoma"/>
      <w:color w:val="000000"/>
      <w:spacing w:val="0"/>
      <w:w w:val="100"/>
      <w:position w:val="0"/>
      <w:sz w:val="13"/>
      <w:u w:val="none"/>
      <w:lang w:val="ru-RU" w:eastAsia="ru-RU"/>
    </w:rPr>
  </w:style>
  <w:style w:type="character" w:customStyle="1" w:styleId="811pt1">
    <w:name w:val="Заголовок №8 + 11 pt1"/>
    <w:aliases w:val="Полужирный61,Курсив109,Интервал 1 pt46"/>
    <w:rsid w:val="00564A96"/>
    <w:rPr>
      <w:rFonts w:ascii="Times New Roman" w:hAnsi="Times New Roman"/>
      <w:b/>
      <w:i/>
      <w:color w:val="000000"/>
      <w:spacing w:val="30"/>
      <w:w w:val="100"/>
      <w:position w:val="0"/>
      <w:sz w:val="22"/>
      <w:u w:val="none"/>
      <w:shd w:val="clear" w:color="auto" w:fill="FFFFFF"/>
      <w:lang w:val="ru-RU" w:eastAsia="ru-RU"/>
    </w:rPr>
  </w:style>
  <w:style w:type="character" w:customStyle="1" w:styleId="1114pt5">
    <w:name w:val="Основной текст (11) + 14 pt5"/>
    <w:aliases w:val="Не полужирный48,Курсив108,Интервал 1 pt45"/>
    <w:rsid w:val="00564A96"/>
    <w:rPr>
      <w:rFonts w:ascii="Times New Roman" w:hAnsi="Times New Roman"/>
      <w:b/>
      <w:i/>
      <w:color w:val="000000"/>
      <w:spacing w:val="20"/>
      <w:w w:val="100"/>
      <w:position w:val="0"/>
      <w:sz w:val="28"/>
      <w:u w:val="none"/>
      <w:lang w:val="ru-RU" w:eastAsia="ru-RU"/>
    </w:rPr>
  </w:style>
  <w:style w:type="character" w:customStyle="1" w:styleId="11Candara3">
    <w:name w:val="Основной текст (11) + Candara3"/>
    <w:aliases w:val="16 pt9,Не полужирный47,Курсив107"/>
    <w:rsid w:val="00564A96"/>
    <w:rPr>
      <w:rFonts w:ascii="Candara" w:hAnsi="Candara"/>
      <w:b/>
      <w:i/>
      <w:color w:val="000000"/>
      <w:spacing w:val="0"/>
      <w:w w:val="100"/>
      <w:position w:val="0"/>
      <w:sz w:val="32"/>
      <w:u w:val="none"/>
      <w:lang w:val="ru-RU" w:eastAsia="ru-RU"/>
    </w:rPr>
  </w:style>
  <w:style w:type="character" w:customStyle="1" w:styleId="1117pt1">
    <w:name w:val="Основной текст (11) + 17 pt1"/>
    <w:aliases w:val="Масштаб 70%2"/>
    <w:rsid w:val="00564A96"/>
    <w:rPr>
      <w:rFonts w:ascii="Times New Roman" w:hAnsi="Times New Roman"/>
      <w:b/>
      <w:color w:val="000000"/>
      <w:spacing w:val="0"/>
      <w:w w:val="70"/>
      <w:position w:val="0"/>
      <w:sz w:val="34"/>
      <w:u w:val="none"/>
      <w:lang w:val="ru-RU" w:eastAsia="ru-RU"/>
    </w:rPr>
  </w:style>
  <w:style w:type="character" w:customStyle="1" w:styleId="214pt50">
    <w:name w:val="Оглавление (2) + 14 pt5"/>
    <w:aliases w:val="Не полужирный46,Курсив106,Интервал 1 pt44"/>
    <w:rsid w:val="00564A96"/>
    <w:rPr>
      <w:rFonts w:ascii="Times New Roman" w:hAnsi="Times New Roman"/>
      <w:b/>
      <w:i/>
      <w:color w:val="000000"/>
      <w:spacing w:val="20"/>
      <w:w w:val="100"/>
      <w:position w:val="0"/>
      <w:sz w:val="28"/>
      <w:u w:val="none"/>
      <w:shd w:val="clear" w:color="auto" w:fill="FFFFFF"/>
      <w:lang w:val="ru-RU" w:eastAsia="ru-RU"/>
    </w:rPr>
  </w:style>
  <w:style w:type="character" w:customStyle="1" w:styleId="3Candara1">
    <w:name w:val="Оглавление (3) + Candara1"/>
    <w:aliases w:val="16 pt8,Не полужирный45,Курсив105,Масштаб 100%7"/>
    <w:rsid w:val="00564A96"/>
    <w:rPr>
      <w:rFonts w:ascii="Candara" w:hAnsi="Candara"/>
      <w:b/>
      <w:i/>
      <w:color w:val="000000"/>
      <w:spacing w:val="0"/>
      <w:w w:val="100"/>
      <w:position w:val="0"/>
      <w:sz w:val="32"/>
      <w:u w:val="none"/>
      <w:shd w:val="clear" w:color="auto" w:fill="FFFFFF"/>
      <w:lang w:val="ru-RU" w:eastAsia="ru-RU"/>
    </w:rPr>
  </w:style>
  <w:style w:type="character" w:customStyle="1" w:styleId="11pt3">
    <w:name w:val="Оглавление + 11 pt3"/>
    <w:aliases w:val="Полужирный60,Курсив104,Интервал 1 pt43"/>
    <w:rsid w:val="00564A96"/>
    <w:rPr>
      <w:rFonts w:ascii="Times New Roman" w:hAnsi="Times New Roman"/>
      <w:b/>
      <w:i/>
      <w:color w:val="000000"/>
      <w:spacing w:val="30"/>
      <w:w w:val="100"/>
      <w:position w:val="0"/>
      <w:sz w:val="22"/>
      <w:u w:val="none"/>
      <w:shd w:val="clear" w:color="auto" w:fill="FFFFFF"/>
      <w:lang w:val="ru-RU" w:eastAsia="ru-RU"/>
    </w:rPr>
  </w:style>
  <w:style w:type="character" w:customStyle="1" w:styleId="12pt1">
    <w:name w:val="Оглавление + 12 pt1"/>
    <w:aliases w:val="Полужирный59"/>
    <w:rsid w:val="00564A96"/>
    <w:rPr>
      <w:rFonts w:ascii="Times New Roman" w:hAnsi="Times New Roman"/>
      <w:b/>
      <w:color w:val="000000"/>
      <w:spacing w:val="0"/>
      <w:w w:val="100"/>
      <w:position w:val="0"/>
      <w:sz w:val="24"/>
      <w:u w:val="none"/>
      <w:shd w:val="clear" w:color="auto" w:fill="FFFFFF"/>
      <w:lang w:val="ru-RU" w:eastAsia="ru-RU"/>
    </w:rPr>
  </w:style>
  <w:style w:type="character" w:customStyle="1" w:styleId="2Candara1">
    <w:name w:val="Основной текст (2) + Candara1"/>
    <w:aliases w:val="73,5 pt21,Полужирный58,Интервал 0 pt30,Масштаб 150%1"/>
    <w:rsid w:val="00564A96"/>
    <w:rPr>
      <w:rFonts w:ascii="Candara" w:hAnsi="Candara"/>
      <w:b/>
      <w:color w:val="000000"/>
      <w:spacing w:val="10"/>
      <w:w w:val="150"/>
      <w:position w:val="0"/>
      <w:sz w:val="15"/>
      <w:u w:val="none"/>
      <w:shd w:val="clear" w:color="auto" w:fill="FFFFFF"/>
      <w:lang w:val="ru-RU" w:eastAsia="ru-RU"/>
    </w:rPr>
  </w:style>
  <w:style w:type="character" w:customStyle="1" w:styleId="1114pt4">
    <w:name w:val="Основной текст (11) + 14 pt4"/>
    <w:aliases w:val="Не полужирный44,Курсив103"/>
    <w:rsid w:val="00564A96"/>
    <w:rPr>
      <w:rFonts w:ascii="Times New Roman" w:hAnsi="Times New Roman"/>
      <w:b/>
      <w:i/>
      <w:color w:val="000000"/>
      <w:spacing w:val="0"/>
      <w:w w:val="100"/>
      <w:position w:val="0"/>
      <w:sz w:val="28"/>
      <w:u w:val="none"/>
      <w:lang w:val="ru-RU" w:eastAsia="ru-RU"/>
    </w:rPr>
  </w:style>
  <w:style w:type="character" w:customStyle="1" w:styleId="214pt4">
    <w:name w:val="Оглавление (2) + 14 pt4"/>
    <w:aliases w:val="Не полужирный43,Курсив102"/>
    <w:rsid w:val="00564A96"/>
    <w:rPr>
      <w:rFonts w:ascii="Times New Roman" w:hAnsi="Times New Roman"/>
      <w:b/>
      <w:i/>
      <w:color w:val="000000"/>
      <w:spacing w:val="0"/>
      <w:w w:val="100"/>
      <w:position w:val="0"/>
      <w:sz w:val="28"/>
      <w:u w:val="none"/>
      <w:shd w:val="clear" w:color="auto" w:fill="FFFFFF"/>
      <w:lang w:val="en-US" w:eastAsia="en-US"/>
    </w:rPr>
  </w:style>
  <w:style w:type="character" w:customStyle="1" w:styleId="6Cambria1">
    <w:name w:val="Заголовок №6 + Cambria1"/>
    <w:aliases w:val="8 pt1,Курсив101,Интервал 1 pt42"/>
    <w:rsid w:val="00564A96"/>
    <w:rPr>
      <w:rFonts w:ascii="Cambria" w:hAnsi="Cambria"/>
      <w:b/>
      <w:i/>
      <w:color w:val="000000"/>
      <w:spacing w:val="30"/>
      <w:w w:val="100"/>
      <w:position w:val="0"/>
      <w:sz w:val="16"/>
      <w:u w:val="none"/>
      <w:shd w:val="clear" w:color="auto" w:fill="FFFFFF"/>
      <w:lang w:val="ru-RU" w:eastAsia="ru-RU"/>
    </w:rPr>
  </w:style>
  <w:style w:type="character" w:customStyle="1" w:styleId="11MicrosoftSansSerif1">
    <w:name w:val="Основной текст (11) + Microsoft Sans Serif1"/>
    <w:aliases w:val="62,5 pt20,Не полужирный42,Интервал 0 pt29"/>
    <w:rsid w:val="00564A96"/>
    <w:rPr>
      <w:rFonts w:ascii="Microsoft Sans Serif" w:hAnsi="Microsoft Sans Serif"/>
      <w:b/>
      <w:color w:val="000000"/>
      <w:spacing w:val="10"/>
      <w:w w:val="100"/>
      <w:position w:val="0"/>
      <w:sz w:val="13"/>
      <w:u w:val="none"/>
      <w:lang w:val="en-US" w:eastAsia="en-US"/>
    </w:rPr>
  </w:style>
  <w:style w:type="character" w:customStyle="1" w:styleId="11Candara2">
    <w:name w:val="Основной текст (11) + Candara2"/>
    <w:aliases w:val="15 pt3,Не полужирный41"/>
    <w:rsid w:val="00564A96"/>
    <w:rPr>
      <w:rFonts w:ascii="Candara" w:hAnsi="Candara"/>
      <w:b/>
      <w:color w:val="000000"/>
      <w:spacing w:val="0"/>
      <w:w w:val="100"/>
      <w:position w:val="0"/>
      <w:sz w:val="30"/>
      <w:u w:val="none"/>
      <w:lang w:val="ru-RU" w:eastAsia="ru-RU"/>
    </w:rPr>
  </w:style>
  <w:style w:type="character" w:customStyle="1" w:styleId="1111">
    <w:name w:val="Основной текст (11) + Курсив1"/>
    <w:aliases w:val="Малые прописные14,Интервал 0 pt28"/>
    <w:rsid w:val="00564A96"/>
    <w:rPr>
      <w:rFonts w:ascii="Times New Roman" w:hAnsi="Times New Roman"/>
      <w:b/>
      <w:i/>
      <w:smallCaps/>
      <w:color w:val="000000"/>
      <w:spacing w:val="10"/>
      <w:w w:val="100"/>
      <w:position w:val="0"/>
      <w:sz w:val="24"/>
      <w:u w:val="none"/>
      <w:lang w:val="ru-RU" w:eastAsia="ru-RU"/>
    </w:rPr>
  </w:style>
  <w:style w:type="character" w:customStyle="1" w:styleId="212pt10">
    <w:name w:val="Основной текст (2) + 12 pt10"/>
    <w:aliases w:val="Полужирный57,Курсив100,Интервал 0 pt27"/>
    <w:rsid w:val="00564A96"/>
    <w:rPr>
      <w:rFonts w:ascii="Times New Roman" w:hAnsi="Times New Roman"/>
      <w:b/>
      <w:i/>
      <w:color w:val="000000"/>
      <w:spacing w:val="10"/>
      <w:w w:val="100"/>
      <w:position w:val="0"/>
      <w:sz w:val="24"/>
      <w:u w:val="none"/>
      <w:shd w:val="clear" w:color="auto" w:fill="FFFFFF"/>
      <w:lang w:val="ru-RU" w:eastAsia="ru-RU"/>
    </w:rPr>
  </w:style>
  <w:style w:type="character" w:customStyle="1" w:styleId="211pt12">
    <w:name w:val="Основной текст (2) + 11 pt12"/>
    <w:aliases w:val="Полужирный56"/>
    <w:rsid w:val="00564A96"/>
    <w:rPr>
      <w:rFonts w:ascii="Times New Roman" w:hAnsi="Times New Roman"/>
      <w:b/>
      <w:color w:val="000000"/>
      <w:spacing w:val="0"/>
      <w:w w:val="100"/>
      <w:position w:val="0"/>
      <w:sz w:val="22"/>
      <w:u w:val="none"/>
      <w:shd w:val="clear" w:color="auto" w:fill="FFFFFF"/>
      <w:lang w:val="en-US" w:eastAsia="en-US"/>
    </w:rPr>
  </w:style>
  <w:style w:type="character" w:customStyle="1" w:styleId="211pt11">
    <w:name w:val="Основной текст (2) + 11 pt11"/>
    <w:aliases w:val="Полужирный55,Малые прописные13"/>
    <w:rsid w:val="00564A96"/>
    <w:rPr>
      <w:rFonts w:ascii="Times New Roman" w:hAnsi="Times New Roman"/>
      <w:b/>
      <w:smallCaps/>
      <w:color w:val="000000"/>
      <w:spacing w:val="0"/>
      <w:w w:val="100"/>
      <w:position w:val="0"/>
      <w:sz w:val="22"/>
      <w:u w:val="none"/>
      <w:shd w:val="clear" w:color="auto" w:fill="FFFFFF"/>
      <w:lang w:val="ru-RU" w:eastAsia="ru-RU"/>
    </w:rPr>
  </w:style>
  <w:style w:type="character" w:customStyle="1" w:styleId="1316pt1">
    <w:name w:val="Основной текст (13) + 16 pt1"/>
    <w:aliases w:val="Полужирный54,Курсив99,Интервал 2 pt10"/>
    <w:rsid w:val="00564A96"/>
    <w:rPr>
      <w:rFonts w:ascii="Times New Roman" w:hAnsi="Times New Roman"/>
      <w:b/>
      <w:i/>
      <w:color w:val="000000"/>
      <w:spacing w:val="40"/>
      <w:w w:val="100"/>
      <w:position w:val="0"/>
      <w:sz w:val="32"/>
      <w:u w:val="none"/>
      <w:shd w:val="clear" w:color="auto" w:fill="FFFFFF"/>
      <w:lang w:val="ru-RU" w:eastAsia="ru-RU"/>
    </w:rPr>
  </w:style>
  <w:style w:type="character" w:customStyle="1" w:styleId="14TimesNewRoman3">
    <w:name w:val="Основной текст (14) + Times New Roman3"/>
    <w:aliases w:val="Не полужирный40,Интервал 0 pt26"/>
    <w:rsid w:val="00564A96"/>
    <w:rPr>
      <w:rFonts w:ascii="Times New Roman" w:hAnsi="Times New Roman"/>
      <w:b/>
      <w:color w:val="000000"/>
      <w:spacing w:val="0"/>
      <w:w w:val="100"/>
      <w:position w:val="0"/>
      <w:sz w:val="26"/>
      <w:u w:val="none"/>
      <w:shd w:val="clear" w:color="auto" w:fill="FFFFFF"/>
      <w:lang w:val="ru-RU" w:eastAsia="ru-RU"/>
    </w:rPr>
  </w:style>
  <w:style w:type="character" w:customStyle="1" w:styleId="14TimesNewRoman2">
    <w:name w:val="Основной текст (14) + Times New Roman2"/>
    <w:aliases w:val="18 pt11,Не полужирный39,Курсив98,Интервал 0 pt25"/>
    <w:rsid w:val="00564A96"/>
    <w:rPr>
      <w:rFonts w:ascii="Times New Roman" w:hAnsi="Times New Roman"/>
      <w:b/>
      <w:i/>
      <w:color w:val="000000"/>
      <w:spacing w:val="0"/>
      <w:w w:val="100"/>
      <w:position w:val="0"/>
      <w:sz w:val="36"/>
      <w:u w:val="none"/>
      <w:shd w:val="clear" w:color="auto" w:fill="FFFFFF"/>
      <w:lang w:val="ru-RU" w:eastAsia="ru-RU"/>
    </w:rPr>
  </w:style>
  <w:style w:type="character" w:customStyle="1" w:styleId="15MicrosoftSansSerif1">
    <w:name w:val="Основной текст (15) + Microsoft Sans Serif1"/>
    <w:aliases w:val="15 pt2,Курсив97,Интервал 0 pt24"/>
    <w:rsid w:val="00564A96"/>
    <w:rPr>
      <w:rFonts w:ascii="Microsoft Sans Serif" w:hAnsi="Microsoft Sans Serif"/>
      <w:i/>
      <w:color w:val="000000"/>
      <w:spacing w:val="0"/>
      <w:w w:val="100"/>
      <w:position w:val="0"/>
      <w:sz w:val="30"/>
      <w:u w:val="none"/>
      <w:shd w:val="clear" w:color="auto" w:fill="FFFFFF"/>
      <w:lang w:val="ru-RU" w:eastAsia="ru-RU"/>
    </w:rPr>
  </w:style>
  <w:style w:type="character" w:customStyle="1" w:styleId="217pt5">
    <w:name w:val="Основной текст (2) + 17 pt5"/>
    <w:aliases w:val="Полужирный53,Интервал 0 pt23"/>
    <w:rsid w:val="00564A96"/>
    <w:rPr>
      <w:rFonts w:ascii="Times New Roman" w:hAnsi="Times New Roman"/>
      <w:b/>
      <w:color w:val="000000"/>
      <w:spacing w:val="-10"/>
      <w:w w:val="100"/>
      <w:position w:val="0"/>
      <w:sz w:val="34"/>
      <w:u w:val="none"/>
      <w:shd w:val="clear" w:color="auto" w:fill="FFFFFF"/>
      <w:lang w:val="ru-RU" w:eastAsia="ru-RU"/>
    </w:rPr>
  </w:style>
  <w:style w:type="character" w:customStyle="1" w:styleId="214pt3">
    <w:name w:val="Оглавление (2) + 14 pt3"/>
    <w:aliases w:val="Не полужирный38,Курсив96,Интервал 3 pt5"/>
    <w:rsid w:val="00564A96"/>
    <w:rPr>
      <w:rFonts w:ascii="Times New Roman" w:hAnsi="Times New Roman"/>
      <w:b/>
      <w:i/>
      <w:color w:val="000000"/>
      <w:spacing w:val="70"/>
      <w:w w:val="100"/>
      <w:position w:val="0"/>
      <w:sz w:val="28"/>
      <w:u w:val="none"/>
      <w:shd w:val="clear" w:color="auto" w:fill="FFFFFF"/>
      <w:lang w:val="en-US" w:eastAsia="en-US"/>
    </w:rPr>
  </w:style>
  <w:style w:type="character" w:customStyle="1" w:styleId="1114pt3">
    <w:name w:val="Основной текст (11) + 14 pt3"/>
    <w:aliases w:val="Не полужирный37,Курсив95,Интервал 3 pt4"/>
    <w:rsid w:val="00564A96"/>
    <w:rPr>
      <w:rFonts w:ascii="Times New Roman" w:hAnsi="Times New Roman"/>
      <w:b/>
      <w:i/>
      <w:color w:val="000000"/>
      <w:spacing w:val="70"/>
      <w:w w:val="100"/>
      <w:position w:val="0"/>
      <w:sz w:val="28"/>
      <w:u w:val="none"/>
      <w:lang w:val="ru-RU" w:eastAsia="ru-RU"/>
    </w:rPr>
  </w:style>
  <w:style w:type="character" w:customStyle="1" w:styleId="1112">
    <w:name w:val="Основной текст (11) + Не полужирный1"/>
    <w:aliases w:val="Курсив94,Интервал 2 pt9"/>
    <w:rsid w:val="00564A96"/>
    <w:rPr>
      <w:rFonts w:ascii="Times New Roman" w:hAnsi="Times New Roman"/>
      <w:b/>
      <w:i/>
      <w:color w:val="000000"/>
      <w:spacing w:val="40"/>
      <w:w w:val="100"/>
      <w:position w:val="0"/>
      <w:sz w:val="24"/>
      <w:u w:val="none"/>
      <w:lang w:val="ru-RU" w:eastAsia="ru-RU"/>
    </w:rPr>
  </w:style>
  <w:style w:type="character" w:customStyle="1" w:styleId="7414pt1">
    <w:name w:val="Заголовок №7 (4) + 14 pt1"/>
    <w:aliases w:val="Не полужирный36,Курсив93,Интервал 1 pt41"/>
    <w:rsid w:val="00564A96"/>
    <w:rPr>
      <w:rFonts w:ascii="Times New Roman" w:hAnsi="Times New Roman"/>
      <w:b/>
      <w:i/>
      <w:color w:val="000000"/>
      <w:spacing w:val="20"/>
      <w:w w:val="100"/>
      <w:position w:val="0"/>
      <w:sz w:val="28"/>
      <w:u w:val="none"/>
      <w:shd w:val="clear" w:color="auto" w:fill="FFFFFF"/>
      <w:lang w:val="ru-RU" w:eastAsia="ru-RU"/>
    </w:rPr>
  </w:style>
  <w:style w:type="character" w:customStyle="1" w:styleId="4Cambria1">
    <w:name w:val="Оглавление (4) + Cambria1"/>
    <w:aliases w:val="18 pt10,Полужирный52,Курсив92"/>
    <w:rsid w:val="00564A96"/>
    <w:rPr>
      <w:rFonts w:ascii="Cambria" w:hAnsi="Cambria"/>
      <w:b/>
      <w:i/>
      <w:color w:val="000000"/>
      <w:spacing w:val="0"/>
      <w:w w:val="100"/>
      <w:position w:val="0"/>
      <w:sz w:val="36"/>
      <w:u w:val="none"/>
      <w:shd w:val="clear" w:color="auto" w:fill="FFFFFF"/>
      <w:lang w:val="ru-RU" w:eastAsia="ru-RU"/>
    </w:rPr>
  </w:style>
  <w:style w:type="character" w:customStyle="1" w:styleId="5TimesNewRoman1">
    <w:name w:val="Оглавление (5) + Times New Roman1"/>
    <w:aliases w:val="18 pt9,Не полужирный35,Курсив91,Интервал 0 pt22"/>
    <w:rsid w:val="00564A96"/>
    <w:rPr>
      <w:rFonts w:ascii="Times New Roman" w:hAnsi="Times New Roman"/>
      <w:b/>
      <w:i/>
      <w:color w:val="000000"/>
      <w:spacing w:val="0"/>
      <w:w w:val="100"/>
      <w:position w:val="0"/>
      <w:sz w:val="36"/>
      <w:u w:val="none"/>
      <w:shd w:val="clear" w:color="auto" w:fill="FFFFFF"/>
      <w:lang w:val="ru-RU" w:eastAsia="ru-RU"/>
    </w:rPr>
  </w:style>
  <w:style w:type="character" w:customStyle="1" w:styleId="16Consolas1">
    <w:name w:val="Основной текст (16) + Consolas1"/>
    <w:aliases w:val="16 pt7,Не полужирный34,Курсив90,Интервал 0 pt21"/>
    <w:rsid w:val="00564A96"/>
    <w:rPr>
      <w:rFonts w:ascii="Consolas" w:hAnsi="Consolas"/>
      <w:b/>
      <w:i/>
      <w:color w:val="000000"/>
      <w:spacing w:val="0"/>
      <w:w w:val="100"/>
      <w:position w:val="0"/>
      <w:sz w:val="32"/>
      <w:u w:val="none"/>
      <w:shd w:val="clear" w:color="auto" w:fill="FFFFFF"/>
      <w:lang w:val="ru-RU" w:eastAsia="ru-RU"/>
    </w:rPr>
  </w:style>
  <w:style w:type="character" w:customStyle="1" w:styleId="17Cambria1">
    <w:name w:val="Основной текст (17) + Cambria1"/>
    <w:aliases w:val="11 pt2,Не полужирный33,Курсив89,Интервал 1 pt40"/>
    <w:rsid w:val="00564A96"/>
    <w:rPr>
      <w:rFonts w:ascii="Cambria" w:hAnsi="Cambria"/>
      <w:b/>
      <w:i/>
      <w:color w:val="000000"/>
      <w:spacing w:val="20"/>
      <w:w w:val="100"/>
      <w:position w:val="0"/>
      <w:sz w:val="22"/>
      <w:u w:val="none"/>
      <w:shd w:val="clear" w:color="auto" w:fill="FFFFFF"/>
      <w:lang w:val="ru-RU" w:eastAsia="ru-RU"/>
    </w:rPr>
  </w:style>
  <w:style w:type="character" w:customStyle="1" w:styleId="1120">
    <w:name w:val="Основной текст (11) + Малые прописные2"/>
    <w:aliases w:val="Интервал 1 pt39"/>
    <w:rsid w:val="00564A96"/>
    <w:rPr>
      <w:rFonts w:ascii="Times New Roman" w:hAnsi="Times New Roman"/>
      <w:b/>
      <w:smallCaps/>
      <w:color w:val="000000"/>
      <w:spacing w:val="30"/>
      <w:w w:val="100"/>
      <w:position w:val="0"/>
      <w:sz w:val="24"/>
      <w:u w:val="none"/>
      <w:lang w:val="en-US" w:eastAsia="en-US"/>
    </w:rPr>
  </w:style>
  <w:style w:type="character" w:customStyle="1" w:styleId="7511pt1">
    <w:name w:val="Заголовок №7 (5) + 11 pt1"/>
    <w:aliases w:val="Полужирный51,Курсив88,Интервал 1 pt38"/>
    <w:rsid w:val="00564A96"/>
    <w:rPr>
      <w:rFonts w:ascii="Times New Roman" w:hAnsi="Times New Roman"/>
      <w:b/>
      <w:i/>
      <w:color w:val="000000"/>
      <w:spacing w:val="20"/>
      <w:w w:val="100"/>
      <w:position w:val="0"/>
      <w:sz w:val="22"/>
      <w:u w:val="none"/>
      <w:shd w:val="clear" w:color="auto" w:fill="FFFFFF"/>
      <w:lang w:val="ru-RU" w:eastAsia="ru-RU"/>
    </w:rPr>
  </w:style>
  <w:style w:type="character" w:customStyle="1" w:styleId="212pt9">
    <w:name w:val="Основной текст (2) + 12 pt9"/>
    <w:aliases w:val="Полужирный50,Интервал 1 pt37"/>
    <w:rsid w:val="00564A96"/>
    <w:rPr>
      <w:rFonts w:ascii="Times New Roman" w:hAnsi="Times New Roman"/>
      <w:b/>
      <w:color w:val="000000"/>
      <w:spacing w:val="30"/>
      <w:w w:val="100"/>
      <w:position w:val="0"/>
      <w:sz w:val="24"/>
      <w:u w:val="none"/>
      <w:shd w:val="clear" w:color="auto" w:fill="FFFFFF"/>
      <w:lang w:val="ru-RU" w:eastAsia="ru-RU"/>
    </w:rPr>
  </w:style>
  <w:style w:type="character" w:customStyle="1" w:styleId="214pt40">
    <w:name w:val="Основной текст (2) + 14 pt4"/>
    <w:aliases w:val="Курсив87,Интервал 1 pt36"/>
    <w:rsid w:val="00564A96"/>
    <w:rPr>
      <w:rFonts w:ascii="Times New Roman" w:hAnsi="Times New Roman"/>
      <w:i/>
      <w:color w:val="000000"/>
      <w:spacing w:val="20"/>
      <w:w w:val="100"/>
      <w:position w:val="0"/>
      <w:sz w:val="28"/>
      <w:u w:val="none"/>
      <w:shd w:val="clear" w:color="auto" w:fill="FFFFFF"/>
      <w:lang w:val="ru-RU" w:eastAsia="ru-RU"/>
    </w:rPr>
  </w:style>
  <w:style w:type="character" w:customStyle="1" w:styleId="212pt8">
    <w:name w:val="Основной текст (2) + 12 pt8"/>
    <w:aliases w:val="Полужирный49,Малые прописные12,Интервал 1 pt35"/>
    <w:rsid w:val="00564A96"/>
    <w:rPr>
      <w:rFonts w:ascii="Times New Roman" w:hAnsi="Times New Roman"/>
      <w:b/>
      <w:smallCaps/>
      <w:color w:val="000000"/>
      <w:spacing w:val="30"/>
      <w:w w:val="100"/>
      <w:position w:val="0"/>
      <w:sz w:val="24"/>
      <w:u w:val="none"/>
      <w:shd w:val="clear" w:color="auto" w:fill="FFFFFF"/>
      <w:lang w:val="ru-RU" w:eastAsia="ru-RU"/>
    </w:rPr>
  </w:style>
  <w:style w:type="character" w:customStyle="1" w:styleId="6101">
    <w:name w:val="Оглавление (6) + 101"/>
    <w:aliases w:val="5 pt19,Курсив86,Интервал 2 pt8"/>
    <w:rsid w:val="00564A96"/>
    <w:rPr>
      <w:rFonts w:ascii="Impact" w:hAnsi="Impact"/>
      <w:b/>
      <w:i/>
      <w:color w:val="000000"/>
      <w:spacing w:val="40"/>
      <w:w w:val="100"/>
      <w:position w:val="0"/>
      <w:sz w:val="21"/>
      <w:u w:val="none"/>
      <w:shd w:val="clear" w:color="auto" w:fill="FFFFFF"/>
      <w:lang w:val="ru-RU" w:eastAsia="ru-RU"/>
    </w:rPr>
  </w:style>
  <w:style w:type="character" w:customStyle="1" w:styleId="TimesNewRoman8">
    <w:name w:val="Колонтитул + Times New Roman8"/>
    <w:aliases w:val="72,5 pt18"/>
    <w:rsid w:val="00564A96"/>
    <w:rPr>
      <w:rFonts w:ascii="Times New Roman" w:hAnsi="Times New Roman"/>
      <w:color w:val="000000"/>
      <w:spacing w:val="0"/>
      <w:w w:val="100"/>
      <w:position w:val="0"/>
      <w:sz w:val="15"/>
      <w:u w:val="none"/>
      <w:lang w:val="ru-RU" w:eastAsia="ru-RU"/>
    </w:rPr>
  </w:style>
  <w:style w:type="character" w:customStyle="1" w:styleId="1118pt1">
    <w:name w:val="Основной текст (11) + 18 pt1"/>
    <w:aliases w:val="Не полужирный32,Курсив85"/>
    <w:rsid w:val="00564A96"/>
    <w:rPr>
      <w:rFonts w:ascii="Times New Roman" w:hAnsi="Times New Roman"/>
      <w:b/>
      <w:i/>
      <w:color w:val="000000"/>
      <w:spacing w:val="0"/>
      <w:w w:val="100"/>
      <w:position w:val="0"/>
      <w:sz w:val="36"/>
      <w:u w:val="none"/>
      <w:lang w:val="ru-RU" w:eastAsia="ru-RU"/>
    </w:rPr>
  </w:style>
  <w:style w:type="character" w:customStyle="1" w:styleId="11Cambria1">
    <w:name w:val="Основной текст (11) + Cambria1"/>
    <w:aliases w:val="13 pt4"/>
    <w:rsid w:val="00564A96"/>
    <w:rPr>
      <w:rFonts w:ascii="Cambria" w:hAnsi="Cambria"/>
      <w:b/>
      <w:color w:val="000000"/>
      <w:spacing w:val="0"/>
      <w:w w:val="100"/>
      <w:position w:val="0"/>
      <w:sz w:val="26"/>
      <w:u w:val="none"/>
      <w:lang w:val="ru-RU" w:eastAsia="ru-RU"/>
    </w:rPr>
  </w:style>
  <w:style w:type="character" w:customStyle="1" w:styleId="715pt1">
    <w:name w:val="Оглавление (7) + 15 pt1"/>
    <w:aliases w:val="Курсив84"/>
    <w:rsid w:val="00564A96"/>
    <w:rPr>
      <w:rFonts w:ascii="Impact" w:hAnsi="Impact"/>
      <w:i/>
      <w:color w:val="000000"/>
      <w:spacing w:val="0"/>
      <w:w w:val="100"/>
      <w:position w:val="0"/>
      <w:sz w:val="30"/>
      <w:u w:val="none"/>
      <w:shd w:val="clear" w:color="auto" w:fill="FFFFFF"/>
      <w:lang w:val="ru-RU" w:eastAsia="ru-RU"/>
    </w:rPr>
  </w:style>
  <w:style w:type="character" w:customStyle="1" w:styleId="818pt1">
    <w:name w:val="Оглавление (8) + 18 pt1"/>
    <w:aliases w:val="Полужирный48,Курсив83"/>
    <w:rsid w:val="00564A96"/>
    <w:rPr>
      <w:rFonts w:ascii="Times New Roman" w:hAnsi="Times New Roman"/>
      <w:b/>
      <w:i/>
      <w:color w:val="000000"/>
      <w:spacing w:val="0"/>
      <w:w w:val="100"/>
      <w:position w:val="0"/>
      <w:sz w:val="36"/>
      <w:u w:val="none"/>
      <w:shd w:val="clear" w:color="auto" w:fill="FFFFFF"/>
      <w:lang w:val="ru-RU" w:eastAsia="ru-RU"/>
    </w:rPr>
  </w:style>
  <w:style w:type="character" w:customStyle="1" w:styleId="1113pt10">
    <w:name w:val="Основной текст (11) + 13 pt1"/>
    <w:aliases w:val="Не полужирный31"/>
    <w:rsid w:val="00564A96"/>
    <w:rPr>
      <w:rFonts w:ascii="Times New Roman" w:hAnsi="Times New Roman"/>
      <w:b/>
      <w:color w:val="000000"/>
      <w:spacing w:val="0"/>
      <w:w w:val="100"/>
      <w:position w:val="0"/>
      <w:sz w:val="26"/>
      <w:u w:val="none"/>
      <w:lang w:val="ru-RU" w:eastAsia="ru-RU"/>
    </w:rPr>
  </w:style>
  <w:style w:type="character" w:customStyle="1" w:styleId="1123pt1">
    <w:name w:val="Основной текст (11) + 23 pt1"/>
    <w:aliases w:val="Не полужирный30"/>
    <w:rsid w:val="00564A96"/>
    <w:rPr>
      <w:rFonts w:ascii="Times New Roman" w:hAnsi="Times New Roman"/>
      <w:b/>
      <w:color w:val="000000"/>
      <w:spacing w:val="0"/>
      <w:w w:val="100"/>
      <w:position w:val="0"/>
      <w:sz w:val="46"/>
      <w:u w:val="none"/>
      <w:lang w:val="ru-RU" w:eastAsia="ru-RU"/>
    </w:rPr>
  </w:style>
  <w:style w:type="character" w:customStyle="1" w:styleId="8218pt1">
    <w:name w:val="Заголовок №8 (2) + 18 pt1"/>
    <w:aliases w:val="Полужирный47,Курсив82"/>
    <w:rsid w:val="00564A96"/>
    <w:rPr>
      <w:rFonts w:ascii="Times New Roman" w:hAnsi="Times New Roman"/>
      <w:b/>
      <w:i/>
      <w:color w:val="000000"/>
      <w:spacing w:val="0"/>
      <w:w w:val="100"/>
      <w:position w:val="0"/>
      <w:sz w:val="36"/>
      <w:u w:val="none"/>
      <w:shd w:val="clear" w:color="auto" w:fill="FFFFFF"/>
      <w:lang w:val="ru-RU" w:eastAsia="ru-RU"/>
    </w:rPr>
  </w:style>
  <w:style w:type="character" w:customStyle="1" w:styleId="217pt4">
    <w:name w:val="Основной текст (2) + 17 pt4"/>
    <w:aliases w:val="Интервал 0 pt20"/>
    <w:rsid w:val="00564A96"/>
    <w:rPr>
      <w:rFonts w:ascii="Times New Roman" w:hAnsi="Times New Roman"/>
      <w:color w:val="000000"/>
      <w:spacing w:val="-10"/>
      <w:w w:val="100"/>
      <w:position w:val="0"/>
      <w:sz w:val="34"/>
      <w:u w:val="none"/>
      <w:shd w:val="clear" w:color="auto" w:fill="FFFFFF"/>
      <w:lang w:val="ru-RU" w:eastAsia="ru-RU"/>
    </w:rPr>
  </w:style>
  <w:style w:type="character" w:customStyle="1" w:styleId="223">
    <w:name w:val="Основной текст (2) + Малые прописные2"/>
    <w:aliases w:val="Интервал 1 pt34"/>
    <w:rsid w:val="00564A96"/>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1">
    <w:name w:val="Основной текст (2) + Impact1"/>
    <w:aliases w:val="Интервал 1 pt33"/>
    <w:rsid w:val="00564A96"/>
    <w:rPr>
      <w:rFonts w:ascii="Impact" w:hAnsi="Impact"/>
      <w:color w:val="000000"/>
      <w:spacing w:val="20"/>
      <w:w w:val="100"/>
      <w:position w:val="0"/>
      <w:sz w:val="26"/>
      <w:u w:val="none"/>
      <w:shd w:val="clear" w:color="auto" w:fill="FFFFFF"/>
      <w:lang w:val="ru-RU" w:eastAsia="ru-RU"/>
    </w:rPr>
  </w:style>
  <w:style w:type="character" w:customStyle="1" w:styleId="212pt7">
    <w:name w:val="Основной текст (2) + 12 pt7"/>
    <w:aliases w:val="Курсив81,Интервал 2 pt7"/>
    <w:rsid w:val="00564A96"/>
    <w:rPr>
      <w:rFonts w:ascii="Times New Roman" w:hAnsi="Times New Roman"/>
      <w:i/>
      <w:color w:val="000000"/>
      <w:spacing w:val="50"/>
      <w:w w:val="100"/>
      <w:position w:val="0"/>
      <w:sz w:val="24"/>
      <w:u w:val="none"/>
      <w:shd w:val="clear" w:color="auto" w:fill="FFFFFF"/>
      <w:lang w:val="ru-RU" w:eastAsia="ru-RU"/>
    </w:rPr>
  </w:style>
  <w:style w:type="character" w:customStyle="1" w:styleId="212pt6">
    <w:name w:val="Основной текст (2) + 12 pt6"/>
    <w:aliases w:val="Полужирный46,Малые прописные11"/>
    <w:rsid w:val="00564A96"/>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8">
    <w:name w:val="Основной текст (18) + 13 pt8"/>
    <w:aliases w:val="Курсив80,Интервал 1 pt32"/>
    <w:rsid w:val="00564A96"/>
    <w:rPr>
      <w:rFonts w:ascii="Times New Roman" w:hAnsi="Times New Roman"/>
      <w:b/>
      <w:i/>
      <w:color w:val="000000"/>
      <w:spacing w:val="20"/>
      <w:w w:val="100"/>
      <w:position w:val="0"/>
      <w:sz w:val="26"/>
      <w:u w:val="none"/>
      <w:lang w:val="ru-RU" w:eastAsia="ru-RU"/>
    </w:rPr>
  </w:style>
  <w:style w:type="character" w:customStyle="1" w:styleId="1813pt7">
    <w:name w:val="Основной текст (18) + 13 pt7"/>
    <w:aliases w:val="Малые прописные10"/>
    <w:rsid w:val="00564A96"/>
    <w:rPr>
      <w:rFonts w:ascii="Times New Roman" w:hAnsi="Times New Roman"/>
      <w:b/>
      <w:smallCaps/>
      <w:color w:val="000000"/>
      <w:spacing w:val="0"/>
      <w:w w:val="100"/>
      <w:position w:val="0"/>
      <w:sz w:val="26"/>
      <w:u w:val="none"/>
      <w:lang w:val="ru-RU" w:eastAsia="ru-RU"/>
    </w:rPr>
  </w:style>
  <w:style w:type="character" w:customStyle="1" w:styleId="9Corbel1">
    <w:name w:val="Оглавление (9) + Corbel1"/>
    <w:aliases w:val="18 pt8,Не полужирный29,Курсив79"/>
    <w:rsid w:val="00564A96"/>
    <w:rPr>
      <w:rFonts w:ascii="Corbel" w:hAnsi="Corbel"/>
      <w:b/>
      <w:i/>
      <w:color w:val="000000"/>
      <w:spacing w:val="0"/>
      <w:w w:val="100"/>
      <w:position w:val="0"/>
      <w:sz w:val="36"/>
      <w:u w:val="none"/>
      <w:shd w:val="clear" w:color="auto" w:fill="FFFFFF"/>
      <w:lang w:val="ru-RU" w:eastAsia="ru-RU"/>
    </w:rPr>
  </w:style>
  <w:style w:type="character" w:customStyle="1" w:styleId="1813pt6">
    <w:name w:val="Основной текст (18) + 13 pt6"/>
    <w:aliases w:val="Курсив78"/>
    <w:rsid w:val="00564A96"/>
    <w:rPr>
      <w:rFonts w:ascii="Times New Roman" w:hAnsi="Times New Roman"/>
      <w:b/>
      <w:i/>
      <w:color w:val="000000"/>
      <w:spacing w:val="0"/>
      <w:w w:val="100"/>
      <w:position w:val="0"/>
      <w:sz w:val="26"/>
      <w:u w:val="none"/>
      <w:lang w:val="ru-RU" w:eastAsia="ru-RU"/>
    </w:rPr>
  </w:style>
  <w:style w:type="character" w:customStyle="1" w:styleId="10Corbel1">
    <w:name w:val="Оглавление (10) + Corbel1"/>
    <w:aliases w:val="25 pt1,Курсив77"/>
    <w:rsid w:val="00564A96"/>
    <w:rPr>
      <w:rFonts w:ascii="Corbel" w:hAnsi="Corbel"/>
      <w:i/>
      <w:color w:val="000000"/>
      <w:spacing w:val="0"/>
      <w:w w:val="100"/>
      <w:position w:val="0"/>
      <w:sz w:val="50"/>
      <w:u w:val="none"/>
      <w:shd w:val="clear" w:color="auto" w:fill="FFFFFF"/>
      <w:lang w:val="ru-RU" w:eastAsia="ru-RU"/>
    </w:rPr>
  </w:style>
  <w:style w:type="character" w:customStyle="1" w:styleId="11pt2">
    <w:name w:val="Оглавление + 11 pt2"/>
    <w:aliases w:val="Полужирный45,Курсив76"/>
    <w:rsid w:val="00564A96"/>
    <w:rPr>
      <w:rFonts w:ascii="Times New Roman" w:hAnsi="Times New Roman"/>
      <w:b/>
      <w:i/>
      <w:color w:val="000000"/>
      <w:spacing w:val="0"/>
      <w:w w:val="100"/>
      <w:position w:val="0"/>
      <w:sz w:val="22"/>
      <w:u w:val="none"/>
      <w:shd w:val="clear" w:color="auto" w:fill="FFFFFF"/>
      <w:lang w:val="en-US" w:eastAsia="en-US"/>
    </w:rPr>
  </w:style>
  <w:style w:type="character" w:customStyle="1" w:styleId="76MicrosoftSansSerif1">
    <w:name w:val="Заголовок №7 (6) + Microsoft Sans Serif1"/>
    <w:aliases w:val="16 pt6,Курсив75,Интервал 1 pt31,Масштаб 100%6"/>
    <w:rsid w:val="00564A96"/>
    <w:rPr>
      <w:rFonts w:ascii="Microsoft Sans Serif" w:hAnsi="Microsoft Sans Serif"/>
      <w:i/>
      <w:color w:val="000000"/>
      <w:spacing w:val="30"/>
      <w:w w:val="100"/>
      <w:position w:val="0"/>
      <w:sz w:val="32"/>
      <w:u w:val="none"/>
      <w:shd w:val="clear" w:color="auto" w:fill="FFFFFF"/>
      <w:lang w:val="ru-RU" w:eastAsia="ru-RU"/>
    </w:rPr>
  </w:style>
  <w:style w:type="character" w:customStyle="1" w:styleId="216pt1">
    <w:name w:val="Основной текст (2) + 16 pt1"/>
    <w:aliases w:val="Полужирный44"/>
    <w:rsid w:val="00564A96"/>
    <w:rPr>
      <w:rFonts w:ascii="Times New Roman" w:hAnsi="Times New Roman"/>
      <w:b/>
      <w:color w:val="000000"/>
      <w:spacing w:val="0"/>
      <w:w w:val="100"/>
      <w:position w:val="0"/>
      <w:sz w:val="32"/>
      <w:u w:val="none"/>
      <w:shd w:val="clear" w:color="auto" w:fill="FFFFFF"/>
      <w:lang w:val="ru-RU" w:eastAsia="ru-RU"/>
    </w:rPr>
  </w:style>
  <w:style w:type="character" w:customStyle="1" w:styleId="217pt3">
    <w:name w:val="Основной текст (2) + 17 pt3"/>
    <w:aliases w:val="Полужирный43"/>
    <w:rsid w:val="00564A96"/>
    <w:rPr>
      <w:rFonts w:ascii="Times New Roman" w:hAnsi="Times New Roman"/>
      <w:b/>
      <w:color w:val="000000"/>
      <w:spacing w:val="0"/>
      <w:w w:val="100"/>
      <w:position w:val="0"/>
      <w:sz w:val="34"/>
      <w:u w:val="none"/>
      <w:shd w:val="clear" w:color="auto" w:fill="FFFFFF"/>
      <w:lang w:val="ru-RU" w:eastAsia="ru-RU"/>
    </w:rPr>
  </w:style>
  <w:style w:type="character" w:customStyle="1" w:styleId="2Cambria5">
    <w:name w:val="Основной текст (2) + Cambria5"/>
    <w:aliases w:val="17 pt2,Интервал -1 pt7"/>
    <w:rsid w:val="00564A96"/>
    <w:rPr>
      <w:rFonts w:ascii="Cambria" w:hAnsi="Cambria"/>
      <w:color w:val="000000"/>
      <w:spacing w:val="-20"/>
      <w:w w:val="100"/>
      <w:position w:val="0"/>
      <w:sz w:val="34"/>
      <w:u w:val="none"/>
      <w:shd w:val="clear" w:color="auto" w:fill="FFFFFF"/>
      <w:lang w:val="ru-RU" w:eastAsia="ru-RU"/>
    </w:rPr>
  </w:style>
  <w:style w:type="character" w:customStyle="1" w:styleId="MicrosoftSansSerif2">
    <w:name w:val="Колонтитул + Microsoft Sans Serif2"/>
    <w:aliases w:val="46,5 pt17"/>
    <w:rsid w:val="00564A96"/>
    <w:rPr>
      <w:rFonts w:ascii="Microsoft Sans Serif" w:hAnsi="Microsoft Sans Serif"/>
      <w:color w:val="000000"/>
      <w:spacing w:val="0"/>
      <w:w w:val="100"/>
      <w:position w:val="0"/>
      <w:sz w:val="9"/>
      <w:u w:val="none"/>
      <w:lang w:val="ru-RU" w:eastAsia="ru-RU"/>
    </w:rPr>
  </w:style>
  <w:style w:type="character" w:customStyle="1" w:styleId="214pt30">
    <w:name w:val="Основной текст (2) + 14 pt3"/>
    <w:aliases w:val="Полужирный42"/>
    <w:rsid w:val="00564A96"/>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1">
    <w:name w:val="Основной текст (2) + Lucida Sans Unicode1"/>
    <w:aliases w:val="14 pt3,Полужирный41,Курсив74,Интервал -2 pt2"/>
    <w:rsid w:val="00564A96"/>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1">
    <w:name w:val="Основной текст (2) + 81"/>
    <w:aliases w:val="5 pt16,Полужирный40,Курсив73,Интервал 0 pt19"/>
    <w:rsid w:val="00564A96"/>
    <w:rPr>
      <w:rFonts w:ascii="Times New Roman" w:hAnsi="Times New Roman"/>
      <w:b/>
      <w:i/>
      <w:color w:val="000000"/>
      <w:spacing w:val="10"/>
      <w:w w:val="100"/>
      <w:position w:val="0"/>
      <w:sz w:val="17"/>
      <w:u w:val="none"/>
      <w:shd w:val="clear" w:color="auto" w:fill="FFFFFF"/>
      <w:lang w:val="ru-RU" w:eastAsia="ru-RU"/>
    </w:rPr>
  </w:style>
  <w:style w:type="character" w:customStyle="1" w:styleId="1817pt1">
    <w:name w:val="Основной текст (18) + 17 pt1"/>
    <w:aliases w:val="Не полужирный28"/>
    <w:rsid w:val="00564A96"/>
    <w:rPr>
      <w:rFonts w:ascii="Times New Roman" w:hAnsi="Times New Roman"/>
      <w:b/>
      <w:color w:val="000000"/>
      <w:spacing w:val="0"/>
      <w:w w:val="100"/>
      <w:position w:val="0"/>
      <w:sz w:val="34"/>
      <w:u w:val="none"/>
      <w:lang w:val="ru-RU" w:eastAsia="ru-RU"/>
    </w:rPr>
  </w:style>
  <w:style w:type="character" w:customStyle="1" w:styleId="2Cambria4">
    <w:name w:val="Основной текст (2) + Cambria4"/>
    <w:aliases w:val="21 pt1"/>
    <w:rsid w:val="00564A96"/>
    <w:rPr>
      <w:rFonts w:ascii="Cambria" w:hAnsi="Cambria"/>
      <w:color w:val="000000"/>
      <w:spacing w:val="0"/>
      <w:w w:val="100"/>
      <w:position w:val="0"/>
      <w:sz w:val="42"/>
      <w:u w:val="none"/>
      <w:shd w:val="clear" w:color="auto" w:fill="FFFFFF"/>
      <w:lang w:val="ru-RU" w:eastAsia="ru-RU"/>
    </w:rPr>
  </w:style>
  <w:style w:type="character" w:customStyle="1" w:styleId="242">
    <w:name w:val="Основной текст (2) + Полужирный4"/>
    <w:aliases w:val="Курсив72,Интервал 1 pt30"/>
    <w:rsid w:val="00564A96"/>
    <w:rPr>
      <w:rFonts w:ascii="Times New Roman" w:hAnsi="Times New Roman"/>
      <w:b/>
      <w:i/>
      <w:color w:val="000000"/>
      <w:spacing w:val="20"/>
      <w:w w:val="100"/>
      <w:position w:val="0"/>
      <w:sz w:val="26"/>
      <w:u w:val="none"/>
      <w:shd w:val="clear" w:color="auto" w:fill="FFFFFF"/>
      <w:lang w:val="ru-RU" w:eastAsia="ru-RU"/>
    </w:rPr>
  </w:style>
  <w:style w:type="character" w:customStyle="1" w:styleId="514pt1">
    <w:name w:val="Заголовок №5 + 14 pt1"/>
    <w:aliases w:val="Не полужирный27,Курсив71"/>
    <w:rsid w:val="00564A96"/>
    <w:rPr>
      <w:rFonts w:ascii="Times New Roman" w:hAnsi="Times New Roman"/>
      <w:b/>
      <w:i/>
      <w:color w:val="000000"/>
      <w:spacing w:val="30"/>
      <w:w w:val="100"/>
      <w:position w:val="0"/>
      <w:sz w:val="28"/>
      <w:u w:val="none"/>
      <w:shd w:val="clear" w:color="auto" w:fill="FFFFFF"/>
      <w:lang w:val="ru-RU" w:eastAsia="ru-RU"/>
    </w:rPr>
  </w:style>
  <w:style w:type="character" w:customStyle="1" w:styleId="1113pt3">
    <w:name w:val="Оглавление (11) + 13 pt3"/>
    <w:aliases w:val="Курсив70,Интервал 1 pt29"/>
    <w:rsid w:val="00564A96"/>
    <w:rPr>
      <w:rFonts w:ascii="Times New Roman" w:hAnsi="Times New Roman"/>
      <w:b/>
      <w:i/>
      <w:color w:val="000000"/>
      <w:spacing w:val="20"/>
      <w:w w:val="100"/>
      <w:position w:val="0"/>
      <w:sz w:val="26"/>
      <w:u w:val="none"/>
      <w:shd w:val="clear" w:color="auto" w:fill="FFFFFF"/>
      <w:lang w:val="ru-RU" w:eastAsia="ru-RU"/>
    </w:rPr>
  </w:style>
  <w:style w:type="character" w:customStyle="1" w:styleId="211pt10">
    <w:name w:val="Основной текст (2) + 11 pt10"/>
    <w:aliases w:val="Полужирный39,Курсив69,Интервал 3 pt3"/>
    <w:rsid w:val="00564A96"/>
    <w:rPr>
      <w:rFonts w:ascii="Times New Roman" w:hAnsi="Times New Roman"/>
      <w:b/>
      <w:i/>
      <w:color w:val="000000"/>
      <w:spacing w:val="60"/>
      <w:w w:val="100"/>
      <w:position w:val="0"/>
      <w:sz w:val="22"/>
      <w:u w:val="none"/>
      <w:shd w:val="clear" w:color="auto" w:fill="FFFFFF"/>
      <w:lang w:val="ru-RU" w:eastAsia="ru-RU"/>
    </w:rPr>
  </w:style>
  <w:style w:type="character" w:customStyle="1" w:styleId="23pt1">
    <w:name w:val="Оглавление + 23 pt1"/>
    <w:aliases w:val="Интервал -1 pt6"/>
    <w:rsid w:val="00564A96"/>
    <w:rPr>
      <w:rFonts w:ascii="Times New Roman" w:hAnsi="Times New Roman"/>
      <w:color w:val="000000"/>
      <w:spacing w:val="-20"/>
      <w:w w:val="100"/>
      <w:position w:val="0"/>
      <w:sz w:val="46"/>
      <w:u w:val="none"/>
      <w:shd w:val="clear" w:color="auto" w:fill="FFFFFF"/>
      <w:lang w:val="en-US" w:eastAsia="en-US"/>
    </w:rPr>
  </w:style>
  <w:style w:type="character" w:customStyle="1" w:styleId="18FranklinGothicHeavy1">
    <w:name w:val="Основной текст (18) + Franklin Gothic Heavy1"/>
    <w:aliases w:val="13 pt3"/>
    <w:rsid w:val="00564A96"/>
    <w:rPr>
      <w:rFonts w:ascii="Franklin Gothic Heavy" w:hAnsi="Franklin Gothic Heavy"/>
      <w:b/>
      <w:color w:val="000000"/>
      <w:spacing w:val="0"/>
      <w:w w:val="100"/>
      <w:position w:val="0"/>
      <w:sz w:val="26"/>
      <w:u w:val="none"/>
      <w:lang w:val="ru-RU" w:eastAsia="ru-RU"/>
    </w:rPr>
  </w:style>
  <w:style w:type="character" w:customStyle="1" w:styleId="1113pt2">
    <w:name w:val="Оглавление (11) + 13 pt2"/>
    <w:aliases w:val="Курсив68,Малые прописные9,Интервал 1 pt28"/>
    <w:rsid w:val="00564A96"/>
    <w:rPr>
      <w:rFonts w:ascii="Times New Roman" w:hAnsi="Times New Roman"/>
      <w:b/>
      <w:i/>
      <w:smallCaps/>
      <w:color w:val="000000"/>
      <w:spacing w:val="20"/>
      <w:w w:val="100"/>
      <w:position w:val="0"/>
      <w:sz w:val="26"/>
      <w:u w:val="none"/>
      <w:shd w:val="clear" w:color="auto" w:fill="FFFFFF"/>
      <w:lang w:val="en-US" w:eastAsia="en-US"/>
    </w:rPr>
  </w:style>
  <w:style w:type="character" w:customStyle="1" w:styleId="12LucidaSansUnicode1">
    <w:name w:val="Оглавление (12) + Lucida Sans Unicode1"/>
    <w:aliases w:val="14 pt2,Курсив67,Масштаб 100%5"/>
    <w:rsid w:val="00564A96"/>
    <w:rPr>
      <w:rFonts w:ascii="Lucida Sans Unicode" w:hAnsi="Lucida Sans Unicode"/>
      <w:i/>
      <w:color w:val="000000"/>
      <w:spacing w:val="0"/>
      <w:w w:val="100"/>
      <w:position w:val="0"/>
      <w:sz w:val="28"/>
      <w:u w:val="none"/>
      <w:shd w:val="clear" w:color="auto" w:fill="FFFFFF"/>
      <w:lang w:val="ru-RU" w:eastAsia="ru-RU"/>
    </w:rPr>
  </w:style>
  <w:style w:type="character" w:customStyle="1" w:styleId="1813pt5">
    <w:name w:val="Основной текст (18) + 13 pt5"/>
    <w:aliases w:val="Не полужирный26"/>
    <w:rsid w:val="00564A96"/>
    <w:rPr>
      <w:rFonts w:ascii="Times New Roman" w:hAnsi="Times New Roman"/>
      <w:b/>
      <w:color w:val="000000"/>
      <w:spacing w:val="0"/>
      <w:w w:val="100"/>
      <w:position w:val="0"/>
      <w:sz w:val="26"/>
      <w:u w:val="none"/>
      <w:lang w:val="ru-RU" w:eastAsia="ru-RU"/>
    </w:rPr>
  </w:style>
  <w:style w:type="character" w:customStyle="1" w:styleId="1811pt1">
    <w:name w:val="Основной текст (18) + 11 pt1"/>
    <w:aliases w:val="Курсив66,Интервал 1 pt27"/>
    <w:rsid w:val="00564A96"/>
    <w:rPr>
      <w:rFonts w:ascii="Times New Roman" w:hAnsi="Times New Roman"/>
      <w:b/>
      <w:i/>
      <w:color w:val="000000"/>
      <w:spacing w:val="20"/>
      <w:w w:val="100"/>
      <w:position w:val="0"/>
      <w:sz w:val="22"/>
      <w:u w:val="none"/>
      <w:lang w:val="ru-RU" w:eastAsia="ru-RU"/>
    </w:rPr>
  </w:style>
  <w:style w:type="character" w:customStyle="1" w:styleId="2Cambria3">
    <w:name w:val="Основной текст (2) + Cambria3"/>
    <w:aliases w:val="111,5 pt15"/>
    <w:rsid w:val="00564A96"/>
    <w:rPr>
      <w:rFonts w:ascii="Cambria" w:hAnsi="Cambria"/>
      <w:color w:val="000000"/>
      <w:spacing w:val="0"/>
      <w:w w:val="100"/>
      <w:position w:val="0"/>
      <w:sz w:val="23"/>
      <w:u w:val="none"/>
      <w:shd w:val="clear" w:color="auto" w:fill="FFFFFF"/>
      <w:lang w:val="ru-RU" w:eastAsia="ru-RU"/>
    </w:rPr>
  </w:style>
  <w:style w:type="character" w:customStyle="1" w:styleId="211pt9">
    <w:name w:val="Основной текст (2) + 11 pt9"/>
    <w:aliases w:val="Полужирный38,Курсив65,Малые прописные8"/>
    <w:rsid w:val="00564A96"/>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14pt1">
    <w:name w:val="Оглавление + 14 pt1"/>
    <w:aliases w:val="Курсив64,Интервал 1 pt26"/>
    <w:rsid w:val="00564A96"/>
    <w:rPr>
      <w:rFonts w:ascii="Times New Roman" w:hAnsi="Times New Roman"/>
      <w:i/>
      <w:color w:val="000000"/>
      <w:spacing w:val="20"/>
      <w:w w:val="100"/>
      <w:position w:val="0"/>
      <w:sz w:val="28"/>
      <w:u w:val="none"/>
      <w:shd w:val="clear" w:color="auto" w:fill="FFFFFF"/>
      <w:lang w:val="en-US" w:eastAsia="en-US"/>
    </w:rPr>
  </w:style>
  <w:style w:type="character" w:customStyle="1" w:styleId="22CourierNew1">
    <w:name w:val="Основной текст (22) + Courier New1"/>
    <w:aliases w:val="Курсив63,Интервал 1 pt25"/>
    <w:rsid w:val="00564A96"/>
    <w:rPr>
      <w:rFonts w:ascii="Courier New" w:hAnsi="Courier New"/>
      <w:b/>
      <w:i/>
      <w:color w:val="000000"/>
      <w:spacing w:val="20"/>
      <w:w w:val="100"/>
      <w:position w:val="0"/>
      <w:sz w:val="32"/>
      <w:u w:val="none"/>
      <w:shd w:val="clear" w:color="auto" w:fill="FFFFFF"/>
      <w:lang w:val="ru-RU" w:eastAsia="ru-RU"/>
    </w:rPr>
  </w:style>
  <w:style w:type="character" w:customStyle="1" w:styleId="83FranklinGothicHeavy1">
    <w:name w:val="Заголовок №8 (3) + Franklin Gothic Heavy1"/>
    <w:aliases w:val="18 pt7,Не курсив2"/>
    <w:rsid w:val="00564A96"/>
    <w:rPr>
      <w:rFonts w:ascii="Franklin Gothic Heavy" w:hAnsi="Franklin Gothic Heavy"/>
      <w:b/>
      <w:i/>
      <w:color w:val="000000"/>
      <w:spacing w:val="20"/>
      <w:w w:val="100"/>
      <w:position w:val="0"/>
      <w:sz w:val="36"/>
      <w:u w:val="none"/>
      <w:shd w:val="clear" w:color="auto" w:fill="FFFFFF"/>
      <w:lang w:val="ru-RU" w:eastAsia="ru-RU"/>
    </w:rPr>
  </w:style>
  <w:style w:type="character" w:customStyle="1" w:styleId="77CourierNew1">
    <w:name w:val="Заголовок №7 (7) + Courier New1"/>
    <w:aliases w:val="18 pt6,Полужирный37,Курсив62,Интервал -1 pt5"/>
    <w:rsid w:val="00564A96"/>
    <w:rPr>
      <w:rFonts w:ascii="Courier New" w:hAnsi="Courier New"/>
      <w:b/>
      <w:i/>
      <w:color w:val="000000"/>
      <w:spacing w:val="-20"/>
      <w:w w:val="100"/>
      <w:position w:val="0"/>
      <w:sz w:val="36"/>
      <w:u w:val="none"/>
      <w:shd w:val="clear" w:color="auto" w:fill="FFFFFF"/>
      <w:lang w:val="ru-RU" w:eastAsia="ru-RU"/>
    </w:rPr>
  </w:style>
  <w:style w:type="character" w:customStyle="1" w:styleId="211pt8">
    <w:name w:val="Основной текст (2) + 11 pt8"/>
    <w:aliases w:val="Полужирный36,Курсив61,Интервал 2 pt6"/>
    <w:rsid w:val="00564A96"/>
    <w:rPr>
      <w:rFonts w:ascii="Times New Roman" w:hAnsi="Times New Roman"/>
      <w:b/>
      <w:i/>
      <w:color w:val="000000"/>
      <w:spacing w:val="40"/>
      <w:w w:val="100"/>
      <w:position w:val="0"/>
      <w:sz w:val="22"/>
      <w:u w:val="none"/>
      <w:shd w:val="clear" w:color="auto" w:fill="FFFFFF"/>
      <w:lang w:val="ru-RU" w:eastAsia="ru-RU"/>
    </w:rPr>
  </w:style>
  <w:style w:type="character" w:customStyle="1" w:styleId="Consolas4">
    <w:name w:val="Колонтитул + Consolas4"/>
    <w:aliases w:val="45,5 pt14,Интервал 1 pt24"/>
    <w:rsid w:val="00564A96"/>
    <w:rPr>
      <w:rFonts w:ascii="Consolas" w:hAnsi="Consolas"/>
      <w:b/>
      <w:color w:val="000000"/>
      <w:spacing w:val="20"/>
      <w:w w:val="100"/>
      <w:position w:val="0"/>
      <w:sz w:val="9"/>
      <w:u w:val="none"/>
      <w:lang w:val="ru-RU" w:eastAsia="ru-RU"/>
    </w:rPr>
  </w:style>
  <w:style w:type="character" w:customStyle="1" w:styleId="TimesNewRoman7">
    <w:name w:val="Колонтитул + Times New Roman7"/>
    <w:aliases w:val="Курсив60,Интервал 0 pt18"/>
    <w:rsid w:val="00564A96"/>
    <w:rPr>
      <w:rFonts w:ascii="Times New Roman" w:hAnsi="Times New Roman"/>
      <w:i/>
      <w:color w:val="000000"/>
      <w:spacing w:val="10"/>
      <w:w w:val="100"/>
      <w:position w:val="0"/>
      <w:sz w:val="14"/>
      <w:u w:val="none"/>
      <w:lang w:val="ru-RU" w:eastAsia="ru-RU"/>
    </w:rPr>
  </w:style>
  <w:style w:type="character" w:styleId="aff0">
    <w:name w:val="annotation reference"/>
    <w:basedOn w:val="a1"/>
    <w:uiPriority w:val="99"/>
    <w:semiHidden/>
    <w:unhideWhenUsed/>
    <w:rsid w:val="001019E6"/>
    <w:rPr>
      <w:rFonts w:cs="Times New Roman"/>
      <w:sz w:val="16"/>
    </w:rPr>
  </w:style>
  <w:style w:type="paragraph" w:styleId="aff1">
    <w:name w:val="annotation text"/>
    <w:basedOn w:val="a0"/>
    <w:link w:val="aff2"/>
    <w:uiPriority w:val="99"/>
    <w:semiHidden/>
    <w:unhideWhenUsed/>
    <w:rsid w:val="001019E6"/>
    <w:rPr>
      <w:sz w:val="20"/>
      <w:szCs w:val="20"/>
    </w:rPr>
  </w:style>
  <w:style w:type="character" w:customStyle="1" w:styleId="aff2">
    <w:name w:val="Текст примечания Знак"/>
    <w:basedOn w:val="a1"/>
    <w:link w:val="aff1"/>
    <w:uiPriority w:val="99"/>
    <w:semiHidden/>
    <w:locked/>
    <w:rsid w:val="001019E6"/>
    <w:rPr>
      <w:rFonts w:ascii="Times New Roman CYR" w:hAnsi="Times New Roman CYR" w:cs="Times New Roman"/>
    </w:rPr>
  </w:style>
  <w:style w:type="paragraph" w:styleId="aff3">
    <w:name w:val="annotation subject"/>
    <w:basedOn w:val="aff1"/>
    <w:next w:val="aff1"/>
    <w:link w:val="aff4"/>
    <w:uiPriority w:val="99"/>
    <w:semiHidden/>
    <w:unhideWhenUsed/>
    <w:rsid w:val="001019E6"/>
    <w:rPr>
      <w:b/>
      <w:bCs/>
    </w:rPr>
  </w:style>
  <w:style w:type="character" w:customStyle="1" w:styleId="aff4">
    <w:name w:val="Тема примечания Знак"/>
    <w:basedOn w:val="aff2"/>
    <w:link w:val="aff3"/>
    <w:uiPriority w:val="99"/>
    <w:semiHidden/>
    <w:locked/>
    <w:rsid w:val="001019E6"/>
    <w:rPr>
      <w:rFonts w:ascii="Times New Roman CYR" w:hAnsi="Times New Roman CYR" w:cs="Times New Roman"/>
      <w:b/>
    </w:rPr>
  </w:style>
  <w:style w:type="table" w:customStyle="1" w:styleId="2c">
    <w:name w:val="Сетка таблицы2"/>
    <w:basedOn w:val="a2"/>
    <w:next w:val="af5"/>
    <w:uiPriority w:val="59"/>
    <w:rsid w:val="00756F44"/>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pt2">
    <w:name w:val="Сноска + 10 pt2"/>
    <w:aliases w:val="Не полужирный77,Курсив179,Интервал 0 pt53"/>
    <w:rsid w:val="005212DF"/>
    <w:rPr>
      <w:rFonts w:ascii="Times New Roman" w:hAnsi="Times New Roman"/>
      <w:b/>
      <w:i/>
      <w:color w:val="000000"/>
      <w:spacing w:val="-10"/>
      <w:w w:val="100"/>
      <w:position w:val="0"/>
      <w:sz w:val="20"/>
      <w:u w:val="none"/>
      <w:lang w:val="ru-RU" w:eastAsia="ru-RU"/>
    </w:rPr>
  </w:style>
  <w:style w:type="character" w:customStyle="1" w:styleId="1020">
    <w:name w:val="Колонтитул + 102"/>
    <w:aliases w:val="5 pt41,Курсив178"/>
    <w:rsid w:val="005212DF"/>
    <w:rPr>
      <w:rFonts w:ascii="Cambria" w:hAnsi="Cambria"/>
      <w:b/>
      <w:i/>
      <w:color w:val="000000"/>
      <w:spacing w:val="0"/>
      <w:w w:val="100"/>
      <w:position w:val="0"/>
      <w:sz w:val="21"/>
      <w:u w:val="none"/>
      <w:lang w:val="en-US" w:eastAsia="en-US"/>
    </w:rPr>
  </w:style>
  <w:style w:type="character" w:customStyle="1" w:styleId="Consolas11">
    <w:name w:val="Колонтитул + Consolas11"/>
    <w:aliases w:val="414,5 pt40,Интервал -1 pt14"/>
    <w:rsid w:val="005212DF"/>
    <w:rPr>
      <w:rFonts w:ascii="Consolas" w:hAnsi="Consolas"/>
      <w:b/>
      <w:color w:val="000000"/>
      <w:spacing w:val="-20"/>
      <w:w w:val="100"/>
      <w:position w:val="0"/>
      <w:sz w:val="9"/>
      <w:u w:val="none"/>
      <w:lang w:val="en-US" w:eastAsia="en-US"/>
    </w:rPr>
  </w:style>
  <w:style w:type="character" w:customStyle="1" w:styleId="TimesNewRoman20">
    <w:name w:val="Колонтитул + Times New Roman20"/>
    <w:aliases w:val="Полужирный107"/>
    <w:rsid w:val="005212DF"/>
    <w:rPr>
      <w:rFonts w:ascii="Times New Roman" w:hAnsi="Times New Roman"/>
      <w:b/>
      <w:color w:val="000000"/>
      <w:spacing w:val="0"/>
      <w:w w:val="100"/>
      <w:position w:val="0"/>
      <w:sz w:val="14"/>
      <w:u w:val="none"/>
      <w:lang w:val="ru-RU" w:eastAsia="ru-RU"/>
    </w:rPr>
  </w:style>
  <w:style w:type="character" w:customStyle="1" w:styleId="7Candara5">
    <w:name w:val="Заголовок №7 + Candara5"/>
    <w:aliases w:val="16 pt17,Не полужирный76,Курсив177,Интервал 0 pt52,Масштаб 100%14"/>
    <w:rsid w:val="005212DF"/>
    <w:rPr>
      <w:rFonts w:ascii="Candara" w:hAnsi="Candara"/>
      <w:b/>
      <w:i/>
      <w:color w:val="000000"/>
      <w:spacing w:val="-10"/>
      <w:w w:val="100"/>
      <w:position w:val="0"/>
      <w:sz w:val="32"/>
      <w:u w:val="none"/>
      <w:shd w:val="clear" w:color="auto" w:fill="FFFFFF"/>
      <w:lang w:val="ru-RU" w:eastAsia="ru-RU"/>
    </w:rPr>
  </w:style>
  <w:style w:type="character" w:customStyle="1" w:styleId="7Candara4">
    <w:name w:val="Заголовок №7 + Candara4"/>
    <w:aliases w:val="16 pt16,Не полужирный75,Курсив176,Интервал -2 pt5,Масштаб 100%13"/>
    <w:rsid w:val="005212DF"/>
    <w:rPr>
      <w:rFonts w:ascii="Candara" w:hAnsi="Candara"/>
      <w:b/>
      <w:i/>
      <w:color w:val="000000"/>
      <w:spacing w:val="-40"/>
      <w:w w:val="100"/>
      <w:position w:val="0"/>
      <w:sz w:val="32"/>
      <w:u w:val="single"/>
      <w:shd w:val="clear" w:color="auto" w:fill="FFFFFF"/>
      <w:lang w:val="ru-RU" w:eastAsia="ru-RU"/>
    </w:rPr>
  </w:style>
  <w:style w:type="character" w:customStyle="1" w:styleId="3TimesNewRoman2">
    <w:name w:val="Основной текст (3) + Times New Roman2"/>
    <w:aliases w:val="17 pt5,Полужирный106,Не курсив5,Интервал 0 pt51,Масштаб 70%5"/>
    <w:rsid w:val="005212DF"/>
    <w:rPr>
      <w:rFonts w:ascii="Times New Roman" w:hAnsi="Times New Roman"/>
      <w:b/>
      <w:i/>
      <w:color w:val="000000"/>
      <w:spacing w:val="0"/>
      <w:w w:val="70"/>
      <w:position w:val="0"/>
      <w:sz w:val="34"/>
      <w:u w:val="none"/>
      <w:lang w:val="ru-RU" w:eastAsia="ru-RU"/>
    </w:rPr>
  </w:style>
  <w:style w:type="character" w:customStyle="1" w:styleId="2CourierNew2">
    <w:name w:val="Основной текст (2) + Courier New2"/>
    <w:aliases w:val="19 pt2,Полужирный105,Курсив175"/>
    <w:rsid w:val="005212DF"/>
    <w:rPr>
      <w:rFonts w:ascii="Courier New" w:hAnsi="Courier New"/>
      <w:b/>
      <w:i/>
      <w:color w:val="000000"/>
      <w:spacing w:val="0"/>
      <w:w w:val="100"/>
      <w:position w:val="0"/>
      <w:sz w:val="38"/>
      <w:u w:val="single"/>
      <w:shd w:val="clear" w:color="auto" w:fill="FFFFFF"/>
      <w:lang w:val="ru-RU" w:eastAsia="ru-RU"/>
    </w:rPr>
  </w:style>
  <w:style w:type="character" w:customStyle="1" w:styleId="214pt8">
    <w:name w:val="Основной текст (2) + 14 pt8"/>
    <w:aliases w:val="Полужирный104,Курсив174,Интервал -1 pt13"/>
    <w:rsid w:val="005212DF"/>
    <w:rPr>
      <w:rFonts w:ascii="Times New Roman" w:hAnsi="Times New Roman"/>
      <w:b/>
      <w:i/>
      <w:color w:val="000000"/>
      <w:spacing w:val="-30"/>
      <w:w w:val="100"/>
      <w:position w:val="0"/>
      <w:sz w:val="28"/>
      <w:u w:val="single"/>
      <w:shd w:val="clear" w:color="auto" w:fill="FFFFFF"/>
      <w:lang w:val="ru-RU" w:eastAsia="ru-RU"/>
    </w:rPr>
  </w:style>
  <w:style w:type="character" w:customStyle="1" w:styleId="TimesNewRoman19">
    <w:name w:val="Колонтитул + Times New Roman19"/>
    <w:aliases w:val="11 pt5"/>
    <w:rsid w:val="005212DF"/>
    <w:rPr>
      <w:rFonts w:ascii="Times New Roman" w:hAnsi="Times New Roman"/>
      <w:color w:val="000000"/>
      <w:spacing w:val="0"/>
      <w:w w:val="100"/>
      <w:position w:val="0"/>
      <w:sz w:val="22"/>
      <w:u w:val="none"/>
      <w:lang w:val="ru-RU" w:eastAsia="ru-RU"/>
    </w:rPr>
  </w:style>
  <w:style w:type="character" w:customStyle="1" w:styleId="TimesNewRoman18">
    <w:name w:val="Колонтитул + Times New Roman18"/>
    <w:aliases w:val="102,5 pt39,Полужирный103"/>
    <w:rsid w:val="005212DF"/>
    <w:rPr>
      <w:rFonts w:ascii="Times New Roman" w:hAnsi="Times New Roman"/>
      <w:b/>
      <w:color w:val="000000"/>
      <w:spacing w:val="0"/>
      <w:w w:val="100"/>
      <w:position w:val="0"/>
      <w:sz w:val="21"/>
      <w:u w:val="none"/>
      <w:lang w:val="ru-RU" w:eastAsia="ru-RU"/>
    </w:rPr>
  </w:style>
  <w:style w:type="character" w:customStyle="1" w:styleId="211pt23">
    <w:name w:val="Основной текст (2) + 11 pt23"/>
    <w:aliases w:val="Полужирный102,Курсив173"/>
    <w:rsid w:val="005212DF"/>
    <w:rPr>
      <w:rFonts w:ascii="Times New Roman" w:hAnsi="Times New Roman"/>
      <w:b/>
      <w:i/>
      <w:color w:val="000000"/>
      <w:spacing w:val="0"/>
      <w:w w:val="100"/>
      <w:position w:val="0"/>
      <w:sz w:val="22"/>
      <w:u w:val="none"/>
      <w:shd w:val="clear" w:color="auto" w:fill="FFFFFF"/>
      <w:lang w:val="ru-RU" w:eastAsia="ru-RU"/>
    </w:rPr>
  </w:style>
  <w:style w:type="character" w:customStyle="1" w:styleId="211pt22">
    <w:name w:val="Основной текст (2) + 11 pt22"/>
    <w:aliases w:val="Полужирный101,Курсив172,Интервал 1 pt71"/>
    <w:rsid w:val="005212DF"/>
    <w:rPr>
      <w:rFonts w:ascii="Times New Roman" w:hAnsi="Times New Roman"/>
      <w:b/>
      <w:i/>
      <w:color w:val="000000"/>
      <w:spacing w:val="20"/>
      <w:w w:val="100"/>
      <w:position w:val="0"/>
      <w:sz w:val="22"/>
      <w:u w:val="none"/>
      <w:shd w:val="clear" w:color="auto" w:fill="FFFFFF"/>
      <w:lang w:val="ru-RU" w:eastAsia="ru-RU"/>
    </w:rPr>
  </w:style>
  <w:style w:type="character" w:customStyle="1" w:styleId="Consolas10">
    <w:name w:val="Колонтитул + Consolas10"/>
    <w:aliases w:val="413,5 pt38,Интервал 2 pt17"/>
    <w:rsid w:val="005212DF"/>
    <w:rPr>
      <w:rFonts w:ascii="Consolas" w:hAnsi="Consolas"/>
      <w:b/>
      <w:color w:val="000000"/>
      <w:spacing w:val="40"/>
      <w:w w:val="100"/>
      <w:position w:val="0"/>
      <w:sz w:val="9"/>
      <w:u w:val="none"/>
      <w:lang w:val="en-US" w:eastAsia="en-US"/>
    </w:rPr>
  </w:style>
  <w:style w:type="character" w:customStyle="1" w:styleId="TimesNewRoman17">
    <w:name w:val="Колонтитул + Times New Roman17"/>
    <w:aliases w:val="Курсив171"/>
    <w:rsid w:val="005212DF"/>
    <w:rPr>
      <w:rFonts w:ascii="Times New Roman" w:hAnsi="Times New Roman"/>
      <w:i/>
      <w:color w:val="000000"/>
      <w:spacing w:val="0"/>
      <w:w w:val="100"/>
      <w:position w:val="0"/>
      <w:sz w:val="14"/>
      <w:u w:val="none"/>
      <w:lang w:val="ru-RU" w:eastAsia="ru-RU"/>
    </w:rPr>
  </w:style>
  <w:style w:type="character" w:customStyle="1" w:styleId="TimesNewRoman16">
    <w:name w:val="Колонтитул + Times New Roman16"/>
    <w:aliases w:val="13 pt8"/>
    <w:rsid w:val="005212DF"/>
    <w:rPr>
      <w:rFonts w:ascii="Times New Roman" w:hAnsi="Times New Roman"/>
      <w:color w:val="000000"/>
      <w:spacing w:val="0"/>
      <w:w w:val="100"/>
      <w:position w:val="0"/>
      <w:sz w:val="26"/>
      <w:u w:val="none"/>
      <w:lang w:val="ru-RU" w:eastAsia="ru-RU"/>
    </w:rPr>
  </w:style>
  <w:style w:type="character" w:customStyle="1" w:styleId="290">
    <w:name w:val="Основной текст (2) + Полужирный9"/>
    <w:aliases w:val="Интервал 0 pt50"/>
    <w:rsid w:val="005212DF"/>
    <w:rPr>
      <w:rFonts w:ascii="Times New Roman" w:hAnsi="Times New Roman"/>
      <w:b/>
      <w:color w:val="000000"/>
      <w:spacing w:val="-10"/>
      <w:w w:val="100"/>
      <w:position w:val="0"/>
      <w:sz w:val="26"/>
      <w:u w:val="none"/>
      <w:shd w:val="clear" w:color="auto" w:fill="FFFFFF"/>
      <w:lang w:val="en-US" w:eastAsia="en-US"/>
    </w:rPr>
  </w:style>
  <w:style w:type="character" w:customStyle="1" w:styleId="2SegoeUI2">
    <w:name w:val="Основной текст (2) + Segoe UI2"/>
    <w:aliases w:val="12 pt2,Полужирный100"/>
    <w:rsid w:val="005212DF"/>
    <w:rPr>
      <w:rFonts w:ascii="Segoe UI" w:hAnsi="Segoe UI"/>
      <w:b/>
      <w:color w:val="000000"/>
      <w:spacing w:val="0"/>
      <w:w w:val="100"/>
      <w:position w:val="0"/>
      <w:sz w:val="24"/>
      <w:u w:val="none"/>
      <w:shd w:val="clear" w:color="auto" w:fill="FFFFFF"/>
      <w:lang w:val="en-US" w:eastAsia="en-US"/>
    </w:rPr>
  </w:style>
  <w:style w:type="character" w:customStyle="1" w:styleId="212pt17">
    <w:name w:val="Основной текст (2) + 12 pt17"/>
    <w:aliases w:val="Полужирный99"/>
    <w:rsid w:val="005212DF"/>
    <w:rPr>
      <w:rFonts w:ascii="Times New Roman" w:hAnsi="Times New Roman"/>
      <w:b/>
      <w:color w:val="000000"/>
      <w:spacing w:val="0"/>
      <w:w w:val="100"/>
      <w:position w:val="0"/>
      <w:sz w:val="24"/>
      <w:u w:val="none"/>
      <w:shd w:val="clear" w:color="auto" w:fill="FFFFFF"/>
      <w:lang w:val="en-US" w:eastAsia="en-US"/>
    </w:rPr>
  </w:style>
  <w:style w:type="character" w:customStyle="1" w:styleId="211pt21">
    <w:name w:val="Основной текст (2) + 11 pt21"/>
    <w:aliases w:val="Полужирный98,Курсив170,Интервал 0 pt49"/>
    <w:rsid w:val="005212DF"/>
    <w:rPr>
      <w:rFonts w:ascii="Times New Roman" w:hAnsi="Times New Roman"/>
      <w:b/>
      <w:i/>
      <w:color w:val="000000"/>
      <w:spacing w:val="10"/>
      <w:w w:val="100"/>
      <w:position w:val="0"/>
      <w:sz w:val="22"/>
      <w:u w:val="none"/>
      <w:shd w:val="clear" w:color="auto" w:fill="FFFFFF"/>
      <w:lang w:val="ru-RU" w:eastAsia="ru-RU"/>
    </w:rPr>
  </w:style>
  <w:style w:type="character" w:customStyle="1" w:styleId="Georgia2">
    <w:name w:val="Колонтитул + Georgia2"/>
    <w:aliases w:val="10 pt2"/>
    <w:rsid w:val="005212DF"/>
    <w:rPr>
      <w:rFonts w:ascii="Georgia" w:hAnsi="Georgia"/>
      <w:color w:val="000000"/>
      <w:spacing w:val="0"/>
      <w:w w:val="100"/>
      <w:position w:val="0"/>
      <w:sz w:val="20"/>
      <w:u w:val="none"/>
      <w:lang w:val="ru-RU" w:eastAsia="ru-RU"/>
    </w:rPr>
  </w:style>
  <w:style w:type="character" w:customStyle="1" w:styleId="Consolas9">
    <w:name w:val="Колонтитул + Consolas9"/>
    <w:aliases w:val="412,5 pt37"/>
    <w:rsid w:val="005212DF"/>
    <w:rPr>
      <w:rFonts w:ascii="Consolas" w:hAnsi="Consolas"/>
      <w:b/>
      <w:color w:val="000000"/>
      <w:spacing w:val="0"/>
      <w:w w:val="100"/>
      <w:position w:val="0"/>
      <w:sz w:val="9"/>
      <w:u w:val="none"/>
      <w:lang w:val="ru-RU" w:eastAsia="ru-RU"/>
    </w:rPr>
  </w:style>
  <w:style w:type="character" w:customStyle="1" w:styleId="282">
    <w:name w:val="Основной текст (2) + Полужирный8"/>
    <w:aliases w:val="Малые прописные23"/>
    <w:rsid w:val="005212DF"/>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2">
    <w:name w:val="Колонтитул + Tahoma2"/>
    <w:aliases w:val="65,5 pt36"/>
    <w:rsid w:val="005212DF"/>
    <w:rPr>
      <w:rFonts w:ascii="Tahoma" w:hAnsi="Tahoma"/>
      <w:color w:val="000000"/>
      <w:spacing w:val="0"/>
      <w:w w:val="100"/>
      <w:position w:val="0"/>
      <w:sz w:val="13"/>
      <w:u w:val="none"/>
      <w:lang w:val="ru-RU" w:eastAsia="ru-RU"/>
    </w:rPr>
  </w:style>
  <w:style w:type="character" w:customStyle="1" w:styleId="811pt2">
    <w:name w:val="Заголовок №8 + 11 pt2"/>
    <w:aliases w:val="Полужирный97,Курсив169,Интервал 1 pt70"/>
    <w:rsid w:val="005212DF"/>
    <w:rPr>
      <w:rFonts w:ascii="Times New Roman" w:hAnsi="Times New Roman"/>
      <w:b/>
      <w:i/>
      <w:color w:val="000000"/>
      <w:spacing w:val="30"/>
      <w:w w:val="100"/>
      <w:position w:val="0"/>
      <w:sz w:val="22"/>
      <w:u w:val="none"/>
      <w:shd w:val="clear" w:color="auto" w:fill="FFFFFF"/>
      <w:lang w:val="ru-RU" w:eastAsia="ru-RU"/>
    </w:rPr>
  </w:style>
  <w:style w:type="character" w:customStyle="1" w:styleId="1114pt8">
    <w:name w:val="Основной текст (11) + 14 pt8"/>
    <w:aliases w:val="Не полужирный74,Курсив168,Интервал 1 pt69"/>
    <w:rsid w:val="005212DF"/>
    <w:rPr>
      <w:rFonts w:ascii="Times New Roman" w:hAnsi="Times New Roman"/>
      <w:b/>
      <w:i/>
      <w:color w:val="000000"/>
      <w:spacing w:val="20"/>
      <w:w w:val="100"/>
      <w:position w:val="0"/>
      <w:sz w:val="28"/>
      <w:u w:val="none"/>
      <w:lang w:val="ru-RU" w:eastAsia="ru-RU"/>
    </w:rPr>
  </w:style>
  <w:style w:type="character" w:customStyle="1" w:styleId="11Candara5">
    <w:name w:val="Основной текст (11) + Candara5"/>
    <w:aliases w:val="16 pt15,Не полужирный73,Курсив167"/>
    <w:rsid w:val="005212DF"/>
    <w:rPr>
      <w:rFonts w:ascii="Candara" w:hAnsi="Candara"/>
      <w:b/>
      <w:i/>
      <w:color w:val="000000"/>
      <w:spacing w:val="0"/>
      <w:w w:val="100"/>
      <w:position w:val="0"/>
      <w:sz w:val="32"/>
      <w:u w:val="none"/>
      <w:lang w:val="ru-RU" w:eastAsia="ru-RU"/>
    </w:rPr>
  </w:style>
  <w:style w:type="character" w:customStyle="1" w:styleId="1117pt2">
    <w:name w:val="Основной текст (11) + 17 pt2"/>
    <w:aliases w:val="Масштаб 70%4"/>
    <w:rsid w:val="005212DF"/>
    <w:rPr>
      <w:rFonts w:ascii="Times New Roman" w:hAnsi="Times New Roman"/>
      <w:b/>
      <w:color w:val="000000"/>
      <w:spacing w:val="0"/>
      <w:w w:val="70"/>
      <w:position w:val="0"/>
      <w:sz w:val="34"/>
      <w:u w:val="none"/>
      <w:lang w:val="ru-RU" w:eastAsia="ru-RU"/>
    </w:rPr>
  </w:style>
  <w:style w:type="character" w:customStyle="1" w:styleId="214pt80">
    <w:name w:val="Оглавление (2) + 14 pt8"/>
    <w:aliases w:val="Не полужирный72,Курсив166,Интервал 1 pt68"/>
    <w:rsid w:val="005212DF"/>
    <w:rPr>
      <w:rFonts w:ascii="Times New Roman" w:hAnsi="Times New Roman"/>
      <w:b/>
      <w:i/>
      <w:color w:val="000000"/>
      <w:spacing w:val="20"/>
      <w:w w:val="100"/>
      <w:position w:val="0"/>
      <w:sz w:val="28"/>
      <w:u w:val="none"/>
      <w:shd w:val="clear" w:color="auto" w:fill="FFFFFF"/>
      <w:lang w:val="ru-RU" w:eastAsia="ru-RU"/>
    </w:rPr>
  </w:style>
  <w:style w:type="character" w:customStyle="1" w:styleId="3Candara2">
    <w:name w:val="Оглавление (3) + Candara2"/>
    <w:aliases w:val="16 pt14,Не полужирный71,Курсив165,Масштаб 100%12"/>
    <w:rsid w:val="005212DF"/>
    <w:rPr>
      <w:rFonts w:ascii="Candara" w:hAnsi="Candara"/>
      <w:b/>
      <w:i/>
      <w:color w:val="000000"/>
      <w:spacing w:val="0"/>
      <w:w w:val="100"/>
      <w:position w:val="0"/>
      <w:sz w:val="32"/>
      <w:u w:val="none"/>
      <w:shd w:val="clear" w:color="auto" w:fill="FFFFFF"/>
      <w:lang w:val="ru-RU" w:eastAsia="ru-RU"/>
    </w:rPr>
  </w:style>
  <w:style w:type="character" w:customStyle="1" w:styleId="11pt5">
    <w:name w:val="Оглавление + 11 pt5"/>
    <w:aliases w:val="Полужирный96,Курсив164,Интервал 1 pt67"/>
    <w:rsid w:val="005212DF"/>
    <w:rPr>
      <w:rFonts w:ascii="Times New Roman" w:hAnsi="Times New Roman"/>
      <w:b/>
      <w:i/>
      <w:color w:val="000000"/>
      <w:spacing w:val="30"/>
      <w:w w:val="100"/>
      <w:position w:val="0"/>
      <w:sz w:val="22"/>
      <w:u w:val="none"/>
      <w:shd w:val="clear" w:color="auto" w:fill="FFFFFF"/>
      <w:lang w:val="ru-RU" w:eastAsia="ru-RU"/>
    </w:rPr>
  </w:style>
  <w:style w:type="character" w:customStyle="1" w:styleId="12pt2">
    <w:name w:val="Оглавление + 12 pt2"/>
    <w:aliases w:val="Полужирный95"/>
    <w:rsid w:val="005212DF"/>
    <w:rPr>
      <w:rFonts w:ascii="Times New Roman" w:hAnsi="Times New Roman"/>
      <w:b/>
      <w:color w:val="000000"/>
      <w:spacing w:val="0"/>
      <w:w w:val="100"/>
      <w:position w:val="0"/>
      <w:sz w:val="24"/>
      <w:u w:val="none"/>
      <w:shd w:val="clear" w:color="auto" w:fill="FFFFFF"/>
      <w:lang w:val="ru-RU" w:eastAsia="ru-RU"/>
    </w:rPr>
  </w:style>
  <w:style w:type="character" w:customStyle="1" w:styleId="2Candara2">
    <w:name w:val="Основной текст (2) + Candara2"/>
    <w:aliases w:val="75,5 pt35,Полужирный94,Интервал 0 pt48,Масштаб 150%2"/>
    <w:rsid w:val="005212DF"/>
    <w:rPr>
      <w:rFonts w:ascii="Candara" w:hAnsi="Candara"/>
      <w:b/>
      <w:color w:val="000000"/>
      <w:spacing w:val="10"/>
      <w:w w:val="150"/>
      <w:position w:val="0"/>
      <w:sz w:val="15"/>
      <w:u w:val="none"/>
      <w:shd w:val="clear" w:color="auto" w:fill="FFFFFF"/>
      <w:lang w:val="ru-RU" w:eastAsia="ru-RU"/>
    </w:rPr>
  </w:style>
  <w:style w:type="character" w:customStyle="1" w:styleId="1114pt7">
    <w:name w:val="Основной текст (11) + 14 pt7"/>
    <w:aliases w:val="Не полужирный70,Курсив163"/>
    <w:rsid w:val="005212DF"/>
    <w:rPr>
      <w:rFonts w:ascii="Times New Roman" w:hAnsi="Times New Roman"/>
      <w:b/>
      <w:i/>
      <w:color w:val="000000"/>
      <w:spacing w:val="0"/>
      <w:w w:val="100"/>
      <w:position w:val="0"/>
      <w:sz w:val="28"/>
      <w:u w:val="none"/>
      <w:lang w:val="ru-RU" w:eastAsia="ru-RU"/>
    </w:rPr>
  </w:style>
  <w:style w:type="character" w:customStyle="1" w:styleId="214pt7">
    <w:name w:val="Оглавление (2) + 14 pt7"/>
    <w:aliases w:val="Не полужирный69,Курсив162"/>
    <w:rsid w:val="005212DF"/>
    <w:rPr>
      <w:rFonts w:ascii="Times New Roman" w:hAnsi="Times New Roman"/>
      <w:b/>
      <w:i/>
      <w:color w:val="000000"/>
      <w:spacing w:val="0"/>
      <w:w w:val="100"/>
      <w:position w:val="0"/>
      <w:sz w:val="28"/>
      <w:u w:val="none"/>
      <w:shd w:val="clear" w:color="auto" w:fill="FFFFFF"/>
      <w:lang w:val="en-US" w:eastAsia="en-US"/>
    </w:rPr>
  </w:style>
  <w:style w:type="character" w:customStyle="1" w:styleId="6Cambria2">
    <w:name w:val="Заголовок №6 + Cambria2"/>
    <w:aliases w:val="8 pt2,Курсив161,Интервал 1 pt66"/>
    <w:rsid w:val="005212DF"/>
    <w:rPr>
      <w:rFonts w:ascii="Cambria" w:hAnsi="Cambria"/>
      <w:b/>
      <w:i/>
      <w:color w:val="000000"/>
      <w:spacing w:val="30"/>
      <w:w w:val="100"/>
      <w:position w:val="0"/>
      <w:sz w:val="16"/>
      <w:u w:val="none"/>
      <w:shd w:val="clear" w:color="auto" w:fill="FFFFFF"/>
      <w:lang w:val="ru-RU" w:eastAsia="ru-RU"/>
    </w:rPr>
  </w:style>
  <w:style w:type="character" w:customStyle="1" w:styleId="11MicrosoftSansSerif2">
    <w:name w:val="Основной текст (11) + Microsoft Sans Serif2"/>
    <w:aliases w:val="64,5 pt34,Не полужирный68,Интервал 0 pt47"/>
    <w:rsid w:val="005212DF"/>
    <w:rPr>
      <w:rFonts w:ascii="Microsoft Sans Serif" w:hAnsi="Microsoft Sans Serif"/>
      <w:b/>
      <w:color w:val="000000"/>
      <w:spacing w:val="10"/>
      <w:w w:val="100"/>
      <w:position w:val="0"/>
      <w:sz w:val="13"/>
      <w:u w:val="none"/>
      <w:lang w:val="en-US" w:eastAsia="en-US"/>
    </w:rPr>
  </w:style>
  <w:style w:type="character" w:customStyle="1" w:styleId="11Candara4">
    <w:name w:val="Основной текст (11) + Candara4"/>
    <w:aliases w:val="15 pt5,Не полужирный67"/>
    <w:rsid w:val="005212DF"/>
    <w:rPr>
      <w:rFonts w:ascii="Candara" w:hAnsi="Candara"/>
      <w:b/>
      <w:color w:val="000000"/>
      <w:spacing w:val="0"/>
      <w:w w:val="100"/>
      <w:position w:val="0"/>
      <w:sz w:val="30"/>
      <w:u w:val="none"/>
      <w:lang w:val="ru-RU" w:eastAsia="ru-RU"/>
    </w:rPr>
  </w:style>
  <w:style w:type="character" w:customStyle="1" w:styleId="1121">
    <w:name w:val="Основной текст (11) + Курсив2"/>
    <w:aliases w:val="Малые прописные22,Интервал 0 pt46"/>
    <w:rsid w:val="005212DF"/>
    <w:rPr>
      <w:rFonts w:ascii="Times New Roman" w:hAnsi="Times New Roman"/>
      <w:b/>
      <w:i/>
      <w:smallCaps/>
      <w:color w:val="000000"/>
      <w:spacing w:val="10"/>
      <w:w w:val="100"/>
      <w:position w:val="0"/>
      <w:sz w:val="24"/>
      <w:u w:val="none"/>
      <w:lang w:val="ru-RU" w:eastAsia="ru-RU"/>
    </w:rPr>
  </w:style>
  <w:style w:type="character" w:customStyle="1" w:styleId="212pt16">
    <w:name w:val="Основной текст (2) + 12 pt16"/>
    <w:aliases w:val="Полужирный93,Курсив160,Интервал 0 pt45"/>
    <w:rsid w:val="005212DF"/>
    <w:rPr>
      <w:rFonts w:ascii="Times New Roman" w:hAnsi="Times New Roman"/>
      <w:b/>
      <w:i/>
      <w:color w:val="000000"/>
      <w:spacing w:val="10"/>
      <w:w w:val="100"/>
      <w:position w:val="0"/>
      <w:sz w:val="24"/>
      <w:u w:val="none"/>
      <w:shd w:val="clear" w:color="auto" w:fill="FFFFFF"/>
      <w:lang w:val="ru-RU" w:eastAsia="ru-RU"/>
    </w:rPr>
  </w:style>
  <w:style w:type="character" w:customStyle="1" w:styleId="211pt20">
    <w:name w:val="Основной текст (2) + 11 pt20"/>
    <w:aliases w:val="Полужирный92"/>
    <w:rsid w:val="005212DF"/>
    <w:rPr>
      <w:rFonts w:ascii="Times New Roman" w:hAnsi="Times New Roman"/>
      <w:b/>
      <w:color w:val="000000"/>
      <w:spacing w:val="0"/>
      <w:w w:val="100"/>
      <w:position w:val="0"/>
      <w:sz w:val="22"/>
      <w:u w:val="none"/>
      <w:shd w:val="clear" w:color="auto" w:fill="FFFFFF"/>
      <w:lang w:val="en-US" w:eastAsia="en-US"/>
    </w:rPr>
  </w:style>
  <w:style w:type="character" w:customStyle="1" w:styleId="211pt19">
    <w:name w:val="Основной текст (2) + 11 pt19"/>
    <w:aliases w:val="Полужирный91,Малые прописные21"/>
    <w:rsid w:val="005212DF"/>
    <w:rPr>
      <w:rFonts w:ascii="Times New Roman" w:hAnsi="Times New Roman"/>
      <w:b/>
      <w:smallCaps/>
      <w:color w:val="000000"/>
      <w:spacing w:val="0"/>
      <w:w w:val="100"/>
      <w:position w:val="0"/>
      <w:sz w:val="22"/>
      <w:u w:val="none"/>
      <w:shd w:val="clear" w:color="auto" w:fill="FFFFFF"/>
      <w:lang w:val="ru-RU" w:eastAsia="ru-RU"/>
    </w:rPr>
  </w:style>
  <w:style w:type="character" w:customStyle="1" w:styleId="1316pt2">
    <w:name w:val="Основной текст (13) + 16 pt2"/>
    <w:aliases w:val="Полужирный90,Курсив159,Интервал 2 pt16"/>
    <w:rsid w:val="005212DF"/>
    <w:rPr>
      <w:rFonts w:ascii="Times New Roman" w:hAnsi="Times New Roman"/>
      <w:b/>
      <w:i/>
      <w:color w:val="000000"/>
      <w:spacing w:val="40"/>
      <w:w w:val="100"/>
      <w:position w:val="0"/>
      <w:sz w:val="32"/>
      <w:u w:val="none"/>
      <w:shd w:val="clear" w:color="auto" w:fill="FFFFFF"/>
      <w:lang w:val="ru-RU" w:eastAsia="ru-RU"/>
    </w:rPr>
  </w:style>
  <w:style w:type="character" w:customStyle="1" w:styleId="14TimesNewRoman5">
    <w:name w:val="Основной текст (14) + Times New Roman5"/>
    <w:aliases w:val="Не полужирный66,Интервал 0 pt44"/>
    <w:rsid w:val="005212DF"/>
    <w:rPr>
      <w:rFonts w:ascii="Times New Roman" w:hAnsi="Times New Roman"/>
      <w:b/>
      <w:color w:val="000000"/>
      <w:spacing w:val="0"/>
      <w:w w:val="100"/>
      <w:position w:val="0"/>
      <w:sz w:val="26"/>
      <w:u w:val="none"/>
      <w:shd w:val="clear" w:color="auto" w:fill="FFFFFF"/>
      <w:lang w:val="ru-RU" w:eastAsia="ru-RU"/>
    </w:rPr>
  </w:style>
  <w:style w:type="character" w:customStyle="1" w:styleId="14TimesNewRoman4">
    <w:name w:val="Основной текст (14) + Times New Roman4"/>
    <w:aliases w:val="18 pt17,Не полужирный65,Курсив158,Интервал 0 pt43"/>
    <w:rsid w:val="005212DF"/>
    <w:rPr>
      <w:rFonts w:ascii="Times New Roman" w:hAnsi="Times New Roman"/>
      <w:b/>
      <w:i/>
      <w:color w:val="000000"/>
      <w:spacing w:val="0"/>
      <w:w w:val="100"/>
      <w:position w:val="0"/>
      <w:sz w:val="36"/>
      <w:u w:val="none"/>
      <w:shd w:val="clear" w:color="auto" w:fill="FFFFFF"/>
      <w:lang w:val="ru-RU" w:eastAsia="ru-RU"/>
    </w:rPr>
  </w:style>
  <w:style w:type="character" w:customStyle="1" w:styleId="15MicrosoftSansSerif2">
    <w:name w:val="Основной текст (15) + Microsoft Sans Serif2"/>
    <w:aliases w:val="15 pt4,Курсив157,Интервал 0 pt42"/>
    <w:rsid w:val="005212DF"/>
    <w:rPr>
      <w:rFonts w:ascii="Microsoft Sans Serif" w:hAnsi="Microsoft Sans Serif"/>
      <w:i/>
      <w:color w:val="000000"/>
      <w:spacing w:val="0"/>
      <w:w w:val="100"/>
      <w:position w:val="0"/>
      <w:sz w:val="30"/>
      <w:u w:val="none"/>
      <w:shd w:val="clear" w:color="auto" w:fill="FFFFFF"/>
      <w:lang w:val="ru-RU" w:eastAsia="ru-RU"/>
    </w:rPr>
  </w:style>
  <w:style w:type="character" w:customStyle="1" w:styleId="217pt8">
    <w:name w:val="Основной текст (2) + 17 pt8"/>
    <w:aliases w:val="Полужирный89,Интервал 0 pt41"/>
    <w:rsid w:val="005212DF"/>
    <w:rPr>
      <w:rFonts w:ascii="Times New Roman" w:hAnsi="Times New Roman"/>
      <w:b/>
      <w:color w:val="000000"/>
      <w:spacing w:val="-10"/>
      <w:w w:val="100"/>
      <w:position w:val="0"/>
      <w:sz w:val="34"/>
      <w:u w:val="none"/>
      <w:shd w:val="clear" w:color="auto" w:fill="FFFFFF"/>
      <w:lang w:val="ru-RU" w:eastAsia="ru-RU"/>
    </w:rPr>
  </w:style>
  <w:style w:type="character" w:customStyle="1" w:styleId="214pt6">
    <w:name w:val="Оглавление (2) + 14 pt6"/>
    <w:aliases w:val="Не полужирный64,Курсив156,Интервал 3 pt8"/>
    <w:rsid w:val="005212DF"/>
    <w:rPr>
      <w:rFonts w:ascii="Times New Roman" w:hAnsi="Times New Roman"/>
      <w:b/>
      <w:i/>
      <w:color w:val="000000"/>
      <w:spacing w:val="70"/>
      <w:w w:val="100"/>
      <w:position w:val="0"/>
      <w:sz w:val="28"/>
      <w:u w:val="none"/>
      <w:shd w:val="clear" w:color="auto" w:fill="FFFFFF"/>
      <w:lang w:val="en-US" w:eastAsia="en-US"/>
    </w:rPr>
  </w:style>
  <w:style w:type="character" w:customStyle="1" w:styleId="1114pt6">
    <w:name w:val="Основной текст (11) + 14 pt6"/>
    <w:aliases w:val="Не полужирный63,Курсив155,Интервал 3 pt7"/>
    <w:rsid w:val="005212DF"/>
    <w:rPr>
      <w:rFonts w:ascii="Times New Roman" w:hAnsi="Times New Roman"/>
      <w:b/>
      <w:i/>
      <w:color w:val="000000"/>
      <w:spacing w:val="70"/>
      <w:w w:val="100"/>
      <w:position w:val="0"/>
      <w:sz w:val="28"/>
      <w:u w:val="none"/>
      <w:lang w:val="ru-RU" w:eastAsia="ru-RU"/>
    </w:rPr>
  </w:style>
  <w:style w:type="character" w:customStyle="1" w:styleId="1122">
    <w:name w:val="Основной текст (11) + Не полужирный2"/>
    <w:aliases w:val="Курсив154,Интервал 2 pt15"/>
    <w:rsid w:val="005212DF"/>
    <w:rPr>
      <w:rFonts w:ascii="Times New Roman" w:hAnsi="Times New Roman"/>
      <w:b/>
      <w:i/>
      <w:color w:val="000000"/>
      <w:spacing w:val="40"/>
      <w:w w:val="100"/>
      <w:position w:val="0"/>
      <w:sz w:val="24"/>
      <w:u w:val="none"/>
      <w:lang w:val="ru-RU" w:eastAsia="ru-RU"/>
    </w:rPr>
  </w:style>
  <w:style w:type="character" w:customStyle="1" w:styleId="7414pt2">
    <w:name w:val="Заголовок №7 (4) + 14 pt2"/>
    <w:aliases w:val="Не полужирный62,Курсив153,Интервал 1 pt65"/>
    <w:rsid w:val="005212DF"/>
    <w:rPr>
      <w:rFonts w:ascii="Times New Roman" w:hAnsi="Times New Roman"/>
      <w:b/>
      <w:i/>
      <w:color w:val="000000"/>
      <w:spacing w:val="20"/>
      <w:w w:val="100"/>
      <w:position w:val="0"/>
      <w:sz w:val="28"/>
      <w:u w:val="none"/>
      <w:shd w:val="clear" w:color="auto" w:fill="FFFFFF"/>
      <w:lang w:val="ru-RU" w:eastAsia="ru-RU"/>
    </w:rPr>
  </w:style>
  <w:style w:type="character" w:customStyle="1" w:styleId="4Cambria2">
    <w:name w:val="Оглавление (4) + Cambria2"/>
    <w:aliases w:val="18 pt16,Полужирный88,Курсив152"/>
    <w:rsid w:val="005212DF"/>
    <w:rPr>
      <w:rFonts w:ascii="Cambria" w:hAnsi="Cambria"/>
      <w:b/>
      <w:i/>
      <w:color w:val="000000"/>
      <w:spacing w:val="0"/>
      <w:w w:val="100"/>
      <w:position w:val="0"/>
      <w:sz w:val="36"/>
      <w:u w:val="none"/>
      <w:shd w:val="clear" w:color="auto" w:fill="FFFFFF"/>
      <w:lang w:val="ru-RU" w:eastAsia="ru-RU"/>
    </w:rPr>
  </w:style>
  <w:style w:type="character" w:customStyle="1" w:styleId="5TimesNewRoman2">
    <w:name w:val="Оглавление (5) + Times New Roman2"/>
    <w:aliases w:val="18 pt15,Не полужирный61,Курсив151,Интервал 0 pt40"/>
    <w:rsid w:val="005212DF"/>
    <w:rPr>
      <w:rFonts w:ascii="Times New Roman" w:hAnsi="Times New Roman"/>
      <w:b/>
      <w:i/>
      <w:color w:val="000000"/>
      <w:spacing w:val="0"/>
      <w:w w:val="100"/>
      <w:position w:val="0"/>
      <w:sz w:val="36"/>
      <w:u w:val="none"/>
      <w:shd w:val="clear" w:color="auto" w:fill="FFFFFF"/>
      <w:lang w:val="ru-RU" w:eastAsia="ru-RU"/>
    </w:rPr>
  </w:style>
  <w:style w:type="character" w:customStyle="1" w:styleId="16Consolas2">
    <w:name w:val="Основной текст (16) + Consolas2"/>
    <w:aliases w:val="16 pt13,Не полужирный60,Курсив150,Интервал 0 pt39"/>
    <w:rsid w:val="005212DF"/>
    <w:rPr>
      <w:rFonts w:ascii="Consolas" w:hAnsi="Consolas"/>
      <w:b/>
      <w:i/>
      <w:color w:val="000000"/>
      <w:spacing w:val="0"/>
      <w:w w:val="100"/>
      <w:position w:val="0"/>
      <w:sz w:val="32"/>
      <w:u w:val="none"/>
      <w:shd w:val="clear" w:color="auto" w:fill="FFFFFF"/>
      <w:lang w:val="ru-RU" w:eastAsia="ru-RU"/>
    </w:rPr>
  </w:style>
  <w:style w:type="character" w:customStyle="1" w:styleId="17Cambria2">
    <w:name w:val="Основной текст (17) + Cambria2"/>
    <w:aliases w:val="11 pt4,Не полужирный59,Курсив149,Интервал 1 pt64"/>
    <w:rsid w:val="005212DF"/>
    <w:rPr>
      <w:rFonts w:ascii="Cambria" w:hAnsi="Cambria"/>
      <w:b/>
      <w:i/>
      <w:color w:val="000000"/>
      <w:spacing w:val="20"/>
      <w:w w:val="100"/>
      <w:position w:val="0"/>
      <w:sz w:val="22"/>
      <w:u w:val="none"/>
      <w:shd w:val="clear" w:color="auto" w:fill="FFFFFF"/>
      <w:lang w:val="ru-RU" w:eastAsia="ru-RU"/>
    </w:rPr>
  </w:style>
  <w:style w:type="character" w:customStyle="1" w:styleId="1130">
    <w:name w:val="Основной текст (11) + Малые прописные3"/>
    <w:aliases w:val="Интервал 1 pt63"/>
    <w:rsid w:val="005212DF"/>
    <w:rPr>
      <w:rFonts w:ascii="Times New Roman" w:hAnsi="Times New Roman"/>
      <w:b/>
      <w:smallCaps/>
      <w:color w:val="000000"/>
      <w:spacing w:val="30"/>
      <w:w w:val="100"/>
      <w:position w:val="0"/>
      <w:sz w:val="24"/>
      <w:u w:val="none"/>
      <w:lang w:val="en-US" w:eastAsia="en-US"/>
    </w:rPr>
  </w:style>
  <w:style w:type="character" w:customStyle="1" w:styleId="7511pt2">
    <w:name w:val="Заголовок №7 (5) + 11 pt2"/>
    <w:aliases w:val="Полужирный87,Курсив148,Интервал 1 pt62"/>
    <w:rsid w:val="005212DF"/>
    <w:rPr>
      <w:rFonts w:ascii="Times New Roman" w:hAnsi="Times New Roman"/>
      <w:b/>
      <w:i/>
      <w:color w:val="000000"/>
      <w:spacing w:val="20"/>
      <w:w w:val="100"/>
      <w:position w:val="0"/>
      <w:sz w:val="22"/>
      <w:u w:val="none"/>
      <w:shd w:val="clear" w:color="auto" w:fill="FFFFFF"/>
      <w:lang w:val="ru-RU" w:eastAsia="ru-RU"/>
    </w:rPr>
  </w:style>
  <w:style w:type="character" w:customStyle="1" w:styleId="212pt15">
    <w:name w:val="Основной текст (2) + 12 pt15"/>
    <w:aliases w:val="Полужирный86,Интервал 1 pt61"/>
    <w:rsid w:val="005212DF"/>
    <w:rPr>
      <w:rFonts w:ascii="Times New Roman" w:hAnsi="Times New Roman"/>
      <w:b/>
      <w:color w:val="000000"/>
      <w:spacing w:val="30"/>
      <w:w w:val="100"/>
      <w:position w:val="0"/>
      <w:sz w:val="24"/>
      <w:u w:val="none"/>
      <w:shd w:val="clear" w:color="auto" w:fill="FFFFFF"/>
      <w:lang w:val="ru-RU" w:eastAsia="ru-RU"/>
    </w:rPr>
  </w:style>
  <w:style w:type="character" w:customStyle="1" w:styleId="214pt70">
    <w:name w:val="Основной текст (2) + 14 pt7"/>
    <w:aliases w:val="Курсив147,Интервал 1 pt60"/>
    <w:rsid w:val="005212DF"/>
    <w:rPr>
      <w:rFonts w:ascii="Times New Roman" w:hAnsi="Times New Roman"/>
      <w:i/>
      <w:color w:val="000000"/>
      <w:spacing w:val="20"/>
      <w:w w:val="100"/>
      <w:position w:val="0"/>
      <w:sz w:val="28"/>
      <w:u w:val="none"/>
      <w:shd w:val="clear" w:color="auto" w:fill="FFFFFF"/>
      <w:lang w:val="ru-RU" w:eastAsia="ru-RU"/>
    </w:rPr>
  </w:style>
  <w:style w:type="character" w:customStyle="1" w:styleId="212pt14">
    <w:name w:val="Основной текст (2) + 12 pt14"/>
    <w:aliases w:val="Полужирный85,Малые прописные20,Интервал 1 pt59"/>
    <w:rsid w:val="005212DF"/>
    <w:rPr>
      <w:rFonts w:ascii="Times New Roman" w:hAnsi="Times New Roman"/>
      <w:b/>
      <w:smallCaps/>
      <w:color w:val="000000"/>
      <w:spacing w:val="30"/>
      <w:w w:val="100"/>
      <w:position w:val="0"/>
      <w:sz w:val="24"/>
      <w:u w:val="none"/>
      <w:shd w:val="clear" w:color="auto" w:fill="FFFFFF"/>
      <w:lang w:val="ru-RU" w:eastAsia="ru-RU"/>
    </w:rPr>
  </w:style>
  <w:style w:type="character" w:customStyle="1" w:styleId="6102">
    <w:name w:val="Оглавление (6) + 102"/>
    <w:aliases w:val="5 pt33,Курсив146,Интервал 2 pt14"/>
    <w:rsid w:val="005212DF"/>
    <w:rPr>
      <w:rFonts w:ascii="Impact" w:hAnsi="Impact"/>
      <w:b/>
      <w:i/>
      <w:color w:val="000000"/>
      <w:spacing w:val="40"/>
      <w:w w:val="100"/>
      <w:position w:val="0"/>
      <w:sz w:val="21"/>
      <w:u w:val="none"/>
      <w:shd w:val="clear" w:color="auto" w:fill="FFFFFF"/>
      <w:lang w:val="ru-RU" w:eastAsia="ru-RU"/>
    </w:rPr>
  </w:style>
  <w:style w:type="character" w:customStyle="1" w:styleId="TimesNewRoman15">
    <w:name w:val="Колонтитул + Times New Roman15"/>
    <w:aliases w:val="74,5 pt32"/>
    <w:rsid w:val="005212DF"/>
    <w:rPr>
      <w:rFonts w:ascii="Times New Roman" w:hAnsi="Times New Roman"/>
      <w:color w:val="000000"/>
      <w:spacing w:val="0"/>
      <w:w w:val="100"/>
      <w:position w:val="0"/>
      <w:sz w:val="15"/>
      <w:u w:val="none"/>
      <w:lang w:val="ru-RU" w:eastAsia="ru-RU"/>
    </w:rPr>
  </w:style>
  <w:style w:type="character" w:customStyle="1" w:styleId="1118pt2">
    <w:name w:val="Основной текст (11) + 18 pt2"/>
    <w:aliases w:val="Не полужирный58,Курсив145"/>
    <w:rsid w:val="005212DF"/>
    <w:rPr>
      <w:rFonts w:ascii="Times New Roman" w:hAnsi="Times New Roman"/>
      <w:b/>
      <w:i/>
      <w:color w:val="000000"/>
      <w:spacing w:val="0"/>
      <w:w w:val="100"/>
      <w:position w:val="0"/>
      <w:sz w:val="36"/>
      <w:u w:val="none"/>
      <w:lang w:val="ru-RU" w:eastAsia="ru-RU"/>
    </w:rPr>
  </w:style>
  <w:style w:type="character" w:customStyle="1" w:styleId="11Cambria2">
    <w:name w:val="Основной текст (11) + Cambria2"/>
    <w:aliases w:val="13 pt7"/>
    <w:rsid w:val="005212DF"/>
    <w:rPr>
      <w:rFonts w:ascii="Cambria" w:hAnsi="Cambria"/>
      <w:b/>
      <w:color w:val="000000"/>
      <w:spacing w:val="0"/>
      <w:w w:val="100"/>
      <w:position w:val="0"/>
      <w:sz w:val="26"/>
      <w:u w:val="none"/>
      <w:lang w:val="ru-RU" w:eastAsia="ru-RU"/>
    </w:rPr>
  </w:style>
  <w:style w:type="character" w:customStyle="1" w:styleId="715pt2">
    <w:name w:val="Оглавление (7) + 15 pt2"/>
    <w:aliases w:val="Курсив144"/>
    <w:rsid w:val="005212DF"/>
    <w:rPr>
      <w:rFonts w:ascii="Impact" w:hAnsi="Impact"/>
      <w:i/>
      <w:color w:val="000000"/>
      <w:spacing w:val="0"/>
      <w:w w:val="100"/>
      <w:position w:val="0"/>
      <w:sz w:val="30"/>
      <w:u w:val="none"/>
      <w:shd w:val="clear" w:color="auto" w:fill="FFFFFF"/>
      <w:lang w:val="ru-RU" w:eastAsia="ru-RU"/>
    </w:rPr>
  </w:style>
  <w:style w:type="character" w:customStyle="1" w:styleId="818pt2">
    <w:name w:val="Оглавление (8) + 18 pt2"/>
    <w:aliases w:val="Полужирный84,Курсив143"/>
    <w:rsid w:val="005212DF"/>
    <w:rPr>
      <w:rFonts w:ascii="Times New Roman" w:hAnsi="Times New Roman"/>
      <w:b/>
      <w:i/>
      <w:color w:val="000000"/>
      <w:spacing w:val="0"/>
      <w:w w:val="100"/>
      <w:position w:val="0"/>
      <w:sz w:val="36"/>
      <w:u w:val="none"/>
      <w:shd w:val="clear" w:color="auto" w:fill="FFFFFF"/>
      <w:lang w:val="ru-RU" w:eastAsia="ru-RU"/>
    </w:rPr>
  </w:style>
  <w:style w:type="character" w:customStyle="1" w:styleId="1113pt20">
    <w:name w:val="Основной текст (11) + 13 pt2"/>
    <w:aliases w:val="Не полужирный57"/>
    <w:rsid w:val="005212DF"/>
    <w:rPr>
      <w:rFonts w:ascii="Times New Roman" w:hAnsi="Times New Roman"/>
      <w:b/>
      <w:color w:val="000000"/>
      <w:spacing w:val="0"/>
      <w:w w:val="100"/>
      <w:position w:val="0"/>
      <w:sz w:val="26"/>
      <w:u w:val="none"/>
      <w:lang w:val="ru-RU" w:eastAsia="ru-RU"/>
    </w:rPr>
  </w:style>
  <w:style w:type="character" w:customStyle="1" w:styleId="1123pt2">
    <w:name w:val="Основной текст (11) + 23 pt2"/>
    <w:aliases w:val="Не полужирный56"/>
    <w:rsid w:val="005212DF"/>
    <w:rPr>
      <w:rFonts w:ascii="Times New Roman" w:hAnsi="Times New Roman"/>
      <w:b/>
      <w:color w:val="000000"/>
      <w:spacing w:val="0"/>
      <w:w w:val="100"/>
      <w:position w:val="0"/>
      <w:sz w:val="46"/>
      <w:u w:val="none"/>
      <w:lang w:val="ru-RU" w:eastAsia="ru-RU"/>
    </w:rPr>
  </w:style>
  <w:style w:type="character" w:customStyle="1" w:styleId="8218pt2">
    <w:name w:val="Заголовок №8 (2) + 18 pt2"/>
    <w:aliases w:val="Полужирный83,Курсив142"/>
    <w:rsid w:val="005212DF"/>
    <w:rPr>
      <w:rFonts w:ascii="Times New Roman" w:hAnsi="Times New Roman"/>
      <w:b/>
      <w:i/>
      <w:color w:val="000000"/>
      <w:spacing w:val="0"/>
      <w:w w:val="100"/>
      <w:position w:val="0"/>
      <w:sz w:val="36"/>
      <w:u w:val="none"/>
      <w:shd w:val="clear" w:color="auto" w:fill="FFFFFF"/>
      <w:lang w:val="ru-RU" w:eastAsia="ru-RU"/>
    </w:rPr>
  </w:style>
  <w:style w:type="character" w:customStyle="1" w:styleId="217pt7">
    <w:name w:val="Основной текст (2) + 17 pt7"/>
    <w:aliases w:val="Интервал 0 pt38"/>
    <w:rsid w:val="005212DF"/>
    <w:rPr>
      <w:rFonts w:ascii="Times New Roman" w:hAnsi="Times New Roman"/>
      <w:color w:val="000000"/>
      <w:spacing w:val="-10"/>
      <w:w w:val="100"/>
      <w:position w:val="0"/>
      <w:sz w:val="34"/>
      <w:u w:val="none"/>
      <w:shd w:val="clear" w:color="auto" w:fill="FFFFFF"/>
      <w:lang w:val="ru-RU" w:eastAsia="ru-RU"/>
    </w:rPr>
  </w:style>
  <w:style w:type="character" w:customStyle="1" w:styleId="233">
    <w:name w:val="Основной текст (2) + Малые прописные3"/>
    <w:aliases w:val="Интервал 1 pt58"/>
    <w:rsid w:val="005212DF"/>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2">
    <w:name w:val="Основной текст (2) + Impact2"/>
    <w:aliases w:val="Интервал 1 pt57"/>
    <w:rsid w:val="005212DF"/>
    <w:rPr>
      <w:rFonts w:ascii="Impact" w:hAnsi="Impact"/>
      <w:color w:val="000000"/>
      <w:spacing w:val="20"/>
      <w:w w:val="100"/>
      <w:position w:val="0"/>
      <w:sz w:val="26"/>
      <w:u w:val="none"/>
      <w:shd w:val="clear" w:color="auto" w:fill="FFFFFF"/>
      <w:lang w:val="ru-RU" w:eastAsia="ru-RU"/>
    </w:rPr>
  </w:style>
  <w:style w:type="character" w:customStyle="1" w:styleId="212pt13">
    <w:name w:val="Основной текст (2) + 12 pt13"/>
    <w:aliases w:val="Курсив141,Интервал 2 pt13"/>
    <w:rsid w:val="005212DF"/>
    <w:rPr>
      <w:rFonts w:ascii="Times New Roman" w:hAnsi="Times New Roman"/>
      <w:i/>
      <w:color w:val="000000"/>
      <w:spacing w:val="50"/>
      <w:w w:val="100"/>
      <w:position w:val="0"/>
      <w:sz w:val="24"/>
      <w:u w:val="none"/>
      <w:shd w:val="clear" w:color="auto" w:fill="FFFFFF"/>
      <w:lang w:val="ru-RU" w:eastAsia="ru-RU"/>
    </w:rPr>
  </w:style>
  <w:style w:type="character" w:customStyle="1" w:styleId="212pt12">
    <w:name w:val="Основной текст (2) + 12 pt12"/>
    <w:aliases w:val="Полужирный82,Малые прописные19"/>
    <w:rsid w:val="005212DF"/>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12">
    <w:name w:val="Основной текст (18) + 13 pt12"/>
    <w:aliases w:val="Курсив140,Интервал 1 pt56"/>
    <w:rsid w:val="005212DF"/>
    <w:rPr>
      <w:rFonts w:ascii="Times New Roman" w:hAnsi="Times New Roman"/>
      <w:b/>
      <w:i/>
      <w:color w:val="000000"/>
      <w:spacing w:val="20"/>
      <w:w w:val="100"/>
      <w:position w:val="0"/>
      <w:sz w:val="26"/>
      <w:u w:val="none"/>
      <w:lang w:val="ru-RU" w:eastAsia="ru-RU"/>
    </w:rPr>
  </w:style>
  <w:style w:type="character" w:customStyle="1" w:styleId="1813pt11">
    <w:name w:val="Основной текст (18) + 13 pt11"/>
    <w:aliases w:val="Малые прописные18"/>
    <w:rsid w:val="005212DF"/>
    <w:rPr>
      <w:rFonts w:ascii="Times New Roman" w:hAnsi="Times New Roman"/>
      <w:b/>
      <w:smallCaps/>
      <w:color w:val="000000"/>
      <w:spacing w:val="0"/>
      <w:w w:val="100"/>
      <w:position w:val="0"/>
      <w:sz w:val="26"/>
      <w:u w:val="none"/>
      <w:lang w:val="ru-RU" w:eastAsia="ru-RU"/>
    </w:rPr>
  </w:style>
  <w:style w:type="character" w:customStyle="1" w:styleId="9Corbel2">
    <w:name w:val="Оглавление (9) + Corbel2"/>
    <w:aliases w:val="18 pt14,Не полужирный55,Курсив139"/>
    <w:rsid w:val="005212DF"/>
    <w:rPr>
      <w:rFonts w:ascii="Corbel" w:hAnsi="Corbel"/>
      <w:b/>
      <w:i/>
      <w:color w:val="000000"/>
      <w:spacing w:val="0"/>
      <w:w w:val="100"/>
      <w:position w:val="0"/>
      <w:sz w:val="36"/>
      <w:u w:val="none"/>
      <w:shd w:val="clear" w:color="auto" w:fill="FFFFFF"/>
      <w:lang w:val="ru-RU" w:eastAsia="ru-RU"/>
    </w:rPr>
  </w:style>
  <w:style w:type="character" w:customStyle="1" w:styleId="1813pt10">
    <w:name w:val="Основной текст (18) + 13 pt10"/>
    <w:aliases w:val="Курсив138"/>
    <w:rsid w:val="005212DF"/>
    <w:rPr>
      <w:rFonts w:ascii="Times New Roman" w:hAnsi="Times New Roman"/>
      <w:b/>
      <w:i/>
      <w:color w:val="000000"/>
      <w:spacing w:val="0"/>
      <w:w w:val="100"/>
      <w:position w:val="0"/>
      <w:sz w:val="26"/>
      <w:u w:val="none"/>
      <w:lang w:val="ru-RU" w:eastAsia="ru-RU"/>
    </w:rPr>
  </w:style>
  <w:style w:type="character" w:customStyle="1" w:styleId="10Corbel2">
    <w:name w:val="Оглавление (10) + Corbel2"/>
    <w:aliases w:val="25 pt2,Курсив137"/>
    <w:rsid w:val="005212DF"/>
    <w:rPr>
      <w:rFonts w:ascii="Corbel" w:hAnsi="Corbel"/>
      <w:i/>
      <w:color w:val="000000"/>
      <w:spacing w:val="0"/>
      <w:w w:val="100"/>
      <w:position w:val="0"/>
      <w:sz w:val="50"/>
      <w:u w:val="none"/>
      <w:shd w:val="clear" w:color="auto" w:fill="FFFFFF"/>
      <w:lang w:val="ru-RU" w:eastAsia="ru-RU"/>
    </w:rPr>
  </w:style>
  <w:style w:type="character" w:customStyle="1" w:styleId="11pt4">
    <w:name w:val="Оглавление + 11 pt4"/>
    <w:aliases w:val="Полужирный81,Курсив136"/>
    <w:rsid w:val="005212DF"/>
    <w:rPr>
      <w:rFonts w:ascii="Times New Roman" w:hAnsi="Times New Roman"/>
      <w:b/>
      <w:i/>
      <w:color w:val="000000"/>
      <w:spacing w:val="0"/>
      <w:w w:val="100"/>
      <w:position w:val="0"/>
      <w:sz w:val="22"/>
      <w:u w:val="none"/>
      <w:shd w:val="clear" w:color="auto" w:fill="FFFFFF"/>
      <w:lang w:val="en-US" w:eastAsia="en-US"/>
    </w:rPr>
  </w:style>
  <w:style w:type="character" w:customStyle="1" w:styleId="76MicrosoftSansSerif2">
    <w:name w:val="Заголовок №7 (6) + Microsoft Sans Serif2"/>
    <w:aliases w:val="16 pt12,Курсив135,Интервал 1 pt55,Масштаб 100%11"/>
    <w:rsid w:val="005212DF"/>
    <w:rPr>
      <w:rFonts w:ascii="Microsoft Sans Serif" w:hAnsi="Microsoft Sans Serif"/>
      <w:i/>
      <w:color w:val="000000"/>
      <w:spacing w:val="30"/>
      <w:w w:val="100"/>
      <w:position w:val="0"/>
      <w:sz w:val="32"/>
      <w:u w:val="none"/>
      <w:shd w:val="clear" w:color="auto" w:fill="FFFFFF"/>
      <w:lang w:val="ru-RU" w:eastAsia="ru-RU"/>
    </w:rPr>
  </w:style>
  <w:style w:type="character" w:customStyle="1" w:styleId="216pt2">
    <w:name w:val="Основной текст (2) + 16 pt2"/>
    <w:aliases w:val="Полужирный80"/>
    <w:rsid w:val="005212DF"/>
    <w:rPr>
      <w:rFonts w:ascii="Times New Roman" w:hAnsi="Times New Roman"/>
      <w:b/>
      <w:color w:val="000000"/>
      <w:spacing w:val="0"/>
      <w:w w:val="100"/>
      <w:position w:val="0"/>
      <w:sz w:val="32"/>
      <w:u w:val="none"/>
      <w:shd w:val="clear" w:color="auto" w:fill="FFFFFF"/>
      <w:lang w:val="ru-RU" w:eastAsia="ru-RU"/>
    </w:rPr>
  </w:style>
  <w:style w:type="character" w:customStyle="1" w:styleId="217pt6">
    <w:name w:val="Основной текст (2) + 17 pt6"/>
    <w:aliases w:val="Полужирный79"/>
    <w:rsid w:val="005212DF"/>
    <w:rPr>
      <w:rFonts w:ascii="Times New Roman" w:hAnsi="Times New Roman"/>
      <w:b/>
      <w:color w:val="000000"/>
      <w:spacing w:val="0"/>
      <w:w w:val="100"/>
      <w:position w:val="0"/>
      <w:sz w:val="34"/>
      <w:u w:val="none"/>
      <w:shd w:val="clear" w:color="auto" w:fill="FFFFFF"/>
      <w:lang w:val="ru-RU" w:eastAsia="ru-RU"/>
    </w:rPr>
  </w:style>
  <w:style w:type="character" w:customStyle="1" w:styleId="2Cambria8">
    <w:name w:val="Основной текст (2) + Cambria8"/>
    <w:aliases w:val="17 pt4,Интервал -1 pt12"/>
    <w:rsid w:val="005212DF"/>
    <w:rPr>
      <w:rFonts w:ascii="Cambria" w:hAnsi="Cambria"/>
      <w:color w:val="000000"/>
      <w:spacing w:val="-20"/>
      <w:w w:val="100"/>
      <w:position w:val="0"/>
      <w:sz w:val="34"/>
      <w:u w:val="none"/>
      <w:shd w:val="clear" w:color="auto" w:fill="FFFFFF"/>
      <w:lang w:val="ru-RU" w:eastAsia="ru-RU"/>
    </w:rPr>
  </w:style>
  <w:style w:type="character" w:customStyle="1" w:styleId="MicrosoftSansSerif3">
    <w:name w:val="Колонтитул + Microsoft Sans Serif3"/>
    <w:aliases w:val="411,5 pt31"/>
    <w:rsid w:val="005212DF"/>
    <w:rPr>
      <w:rFonts w:ascii="Microsoft Sans Serif" w:hAnsi="Microsoft Sans Serif"/>
      <w:color w:val="000000"/>
      <w:spacing w:val="0"/>
      <w:w w:val="100"/>
      <w:position w:val="0"/>
      <w:sz w:val="9"/>
      <w:u w:val="none"/>
      <w:lang w:val="ru-RU" w:eastAsia="ru-RU"/>
    </w:rPr>
  </w:style>
  <w:style w:type="character" w:customStyle="1" w:styleId="214pt60">
    <w:name w:val="Основной текст (2) + 14 pt6"/>
    <w:aliases w:val="Полужирный78"/>
    <w:rsid w:val="005212DF"/>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2">
    <w:name w:val="Основной текст (2) + Lucida Sans Unicode2"/>
    <w:aliases w:val="14 pt5,Полужирный77,Курсив134,Интервал -2 pt4"/>
    <w:rsid w:val="005212DF"/>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20">
    <w:name w:val="Основной текст (2) + 82"/>
    <w:aliases w:val="5 pt30,Полужирный76,Курсив133,Интервал 0 pt37"/>
    <w:rsid w:val="005212DF"/>
    <w:rPr>
      <w:rFonts w:ascii="Times New Roman" w:hAnsi="Times New Roman"/>
      <w:b/>
      <w:i/>
      <w:color w:val="000000"/>
      <w:spacing w:val="10"/>
      <w:w w:val="100"/>
      <w:position w:val="0"/>
      <w:sz w:val="17"/>
      <w:u w:val="none"/>
      <w:shd w:val="clear" w:color="auto" w:fill="FFFFFF"/>
      <w:lang w:val="ru-RU" w:eastAsia="ru-RU"/>
    </w:rPr>
  </w:style>
  <w:style w:type="character" w:customStyle="1" w:styleId="1817pt2">
    <w:name w:val="Основной текст (18) + 17 pt2"/>
    <w:aliases w:val="Не полужирный54"/>
    <w:rsid w:val="005212DF"/>
    <w:rPr>
      <w:rFonts w:ascii="Times New Roman" w:hAnsi="Times New Roman"/>
      <w:b/>
      <w:color w:val="000000"/>
      <w:spacing w:val="0"/>
      <w:w w:val="100"/>
      <w:position w:val="0"/>
      <w:sz w:val="34"/>
      <w:u w:val="none"/>
      <w:lang w:val="ru-RU" w:eastAsia="ru-RU"/>
    </w:rPr>
  </w:style>
  <w:style w:type="character" w:customStyle="1" w:styleId="2Cambria7">
    <w:name w:val="Основной текст (2) + Cambria7"/>
    <w:aliases w:val="21 pt2"/>
    <w:rsid w:val="005212DF"/>
    <w:rPr>
      <w:rFonts w:ascii="Cambria" w:hAnsi="Cambria"/>
      <w:color w:val="000000"/>
      <w:spacing w:val="0"/>
      <w:w w:val="100"/>
      <w:position w:val="0"/>
      <w:sz w:val="42"/>
      <w:u w:val="none"/>
      <w:shd w:val="clear" w:color="auto" w:fill="FFFFFF"/>
      <w:lang w:val="ru-RU" w:eastAsia="ru-RU"/>
    </w:rPr>
  </w:style>
  <w:style w:type="character" w:customStyle="1" w:styleId="270">
    <w:name w:val="Основной текст (2) + Полужирный7"/>
    <w:aliases w:val="Курсив132,Интервал 1 pt54"/>
    <w:rsid w:val="005212DF"/>
    <w:rPr>
      <w:rFonts w:ascii="Times New Roman" w:hAnsi="Times New Roman"/>
      <w:b/>
      <w:i/>
      <w:color w:val="000000"/>
      <w:spacing w:val="20"/>
      <w:w w:val="100"/>
      <w:position w:val="0"/>
      <w:sz w:val="26"/>
      <w:u w:val="none"/>
      <w:shd w:val="clear" w:color="auto" w:fill="FFFFFF"/>
      <w:lang w:val="ru-RU" w:eastAsia="ru-RU"/>
    </w:rPr>
  </w:style>
  <w:style w:type="character" w:customStyle="1" w:styleId="514pt2">
    <w:name w:val="Заголовок №5 + 14 pt2"/>
    <w:aliases w:val="Не полужирный53,Курсив131"/>
    <w:rsid w:val="005212DF"/>
    <w:rPr>
      <w:rFonts w:ascii="Times New Roman" w:hAnsi="Times New Roman"/>
      <w:b/>
      <w:i/>
      <w:color w:val="000000"/>
      <w:spacing w:val="30"/>
      <w:w w:val="100"/>
      <w:position w:val="0"/>
      <w:sz w:val="28"/>
      <w:u w:val="none"/>
      <w:shd w:val="clear" w:color="auto" w:fill="FFFFFF"/>
      <w:lang w:val="ru-RU" w:eastAsia="ru-RU"/>
    </w:rPr>
  </w:style>
  <w:style w:type="character" w:customStyle="1" w:styleId="1113pt5">
    <w:name w:val="Оглавление (11) + 13 pt5"/>
    <w:aliases w:val="Курсив130,Интервал 1 pt53"/>
    <w:rsid w:val="005212DF"/>
    <w:rPr>
      <w:rFonts w:ascii="Times New Roman" w:hAnsi="Times New Roman"/>
      <w:b/>
      <w:i/>
      <w:color w:val="000000"/>
      <w:spacing w:val="20"/>
      <w:w w:val="100"/>
      <w:position w:val="0"/>
      <w:sz w:val="26"/>
      <w:u w:val="none"/>
      <w:shd w:val="clear" w:color="auto" w:fill="FFFFFF"/>
      <w:lang w:val="ru-RU" w:eastAsia="ru-RU"/>
    </w:rPr>
  </w:style>
  <w:style w:type="character" w:customStyle="1" w:styleId="211pt18">
    <w:name w:val="Основной текст (2) + 11 pt18"/>
    <w:aliases w:val="Полужирный75,Курсив129,Интервал 3 pt6"/>
    <w:rsid w:val="005212DF"/>
    <w:rPr>
      <w:rFonts w:ascii="Times New Roman" w:hAnsi="Times New Roman"/>
      <w:b/>
      <w:i/>
      <w:color w:val="000000"/>
      <w:spacing w:val="60"/>
      <w:w w:val="100"/>
      <w:position w:val="0"/>
      <w:sz w:val="22"/>
      <w:u w:val="none"/>
      <w:shd w:val="clear" w:color="auto" w:fill="FFFFFF"/>
      <w:lang w:val="ru-RU" w:eastAsia="ru-RU"/>
    </w:rPr>
  </w:style>
  <w:style w:type="character" w:customStyle="1" w:styleId="23pt2">
    <w:name w:val="Оглавление + 23 pt2"/>
    <w:aliases w:val="Интервал -1 pt11"/>
    <w:rsid w:val="005212DF"/>
    <w:rPr>
      <w:rFonts w:ascii="Times New Roman" w:hAnsi="Times New Roman"/>
      <w:color w:val="000000"/>
      <w:spacing w:val="-20"/>
      <w:w w:val="100"/>
      <w:position w:val="0"/>
      <w:sz w:val="46"/>
      <w:u w:val="none"/>
      <w:shd w:val="clear" w:color="auto" w:fill="FFFFFF"/>
      <w:lang w:val="en-US" w:eastAsia="en-US"/>
    </w:rPr>
  </w:style>
  <w:style w:type="character" w:customStyle="1" w:styleId="18FranklinGothicHeavy2">
    <w:name w:val="Основной текст (18) + Franklin Gothic Heavy2"/>
    <w:aliases w:val="13 pt6"/>
    <w:rsid w:val="005212DF"/>
    <w:rPr>
      <w:rFonts w:ascii="Franklin Gothic Heavy" w:hAnsi="Franklin Gothic Heavy"/>
      <w:b/>
      <w:color w:val="000000"/>
      <w:spacing w:val="0"/>
      <w:w w:val="100"/>
      <w:position w:val="0"/>
      <w:sz w:val="26"/>
      <w:u w:val="none"/>
      <w:lang w:val="ru-RU" w:eastAsia="ru-RU"/>
    </w:rPr>
  </w:style>
  <w:style w:type="character" w:customStyle="1" w:styleId="1113pt4">
    <w:name w:val="Оглавление (11) + 13 pt4"/>
    <w:aliases w:val="Курсив128,Малые прописные17,Интервал 1 pt52"/>
    <w:rsid w:val="005212DF"/>
    <w:rPr>
      <w:rFonts w:ascii="Times New Roman" w:hAnsi="Times New Roman"/>
      <w:b/>
      <w:i/>
      <w:smallCaps/>
      <w:color w:val="000000"/>
      <w:spacing w:val="20"/>
      <w:w w:val="100"/>
      <w:position w:val="0"/>
      <w:sz w:val="26"/>
      <w:u w:val="none"/>
      <w:shd w:val="clear" w:color="auto" w:fill="FFFFFF"/>
      <w:lang w:val="en-US" w:eastAsia="en-US"/>
    </w:rPr>
  </w:style>
  <w:style w:type="character" w:customStyle="1" w:styleId="12LucidaSansUnicode2">
    <w:name w:val="Оглавление (12) + Lucida Sans Unicode2"/>
    <w:aliases w:val="14 pt4,Курсив127,Масштаб 100%10"/>
    <w:rsid w:val="005212DF"/>
    <w:rPr>
      <w:rFonts w:ascii="Lucida Sans Unicode" w:hAnsi="Lucida Sans Unicode"/>
      <w:i/>
      <w:color w:val="000000"/>
      <w:spacing w:val="0"/>
      <w:w w:val="100"/>
      <w:position w:val="0"/>
      <w:sz w:val="28"/>
      <w:u w:val="none"/>
      <w:shd w:val="clear" w:color="auto" w:fill="FFFFFF"/>
      <w:lang w:val="ru-RU" w:eastAsia="ru-RU"/>
    </w:rPr>
  </w:style>
  <w:style w:type="character" w:customStyle="1" w:styleId="1813pt9">
    <w:name w:val="Основной текст (18) + 13 pt9"/>
    <w:aliases w:val="Не полужирный52"/>
    <w:rsid w:val="005212DF"/>
    <w:rPr>
      <w:rFonts w:ascii="Times New Roman" w:hAnsi="Times New Roman"/>
      <w:b/>
      <w:color w:val="000000"/>
      <w:spacing w:val="0"/>
      <w:w w:val="100"/>
      <w:position w:val="0"/>
      <w:sz w:val="26"/>
      <w:u w:val="none"/>
      <w:lang w:val="ru-RU" w:eastAsia="ru-RU"/>
    </w:rPr>
  </w:style>
  <w:style w:type="character" w:customStyle="1" w:styleId="1811pt2">
    <w:name w:val="Основной текст (18) + 11 pt2"/>
    <w:aliases w:val="Курсив126,Интервал 1 pt51"/>
    <w:rsid w:val="005212DF"/>
    <w:rPr>
      <w:rFonts w:ascii="Times New Roman" w:hAnsi="Times New Roman"/>
      <w:b/>
      <w:i/>
      <w:color w:val="000000"/>
      <w:spacing w:val="20"/>
      <w:w w:val="100"/>
      <w:position w:val="0"/>
      <w:sz w:val="22"/>
      <w:u w:val="none"/>
      <w:lang w:val="ru-RU" w:eastAsia="ru-RU"/>
    </w:rPr>
  </w:style>
  <w:style w:type="character" w:customStyle="1" w:styleId="2Cambria6">
    <w:name w:val="Основной текст (2) + Cambria6"/>
    <w:aliases w:val="112,5 pt29"/>
    <w:rsid w:val="005212DF"/>
    <w:rPr>
      <w:rFonts w:ascii="Cambria" w:hAnsi="Cambria"/>
      <w:color w:val="000000"/>
      <w:spacing w:val="0"/>
      <w:w w:val="100"/>
      <w:position w:val="0"/>
      <w:sz w:val="23"/>
      <w:u w:val="none"/>
      <w:shd w:val="clear" w:color="auto" w:fill="FFFFFF"/>
      <w:lang w:val="ru-RU" w:eastAsia="ru-RU"/>
    </w:rPr>
  </w:style>
  <w:style w:type="character" w:customStyle="1" w:styleId="211pt17">
    <w:name w:val="Основной текст (2) + 11 pt17"/>
    <w:aliases w:val="Полужирный74,Курсив125,Малые прописные16"/>
    <w:rsid w:val="005212DF"/>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14pt2">
    <w:name w:val="Оглавление + 14 pt2"/>
    <w:aliases w:val="Курсив124,Интервал 1 pt50"/>
    <w:rsid w:val="005212DF"/>
    <w:rPr>
      <w:rFonts w:ascii="Times New Roman" w:hAnsi="Times New Roman"/>
      <w:i/>
      <w:color w:val="000000"/>
      <w:spacing w:val="20"/>
      <w:w w:val="100"/>
      <w:position w:val="0"/>
      <w:sz w:val="28"/>
      <w:u w:val="none"/>
      <w:shd w:val="clear" w:color="auto" w:fill="FFFFFF"/>
      <w:lang w:val="en-US" w:eastAsia="en-US"/>
    </w:rPr>
  </w:style>
  <w:style w:type="character" w:customStyle="1" w:styleId="22CourierNew2">
    <w:name w:val="Основной текст (22) + Courier New2"/>
    <w:aliases w:val="Курсив123,Интервал 1 pt49"/>
    <w:rsid w:val="005212DF"/>
    <w:rPr>
      <w:rFonts w:ascii="Courier New" w:hAnsi="Courier New"/>
      <w:b/>
      <w:i/>
      <w:color w:val="000000"/>
      <w:spacing w:val="20"/>
      <w:w w:val="100"/>
      <w:position w:val="0"/>
      <w:sz w:val="32"/>
      <w:u w:val="none"/>
      <w:shd w:val="clear" w:color="auto" w:fill="FFFFFF"/>
      <w:lang w:val="ru-RU" w:eastAsia="ru-RU"/>
    </w:rPr>
  </w:style>
  <w:style w:type="character" w:customStyle="1" w:styleId="83FranklinGothicHeavy2">
    <w:name w:val="Заголовок №8 (3) + Franklin Gothic Heavy2"/>
    <w:aliases w:val="18 pt13,Не курсив4"/>
    <w:rsid w:val="005212DF"/>
    <w:rPr>
      <w:rFonts w:ascii="Franklin Gothic Heavy" w:hAnsi="Franklin Gothic Heavy"/>
      <w:b/>
      <w:i/>
      <w:color w:val="000000"/>
      <w:spacing w:val="20"/>
      <w:w w:val="100"/>
      <w:position w:val="0"/>
      <w:sz w:val="36"/>
      <w:u w:val="none"/>
      <w:shd w:val="clear" w:color="auto" w:fill="FFFFFF"/>
      <w:lang w:val="ru-RU" w:eastAsia="ru-RU"/>
    </w:rPr>
  </w:style>
  <w:style w:type="character" w:customStyle="1" w:styleId="77CourierNew2">
    <w:name w:val="Заголовок №7 (7) + Courier New2"/>
    <w:aliases w:val="18 pt12,Полужирный73,Курсив122,Интервал -1 pt10"/>
    <w:rsid w:val="005212DF"/>
    <w:rPr>
      <w:rFonts w:ascii="Courier New" w:hAnsi="Courier New"/>
      <w:b/>
      <w:i/>
      <w:color w:val="000000"/>
      <w:spacing w:val="-20"/>
      <w:w w:val="100"/>
      <w:position w:val="0"/>
      <w:sz w:val="36"/>
      <w:u w:val="none"/>
      <w:shd w:val="clear" w:color="auto" w:fill="FFFFFF"/>
      <w:lang w:val="ru-RU" w:eastAsia="ru-RU"/>
    </w:rPr>
  </w:style>
  <w:style w:type="character" w:customStyle="1" w:styleId="211pt16">
    <w:name w:val="Основной текст (2) + 11 pt16"/>
    <w:aliases w:val="Полужирный72,Курсив121,Интервал 2 pt12"/>
    <w:rsid w:val="005212DF"/>
    <w:rPr>
      <w:rFonts w:ascii="Times New Roman" w:hAnsi="Times New Roman"/>
      <w:b/>
      <w:i/>
      <w:color w:val="000000"/>
      <w:spacing w:val="40"/>
      <w:w w:val="100"/>
      <w:position w:val="0"/>
      <w:sz w:val="22"/>
      <w:u w:val="none"/>
      <w:shd w:val="clear" w:color="auto" w:fill="FFFFFF"/>
      <w:lang w:val="ru-RU" w:eastAsia="ru-RU"/>
    </w:rPr>
  </w:style>
  <w:style w:type="character" w:customStyle="1" w:styleId="Consolas8">
    <w:name w:val="Колонтитул + Consolas8"/>
    <w:aliases w:val="410,5 pt28,Интервал 1 pt48"/>
    <w:rsid w:val="005212DF"/>
    <w:rPr>
      <w:rFonts w:ascii="Consolas" w:hAnsi="Consolas"/>
      <w:b/>
      <w:color w:val="000000"/>
      <w:spacing w:val="20"/>
      <w:w w:val="100"/>
      <w:position w:val="0"/>
      <w:sz w:val="9"/>
      <w:u w:val="none"/>
      <w:lang w:val="ru-RU" w:eastAsia="ru-RU"/>
    </w:rPr>
  </w:style>
  <w:style w:type="character" w:customStyle="1" w:styleId="TimesNewRoman14">
    <w:name w:val="Колонтитул + Times New Roman14"/>
    <w:aliases w:val="Курсив120,Интервал 0 pt36"/>
    <w:rsid w:val="005212DF"/>
    <w:rPr>
      <w:rFonts w:ascii="Times New Roman" w:hAnsi="Times New Roman"/>
      <w:i/>
      <w:color w:val="000000"/>
      <w:spacing w:val="10"/>
      <w:w w:val="100"/>
      <w:position w:val="0"/>
      <w:sz w:val="14"/>
      <w:u w:val="none"/>
      <w:lang w:val="ru-RU" w:eastAsia="ru-RU"/>
    </w:rPr>
  </w:style>
  <w:style w:type="character" w:customStyle="1" w:styleId="10pt3">
    <w:name w:val="Сноска + 10 pt3"/>
    <w:aliases w:val="Не полужирный103,Курсив239,Интервал 0 pt71"/>
    <w:rsid w:val="00D6431F"/>
    <w:rPr>
      <w:rFonts w:ascii="Times New Roman" w:hAnsi="Times New Roman"/>
      <w:b/>
      <w:i/>
      <w:color w:val="000000"/>
      <w:spacing w:val="-10"/>
      <w:w w:val="100"/>
      <w:position w:val="0"/>
      <w:sz w:val="20"/>
      <w:u w:val="none"/>
      <w:lang w:val="ru-RU" w:eastAsia="ru-RU"/>
    </w:rPr>
  </w:style>
  <w:style w:type="character" w:customStyle="1" w:styleId="1030">
    <w:name w:val="Колонтитул + 103"/>
    <w:aliases w:val="5 pt55,Курсив238"/>
    <w:rsid w:val="00D6431F"/>
    <w:rPr>
      <w:rFonts w:ascii="Cambria" w:hAnsi="Cambria"/>
      <w:b/>
      <w:i/>
      <w:color w:val="000000"/>
      <w:spacing w:val="0"/>
      <w:w w:val="100"/>
      <w:position w:val="0"/>
      <w:sz w:val="21"/>
      <w:u w:val="none"/>
      <w:lang w:val="en-US" w:eastAsia="en-US"/>
    </w:rPr>
  </w:style>
  <w:style w:type="character" w:customStyle="1" w:styleId="Consolas15">
    <w:name w:val="Колонтитул + Consolas15"/>
    <w:aliases w:val="419,5 pt54,Интервал -1 pt19"/>
    <w:rsid w:val="00D6431F"/>
    <w:rPr>
      <w:rFonts w:ascii="Consolas" w:hAnsi="Consolas"/>
      <w:b/>
      <w:color w:val="000000"/>
      <w:spacing w:val="-20"/>
      <w:w w:val="100"/>
      <w:position w:val="0"/>
      <w:sz w:val="9"/>
      <w:u w:val="none"/>
      <w:lang w:val="en-US" w:eastAsia="en-US"/>
    </w:rPr>
  </w:style>
  <w:style w:type="character" w:customStyle="1" w:styleId="TimesNewRoman27">
    <w:name w:val="Колонтитул + Times New Roman27"/>
    <w:aliases w:val="Полужирный143"/>
    <w:rsid w:val="00D6431F"/>
    <w:rPr>
      <w:rFonts w:ascii="Times New Roman" w:hAnsi="Times New Roman"/>
      <w:b/>
      <w:color w:val="000000"/>
      <w:spacing w:val="0"/>
      <w:w w:val="100"/>
      <w:position w:val="0"/>
      <w:sz w:val="14"/>
      <w:u w:val="none"/>
      <w:lang w:val="ru-RU" w:eastAsia="ru-RU"/>
    </w:rPr>
  </w:style>
  <w:style w:type="character" w:customStyle="1" w:styleId="7Candara7">
    <w:name w:val="Заголовок №7 + Candara7"/>
    <w:aliases w:val="16 pt23,Не полужирный102,Курсив237,Интервал 0 pt70,Масштаб 100%19"/>
    <w:rsid w:val="00D6431F"/>
    <w:rPr>
      <w:rFonts w:ascii="Candara" w:hAnsi="Candara"/>
      <w:b/>
      <w:i/>
      <w:color w:val="000000"/>
      <w:spacing w:val="-10"/>
      <w:w w:val="100"/>
      <w:position w:val="0"/>
      <w:sz w:val="32"/>
      <w:u w:val="none"/>
      <w:shd w:val="clear" w:color="auto" w:fill="FFFFFF"/>
      <w:lang w:val="ru-RU" w:eastAsia="ru-RU"/>
    </w:rPr>
  </w:style>
  <w:style w:type="character" w:customStyle="1" w:styleId="7Candara6">
    <w:name w:val="Заголовок №7 + Candara6"/>
    <w:aliases w:val="16 pt22,Не полужирный101,Курсив236,Интервал -2 pt7,Масштаб 100%18"/>
    <w:rsid w:val="00D6431F"/>
    <w:rPr>
      <w:rFonts w:ascii="Candara" w:hAnsi="Candara"/>
      <w:b/>
      <w:i/>
      <w:color w:val="000000"/>
      <w:spacing w:val="-40"/>
      <w:w w:val="100"/>
      <w:position w:val="0"/>
      <w:sz w:val="32"/>
      <w:u w:val="single"/>
      <w:shd w:val="clear" w:color="auto" w:fill="FFFFFF"/>
      <w:lang w:val="ru-RU" w:eastAsia="ru-RU"/>
    </w:rPr>
  </w:style>
  <w:style w:type="character" w:customStyle="1" w:styleId="3TimesNewRoman3">
    <w:name w:val="Основной текст (3) + Times New Roman3"/>
    <w:aliases w:val="17 pt7,Полужирный142,Не курсив7,Интервал 0 pt69,Масштаб 70%7"/>
    <w:rsid w:val="00D6431F"/>
    <w:rPr>
      <w:rFonts w:ascii="Times New Roman" w:hAnsi="Times New Roman"/>
      <w:b/>
      <w:i/>
      <w:color w:val="000000"/>
      <w:spacing w:val="0"/>
      <w:w w:val="70"/>
      <w:position w:val="0"/>
      <w:sz w:val="34"/>
      <w:u w:val="none"/>
      <w:lang w:val="ru-RU" w:eastAsia="ru-RU"/>
    </w:rPr>
  </w:style>
  <w:style w:type="character" w:customStyle="1" w:styleId="2CourierNew3">
    <w:name w:val="Основной текст (2) + Courier New3"/>
    <w:aliases w:val="19 pt3,Полужирный141,Курсив235"/>
    <w:rsid w:val="00D6431F"/>
    <w:rPr>
      <w:rFonts w:ascii="Courier New" w:hAnsi="Courier New"/>
      <w:b/>
      <w:i/>
      <w:color w:val="000000"/>
      <w:spacing w:val="0"/>
      <w:w w:val="100"/>
      <w:position w:val="0"/>
      <w:sz w:val="38"/>
      <w:u w:val="single"/>
      <w:shd w:val="clear" w:color="auto" w:fill="FFFFFF"/>
      <w:lang w:val="ru-RU" w:eastAsia="ru-RU"/>
    </w:rPr>
  </w:style>
  <w:style w:type="character" w:customStyle="1" w:styleId="214pt11">
    <w:name w:val="Основной текст (2) + 14 pt11"/>
    <w:aliases w:val="Полужирный140,Курсив234,Интервал -1 pt18"/>
    <w:rsid w:val="00D6431F"/>
    <w:rPr>
      <w:rFonts w:ascii="Times New Roman" w:hAnsi="Times New Roman"/>
      <w:b/>
      <w:i/>
      <w:color w:val="000000"/>
      <w:spacing w:val="-30"/>
      <w:w w:val="100"/>
      <w:position w:val="0"/>
      <w:sz w:val="28"/>
      <w:u w:val="single"/>
      <w:shd w:val="clear" w:color="auto" w:fill="FFFFFF"/>
      <w:lang w:val="ru-RU" w:eastAsia="ru-RU"/>
    </w:rPr>
  </w:style>
  <w:style w:type="character" w:customStyle="1" w:styleId="TimesNewRoman26">
    <w:name w:val="Колонтитул + Times New Roman26"/>
    <w:aliases w:val="11 pt7"/>
    <w:rsid w:val="00D6431F"/>
    <w:rPr>
      <w:rFonts w:ascii="Times New Roman" w:hAnsi="Times New Roman"/>
      <w:color w:val="000000"/>
      <w:spacing w:val="0"/>
      <w:w w:val="100"/>
      <w:position w:val="0"/>
      <w:sz w:val="22"/>
      <w:u w:val="none"/>
      <w:lang w:val="ru-RU" w:eastAsia="ru-RU"/>
    </w:rPr>
  </w:style>
  <w:style w:type="character" w:customStyle="1" w:styleId="TimesNewRoman25">
    <w:name w:val="Колонтитул + Times New Roman25"/>
    <w:aliases w:val="103,5 pt53,Полужирный139"/>
    <w:rsid w:val="00D6431F"/>
    <w:rPr>
      <w:rFonts w:ascii="Times New Roman" w:hAnsi="Times New Roman"/>
      <w:b/>
      <w:color w:val="000000"/>
      <w:spacing w:val="0"/>
      <w:w w:val="100"/>
      <w:position w:val="0"/>
      <w:sz w:val="21"/>
      <w:u w:val="none"/>
      <w:lang w:val="ru-RU" w:eastAsia="ru-RU"/>
    </w:rPr>
  </w:style>
  <w:style w:type="character" w:customStyle="1" w:styleId="211pt31">
    <w:name w:val="Основной текст (2) + 11 pt31"/>
    <w:aliases w:val="Полужирный138,Курсив233"/>
    <w:rsid w:val="00D6431F"/>
    <w:rPr>
      <w:rFonts w:ascii="Times New Roman" w:hAnsi="Times New Roman"/>
      <w:b/>
      <w:i/>
      <w:color w:val="000000"/>
      <w:spacing w:val="0"/>
      <w:w w:val="100"/>
      <w:position w:val="0"/>
      <w:sz w:val="22"/>
      <w:u w:val="none"/>
      <w:shd w:val="clear" w:color="auto" w:fill="FFFFFF"/>
      <w:lang w:val="ru-RU" w:eastAsia="ru-RU"/>
    </w:rPr>
  </w:style>
  <w:style w:type="character" w:customStyle="1" w:styleId="211pt30">
    <w:name w:val="Основной текст (2) + 11 pt30"/>
    <w:aliases w:val="Полужирный137,Курсив232,Интервал 1 pt95"/>
    <w:rsid w:val="00D6431F"/>
    <w:rPr>
      <w:rFonts w:ascii="Times New Roman" w:hAnsi="Times New Roman"/>
      <w:b/>
      <w:i/>
      <w:color w:val="000000"/>
      <w:spacing w:val="20"/>
      <w:w w:val="100"/>
      <w:position w:val="0"/>
      <w:sz w:val="22"/>
      <w:u w:val="none"/>
      <w:shd w:val="clear" w:color="auto" w:fill="FFFFFF"/>
      <w:lang w:val="ru-RU" w:eastAsia="ru-RU"/>
    </w:rPr>
  </w:style>
  <w:style w:type="character" w:customStyle="1" w:styleId="Consolas14">
    <w:name w:val="Колонтитул + Consolas14"/>
    <w:aliases w:val="418,5 pt52,Интервал 2 pt23"/>
    <w:rsid w:val="00D6431F"/>
    <w:rPr>
      <w:rFonts w:ascii="Consolas" w:hAnsi="Consolas"/>
      <w:b/>
      <w:color w:val="000000"/>
      <w:spacing w:val="40"/>
      <w:w w:val="100"/>
      <w:position w:val="0"/>
      <w:sz w:val="9"/>
      <w:u w:val="none"/>
      <w:lang w:val="en-US" w:eastAsia="en-US"/>
    </w:rPr>
  </w:style>
  <w:style w:type="character" w:customStyle="1" w:styleId="TimesNewRoman24">
    <w:name w:val="Колонтитул + Times New Roman24"/>
    <w:aliases w:val="Курсив231"/>
    <w:rsid w:val="00D6431F"/>
    <w:rPr>
      <w:rFonts w:ascii="Times New Roman" w:hAnsi="Times New Roman"/>
      <w:i/>
      <w:color w:val="000000"/>
      <w:spacing w:val="0"/>
      <w:w w:val="100"/>
      <w:position w:val="0"/>
      <w:sz w:val="14"/>
      <w:u w:val="none"/>
      <w:lang w:val="ru-RU" w:eastAsia="ru-RU"/>
    </w:rPr>
  </w:style>
  <w:style w:type="character" w:customStyle="1" w:styleId="TimesNewRoman23">
    <w:name w:val="Колонтитул + Times New Roman23"/>
    <w:aliases w:val="13 pt11"/>
    <w:rsid w:val="00D6431F"/>
    <w:rPr>
      <w:rFonts w:ascii="Times New Roman" w:hAnsi="Times New Roman"/>
      <w:color w:val="000000"/>
      <w:spacing w:val="0"/>
      <w:w w:val="100"/>
      <w:position w:val="0"/>
      <w:sz w:val="26"/>
      <w:u w:val="none"/>
      <w:lang w:val="ru-RU" w:eastAsia="ru-RU"/>
    </w:rPr>
  </w:style>
  <w:style w:type="character" w:customStyle="1" w:styleId="2120">
    <w:name w:val="Основной текст (2) + Полужирный12"/>
    <w:aliases w:val="Интервал 0 pt68"/>
    <w:rsid w:val="00D6431F"/>
    <w:rPr>
      <w:rFonts w:ascii="Times New Roman" w:hAnsi="Times New Roman"/>
      <w:b/>
      <w:color w:val="000000"/>
      <w:spacing w:val="-10"/>
      <w:w w:val="100"/>
      <w:position w:val="0"/>
      <w:sz w:val="26"/>
      <w:u w:val="none"/>
      <w:shd w:val="clear" w:color="auto" w:fill="FFFFFF"/>
      <w:lang w:val="en-US" w:eastAsia="en-US"/>
    </w:rPr>
  </w:style>
  <w:style w:type="character" w:customStyle="1" w:styleId="2SegoeUI3">
    <w:name w:val="Основной текст (2) + Segoe UI3"/>
    <w:aliases w:val="12 pt3,Полужирный136"/>
    <w:rsid w:val="00D6431F"/>
    <w:rPr>
      <w:rFonts w:ascii="Segoe UI" w:hAnsi="Segoe UI"/>
      <w:b/>
      <w:color w:val="000000"/>
      <w:spacing w:val="0"/>
      <w:w w:val="100"/>
      <w:position w:val="0"/>
      <w:sz w:val="24"/>
      <w:u w:val="none"/>
      <w:shd w:val="clear" w:color="auto" w:fill="FFFFFF"/>
      <w:lang w:val="en-US" w:eastAsia="en-US"/>
    </w:rPr>
  </w:style>
  <w:style w:type="character" w:customStyle="1" w:styleId="212pt23">
    <w:name w:val="Основной текст (2) + 12 pt23"/>
    <w:aliases w:val="Полужирный135"/>
    <w:rsid w:val="00D6431F"/>
    <w:rPr>
      <w:rFonts w:ascii="Times New Roman" w:hAnsi="Times New Roman"/>
      <w:b/>
      <w:color w:val="000000"/>
      <w:spacing w:val="0"/>
      <w:w w:val="100"/>
      <w:position w:val="0"/>
      <w:sz w:val="24"/>
      <w:u w:val="none"/>
      <w:shd w:val="clear" w:color="auto" w:fill="FFFFFF"/>
      <w:lang w:val="en-US" w:eastAsia="en-US"/>
    </w:rPr>
  </w:style>
  <w:style w:type="character" w:customStyle="1" w:styleId="211pt29">
    <w:name w:val="Основной текст (2) + 11 pt29"/>
    <w:aliases w:val="Полужирный134,Курсив230,Интервал 0 pt67"/>
    <w:rsid w:val="00D6431F"/>
    <w:rPr>
      <w:rFonts w:ascii="Times New Roman" w:hAnsi="Times New Roman"/>
      <w:b/>
      <w:i/>
      <w:color w:val="000000"/>
      <w:spacing w:val="10"/>
      <w:w w:val="100"/>
      <w:position w:val="0"/>
      <w:sz w:val="22"/>
      <w:u w:val="none"/>
      <w:shd w:val="clear" w:color="auto" w:fill="FFFFFF"/>
      <w:lang w:val="ru-RU" w:eastAsia="ru-RU"/>
    </w:rPr>
  </w:style>
  <w:style w:type="character" w:customStyle="1" w:styleId="Georgia3">
    <w:name w:val="Колонтитул + Georgia3"/>
    <w:aliases w:val="10 pt3"/>
    <w:rsid w:val="00D6431F"/>
    <w:rPr>
      <w:rFonts w:ascii="Georgia" w:hAnsi="Georgia"/>
      <w:color w:val="000000"/>
      <w:spacing w:val="0"/>
      <w:w w:val="100"/>
      <w:position w:val="0"/>
      <w:sz w:val="20"/>
      <w:u w:val="none"/>
      <w:lang w:val="ru-RU" w:eastAsia="ru-RU"/>
    </w:rPr>
  </w:style>
  <w:style w:type="character" w:customStyle="1" w:styleId="Consolas13">
    <w:name w:val="Колонтитул + Consolas13"/>
    <w:aliases w:val="417,5 pt51"/>
    <w:rsid w:val="00D6431F"/>
    <w:rPr>
      <w:rFonts w:ascii="Consolas" w:hAnsi="Consolas"/>
      <w:b/>
      <w:color w:val="000000"/>
      <w:spacing w:val="0"/>
      <w:w w:val="100"/>
      <w:position w:val="0"/>
      <w:sz w:val="9"/>
      <w:u w:val="none"/>
      <w:lang w:val="ru-RU" w:eastAsia="ru-RU"/>
    </w:rPr>
  </w:style>
  <w:style w:type="character" w:customStyle="1" w:styleId="2110">
    <w:name w:val="Основной текст (2) + Полужирный11"/>
    <w:aliases w:val="Малые прописные31"/>
    <w:rsid w:val="00D6431F"/>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3">
    <w:name w:val="Колонтитул + Tahoma3"/>
    <w:aliases w:val="67,5 pt50"/>
    <w:rsid w:val="00D6431F"/>
    <w:rPr>
      <w:rFonts w:ascii="Tahoma" w:hAnsi="Tahoma"/>
      <w:color w:val="000000"/>
      <w:spacing w:val="0"/>
      <w:w w:val="100"/>
      <w:position w:val="0"/>
      <w:sz w:val="13"/>
      <w:u w:val="none"/>
      <w:lang w:val="ru-RU" w:eastAsia="ru-RU"/>
    </w:rPr>
  </w:style>
  <w:style w:type="character" w:customStyle="1" w:styleId="811pt3">
    <w:name w:val="Заголовок №8 + 11 pt3"/>
    <w:aliases w:val="Полужирный133,Курсив229,Интервал 1 pt94"/>
    <w:rsid w:val="00D6431F"/>
    <w:rPr>
      <w:rFonts w:ascii="Times New Roman" w:hAnsi="Times New Roman"/>
      <w:b/>
      <w:i/>
      <w:color w:val="000000"/>
      <w:spacing w:val="30"/>
      <w:w w:val="100"/>
      <w:position w:val="0"/>
      <w:sz w:val="22"/>
      <w:u w:val="none"/>
      <w:shd w:val="clear" w:color="auto" w:fill="FFFFFF"/>
      <w:lang w:val="ru-RU" w:eastAsia="ru-RU"/>
    </w:rPr>
  </w:style>
  <w:style w:type="character" w:customStyle="1" w:styleId="1114pt11">
    <w:name w:val="Основной текст (11) + 14 pt11"/>
    <w:aliases w:val="Не полужирный100,Курсив228,Интервал 1 pt93"/>
    <w:rsid w:val="00D6431F"/>
    <w:rPr>
      <w:rFonts w:ascii="Times New Roman" w:hAnsi="Times New Roman"/>
      <w:b/>
      <w:i/>
      <w:color w:val="000000"/>
      <w:spacing w:val="20"/>
      <w:w w:val="100"/>
      <w:position w:val="0"/>
      <w:sz w:val="28"/>
      <w:u w:val="none"/>
      <w:lang w:val="ru-RU" w:eastAsia="ru-RU"/>
    </w:rPr>
  </w:style>
  <w:style w:type="character" w:customStyle="1" w:styleId="11Candara7">
    <w:name w:val="Основной текст (11) + Candara7"/>
    <w:aliases w:val="16 pt21,Не полужирный99,Курсив227"/>
    <w:rsid w:val="00D6431F"/>
    <w:rPr>
      <w:rFonts w:ascii="Candara" w:hAnsi="Candara"/>
      <w:b/>
      <w:i/>
      <w:color w:val="000000"/>
      <w:spacing w:val="0"/>
      <w:w w:val="100"/>
      <w:position w:val="0"/>
      <w:sz w:val="32"/>
      <w:u w:val="none"/>
      <w:lang w:val="ru-RU" w:eastAsia="ru-RU"/>
    </w:rPr>
  </w:style>
  <w:style w:type="character" w:customStyle="1" w:styleId="1117pt3">
    <w:name w:val="Основной текст (11) + 17 pt3"/>
    <w:aliases w:val="Масштаб 70%6"/>
    <w:rsid w:val="00D6431F"/>
    <w:rPr>
      <w:rFonts w:ascii="Times New Roman" w:hAnsi="Times New Roman"/>
      <w:b/>
      <w:color w:val="000000"/>
      <w:spacing w:val="0"/>
      <w:w w:val="70"/>
      <w:position w:val="0"/>
      <w:sz w:val="34"/>
      <w:u w:val="none"/>
      <w:lang w:val="ru-RU" w:eastAsia="ru-RU"/>
    </w:rPr>
  </w:style>
  <w:style w:type="character" w:customStyle="1" w:styleId="214pt110">
    <w:name w:val="Оглавление (2) + 14 pt11"/>
    <w:aliases w:val="Не полужирный98,Курсив226,Интервал 1 pt92"/>
    <w:rsid w:val="00D6431F"/>
    <w:rPr>
      <w:rFonts w:ascii="Times New Roman" w:hAnsi="Times New Roman"/>
      <w:b/>
      <w:i/>
      <w:color w:val="000000"/>
      <w:spacing w:val="20"/>
      <w:w w:val="100"/>
      <w:position w:val="0"/>
      <w:sz w:val="28"/>
      <w:u w:val="none"/>
      <w:shd w:val="clear" w:color="auto" w:fill="FFFFFF"/>
      <w:lang w:val="ru-RU" w:eastAsia="ru-RU"/>
    </w:rPr>
  </w:style>
  <w:style w:type="character" w:customStyle="1" w:styleId="3Candara3">
    <w:name w:val="Оглавление (3) + Candara3"/>
    <w:aliases w:val="16 pt20,Не полужирный97,Курсив225,Масштаб 100%17"/>
    <w:rsid w:val="00D6431F"/>
    <w:rPr>
      <w:rFonts w:ascii="Candara" w:hAnsi="Candara"/>
      <w:b/>
      <w:i/>
      <w:color w:val="000000"/>
      <w:spacing w:val="0"/>
      <w:w w:val="100"/>
      <w:position w:val="0"/>
      <w:sz w:val="32"/>
      <w:u w:val="none"/>
      <w:shd w:val="clear" w:color="auto" w:fill="FFFFFF"/>
      <w:lang w:val="ru-RU" w:eastAsia="ru-RU"/>
    </w:rPr>
  </w:style>
  <w:style w:type="character" w:customStyle="1" w:styleId="11pt7">
    <w:name w:val="Оглавление + 11 pt7"/>
    <w:aliases w:val="Полужирный132,Курсив224,Интервал 1 pt91"/>
    <w:rsid w:val="00D6431F"/>
    <w:rPr>
      <w:rFonts w:ascii="Times New Roman" w:hAnsi="Times New Roman"/>
      <w:b/>
      <w:i/>
      <w:color w:val="000000"/>
      <w:spacing w:val="30"/>
      <w:w w:val="100"/>
      <w:position w:val="0"/>
      <w:sz w:val="22"/>
      <w:u w:val="none"/>
      <w:shd w:val="clear" w:color="auto" w:fill="FFFFFF"/>
      <w:lang w:val="ru-RU" w:eastAsia="ru-RU"/>
    </w:rPr>
  </w:style>
  <w:style w:type="character" w:customStyle="1" w:styleId="12pt3">
    <w:name w:val="Оглавление + 12 pt3"/>
    <w:aliases w:val="Полужирный131"/>
    <w:rsid w:val="00D6431F"/>
    <w:rPr>
      <w:rFonts w:ascii="Times New Roman" w:hAnsi="Times New Roman"/>
      <w:b/>
      <w:color w:val="000000"/>
      <w:spacing w:val="0"/>
      <w:w w:val="100"/>
      <w:position w:val="0"/>
      <w:sz w:val="24"/>
      <w:u w:val="none"/>
      <w:shd w:val="clear" w:color="auto" w:fill="FFFFFF"/>
      <w:lang w:val="ru-RU" w:eastAsia="ru-RU"/>
    </w:rPr>
  </w:style>
  <w:style w:type="character" w:customStyle="1" w:styleId="2Candara3">
    <w:name w:val="Основной текст (2) + Candara3"/>
    <w:aliases w:val="77,5 pt49,Полужирный130,Интервал 0 pt66,Масштаб 150%3"/>
    <w:rsid w:val="00D6431F"/>
    <w:rPr>
      <w:rFonts w:ascii="Candara" w:hAnsi="Candara"/>
      <w:b/>
      <w:color w:val="000000"/>
      <w:spacing w:val="10"/>
      <w:w w:val="150"/>
      <w:position w:val="0"/>
      <w:sz w:val="15"/>
      <w:u w:val="none"/>
      <w:shd w:val="clear" w:color="auto" w:fill="FFFFFF"/>
      <w:lang w:val="ru-RU" w:eastAsia="ru-RU"/>
    </w:rPr>
  </w:style>
  <w:style w:type="character" w:customStyle="1" w:styleId="1114pt10">
    <w:name w:val="Основной текст (11) + 14 pt10"/>
    <w:aliases w:val="Не полужирный96,Курсив223"/>
    <w:rsid w:val="00D6431F"/>
    <w:rPr>
      <w:rFonts w:ascii="Times New Roman" w:hAnsi="Times New Roman"/>
      <w:b/>
      <w:i/>
      <w:color w:val="000000"/>
      <w:spacing w:val="0"/>
      <w:w w:val="100"/>
      <w:position w:val="0"/>
      <w:sz w:val="28"/>
      <w:u w:val="none"/>
      <w:lang w:val="ru-RU" w:eastAsia="ru-RU"/>
    </w:rPr>
  </w:style>
  <w:style w:type="character" w:customStyle="1" w:styleId="214pt100">
    <w:name w:val="Оглавление (2) + 14 pt10"/>
    <w:aliases w:val="Не полужирный95,Курсив222"/>
    <w:rsid w:val="00D6431F"/>
    <w:rPr>
      <w:rFonts w:ascii="Times New Roman" w:hAnsi="Times New Roman"/>
      <w:b/>
      <w:i/>
      <w:color w:val="000000"/>
      <w:spacing w:val="0"/>
      <w:w w:val="100"/>
      <w:position w:val="0"/>
      <w:sz w:val="28"/>
      <w:u w:val="none"/>
      <w:shd w:val="clear" w:color="auto" w:fill="FFFFFF"/>
      <w:lang w:val="en-US" w:eastAsia="en-US"/>
    </w:rPr>
  </w:style>
  <w:style w:type="character" w:customStyle="1" w:styleId="6Cambria3">
    <w:name w:val="Заголовок №6 + Cambria3"/>
    <w:aliases w:val="8 pt3,Курсив221,Интервал 1 pt90"/>
    <w:rsid w:val="00D6431F"/>
    <w:rPr>
      <w:rFonts w:ascii="Cambria" w:hAnsi="Cambria"/>
      <w:b/>
      <w:i/>
      <w:color w:val="000000"/>
      <w:spacing w:val="30"/>
      <w:w w:val="100"/>
      <w:position w:val="0"/>
      <w:sz w:val="16"/>
      <w:u w:val="none"/>
      <w:shd w:val="clear" w:color="auto" w:fill="FFFFFF"/>
      <w:lang w:val="ru-RU" w:eastAsia="ru-RU"/>
    </w:rPr>
  </w:style>
  <w:style w:type="character" w:customStyle="1" w:styleId="11MicrosoftSansSerif3">
    <w:name w:val="Основной текст (11) + Microsoft Sans Serif3"/>
    <w:aliases w:val="66,5 pt48,Не полужирный94,Интервал 0 pt65"/>
    <w:rsid w:val="00D6431F"/>
    <w:rPr>
      <w:rFonts w:ascii="Microsoft Sans Serif" w:hAnsi="Microsoft Sans Serif"/>
      <w:b/>
      <w:color w:val="000000"/>
      <w:spacing w:val="10"/>
      <w:w w:val="100"/>
      <w:position w:val="0"/>
      <w:sz w:val="13"/>
      <w:u w:val="none"/>
      <w:lang w:val="en-US" w:eastAsia="en-US"/>
    </w:rPr>
  </w:style>
  <w:style w:type="character" w:customStyle="1" w:styleId="11Candara6">
    <w:name w:val="Основной текст (11) + Candara6"/>
    <w:aliases w:val="15 pt7,Не полужирный93"/>
    <w:rsid w:val="00D6431F"/>
    <w:rPr>
      <w:rFonts w:ascii="Candara" w:hAnsi="Candara"/>
      <w:b/>
      <w:color w:val="000000"/>
      <w:spacing w:val="0"/>
      <w:w w:val="100"/>
      <w:position w:val="0"/>
      <w:sz w:val="30"/>
      <w:u w:val="none"/>
      <w:lang w:val="ru-RU" w:eastAsia="ru-RU"/>
    </w:rPr>
  </w:style>
  <w:style w:type="character" w:customStyle="1" w:styleId="1131">
    <w:name w:val="Основной текст (11) + Курсив3"/>
    <w:aliases w:val="Малые прописные30,Интервал 0 pt64"/>
    <w:rsid w:val="00D6431F"/>
    <w:rPr>
      <w:rFonts w:ascii="Times New Roman" w:hAnsi="Times New Roman"/>
      <w:b/>
      <w:i/>
      <w:smallCaps/>
      <w:color w:val="000000"/>
      <w:spacing w:val="10"/>
      <w:w w:val="100"/>
      <w:position w:val="0"/>
      <w:sz w:val="24"/>
      <w:u w:val="none"/>
      <w:lang w:val="ru-RU" w:eastAsia="ru-RU"/>
    </w:rPr>
  </w:style>
  <w:style w:type="character" w:customStyle="1" w:styleId="212pt22">
    <w:name w:val="Основной текст (2) + 12 pt22"/>
    <w:aliases w:val="Полужирный129,Курсив220,Интервал 0 pt63"/>
    <w:rsid w:val="00D6431F"/>
    <w:rPr>
      <w:rFonts w:ascii="Times New Roman" w:hAnsi="Times New Roman"/>
      <w:b/>
      <w:i/>
      <w:color w:val="000000"/>
      <w:spacing w:val="10"/>
      <w:w w:val="100"/>
      <w:position w:val="0"/>
      <w:sz w:val="24"/>
      <w:u w:val="none"/>
      <w:shd w:val="clear" w:color="auto" w:fill="FFFFFF"/>
      <w:lang w:val="ru-RU" w:eastAsia="ru-RU"/>
    </w:rPr>
  </w:style>
  <w:style w:type="character" w:customStyle="1" w:styleId="211pt28">
    <w:name w:val="Основной текст (2) + 11 pt28"/>
    <w:aliases w:val="Полужирный128"/>
    <w:rsid w:val="00D6431F"/>
    <w:rPr>
      <w:rFonts w:ascii="Times New Roman" w:hAnsi="Times New Roman"/>
      <w:b/>
      <w:color w:val="000000"/>
      <w:spacing w:val="0"/>
      <w:w w:val="100"/>
      <w:position w:val="0"/>
      <w:sz w:val="22"/>
      <w:u w:val="none"/>
      <w:shd w:val="clear" w:color="auto" w:fill="FFFFFF"/>
      <w:lang w:val="en-US" w:eastAsia="en-US"/>
    </w:rPr>
  </w:style>
  <w:style w:type="character" w:customStyle="1" w:styleId="211pt27">
    <w:name w:val="Основной текст (2) + 11 pt27"/>
    <w:aliases w:val="Полужирный127,Малые прописные29"/>
    <w:rsid w:val="00D6431F"/>
    <w:rPr>
      <w:rFonts w:ascii="Times New Roman" w:hAnsi="Times New Roman"/>
      <w:b/>
      <w:smallCaps/>
      <w:color w:val="000000"/>
      <w:spacing w:val="0"/>
      <w:w w:val="100"/>
      <w:position w:val="0"/>
      <w:sz w:val="22"/>
      <w:u w:val="none"/>
      <w:shd w:val="clear" w:color="auto" w:fill="FFFFFF"/>
      <w:lang w:val="ru-RU" w:eastAsia="ru-RU"/>
    </w:rPr>
  </w:style>
  <w:style w:type="character" w:customStyle="1" w:styleId="1316pt3">
    <w:name w:val="Основной текст (13) + 16 pt3"/>
    <w:aliases w:val="Полужирный126,Курсив219,Интервал 2 pt22"/>
    <w:rsid w:val="00D6431F"/>
    <w:rPr>
      <w:rFonts w:ascii="Times New Roman" w:hAnsi="Times New Roman"/>
      <w:b/>
      <w:i/>
      <w:color w:val="000000"/>
      <w:spacing w:val="40"/>
      <w:w w:val="100"/>
      <w:position w:val="0"/>
      <w:sz w:val="32"/>
      <w:u w:val="none"/>
      <w:shd w:val="clear" w:color="auto" w:fill="FFFFFF"/>
      <w:lang w:val="ru-RU" w:eastAsia="ru-RU"/>
    </w:rPr>
  </w:style>
  <w:style w:type="character" w:customStyle="1" w:styleId="14TimesNewRoman7">
    <w:name w:val="Основной текст (14) + Times New Roman7"/>
    <w:aliases w:val="Не полужирный92,Интервал 0 pt62"/>
    <w:rsid w:val="00D6431F"/>
    <w:rPr>
      <w:rFonts w:ascii="Times New Roman" w:hAnsi="Times New Roman"/>
      <w:b/>
      <w:color w:val="000000"/>
      <w:spacing w:val="0"/>
      <w:w w:val="100"/>
      <w:position w:val="0"/>
      <w:sz w:val="26"/>
      <w:u w:val="none"/>
      <w:shd w:val="clear" w:color="auto" w:fill="FFFFFF"/>
      <w:lang w:val="ru-RU" w:eastAsia="ru-RU"/>
    </w:rPr>
  </w:style>
  <w:style w:type="character" w:customStyle="1" w:styleId="14TimesNewRoman6">
    <w:name w:val="Основной текст (14) + Times New Roman6"/>
    <w:aliases w:val="18 pt23,Не полужирный91,Курсив218,Интервал 0 pt61"/>
    <w:rsid w:val="00D6431F"/>
    <w:rPr>
      <w:rFonts w:ascii="Times New Roman" w:hAnsi="Times New Roman"/>
      <w:b/>
      <w:i/>
      <w:color w:val="000000"/>
      <w:spacing w:val="0"/>
      <w:w w:val="100"/>
      <w:position w:val="0"/>
      <w:sz w:val="36"/>
      <w:u w:val="none"/>
      <w:shd w:val="clear" w:color="auto" w:fill="FFFFFF"/>
      <w:lang w:val="ru-RU" w:eastAsia="ru-RU"/>
    </w:rPr>
  </w:style>
  <w:style w:type="character" w:customStyle="1" w:styleId="15MicrosoftSansSerif3">
    <w:name w:val="Основной текст (15) + Microsoft Sans Serif3"/>
    <w:aliases w:val="15 pt6,Курсив217,Интервал 0 pt60"/>
    <w:rsid w:val="00D6431F"/>
    <w:rPr>
      <w:rFonts w:ascii="Microsoft Sans Serif" w:hAnsi="Microsoft Sans Serif"/>
      <w:i/>
      <w:color w:val="000000"/>
      <w:spacing w:val="0"/>
      <w:w w:val="100"/>
      <w:position w:val="0"/>
      <w:sz w:val="30"/>
      <w:u w:val="none"/>
      <w:shd w:val="clear" w:color="auto" w:fill="FFFFFF"/>
      <w:lang w:val="ru-RU" w:eastAsia="ru-RU"/>
    </w:rPr>
  </w:style>
  <w:style w:type="character" w:customStyle="1" w:styleId="217pt11">
    <w:name w:val="Основной текст (2) + 17 pt11"/>
    <w:aliases w:val="Полужирный125,Интервал 0 pt59"/>
    <w:rsid w:val="00D6431F"/>
    <w:rPr>
      <w:rFonts w:ascii="Times New Roman" w:hAnsi="Times New Roman"/>
      <w:b/>
      <w:color w:val="000000"/>
      <w:spacing w:val="-10"/>
      <w:w w:val="100"/>
      <w:position w:val="0"/>
      <w:sz w:val="34"/>
      <w:u w:val="none"/>
      <w:shd w:val="clear" w:color="auto" w:fill="FFFFFF"/>
      <w:lang w:val="ru-RU" w:eastAsia="ru-RU"/>
    </w:rPr>
  </w:style>
  <w:style w:type="character" w:customStyle="1" w:styleId="214pt9">
    <w:name w:val="Оглавление (2) + 14 pt9"/>
    <w:aliases w:val="Не полужирный90,Курсив216,Интервал 3 pt11"/>
    <w:rsid w:val="00D6431F"/>
    <w:rPr>
      <w:rFonts w:ascii="Times New Roman" w:hAnsi="Times New Roman"/>
      <w:b/>
      <w:i/>
      <w:color w:val="000000"/>
      <w:spacing w:val="70"/>
      <w:w w:val="100"/>
      <w:position w:val="0"/>
      <w:sz w:val="28"/>
      <w:u w:val="none"/>
      <w:shd w:val="clear" w:color="auto" w:fill="FFFFFF"/>
      <w:lang w:val="en-US" w:eastAsia="en-US"/>
    </w:rPr>
  </w:style>
  <w:style w:type="character" w:customStyle="1" w:styleId="1114pt9">
    <w:name w:val="Основной текст (11) + 14 pt9"/>
    <w:aliases w:val="Не полужирный89,Курсив215,Интервал 3 pt10"/>
    <w:rsid w:val="00D6431F"/>
    <w:rPr>
      <w:rFonts w:ascii="Times New Roman" w:hAnsi="Times New Roman"/>
      <w:b/>
      <w:i/>
      <w:color w:val="000000"/>
      <w:spacing w:val="70"/>
      <w:w w:val="100"/>
      <w:position w:val="0"/>
      <w:sz w:val="28"/>
      <w:u w:val="none"/>
      <w:lang w:val="ru-RU" w:eastAsia="ru-RU"/>
    </w:rPr>
  </w:style>
  <w:style w:type="character" w:customStyle="1" w:styleId="1132">
    <w:name w:val="Основной текст (11) + Не полужирный3"/>
    <w:aliases w:val="Курсив214,Интервал 2 pt21"/>
    <w:rsid w:val="00D6431F"/>
    <w:rPr>
      <w:rFonts w:ascii="Times New Roman" w:hAnsi="Times New Roman"/>
      <w:b/>
      <w:i/>
      <w:color w:val="000000"/>
      <w:spacing w:val="40"/>
      <w:w w:val="100"/>
      <w:position w:val="0"/>
      <w:sz w:val="24"/>
      <w:u w:val="none"/>
      <w:lang w:val="ru-RU" w:eastAsia="ru-RU"/>
    </w:rPr>
  </w:style>
  <w:style w:type="character" w:customStyle="1" w:styleId="7414pt3">
    <w:name w:val="Заголовок №7 (4) + 14 pt3"/>
    <w:aliases w:val="Не полужирный88,Курсив213,Интервал 1 pt89"/>
    <w:rsid w:val="00D6431F"/>
    <w:rPr>
      <w:rFonts w:ascii="Times New Roman" w:hAnsi="Times New Roman"/>
      <w:b/>
      <w:i/>
      <w:color w:val="000000"/>
      <w:spacing w:val="20"/>
      <w:w w:val="100"/>
      <w:position w:val="0"/>
      <w:sz w:val="28"/>
      <w:u w:val="none"/>
      <w:shd w:val="clear" w:color="auto" w:fill="FFFFFF"/>
      <w:lang w:val="ru-RU" w:eastAsia="ru-RU"/>
    </w:rPr>
  </w:style>
  <w:style w:type="character" w:customStyle="1" w:styleId="4Cambria3">
    <w:name w:val="Оглавление (4) + Cambria3"/>
    <w:aliases w:val="18 pt22,Полужирный124,Курсив212"/>
    <w:rsid w:val="00D6431F"/>
    <w:rPr>
      <w:rFonts w:ascii="Cambria" w:hAnsi="Cambria"/>
      <w:b/>
      <w:i/>
      <w:color w:val="000000"/>
      <w:spacing w:val="0"/>
      <w:w w:val="100"/>
      <w:position w:val="0"/>
      <w:sz w:val="36"/>
      <w:u w:val="none"/>
      <w:shd w:val="clear" w:color="auto" w:fill="FFFFFF"/>
      <w:lang w:val="ru-RU" w:eastAsia="ru-RU"/>
    </w:rPr>
  </w:style>
  <w:style w:type="character" w:customStyle="1" w:styleId="5TimesNewRoman3">
    <w:name w:val="Оглавление (5) + Times New Roman3"/>
    <w:aliases w:val="18 pt21,Не полужирный87,Курсив211,Интервал 0 pt58"/>
    <w:rsid w:val="00D6431F"/>
    <w:rPr>
      <w:rFonts w:ascii="Times New Roman" w:hAnsi="Times New Roman"/>
      <w:b/>
      <w:i/>
      <w:color w:val="000000"/>
      <w:spacing w:val="0"/>
      <w:w w:val="100"/>
      <w:position w:val="0"/>
      <w:sz w:val="36"/>
      <w:u w:val="none"/>
      <w:shd w:val="clear" w:color="auto" w:fill="FFFFFF"/>
      <w:lang w:val="ru-RU" w:eastAsia="ru-RU"/>
    </w:rPr>
  </w:style>
  <w:style w:type="character" w:customStyle="1" w:styleId="16Consolas3">
    <w:name w:val="Основной текст (16) + Consolas3"/>
    <w:aliases w:val="16 pt19,Не полужирный86,Курсив210,Интервал 0 pt57"/>
    <w:rsid w:val="00D6431F"/>
    <w:rPr>
      <w:rFonts w:ascii="Consolas" w:hAnsi="Consolas"/>
      <w:b/>
      <w:i/>
      <w:color w:val="000000"/>
      <w:spacing w:val="0"/>
      <w:w w:val="100"/>
      <w:position w:val="0"/>
      <w:sz w:val="32"/>
      <w:u w:val="none"/>
      <w:shd w:val="clear" w:color="auto" w:fill="FFFFFF"/>
      <w:lang w:val="ru-RU" w:eastAsia="ru-RU"/>
    </w:rPr>
  </w:style>
  <w:style w:type="character" w:customStyle="1" w:styleId="17Cambria3">
    <w:name w:val="Основной текст (17) + Cambria3"/>
    <w:aliases w:val="11 pt6,Не полужирный85,Курсив209,Интервал 1 pt88"/>
    <w:rsid w:val="00D6431F"/>
    <w:rPr>
      <w:rFonts w:ascii="Cambria" w:hAnsi="Cambria"/>
      <w:b/>
      <w:i/>
      <w:color w:val="000000"/>
      <w:spacing w:val="20"/>
      <w:w w:val="100"/>
      <w:position w:val="0"/>
      <w:sz w:val="22"/>
      <w:u w:val="none"/>
      <w:shd w:val="clear" w:color="auto" w:fill="FFFFFF"/>
      <w:lang w:val="ru-RU" w:eastAsia="ru-RU"/>
    </w:rPr>
  </w:style>
  <w:style w:type="character" w:customStyle="1" w:styleId="1140">
    <w:name w:val="Основной текст (11) + Малые прописные4"/>
    <w:aliases w:val="Интервал 1 pt87"/>
    <w:rsid w:val="00D6431F"/>
    <w:rPr>
      <w:rFonts w:ascii="Times New Roman" w:hAnsi="Times New Roman"/>
      <w:b/>
      <w:smallCaps/>
      <w:color w:val="000000"/>
      <w:spacing w:val="30"/>
      <w:w w:val="100"/>
      <w:position w:val="0"/>
      <w:sz w:val="24"/>
      <w:u w:val="none"/>
      <w:lang w:val="en-US" w:eastAsia="en-US"/>
    </w:rPr>
  </w:style>
  <w:style w:type="character" w:customStyle="1" w:styleId="7511pt3">
    <w:name w:val="Заголовок №7 (5) + 11 pt3"/>
    <w:aliases w:val="Полужирный123,Курсив208,Интервал 1 pt86"/>
    <w:rsid w:val="00D6431F"/>
    <w:rPr>
      <w:rFonts w:ascii="Times New Roman" w:hAnsi="Times New Roman"/>
      <w:b/>
      <w:i/>
      <w:color w:val="000000"/>
      <w:spacing w:val="20"/>
      <w:w w:val="100"/>
      <w:position w:val="0"/>
      <w:sz w:val="22"/>
      <w:u w:val="none"/>
      <w:shd w:val="clear" w:color="auto" w:fill="FFFFFF"/>
      <w:lang w:val="ru-RU" w:eastAsia="ru-RU"/>
    </w:rPr>
  </w:style>
  <w:style w:type="character" w:customStyle="1" w:styleId="212pt21">
    <w:name w:val="Основной текст (2) + 12 pt21"/>
    <w:aliases w:val="Полужирный122,Интервал 1 pt85"/>
    <w:rsid w:val="00D6431F"/>
    <w:rPr>
      <w:rFonts w:ascii="Times New Roman" w:hAnsi="Times New Roman"/>
      <w:b/>
      <w:color w:val="000000"/>
      <w:spacing w:val="30"/>
      <w:w w:val="100"/>
      <w:position w:val="0"/>
      <w:sz w:val="24"/>
      <w:u w:val="none"/>
      <w:shd w:val="clear" w:color="auto" w:fill="FFFFFF"/>
      <w:lang w:val="ru-RU" w:eastAsia="ru-RU"/>
    </w:rPr>
  </w:style>
  <w:style w:type="character" w:customStyle="1" w:styleId="214pt101">
    <w:name w:val="Основной текст (2) + 14 pt10"/>
    <w:aliases w:val="Курсив207,Интервал 1 pt84"/>
    <w:rsid w:val="00D6431F"/>
    <w:rPr>
      <w:rFonts w:ascii="Times New Roman" w:hAnsi="Times New Roman"/>
      <w:i/>
      <w:color w:val="000000"/>
      <w:spacing w:val="20"/>
      <w:w w:val="100"/>
      <w:position w:val="0"/>
      <w:sz w:val="28"/>
      <w:u w:val="none"/>
      <w:shd w:val="clear" w:color="auto" w:fill="FFFFFF"/>
      <w:lang w:val="ru-RU" w:eastAsia="ru-RU"/>
    </w:rPr>
  </w:style>
  <w:style w:type="character" w:customStyle="1" w:styleId="212pt20">
    <w:name w:val="Основной текст (2) + 12 pt20"/>
    <w:aliases w:val="Полужирный121,Малые прописные28,Интервал 1 pt83"/>
    <w:rsid w:val="00D6431F"/>
    <w:rPr>
      <w:rFonts w:ascii="Times New Roman" w:hAnsi="Times New Roman"/>
      <w:b/>
      <w:smallCaps/>
      <w:color w:val="000000"/>
      <w:spacing w:val="30"/>
      <w:w w:val="100"/>
      <w:position w:val="0"/>
      <w:sz w:val="24"/>
      <w:u w:val="none"/>
      <w:shd w:val="clear" w:color="auto" w:fill="FFFFFF"/>
      <w:lang w:val="ru-RU" w:eastAsia="ru-RU"/>
    </w:rPr>
  </w:style>
  <w:style w:type="character" w:customStyle="1" w:styleId="6103">
    <w:name w:val="Оглавление (6) + 103"/>
    <w:aliases w:val="5 pt47,Курсив206,Интервал 2 pt20"/>
    <w:rsid w:val="00D6431F"/>
    <w:rPr>
      <w:rFonts w:ascii="Impact" w:hAnsi="Impact"/>
      <w:b/>
      <w:i/>
      <w:color w:val="000000"/>
      <w:spacing w:val="40"/>
      <w:w w:val="100"/>
      <w:position w:val="0"/>
      <w:sz w:val="21"/>
      <w:u w:val="none"/>
      <w:shd w:val="clear" w:color="auto" w:fill="FFFFFF"/>
      <w:lang w:val="ru-RU" w:eastAsia="ru-RU"/>
    </w:rPr>
  </w:style>
  <w:style w:type="character" w:customStyle="1" w:styleId="TimesNewRoman22">
    <w:name w:val="Колонтитул + Times New Roman22"/>
    <w:aliases w:val="76,5 pt46"/>
    <w:rsid w:val="00D6431F"/>
    <w:rPr>
      <w:rFonts w:ascii="Times New Roman" w:hAnsi="Times New Roman"/>
      <w:color w:val="000000"/>
      <w:spacing w:val="0"/>
      <w:w w:val="100"/>
      <w:position w:val="0"/>
      <w:sz w:val="15"/>
      <w:u w:val="none"/>
      <w:lang w:val="ru-RU" w:eastAsia="ru-RU"/>
    </w:rPr>
  </w:style>
  <w:style w:type="character" w:customStyle="1" w:styleId="1118pt3">
    <w:name w:val="Основной текст (11) + 18 pt3"/>
    <w:aliases w:val="Не полужирный84,Курсив205"/>
    <w:rsid w:val="00D6431F"/>
    <w:rPr>
      <w:rFonts w:ascii="Times New Roman" w:hAnsi="Times New Roman"/>
      <w:b/>
      <w:i/>
      <w:color w:val="000000"/>
      <w:spacing w:val="0"/>
      <w:w w:val="100"/>
      <w:position w:val="0"/>
      <w:sz w:val="36"/>
      <w:u w:val="none"/>
      <w:lang w:val="ru-RU" w:eastAsia="ru-RU"/>
    </w:rPr>
  </w:style>
  <w:style w:type="character" w:customStyle="1" w:styleId="11Cambria3">
    <w:name w:val="Основной текст (11) + Cambria3"/>
    <w:aliases w:val="13 pt10"/>
    <w:rsid w:val="00D6431F"/>
    <w:rPr>
      <w:rFonts w:ascii="Cambria" w:hAnsi="Cambria"/>
      <w:b/>
      <w:color w:val="000000"/>
      <w:spacing w:val="0"/>
      <w:w w:val="100"/>
      <w:position w:val="0"/>
      <w:sz w:val="26"/>
      <w:u w:val="none"/>
      <w:lang w:val="ru-RU" w:eastAsia="ru-RU"/>
    </w:rPr>
  </w:style>
  <w:style w:type="character" w:customStyle="1" w:styleId="715pt3">
    <w:name w:val="Оглавление (7) + 15 pt3"/>
    <w:aliases w:val="Курсив204"/>
    <w:rsid w:val="00D6431F"/>
    <w:rPr>
      <w:rFonts w:ascii="Impact" w:hAnsi="Impact"/>
      <w:i/>
      <w:color w:val="000000"/>
      <w:spacing w:val="0"/>
      <w:w w:val="100"/>
      <w:position w:val="0"/>
      <w:sz w:val="30"/>
      <w:u w:val="none"/>
      <w:shd w:val="clear" w:color="auto" w:fill="FFFFFF"/>
      <w:lang w:val="ru-RU" w:eastAsia="ru-RU"/>
    </w:rPr>
  </w:style>
  <w:style w:type="character" w:customStyle="1" w:styleId="818pt3">
    <w:name w:val="Оглавление (8) + 18 pt3"/>
    <w:aliases w:val="Полужирный120,Курсив203"/>
    <w:rsid w:val="00D6431F"/>
    <w:rPr>
      <w:rFonts w:ascii="Times New Roman" w:hAnsi="Times New Roman"/>
      <w:b/>
      <w:i/>
      <w:color w:val="000000"/>
      <w:spacing w:val="0"/>
      <w:w w:val="100"/>
      <w:position w:val="0"/>
      <w:sz w:val="36"/>
      <w:u w:val="none"/>
      <w:shd w:val="clear" w:color="auto" w:fill="FFFFFF"/>
      <w:lang w:val="ru-RU" w:eastAsia="ru-RU"/>
    </w:rPr>
  </w:style>
  <w:style w:type="character" w:customStyle="1" w:styleId="1113pt30">
    <w:name w:val="Основной текст (11) + 13 pt3"/>
    <w:aliases w:val="Не полужирный83"/>
    <w:rsid w:val="00D6431F"/>
    <w:rPr>
      <w:rFonts w:ascii="Times New Roman" w:hAnsi="Times New Roman"/>
      <w:b/>
      <w:color w:val="000000"/>
      <w:spacing w:val="0"/>
      <w:w w:val="100"/>
      <w:position w:val="0"/>
      <w:sz w:val="26"/>
      <w:u w:val="none"/>
      <w:lang w:val="ru-RU" w:eastAsia="ru-RU"/>
    </w:rPr>
  </w:style>
  <w:style w:type="character" w:customStyle="1" w:styleId="1123pt3">
    <w:name w:val="Основной текст (11) + 23 pt3"/>
    <w:aliases w:val="Не полужирный82"/>
    <w:rsid w:val="00D6431F"/>
    <w:rPr>
      <w:rFonts w:ascii="Times New Roman" w:hAnsi="Times New Roman"/>
      <w:b/>
      <w:color w:val="000000"/>
      <w:spacing w:val="0"/>
      <w:w w:val="100"/>
      <w:position w:val="0"/>
      <w:sz w:val="46"/>
      <w:u w:val="none"/>
      <w:lang w:val="ru-RU" w:eastAsia="ru-RU"/>
    </w:rPr>
  </w:style>
  <w:style w:type="character" w:customStyle="1" w:styleId="8218pt3">
    <w:name w:val="Заголовок №8 (2) + 18 pt3"/>
    <w:aliases w:val="Полужирный119,Курсив202"/>
    <w:rsid w:val="00D6431F"/>
    <w:rPr>
      <w:rFonts w:ascii="Times New Roman" w:hAnsi="Times New Roman"/>
      <w:b/>
      <w:i/>
      <w:color w:val="000000"/>
      <w:spacing w:val="0"/>
      <w:w w:val="100"/>
      <w:position w:val="0"/>
      <w:sz w:val="36"/>
      <w:u w:val="none"/>
      <w:shd w:val="clear" w:color="auto" w:fill="FFFFFF"/>
      <w:lang w:val="ru-RU" w:eastAsia="ru-RU"/>
    </w:rPr>
  </w:style>
  <w:style w:type="character" w:customStyle="1" w:styleId="217pt10">
    <w:name w:val="Основной текст (2) + 17 pt10"/>
    <w:aliases w:val="Интервал 0 pt56"/>
    <w:rsid w:val="00D6431F"/>
    <w:rPr>
      <w:rFonts w:ascii="Times New Roman" w:hAnsi="Times New Roman"/>
      <w:color w:val="000000"/>
      <w:spacing w:val="-10"/>
      <w:w w:val="100"/>
      <w:position w:val="0"/>
      <w:sz w:val="34"/>
      <w:u w:val="none"/>
      <w:shd w:val="clear" w:color="auto" w:fill="FFFFFF"/>
      <w:lang w:val="ru-RU" w:eastAsia="ru-RU"/>
    </w:rPr>
  </w:style>
  <w:style w:type="character" w:customStyle="1" w:styleId="243">
    <w:name w:val="Основной текст (2) + Малые прописные4"/>
    <w:aliases w:val="Интервал 1 pt82"/>
    <w:rsid w:val="00D6431F"/>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3">
    <w:name w:val="Основной текст (2) + Impact3"/>
    <w:aliases w:val="Интервал 1 pt81"/>
    <w:rsid w:val="00D6431F"/>
    <w:rPr>
      <w:rFonts w:ascii="Impact" w:hAnsi="Impact"/>
      <w:color w:val="000000"/>
      <w:spacing w:val="20"/>
      <w:w w:val="100"/>
      <w:position w:val="0"/>
      <w:sz w:val="26"/>
      <w:u w:val="none"/>
      <w:shd w:val="clear" w:color="auto" w:fill="FFFFFF"/>
      <w:lang w:val="ru-RU" w:eastAsia="ru-RU"/>
    </w:rPr>
  </w:style>
  <w:style w:type="character" w:customStyle="1" w:styleId="212pt19">
    <w:name w:val="Основной текст (2) + 12 pt19"/>
    <w:aliases w:val="Курсив201,Интервал 2 pt19"/>
    <w:rsid w:val="00D6431F"/>
    <w:rPr>
      <w:rFonts w:ascii="Times New Roman" w:hAnsi="Times New Roman"/>
      <w:i/>
      <w:color w:val="000000"/>
      <w:spacing w:val="50"/>
      <w:w w:val="100"/>
      <w:position w:val="0"/>
      <w:sz w:val="24"/>
      <w:u w:val="none"/>
      <w:shd w:val="clear" w:color="auto" w:fill="FFFFFF"/>
      <w:lang w:val="ru-RU" w:eastAsia="ru-RU"/>
    </w:rPr>
  </w:style>
  <w:style w:type="character" w:customStyle="1" w:styleId="212pt18">
    <w:name w:val="Основной текст (2) + 12 pt18"/>
    <w:aliases w:val="Полужирный118,Малые прописные27"/>
    <w:rsid w:val="00D6431F"/>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16">
    <w:name w:val="Основной текст (18) + 13 pt16"/>
    <w:aliases w:val="Курсив200,Интервал 1 pt80"/>
    <w:rsid w:val="00D6431F"/>
    <w:rPr>
      <w:rFonts w:ascii="Times New Roman" w:hAnsi="Times New Roman"/>
      <w:b/>
      <w:i/>
      <w:color w:val="000000"/>
      <w:spacing w:val="20"/>
      <w:w w:val="100"/>
      <w:position w:val="0"/>
      <w:sz w:val="26"/>
      <w:u w:val="none"/>
      <w:lang w:val="ru-RU" w:eastAsia="ru-RU"/>
    </w:rPr>
  </w:style>
  <w:style w:type="character" w:customStyle="1" w:styleId="1813pt15">
    <w:name w:val="Основной текст (18) + 13 pt15"/>
    <w:aliases w:val="Малые прописные26"/>
    <w:rsid w:val="00D6431F"/>
    <w:rPr>
      <w:rFonts w:ascii="Times New Roman" w:hAnsi="Times New Roman"/>
      <w:b/>
      <w:smallCaps/>
      <w:color w:val="000000"/>
      <w:spacing w:val="0"/>
      <w:w w:val="100"/>
      <w:position w:val="0"/>
      <w:sz w:val="26"/>
      <w:u w:val="none"/>
      <w:lang w:val="ru-RU" w:eastAsia="ru-RU"/>
    </w:rPr>
  </w:style>
  <w:style w:type="character" w:customStyle="1" w:styleId="9Corbel3">
    <w:name w:val="Оглавление (9) + Corbel3"/>
    <w:aliases w:val="18 pt20,Не полужирный81,Курсив199"/>
    <w:rsid w:val="00D6431F"/>
    <w:rPr>
      <w:rFonts w:ascii="Corbel" w:hAnsi="Corbel"/>
      <w:b/>
      <w:i/>
      <w:color w:val="000000"/>
      <w:spacing w:val="0"/>
      <w:w w:val="100"/>
      <w:position w:val="0"/>
      <w:sz w:val="36"/>
      <w:u w:val="none"/>
      <w:shd w:val="clear" w:color="auto" w:fill="FFFFFF"/>
      <w:lang w:val="ru-RU" w:eastAsia="ru-RU"/>
    </w:rPr>
  </w:style>
  <w:style w:type="character" w:customStyle="1" w:styleId="1813pt14">
    <w:name w:val="Основной текст (18) + 13 pt14"/>
    <w:aliases w:val="Курсив198"/>
    <w:rsid w:val="00D6431F"/>
    <w:rPr>
      <w:rFonts w:ascii="Times New Roman" w:hAnsi="Times New Roman"/>
      <w:b/>
      <w:i/>
      <w:color w:val="000000"/>
      <w:spacing w:val="0"/>
      <w:w w:val="100"/>
      <w:position w:val="0"/>
      <w:sz w:val="26"/>
      <w:u w:val="none"/>
      <w:lang w:val="ru-RU" w:eastAsia="ru-RU"/>
    </w:rPr>
  </w:style>
  <w:style w:type="character" w:customStyle="1" w:styleId="10Corbel3">
    <w:name w:val="Оглавление (10) + Corbel3"/>
    <w:aliases w:val="25 pt3,Курсив197"/>
    <w:rsid w:val="00D6431F"/>
    <w:rPr>
      <w:rFonts w:ascii="Corbel" w:hAnsi="Corbel"/>
      <w:i/>
      <w:color w:val="000000"/>
      <w:spacing w:val="0"/>
      <w:w w:val="100"/>
      <w:position w:val="0"/>
      <w:sz w:val="50"/>
      <w:u w:val="none"/>
      <w:shd w:val="clear" w:color="auto" w:fill="FFFFFF"/>
      <w:lang w:val="ru-RU" w:eastAsia="ru-RU"/>
    </w:rPr>
  </w:style>
  <w:style w:type="character" w:customStyle="1" w:styleId="11pt6">
    <w:name w:val="Оглавление + 11 pt6"/>
    <w:aliases w:val="Полужирный117,Курсив196"/>
    <w:rsid w:val="00D6431F"/>
    <w:rPr>
      <w:rFonts w:ascii="Times New Roman" w:hAnsi="Times New Roman"/>
      <w:b/>
      <w:i/>
      <w:color w:val="000000"/>
      <w:spacing w:val="0"/>
      <w:w w:val="100"/>
      <w:position w:val="0"/>
      <w:sz w:val="22"/>
      <w:u w:val="none"/>
      <w:shd w:val="clear" w:color="auto" w:fill="FFFFFF"/>
      <w:lang w:val="en-US" w:eastAsia="en-US"/>
    </w:rPr>
  </w:style>
  <w:style w:type="character" w:customStyle="1" w:styleId="76MicrosoftSansSerif3">
    <w:name w:val="Заголовок №7 (6) + Microsoft Sans Serif3"/>
    <w:aliases w:val="16 pt18,Курсив195,Интервал 1 pt79,Масштаб 100%16"/>
    <w:rsid w:val="00D6431F"/>
    <w:rPr>
      <w:rFonts w:ascii="Microsoft Sans Serif" w:hAnsi="Microsoft Sans Serif"/>
      <w:i/>
      <w:color w:val="000000"/>
      <w:spacing w:val="30"/>
      <w:w w:val="100"/>
      <w:position w:val="0"/>
      <w:sz w:val="32"/>
      <w:u w:val="none"/>
      <w:shd w:val="clear" w:color="auto" w:fill="FFFFFF"/>
      <w:lang w:val="ru-RU" w:eastAsia="ru-RU"/>
    </w:rPr>
  </w:style>
  <w:style w:type="character" w:customStyle="1" w:styleId="216pt3">
    <w:name w:val="Основной текст (2) + 16 pt3"/>
    <w:aliases w:val="Полужирный116"/>
    <w:rsid w:val="00D6431F"/>
    <w:rPr>
      <w:rFonts w:ascii="Times New Roman" w:hAnsi="Times New Roman"/>
      <w:b/>
      <w:color w:val="000000"/>
      <w:spacing w:val="0"/>
      <w:w w:val="100"/>
      <w:position w:val="0"/>
      <w:sz w:val="32"/>
      <w:u w:val="none"/>
      <w:shd w:val="clear" w:color="auto" w:fill="FFFFFF"/>
      <w:lang w:val="ru-RU" w:eastAsia="ru-RU"/>
    </w:rPr>
  </w:style>
  <w:style w:type="character" w:customStyle="1" w:styleId="217pt9">
    <w:name w:val="Основной текст (2) + 17 pt9"/>
    <w:aliases w:val="Полужирный115"/>
    <w:rsid w:val="00D6431F"/>
    <w:rPr>
      <w:rFonts w:ascii="Times New Roman" w:hAnsi="Times New Roman"/>
      <w:b/>
      <w:color w:val="000000"/>
      <w:spacing w:val="0"/>
      <w:w w:val="100"/>
      <w:position w:val="0"/>
      <w:sz w:val="34"/>
      <w:u w:val="none"/>
      <w:shd w:val="clear" w:color="auto" w:fill="FFFFFF"/>
      <w:lang w:val="ru-RU" w:eastAsia="ru-RU"/>
    </w:rPr>
  </w:style>
  <w:style w:type="character" w:customStyle="1" w:styleId="2Cambria11">
    <w:name w:val="Основной текст (2) + Cambria11"/>
    <w:aliases w:val="17 pt6,Интервал -1 pt17"/>
    <w:rsid w:val="00D6431F"/>
    <w:rPr>
      <w:rFonts w:ascii="Cambria" w:hAnsi="Cambria"/>
      <w:color w:val="000000"/>
      <w:spacing w:val="-20"/>
      <w:w w:val="100"/>
      <w:position w:val="0"/>
      <w:sz w:val="34"/>
      <w:u w:val="none"/>
      <w:shd w:val="clear" w:color="auto" w:fill="FFFFFF"/>
      <w:lang w:val="ru-RU" w:eastAsia="ru-RU"/>
    </w:rPr>
  </w:style>
  <w:style w:type="character" w:customStyle="1" w:styleId="MicrosoftSansSerif4">
    <w:name w:val="Колонтитул + Microsoft Sans Serif4"/>
    <w:aliases w:val="416,5 pt45"/>
    <w:rsid w:val="00D6431F"/>
    <w:rPr>
      <w:rFonts w:ascii="Microsoft Sans Serif" w:hAnsi="Microsoft Sans Serif"/>
      <w:color w:val="000000"/>
      <w:spacing w:val="0"/>
      <w:w w:val="100"/>
      <w:position w:val="0"/>
      <w:sz w:val="9"/>
      <w:u w:val="none"/>
      <w:lang w:val="ru-RU" w:eastAsia="ru-RU"/>
    </w:rPr>
  </w:style>
  <w:style w:type="character" w:customStyle="1" w:styleId="214pt90">
    <w:name w:val="Основной текст (2) + 14 pt9"/>
    <w:aliases w:val="Полужирный114"/>
    <w:rsid w:val="00D6431F"/>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3">
    <w:name w:val="Основной текст (2) + Lucida Sans Unicode3"/>
    <w:aliases w:val="14 pt7,Полужирный113,Курсив194,Интервал -2 pt6"/>
    <w:rsid w:val="00D6431F"/>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3">
    <w:name w:val="Основной текст (2) + 83"/>
    <w:aliases w:val="5 pt44,Полужирный112,Курсив193,Интервал 0 pt55"/>
    <w:rsid w:val="00D6431F"/>
    <w:rPr>
      <w:rFonts w:ascii="Times New Roman" w:hAnsi="Times New Roman"/>
      <w:b/>
      <w:i/>
      <w:color w:val="000000"/>
      <w:spacing w:val="10"/>
      <w:w w:val="100"/>
      <w:position w:val="0"/>
      <w:sz w:val="17"/>
      <w:u w:val="none"/>
      <w:shd w:val="clear" w:color="auto" w:fill="FFFFFF"/>
      <w:lang w:val="ru-RU" w:eastAsia="ru-RU"/>
    </w:rPr>
  </w:style>
  <w:style w:type="character" w:customStyle="1" w:styleId="1817pt3">
    <w:name w:val="Основной текст (18) + 17 pt3"/>
    <w:aliases w:val="Не полужирный80"/>
    <w:rsid w:val="00D6431F"/>
    <w:rPr>
      <w:rFonts w:ascii="Times New Roman" w:hAnsi="Times New Roman"/>
      <w:b/>
      <w:color w:val="000000"/>
      <w:spacing w:val="0"/>
      <w:w w:val="100"/>
      <w:position w:val="0"/>
      <w:sz w:val="34"/>
      <w:u w:val="none"/>
      <w:lang w:val="ru-RU" w:eastAsia="ru-RU"/>
    </w:rPr>
  </w:style>
  <w:style w:type="character" w:customStyle="1" w:styleId="2Cambria10">
    <w:name w:val="Основной текст (2) + Cambria10"/>
    <w:aliases w:val="21 pt3"/>
    <w:rsid w:val="00D6431F"/>
    <w:rPr>
      <w:rFonts w:ascii="Cambria" w:hAnsi="Cambria"/>
      <w:color w:val="000000"/>
      <w:spacing w:val="0"/>
      <w:w w:val="100"/>
      <w:position w:val="0"/>
      <w:sz w:val="42"/>
      <w:u w:val="none"/>
      <w:shd w:val="clear" w:color="auto" w:fill="FFFFFF"/>
      <w:lang w:val="ru-RU" w:eastAsia="ru-RU"/>
    </w:rPr>
  </w:style>
  <w:style w:type="character" w:customStyle="1" w:styleId="2100">
    <w:name w:val="Основной текст (2) + Полужирный10"/>
    <w:aliases w:val="Курсив192,Интервал 1 pt78"/>
    <w:rsid w:val="00D6431F"/>
    <w:rPr>
      <w:rFonts w:ascii="Times New Roman" w:hAnsi="Times New Roman"/>
      <w:b/>
      <w:i/>
      <w:color w:val="000000"/>
      <w:spacing w:val="20"/>
      <w:w w:val="100"/>
      <w:position w:val="0"/>
      <w:sz w:val="26"/>
      <w:u w:val="none"/>
      <w:shd w:val="clear" w:color="auto" w:fill="FFFFFF"/>
      <w:lang w:val="ru-RU" w:eastAsia="ru-RU"/>
    </w:rPr>
  </w:style>
  <w:style w:type="character" w:customStyle="1" w:styleId="514pt3">
    <w:name w:val="Заголовок №5 + 14 pt3"/>
    <w:aliases w:val="Не полужирный79,Курсив191"/>
    <w:rsid w:val="00D6431F"/>
    <w:rPr>
      <w:rFonts w:ascii="Times New Roman" w:hAnsi="Times New Roman"/>
      <w:b/>
      <w:i/>
      <w:color w:val="000000"/>
      <w:spacing w:val="30"/>
      <w:w w:val="100"/>
      <w:position w:val="0"/>
      <w:sz w:val="28"/>
      <w:u w:val="none"/>
      <w:shd w:val="clear" w:color="auto" w:fill="FFFFFF"/>
      <w:lang w:val="ru-RU" w:eastAsia="ru-RU"/>
    </w:rPr>
  </w:style>
  <w:style w:type="character" w:customStyle="1" w:styleId="1113pt7">
    <w:name w:val="Оглавление (11) + 13 pt7"/>
    <w:aliases w:val="Курсив190,Интервал 1 pt77"/>
    <w:rsid w:val="00D6431F"/>
    <w:rPr>
      <w:rFonts w:ascii="Times New Roman" w:hAnsi="Times New Roman"/>
      <w:b/>
      <w:i/>
      <w:color w:val="000000"/>
      <w:spacing w:val="20"/>
      <w:w w:val="100"/>
      <w:position w:val="0"/>
      <w:sz w:val="26"/>
      <w:u w:val="none"/>
      <w:shd w:val="clear" w:color="auto" w:fill="FFFFFF"/>
      <w:lang w:val="ru-RU" w:eastAsia="ru-RU"/>
    </w:rPr>
  </w:style>
  <w:style w:type="character" w:customStyle="1" w:styleId="211pt26">
    <w:name w:val="Основной текст (2) + 11 pt26"/>
    <w:aliases w:val="Полужирный111,Курсив189,Интервал 3 pt9"/>
    <w:rsid w:val="00D6431F"/>
    <w:rPr>
      <w:rFonts w:ascii="Times New Roman" w:hAnsi="Times New Roman"/>
      <w:b/>
      <w:i/>
      <w:color w:val="000000"/>
      <w:spacing w:val="60"/>
      <w:w w:val="100"/>
      <w:position w:val="0"/>
      <w:sz w:val="22"/>
      <w:u w:val="none"/>
      <w:shd w:val="clear" w:color="auto" w:fill="FFFFFF"/>
      <w:lang w:val="ru-RU" w:eastAsia="ru-RU"/>
    </w:rPr>
  </w:style>
  <w:style w:type="character" w:customStyle="1" w:styleId="23pt3">
    <w:name w:val="Оглавление + 23 pt3"/>
    <w:aliases w:val="Интервал -1 pt16"/>
    <w:rsid w:val="00D6431F"/>
    <w:rPr>
      <w:rFonts w:ascii="Times New Roman" w:hAnsi="Times New Roman"/>
      <w:color w:val="000000"/>
      <w:spacing w:val="-20"/>
      <w:w w:val="100"/>
      <w:position w:val="0"/>
      <w:sz w:val="46"/>
      <w:u w:val="none"/>
      <w:shd w:val="clear" w:color="auto" w:fill="FFFFFF"/>
      <w:lang w:val="en-US" w:eastAsia="en-US"/>
    </w:rPr>
  </w:style>
  <w:style w:type="character" w:customStyle="1" w:styleId="18FranklinGothicHeavy3">
    <w:name w:val="Основной текст (18) + Franklin Gothic Heavy3"/>
    <w:aliases w:val="13 pt9"/>
    <w:rsid w:val="00D6431F"/>
    <w:rPr>
      <w:rFonts w:ascii="Franklin Gothic Heavy" w:hAnsi="Franklin Gothic Heavy"/>
      <w:b/>
      <w:color w:val="000000"/>
      <w:spacing w:val="0"/>
      <w:w w:val="100"/>
      <w:position w:val="0"/>
      <w:sz w:val="26"/>
      <w:u w:val="none"/>
      <w:lang w:val="ru-RU" w:eastAsia="ru-RU"/>
    </w:rPr>
  </w:style>
  <w:style w:type="character" w:customStyle="1" w:styleId="1113pt6">
    <w:name w:val="Оглавление (11) + 13 pt6"/>
    <w:aliases w:val="Курсив188,Малые прописные25,Интервал 1 pt76"/>
    <w:rsid w:val="00D6431F"/>
    <w:rPr>
      <w:rFonts w:ascii="Times New Roman" w:hAnsi="Times New Roman"/>
      <w:b/>
      <w:i/>
      <w:smallCaps/>
      <w:color w:val="000000"/>
      <w:spacing w:val="20"/>
      <w:w w:val="100"/>
      <w:position w:val="0"/>
      <w:sz w:val="26"/>
      <w:u w:val="none"/>
      <w:shd w:val="clear" w:color="auto" w:fill="FFFFFF"/>
      <w:lang w:val="en-US" w:eastAsia="en-US"/>
    </w:rPr>
  </w:style>
  <w:style w:type="character" w:customStyle="1" w:styleId="12LucidaSansUnicode3">
    <w:name w:val="Оглавление (12) + Lucida Sans Unicode3"/>
    <w:aliases w:val="14 pt6,Курсив187,Масштаб 100%15"/>
    <w:rsid w:val="00D6431F"/>
    <w:rPr>
      <w:rFonts w:ascii="Lucida Sans Unicode" w:hAnsi="Lucida Sans Unicode"/>
      <w:i/>
      <w:color w:val="000000"/>
      <w:spacing w:val="0"/>
      <w:w w:val="100"/>
      <w:position w:val="0"/>
      <w:sz w:val="28"/>
      <w:u w:val="none"/>
      <w:shd w:val="clear" w:color="auto" w:fill="FFFFFF"/>
      <w:lang w:val="ru-RU" w:eastAsia="ru-RU"/>
    </w:rPr>
  </w:style>
  <w:style w:type="character" w:customStyle="1" w:styleId="1813pt13">
    <w:name w:val="Основной текст (18) + 13 pt13"/>
    <w:aliases w:val="Не полужирный78"/>
    <w:rsid w:val="00D6431F"/>
    <w:rPr>
      <w:rFonts w:ascii="Times New Roman" w:hAnsi="Times New Roman"/>
      <w:b/>
      <w:color w:val="000000"/>
      <w:spacing w:val="0"/>
      <w:w w:val="100"/>
      <w:position w:val="0"/>
      <w:sz w:val="26"/>
      <w:u w:val="none"/>
      <w:lang w:val="ru-RU" w:eastAsia="ru-RU"/>
    </w:rPr>
  </w:style>
  <w:style w:type="character" w:customStyle="1" w:styleId="1811pt3">
    <w:name w:val="Основной текст (18) + 11 pt3"/>
    <w:aliases w:val="Курсив186,Интервал 1 pt75"/>
    <w:rsid w:val="00D6431F"/>
    <w:rPr>
      <w:rFonts w:ascii="Times New Roman" w:hAnsi="Times New Roman"/>
      <w:b/>
      <w:i/>
      <w:color w:val="000000"/>
      <w:spacing w:val="20"/>
      <w:w w:val="100"/>
      <w:position w:val="0"/>
      <w:sz w:val="22"/>
      <w:u w:val="none"/>
      <w:lang w:val="ru-RU" w:eastAsia="ru-RU"/>
    </w:rPr>
  </w:style>
  <w:style w:type="character" w:customStyle="1" w:styleId="2Cambria9">
    <w:name w:val="Основной текст (2) + Cambria9"/>
    <w:aliases w:val="113,5 pt43"/>
    <w:rsid w:val="00D6431F"/>
    <w:rPr>
      <w:rFonts w:ascii="Cambria" w:hAnsi="Cambria"/>
      <w:color w:val="000000"/>
      <w:spacing w:val="0"/>
      <w:w w:val="100"/>
      <w:position w:val="0"/>
      <w:sz w:val="23"/>
      <w:u w:val="none"/>
      <w:shd w:val="clear" w:color="auto" w:fill="FFFFFF"/>
      <w:lang w:val="ru-RU" w:eastAsia="ru-RU"/>
    </w:rPr>
  </w:style>
  <w:style w:type="character" w:customStyle="1" w:styleId="211pt25">
    <w:name w:val="Основной текст (2) + 11 pt25"/>
    <w:aliases w:val="Полужирный110,Курсив185,Малые прописные24"/>
    <w:rsid w:val="00D6431F"/>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14pt3">
    <w:name w:val="Оглавление + 14 pt3"/>
    <w:aliases w:val="Курсив184,Интервал 1 pt74"/>
    <w:rsid w:val="00D6431F"/>
    <w:rPr>
      <w:rFonts w:ascii="Times New Roman" w:hAnsi="Times New Roman"/>
      <w:i/>
      <w:color w:val="000000"/>
      <w:spacing w:val="20"/>
      <w:w w:val="100"/>
      <w:position w:val="0"/>
      <w:sz w:val="28"/>
      <w:u w:val="none"/>
      <w:shd w:val="clear" w:color="auto" w:fill="FFFFFF"/>
      <w:lang w:val="en-US" w:eastAsia="en-US"/>
    </w:rPr>
  </w:style>
  <w:style w:type="character" w:customStyle="1" w:styleId="22CourierNew3">
    <w:name w:val="Основной текст (22) + Courier New3"/>
    <w:aliases w:val="Курсив183,Интервал 1 pt73"/>
    <w:rsid w:val="00D6431F"/>
    <w:rPr>
      <w:rFonts w:ascii="Courier New" w:hAnsi="Courier New"/>
      <w:b/>
      <w:i/>
      <w:color w:val="000000"/>
      <w:spacing w:val="20"/>
      <w:w w:val="100"/>
      <w:position w:val="0"/>
      <w:sz w:val="32"/>
      <w:u w:val="none"/>
      <w:shd w:val="clear" w:color="auto" w:fill="FFFFFF"/>
      <w:lang w:val="ru-RU" w:eastAsia="ru-RU"/>
    </w:rPr>
  </w:style>
  <w:style w:type="character" w:customStyle="1" w:styleId="83FranklinGothicHeavy3">
    <w:name w:val="Заголовок №8 (3) + Franklin Gothic Heavy3"/>
    <w:aliases w:val="18 pt19,Не курсив6"/>
    <w:rsid w:val="00D6431F"/>
    <w:rPr>
      <w:rFonts w:ascii="Franklin Gothic Heavy" w:hAnsi="Franklin Gothic Heavy"/>
      <w:b/>
      <w:i/>
      <w:color w:val="000000"/>
      <w:spacing w:val="20"/>
      <w:w w:val="100"/>
      <w:position w:val="0"/>
      <w:sz w:val="36"/>
      <w:u w:val="none"/>
      <w:shd w:val="clear" w:color="auto" w:fill="FFFFFF"/>
      <w:lang w:val="ru-RU" w:eastAsia="ru-RU"/>
    </w:rPr>
  </w:style>
  <w:style w:type="character" w:customStyle="1" w:styleId="77CourierNew3">
    <w:name w:val="Заголовок №7 (7) + Courier New3"/>
    <w:aliases w:val="18 pt18,Полужирный109,Курсив182,Интервал -1 pt15"/>
    <w:rsid w:val="00D6431F"/>
    <w:rPr>
      <w:rFonts w:ascii="Courier New" w:hAnsi="Courier New"/>
      <w:b/>
      <w:i/>
      <w:color w:val="000000"/>
      <w:spacing w:val="-20"/>
      <w:w w:val="100"/>
      <w:position w:val="0"/>
      <w:sz w:val="36"/>
      <w:u w:val="none"/>
      <w:shd w:val="clear" w:color="auto" w:fill="FFFFFF"/>
      <w:lang w:val="ru-RU" w:eastAsia="ru-RU"/>
    </w:rPr>
  </w:style>
  <w:style w:type="character" w:customStyle="1" w:styleId="211pt24">
    <w:name w:val="Основной текст (2) + 11 pt24"/>
    <w:aliases w:val="Полужирный108,Курсив181,Интервал 2 pt18"/>
    <w:rsid w:val="00D6431F"/>
    <w:rPr>
      <w:rFonts w:ascii="Times New Roman" w:hAnsi="Times New Roman"/>
      <w:b/>
      <w:i/>
      <w:color w:val="000000"/>
      <w:spacing w:val="40"/>
      <w:w w:val="100"/>
      <w:position w:val="0"/>
      <w:sz w:val="22"/>
      <w:u w:val="none"/>
      <w:shd w:val="clear" w:color="auto" w:fill="FFFFFF"/>
      <w:lang w:val="ru-RU" w:eastAsia="ru-RU"/>
    </w:rPr>
  </w:style>
  <w:style w:type="character" w:customStyle="1" w:styleId="Consolas12">
    <w:name w:val="Колонтитул + Consolas12"/>
    <w:aliases w:val="415,5 pt42,Интервал 1 pt72"/>
    <w:rsid w:val="00D6431F"/>
    <w:rPr>
      <w:rFonts w:ascii="Consolas" w:hAnsi="Consolas"/>
      <w:b/>
      <w:color w:val="000000"/>
      <w:spacing w:val="20"/>
      <w:w w:val="100"/>
      <w:position w:val="0"/>
      <w:sz w:val="9"/>
      <w:u w:val="none"/>
      <w:lang w:val="ru-RU" w:eastAsia="ru-RU"/>
    </w:rPr>
  </w:style>
  <w:style w:type="character" w:customStyle="1" w:styleId="TimesNewRoman21">
    <w:name w:val="Колонтитул + Times New Roman21"/>
    <w:aliases w:val="Курсив180,Интервал 0 pt54"/>
    <w:rsid w:val="00D6431F"/>
    <w:rPr>
      <w:rFonts w:ascii="Times New Roman" w:hAnsi="Times New Roman"/>
      <w:i/>
      <w:color w:val="000000"/>
      <w:spacing w:val="10"/>
      <w:w w:val="100"/>
      <w:position w:val="0"/>
      <w:sz w:val="14"/>
      <w:u w:val="none"/>
      <w:lang w:val="ru-RU" w:eastAsia="ru-RU"/>
    </w:rPr>
  </w:style>
  <w:style w:type="character" w:customStyle="1" w:styleId="10pt4">
    <w:name w:val="Сноска + 10 pt4"/>
    <w:aliases w:val="Не полужирный129,Курсив299,Интервал 0 pt89"/>
    <w:rsid w:val="00E509E7"/>
    <w:rPr>
      <w:rFonts w:ascii="Times New Roman" w:hAnsi="Times New Roman"/>
      <w:b/>
      <w:i/>
      <w:color w:val="000000"/>
      <w:spacing w:val="-10"/>
      <w:w w:val="100"/>
      <w:position w:val="0"/>
      <w:sz w:val="20"/>
      <w:u w:val="none"/>
      <w:lang w:val="ru-RU" w:eastAsia="ru-RU"/>
    </w:rPr>
  </w:style>
  <w:style w:type="character" w:customStyle="1" w:styleId="1040">
    <w:name w:val="Колонтитул + 104"/>
    <w:aliases w:val="5 pt69,Курсив298"/>
    <w:rsid w:val="00E509E7"/>
    <w:rPr>
      <w:rFonts w:ascii="Cambria" w:hAnsi="Cambria"/>
      <w:b/>
      <w:i/>
      <w:color w:val="000000"/>
      <w:spacing w:val="0"/>
      <w:w w:val="100"/>
      <w:position w:val="0"/>
      <w:sz w:val="21"/>
      <w:u w:val="none"/>
      <w:lang w:val="en-US" w:eastAsia="en-US"/>
    </w:rPr>
  </w:style>
  <w:style w:type="character" w:customStyle="1" w:styleId="Consolas19">
    <w:name w:val="Колонтитул + Consolas19"/>
    <w:aliases w:val="424,5 pt68,Интервал -1 pt24"/>
    <w:rsid w:val="00E509E7"/>
    <w:rPr>
      <w:rFonts w:ascii="Consolas" w:hAnsi="Consolas"/>
      <w:b/>
      <w:color w:val="000000"/>
      <w:spacing w:val="-20"/>
      <w:w w:val="100"/>
      <w:position w:val="0"/>
      <w:sz w:val="9"/>
      <w:u w:val="none"/>
      <w:lang w:val="en-US" w:eastAsia="en-US"/>
    </w:rPr>
  </w:style>
  <w:style w:type="character" w:customStyle="1" w:styleId="TimesNewRoman34">
    <w:name w:val="Колонтитул + Times New Roman34"/>
    <w:aliases w:val="Полужирный179"/>
    <w:rsid w:val="00E509E7"/>
    <w:rPr>
      <w:rFonts w:ascii="Times New Roman" w:hAnsi="Times New Roman"/>
      <w:b/>
      <w:color w:val="000000"/>
      <w:spacing w:val="0"/>
      <w:w w:val="100"/>
      <w:position w:val="0"/>
      <w:sz w:val="14"/>
      <w:u w:val="none"/>
      <w:lang w:val="ru-RU" w:eastAsia="ru-RU"/>
    </w:rPr>
  </w:style>
  <w:style w:type="character" w:customStyle="1" w:styleId="7Candara9">
    <w:name w:val="Заголовок №7 + Candara9"/>
    <w:aliases w:val="16 pt29,Не полужирный128,Курсив297,Интервал 0 pt88,Масштаб 100%24"/>
    <w:rsid w:val="00E509E7"/>
    <w:rPr>
      <w:rFonts w:ascii="Candara" w:hAnsi="Candara"/>
      <w:b/>
      <w:i/>
      <w:color w:val="000000"/>
      <w:spacing w:val="-10"/>
      <w:w w:val="100"/>
      <w:position w:val="0"/>
      <w:sz w:val="32"/>
      <w:u w:val="none"/>
      <w:shd w:val="clear" w:color="auto" w:fill="FFFFFF"/>
      <w:lang w:val="ru-RU" w:eastAsia="ru-RU"/>
    </w:rPr>
  </w:style>
  <w:style w:type="character" w:customStyle="1" w:styleId="7Candara8">
    <w:name w:val="Заголовок №7 + Candara8"/>
    <w:aliases w:val="16 pt28,Не полужирный127,Курсив296,Интервал -2 pt9,Масштаб 100%23"/>
    <w:rsid w:val="00E509E7"/>
    <w:rPr>
      <w:rFonts w:ascii="Candara" w:hAnsi="Candara"/>
      <w:b/>
      <w:i/>
      <w:color w:val="000000"/>
      <w:spacing w:val="-40"/>
      <w:w w:val="100"/>
      <w:position w:val="0"/>
      <w:sz w:val="32"/>
      <w:u w:val="single"/>
      <w:shd w:val="clear" w:color="auto" w:fill="FFFFFF"/>
      <w:lang w:val="ru-RU" w:eastAsia="ru-RU"/>
    </w:rPr>
  </w:style>
  <w:style w:type="character" w:customStyle="1" w:styleId="3TimesNewRoman4">
    <w:name w:val="Основной текст (3) + Times New Roman4"/>
    <w:aliases w:val="17 pt9,Полужирный178,Не курсив9,Интервал 0 pt87,Масштаб 70%9"/>
    <w:rsid w:val="00E509E7"/>
    <w:rPr>
      <w:rFonts w:ascii="Times New Roman" w:hAnsi="Times New Roman"/>
      <w:b/>
      <w:i/>
      <w:color w:val="000000"/>
      <w:spacing w:val="0"/>
      <w:w w:val="70"/>
      <w:position w:val="0"/>
      <w:sz w:val="34"/>
      <w:u w:val="none"/>
      <w:lang w:val="ru-RU" w:eastAsia="ru-RU"/>
    </w:rPr>
  </w:style>
  <w:style w:type="character" w:customStyle="1" w:styleId="2CourierNew4">
    <w:name w:val="Основной текст (2) + Courier New4"/>
    <w:aliases w:val="19 pt4,Полужирный177,Курсив295"/>
    <w:rsid w:val="00E509E7"/>
    <w:rPr>
      <w:rFonts w:ascii="Courier New" w:hAnsi="Courier New"/>
      <w:b/>
      <w:i/>
      <w:color w:val="000000"/>
      <w:spacing w:val="0"/>
      <w:w w:val="100"/>
      <w:position w:val="0"/>
      <w:sz w:val="38"/>
      <w:u w:val="single"/>
      <w:shd w:val="clear" w:color="auto" w:fill="FFFFFF"/>
      <w:lang w:val="ru-RU" w:eastAsia="ru-RU"/>
    </w:rPr>
  </w:style>
  <w:style w:type="character" w:customStyle="1" w:styleId="214pt14">
    <w:name w:val="Основной текст (2) + 14 pt14"/>
    <w:aliases w:val="Полужирный176,Курсив294,Интервал -1 pt23"/>
    <w:rsid w:val="00E509E7"/>
    <w:rPr>
      <w:rFonts w:ascii="Times New Roman" w:hAnsi="Times New Roman"/>
      <w:b/>
      <w:i/>
      <w:color w:val="000000"/>
      <w:spacing w:val="-30"/>
      <w:w w:val="100"/>
      <w:position w:val="0"/>
      <w:sz w:val="28"/>
      <w:u w:val="single"/>
      <w:shd w:val="clear" w:color="auto" w:fill="FFFFFF"/>
      <w:lang w:val="ru-RU" w:eastAsia="ru-RU"/>
    </w:rPr>
  </w:style>
  <w:style w:type="character" w:customStyle="1" w:styleId="TimesNewRoman33">
    <w:name w:val="Колонтитул + Times New Roman33"/>
    <w:aliases w:val="11 pt9"/>
    <w:rsid w:val="00E509E7"/>
    <w:rPr>
      <w:rFonts w:ascii="Times New Roman" w:hAnsi="Times New Roman"/>
      <w:color w:val="000000"/>
      <w:spacing w:val="0"/>
      <w:w w:val="100"/>
      <w:position w:val="0"/>
      <w:sz w:val="22"/>
      <w:u w:val="none"/>
      <w:lang w:val="ru-RU" w:eastAsia="ru-RU"/>
    </w:rPr>
  </w:style>
  <w:style w:type="character" w:customStyle="1" w:styleId="TimesNewRoman32">
    <w:name w:val="Колонтитул + Times New Roman32"/>
    <w:aliases w:val="104,5 pt67,Полужирный175"/>
    <w:rsid w:val="00E509E7"/>
    <w:rPr>
      <w:rFonts w:ascii="Times New Roman" w:hAnsi="Times New Roman"/>
      <w:b/>
      <w:color w:val="000000"/>
      <w:spacing w:val="0"/>
      <w:w w:val="100"/>
      <w:position w:val="0"/>
      <w:sz w:val="21"/>
      <w:u w:val="none"/>
      <w:lang w:val="ru-RU" w:eastAsia="ru-RU"/>
    </w:rPr>
  </w:style>
  <w:style w:type="character" w:customStyle="1" w:styleId="211pt39">
    <w:name w:val="Основной текст (2) + 11 pt39"/>
    <w:aliases w:val="Полужирный174,Курсив293"/>
    <w:rsid w:val="00E509E7"/>
    <w:rPr>
      <w:rFonts w:ascii="Times New Roman" w:hAnsi="Times New Roman"/>
      <w:b/>
      <w:i/>
      <w:color w:val="000000"/>
      <w:spacing w:val="0"/>
      <w:w w:val="100"/>
      <w:position w:val="0"/>
      <w:sz w:val="22"/>
      <w:u w:val="none"/>
      <w:shd w:val="clear" w:color="auto" w:fill="FFFFFF"/>
      <w:lang w:val="ru-RU" w:eastAsia="ru-RU"/>
    </w:rPr>
  </w:style>
  <w:style w:type="character" w:customStyle="1" w:styleId="211pt38">
    <w:name w:val="Основной текст (2) + 11 pt38"/>
    <w:aliases w:val="Полужирный173,Курсив292,Интервал 1 pt119"/>
    <w:rsid w:val="00E509E7"/>
    <w:rPr>
      <w:rFonts w:ascii="Times New Roman" w:hAnsi="Times New Roman"/>
      <w:b/>
      <w:i/>
      <w:color w:val="000000"/>
      <w:spacing w:val="20"/>
      <w:w w:val="100"/>
      <w:position w:val="0"/>
      <w:sz w:val="22"/>
      <w:u w:val="none"/>
      <w:shd w:val="clear" w:color="auto" w:fill="FFFFFF"/>
      <w:lang w:val="ru-RU" w:eastAsia="ru-RU"/>
    </w:rPr>
  </w:style>
  <w:style w:type="character" w:customStyle="1" w:styleId="Consolas18">
    <w:name w:val="Колонтитул + Consolas18"/>
    <w:aliases w:val="423,5 pt66,Интервал 2 pt29"/>
    <w:rsid w:val="00E509E7"/>
    <w:rPr>
      <w:rFonts w:ascii="Consolas" w:hAnsi="Consolas"/>
      <w:b/>
      <w:color w:val="000000"/>
      <w:spacing w:val="40"/>
      <w:w w:val="100"/>
      <w:position w:val="0"/>
      <w:sz w:val="9"/>
      <w:u w:val="none"/>
      <w:lang w:val="en-US" w:eastAsia="en-US"/>
    </w:rPr>
  </w:style>
  <w:style w:type="character" w:customStyle="1" w:styleId="TimesNewRoman31">
    <w:name w:val="Колонтитул + Times New Roman31"/>
    <w:aliases w:val="Курсив291"/>
    <w:rsid w:val="00E509E7"/>
    <w:rPr>
      <w:rFonts w:ascii="Times New Roman" w:hAnsi="Times New Roman"/>
      <w:i/>
      <w:color w:val="000000"/>
      <w:spacing w:val="0"/>
      <w:w w:val="100"/>
      <w:position w:val="0"/>
      <w:sz w:val="14"/>
      <w:u w:val="none"/>
      <w:lang w:val="ru-RU" w:eastAsia="ru-RU"/>
    </w:rPr>
  </w:style>
  <w:style w:type="character" w:customStyle="1" w:styleId="TimesNewRoman30">
    <w:name w:val="Колонтитул + Times New Roman30"/>
    <w:aliases w:val="13 pt14"/>
    <w:rsid w:val="00E509E7"/>
    <w:rPr>
      <w:rFonts w:ascii="Times New Roman" w:hAnsi="Times New Roman"/>
      <w:color w:val="000000"/>
      <w:spacing w:val="0"/>
      <w:w w:val="100"/>
      <w:position w:val="0"/>
      <w:sz w:val="26"/>
      <w:u w:val="none"/>
      <w:lang w:val="ru-RU" w:eastAsia="ru-RU"/>
    </w:rPr>
  </w:style>
  <w:style w:type="character" w:customStyle="1" w:styleId="215">
    <w:name w:val="Основной текст (2) + Полужирный15"/>
    <w:aliases w:val="Интервал 0 pt86"/>
    <w:rsid w:val="00E509E7"/>
    <w:rPr>
      <w:rFonts w:ascii="Times New Roman" w:hAnsi="Times New Roman"/>
      <w:b/>
      <w:color w:val="000000"/>
      <w:spacing w:val="-10"/>
      <w:w w:val="100"/>
      <w:position w:val="0"/>
      <w:sz w:val="26"/>
      <w:u w:val="none"/>
      <w:shd w:val="clear" w:color="auto" w:fill="FFFFFF"/>
      <w:lang w:val="en-US" w:eastAsia="en-US"/>
    </w:rPr>
  </w:style>
  <w:style w:type="character" w:customStyle="1" w:styleId="2SegoeUI4">
    <w:name w:val="Основной текст (2) + Segoe UI4"/>
    <w:aliases w:val="12 pt4,Полужирный172"/>
    <w:rsid w:val="00E509E7"/>
    <w:rPr>
      <w:rFonts w:ascii="Segoe UI" w:hAnsi="Segoe UI"/>
      <w:b/>
      <w:color w:val="000000"/>
      <w:spacing w:val="0"/>
      <w:w w:val="100"/>
      <w:position w:val="0"/>
      <w:sz w:val="24"/>
      <w:u w:val="none"/>
      <w:shd w:val="clear" w:color="auto" w:fill="FFFFFF"/>
      <w:lang w:val="en-US" w:eastAsia="en-US"/>
    </w:rPr>
  </w:style>
  <w:style w:type="character" w:customStyle="1" w:styleId="212pt29">
    <w:name w:val="Основной текст (2) + 12 pt29"/>
    <w:aliases w:val="Полужирный171"/>
    <w:rsid w:val="00E509E7"/>
    <w:rPr>
      <w:rFonts w:ascii="Times New Roman" w:hAnsi="Times New Roman"/>
      <w:b/>
      <w:color w:val="000000"/>
      <w:spacing w:val="0"/>
      <w:w w:val="100"/>
      <w:position w:val="0"/>
      <w:sz w:val="24"/>
      <w:u w:val="none"/>
      <w:shd w:val="clear" w:color="auto" w:fill="FFFFFF"/>
      <w:lang w:val="en-US" w:eastAsia="en-US"/>
    </w:rPr>
  </w:style>
  <w:style w:type="character" w:customStyle="1" w:styleId="211pt37">
    <w:name w:val="Основной текст (2) + 11 pt37"/>
    <w:aliases w:val="Полужирный170,Курсив290,Интервал 0 pt85"/>
    <w:rsid w:val="00E509E7"/>
    <w:rPr>
      <w:rFonts w:ascii="Times New Roman" w:hAnsi="Times New Roman"/>
      <w:b/>
      <w:i/>
      <w:color w:val="000000"/>
      <w:spacing w:val="10"/>
      <w:w w:val="100"/>
      <w:position w:val="0"/>
      <w:sz w:val="22"/>
      <w:u w:val="none"/>
      <w:shd w:val="clear" w:color="auto" w:fill="FFFFFF"/>
      <w:lang w:val="ru-RU" w:eastAsia="ru-RU"/>
    </w:rPr>
  </w:style>
  <w:style w:type="character" w:customStyle="1" w:styleId="Georgia4">
    <w:name w:val="Колонтитул + Georgia4"/>
    <w:aliases w:val="10 pt4"/>
    <w:rsid w:val="00E509E7"/>
    <w:rPr>
      <w:rFonts w:ascii="Georgia" w:hAnsi="Georgia"/>
      <w:color w:val="000000"/>
      <w:spacing w:val="0"/>
      <w:w w:val="100"/>
      <w:position w:val="0"/>
      <w:sz w:val="20"/>
      <w:u w:val="none"/>
      <w:lang w:val="ru-RU" w:eastAsia="ru-RU"/>
    </w:rPr>
  </w:style>
  <w:style w:type="character" w:customStyle="1" w:styleId="Consolas17">
    <w:name w:val="Колонтитул + Consolas17"/>
    <w:aliases w:val="422,5 pt65"/>
    <w:rsid w:val="00E509E7"/>
    <w:rPr>
      <w:rFonts w:ascii="Consolas" w:hAnsi="Consolas"/>
      <w:b/>
      <w:color w:val="000000"/>
      <w:spacing w:val="0"/>
      <w:w w:val="100"/>
      <w:position w:val="0"/>
      <w:sz w:val="9"/>
      <w:u w:val="none"/>
      <w:lang w:val="ru-RU" w:eastAsia="ru-RU"/>
    </w:rPr>
  </w:style>
  <w:style w:type="character" w:customStyle="1" w:styleId="214">
    <w:name w:val="Основной текст (2) + Полужирный14"/>
    <w:aliases w:val="Малые прописные39"/>
    <w:rsid w:val="00E509E7"/>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4">
    <w:name w:val="Колонтитул + Tahoma4"/>
    <w:aliases w:val="69,5 pt64"/>
    <w:rsid w:val="00E509E7"/>
    <w:rPr>
      <w:rFonts w:ascii="Tahoma" w:hAnsi="Tahoma"/>
      <w:color w:val="000000"/>
      <w:spacing w:val="0"/>
      <w:w w:val="100"/>
      <w:position w:val="0"/>
      <w:sz w:val="13"/>
      <w:u w:val="none"/>
      <w:lang w:val="ru-RU" w:eastAsia="ru-RU"/>
    </w:rPr>
  </w:style>
  <w:style w:type="character" w:customStyle="1" w:styleId="811pt4">
    <w:name w:val="Заголовок №8 + 11 pt4"/>
    <w:aliases w:val="Полужирный169,Курсив289,Интервал 1 pt118"/>
    <w:rsid w:val="00E509E7"/>
    <w:rPr>
      <w:rFonts w:ascii="Times New Roman" w:hAnsi="Times New Roman"/>
      <w:b/>
      <w:i/>
      <w:color w:val="000000"/>
      <w:spacing w:val="30"/>
      <w:w w:val="100"/>
      <w:position w:val="0"/>
      <w:sz w:val="22"/>
      <w:u w:val="none"/>
      <w:shd w:val="clear" w:color="auto" w:fill="FFFFFF"/>
      <w:lang w:val="ru-RU" w:eastAsia="ru-RU"/>
    </w:rPr>
  </w:style>
  <w:style w:type="character" w:customStyle="1" w:styleId="1114pt14">
    <w:name w:val="Основной текст (11) + 14 pt14"/>
    <w:aliases w:val="Не полужирный126,Курсив288,Интервал 1 pt117"/>
    <w:rsid w:val="00E509E7"/>
    <w:rPr>
      <w:rFonts w:ascii="Times New Roman" w:hAnsi="Times New Roman"/>
      <w:b/>
      <w:i/>
      <w:color w:val="000000"/>
      <w:spacing w:val="20"/>
      <w:w w:val="100"/>
      <w:position w:val="0"/>
      <w:sz w:val="28"/>
      <w:u w:val="none"/>
      <w:lang w:val="ru-RU" w:eastAsia="ru-RU"/>
    </w:rPr>
  </w:style>
  <w:style w:type="character" w:customStyle="1" w:styleId="11Candara9">
    <w:name w:val="Основной текст (11) + Candara9"/>
    <w:aliases w:val="16 pt27,Не полужирный125,Курсив287"/>
    <w:rsid w:val="00E509E7"/>
    <w:rPr>
      <w:rFonts w:ascii="Candara" w:hAnsi="Candara"/>
      <w:b/>
      <w:i/>
      <w:color w:val="000000"/>
      <w:spacing w:val="0"/>
      <w:w w:val="100"/>
      <w:position w:val="0"/>
      <w:sz w:val="32"/>
      <w:u w:val="none"/>
      <w:lang w:val="ru-RU" w:eastAsia="ru-RU"/>
    </w:rPr>
  </w:style>
  <w:style w:type="character" w:customStyle="1" w:styleId="1117pt4">
    <w:name w:val="Основной текст (11) + 17 pt4"/>
    <w:aliases w:val="Масштаб 70%8"/>
    <w:rsid w:val="00E509E7"/>
    <w:rPr>
      <w:rFonts w:ascii="Times New Roman" w:hAnsi="Times New Roman"/>
      <w:b/>
      <w:color w:val="000000"/>
      <w:spacing w:val="0"/>
      <w:w w:val="70"/>
      <w:position w:val="0"/>
      <w:sz w:val="34"/>
      <w:u w:val="none"/>
      <w:lang w:val="ru-RU" w:eastAsia="ru-RU"/>
    </w:rPr>
  </w:style>
  <w:style w:type="character" w:customStyle="1" w:styleId="214pt140">
    <w:name w:val="Оглавление (2) + 14 pt14"/>
    <w:aliases w:val="Не полужирный124,Курсив286,Интервал 1 pt116"/>
    <w:rsid w:val="00E509E7"/>
    <w:rPr>
      <w:rFonts w:ascii="Times New Roman" w:hAnsi="Times New Roman"/>
      <w:b/>
      <w:i/>
      <w:color w:val="000000"/>
      <w:spacing w:val="20"/>
      <w:w w:val="100"/>
      <w:position w:val="0"/>
      <w:sz w:val="28"/>
      <w:u w:val="none"/>
      <w:shd w:val="clear" w:color="auto" w:fill="FFFFFF"/>
      <w:lang w:val="ru-RU" w:eastAsia="ru-RU"/>
    </w:rPr>
  </w:style>
  <w:style w:type="character" w:customStyle="1" w:styleId="3Candara4">
    <w:name w:val="Оглавление (3) + Candara4"/>
    <w:aliases w:val="16 pt26,Не полужирный123,Курсив285,Масштаб 100%22"/>
    <w:rsid w:val="00E509E7"/>
    <w:rPr>
      <w:rFonts w:ascii="Candara" w:hAnsi="Candara"/>
      <w:b/>
      <w:i/>
      <w:color w:val="000000"/>
      <w:spacing w:val="0"/>
      <w:w w:val="100"/>
      <w:position w:val="0"/>
      <w:sz w:val="32"/>
      <w:u w:val="none"/>
      <w:shd w:val="clear" w:color="auto" w:fill="FFFFFF"/>
      <w:lang w:val="ru-RU" w:eastAsia="ru-RU"/>
    </w:rPr>
  </w:style>
  <w:style w:type="character" w:customStyle="1" w:styleId="11pt9">
    <w:name w:val="Оглавление + 11 pt9"/>
    <w:aliases w:val="Полужирный168,Курсив284,Интервал 1 pt115"/>
    <w:rsid w:val="00E509E7"/>
    <w:rPr>
      <w:rFonts w:ascii="Times New Roman" w:hAnsi="Times New Roman"/>
      <w:b/>
      <w:i/>
      <w:color w:val="000000"/>
      <w:spacing w:val="30"/>
      <w:w w:val="100"/>
      <w:position w:val="0"/>
      <w:sz w:val="22"/>
      <w:u w:val="none"/>
      <w:shd w:val="clear" w:color="auto" w:fill="FFFFFF"/>
      <w:lang w:val="ru-RU" w:eastAsia="ru-RU"/>
    </w:rPr>
  </w:style>
  <w:style w:type="character" w:customStyle="1" w:styleId="12pt4">
    <w:name w:val="Оглавление + 12 pt4"/>
    <w:aliases w:val="Полужирный167"/>
    <w:rsid w:val="00E509E7"/>
    <w:rPr>
      <w:rFonts w:ascii="Times New Roman" w:hAnsi="Times New Roman"/>
      <w:b/>
      <w:color w:val="000000"/>
      <w:spacing w:val="0"/>
      <w:w w:val="100"/>
      <w:position w:val="0"/>
      <w:sz w:val="24"/>
      <w:u w:val="none"/>
      <w:shd w:val="clear" w:color="auto" w:fill="FFFFFF"/>
      <w:lang w:val="ru-RU" w:eastAsia="ru-RU"/>
    </w:rPr>
  </w:style>
  <w:style w:type="character" w:customStyle="1" w:styleId="2Candara4">
    <w:name w:val="Основной текст (2) + Candara4"/>
    <w:aliases w:val="79,5 pt63,Полужирный166,Интервал 0 pt84,Масштаб 150%4"/>
    <w:rsid w:val="00E509E7"/>
    <w:rPr>
      <w:rFonts w:ascii="Candara" w:hAnsi="Candara"/>
      <w:b/>
      <w:color w:val="000000"/>
      <w:spacing w:val="10"/>
      <w:w w:val="150"/>
      <w:position w:val="0"/>
      <w:sz w:val="15"/>
      <w:u w:val="none"/>
      <w:shd w:val="clear" w:color="auto" w:fill="FFFFFF"/>
      <w:lang w:val="ru-RU" w:eastAsia="ru-RU"/>
    </w:rPr>
  </w:style>
  <w:style w:type="character" w:customStyle="1" w:styleId="1114pt13">
    <w:name w:val="Основной текст (11) + 14 pt13"/>
    <w:aliases w:val="Не полужирный122,Курсив283"/>
    <w:rsid w:val="00E509E7"/>
    <w:rPr>
      <w:rFonts w:ascii="Times New Roman" w:hAnsi="Times New Roman"/>
      <w:b/>
      <w:i/>
      <w:color w:val="000000"/>
      <w:spacing w:val="0"/>
      <w:w w:val="100"/>
      <w:position w:val="0"/>
      <w:sz w:val="28"/>
      <w:u w:val="none"/>
      <w:lang w:val="ru-RU" w:eastAsia="ru-RU"/>
    </w:rPr>
  </w:style>
  <w:style w:type="character" w:customStyle="1" w:styleId="214pt13">
    <w:name w:val="Оглавление (2) + 14 pt13"/>
    <w:aliases w:val="Не полужирный121,Курсив282"/>
    <w:rsid w:val="00E509E7"/>
    <w:rPr>
      <w:rFonts w:ascii="Times New Roman" w:hAnsi="Times New Roman"/>
      <w:b/>
      <w:i/>
      <w:color w:val="000000"/>
      <w:spacing w:val="0"/>
      <w:w w:val="100"/>
      <w:position w:val="0"/>
      <w:sz w:val="28"/>
      <w:u w:val="none"/>
      <w:shd w:val="clear" w:color="auto" w:fill="FFFFFF"/>
      <w:lang w:val="en-US" w:eastAsia="en-US"/>
    </w:rPr>
  </w:style>
  <w:style w:type="character" w:customStyle="1" w:styleId="6Cambria4">
    <w:name w:val="Заголовок №6 + Cambria4"/>
    <w:aliases w:val="8 pt4,Курсив281,Интервал 1 pt114"/>
    <w:rsid w:val="00E509E7"/>
    <w:rPr>
      <w:rFonts w:ascii="Cambria" w:hAnsi="Cambria"/>
      <w:b/>
      <w:i/>
      <w:color w:val="000000"/>
      <w:spacing w:val="30"/>
      <w:w w:val="100"/>
      <w:position w:val="0"/>
      <w:sz w:val="16"/>
      <w:u w:val="none"/>
      <w:shd w:val="clear" w:color="auto" w:fill="FFFFFF"/>
      <w:lang w:val="ru-RU" w:eastAsia="ru-RU"/>
    </w:rPr>
  </w:style>
  <w:style w:type="character" w:customStyle="1" w:styleId="11MicrosoftSansSerif4">
    <w:name w:val="Основной текст (11) + Microsoft Sans Serif4"/>
    <w:aliases w:val="68,5 pt62,Не полужирный120,Интервал 0 pt83"/>
    <w:rsid w:val="00E509E7"/>
    <w:rPr>
      <w:rFonts w:ascii="Microsoft Sans Serif" w:hAnsi="Microsoft Sans Serif"/>
      <w:b/>
      <w:color w:val="000000"/>
      <w:spacing w:val="10"/>
      <w:w w:val="100"/>
      <w:position w:val="0"/>
      <w:sz w:val="13"/>
      <w:u w:val="none"/>
      <w:lang w:val="en-US" w:eastAsia="en-US"/>
    </w:rPr>
  </w:style>
  <w:style w:type="character" w:customStyle="1" w:styleId="11Candara8">
    <w:name w:val="Основной текст (11) + Candara8"/>
    <w:aliases w:val="15 pt9,Не полужирный119"/>
    <w:rsid w:val="00E509E7"/>
    <w:rPr>
      <w:rFonts w:ascii="Candara" w:hAnsi="Candara"/>
      <w:b/>
      <w:color w:val="000000"/>
      <w:spacing w:val="0"/>
      <w:w w:val="100"/>
      <w:position w:val="0"/>
      <w:sz w:val="30"/>
      <w:u w:val="none"/>
      <w:lang w:val="ru-RU" w:eastAsia="ru-RU"/>
    </w:rPr>
  </w:style>
  <w:style w:type="character" w:customStyle="1" w:styleId="1141">
    <w:name w:val="Основной текст (11) + Курсив4"/>
    <w:aliases w:val="Малые прописные38,Интервал 0 pt82"/>
    <w:rsid w:val="00E509E7"/>
    <w:rPr>
      <w:rFonts w:ascii="Times New Roman" w:hAnsi="Times New Roman"/>
      <w:b/>
      <w:i/>
      <w:smallCaps/>
      <w:color w:val="000000"/>
      <w:spacing w:val="10"/>
      <w:w w:val="100"/>
      <w:position w:val="0"/>
      <w:sz w:val="24"/>
      <w:u w:val="none"/>
      <w:lang w:val="ru-RU" w:eastAsia="ru-RU"/>
    </w:rPr>
  </w:style>
  <w:style w:type="character" w:customStyle="1" w:styleId="212pt28">
    <w:name w:val="Основной текст (2) + 12 pt28"/>
    <w:aliases w:val="Полужирный165,Курсив280,Интервал 0 pt81"/>
    <w:rsid w:val="00E509E7"/>
    <w:rPr>
      <w:rFonts w:ascii="Times New Roman" w:hAnsi="Times New Roman"/>
      <w:b/>
      <w:i/>
      <w:color w:val="000000"/>
      <w:spacing w:val="10"/>
      <w:w w:val="100"/>
      <w:position w:val="0"/>
      <w:sz w:val="24"/>
      <w:u w:val="none"/>
      <w:shd w:val="clear" w:color="auto" w:fill="FFFFFF"/>
      <w:lang w:val="ru-RU" w:eastAsia="ru-RU"/>
    </w:rPr>
  </w:style>
  <w:style w:type="character" w:customStyle="1" w:styleId="211pt36">
    <w:name w:val="Основной текст (2) + 11 pt36"/>
    <w:aliases w:val="Полужирный164"/>
    <w:rsid w:val="00E509E7"/>
    <w:rPr>
      <w:rFonts w:ascii="Times New Roman" w:hAnsi="Times New Roman"/>
      <w:b/>
      <w:color w:val="000000"/>
      <w:spacing w:val="0"/>
      <w:w w:val="100"/>
      <w:position w:val="0"/>
      <w:sz w:val="22"/>
      <w:u w:val="none"/>
      <w:shd w:val="clear" w:color="auto" w:fill="FFFFFF"/>
      <w:lang w:val="en-US" w:eastAsia="en-US"/>
    </w:rPr>
  </w:style>
  <w:style w:type="character" w:customStyle="1" w:styleId="211pt35">
    <w:name w:val="Основной текст (2) + 11 pt35"/>
    <w:aliases w:val="Полужирный163,Малые прописные37"/>
    <w:rsid w:val="00E509E7"/>
    <w:rPr>
      <w:rFonts w:ascii="Times New Roman" w:hAnsi="Times New Roman"/>
      <w:b/>
      <w:smallCaps/>
      <w:color w:val="000000"/>
      <w:spacing w:val="0"/>
      <w:w w:val="100"/>
      <w:position w:val="0"/>
      <w:sz w:val="22"/>
      <w:u w:val="none"/>
      <w:shd w:val="clear" w:color="auto" w:fill="FFFFFF"/>
      <w:lang w:val="ru-RU" w:eastAsia="ru-RU"/>
    </w:rPr>
  </w:style>
  <w:style w:type="character" w:customStyle="1" w:styleId="1316pt4">
    <w:name w:val="Основной текст (13) + 16 pt4"/>
    <w:aliases w:val="Полужирный162,Курсив279,Интервал 2 pt28"/>
    <w:rsid w:val="00E509E7"/>
    <w:rPr>
      <w:rFonts w:ascii="Times New Roman" w:hAnsi="Times New Roman"/>
      <w:b/>
      <w:i/>
      <w:color w:val="000000"/>
      <w:spacing w:val="40"/>
      <w:w w:val="100"/>
      <w:position w:val="0"/>
      <w:sz w:val="32"/>
      <w:u w:val="none"/>
      <w:shd w:val="clear" w:color="auto" w:fill="FFFFFF"/>
      <w:lang w:val="ru-RU" w:eastAsia="ru-RU"/>
    </w:rPr>
  </w:style>
  <w:style w:type="character" w:customStyle="1" w:styleId="14TimesNewRoman9">
    <w:name w:val="Основной текст (14) + Times New Roman9"/>
    <w:aliases w:val="Не полужирный118,Интервал 0 pt80"/>
    <w:rsid w:val="00E509E7"/>
    <w:rPr>
      <w:rFonts w:ascii="Times New Roman" w:hAnsi="Times New Roman"/>
      <w:b/>
      <w:color w:val="000000"/>
      <w:spacing w:val="0"/>
      <w:w w:val="100"/>
      <w:position w:val="0"/>
      <w:sz w:val="26"/>
      <w:u w:val="none"/>
      <w:shd w:val="clear" w:color="auto" w:fill="FFFFFF"/>
      <w:lang w:val="ru-RU" w:eastAsia="ru-RU"/>
    </w:rPr>
  </w:style>
  <w:style w:type="character" w:customStyle="1" w:styleId="14TimesNewRoman8">
    <w:name w:val="Основной текст (14) + Times New Roman8"/>
    <w:aliases w:val="18 pt29,Не полужирный117,Курсив278,Интервал 0 pt79"/>
    <w:rsid w:val="00E509E7"/>
    <w:rPr>
      <w:rFonts w:ascii="Times New Roman" w:hAnsi="Times New Roman"/>
      <w:b/>
      <w:i/>
      <w:color w:val="000000"/>
      <w:spacing w:val="0"/>
      <w:w w:val="100"/>
      <w:position w:val="0"/>
      <w:sz w:val="36"/>
      <w:u w:val="none"/>
      <w:shd w:val="clear" w:color="auto" w:fill="FFFFFF"/>
      <w:lang w:val="ru-RU" w:eastAsia="ru-RU"/>
    </w:rPr>
  </w:style>
  <w:style w:type="character" w:customStyle="1" w:styleId="15MicrosoftSansSerif4">
    <w:name w:val="Основной текст (15) + Microsoft Sans Serif4"/>
    <w:aliases w:val="15 pt8,Курсив277,Интервал 0 pt78"/>
    <w:rsid w:val="00E509E7"/>
    <w:rPr>
      <w:rFonts w:ascii="Microsoft Sans Serif" w:hAnsi="Microsoft Sans Serif"/>
      <w:i/>
      <w:color w:val="000000"/>
      <w:spacing w:val="0"/>
      <w:w w:val="100"/>
      <w:position w:val="0"/>
      <w:sz w:val="30"/>
      <w:u w:val="none"/>
      <w:shd w:val="clear" w:color="auto" w:fill="FFFFFF"/>
      <w:lang w:val="ru-RU" w:eastAsia="ru-RU"/>
    </w:rPr>
  </w:style>
  <w:style w:type="character" w:customStyle="1" w:styleId="217pt14">
    <w:name w:val="Основной текст (2) + 17 pt14"/>
    <w:aliases w:val="Полужирный161,Интервал 0 pt77"/>
    <w:rsid w:val="00E509E7"/>
    <w:rPr>
      <w:rFonts w:ascii="Times New Roman" w:hAnsi="Times New Roman"/>
      <w:b/>
      <w:color w:val="000000"/>
      <w:spacing w:val="-10"/>
      <w:w w:val="100"/>
      <w:position w:val="0"/>
      <w:sz w:val="34"/>
      <w:u w:val="none"/>
      <w:shd w:val="clear" w:color="auto" w:fill="FFFFFF"/>
      <w:lang w:val="ru-RU" w:eastAsia="ru-RU"/>
    </w:rPr>
  </w:style>
  <w:style w:type="character" w:customStyle="1" w:styleId="214pt12">
    <w:name w:val="Оглавление (2) + 14 pt12"/>
    <w:aliases w:val="Не полужирный116,Курсив276,Интервал 3 pt14"/>
    <w:rsid w:val="00E509E7"/>
    <w:rPr>
      <w:rFonts w:ascii="Times New Roman" w:hAnsi="Times New Roman"/>
      <w:b/>
      <w:i/>
      <w:color w:val="000000"/>
      <w:spacing w:val="70"/>
      <w:w w:val="100"/>
      <w:position w:val="0"/>
      <w:sz w:val="28"/>
      <w:u w:val="none"/>
      <w:shd w:val="clear" w:color="auto" w:fill="FFFFFF"/>
      <w:lang w:val="en-US" w:eastAsia="en-US"/>
    </w:rPr>
  </w:style>
  <w:style w:type="character" w:customStyle="1" w:styleId="1114pt12">
    <w:name w:val="Основной текст (11) + 14 pt12"/>
    <w:aliases w:val="Не полужирный115,Курсив275,Интервал 3 pt13"/>
    <w:rsid w:val="00E509E7"/>
    <w:rPr>
      <w:rFonts w:ascii="Times New Roman" w:hAnsi="Times New Roman"/>
      <w:b/>
      <w:i/>
      <w:color w:val="000000"/>
      <w:spacing w:val="70"/>
      <w:w w:val="100"/>
      <w:position w:val="0"/>
      <w:sz w:val="28"/>
      <w:u w:val="none"/>
      <w:lang w:val="ru-RU" w:eastAsia="ru-RU"/>
    </w:rPr>
  </w:style>
  <w:style w:type="character" w:customStyle="1" w:styleId="1142">
    <w:name w:val="Основной текст (11) + Не полужирный4"/>
    <w:aliases w:val="Курсив274,Интервал 2 pt27"/>
    <w:rsid w:val="00E509E7"/>
    <w:rPr>
      <w:rFonts w:ascii="Times New Roman" w:hAnsi="Times New Roman"/>
      <w:b/>
      <w:i/>
      <w:color w:val="000000"/>
      <w:spacing w:val="40"/>
      <w:w w:val="100"/>
      <w:position w:val="0"/>
      <w:sz w:val="24"/>
      <w:u w:val="none"/>
      <w:lang w:val="ru-RU" w:eastAsia="ru-RU"/>
    </w:rPr>
  </w:style>
  <w:style w:type="character" w:customStyle="1" w:styleId="7414pt4">
    <w:name w:val="Заголовок №7 (4) + 14 pt4"/>
    <w:aliases w:val="Не полужирный114,Курсив273,Интервал 1 pt113"/>
    <w:rsid w:val="00E509E7"/>
    <w:rPr>
      <w:rFonts w:ascii="Times New Roman" w:hAnsi="Times New Roman"/>
      <w:b/>
      <w:i/>
      <w:color w:val="000000"/>
      <w:spacing w:val="20"/>
      <w:w w:val="100"/>
      <w:position w:val="0"/>
      <w:sz w:val="28"/>
      <w:u w:val="none"/>
      <w:shd w:val="clear" w:color="auto" w:fill="FFFFFF"/>
      <w:lang w:val="ru-RU" w:eastAsia="ru-RU"/>
    </w:rPr>
  </w:style>
  <w:style w:type="character" w:customStyle="1" w:styleId="4Cambria4">
    <w:name w:val="Оглавление (4) + Cambria4"/>
    <w:aliases w:val="18 pt28,Полужирный160,Курсив272"/>
    <w:rsid w:val="00E509E7"/>
    <w:rPr>
      <w:rFonts w:ascii="Cambria" w:hAnsi="Cambria"/>
      <w:b/>
      <w:i/>
      <w:color w:val="000000"/>
      <w:spacing w:val="0"/>
      <w:w w:val="100"/>
      <w:position w:val="0"/>
      <w:sz w:val="36"/>
      <w:u w:val="none"/>
      <w:shd w:val="clear" w:color="auto" w:fill="FFFFFF"/>
      <w:lang w:val="ru-RU" w:eastAsia="ru-RU"/>
    </w:rPr>
  </w:style>
  <w:style w:type="character" w:customStyle="1" w:styleId="5TimesNewRoman4">
    <w:name w:val="Оглавление (5) + Times New Roman4"/>
    <w:aliases w:val="18 pt27,Не полужирный113,Курсив271,Интервал 0 pt76"/>
    <w:rsid w:val="00E509E7"/>
    <w:rPr>
      <w:rFonts w:ascii="Times New Roman" w:hAnsi="Times New Roman"/>
      <w:b/>
      <w:i/>
      <w:color w:val="000000"/>
      <w:spacing w:val="0"/>
      <w:w w:val="100"/>
      <w:position w:val="0"/>
      <w:sz w:val="36"/>
      <w:u w:val="none"/>
      <w:shd w:val="clear" w:color="auto" w:fill="FFFFFF"/>
      <w:lang w:val="ru-RU" w:eastAsia="ru-RU"/>
    </w:rPr>
  </w:style>
  <w:style w:type="character" w:customStyle="1" w:styleId="16Consolas4">
    <w:name w:val="Основной текст (16) + Consolas4"/>
    <w:aliases w:val="16 pt25,Не полужирный112,Курсив270,Интервал 0 pt75"/>
    <w:rsid w:val="00E509E7"/>
    <w:rPr>
      <w:rFonts w:ascii="Consolas" w:hAnsi="Consolas"/>
      <w:b/>
      <w:i/>
      <w:color w:val="000000"/>
      <w:spacing w:val="0"/>
      <w:w w:val="100"/>
      <w:position w:val="0"/>
      <w:sz w:val="32"/>
      <w:u w:val="none"/>
      <w:shd w:val="clear" w:color="auto" w:fill="FFFFFF"/>
      <w:lang w:val="ru-RU" w:eastAsia="ru-RU"/>
    </w:rPr>
  </w:style>
  <w:style w:type="character" w:customStyle="1" w:styleId="17Cambria4">
    <w:name w:val="Основной текст (17) + Cambria4"/>
    <w:aliases w:val="11 pt8,Не полужирный111,Курсив269,Интервал 1 pt112"/>
    <w:rsid w:val="00E509E7"/>
    <w:rPr>
      <w:rFonts w:ascii="Cambria" w:hAnsi="Cambria"/>
      <w:b/>
      <w:i/>
      <w:color w:val="000000"/>
      <w:spacing w:val="20"/>
      <w:w w:val="100"/>
      <w:position w:val="0"/>
      <w:sz w:val="22"/>
      <w:u w:val="none"/>
      <w:shd w:val="clear" w:color="auto" w:fill="FFFFFF"/>
      <w:lang w:val="ru-RU" w:eastAsia="ru-RU"/>
    </w:rPr>
  </w:style>
  <w:style w:type="character" w:customStyle="1" w:styleId="1150">
    <w:name w:val="Основной текст (11) + Малые прописные5"/>
    <w:aliases w:val="Интервал 1 pt111"/>
    <w:rsid w:val="00E509E7"/>
    <w:rPr>
      <w:rFonts w:ascii="Times New Roman" w:hAnsi="Times New Roman"/>
      <w:b/>
      <w:smallCaps/>
      <w:color w:val="000000"/>
      <w:spacing w:val="30"/>
      <w:w w:val="100"/>
      <w:position w:val="0"/>
      <w:sz w:val="24"/>
      <w:u w:val="none"/>
      <w:lang w:val="en-US" w:eastAsia="en-US"/>
    </w:rPr>
  </w:style>
  <w:style w:type="character" w:customStyle="1" w:styleId="7511pt4">
    <w:name w:val="Заголовок №7 (5) + 11 pt4"/>
    <w:aliases w:val="Полужирный159,Курсив268,Интервал 1 pt110"/>
    <w:rsid w:val="00E509E7"/>
    <w:rPr>
      <w:rFonts w:ascii="Times New Roman" w:hAnsi="Times New Roman"/>
      <w:b/>
      <w:i/>
      <w:color w:val="000000"/>
      <w:spacing w:val="20"/>
      <w:w w:val="100"/>
      <w:position w:val="0"/>
      <w:sz w:val="22"/>
      <w:u w:val="none"/>
      <w:shd w:val="clear" w:color="auto" w:fill="FFFFFF"/>
      <w:lang w:val="ru-RU" w:eastAsia="ru-RU"/>
    </w:rPr>
  </w:style>
  <w:style w:type="character" w:customStyle="1" w:styleId="212pt27">
    <w:name w:val="Основной текст (2) + 12 pt27"/>
    <w:aliases w:val="Полужирный158,Интервал 1 pt109"/>
    <w:rsid w:val="00E509E7"/>
    <w:rPr>
      <w:rFonts w:ascii="Times New Roman" w:hAnsi="Times New Roman"/>
      <w:b/>
      <w:color w:val="000000"/>
      <w:spacing w:val="30"/>
      <w:w w:val="100"/>
      <w:position w:val="0"/>
      <w:sz w:val="24"/>
      <w:u w:val="none"/>
      <w:shd w:val="clear" w:color="auto" w:fill="FFFFFF"/>
      <w:lang w:val="ru-RU" w:eastAsia="ru-RU"/>
    </w:rPr>
  </w:style>
  <w:style w:type="character" w:customStyle="1" w:styleId="214pt130">
    <w:name w:val="Основной текст (2) + 14 pt13"/>
    <w:aliases w:val="Курсив267,Интервал 1 pt108"/>
    <w:rsid w:val="00E509E7"/>
    <w:rPr>
      <w:rFonts w:ascii="Times New Roman" w:hAnsi="Times New Roman"/>
      <w:i/>
      <w:color w:val="000000"/>
      <w:spacing w:val="20"/>
      <w:w w:val="100"/>
      <w:position w:val="0"/>
      <w:sz w:val="28"/>
      <w:u w:val="none"/>
      <w:shd w:val="clear" w:color="auto" w:fill="FFFFFF"/>
      <w:lang w:val="ru-RU" w:eastAsia="ru-RU"/>
    </w:rPr>
  </w:style>
  <w:style w:type="character" w:customStyle="1" w:styleId="212pt26">
    <w:name w:val="Основной текст (2) + 12 pt26"/>
    <w:aliases w:val="Полужирный157,Малые прописные36,Интервал 1 pt107"/>
    <w:rsid w:val="00E509E7"/>
    <w:rPr>
      <w:rFonts w:ascii="Times New Roman" w:hAnsi="Times New Roman"/>
      <w:b/>
      <w:smallCaps/>
      <w:color w:val="000000"/>
      <w:spacing w:val="30"/>
      <w:w w:val="100"/>
      <w:position w:val="0"/>
      <w:sz w:val="24"/>
      <w:u w:val="none"/>
      <w:shd w:val="clear" w:color="auto" w:fill="FFFFFF"/>
      <w:lang w:val="ru-RU" w:eastAsia="ru-RU"/>
    </w:rPr>
  </w:style>
  <w:style w:type="character" w:customStyle="1" w:styleId="6104">
    <w:name w:val="Оглавление (6) + 104"/>
    <w:aliases w:val="5 pt61,Курсив266,Интервал 2 pt26"/>
    <w:rsid w:val="00E509E7"/>
    <w:rPr>
      <w:rFonts w:ascii="Impact" w:hAnsi="Impact"/>
      <w:b/>
      <w:i/>
      <w:color w:val="000000"/>
      <w:spacing w:val="40"/>
      <w:w w:val="100"/>
      <w:position w:val="0"/>
      <w:sz w:val="21"/>
      <w:u w:val="none"/>
      <w:shd w:val="clear" w:color="auto" w:fill="FFFFFF"/>
      <w:lang w:val="ru-RU" w:eastAsia="ru-RU"/>
    </w:rPr>
  </w:style>
  <w:style w:type="character" w:customStyle="1" w:styleId="TimesNewRoman29">
    <w:name w:val="Колонтитул + Times New Roman29"/>
    <w:aliases w:val="78,5 pt60"/>
    <w:rsid w:val="00E509E7"/>
    <w:rPr>
      <w:rFonts w:ascii="Times New Roman" w:hAnsi="Times New Roman"/>
      <w:color w:val="000000"/>
      <w:spacing w:val="0"/>
      <w:w w:val="100"/>
      <w:position w:val="0"/>
      <w:sz w:val="15"/>
      <w:u w:val="none"/>
      <w:lang w:val="ru-RU" w:eastAsia="ru-RU"/>
    </w:rPr>
  </w:style>
  <w:style w:type="character" w:customStyle="1" w:styleId="1118pt4">
    <w:name w:val="Основной текст (11) + 18 pt4"/>
    <w:aliases w:val="Не полужирный110,Курсив265"/>
    <w:rsid w:val="00E509E7"/>
    <w:rPr>
      <w:rFonts w:ascii="Times New Roman" w:hAnsi="Times New Roman"/>
      <w:b/>
      <w:i/>
      <w:color w:val="000000"/>
      <w:spacing w:val="0"/>
      <w:w w:val="100"/>
      <w:position w:val="0"/>
      <w:sz w:val="36"/>
      <w:u w:val="none"/>
      <w:lang w:val="ru-RU" w:eastAsia="ru-RU"/>
    </w:rPr>
  </w:style>
  <w:style w:type="character" w:customStyle="1" w:styleId="11Cambria4">
    <w:name w:val="Основной текст (11) + Cambria4"/>
    <w:aliases w:val="13 pt13"/>
    <w:rsid w:val="00E509E7"/>
    <w:rPr>
      <w:rFonts w:ascii="Cambria" w:hAnsi="Cambria"/>
      <w:b/>
      <w:color w:val="000000"/>
      <w:spacing w:val="0"/>
      <w:w w:val="100"/>
      <w:position w:val="0"/>
      <w:sz w:val="26"/>
      <w:u w:val="none"/>
      <w:lang w:val="ru-RU" w:eastAsia="ru-RU"/>
    </w:rPr>
  </w:style>
  <w:style w:type="character" w:customStyle="1" w:styleId="715pt4">
    <w:name w:val="Оглавление (7) + 15 pt4"/>
    <w:aliases w:val="Курсив264"/>
    <w:rsid w:val="00E509E7"/>
    <w:rPr>
      <w:rFonts w:ascii="Impact" w:hAnsi="Impact"/>
      <w:i/>
      <w:color w:val="000000"/>
      <w:spacing w:val="0"/>
      <w:w w:val="100"/>
      <w:position w:val="0"/>
      <w:sz w:val="30"/>
      <w:u w:val="none"/>
      <w:shd w:val="clear" w:color="auto" w:fill="FFFFFF"/>
      <w:lang w:val="ru-RU" w:eastAsia="ru-RU"/>
    </w:rPr>
  </w:style>
  <w:style w:type="character" w:customStyle="1" w:styleId="818pt4">
    <w:name w:val="Оглавление (8) + 18 pt4"/>
    <w:aliases w:val="Полужирный156,Курсив263"/>
    <w:rsid w:val="00E509E7"/>
    <w:rPr>
      <w:rFonts w:ascii="Times New Roman" w:hAnsi="Times New Roman"/>
      <w:b/>
      <w:i/>
      <w:color w:val="000000"/>
      <w:spacing w:val="0"/>
      <w:w w:val="100"/>
      <w:position w:val="0"/>
      <w:sz w:val="36"/>
      <w:u w:val="none"/>
      <w:shd w:val="clear" w:color="auto" w:fill="FFFFFF"/>
      <w:lang w:val="ru-RU" w:eastAsia="ru-RU"/>
    </w:rPr>
  </w:style>
  <w:style w:type="character" w:customStyle="1" w:styleId="1113pt40">
    <w:name w:val="Основной текст (11) + 13 pt4"/>
    <w:aliases w:val="Не полужирный109"/>
    <w:rsid w:val="00E509E7"/>
    <w:rPr>
      <w:rFonts w:ascii="Times New Roman" w:hAnsi="Times New Roman"/>
      <w:b/>
      <w:color w:val="000000"/>
      <w:spacing w:val="0"/>
      <w:w w:val="100"/>
      <w:position w:val="0"/>
      <w:sz w:val="26"/>
      <w:u w:val="none"/>
      <w:lang w:val="ru-RU" w:eastAsia="ru-RU"/>
    </w:rPr>
  </w:style>
  <w:style w:type="character" w:customStyle="1" w:styleId="1123pt4">
    <w:name w:val="Основной текст (11) + 23 pt4"/>
    <w:aliases w:val="Не полужирный108"/>
    <w:rsid w:val="00E509E7"/>
    <w:rPr>
      <w:rFonts w:ascii="Times New Roman" w:hAnsi="Times New Roman"/>
      <w:b/>
      <w:color w:val="000000"/>
      <w:spacing w:val="0"/>
      <w:w w:val="100"/>
      <w:position w:val="0"/>
      <w:sz w:val="46"/>
      <w:u w:val="none"/>
      <w:lang w:val="ru-RU" w:eastAsia="ru-RU"/>
    </w:rPr>
  </w:style>
  <w:style w:type="character" w:customStyle="1" w:styleId="8218pt4">
    <w:name w:val="Заголовок №8 (2) + 18 pt4"/>
    <w:aliases w:val="Полужирный155,Курсив262"/>
    <w:rsid w:val="00E509E7"/>
    <w:rPr>
      <w:rFonts w:ascii="Times New Roman" w:hAnsi="Times New Roman"/>
      <w:b/>
      <w:i/>
      <w:color w:val="000000"/>
      <w:spacing w:val="0"/>
      <w:w w:val="100"/>
      <w:position w:val="0"/>
      <w:sz w:val="36"/>
      <w:u w:val="none"/>
      <w:shd w:val="clear" w:color="auto" w:fill="FFFFFF"/>
      <w:lang w:val="ru-RU" w:eastAsia="ru-RU"/>
    </w:rPr>
  </w:style>
  <w:style w:type="character" w:customStyle="1" w:styleId="217pt13">
    <w:name w:val="Основной текст (2) + 17 pt13"/>
    <w:aliases w:val="Интервал 0 pt74"/>
    <w:rsid w:val="00E509E7"/>
    <w:rPr>
      <w:rFonts w:ascii="Times New Roman" w:hAnsi="Times New Roman"/>
      <w:color w:val="000000"/>
      <w:spacing w:val="-10"/>
      <w:w w:val="100"/>
      <w:position w:val="0"/>
      <w:sz w:val="34"/>
      <w:u w:val="none"/>
      <w:shd w:val="clear" w:color="auto" w:fill="FFFFFF"/>
      <w:lang w:val="ru-RU" w:eastAsia="ru-RU"/>
    </w:rPr>
  </w:style>
  <w:style w:type="character" w:customStyle="1" w:styleId="253">
    <w:name w:val="Основной текст (2) + Малые прописные5"/>
    <w:aliases w:val="Интервал 1 pt106"/>
    <w:rsid w:val="00E509E7"/>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4">
    <w:name w:val="Основной текст (2) + Impact4"/>
    <w:aliases w:val="Интервал 1 pt105"/>
    <w:rsid w:val="00E509E7"/>
    <w:rPr>
      <w:rFonts w:ascii="Impact" w:hAnsi="Impact"/>
      <w:color w:val="000000"/>
      <w:spacing w:val="20"/>
      <w:w w:val="100"/>
      <w:position w:val="0"/>
      <w:sz w:val="26"/>
      <w:u w:val="none"/>
      <w:shd w:val="clear" w:color="auto" w:fill="FFFFFF"/>
      <w:lang w:val="ru-RU" w:eastAsia="ru-RU"/>
    </w:rPr>
  </w:style>
  <w:style w:type="character" w:customStyle="1" w:styleId="212pt25">
    <w:name w:val="Основной текст (2) + 12 pt25"/>
    <w:aliases w:val="Курсив261,Интервал 2 pt25"/>
    <w:rsid w:val="00E509E7"/>
    <w:rPr>
      <w:rFonts w:ascii="Times New Roman" w:hAnsi="Times New Roman"/>
      <w:i/>
      <w:color w:val="000000"/>
      <w:spacing w:val="50"/>
      <w:w w:val="100"/>
      <w:position w:val="0"/>
      <w:sz w:val="24"/>
      <w:u w:val="none"/>
      <w:shd w:val="clear" w:color="auto" w:fill="FFFFFF"/>
      <w:lang w:val="ru-RU" w:eastAsia="ru-RU"/>
    </w:rPr>
  </w:style>
  <w:style w:type="character" w:customStyle="1" w:styleId="212pt24">
    <w:name w:val="Основной текст (2) + 12 pt24"/>
    <w:aliases w:val="Полужирный154,Малые прописные35"/>
    <w:rsid w:val="00E509E7"/>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20">
    <w:name w:val="Основной текст (18) + 13 pt20"/>
    <w:aliases w:val="Курсив260,Интервал 1 pt104"/>
    <w:rsid w:val="00E509E7"/>
    <w:rPr>
      <w:rFonts w:ascii="Times New Roman" w:hAnsi="Times New Roman"/>
      <w:b/>
      <w:i/>
      <w:color w:val="000000"/>
      <w:spacing w:val="20"/>
      <w:w w:val="100"/>
      <w:position w:val="0"/>
      <w:sz w:val="26"/>
      <w:u w:val="none"/>
      <w:lang w:val="ru-RU" w:eastAsia="ru-RU"/>
    </w:rPr>
  </w:style>
  <w:style w:type="character" w:customStyle="1" w:styleId="1813pt19">
    <w:name w:val="Основной текст (18) + 13 pt19"/>
    <w:aliases w:val="Малые прописные34"/>
    <w:rsid w:val="00E509E7"/>
    <w:rPr>
      <w:rFonts w:ascii="Times New Roman" w:hAnsi="Times New Roman"/>
      <w:b/>
      <w:smallCaps/>
      <w:color w:val="000000"/>
      <w:spacing w:val="0"/>
      <w:w w:val="100"/>
      <w:position w:val="0"/>
      <w:sz w:val="26"/>
      <w:u w:val="none"/>
      <w:lang w:val="ru-RU" w:eastAsia="ru-RU"/>
    </w:rPr>
  </w:style>
  <w:style w:type="character" w:customStyle="1" w:styleId="9Corbel4">
    <w:name w:val="Оглавление (9) + Corbel4"/>
    <w:aliases w:val="18 pt26,Не полужирный107,Курсив259"/>
    <w:rsid w:val="00E509E7"/>
    <w:rPr>
      <w:rFonts w:ascii="Corbel" w:hAnsi="Corbel"/>
      <w:b/>
      <w:i/>
      <w:color w:val="000000"/>
      <w:spacing w:val="0"/>
      <w:w w:val="100"/>
      <w:position w:val="0"/>
      <w:sz w:val="36"/>
      <w:u w:val="none"/>
      <w:shd w:val="clear" w:color="auto" w:fill="FFFFFF"/>
      <w:lang w:val="ru-RU" w:eastAsia="ru-RU"/>
    </w:rPr>
  </w:style>
  <w:style w:type="character" w:customStyle="1" w:styleId="1813pt18">
    <w:name w:val="Основной текст (18) + 13 pt18"/>
    <w:aliases w:val="Курсив258"/>
    <w:rsid w:val="00E509E7"/>
    <w:rPr>
      <w:rFonts w:ascii="Times New Roman" w:hAnsi="Times New Roman"/>
      <w:b/>
      <w:i/>
      <w:color w:val="000000"/>
      <w:spacing w:val="0"/>
      <w:w w:val="100"/>
      <w:position w:val="0"/>
      <w:sz w:val="26"/>
      <w:u w:val="none"/>
      <w:lang w:val="ru-RU" w:eastAsia="ru-RU"/>
    </w:rPr>
  </w:style>
  <w:style w:type="character" w:customStyle="1" w:styleId="10Corbel4">
    <w:name w:val="Оглавление (10) + Corbel4"/>
    <w:aliases w:val="25 pt4,Курсив257"/>
    <w:rsid w:val="00E509E7"/>
    <w:rPr>
      <w:rFonts w:ascii="Corbel" w:hAnsi="Corbel"/>
      <w:i/>
      <w:color w:val="000000"/>
      <w:spacing w:val="0"/>
      <w:w w:val="100"/>
      <w:position w:val="0"/>
      <w:sz w:val="50"/>
      <w:u w:val="none"/>
      <w:shd w:val="clear" w:color="auto" w:fill="FFFFFF"/>
      <w:lang w:val="ru-RU" w:eastAsia="ru-RU"/>
    </w:rPr>
  </w:style>
  <w:style w:type="character" w:customStyle="1" w:styleId="11pt8">
    <w:name w:val="Оглавление + 11 pt8"/>
    <w:aliases w:val="Полужирный153,Курсив256"/>
    <w:rsid w:val="00E509E7"/>
    <w:rPr>
      <w:rFonts w:ascii="Times New Roman" w:hAnsi="Times New Roman"/>
      <w:b/>
      <w:i/>
      <w:color w:val="000000"/>
      <w:spacing w:val="0"/>
      <w:w w:val="100"/>
      <w:position w:val="0"/>
      <w:sz w:val="22"/>
      <w:u w:val="none"/>
      <w:shd w:val="clear" w:color="auto" w:fill="FFFFFF"/>
      <w:lang w:val="en-US" w:eastAsia="en-US"/>
    </w:rPr>
  </w:style>
  <w:style w:type="character" w:customStyle="1" w:styleId="76MicrosoftSansSerif4">
    <w:name w:val="Заголовок №7 (6) + Microsoft Sans Serif4"/>
    <w:aliases w:val="16 pt24,Курсив255,Интервал 1 pt103,Масштаб 100%21"/>
    <w:rsid w:val="00E509E7"/>
    <w:rPr>
      <w:rFonts w:ascii="Microsoft Sans Serif" w:hAnsi="Microsoft Sans Serif"/>
      <w:i/>
      <w:color w:val="000000"/>
      <w:spacing w:val="30"/>
      <w:w w:val="100"/>
      <w:position w:val="0"/>
      <w:sz w:val="32"/>
      <w:u w:val="none"/>
      <w:shd w:val="clear" w:color="auto" w:fill="FFFFFF"/>
      <w:lang w:val="ru-RU" w:eastAsia="ru-RU"/>
    </w:rPr>
  </w:style>
  <w:style w:type="character" w:customStyle="1" w:styleId="216pt4">
    <w:name w:val="Основной текст (2) + 16 pt4"/>
    <w:aliases w:val="Полужирный152"/>
    <w:rsid w:val="00E509E7"/>
    <w:rPr>
      <w:rFonts w:ascii="Times New Roman" w:hAnsi="Times New Roman"/>
      <w:b/>
      <w:color w:val="000000"/>
      <w:spacing w:val="0"/>
      <w:w w:val="100"/>
      <w:position w:val="0"/>
      <w:sz w:val="32"/>
      <w:u w:val="none"/>
      <w:shd w:val="clear" w:color="auto" w:fill="FFFFFF"/>
      <w:lang w:val="ru-RU" w:eastAsia="ru-RU"/>
    </w:rPr>
  </w:style>
  <w:style w:type="character" w:customStyle="1" w:styleId="217pt12">
    <w:name w:val="Основной текст (2) + 17 pt12"/>
    <w:aliases w:val="Полужирный151"/>
    <w:rsid w:val="00E509E7"/>
    <w:rPr>
      <w:rFonts w:ascii="Times New Roman" w:hAnsi="Times New Roman"/>
      <w:b/>
      <w:color w:val="000000"/>
      <w:spacing w:val="0"/>
      <w:w w:val="100"/>
      <w:position w:val="0"/>
      <w:sz w:val="34"/>
      <w:u w:val="none"/>
      <w:shd w:val="clear" w:color="auto" w:fill="FFFFFF"/>
      <w:lang w:val="ru-RU" w:eastAsia="ru-RU"/>
    </w:rPr>
  </w:style>
  <w:style w:type="character" w:customStyle="1" w:styleId="2Cambria14">
    <w:name w:val="Основной текст (2) + Cambria14"/>
    <w:aliases w:val="17 pt8,Интервал -1 pt22"/>
    <w:rsid w:val="00E509E7"/>
    <w:rPr>
      <w:rFonts w:ascii="Cambria" w:hAnsi="Cambria"/>
      <w:color w:val="000000"/>
      <w:spacing w:val="-20"/>
      <w:w w:val="100"/>
      <w:position w:val="0"/>
      <w:sz w:val="34"/>
      <w:u w:val="none"/>
      <w:shd w:val="clear" w:color="auto" w:fill="FFFFFF"/>
      <w:lang w:val="ru-RU" w:eastAsia="ru-RU"/>
    </w:rPr>
  </w:style>
  <w:style w:type="character" w:customStyle="1" w:styleId="MicrosoftSansSerif5">
    <w:name w:val="Колонтитул + Microsoft Sans Serif5"/>
    <w:aliases w:val="421,5 pt59"/>
    <w:rsid w:val="00E509E7"/>
    <w:rPr>
      <w:rFonts w:ascii="Microsoft Sans Serif" w:hAnsi="Microsoft Sans Serif"/>
      <w:color w:val="000000"/>
      <w:spacing w:val="0"/>
      <w:w w:val="100"/>
      <w:position w:val="0"/>
      <w:sz w:val="9"/>
      <w:u w:val="none"/>
      <w:lang w:val="ru-RU" w:eastAsia="ru-RU"/>
    </w:rPr>
  </w:style>
  <w:style w:type="character" w:customStyle="1" w:styleId="214pt120">
    <w:name w:val="Основной текст (2) + 14 pt12"/>
    <w:aliases w:val="Полужирный150"/>
    <w:rsid w:val="00E509E7"/>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4">
    <w:name w:val="Основной текст (2) + Lucida Sans Unicode4"/>
    <w:aliases w:val="14 pt9,Полужирный149,Курсив254,Интервал -2 pt8"/>
    <w:rsid w:val="00E509E7"/>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4">
    <w:name w:val="Основной текст (2) + 84"/>
    <w:aliases w:val="5 pt58,Полужирный148,Курсив253,Интервал 0 pt73"/>
    <w:rsid w:val="00E509E7"/>
    <w:rPr>
      <w:rFonts w:ascii="Times New Roman" w:hAnsi="Times New Roman"/>
      <w:b/>
      <w:i/>
      <w:color w:val="000000"/>
      <w:spacing w:val="10"/>
      <w:w w:val="100"/>
      <w:position w:val="0"/>
      <w:sz w:val="17"/>
      <w:u w:val="none"/>
      <w:shd w:val="clear" w:color="auto" w:fill="FFFFFF"/>
      <w:lang w:val="ru-RU" w:eastAsia="ru-RU"/>
    </w:rPr>
  </w:style>
  <w:style w:type="character" w:customStyle="1" w:styleId="1817pt4">
    <w:name w:val="Основной текст (18) + 17 pt4"/>
    <w:aliases w:val="Не полужирный106"/>
    <w:rsid w:val="00E509E7"/>
    <w:rPr>
      <w:rFonts w:ascii="Times New Roman" w:hAnsi="Times New Roman"/>
      <w:b/>
      <w:color w:val="000000"/>
      <w:spacing w:val="0"/>
      <w:w w:val="100"/>
      <w:position w:val="0"/>
      <w:sz w:val="34"/>
      <w:u w:val="none"/>
      <w:lang w:val="ru-RU" w:eastAsia="ru-RU"/>
    </w:rPr>
  </w:style>
  <w:style w:type="character" w:customStyle="1" w:styleId="2Cambria13">
    <w:name w:val="Основной текст (2) + Cambria13"/>
    <w:aliases w:val="21 pt4"/>
    <w:rsid w:val="00E509E7"/>
    <w:rPr>
      <w:rFonts w:ascii="Cambria" w:hAnsi="Cambria"/>
      <w:color w:val="000000"/>
      <w:spacing w:val="0"/>
      <w:w w:val="100"/>
      <w:position w:val="0"/>
      <w:sz w:val="42"/>
      <w:u w:val="none"/>
      <w:shd w:val="clear" w:color="auto" w:fill="FFFFFF"/>
      <w:lang w:val="ru-RU" w:eastAsia="ru-RU"/>
    </w:rPr>
  </w:style>
  <w:style w:type="character" w:customStyle="1" w:styleId="2130">
    <w:name w:val="Основной текст (2) + Полужирный13"/>
    <w:aliases w:val="Курсив252,Интервал 1 pt102"/>
    <w:rsid w:val="00E509E7"/>
    <w:rPr>
      <w:rFonts w:ascii="Times New Roman" w:hAnsi="Times New Roman"/>
      <w:b/>
      <w:i/>
      <w:color w:val="000000"/>
      <w:spacing w:val="20"/>
      <w:w w:val="100"/>
      <w:position w:val="0"/>
      <w:sz w:val="26"/>
      <w:u w:val="none"/>
      <w:shd w:val="clear" w:color="auto" w:fill="FFFFFF"/>
      <w:lang w:val="ru-RU" w:eastAsia="ru-RU"/>
    </w:rPr>
  </w:style>
  <w:style w:type="character" w:customStyle="1" w:styleId="514pt4">
    <w:name w:val="Заголовок №5 + 14 pt4"/>
    <w:aliases w:val="Не полужирный105,Курсив251"/>
    <w:rsid w:val="00E509E7"/>
    <w:rPr>
      <w:rFonts w:ascii="Times New Roman" w:hAnsi="Times New Roman"/>
      <w:b/>
      <w:i/>
      <w:color w:val="000000"/>
      <w:spacing w:val="30"/>
      <w:w w:val="100"/>
      <w:position w:val="0"/>
      <w:sz w:val="28"/>
      <w:u w:val="none"/>
      <w:shd w:val="clear" w:color="auto" w:fill="FFFFFF"/>
      <w:lang w:val="ru-RU" w:eastAsia="ru-RU"/>
    </w:rPr>
  </w:style>
  <w:style w:type="character" w:customStyle="1" w:styleId="1113pt9">
    <w:name w:val="Оглавление (11) + 13 pt9"/>
    <w:aliases w:val="Курсив250,Интервал 1 pt101"/>
    <w:rsid w:val="00E509E7"/>
    <w:rPr>
      <w:rFonts w:ascii="Times New Roman" w:hAnsi="Times New Roman"/>
      <w:b/>
      <w:i/>
      <w:color w:val="000000"/>
      <w:spacing w:val="20"/>
      <w:w w:val="100"/>
      <w:position w:val="0"/>
      <w:sz w:val="26"/>
      <w:u w:val="none"/>
      <w:shd w:val="clear" w:color="auto" w:fill="FFFFFF"/>
      <w:lang w:val="ru-RU" w:eastAsia="ru-RU"/>
    </w:rPr>
  </w:style>
  <w:style w:type="character" w:customStyle="1" w:styleId="211pt34">
    <w:name w:val="Основной текст (2) + 11 pt34"/>
    <w:aliases w:val="Полужирный147,Курсив249,Интервал 3 pt12"/>
    <w:rsid w:val="00E509E7"/>
    <w:rPr>
      <w:rFonts w:ascii="Times New Roman" w:hAnsi="Times New Roman"/>
      <w:b/>
      <w:i/>
      <w:color w:val="000000"/>
      <w:spacing w:val="60"/>
      <w:w w:val="100"/>
      <w:position w:val="0"/>
      <w:sz w:val="22"/>
      <w:u w:val="none"/>
      <w:shd w:val="clear" w:color="auto" w:fill="FFFFFF"/>
      <w:lang w:val="ru-RU" w:eastAsia="ru-RU"/>
    </w:rPr>
  </w:style>
  <w:style w:type="character" w:customStyle="1" w:styleId="23pt4">
    <w:name w:val="Оглавление + 23 pt4"/>
    <w:aliases w:val="Интервал -1 pt21"/>
    <w:rsid w:val="00E509E7"/>
    <w:rPr>
      <w:rFonts w:ascii="Times New Roman" w:hAnsi="Times New Roman"/>
      <w:color w:val="000000"/>
      <w:spacing w:val="-20"/>
      <w:w w:val="100"/>
      <w:position w:val="0"/>
      <w:sz w:val="46"/>
      <w:u w:val="none"/>
      <w:shd w:val="clear" w:color="auto" w:fill="FFFFFF"/>
      <w:lang w:val="en-US" w:eastAsia="en-US"/>
    </w:rPr>
  </w:style>
  <w:style w:type="character" w:customStyle="1" w:styleId="18FranklinGothicHeavy4">
    <w:name w:val="Основной текст (18) + Franklin Gothic Heavy4"/>
    <w:aliases w:val="13 pt12"/>
    <w:rsid w:val="00E509E7"/>
    <w:rPr>
      <w:rFonts w:ascii="Franklin Gothic Heavy" w:hAnsi="Franklin Gothic Heavy"/>
      <w:b/>
      <w:color w:val="000000"/>
      <w:spacing w:val="0"/>
      <w:w w:val="100"/>
      <w:position w:val="0"/>
      <w:sz w:val="26"/>
      <w:u w:val="none"/>
      <w:lang w:val="ru-RU" w:eastAsia="ru-RU"/>
    </w:rPr>
  </w:style>
  <w:style w:type="character" w:customStyle="1" w:styleId="1113pt8">
    <w:name w:val="Оглавление (11) + 13 pt8"/>
    <w:aliases w:val="Курсив248,Малые прописные33,Интервал 1 pt100"/>
    <w:rsid w:val="00E509E7"/>
    <w:rPr>
      <w:rFonts w:ascii="Times New Roman" w:hAnsi="Times New Roman"/>
      <w:b/>
      <w:i/>
      <w:smallCaps/>
      <w:color w:val="000000"/>
      <w:spacing w:val="20"/>
      <w:w w:val="100"/>
      <w:position w:val="0"/>
      <w:sz w:val="26"/>
      <w:u w:val="none"/>
      <w:shd w:val="clear" w:color="auto" w:fill="FFFFFF"/>
      <w:lang w:val="en-US" w:eastAsia="en-US"/>
    </w:rPr>
  </w:style>
  <w:style w:type="character" w:customStyle="1" w:styleId="12LucidaSansUnicode4">
    <w:name w:val="Оглавление (12) + Lucida Sans Unicode4"/>
    <w:aliases w:val="14 pt8,Курсив247,Масштаб 100%20"/>
    <w:rsid w:val="00E509E7"/>
    <w:rPr>
      <w:rFonts w:ascii="Lucida Sans Unicode" w:hAnsi="Lucida Sans Unicode"/>
      <w:i/>
      <w:color w:val="000000"/>
      <w:spacing w:val="0"/>
      <w:w w:val="100"/>
      <w:position w:val="0"/>
      <w:sz w:val="28"/>
      <w:u w:val="none"/>
      <w:shd w:val="clear" w:color="auto" w:fill="FFFFFF"/>
      <w:lang w:val="ru-RU" w:eastAsia="ru-RU"/>
    </w:rPr>
  </w:style>
  <w:style w:type="character" w:customStyle="1" w:styleId="1813pt17">
    <w:name w:val="Основной текст (18) + 13 pt17"/>
    <w:aliases w:val="Не полужирный104"/>
    <w:rsid w:val="00E509E7"/>
    <w:rPr>
      <w:rFonts w:ascii="Times New Roman" w:hAnsi="Times New Roman"/>
      <w:b/>
      <w:color w:val="000000"/>
      <w:spacing w:val="0"/>
      <w:w w:val="100"/>
      <w:position w:val="0"/>
      <w:sz w:val="26"/>
      <w:u w:val="none"/>
      <w:lang w:val="ru-RU" w:eastAsia="ru-RU"/>
    </w:rPr>
  </w:style>
  <w:style w:type="character" w:customStyle="1" w:styleId="1811pt4">
    <w:name w:val="Основной текст (18) + 11 pt4"/>
    <w:aliases w:val="Курсив246,Интервал 1 pt99"/>
    <w:rsid w:val="00E509E7"/>
    <w:rPr>
      <w:rFonts w:ascii="Times New Roman" w:hAnsi="Times New Roman"/>
      <w:b/>
      <w:i/>
      <w:color w:val="000000"/>
      <w:spacing w:val="20"/>
      <w:w w:val="100"/>
      <w:position w:val="0"/>
      <w:sz w:val="22"/>
      <w:u w:val="none"/>
      <w:lang w:val="ru-RU" w:eastAsia="ru-RU"/>
    </w:rPr>
  </w:style>
  <w:style w:type="character" w:customStyle="1" w:styleId="2Cambria12">
    <w:name w:val="Основной текст (2) + Cambria12"/>
    <w:aliases w:val="114,5 pt57"/>
    <w:rsid w:val="00E509E7"/>
    <w:rPr>
      <w:rFonts w:ascii="Cambria" w:hAnsi="Cambria"/>
      <w:color w:val="000000"/>
      <w:spacing w:val="0"/>
      <w:w w:val="100"/>
      <w:position w:val="0"/>
      <w:sz w:val="23"/>
      <w:u w:val="none"/>
      <w:shd w:val="clear" w:color="auto" w:fill="FFFFFF"/>
      <w:lang w:val="ru-RU" w:eastAsia="ru-RU"/>
    </w:rPr>
  </w:style>
  <w:style w:type="character" w:customStyle="1" w:styleId="211pt33">
    <w:name w:val="Основной текст (2) + 11 pt33"/>
    <w:aliases w:val="Полужирный146,Курсив245,Малые прописные32"/>
    <w:rsid w:val="00E509E7"/>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14pt4">
    <w:name w:val="Оглавление + 14 pt4"/>
    <w:aliases w:val="Курсив244,Интервал 1 pt98"/>
    <w:rsid w:val="00E509E7"/>
    <w:rPr>
      <w:rFonts w:ascii="Times New Roman" w:hAnsi="Times New Roman"/>
      <w:i/>
      <w:color w:val="000000"/>
      <w:spacing w:val="20"/>
      <w:w w:val="100"/>
      <w:position w:val="0"/>
      <w:sz w:val="28"/>
      <w:u w:val="none"/>
      <w:shd w:val="clear" w:color="auto" w:fill="FFFFFF"/>
      <w:lang w:val="en-US" w:eastAsia="en-US"/>
    </w:rPr>
  </w:style>
  <w:style w:type="character" w:customStyle="1" w:styleId="22CourierNew4">
    <w:name w:val="Основной текст (22) + Courier New4"/>
    <w:aliases w:val="Курсив243,Интервал 1 pt97"/>
    <w:rsid w:val="00E509E7"/>
    <w:rPr>
      <w:rFonts w:ascii="Courier New" w:hAnsi="Courier New"/>
      <w:b/>
      <w:i/>
      <w:color w:val="000000"/>
      <w:spacing w:val="20"/>
      <w:w w:val="100"/>
      <w:position w:val="0"/>
      <w:sz w:val="32"/>
      <w:u w:val="none"/>
      <w:shd w:val="clear" w:color="auto" w:fill="FFFFFF"/>
      <w:lang w:val="ru-RU" w:eastAsia="ru-RU"/>
    </w:rPr>
  </w:style>
  <w:style w:type="character" w:customStyle="1" w:styleId="83FranklinGothicHeavy4">
    <w:name w:val="Заголовок №8 (3) + Franklin Gothic Heavy4"/>
    <w:aliases w:val="18 pt25,Не курсив8"/>
    <w:rsid w:val="00E509E7"/>
    <w:rPr>
      <w:rFonts w:ascii="Franklin Gothic Heavy" w:hAnsi="Franklin Gothic Heavy"/>
      <w:b/>
      <w:i/>
      <w:color w:val="000000"/>
      <w:spacing w:val="20"/>
      <w:w w:val="100"/>
      <w:position w:val="0"/>
      <w:sz w:val="36"/>
      <w:u w:val="none"/>
      <w:shd w:val="clear" w:color="auto" w:fill="FFFFFF"/>
      <w:lang w:val="ru-RU" w:eastAsia="ru-RU"/>
    </w:rPr>
  </w:style>
  <w:style w:type="character" w:customStyle="1" w:styleId="77CourierNew4">
    <w:name w:val="Заголовок №7 (7) + Courier New4"/>
    <w:aliases w:val="18 pt24,Полужирный145,Курсив242,Интервал -1 pt20"/>
    <w:rsid w:val="00E509E7"/>
    <w:rPr>
      <w:rFonts w:ascii="Courier New" w:hAnsi="Courier New"/>
      <w:b/>
      <w:i/>
      <w:color w:val="000000"/>
      <w:spacing w:val="-20"/>
      <w:w w:val="100"/>
      <w:position w:val="0"/>
      <w:sz w:val="36"/>
      <w:u w:val="none"/>
      <w:shd w:val="clear" w:color="auto" w:fill="FFFFFF"/>
      <w:lang w:val="ru-RU" w:eastAsia="ru-RU"/>
    </w:rPr>
  </w:style>
  <w:style w:type="character" w:customStyle="1" w:styleId="211pt32">
    <w:name w:val="Основной текст (2) + 11 pt32"/>
    <w:aliases w:val="Полужирный144,Курсив241,Интервал 2 pt24"/>
    <w:rsid w:val="00E509E7"/>
    <w:rPr>
      <w:rFonts w:ascii="Times New Roman" w:hAnsi="Times New Roman"/>
      <w:b/>
      <w:i/>
      <w:color w:val="000000"/>
      <w:spacing w:val="40"/>
      <w:w w:val="100"/>
      <w:position w:val="0"/>
      <w:sz w:val="22"/>
      <w:u w:val="none"/>
      <w:shd w:val="clear" w:color="auto" w:fill="FFFFFF"/>
      <w:lang w:val="ru-RU" w:eastAsia="ru-RU"/>
    </w:rPr>
  </w:style>
  <w:style w:type="character" w:customStyle="1" w:styleId="Consolas16">
    <w:name w:val="Колонтитул + Consolas16"/>
    <w:aliases w:val="420,5 pt56,Интервал 1 pt96"/>
    <w:rsid w:val="00E509E7"/>
    <w:rPr>
      <w:rFonts w:ascii="Consolas" w:hAnsi="Consolas"/>
      <w:b/>
      <w:color w:val="000000"/>
      <w:spacing w:val="20"/>
      <w:w w:val="100"/>
      <w:position w:val="0"/>
      <w:sz w:val="9"/>
      <w:u w:val="none"/>
      <w:lang w:val="ru-RU" w:eastAsia="ru-RU"/>
    </w:rPr>
  </w:style>
  <w:style w:type="character" w:customStyle="1" w:styleId="TimesNewRoman28">
    <w:name w:val="Колонтитул + Times New Roman28"/>
    <w:aliases w:val="Курсив240,Интервал 0 pt72"/>
    <w:rsid w:val="00E509E7"/>
    <w:rPr>
      <w:rFonts w:ascii="Times New Roman" w:hAnsi="Times New Roman"/>
      <w:i/>
      <w:color w:val="000000"/>
      <w:spacing w:val="10"/>
      <w:w w:val="100"/>
      <w:position w:val="0"/>
      <w:sz w:val="14"/>
      <w:u w:val="none"/>
      <w:lang w:val="ru-RU" w:eastAsia="ru-RU"/>
    </w:rPr>
  </w:style>
  <w:style w:type="numbering" w:customStyle="1" w:styleId="1c">
    <w:name w:val="Нет списка1"/>
    <w:next w:val="a3"/>
    <w:uiPriority w:val="99"/>
    <w:semiHidden/>
    <w:unhideWhenUsed/>
    <w:rsid w:val="002E54EC"/>
  </w:style>
  <w:style w:type="paragraph" w:customStyle="1" w:styleId="ConsPlusNormal">
    <w:name w:val="ConsPlusNormal"/>
    <w:rsid w:val="002E54EC"/>
    <w:pPr>
      <w:widowControl w:val="0"/>
      <w:autoSpaceDE w:val="0"/>
      <w:autoSpaceDN w:val="0"/>
      <w:adjustRightInd w:val="0"/>
    </w:pPr>
    <w:rPr>
      <w:rFonts w:ascii="Times New Roman" w:hAnsi="Times New Roman" w:cs="Times New Roman"/>
      <w:sz w:val="24"/>
      <w:szCs w:val="24"/>
    </w:rPr>
  </w:style>
  <w:style w:type="character" w:customStyle="1" w:styleId="20">
    <w:name w:val="Заголовок 2 Знак"/>
    <w:basedOn w:val="a1"/>
    <w:link w:val="2"/>
    <w:uiPriority w:val="1"/>
    <w:rsid w:val="00340CDA"/>
    <w:rPr>
      <w:rFonts w:ascii="Times New Roman" w:hAnsi="Times New Roman" w:cs="Times New Roman"/>
      <w:b/>
      <w:bCs/>
      <w:sz w:val="28"/>
      <w:szCs w:val="28"/>
      <w:lang w:eastAsia="en-US"/>
    </w:rPr>
  </w:style>
  <w:style w:type="character" w:customStyle="1" w:styleId="30">
    <w:name w:val="Заголовок 3 Знак"/>
    <w:basedOn w:val="a1"/>
    <w:link w:val="3"/>
    <w:uiPriority w:val="1"/>
    <w:rsid w:val="00340CDA"/>
    <w:rPr>
      <w:rFonts w:ascii="Times New Roman" w:hAnsi="Times New Roman" w:cs="Times New Roman"/>
      <w:b/>
      <w:bCs/>
      <w:sz w:val="28"/>
      <w:szCs w:val="28"/>
      <w:lang w:eastAsia="en-US"/>
    </w:rPr>
  </w:style>
  <w:style w:type="numbering" w:customStyle="1" w:styleId="2d">
    <w:name w:val="Нет списка2"/>
    <w:next w:val="a3"/>
    <w:uiPriority w:val="99"/>
    <w:semiHidden/>
    <w:unhideWhenUsed/>
    <w:rsid w:val="00340CDA"/>
  </w:style>
  <w:style w:type="numbering" w:customStyle="1" w:styleId="117">
    <w:name w:val="Нет списка11"/>
    <w:next w:val="a3"/>
    <w:uiPriority w:val="99"/>
    <w:semiHidden/>
    <w:unhideWhenUsed/>
    <w:rsid w:val="00340CDA"/>
  </w:style>
  <w:style w:type="table" w:customStyle="1" w:styleId="TableNormal">
    <w:name w:val="Table Normal"/>
    <w:uiPriority w:val="2"/>
    <w:semiHidden/>
    <w:unhideWhenUsed/>
    <w:qFormat/>
    <w:rsid w:val="00340CD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1d">
    <w:name w:val="toc 1"/>
    <w:basedOn w:val="a0"/>
    <w:uiPriority w:val="1"/>
    <w:qFormat/>
    <w:rsid w:val="00340CDA"/>
    <w:pPr>
      <w:adjustRightInd/>
      <w:spacing w:before="327"/>
      <w:ind w:left="110" w:firstLine="0"/>
      <w:jc w:val="left"/>
    </w:pPr>
    <w:rPr>
      <w:rFonts w:ascii="Times New Roman" w:hAnsi="Times New Roman" w:cs="Times New Roman"/>
      <w:sz w:val="28"/>
      <w:szCs w:val="28"/>
      <w:lang w:eastAsia="en-US"/>
    </w:rPr>
  </w:style>
  <w:style w:type="paragraph" w:styleId="2e">
    <w:name w:val="toc 2"/>
    <w:basedOn w:val="a0"/>
    <w:uiPriority w:val="1"/>
    <w:qFormat/>
    <w:rsid w:val="00340CDA"/>
    <w:pPr>
      <w:adjustRightInd/>
      <w:spacing w:before="125"/>
      <w:ind w:left="816" w:firstLine="0"/>
      <w:jc w:val="left"/>
    </w:pPr>
    <w:rPr>
      <w:rFonts w:ascii="Times New Roman" w:hAnsi="Times New Roman" w:cs="Times New Roman"/>
      <w:sz w:val="28"/>
      <w:szCs w:val="28"/>
      <w:lang w:eastAsia="en-US"/>
    </w:rPr>
  </w:style>
  <w:style w:type="paragraph" w:styleId="aff5">
    <w:name w:val="Body Text"/>
    <w:basedOn w:val="a0"/>
    <w:link w:val="aff6"/>
    <w:uiPriority w:val="1"/>
    <w:qFormat/>
    <w:rsid w:val="00340CDA"/>
    <w:pPr>
      <w:adjustRightInd/>
      <w:ind w:left="110" w:firstLine="569"/>
      <w:jc w:val="left"/>
    </w:pPr>
    <w:rPr>
      <w:rFonts w:ascii="Times New Roman" w:hAnsi="Times New Roman" w:cs="Times New Roman"/>
      <w:sz w:val="28"/>
      <w:szCs w:val="28"/>
      <w:lang w:eastAsia="en-US"/>
    </w:rPr>
  </w:style>
  <w:style w:type="character" w:customStyle="1" w:styleId="aff6">
    <w:name w:val="Основной текст Знак"/>
    <w:basedOn w:val="a1"/>
    <w:link w:val="aff5"/>
    <w:uiPriority w:val="1"/>
    <w:rsid w:val="00340CDA"/>
    <w:rPr>
      <w:rFonts w:ascii="Times New Roman" w:hAnsi="Times New Roman" w:cs="Times New Roman"/>
      <w:sz w:val="28"/>
      <w:szCs w:val="28"/>
      <w:lang w:eastAsia="en-US"/>
    </w:rPr>
  </w:style>
  <w:style w:type="paragraph" w:styleId="aff7">
    <w:name w:val="Title"/>
    <w:basedOn w:val="a0"/>
    <w:link w:val="aff8"/>
    <w:uiPriority w:val="1"/>
    <w:qFormat/>
    <w:rsid w:val="00340CDA"/>
    <w:pPr>
      <w:adjustRightInd/>
      <w:ind w:left="160" w:right="440" w:firstLine="0"/>
      <w:jc w:val="center"/>
    </w:pPr>
    <w:rPr>
      <w:rFonts w:ascii="Times New Roman" w:hAnsi="Times New Roman" w:cs="Times New Roman"/>
      <w:b/>
      <w:bCs/>
      <w:sz w:val="67"/>
      <w:szCs w:val="67"/>
      <w:lang w:eastAsia="en-US"/>
    </w:rPr>
  </w:style>
  <w:style w:type="character" w:customStyle="1" w:styleId="aff8">
    <w:name w:val="Название Знак"/>
    <w:basedOn w:val="a1"/>
    <w:link w:val="aff7"/>
    <w:uiPriority w:val="1"/>
    <w:rsid w:val="00340CDA"/>
    <w:rPr>
      <w:rFonts w:ascii="Times New Roman" w:hAnsi="Times New Roman" w:cs="Times New Roman"/>
      <w:b/>
      <w:bCs/>
      <w:sz w:val="67"/>
      <w:szCs w:val="67"/>
      <w:lang w:eastAsia="en-US"/>
    </w:rPr>
  </w:style>
  <w:style w:type="paragraph" w:customStyle="1" w:styleId="TableParagraph">
    <w:name w:val="Table Paragraph"/>
    <w:basedOn w:val="a0"/>
    <w:uiPriority w:val="1"/>
    <w:qFormat/>
    <w:rsid w:val="00340CDA"/>
    <w:pPr>
      <w:adjustRightInd/>
      <w:ind w:left="109" w:firstLine="0"/>
      <w:jc w:val="left"/>
    </w:pPr>
    <w:rPr>
      <w:rFonts w:ascii="Times New Roman" w:hAnsi="Times New Roman" w:cs="Times New Roman"/>
      <w:sz w:val="22"/>
      <w:szCs w:val="22"/>
      <w:lang w:eastAsia="en-US"/>
    </w:rPr>
  </w:style>
  <w:style w:type="paragraph" w:customStyle="1" w:styleId="a">
    <w:name w:val="Перечень"/>
    <w:basedOn w:val="a0"/>
    <w:next w:val="a0"/>
    <w:link w:val="aff9"/>
    <w:uiPriority w:val="99"/>
    <w:rsid w:val="00E543E9"/>
    <w:pPr>
      <w:widowControl/>
      <w:numPr>
        <w:numId w:val="3"/>
      </w:numPr>
      <w:suppressAutoHyphens/>
      <w:autoSpaceDE/>
      <w:autoSpaceDN/>
      <w:adjustRightInd/>
      <w:spacing w:line="360" w:lineRule="auto"/>
      <w:ind w:firstLine="284"/>
    </w:pPr>
    <w:rPr>
      <w:rFonts w:ascii="Times New Roman" w:hAnsi="Times New Roman" w:cs="Times New Roman"/>
      <w:sz w:val="28"/>
      <w:szCs w:val="28"/>
      <w:u w:color="000000"/>
    </w:rPr>
  </w:style>
  <w:style w:type="character" w:customStyle="1" w:styleId="aff9">
    <w:name w:val="Перечень Знак"/>
    <w:link w:val="a"/>
    <w:uiPriority w:val="99"/>
    <w:locked/>
    <w:rsid w:val="00E543E9"/>
    <w:rPr>
      <w:rFonts w:ascii="Times New Roman" w:hAnsi="Times New Roman" w:cs="Times New Roman"/>
      <w:sz w:val="28"/>
      <w:szCs w:val="28"/>
      <w:u w:color="000000"/>
    </w:rPr>
  </w:style>
  <w:style w:type="character" w:customStyle="1" w:styleId="markedcontent">
    <w:name w:val="markedcontent"/>
    <w:basedOn w:val="a1"/>
    <w:rsid w:val="008A3500"/>
  </w:style>
  <w:style w:type="paragraph" w:styleId="affa">
    <w:name w:val="No Spacing"/>
    <w:uiPriority w:val="1"/>
    <w:qFormat/>
    <w:rsid w:val="005019E7"/>
    <w:pPr>
      <w:ind w:left="10" w:right="1907" w:hanging="10"/>
      <w:jc w:val="both"/>
    </w:pPr>
    <w:rPr>
      <w:rFonts w:ascii="Times New Roman" w:hAnsi="Times New Roman" w:cs="Times New Roman"/>
      <w:color w:val="000000"/>
      <w:sz w:val="28"/>
      <w:szCs w:val="22"/>
      <w:lang w:val="en-US" w:eastAsia="en-US"/>
    </w:rPr>
  </w:style>
  <w:style w:type="paragraph" w:customStyle="1" w:styleId="affb">
    <w:name w:val="А_основной"/>
    <w:basedOn w:val="a0"/>
    <w:link w:val="affc"/>
    <w:uiPriority w:val="99"/>
    <w:rsid w:val="002F345A"/>
    <w:pPr>
      <w:widowControl/>
      <w:autoSpaceDE/>
      <w:autoSpaceDN/>
      <w:adjustRightInd/>
      <w:spacing w:line="360" w:lineRule="auto"/>
      <w:ind w:firstLine="454"/>
    </w:pPr>
    <w:rPr>
      <w:rFonts w:ascii="Times New Roman" w:hAnsi="Times New Roman" w:cs="Times New Roman"/>
      <w:sz w:val="28"/>
      <w:szCs w:val="28"/>
      <w:lang w:eastAsia="en-US"/>
    </w:rPr>
  </w:style>
  <w:style w:type="character" w:customStyle="1" w:styleId="affc">
    <w:name w:val="А_основной Знак"/>
    <w:link w:val="affb"/>
    <w:uiPriority w:val="99"/>
    <w:locked/>
    <w:rsid w:val="002F345A"/>
    <w:rPr>
      <w:rFonts w:ascii="Times New Roman" w:hAnsi="Times New Roman" w:cs="Times New Roman"/>
      <w:sz w:val="28"/>
      <w:szCs w:val="28"/>
      <w:lang w:eastAsia="en-US"/>
    </w:rPr>
  </w:style>
  <w:style w:type="paragraph" w:styleId="affd">
    <w:name w:val="Normal (Web)"/>
    <w:basedOn w:val="a0"/>
    <w:uiPriority w:val="99"/>
    <w:semiHidden/>
    <w:unhideWhenUsed/>
    <w:rsid w:val="00543664"/>
    <w:pPr>
      <w:widowControl/>
      <w:autoSpaceDE/>
      <w:autoSpaceDN/>
      <w:adjustRightInd/>
      <w:spacing w:before="100" w:beforeAutospacing="1" w:after="100" w:afterAutospacing="1"/>
      <w:ind w:firstLine="0"/>
      <w:jc w:val="left"/>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230972109">
      <w:bodyDiv w:val="1"/>
      <w:marLeft w:val="0"/>
      <w:marRight w:val="0"/>
      <w:marTop w:val="0"/>
      <w:marBottom w:val="0"/>
      <w:divBdr>
        <w:top w:val="none" w:sz="0" w:space="0" w:color="auto"/>
        <w:left w:val="none" w:sz="0" w:space="0" w:color="auto"/>
        <w:bottom w:val="none" w:sz="0" w:space="0" w:color="auto"/>
        <w:right w:val="none" w:sz="0" w:space="0" w:color="auto"/>
      </w:divBdr>
    </w:div>
    <w:div w:id="547182756">
      <w:marLeft w:val="0"/>
      <w:marRight w:val="0"/>
      <w:marTop w:val="0"/>
      <w:marBottom w:val="0"/>
      <w:divBdr>
        <w:top w:val="none" w:sz="0" w:space="0" w:color="auto"/>
        <w:left w:val="none" w:sz="0" w:space="0" w:color="auto"/>
        <w:bottom w:val="none" w:sz="0" w:space="0" w:color="auto"/>
        <w:right w:val="none" w:sz="0" w:space="0" w:color="auto"/>
      </w:divBdr>
    </w:div>
    <w:div w:id="547182757">
      <w:marLeft w:val="0"/>
      <w:marRight w:val="0"/>
      <w:marTop w:val="0"/>
      <w:marBottom w:val="0"/>
      <w:divBdr>
        <w:top w:val="none" w:sz="0" w:space="0" w:color="auto"/>
        <w:left w:val="none" w:sz="0" w:space="0" w:color="auto"/>
        <w:bottom w:val="none" w:sz="0" w:space="0" w:color="auto"/>
        <w:right w:val="none" w:sz="0" w:space="0" w:color="auto"/>
      </w:divBdr>
    </w:div>
    <w:div w:id="547182758">
      <w:marLeft w:val="0"/>
      <w:marRight w:val="0"/>
      <w:marTop w:val="0"/>
      <w:marBottom w:val="0"/>
      <w:divBdr>
        <w:top w:val="none" w:sz="0" w:space="0" w:color="auto"/>
        <w:left w:val="none" w:sz="0" w:space="0" w:color="auto"/>
        <w:bottom w:val="none" w:sz="0" w:space="0" w:color="auto"/>
        <w:right w:val="none" w:sz="0" w:space="0" w:color="auto"/>
      </w:divBdr>
    </w:div>
    <w:div w:id="547182759">
      <w:marLeft w:val="0"/>
      <w:marRight w:val="0"/>
      <w:marTop w:val="0"/>
      <w:marBottom w:val="0"/>
      <w:divBdr>
        <w:top w:val="none" w:sz="0" w:space="0" w:color="auto"/>
        <w:left w:val="none" w:sz="0" w:space="0" w:color="auto"/>
        <w:bottom w:val="none" w:sz="0" w:space="0" w:color="auto"/>
        <w:right w:val="none" w:sz="0" w:space="0" w:color="auto"/>
      </w:divBdr>
    </w:div>
    <w:div w:id="547182760">
      <w:marLeft w:val="0"/>
      <w:marRight w:val="0"/>
      <w:marTop w:val="0"/>
      <w:marBottom w:val="0"/>
      <w:divBdr>
        <w:top w:val="none" w:sz="0" w:space="0" w:color="auto"/>
        <w:left w:val="none" w:sz="0" w:space="0" w:color="auto"/>
        <w:bottom w:val="none" w:sz="0" w:space="0" w:color="auto"/>
        <w:right w:val="none" w:sz="0" w:space="0" w:color="auto"/>
      </w:divBdr>
    </w:div>
    <w:div w:id="547182761">
      <w:marLeft w:val="0"/>
      <w:marRight w:val="0"/>
      <w:marTop w:val="0"/>
      <w:marBottom w:val="0"/>
      <w:divBdr>
        <w:top w:val="none" w:sz="0" w:space="0" w:color="auto"/>
        <w:left w:val="none" w:sz="0" w:space="0" w:color="auto"/>
        <w:bottom w:val="none" w:sz="0" w:space="0" w:color="auto"/>
        <w:right w:val="none" w:sz="0" w:space="0" w:color="auto"/>
      </w:divBdr>
    </w:div>
    <w:div w:id="547182762">
      <w:marLeft w:val="0"/>
      <w:marRight w:val="0"/>
      <w:marTop w:val="0"/>
      <w:marBottom w:val="0"/>
      <w:divBdr>
        <w:top w:val="none" w:sz="0" w:space="0" w:color="auto"/>
        <w:left w:val="none" w:sz="0" w:space="0" w:color="auto"/>
        <w:bottom w:val="none" w:sz="0" w:space="0" w:color="auto"/>
        <w:right w:val="none" w:sz="0" w:space="0" w:color="auto"/>
      </w:divBdr>
    </w:div>
    <w:div w:id="547182763">
      <w:marLeft w:val="0"/>
      <w:marRight w:val="0"/>
      <w:marTop w:val="0"/>
      <w:marBottom w:val="0"/>
      <w:divBdr>
        <w:top w:val="none" w:sz="0" w:space="0" w:color="auto"/>
        <w:left w:val="none" w:sz="0" w:space="0" w:color="auto"/>
        <w:bottom w:val="none" w:sz="0" w:space="0" w:color="auto"/>
        <w:right w:val="none" w:sz="0" w:space="0" w:color="auto"/>
      </w:divBdr>
    </w:div>
    <w:div w:id="547182764">
      <w:marLeft w:val="0"/>
      <w:marRight w:val="0"/>
      <w:marTop w:val="0"/>
      <w:marBottom w:val="0"/>
      <w:divBdr>
        <w:top w:val="none" w:sz="0" w:space="0" w:color="auto"/>
        <w:left w:val="none" w:sz="0" w:space="0" w:color="auto"/>
        <w:bottom w:val="none" w:sz="0" w:space="0" w:color="auto"/>
        <w:right w:val="none" w:sz="0" w:space="0" w:color="auto"/>
      </w:divBdr>
    </w:div>
    <w:div w:id="547182765">
      <w:marLeft w:val="0"/>
      <w:marRight w:val="0"/>
      <w:marTop w:val="0"/>
      <w:marBottom w:val="0"/>
      <w:divBdr>
        <w:top w:val="none" w:sz="0" w:space="0" w:color="auto"/>
        <w:left w:val="none" w:sz="0" w:space="0" w:color="auto"/>
        <w:bottom w:val="none" w:sz="0" w:space="0" w:color="auto"/>
        <w:right w:val="none" w:sz="0" w:space="0" w:color="auto"/>
      </w:divBdr>
    </w:div>
    <w:div w:id="547182766">
      <w:marLeft w:val="0"/>
      <w:marRight w:val="0"/>
      <w:marTop w:val="0"/>
      <w:marBottom w:val="0"/>
      <w:divBdr>
        <w:top w:val="none" w:sz="0" w:space="0" w:color="auto"/>
        <w:left w:val="none" w:sz="0" w:space="0" w:color="auto"/>
        <w:bottom w:val="none" w:sz="0" w:space="0" w:color="auto"/>
        <w:right w:val="none" w:sz="0" w:space="0" w:color="auto"/>
      </w:divBdr>
    </w:div>
    <w:div w:id="547182767">
      <w:marLeft w:val="0"/>
      <w:marRight w:val="0"/>
      <w:marTop w:val="0"/>
      <w:marBottom w:val="0"/>
      <w:divBdr>
        <w:top w:val="none" w:sz="0" w:space="0" w:color="auto"/>
        <w:left w:val="none" w:sz="0" w:space="0" w:color="auto"/>
        <w:bottom w:val="none" w:sz="0" w:space="0" w:color="auto"/>
        <w:right w:val="none" w:sz="0" w:space="0" w:color="auto"/>
      </w:divBdr>
    </w:div>
    <w:div w:id="547182768">
      <w:marLeft w:val="0"/>
      <w:marRight w:val="0"/>
      <w:marTop w:val="0"/>
      <w:marBottom w:val="0"/>
      <w:divBdr>
        <w:top w:val="none" w:sz="0" w:space="0" w:color="auto"/>
        <w:left w:val="none" w:sz="0" w:space="0" w:color="auto"/>
        <w:bottom w:val="none" w:sz="0" w:space="0" w:color="auto"/>
        <w:right w:val="none" w:sz="0" w:space="0" w:color="auto"/>
      </w:divBdr>
    </w:div>
    <w:div w:id="1258364664">
      <w:bodyDiv w:val="1"/>
      <w:marLeft w:val="0"/>
      <w:marRight w:val="0"/>
      <w:marTop w:val="0"/>
      <w:marBottom w:val="0"/>
      <w:divBdr>
        <w:top w:val="none" w:sz="0" w:space="0" w:color="auto"/>
        <w:left w:val="none" w:sz="0" w:space="0" w:color="auto"/>
        <w:bottom w:val="none" w:sz="0" w:space="0" w:color="auto"/>
        <w:right w:val="none" w:sz="0" w:space="0" w:color="auto"/>
      </w:divBdr>
    </w:div>
    <w:div w:id="1742484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7ABCF3F04028D109116B2191643291783C10185B30D08A7337CB4C146C34072F1419DDA662D0F9K8o9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ternet.garant.ru/document/redirect/3100000/0"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0A9D4E-DC0C-4DF5-837B-25F572A05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990</Pages>
  <Words>363277</Words>
  <Characters>2070680</Characters>
  <Application>Microsoft Office Word</Application>
  <DocSecurity>0</DocSecurity>
  <Lines>17255</Lines>
  <Paragraphs>4858</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2429099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User</cp:lastModifiedBy>
  <cp:revision>2</cp:revision>
  <cp:lastPrinted>2024-07-30T08:17:00Z</cp:lastPrinted>
  <dcterms:created xsi:type="dcterms:W3CDTF">2024-11-18T17:28:00Z</dcterms:created>
  <dcterms:modified xsi:type="dcterms:W3CDTF">2024-11-18T17:28:00Z</dcterms:modified>
</cp:coreProperties>
</file>